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B33E6" w14:textId="1F61022E" w:rsidR="005F6D54" w:rsidRPr="00E807F1" w:rsidRDefault="00B201D9"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3GPP TSG RAN WG2 #10</w:t>
      </w:r>
      <w:r w:rsidR="0038398F">
        <w:rPr>
          <w:rFonts w:ascii="Arial" w:eastAsia="Batang" w:hAnsi="Arial" w:cs="Arial"/>
          <w:b/>
          <w:bCs/>
          <w:sz w:val="24"/>
          <w:szCs w:val="24"/>
        </w:rPr>
        <w:t>9</w:t>
      </w:r>
      <w:r w:rsidR="00D06FE8">
        <w:rPr>
          <w:rFonts w:ascii="Arial" w:eastAsia="Batang" w:hAnsi="Arial" w:cs="Arial"/>
          <w:b/>
          <w:bCs/>
          <w:sz w:val="24"/>
          <w:szCs w:val="24"/>
        </w:rPr>
        <w:t>e</w:t>
      </w:r>
      <w:r w:rsidR="005F6D54" w:rsidRPr="00E807F1">
        <w:rPr>
          <w:rFonts w:ascii="Arial" w:eastAsia="Batang" w:hAnsi="Arial" w:cs="Arial"/>
          <w:b/>
          <w:bCs/>
          <w:sz w:val="24"/>
          <w:szCs w:val="24"/>
        </w:rPr>
        <w:tab/>
      </w:r>
      <w:r w:rsidR="005F6D54" w:rsidRPr="00E807F1">
        <w:rPr>
          <w:rFonts w:ascii="Arial" w:eastAsia="Batang" w:hAnsi="Arial" w:cs="Arial"/>
          <w:b/>
          <w:bCs/>
          <w:sz w:val="24"/>
          <w:szCs w:val="24"/>
        </w:rPr>
        <w:tab/>
      </w:r>
      <w:r w:rsidR="005F6D54">
        <w:rPr>
          <w:rFonts w:ascii="Arial" w:eastAsia="Batang" w:hAnsi="Arial" w:cs="Arial"/>
          <w:b/>
          <w:bCs/>
          <w:sz w:val="24"/>
          <w:szCs w:val="24"/>
        </w:rPr>
        <w:t xml:space="preserve">                                             </w:t>
      </w:r>
      <w:r w:rsidR="00A75607">
        <w:rPr>
          <w:rFonts w:ascii="Arial" w:eastAsia="Batang" w:hAnsi="Arial" w:cs="Arial"/>
          <w:b/>
          <w:bCs/>
          <w:sz w:val="24"/>
          <w:szCs w:val="24"/>
        </w:rPr>
        <w:t xml:space="preserve">                            R2</w:t>
      </w:r>
      <w:r w:rsidR="005F6D54" w:rsidRPr="00E807F1">
        <w:rPr>
          <w:rFonts w:ascii="Arial" w:eastAsia="Batang" w:hAnsi="Arial" w:cs="Arial"/>
          <w:b/>
          <w:bCs/>
          <w:sz w:val="24"/>
          <w:szCs w:val="24"/>
        </w:rPr>
        <w:t>-</w:t>
      </w:r>
      <w:r w:rsidR="00752FBC">
        <w:rPr>
          <w:rFonts w:ascii="Arial" w:eastAsia="Batang" w:hAnsi="Arial" w:cs="Arial"/>
          <w:b/>
          <w:bCs/>
          <w:sz w:val="24"/>
          <w:szCs w:val="24"/>
        </w:rPr>
        <w:t>20</w:t>
      </w:r>
      <w:r w:rsidR="00091C3C">
        <w:rPr>
          <w:rFonts w:ascii="Arial" w:eastAsia="Batang" w:hAnsi="Arial" w:cs="Arial"/>
          <w:b/>
          <w:bCs/>
          <w:sz w:val="24"/>
          <w:szCs w:val="24"/>
        </w:rPr>
        <w:t>01345</w:t>
      </w:r>
    </w:p>
    <w:p w14:paraId="7B12D47F" w14:textId="67DEDE82" w:rsidR="005F6D54" w:rsidRDefault="00D06FE8"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E-Meeting</w:t>
      </w:r>
      <w:r w:rsidR="00A75607">
        <w:rPr>
          <w:rFonts w:ascii="Arial" w:eastAsia="Batang" w:hAnsi="Arial" w:cs="Arial"/>
          <w:b/>
          <w:bCs/>
          <w:sz w:val="24"/>
          <w:szCs w:val="24"/>
        </w:rPr>
        <w:t xml:space="preserve">, </w:t>
      </w:r>
      <w:r w:rsidR="0038398F">
        <w:rPr>
          <w:rFonts w:ascii="Arial" w:eastAsia="Batang" w:hAnsi="Arial" w:cs="Arial"/>
          <w:b/>
          <w:bCs/>
          <w:sz w:val="24"/>
          <w:szCs w:val="24"/>
        </w:rPr>
        <w:t>24</w:t>
      </w:r>
      <w:r w:rsidR="005F6D54" w:rsidRPr="00E807F1">
        <w:rPr>
          <w:rFonts w:ascii="Arial" w:eastAsia="Batang" w:hAnsi="Arial" w:cs="Arial"/>
          <w:b/>
          <w:bCs/>
          <w:sz w:val="24"/>
          <w:szCs w:val="24"/>
          <w:vertAlign w:val="superscript"/>
        </w:rPr>
        <w:t>th</w:t>
      </w:r>
      <w:r w:rsidR="005F6D54" w:rsidRPr="00E807F1">
        <w:rPr>
          <w:rFonts w:ascii="Arial" w:eastAsia="Batang" w:hAnsi="Arial" w:cs="Arial"/>
          <w:b/>
          <w:bCs/>
          <w:sz w:val="24"/>
          <w:szCs w:val="24"/>
        </w:rPr>
        <w:t xml:space="preserve"> </w:t>
      </w:r>
      <w:r>
        <w:rPr>
          <w:rFonts w:ascii="Arial" w:eastAsia="Batang" w:hAnsi="Arial" w:cs="Arial"/>
          <w:b/>
          <w:bCs/>
          <w:sz w:val="24"/>
          <w:szCs w:val="24"/>
        </w:rPr>
        <w:t xml:space="preserve">February </w:t>
      </w:r>
      <w:r w:rsidR="005F6D54" w:rsidRPr="00E807F1">
        <w:rPr>
          <w:rFonts w:ascii="Arial" w:eastAsia="Batang" w:hAnsi="Arial" w:cs="Arial"/>
          <w:b/>
          <w:bCs/>
          <w:sz w:val="24"/>
          <w:szCs w:val="24"/>
        </w:rPr>
        <w:t xml:space="preserve">– </w:t>
      </w:r>
      <w:r>
        <w:rPr>
          <w:rFonts w:ascii="Arial" w:eastAsia="Batang" w:hAnsi="Arial" w:cs="Arial"/>
          <w:b/>
          <w:bCs/>
          <w:sz w:val="24"/>
          <w:szCs w:val="24"/>
        </w:rPr>
        <w:t>6</w:t>
      </w:r>
      <w:r w:rsidR="0038398F">
        <w:rPr>
          <w:rFonts w:ascii="Arial" w:eastAsia="Batang" w:hAnsi="Arial" w:cs="Arial"/>
          <w:b/>
          <w:bCs/>
          <w:sz w:val="24"/>
          <w:szCs w:val="24"/>
          <w:vertAlign w:val="superscript"/>
        </w:rPr>
        <w:t>th</w:t>
      </w:r>
      <w:r w:rsidR="00450775">
        <w:rPr>
          <w:rFonts w:ascii="Arial" w:eastAsia="Batang" w:hAnsi="Arial" w:cs="Arial"/>
          <w:b/>
          <w:bCs/>
          <w:sz w:val="24"/>
          <w:szCs w:val="24"/>
        </w:rPr>
        <w:t xml:space="preserve"> </w:t>
      </w:r>
      <w:proofErr w:type="gramStart"/>
      <w:r>
        <w:rPr>
          <w:rFonts w:ascii="Arial" w:eastAsia="Batang" w:hAnsi="Arial" w:cs="Arial"/>
          <w:b/>
          <w:bCs/>
          <w:sz w:val="24"/>
          <w:szCs w:val="24"/>
        </w:rPr>
        <w:t>March</w:t>
      </w:r>
      <w:r w:rsidR="005F6D54" w:rsidRPr="00E807F1">
        <w:rPr>
          <w:rFonts w:ascii="Arial" w:eastAsia="Batang" w:hAnsi="Arial" w:cs="Arial"/>
          <w:b/>
          <w:bCs/>
          <w:sz w:val="24"/>
          <w:szCs w:val="24"/>
        </w:rPr>
        <w:t>,</w:t>
      </w:r>
      <w:proofErr w:type="gramEnd"/>
      <w:r w:rsidR="005F6D54" w:rsidRPr="00E807F1">
        <w:rPr>
          <w:rFonts w:ascii="Arial" w:eastAsia="Batang" w:hAnsi="Arial" w:cs="Arial"/>
          <w:b/>
          <w:bCs/>
          <w:sz w:val="24"/>
          <w:szCs w:val="24"/>
        </w:rPr>
        <w:t xml:space="preserve"> 20</w:t>
      </w:r>
      <w:r w:rsidR="0038398F">
        <w:rPr>
          <w:rFonts w:ascii="Arial" w:eastAsia="Batang" w:hAnsi="Arial" w:cs="Arial"/>
          <w:b/>
          <w:bCs/>
          <w:sz w:val="24"/>
          <w:szCs w:val="24"/>
        </w:rPr>
        <w:t>20</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1BAE79F2"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091C3C" w:rsidRPr="00091C3C">
        <w:rPr>
          <w:rFonts w:ascii="Arial" w:hAnsi="Arial" w:cs="Arial"/>
          <w:b/>
          <w:sz w:val="24"/>
          <w:szCs w:val="24"/>
        </w:rPr>
        <w:t xml:space="preserve">Remaining RRC </w:t>
      </w:r>
      <w:proofErr w:type="spellStart"/>
      <w:r w:rsidR="00091C3C" w:rsidRPr="00091C3C">
        <w:rPr>
          <w:rFonts w:ascii="Arial" w:hAnsi="Arial" w:cs="Arial"/>
          <w:b/>
          <w:sz w:val="24"/>
          <w:szCs w:val="24"/>
        </w:rPr>
        <w:t>signalling</w:t>
      </w:r>
      <w:proofErr w:type="spellEnd"/>
      <w:r w:rsidR="00091C3C" w:rsidRPr="00091C3C">
        <w:rPr>
          <w:rFonts w:ascii="Arial" w:hAnsi="Arial" w:cs="Arial"/>
          <w:b/>
          <w:sz w:val="24"/>
          <w:szCs w:val="24"/>
        </w:rPr>
        <w:t xml:space="preserve"> aspects of NR </w:t>
      </w:r>
      <w:proofErr w:type="spellStart"/>
      <w:r w:rsidR="00091C3C" w:rsidRPr="00091C3C">
        <w:rPr>
          <w:rFonts w:ascii="Arial" w:hAnsi="Arial" w:cs="Arial"/>
          <w:b/>
          <w:sz w:val="24"/>
          <w:szCs w:val="24"/>
        </w:rPr>
        <w:t>eMIMO</w:t>
      </w:r>
      <w:proofErr w:type="spellEnd"/>
      <w:r w:rsidR="00561FE7">
        <w:rPr>
          <w:rFonts w:ascii="Arial" w:hAnsi="Arial" w:cs="Arial"/>
          <w:b/>
          <w:sz w:val="24"/>
          <w:szCs w:val="24"/>
        </w:rPr>
        <w:t xml:space="preserve"> </w:t>
      </w:r>
    </w:p>
    <w:p w14:paraId="6AC8B0BF" w14:textId="71BAFE2C" w:rsidR="00C933B5" w:rsidRPr="005C463C" w:rsidRDefault="00C933B5" w:rsidP="457E4C98">
      <w:pPr>
        <w:spacing w:after="0"/>
        <w:ind w:left="1988" w:hanging="1988"/>
        <w:jc w:val="both"/>
        <w:rPr>
          <w:rFonts w:ascii="Arial" w:hAnsi="Arial" w:cs="Arial"/>
          <w:b/>
          <w:bCs/>
          <w:sz w:val="24"/>
          <w:szCs w:val="24"/>
        </w:rPr>
      </w:pPr>
      <w:r w:rsidRPr="457E4C98">
        <w:rPr>
          <w:rFonts w:ascii="Arial" w:hAnsi="Arial" w:cs="Arial"/>
          <w:b/>
          <w:bCs/>
          <w:sz w:val="24"/>
          <w:szCs w:val="24"/>
        </w:rPr>
        <w:t xml:space="preserve">Agenda item: </w:t>
      </w:r>
      <w:r w:rsidRPr="005C463C">
        <w:rPr>
          <w:rFonts w:ascii="Arial" w:hAnsi="Arial" w:cs="Arial"/>
          <w:b/>
          <w:sz w:val="24"/>
          <w:szCs w:val="24"/>
        </w:rPr>
        <w:tab/>
      </w:r>
      <w:r w:rsidR="0085371B">
        <w:rPr>
          <w:rFonts w:ascii="Arial" w:hAnsi="Arial" w:cs="Arial"/>
          <w:b/>
          <w:sz w:val="24"/>
          <w:szCs w:val="24"/>
        </w:rPr>
        <w:t>6.</w:t>
      </w:r>
      <w:r w:rsidR="00CE58F6">
        <w:rPr>
          <w:rFonts w:ascii="Arial" w:hAnsi="Arial" w:cs="Arial"/>
          <w:b/>
          <w:sz w:val="24"/>
          <w:szCs w:val="24"/>
        </w:rPr>
        <w:t>16.2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4D14821D" w14:textId="1633B084" w:rsidR="00561FE7" w:rsidRDefault="00CE58F6" w:rsidP="00CB1BBC">
      <w:pPr>
        <w:pStyle w:val="bullet1"/>
        <w:numPr>
          <w:ilvl w:val="0"/>
          <w:numId w:val="0"/>
        </w:numPr>
        <w:spacing w:after="120"/>
        <w:jc w:val="both"/>
        <w:rPr>
          <w:lang w:eastAsia="zh-CN"/>
        </w:rPr>
      </w:pPr>
      <w:r>
        <w:rPr>
          <w:lang w:eastAsia="zh-CN"/>
        </w:rPr>
        <w:t xml:space="preserve">In the email discussion </w:t>
      </w:r>
      <w:r w:rsidR="00BA5AF3" w:rsidRPr="00BA5AF3">
        <w:rPr>
          <w:lang w:eastAsia="zh-CN"/>
        </w:rPr>
        <w:t>#36</w:t>
      </w:r>
      <w:r w:rsidR="00BA5AF3">
        <w:rPr>
          <w:lang w:eastAsia="zh-CN"/>
        </w:rPr>
        <w:t xml:space="preserve"> for </w:t>
      </w:r>
      <w:r w:rsidR="00BA5AF3" w:rsidRPr="00BA5AF3">
        <w:rPr>
          <w:lang w:eastAsia="zh-CN"/>
        </w:rPr>
        <w:t xml:space="preserve">NR </w:t>
      </w:r>
      <w:proofErr w:type="spellStart"/>
      <w:r w:rsidR="00BA5AF3" w:rsidRPr="00BA5AF3">
        <w:rPr>
          <w:lang w:eastAsia="zh-CN"/>
        </w:rPr>
        <w:t>eMIMO</w:t>
      </w:r>
      <w:proofErr w:type="spellEnd"/>
      <w:r w:rsidR="00BA5AF3">
        <w:rPr>
          <w:lang w:eastAsia="zh-CN"/>
        </w:rPr>
        <w:t xml:space="preserve"> [1][2], some of RAN1 physical layer parameters were left out of the running CR, as the corresponding MAC CE discussion</w:t>
      </w:r>
      <w:r w:rsidR="003F2E59">
        <w:rPr>
          <w:lang w:eastAsia="zh-CN"/>
        </w:rPr>
        <w:t xml:space="preserve"> (#68)</w:t>
      </w:r>
      <w:r w:rsidR="00BA5AF3">
        <w:rPr>
          <w:lang w:eastAsia="zh-CN"/>
        </w:rPr>
        <w:t xml:space="preserve"> have not concluded [3]. In this short paper, we propose the signaling of these physical layer parameters without impacting the MAC CE design.</w:t>
      </w:r>
    </w:p>
    <w:p w14:paraId="5B871847" w14:textId="393E999F" w:rsidR="008533E7" w:rsidRDefault="0027202B" w:rsidP="00E8224B">
      <w:pPr>
        <w:pStyle w:val="Heading1"/>
        <w:spacing w:before="180"/>
      </w:pPr>
      <w:r>
        <w:t>Discussion</w:t>
      </w:r>
    </w:p>
    <w:p w14:paraId="6D44C2A7" w14:textId="2B638942" w:rsidR="00625449" w:rsidRDefault="00622C6E" w:rsidP="00625449">
      <w:pPr>
        <w:pStyle w:val="Heading2"/>
      </w:pPr>
      <w:r>
        <w:t>Open item in MAC</w:t>
      </w:r>
    </w:p>
    <w:p w14:paraId="7C4E5408" w14:textId="11548200" w:rsidR="00625449" w:rsidRDefault="00BA5AF3" w:rsidP="00625449">
      <w:pPr>
        <w:rPr>
          <w:lang w:val="en-GB" w:eastAsia="x-none"/>
        </w:rPr>
      </w:pPr>
      <w:r>
        <w:rPr>
          <w:lang w:val="en-GB" w:eastAsia="x-none"/>
        </w:rPr>
        <w:t>The convergence did not happen in the usage of MAC CE where format to carry the list ID (or to carry it at all) in MAC CE for some of the parameters from the below table.</w:t>
      </w:r>
    </w:p>
    <w:tbl>
      <w:tblPr>
        <w:tblW w:w="8500" w:type="dxa"/>
        <w:tblLayout w:type="fixed"/>
        <w:tblCellMar>
          <w:left w:w="70" w:type="dxa"/>
          <w:right w:w="70" w:type="dxa"/>
        </w:tblCellMar>
        <w:tblLook w:val="04A0" w:firstRow="1" w:lastRow="0" w:firstColumn="1" w:lastColumn="0" w:noHBand="0" w:noVBand="1"/>
      </w:tblPr>
      <w:tblGrid>
        <w:gridCol w:w="1413"/>
        <w:gridCol w:w="2126"/>
        <w:gridCol w:w="1701"/>
        <w:gridCol w:w="1843"/>
        <w:gridCol w:w="1417"/>
      </w:tblGrid>
      <w:tr w:rsidR="00BA5AF3" w:rsidRPr="00BA5AF3" w14:paraId="1CE5426E" w14:textId="77777777" w:rsidTr="007D5B66">
        <w:trPr>
          <w:trHeight w:val="618"/>
        </w:trPr>
        <w:tc>
          <w:tcPr>
            <w:tcW w:w="1413" w:type="dxa"/>
            <w:tcBorders>
              <w:top w:val="single" w:sz="4" w:space="0" w:color="auto"/>
              <w:left w:val="single" w:sz="4" w:space="0" w:color="auto"/>
              <w:bottom w:val="single" w:sz="4" w:space="0" w:color="auto"/>
              <w:right w:val="single" w:sz="4" w:space="0" w:color="auto"/>
            </w:tcBorders>
            <w:shd w:val="clear" w:color="000000" w:fill="FFFF00"/>
            <w:vAlign w:val="center"/>
          </w:tcPr>
          <w:p w14:paraId="6D28D52C"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maxNrofPUCCH-ResourceGroups</w:t>
            </w:r>
          </w:p>
        </w:tc>
        <w:tc>
          <w:tcPr>
            <w:tcW w:w="2126" w:type="dxa"/>
            <w:tcBorders>
              <w:top w:val="single" w:sz="4" w:space="0" w:color="auto"/>
              <w:left w:val="nil"/>
              <w:bottom w:val="single" w:sz="4" w:space="0" w:color="auto"/>
              <w:right w:val="single" w:sz="4" w:space="0" w:color="auto"/>
            </w:tcBorders>
            <w:shd w:val="clear" w:color="auto" w:fill="auto"/>
            <w:vAlign w:val="center"/>
          </w:tcPr>
          <w:p w14:paraId="5286F4FD" w14:textId="77777777" w:rsidR="00BA5AF3" w:rsidRPr="00BA5AF3" w:rsidRDefault="00BA5AF3" w:rsidP="007D5B66">
            <w:pPr>
              <w:spacing w:after="0"/>
              <w:rPr>
                <w:rFonts w:ascii="Arial" w:hAnsi="Arial" w:cs="Arial"/>
                <w:color w:val="000000"/>
                <w:sz w:val="18"/>
                <w:szCs w:val="18"/>
                <w:lang w:eastAsia="fi-FI"/>
              </w:rPr>
            </w:pPr>
            <w:r w:rsidRPr="00BA5AF3">
              <w:rPr>
                <w:rFonts w:ascii="Arial" w:hAnsi="Arial" w:cs="Arial"/>
                <w:color w:val="000000"/>
                <w:sz w:val="18"/>
                <w:szCs w:val="18"/>
                <w:lang w:eastAsia="fi-FI"/>
              </w:rPr>
              <w:t>Maximum number of PUCCH resource groups per BWP, where simultaneous spatial relation update by MAC CE within each group is applicable</w:t>
            </w:r>
          </w:p>
        </w:tc>
        <w:tc>
          <w:tcPr>
            <w:tcW w:w="1701" w:type="dxa"/>
            <w:tcBorders>
              <w:top w:val="single" w:sz="4" w:space="0" w:color="auto"/>
              <w:left w:val="nil"/>
              <w:bottom w:val="single" w:sz="4" w:space="0" w:color="auto"/>
              <w:right w:val="single" w:sz="4" w:space="0" w:color="auto"/>
            </w:tcBorders>
            <w:shd w:val="clear" w:color="auto" w:fill="auto"/>
            <w:vAlign w:val="center"/>
          </w:tcPr>
          <w:p w14:paraId="1E717F6E"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4</w:t>
            </w:r>
          </w:p>
        </w:tc>
        <w:tc>
          <w:tcPr>
            <w:tcW w:w="1843" w:type="dxa"/>
            <w:tcBorders>
              <w:top w:val="single" w:sz="4" w:space="0" w:color="auto"/>
              <w:left w:val="nil"/>
              <w:bottom w:val="single" w:sz="4" w:space="0" w:color="auto"/>
              <w:right w:val="single" w:sz="4" w:space="0" w:color="auto"/>
            </w:tcBorders>
            <w:shd w:val="clear" w:color="auto" w:fill="auto"/>
            <w:vAlign w:val="center"/>
          </w:tcPr>
          <w:p w14:paraId="0332598F"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a constant value</w:t>
            </w:r>
          </w:p>
        </w:tc>
        <w:tc>
          <w:tcPr>
            <w:tcW w:w="1417" w:type="dxa"/>
            <w:tcBorders>
              <w:top w:val="single" w:sz="4" w:space="0" w:color="auto"/>
              <w:left w:val="nil"/>
              <w:bottom w:val="single" w:sz="4" w:space="0" w:color="auto"/>
              <w:right w:val="single" w:sz="4" w:space="0" w:color="auto"/>
            </w:tcBorders>
            <w:shd w:val="clear" w:color="auto" w:fill="auto"/>
            <w:vAlign w:val="center"/>
          </w:tcPr>
          <w:p w14:paraId="3DA27813" w14:textId="77777777" w:rsidR="00BA5AF3" w:rsidRPr="00BA5AF3" w:rsidRDefault="00BA5AF3" w:rsidP="007D5B66">
            <w:pPr>
              <w:spacing w:after="0"/>
              <w:rPr>
                <w:rFonts w:ascii="Arial" w:hAnsi="Arial" w:cs="Arial"/>
                <w:color w:val="000000"/>
                <w:sz w:val="18"/>
                <w:szCs w:val="18"/>
                <w:lang w:eastAsia="fi-FI"/>
              </w:rPr>
            </w:pPr>
            <w:r w:rsidRPr="00BA5AF3">
              <w:rPr>
                <w:rFonts w:ascii="Arial" w:hAnsi="Arial" w:cs="Arial"/>
                <w:color w:val="000000"/>
                <w:sz w:val="18"/>
                <w:szCs w:val="18"/>
                <w:lang w:eastAsia="fi-FI"/>
              </w:rPr>
              <w:t> </w:t>
            </w:r>
          </w:p>
        </w:tc>
      </w:tr>
      <w:tr w:rsidR="00BA5AF3" w:rsidRPr="00BA5AF3" w14:paraId="7C4A9FEE" w14:textId="77777777" w:rsidTr="007D5B66">
        <w:trPr>
          <w:trHeight w:val="844"/>
        </w:trPr>
        <w:tc>
          <w:tcPr>
            <w:tcW w:w="1413" w:type="dxa"/>
            <w:tcBorders>
              <w:top w:val="nil"/>
              <w:left w:val="single" w:sz="4" w:space="0" w:color="auto"/>
              <w:bottom w:val="single" w:sz="4" w:space="0" w:color="auto"/>
              <w:right w:val="single" w:sz="4" w:space="0" w:color="auto"/>
            </w:tcBorders>
            <w:shd w:val="clear" w:color="000000" w:fill="FFFF00"/>
            <w:vAlign w:val="center"/>
          </w:tcPr>
          <w:p w14:paraId="2232320E" w14:textId="77777777" w:rsidR="00BA5AF3" w:rsidRPr="00BA5AF3" w:rsidRDefault="00BA5AF3" w:rsidP="007D5B66">
            <w:pPr>
              <w:spacing w:after="0"/>
              <w:rPr>
                <w:rFonts w:ascii="Arial" w:hAnsi="Arial" w:cs="Arial"/>
                <w:color w:val="000000"/>
                <w:sz w:val="18"/>
                <w:szCs w:val="18"/>
                <w:lang w:eastAsia="fi-FI"/>
              </w:rPr>
            </w:pPr>
            <w:r w:rsidRPr="00BA5AF3">
              <w:rPr>
                <w:rFonts w:ascii="Arial" w:hAnsi="Arial" w:cs="Arial"/>
                <w:color w:val="000000"/>
                <w:sz w:val="18"/>
                <w:szCs w:val="18"/>
                <w:lang w:eastAsia="fi-FI"/>
              </w:rPr>
              <w:t xml:space="preserve">New parameter(s) for PUCCH resource grouping for simultaneous spatial relation update by MAC CE </w:t>
            </w:r>
            <w:r w:rsidRPr="00BA5AF3">
              <w:rPr>
                <w:rFonts w:ascii="Arial" w:hAnsi="Arial" w:cs="Arial"/>
                <w:color w:val="000000"/>
                <w:sz w:val="18"/>
                <w:szCs w:val="18"/>
                <w:lang w:eastAsia="fi-FI"/>
              </w:rPr>
              <w:br/>
            </w:r>
            <w:r w:rsidRPr="00BA5AF3">
              <w:rPr>
                <w:rFonts w:ascii="Arial" w:hAnsi="Arial" w:cs="Arial"/>
                <w:color w:val="0000FF"/>
                <w:sz w:val="18"/>
                <w:szCs w:val="18"/>
                <w:lang w:eastAsia="fi-FI"/>
              </w:rPr>
              <w:br/>
              <w:t>LS(R1-1913423) sent to RAN2)</w:t>
            </w:r>
          </w:p>
        </w:tc>
        <w:tc>
          <w:tcPr>
            <w:tcW w:w="2126" w:type="dxa"/>
            <w:tcBorders>
              <w:top w:val="nil"/>
              <w:left w:val="nil"/>
              <w:bottom w:val="single" w:sz="4" w:space="0" w:color="auto"/>
              <w:right w:val="single" w:sz="4" w:space="0" w:color="auto"/>
            </w:tcBorders>
            <w:shd w:val="clear" w:color="auto" w:fill="auto"/>
            <w:vAlign w:val="center"/>
          </w:tcPr>
          <w:p w14:paraId="7AB7107C" w14:textId="77777777" w:rsidR="00BA5AF3" w:rsidRPr="00BA5AF3" w:rsidRDefault="00BA5AF3" w:rsidP="007D5B66">
            <w:pPr>
              <w:spacing w:after="0"/>
              <w:rPr>
                <w:rFonts w:ascii="Arial" w:hAnsi="Arial" w:cs="Arial"/>
                <w:color w:val="000000"/>
                <w:sz w:val="18"/>
                <w:szCs w:val="18"/>
                <w:lang w:eastAsia="fi-FI"/>
              </w:rPr>
            </w:pPr>
            <w:r w:rsidRPr="00BA5AF3">
              <w:rPr>
                <w:rFonts w:ascii="Arial" w:hAnsi="Arial" w:cs="Arial"/>
                <w:color w:val="000000"/>
                <w:sz w:val="18"/>
                <w:szCs w:val="18"/>
                <w:lang w:eastAsia="fi-FI"/>
              </w:rPr>
              <w:t>Explicit PUCCH resource grouping for simultaneous spatial relation update for PUCCH resources in a group by MAC CE.</w:t>
            </w:r>
            <w:r w:rsidRPr="00BA5AF3">
              <w:rPr>
                <w:rFonts w:ascii="Arial" w:hAnsi="Arial" w:cs="Arial"/>
                <w:color w:val="000000"/>
                <w:sz w:val="18"/>
                <w:szCs w:val="18"/>
                <w:lang w:eastAsia="fi-FI"/>
              </w:rPr>
              <w:br/>
              <w:t>How to define this parameter(s) is up to RAN2.</w:t>
            </w:r>
          </w:p>
        </w:tc>
        <w:tc>
          <w:tcPr>
            <w:tcW w:w="1701" w:type="dxa"/>
            <w:tcBorders>
              <w:top w:val="nil"/>
              <w:left w:val="nil"/>
              <w:bottom w:val="single" w:sz="4" w:space="0" w:color="auto"/>
              <w:right w:val="single" w:sz="4" w:space="0" w:color="auto"/>
            </w:tcBorders>
            <w:shd w:val="clear" w:color="auto" w:fill="auto"/>
            <w:vAlign w:val="center"/>
          </w:tcPr>
          <w:p w14:paraId="5C00573C" w14:textId="77777777" w:rsidR="00BA5AF3" w:rsidRPr="00BA5AF3" w:rsidRDefault="00BA5AF3" w:rsidP="007D5B66">
            <w:pPr>
              <w:spacing w:after="0"/>
              <w:rPr>
                <w:rFonts w:ascii="Arial" w:hAnsi="Arial" w:cs="Arial"/>
                <w:color w:val="000000"/>
                <w:sz w:val="18"/>
                <w:szCs w:val="18"/>
                <w:lang w:eastAsia="fi-FI"/>
              </w:rPr>
            </w:pPr>
            <w:r w:rsidRPr="00BA5AF3">
              <w:rPr>
                <w:rFonts w:ascii="Arial" w:hAnsi="Arial" w:cs="Arial"/>
                <w:color w:val="000000"/>
                <w:sz w:val="18"/>
                <w:szCs w:val="18"/>
                <w:lang w:eastAsia="fi-FI"/>
              </w:rPr>
              <w:t xml:space="preserve">To be determined by RAN2 </w:t>
            </w:r>
            <w:r w:rsidRPr="00BA5AF3">
              <w:rPr>
                <w:rFonts w:ascii="Arial" w:hAnsi="Arial" w:cs="Arial"/>
                <w:color w:val="000000"/>
                <w:sz w:val="18"/>
                <w:szCs w:val="18"/>
                <w:lang w:eastAsia="fi-FI"/>
              </w:rPr>
              <w:br/>
              <w:t xml:space="preserve">(Note: Up to </w:t>
            </w:r>
            <w:proofErr w:type="spellStart"/>
            <w:r w:rsidRPr="00BA5AF3">
              <w:rPr>
                <w:rFonts w:ascii="Arial" w:hAnsi="Arial" w:cs="Arial"/>
                <w:color w:val="000000"/>
                <w:sz w:val="18"/>
                <w:szCs w:val="18"/>
                <w:lang w:eastAsia="fi-FI"/>
              </w:rPr>
              <w:t>maxNrofPUCCH-ResourceGroups</w:t>
            </w:r>
            <w:proofErr w:type="spellEnd"/>
            <w:r w:rsidRPr="00BA5AF3">
              <w:rPr>
                <w:rFonts w:ascii="Arial" w:hAnsi="Arial" w:cs="Arial"/>
                <w:color w:val="000000"/>
                <w:sz w:val="18"/>
                <w:szCs w:val="18"/>
                <w:lang w:eastAsia="fi-FI"/>
              </w:rPr>
              <w:t xml:space="preserve"> PUCCH resource groups can be configured)</w:t>
            </w:r>
          </w:p>
        </w:tc>
        <w:tc>
          <w:tcPr>
            <w:tcW w:w="1843" w:type="dxa"/>
            <w:tcBorders>
              <w:top w:val="nil"/>
              <w:left w:val="nil"/>
              <w:bottom w:val="single" w:sz="4" w:space="0" w:color="auto"/>
              <w:right w:val="single" w:sz="4" w:space="0" w:color="auto"/>
            </w:tcBorders>
            <w:shd w:val="clear" w:color="auto" w:fill="auto"/>
            <w:vAlign w:val="center"/>
          </w:tcPr>
          <w:p w14:paraId="141F921C" w14:textId="77777777" w:rsidR="00BA5AF3" w:rsidRPr="00BA5AF3" w:rsidRDefault="00BA5AF3" w:rsidP="007D5B66">
            <w:pPr>
              <w:spacing w:after="0"/>
              <w:rPr>
                <w:rFonts w:ascii="Arial" w:hAnsi="Arial" w:cs="Arial"/>
                <w:color w:val="000000"/>
                <w:sz w:val="18"/>
                <w:szCs w:val="18"/>
                <w:lang w:eastAsia="fi-FI"/>
              </w:rPr>
            </w:pPr>
            <w:r w:rsidRPr="00BA5AF3">
              <w:rPr>
                <w:rFonts w:ascii="Arial" w:hAnsi="Arial" w:cs="Arial"/>
                <w:color w:val="000000"/>
                <w:sz w:val="18"/>
                <w:szCs w:val="18"/>
                <w:lang w:eastAsia="fi-FI"/>
              </w:rPr>
              <w:t>At least per UL BWP</w:t>
            </w:r>
            <w:r w:rsidRPr="00BA5AF3">
              <w:rPr>
                <w:rFonts w:ascii="Arial" w:hAnsi="Arial" w:cs="Arial"/>
                <w:color w:val="000000"/>
                <w:sz w:val="18"/>
                <w:szCs w:val="18"/>
                <w:lang w:eastAsia="fi-FI"/>
              </w:rPr>
              <w:br/>
            </w:r>
            <w:r w:rsidRPr="00BA5AF3">
              <w:rPr>
                <w:rFonts w:ascii="Arial" w:hAnsi="Arial" w:cs="Arial"/>
                <w:color w:val="0000FF"/>
                <w:sz w:val="18"/>
                <w:szCs w:val="18"/>
                <w:lang w:eastAsia="fi-FI"/>
              </w:rPr>
              <w:t xml:space="preserve">(LS(R1-1913423) sent to RAN2, suggesting </w:t>
            </w:r>
            <w:proofErr w:type="gramStart"/>
            <w:r w:rsidRPr="00BA5AF3">
              <w:rPr>
                <w:rFonts w:ascii="Arial" w:hAnsi="Arial" w:cs="Arial"/>
                <w:color w:val="0000FF"/>
                <w:sz w:val="18"/>
                <w:szCs w:val="18"/>
                <w:lang w:eastAsia="fi-FI"/>
              </w:rPr>
              <w:t>to take</w:t>
            </w:r>
            <w:proofErr w:type="gramEnd"/>
            <w:r w:rsidRPr="00BA5AF3">
              <w:rPr>
                <w:rFonts w:ascii="Arial" w:hAnsi="Arial" w:cs="Arial"/>
                <w:color w:val="0000FF"/>
                <w:sz w:val="18"/>
                <w:szCs w:val="18"/>
                <w:lang w:eastAsia="fi-FI"/>
              </w:rPr>
              <w:t xml:space="preserve"> two Examples into account for future RAN2 work.</w:t>
            </w:r>
          </w:p>
        </w:tc>
        <w:tc>
          <w:tcPr>
            <w:tcW w:w="1417" w:type="dxa"/>
            <w:tcBorders>
              <w:top w:val="nil"/>
              <w:left w:val="nil"/>
              <w:bottom w:val="single" w:sz="4" w:space="0" w:color="auto"/>
              <w:right w:val="single" w:sz="4" w:space="0" w:color="auto"/>
            </w:tcBorders>
            <w:shd w:val="clear" w:color="auto" w:fill="auto"/>
            <w:vAlign w:val="center"/>
          </w:tcPr>
          <w:p w14:paraId="1A34F293" w14:textId="77777777" w:rsidR="00BA5AF3" w:rsidRPr="00BA5AF3" w:rsidRDefault="00BA5AF3" w:rsidP="007D5B66">
            <w:pPr>
              <w:spacing w:after="0"/>
              <w:rPr>
                <w:rFonts w:ascii="Arial" w:hAnsi="Arial" w:cs="Arial"/>
                <w:color w:val="000000"/>
                <w:sz w:val="18"/>
                <w:szCs w:val="18"/>
                <w:lang w:eastAsia="fi-FI"/>
              </w:rPr>
            </w:pPr>
            <w:r w:rsidRPr="00BA5AF3">
              <w:rPr>
                <w:rFonts w:ascii="Arial" w:hAnsi="Arial" w:cs="Arial"/>
                <w:color w:val="000000"/>
                <w:sz w:val="18"/>
                <w:szCs w:val="18"/>
                <w:lang w:eastAsia="fi-FI"/>
              </w:rPr>
              <w:t> </w:t>
            </w:r>
          </w:p>
        </w:tc>
      </w:tr>
      <w:tr w:rsidR="00BA5AF3" w:rsidRPr="00BA5AF3" w14:paraId="3211E052" w14:textId="77777777" w:rsidTr="007D5B66">
        <w:trPr>
          <w:trHeight w:val="28"/>
        </w:trPr>
        <w:tc>
          <w:tcPr>
            <w:tcW w:w="1413" w:type="dxa"/>
            <w:tcBorders>
              <w:top w:val="nil"/>
              <w:left w:val="single" w:sz="4" w:space="0" w:color="auto"/>
              <w:bottom w:val="single" w:sz="4" w:space="0" w:color="auto"/>
              <w:right w:val="single" w:sz="4" w:space="0" w:color="auto"/>
            </w:tcBorders>
            <w:shd w:val="clear" w:color="000000" w:fill="FFFF00"/>
            <w:vAlign w:val="center"/>
          </w:tcPr>
          <w:p w14:paraId="55E665F2"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simultaneousTCI-CellList</w:t>
            </w:r>
          </w:p>
        </w:tc>
        <w:tc>
          <w:tcPr>
            <w:tcW w:w="2126" w:type="dxa"/>
            <w:tcBorders>
              <w:top w:val="nil"/>
              <w:left w:val="nil"/>
              <w:bottom w:val="single" w:sz="4" w:space="0" w:color="auto"/>
              <w:right w:val="single" w:sz="4" w:space="0" w:color="auto"/>
            </w:tcBorders>
            <w:shd w:val="clear" w:color="auto" w:fill="auto"/>
            <w:vAlign w:val="center"/>
          </w:tcPr>
          <w:p w14:paraId="02E1D1C1" w14:textId="77777777" w:rsidR="00BA5AF3" w:rsidRPr="00BA5AF3" w:rsidRDefault="00BA5AF3" w:rsidP="007D5B66">
            <w:pPr>
              <w:spacing w:after="0"/>
              <w:rPr>
                <w:rFonts w:ascii="Arial" w:hAnsi="Arial" w:cs="Arial"/>
                <w:color w:val="000000"/>
                <w:sz w:val="18"/>
                <w:szCs w:val="18"/>
                <w:lang w:eastAsia="fi-FI"/>
              </w:rPr>
            </w:pPr>
            <w:r w:rsidRPr="00BA5AF3">
              <w:rPr>
                <w:rFonts w:ascii="Arial" w:hAnsi="Arial" w:cs="Arial"/>
                <w:color w:val="000000"/>
                <w:sz w:val="18"/>
                <w:szCs w:val="18"/>
                <w:lang w:eastAsia="fi-FI"/>
              </w:rPr>
              <w:t>A list of CCs for which simultaneous TCI state activation across multiple CCs/BWPs by MAC CE is applied</w:t>
            </w:r>
          </w:p>
        </w:tc>
        <w:tc>
          <w:tcPr>
            <w:tcW w:w="1701" w:type="dxa"/>
            <w:tcBorders>
              <w:top w:val="nil"/>
              <w:left w:val="nil"/>
              <w:bottom w:val="single" w:sz="4" w:space="0" w:color="auto"/>
              <w:right w:val="single" w:sz="4" w:space="0" w:color="auto"/>
            </w:tcBorders>
            <w:shd w:val="clear" w:color="auto" w:fill="auto"/>
            <w:vAlign w:val="center"/>
          </w:tcPr>
          <w:p w14:paraId="2C388E9D" w14:textId="77777777" w:rsidR="00BA5AF3" w:rsidRPr="00BA5AF3" w:rsidRDefault="00BA5AF3" w:rsidP="007D5B66">
            <w:pPr>
              <w:spacing w:after="0"/>
              <w:rPr>
                <w:rFonts w:ascii="Arial" w:hAnsi="Arial" w:cs="Arial"/>
                <w:color w:val="000000"/>
                <w:sz w:val="18"/>
                <w:szCs w:val="18"/>
                <w:lang w:eastAsia="fi-FI"/>
              </w:rPr>
            </w:pPr>
            <w:r w:rsidRPr="00BA5AF3">
              <w:rPr>
                <w:rFonts w:ascii="Arial" w:hAnsi="Arial" w:cs="Arial"/>
                <w:color w:val="000000"/>
                <w:sz w:val="18"/>
                <w:szCs w:val="18"/>
                <w:lang w:eastAsia="fi-FI"/>
              </w:rPr>
              <w:t>sequence (size of (</w:t>
            </w:r>
            <w:proofErr w:type="gramStart"/>
            <w:r w:rsidRPr="00BA5AF3">
              <w:rPr>
                <w:rFonts w:ascii="Arial" w:hAnsi="Arial" w:cs="Arial"/>
                <w:color w:val="000000"/>
                <w:sz w:val="18"/>
                <w:szCs w:val="18"/>
                <w:lang w:eastAsia="fi-FI"/>
              </w:rPr>
              <w:t>1,…</w:t>
            </w:r>
            <w:proofErr w:type="gramEnd"/>
            <w:r w:rsidRPr="00BA5AF3">
              <w:rPr>
                <w:rFonts w:ascii="Arial" w:hAnsi="Arial" w:cs="Arial"/>
                <w:color w:val="000000"/>
                <w:sz w:val="18"/>
                <w:szCs w:val="18"/>
                <w:lang w:eastAsia="fi-FI"/>
              </w:rPr>
              <w:t>,</w:t>
            </w:r>
            <w:proofErr w:type="spellStart"/>
            <w:r w:rsidRPr="00BA5AF3">
              <w:rPr>
                <w:rFonts w:ascii="Arial" w:hAnsi="Arial" w:cs="Arial"/>
                <w:color w:val="000000"/>
                <w:sz w:val="18"/>
                <w:szCs w:val="18"/>
                <w:lang w:eastAsia="fi-FI"/>
              </w:rPr>
              <w:t>maxNrofServingCells</w:t>
            </w:r>
            <w:proofErr w:type="spellEnd"/>
            <w:r w:rsidRPr="00BA5AF3">
              <w:rPr>
                <w:rFonts w:ascii="Arial" w:hAnsi="Arial" w:cs="Arial"/>
                <w:color w:val="000000"/>
                <w:sz w:val="18"/>
                <w:szCs w:val="18"/>
                <w:lang w:eastAsia="fi-FI"/>
              </w:rPr>
              <w:t xml:space="preserve">)) of </w:t>
            </w:r>
            <w:proofErr w:type="spellStart"/>
            <w:r w:rsidRPr="00BA5AF3">
              <w:rPr>
                <w:rFonts w:ascii="Arial" w:hAnsi="Arial" w:cs="Arial"/>
                <w:color w:val="000000"/>
                <w:sz w:val="18"/>
                <w:szCs w:val="18"/>
                <w:lang w:eastAsia="fi-FI"/>
              </w:rPr>
              <w:t>ServCellIndex</w:t>
            </w:r>
            <w:proofErr w:type="spellEnd"/>
          </w:p>
        </w:tc>
        <w:tc>
          <w:tcPr>
            <w:tcW w:w="1843" w:type="dxa"/>
            <w:tcBorders>
              <w:top w:val="nil"/>
              <w:left w:val="nil"/>
              <w:bottom w:val="single" w:sz="4" w:space="0" w:color="auto"/>
              <w:right w:val="single" w:sz="4" w:space="0" w:color="auto"/>
            </w:tcBorders>
            <w:shd w:val="clear" w:color="auto" w:fill="auto"/>
            <w:vAlign w:val="center"/>
          </w:tcPr>
          <w:p w14:paraId="10C3EB0B"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Per UE</w:t>
            </w:r>
          </w:p>
        </w:tc>
        <w:tc>
          <w:tcPr>
            <w:tcW w:w="1417" w:type="dxa"/>
            <w:tcBorders>
              <w:top w:val="nil"/>
              <w:left w:val="nil"/>
              <w:bottom w:val="single" w:sz="4" w:space="0" w:color="auto"/>
              <w:right w:val="single" w:sz="4" w:space="0" w:color="auto"/>
            </w:tcBorders>
            <w:shd w:val="clear" w:color="auto" w:fill="auto"/>
            <w:vAlign w:val="center"/>
          </w:tcPr>
          <w:p w14:paraId="471CAC7C" w14:textId="77777777" w:rsidR="00BA5AF3" w:rsidRPr="00BA5AF3" w:rsidRDefault="00BA5AF3" w:rsidP="007D5B66">
            <w:pPr>
              <w:spacing w:after="0"/>
              <w:rPr>
                <w:rFonts w:ascii="Arial" w:hAnsi="Arial" w:cs="Arial"/>
                <w:color w:val="000000"/>
                <w:sz w:val="18"/>
                <w:szCs w:val="18"/>
                <w:lang w:eastAsia="fi-FI"/>
              </w:rPr>
            </w:pPr>
            <w:r w:rsidRPr="00BA5AF3">
              <w:rPr>
                <w:rFonts w:ascii="Arial" w:hAnsi="Arial" w:cs="Arial"/>
                <w:color w:val="000000"/>
                <w:sz w:val="18"/>
                <w:szCs w:val="18"/>
                <w:lang w:eastAsia="fi-FI"/>
              </w:rPr>
              <w:t>The CC lists should be non-overlapped.</w:t>
            </w:r>
          </w:p>
        </w:tc>
      </w:tr>
      <w:tr w:rsidR="00BA5AF3" w:rsidRPr="00BA5AF3" w14:paraId="3FEC92A3" w14:textId="77777777" w:rsidTr="007D5B66">
        <w:trPr>
          <w:trHeight w:val="348"/>
        </w:trPr>
        <w:tc>
          <w:tcPr>
            <w:tcW w:w="1413" w:type="dxa"/>
            <w:tcBorders>
              <w:top w:val="nil"/>
              <w:left w:val="single" w:sz="4" w:space="0" w:color="auto"/>
              <w:bottom w:val="single" w:sz="4" w:space="0" w:color="auto"/>
              <w:right w:val="single" w:sz="4" w:space="0" w:color="auto"/>
            </w:tcBorders>
            <w:shd w:val="clear" w:color="000000" w:fill="FFFF00"/>
            <w:vAlign w:val="center"/>
          </w:tcPr>
          <w:p w14:paraId="72D78A5E"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simultaneousTCI-CellListId</w:t>
            </w:r>
          </w:p>
        </w:tc>
        <w:tc>
          <w:tcPr>
            <w:tcW w:w="2126" w:type="dxa"/>
            <w:tcBorders>
              <w:top w:val="nil"/>
              <w:left w:val="nil"/>
              <w:bottom w:val="single" w:sz="4" w:space="0" w:color="auto"/>
              <w:right w:val="single" w:sz="4" w:space="0" w:color="auto"/>
            </w:tcBorders>
            <w:shd w:val="clear" w:color="auto" w:fill="auto"/>
            <w:vAlign w:val="center"/>
          </w:tcPr>
          <w:p w14:paraId="51E43D85" w14:textId="77777777" w:rsidR="00BA5AF3" w:rsidRPr="00BA5AF3" w:rsidRDefault="00BA5AF3" w:rsidP="007D5B66">
            <w:pPr>
              <w:spacing w:after="0"/>
              <w:rPr>
                <w:rFonts w:ascii="Arial" w:hAnsi="Arial" w:cs="Arial"/>
                <w:color w:val="000000"/>
                <w:sz w:val="18"/>
                <w:szCs w:val="18"/>
                <w:lang w:eastAsia="fi-FI"/>
              </w:rPr>
            </w:pPr>
            <w:r w:rsidRPr="00BA5AF3">
              <w:rPr>
                <w:rFonts w:ascii="Arial" w:hAnsi="Arial" w:cs="Arial"/>
                <w:color w:val="000000"/>
                <w:sz w:val="18"/>
                <w:szCs w:val="18"/>
                <w:lang w:eastAsia="fi-FI"/>
              </w:rPr>
              <w:t xml:space="preserve">An ID of </w:t>
            </w:r>
            <w:proofErr w:type="spellStart"/>
            <w:r w:rsidRPr="00BA5AF3">
              <w:rPr>
                <w:rFonts w:ascii="Arial" w:hAnsi="Arial" w:cs="Arial"/>
                <w:color w:val="000000"/>
                <w:sz w:val="18"/>
                <w:szCs w:val="18"/>
                <w:lang w:eastAsia="fi-FI"/>
              </w:rPr>
              <w:t>simultaneousTCI-CellList</w:t>
            </w:r>
            <w:proofErr w:type="spellEnd"/>
          </w:p>
        </w:tc>
        <w:tc>
          <w:tcPr>
            <w:tcW w:w="1701" w:type="dxa"/>
            <w:tcBorders>
              <w:top w:val="nil"/>
              <w:left w:val="nil"/>
              <w:bottom w:val="single" w:sz="4" w:space="0" w:color="auto"/>
              <w:right w:val="single" w:sz="4" w:space="0" w:color="auto"/>
            </w:tcBorders>
            <w:shd w:val="clear" w:color="auto" w:fill="auto"/>
            <w:vAlign w:val="center"/>
          </w:tcPr>
          <w:p w14:paraId="3C18FD72"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INTEGER (0..maxNrofSimultaneousTCI-CellList-1)</w:t>
            </w:r>
          </w:p>
        </w:tc>
        <w:tc>
          <w:tcPr>
            <w:tcW w:w="1843" w:type="dxa"/>
            <w:tcBorders>
              <w:top w:val="nil"/>
              <w:left w:val="nil"/>
              <w:bottom w:val="single" w:sz="4" w:space="0" w:color="auto"/>
              <w:right w:val="single" w:sz="4" w:space="0" w:color="auto"/>
            </w:tcBorders>
            <w:shd w:val="clear" w:color="auto" w:fill="auto"/>
            <w:vAlign w:val="center"/>
          </w:tcPr>
          <w:p w14:paraId="25BFC7FF"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Configured in simultaneousTCI-CellList</w:t>
            </w:r>
          </w:p>
        </w:tc>
        <w:tc>
          <w:tcPr>
            <w:tcW w:w="1417" w:type="dxa"/>
            <w:tcBorders>
              <w:top w:val="nil"/>
              <w:left w:val="nil"/>
              <w:bottom w:val="single" w:sz="4" w:space="0" w:color="auto"/>
              <w:right w:val="single" w:sz="4" w:space="0" w:color="auto"/>
            </w:tcBorders>
            <w:shd w:val="clear" w:color="auto" w:fill="auto"/>
            <w:vAlign w:val="center"/>
          </w:tcPr>
          <w:p w14:paraId="49684359"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Configured in simultaneousTCI-CellList</w:t>
            </w:r>
          </w:p>
        </w:tc>
      </w:tr>
      <w:tr w:rsidR="00BA5AF3" w:rsidRPr="00BA5AF3" w14:paraId="779B7394" w14:textId="77777777" w:rsidTr="007D5B66">
        <w:trPr>
          <w:trHeight w:val="400"/>
        </w:trPr>
        <w:tc>
          <w:tcPr>
            <w:tcW w:w="1413" w:type="dxa"/>
            <w:tcBorders>
              <w:top w:val="nil"/>
              <w:left w:val="single" w:sz="4" w:space="0" w:color="auto"/>
              <w:bottom w:val="single" w:sz="4" w:space="0" w:color="auto"/>
              <w:right w:val="single" w:sz="4" w:space="0" w:color="auto"/>
            </w:tcBorders>
            <w:shd w:val="clear" w:color="000000" w:fill="FFFF00"/>
            <w:vAlign w:val="center"/>
          </w:tcPr>
          <w:p w14:paraId="71C240DE"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maxNrofSimultaneousTCI-CellList</w:t>
            </w:r>
          </w:p>
        </w:tc>
        <w:tc>
          <w:tcPr>
            <w:tcW w:w="2126" w:type="dxa"/>
            <w:tcBorders>
              <w:top w:val="nil"/>
              <w:left w:val="nil"/>
              <w:bottom w:val="single" w:sz="4" w:space="0" w:color="auto"/>
              <w:right w:val="single" w:sz="4" w:space="0" w:color="auto"/>
            </w:tcBorders>
            <w:shd w:val="clear" w:color="auto" w:fill="auto"/>
            <w:vAlign w:val="center"/>
          </w:tcPr>
          <w:p w14:paraId="443F73B1" w14:textId="77777777" w:rsidR="00BA5AF3" w:rsidRPr="00BA5AF3" w:rsidRDefault="00BA5AF3" w:rsidP="007D5B66">
            <w:pPr>
              <w:spacing w:after="0"/>
              <w:rPr>
                <w:rFonts w:ascii="Arial" w:hAnsi="Arial" w:cs="Arial"/>
                <w:color w:val="000000"/>
                <w:sz w:val="18"/>
                <w:szCs w:val="18"/>
                <w:lang w:eastAsia="fi-FI"/>
              </w:rPr>
            </w:pPr>
            <w:r w:rsidRPr="00BA5AF3">
              <w:rPr>
                <w:rFonts w:ascii="Arial" w:hAnsi="Arial" w:cs="Arial"/>
                <w:color w:val="000000"/>
                <w:sz w:val="18"/>
                <w:szCs w:val="18"/>
                <w:lang w:eastAsia="fi-FI"/>
              </w:rPr>
              <w:t>Maximum number of lists of CCs, where simultaneous TCI state activation by MAC CE within each list is applicable</w:t>
            </w:r>
          </w:p>
        </w:tc>
        <w:tc>
          <w:tcPr>
            <w:tcW w:w="1701" w:type="dxa"/>
            <w:tcBorders>
              <w:top w:val="nil"/>
              <w:left w:val="nil"/>
              <w:bottom w:val="single" w:sz="4" w:space="0" w:color="auto"/>
              <w:right w:val="single" w:sz="4" w:space="0" w:color="auto"/>
            </w:tcBorders>
            <w:shd w:val="clear" w:color="auto" w:fill="auto"/>
            <w:vAlign w:val="center"/>
          </w:tcPr>
          <w:p w14:paraId="51462EA2"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2</w:t>
            </w:r>
          </w:p>
        </w:tc>
        <w:tc>
          <w:tcPr>
            <w:tcW w:w="1843" w:type="dxa"/>
            <w:tcBorders>
              <w:top w:val="nil"/>
              <w:left w:val="nil"/>
              <w:bottom w:val="single" w:sz="4" w:space="0" w:color="auto"/>
              <w:right w:val="single" w:sz="4" w:space="0" w:color="auto"/>
            </w:tcBorders>
            <w:shd w:val="clear" w:color="auto" w:fill="auto"/>
            <w:vAlign w:val="center"/>
          </w:tcPr>
          <w:p w14:paraId="0C77D4D2"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a constant value</w:t>
            </w:r>
          </w:p>
        </w:tc>
        <w:tc>
          <w:tcPr>
            <w:tcW w:w="1417" w:type="dxa"/>
            <w:tcBorders>
              <w:top w:val="nil"/>
              <w:left w:val="nil"/>
              <w:bottom w:val="single" w:sz="4" w:space="0" w:color="auto"/>
              <w:right w:val="single" w:sz="4" w:space="0" w:color="auto"/>
            </w:tcBorders>
            <w:shd w:val="clear" w:color="auto" w:fill="auto"/>
            <w:vAlign w:val="center"/>
          </w:tcPr>
          <w:p w14:paraId="6C2C3934"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 </w:t>
            </w:r>
          </w:p>
        </w:tc>
      </w:tr>
      <w:tr w:rsidR="00BA5AF3" w:rsidRPr="00BA5AF3" w14:paraId="1AA5882B" w14:textId="77777777" w:rsidTr="007D5B66">
        <w:trPr>
          <w:trHeight w:val="431"/>
        </w:trPr>
        <w:tc>
          <w:tcPr>
            <w:tcW w:w="1413" w:type="dxa"/>
            <w:tcBorders>
              <w:top w:val="nil"/>
              <w:left w:val="single" w:sz="4" w:space="0" w:color="auto"/>
              <w:bottom w:val="single" w:sz="4" w:space="0" w:color="auto"/>
              <w:right w:val="single" w:sz="4" w:space="0" w:color="auto"/>
            </w:tcBorders>
            <w:shd w:val="clear" w:color="000000" w:fill="FFFF00"/>
            <w:vAlign w:val="center"/>
          </w:tcPr>
          <w:p w14:paraId="21ADDFFD"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lastRenderedPageBreak/>
              <w:t>simultaneousSpatialRelationCellList</w:t>
            </w:r>
          </w:p>
        </w:tc>
        <w:tc>
          <w:tcPr>
            <w:tcW w:w="2126" w:type="dxa"/>
            <w:tcBorders>
              <w:top w:val="nil"/>
              <w:left w:val="nil"/>
              <w:bottom w:val="single" w:sz="4" w:space="0" w:color="auto"/>
              <w:right w:val="single" w:sz="4" w:space="0" w:color="auto"/>
            </w:tcBorders>
            <w:shd w:val="clear" w:color="auto" w:fill="auto"/>
            <w:vAlign w:val="center"/>
          </w:tcPr>
          <w:p w14:paraId="2676C40E" w14:textId="77777777" w:rsidR="00BA5AF3" w:rsidRPr="00BA5AF3" w:rsidRDefault="00BA5AF3" w:rsidP="007D5B66">
            <w:pPr>
              <w:spacing w:after="0"/>
              <w:rPr>
                <w:rFonts w:ascii="Arial" w:hAnsi="Arial" w:cs="Arial"/>
                <w:color w:val="000000"/>
                <w:sz w:val="18"/>
                <w:szCs w:val="18"/>
                <w:lang w:eastAsia="fi-FI"/>
              </w:rPr>
            </w:pPr>
            <w:r w:rsidRPr="00BA5AF3">
              <w:rPr>
                <w:rFonts w:ascii="Arial" w:hAnsi="Arial" w:cs="Arial"/>
                <w:color w:val="000000"/>
                <w:sz w:val="18"/>
                <w:szCs w:val="18"/>
                <w:lang w:eastAsia="fi-FI"/>
              </w:rPr>
              <w:t>A list of CCs for which simultaneous spatial relation update across multiple CCs/BWPs by MAC CE is applied</w:t>
            </w:r>
          </w:p>
        </w:tc>
        <w:tc>
          <w:tcPr>
            <w:tcW w:w="1701" w:type="dxa"/>
            <w:tcBorders>
              <w:top w:val="nil"/>
              <w:left w:val="nil"/>
              <w:bottom w:val="single" w:sz="4" w:space="0" w:color="auto"/>
              <w:right w:val="single" w:sz="4" w:space="0" w:color="auto"/>
            </w:tcBorders>
            <w:shd w:val="clear" w:color="auto" w:fill="auto"/>
            <w:vAlign w:val="center"/>
          </w:tcPr>
          <w:p w14:paraId="354C0A14" w14:textId="77777777" w:rsidR="00BA5AF3" w:rsidRPr="00BA5AF3" w:rsidRDefault="00BA5AF3" w:rsidP="007D5B66">
            <w:pPr>
              <w:spacing w:after="0"/>
              <w:rPr>
                <w:rFonts w:ascii="Arial" w:hAnsi="Arial" w:cs="Arial"/>
                <w:color w:val="000000"/>
                <w:sz w:val="18"/>
                <w:szCs w:val="18"/>
                <w:lang w:eastAsia="fi-FI"/>
              </w:rPr>
            </w:pPr>
            <w:r w:rsidRPr="00BA5AF3">
              <w:rPr>
                <w:rFonts w:ascii="Arial" w:hAnsi="Arial" w:cs="Arial"/>
                <w:color w:val="000000"/>
                <w:sz w:val="18"/>
                <w:szCs w:val="18"/>
                <w:lang w:eastAsia="fi-FI"/>
              </w:rPr>
              <w:t>sequence (size of (</w:t>
            </w:r>
            <w:proofErr w:type="gramStart"/>
            <w:r w:rsidRPr="00BA5AF3">
              <w:rPr>
                <w:rFonts w:ascii="Arial" w:hAnsi="Arial" w:cs="Arial"/>
                <w:color w:val="000000"/>
                <w:sz w:val="18"/>
                <w:szCs w:val="18"/>
                <w:lang w:eastAsia="fi-FI"/>
              </w:rPr>
              <w:t>1,…</w:t>
            </w:r>
            <w:proofErr w:type="gramEnd"/>
            <w:r w:rsidRPr="00BA5AF3">
              <w:rPr>
                <w:rFonts w:ascii="Arial" w:hAnsi="Arial" w:cs="Arial"/>
                <w:color w:val="000000"/>
                <w:sz w:val="18"/>
                <w:szCs w:val="18"/>
                <w:lang w:eastAsia="fi-FI"/>
              </w:rPr>
              <w:t>,</w:t>
            </w:r>
            <w:proofErr w:type="spellStart"/>
            <w:r w:rsidRPr="00BA5AF3">
              <w:rPr>
                <w:rFonts w:ascii="Arial" w:hAnsi="Arial" w:cs="Arial"/>
                <w:color w:val="000000"/>
                <w:sz w:val="18"/>
                <w:szCs w:val="18"/>
                <w:lang w:eastAsia="fi-FI"/>
              </w:rPr>
              <w:t>maxNrofServingCells</w:t>
            </w:r>
            <w:proofErr w:type="spellEnd"/>
            <w:r w:rsidRPr="00BA5AF3">
              <w:rPr>
                <w:rFonts w:ascii="Arial" w:hAnsi="Arial" w:cs="Arial"/>
                <w:color w:val="000000"/>
                <w:sz w:val="18"/>
                <w:szCs w:val="18"/>
                <w:lang w:eastAsia="fi-FI"/>
              </w:rPr>
              <w:t xml:space="preserve">)) of </w:t>
            </w:r>
            <w:proofErr w:type="spellStart"/>
            <w:r w:rsidRPr="00BA5AF3">
              <w:rPr>
                <w:rFonts w:ascii="Arial" w:hAnsi="Arial" w:cs="Arial"/>
                <w:color w:val="000000"/>
                <w:sz w:val="18"/>
                <w:szCs w:val="18"/>
                <w:lang w:eastAsia="fi-FI"/>
              </w:rPr>
              <w:t>ServCellIndex</w:t>
            </w:r>
            <w:proofErr w:type="spellEnd"/>
          </w:p>
        </w:tc>
        <w:tc>
          <w:tcPr>
            <w:tcW w:w="1843" w:type="dxa"/>
            <w:tcBorders>
              <w:top w:val="nil"/>
              <w:left w:val="nil"/>
              <w:bottom w:val="single" w:sz="4" w:space="0" w:color="auto"/>
              <w:right w:val="single" w:sz="4" w:space="0" w:color="auto"/>
            </w:tcBorders>
            <w:shd w:val="clear" w:color="auto" w:fill="auto"/>
            <w:vAlign w:val="center"/>
          </w:tcPr>
          <w:p w14:paraId="412B758F"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Per UE</w:t>
            </w:r>
          </w:p>
        </w:tc>
        <w:tc>
          <w:tcPr>
            <w:tcW w:w="1417" w:type="dxa"/>
            <w:tcBorders>
              <w:top w:val="nil"/>
              <w:left w:val="nil"/>
              <w:bottom w:val="single" w:sz="4" w:space="0" w:color="auto"/>
              <w:right w:val="single" w:sz="4" w:space="0" w:color="auto"/>
            </w:tcBorders>
            <w:shd w:val="clear" w:color="auto" w:fill="auto"/>
            <w:vAlign w:val="center"/>
          </w:tcPr>
          <w:p w14:paraId="3B49D60D" w14:textId="77777777" w:rsidR="00BA5AF3" w:rsidRPr="00BA5AF3" w:rsidRDefault="00BA5AF3" w:rsidP="007D5B66">
            <w:pPr>
              <w:spacing w:after="0"/>
              <w:rPr>
                <w:rFonts w:ascii="Arial" w:hAnsi="Arial" w:cs="Arial"/>
                <w:color w:val="000000"/>
                <w:sz w:val="18"/>
                <w:szCs w:val="18"/>
                <w:lang w:eastAsia="fi-FI"/>
              </w:rPr>
            </w:pPr>
            <w:r w:rsidRPr="00BA5AF3">
              <w:rPr>
                <w:rFonts w:ascii="Arial" w:hAnsi="Arial" w:cs="Arial"/>
                <w:color w:val="000000"/>
                <w:sz w:val="18"/>
                <w:szCs w:val="18"/>
                <w:lang w:eastAsia="fi-FI"/>
              </w:rPr>
              <w:t>The CC lists should be non-overlapped.</w:t>
            </w:r>
          </w:p>
        </w:tc>
      </w:tr>
      <w:tr w:rsidR="00BA5AF3" w:rsidRPr="00BA5AF3" w14:paraId="20CA8B5E" w14:textId="77777777" w:rsidTr="007D5B66">
        <w:trPr>
          <w:trHeight w:val="397"/>
        </w:trPr>
        <w:tc>
          <w:tcPr>
            <w:tcW w:w="1413" w:type="dxa"/>
            <w:tcBorders>
              <w:top w:val="nil"/>
              <w:left w:val="single" w:sz="4" w:space="0" w:color="auto"/>
              <w:bottom w:val="single" w:sz="4" w:space="0" w:color="auto"/>
              <w:right w:val="single" w:sz="4" w:space="0" w:color="auto"/>
            </w:tcBorders>
            <w:shd w:val="clear" w:color="000000" w:fill="FFFF00"/>
            <w:vAlign w:val="center"/>
          </w:tcPr>
          <w:p w14:paraId="5B658C1F"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simultaneousSpatialRelationCellListId</w:t>
            </w:r>
          </w:p>
        </w:tc>
        <w:tc>
          <w:tcPr>
            <w:tcW w:w="2126" w:type="dxa"/>
            <w:tcBorders>
              <w:top w:val="nil"/>
              <w:left w:val="nil"/>
              <w:bottom w:val="single" w:sz="4" w:space="0" w:color="auto"/>
              <w:right w:val="single" w:sz="4" w:space="0" w:color="auto"/>
            </w:tcBorders>
            <w:shd w:val="clear" w:color="auto" w:fill="auto"/>
            <w:vAlign w:val="center"/>
          </w:tcPr>
          <w:p w14:paraId="61BD6B6F"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An ID of simultaneousSpatialRelationCellList</w:t>
            </w:r>
          </w:p>
        </w:tc>
        <w:tc>
          <w:tcPr>
            <w:tcW w:w="1701" w:type="dxa"/>
            <w:tcBorders>
              <w:top w:val="nil"/>
              <w:left w:val="nil"/>
              <w:bottom w:val="single" w:sz="4" w:space="0" w:color="auto"/>
              <w:right w:val="single" w:sz="4" w:space="0" w:color="auto"/>
            </w:tcBorders>
            <w:shd w:val="clear" w:color="auto" w:fill="auto"/>
            <w:vAlign w:val="center"/>
          </w:tcPr>
          <w:p w14:paraId="3ACF69ED"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INTEGER (0..maxNrofSimultaneousSpatialRelationCellList-1)</w:t>
            </w:r>
          </w:p>
        </w:tc>
        <w:tc>
          <w:tcPr>
            <w:tcW w:w="1843" w:type="dxa"/>
            <w:tcBorders>
              <w:top w:val="nil"/>
              <w:left w:val="nil"/>
              <w:bottom w:val="single" w:sz="4" w:space="0" w:color="auto"/>
              <w:right w:val="single" w:sz="4" w:space="0" w:color="auto"/>
            </w:tcBorders>
            <w:shd w:val="clear" w:color="auto" w:fill="auto"/>
            <w:vAlign w:val="center"/>
          </w:tcPr>
          <w:p w14:paraId="421F7274"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Configured in simultaneousSpatialRelationCellList</w:t>
            </w:r>
          </w:p>
        </w:tc>
        <w:tc>
          <w:tcPr>
            <w:tcW w:w="1417" w:type="dxa"/>
            <w:tcBorders>
              <w:top w:val="nil"/>
              <w:left w:val="nil"/>
              <w:bottom w:val="single" w:sz="4" w:space="0" w:color="auto"/>
              <w:right w:val="single" w:sz="4" w:space="0" w:color="auto"/>
            </w:tcBorders>
            <w:shd w:val="clear" w:color="auto" w:fill="auto"/>
            <w:vAlign w:val="center"/>
          </w:tcPr>
          <w:p w14:paraId="4B769F50"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Configured in simultaneousSpatialRelationCellList</w:t>
            </w:r>
          </w:p>
        </w:tc>
      </w:tr>
      <w:tr w:rsidR="00BA5AF3" w:rsidRPr="00BA5AF3" w14:paraId="1C80D57E" w14:textId="77777777" w:rsidTr="007D5B66">
        <w:trPr>
          <w:trHeight w:val="400"/>
        </w:trPr>
        <w:tc>
          <w:tcPr>
            <w:tcW w:w="1413" w:type="dxa"/>
            <w:tcBorders>
              <w:top w:val="nil"/>
              <w:left w:val="single" w:sz="4" w:space="0" w:color="auto"/>
              <w:bottom w:val="single" w:sz="4" w:space="0" w:color="auto"/>
              <w:right w:val="single" w:sz="4" w:space="0" w:color="auto"/>
            </w:tcBorders>
            <w:shd w:val="clear" w:color="000000" w:fill="FFFF00"/>
            <w:vAlign w:val="center"/>
          </w:tcPr>
          <w:p w14:paraId="15515DAF"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maxNrofSimultaneousSpatialRelationCellList</w:t>
            </w:r>
          </w:p>
        </w:tc>
        <w:tc>
          <w:tcPr>
            <w:tcW w:w="2126" w:type="dxa"/>
            <w:tcBorders>
              <w:top w:val="nil"/>
              <w:left w:val="nil"/>
              <w:bottom w:val="single" w:sz="4" w:space="0" w:color="auto"/>
              <w:right w:val="single" w:sz="4" w:space="0" w:color="auto"/>
            </w:tcBorders>
            <w:shd w:val="clear" w:color="auto" w:fill="auto"/>
            <w:vAlign w:val="center"/>
          </w:tcPr>
          <w:p w14:paraId="6D83AF74" w14:textId="77777777" w:rsidR="00BA5AF3" w:rsidRPr="00BA5AF3" w:rsidRDefault="00BA5AF3" w:rsidP="007D5B66">
            <w:pPr>
              <w:spacing w:after="0"/>
              <w:rPr>
                <w:rFonts w:ascii="Arial" w:hAnsi="Arial" w:cs="Arial"/>
                <w:color w:val="000000"/>
                <w:sz w:val="18"/>
                <w:szCs w:val="18"/>
                <w:lang w:eastAsia="fi-FI"/>
              </w:rPr>
            </w:pPr>
            <w:r w:rsidRPr="00BA5AF3">
              <w:rPr>
                <w:rFonts w:ascii="Arial" w:hAnsi="Arial" w:cs="Arial"/>
                <w:color w:val="000000"/>
                <w:sz w:val="18"/>
                <w:szCs w:val="18"/>
                <w:lang w:eastAsia="fi-FI"/>
              </w:rPr>
              <w:t>Maximum number of lists of CCs, where simultaneous spatial relation update by MAC CE within each list is applicable</w:t>
            </w:r>
          </w:p>
        </w:tc>
        <w:tc>
          <w:tcPr>
            <w:tcW w:w="1701" w:type="dxa"/>
            <w:tcBorders>
              <w:top w:val="nil"/>
              <w:left w:val="nil"/>
              <w:bottom w:val="single" w:sz="4" w:space="0" w:color="auto"/>
              <w:right w:val="single" w:sz="4" w:space="0" w:color="auto"/>
            </w:tcBorders>
            <w:shd w:val="clear" w:color="auto" w:fill="auto"/>
            <w:vAlign w:val="center"/>
          </w:tcPr>
          <w:p w14:paraId="6FEEEDC6"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2</w:t>
            </w:r>
          </w:p>
        </w:tc>
        <w:tc>
          <w:tcPr>
            <w:tcW w:w="1843" w:type="dxa"/>
            <w:tcBorders>
              <w:top w:val="nil"/>
              <w:left w:val="nil"/>
              <w:bottom w:val="single" w:sz="4" w:space="0" w:color="auto"/>
              <w:right w:val="single" w:sz="4" w:space="0" w:color="auto"/>
            </w:tcBorders>
            <w:shd w:val="clear" w:color="auto" w:fill="auto"/>
            <w:vAlign w:val="center"/>
          </w:tcPr>
          <w:p w14:paraId="3C24AFDA"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a constant value</w:t>
            </w:r>
          </w:p>
        </w:tc>
        <w:tc>
          <w:tcPr>
            <w:tcW w:w="1417" w:type="dxa"/>
            <w:tcBorders>
              <w:top w:val="nil"/>
              <w:left w:val="nil"/>
              <w:bottom w:val="single" w:sz="4" w:space="0" w:color="auto"/>
              <w:right w:val="single" w:sz="4" w:space="0" w:color="auto"/>
            </w:tcBorders>
            <w:shd w:val="clear" w:color="auto" w:fill="auto"/>
            <w:vAlign w:val="center"/>
          </w:tcPr>
          <w:p w14:paraId="667B1FD3"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 </w:t>
            </w:r>
          </w:p>
        </w:tc>
      </w:tr>
      <w:tr w:rsidR="00BA5AF3" w:rsidRPr="00BA5AF3" w14:paraId="32522D26" w14:textId="77777777" w:rsidTr="007D5B66">
        <w:trPr>
          <w:trHeight w:val="400"/>
        </w:trPr>
        <w:tc>
          <w:tcPr>
            <w:tcW w:w="1413" w:type="dxa"/>
            <w:tcBorders>
              <w:top w:val="single" w:sz="4" w:space="0" w:color="auto"/>
              <w:left w:val="single" w:sz="4" w:space="0" w:color="auto"/>
              <w:bottom w:val="single" w:sz="4" w:space="0" w:color="auto"/>
              <w:right w:val="single" w:sz="4" w:space="0" w:color="auto"/>
            </w:tcBorders>
            <w:shd w:val="clear" w:color="000000" w:fill="FFFF00"/>
            <w:vAlign w:val="center"/>
          </w:tcPr>
          <w:p w14:paraId="158B1592"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SRS-PathlossReferenceRS</w:t>
            </w:r>
          </w:p>
        </w:tc>
        <w:tc>
          <w:tcPr>
            <w:tcW w:w="2126" w:type="dxa"/>
            <w:tcBorders>
              <w:top w:val="single" w:sz="4" w:space="0" w:color="auto"/>
              <w:left w:val="nil"/>
              <w:bottom w:val="single" w:sz="4" w:space="0" w:color="auto"/>
              <w:right w:val="single" w:sz="4" w:space="0" w:color="auto"/>
            </w:tcBorders>
            <w:shd w:val="clear" w:color="auto" w:fill="auto"/>
            <w:vAlign w:val="center"/>
          </w:tcPr>
          <w:p w14:paraId="13C750DE" w14:textId="77777777" w:rsidR="00BA5AF3" w:rsidRPr="00BA5AF3" w:rsidRDefault="00BA5AF3" w:rsidP="007D5B66">
            <w:pPr>
              <w:spacing w:after="0"/>
              <w:rPr>
                <w:rFonts w:ascii="Arial" w:hAnsi="Arial" w:cs="Arial"/>
                <w:color w:val="000000"/>
                <w:sz w:val="18"/>
                <w:szCs w:val="18"/>
                <w:lang w:eastAsia="fi-FI"/>
              </w:rPr>
            </w:pPr>
            <w:r w:rsidRPr="00BA5AF3">
              <w:rPr>
                <w:rFonts w:ascii="Arial" w:hAnsi="Arial" w:cs="Arial"/>
                <w:color w:val="000000"/>
                <w:sz w:val="18"/>
                <w:szCs w:val="18"/>
                <w:lang w:eastAsia="fi-FI"/>
              </w:rPr>
              <w:t xml:space="preserve">Multiple candidate pathloss reference RS(s) for SRS power control, where one of the candidate RS(s) can be activated/updated for </w:t>
            </w:r>
            <w:proofErr w:type="gramStart"/>
            <w:r w:rsidRPr="00BA5AF3">
              <w:rPr>
                <w:rFonts w:ascii="Arial" w:hAnsi="Arial" w:cs="Arial"/>
                <w:color w:val="000000"/>
                <w:sz w:val="18"/>
                <w:szCs w:val="18"/>
                <w:lang w:eastAsia="fi-FI"/>
              </w:rPr>
              <w:t>a</w:t>
            </w:r>
            <w:proofErr w:type="gramEnd"/>
            <w:r w:rsidRPr="00BA5AF3">
              <w:rPr>
                <w:rFonts w:ascii="Arial" w:hAnsi="Arial" w:cs="Arial"/>
                <w:color w:val="000000"/>
                <w:sz w:val="18"/>
                <w:szCs w:val="18"/>
                <w:lang w:eastAsia="fi-FI"/>
              </w:rPr>
              <w:t xml:space="preserve"> SRS resource set via MAC CE</w:t>
            </w:r>
          </w:p>
        </w:tc>
        <w:tc>
          <w:tcPr>
            <w:tcW w:w="1701" w:type="dxa"/>
            <w:tcBorders>
              <w:top w:val="single" w:sz="4" w:space="0" w:color="auto"/>
              <w:left w:val="nil"/>
              <w:bottom w:val="single" w:sz="4" w:space="0" w:color="auto"/>
              <w:right w:val="single" w:sz="4" w:space="0" w:color="auto"/>
            </w:tcBorders>
            <w:shd w:val="clear" w:color="auto" w:fill="auto"/>
            <w:vAlign w:val="center"/>
          </w:tcPr>
          <w:p w14:paraId="60760B6B" w14:textId="77777777" w:rsidR="00BA5AF3" w:rsidRPr="00BA5AF3" w:rsidRDefault="00BA5AF3" w:rsidP="007D5B66">
            <w:pPr>
              <w:spacing w:after="0"/>
              <w:rPr>
                <w:rFonts w:ascii="Arial" w:hAnsi="Arial" w:cs="Arial"/>
                <w:color w:val="000000"/>
                <w:sz w:val="18"/>
                <w:szCs w:val="18"/>
                <w:lang w:eastAsia="fi-FI"/>
              </w:rPr>
            </w:pPr>
            <w:r w:rsidRPr="00BA5AF3">
              <w:rPr>
                <w:rFonts w:ascii="Arial" w:hAnsi="Arial" w:cs="Arial"/>
                <w:color w:val="000000"/>
                <w:sz w:val="18"/>
                <w:szCs w:val="18"/>
                <w:lang w:eastAsia="fi-FI"/>
              </w:rPr>
              <w:t>CHOICE {</w:t>
            </w:r>
            <w:proofErr w:type="spellStart"/>
            <w:r w:rsidRPr="00BA5AF3">
              <w:rPr>
                <w:rFonts w:ascii="Arial" w:hAnsi="Arial" w:cs="Arial"/>
                <w:color w:val="000000"/>
                <w:sz w:val="18"/>
                <w:szCs w:val="18"/>
                <w:lang w:eastAsia="fi-FI"/>
              </w:rPr>
              <w:t>ssb</w:t>
            </w:r>
            <w:proofErr w:type="spellEnd"/>
            <w:r w:rsidRPr="00BA5AF3">
              <w:rPr>
                <w:rFonts w:ascii="Arial" w:hAnsi="Arial" w:cs="Arial"/>
                <w:color w:val="000000"/>
                <w:sz w:val="18"/>
                <w:szCs w:val="18"/>
                <w:lang w:eastAsia="fi-FI"/>
              </w:rPr>
              <w:t xml:space="preserve">-Index, </w:t>
            </w:r>
            <w:proofErr w:type="spellStart"/>
            <w:r w:rsidRPr="00BA5AF3">
              <w:rPr>
                <w:rFonts w:ascii="Arial" w:hAnsi="Arial" w:cs="Arial"/>
                <w:color w:val="000000"/>
                <w:sz w:val="18"/>
                <w:szCs w:val="18"/>
                <w:lang w:eastAsia="fi-FI"/>
              </w:rPr>
              <w:t>csi</w:t>
            </w:r>
            <w:proofErr w:type="spellEnd"/>
            <w:r w:rsidRPr="00BA5AF3">
              <w:rPr>
                <w:rFonts w:ascii="Arial" w:hAnsi="Arial" w:cs="Arial"/>
                <w:color w:val="000000"/>
                <w:sz w:val="18"/>
                <w:szCs w:val="18"/>
                <w:lang w:eastAsia="fi-FI"/>
              </w:rPr>
              <w:t>-RS-Index} for each SRS-</w:t>
            </w:r>
            <w:proofErr w:type="spellStart"/>
            <w:r w:rsidRPr="00BA5AF3">
              <w:rPr>
                <w:rFonts w:ascii="Arial" w:hAnsi="Arial" w:cs="Arial"/>
                <w:color w:val="000000"/>
                <w:sz w:val="18"/>
                <w:szCs w:val="18"/>
                <w:lang w:eastAsia="fi-FI"/>
              </w:rPr>
              <w:t>PathlossReferenceRS</w:t>
            </w:r>
            <w:proofErr w:type="spellEnd"/>
            <w:r w:rsidRPr="00BA5AF3">
              <w:rPr>
                <w:rFonts w:ascii="Arial" w:hAnsi="Arial" w:cs="Arial"/>
                <w:color w:val="000000"/>
                <w:sz w:val="18"/>
                <w:szCs w:val="18"/>
                <w:lang w:eastAsia="fi-FI"/>
              </w:rPr>
              <w:t>-Id</w:t>
            </w:r>
          </w:p>
        </w:tc>
        <w:tc>
          <w:tcPr>
            <w:tcW w:w="1843" w:type="dxa"/>
            <w:tcBorders>
              <w:top w:val="single" w:sz="4" w:space="0" w:color="auto"/>
              <w:left w:val="nil"/>
              <w:bottom w:val="single" w:sz="4" w:space="0" w:color="auto"/>
              <w:right w:val="single" w:sz="4" w:space="0" w:color="auto"/>
            </w:tcBorders>
            <w:shd w:val="clear" w:color="auto" w:fill="auto"/>
            <w:vAlign w:val="center"/>
          </w:tcPr>
          <w:p w14:paraId="2BA0FF9C"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Per UL BWP</w:t>
            </w:r>
          </w:p>
        </w:tc>
        <w:tc>
          <w:tcPr>
            <w:tcW w:w="1417" w:type="dxa"/>
            <w:tcBorders>
              <w:top w:val="single" w:sz="4" w:space="0" w:color="auto"/>
              <w:left w:val="nil"/>
              <w:bottom w:val="single" w:sz="4" w:space="0" w:color="auto"/>
              <w:right w:val="single" w:sz="4" w:space="0" w:color="auto"/>
            </w:tcBorders>
            <w:shd w:val="clear" w:color="auto" w:fill="auto"/>
            <w:vAlign w:val="center"/>
          </w:tcPr>
          <w:p w14:paraId="5A7AC130" w14:textId="77777777" w:rsidR="00BA5AF3" w:rsidRPr="00BA5AF3" w:rsidRDefault="00BA5AF3" w:rsidP="007D5B66">
            <w:pPr>
              <w:spacing w:after="0"/>
              <w:rPr>
                <w:rFonts w:ascii="Arial" w:hAnsi="Arial" w:cs="Arial"/>
                <w:color w:val="000000"/>
                <w:sz w:val="18"/>
                <w:szCs w:val="18"/>
                <w:lang w:val="fi-FI" w:eastAsia="fi-FI"/>
              </w:rPr>
            </w:pPr>
          </w:p>
        </w:tc>
      </w:tr>
      <w:tr w:rsidR="00BA5AF3" w:rsidRPr="00BA5AF3" w14:paraId="69E29C6F" w14:textId="77777777" w:rsidTr="007D5B66">
        <w:trPr>
          <w:trHeight w:val="400"/>
        </w:trPr>
        <w:tc>
          <w:tcPr>
            <w:tcW w:w="1413" w:type="dxa"/>
            <w:tcBorders>
              <w:top w:val="single" w:sz="4" w:space="0" w:color="auto"/>
              <w:left w:val="single" w:sz="4" w:space="0" w:color="auto"/>
              <w:bottom w:val="single" w:sz="4" w:space="0" w:color="auto"/>
              <w:right w:val="single" w:sz="4" w:space="0" w:color="auto"/>
            </w:tcBorders>
            <w:shd w:val="clear" w:color="000000" w:fill="FFFF00"/>
            <w:vAlign w:val="center"/>
          </w:tcPr>
          <w:p w14:paraId="159AD510"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SRS-PathlossReferenceRS-Id</w:t>
            </w:r>
          </w:p>
        </w:tc>
        <w:tc>
          <w:tcPr>
            <w:tcW w:w="2126" w:type="dxa"/>
            <w:tcBorders>
              <w:top w:val="single" w:sz="4" w:space="0" w:color="auto"/>
              <w:left w:val="nil"/>
              <w:bottom w:val="single" w:sz="4" w:space="0" w:color="auto"/>
              <w:right w:val="single" w:sz="4" w:space="0" w:color="auto"/>
            </w:tcBorders>
            <w:shd w:val="clear" w:color="auto" w:fill="auto"/>
            <w:vAlign w:val="center"/>
          </w:tcPr>
          <w:p w14:paraId="6FEC7A83" w14:textId="77777777" w:rsidR="00BA5AF3" w:rsidRPr="00BA5AF3" w:rsidRDefault="00BA5AF3" w:rsidP="007D5B66">
            <w:pPr>
              <w:spacing w:after="0"/>
              <w:rPr>
                <w:rFonts w:ascii="Arial" w:hAnsi="Arial" w:cs="Arial"/>
                <w:color w:val="000000"/>
                <w:sz w:val="18"/>
                <w:szCs w:val="18"/>
                <w:lang w:eastAsia="fi-FI"/>
              </w:rPr>
            </w:pPr>
            <w:r w:rsidRPr="00BA5AF3">
              <w:rPr>
                <w:rFonts w:ascii="Arial" w:hAnsi="Arial" w:cs="Arial"/>
                <w:color w:val="000000"/>
                <w:sz w:val="18"/>
                <w:szCs w:val="18"/>
                <w:lang w:eastAsia="fi-FI"/>
              </w:rPr>
              <w:t>An ID of SRS-</w:t>
            </w:r>
            <w:proofErr w:type="spellStart"/>
            <w:r w:rsidRPr="00BA5AF3">
              <w:rPr>
                <w:rFonts w:ascii="Arial" w:hAnsi="Arial" w:cs="Arial"/>
                <w:color w:val="000000"/>
                <w:sz w:val="18"/>
                <w:szCs w:val="18"/>
                <w:lang w:eastAsia="fi-FI"/>
              </w:rPr>
              <w:t>PathlossReferenceRS</w:t>
            </w:r>
            <w:proofErr w:type="spellEnd"/>
          </w:p>
        </w:tc>
        <w:tc>
          <w:tcPr>
            <w:tcW w:w="1701" w:type="dxa"/>
            <w:tcBorders>
              <w:top w:val="single" w:sz="4" w:space="0" w:color="auto"/>
              <w:left w:val="nil"/>
              <w:bottom w:val="single" w:sz="4" w:space="0" w:color="auto"/>
              <w:right w:val="single" w:sz="4" w:space="0" w:color="auto"/>
            </w:tcBorders>
            <w:shd w:val="clear" w:color="auto" w:fill="auto"/>
            <w:vAlign w:val="center"/>
          </w:tcPr>
          <w:p w14:paraId="5E24DA2A"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INTEGER (0..maxNrofSRS-PathlossReferenceRSs-1)</w:t>
            </w:r>
          </w:p>
        </w:tc>
        <w:tc>
          <w:tcPr>
            <w:tcW w:w="1843" w:type="dxa"/>
            <w:tcBorders>
              <w:top w:val="single" w:sz="4" w:space="0" w:color="auto"/>
              <w:left w:val="nil"/>
              <w:bottom w:val="single" w:sz="4" w:space="0" w:color="auto"/>
              <w:right w:val="single" w:sz="4" w:space="0" w:color="auto"/>
            </w:tcBorders>
            <w:shd w:val="clear" w:color="auto" w:fill="auto"/>
            <w:vAlign w:val="center"/>
          </w:tcPr>
          <w:p w14:paraId="46D270B9"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Configured in SRS-PathlossReferenceRS</w:t>
            </w:r>
          </w:p>
        </w:tc>
        <w:tc>
          <w:tcPr>
            <w:tcW w:w="1417" w:type="dxa"/>
            <w:tcBorders>
              <w:top w:val="single" w:sz="4" w:space="0" w:color="auto"/>
              <w:left w:val="nil"/>
              <w:bottom w:val="single" w:sz="4" w:space="0" w:color="auto"/>
              <w:right w:val="single" w:sz="4" w:space="0" w:color="auto"/>
            </w:tcBorders>
            <w:shd w:val="clear" w:color="auto" w:fill="auto"/>
            <w:vAlign w:val="center"/>
          </w:tcPr>
          <w:p w14:paraId="123B3F87"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Configured in SRS-PathlossReferenceRS</w:t>
            </w:r>
          </w:p>
          <w:p w14:paraId="0600DB1D" w14:textId="77777777" w:rsidR="00BA5AF3" w:rsidRPr="00BA5AF3" w:rsidRDefault="00BA5AF3" w:rsidP="007D5B66">
            <w:pPr>
              <w:spacing w:after="0"/>
              <w:rPr>
                <w:rFonts w:ascii="Arial" w:hAnsi="Arial" w:cs="Arial"/>
                <w:color w:val="000000"/>
                <w:sz w:val="18"/>
                <w:szCs w:val="18"/>
                <w:lang w:val="fi-FI" w:eastAsia="fi-FI"/>
              </w:rPr>
            </w:pPr>
          </w:p>
        </w:tc>
      </w:tr>
      <w:tr w:rsidR="00BA5AF3" w:rsidRPr="00BA5AF3" w14:paraId="2FFFDE79" w14:textId="77777777" w:rsidTr="007D5B66">
        <w:trPr>
          <w:trHeight w:val="400"/>
        </w:trPr>
        <w:tc>
          <w:tcPr>
            <w:tcW w:w="1413" w:type="dxa"/>
            <w:tcBorders>
              <w:top w:val="single" w:sz="4" w:space="0" w:color="auto"/>
              <w:left w:val="single" w:sz="4" w:space="0" w:color="auto"/>
              <w:bottom w:val="single" w:sz="4" w:space="0" w:color="auto"/>
              <w:right w:val="single" w:sz="4" w:space="0" w:color="auto"/>
            </w:tcBorders>
            <w:shd w:val="clear" w:color="000000" w:fill="FFFF00"/>
            <w:vAlign w:val="center"/>
          </w:tcPr>
          <w:p w14:paraId="3598314E"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maxNrofSRS-PathlossReferenceRSs</w:t>
            </w:r>
          </w:p>
        </w:tc>
        <w:tc>
          <w:tcPr>
            <w:tcW w:w="2126" w:type="dxa"/>
            <w:tcBorders>
              <w:top w:val="single" w:sz="4" w:space="0" w:color="auto"/>
              <w:left w:val="nil"/>
              <w:bottom w:val="single" w:sz="4" w:space="0" w:color="auto"/>
              <w:right w:val="single" w:sz="4" w:space="0" w:color="auto"/>
            </w:tcBorders>
            <w:shd w:val="clear" w:color="auto" w:fill="auto"/>
            <w:vAlign w:val="center"/>
          </w:tcPr>
          <w:p w14:paraId="2AA85527" w14:textId="77777777" w:rsidR="00BA5AF3" w:rsidRPr="00BA5AF3" w:rsidRDefault="00BA5AF3" w:rsidP="007D5B66">
            <w:pPr>
              <w:spacing w:after="0"/>
              <w:rPr>
                <w:rFonts w:ascii="Arial" w:hAnsi="Arial" w:cs="Arial"/>
                <w:color w:val="000000"/>
                <w:sz w:val="18"/>
                <w:szCs w:val="18"/>
                <w:lang w:eastAsia="fi-FI"/>
              </w:rPr>
            </w:pPr>
            <w:r w:rsidRPr="00BA5AF3">
              <w:rPr>
                <w:rFonts w:ascii="Arial" w:hAnsi="Arial" w:cs="Arial"/>
                <w:color w:val="000000"/>
                <w:sz w:val="18"/>
                <w:szCs w:val="18"/>
                <w:lang w:eastAsia="fi-FI"/>
              </w:rPr>
              <w:t>Maximum number of RSs used as pathloss reference for SRS power control</w:t>
            </w:r>
          </w:p>
        </w:tc>
        <w:tc>
          <w:tcPr>
            <w:tcW w:w="1701" w:type="dxa"/>
            <w:tcBorders>
              <w:top w:val="single" w:sz="4" w:space="0" w:color="auto"/>
              <w:left w:val="nil"/>
              <w:bottom w:val="single" w:sz="4" w:space="0" w:color="auto"/>
              <w:right w:val="single" w:sz="4" w:space="0" w:color="auto"/>
            </w:tcBorders>
            <w:shd w:val="clear" w:color="auto" w:fill="auto"/>
            <w:vAlign w:val="center"/>
          </w:tcPr>
          <w:p w14:paraId="16D78E84"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64</w:t>
            </w:r>
          </w:p>
        </w:tc>
        <w:tc>
          <w:tcPr>
            <w:tcW w:w="1843" w:type="dxa"/>
            <w:tcBorders>
              <w:top w:val="single" w:sz="4" w:space="0" w:color="auto"/>
              <w:left w:val="nil"/>
              <w:bottom w:val="single" w:sz="4" w:space="0" w:color="auto"/>
              <w:right w:val="single" w:sz="4" w:space="0" w:color="auto"/>
            </w:tcBorders>
            <w:shd w:val="clear" w:color="auto" w:fill="auto"/>
            <w:vAlign w:val="center"/>
          </w:tcPr>
          <w:p w14:paraId="66830D28" w14:textId="77777777" w:rsidR="00BA5AF3" w:rsidRPr="00BA5AF3" w:rsidRDefault="00BA5AF3" w:rsidP="007D5B66">
            <w:pPr>
              <w:spacing w:after="0"/>
              <w:rPr>
                <w:rFonts w:ascii="Arial" w:hAnsi="Arial" w:cs="Arial"/>
                <w:color w:val="000000"/>
                <w:sz w:val="18"/>
                <w:szCs w:val="18"/>
                <w:lang w:val="fi-FI" w:eastAsia="fi-FI"/>
              </w:rPr>
            </w:pPr>
            <w:r w:rsidRPr="00BA5AF3">
              <w:rPr>
                <w:rFonts w:ascii="Arial" w:hAnsi="Arial" w:cs="Arial"/>
                <w:color w:val="000000"/>
                <w:sz w:val="18"/>
                <w:szCs w:val="18"/>
                <w:lang w:val="fi-FI" w:eastAsia="fi-FI"/>
              </w:rPr>
              <w:t>a constant value</w:t>
            </w:r>
          </w:p>
        </w:tc>
        <w:tc>
          <w:tcPr>
            <w:tcW w:w="1417" w:type="dxa"/>
            <w:tcBorders>
              <w:top w:val="single" w:sz="4" w:space="0" w:color="auto"/>
              <w:left w:val="nil"/>
              <w:bottom w:val="single" w:sz="4" w:space="0" w:color="auto"/>
              <w:right w:val="single" w:sz="4" w:space="0" w:color="auto"/>
            </w:tcBorders>
            <w:shd w:val="clear" w:color="auto" w:fill="auto"/>
            <w:vAlign w:val="center"/>
          </w:tcPr>
          <w:p w14:paraId="4C9CA201" w14:textId="77777777" w:rsidR="00BA5AF3" w:rsidRPr="00BA5AF3" w:rsidRDefault="00BA5AF3" w:rsidP="007D5B66">
            <w:pPr>
              <w:spacing w:after="0"/>
              <w:rPr>
                <w:rFonts w:ascii="Arial" w:hAnsi="Arial" w:cs="Arial"/>
                <w:color w:val="000000"/>
                <w:sz w:val="18"/>
                <w:szCs w:val="18"/>
                <w:lang w:val="fi-FI" w:eastAsia="fi-FI"/>
              </w:rPr>
            </w:pPr>
          </w:p>
        </w:tc>
      </w:tr>
    </w:tbl>
    <w:p w14:paraId="720BE322" w14:textId="77777777" w:rsidR="00BA5AF3" w:rsidRDefault="00BA5AF3" w:rsidP="00625449">
      <w:pPr>
        <w:rPr>
          <w:i/>
          <w:iCs/>
          <w:lang w:val="en-GB" w:eastAsia="zh-CN"/>
        </w:rPr>
      </w:pPr>
    </w:p>
    <w:p w14:paraId="53017A51" w14:textId="4B04E477" w:rsidR="00BD1C72" w:rsidRPr="00BD1C72" w:rsidRDefault="00622C6E" w:rsidP="00625449">
      <w:pPr>
        <w:pStyle w:val="Heading2"/>
      </w:pPr>
      <w:r>
        <w:t>Proposals</w:t>
      </w:r>
    </w:p>
    <w:p w14:paraId="63E3C94E" w14:textId="31586DD4" w:rsidR="00EA6CCC" w:rsidRDefault="00622C6E" w:rsidP="00625449">
      <w:pPr>
        <w:rPr>
          <w:lang w:val="en-GB" w:eastAsia="zh-CN"/>
        </w:rPr>
      </w:pPr>
      <w:r>
        <w:rPr>
          <w:lang w:val="en-GB" w:eastAsia="zh-CN"/>
        </w:rPr>
        <w:t xml:space="preserve">Looking at the parameters above, we see that they are lists and in some cases list of lists where RAN1 requires that the lists be identified with the list ID. However, the definition </w:t>
      </w:r>
      <w:proofErr w:type="gramStart"/>
      <w:r>
        <w:rPr>
          <w:lang w:val="en-GB" w:eastAsia="zh-CN"/>
        </w:rPr>
        <w:t>of  ID</w:t>
      </w:r>
      <w:proofErr w:type="gramEnd"/>
      <w:r>
        <w:rPr>
          <w:lang w:val="en-GB" w:eastAsia="zh-CN"/>
        </w:rPr>
        <w:t xml:space="preserve"> for the lists even if the MAC CE would not use them, should not results in any issue. </w:t>
      </w:r>
    </w:p>
    <w:p w14:paraId="287A2D97" w14:textId="4DEB8706" w:rsidR="00622C6E" w:rsidRPr="00622C6E" w:rsidRDefault="00622C6E" w:rsidP="00625449">
      <w:pPr>
        <w:rPr>
          <w:b/>
          <w:bCs/>
          <w:lang w:val="en-GB" w:eastAsia="zh-CN"/>
        </w:rPr>
      </w:pPr>
      <w:r w:rsidRPr="00622C6E">
        <w:rPr>
          <w:b/>
          <w:bCs/>
          <w:lang w:val="en-GB" w:eastAsia="zh-CN"/>
        </w:rPr>
        <w:t>Observation</w:t>
      </w:r>
      <w:r w:rsidR="00D65CB4">
        <w:rPr>
          <w:b/>
          <w:bCs/>
          <w:lang w:val="en-GB" w:eastAsia="zh-CN"/>
        </w:rPr>
        <w:t xml:space="preserve"> 1</w:t>
      </w:r>
      <w:r w:rsidRPr="00622C6E">
        <w:rPr>
          <w:b/>
          <w:bCs/>
          <w:lang w:val="en-GB" w:eastAsia="zh-CN"/>
        </w:rPr>
        <w:t xml:space="preserve">: Even if the list IDs are defined in RRC, if MAC CE does not use these, the list IDs can still be present in RRC </w:t>
      </w:r>
      <w:proofErr w:type="spellStart"/>
      <w:r w:rsidRPr="00622C6E">
        <w:rPr>
          <w:b/>
          <w:bCs/>
          <w:lang w:val="en-GB" w:eastAsia="zh-CN"/>
        </w:rPr>
        <w:t>signaling</w:t>
      </w:r>
      <w:proofErr w:type="spellEnd"/>
      <w:r w:rsidRPr="00622C6E">
        <w:rPr>
          <w:b/>
          <w:bCs/>
          <w:lang w:val="en-GB" w:eastAsia="zh-CN"/>
        </w:rPr>
        <w:t>.</w:t>
      </w:r>
    </w:p>
    <w:p w14:paraId="6A0AF14A" w14:textId="421BDC63" w:rsidR="00622C6E" w:rsidRDefault="00622C6E" w:rsidP="00625449">
      <w:pPr>
        <w:rPr>
          <w:b/>
          <w:bCs/>
          <w:lang w:val="en-GB" w:eastAsia="zh-CN"/>
        </w:rPr>
      </w:pPr>
      <w:r w:rsidRPr="00622C6E">
        <w:rPr>
          <w:b/>
          <w:bCs/>
          <w:lang w:val="en-GB" w:eastAsia="zh-CN"/>
        </w:rPr>
        <w:t>Observation</w:t>
      </w:r>
      <w:r w:rsidR="00D65CB4">
        <w:rPr>
          <w:b/>
          <w:bCs/>
          <w:lang w:val="en-GB" w:eastAsia="zh-CN"/>
        </w:rPr>
        <w:t xml:space="preserve"> 2</w:t>
      </w:r>
      <w:r w:rsidRPr="00622C6E">
        <w:rPr>
          <w:b/>
          <w:bCs/>
          <w:lang w:val="en-GB" w:eastAsia="zh-CN"/>
        </w:rPr>
        <w:t xml:space="preserve">: For some of the list items, the IDs are implicit and are not signalled, but it the MAC CE uses the IDs, they can be uniquely derived by the UE. And </w:t>
      </w:r>
      <w:proofErr w:type="gramStart"/>
      <w:r w:rsidRPr="00622C6E">
        <w:rPr>
          <w:b/>
          <w:bCs/>
          <w:lang w:val="en-GB" w:eastAsia="zh-CN"/>
        </w:rPr>
        <w:t>so</w:t>
      </w:r>
      <w:proofErr w:type="gramEnd"/>
      <w:r w:rsidRPr="00622C6E">
        <w:rPr>
          <w:b/>
          <w:bCs/>
          <w:lang w:val="en-GB" w:eastAsia="zh-CN"/>
        </w:rPr>
        <w:t xml:space="preserve"> the definition of the ASN.1 for these parameters should not be affected by MAC CE design.</w:t>
      </w:r>
    </w:p>
    <w:p w14:paraId="76C4656B" w14:textId="1B020D93" w:rsidR="00622C6E" w:rsidRDefault="00622C6E" w:rsidP="00625449">
      <w:pPr>
        <w:rPr>
          <w:lang w:val="en-GB" w:eastAsia="zh-CN"/>
        </w:rPr>
      </w:pPr>
      <w:r>
        <w:rPr>
          <w:lang w:val="en-GB" w:eastAsia="zh-CN"/>
        </w:rPr>
        <w:t>In some parameters (</w:t>
      </w:r>
      <w:proofErr w:type="spellStart"/>
      <w:r>
        <w:rPr>
          <w:lang w:val="en-GB" w:eastAsia="zh-CN"/>
        </w:rPr>
        <w:t>simultaneousTCI</w:t>
      </w:r>
      <w:proofErr w:type="spellEnd"/>
      <w:r w:rsidR="00D65CB4">
        <w:rPr>
          <w:lang w:val="en-GB" w:eastAsia="zh-CN"/>
        </w:rPr>
        <w:t>-Update</w:t>
      </w:r>
      <w:r>
        <w:rPr>
          <w:lang w:val="en-GB" w:eastAsia="zh-CN"/>
        </w:rPr>
        <w:t xml:space="preserve"> or </w:t>
      </w:r>
      <w:proofErr w:type="spellStart"/>
      <w:r>
        <w:rPr>
          <w:lang w:val="en-GB" w:eastAsia="zh-CN"/>
        </w:rPr>
        <w:t>simultaneousSpatialUpdate</w:t>
      </w:r>
      <w:proofErr w:type="spellEnd"/>
      <w:r w:rsidR="00D65CB4">
        <w:rPr>
          <w:lang w:val="en-GB" w:eastAsia="zh-CN"/>
        </w:rPr>
        <w:t xml:space="preserve"> for </w:t>
      </w:r>
      <w:proofErr w:type="spellStart"/>
      <w:r w:rsidR="00D65CB4">
        <w:rPr>
          <w:lang w:val="en-GB" w:eastAsia="zh-CN"/>
        </w:rPr>
        <w:t>eg</w:t>
      </w:r>
      <w:proofErr w:type="spellEnd"/>
      <w:r w:rsidR="00D65CB4">
        <w:rPr>
          <w:lang w:val="en-GB" w:eastAsia="zh-CN"/>
        </w:rPr>
        <w:t xml:space="preserve">,), the list is </w:t>
      </w:r>
      <w:proofErr w:type="gramStart"/>
      <w:r w:rsidR="00D65CB4">
        <w:rPr>
          <w:lang w:val="en-GB" w:eastAsia="zh-CN"/>
        </w:rPr>
        <w:t>actually a</w:t>
      </w:r>
      <w:proofErr w:type="gramEnd"/>
      <w:r w:rsidR="00D65CB4">
        <w:rPr>
          <w:lang w:val="en-GB" w:eastAsia="zh-CN"/>
        </w:rPr>
        <w:t xml:space="preserve"> list of serving cells whose BWPs get updated simultaneously with one MAC CE. Since the physical layer parameters are usually within the BWP of a serving cell and the requirement is to define these physical layer parameters at the cell groups level (where configuration of multiple serving cell is provided), we think defining them at </w:t>
      </w:r>
      <w:proofErr w:type="spellStart"/>
      <w:r w:rsidR="00D65CB4">
        <w:rPr>
          <w:lang w:val="en-GB" w:eastAsia="zh-CN"/>
        </w:rPr>
        <w:t>CellGroupConfig</w:t>
      </w:r>
      <w:proofErr w:type="spellEnd"/>
      <w:r w:rsidR="00D65CB4">
        <w:rPr>
          <w:lang w:val="en-GB" w:eastAsia="zh-CN"/>
        </w:rPr>
        <w:t xml:space="preserve"> IE would be a better choice.</w:t>
      </w:r>
    </w:p>
    <w:p w14:paraId="38CF85C9" w14:textId="2CC2480B" w:rsidR="00D65CB4" w:rsidRPr="00D65CB4" w:rsidRDefault="00D65CB4" w:rsidP="00625449">
      <w:pPr>
        <w:rPr>
          <w:b/>
          <w:bCs/>
          <w:lang w:val="en-GB" w:eastAsia="zh-CN"/>
        </w:rPr>
      </w:pPr>
      <w:r w:rsidRPr="00D65CB4">
        <w:rPr>
          <w:b/>
          <w:bCs/>
          <w:lang w:val="en-GB" w:eastAsia="zh-CN"/>
        </w:rPr>
        <w:t>Observation</w:t>
      </w:r>
      <w:r>
        <w:rPr>
          <w:b/>
          <w:bCs/>
          <w:lang w:val="en-GB" w:eastAsia="zh-CN"/>
        </w:rPr>
        <w:t xml:space="preserve"> 3</w:t>
      </w:r>
      <w:r w:rsidRPr="00D65CB4">
        <w:rPr>
          <w:b/>
          <w:bCs/>
          <w:lang w:val="en-GB" w:eastAsia="zh-CN"/>
        </w:rPr>
        <w:t xml:space="preserve">: Certain physical layers parameters which are applicable across serving cell/BWPs are better to be defined at </w:t>
      </w:r>
      <w:proofErr w:type="spellStart"/>
      <w:r w:rsidRPr="00D65CB4">
        <w:rPr>
          <w:b/>
          <w:bCs/>
          <w:lang w:val="en-GB" w:eastAsia="zh-CN"/>
        </w:rPr>
        <w:t>CellGroupConfig</w:t>
      </w:r>
      <w:proofErr w:type="spellEnd"/>
      <w:r w:rsidRPr="00D65CB4">
        <w:rPr>
          <w:b/>
          <w:bCs/>
          <w:lang w:val="en-GB" w:eastAsia="zh-CN"/>
        </w:rPr>
        <w:t xml:space="preserve"> IE (rather than with in the corresponding physical layer IEs of </w:t>
      </w:r>
      <w:proofErr w:type="spellStart"/>
      <w:r w:rsidRPr="00D65CB4">
        <w:rPr>
          <w:b/>
          <w:bCs/>
          <w:lang w:val="en-GB" w:eastAsia="zh-CN"/>
        </w:rPr>
        <w:t>serving_cell</w:t>
      </w:r>
      <w:proofErr w:type="spellEnd"/>
      <w:r w:rsidRPr="00D65CB4">
        <w:rPr>
          <w:b/>
          <w:bCs/>
          <w:lang w:val="en-GB" w:eastAsia="zh-CN"/>
        </w:rPr>
        <w:t>/BWP.</w:t>
      </w:r>
    </w:p>
    <w:p w14:paraId="08259A9D" w14:textId="61197D3F" w:rsidR="00622C6E" w:rsidRPr="00622C6E" w:rsidRDefault="00622C6E" w:rsidP="00625449">
      <w:pPr>
        <w:rPr>
          <w:b/>
          <w:bCs/>
          <w:lang w:val="en-GB" w:eastAsia="zh-CN"/>
        </w:rPr>
      </w:pPr>
      <w:r w:rsidRPr="00622C6E">
        <w:rPr>
          <w:b/>
          <w:bCs/>
          <w:lang w:val="en-GB" w:eastAsia="zh-CN"/>
        </w:rPr>
        <w:t>Proposal</w:t>
      </w:r>
      <w:r w:rsidR="00D65CB4">
        <w:rPr>
          <w:b/>
          <w:bCs/>
          <w:lang w:val="en-GB" w:eastAsia="zh-CN"/>
        </w:rPr>
        <w:t xml:space="preserve"> 1</w:t>
      </w:r>
      <w:r w:rsidRPr="00622C6E">
        <w:rPr>
          <w:b/>
          <w:bCs/>
          <w:lang w:val="en-GB" w:eastAsia="zh-CN"/>
        </w:rPr>
        <w:t xml:space="preserve">: Use the text proposal from </w:t>
      </w:r>
      <w:r w:rsidR="00B75C05">
        <w:rPr>
          <w:b/>
          <w:bCs/>
          <w:lang w:val="en-GB" w:eastAsia="zh-CN"/>
        </w:rPr>
        <w:t>section 2.3 for</w:t>
      </w:r>
      <w:r w:rsidRPr="00622C6E">
        <w:rPr>
          <w:b/>
          <w:bCs/>
          <w:lang w:val="en-GB" w:eastAsia="zh-CN"/>
        </w:rPr>
        <w:t xml:space="preserve"> the ASN.1 signalling for the RRC parameters that were listed above.</w:t>
      </w:r>
    </w:p>
    <w:p w14:paraId="385A2009" w14:textId="77777777" w:rsidR="004C3B48" w:rsidRDefault="004C3B48" w:rsidP="00C059A7">
      <w:pPr>
        <w:rPr>
          <w:lang w:eastAsia="x-none"/>
        </w:rPr>
      </w:pPr>
    </w:p>
    <w:p w14:paraId="7A9F3A2A" w14:textId="66A181D3" w:rsidR="00431AF3" w:rsidRDefault="00431AF3" w:rsidP="00B75C05">
      <w:pPr>
        <w:pStyle w:val="Heading2"/>
      </w:pPr>
      <w:r>
        <w:lastRenderedPageBreak/>
        <w:t>Text proposal</w:t>
      </w:r>
    </w:p>
    <w:p w14:paraId="079C9FF7" w14:textId="77777777" w:rsidR="00CB13F7" w:rsidRPr="00325D1F" w:rsidRDefault="00CB13F7" w:rsidP="00CB13F7">
      <w:pPr>
        <w:pStyle w:val="Heading4"/>
      </w:pPr>
      <w:bookmarkStart w:id="1" w:name="_Toc20425949"/>
      <w:bookmarkStart w:id="2" w:name="_Toc29321345"/>
      <w:r w:rsidRPr="00325D1F">
        <w:t>–</w:t>
      </w:r>
      <w:r w:rsidRPr="00325D1F">
        <w:tab/>
      </w:r>
      <w:proofErr w:type="spellStart"/>
      <w:r w:rsidRPr="00325D1F">
        <w:rPr>
          <w:i/>
        </w:rPr>
        <w:t>CellGroupConfig</w:t>
      </w:r>
      <w:bookmarkEnd w:id="1"/>
      <w:bookmarkEnd w:id="2"/>
      <w:proofErr w:type="spellEnd"/>
    </w:p>
    <w:p w14:paraId="1EB17A82" w14:textId="77777777" w:rsidR="00CB13F7" w:rsidRPr="00325D1F" w:rsidRDefault="00CB13F7" w:rsidP="00CB13F7">
      <w:r w:rsidRPr="00325D1F">
        <w:t xml:space="preserve">The </w:t>
      </w:r>
      <w:proofErr w:type="spellStart"/>
      <w:r w:rsidRPr="00325D1F">
        <w:rPr>
          <w:i/>
        </w:rPr>
        <w:t>CellGroupConfig</w:t>
      </w:r>
      <w:proofErr w:type="spellEnd"/>
      <w:r w:rsidRPr="00325D1F">
        <w:rPr>
          <w:i/>
        </w:rPr>
        <w:t xml:space="preserve"> </w:t>
      </w:r>
      <w:r w:rsidRPr="00325D1F">
        <w:t>IE is used to configure a master cell group (MCG) or secondary cell group (SCG). A cell group comprises of one MAC entity, a set of logical channels with associated RLC entities and of a primary cell (</w:t>
      </w:r>
      <w:proofErr w:type="spellStart"/>
      <w:r w:rsidRPr="00325D1F">
        <w:t>SpCell</w:t>
      </w:r>
      <w:proofErr w:type="spellEnd"/>
      <w:r w:rsidRPr="00325D1F">
        <w:t>) and one or more secondary cells (</w:t>
      </w:r>
      <w:proofErr w:type="spellStart"/>
      <w:r w:rsidRPr="00325D1F">
        <w:t>SCells</w:t>
      </w:r>
      <w:proofErr w:type="spellEnd"/>
      <w:r w:rsidRPr="00325D1F">
        <w:t>).</w:t>
      </w:r>
    </w:p>
    <w:p w14:paraId="19B59469" w14:textId="77777777" w:rsidR="00CB13F7" w:rsidRPr="00325D1F" w:rsidRDefault="00CB13F7" w:rsidP="00CB13F7">
      <w:pPr>
        <w:pStyle w:val="TH"/>
        <w:rPr>
          <w:lang w:val="en-GB"/>
        </w:rPr>
      </w:pPr>
      <w:proofErr w:type="spellStart"/>
      <w:r w:rsidRPr="00325D1F">
        <w:rPr>
          <w:bCs/>
          <w:i/>
          <w:iCs/>
          <w:lang w:val="en-GB"/>
        </w:rPr>
        <w:t>CellGroupConfig</w:t>
      </w:r>
      <w:proofErr w:type="spellEnd"/>
      <w:r w:rsidRPr="00325D1F">
        <w:rPr>
          <w:bCs/>
          <w:i/>
          <w:iCs/>
          <w:lang w:val="en-GB"/>
        </w:rPr>
        <w:t xml:space="preserve"> </w:t>
      </w:r>
      <w:r w:rsidRPr="00325D1F">
        <w:rPr>
          <w:lang w:val="en-GB"/>
        </w:rPr>
        <w:t>information element</w:t>
      </w:r>
    </w:p>
    <w:p w14:paraId="660B490C" w14:textId="77777777" w:rsidR="00CB13F7" w:rsidRPr="005D6EB4" w:rsidRDefault="00CB13F7" w:rsidP="00CB13F7">
      <w:pPr>
        <w:pStyle w:val="PL"/>
        <w:rPr>
          <w:color w:val="808080"/>
        </w:rPr>
      </w:pPr>
      <w:r w:rsidRPr="005D6EB4">
        <w:rPr>
          <w:color w:val="808080"/>
        </w:rPr>
        <w:t>-- ASN1START</w:t>
      </w:r>
    </w:p>
    <w:p w14:paraId="59FE4772" w14:textId="77777777" w:rsidR="00CB13F7" w:rsidRPr="005D6EB4" w:rsidRDefault="00CB13F7" w:rsidP="00CB13F7">
      <w:pPr>
        <w:pStyle w:val="PL"/>
        <w:rPr>
          <w:color w:val="808080"/>
        </w:rPr>
      </w:pPr>
      <w:r w:rsidRPr="005D6EB4">
        <w:rPr>
          <w:color w:val="808080"/>
        </w:rPr>
        <w:t>-- TAG-CELLGROUPCONFIG-START</w:t>
      </w:r>
    </w:p>
    <w:p w14:paraId="0B07C472" w14:textId="77777777" w:rsidR="00CB13F7" w:rsidRPr="00325D1F" w:rsidRDefault="00CB13F7" w:rsidP="00CB13F7">
      <w:pPr>
        <w:pStyle w:val="PL"/>
      </w:pPr>
    </w:p>
    <w:p w14:paraId="44080FB2" w14:textId="77777777" w:rsidR="00CB13F7" w:rsidRPr="005D6EB4" w:rsidRDefault="00CB13F7" w:rsidP="00CB13F7">
      <w:pPr>
        <w:pStyle w:val="PL"/>
        <w:rPr>
          <w:color w:val="808080"/>
        </w:rPr>
      </w:pPr>
      <w:r w:rsidRPr="005D6EB4">
        <w:rPr>
          <w:color w:val="808080"/>
        </w:rPr>
        <w:t>-- Configuration of one Cell-Group:</w:t>
      </w:r>
    </w:p>
    <w:p w14:paraId="044F080B" w14:textId="77777777" w:rsidR="00CB13F7" w:rsidRPr="00325D1F" w:rsidRDefault="00CB13F7" w:rsidP="00CB13F7">
      <w:pPr>
        <w:pStyle w:val="PL"/>
      </w:pPr>
      <w:r w:rsidRPr="00325D1F">
        <w:t xml:space="preserve">CellGroupConfig ::=                         </w:t>
      </w:r>
      <w:r w:rsidRPr="00777603">
        <w:rPr>
          <w:color w:val="993366"/>
        </w:rPr>
        <w:t>SEQUENCE</w:t>
      </w:r>
      <w:r w:rsidRPr="00325D1F">
        <w:t xml:space="preserve"> {</w:t>
      </w:r>
    </w:p>
    <w:p w14:paraId="66F44272" w14:textId="77777777" w:rsidR="00CB13F7" w:rsidRPr="00325D1F" w:rsidRDefault="00CB13F7" w:rsidP="00CB13F7">
      <w:pPr>
        <w:pStyle w:val="PL"/>
      </w:pPr>
      <w:r w:rsidRPr="00325D1F">
        <w:t xml:space="preserve">    cellGroupId                                 CellGroupId,</w:t>
      </w:r>
    </w:p>
    <w:p w14:paraId="43A5EEF3" w14:textId="77777777" w:rsidR="00CB13F7" w:rsidRPr="00325D1F" w:rsidRDefault="00CB13F7" w:rsidP="00CB13F7">
      <w:pPr>
        <w:pStyle w:val="PL"/>
      </w:pPr>
    </w:p>
    <w:p w14:paraId="4FCCAA75" w14:textId="77777777" w:rsidR="00CB13F7" w:rsidRPr="005D6EB4" w:rsidRDefault="00CB13F7" w:rsidP="00CB13F7">
      <w:pPr>
        <w:pStyle w:val="PL"/>
        <w:rPr>
          <w:color w:val="808080"/>
        </w:rPr>
      </w:pPr>
      <w:r w:rsidRPr="00325D1F">
        <w:t xml:space="preserve">    rlc-BearerToAddModList                      </w:t>
      </w:r>
      <w:r w:rsidRPr="00777603">
        <w:rPr>
          <w:color w:val="993366"/>
        </w:rPr>
        <w:t>SEQUENCE</w:t>
      </w:r>
      <w:r w:rsidRPr="00325D1F">
        <w:t xml:space="preserve"> (</w:t>
      </w:r>
      <w:r w:rsidRPr="00777603">
        <w:rPr>
          <w:color w:val="993366"/>
        </w:rPr>
        <w:t>SIZE</w:t>
      </w:r>
      <w:r w:rsidRPr="00325D1F">
        <w:t>(1..maxLC-ID))</w:t>
      </w:r>
      <w:r w:rsidRPr="00777603">
        <w:rPr>
          <w:color w:val="993366"/>
        </w:rPr>
        <w:t xml:space="preserve"> OF</w:t>
      </w:r>
      <w:r w:rsidRPr="00325D1F">
        <w:t xml:space="preserve"> RLC-BearerConfig            </w:t>
      </w:r>
      <w:r w:rsidRPr="00777603">
        <w:rPr>
          <w:color w:val="993366"/>
        </w:rPr>
        <w:t>OPTIONAL</w:t>
      </w:r>
      <w:r w:rsidRPr="00325D1F">
        <w:t xml:space="preserve">,   </w:t>
      </w:r>
      <w:r w:rsidRPr="005D6EB4">
        <w:rPr>
          <w:color w:val="808080"/>
        </w:rPr>
        <w:t>-- Need N</w:t>
      </w:r>
    </w:p>
    <w:p w14:paraId="79B41D99" w14:textId="77777777" w:rsidR="00CB13F7" w:rsidRPr="005D6EB4" w:rsidRDefault="00CB13F7" w:rsidP="00CB13F7">
      <w:pPr>
        <w:pStyle w:val="PL"/>
        <w:rPr>
          <w:color w:val="808080"/>
        </w:rPr>
      </w:pPr>
      <w:r w:rsidRPr="00325D1F">
        <w:t xml:space="preserve">    rlc-BearerToReleaseList                     </w:t>
      </w:r>
      <w:r w:rsidRPr="00777603">
        <w:rPr>
          <w:color w:val="993366"/>
        </w:rPr>
        <w:t>SEQUENCE</w:t>
      </w:r>
      <w:r w:rsidRPr="00325D1F">
        <w:t xml:space="preserve"> (</w:t>
      </w:r>
      <w:r w:rsidRPr="00777603">
        <w:rPr>
          <w:color w:val="993366"/>
        </w:rPr>
        <w:t>SIZE</w:t>
      </w:r>
      <w:r w:rsidRPr="00325D1F">
        <w:t>(1..maxLC-ID))</w:t>
      </w:r>
      <w:r w:rsidRPr="00777603">
        <w:rPr>
          <w:color w:val="993366"/>
        </w:rPr>
        <w:t xml:space="preserve"> OF</w:t>
      </w:r>
      <w:r w:rsidRPr="00325D1F">
        <w:t xml:space="preserve"> LogicalChannelIdentity      </w:t>
      </w:r>
      <w:r w:rsidRPr="00777603">
        <w:rPr>
          <w:color w:val="993366"/>
        </w:rPr>
        <w:t>OPTIONAL</w:t>
      </w:r>
      <w:r w:rsidRPr="00325D1F">
        <w:t xml:space="preserve">,   </w:t>
      </w:r>
      <w:r w:rsidRPr="005D6EB4">
        <w:rPr>
          <w:color w:val="808080"/>
        </w:rPr>
        <w:t>-- Need N</w:t>
      </w:r>
    </w:p>
    <w:p w14:paraId="0DE06149" w14:textId="77777777" w:rsidR="00CB13F7" w:rsidRPr="00325D1F" w:rsidRDefault="00CB13F7" w:rsidP="00CB13F7">
      <w:pPr>
        <w:pStyle w:val="PL"/>
      </w:pPr>
    </w:p>
    <w:p w14:paraId="7400D3CE" w14:textId="77777777" w:rsidR="00CB13F7" w:rsidRPr="005D6EB4" w:rsidRDefault="00CB13F7" w:rsidP="00CB13F7">
      <w:pPr>
        <w:pStyle w:val="PL"/>
        <w:rPr>
          <w:color w:val="808080"/>
        </w:rPr>
      </w:pPr>
      <w:r w:rsidRPr="00325D1F">
        <w:t xml:space="preserve">    mac-CellGroupConfig                         MAC-CellGroupConfig                                         </w:t>
      </w:r>
      <w:r w:rsidRPr="00777603">
        <w:rPr>
          <w:color w:val="993366"/>
        </w:rPr>
        <w:t>OPTIONAL</w:t>
      </w:r>
      <w:r w:rsidRPr="00325D1F">
        <w:t xml:space="preserve">,   </w:t>
      </w:r>
      <w:r w:rsidRPr="005D6EB4">
        <w:rPr>
          <w:color w:val="808080"/>
        </w:rPr>
        <w:t>-- Need M</w:t>
      </w:r>
    </w:p>
    <w:p w14:paraId="5ECA7F12" w14:textId="77777777" w:rsidR="00CB13F7" w:rsidRPr="00325D1F" w:rsidRDefault="00CB13F7" w:rsidP="00CB13F7">
      <w:pPr>
        <w:pStyle w:val="PL"/>
      </w:pPr>
    </w:p>
    <w:p w14:paraId="1979AB7C" w14:textId="77777777" w:rsidR="00CB13F7" w:rsidRPr="005D6EB4" w:rsidRDefault="00CB13F7" w:rsidP="00CB13F7">
      <w:pPr>
        <w:pStyle w:val="PL"/>
        <w:rPr>
          <w:color w:val="808080"/>
        </w:rPr>
      </w:pPr>
      <w:r w:rsidRPr="00325D1F">
        <w:t xml:space="preserve">    physicalCellGroupConfig                     PhysicalCellGroupConfig                                     </w:t>
      </w:r>
      <w:r w:rsidRPr="00777603">
        <w:rPr>
          <w:color w:val="993366"/>
        </w:rPr>
        <w:t>OPTIONAL</w:t>
      </w:r>
      <w:r w:rsidRPr="00325D1F">
        <w:t xml:space="preserve">,   </w:t>
      </w:r>
      <w:r w:rsidRPr="005D6EB4">
        <w:rPr>
          <w:color w:val="808080"/>
        </w:rPr>
        <w:t>-- Need M</w:t>
      </w:r>
    </w:p>
    <w:p w14:paraId="6BB474A2" w14:textId="77777777" w:rsidR="00CB13F7" w:rsidRPr="00325D1F" w:rsidRDefault="00CB13F7" w:rsidP="00CB13F7">
      <w:pPr>
        <w:pStyle w:val="PL"/>
      </w:pPr>
    </w:p>
    <w:p w14:paraId="04EB5AB9" w14:textId="77777777" w:rsidR="00CB13F7" w:rsidRPr="005D6EB4" w:rsidRDefault="00CB13F7" w:rsidP="00CB13F7">
      <w:pPr>
        <w:pStyle w:val="PL"/>
        <w:rPr>
          <w:color w:val="808080"/>
        </w:rPr>
      </w:pPr>
      <w:r w:rsidRPr="00325D1F">
        <w:t xml:space="preserve">    spCellConfig                                SpCellConfig                                                </w:t>
      </w:r>
      <w:r w:rsidRPr="00777603">
        <w:rPr>
          <w:color w:val="993366"/>
        </w:rPr>
        <w:t>OPTIONAL</w:t>
      </w:r>
      <w:r w:rsidRPr="00325D1F">
        <w:t xml:space="preserve">,   </w:t>
      </w:r>
      <w:r w:rsidRPr="005D6EB4">
        <w:rPr>
          <w:color w:val="808080"/>
        </w:rPr>
        <w:t>-- Need M</w:t>
      </w:r>
    </w:p>
    <w:p w14:paraId="54042606" w14:textId="77777777" w:rsidR="00CB13F7" w:rsidRPr="005D6EB4" w:rsidRDefault="00CB13F7" w:rsidP="00CB13F7">
      <w:pPr>
        <w:pStyle w:val="PL"/>
        <w:rPr>
          <w:color w:val="808080"/>
        </w:rPr>
      </w:pPr>
      <w:r w:rsidRPr="00325D1F">
        <w:t xml:space="preserve">    sCellToAddModList                           </w:t>
      </w:r>
      <w:r w:rsidRPr="00777603">
        <w:rPr>
          <w:color w:val="993366"/>
        </w:rPr>
        <w:t>SEQUENCE</w:t>
      </w:r>
      <w:r w:rsidRPr="00325D1F">
        <w:t xml:space="preserve"> (</w:t>
      </w:r>
      <w:r w:rsidRPr="00777603">
        <w:rPr>
          <w:color w:val="993366"/>
        </w:rPr>
        <w:t>SIZE</w:t>
      </w:r>
      <w:r w:rsidRPr="00325D1F">
        <w:t xml:space="preserve"> (1..maxNrofSCells))</w:t>
      </w:r>
      <w:r w:rsidRPr="00777603">
        <w:rPr>
          <w:color w:val="993366"/>
        </w:rPr>
        <w:t xml:space="preserve"> OF</w:t>
      </w:r>
      <w:r w:rsidRPr="00325D1F">
        <w:t xml:space="preserve"> SCellConfig           </w:t>
      </w:r>
      <w:r w:rsidRPr="00777603">
        <w:rPr>
          <w:color w:val="993366"/>
        </w:rPr>
        <w:t>OPTIONAL</w:t>
      </w:r>
      <w:r w:rsidRPr="00325D1F">
        <w:t xml:space="preserve">,   </w:t>
      </w:r>
      <w:r w:rsidRPr="005D6EB4">
        <w:rPr>
          <w:color w:val="808080"/>
        </w:rPr>
        <w:t>-- Need N</w:t>
      </w:r>
    </w:p>
    <w:p w14:paraId="3E33A493" w14:textId="77777777" w:rsidR="00CB13F7" w:rsidRPr="005D6EB4" w:rsidRDefault="00CB13F7" w:rsidP="00CB13F7">
      <w:pPr>
        <w:pStyle w:val="PL"/>
        <w:rPr>
          <w:color w:val="808080"/>
        </w:rPr>
      </w:pPr>
      <w:r w:rsidRPr="00325D1F">
        <w:t xml:space="preserve">    sCellToReleaseList                          </w:t>
      </w:r>
      <w:r w:rsidRPr="00777603">
        <w:rPr>
          <w:color w:val="993366"/>
        </w:rPr>
        <w:t>SEQUENCE</w:t>
      </w:r>
      <w:r w:rsidRPr="00325D1F">
        <w:t xml:space="preserve"> (</w:t>
      </w:r>
      <w:r w:rsidRPr="00777603">
        <w:rPr>
          <w:color w:val="993366"/>
        </w:rPr>
        <w:t>SIZE</w:t>
      </w:r>
      <w:r w:rsidRPr="00325D1F">
        <w:t xml:space="preserve"> (1..maxNrofSCells))</w:t>
      </w:r>
      <w:r w:rsidRPr="00777603">
        <w:rPr>
          <w:color w:val="993366"/>
        </w:rPr>
        <w:t xml:space="preserve"> OF</w:t>
      </w:r>
      <w:r w:rsidRPr="00325D1F">
        <w:t xml:space="preserve"> SCellIndex            </w:t>
      </w:r>
      <w:r w:rsidRPr="00777603">
        <w:rPr>
          <w:color w:val="993366"/>
        </w:rPr>
        <w:t>OPTIONAL</w:t>
      </w:r>
      <w:r w:rsidRPr="00325D1F">
        <w:t xml:space="preserve">,   </w:t>
      </w:r>
      <w:r w:rsidRPr="005D6EB4">
        <w:rPr>
          <w:color w:val="808080"/>
        </w:rPr>
        <w:t>-- Need N</w:t>
      </w:r>
    </w:p>
    <w:p w14:paraId="5E3D608F" w14:textId="77777777" w:rsidR="00CB13F7" w:rsidRPr="00325D1F" w:rsidRDefault="00CB13F7" w:rsidP="00CB13F7">
      <w:pPr>
        <w:pStyle w:val="PL"/>
      </w:pPr>
      <w:r w:rsidRPr="00325D1F">
        <w:t xml:space="preserve">    ...,</w:t>
      </w:r>
    </w:p>
    <w:p w14:paraId="73AE40E3" w14:textId="77777777" w:rsidR="00CB13F7" w:rsidRPr="00325D1F" w:rsidRDefault="00CB13F7" w:rsidP="00CB13F7">
      <w:pPr>
        <w:pStyle w:val="PL"/>
      </w:pPr>
      <w:r w:rsidRPr="00325D1F">
        <w:t xml:space="preserve">    [[</w:t>
      </w:r>
    </w:p>
    <w:p w14:paraId="7EFC36BA" w14:textId="77777777" w:rsidR="00CB13F7" w:rsidRPr="005D6EB4" w:rsidRDefault="00CB13F7" w:rsidP="00CB13F7">
      <w:pPr>
        <w:pStyle w:val="PL"/>
        <w:rPr>
          <w:color w:val="808080"/>
        </w:rPr>
      </w:pPr>
      <w:r w:rsidRPr="00325D1F">
        <w:t xml:space="preserve">    reportUplinkTxDirectCurrent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Cond BWP-Reconfig</w:t>
      </w:r>
    </w:p>
    <w:p w14:paraId="2CCC7DED" w14:textId="77777777" w:rsidR="00CB13F7" w:rsidRDefault="00CB13F7" w:rsidP="00CB13F7">
      <w:pPr>
        <w:pStyle w:val="PL"/>
      </w:pPr>
      <w:r w:rsidRPr="00325D1F">
        <w:t xml:space="preserve">    ]]</w:t>
      </w:r>
      <w:r w:rsidRPr="00CB13F7">
        <w:rPr>
          <w:color w:val="FF0000"/>
          <w:u w:val="single"/>
        </w:rPr>
        <w:t>,</w:t>
      </w:r>
    </w:p>
    <w:p w14:paraId="3C07A66B" w14:textId="77777777" w:rsidR="00CB13F7" w:rsidRPr="00CB13F7" w:rsidRDefault="00CB13F7" w:rsidP="00CB13F7">
      <w:pPr>
        <w:pStyle w:val="PL"/>
        <w:rPr>
          <w:color w:val="FF0000"/>
          <w:u w:val="single"/>
        </w:rPr>
      </w:pPr>
      <w:r w:rsidRPr="00CB13F7">
        <w:rPr>
          <w:color w:val="FF0000"/>
          <w:u w:val="single"/>
        </w:rPr>
        <w:tab/>
        <w:t>[[</w:t>
      </w:r>
    </w:p>
    <w:p w14:paraId="0C882EFD" w14:textId="77777777" w:rsidR="00CB13F7" w:rsidRPr="00CB13F7" w:rsidRDefault="00CB13F7" w:rsidP="00CB13F7">
      <w:pPr>
        <w:pStyle w:val="PL"/>
        <w:rPr>
          <w:color w:val="FF0000"/>
          <w:u w:val="single"/>
        </w:rPr>
      </w:pPr>
      <w:r w:rsidRPr="00CB13F7">
        <w:rPr>
          <w:color w:val="FF0000"/>
          <w:u w:val="single"/>
        </w:rPr>
        <w:tab/>
        <w:t>simultaneousTCI-UpdateToAddModList-r16</w:t>
      </w:r>
      <w:r w:rsidRPr="00CB13F7">
        <w:rPr>
          <w:color w:val="FF0000"/>
          <w:u w:val="single"/>
        </w:rPr>
        <w:tab/>
      </w:r>
      <w:r w:rsidRPr="00CB13F7">
        <w:rPr>
          <w:color w:val="FF0000"/>
          <w:u w:val="single"/>
        </w:rPr>
        <w:tab/>
        <w:t>SEQUENCE (SIZE (1..maxNrofSimultaneousTCI-UpdateCellList-r16)) OF SimultaneousTCI-UpdateCellsList-r16           OPTIONAL,   -- Need N</w:t>
      </w:r>
    </w:p>
    <w:p w14:paraId="5F7F6AC3" w14:textId="77777777" w:rsidR="00CB13F7" w:rsidRPr="00CB13F7" w:rsidRDefault="00CB13F7" w:rsidP="00CB13F7">
      <w:pPr>
        <w:pStyle w:val="PL"/>
        <w:rPr>
          <w:color w:val="FF0000"/>
          <w:u w:val="single"/>
        </w:rPr>
      </w:pPr>
      <w:r w:rsidRPr="00CB13F7">
        <w:rPr>
          <w:color w:val="FF0000"/>
          <w:u w:val="single"/>
        </w:rPr>
        <w:t xml:space="preserve">    simultaneousTCI-UpdateToReleaseList-r16     SEQUENCE (SIZE (1..maxNrofSimultaneousTCI-UpdateCellList-r16)) OF SimultaneousTCI-UpdateCellsListId-r16</w:t>
      </w:r>
      <w:r w:rsidRPr="00CB13F7">
        <w:rPr>
          <w:color w:val="FF0000"/>
          <w:u w:val="single"/>
        </w:rPr>
        <w:tab/>
      </w:r>
      <w:r w:rsidRPr="00CB13F7">
        <w:rPr>
          <w:color w:val="FF0000"/>
          <w:u w:val="single"/>
        </w:rPr>
        <w:tab/>
        <w:t xml:space="preserve"> OPTIONAL,   -- Need N</w:t>
      </w:r>
    </w:p>
    <w:p w14:paraId="362FA64A" w14:textId="77777777" w:rsidR="00CB13F7" w:rsidRPr="00CB13F7" w:rsidRDefault="00CB13F7" w:rsidP="00CB13F7">
      <w:pPr>
        <w:pStyle w:val="PL"/>
        <w:rPr>
          <w:color w:val="FF0000"/>
          <w:u w:val="single"/>
        </w:rPr>
      </w:pPr>
    </w:p>
    <w:p w14:paraId="5D0B2A7D" w14:textId="77777777" w:rsidR="00CB13F7" w:rsidRPr="00CB13F7" w:rsidRDefault="00CB13F7" w:rsidP="00CB13F7">
      <w:pPr>
        <w:pStyle w:val="PL"/>
        <w:rPr>
          <w:color w:val="FF0000"/>
          <w:u w:val="single"/>
        </w:rPr>
      </w:pPr>
      <w:r w:rsidRPr="00CB13F7">
        <w:rPr>
          <w:color w:val="FF0000"/>
          <w:u w:val="single"/>
        </w:rPr>
        <w:tab/>
        <w:t>simultaneousSpatial-UpdateToAddModList-r16</w:t>
      </w:r>
      <w:r w:rsidRPr="00CB13F7">
        <w:rPr>
          <w:color w:val="FF0000"/>
          <w:u w:val="single"/>
        </w:rPr>
        <w:tab/>
      </w:r>
      <w:r w:rsidRPr="00CB13F7">
        <w:rPr>
          <w:color w:val="FF0000"/>
          <w:u w:val="single"/>
        </w:rPr>
        <w:tab/>
        <w:t>SEQUENCE (SIZE (1..maxNrofSimultaneousSpatial-UpdateCellList-r16)) OF SimultaneousSpatial-UpdateCellsList-r16           OPTIONAL,   -- Need N</w:t>
      </w:r>
    </w:p>
    <w:p w14:paraId="1069F3CD" w14:textId="77777777" w:rsidR="00CB13F7" w:rsidRPr="00CB13F7" w:rsidRDefault="00CB13F7" w:rsidP="00CB13F7">
      <w:pPr>
        <w:pStyle w:val="PL"/>
        <w:rPr>
          <w:color w:val="FF0000"/>
          <w:u w:val="single"/>
        </w:rPr>
      </w:pPr>
      <w:r w:rsidRPr="00CB13F7">
        <w:rPr>
          <w:color w:val="FF0000"/>
          <w:u w:val="single"/>
        </w:rPr>
        <w:t xml:space="preserve">    simultaneousSpatial-UpdateToReleaseList-r16     SEQUENCE (SIZE (1..maxNrofSimultaneousSpatial-UpdateCellList-r16)) OF SimultaneousSpatial-UpdateCellsListId-r16</w:t>
      </w:r>
      <w:r w:rsidRPr="00CB13F7">
        <w:rPr>
          <w:color w:val="FF0000"/>
          <w:u w:val="single"/>
        </w:rPr>
        <w:tab/>
      </w:r>
      <w:r w:rsidRPr="00CB13F7">
        <w:rPr>
          <w:color w:val="FF0000"/>
          <w:u w:val="single"/>
        </w:rPr>
        <w:tab/>
        <w:t xml:space="preserve"> OPTIONAL,   -- Need N</w:t>
      </w:r>
    </w:p>
    <w:p w14:paraId="4BBAB2A6" w14:textId="77777777" w:rsidR="00CB13F7" w:rsidRPr="00CB13F7" w:rsidRDefault="00CB13F7" w:rsidP="00CB13F7">
      <w:pPr>
        <w:pStyle w:val="PL"/>
        <w:rPr>
          <w:color w:val="FF0000"/>
          <w:u w:val="single"/>
        </w:rPr>
      </w:pPr>
    </w:p>
    <w:p w14:paraId="54646677" w14:textId="77777777" w:rsidR="00CB13F7" w:rsidRPr="00CB13F7" w:rsidRDefault="00CB13F7" w:rsidP="00CB13F7">
      <w:pPr>
        <w:pStyle w:val="PL"/>
        <w:rPr>
          <w:color w:val="FF0000"/>
          <w:u w:val="single"/>
        </w:rPr>
      </w:pPr>
      <w:r w:rsidRPr="00CB13F7">
        <w:rPr>
          <w:color w:val="FF0000"/>
          <w:u w:val="single"/>
        </w:rPr>
        <w:tab/>
        <w:t>]]</w:t>
      </w:r>
    </w:p>
    <w:p w14:paraId="2ABBCD1B" w14:textId="77777777" w:rsidR="00CB13F7" w:rsidRPr="00325D1F" w:rsidRDefault="00CB13F7" w:rsidP="00CB13F7">
      <w:pPr>
        <w:pStyle w:val="PL"/>
      </w:pPr>
      <w:r w:rsidRPr="00325D1F">
        <w:t>}</w:t>
      </w:r>
    </w:p>
    <w:p w14:paraId="01B8518A" w14:textId="77777777" w:rsidR="00CB13F7" w:rsidRPr="00325D1F" w:rsidRDefault="00CB13F7" w:rsidP="00CB13F7">
      <w:pPr>
        <w:pStyle w:val="PL"/>
      </w:pPr>
    </w:p>
    <w:p w14:paraId="171CCE9D" w14:textId="77777777" w:rsidR="00CB13F7" w:rsidRPr="005D6EB4" w:rsidRDefault="00CB13F7" w:rsidP="00CB13F7">
      <w:pPr>
        <w:pStyle w:val="PL"/>
        <w:rPr>
          <w:color w:val="808080"/>
        </w:rPr>
      </w:pPr>
      <w:r w:rsidRPr="005D6EB4">
        <w:rPr>
          <w:color w:val="808080"/>
        </w:rPr>
        <w:t>-- Serving cell specific MAC and PHY parameters for a SpCell:</w:t>
      </w:r>
    </w:p>
    <w:p w14:paraId="472F0859" w14:textId="77777777" w:rsidR="00CB13F7" w:rsidRPr="00325D1F" w:rsidRDefault="00CB13F7" w:rsidP="00CB13F7">
      <w:pPr>
        <w:pStyle w:val="PL"/>
      </w:pPr>
      <w:r w:rsidRPr="00325D1F">
        <w:t xml:space="preserve">SpCellConfig ::=                        </w:t>
      </w:r>
      <w:r w:rsidRPr="00777603">
        <w:rPr>
          <w:color w:val="993366"/>
        </w:rPr>
        <w:t>SEQUENCE</w:t>
      </w:r>
      <w:r w:rsidRPr="00325D1F">
        <w:t xml:space="preserve"> {</w:t>
      </w:r>
    </w:p>
    <w:p w14:paraId="7260085C" w14:textId="77777777" w:rsidR="00CB13F7" w:rsidRPr="005D6EB4" w:rsidRDefault="00CB13F7" w:rsidP="00CB13F7">
      <w:pPr>
        <w:pStyle w:val="PL"/>
        <w:rPr>
          <w:color w:val="808080"/>
        </w:rPr>
      </w:pPr>
      <w:r w:rsidRPr="00325D1F">
        <w:t xml:space="preserve">    servCellIndex                       ServCellIndex                                               </w:t>
      </w:r>
      <w:r w:rsidRPr="00777603">
        <w:rPr>
          <w:color w:val="993366"/>
        </w:rPr>
        <w:t>OPTIONAL</w:t>
      </w:r>
      <w:r w:rsidRPr="00325D1F">
        <w:t xml:space="preserve">,   </w:t>
      </w:r>
      <w:r w:rsidRPr="005D6EB4">
        <w:rPr>
          <w:color w:val="808080"/>
        </w:rPr>
        <w:t>-- Cond SCG</w:t>
      </w:r>
    </w:p>
    <w:p w14:paraId="692D9CF1" w14:textId="77777777" w:rsidR="00CB13F7" w:rsidRPr="005D6EB4" w:rsidRDefault="00CB13F7" w:rsidP="00CB13F7">
      <w:pPr>
        <w:pStyle w:val="PL"/>
        <w:rPr>
          <w:color w:val="808080"/>
        </w:rPr>
      </w:pPr>
      <w:r w:rsidRPr="00325D1F">
        <w:t xml:space="preserve">    reconfigurationWithSync             ReconfigurationWithSync                                     </w:t>
      </w:r>
      <w:r w:rsidRPr="00777603">
        <w:rPr>
          <w:color w:val="993366"/>
        </w:rPr>
        <w:t>OPTIONAL</w:t>
      </w:r>
      <w:r w:rsidRPr="00325D1F">
        <w:t xml:space="preserve">,   </w:t>
      </w:r>
      <w:r w:rsidRPr="005D6EB4">
        <w:rPr>
          <w:color w:val="808080"/>
        </w:rPr>
        <w:t>-- Cond ReconfWithSync</w:t>
      </w:r>
    </w:p>
    <w:p w14:paraId="15EABC92" w14:textId="77777777" w:rsidR="00CB13F7" w:rsidRPr="005D6EB4" w:rsidRDefault="00CB13F7" w:rsidP="00CB13F7">
      <w:pPr>
        <w:pStyle w:val="PL"/>
        <w:rPr>
          <w:color w:val="808080"/>
        </w:rPr>
      </w:pPr>
      <w:r w:rsidRPr="00325D1F">
        <w:t xml:space="preserve">    rlf-TimersAndConstants              SetupRelease { RLF-TimersAndConstants }                     </w:t>
      </w:r>
      <w:r w:rsidRPr="00777603">
        <w:rPr>
          <w:color w:val="993366"/>
        </w:rPr>
        <w:t>OPTIONAL</w:t>
      </w:r>
      <w:r w:rsidRPr="00325D1F">
        <w:t xml:space="preserve">,   </w:t>
      </w:r>
      <w:r w:rsidRPr="005D6EB4">
        <w:rPr>
          <w:color w:val="808080"/>
        </w:rPr>
        <w:t>-- Need M</w:t>
      </w:r>
    </w:p>
    <w:p w14:paraId="6950D98B" w14:textId="77777777" w:rsidR="00CB13F7" w:rsidRPr="005D6EB4" w:rsidRDefault="00CB13F7" w:rsidP="00CB13F7">
      <w:pPr>
        <w:pStyle w:val="PL"/>
        <w:rPr>
          <w:color w:val="808080"/>
        </w:rPr>
      </w:pPr>
      <w:r w:rsidRPr="00325D1F">
        <w:t xml:space="preserve">    rlmInSyncOutOfSyncThreshold         </w:t>
      </w:r>
      <w:r w:rsidRPr="00777603">
        <w:rPr>
          <w:color w:val="993366"/>
        </w:rPr>
        <w:t>ENUMERATED</w:t>
      </w:r>
      <w:r w:rsidRPr="00325D1F">
        <w:t xml:space="preserve"> {n1}                                             </w:t>
      </w:r>
      <w:r w:rsidRPr="00777603">
        <w:rPr>
          <w:color w:val="993366"/>
        </w:rPr>
        <w:t>OPTIONAL</w:t>
      </w:r>
      <w:r w:rsidRPr="00325D1F">
        <w:t xml:space="preserve">,   </w:t>
      </w:r>
      <w:r w:rsidRPr="005D6EB4">
        <w:rPr>
          <w:color w:val="808080"/>
        </w:rPr>
        <w:t>-- Need S</w:t>
      </w:r>
    </w:p>
    <w:p w14:paraId="5DB6A5A7" w14:textId="77777777" w:rsidR="00CB13F7" w:rsidRPr="005D6EB4" w:rsidRDefault="00CB13F7" w:rsidP="00CB13F7">
      <w:pPr>
        <w:pStyle w:val="PL"/>
        <w:rPr>
          <w:color w:val="808080"/>
        </w:rPr>
      </w:pPr>
      <w:r w:rsidRPr="00325D1F">
        <w:t xml:space="preserve">    spCellConfigDedicated               ServingCellConfig                                           </w:t>
      </w:r>
      <w:r w:rsidRPr="00777603">
        <w:rPr>
          <w:color w:val="993366"/>
        </w:rPr>
        <w:t>OPTIONAL</w:t>
      </w:r>
      <w:r w:rsidRPr="00325D1F">
        <w:t xml:space="preserve">,   </w:t>
      </w:r>
      <w:r w:rsidRPr="005D6EB4">
        <w:rPr>
          <w:color w:val="808080"/>
        </w:rPr>
        <w:t>-- Need M</w:t>
      </w:r>
    </w:p>
    <w:p w14:paraId="42FDD0AF" w14:textId="77777777" w:rsidR="00CB13F7" w:rsidRPr="00325D1F" w:rsidRDefault="00CB13F7" w:rsidP="00CB13F7">
      <w:pPr>
        <w:pStyle w:val="PL"/>
      </w:pPr>
      <w:r w:rsidRPr="00325D1F">
        <w:t xml:space="preserve">    ...</w:t>
      </w:r>
    </w:p>
    <w:p w14:paraId="1E3B9B53" w14:textId="77777777" w:rsidR="00CB13F7" w:rsidRPr="00325D1F" w:rsidRDefault="00CB13F7" w:rsidP="00CB13F7">
      <w:pPr>
        <w:pStyle w:val="PL"/>
      </w:pPr>
      <w:r w:rsidRPr="00325D1F">
        <w:t>}</w:t>
      </w:r>
    </w:p>
    <w:p w14:paraId="6FC27925" w14:textId="77777777" w:rsidR="00CB13F7" w:rsidRPr="00325D1F" w:rsidRDefault="00CB13F7" w:rsidP="00CB13F7">
      <w:pPr>
        <w:pStyle w:val="PL"/>
      </w:pPr>
    </w:p>
    <w:p w14:paraId="12AE70E9" w14:textId="77777777" w:rsidR="00CB13F7" w:rsidRPr="00325D1F" w:rsidRDefault="00CB13F7" w:rsidP="00CB13F7">
      <w:pPr>
        <w:pStyle w:val="PL"/>
      </w:pPr>
      <w:r w:rsidRPr="00325D1F">
        <w:t xml:space="preserve">ReconfigurationWithSync ::=         </w:t>
      </w:r>
      <w:r w:rsidRPr="00777603">
        <w:rPr>
          <w:color w:val="993366"/>
        </w:rPr>
        <w:t>SEQUENCE</w:t>
      </w:r>
      <w:r w:rsidRPr="00325D1F">
        <w:t xml:space="preserve"> {</w:t>
      </w:r>
    </w:p>
    <w:p w14:paraId="492E66D9" w14:textId="77777777" w:rsidR="00CB13F7" w:rsidRPr="005D6EB4" w:rsidRDefault="00CB13F7" w:rsidP="00CB13F7">
      <w:pPr>
        <w:pStyle w:val="PL"/>
        <w:rPr>
          <w:color w:val="808080"/>
        </w:rPr>
      </w:pPr>
      <w:r w:rsidRPr="00325D1F">
        <w:t xml:space="preserve">    spCellConfigCommon                  ServingCellConfigCommon                                         </w:t>
      </w:r>
      <w:r w:rsidRPr="00777603">
        <w:rPr>
          <w:color w:val="993366"/>
        </w:rPr>
        <w:t>OPTIONAL</w:t>
      </w:r>
      <w:r w:rsidRPr="00325D1F">
        <w:t xml:space="preserve">,   </w:t>
      </w:r>
      <w:r w:rsidRPr="005D6EB4">
        <w:rPr>
          <w:color w:val="808080"/>
        </w:rPr>
        <w:t>-- Need M</w:t>
      </w:r>
    </w:p>
    <w:p w14:paraId="142C6242" w14:textId="77777777" w:rsidR="00CB13F7" w:rsidRPr="00325D1F" w:rsidRDefault="00CB13F7" w:rsidP="00CB13F7">
      <w:pPr>
        <w:pStyle w:val="PL"/>
      </w:pPr>
      <w:r w:rsidRPr="00325D1F">
        <w:lastRenderedPageBreak/>
        <w:t xml:space="preserve">    newUE-Identity                      RNTI-Value,</w:t>
      </w:r>
    </w:p>
    <w:p w14:paraId="05C24623" w14:textId="77777777" w:rsidR="00CB13F7" w:rsidRPr="00325D1F" w:rsidRDefault="00CB13F7" w:rsidP="00CB13F7">
      <w:pPr>
        <w:pStyle w:val="PL"/>
      </w:pPr>
      <w:r w:rsidRPr="00325D1F">
        <w:t xml:space="preserve">    t304                                </w:t>
      </w:r>
      <w:r w:rsidRPr="00777603">
        <w:rPr>
          <w:color w:val="993366"/>
        </w:rPr>
        <w:t>ENUMERATED</w:t>
      </w:r>
      <w:r w:rsidRPr="00325D1F">
        <w:t xml:space="preserve"> {ms50, ms100, ms150, ms200, ms500, ms1000, ms2000, ms10000},</w:t>
      </w:r>
    </w:p>
    <w:p w14:paraId="09095D1F" w14:textId="77777777" w:rsidR="00CB13F7" w:rsidRPr="00325D1F" w:rsidRDefault="00CB13F7" w:rsidP="00CB13F7">
      <w:pPr>
        <w:pStyle w:val="PL"/>
      </w:pPr>
      <w:r w:rsidRPr="00325D1F">
        <w:t xml:space="preserve">    rach-ConfigDedicated                </w:t>
      </w:r>
      <w:r w:rsidRPr="00777603">
        <w:rPr>
          <w:color w:val="993366"/>
        </w:rPr>
        <w:t>CHOICE</w:t>
      </w:r>
      <w:r w:rsidRPr="00325D1F">
        <w:t xml:space="preserve"> {</w:t>
      </w:r>
    </w:p>
    <w:p w14:paraId="47462EC6" w14:textId="77777777" w:rsidR="00CB13F7" w:rsidRPr="00325D1F" w:rsidRDefault="00CB13F7" w:rsidP="00CB13F7">
      <w:pPr>
        <w:pStyle w:val="PL"/>
      </w:pPr>
      <w:r w:rsidRPr="00325D1F">
        <w:t xml:space="preserve">        uplink                              RACH-ConfigDedicated,</w:t>
      </w:r>
    </w:p>
    <w:p w14:paraId="6A7D4AD4" w14:textId="77777777" w:rsidR="00CB13F7" w:rsidRPr="00325D1F" w:rsidRDefault="00CB13F7" w:rsidP="00CB13F7">
      <w:pPr>
        <w:pStyle w:val="PL"/>
      </w:pPr>
      <w:r w:rsidRPr="00325D1F">
        <w:t xml:space="preserve">        supplementaryUplink                 RACH-ConfigDedicated</w:t>
      </w:r>
    </w:p>
    <w:p w14:paraId="63AC8C3E" w14:textId="77777777" w:rsidR="00CB13F7" w:rsidRPr="005D6EB4" w:rsidRDefault="00CB13F7" w:rsidP="00CB13F7">
      <w:pPr>
        <w:pStyle w:val="PL"/>
        <w:rPr>
          <w:color w:val="808080"/>
        </w:rPr>
      </w:pPr>
      <w:r w:rsidRPr="00325D1F">
        <w:t xml:space="preserve">    }                                                                                               </w:t>
      </w:r>
      <w:r w:rsidRPr="00777603">
        <w:rPr>
          <w:color w:val="993366"/>
        </w:rPr>
        <w:t>OPTIONAL</w:t>
      </w:r>
      <w:r w:rsidRPr="00325D1F">
        <w:t xml:space="preserve">,   </w:t>
      </w:r>
      <w:r w:rsidRPr="005D6EB4">
        <w:rPr>
          <w:color w:val="808080"/>
        </w:rPr>
        <w:t>-- Need N</w:t>
      </w:r>
    </w:p>
    <w:p w14:paraId="6D8D0F92" w14:textId="77777777" w:rsidR="00CB13F7" w:rsidRPr="00325D1F" w:rsidRDefault="00CB13F7" w:rsidP="00CB13F7">
      <w:pPr>
        <w:pStyle w:val="PL"/>
      </w:pPr>
      <w:r w:rsidRPr="00325D1F">
        <w:t xml:space="preserve">    ...,</w:t>
      </w:r>
    </w:p>
    <w:p w14:paraId="579B4734" w14:textId="77777777" w:rsidR="00CB13F7" w:rsidRPr="00325D1F" w:rsidRDefault="00CB13F7" w:rsidP="00CB13F7">
      <w:pPr>
        <w:pStyle w:val="PL"/>
      </w:pPr>
      <w:r w:rsidRPr="00325D1F">
        <w:t xml:space="preserve">    [[</w:t>
      </w:r>
    </w:p>
    <w:p w14:paraId="7B0776C5" w14:textId="77777777" w:rsidR="00CB13F7" w:rsidRPr="005D6EB4" w:rsidRDefault="00CB13F7" w:rsidP="00CB13F7">
      <w:pPr>
        <w:pStyle w:val="PL"/>
        <w:rPr>
          <w:color w:val="808080"/>
        </w:rPr>
      </w:pPr>
      <w:r w:rsidRPr="00325D1F">
        <w:t xml:space="preserve">    smtc                                SSB-MTC                                                     </w:t>
      </w:r>
      <w:r w:rsidRPr="00777603">
        <w:rPr>
          <w:color w:val="993366"/>
        </w:rPr>
        <w:t>OPTIONAL</w:t>
      </w:r>
      <w:r w:rsidRPr="00325D1F">
        <w:t xml:space="preserve">    </w:t>
      </w:r>
      <w:r w:rsidRPr="005D6EB4">
        <w:rPr>
          <w:color w:val="808080"/>
        </w:rPr>
        <w:t>-- Need S</w:t>
      </w:r>
    </w:p>
    <w:p w14:paraId="68645E72" w14:textId="77777777" w:rsidR="00CB13F7" w:rsidRPr="00325D1F" w:rsidRDefault="00CB13F7" w:rsidP="00CB13F7">
      <w:pPr>
        <w:pStyle w:val="PL"/>
      </w:pPr>
      <w:r w:rsidRPr="00325D1F">
        <w:t xml:space="preserve">    ]]</w:t>
      </w:r>
    </w:p>
    <w:p w14:paraId="6D88376B" w14:textId="77777777" w:rsidR="00CB13F7" w:rsidRPr="00325D1F" w:rsidRDefault="00CB13F7" w:rsidP="00CB13F7">
      <w:pPr>
        <w:pStyle w:val="PL"/>
      </w:pPr>
      <w:r w:rsidRPr="00325D1F">
        <w:t>}</w:t>
      </w:r>
    </w:p>
    <w:p w14:paraId="1DC2F551" w14:textId="77777777" w:rsidR="00CB13F7" w:rsidRPr="00325D1F" w:rsidRDefault="00CB13F7" w:rsidP="00CB13F7">
      <w:pPr>
        <w:pStyle w:val="PL"/>
      </w:pPr>
    </w:p>
    <w:p w14:paraId="5B49D833" w14:textId="77777777" w:rsidR="00CB13F7" w:rsidRPr="00325D1F" w:rsidRDefault="00CB13F7" w:rsidP="00CB13F7">
      <w:pPr>
        <w:pStyle w:val="PL"/>
      </w:pPr>
      <w:r w:rsidRPr="00325D1F">
        <w:t xml:space="preserve">SCellConfig ::=                     </w:t>
      </w:r>
      <w:r w:rsidRPr="00777603">
        <w:rPr>
          <w:color w:val="993366"/>
        </w:rPr>
        <w:t>SEQUENCE</w:t>
      </w:r>
      <w:r w:rsidRPr="00325D1F">
        <w:t xml:space="preserve"> {</w:t>
      </w:r>
    </w:p>
    <w:p w14:paraId="3AF80A13" w14:textId="77777777" w:rsidR="00CB13F7" w:rsidRPr="00325D1F" w:rsidRDefault="00CB13F7" w:rsidP="00CB13F7">
      <w:pPr>
        <w:pStyle w:val="PL"/>
      </w:pPr>
      <w:r w:rsidRPr="00325D1F">
        <w:t xml:space="preserve">    sCellIndex                          SCellIndex,</w:t>
      </w:r>
    </w:p>
    <w:p w14:paraId="58A743CE" w14:textId="77777777" w:rsidR="00CB13F7" w:rsidRPr="005D6EB4" w:rsidRDefault="00CB13F7" w:rsidP="00CB13F7">
      <w:pPr>
        <w:pStyle w:val="PL"/>
        <w:rPr>
          <w:color w:val="808080"/>
        </w:rPr>
      </w:pPr>
      <w:r w:rsidRPr="00325D1F">
        <w:t xml:space="preserve">    sCellConfigCommon                   ServingCellConfigCommon                                     </w:t>
      </w:r>
      <w:r w:rsidRPr="00777603">
        <w:rPr>
          <w:color w:val="993366"/>
        </w:rPr>
        <w:t>OPTIONAL</w:t>
      </w:r>
      <w:r w:rsidRPr="00325D1F">
        <w:t xml:space="preserve">,   </w:t>
      </w:r>
      <w:r w:rsidRPr="005D6EB4">
        <w:rPr>
          <w:color w:val="808080"/>
        </w:rPr>
        <w:t>-- Cond SCellAdd</w:t>
      </w:r>
    </w:p>
    <w:p w14:paraId="23E12BED" w14:textId="77777777" w:rsidR="00CB13F7" w:rsidRPr="005D6EB4" w:rsidRDefault="00CB13F7" w:rsidP="00CB13F7">
      <w:pPr>
        <w:pStyle w:val="PL"/>
        <w:rPr>
          <w:color w:val="808080"/>
        </w:rPr>
      </w:pPr>
      <w:r w:rsidRPr="00325D1F">
        <w:t xml:space="preserve">    sCellConfigDedicated                ServingCellConfig                                           </w:t>
      </w:r>
      <w:r w:rsidRPr="00777603">
        <w:rPr>
          <w:color w:val="993366"/>
        </w:rPr>
        <w:t>OPTIONAL</w:t>
      </w:r>
      <w:r w:rsidRPr="00325D1F">
        <w:t xml:space="preserve">,   </w:t>
      </w:r>
      <w:r w:rsidRPr="005D6EB4">
        <w:rPr>
          <w:color w:val="808080"/>
        </w:rPr>
        <w:t>-- Cond SCellAddMod</w:t>
      </w:r>
    </w:p>
    <w:p w14:paraId="105EE0C4" w14:textId="77777777" w:rsidR="00CB13F7" w:rsidRPr="00325D1F" w:rsidRDefault="00CB13F7" w:rsidP="00CB13F7">
      <w:pPr>
        <w:pStyle w:val="PL"/>
      </w:pPr>
      <w:r w:rsidRPr="00325D1F">
        <w:t xml:space="preserve">    ...,</w:t>
      </w:r>
    </w:p>
    <w:p w14:paraId="22E1857D" w14:textId="77777777" w:rsidR="00CB13F7" w:rsidRPr="00325D1F" w:rsidRDefault="00CB13F7" w:rsidP="00CB13F7">
      <w:pPr>
        <w:pStyle w:val="PL"/>
      </w:pPr>
      <w:r w:rsidRPr="00325D1F">
        <w:t xml:space="preserve">    [[</w:t>
      </w:r>
    </w:p>
    <w:p w14:paraId="40CACE6C" w14:textId="77777777" w:rsidR="00CB13F7" w:rsidRPr="005D6EB4" w:rsidRDefault="00CB13F7" w:rsidP="00CB13F7">
      <w:pPr>
        <w:pStyle w:val="PL"/>
        <w:rPr>
          <w:color w:val="808080"/>
        </w:rPr>
      </w:pPr>
      <w:r w:rsidRPr="00325D1F">
        <w:t xml:space="preserve">    smtc                                SSB-MTC                                                     </w:t>
      </w:r>
      <w:r w:rsidRPr="00777603">
        <w:rPr>
          <w:color w:val="993366"/>
        </w:rPr>
        <w:t>OPTIONAL</w:t>
      </w:r>
      <w:r w:rsidRPr="00325D1F">
        <w:t xml:space="preserve">    </w:t>
      </w:r>
      <w:r w:rsidRPr="005D6EB4">
        <w:rPr>
          <w:color w:val="808080"/>
        </w:rPr>
        <w:t>-- Need S</w:t>
      </w:r>
    </w:p>
    <w:p w14:paraId="3F5DE00C" w14:textId="77777777" w:rsidR="00CB13F7" w:rsidRPr="00325D1F" w:rsidRDefault="00CB13F7" w:rsidP="00CB13F7">
      <w:pPr>
        <w:pStyle w:val="PL"/>
      </w:pPr>
      <w:r w:rsidRPr="00325D1F">
        <w:t xml:space="preserve">    ]]</w:t>
      </w:r>
    </w:p>
    <w:p w14:paraId="0F690BE5" w14:textId="77777777" w:rsidR="00CB13F7" w:rsidRPr="00325D1F" w:rsidRDefault="00CB13F7" w:rsidP="00CB13F7">
      <w:pPr>
        <w:pStyle w:val="PL"/>
      </w:pPr>
      <w:r w:rsidRPr="00325D1F">
        <w:t>}</w:t>
      </w:r>
    </w:p>
    <w:p w14:paraId="4BFA1A5F" w14:textId="77777777" w:rsidR="00CB13F7" w:rsidRDefault="00CB13F7" w:rsidP="00CB13F7">
      <w:pPr>
        <w:pStyle w:val="PL"/>
      </w:pPr>
    </w:p>
    <w:p w14:paraId="54D2819B" w14:textId="77777777" w:rsidR="00CB13F7" w:rsidRPr="00CB13F7" w:rsidRDefault="00CB13F7" w:rsidP="00CB13F7">
      <w:pPr>
        <w:pStyle w:val="PL"/>
        <w:rPr>
          <w:color w:val="FF0000"/>
          <w:u w:val="single"/>
        </w:rPr>
      </w:pPr>
      <w:r w:rsidRPr="00CB13F7">
        <w:rPr>
          <w:color w:val="FF0000"/>
          <w:u w:val="single"/>
        </w:rPr>
        <w:t>-- A group of one or more serving cells that can be updated simultaneously for TCI relations</w:t>
      </w:r>
    </w:p>
    <w:p w14:paraId="2AC30202" w14:textId="77777777" w:rsidR="00CB13F7" w:rsidRPr="00CB13F7" w:rsidRDefault="00CB13F7" w:rsidP="00CB13F7">
      <w:pPr>
        <w:pStyle w:val="PL"/>
        <w:rPr>
          <w:color w:val="FF0000"/>
          <w:u w:val="single"/>
        </w:rPr>
      </w:pPr>
      <w:r w:rsidRPr="00CB13F7">
        <w:rPr>
          <w:color w:val="FF0000"/>
          <w:u w:val="single"/>
        </w:rPr>
        <w:t>SimultaneousTCI-UpdateCellsList-r16  ::=                   SEQUENCE {</w:t>
      </w:r>
    </w:p>
    <w:p w14:paraId="1630D362" w14:textId="77777777" w:rsidR="00CB13F7" w:rsidRPr="00CB13F7" w:rsidRDefault="00CB13F7" w:rsidP="00CB13F7">
      <w:pPr>
        <w:pStyle w:val="PL"/>
        <w:rPr>
          <w:color w:val="FF0000"/>
          <w:u w:val="single"/>
        </w:rPr>
      </w:pPr>
      <w:r w:rsidRPr="00CB13F7">
        <w:rPr>
          <w:color w:val="FF0000"/>
          <w:u w:val="single"/>
        </w:rPr>
        <w:t xml:space="preserve">    simultaneousTCI-UpdateCellsListId-r16</w:t>
      </w:r>
      <w:r w:rsidRPr="00CB13F7">
        <w:rPr>
          <w:color w:val="FF0000"/>
          <w:u w:val="single"/>
        </w:rPr>
        <w:tab/>
      </w:r>
      <w:r w:rsidRPr="00CB13F7">
        <w:rPr>
          <w:color w:val="FF0000"/>
          <w:u w:val="single"/>
        </w:rPr>
        <w:tab/>
        <w:t>SimultaneousTCI-UpdateCellsListId-r16,</w:t>
      </w:r>
    </w:p>
    <w:p w14:paraId="6A2A031B" w14:textId="77777777" w:rsidR="00CB13F7" w:rsidRPr="00CB13F7" w:rsidRDefault="00CB13F7" w:rsidP="00CB13F7">
      <w:pPr>
        <w:pStyle w:val="PL"/>
        <w:rPr>
          <w:color w:val="FF0000"/>
          <w:u w:val="single"/>
        </w:rPr>
      </w:pPr>
      <w:r w:rsidRPr="00CB13F7">
        <w:rPr>
          <w:color w:val="FF0000"/>
          <w:u w:val="single"/>
        </w:rPr>
        <w:t xml:space="preserve">    tciServingCellsList-r16                    SEQUENCE (SIZE (1..maxNrofServingCells)) OF ServCellIndex</w:t>
      </w:r>
    </w:p>
    <w:p w14:paraId="68C61EF6" w14:textId="77777777" w:rsidR="00CB13F7" w:rsidRPr="00CB13F7" w:rsidRDefault="00CB13F7" w:rsidP="00CB13F7">
      <w:pPr>
        <w:pStyle w:val="PL"/>
        <w:rPr>
          <w:color w:val="FF0000"/>
          <w:u w:val="single"/>
        </w:rPr>
      </w:pPr>
      <w:r w:rsidRPr="00CB13F7">
        <w:rPr>
          <w:color w:val="FF0000"/>
          <w:u w:val="single"/>
        </w:rPr>
        <w:t>}</w:t>
      </w:r>
    </w:p>
    <w:p w14:paraId="139EC2C0" w14:textId="77777777" w:rsidR="00CB13F7" w:rsidRPr="00CB13F7" w:rsidRDefault="00CB13F7" w:rsidP="00CB13F7">
      <w:pPr>
        <w:pStyle w:val="PL"/>
        <w:rPr>
          <w:color w:val="FF0000"/>
          <w:u w:val="single"/>
        </w:rPr>
      </w:pPr>
    </w:p>
    <w:p w14:paraId="4CA1EB22" w14:textId="77777777" w:rsidR="00CB13F7" w:rsidRPr="00CB13F7" w:rsidRDefault="00CB13F7" w:rsidP="00CB13F7">
      <w:pPr>
        <w:pStyle w:val="PL"/>
        <w:rPr>
          <w:color w:val="FF0000"/>
          <w:u w:val="single"/>
        </w:rPr>
      </w:pPr>
      <w:r w:rsidRPr="00CB13F7">
        <w:rPr>
          <w:color w:val="FF0000"/>
          <w:u w:val="single"/>
        </w:rPr>
        <w:t>-- A group of one or more serving cells that can be updated simultaneously for Spatial relations</w:t>
      </w:r>
    </w:p>
    <w:p w14:paraId="7AC657B5" w14:textId="77777777" w:rsidR="00CB13F7" w:rsidRPr="00CB13F7" w:rsidRDefault="00CB13F7" w:rsidP="00CB13F7">
      <w:pPr>
        <w:pStyle w:val="PL"/>
        <w:rPr>
          <w:color w:val="FF0000"/>
          <w:u w:val="single"/>
        </w:rPr>
      </w:pPr>
      <w:r w:rsidRPr="00CB13F7">
        <w:rPr>
          <w:color w:val="FF0000"/>
          <w:u w:val="single"/>
        </w:rPr>
        <w:t>SimultaneousSpatial-UpdateCellsList-r16  ::=                   SEQUENCE {</w:t>
      </w:r>
    </w:p>
    <w:p w14:paraId="261FAB39" w14:textId="77777777" w:rsidR="00CB13F7" w:rsidRPr="00CB13F7" w:rsidRDefault="00CB13F7" w:rsidP="00CB13F7">
      <w:pPr>
        <w:pStyle w:val="PL"/>
        <w:rPr>
          <w:color w:val="FF0000"/>
          <w:u w:val="single"/>
        </w:rPr>
      </w:pPr>
      <w:r w:rsidRPr="00CB13F7">
        <w:rPr>
          <w:color w:val="FF0000"/>
          <w:u w:val="single"/>
        </w:rPr>
        <w:t xml:space="preserve">    simultaneousSpatial-UpdateCellsListId-r16</w:t>
      </w:r>
      <w:r w:rsidRPr="00CB13F7">
        <w:rPr>
          <w:color w:val="FF0000"/>
          <w:u w:val="single"/>
        </w:rPr>
        <w:tab/>
      </w:r>
      <w:r w:rsidRPr="00CB13F7">
        <w:rPr>
          <w:color w:val="FF0000"/>
          <w:u w:val="single"/>
        </w:rPr>
        <w:tab/>
        <w:t>SimultaneousSpatial-UpdateCellsListId-r16,</w:t>
      </w:r>
    </w:p>
    <w:p w14:paraId="27F875E9" w14:textId="77777777" w:rsidR="00CB13F7" w:rsidRPr="00CB13F7" w:rsidRDefault="00CB13F7" w:rsidP="00CB13F7">
      <w:pPr>
        <w:pStyle w:val="PL"/>
        <w:rPr>
          <w:color w:val="FF0000"/>
          <w:u w:val="single"/>
        </w:rPr>
      </w:pPr>
      <w:r w:rsidRPr="00CB13F7">
        <w:rPr>
          <w:color w:val="FF0000"/>
          <w:u w:val="single"/>
        </w:rPr>
        <w:t xml:space="preserve">    spatialServingCellsList-r16                    SEQUENCE (SIZE (1..maxNrofServingCells)) OF ServCellIndex</w:t>
      </w:r>
    </w:p>
    <w:p w14:paraId="01D03B13" w14:textId="77777777" w:rsidR="00CB13F7" w:rsidRPr="00CB13F7" w:rsidRDefault="00CB13F7" w:rsidP="00CB13F7">
      <w:pPr>
        <w:pStyle w:val="PL"/>
        <w:rPr>
          <w:color w:val="FF0000"/>
          <w:u w:val="single"/>
        </w:rPr>
      </w:pPr>
      <w:r w:rsidRPr="00CB13F7">
        <w:rPr>
          <w:color w:val="FF0000"/>
          <w:u w:val="single"/>
        </w:rPr>
        <w:t>}</w:t>
      </w:r>
    </w:p>
    <w:p w14:paraId="2C76E9B2" w14:textId="77777777" w:rsidR="00CB13F7" w:rsidRPr="00CB13F7" w:rsidRDefault="00CB13F7" w:rsidP="00CB13F7">
      <w:pPr>
        <w:pStyle w:val="PL"/>
        <w:rPr>
          <w:color w:val="FF0000"/>
          <w:u w:val="single"/>
        </w:rPr>
      </w:pPr>
    </w:p>
    <w:p w14:paraId="68F0286E" w14:textId="77777777" w:rsidR="00CB13F7" w:rsidRPr="00CB13F7" w:rsidRDefault="00CB13F7" w:rsidP="00CB13F7">
      <w:pPr>
        <w:pStyle w:val="PL"/>
        <w:rPr>
          <w:color w:val="FF0000"/>
          <w:u w:val="single"/>
        </w:rPr>
      </w:pPr>
    </w:p>
    <w:p w14:paraId="604C01D7" w14:textId="77777777" w:rsidR="00CB13F7" w:rsidRPr="00CB13F7" w:rsidRDefault="00CB13F7" w:rsidP="00CB13F7">
      <w:pPr>
        <w:pStyle w:val="PL"/>
        <w:rPr>
          <w:color w:val="FF0000"/>
          <w:u w:val="single"/>
        </w:rPr>
      </w:pPr>
      <w:r w:rsidRPr="00CB13F7">
        <w:rPr>
          <w:color w:val="FF0000"/>
          <w:u w:val="single"/>
        </w:rPr>
        <w:t>SimultaneousSpatialI-UpdateCellsListId-r16  ::=                 INTEGER (0.. maxNrofSimultaneousSpatial-UpdateCellList-r16-1)</w:t>
      </w:r>
    </w:p>
    <w:p w14:paraId="5EEF74F0" w14:textId="77777777" w:rsidR="00CB13F7" w:rsidRPr="00CB13F7" w:rsidRDefault="00CB13F7" w:rsidP="00CB13F7">
      <w:pPr>
        <w:pStyle w:val="PL"/>
        <w:rPr>
          <w:color w:val="FF0000"/>
          <w:u w:val="single"/>
        </w:rPr>
      </w:pPr>
      <w:r w:rsidRPr="00CB13F7">
        <w:rPr>
          <w:color w:val="FF0000"/>
          <w:u w:val="single"/>
        </w:rPr>
        <w:t>SimultaneousTCI-UpdateCellsListId-r16  ::=                 INTEGER (0.. maxNrofSimultaneousTCI-UpdateCellList-r16-1)</w:t>
      </w:r>
    </w:p>
    <w:p w14:paraId="2366013E" w14:textId="77777777" w:rsidR="00CB13F7" w:rsidRPr="00CB13F7" w:rsidRDefault="00CB13F7" w:rsidP="00CB13F7">
      <w:pPr>
        <w:pStyle w:val="PL"/>
        <w:rPr>
          <w:color w:val="FF0000"/>
          <w:u w:val="single"/>
        </w:rPr>
      </w:pPr>
    </w:p>
    <w:p w14:paraId="5CFE7778" w14:textId="293A29D6" w:rsidR="00CB13F7" w:rsidRDefault="00CB13F7" w:rsidP="00CB13F7">
      <w:pPr>
        <w:rPr>
          <w:lang w:val="en-GB" w:eastAsia="x-none"/>
        </w:rPr>
      </w:pPr>
    </w:p>
    <w:p w14:paraId="774D8754" w14:textId="77777777" w:rsidR="00CB13F7" w:rsidRPr="00325D1F" w:rsidRDefault="00CB13F7" w:rsidP="00CB13F7">
      <w:pPr>
        <w:pStyle w:val="Heading4"/>
      </w:pPr>
      <w:bookmarkStart w:id="3" w:name="_Toc20426049"/>
      <w:bookmarkStart w:id="4" w:name="_Toc29321445"/>
      <w:r w:rsidRPr="00325D1F">
        <w:t>–</w:t>
      </w:r>
      <w:r w:rsidRPr="00325D1F">
        <w:tab/>
      </w:r>
      <w:r w:rsidRPr="00325D1F">
        <w:rPr>
          <w:i/>
        </w:rPr>
        <w:t>PUCCH-Config</w:t>
      </w:r>
      <w:bookmarkEnd w:id="3"/>
      <w:bookmarkEnd w:id="4"/>
    </w:p>
    <w:p w14:paraId="744D8DDC" w14:textId="77777777" w:rsidR="00CB13F7" w:rsidRPr="00325D1F" w:rsidRDefault="00CB13F7" w:rsidP="00CB13F7">
      <w:r w:rsidRPr="00325D1F">
        <w:t xml:space="preserve">The IE </w:t>
      </w:r>
      <w:r w:rsidRPr="00325D1F">
        <w:rPr>
          <w:i/>
        </w:rPr>
        <w:t>PUCCH-Config</w:t>
      </w:r>
      <w:r w:rsidRPr="00325D1F">
        <w:t xml:space="preserve"> is used to configure UE specific PUCCH parameters (per BWP).</w:t>
      </w:r>
    </w:p>
    <w:p w14:paraId="5E4823EF" w14:textId="77777777" w:rsidR="00CB13F7" w:rsidRPr="00325D1F" w:rsidRDefault="00CB13F7" w:rsidP="00CB13F7">
      <w:pPr>
        <w:pStyle w:val="TH"/>
        <w:rPr>
          <w:lang w:val="en-GB"/>
        </w:rPr>
      </w:pPr>
      <w:r w:rsidRPr="00325D1F">
        <w:rPr>
          <w:i/>
          <w:lang w:val="en-GB"/>
        </w:rPr>
        <w:t>PUCCH-Config</w:t>
      </w:r>
      <w:r w:rsidRPr="00325D1F">
        <w:rPr>
          <w:lang w:val="en-GB"/>
        </w:rPr>
        <w:t xml:space="preserve"> information element</w:t>
      </w:r>
    </w:p>
    <w:p w14:paraId="10978123" w14:textId="77777777" w:rsidR="00CB13F7" w:rsidRPr="005D6EB4" w:rsidRDefault="00CB13F7" w:rsidP="00CB13F7">
      <w:pPr>
        <w:pStyle w:val="PL"/>
        <w:rPr>
          <w:color w:val="808080"/>
        </w:rPr>
      </w:pPr>
      <w:r w:rsidRPr="005D6EB4">
        <w:rPr>
          <w:color w:val="808080"/>
        </w:rPr>
        <w:t>-- ASN1START</w:t>
      </w:r>
    </w:p>
    <w:p w14:paraId="1F41D21D" w14:textId="77777777" w:rsidR="00CB13F7" w:rsidRPr="005D6EB4" w:rsidRDefault="00CB13F7" w:rsidP="00CB13F7">
      <w:pPr>
        <w:pStyle w:val="PL"/>
        <w:rPr>
          <w:color w:val="808080"/>
        </w:rPr>
      </w:pPr>
      <w:r w:rsidRPr="005D6EB4">
        <w:rPr>
          <w:color w:val="808080"/>
        </w:rPr>
        <w:t>-- TAG-PUCCH-CONFIG-START</w:t>
      </w:r>
    </w:p>
    <w:p w14:paraId="3B26776E" w14:textId="77777777" w:rsidR="00CB13F7" w:rsidRPr="00325D1F" w:rsidRDefault="00CB13F7" w:rsidP="00CB13F7">
      <w:pPr>
        <w:pStyle w:val="PL"/>
      </w:pPr>
    </w:p>
    <w:p w14:paraId="4DC08915" w14:textId="77777777" w:rsidR="00CB13F7" w:rsidRPr="00325D1F" w:rsidRDefault="00CB13F7" w:rsidP="00CB13F7">
      <w:pPr>
        <w:pStyle w:val="PL"/>
      </w:pPr>
      <w:r w:rsidRPr="00325D1F">
        <w:t xml:space="preserve">PUCCH-Config ::=                        </w:t>
      </w:r>
      <w:r w:rsidRPr="00777603">
        <w:rPr>
          <w:color w:val="993366"/>
        </w:rPr>
        <w:t>SEQUENCE</w:t>
      </w:r>
      <w:r w:rsidRPr="00325D1F">
        <w:t xml:space="preserve"> {</w:t>
      </w:r>
    </w:p>
    <w:p w14:paraId="6E57C776" w14:textId="77777777" w:rsidR="00CB13F7" w:rsidRPr="005D6EB4" w:rsidRDefault="00CB13F7" w:rsidP="00CB13F7">
      <w:pPr>
        <w:pStyle w:val="PL"/>
        <w:rPr>
          <w:color w:val="808080"/>
        </w:rPr>
      </w:pPr>
      <w:r w:rsidRPr="00325D1F">
        <w:t xml:space="preserve">    resourceSetToAddModList                 </w:t>
      </w:r>
      <w:r w:rsidRPr="00777603">
        <w:rPr>
          <w:color w:val="993366"/>
        </w:rPr>
        <w:t>SEQUENCE</w:t>
      </w:r>
      <w:r w:rsidRPr="00325D1F">
        <w:t xml:space="preserve"> (</w:t>
      </w:r>
      <w:r w:rsidRPr="00777603">
        <w:rPr>
          <w:color w:val="993366"/>
        </w:rPr>
        <w:t>SIZE</w:t>
      </w:r>
      <w:r w:rsidRPr="00325D1F">
        <w:t xml:space="preserve"> (1..maxNrofPUCCH-ResourceSets))</w:t>
      </w:r>
      <w:r w:rsidRPr="00777603">
        <w:rPr>
          <w:color w:val="993366"/>
        </w:rPr>
        <w:t xml:space="preserve"> OF</w:t>
      </w:r>
      <w:r w:rsidRPr="00325D1F">
        <w:t xml:space="preserve"> PUCCH-ResourceSet   </w:t>
      </w:r>
      <w:r w:rsidRPr="00777603">
        <w:rPr>
          <w:color w:val="993366"/>
        </w:rPr>
        <w:t>OPTIONAL</w:t>
      </w:r>
      <w:r w:rsidRPr="00325D1F">
        <w:t xml:space="preserve">, </w:t>
      </w:r>
      <w:r w:rsidRPr="005D6EB4">
        <w:rPr>
          <w:color w:val="808080"/>
        </w:rPr>
        <w:t>-- Need N</w:t>
      </w:r>
    </w:p>
    <w:p w14:paraId="388BFC18" w14:textId="77777777" w:rsidR="00CB13F7" w:rsidRPr="005D6EB4" w:rsidRDefault="00CB13F7" w:rsidP="00CB13F7">
      <w:pPr>
        <w:pStyle w:val="PL"/>
        <w:rPr>
          <w:color w:val="808080"/>
        </w:rPr>
      </w:pPr>
      <w:r w:rsidRPr="00325D1F">
        <w:t xml:space="preserve">    resourceSetToReleaseList                </w:t>
      </w:r>
      <w:r w:rsidRPr="00777603">
        <w:rPr>
          <w:color w:val="993366"/>
        </w:rPr>
        <w:t>SEQUENCE</w:t>
      </w:r>
      <w:r w:rsidRPr="00325D1F">
        <w:t xml:space="preserve"> (</w:t>
      </w:r>
      <w:r w:rsidRPr="00777603">
        <w:rPr>
          <w:color w:val="993366"/>
        </w:rPr>
        <w:t>SIZE</w:t>
      </w:r>
      <w:r w:rsidRPr="00325D1F">
        <w:t xml:space="preserve"> (1..maxNrofPUCCH-ResourceSets))</w:t>
      </w:r>
      <w:r w:rsidRPr="00777603">
        <w:rPr>
          <w:color w:val="993366"/>
        </w:rPr>
        <w:t xml:space="preserve"> OF</w:t>
      </w:r>
      <w:r w:rsidRPr="00325D1F">
        <w:t xml:space="preserve"> PUCCH-ResourceSetId </w:t>
      </w:r>
      <w:r w:rsidRPr="00777603">
        <w:rPr>
          <w:color w:val="993366"/>
        </w:rPr>
        <w:t>OPTIONAL</w:t>
      </w:r>
      <w:r w:rsidRPr="00325D1F">
        <w:t xml:space="preserve">, </w:t>
      </w:r>
      <w:r w:rsidRPr="005D6EB4">
        <w:rPr>
          <w:color w:val="808080"/>
        </w:rPr>
        <w:t>-- Need N</w:t>
      </w:r>
    </w:p>
    <w:p w14:paraId="6D52F2DE" w14:textId="77777777" w:rsidR="00CB13F7" w:rsidRPr="005D6EB4" w:rsidRDefault="00CB13F7" w:rsidP="00CB13F7">
      <w:pPr>
        <w:pStyle w:val="PL"/>
        <w:rPr>
          <w:color w:val="808080"/>
        </w:rPr>
      </w:pPr>
      <w:r w:rsidRPr="00325D1F">
        <w:t xml:space="preserve">    resourceToAddModList                    </w:t>
      </w:r>
      <w:r w:rsidRPr="00777603">
        <w:rPr>
          <w:color w:val="993366"/>
        </w:rPr>
        <w:t>SEQUENCE</w:t>
      </w:r>
      <w:r w:rsidRPr="00325D1F">
        <w:t xml:space="preserve"> (</w:t>
      </w:r>
      <w:r w:rsidRPr="00777603">
        <w:rPr>
          <w:color w:val="993366"/>
        </w:rPr>
        <w:t>SIZE</w:t>
      </w:r>
      <w:r w:rsidRPr="00325D1F">
        <w:t xml:space="preserve"> (1..maxNrofPUCCH-Resources))</w:t>
      </w:r>
      <w:r w:rsidRPr="00777603">
        <w:rPr>
          <w:color w:val="993366"/>
        </w:rPr>
        <w:t xml:space="preserve"> OF</w:t>
      </w:r>
      <w:r w:rsidRPr="00325D1F">
        <w:t xml:space="preserve"> PUCCH-Resource         </w:t>
      </w:r>
      <w:r w:rsidRPr="00777603">
        <w:rPr>
          <w:color w:val="993366"/>
        </w:rPr>
        <w:t>OPTIONAL</w:t>
      </w:r>
      <w:r w:rsidRPr="00325D1F">
        <w:t xml:space="preserve">, </w:t>
      </w:r>
      <w:r w:rsidRPr="005D6EB4">
        <w:rPr>
          <w:color w:val="808080"/>
        </w:rPr>
        <w:t>-- Need N</w:t>
      </w:r>
    </w:p>
    <w:p w14:paraId="223C19CC" w14:textId="77777777" w:rsidR="00CB13F7" w:rsidRPr="005D6EB4" w:rsidRDefault="00CB13F7" w:rsidP="00CB13F7">
      <w:pPr>
        <w:pStyle w:val="PL"/>
        <w:rPr>
          <w:color w:val="808080"/>
        </w:rPr>
      </w:pPr>
      <w:r w:rsidRPr="00325D1F">
        <w:t xml:space="preserve">    resourceToReleaseList                   </w:t>
      </w:r>
      <w:r w:rsidRPr="00777603">
        <w:rPr>
          <w:color w:val="993366"/>
        </w:rPr>
        <w:t>SEQUENCE</w:t>
      </w:r>
      <w:r w:rsidRPr="00325D1F">
        <w:t xml:space="preserve"> (</w:t>
      </w:r>
      <w:r w:rsidRPr="00777603">
        <w:rPr>
          <w:color w:val="993366"/>
        </w:rPr>
        <w:t>SIZE</w:t>
      </w:r>
      <w:r w:rsidRPr="00325D1F">
        <w:t xml:space="preserve"> (1..maxNrofPUCCH-Resources))</w:t>
      </w:r>
      <w:r w:rsidRPr="00777603">
        <w:rPr>
          <w:color w:val="993366"/>
        </w:rPr>
        <w:t xml:space="preserve"> OF</w:t>
      </w:r>
      <w:r w:rsidRPr="00325D1F">
        <w:t xml:space="preserve"> PUCCH-ResourceId       </w:t>
      </w:r>
      <w:r w:rsidRPr="00777603">
        <w:rPr>
          <w:color w:val="993366"/>
        </w:rPr>
        <w:t>OPTIONAL</w:t>
      </w:r>
      <w:r w:rsidRPr="00325D1F">
        <w:t xml:space="preserve">, </w:t>
      </w:r>
      <w:r w:rsidRPr="005D6EB4">
        <w:rPr>
          <w:color w:val="808080"/>
        </w:rPr>
        <w:t>-- Need N</w:t>
      </w:r>
    </w:p>
    <w:p w14:paraId="76B6775B" w14:textId="77777777" w:rsidR="00CB13F7" w:rsidRPr="005D6EB4" w:rsidRDefault="00CB13F7" w:rsidP="00CB13F7">
      <w:pPr>
        <w:pStyle w:val="PL"/>
        <w:rPr>
          <w:color w:val="808080"/>
        </w:rPr>
      </w:pPr>
      <w:r w:rsidRPr="00325D1F">
        <w:t xml:space="preserve">    format1                                 SetupRelease { PUCCH-FormatConfig }                                   </w:t>
      </w:r>
      <w:r w:rsidRPr="00777603">
        <w:rPr>
          <w:color w:val="993366"/>
        </w:rPr>
        <w:t>OPTIONAL</w:t>
      </w:r>
      <w:r w:rsidRPr="00325D1F">
        <w:t xml:space="preserve">, </w:t>
      </w:r>
      <w:r w:rsidRPr="005D6EB4">
        <w:rPr>
          <w:color w:val="808080"/>
        </w:rPr>
        <w:t>-- Need M</w:t>
      </w:r>
    </w:p>
    <w:p w14:paraId="510DCC81" w14:textId="77777777" w:rsidR="00CB13F7" w:rsidRPr="005D6EB4" w:rsidRDefault="00CB13F7" w:rsidP="00CB13F7">
      <w:pPr>
        <w:pStyle w:val="PL"/>
        <w:rPr>
          <w:color w:val="808080"/>
        </w:rPr>
      </w:pPr>
      <w:r w:rsidRPr="00325D1F">
        <w:t xml:space="preserve">    format2                                 SetupRelease { PUCCH-FormatConfig }                                   </w:t>
      </w:r>
      <w:r w:rsidRPr="00777603">
        <w:rPr>
          <w:color w:val="993366"/>
        </w:rPr>
        <w:t>OPTIONAL</w:t>
      </w:r>
      <w:r w:rsidRPr="00325D1F">
        <w:t xml:space="preserve">, </w:t>
      </w:r>
      <w:r w:rsidRPr="005D6EB4">
        <w:rPr>
          <w:color w:val="808080"/>
        </w:rPr>
        <w:t>-- Need M</w:t>
      </w:r>
    </w:p>
    <w:p w14:paraId="196B40D0" w14:textId="77777777" w:rsidR="00CB13F7" w:rsidRPr="005D6EB4" w:rsidRDefault="00CB13F7" w:rsidP="00CB13F7">
      <w:pPr>
        <w:pStyle w:val="PL"/>
        <w:rPr>
          <w:color w:val="808080"/>
        </w:rPr>
      </w:pPr>
      <w:r w:rsidRPr="00325D1F">
        <w:lastRenderedPageBreak/>
        <w:t xml:space="preserve">    format3                                 SetupRelease { PUCCH-FormatConfig }                                   </w:t>
      </w:r>
      <w:r w:rsidRPr="00777603">
        <w:rPr>
          <w:color w:val="993366"/>
        </w:rPr>
        <w:t>OPTIONAL</w:t>
      </w:r>
      <w:r w:rsidRPr="00325D1F">
        <w:t xml:space="preserve">, </w:t>
      </w:r>
      <w:r w:rsidRPr="005D6EB4">
        <w:rPr>
          <w:color w:val="808080"/>
        </w:rPr>
        <w:t>-- Need M</w:t>
      </w:r>
    </w:p>
    <w:p w14:paraId="42A23E22" w14:textId="77777777" w:rsidR="00CB13F7" w:rsidRPr="005D6EB4" w:rsidRDefault="00CB13F7" w:rsidP="00CB13F7">
      <w:pPr>
        <w:pStyle w:val="PL"/>
        <w:rPr>
          <w:color w:val="808080"/>
        </w:rPr>
      </w:pPr>
      <w:r w:rsidRPr="00325D1F">
        <w:t xml:space="preserve">    format4                                 SetupRelease { PUCCH-FormatConfig }                                   </w:t>
      </w:r>
      <w:r w:rsidRPr="00777603">
        <w:rPr>
          <w:color w:val="993366"/>
        </w:rPr>
        <w:t>OPTIONAL</w:t>
      </w:r>
      <w:r w:rsidRPr="00325D1F">
        <w:t xml:space="preserve">, </w:t>
      </w:r>
      <w:r w:rsidRPr="005D6EB4">
        <w:rPr>
          <w:color w:val="808080"/>
        </w:rPr>
        <w:t>-- Need M</w:t>
      </w:r>
    </w:p>
    <w:p w14:paraId="65367EA2" w14:textId="77777777" w:rsidR="00CB13F7" w:rsidRPr="00325D1F" w:rsidRDefault="00CB13F7" w:rsidP="00CB13F7">
      <w:pPr>
        <w:pStyle w:val="PL"/>
      </w:pPr>
    </w:p>
    <w:p w14:paraId="76A4F659" w14:textId="77777777" w:rsidR="00CB13F7" w:rsidRPr="00325D1F" w:rsidRDefault="00CB13F7" w:rsidP="00CB13F7">
      <w:pPr>
        <w:pStyle w:val="PL"/>
      </w:pPr>
      <w:r w:rsidRPr="00325D1F">
        <w:t xml:space="preserve">    schedulingRequestResourceToAddModList   </w:t>
      </w:r>
      <w:r w:rsidRPr="00777603">
        <w:rPr>
          <w:color w:val="993366"/>
        </w:rPr>
        <w:t>SEQUENCE</w:t>
      </w:r>
      <w:r w:rsidRPr="00325D1F">
        <w:t xml:space="preserve"> (</w:t>
      </w:r>
      <w:r w:rsidRPr="00777603">
        <w:rPr>
          <w:color w:val="993366"/>
        </w:rPr>
        <w:t>SIZE</w:t>
      </w:r>
      <w:r w:rsidRPr="00325D1F">
        <w:t xml:space="preserve"> (1..maxNrofSR-Resources))</w:t>
      </w:r>
      <w:r w:rsidRPr="00777603">
        <w:rPr>
          <w:color w:val="993366"/>
        </w:rPr>
        <w:t xml:space="preserve"> OF</w:t>
      </w:r>
      <w:r w:rsidRPr="00325D1F">
        <w:t xml:space="preserve"> SchedulingRequestResourceConfig   </w:t>
      </w:r>
    </w:p>
    <w:p w14:paraId="318BAAF2" w14:textId="77777777" w:rsidR="00CB13F7" w:rsidRPr="005D6EB4" w:rsidRDefault="00CB13F7" w:rsidP="00CB13F7">
      <w:pPr>
        <w:pStyle w:val="PL"/>
        <w:rPr>
          <w:color w:val="808080"/>
        </w:rPr>
      </w:pPr>
      <w:r w:rsidRPr="00325D1F">
        <w:t xml:space="preserve">                                                                                                                  </w:t>
      </w:r>
      <w:r w:rsidRPr="00777603">
        <w:rPr>
          <w:color w:val="993366"/>
        </w:rPr>
        <w:t>OPTIONAL</w:t>
      </w:r>
      <w:r w:rsidRPr="00325D1F">
        <w:t xml:space="preserve">, </w:t>
      </w:r>
      <w:r w:rsidRPr="005D6EB4">
        <w:rPr>
          <w:color w:val="808080"/>
        </w:rPr>
        <w:t>-- Need N</w:t>
      </w:r>
    </w:p>
    <w:p w14:paraId="5629CE12" w14:textId="77777777" w:rsidR="00CB13F7" w:rsidRPr="00325D1F" w:rsidRDefault="00CB13F7" w:rsidP="00CB13F7">
      <w:pPr>
        <w:pStyle w:val="PL"/>
      </w:pPr>
      <w:r w:rsidRPr="00325D1F">
        <w:t xml:space="preserve">    schedulingRequestResourceToReleaseList  </w:t>
      </w:r>
      <w:r w:rsidRPr="00777603">
        <w:rPr>
          <w:color w:val="993366"/>
        </w:rPr>
        <w:t>SEQUENCE</w:t>
      </w:r>
      <w:r w:rsidRPr="00325D1F">
        <w:t xml:space="preserve"> (</w:t>
      </w:r>
      <w:r w:rsidRPr="00777603">
        <w:rPr>
          <w:color w:val="993366"/>
        </w:rPr>
        <w:t>SIZE</w:t>
      </w:r>
      <w:r w:rsidRPr="00325D1F">
        <w:t xml:space="preserve"> (1..maxNrofSR-Resources))</w:t>
      </w:r>
      <w:r w:rsidRPr="00777603">
        <w:rPr>
          <w:color w:val="993366"/>
        </w:rPr>
        <w:t xml:space="preserve"> OF</w:t>
      </w:r>
      <w:r w:rsidRPr="00325D1F">
        <w:t xml:space="preserve"> SchedulingRequestResourceId</w:t>
      </w:r>
    </w:p>
    <w:p w14:paraId="1CD35F4F" w14:textId="77777777" w:rsidR="00CB13F7" w:rsidRPr="005D6EB4" w:rsidRDefault="00CB13F7" w:rsidP="00CB13F7">
      <w:pPr>
        <w:pStyle w:val="PL"/>
        <w:rPr>
          <w:color w:val="808080"/>
        </w:rPr>
      </w:pPr>
      <w:r w:rsidRPr="00325D1F">
        <w:t xml:space="preserve">                                                                                                                  </w:t>
      </w:r>
      <w:r w:rsidRPr="00777603">
        <w:rPr>
          <w:color w:val="993366"/>
        </w:rPr>
        <w:t>OPTIONAL</w:t>
      </w:r>
      <w:r w:rsidRPr="00325D1F">
        <w:t xml:space="preserve">, </w:t>
      </w:r>
      <w:r w:rsidRPr="005D6EB4">
        <w:rPr>
          <w:color w:val="808080"/>
        </w:rPr>
        <w:t>-- Need N</w:t>
      </w:r>
    </w:p>
    <w:p w14:paraId="73FC1A36" w14:textId="77777777" w:rsidR="00CB13F7" w:rsidRPr="005D6EB4" w:rsidRDefault="00CB13F7" w:rsidP="00CB13F7">
      <w:pPr>
        <w:pStyle w:val="PL"/>
        <w:rPr>
          <w:color w:val="808080"/>
        </w:rPr>
      </w:pPr>
      <w:r w:rsidRPr="00325D1F">
        <w:t xml:space="preserve">    multi-CSI-PUCCH-ResourceList            </w:t>
      </w:r>
      <w:r w:rsidRPr="00777603">
        <w:rPr>
          <w:color w:val="993366"/>
        </w:rPr>
        <w:t>SEQUENCE</w:t>
      </w:r>
      <w:r w:rsidRPr="00325D1F">
        <w:t xml:space="preserve"> (</w:t>
      </w:r>
      <w:r w:rsidRPr="00777603">
        <w:rPr>
          <w:color w:val="993366"/>
        </w:rPr>
        <w:t>SIZE</w:t>
      </w:r>
      <w:r w:rsidRPr="00325D1F">
        <w:t xml:space="preserve"> (1..2))</w:t>
      </w:r>
      <w:r w:rsidRPr="00777603">
        <w:rPr>
          <w:color w:val="993366"/>
        </w:rPr>
        <w:t xml:space="preserve"> OF</w:t>
      </w:r>
      <w:r w:rsidRPr="00325D1F">
        <w:t xml:space="preserve"> PUCCH-ResourceId                            </w:t>
      </w:r>
      <w:r w:rsidRPr="00777603">
        <w:rPr>
          <w:color w:val="993366"/>
        </w:rPr>
        <w:t>OPTIONAL</w:t>
      </w:r>
      <w:r w:rsidRPr="00325D1F">
        <w:t xml:space="preserve">, </w:t>
      </w:r>
      <w:r w:rsidRPr="005D6EB4">
        <w:rPr>
          <w:color w:val="808080"/>
        </w:rPr>
        <w:t>-- Need M</w:t>
      </w:r>
    </w:p>
    <w:p w14:paraId="29867285" w14:textId="77777777" w:rsidR="00CB13F7" w:rsidRPr="005D6EB4" w:rsidRDefault="00CB13F7" w:rsidP="00CB13F7">
      <w:pPr>
        <w:pStyle w:val="PL"/>
        <w:rPr>
          <w:color w:val="808080"/>
        </w:rPr>
      </w:pPr>
      <w:r w:rsidRPr="00325D1F">
        <w:t xml:space="preserve">    dl-DataToUL-ACK                         </w:t>
      </w:r>
      <w:r w:rsidRPr="00777603">
        <w:rPr>
          <w:color w:val="993366"/>
        </w:rPr>
        <w:t>SEQUENCE</w:t>
      </w:r>
      <w:r w:rsidRPr="00325D1F">
        <w:t xml:space="preserve"> (</w:t>
      </w:r>
      <w:r w:rsidRPr="00777603">
        <w:rPr>
          <w:color w:val="993366"/>
        </w:rPr>
        <w:t>SIZE</w:t>
      </w:r>
      <w:r w:rsidRPr="00325D1F">
        <w:t xml:space="preserve"> (1..8))</w:t>
      </w:r>
      <w:r w:rsidRPr="00777603">
        <w:rPr>
          <w:color w:val="993366"/>
        </w:rPr>
        <w:t xml:space="preserve"> OF</w:t>
      </w:r>
      <w:r w:rsidRPr="00325D1F">
        <w:t xml:space="preserve"> </w:t>
      </w:r>
      <w:r w:rsidRPr="00777603">
        <w:rPr>
          <w:color w:val="993366"/>
        </w:rPr>
        <w:t>INTEGER</w:t>
      </w:r>
      <w:r w:rsidRPr="00325D1F">
        <w:t xml:space="preserve"> (0..15)                             </w:t>
      </w:r>
      <w:r w:rsidRPr="00777603">
        <w:rPr>
          <w:color w:val="993366"/>
        </w:rPr>
        <w:t>OPTIONAL</w:t>
      </w:r>
      <w:r w:rsidRPr="00325D1F">
        <w:t xml:space="preserve">, </w:t>
      </w:r>
      <w:r w:rsidRPr="005D6EB4">
        <w:rPr>
          <w:color w:val="808080"/>
        </w:rPr>
        <w:t>-- Need M</w:t>
      </w:r>
    </w:p>
    <w:p w14:paraId="25E4172F" w14:textId="77777777" w:rsidR="00CB13F7" w:rsidRPr="00325D1F" w:rsidRDefault="00CB13F7" w:rsidP="00CB13F7">
      <w:pPr>
        <w:pStyle w:val="PL"/>
      </w:pPr>
    </w:p>
    <w:p w14:paraId="3A5A28C3" w14:textId="77777777" w:rsidR="00CB13F7" w:rsidRPr="00325D1F" w:rsidRDefault="00CB13F7" w:rsidP="00CB13F7">
      <w:pPr>
        <w:pStyle w:val="PL"/>
      </w:pPr>
      <w:r w:rsidRPr="00325D1F">
        <w:t xml:space="preserve">    spatialRelationInfoToAddModList         </w:t>
      </w:r>
      <w:r w:rsidRPr="00777603">
        <w:rPr>
          <w:color w:val="993366"/>
        </w:rPr>
        <w:t>SEQUENCE</w:t>
      </w:r>
      <w:r w:rsidRPr="00325D1F">
        <w:t xml:space="preserve"> (</w:t>
      </w:r>
      <w:r w:rsidRPr="00777603">
        <w:rPr>
          <w:color w:val="993366"/>
        </w:rPr>
        <w:t>SIZE</w:t>
      </w:r>
      <w:r w:rsidRPr="00325D1F">
        <w:t xml:space="preserve"> (1..maxNrofSpatialRelationInfos))</w:t>
      </w:r>
      <w:r w:rsidRPr="00777603">
        <w:rPr>
          <w:color w:val="993366"/>
        </w:rPr>
        <w:t xml:space="preserve"> OF</w:t>
      </w:r>
      <w:r w:rsidRPr="00325D1F">
        <w:t xml:space="preserve"> PUCCH-SpatialRelationInfo</w:t>
      </w:r>
    </w:p>
    <w:p w14:paraId="2FDA8DA5" w14:textId="77777777" w:rsidR="00CB13F7" w:rsidRPr="005D6EB4" w:rsidRDefault="00CB13F7" w:rsidP="00CB13F7">
      <w:pPr>
        <w:pStyle w:val="PL"/>
        <w:rPr>
          <w:color w:val="808080"/>
        </w:rPr>
      </w:pPr>
      <w:r w:rsidRPr="00325D1F">
        <w:t xml:space="preserve">                                                                                                                  </w:t>
      </w:r>
      <w:r w:rsidRPr="00777603">
        <w:rPr>
          <w:color w:val="993366"/>
        </w:rPr>
        <w:t>OPTIONAL</w:t>
      </w:r>
      <w:r w:rsidRPr="00325D1F">
        <w:t xml:space="preserve">, </w:t>
      </w:r>
      <w:r w:rsidRPr="005D6EB4">
        <w:rPr>
          <w:color w:val="808080"/>
        </w:rPr>
        <w:t>-- Need N</w:t>
      </w:r>
    </w:p>
    <w:p w14:paraId="6E78AD62" w14:textId="77777777" w:rsidR="00CB13F7" w:rsidRPr="00325D1F" w:rsidRDefault="00CB13F7" w:rsidP="00CB13F7">
      <w:pPr>
        <w:pStyle w:val="PL"/>
      </w:pPr>
      <w:r w:rsidRPr="00325D1F">
        <w:t xml:space="preserve">    spatialRelationInfoToReleaseList        </w:t>
      </w:r>
      <w:r w:rsidRPr="00777603">
        <w:rPr>
          <w:color w:val="993366"/>
        </w:rPr>
        <w:t>SEQUENCE</w:t>
      </w:r>
      <w:r w:rsidRPr="00325D1F">
        <w:t xml:space="preserve"> (</w:t>
      </w:r>
      <w:r w:rsidRPr="00777603">
        <w:rPr>
          <w:color w:val="993366"/>
        </w:rPr>
        <w:t>SIZE</w:t>
      </w:r>
      <w:r w:rsidRPr="00325D1F">
        <w:t xml:space="preserve"> (1..maxNrofSpatialRelationInfos))</w:t>
      </w:r>
      <w:r w:rsidRPr="00777603">
        <w:rPr>
          <w:color w:val="993366"/>
        </w:rPr>
        <w:t xml:space="preserve"> OF</w:t>
      </w:r>
      <w:r w:rsidRPr="00325D1F">
        <w:t xml:space="preserve"> PUCCH-SpatialRelationInfoId</w:t>
      </w:r>
    </w:p>
    <w:p w14:paraId="26A07C84" w14:textId="77777777" w:rsidR="00CB13F7" w:rsidRPr="005D6EB4" w:rsidRDefault="00CB13F7" w:rsidP="00CB13F7">
      <w:pPr>
        <w:pStyle w:val="PL"/>
        <w:rPr>
          <w:color w:val="808080"/>
        </w:rPr>
      </w:pPr>
      <w:r w:rsidRPr="00325D1F">
        <w:t xml:space="preserve">                                                                                                                  </w:t>
      </w:r>
      <w:r w:rsidRPr="00777603">
        <w:rPr>
          <w:color w:val="993366"/>
        </w:rPr>
        <w:t>OPTIONAL</w:t>
      </w:r>
      <w:r w:rsidRPr="00325D1F">
        <w:t xml:space="preserve">, </w:t>
      </w:r>
      <w:r w:rsidRPr="005D6EB4">
        <w:rPr>
          <w:color w:val="808080"/>
        </w:rPr>
        <w:t>-- Need N</w:t>
      </w:r>
    </w:p>
    <w:p w14:paraId="75D5ADCA" w14:textId="77777777" w:rsidR="00CB13F7" w:rsidRPr="005D6EB4" w:rsidRDefault="00CB13F7" w:rsidP="00CB13F7">
      <w:pPr>
        <w:pStyle w:val="PL"/>
        <w:rPr>
          <w:color w:val="808080"/>
        </w:rPr>
      </w:pPr>
      <w:r w:rsidRPr="00325D1F">
        <w:t xml:space="preserve">    pucch-PowerControl                      PUCCH-PowerControl                                                    </w:t>
      </w:r>
      <w:r w:rsidRPr="00777603">
        <w:rPr>
          <w:color w:val="993366"/>
        </w:rPr>
        <w:t>OPTIONAL</w:t>
      </w:r>
      <w:r w:rsidRPr="00325D1F">
        <w:t xml:space="preserve">, </w:t>
      </w:r>
      <w:r w:rsidRPr="005D6EB4">
        <w:rPr>
          <w:color w:val="808080"/>
        </w:rPr>
        <w:t>-- Need M</w:t>
      </w:r>
    </w:p>
    <w:p w14:paraId="2179166C" w14:textId="77777777" w:rsidR="00CB13F7" w:rsidRDefault="00CB13F7" w:rsidP="00CB13F7">
      <w:pPr>
        <w:pStyle w:val="PL"/>
        <w:rPr>
          <w:szCs w:val="16"/>
        </w:rPr>
      </w:pPr>
      <w:r w:rsidRPr="00325D1F">
        <w:t xml:space="preserve">    ...</w:t>
      </w:r>
      <w:r w:rsidRPr="00CB13F7">
        <w:rPr>
          <w:color w:val="FF0000"/>
          <w:u w:val="single"/>
        </w:rPr>
        <w:t>,</w:t>
      </w:r>
    </w:p>
    <w:p w14:paraId="3D5DE069" w14:textId="77777777" w:rsidR="00CB13F7" w:rsidRPr="00CB13F7" w:rsidRDefault="00CB13F7" w:rsidP="00CB13F7">
      <w:pPr>
        <w:pStyle w:val="PL"/>
        <w:rPr>
          <w:color w:val="FF0000"/>
          <w:szCs w:val="16"/>
          <w:u w:val="single"/>
        </w:rPr>
      </w:pPr>
      <w:r w:rsidRPr="00CB13F7">
        <w:rPr>
          <w:color w:val="FF0000"/>
          <w:szCs w:val="16"/>
          <w:u w:val="single"/>
        </w:rPr>
        <w:t xml:space="preserve">    [[</w:t>
      </w:r>
    </w:p>
    <w:p w14:paraId="5576F84E" w14:textId="77777777" w:rsidR="00CB13F7" w:rsidRPr="00CB13F7" w:rsidRDefault="00CB13F7" w:rsidP="00CB13F7">
      <w:pPr>
        <w:pStyle w:val="PL"/>
        <w:rPr>
          <w:color w:val="FF0000"/>
          <w:u w:val="single"/>
        </w:rPr>
      </w:pPr>
      <w:r w:rsidRPr="00CB13F7">
        <w:rPr>
          <w:color w:val="FF0000"/>
          <w:szCs w:val="16"/>
          <w:u w:val="single"/>
        </w:rPr>
        <w:tab/>
      </w:r>
      <w:r w:rsidRPr="00CB13F7">
        <w:rPr>
          <w:color w:val="FF0000"/>
          <w:u w:val="single"/>
        </w:rPr>
        <w:t>resourceGroupToAddModList-r16           SEQUENCE (SIZE (1..maxNrofPUCCH-ResourceGroups-r16)) OF PUCCH-ResourceGroup-r16   OPTIONAL, -- Need N</w:t>
      </w:r>
    </w:p>
    <w:p w14:paraId="5020B235" w14:textId="77777777" w:rsidR="00CB13F7" w:rsidRPr="00CB13F7" w:rsidRDefault="00CB13F7" w:rsidP="00CB13F7">
      <w:pPr>
        <w:pStyle w:val="PL"/>
        <w:rPr>
          <w:color w:val="FF0000"/>
          <w:szCs w:val="16"/>
          <w:u w:val="single"/>
        </w:rPr>
      </w:pPr>
      <w:r w:rsidRPr="00CB13F7">
        <w:rPr>
          <w:color w:val="FF0000"/>
          <w:szCs w:val="16"/>
          <w:u w:val="single"/>
        </w:rPr>
        <w:tab/>
      </w:r>
      <w:r w:rsidRPr="00CB13F7">
        <w:rPr>
          <w:color w:val="FF0000"/>
          <w:u w:val="single"/>
        </w:rPr>
        <w:t>resourceGroupToReleaseList-r16          SEQUENCE (SIZE (1..maxNrofPUCCH-ResourceGroups-r16)) OF PUCCH-ResourceGroupId-r16 OPTIONAL, -- Need N</w:t>
      </w:r>
    </w:p>
    <w:p w14:paraId="11618E59" w14:textId="77777777" w:rsidR="00CB13F7" w:rsidRPr="00CB13F7" w:rsidRDefault="00CB13F7" w:rsidP="00CB13F7">
      <w:pPr>
        <w:pStyle w:val="PL"/>
        <w:rPr>
          <w:color w:val="FF0000"/>
          <w:szCs w:val="16"/>
          <w:u w:val="single"/>
        </w:rPr>
      </w:pPr>
      <w:r w:rsidRPr="00CB13F7">
        <w:rPr>
          <w:color w:val="FF0000"/>
          <w:szCs w:val="16"/>
          <w:u w:val="single"/>
        </w:rPr>
        <w:tab/>
        <w:t>]]</w:t>
      </w:r>
    </w:p>
    <w:p w14:paraId="669E9FCE" w14:textId="77777777" w:rsidR="00CB13F7" w:rsidRPr="00325D1F" w:rsidRDefault="00CB13F7" w:rsidP="00CB13F7">
      <w:pPr>
        <w:pStyle w:val="PL"/>
      </w:pPr>
    </w:p>
    <w:p w14:paraId="6E6599DE" w14:textId="77777777" w:rsidR="00CB13F7" w:rsidRPr="00325D1F" w:rsidRDefault="00CB13F7" w:rsidP="00CB13F7">
      <w:pPr>
        <w:pStyle w:val="PL"/>
      </w:pPr>
      <w:r w:rsidRPr="00325D1F">
        <w:t>}</w:t>
      </w:r>
    </w:p>
    <w:p w14:paraId="4ACCD967" w14:textId="77777777" w:rsidR="00CB13F7" w:rsidRPr="00325D1F" w:rsidRDefault="00CB13F7" w:rsidP="00CB13F7">
      <w:pPr>
        <w:pStyle w:val="PL"/>
      </w:pPr>
    </w:p>
    <w:p w14:paraId="2FBD12B8" w14:textId="77777777" w:rsidR="00CB13F7" w:rsidRPr="00325D1F" w:rsidRDefault="00CB13F7" w:rsidP="00CB13F7">
      <w:pPr>
        <w:pStyle w:val="PL"/>
      </w:pPr>
      <w:r w:rsidRPr="00325D1F">
        <w:t xml:space="preserve">PUCCH-FormatConfig ::=                  </w:t>
      </w:r>
      <w:r w:rsidRPr="00777603">
        <w:rPr>
          <w:color w:val="993366"/>
        </w:rPr>
        <w:t>SEQUENCE</w:t>
      </w:r>
      <w:r w:rsidRPr="00325D1F">
        <w:t xml:space="preserve"> {</w:t>
      </w:r>
    </w:p>
    <w:p w14:paraId="0383EF92" w14:textId="77777777" w:rsidR="00CB13F7" w:rsidRPr="005D6EB4" w:rsidRDefault="00CB13F7" w:rsidP="00CB13F7">
      <w:pPr>
        <w:pStyle w:val="PL"/>
        <w:rPr>
          <w:color w:val="808080"/>
        </w:rPr>
      </w:pPr>
      <w:r w:rsidRPr="00325D1F">
        <w:t xml:space="preserve">    interslotFrequencyHopping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R</w:t>
      </w:r>
    </w:p>
    <w:p w14:paraId="778A5587" w14:textId="77777777" w:rsidR="00CB13F7" w:rsidRPr="005D6EB4" w:rsidRDefault="00CB13F7" w:rsidP="00CB13F7">
      <w:pPr>
        <w:pStyle w:val="PL"/>
        <w:rPr>
          <w:color w:val="808080"/>
        </w:rPr>
      </w:pPr>
      <w:r w:rsidRPr="00325D1F">
        <w:t xml:space="preserve">    additionalDMRS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110023AB" w14:textId="77777777" w:rsidR="00CB13F7" w:rsidRPr="005D6EB4" w:rsidRDefault="00CB13F7" w:rsidP="00CB13F7">
      <w:pPr>
        <w:pStyle w:val="PL"/>
        <w:rPr>
          <w:color w:val="808080"/>
        </w:rPr>
      </w:pPr>
      <w:r w:rsidRPr="00325D1F">
        <w:t xml:space="preserve">    maxCodeRate                             PUCCH-MaxCodeRate                                                     </w:t>
      </w:r>
      <w:r w:rsidRPr="00777603">
        <w:rPr>
          <w:color w:val="993366"/>
        </w:rPr>
        <w:t>OPTIONAL</w:t>
      </w:r>
      <w:r w:rsidRPr="00325D1F">
        <w:t xml:space="preserve">, </w:t>
      </w:r>
      <w:r w:rsidRPr="005D6EB4">
        <w:rPr>
          <w:color w:val="808080"/>
        </w:rPr>
        <w:t>-- Need R</w:t>
      </w:r>
    </w:p>
    <w:p w14:paraId="4D6501E8" w14:textId="77777777" w:rsidR="00CB13F7" w:rsidRPr="005D6EB4" w:rsidRDefault="00CB13F7" w:rsidP="00CB13F7">
      <w:pPr>
        <w:pStyle w:val="PL"/>
        <w:rPr>
          <w:color w:val="808080"/>
        </w:rPr>
      </w:pPr>
      <w:r w:rsidRPr="00325D1F">
        <w:t xml:space="preserve">    nrofSlots                               </w:t>
      </w:r>
      <w:r w:rsidRPr="00777603">
        <w:rPr>
          <w:color w:val="993366"/>
        </w:rPr>
        <w:t>ENUMERATED</w:t>
      </w:r>
      <w:r w:rsidRPr="00325D1F">
        <w:t xml:space="preserve"> {n2,n4,n8}                                                 </w:t>
      </w:r>
      <w:r w:rsidRPr="00777603">
        <w:rPr>
          <w:color w:val="993366"/>
        </w:rPr>
        <w:t>OPTIONAL</w:t>
      </w:r>
      <w:r w:rsidRPr="00325D1F">
        <w:t xml:space="preserve">, </w:t>
      </w:r>
      <w:r w:rsidRPr="005D6EB4">
        <w:rPr>
          <w:color w:val="808080"/>
        </w:rPr>
        <w:t>-- Need S</w:t>
      </w:r>
    </w:p>
    <w:p w14:paraId="3706F042" w14:textId="77777777" w:rsidR="00CB13F7" w:rsidRPr="005D6EB4" w:rsidRDefault="00CB13F7" w:rsidP="00CB13F7">
      <w:pPr>
        <w:pStyle w:val="PL"/>
        <w:rPr>
          <w:color w:val="808080"/>
        </w:rPr>
      </w:pPr>
      <w:r w:rsidRPr="00325D1F">
        <w:t xml:space="preserve">    pi2BPSK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R</w:t>
      </w:r>
    </w:p>
    <w:p w14:paraId="203BD8B0" w14:textId="77777777" w:rsidR="00CB13F7" w:rsidRPr="005D6EB4" w:rsidRDefault="00CB13F7" w:rsidP="00CB13F7">
      <w:pPr>
        <w:pStyle w:val="PL"/>
        <w:rPr>
          <w:color w:val="808080"/>
        </w:rPr>
      </w:pPr>
      <w:r w:rsidRPr="00325D1F">
        <w:t xml:space="preserve">    simultaneousHARQ-ACK-CSI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32F4A112" w14:textId="77777777" w:rsidR="00CB13F7" w:rsidRPr="00325D1F" w:rsidRDefault="00CB13F7" w:rsidP="00CB13F7">
      <w:pPr>
        <w:pStyle w:val="PL"/>
      </w:pPr>
      <w:r w:rsidRPr="00325D1F">
        <w:t>}</w:t>
      </w:r>
    </w:p>
    <w:p w14:paraId="6DD3EDCD" w14:textId="77777777" w:rsidR="00CB13F7" w:rsidRPr="00325D1F" w:rsidRDefault="00CB13F7" w:rsidP="00CB13F7">
      <w:pPr>
        <w:pStyle w:val="PL"/>
      </w:pPr>
    </w:p>
    <w:p w14:paraId="7656CF80" w14:textId="77777777" w:rsidR="00CB13F7" w:rsidRPr="00325D1F" w:rsidRDefault="00CB13F7" w:rsidP="00CB13F7">
      <w:pPr>
        <w:pStyle w:val="PL"/>
      </w:pPr>
      <w:r w:rsidRPr="00325D1F">
        <w:t xml:space="preserve">PUCCH-MaxCodeRate ::=                   </w:t>
      </w:r>
      <w:r w:rsidRPr="00777603">
        <w:rPr>
          <w:color w:val="993366"/>
        </w:rPr>
        <w:t>ENUMERATED</w:t>
      </w:r>
      <w:r w:rsidRPr="00325D1F">
        <w:t xml:space="preserve"> {zeroDot08, zeroDot15, zeroDot25, zeroDot35, zeroDot45, zeroDot60, zeroDot80}</w:t>
      </w:r>
    </w:p>
    <w:p w14:paraId="7B634F6B" w14:textId="77777777" w:rsidR="00CB13F7" w:rsidRPr="00325D1F" w:rsidRDefault="00CB13F7" w:rsidP="00CB13F7">
      <w:pPr>
        <w:pStyle w:val="PL"/>
      </w:pPr>
    </w:p>
    <w:p w14:paraId="2BEAA7B2" w14:textId="77777777" w:rsidR="00CB13F7" w:rsidRPr="005D6EB4" w:rsidRDefault="00CB13F7" w:rsidP="00CB13F7">
      <w:pPr>
        <w:pStyle w:val="PL"/>
        <w:rPr>
          <w:color w:val="808080"/>
        </w:rPr>
      </w:pPr>
      <w:r w:rsidRPr="005D6EB4">
        <w:rPr>
          <w:color w:val="808080"/>
        </w:rPr>
        <w:t>-- A set with one or more PUCCH resources</w:t>
      </w:r>
    </w:p>
    <w:p w14:paraId="643019D3" w14:textId="77777777" w:rsidR="00CB13F7" w:rsidRPr="00325D1F" w:rsidRDefault="00CB13F7" w:rsidP="00CB13F7">
      <w:pPr>
        <w:pStyle w:val="PL"/>
      </w:pPr>
      <w:r w:rsidRPr="00325D1F">
        <w:t xml:space="preserve">PUCCH-ResourceSet ::=                   </w:t>
      </w:r>
      <w:r w:rsidRPr="00777603">
        <w:rPr>
          <w:color w:val="993366"/>
        </w:rPr>
        <w:t>SEQUENCE</w:t>
      </w:r>
      <w:r w:rsidRPr="00325D1F">
        <w:t xml:space="preserve"> {</w:t>
      </w:r>
    </w:p>
    <w:p w14:paraId="245B9C67" w14:textId="77777777" w:rsidR="00CB13F7" w:rsidRPr="00325D1F" w:rsidRDefault="00CB13F7" w:rsidP="00CB13F7">
      <w:pPr>
        <w:pStyle w:val="PL"/>
      </w:pPr>
      <w:r w:rsidRPr="00325D1F">
        <w:t xml:space="preserve">    pucch-ResourceSetId                     PUCCH-ResourceSetId,</w:t>
      </w:r>
    </w:p>
    <w:p w14:paraId="698BF2B5" w14:textId="77777777" w:rsidR="00CB13F7" w:rsidRPr="00325D1F" w:rsidRDefault="00CB13F7" w:rsidP="00CB13F7">
      <w:pPr>
        <w:pStyle w:val="PL"/>
      </w:pPr>
      <w:r w:rsidRPr="00325D1F">
        <w:t xml:space="preserve">    resourceList                            </w:t>
      </w:r>
      <w:r w:rsidRPr="00777603">
        <w:rPr>
          <w:color w:val="993366"/>
        </w:rPr>
        <w:t>SEQUENCE</w:t>
      </w:r>
      <w:r w:rsidRPr="00325D1F">
        <w:t xml:space="preserve"> (</w:t>
      </w:r>
      <w:r w:rsidRPr="00777603">
        <w:rPr>
          <w:color w:val="993366"/>
        </w:rPr>
        <w:t>SIZE</w:t>
      </w:r>
      <w:r w:rsidRPr="00325D1F">
        <w:t xml:space="preserve"> (1..maxNrofPUCCH-ResourcesPerSet))</w:t>
      </w:r>
      <w:r w:rsidRPr="00777603">
        <w:rPr>
          <w:color w:val="993366"/>
        </w:rPr>
        <w:t xml:space="preserve"> OF</w:t>
      </w:r>
      <w:r w:rsidRPr="00325D1F">
        <w:t xml:space="preserve"> PUCCH-ResourceId,</w:t>
      </w:r>
    </w:p>
    <w:p w14:paraId="38EAFB0C" w14:textId="77777777" w:rsidR="00CB13F7" w:rsidRPr="005D6EB4" w:rsidRDefault="00CB13F7" w:rsidP="00CB13F7">
      <w:pPr>
        <w:pStyle w:val="PL"/>
        <w:rPr>
          <w:color w:val="808080"/>
        </w:rPr>
      </w:pPr>
      <w:r w:rsidRPr="00325D1F">
        <w:t xml:space="preserve">    maxPayloadSize                          </w:t>
      </w:r>
      <w:r w:rsidRPr="00777603">
        <w:rPr>
          <w:color w:val="993366"/>
        </w:rPr>
        <w:t>INTEGER</w:t>
      </w:r>
      <w:r w:rsidRPr="00325D1F">
        <w:t xml:space="preserve"> (4..256)                                                      </w:t>
      </w:r>
      <w:r w:rsidRPr="00777603">
        <w:rPr>
          <w:color w:val="993366"/>
        </w:rPr>
        <w:t>OPTIONAL</w:t>
      </w:r>
      <w:r w:rsidRPr="00325D1F">
        <w:t xml:space="preserve">  </w:t>
      </w:r>
      <w:r w:rsidRPr="005D6EB4">
        <w:rPr>
          <w:color w:val="808080"/>
        </w:rPr>
        <w:t>-- Need R</w:t>
      </w:r>
    </w:p>
    <w:p w14:paraId="29ADC76A" w14:textId="77777777" w:rsidR="00CB13F7" w:rsidRPr="00325D1F" w:rsidRDefault="00CB13F7" w:rsidP="00CB13F7">
      <w:pPr>
        <w:pStyle w:val="PL"/>
      </w:pPr>
      <w:r w:rsidRPr="00325D1F">
        <w:t>}</w:t>
      </w:r>
    </w:p>
    <w:p w14:paraId="0AC7EF00" w14:textId="77777777" w:rsidR="00CB13F7" w:rsidRPr="00325D1F" w:rsidRDefault="00CB13F7" w:rsidP="00CB13F7">
      <w:pPr>
        <w:pStyle w:val="PL"/>
      </w:pPr>
    </w:p>
    <w:p w14:paraId="33287D09" w14:textId="77777777" w:rsidR="00CB13F7" w:rsidRPr="00325D1F" w:rsidRDefault="00CB13F7" w:rsidP="00CB13F7">
      <w:pPr>
        <w:pStyle w:val="PL"/>
      </w:pPr>
      <w:r w:rsidRPr="00325D1F">
        <w:t xml:space="preserve">PUCCH-ResourceSetId ::=                 </w:t>
      </w:r>
      <w:r w:rsidRPr="00777603">
        <w:rPr>
          <w:color w:val="993366"/>
        </w:rPr>
        <w:t>INTEGER</w:t>
      </w:r>
      <w:r w:rsidRPr="00325D1F">
        <w:t xml:space="preserve"> (0..maxNrofPUCCH-ResourceSets-1)</w:t>
      </w:r>
    </w:p>
    <w:p w14:paraId="3351984A" w14:textId="77777777" w:rsidR="00CB13F7" w:rsidRPr="00325D1F" w:rsidRDefault="00CB13F7" w:rsidP="00CB13F7">
      <w:pPr>
        <w:pStyle w:val="PL"/>
      </w:pPr>
    </w:p>
    <w:p w14:paraId="5C4C1670" w14:textId="77777777" w:rsidR="00CB13F7" w:rsidRPr="00325D1F" w:rsidRDefault="00CB13F7" w:rsidP="00CB13F7">
      <w:pPr>
        <w:pStyle w:val="PL"/>
      </w:pPr>
      <w:r w:rsidRPr="00325D1F">
        <w:t xml:space="preserve">PUCCH-Resource ::=                      </w:t>
      </w:r>
      <w:r w:rsidRPr="00777603">
        <w:rPr>
          <w:color w:val="993366"/>
        </w:rPr>
        <w:t>SEQUENCE</w:t>
      </w:r>
      <w:r w:rsidRPr="00325D1F">
        <w:t xml:space="preserve"> {</w:t>
      </w:r>
    </w:p>
    <w:p w14:paraId="6E05B26F" w14:textId="77777777" w:rsidR="00CB13F7" w:rsidRPr="00325D1F" w:rsidRDefault="00CB13F7" w:rsidP="00CB13F7">
      <w:pPr>
        <w:pStyle w:val="PL"/>
      </w:pPr>
      <w:r w:rsidRPr="00325D1F">
        <w:t xml:space="preserve">    pucch-ResourceId                        PUCCH-ResourceId,</w:t>
      </w:r>
    </w:p>
    <w:p w14:paraId="6B9B2DCE" w14:textId="77777777" w:rsidR="00CB13F7" w:rsidRPr="00325D1F" w:rsidRDefault="00CB13F7" w:rsidP="00CB13F7">
      <w:pPr>
        <w:pStyle w:val="PL"/>
      </w:pPr>
      <w:r w:rsidRPr="00325D1F">
        <w:t xml:space="preserve">    startingPRB                             PRB-Id,</w:t>
      </w:r>
    </w:p>
    <w:p w14:paraId="3B391DD0" w14:textId="77777777" w:rsidR="00CB13F7" w:rsidRPr="005D6EB4" w:rsidRDefault="00CB13F7" w:rsidP="00CB13F7">
      <w:pPr>
        <w:pStyle w:val="PL"/>
        <w:rPr>
          <w:color w:val="808080"/>
        </w:rPr>
      </w:pPr>
      <w:r w:rsidRPr="00325D1F">
        <w:t xml:space="preserve">    intraSlotFrequencyHopping               </w:t>
      </w:r>
      <w:r w:rsidRPr="00777603">
        <w:rPr>
          <w:color w:val="993366"/>
        </w:rPr>
        <w:t>ENUMERATED</w:t>
      </w:r>
      <w:r w:rsidRPr="00325D1F">
        <w:t xml:space="preserve"> { enabled }                                                </w:t>
      </w:r>
      <w:r w:rsidRPr="00777603">
        <w:rPr>
          <w:color w:val="993366"/>
        </w:rPr>
        <w:t>OPTIONAL</w:t>
      </w:r>
      <w:r w:rsidRPr="00325D1F">
        <w:t xml:space="preserve">, </w:t>
      </w:r>
      <w:r w:rsidRPr="005D6EB4">
        <w:rPr>
          <w:color w:val="808080"/>
        </w:rPr>
        <w:t>-- Need R</w:t>
      </w:r>
    </w:p>
    <w:p w14:paraId="193996A5" w14:textId="77777777" w:rsidR="00CB13F7" w:rsidRPr="005D6EB4" w:rsidRDefault="00CB13F7" w:rsidP="00CB13F7">
      <w:pPr>
        <w:pStyle w:val="PL"/>
        <w:rPr>
          <w:color w:val="808080"/>
        </w:rPr>
      </w:pPr>
      <w:r w:rsidRPr="00325D1F">
        <w:lastRenderedPageBreak/>
        <w:t xml:space="preserve">    secondHopPRB                            PRB-Id                                                                </w:t>
      </w:r>
      <w:r w:rsidRPr="00777603">
        <w:rPr>
          <w:color w:val="993366"/>
        </w:rPr>
        <w:t>OPTIONAL</w:t>
      </w:r>
      <w:r w:rsidRPr="00325D1F">
        <w:t xml:space="preserve">, </w:t>
      </w:r>
      <w:r w:rsidRPr="005D6EB4">
        <w:rPr>
          <w:color w:val="808080"/>
        </w:rPr>
        <w:t>-- Need R</w:t>
      </w:r>
    </w:p>
    <w:p w14:paraId="515508DD" w14:textId="77777777" w:rsidR="00CB13F7" w:rsidRPr="00325D1F" w:rsidRDefault="00CB13F7" w:rsidP="00CB13F7">
      <w:pPr>
        <w:pStyle w:val="PL"/>
      </w:pPr>
      <w:r w:rsidRPr="00325D1F">
        <w:t xml:space="preserve">    format                                  </w:t>
      </w:r>
      <w:r w:rsidRPr="00777603">
        <w:rPr>
          <w:color w:val="993366"/>
        </w:rPr>
        <w:t>CHOICE</w:t>
      </w:r>
      <w:r w:rsidRPr="00325D1F">
        <w:t xml:space="preserve"> {</w:t>
      </w:r>
    </w:p>
    <w:p w14:paraId="4641E6B8" w14:textId="77777777" w:rsidR="00CB13F7" w:rsidRPr="00325D1F" w:rsidRDefault="00CB13F7" w:rsidP="00CB13F7">
      <w:pPr>
        <w:pStyle w:val="PL"/>
      </w:pPr>
      <w:r w:rsidRPr="00325D1F">
        <w:t xml:space="preserve">        format0                                 PUCCH-format0,</w:t>
      </w:r>
    </w:p>
    <w:p w14:paraId="693CF1EA" w14:textId="77777777" w:rsidR="00CB13F7" w:rsidRPr="00325D1F" w:rsidRDefault="00CB13F7" w:rsidP="00CB13F7">
      <w:pPr>
        <w:pStyle w:val="PL"/>
      </w:pPr>
      <w:r w:rsidRPr="00325D1F">
        <w:t xml:space="preserve">        format1                                 PUCCH-format1,</w:t>
      </w:r>
    </w:p>
    <w:p w14:paraId="62198C60" w14:textId="77777777" w:rsidR="00CB13F7" w:rsidRPr="00325D1F" w:rsidRDefault="00CB13F7" w:rsidP="00CB13F7">
      <w:pPr>
        <w:pStyle w:val="PL"/>
      </w:pPr>
      <w:r w:rsidRPr="00325D1F">
        <w:t xml:space="preserve">        format2                                 PUCCH-format2,</w:t>
      </w:r>
    </w:p>
    <w:p w14:paraId="092B2E12" w14:textId="77777777" w:rsidR="00CB13F7" w:rsidRPr="00325D1F" w:rsidRDefault="00CB13F7" w:rsidP="00CB13F7">
      <w:pPr>
        <w:pStyle w:val="PL"/>
      </w:pPr>
      <w:r w:rsidRPr="00325D1F">
        <w:t xml:space="preserve">        format3                                 PUCCH-format3,</w:t>
      </w:r>
    </w:p>
    <w:p w14:paraId="5893314B" w14:textId="77777777" w:rsidR="00CB13F7" w:rsidRPr="00325D1F" w:rsidRDefault="00CB13F7" w:rsidP="00CB13F7">
      <w:pPr>
        <w:pStyle w:val="PL"/>
      </w:pPr>
      <w:r w:rsidRPr="00325D1F">
        <w:t xml:space="preserve">        format4                                 PUCCH-format4</w:t>
      </w:r>
    </w:p>
    <w:p w14:paraId="21D6F266" w14:textId="77777777" w:rsidR="00CB13F7" w:rsidRPr="00325D1F" w:rsidRDefault="00CB13F7" w:rsidP="00CB13F7">
      <w:pPr>
        <w:pStyle w:val="PL"/>
      </w:pPr>
      <w:r w:rsidRPr="00325D1F">
        <w:t xml:space="preserve">    }</w:t>
      </w:r>
    </w:p>
    <w:p w14:paraId="4E1DF8F6" w14:textId="77777777" w:rsidR="00CB13F7" w:rsidRPr="00325D1F" w:rsidRDefault="00CB13F7" w:rsidP="00CB13F7">
      <w:pPr>
        <w:pStyle w:val="PL"/>
      </w:pPr>
      <w:r w:rsidRPr="00325D1F">
        <w:t>}</w:t>
      </w:r>
    </w:p>
    <w:p w14:paraId="6EE4E143" w14:textId="77777777" w:rsidR="00CB13F7" w:rsidRPr="00325D1F" w:rsidRDefault="00CB13F7" w:rsidP="00CB13F7">
      <w:pPr>
        <w:pStyle w:val="PL"/>
      </w:pPr>
    </w:p>
    <w:p w14:paraId="5DA2B6C2" w14:textId="77777777" w:rsidR="00CB13F7" w:rsidRPr="00325D1F" w:rsidRDefault="00CB13F7" w:rsidP="00CB13F7">
      <w:pPr>
        <w:pStyle w:val="PL"/>
      </w:pPr>
      <w:r w:rsidRPr="00325D1F">
        <w:t xml:space="preserve">PUCCH-ResourceId ::=                    </w:t>
      </w:r>
      <w:r w:rsidRPr="00777603">
        <w:rPr>
          <w:color w:val="993366"/>
        </w:rPr>
        <w:t>INTEGER</w:t>
      </w:r>
      <w:r w:rsidRPr="00325D1F">
        <w:t xml:space="preserve"> (0..maxNrofPUCCH-Resources-1)</w:t>
      </w:r>
    </w:p>
    <w:p w14:paraId="464A0E36" w14:textId="77777777" w:rsidR="00CB13F7" w:rsidRPr="00325D1F" w:rsidRDefault="00CB13F7" w:rsidP="00CB13F7">
      <w:pPr>
        <w:pStyle w:val="PL"/>
      </w:pPr>
    </w:p>
    <w:p w14:paraId="22101060" w14:textId="77777777" w:rsidR="00CB13F7" w:rsidRPr="00325D1F" w:rsidRDefault="00CB13F7" w:rsidP="00CB13F7">
      <w:pPr>
        <w:pStyle w:val="PL"/>
      </w:pPr>
    </w:p>
    <w:p w14:paraId="5D50F5C9" w14:textId="77777777" w:rsidR="00CB13F7" w:rsidRPr="00325D1F" w:rsidRDefault="00CB13F7" w:rsidP="00CB13F7">
      <w:pPr>
        <w:pStyle w:val="PL"/>
      </w:pPr>
      <w:r w:rsidRPr="00325D1F">
        <w:t xml:space="preserve">PUCCH-format0 ::=                               </w:t>
      </w:r>
      <w:r w:rsidRPr="00777603">
        <w:rPr>
          <w:color w:val="993366"/>
        </w:rPr>
        <w:t>SEQUENCE</w:t>
      </w:r>
      <w:r w:rsidRPr="00325D1F">
        <w:t xml:space="preserve"> {</w:t>
      </w:r>
    </w:p>
    <w:p w14:paraId="05F201BB" w14:textId="77777777" w:rsidR="00CB13F7" w:rsidRPr="00325D1F" w:rsidRDefault="00CB13F7" w:rsidP="00CB13F7">
      <w:pPr>
        <w:pStyle w:val="PL"/>
      </w:pPr>
      <w:r w:rsidRPr="00325D1F">
        <w:t xml:space="preserve">    initialCyclicShift                              </w:t>
      </w:r>
      <w:r w:rsidRPr="00777603">
        <w:rPr>
          <w:color w:val="993366"/>
        </w:rPr>
        <w:t>INTEGER</w:t>
      </w:r>
      <w:r w:rsidRPr="00325D1F">
        <w:t>(0..11),</w:t>
      </w:r>
    </w:p>
    <w:p w14:paraId="30391104" w14:textId="77777777" w:rsidR="00CB13F7" w:rsidRPr="00325D1F" w:rsidRDefault="00CB13F7" w:rsidP="00CB13F7">
      <w:pPr>
        <w:pStyle w:val="PL"/>
      </w:pPr>
      <w:r w:rsidRPr="00325D1F">
        <w:t xml:space="preserve">    nrofSymbols                                     </w:t>
      </w:r>
      <w:r w:rsidRPr="00777603">
        <w:rPr>
          <w:color w:val="993366"/>
        </w:rPr>
        <w:t>INTEGER</w:t>
      </w:r>
      <w:r w:rsidRPr="00325D1F">
        <w:t xml:space="preserve"> (1..2),</w:t>
      </w:r>
    </w:p>
    <w:p w14:paraId="184E9521" w14:textId="77777777" w:rsidR="00CB13F7" w:rsidRPr="00325D1F" w:rsidRDefault="00CB13F7" w:rsidP="00CB13F7">
      <w:pPr>
        <w:pStyle w:val="PL"/>
      </w:pPr>
      <w:r w:rsidRPr="00325D1F">
        <w:t xml:space="preserve">    startingSymbolIndex                             </w:t>
      </w:r>
      <w:r w:rsidRPr="00777603">
        <w:rPr>
          <w:color w:val="993366"/>
        </w:rPr>
        <w:t>INTEGER</w:t>
      </w:r>
      <w:r w:rsidRPr="00325D1F">
        <w:t>(0..13)</w:t>
      </w:r>
    </w:p>
    <w:p w14:paraId="19BBE231" w14:textId="77777777" w:rsidR="00CB13F7" w:rsidRPr="00325D1F" w:rsidRDefault="00CB13F7" w:rsidP="00CB13F7">
      <w:pPr>
        <w:pStyle w:val="PL"/>
      </w:pPr>
      <w:r w:rsidRPr="00325D1F">
        <w:t>}</w:t>
      </w:r>
    </w:p>
    <w:p w14:paraId="57E1250D" w14:textId="77777777" w:rsidR="00CB13F7" w:rsidRPr="00325D1F" w:rsidRDefault="00CB13F7" w:rsidP="00CB13F7">
      <w:pPr>
        <w:pStyle w:val="PL"/>
      </w:pPr>
    </w:p>
    <w:p w14:paraId="735746DA" w14:textId="77777777" w:rsidR="00CB13F7" w:rsidRPr="00325D1F" w:rsidRDefault="00CB13F7" w:rsidP="00CB13F7">
      <w:pPr>
        <w:pStyle w:val="PL"/>
      </w:pPr>
      <w:r w:rsidRPr="00325D1F">
        <w:t xml:space="preserve">PUCCH-format1 ::=                               </w:t>
      </w:r>
      <w:r w:rsidRPr="00777603">
        <w:rPr>
          <w:color w:val="993366"/>
        </w:rPr>
        <w:t>SEQUENCE</w:t>
      </w:r>
      <w:r w:rsidRPr="00325D1F">
        <w:t xml:space="preserve"> {</w:t>
      </w:r>
    </w:p>
    <w:p w14:paraId="7645FEF2" w14:textId="77777777" w:rsidR="00CB13F7" w:rsidRPr="00325D1F" w:rsidRDefault="00CB13F7" w:rsidP="00CB13F7">
      <w:pPr>
        <w:pStyle w:val="PL"/>
      </w:pPr>
      <w:r w:rsidRPr="00325D1F">
        <w:t xml:space="preserve">    initialCyclicShift                              </w:t>
      </w:r>
      <w:r w:rsidRPr="00777603">
        <w:rPr>
          <w:color w:val="993366"/>
        </w:rPr>
        <w:t>INTEGER</w:t>
      </w:r>
      <w:r w:rsidRPr="00325D1F">
        <w:t>(0..11),</w:t>
      </w:r>
    </w:p>
    <w:p w14:paraId="76527D87" w14:textId="77777777" w:rsidR="00CB13F7" w:rsidRPr="00325D1F" w:rsidRDefault="00CB13F7" w:rsidP="00CB13F7">
      <w:pPr>
        <w:pStyle w:val="PL"/>
      </w:pPr>
      <w:r w:rsidRPr="00325D1F">
        <w:t xml:space="preserve">    nrofSymbols                                     </w:t>
      </w:r>
      <w:r w:rsidRPr="00777603">
        <w:rPr>
          <w:color w:val="993366"/>
        </w:rPr>
        <w:t>INTEGER</w:t>
      </w:r>
      <w:r w:rsidRPr="00325D1F">
        <w:t xml:space="preserve"> (4..14),</w:t>
      </w:r>
    </w:p>
    <w:p w14:paraId="55A6885F" w14:textId="77777777" w:rsidR="00CB13F7" w:rsidRPr="00325D1F" w:rsidRDefault="00CB13F7" w:rsidP="00CB13F7">
      <w:pPr>
        <w:pStyle w:val="PL"/>
      </w:pPr>
      <w:r w:rsidRPr="00325D1F">
        <w:t xml:space="preserve">    startingSymbolIndex                             </w:t>
      </w:r>
      <w:r w:rsidRPr="00777603">
        <w:rPr>
          <w:color w:val="993366"/>
        </w:rPr>
        <w:t>INTEGER</w:t>
      </w:r>
      <w:r w:rsidRPr="00325D1F">
        <w:t>(0..10),</w:t>
      </w:r>
    </w:p>
    <w:p w14:paraId="70CA86BD" w14:textId="77777777" w:rsidR="00CB13F7" w:rsidRPr="00325D1F" w:rsidRDefault="00CB13F7" w:rsidP="00CB13F7">
      <w:pPr>
        <w:pStyle w:val="PL"/>
      </w:pPr>
      <w:r w:rsidRPr="00325D1F">
        <w:t xml:space="preserve">    timeDomainOCC                                   </w:t>
      </w:r>
      <w:r w:rsidRPr="00777603">
        <w:rPr>
          <w:color w:val="993366"/>
        </w:rPr>
        <w:t>INTEGER</w:t>
      </w:r>
      <w:r w:rsidRPr="00325D1F">
        <w:t>(0..6)</w:t>
      </w:r>
    </w:p>
    <w:p w14:paraId="24A005E2" w14:textId="77777777" w:rsidR="00CB13F7" w:rsidRPr="00325D1F" w:rsidRDefault="00CB13F7" w:rsidP="00CB13F7">
      <w:pPr>
        <w:pStyle w:val="PL"/>
      </w:pPr>
      <w:r w:rsidRPr="00325D1F">
        <w:t>}</w:t>
      </w:r>
    </w:p>
    <w:p w14:paraId="2A0E8772" w14:textId="77777777" w:rsidR="00CB13F7" w:rsidRPr="00325D1F" w:rsidRDefault="00CB13F7" w:rsidP="00CB13F7">
      <w:pPr>
        <w:pStyle w:val="PL"/>
      </w:pPr>
    </w:p>
    <w:p w14:paraId="0A6ED9D0" w14:textId="77777777" w:rsidR="00CB13F7" w:rsidRPr="00325D1F" w:rsidRDefault="00CB13F7" w:rsidP="00CB13F7">
      <w:pPr>
        <w:pStyle w:val="PL"/>
      </w:pPr>
      <w:r w:rsidRPr="00325D1F">
        <w:t xml:space="preserve">PUCCH-format2 ::=                               </w:t>
      </w:r>
      <w:r w:rsidRPr="00777603">
        <w:rPr>
          <w:color w:val="993366"/>
        </w:rPr>
        <w:t>SEQUENCE</w:t>
      </w:r>
      <w:r w:rsidRPr="00325D1F">
        <w:t xml:space="preserve"> {</w:t>
      </w:r>
    </w:p>
    <w:p w14:paraId="59A6B948" w14:textId="77777777" w:rsidR="00CB13F7" w:rsidRPr="00325D1F" w:rsidRDefault="00CB13F7" w:rsidP="00CB13F7">
      <w:pPr>
        <w:pStyle w:val="PL"/>
      </w:pPr>
      <w:r w:rsidRPr="00325D1F">
        <w:t xml:space="preserve">    nrofPRBs                                        </w:t>
      </w:r>
      <w:r w:rsidRPr="00777603">
        <w:rPr>
          <w:color w:val="993366"/>
        </w:rPr>
        <w:t>INTEGER</w:t>
      </w:r>
      <w:r w:rsidRPr="00325D1F">
        <w:t xml:space="preserve"> (1..16),</w:t>
      </w:r>
    </w:p>
    <w:p w14:paraId="6C1EEC40" w14:textId="77777777" w:rsidR="00CB13F7" w:rsidRPr="00325D1F" w:rsidRDefault="00CB13F7" w:rsidP="00CB13F7">
      <w:pPr>
        <w:pStyle w:val="PL"/>
      </w:pPr>
      <w:r w:rsidRPr="00325D1F">
        <w:t xml:space="preserve">    nrofSymbols                                     </w:t>
      </w:r>
      <w:r w:rsidRPr="00777603">
        <w:rPr>
          <w:color w:val="993366"/>
        </w:rPr>
        <w:t>INTEGER</w:t>
      </w:r>
      <w:r w:rsidRPr="00325D1F">
        <w:t xml:space="preserve"> (1..2),</w:t>
      </w:r>
    </w:p>
    <w:p w14:paraId="795A3F12" w14:textId="77777777" w:rsidR="00CB13F7" w:rsidRPr="00325D1F" w:rsidRDefault="00CB13F7" w:rsidP="00CB13F7">
      <w:pPr>
        <w:pStyle w:val="PL"/>
      </w:pPr>
      <w:r w:rsidRPr="00325D1F">
        <w:t xml:space="preserve">    startingSymbolIndex                             </w:t>
      </w:r>
      <w:r w:rsidRPr="00777603">
        <w:rPr>
          <w:color w:val="993366"/>
        </w:rPr>
        <w:t>INTEGER</w:t>
      </w:r>
      <w:r w:rsidRPr="00325D1F">
        <w:t>(0..13)</w:t>
      </w:r>
    </w:p>
    <w:p w14:paraId="16327E11" w14:textId="77777777" w:rsidR="00CB13F7" w:rsidRPr="00325D1F" w:rsidRDefault="00CB13F7" w:rsidP="00CB13F7">
      <w:pPr>
        <w:pStyle w:val="PL"/>
      </w:pPr>
      <w:r w:rsidRPr="00325D1F">
        <w:t>}</w:t>
      </w:r>
    </w:p>
    <w:p w14:paraId="2A1B14A4" w14:textId="77777777" w:rsidR="00CB13F7" w:rsidRPr="00325D1F" w:rsidRDefault="00CB13F7" w:rsidP="00CB13F7">
      <w:pPr>
        <w:pStyle w:val="PL"/>
      </w:pPr>
    </w:p>
    <w:p w14:paraId="6BF38F79" w14:textId="77777777" w:rsidR="00CB13F7" w:rsidRPr="00325D1F" w:rsidRDefault="00CB13F7" w:rsidP="00CB13F7">
      <w:pPr>
        <w:pStyle w:val="PL"/>
      </w:pPr>
      <w:r w:rsidRPr="00325D1F">
        <w:t xml:space="preserve">PUCCH-format3 ::=                               </w:t>
      </w:r>
      <w:r w:rsidRPr="00777603">
        <w:rPr>
          <w:color w:val="993366"/>
        </w:rPr>
        <w:t>SEQUENCE</w:t>
      </w:r>
      <w:r w:rsidRPr="00325D1F">
        <w:t xml:space="preserve"> {</w:t>
      </w:r>
    </w:p>
    <w:p w14:paraId="79D40220" w14:textId="77777777" w:rsidR="00CB13F7" w:rsidRPr="00325D1F" w:rsidRDefault="00CB13F7" w:rsidP="00CB13F7">
      <w:pPr>
        <w:pStyle w:val="PL"/>
      </w:pPr>
      <w:r w:rsidRPr="00325D1F">
        <w:t xml:space="preserve">    nrofPRBs                                        </w:t>
      </w:r>
      <w:r w:rsidRPr="00777603">
        <w:rPr>
          <w:color w:val="993366"/>
        </w:rPr>
        <w:t>INTEGER</w:t>
      </w:r>
      <w:r w:rsidRPr="00325D1F">
        <w:t xml:space="preserve"> (1..16),</w:t>
      </w:r>
    </w:p>
    <w:p w14:paraId="5562787D" w14:textId="77777777" w:rsidR="00CB13F7" w:rsidRPr="00325D1F" w:rsidRDefault="00CB13F7" w:rsidP="00CB13F7">
      <w:pPr>
        <w:pStyle w:val="PL"/>
      </w:pPr>
      <w:r w:rsidRPr="00325D1F">
        <w:t xml:space="preserve">    nrofSymbols                                     </w:t>
      </w:r>
      <w:r w:rsidRPr="00777603">
        <w:rPr>
          <w:color w:val="993366"/>
        </w:rPr>
        <w:t>INTEGER</w:t>
      </w:r>
      <w:r w:rsidRPr="00325D1F">
        <w:t xml:space="preserve"> (4..14),</w:t>
      </w:r>
    </w:p>
    <w:p w14:paraId="3DB53EC8" w14:textId="77777777" w:rsidR="00CB13F7" w:rsidRPr="00325D1F" w:rsidRDefault="00CB13F7" w:rsidP="00CB13F7">
      <w:pPr>
        <w:pStyle w:val="PL"/>
      </w:pPr>
      <w:r w:rsidRPr="00325D1F">
        <w:t xml:space="preserve">    startingSymbolIndex                             </w:t>
      </w:r>
      <w:r w:rsidRPr="00777603">
        <w:rPr>
          <w:color w:val="993366"/>
        </w:rPr>
        <w:t>INTEGER</w:t>
      </w:r>
      <w:r w:rsidRPr="00325D1F">
        <w:t>(0..10)</w:t>
      </w:r>
    </w:p>
    <w:p w14:paraId="6D3663A8" w14:textId="77777777" w:rsidR="00CB13F7" w:rsidRPr="00325D1F" w:rsidRDefault="00CB13F7" w:rsidP="00CB13F7">
      <w:pPr>
        <w:pStyle w:val="PL"/>
      </w:pPr>
      <w:r w:rsidRPr="00325D1F">
        <w:t>}</w:t>
      </w:r>
    </w:p>
    <w:p w14:paraId="5A9A1E8A" w14:textId="77777777" w:rsidR="00CB13F7" w:rsidRPr="00325D1F" w:rsidRDefault="00CB13F7" w:rsidP="00CB13F7">
      <w:pPr>
        <w:pStyle w:val="PL"/>
      </w:pPr>
    </w:p>
    <w:p w14:paraId="65926D5F" w14:textId="77777777" w:rsidR="00CB13F7" w:rsidRPr="00325D1F" w:rsidRDefault="00CB13F7" w:rsidP="00CB13F7">
      <w:pPr>
        <w:pStyle w:val="PL"/>
      </w:pPr>
      <w:r w:rsidRPr="00325D1F">
        <w:t xml:space="preserve">PUCCH-format4 ::=                               </w:t>
      </w:r>
      <w:r w:rsidRPr="00777603">
        <w:rPr>
          <w:color w:val="993366"/>
        </w:rPr>
        <w:t>SEQUENCE</w:t>
      </w:r>
      <w:r w:rsidRPr="00325D1F">
        <w:t xml:space="preserve"> {</w:t>
      </w:r>
    </w:p>
    <w:p w14:paraId="3D7ABC2A" w14:textId="77777777" w:rsidR="00CB13F7" w:rsidRPr="00325D1F" w:rsidRDefault="00CB13F7" w:rsidP="00CB13F7">
      <w:pPr>
        <w:pStyle w:val="PL"/>
      </w:pPr>
      <w:r w:rsidRPr="00325D1F">
        <w:t xml:space="preserve">    nrofSymbols                                     </w:t>
      </w:r>
      <w:r w:rsidRPr="00777603">
        <w:rPr>
          <w:color w:val="993366"/>
        </w:rPr>
        <w:t>INTEGER</w:t>
      </w:r>
      <w:r w:rsidRPr="00325D1F">
        <w:t xml:space="preserve"> (4..14),</w:t>
      </w:r>
    </w:p>
    <w:p w14:paraId="28916B41" w14:textId="77777777" w:rsidR="00CB13F7" w:rsidRPr="00325D1F" w:rsidRDefault="00CB13F7" w:rsidP="00CB13F7">
      <w:pPr>
        <w:pStyle w:val="PL"/>
      </w:pPr>
      <w:r w:rsidRPr="00325D1F">
        <w:t xml:space="preserve">    occ-Length                                      </w:t>
      </w:r>
      <w:r w:rsidRPr="00777603">
        <w:rPr>
          <w:color w:val="993366"/>
        </w:rPr>
        <w:t>ENUMERATED</w:t>
      </w:r>
      <w:r w:rsidRPr="00325D1F">
        <w:t xml:space="preserve"> {n2,n4},</w:t>
      </w:r>
    </w:p>
    <w:p w14:paraId="6DCC67D7" w14:textId="77777777" w:rsidR="00CB13F7" w:rsidRPr="00325D1F" w:rsidRDefault="00CB13F7" w:rsidP="00CB13F7">
      <w:pPr>
        <w:pStyle w:val="PL"/>
      </w:pPr>
      <w:r w:rsidRPr="00325D1F">
        <w:t xml:space="preserve">    occ-Index                                       </w:t>
      </w:r>
      <w:r w:rsidRPr="00777603">
        <w:rPr>
          <w:color w:val="993366"/>
        </w:rPr>
        <w:t>ENUMERATED</w:t>
      </w:r>
      <w:r w:rsidRPr="00325D1F">
        <w:t xml:space="preserve"> {n0,n1,n2,n3},</w:t>
      </w:r>
    </w:p>
    <w:p w14:paraId="55B88B08" w14:textId="77777777" w:rsidR="00CB13F7" w:rsidRPr="00325D1F" w:rsidRDefault="00CB13F7" w:rsidP="00CB13F7">
      <w:pPr>
        <w:pStyle w:val="PL"/>
      </w:pPr>
      <w:r w:rsidRPr="00325D1F">
        <w:t xml:space="preserve">    startingSymbolIndex                             </w:t>
      </w:r>
      <w:r w:rsidRPr="00777603">
        <w:rPr>
          <w:color w:val="993366"/>
        </w:rPr>
        <w:t>INTEGER</w:t>
      </w:r>
      <w:r w:rsidRPr="00325D1F">
        <w:t>(0..10)</w:t>
      </w:r>
    </w:p>
    <w:p w14:paraId="23BA895A" w14:textId="77777777" w:rsidR="00CB13F7" w:rsidRPr="00325D1F" w:rsidRDefault="00CB13F7" w:rsidP="00CB13F7">
      <w:pPr>
        <w:pStyle w:val="PL"/>
      </w:pPr>
      <w:r w:rsidRPr="00325D1F">
        <w:t>}</w:t>
      </w:r>
    </w:p>
    <w:p w14:paraId="4633F432" w14:textId="77777777" w:rsidR="00CB13F7" w:rsidRDefault="00CB13F7" w:rsidP="00CB13F7">
      <w:pPr>
        <w:pStyle w:val="PL"/>
      </w:pPr>
    </w:p>
    <w:p w14:paraId="522C0C56" w14:textId="77777777" w:rsidR="00CB13F7" w:rsidRDefault="00CB13F7" w:rsidP="00CB13F7">
      <w:pPr>
        <w:pStyle w:val="PL"/>
      </w:pPr>
    </w:p>
    <w:p w14:paraId="7EE227D7" w14:textId="77777777" w:rsidR="00CB13F7" w:rsidRPr="00CB13F7" w:rsidRDefault="00CB13F7" w:rsidP="00CB13F7">
      <w:pPr>
        <w:pStyle w:val="PL"/>
        <w:rPr>
          <w:color w:val="FF0000"/>
          <w:u w:val="single"/>
        </w:rPr>
      </w:pPr>
      <w:r w:rsidRPr="00CB13F7">
        <w:rPr>
          <w:color w:val="FF0000"/>
          <w:u w:val="single"/>
        </w:rPr>
        <w:t>-- A group of one or more PUCCH resources that can be updated simultaneously for spatial relations</w:t>
      </w:r>
    </w:p>
    <w:p w14:paraId="451F52D3" w14:textId="77777777" w:rsidR="00CB13F7" w:rsidRPr="00CB13F7" w:rsidRDefault="00CB13F7" w:rsidP="00CB13F7">
      <w:pPr>
        <w:pStyle w:val="PL"/>
        <w:rPr>
          <w:color w:val="FF0000"/>
          <w:u w:val="single"/>
        </w:rPr>
      </w:pPr>
      <w:r w:rsidRPr="00CB13F7">
        <w:rPr>
          <w:color w:val="FF0000"/>
          <w:u w:val="single"/>
        </w:rPr>
        <w:t>PUCCH-ResourceGroup-r16 ::=                   SEQUENCE {</w:t>
      </w:r>
    </w:p>
    <w:p w14:paraId="5DB93BE5" w14:textId="77777777" w:rsidR="00CB13F7" w:rsidRPr="00CB13F7" w:rsidRDefault="00CB13F7" w:rsidP="00CB13F7">
      <w:pPr>
        <w:pStyle w:val="PL"/>
        <w:rPr>
          <w:color w:val="FF0000"/>
          <w:u w:val="single"/>
        </w:rPr>
      </w:pPr>
      <w:r w:rsidRPr="00CB13F7">
        <w:rPr>
          <w:color w:val="FF0000"/>
          <w:u w:val="single"/>
        </w:rPr>
        <w:t xml:space="preserve">    pucch-ResourceGroupId-r16                   PUCCH-ResourceGroupId-r16,</w:t>
      </w:r>
    </w:p>
    <w:p w14:paraId="263BB8D4" w14:textId="77777777" w:rsidR="00CB13F7" w:rsidRPr="00CB13F7" w:rsidRDefault="00CB13F7" w:rsidP="00CB13F7">
      <w:pPr>
        <w:pStyle w:val="PL"/>
        <w:rPr>
          <w:color w:val="FF0000"/>
          <w:u w:val="single"/>
        </w:rPr>
      </w:pPr>
      <w:r w:rsidRPr="00CB13F7">
        <w:rPr>
          <w:color w:val="FF0000"/>
          <w:u w:val="single"/>
        </w:rPr>
        <w:t xml:space="preserve">    resourcePerGroupList-r16                    SEQUENCE (SIZE (1..maxNrofPUCCH-ResourcesPerGroup-r16)) OF PUCCH-ResourceId</w:t>
      </w:r>
    </w:p>
    <w:p w14:paraId="5C2E616C" w14:textId="77777777" w:rsidR="00CB13F7" w:rsidRPr="00CB13F7" w:rsidRDefault="00CB13F7" w:rsidP="00CB13F7">
      <w:pPr>
        <w:pStyle w:val="PL"/>
        <w:rPr>
          <w:color w:val="FF0000"/>
          <w:u w:val="single"/>
        </w:rPr>
      </w:pPr>
      <w:r w:rsidRPr="00CB13F7">
        <w:rPr>
          <w:color w:val="FF0000"/>
          <w:u w:val="single"/>
        </w:rPr>
        <w:t>}</w:t>
      </w:r>
    </w:p>
    <w:p w14:paraId="7A5C6637" w14:textId="77777777" w:rsidR="00CB13F7" w:rsidRPr="00CB13F7" w:rsidRDefault="00CB13F7" w:rsidP="00CB13F7">
      <w:pPr>
        <w:pStyle w:val="PL"/>
        <w:rPr>
          <w:color w:val="FF0000"/>
          <w:u w:val="single"/>
        </w:rPr>
      </w:pPr>
    </w:p>
    <w:p w14:paraId="45CA4118" w14:textId="77777777" w:rsidR="00CB13F7" w:rsidRPr="00CB13F7" w:rsidRDefault="00CB13F7" w:rsidP="00CB13F7">
      <w:pPr>
        <w:pStyle w:val="PL"/>
        <w:rPr>
          <w:color w:val="FF0000"/>
          <w:u w:val="single"/>
        </w:rPr>
      </w:pPr>
      <w:r w:rsidRPr="00CB13F7">
        <w:rPr>
          <w:color w:val="FF0000"/>
          <w:u w:val="single"/>
        </w:rPr>
        <w:t>PUCCH-ResourceGroupId-r16 ::=                 INTEGER (0..maxNrofPUCCH-ResourceGroups-r16-1)</w:t>
      </w:r>
    </w:p>
    <w:p w14:paraId="7B300BF5" w14:textId="77777777" w:rsidR="00CB13F7" w:rsidRPr="00CB13F7" w:rsidRDefault="00CB13F7" w:rsidP="00CB13F7">
      <w:pPr>
        <w:pStyle w:val="PL"/>
        <w:rPr>
          <w:color w:val="FF0000"/>
          <w:u w:val="single"/>
        </w:rPr>
      </w:pPr>
    </w:p>
    <w:p w14:paraId="7D47B8D3" w14:textId="77777777" w:rsidR="00CB13F7" w:rsidRPr="00325D1F" w:rsidRDefault="00CB13F7" w:rsidP="00CB13F7">
      <w:pPr>
        <w:pStyle w:val="PL"/>
      </w:pPr>
    </w:p>
    <w:p w14:paraId="438A7C8D" w14:textId="77777777" w:rsidR="00CB13F7" w:rsidRPr="005D6EB4" w:rsidRDefault="00CB13F7" w:rsidP="00CB13F7">
      <w:pPr>
        <w:pStyle w:val="PL"/>
        <w:rPr>
          <w:color w:val="808080"/>
        </w:rPr>
      </w:pPr>
      <w:r w:rsidRPr="005D6EB4">
        <w:rPr>
          <w:color w:val="808080"/>
        </w:rPr>
        <w:t>-- TAG-PUCCH-CONFIG-STOP</w:t>
      </w:r>
    </w:p>
    <w:p w14:paraId="3763B828" w14:textId="1B4A6A23" w:rsidR="00CB13F7" w:rsidRDefault="00CB13F7" w:rsidP="00CB13F7">
      <w:pPr>
        <w:rPr>
          <w:lang w:val="en-GB" w:eastAsia="x-none"/>
        </w:rPr>
      </w:pPr>
    </w:p>
    <w:p w14:paraId="39C82A6A" w14:textId="77777777" w:rsidR="002D5B9F" w:rsidRPr="00325D1F" w:rsidRDefault="002D5B9F" w:rsidP="002D5B9F">
      <w:pPr>
        <w:pStyle w:val="Heading4"/>
      </w:pPr>
      <w:bookmarkStart w:id="5" w:name="_Toc20426119"/>
      <w:bookmarkStart w:id="6" w:name="_Toc29321515"/>
      <w:r w:rsidRPr="00325D1F">
        <w:t>–</w:t>
      </w:r>
      <w:r w:rsidRPr="00325D1F">
        <w:tab/>
      </w:r>
      <w:r w:rsidRPr="00325D1F">
        <w:rPr>
          <w:i/>
        </w:rPr>
        <w:t>SRS-Config</w:t>
      </w:r>
      <w:bookmarkEnd w:id="5"/>
      <w:bookmarkEnd w:id="6"/>
    </w:p>
    <w:p w14:paraId="4F0FFE32" w14:textId="77777777" w:rsidR="002D5B9F" w:rsidRPr="00325D1F" w:rsidRDefault="002D5B9F" w:rsidP="002D5B9F">
      <w:r w:rsidRPr="00325D1F">
        <w:t xml:space="preserve">The IE </w:t>
      </w:r>
      <w:r w:rsidRPr="00325D1F">
        <w:rPr>
          <w:i/>
        </w:rPr>
        <w:t xml:space="preserve">SRS-Config </w:t>
      </w:r>
      <w:r w:rsidRPr="00325D1F">
        <w:t>is used to configure sounding reference signal transmissions. The configuration defines a list of SRS-Resources and a list of SRS-</w:t>
      </w:r>
      <w:proofErr w:type="spellStart"/>
      <w:r w:rsidRPr="00325D1F">
        <w:t>ResourceSets</w:t>
      </w:r>
      <w:proofErr w:type="spellEnd"/>
      <w:r w:rsidRPr="00325D1F">
        <w:t xml:space="preserve">. Each resource set defines a set of SRS-Resources. The network triggers the transmission of the set of SRS-Resources using a configured </w:t>
      </w:r>
      <w:proofErr w:type="spellStart"/>
      <w:r w:rsidRPr="00325D1F">
        <w:t>aperiodicSRS-ResourceTrigger</w:t>
      </w:r>
      <w:proofErr w:type="spellEnd"/>
      <w:r w:rsidRPr="00325D1F">
        <w:t xml:space="preserve"> (L1 DCI).</w:t>
      </w:r>
    </w:p>
    <w:p w14:paraId="3397AE43" w14:textId="77777777" w:rsidR="002D5B9F" w:rsidRPr="00325D1F" w:rsidRDefault="002D5B9F" w:rsidP="002D5B9F">
      <w:pPr>
        <w:pStyle w:val="TH"/>
        <w:rPr>
          <w:lang w:val="en-GB"/>
        </w:rPr>
      </w:pPr>
      <w:r w:rsidRPr="00325D1F">
        <w:rPr>
          <w:bCs/>
          <w:i/>
          <w:iCs/>
          <w:lang w:val="en-GB"/>
        </w:rPr>
        <w:t xml:space="preserve">SRS-Config </w:t>
      </w:r>
      <w:r w:rsidRPr="00325D1F">
        <w:rPr>
          <w:lang w:val="en-GB"/>
        </w:rPr>
        <w:t>information element</w:t>
      </w:r>
    </w:p>
    <w:p w14:paraId="5D0521F8" w14:textId="77777777" w:rsidR="002D5B9F" w:rsidRPr="005D6EB4" w:rsidRDefault="002D5B9F" w:rsidP="002D5B9F">
      <w:pPr>
        <w:pStyle w:val="PL"/>
        <w:rPr>
          <w:color w:val="808080"/>
        </w:rPr>
      </w:pPr>
      <w:r w:rsidRPr="005D6EB4">
        <w:rPr>
          <w:color w:val="808080"/>
        </w:rPr>
        <w:t>-- ASN1START</w:t>
      </w:r>
    </w:p>
    <w:p w14:paraId="28F51AEF" w14:textId="77777777" w:rsidR="002D5B9F" w:rsidRPr="005D6EB4" w:rsidRDefault="002D5B9F" w:rsidP="002D5B9F">
      <w:pPr>
        <w:pStyle w:val="PL"/>
        <w:rPr>
          <w:color w:val="808080"/>
        </w:rPr>
      </w:pPr>
      <w:r w:rsidRPr="005D6EB4">
        <w:rPr>
          <w:color w:val="808080"/>
        </w:rPr>
        <w:t>-- TAG-SRS-CONFIG-START</w:t>
      </w:r>
    </w:p>
    <w:p w14:paraId="5E17159E" w14:textId="77777777" w:rsidR="002D5B9F" w:rsidRPr="00325D1F" w:rsidRDefault="002D5B9F" w:rsidP="002D5B9F">
      <w:pPr>
        <w:pStyle w:val="PL"/>
      </w:pPr>
    </w:p>
    <w:p w14:paraId="36A54396" w14:textId="77777777" w:rsidR="002D5B9F" w:rsidRPr="00325D1F" w:rsidRDefault="002D5B9F" w:rsidP="002D5B9F">
      <w:pPr>
        <w:pStyle w:val="PL"/>
      </w:pPr>
      <w:r w:rsidRPr="00325D1F">
        <w:lastRenderedPageBreak/>
        <w:t xml:space="preserve">SRS-Config ::=                          </w:t>
      </w:r>
      <w:r w:rsidRPr="00777603">
        <w:rPr>
          <w:color w:val="993366"/>
        </w:rPr>
        <w:t>SEQUENCE</w:t>
      </w:r>
      <w:r w:rsidRPr="00325D1F">
        <w:t xml:space="preserve"> {</w:t>
      </w:r>
    </w:p>
    <w:p w14:paraId="7D1EAEA0" w14:textId="77777777" w:rsidR="002D5B9F" w:rsidRPr="005D6EB4" w:rsidRDefault="002D5B9F" w:rsidP="002D5B9F">
      <w:pPr>
        <w:pStyle w:val="PL"/>
        <w:rPr>
          <w:color w:val="808080"/>
        </w:rPr>
      </w:pPr>
      <w:r w:rsidRPr="00325D1F">
        <w:t xml:space="preserve">    srs-ResourceSetToReleaseList            </w:t>
      </w:r>
      <w:r w:rsidRPr="00777603">
        <w:rPr>
          <w:color w:val="993366"/>
        </w:rPr>
        <w:t>SEQUENCE</w:t>
      </w:r>
      <w:r w:rsidRPr="00325D1F">
        <w:t xml:space="preserve"> (</w:t>
      </w:r>
      <w:r w:rsidRPr="00777603">
        <w:rPr>
          <w:color w:val="993366"/>
        </w:rPr>
        <w:t>SIZE</w:t>
      </w:r>
      <w:r w:rsidRPr="00325D1F">
        <w:t>(1..maxNrofSRS-ResourceSets))</w:t>
      </w:r>
      <w:r w:rsidRPr="00777603">
        <w:rPr>
          <w:color w:val="993366"/>
        </w:rPr>
        <w:t xml:space="preserve"> OF</w:t>
      </w:r>
      <w:r w:rsidRPr="00325D1F">
        <w:t xml:space="preserve"> SRS-ResourceSetId    </w:t>
      </w:r>
      <w:r w:rsidRPr="00777603">
        <w:rPr>
          <w:color w:val="993366"/>
        </w:rPr>
        <w:t>OPTIONAL</w:t>
      </w:r>
      <w:r w:rsidRPr="00325D1F">
        <w:t xml:space="preserve">,   </w:t>
      </w:r>
      <w:r w:rsidRPr="005D6EB4">
        <w:rPr>
          <w:color w:val="808080"/>
        </w:rPr>
        <w:t>-- Need N</w:t>
      </w:r>
    </w:p>
    <w:p w14:paraId="1D1E27DD" w14:textId="77777777" w:rsidR="002D5B9F" w:rsidRPr="005D6EB4" w:rsidRDefault="002D5B9F" w:rsidP="002D5B9F">
      <w:pPr>
        <w:pStyle w:val="PL"/>
        <w:rPr>
          <w:color w:val="808080"/>
        </w:rPr>
      </w:pPr>
      <w:r w:rsidRPr="00325D1F">
        <w:t xml:space="preserve">    srs-ResourceSetToAddModList             </w:t>
      </w:r>
      <w:r w:rsidRPr="00777603">
        <w:rPr>
          <w:color w:val="993366"/>
        </w:rPr>
        <w:t>SEQUENCE</w:t>
      </w:r>
      <w:r w:rsidRPr="00325D1F">
        <w:t xml:space="preserve"> (</w:t>
      </w:r>
      <w:r w:rsidRPr="00777603">
        <w:rPr>
          <w:color w:val="993366"/>
        </w:rPr>
        <w:t>SIZE</w:t>
      </w:r>
      <w:r w:rsidRPr="00325D1F">
        <w:t>(1..maxNrofSRS-ResourceSets))</w:t>
      </w:r>
      <w:r w:rsidRPr="00777603">
        <w:rPr>
          <w:color w:val="993366"/>
        </w:rPr>
        <w:t xml:space="preserve"> OF</w:t>
      </w:r>
      <w:r w:rsidRPr="00325D1F">
        <w:t xml:space="preserve"> SRS-ResourceSet      </w:t>
      </w:r>
      <w:r w:rsidRPr="00777603">
        <w:rPr>
          <w:color w:val="993366"/>
        </w:rPr>
        <w:t>OPTIONAL</w:t>
      </w:r>
      <w:r w:rsidRPr="00325D1F">
        <w:t xml:space="preserve">,   </w:t>
      </w:r>
      <w:r w:rsidRPr="005D6EB4">
        <w:rPr>
          <w:color w:val="808080"/>
        </w:rPr>
        <w:t>-- Need N</w:t>
      </w:r>
    </w:p>
    <w:p w14:paraId="28EC06F4" w14:textId="77777777" w:rsidR="002D5B9F" w:rsidRPr="005D6EB4" w:rsidRDefault="002D5B9F" w:rsidP="002D5B9F">
      <w:pPr>
        <w:pStyle w:val="PL"/>
        <w:rPr>
          <w:color w:val="808080"/>
        </w:rPr>
      </w:pPr>
      <w:r w:rsidRPr="00325D1F">
        <w:t xml:space="preserve">    srs-ResourceToReleaseList               </w:t>
      </w:r>
      <w:r w:rsidRPr="00777603">
        <w:rPr>
          <w:color w:val="993366"/>
        </w:rPr>
        <w:t>SEQUENCE</w:t>
      </w:r>
      <w:r w:rsidRPr="00325D1F">
        <w:t xml:space="preserve"> (</w:t>
      </w:r>
      <w:r w:rsidRPr="00777603">
        <w:rPr>
          <w:color w:val="993366"/>
        </w:rPr>
        <w:t>SIZE</w:t>
      </w:r>
      <w:r w:rsidRPr="00325D1F">
        <w:t>(1..maxNrofSRS-Resources))</w:t>
      </w:r>
      <w:r w:rsidRPr="00777603">
        <w:rPr>
          <w:color w:val="993366"/>
        </w:rPr>
        <w:t xml:space="preserve"> OF</w:t>
      </w:r>
      <w:r w:rsidRPr="00325D1F">
        <w:t xml:space="preserve"> SRS-ResourceId          </w:t>
      </w:r>
      <w:r w:rsidRPr="00777603">
        <w:rPr>
          <w:color w:val="993366"/>
        </w:rPr>
        <w:t>OPTIONAL</w:t>
      </w:r>
      <w:r w:rsidRPr="00325D1F">
        <w:t xml:space="preserve">,   </w:t>
      </w:r>
      <w:r w:rsidRPr="005D6EB4">
        <w:rPr>
          <w:color w:val="808080"/>
        </w:rPr>
        <w:t>-- Need N</w:t>
      </w:r>
    </w:p>
    <w:p w14:paraId="01D384ED" w14:textId="77777777" w:rsidR="002D5B9F" w:rsidRPr="005D6EB4" w:rsidRDefault="002D5B9F" w:rsidP="002D5B9F">
      <w:pPr>
        <w:pStyle w:val="PL"/>
        <w:rPr>
          <w:color w:val="808080"/>
        </w:rPr>
      </w:pPr>
      <w:r w:rsidRPr="00325D1F">
        <w:t xml:space="preserve">    srs-ResourceToAddModList                </w:t>
      </w:r>
      <w:r w:rsidRPr="00777603">
        <w:rPr>
          <w:color w:val="993366"/>
        </w:rPr>
        <w:t>SEQUENCE</w:t>
      </w:r>
      <w:r w:rsidRPr="00325D1F">
        <w:t xml:space="preserve"> (</w:t>
      </w:r>
      <w:r w:rsidRPr="00777603">
        <w:rPr>
          <w:color w:val="993366"/>
        </w:rPr>
        <w:t>SIZE</w:t>
      </w:r>
      <w:r w:rsidRPr="00325D1F">
        <w:t>(1..maxNrofSRS-Resources))</w:t>
      </w:r>
      <w:r w:rsidRPr="00777603">
        <w:rPr>
          <w:color w:val="993366"/>
        </w:rPr>
        <w:t xml:space="preserve"> OF</w:t>
      </w:r>
      <w:r w:rsidRPr="00325D1F">
        <w:t xml:space="preserve"> SRS-Resource            </w:t>
      </w:r>
      <w:r w:rsidRPr="00777603">
        <w:rPr>
          <w:color w:val="993366"/>
        </w:rPr>
        <w:t>OPTIONAL</w:t>
      </w:r>
      <w:r w:rsidRPr="00325D1F">
        <w:t xml:space="preserve">,   </w:t>
      </w:r>
      <w:r w:rsidRPr="005D6EB4">
        <w:rPr>
          <w:color w:val="808080"/>
        </w:rPr>
        <w:t>-- Need N</w:t>
      </w:r>
    </w:p>
    <w:p w14:paraId="2A9F3A1C" w14:textId="77777777" w:rsidR="002D5B9F" w:rsidRPr="005D6EB4" w:rsidRDefault="002D5B9F" w:rsidP="002D5B9F">
      <w:pPr>
        <w:pStyle w:val="PL"/>
        <w:rPr>
          <w:color w:val="808080"/>
        </w:rPr>
      </w:pPr>
      <w:r w:rsidRPr="00325D1F">
        <w:t xml:space="preserve">    tpc-Accumulation                        </w:t>
      </w:r>
      <w:r w:rsidRPr="00777603">
        <w:rPr>
          <w:color w:val="993366"/>
        </w:rPr>
        <w:t>ENUMERATED</w:t>
      </w:r>
      <w:r w:rsidRPr="00325D1F">
        <w:t xml:space="preserve"> {disabled}                                               </w:t>
      </w:r>
      <w:r w:rsidRPr="00777603">
        <w:rPr>
          <w:color w:val="993366"/>
        </w:rPr>
        <w:t>OPTIONAL</w:t>
      </w:r>
      <w:r w:rsidRPr="00325D1F">
        <w:t xml:space="preserve">,   </w:t>
      </w:r>
      <w:r w:rsidRPr="005D6EB4">
        <w:rPr>
          <w:color w:val="808080"/>
        </w:rPr>
        <w:t>-- Need S</w:t>
      </w:r>
    </w:p>
    <w:p w14:paraId="39851EFD" w14:textId="77777777" w:rsidR="002D5B9F" w:rsidRPr="00325D1F" w:rsidRDefault="002D5B9F" w:rsidP="002D5B9F">
      <w:pPr>
        <w:pStyle w:val="PL"/>
      </w:pPr>
      <w:r w:rsidRPr="00325D1F">
        <w:t xml:space="preserve">    ...</w:t>
      </w:r>
    </w:p>
    <w:p w14:paraId="4302A015" w14:textId="77777777" w:rsidR="002D5B9F" w:rsidRPr="00325D1F" w:rsidRDefault="002D5B9F" w:rsidP="002D5B9F">
      <w:pPr>
        <w:pStyle w:val="PL"/>
      </w:pPr>
      <w:r w:rsidRPr="00325D1F">
        <w:t>}</w:t>
      </w:r>
    </w:p>
    <w:p w14:paraId="56C42D1B" w14:textId="77777777" w:rsidR="002D5B9F" w:rsidRPr="00325D1F" w:rsidRDefault="002D5B9F" w:rsidP="002D5B9F">
      <w:pPr>
        <w:pStyle w:val="PL"/>
      </w:pPr>
    </w:p>
    <w:p w14:paraId="3F0338BB" w14:textId="77777777" w:rsidR="002D5B9F" w:rsidRPr="00325D1F" w:rsidRDefault="002D5B9F" w:rsidP="002D5B9F">
      <w:pPr>
        <w:pStyle w:val="PL"/>
      </w:pPr>
      <w:r w:rsidRPr="00325D1F">
        <w:t xml:space="preserve">SRS-ResourceSet ::=                     </w:t>
      </w:r>
      <w:r w:rsidRPr="00777603">
        <w:rPr>
          <w:color w:val="993366"/>
        </w:rPr>
        <w:t>SEQUENCE</w:t>
      </w:r>
      <w:r w:rsidRPr="00325D1F">
        <w:t xml:space="preserve"> {</w:t>
      </w:r>
    </w:p>
    <w:p w14:paraId="79A42231" w14:textId="77777777" w:rsidR="002D5B9F" w:rsidRPr="00325D1F" w:rsidRDefault="002D5B9F" w:rsidP="002D5B9F">
      <w:pPr>
        <w:pStyle w:val="PL"/>
      </w:pPr>
      <w:r w:rsidRPr="00325D1F">
        <w:t xml:space="preserve">    srs-ResourceSetId                       SRS-ResourceSetId,</w:t>
      </w:r>
    </w:p>
    <w:p w14:paraId="28C09DD9" w14:textId="77777777" w:rsidR="002D5B9F" w:rsidRPr="005D6EB4" w:rsidRDefault="002D5B9F" w:rsidP="002D5B9F">
      <w:pPr>
        <w:pStyle w:val="PL"/>
        <w:rPr>
          <w:color w:val="808080"/>
        </w:rPr>
      </w:pPr>
      <w:r w:rsidRPr="00325D1F">
        <w:t xml:space="preserve">    srs-ResourceIdList                      </w:t>
      </w:r>
      <w:r w:rsidRPr="00777603">
        <w:rPr>
          <w:color w:val="993366"/>
        </w:rPr>
        <w:t>SEQUENCE</w:t>
      </w:r>
      <w:r w:rsidRPr="00325D1F">
        <w:t xml:space="preserve"> (</w:t>
      </w:r>
      <w:r w:rsidRPr="00777603">
        <w:rPr>
          <w:color w:val="993366"/>
        </w:rPr>
        <w:t>SIZE</w:t>
      </w:r>
      <w:r w:rsidRPr="00325D1F">
        <w:t>(1..maxNrofSRS-ResourcesPerSet))</w:t>
      </w:r>
      <w:r w:rsidRPr="00777603">
        <w:rPr>
          <w:color w:val="993366"/>
        </w:rPr>
        <w:t xml:space="preserve"> OF</w:t>
      </w:r>
      <w:r w:rsidRPr="00325D1F">
        <w:t xml:space="preserve"> SRS-ResourceId    </w:t>
      </w:r>
      <w:r w:rsidRPr="00777603">
        <w:rPr>
          <w:color w:val="993366"/>
        </w:rPr>
        <w:t>OPTIONAL</w:t>
      </w:r>
      <w:r w:rsidRPr="00325D1F">
        <w:t xml:space="preserve">, </w:t>
      </w:r>
      <w:r w:rsidRPr="005D6EB4">
        <w:rPr>
          <w:color w:val="808080"/>
        </w:rPr>
        <w:t>-- Cond Setup</w:t>
      </w:r>
    </w:p>
    <w:p w14:paraId="007464FA" w14:textId="77777777" w:rsidR="002D5B9F" w:rsidRPr="00325D1F" w:rsidRDefault="002D5B9F" w:rsidP="002D5B9F">
      <w:pPr>
        <w:pStyle w:val="PL"/>
      </w:pPr>
      <w:r w:rsidRPr="00325D1F">
        <w:t xml:space="preserve">    resourceType                            </w:t>
      </w:r>
      <w:r w:rsidRPr="00777603">
        <w:rPr>
          <w:color w:val="993366"/>
        </w:rPr>
        <w:t>CHOICE</w:t>
      </w:r>
      <w:r w:rsidRPr="00325D1F">
        <w:t xml:space="preserve"> {</w:t>
      </w:r>
    </w:p>
    <w:p w14:paraId="0C5287D1" w14:textId="77777777" w:rsidR="002D5B9F" w:rsidRPr="00325D1F" w:rsidRDefault="002D5B9F" w:rsidP="002D5B9F">
      <w:pPr>
        <w:pStyle w:val="PL"/>
      </w:pPr>
      <w:r w:rsidRPr="00325D1F">
        <w:t xml:space="preserve">        aperiodic                               </w:t>
      </w:r>
      <w:r w:rsidRPr="00777603">
        <w:rPr>
          <w:color w:val="993366"/>
        </w:rPr>
        <w:t>SEQUENCE</w:t>
      </w:r>
      <w:r w:rsidRPr="00325D1F">
        <w:t xml:space="preserve"> {</w:t>
      </w:r>
    </w:p>
    <w:p w14:paraId="55310ADB" w14:textId="77777777" w:rsidR="002D5B9F" w:rsidRPr="00325D1F" w:rsidRDefault="002D5B9F" w:rsidP="002D5B9F">
      <w:pPr>
        <w:pStyle w:val="PL"/>
      </w:pPr>
      <w:r w:rsidRPr="00325D1F">
        <w:t xml:space="preserve">            aperiodicSRS-ResourceTrigger            </w:t>
      </w:r>
      <w:r w:rsidRPr="00777603">
        <w:rPr>
          <w:color w:val="993366"/>
        </w:rPr>
        <w:t>INTEGER</w:t>
      </w:r>
      <w:r w:rsidRPr="00325D1F">
        <w:t xml:space="preserve"> (1..maxNrofSRS-TriggerStates-1),</w:t>
      </w:r>
    </w:p>
    <w:p w14:paraId="557A6629" w14:textId="77777777" w:rsidR="002D5B9F" w:rsidRPr="005D6EB4" w:rsidRDefault="002D5B9F" w:rsidP="002D5B9F">
      <w:pPr>
        <w:pStyle w:val="PL"/>
        <w:rPr>
          <w:color w:val="808080"/>
        </w:rPr>
      </w:pPr>
      <w:r w:rsidRPr="00325D1F">
        <w:t xml:space="preserve">            csi-RS                                  NZP-CSI-RS-ResourceId                               </w:t>
      </w:r>
      <w:r w:rsidRPr="00777603">
        <w:rPr>
          <w:color w:val="993366"/>
        </w:rPr>
        <w:t>OPTIONAL</w:t>
      </w:r>
      <w:r w:rsidRPr="00325D1F">
        <w:t xml:space="preserve">, </w:t>
      </w:r>
      <w:r w:rsidRPr="005D6EB4">
        <w:rPr>
          <w:color w:val="808080"/>
        </w:rPr>
        <w:t>-- Cond NonCodebook</w:t>
      </w:r>
    </w:p>
    <w:p w14:paraId="53AE18F2" w14:textId="77777777" w:rsidR="002D5B9F" w:rsidRPr="005D6EB4" w:rsidRDefault="002D5B9F" w:rsidP="002D5B9F">
      <w:pPr>
        <w:pStyle w:val="PL"/>
        <w:rPr>
          <w:color w:val="808080"/>
        </w:rPr>
      </w:pPr>
      <w:r w:rsidRPr="00325D1F">
        <w:t xml:space="preserve">            slotOffset                              </w:t>
      </w:r>
      <w:r w:rsidRPr="00777603">
        <w:rPr>
          <w:color w:val="993366"/>
        </w:rPr>
        <w:t>INTEGER</w:t>
      </w:r>
      <w:r w:rsidRPr="00325D1F">
        <w:t xml:space="preserve"> (1..32)                                     </w:t>
      </w:r>
      <w:r w:rsidRPr="00777603">
        <w:rPr>
          <w:color w:val="993366"/>
        </w:rPr>
        <w:t>OPTIONAL</w:t>
      </w:r>
      <w:r w:rsidRPr="00325D1F">
        <w:t xml:space="preserve">, </w:t>
      </w:r>
      <w:r w:rsidRPr="005D6EB4">
        <w:rPr>
          <w:color w:val="808080"/>
        </w:rPr>
        <w:t>-- Need S</w:t>
      </w:r>
    </w:p>
    <w:p w14:paraId="58FFE4E3" w14:textId="77777777" w:rsidR="002D5B9F" w:rsidRPr="00325D1F" w:rsidRDefault="002D5B9F" w:rsidP="002D5B9F">
      <w:pPr>
        <w:pStyle w:val="PL"/>
      </w:pPr>
      <w:r w:rsidRPr="00325D1F">
        <w:t xml:space="preserve">            ...,</w:t>
      </w:r>
    </w:p>
    <w:p w14:paraId="6BFCC4A9" w14:textId="77777777" w:rsidR="002D5B9F" w:rsidRPr="00325D1F" w:rsidRDefault="002D5B9F" w:rsidP="002D5B9F">
      <w:pPr>
        <w:pStyle w:val="PL"/>
      </w:pPr>
      <w:r w:rsidRPr="00325D1F">
        <w:t xml:space="preserve">            [[</w:t>
      </w:r>
    </w:p>
    <w:p w14:paraId="5B116C52" w14:textId="77777777" w:rsidR="002D5B9F" w:rsidRPr="00325D1F" w:rsidRDefault="002D5B9F" w:rsidP="002D5B9F">
      <w:pPr>
        <w:pStyle w:val="PL"/>
      </w:pPr>
      <w:r w:rsidRPr="00325D1F">
        <w:t xml:space="preserve">            aperiodicSRS-ResourceTriggerList            </w:t>
      </w:r>
      <w:r w:rsidRPr="00777603">
        <w:rPr>
          <w:color w:val="993366"/>
        </w:rPr>
        <w:t>SEQUENCE</w:t>
      </w:r>
      <w:r w:rsidRPr="00325D1F">
        <w:t xml:space="preserve"> (</w:t>
      </w:r>
      <w:r w:rsidRPr="00777603">
        <w:rPr>
          <w:color w:val="993366"/>
        </w:rPr>
        <w:t>SIZE</w:t>
      </w:r>
      <w:r w:rsidRPr="00325D1F">
        <w:t>(1..maxNrofSRS-TriggerStates-2))</w:t>
      </w:r>
    </w:p>
    <w:p w14:paraId="46757967" w14:textId="77777777" w:rsidR="002D5B9F" w:rsidRPr="005D6EB4" w:rsidRDefault="002D5B9F" w:rsidP="002D5B9F">
      <w:pPr>
        <w:pStyle w:val="PL"/>
        <w:rPr>
          <w:color w:val="808080"/>
        </w:rPr>
      </w:pPr>
      <w:r w:rsidRPr="00325D1F">
        <w:t xml:space="preserve">                                                           </w:t>
      </w:r>
      <w:r w:rsidRPr="00777603">
        <w:rPr>
          <w:color w:val="993366"/>
        </w:rPr>
        <w:t xml:space="preserve"> OF</w:t>
      </w:r>
      <w:r w:rsidRPr="00325D1F">
        <w:t xml:space="preserve"> </w:t>
      </w:r>
      <w:r w:rsidRPr="00777603">
        <w:rPr>
          <w:color w:val="993366"/>
        </w:rPr>
        <w:t>INTEGER</w:t>
      </w:r>
      <w:r w:rsidRPr="00325D1F">
        <w:t xml:space="preserve"> (1..maxNrofSRS-TriggerStates-1)  </w:t>
      </w:r>
      <w:r w:rsidRPr="00777603">
        <w:rPr>
          <w:color w:val="993366"/>
        </w:rPr>
        <w:t>OPTIONAL</w:t>
      </w:r>
      <w:r w:rsidRPr="00325D1F">
        <w:t xml:space="preserve">  </w:t>
      </w:r>
      <w:r w:rsidRPr="005D6EB4">
        <w:rPr>
          <w:color w:val="808080"/>
        </w:rPr>
        <w:t>-- Need M</w:t>
      </w:r>
    </w:p>
    <w:p w14:paraId="23BF48AD" w14:textId="77777777" w:rsidR="002D5B9F" w:rsidRPr="00325D1F" w:rsidRDefault="002D5B9F" w:rsidP="002D5B9F">
      <w:pPr>
        <w:pStyle w:val="PL"/>
      </w:pPr>
      <w:r w:rsidRPr="00325D1F">
        <w:t xml:space="preserve">            ]]</w:t>
      </w:r>
    </w:p>
    <w:p w14:paraId="7C53C9AB" w14:textId="77777777" w:rsidR="002D5B9F" w:rsidRPr="00325D1F" w:rsidRDefault="002D5B9F" w:rsidP="002D5B9F">
      <w:pPr>
        <w:pStyle w:val="PL"/>
      </w:pPr>
      <w:r w:rsidRPr="00325D1F">
        <w:t xml:space="preserve">        },</w:t>
      </w:r>
    </w:p>
    <w:p w14:paraId="356CA77F" w14:textId="77777777" w:rsidR="002D5B9F" w:rsidRPr="00325D1F" w:rsidRDefault="002D5B9F" w:rsidP="002D5B9F">
      <w:pPr>
        <w:pStyle w:val="PL"/>
      </w:pPr>
      <w:r w:rsidRPr="00325D1F">
        <w:t xml:space="preserve">        semi-persistent                         </w:t>
      </w:r>
      <w:r w:rsidRPr="00777603">
        <w:rPr>
          <w:color w:val="993366"/>
        </w:rPr>
        <w:t>SEQUENCE</w:t>
      </w:r>
      <w:r w:rsidRPr="00325D1F">
        <w:t xml:space="preserve"> {</w:t>
      </w:r>
    </w:p>
    <w:p w14:paraId="24628F13" w14:textId="77777777" w:rsidR="002D5B9F" w:rsidRPr="005D6EB4" w:rsidRDefault="002D5B9F" w:rsidP="002D5B9F">
      <w:pPr>
        <w:pStyle w:val="PL"/>
        <w:rPr>
          <w:color w:val="808080"/>
        </w:rPr>
      </w:pPr>
      <w:r w:rsidRPr="00325D1F">
        <w:t xml:space="preserve">            associatedCSI-RS                        NZP-CSI-RS-ResourceId                               </w:t>
      </w:r>
      <w:r w:rsidRPr="00777603">
        <w:rPr>
          <w:color w:val="993366"/>
        </w:rPr>
        <w:t>OPTIONAL</w:t>
      </w:r>
      <w:r w:rsidRPr="00325D1F">
        <w:t xml:space="preserve">, </w:t>
      </w:r>
      <w:r w:rsidRPr="005D6EB4">
        <w:rPr>
          <w:color w:val="808080"/>
        </w:rPr>
        <w:t>-- Cond NonCodebook</w:t>
      </w:r>
    </w:p>
    <w:p w14:paraId="7417A0DE" w14:textId="77777777" w:rsidR="002D5B9F" w:rsidRPr="00325D1F" w:rsidRDefault="002D5B9F" w:rsidP="002D5B9F">
      <w:pPr>
        <w:pStyle w:val="PL"/>
      </w:pPr>
      <w:r w:rsidRPr="00325D1F">
        <w:t xml:space="preserve">            ...</w:t>
      </w:r>
    </w:p>
    <w:p w14:paraId="4983641A" w14:textId="77777777" w:rsidR="002D5B9F" w:rsidRPr="00325D1F" w:rsidRDefault="002D5B9F" w:rsidP="002D5B9F">
      <w:pPr>
        <w:pStyle w:val="PL"/>
      </w:pPr>
      <w:r w:rsidRPr="00325D1F">
        <w:t xml:space="preserve">        },</w:t>
      </w:r>
    </w:p>
    <w:p w14:paraId="50A4123C" w14:textId="77777777" w:rsidR="002D5B9F" w:rsidRPr="00325D1F" w:rsidRDefault="002D5B9F" w:rsidP="002D5B9F">
      <w:pPr>
        <w:pStyle w:val="PL"/>
      </w:pPr>
      <w:r w:rsidRPr="00325D1F">
        <w:t xml:space="preserve">        periodic                                </w:t>
      </w:r>
      <w:r w:rsidRPr="00777603">
        <w:rPr>
          <w:color w:val="993366"/>
        </w:rPr>
        <w:t>SEQUENCE</w:t>
      </w:r>
      <w:r w:rsidRPr="00325D1F">
        <w:t xml:space="preserve"> {</w:t>
      </w:r>
    </w:p>
    <w:p w14:paraId="415C6B01" w14:textId="77777777" w:rsidR="002D5B9F" w:rsidRPr="005D6EB4" w:rsidRDefault="002D5B9F" w:rsidP="002D5B9F">
      <w:pPr>
        <w:pStyle w:val="PL"/>
        <w:rPr>
          <w:color w:val="808080"/>
        </w:rPr>
      </w:pPr>
      <w:r w:rsidRPr="00325D1F">
        <w:t xml:space="preserve">            associatedCSI-RS                        NZP-CSI-RS-ResourceId                               </w:t>
      </w:r>
      <w:r w:rsidRPr="00777603">
        <w:rPr>
          <w:color w:val="993366"/>
        </w:rPr>
        <w:t>OPTIONAL</w:t>
      </w:r>
      <w:r w:rsidRPr="00325D1F">
        <w:t xml:space="preserve">, </w:t>
      </w:r>
      <w:r w:rsidRPr="005D6EB4">
        <w:rPr>
          <w:color w:val="808080"/>
        </w:rPr>
        <w:t>-- Cond NonCodebook</w:t>
      </w:r>
    </w:p>
    <w:p w14:paraId="1181CBB9" w14:textId="77777777" w:rsidR="002D5B9F" w:rsidRPr="00325D1F" w:rsidRDefault="002D5B9F" w:rsidP="002D5B9F">
      <w:pPr>
        <w:pStyle w:val="PL"/>
      </w:pPr>
      <w:r w:rsidRPr="00325D1F">
        <w:t xml:space="preserve">            ...</w:t>
      </w:r>
    </w:p>
    <w:p w14:paraId="3B714130" w14:textId="77777777" w:rsidR="002D5B9F" w:rsidRPr="00325D1F" w:rsidRDefault="002D5B9F" w:rsidP="002D5B9F">
      <w:pPr>
        <w:pStyle w:val="PL"/>
      </w:pPr>
      <w:r w:rsidRPr="00325D1F">
        <w:t xml:space="preserve">        }</w:t>
      </w:r>
    </w:p>
    <w:p w14:paraId="02DEA522" w14:textId="77777777" w:rsidR="002D5B9F" w:rsidRPr="00325D1F" w:rsidRDefault="002D5B9F" w:rsidP="002D5B9F">
      <w:pPr>
        <w:pStyle w:val="PL"/>
      </w:pPr>
      <w:r w:rsidRPr="00325D1F">
        <w:t xml:space="preserve">    },</w:t>
      </w:r>
    </w:p>
    <w:p w14:paraId="3271C2E6" w14:textId="77777777" w:rsidR="002D5B9F" w:rsidRPr="00325D1F" w:rsidRDefault="002D5B9F" w:rsidP="002D5B9F">
      <w:pPr>
        <w:pStyle w:val="PL"/>
      </w:pPr>
      <w:r w:rsidRPr="00325D1F">
        <w:t xml:space="preserve">    usage                                   </w:t>
      </w:r>
      <w:r w:rsidRPr="00777603">
        <w:rPr>
          <w:color w:val="993366"/>
        </w:rPr>
        <w:t>ENUMERATED</w:t>
      </w:r>
      <w:r w:rsidRPr="00325D1F">
        <w:t xml:space="preserve"> {beamManagement, codebook, nonCodebook, antennaSwitching},</w:t>
      </w:r>
    </w:p>
    <w:p w14:paraId="514EB837" w14:textId="77777777" w:rsidR="002D5B9F" w:rsidRPr="005D6EB4" w:rsidRDefault="002D5B9F" w:rsidP="002D5B9F">
      <w:pPr>
        <w:pStyle w:val="PL"/>
        <w:rPr>
          <w:color w:val="808080"/>
        </w:rPr>
      </w:pPr>
      <w:r w:rsidRPr="00325D1F">
        <w:t xml:space="preserve">    alpha                                   Alpha                                                       </w:t>
      </w:r>
      <w:r w:rsidRPr="00777603">
        <w:rPr>
          <w:color w:val="993366"/>
        </w:rPr>
        <w:t>OPTIONAL</w:t>
      </w:r>
      <w:r w:rsidRPr="00325D1F">
        <w:t xml:space="preserve">, </w:t>
      </w:r>
      <w:r w:rsidRPr="005D6EB4">
        <w:rPr>
          <w:color w:val="808080"/>
        </w:rPr>
        <w:t>-- Need S</w:t>
      </w:r>
    </w:p>
    <w:p w14:paraId="53FDEB79" w14:textId="77777777" w:rsidR="002D5B9F" w:rsidRPr="005D6EB4" w:rsidRDefault="002D5B9F" w:rsidP="002D5B9F">
      <w:pPr>
        <w:pStyle w:val="PL"/>
        <w:rPr>
          <w:color w:val="808080"/>
        </w:rPr>
      </w:pPr>
      <w:r w:rsidRPr="00325D1F">
        <w:t xml:space="preserve">    p0                                      </w:t>
      </w:r>
      <w:r w:rsidRPr="00777603">
        <w:rPr>
          <w:color w:val="993366"/>
        </w:rPr>
        <w:t>INTEGER</w:t>
      </w:r>
      <w:r w:rsidRPr="00325D1F">
        <w:t xml:space="preserve"> (-202..24)                                          </w:t>
      </w:r>
      <w:r w:rsidRPr="00777603">
        <w:rPr>
          <w:color w:val="993366"/>
        </w:rPr>
        <w:t>OPTIONAL</w:t>
      </w:r>
      <w:r w:rsidRPr="00325D1F">
        <w:t xml:space="preserve">, </w:t>
      </w:r>
      <w:r w:rsidRPr="005D6EB4">
        <w:rPr>
          <w:color w:val="808080"/>
        </w:rPr>
        <w:t>-- Cond Setup</w:t>
      </w:r>
    </w:p>
    <w:p w14:paraId="02A8F137" w14:textId="77777777" w:rsidR="002D5B9F" w:rsidRPr="002D5B9F" w:rsidRDefault="002D5B9F" w:rsidP="002D5B9F">
      <w:pPr>
        <w:pStyle w:val="PL"/>
        <w:rPr>
          <w:strike/>
          <w:color w:val="FF0000"/>
          <w:u w:val="single"/>
        </w:rPr>
      </w:pPr>
      <w:r w:rsidRPr="00325D1F">
        <w:t xml:space="preserve">    pathlossReferenceRS                     </w:t>
      </w:r>
      <w:r w:rsidRPr="002D5B9F">
        <w:rPr>
          <w:color w:val="FF0000"/>
          <w:u w:val="single"/>
        </w:rPr>
        <w:t>PathlossReferenceRS-Config</w:t>
      </w:r>
      <w:r w:rsidRPr="002D5B9F">
        <w:rPr>
          <w:color w:val="FF0000"/>
        </w:rPr>
        <w:t xml:space="preserve"> </w:t>
      </w:r>
      <w:r w:rsidRPr="002D5B9F">
        <w:rPr>
          <w:strike/>
          <w:color w:val="FF0000"/>
          <w:u w:val="single"/>
        </w:rPr>
        <w:t>CHOICE {</w:t>
      </w:r>
    </w:p>
    <w:p w14:paraId="263A801B" w14:textId="77777777" w:rsidR="002D5B9F" w:rsidRPr="002D5B9F" w:rsidRDefault="002D5B9F" w:rsidP="002D5B9F">
      <w:pPr>
        <w:pStyle w:val="PL"/>
        <w:rPr>
          <w:strike/>
          <w:color w:val="FF0000"/>
          <w:u w:val="single"/>
        </w:rPr>
      </w:pPr>
      <w:r w:rsidRPr="002D5B9F">
        <w:rPr>
          <w:strike/>
          <w:color w:val="FF0000"/>
          <w:u w:val="single"/>
        </w:rPr>
        <w:t xml:space="preserve">        ssb-Index                               SSB-Index,</w:t>
      </w:r>
    </w:p>
    <w:p w14:paraId="2D515D56" w14:textId="77777777" w:rsidR="002D5B9F" w:rsidRPr="002D5B9F" w:rsidRDefault="002D5B9F" w:rsidP="002D5B9F">
      <w:pPr>
        <w:pStyle w:val="PL"/>
        <w:rPr>
          <w:strike/>
          <w:color w:val="FF0000"/>
          <w:u w:val="single"/>
        </w:rPr>
      </w:pPr>
      <w:r w:rsidRPr="002D5B9F">
        <w:rPr>
          <w:strike/>
          <w:color w:val="FF0000"/>
          <w:u w:val="single"/>
        </w:rPr>
        <w:t xml:space="preserve">        csi-RS-Index                            NZP-CSI-RS-ResourceId</w:t>
      </w:r>
    </w:p>
    <w:p w14:paraId="4F3F6476" w14:textId="25766856" w:rsidR="002D5B9F" w:rsidRPr="005D6EB4" w:rsidRDefault="002D5B9F" w:rsidP="002D5B9F">
      <w:pPr>
        <w:pStyle w:val="PL"/>
        <w:rPr>
          <w:color w:val="808080"/>
        </w:rPr>
      </w:pPr>
      <w:r w:rsidRPr="002D5B9F">
        <w:rPr>
          <w:strike/>
          <w:color w:val="FF0000"/>
          <w:u w:val="single"/>
        </w:rPr>
        <w:t xml:space="preserve">    }                                                                                                    </w:t>
      </w:r>
      <w:r w:rsidRPr="00777603">
        <w:rPr>
          <w:color w:val="993366"/>
        </w:rPr>
        <w:t>OPTIONAL</w:t>
      </w:r>
      <w:r w:rsidRPr="00325D1F">
        <w:t xml:space="preserve">, </w:t>
      </w:r>
      <w:r w:rsidRPr="005D6EB4">
        <w:rPr>
          <w:color w:val="808080"/>
        </w:rPr>
        <w:t>-- Need M</w:t>
      </w:r>
    </w:p>
    <w:p w14:paraId="4DFDE519" w14:textId="77777777" w:rsidR="002D5B9F" w:rsidRPr="005D6EB4" w:rsidRDefault="002D5B9F" w:rsidP="002D5B9F">
      <w:pPr>
        <w:pStyle w:val="PL"/>
        <w:rPr>
          <w:color w:val="808080"/>
        </w:rPr>
      </w:pPr>
      <w:r w:rsidRPr="00325D1F">
        <w:t xml:space="preserve">    srs-PowerControlAdjustmentStates        </w:t>
      </w:r>
      <w:r w:rsidRPr="00777603">
        <w:rPr>
          <w:color w:val="993366"/>
        </w:rPr>
        <w:t>ENUMERATED</w:t>
      </w:r>
      <w:r w:rsidRPr="00325D1F">
        <w:t xml:space="preserve"> { sameAsFci2, separateClosedLoop}                </w:t>
      </w:r>
      <w:r w:rsidRPr="00777603">
        <w:rPr>
          <w:color w:val="993366"/>
        </w:rPr>
        <w:t>OPTIONAL</w:t>
      </w:r>
      <w:r w:rsidRPr="00325D1F">
        <w:t xml:space="preserve">, </w:t>
      </w:r>
      <w:r w:rsidRPr="005D6EB4">
        <w:rPr>
          <w:color w:val="808080"/>
        </w:rPr>
        <w:t>-- Need S</w:t>
      </w:r>
    </w:p>
    <w:p w14:paraId="204ACEF2" w14:textId="77777777" w:rsidR="002D5B9F" w:rsidRDefault="002D5B9F" w:rsidP="002D5B9F">
      <w:pPr>
        <w:pStyle w:val="PL"/>
      </w:pPr>
      <w:r w:rsidRPr="00325D1F">
        <w:t xml:space="preserve">    ...</w:t>
      </w:r>
      <w:r w:rsidRPr="002D5B9F">
        <w:rPr>
          <w:color w:val="FF0000"/>
          <w:u w:val="single"/>
        </w:rPr>
        <w:t>,</w:t>
      </w:r>
    </w:p>
    <w:p w14:paraId="70F1CBBD" w14:textId="77777777" w:rsidR="002D5B9F" w:rsidRPr="002D5B9F" w:rsidRDefault="002D5B9F" w:rsidP="002D5B9F">
      <w:pPr>
        <w:pStyle w:val="PL"/>
        <w:rPr>
          <w:color w:val="FF0000"/>
          <w:u w:val="single"/>
        </w:rPr>
      </w:pPr>
      <w:r>
        <w:tab/>
      </w:r>
      <w:r w:rsidRPr="002D5B9F">
        <w:rPr>
          <w:color w:val="FF0000"/>
          <w:u w:val="single"/>
        </w:rPr>
        <w:t>[[</w:t>
      </w:r>
    </w:p>
    <w:p w14:paraId="072209D9" w14:textId="77777777" w:rsidR="002D5B9F" w:rsidRPr="002D5B9F" w:rsidRDefault="002D5B9F" w:rsidP="002D5B9F">
      <w:pPr>
        <w:pStyle w:val="PL"/>
        <w:rPr>
          <w:color w:val="FF0000"/>
          <w:u w:val="single"/>
        </w:rPr>
      </w:pPr>
      <w:r w:rsidRPr="002D5B9F">
        <w:rPr>
          <w:color w:val="FF0000"/>
          <w:u w:val="single"/>
        </w:rPr>
        <w:tab/>
        <w:t>pathlossReferenceRS-List-r16</w:t>
      </w:r>
      <w:r w:rsidRPr="002D5B9F">
        <w:rPr>
          <w:color w:val="FF0000"/>
          <w:u w:val="single"/>
        </w:rPr>
        <w:tab/>
      </w:r>
      <w:r w:rsidRPr="002D5B9F">
        <w:rPr>
          <w:color w:val="FF0000"/>
          <w:u w:val="single"/>
        </w:rPr>
        <w:tab/>
      </w:r>
      <w:r w:rsidRPr="002D5B9F">
        <w:rPr>
          <w:color w:val="FF0000"/>
          <w:u w:val="single"/>
        </w:rPr>
        <w:tab/>
        <w:t xml:space="preserve">SEQUENCE </w:t>
      </w:r>
      <w:commentRangeStart w:id="7"/>
      <w:r w:rsidRPr="002D5B9F">
        <w:rPr>
          <w:color w:val="FF0000"/>
          <w:u w:val="single"/>
        </w:rPr>
        <w:t>(SIZE(1..maxNrofSRS-PathlossReferenceRS-r16-1</w:t>
      </w:r>
      <w:commentRangeEnd w:id="7"/>
      <w:r w:rsidRPr="002D5B9F">
        <w:rPr>
          <w:rStyle w:val="CommentReference"/>
          <w:rFonts w:ascii="Times New Roman" w:eastAsiaTheme="minorEastAsia" w:hAnsi="Times New Roman"/>
          <w:noProof w:val="0"/>
          <w:color w:val="FF0000"/>
          <w:u w:val="single"/>
        </w:rPr>
        <w:commentReference w:id="7"/>
      </w:r>
      <w:r w:rsidRPr="002D5B9F">
        <w:rPr>
          <w:color w:val="FF0000"/>
          <w:u w:val="single"/>
        </w:rPr>
        <w:t>)) OF PathlossReferenceRS-Config OPTIONAL,   -- Need M</w:t>
      </w:r>
    </w:p>
    <w:p w14:paraId="3FE08ACC" w14:textId="77777777" w:rsidR="002D5B9F" w:rsidRPr="002D5B9F" w:rsidRDefault="002D5B9F" w:rsidP="002D5B9F">
      <w:pPr>
        <w:pStyle w:val="PL"/>
        <w:rPr>
          <w:color w:val="FF0000"/>
          <w:u w:val="single"/>
        </w:rPr>
      </w:pPr>
      <w:r w:rsidRPr="002D5B9F">
        <w:rPr>
          <w:color w:val="FF0000"/>
          <w:u w:val="single"/>
        </w:rPr>
        <w:tab/>
        <w:t>]]</w:t>
      </w:r>
    </w:p>
    <w:p w14:paraId="24397A18" w14:textId="03D7BD70" w:rsidR="002D5B9F" w:rsidRDefault="002D5B9F" w:rsidP="002D5B9F">
      <w:pPr>
        <w:pStyle w:val="PL"/>
      </w:pPr>
      <w:r w:rsidRPr="00325D1F">
        <w:t>}</w:t>
      </w:r>
    </w:p>
    <w:p w14:paraId="068B1FB3" w14:textId="77777777" w:rsidR="00843323" w:rsidRDefault="00843323" w:rsidP="002D5B9F">
      <w:pPr>
        <w:pStyle w:val="PL"/>
      </w:pPr>
    </w:p>
    <w:p w14:paraId="4C0DB738" w14:textId="77777777" w:rsidR="002D5B9F" w:rsidRPr="00843323" w:rsidRDefault="002D5B9F" w:rsidP="002D5B9F">
      <w:pPr>
        <w:pStyle w:val="PL"/>
        <w:rPr>
          <w:color w:val="FF0000"/>
          <w:u w:val="single"/>
        </w:rPr>
      </w:pPr>
      <w:r w:rsidRPr="00843323">
        <w:rPr>
          <w:color w:val="FF0000"/>
          <w:u w:val="single"/>
        </w:rPr>
        <w:t xml:space="preserve">PathlossReferenceRS-Config  </w:t>
      </w:r>
      <w:r w:rsidRPr="00843323">
        <w:rPr>
          <w:color w:val="FF0000"/>
          <w:szCs w:val="16"/>
          <w:u w:val="single"/>
        </w:rPr>
        <w:t xml:space="preserve">::= </w:t>
      </w:r>
      <w:r w:rsidRPr="00843323">
        <w:rPr>
          <w:color w:val="FF0000"/>
          <w:u w:val="single"/>
        </w:rPr>
        <w:t xml:space="preserve">                         CHOICE {</w:t>
      </w:r>
    </w:p>
    <w:p w14:paraId="453ACAA4" w14:textId="77777777" w:rsidR="002D5B9F" w:rsidRPr="00843323" w:rsidRDefault="002D5B9F" w:rsidP="002D5B9F">
      <w:pPr>
        <w:pStyle w:val="PL"/>
        <w:rPr>
          <w:color w:val="FF0000"/>
          <w:u w:val="single"/>
        </w:rPr>
      </w:pPr>
      <w:r w:rsidRPr="00843323">
        <w:rPr>
          <w:color w:val="FF0000"/>
          <w:u w:val="single"/>
        </w:rPr>
        <w:t xml:space="preserve">        ssb-Index                               SSB-Index,</w:t>
      </w:r>
    </w:p>
    <w:p w14:paraId="7B7CD39C" w14:textId="77777777" w:rsidR="002D5B9F" w:rsidRPr="00843323" w:rsidRDefault="002D5B9F" w:rsidP="002D5B9F">
      <w:pPr>
        <w:pStyle w:val="PL"/>
        <w:rPr>
          <w:color w:val="FF0000"/>
          <w:u w:val="single"/>
        </w:rPr>
      </w:pPr>
      <w:r w:rsidRPr="00843323">
        <w:rPr>
          <w:color w:val="FF0000"/>
          <w:u w:val="single"/>
        </w:rPr>
        <w:t xml:space="preserve">        csi-RS-Index                            NZP-CSI-RS-ResourceId</w:t>
      </w:r>
    </w:p>
    <w:p w14:paraId="7ECF064C" w14:textId="77777777" w:rsidR="002D5B9F" w:rsidRPr="00843323" w:rsidRDefault="002D5B9F" w:rsidP="002D5B9F">
      <w:pPr>
        <w:pStyle w:val="PL"/>
        <w:rPr>
          <w:color w:val="FF0000"/>
          <w:u w:val="single"/>
        </w:rPr>
      </w:pPr>
      <w:r w:rsidRPr="00843323">
        <w:rPr>
          <w:color w:val="FF0000"/>
          <w:u w:val="single"/>
        </w:rPr>
        <w:t xml:space="preserve">    }                                                                                                   </w:t>
      </w:r>
    </w:p>
    <w:p w14:paraId="10D6868D" w14:textId="77777777" w:rsidR="00CB13F7" w:rsidRPr="00CB13F7" w:rsidRDefault="00CB13F7" w:rsidP="00CB13F7">
      <w:pPr>
        <w:rPr>
          <w:lang w:val="en-GB" w:eastAsia="x-none"/>
        </w:rPr>
      </w:pPr>
    </w:p>
    <w:p w14:paraId="09D8566E" w14:textId="3E2C4942" w:rsidR="00DE588B" w:rsidRPr="008D2F20" w:rsidRDefault="00DE588B" w:rsidP="00DE588B">
      <w:pPr>
        <w:pStyle w:val="Heading1"/>
        <w:textAlignment w:val="auto"/>
        <w:rPr>
          <w:lang w:val="en-US"/>
        </w:rPr>
      </w:pPr>
      <w:r w:rsidRPr="008D2F20">
        <w:rPr>
          <w:lang w:val="en-US"/>
        </w:rPr>
        <w:lastRenderedPageBreak/>
        <w:t>Conclusion</w:t>
      </w:r>
    </w:p>
    <w:p w14:paraId="04922F55" w14:textId="77777777" w:rsidR="00BE42BE" w:rsidRPr="00622C6E" w:rsidRDefault="00BE42BE" w:rsidP="00BE42BE">
      <w:pPr>
        <w:rPr>
          <w:b/>
          <w:bCs/>
          <w:lang w:val="en-GB" w:eastAsia="zh-CN"/>
        </w:rPr>
      </w:pPr>
      <w:r w:rsidRPr="00622C6E">
        <w:rPr>
          <w:b/>
          <w:bCs/>
          <w:lang w:val="en-GB" w:eastAsia="zh-CN"/>
        </w:rPr>
        <w:t>Observation</w:t>
      </w:r>
      <w:r>
        <w:rPr>
          <w:b/>
          <w:bCs/>
          <w:lang w:val="en-GB" w:eastAsia="zh-CN"/>
        </w:rPr>
        <w:t xml:space="preserve"> 1</w:t>
      </w:r>
      <w:r w:rsidRPr="00622C6E">
        <w:rPr>
          <w:b/>
          <w:bCs/>
          <w:lang w:val="en-GB" w:eastAsia="zh-CN"/>
        </w:rPr>
        <w:t xml:space="preserve">: Even if the list IDs are defined in RRC, if MAC CE does not use these, the list IDs can still be present in RRC </w:t>
      </w:r>
      <w:proofErr w:type="spellStart"/>
      <w:r w:rsidRPr="00622C6E">
        <w:rPr>
          <w:b/>
          <w:bCs/>
          <w:lang w:val="en-GB" w:eastAsia="zh-CN"/>
        </w:rPr>
        <w:t>signaling</w:t>
      </w:r>
      <w:proofErr w:type="spellEnd"/>
      <w:r w:rsidRPr="00622C6E">
        <w:rPr>
          <w:b/>
          <w:bCs/>
          <w:lang w:val="en-GB" w:eastAsia="zh-CN"/>
        </w:rPr>
        <w:t>.</w:t>
      </w:r>
    </w:p>
    <w:p w14:paraId="772E81B4" w14:textId="77777777" w:rsidR="00BE42BE" w:rsidRDefault="00BE42BE" w:rsidP="00BE42BE">
      <w:pPr>
        <w:rPr>
          <w:b/>
          <w:bCs/>
          <w:lang w:val="en-GB" w:eastAsia="zh-CN"/>
        </w:rPr>
      </w:pPr>
      <w:r w:rsidRPr="00622C6E">
        <w:rPr>
          <w:b/>
          <w:bCs/>
          <w:lang w:val="en-GB" w:eastAsia="zh-CN"/>
        </w:rPr>
        <w:t>Observation</w:t>
      </w:r>
      <w:r>
        <w:rPr>
          <w:b/>
          <w:bCs/>
          <w:lang w:val="en-GB" w:eastAsia="zh-CN"/>
        </w:rPr>
        <w:t xml:space="preserve"> 2</w:t>
      </w:r>
      <w:r w:rsidRPr="00622C6E">
        <w:rPr>
          <w:b/>
          <w:bCs/>
          <w:lang w:val="en-GB" w:eastAsia="zh-CN"/>
        </w:rPr>
        <w:t xml:space="preserve">: For some of the list items, the IDs are implicit and are not signalled, but it the MAC CE uses the IDs, they can be uniquely derived by the UE. And </w:t>
      </w:r>
      <w:proofErr w:type="gramStart"/>
      <w:r w:rsidRPr="00622C6E">
        <w:rPr>
          <w:b/>
          <w:bCs/>
          <w:lang w:val="en-GB" w:eastAsia="zh-CN"/>
        </w:rPr>
        <w:t>so</w:t>
      </w:r>
      <w:proofErr w:type="gramEnd"/>
      <w:r w:rsidRPr="00622C6E">
        <w:rPr>
          <w:b/>
          <w:bCs/>
          <w:lang w:val="en-GB" w:eastAsia="zh-CN"/>
        </w:rPr>
        <w:t xml:space="preserve"> the definition of the ASN.1 for these parameters should not be affected by MAC CE design.</w:t>
      </w:r>
    </w:p>
    <w:p w14:paraId="0E2BC4BB" w14:textId="77777777" w:rsidR="00BE42BE" w:rsidRPr="00D65CB4" w:rsidRDefault="00BE42BE" w:rsidP="00BE42BE">
      <w:pPr>
        <w:rPr>
          <w:b/>
          <w:bCs/>
          <w:lang w:val="en-GB" w:eastAsia="zh-CN"/>
        </w:rPr>
      </w:pPr>
      <w:r w:rsidRPr="00D65CB4">
        <w:rPr>
          <w:b/>
          <w:bCs/>
          <w:lang w:val="en-GB" w:eastAsia="zh-CN"/>
        </w:rPr>
        <w:t>Observation</w:t>
      </w:r>
      <w:r>
        <w:rPr>
          <w:b/>
          <w:bCs/>
          <w:lang w:val="en-GB" w:eastAsia="zh-CN"/>
        </w:rPr>
        <w:t xml:space="preserve"> 3</w:t>
      </w:r>
      <w:r w:rsidRPr="00D65CB4">
        <w:rPr>
          <w:b/>
          <w:bCs/>
          <w:lang w:val="en-GB" w:eastAsia="zh-CN"/>
        </w:rPr>
        <w:t xml:space="preserve">: Certain physical layers parameters which are applicable across serving cell/BWPs are better to be defined at </w:t>
      </w:r>
      <w:proofErr w:type="spellStart"/>
      <w:r w:rsidRPr="00D65CB4">
        <w:rPr>
          <w:b/>
          <w:bCs/>
          <w:lang w:val="en-GB" w:eastAsia="zh-CN"/>
        </w:rPr>
        <w:t>CellGroupConfig</w:t>
      </w:r>
      <w:proofErr w:type="spellEnd"/>
      <w:r w:rsidRPr="00D65CB4">
        <w:rPr>
          <w:b/>
          <w:bCs/>
          <w:lang w:val="en-GB" w:eastAsia="zh-CN"/>
        </w:rPr>
        <w:t xml:space="preserve"> IE (rather than with in the corresponding physical layer IEs of </w:t>
      </w:r>
      <w:proofErr w:type="spellStart"/>
      <w:r w:rsidRPr="00D65CB4">
        <w:rPr>
          <w:b/>
          <w:bCs/>
          <w:lang w:val="en-GB" w:eastAsia="zh-CN"/>
        </w:rPr>
        <w:t>serving_cell</w:t>
      </w:r>
      <w:proofErr w:type="spellEnd"/>
      <w:r w:rsidRPr="00D65CB4">
        <w:rPr>
          <w:b/>
          <w:bCs/>
          <w:lang w:val="en-GB" w:eastAsia="zh-CN"/>
        </w:rPr>
        <w:t>/BWP.</w:t>
      </w:r>
    </w:p>
    <w:p w14:paraId="4026FFEB" w14:textId="77777777" w:rsidR="00BE42BE" w:rsidRPr="00622C6E" w:rsidRDefault="00BE42BE" w:rsidP="00BE42BE">
      <w:pPr>
        <w:rPr>
          <w:b/>
          <w:bCs/>
          <w:lang w:val="en-GB" w:eastAsia="zh-CN"/>
        </w:rPr>
      </w:pPr>
      <w:r w:rsidRPr="00622C6E">
        <w:rPr>
          <w:b/>
          <w:bCs/>
          <w:lang w:val="en-GB" w:eastAsia="zh-CN"/>
        </w:rPr>
        <w:t>Proposal</w:t>
      </w:r>
      <w:r>
        <w:rPr>
          <w:b/>
          <w:bCs/>
          <w:lang w:val="en-GB" w:eastAsia="zh-CN"/>
        </w:rPr>
        <w:t xml:space="preserve"> 1</w:t>
      </w:r>
      <w:r w:rsidRPr="00622C6E">
        <w:rPr>
          <w:b/>
          <w:bCs/>
          <w:lang w:val="en-GB" w:eastAsia="zh-CN"/>
        </w:rPr>
        <w:t xml:space="preserve">: Use the text proposal from </w:t>
      </w:r>
      <w:r>
        <w:rPr>
          <w:b/>
          <w:bCs/>
          <w:lang w:val="en-GB" w:eastAsia="zh-CN"/>
        </w:rPr>
        <w:t>section 2.3 for</w:t>
      </w:r>
      <w:r w:rsidRPr="00622C6E">
        <w:rPr>
          <w:b/>
          <w:bCs/>
          <w:lang w:val="en-GB" w:eastAsia="zh-CN"/>
        </w:rPr>
        <w:t xml:space="preserve"> the ASN.1 signalling for the RRC parameters that were listed above.</w:t>
      </w:r>
    </w:p>
    <w:p w14:paraId="70C7341A" w14:textId="3D0337BB" w:rsidR="007961BF" w:rsidRDefault="007961BF" w:rsidP="007961BF">
      <w:pPr>
        <w:pStyle w:val="Heading1"/>
        <w:textAlignment w:val="auto"/>
        <w:rPr>
          <w:lang w:val="en-US"/>
        </w:rPr>
      </w:pPr>
      <w:r>
        <w:rPr>
          <w:lang w:val="en-US"/>
        </w:rPr>
        <w:t>References</w:t>
      </w:r>
    </w:p>
    <w:p w14:paraId="3F7DC7E4" w14:textId="0E856706" w:rsidR="007961BF" w:rsidRDefault="007961BF" w:rsidP="007961BF">
      <w:pPr>
        <w:rPr>
          <w:lang w:eastAsia="zh-CN"/>
        </w:rPr>
      </w:pPr>
      <w:r>
        <w:rPr>
          <w:lang w:eastAsia="zh-CN"/>
        </w:rPr>
        <w:t xml:space="preserve">[1] </w:t>
      </w:r>
      <w:r w:rsidR="005C4540" w:rsidRPr="005C4540">
        <w:rPr>
          <w:lang w:eastAsia="zh-CN"/>
        </w:rPr>
        <w:t>R2-19xxxx-Running 38.331 NReMIMO_final_checked.docx</w:t>
      </w:r>
    </w:p>
    <w:p w14:paraId="53A0DB06" w14:textId="580778C4" w:rsidR="007961BF" w:rsidRDefault="007961BF" w:rsidP="007961BF">
      <w:pPr>
        <w:rPr>
          <w:lang w:eastAsia="zh-CN"/>
        </w:rPr>
      </w:pPr>
      <w:r>
        <w:rPr>
          <w:lang w:eastAsia="zh-CN"/>
        </w:rPr>
        <w:t xml:space="preserve">[2] </w:t>
      </w:r>
      <w:r w:rsidR="005C4540" w:rsidRPr="005C4540">
        <w:rPr>
          <w:lang w:eastAsia="zh-CN"/>
        </w:rPr>
        <w:t>R2-19xxxxx_RRCwayforward_final.docx</w:t>
      </w:r>
    </w:p>
    <w:p w14:paraId="31B0D59D" w14:textId="292FEC9F" w:rsidR="003F2E59" w:rsidRPr="007961BF" w:rsidRDefault="003F2E59" w:rsidP="007961BF">
      <w:pPr>
        <w:rPr>
          <w:lang w:eastAsia="zh-CN"/>
        </w:rPr>
      </w:pPr>
      <w:r>
        <w:rPr>
          <w:lang w:eastAsia="zh-CN"/>
        </w:rPr>
        <w:t xml:space="preserve">[3] </w:t>
      </w:r>
      <w:r w:rsidRPr="003F2E59">
        <w:rPr>
          <w:lang w:eastAsia="zh-CN"/>
        </w:rPr>
        <w:t xml:space="preserve">Draft - R2-20xxxxx </w:t>
      </w:r>
      <w:proofErr w:type="spellStart"/>
      <w:r w:rsidRPr="003F2E59">
        <w:rPr>
          <w:lang w:eastAsia="zh-CN"/>
        </w:rPr>
        <w:t>EmailDiscussion</w:t>
      </w:r>
      <w:proofErr w:type="spellEnd"/>
      <w:r w:rsidRPr="003F2E59">
        <w:rPr>
          <w:lang w:eastAsia="zh-CN"/>
        </w:rPr>
        <w:t xml:space="preserve"> 108#68NR </w:t>
      </w:r>
      <w:proofErr w:type="spellStart"/>
      <w:r w:rsidRPr="003F2E59">
        <w:rPr>
          <w:lang w:eastAsia="zh-CN"/>
        </w:rPr>
        <w:t>eMIMO</w:t>
      </w:r>
      <w:proofErr w:type="spellEnd"/>
      <w:r w:rsidRPr="003F2E59">
        <w:rPr>
          <w:lang w:eastAsia="zh-CN"/>
        </w:rPr>
        <w:t xml:space="preserve"> Design of DL MAC CEs_Phase2_v2.docx</w:t>
      </w:r>
    </w:p>
    <w:p w14:paraId="6745E4F4" w14:textId="67DA5DAD" w:rsidR="002554A7" w:rsidRPr="00163770" w:rsidRDefault="002554A7" w:rsidP="0056092B">
      <w:pPr>
        <w:widowControl w:val="0"/>
        <w:overflowPunct/>
        <w:autoSpaceDE/>
        <w:adjustRightInd/>
        <w:spacing w:after="120"/>
        <w:jc w:val="both"/>
        <w:textAlignment w:val="auto"/>
        <w:rPr>
          <w:lang w:eastAsia="zh-CN"/>
        </w:rPr>
      </w:pPr>
    </w:p>
    <w:sectPr w:rsidR="002554A7" w:rsidRPr="00163770"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Intel Corp - Naveen Palle" w:date="2020-02-12T18:03:00Z" w:initials="NP">
    <w:p w14:paraId="673190E9" w14:textId="77777777" w:rsidR="002D5B9F" w:rsidRDefault="002D5B9F" w:rsidP="002D5B9F">
      <w:pPr>
        <w:pStyle w:val="CommentText"/>
      </w:pPr>
      <w:bookmarkStart w:id="8" w:name="_GoBack"/>
      <w:bookmarkEnd w:id="8"/>
      <w:r>
        <w:rPr>
          <w:rStyle w:val="CommentReference"/>
        </w:rPr>
        <w:annotationRef/>
      </w:r>
      <w:r>
        <w:t xml:space="preserve">Id of the RS starts from ‘1’, while the zeroth one configured above and is the ID ‘0’ for this is assumed implicitly. </w:t>
      </w:r>
    </w:p>
    <w:p w14:paraId="73912BDC" w14:textId="77777777" w:rsidR="002D5B9F" w:rsidRDefault="002D5B9F" w:rsidP="002D5B9F">
      <w:pPr>
        <w:pStyle w:val="CommentText"/>
      </w:pPr>
    </w:p>
    <w:p w14:paraId="234C825F" w14:textId="77777777" w:rsidR="002D5B9F" w:rsidRDefault="002D5B9F" w:rsidP="002D5B9F">
      <w:pPr>
        <w:pStyle w:val="CommentText"/>
      </w:pPr>
      <w:r>
        <w:t xml:space="preserve">This way RAN1 field </w:t>
      </w:r>
      <w:r>
        <w:rPr>
          <w:rFonts w:ascii="Arial" w:eastAsia="Times New Roman" w:hAnsi="Arial" w:cs="Arial"/>
          <w:color w:val="000000"/>
          <w:sz w:val="10"/>
          <w:szCs w:val="16"/>
          <w:lang w:val="fi-FI" w:eastAsia="fi-FI"/>
        </w:rPr>
        <w:t>SRS-PathlossReferenceRS-Id is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4C82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4C825F" w16cid:durableId="21EEBC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4FFB0" w14:textId="77777777" w:rsidR="009C4229" w:rsidRDefault="009C4229">
      <w:r>
        <w:separator/>
      </w:r>
    </w:p>
  </w:endnote>
  <w:endnote w:type="continuationSeparator" w:id="0">
    <w:p w14:paraId="7226C4D7" w14:textId="77777777" w:rsidR="009C4229" w:rsidRDefault="009C4229">
      <w:r>
        <w:continuationSeparator/>
      </w:r>
    </w:p>
  </w:endnote>
  <w:endnote w:type="continuationNotice" w:id="1">
    <w:p w14:paraId="2A89F500" w14:textId="77777777" w:rsidR="009C4229" w:rsidRDefault="009C42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A62E01" w:rsidRDefault="00A62E0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A62E01" w:rsidRDefault="00A62E0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A62E01" w:rsidRDefault="00A62E0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75E5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5E50">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8EEEB" w14:textId="77777777" w:rsidR="009C4229" w:rsidRDefault="009C4229">
      <w:r>
        <w:separator/>
      </w:r>
    </w:p>
  </w:footnote>
  <w:footnote w:type="continuationSeparator" w:id="0">
    <w:p w14:paraId="7347BC4E" w14:textId="77777777" w:rsidR="009C4229" w:rsidRDefault="009C4229">
      <w:r>
        <w:continuationSeparator/>
      </w:r>
    </w:p>
  </w:footnote>
  <w:footnote w:type="continuationNotice" w:id="1">
    <w:p w14:paraId="5852A328" w14:textId="77777777" w:rsidR="009C4229" w:rsidRDefault="009C42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A62E01" w:rsidRDefault="00A62E0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15:restartNumberingAfterBreak="0">
    <w:nsid w:val="04166FC3"/>
    <w:multiLevelType w:val="hybridMultilevel"/>
    <w:tmpl w:val="C4B623EC"/>
    <w:lvl w:ilvl="0" w:tplc="08090001">
      <w:start w:val="1"/>
      <w:numFmt w:val="bullet"/>
      <w:lvlText w:val=""/>
      <w:lvlJc w:val="left"/>
      <w:pPr>
        <w:ind w:left="792" w:hanging="360"/>
      </w:pPr>
      <w:rPr>
        <w:rFonts w:ascii="Symbol" w:hAnsi="Symbol" w:hint="default"/>
      </w:rPr>
    </w:lvl>
    <w:lvl w:ilvl="1" w:tplc="08090003">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3" w15:restartNumberingAfterBreak="0">
    <w:nsid w:val="09540DC1"/>
    <w:multiLevelType w:val="hybridMultilevel"/>
    <w:tmpl w:val="31560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99E2833"/>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5" w15:restartNumberingAfterBreak="0">
    <w:nsid w:val="09AB1977"/>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6" w15:restartNumberingAfterBreak="0">
    <w:nsid w:val="113A1F3F"/>
    <w:multiLevelType w:val="hybridMultilevel"/>
    <w:tmpl w:val="F2A64C78"/>
    <w:lvl w:ilvl="0" w:tplc="075A794E">
      <w:start w:val="1"/>
      <w:numFmt w:val="bullet"/>
      <w:lvlText w:val="–"/>
      <w:lvlJc w:val="left"/>
      <w:pPr>
        <w:tabs>
          <w:tab w:val="num" w:pos="720"/>
        </w:tabs>
        <w:ind w:left="720" w:hanging="360"/>
      </w:pPr>
      <w:rPr>
        <w:rFonts w:ascii="Intel Clear" w:hAnsi="Intel Clear" w:hint="default"/>
      </w:rPr>
    </w:lvl>
    <w:lvl w:ilvl="1" w:tplc="0F8243CA">
      <w:start w:val="1"/>
      <w:numFmt w:val="bullet"/>
      <w:lvlText w:val="–"/>
      <w:lvlJc w:val="left"/>
      <w:pPr>
        <w:tabs>
          <w:tab w:val="num" w:pos="1440"/>
        </w:tabs>
        <w:ind w:left="1440" w:hanging="360"/>
      </w:pPr>
      <w:rPr>
        <w:rFonts w:ascii="Intel Clear" w:hAnsi="Intel Clear" w:hint="default"/>
      </w:rPr>
    </w:lvl>
    <w:lvl w:ilvl="2" w:tplc="2A6CDB3A">
      <w:start w:val="1"/>
      <w:numFmt w:val="bullet"/>
      <w:lvlText w:val="–"/>
      <w:lvlJc w:val="left"/>
      <w:pPr>
        <w:tabs>
          <w:tab w:val="num" w:pos="2160"/>
        </w:tabs>
        <w:ind w:left="2160" w:hanging="360"/>
      </w:pPr>
      <w:rPr>
        <w:rFonts w:ascii="Intel Clear" w:hAnsi="Intel Clear" w:hint="default"/>
      </w:rPr>
    </w:lvl>
    <w:lvl w:ilvl="3" w:tplc="E0F83524" w:tentative="1">
      <w:start w:val="1"/>
      <w:numFmt w:val="bullet"/>
      <w:lvlText w:val="–"/>
      <w:lvlJc w:val="left"/>
      <w:pPr>
        <w:tabs>
          <w:tab w:val="num" w:pos="2880"/>
        </w:tabs>
        <w:ind w:left="2880" w:hanging="360"/>
      </w:pPr>
      <w:rPr>
        <w:rFonts w:ascii="Intel Clear" w:hAnsi="Intel Clear" w:hint="default"/>
      </w:rPr>
    </w:lvl>
    <w:lvl w:ilvl="4" w:tplc="32983A24" w:tentative="1">
      <w:start w:val="1"/>
      <w:numFmt w:val="bullet"/>
      <w:lvlText w:val="–"/>
      <w:lvlJc w:val="left"/>
      <w:pPr>
        <w:tabs>
          <w:tab w:val="num" w:pos="3600"/>
        </w:tabs>
        <w:ind w:left="3600" w:hanging="360"/>
      </w:pPr>
      <w:rPr>
        <w:rFonts w:ascii="Intel Clear" w:hAnsi="Intel Clear" w:hint="default"/>
      </w:rPr>
    </w:lvl>
    <w:lvl w:ilvl="5" w:tplc="D01AFA84" w:tentative="1">
      <w:start w:val="1"/>
      <w:numFmt w:val="bullet"/>
      <w:lvlText w:val="–"/>
      <w:lvlJc w:val="left"/>
      <w:pPr>
        <w:tabs>
          <w:tab w:val="num" w:pos="4320"/>
        </w:tabs>
        <w:ind w:left="4320" w:hanging="360"/>
      </w:pPr>
      <w:rPr>
        <w:rFonts w:ascii="Intel Clear" w:hAnsi="Intel Clear" w:hint="default"/>
      </w:rPr>
    </w:lvl>
    <w:lvl w:ilvl="6" w:tplc="60D66A9A" w:tentative="1">
      <w:start w:val="1"/>
      <w:numFmt w:val="bullet"/>
      <w:lvlText w:val="–"/>
      <w:lvlJc w:val="left"/>
      <w:pPr>
        <w:tabs>
          <w:tab w:val="num" w:pos="5040"/>
        </w:tabs>
        <w:ind w:left="5040" w:hanging="360"/>
      </w:pPr>
      <w:rPr>
        <w:rFonts w:ascii="Intel Clear" w:hAnsi="Intel Clear" w:hint="default"/>
      </w:rPr>
    </w:lvl>
    <w:lvl w:ilvl="7" w:tplc="162ABDEC" w:tentative="1">
      <w:start w:val="1"/>
      <w:numFmt w:val="bullet"/>
      <w:lvlText w:val="–"/>
      <w:lvlJc w:val="left"/>
      <w:pPr>
        <w:tabs>
          <w:tab w:val="num" w:pos="5760"/>
        </w:tabs>
        <w:ind w:left="5760" w:hanging="360"/>
      </w:pPr>
      <w:rPr>
        <w:rFonts w:ascii="Intel Clear" w:hAnsi="Intel Clear" w:hint="default"/>
      </w:rPr>
    </w:lvl>
    <w:lvl w:ilvl="8" w:tplc="7B329828" w:tentative="1">
      <w:start w:val="1"/>
      <w:numFmt w:val="bullet"/>
      <w:lvlText w:val="–"/>
      <w:lvlJc w:val="left"/>
      <w:pPr>
        <w:tabs>
          <w:tab w:val="num" w:pos="6480"/>
        </w:tabs>
        <w:ind w:left="6480" w:hanging="360"/>
      </w:pPr>
      <w:rPr>
        <w:rFonts w:ascii="Intel Clear" w:hAnsi="Intel Clear" w:hint="default"/>
      </w:rPr>
    </w:lvl>
  </w:abstractNum>
  <w:abstractNum w:abstractNumId="7"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300F0C"/>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9" w15:restartNumberingAfterBreak="0">
    <w:nsid w:val="1D0577E5"/>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10" w15:restartNumberingAfterBreak="0">
    <w:nsid w:val="1D143551"/>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2A208B"/>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251D43"/>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6" w15:restartNumberingAfterBreak="0">
    <w:nsid w:val="3141487E"/>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7" w15:restartNumberingAfterBreak="0">
    <w:nsid w:val="328B2EF3"/>
    <w:multiLevelType w:val="hybridMultilevel"/>
    <w:tmpl w:val="D58E5B5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3D23598"/>
    <w:multiLevelType w:val="hybridMultilevel"/>
    <w:tmpl w:val="A26229F8"/>
    <w:lvl w:ilvl="0" w:tplc="312E2BB4">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C316BD2"/>
    <w:multiLevelType w:val="hybridMultilevel"/>
    <w:tmpl w:val="491662D8"/>
    <w:lvl w:ilvl="0" w:tplc="894A83C0">
      <w:start w:val="1"/>
      <w:numFmt w:val="bullet"/>
      <w:lvlText w:val="•"/>
      <w:lvlJc w:val="left"/>
      <w:pPr>
        <w:tabs>
          <w:tab w:val="num" w:pos="720"/>
        </w:tabs>
        <w:ind w:left="720" w:hanging="360"/>
      </w:pPr>
      <w:rPr>
        <w:rFonts w:ascii="Arial" w:hAnsi="Arial" w:hint="default"/>
      </w:rPr>
    </w:lvl>
    <w:lvl w:ilvl="1" w:tplc="FFDA1B32">
      <w:start w:val="1"/>
      <w:numFmt w:val="bullet"/>
      <w:lvlText w:val="•"/>
      <w:lvlJc w:val="left"/>
      <w:pPr>
        <w:tabs>
          <w:tab w:val="num" w:pos="1440"/>
        </w:tabs>
        <w:ind w:left="1440" w:hanging="360"/>
      </w:pPr>
      <w:rPr>
        <w:rFonts w:ascii="Arial" w:hAnsi="Arial" w:hint="default"/>
      </w:rPr>
    </w:lvl>
    <w:lvl w:ilvl="2" w:tplc="AA20417E" w:tentative="1">
      <w:start w:val="1"/>
      <w:numFmt w:val="bullet"/>
      <w:lvlText w:val="•"/>
      <w:lvlJc w:val="left"/>
      <w:pPr>
        <w:tabs>
          <w:tab w:val="num" w:pos="2160"/>
        </w:tabs>
        <w:ind w:left="2160" w:hanging="360"/>
      </w:pPr>
      <w:rPr>
        <w:rFonts w:ascii="Arial" w:hAnsi="Arial" w:hint="default"/>
      </w:rPr>
    </w:lvl>
    <w:lvl w:ilvl="3" w:tplc="E944577E" w:tentative="1">
      <w:start w:val="1"/>
      <w:numFmt w:val="bullet"/>
      <w:lvlText w:val="•"/>
      <w:lvlJc w:val="left"/>
      <w:pPr>
        <w:tabs>
          <w:tab w:val="num" w:pos="2880"/>
        </w:tabs>
        <w:ind w:left="2880" w:hanging="360"/>
      </w:pPr>
      <w:rPr>
        <w:rFonts w:ascii="Arial" w:hAnsi="Arial" w:hint="default"/>
      </w:rPr>
    </w:lvl>
    <w:lvl w:ilvl="4" w:tplc="09FEB848" w:tentative="1">
      <w:start w:val="1"/>
      <w:numFmt w:val="bullet"/>
      <w:lvlText w:val="•"/>
      <w:lvlJc w:val="left"/>
      <w:pPr>
        <w:tabs>
          <w:tab w:val="num" w:pos="3600"/>
        </w:tabs>
        <w:ind w:left="3600" w:hanging="360"/>
      </w:pPr>
      <w:rPr>
        <w:rFonts w:ascii="Arial" w:hAnsi="Arial" w:hint="default"/>
      </w:rPr>
    </w:lvl>
    <w:lvl w:ilvl="5" w:tplc="4D8A2FF8" w:tentative="1">
      <w:start w:val="1"/>
      <w:numFmt w:val="bullet"/>
      <w:lvlText w:val="•"/>
      <w:lvlJc w:val="left"/>
      <w:pPr>
        <w:tabs>
          <w:tab w:val="num" w:pos="4320"/>
        </w:tabs>
        <w:ind w:left="4320" w:hanging="360"/>
      </w:pPr>
      <w:rPr>
        <w:rFonts w:ascii="Arial" w:hAnsi="Arial" w:hint="default"/>
      </w:rPr>
    </w:lvl>
    <w:lvl w:ilvl="6" w:tplc="8ED023DE" w:tentative="1">
      <w:start w:val="1"/>
      <w:numFmt w:val="bullet"/>
      <w:lvlText w:val="•"/>
      <w:lvlJc w:val="left"/>
      <w:pPr>
        <w:tabs>
          <w:tab w:val="num" w:pos="5040"/>
        </w:tabs>
        <w:ind w:left="5040" w:hanging="360"/>
      </w:pPr>
      <w:rPr>
        <w:rFonts w:ascii="Arial" w:hAnsi="Arial" w:hint="default"/>
      </w:rPr>
    </w:lvl>
    <w:lvl w:ilvl="7" w:tplc="43023370" w:tentative="1">
      <w:start w:val="1"/>
      <w:numFmt w:val="bullet"/>
      <w:lvlText w:val="•"/>
      <w:lvlJc w:val="left"/>
      <w:pPr>
        <w:tabs>
          <w:tab w:val="num" w:pos="5760"/>
        </w:tabs>
        <w:ind w:left="5760" w:hanging="360"/>
      </w:pPr>
      <w:rPr>
        <w:rFonts w:ascii="Arial" w:hAnsi="Arial" w:hint="default"/>
      </w:rPr>
    </w:lvl>
    <w:lvl w:ilvl="8" w:tplc="B59C90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E3388F"/>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21" w15:restartNumberingAfterBreak="0">
    <w:nsid w:val="46B41AC8"/>
    <w:multiLevelType w:val="hybridMultilevel"/>
    <w:tmpl w:val="37A056AE"/>
    <w:lvl w:ilvl="0" w:tplc="D2522EBC">
      <w:start w:val="1"/>
      <w:numFmt w:val="bullet"/>
      <w:lvlText w:val="•"/>
      <w:lvlJc w:val="left"/>
      <w:pPr>
        <w:tabs>
          <w:tab w:val="num" w:pos="720"/>
        </w:tabs>
        <w:ind w:left="720" w:hanging="360"/>
      </w:pPr>
      <w:rPr>
        <w:rFonts w:ascii="Arial" w:hAnsi="Arial" w:hint="default"/>
      </w:rPr>
    </w:lvl>
    <w:lvl w:ilvl="1" w:tplc="439C1D34">
      <w:start w:val="1"/>
      <w:numFmt w:val="bullet"/>
      <w:lvlText w:val="•"/>
      <w:lvlJc w:val="left"/>
      <w:pPr>
        <w:tabs>
          <w:tab w:val="num" w:pos="1440"/>
        </w:tabs>
        <w:ind w:left="1440" w:hanging="360"/>
      </w:pPr>
      <w:rPr>
        <w:rFonts w:ascii="Arial" w:hAnsi="Arial" w:hint="default"/>
      </w:rPr>
    </w:lvl>
    <w:lvl w:ilvl="2" w:tplc="A2369510" w:tentative="1">
      <w:start w:val="1"/>
      <w:numFmt w:val="bullet"/>
      <w:lvlText w:val="•"/>
      <w:lvlJc w:val="left"/>
      <w:pPr>
        <w:tabs>
          <w:tab w:val="num" w:pos="2160"/>
        </w:tabs>
        <w:ind w:left="2160" w:hanging="360"/>
      </w:pPr>
      <w:rPr>
        <w:rFonts w:ascii="Arial" w:hAnsi="Arial" w:hint="default"/>
      </w:rPr>
    </w:lvl>
    <w:lvl w:ilvl="3" w:tplc="352C359C" w:tentative="1">
      <w:start w:val="1"/>
      <w:numFmt w:val="bullet"/>
      <w:lvlText w:val="•"/>
      <w:lvlJc w:val="left"/>
      <w:pPr>
        <w:tabs>
          <w:tab w:val="num" w:pos="2880"/>
        </w:tabs>
        <w:ind w:left="2880" w:hanging="360"/>
      </w:pPr>
      <w:rPr>
        <w:rFonts w:ascii="Arial" w:hAnsi="Arial" w:hint="default"/>
      </w:rPr>
    </w:lvl>
    <w:lvl w:ilvl="4" w:tplc="EAF8E28A" w:tentative="1">
      <w:start w:val="1"/>
      <w:numFmt w:val="bullet"/>
      <w:lvlText w:val="•"/>
      <w:lvlJc w:val="left"/>
      <w:pPr>
        <w:tabs>
          <w:tab w:val="num" w:pos="3600"/>
        </w:tabs>
        <w:ind w:left="3600" w:hanging="360"/>
      </w:pPr>
      <w:rPr>
        <w:rFonts w:ascii="Arial" w:hAnsi="Arial" w:hint="default"/>
      </w:rPr>
    </w:lvl>
    <w:lvl w:ilvl="5" w:tplc="6DDE3FF2" w:tentative="1">
      <w:start w:val="1"/>
      <w:numFmt w:val="bullet"/>
      <w:lvlText w:val="•"/>
      <w:lvlJc w:val="left"/>
      <w:pPr>
        <w:tabs>
          <w:tab w:val="num" w:pos="4320"/>
        </w:tabs>
        <w:ind w:left="4320" w:hanging="360"/>
      </w:pPr>
      <w:rPr>
        <w:rFonts w:ascii="Arial" w:hAnsi="Arial" w:hint="default"/>
      </w:rPr>
    </w:lvl>
    <w:lvl w:ilvl="6" w:tplc="9FE6A2BA" w:tentative="1">
      <w:start w:val="1"/>
      <w:numFmt w:val="bullet"/>
      <w:lvlText w:val="•"/>
      <w:lvlJc w:val="left"/>
      <w:pPr>
        <w:tabs>
          <w:tab w:val="num" w:pos="5040"/>
        </w:tabs>
        <w:ind w:left="5040" w:hanging="360"/>
      </w:pPr>
      <w:rPr>
        <w:rFonts w:ascii="Arial" w:hAnsi="Arial" w:hint="default"/>
      </w:rPr>
    </w:lvl>
    <w:lvl w:ilvl="7" w:tplc="586ED842" w:tentative="1">
      <w:start w:val="1"/>
      <w:numFmt w:val="bullet"/>
      <w:lvlText w:val="•"/>
      <w:lvlJc w:val="left"/>
      <w:pPr>
        <w:tabs>
          <w:tab w:val="num" w:pos="5760"/>
        </w:tabs>
        <w:ind w:left="5760" w:hanging="360"/>
      </w:pPr>
      <w:rPr>
        <w:rFonts w:ascii="Arial" w:hAnsi="Arial" w:hint="default"/>
      </w:rPr>
    </w:lvl>
    <w:lvl w:ilvl="8" w:tplc="0B18D3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C645BB6"/>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24" w15:restartNumberingAfterBreak="0">
    <w:nsid w:val="4C947FC1"/>
    <w:multiLevelType w:val="hybridMultilevel"/>
    <w:tmpl w:val="FA6C8E9C"/>
    <w:lvl w:ilvl="0" w:tplc="C5004BBC">
      <w:start w:val="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5F60CF"/>
    <w:multiLevelType w:val="hybridMultilevel"/>
    <w:tmpl w:val="7CF2B47C"/>
    <w:lvl w:ilvl="0" w:tplc="9D7876FE">
      <w:start w:val="1"/>
      <w:numFmt w:val="bullet"/>
      <w:lvlText w:val=""/>
      <w:lvlJc w:val="left"/>
      <w:pPr>
        <w:tabs>
          <w:tab w:val="num" w:pos="720"/>
        </w:tabs>
        <w:ind w:left="720" w:hanging="360"/>
      </w:pPr>
      <w:rPr>
        <w:rFonts w:ascii="Wingdings" w:hAnsi="Wingdings" w:hint="default"/>
      </w:rPr>
    </w:lvl>
    <w:lvl w:ilvl="1" w:tplc="48EE635C">
      <w:start w:val="1"/>
      <w:numFmt w:val="bullet"/>
      <w:lvlText w:val=""/>
      <w:lvlJc w:val="left"/>
      <w:pPr>
        <w:tabs>
          <w:tab w:val="num" w:pos="1440"/>
        </w:tabs>
        <w:ind w:left="1440" w:hanging="360"/>
      </w:pPr>
      <w:rPr>
        <w:rFonts w:ascii="Wingdings" w:hAnsi="Wingdings" w:hint="default"/>
      </w:rPr>
    </w:lvl>
    <w:lvl w:ilvl="2" w:tplc="61045EFE" w:tentative="1">
      <w:start w:val="1"/>
      <w:numFmt w:val="bullet"/>
      <w:lvlText w:val=""/>
      <w:lvlJc w:val="left"/>
      <w:pPr>
        <w:tabs>
          <w:tab w:val="num" w:pos="2160"/>
        </w:tabs>
        <w:ind w:left="2160" w:hanging="360"/>
      </w:pPr>
      <w:rPr>
        <w:rFonts w:ascii="Wingdings" w:hAnsi="Wingdings" w:hint="default"/>
      </w:rPr>
    </w:lvl>
    <w:lvl w:ilvl="3" w:tplc="C9AC496E" w:tentative="1">
      <w:start w:val="1"/>
      <w:numFmt w:val="bullet"/>
      <w:lvlText w:val=""/>
      <w:lvlJc w:val="left"/>
      <w:pPr>
        <w:tabs>
          <w:tab w:val="num" w:pos="2880"/>
        </w:tabs>
        <w:ind w:left="2880" w:hanging="360"/>
      </w:pPr>
      <w:rPr>
        <w:rFonts w:ascii="Wingdings" w:hAnsi="Wingdings" w:hint="default"/>
      </w:rPr>
    </w:lvl>
    <w:lvl w:ilvl="4" w:tplc="569030CA" w:tentative="1">
      <w:start w:val="1"/>
      <w:numFmt w:val="bullet"/>
      <w:lvlText w:val=""/>
      <w:lvlJc w:val="left"/>
      <w:pPr>
        <w:tabs>
          <w:tab w:val="num" w:pos="3600"/>
        </w:tabs>
        <w:ind w:left="3600" w:hanging="360"/>
      </w:pPr>
      <w:rPr>
        <w:rFonts w:ascii="Wingdings" w:hAnsi="Wingdings" w:hint="default"/>
      </w:rPr>
    </w:lvl>
    <w:lvl w:ilvl="5" w:tplc="1130B6BE" w:tentative="1">
      <w:start w:val="1"/>
      <w:numFmt w:val="bullet"/>
      <w:lvlText w:val=""/>
      <w:lvlJc w:val="left"/>
      <w:pPr>
        <w:tabs>
          <w:tab w:val="num" w:pos="4320"/>
        </w:tabs>
        <w:ind w:left="4320" w:hanging="360"/>
      </w:pPr>
      <w:rPr>
        <w:rFonts w:ascii="Wingdings" w:hAnsi="Wingdings" w:hint="default"/>
      </w:rPr>
    </w:lvl>
    <w:lvl w:ilvl="6" w:tplc="153C1E68" w:tentative="1">
      <w:start w:val="1"/>
      <w:numFmt w:val="bullet"/>
      <w:lvlText w:val=""/>
      <w:lvlJc w:val="left"/>
      <w:pPr>
        <w:tabs>
          <w:tab w:val="num" w:pos="5040"/>
        </w:tabs>
        <w:ind w:left="5040" w:hanging="360"/>
      </w:pPr>
      <w:rPr>
        <w:rFonts w:ascii="Wingdings" w:hAnsi="Wingdings" w:hint="default"/>
      </w:rPr>
    </w:lvl>
    <w:lvl w:ilvl="7" w:tplc="D9F63110" w:tentative="1">
      <w:start w:val="1"/>
      <w:numFmt w:val="bullet"/>
      <w:lvlText w:val=""/>
      <w:lvlJc w:val="left"/>
      <w:pPr>
        <w:tabs>
          <w:tab w:val="num" w:pos="5760"/>
        </w:tabs>
        <w:ind w:left="5760" w:hanging="360"/>
      </w:pPr>
      <w:rPr>
        <w:rFonts w:ascii="Wingdings" w:hAnsi="Wingdings" w:hint="default"/>
      </w:rPr>
    </w:lvl>
    <w:lvl w:ilvl="8" w:tplc="ABF2E82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5D26C4"/>
    <w:multiLevelType w:val="hybridMultilevel"/>
    <w:tmpl w:val="D1CE649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2B2CDB"/>
    <w:multiLevelType w:val="hybridMultilevel"/>
    <w:tmpl w:val="F0AEF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70C2B0E"/>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0" w15:restartNumberingAfterBreak="0">
    <w:nsid w:val="5F4D6A30"/>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1" w15:restartNumberingAfterBreak="0">
    <w:nsid w:val="5F865D34"/>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2"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DD396B"/>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4" w15:restartNumberingAfterBreak="0">
    <w:nsid w:val="629C55A1"/>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5" w15:restartNumberingAfterBreak="0">
    <w:nsid w:val="668F37F3"/>
    <w:multiLevelType w:val="hybridMultilevel"/>
    <w:tmpl w:val="43B4A9B4"/>
    <w:lvl w:ilvl="0" w:tplc="0D9ED25C">
      <w:start w:val="1"/>
      <w:numFmt w:val="bullet"/>
      <w:lvlText w:val="–"/>
      <w:lvlJc w:val="left"/>
      <w:pPr>
        <w:tabs>
          <w:tab w:val="num" w:pos="720"/>
        </w:tabs>
        <w:ind w:left="720" w:hanging="360"/>
      </w:pPr>
      <w:rPr>
        <w:rFonts w:ascii="Intel Clear" w:hAnsi="Intel Clear" w:hint="default"/>
      </w:rPr>
    </w:lvl>
    <w:lvl w:ilvl="1" w:tplc="C1F20B68" w:tentative="1">
      <w:start w:val="1"/>
      <w:numFmt w:val="bullet"/>
      <w:lvlText w:val="–"/>
      <w:lvlJc w:val="left"/>
      <w:pPr>
        <w:tabs>
          <w:tab w:val="num" w:pos="1440"/>
        </w:tabs>
        <w:ind w:left="1440" w:hanging="360"/>
      </w:pPr>
      <w:rPr>
        <w:rFonts w:ascii="Intel Clear" w:hAnsi="Intel Clear" w:hint="default"/>
      </w:rPr>
    </w:lvl>
    <w:lvl w:ilvl="2" w:tplc="DE448D30">
      <w:start w:val="1"/>
      <w:numFmt w:val="bullet"/>
      <w:lvlText w:val="–"/>
      <w:lvlJc w:val="left"/>
      <w:pPr>
        <w:tabs>
          <w:tab w:val="num" w:pos="2160"/>
        </w:tabs>
        <w:ind w:left="2160" w:hanging="360"/>
      </w:pPr>
      <w:rPr>
        <w:rFonts w:ascii="Intel Clear" w:hAnsi="Intel Clear" w:hint="default"/>
      </w:rPr>
    </w:lvl>
    <w:lvl w:ilvl="3" w:tplc="EF94B7B2" w:tentative="1">
      <w:start w:val="1"/>
      <w:numFmt w:val="bullet"/>
      <w:lvlText w:val="–"/>
      <w:lvlJc w:val="left"/>
      <w:pPr>
        <w:tabs>
          <w:tab w:val="num" w:pos="2880"/>
        </w:tabs>
        <w:ind w:left="2880" w:hanging="360"/>
      </w:pPr>
      <w:rPr>
        <w:rFonts w:ascii="Intel Clear" w:hAnsi="Intel Clear" w:hint="default"/>
      </w:rPr>
    </w:lvl>
    <w:lvl w:ilvl="4" w:tplc="9CAE4E54" w:tentative="1">
      <w:start w:val="1"/>
      <w:numFmt w:val="bullet"/>
      <w:lvlText w:val="–"/>
      <w:lvlJc w:val="left"/>
      <w:pPr>
        <w:tabs>
          <w:tab w:val="num" w:pos="3600"/>
        </w:tabs>
        <w:ind w:left="3600" w:hanging="360"/>
      </w:pPr>
      <w:rPr>
        <w:rFonts w:ascii="Intel Clear" w:hAnsi="Intel Clear" w:hint="default"/>
      </w:rPr>
    </w:lvl>
    <w:lvl w:ilvl="5" w:tplc="5606879A" w:tentative="1">
      <w:start w:val="1"/>
      <w:numFmt w:val="bullet"/>
      <w:lvlText w:val="–"/>
      <w:lvlJc w:val="left"/>
      <w:pPr>
        <w:tabs>
          <w:tab w:val="num" w:pos="4320"/>
        </w:tabs>
        <w:ind w:left="4320" w:hanging="360"/>
      </w:pPr>
      <w:rPr>
        <w:rFonts w:ascii="Intel Clear" w:hAnsi="Intel Clear" w:hint="default"/>
      </w:rPr>
    </w:lvl>
    <w:lvl w:ilvl="6" w:tplc="91F83CA4" w:tentative="1">
      <w:start w:val="1"/>
      <w:numFmt w:val="bullet"/>
      <w:lvlText w:val="–"/>
      <w:lvlJc w:val="left"/>
      <w:pPr>
        <w:tabs>
          <w:tab w:val="num" w:pos="5040"/>
        </w:tabs>
        <w:ind w:left="5040" w:hanging="360"/>
      </w:pPr>
      <w:rPr>
        <w:rFonts w:ascii="Intel Clear" w:hAnsi="Intel Clear" w:hint="default"/>
      </w:rPr>
    </w:lvl>
    <w:lvl w:ilvl="7" w:tplc="F458616E" w:tentative="1">
      <w:start w:val="1"/>
      <w:numFmt w:val="bullet"/>
      <w:lvlText w:val="–"/>
      <w:lvlJc w:val="left"/>
      <w:pPr>
        <w:tabs>
          <w:tab w:val="num" w:pos="5760"/>
        </w:tabs>
        <w:ind w:left="5760" w:hanging="360"/>
      </w:pPr>
      <w:rPr>
        <w:rFonts w:ascii="Intel Clear" w:hAnsi="Intel Clear" w:hint="default"/>
      </w:rPr>
    </w:lvl>
    <w:lvl w:ilvl="8" w:tplc="165E98CE" w:tentative="1">
      <w:start w:val="1"/>
      <w:numFmt w:val="bullet"/>
      <w:lvlText w:val="–"/>
      <w:lvlJc w:val="left"/>
      <w:pPr>
        <w:tabs>
          <w:tab w:val="num" w:pos="6480"/>
        </w:tabs>
        <w:ind w:left="6480" w:hanging="360"/>
      </w:pPr>
      <w:rPr>
        <w:rFonts w:ascii="Intel Clear" w:hAnsi="Intel Clear" w:hint="default"/>
      </w:rPr>
    </w:lvl>
  </w:abstractNum>
  <w:abstractNum w:abstractNumId="36" w15:restartNumberingAfterBreak="0">
    <w:nsid w:val="6AB74D95"/>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7" w15:restartNumberingAfterBreak="0">
    <w:nsid w:val="6E324CFF"/>
    <w:multiLevelType w:val="multilevel"/>
    <w:tmpl w:val="6E324CFF"/>
    <w:lvl w:ilvl="0">
      <w:start w:val="1"/>
      <w:numFmt w:val="bullet"/>
      <w:lvlText w:val=""/>
      <w:lvlJc w:val="left"/>
      <w:pPr>
        <w:ind w:left="708" w:hanging="420"/>
      </w:pPr>
      <w:rPr>
        <w:rFonts w:ascii="Wingdings" w:hAnsi="Wingdings" w:hint="default"/>
      </w:rPr>
    </w:lvl>
    <w:lvl w:ilvl="1">
      <w:start w:val="1"/>
      <w:numFmt w:val="bullet"/>
      <w:lvlText w:val="o"/>
      <w:lvlJc w:val="left"/>
      <w:pPr>
        <w:ind w:left="1128" w:hanging="420"/>
      </w:pPr>
      <w:rPr>
        <w:rFonts w:ascii="Courier New" w:hAnsi="Courier New" w:cs="Courier New"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8" w15:restartNumberingAfterBreak="0">
    <w:nsid w:val="6F031987"/>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9" w15:restartNumberingAfterBreak="0">
    <w:nsid w:val="702F11A7"/>
    <w:multiLevelType w:val="hybridMultilevel"/>
    <w:tmpl w:val="C42A2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1447AF0"/>
    <w:multiLevelType w:val="hybridMultilevel"/>
    <w:tmpl w:val="307EBE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1940CE"/>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43" w15:restartNumberingAfterBreak="0">
    <w:nsid w:val="782E55B6"/>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4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4"/>
  </w:num>
  <w:num w:numId="2">
    <w:abstractNumId w:val="22"/>
  </w:num>
  <w:num w:numId="3">
    <w:abstractNumId w:val="44"/>
  </w:num>
  <w:num w:numId="4">
    <w:abstractNumId w:val="11"/>
  </w:num>
  <w:num w:numId="5">
    <w:abstractNumId w:val="27"/>
  </w:num>
  <w:num w:numId="6">
    <w:abstractNumId w:val="32"/>
  </w:num>
  <w:num w:numId="7">
    <w:abstractNumId w:val="24"/>
  </w:num>
  <w:num w:numId="8">
    <w:abstractNumId w:val="26"/>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9"/>
  </w:num>
  <w:num w:numId="14">
    <w:abstractNumId w:val="36"/>
  </w:num>
  <w:num w:numId="15">
    <w:abstractNumId w:val="39"/>
  </w:num>
  <w:num w:numId="16">
    <w:abstractNumId w:val="8"/>
  </w:num>
  <w:num w:numId="17">
    <w:abstractNumId w:val="43"/>
  </w:num>
  <w:num w:numId="18">
    <w:abstractNumId w:val="5"/>
  </w:num>
  <w:num w:numId="19">
    <w:abstractNumId w:val="31"/>
  </w:num>
  <w:num w:numId="20">
    <w:abstractNumId w:val="34"/>
  </w:num>
  <w:num w:numId="21">
    <w:abstractNumId w:val="15"/>
  </w:num>
  <w:num w:numId="22">
    <w:abstractNumId w:val="23"/>
  </w:num>
  <w:num w:numId="23">
    <w:abstractNumId w:val="12"/>
  </w:num>
  <w:num w:numId="24">
    <w:abstractNumId w:val="16"/>
  </w:num>
  <w:num w:numId="25">
    <w:abstractNumId w:val="33"/>
  </w:num>
  <w:num w:numId="26">
    <w:abstractNumId w:val="4"/>
  </w:num>
  <w:num w:numId="27">
    <w:abstractNumId w:val="29"/>
  </w:num>
  <w:num w:numId="28">
    <w:abstractNumId w:val="42"/>
  </w:num>
  <w:num w:numId="29">
    <w:abstractNumId w:val="38"/>
  </w:num>
  <w:num w:numId="30">
    <w:abstractNumId w:val="20"/>
  </w:num>
  <w:num w:numId="31">
    <w:abstractNumId w:val="25"/>
  </w:num>
  <w:num w:numId="32">
    <w:abstractNumId w:val="6"/>
  </w:num>
  <w:num w:numId="33">
    <w:abstractNumId w:val="32"/>
  </w:num>
  <w:num w:numId="34">
    <w:abstractNumId w:val="32"/>
  </w:num>
  <w:num w:numId="35">
    <w:abstractNumId w:val="37"/>
  </w:num>
  <w:num w:numId="36">
    <w:abstractNumId w:val="2"/>
  </w:num>
  <w:num w:numId="37">
    <w:abstractNumId w:val="35"/>
  </w:num>
  <w:num w:numId="38">
    <w:abstractNumId w:val="28"/>
  </w:num>
  <w:num w:numId="39">
    <w:abstractNumId w:val="40"/>
  </w:num>
  <w:num w:numId="40">
    <w:abstractNumId w:val="1"/>
  </w:num>
  <w:num w:numId="41">
    <w:abstractNumId w:val="3"/>
  </w:num>
  <w:num w:numId="42">
    <w:abstractNumId w:val="21"/>
  </w:num>
  <w:num w:numId="43">
    <w:abstractNumId w:val="19"/>
  </w:num>
  <w:num w:numId="44">
    <w:abstractNumId w:val="7"/>
  </w:num>
  <w:num w:numId="45">
    <w:abstractNumId w:val="41"/>
  </w:num>
  <w:num w:numId="46">
    <w:abstractNumId w:val="18"/>
  </w:num>
  <w:num w:numId="47">
    <w:abstractNumId w:val="17"/>
  </w:num>
  <w:num w:numId="48">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5FD4"/>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AE3"/>
    <w:rsid w:val="00012D90"/>
    <w:rsid w:val="0001321B"/>
    <w:rsid w:val="00013587"/>
    <w:rsid w:val="000137FF"/>
    <w:rsid w:val="00013A6C"/>
    <w:rsid w:val="00013B63"/>
    <w:rsid w:val="00014001"/>
    <w:rsid w:val="000140EF"/>
    <w:rsid w:val="00014150"/>
    <w:rsid w:val="000141F0"/>
    <w:rsid w:val="000145DB"/>
    <w:rsid w:val="00014663"/>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77F"/>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C53"/>
    <w:rsid w:val="00034DC2"/>
    <w:rsid w:val="00034E53"/>
    <w:rsid w:val="00034EEC"/>
    <w:rsid w:val="000350B6"/>
    <w:rsid w:val="0003540B"/>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A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47F75"/>
    <w:rsid w:val="00050152"/>
    <w:rsid w:val="0005055B"/>
    <w:rsid w:val="000505E0"/>
    <w:rsid w:val="0005094F"/>
    <w:rsid w:val="0005100F"/>
    <w:rsid w:val="00051135"/>
    <w:rsid w:val="00051586"/>
    <w:rsid w:val="00051770"/>
    <w:rsid w:val="00051AE1"/>
    <w:rsid w:val="00051C93"/>
    <w:rsid w:val="00051E91"/>
    <w:rsid w:val="00051EAA"/>
    <w:rsid w:val="00051F55"/>
    <w:rsid w:val="0005201C"/>
    <w:rsid w:val="0005289C"/>
    <w:rsid w:val="0005291A"/>
    <w:rsid w:val="00052A87"/>
    <w:rsid w:val="00052AE3"/>
    <w:rsid w:val="00052C5D"/>
    <w:rsid w:val="00052D4E"/>
    <w:rsid w:val="00052DD8"/>
    <w:rsid w:val="00052F00"/>
    <w:rsid w:val="0005310C"/>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488"/>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DD8"/>
    <w:rsid w:val="00063F57"/>
    <w:rsid w:val="0006406C"/>
    <w:rsid w:val="000640C3"/>
    <w:rsid w:val="0006416A"/>
    <w:rsid w:val="000641F7"/>
    <w:rsid w:val="00064352"/>
    <w:rsid w:val="0006436D"/>
    <w:rsid w:val="000643CD"/>
    <w:rsid w:val="0006445A"/>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097"/>
    <w:rsid w:val="0007364E"/>
    <w:rsid w:val="00073785"/>
    <w:rsid w:val="00073F19"/>
    <w:rsid w:val="00074375"/>
    <w:rsid w:val="000743A0"/>
    <w:rsid w:val="00074475"/>
    <w:rsid w:val="00074BF5"/>
    <w:rsid w:val="00074C31"/>
    <w:rsid w:val="000752CD"/>
    <w:rsid w:val="000755A6"/>
    <w:rsid w:val="00075680"/>
    <w:rsid w:val="0007590A"/>
    <w:rsid w:val="00075999"/>
    <w:rsid w:val="00075E9B"/>
    <w:rsid w:val="000763B4"/>
    <w:rsid w:val="00076903"/>
    <w:rsid w:val="00076C52"/>
    <w:rsid w:val="00076FD2"/>
    <w:rsid w:val="00077246"/>
    <w:rsid w:val="00077529"/>
    <w:rsid w:val="00077579"/>
    <w:rsid w:val="00080477"/>
    <w:rsid w:val="000805B2"/>
    <w:rsid w:val="00080786"/>
    <w:rsid w:val="00080B5D"/>
    <w:rsid w:val="00080D74"/>
    <w:rsid w:val="000819A2"/>
    <w:rsid w:val="00081CDB"/>
    <w:rsid w:val="00082152"/>
    <w:rsid w:val="0008221F"/>
    <w:rsid w:val="00082607"/>
    <w:rsid w:val="000826FF"/>
    <w:rsid w:val="0008273C"/>
    <w:rsid w:val="000827D8"/>
    <w:rsid w:val="00082A49"/>
    <w:rsid w:val="00082B41"/>
    <w:rsid w:val="00082E14"/>
    <w:rsid w:val="00083205"/>
    <w:rsid w:val="00083322"/>
    <w:rsid w:val="00083788"/>
    <w:rsid w:val="00084255"/>
    <w:rsid w:val="000842E8"/>
    <w:rsid w:val="000844CD"/>
    <w:rsid w:val="0008456C"/>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C3C"/>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4BC1"/>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1FE0"/>
    <w:rsid w:val="000B256B"/>
    <w:rsid w:val="000B2883"/>
    <w:rsid w:val="000B2B2B"/>
    <w:rsid w:val="000B31D3"/>
    <w:rsid w:val="000B32CA"/>
    <w:rsid w:val="000B32D4"/>
    <w:rsid w:val="000B3489"/>
    <w:rsid w:val="000B36FF"/>
    <w:rsid w:val="000B38DA"/>
    <w:rsid w:val="000B3D0B"/>
    <w:rsid w:val="000B3F37"/>
    <w:rsid w:val="000B40B9"/>
    <w:rsid w:val="000B40CA"/>
    <w:rsid w:val="000B422A"/>
    <w:rsid w:val="000B42BF"/>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304"/>
    <w:rsid w:val="000C0680"/>
    <w:rsid w:val="000C09A5"/>
    <w:rsid w:val="000C0E39"/>
    <w:rsid w:val="000C0EF2"/>
    <w:rsid w:val="000C133A"/>
    <w:rsid w:val="000C134E"/>
    <w:rsid w:val="000C1DBD"/>
    <w:rsid w:val="000C1F69"/>
    <w:rsid w:val="000C22D0"/>
    <w:rsid w:val="000C2483"/>
    <w:rsid w:val="000C261A"/>
    <w:rsid w:val="000C2A8D"/>
    <w:rsid w:val="000C2C53"/>
    <w:rsid w:val="000C2DE1"/>
    <w:rsid w:val="000C2E32"/>
    <w:rsid w:val="000C335D"/>
    <w:rsid w:val="000C33D0"/>
    <w:rsid w:val="000C33E4"/>
    <w:rsid w:val="000C361B"/>
    <w:rsid w:val="000C361E"/>
    <w:rsid w:val="000C393F"/>
    <w:rsid w:val="000C3987"/>
    <w:rsid w:val="000C3B76"/>
    <w:rsid w:val="000C3C64"/>
    <w:rsid w:val="000C3F16"/>
    <w:rsid w:val="000C408A"/>
    <w:rsid w:val="000C4367"/>
    <w:rsid w:val="000C47AD"/>
    <w:rsid w:val="000C47E3"/>
    <w:rsid w:val="000C4824"/>
    <w:rsid w:val="000C4C76"/>
    <w:rsid w:val="000C5046"/>
    <w:rsid w:val="000C550B"/>
    <w:rsid w:val="000C55AB"/>
    <w:rsid w:val="000C570E"/>
    <w:rsid w:val="000C5759"/>
    <w:rsid w:val="000C5A03"/>
    <w:rsid w:val="000C5C2F"/>
    <w:rsid w:val="000C5E7D"/>
    <w:rsid w:val="000C6672"/>
    <w:rsid w:val="000C66CD"/>
    <w:rsid w:val="000C673C"/>
    <w:rsid w:val="000C69F8"/>
    <w:rsid w:val="000C70C9"/>
    <w:rsid w:val="000C70CE"/>
    <w:rsid w:val="000C71D9"/>
    <w:rsid w:val="000C73A3"/>
    <w:rsid w:val="000C7574"/>
    <w:rsid w:val="000C7A2A"/>
    <w:rsid w:val="000C7C3E"/>
    <w:rsid w:val="000D037E"/>
    <w:rsid w:val="000D079A"/>
    <w:rsid w:val="000D0923"/>
    <w:rsid w:val="000D0A0F"/>
    <w:rsid w:val="000D0AB8"/>
    <w:rsid w:val="000D0BCC"/>
    <w:rsid w:val="000D0F44"/>
    <w:rsid w:val="000D0F9A"/>
    <w:rsid w:val="000D1153"/>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A53"/>
    <w:rsid w:val="000E4BF7"/>
    <w:rsid w:val="000E4C9B"/>
    <w:rsid w:val="000E4D01"/>
    <w:rsid w:val="000E5794"/>
    <w:rsid w:val="000E5830"/>
    <w:rsid w:val="000E5C36"/>
    <w:rsid w:val="000E5C4E"/>
    <w:rsid w:val="000E5DBF"/>
    <w:rsid w:val="000E5F22"/>
    <w:rsid w:val="000E6049"/>
    <w:rsid w:val="000E606C"/>
    <w:rsid w:val="000E65A7"/>
    <w:rsid w:val="000E6635"/>
    <w:rsid w:val="000E68B7"/>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357"/>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04"/>
    <w:rsid w:val="0010791F"/>
    <w:rsid w:val="00107A16"/>
    <w:rsid w:val="00107CC7"/>
    <w:rsid w:val="00110563"/>
    <w:rsid w:val="00110B6C"/>
    <w:rsid w:val="00110E11"/>
    <w:rsid w:val="00110F68"/>
    <w:rsid w:val="00110FD8"/>
    <w:rsid w:val="001115C0"/>
    <w:rsid w:val="001115F4"/>
    <w:rsid w:val="001118AA"/>
    <w:rsid w:val="00111AD9"/>
    <w:rsid w:val="00111CAB"/>
    <w:rsid w:val="00111D5C"/>
    <w:rsid w:val="00111DC7"/>
    <w:rsid w:val="001124B2"/>
    <w:rsid w:val="001124C3"/>
    <w:rsid w:val="0011258E"/>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368"/>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EB"/>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21"/>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0A1"/>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35B"/>
    <w:rsid w:val="00155698"/>
    <w:rsid w:val="00155917"/>
    <w:rsid w:val="00155A10"/>
    <w:rsid w:val="00155F7A"/>
    <w:rsid w:val="00156260"/>
    <w:rsid w:val="0015650F"/>
    <w:rsid w:val="001565E1"/>
    <w:rsid w:val="0015674F"/>
    <w:rsid w:val="00156B74"/>
    <w:rsid w:val="0015725F"/>
    <w:rsid w:val="00157315"/>
    <w:rsid w:val="001579CD"/>
    <w:rsid w:val="00157C64"/>
    <w:rsid w:val="00157D69"/>
    <w:rsid w:val="0016019C"/>
    <w:rsid w:val="001604D3"/>
    <w:rsid w:val="00160674"/>
    <w:rsid w:val="001606CF"/>
    <w:rsid w:val="00160786"/>
    <w:rsid w:val="00160813"/>
    <w:rsid w:val="00160F8F"/>
    <w:rsid w:val="0016109A"/>
    <w:rsid w:val="0016109E"/>
    <w:rsid w:val="001613D3"/>
    <w:rsid w:val="001615D8"/>
    <w:rsid w:val="001618A3"/>
    <w:rsid w:val="00161BEA"/>
    <w:rsid w:val="00162262"/>
    <w:rsid w:val="001623B2"/>
    <w:rsid w:val="001623D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1C3"/>
    <w:rsid w:val="00170397"/>
    <w:rsid w:val="001706E4"/>
    <w:rsid w:val="001708D0"/>
    <w:rsid w:val="0017093A"/>
    <w:rsid w:val="00170D75"/>
    <w:rsid w:val="001716A7"/>
    <w:rsid w:val="00171944"/>
    <w:rsid w:val="00171D25"/>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1EC"/>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0B"/>
    <w:rsid w:val="00187290"/>
    <w:rsid w:val="0018748A"/>
    <w:rsid w:val="0018767B"/>
    <w:rsid w:val="00190205"/>
    <w:rsid w:val="00190307"/>
    <w:rsid w:val="00190705"/>
    <w:rsid w:val="00190927"/>
    <w:rsid w:val="0019099B"/>
    <w:rsid w:val="00190BD5"/>
    <w:rsid w:val="00190FB0"/>
    <w:rsid w:val="00191727"/>
    <w:rsid w:val="0019189A"/>
    <w:rsid w:val="00191A2B"/>
    <w:rsid w:val="00191B41"/>
    <w:rsid w:val="00191EBF"/>
    <w:rsid w:val="0019213A"/>
    <w:rsid w:val="001925E5"/>
    <w:rsid w:val="001929C8"/>
    <w:rsid w:val="00192D98"/>
    <w:rsid w:val="0019350F"/>
    <w:rsid w:val="001935F1"/>
    <w:rsid w:val="00193927"/>
    <w:rsid w:val="00193987"/>
    <w:rsid w:val="00193D96"/>
    <w:rsid w:val="00194059"/>
    <w:rsid w:val="001946CE"/>
    <w:rsid w:val="001947E7"/>
    <w:rsid w:val="00194F6C"/>
    <w:rsid w:val="00195272"/>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F4"/>
    <w:rsid w:val="0019734F"/>
    <w:rsid w:val="001974E5"/>
    <w:rsid w:val="00197A0B"/>
    <w:rsid w:val="001A0303"/>
    <w:rsid w:val="001A032E"/>
    <w:rsid w:val="001A03EC"/>
    <w:rsid w:val="001A0421"/>
    <w:rsid w:val="001A067A"/>
    <w:rsid w:val="001A0C3F"/>
    <w:rsid w:val="001A0EFE"/>
    <w:rsid w:val="001A1112"/>
    <w:rsid w:val="001A1323"/>
    <w:rsid w:val="001A145C"/>
    <w:rsid w:val="001A1463"/>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14"/>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32"/>
    <w:rsid w:val="001E4583"/>
    <w:rsid w:val="001E4704"/>
    <w:rsid w:val="001E48BC"/>
    <w:rsid w:val="001E4C13"/>
    <w:rsid w:val="001E50CB"/>
    <w:rsid w:val="001E5108"/>
    <w:rsid w:val="001E5234"/>
    <w:rsid w:val="001E5674"/>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831"/>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0F"/>
    <w:rsid w:val="002204ED"/>
    <w:rsid w:val="00220724"/>
    <w:rsid w:val="00220E92"/>
    <w:rsid w:val="002210B6"/>
    <w:rsid w:val="002211DD"/>
    <w:rsid w:val="0022135D"/>
    <w:rsid w:val="00221623"/>
    <w:rsid w:val="0022185B"/>
    <w:rsid w:val="00221B1A"/>
    <w:rsid w:val="002222A4"/>
    <w:rsid w:val="0022231E"/>
    <w:rsid w:val="002224FC"/>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5FF"/>
    <w:rsid w:val="0022763A"/>
    <w:rsid w:val="00227873"/>
    <w:rsid w:val="002279D2"/>
    <w:rsid w:val="00227D96"/>
    <w:rsid w:val="00227F9E"/>
    <w:rsid w:val="00230040"/>
    <w:rsid w:val="002300E1"/>
    <w:rsid w:val="002305EF"/>
    <w:rsid w:val="00230944"/>
    <w:rsid w:val="00230AD3"/>
    <w:rsid w:val="00230BB1"/>
    <w:rsid w:val="00230DC3"/>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D2D"/>
    <w:rsid w:val="00242E34"/>
    <w:rsid w:val="002435A0"/>
    <w:rsid w:val="002436E0"/>
    <w:rsid w:val="00243ACD"/>
    <w:rsid w:val="00243BFC"/>
    <w:rsid w:val="00243C61"/>
    <w:rsid w:val="00243DCC"/>
    <w:rsid w:val="002443C2"/>
    <w:rsid w:val="00244606"/>
    <w:rsid w:val="00244924"/>
    <w:rsid w:val="00244A72"/>
    <w:rsid w:val="00244CCD"/>
    <w:rsid w:val="00245048"/>
    <w:rsid w:val="00245083"/>
    <w:rsid w:val="00245492"/>
    <w:rsid w:val="00245A41"/>
    <w:rsid w:val="00245B70"/>
    <w:rsid w:val="00245D7D"/>
    <w:rsid w:val="00245E39"/>
    <w:rsid w:val="00245FBA"/>
    <w:rsid w:val="0024610C"/>
    <w:rsid w:val="002462ED"/>
    <w:rsid w:val="00246377"/>
    <w:rsid w:val="002463CD"/>
    <w:rsid w:val="0024668A"/>
    <w:rsid w:val="002466A0"/>
    <w:rsid w:val="00246C52"/>
    <w:rsid w:val="00246EB6"/>
    <w:rsid w:val="002471AB"/>
    <w:rsid w:val="0024775B"/>
    <w:rsid w:val="0024785A"/>
    <w:rsid w:val="00247ABA"/>
    <w:rsid w:val="00247B11"/>
    <w:rsid w:val="00247C82"/>
    <w:rsid w:val="00247D8E"/>
    <w:rsid w:val="00247DD1"/>
    <w:rsid w:val="00247E35"/>
    <w:rsid w:val="00247F8B"/>
    <w:rsid w:val="00247FB6"/>
    <w:rsid w:val="002503D5"/>
    <w:rsid w:val="00250518"/>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628"/>
    <w:rsid w:val="00255C71"/>
    <w:rsid w:val="002562A9"/>
    <w:rsid w:val="002563B9"/>
    <w:rsid w:val="0025692A"/>
    <w:rsid w:val="00256F02"/>
    <w:rsid w:val="002571C8"/>
    <w:rsid w:val="002572F1"/>
    <w:rsid w:val="00257424"/>
    <w:rsid w:val="00257926"/>
    <w:rsid w:val="00257A62"/>
    <w:rsid w:val="00257A7E"/>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4F2"/>
    <w:rsid w:val="00266C96"/>
    <w:rsid w:val="0026716C"/>
    <w:rsid w:val="00267243"/>
    <w:rsid w:val="002673F0"/>
    <w:rsid w:val="0026759E"/>
    <w:rsid w:val="00267C09"/>
    <w:rsid w:val="00267DAB"/>
    <w:rsid w:val="0027030B"/>
    <w:rsid w:val="00270A64"/>
    <w:rsid w:val="00270C63"/>
    <w:rsid w:val="00270C68"/>
    <w:rsid w:val="00270C98"/>
    <w:rsid w:val="00270E57"/>
    <w:rsid w:val="00270F4C"/>
    <w:rsid w:val="00271066"/>
    <w:rsid w:val="00271586"/>
    <w:rsid w:val="00271738"/>
    <w:rsid w:val="00271842"/>
    <w:rsid w:val="0027193C"/>
    <w:rsid w:val="00271B1E"/>
    <w:rsid w:val="00271CC3"/>
    <w:rsid w:val="00271CE9"/>
    <w:rsid w:val="00271DEE"/>
    <w:rsid w:val="00271EEF"/>
    <w:rsid w:val="0027202B"/>
    <w:rsid w:val="002720CA"/>
    <w:rsid w:val="0027242C"/>
    <w:rsid w:val="00272474"/>
    <w:rsid w:val="002724B9"/>
    <w:rsid w:val="00272C22"/>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B6"/>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A05"/>
    <w:rsid w:val="002B4C39"/>
    <w:rsid w:val="002B5555"/>
    <w:rsid w:val="002B569B"/>
    <w:rsid w:val="002B5797"/>
    <w:rsid w:val="002B5976"/>
    <w:rsid w:val="002B5C44"/>
    <w:rsid w:val="002B5E9B"/>
    <w:rsid w:val="002B635D"/>
    <w:rsid w:val="002B6397"/>
    <w:rsid w:val="002B64FE"/>
    <w:rsid w:val="002B6519"/>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46B"/>
    <w:rsid w:val="002C289F"/>
    <w:rsid w:val="002C2E8A"/>
    <w:rsid w:val="002C2FCD"/>
    <w:rsid w:val="002C3060"/>
    <w:rsid w:val="002C307D"/>
    <w:rsid w:val="002C318A"/>
    <w:rsid w:val="002C3240"/>
    <w:rsid w:val="002C36D3"/>
    <w:rsid w:val="002C3788"/>
    <w:rsid w:val="002C3883"/>
    <w:rsid w:val="002C3994"/>
    <w:rsid w:val="002C3AE4"/>
    <w:rsid w:val="002C3C99"/>
    <w:rsid w:val="002C3E89"/>
    <w:rsid w:val="002C3FE2"/>
    <w:rsid w:val="002C403F"/>
    <w:rsid w:val="002C44D8"/>
    <w:rsid w:val="002C4758"/>
    <w:rsid w:val="002C4950"/>
    <w:rsid w:val="002C4FE1"/>
    <w:rsid w:val="002C50DC"/>
    <w:rsid w:val="002C514C"/>
    <w:rsid w:val="002C5533"/>
    <w:rsid w:val="002C557B"/>
    <w:rsid w:val="002C5620"/>
    <w:rsid w:val="002C5A6B"/>
    <w:rsid w:val="002C5AA7"/>
    <w:rsid w:val="002C6030"/>
    <w:rsid w:val="002C61E0"/>
    <w:rsid w:val="002C635E"/>
    <w:rsid w:val="002C6480"/>
    <w:rsid w:val="002C70BA"/>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B9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0B5E"/>
    <w:rsid w:val="002F165E"/>
    <w:rsid w:val="002F16BB"/>
    <w:rsid w:val="002F17A3"/>
    <w:rsid w:val="002F1B1A"/>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1D4"/>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BC5"/>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A6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4BD2"/>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E4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77F"/>
    <w:rsid w:val="00332962"/>
    <w:rsid w:val="00332CB2"/>
    <w:rsid w:val="0033319F"/>
    <w:rsid w:val="003334AC"/>
    <w:rsid w:val="00333625"/>
    <w:rsid w:val="003340BD"/>
    <w:rsid w:val="00335250"/>
    <w:rsid w:val="0033592C"/>
    <w:rsid w:val="00335A00"/>
    <w:rsid w:val="00335E2A"/>
    <w:rsid w:val="00336225"/>
    <w:rsid w:val="00336449"/>
    <w:rsid w:val="00336599"/>
    <w:rsid w:val="003365F3"/>
    <w:rsid w:val="00336780"/>
    <w:rsid w:val="003367C5"/>
    <w:rsid w:val="003367FE"/>
    <w:rsid w:val="00336933"/>
    <w:rsid w:val="00336CA5"/>
    <w:rsid w:val="00336CDB"/>
    <w:rsid w:val="003370D3"/>
    <w:rsid w:val="00337350"/>
    <w:rsid w:val="003378EC"/>
    <w:rsid w:val="00337A80"/>
    <w:rsid w:val="00337C71"/>
    <w:rsid w:val="003402B7"/>
    <w:rsid w:val="00340A17"/>
    <w:rsid w:val="00340E16"/>
    <w:rsid w:val="00340E58"/>
    <w:rsid w:val="0034108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2E4"/>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501"/>
    <w:rsid w:val="00355A83"/>
    <w:rsid w:val="00355DF1"/>
    <w:rsid w:val="00356054"/>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3FC1"/>
    <w:rsid w:val="00364230"/>
    <w:rsid w:val="00364288"/>
    <w:rsid w:val="00364A63"/>
    <w:rsid w:val="00364C14"/>
    <w:rsid w:val="00364F8A"/>
    <w:rsid w:val="00365480"/>
    <w:rsid w:val="00365540"/>
    <w:rsid w:val="00366324"/>
    <w:rsid w:val="00366B71"/>
    <w:rsid w:val="003674E3"/>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1E"/>
    <w:rsid w:val="00371831"/>
    <w:rsid w:val="003719F5"/>
    <w:rsid w:val="00371CA0"/>
    <w:rsid w:val="00371DFA"/>
    <w:rsid w:val="00372029"/>
    <w:rsid w:val="003724A1"/>
    <w:rsid w:val="0037262A"/>
    <w:rsid w:val="0037276C"/>
    <w:rsid w:val="00372836"/>
    <w:rsid w:val="00372A6B"/>
    <w:rsid w:val="00372FD7"/>
    <w:rsid w:val="0037350B"/>
    <w:rsid w:val="003735AC"/>
    <w:rsid w:val="00373E10"/>
    <w:rsid w:val="00373EC6"/>
    <w:rsid w:val="00373F2C"/>
    <w:rsid w:val="0037406C"/>
    <w:rsid w:val="00374096"/>
    <w:rsid w:val="003741D2"/>
    <w:rsid w:val="003744CB"/>
    <w:rsid w:val="00374804"/>
    <w:rsid w:val="00374CDB"/>
    <w:rsid w:val="00374F06"/>
    <w:rsid w:val="00374F99"/>
    <w:rsid w:val="0037502B"/>
    <w:rsid w:val="00375513"/>
    <w:rsid w:val="003755AB"/>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48F"/>
    <w:rsid w:val="00383731"/>
    <w:rsid w:val="0038398B"/>
    <w:rsid w:val="0038398F"/>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BF4"/>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4C"/>
    <w:rsid w:val="00396087"/>
    <w:rsid w:val="003960D5"/>
    <w:rsid w:val="0039610F"/>
    <w:rsid w:val="00396510"/>
    <w:rsid w:val="0039665F"/>
    <w:rsid w:val="0039732F"/>
    <w:rsid w:val="00397409"/>
    <w:rsid w:val="00397426"/>
    <w:rsid w:val="003974A9"/>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1E"/>
    <w:rsid w:val="003A67EA"/>
    <w:rsid w:val="003A6B90"/>
    <w:rsid w:val="003A6BC9"/>
    <w:rsid w:val="003A70CC"/>
    <w:rsid w:val="003A7239"/>
    <w:rsid w:val="003A748F"/>
    <w:rsid w:val="003A7513"/>
    <w:rsid w:val="003A762E"/>
    <w:rsid w:val="003A76A9"/>
    <w:rsid w:val="003A7747"/>
    <w:rsid w:val="003A7D76"/>
    <w:rsid w:val="003B0271"/>
    <w:rsid w:val="003B0299"/>
    <w:rsid w:val="003B0882"/>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99"/>
    <w:rsid w:val="003C0CDF"/>
    <w:rsid w:val="003C0D37"/>
    <w:rsid w:val="003C11C7"/>
    <w:rsid w:val="003C1620"/>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8AC"/>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D78"/>
    <w:rsid w:val="003E0E75"/>
    <w:rsid w:val="003E1304"/>
    <w:rsid w:val="003E1473"/>
    <w:rsid w:val="003E14B9"/>
    <w:rsid w:val="003E1748"/>
    <w:rsid w:val="003E196A"/>
    <w:rsid w:val="003E1C62"/>
    <w:rsid w:val="003E1CF4"/>
    <w:rsid w:val="003E1F91"/>
    <w:rsid w:val="003E1FDB"/>
    <w:rsid w:val="003E2340"/>
    <w:rsid w:val="003E23BA"/>
    <w:rsid w:val="003E240A"/>
    <w:rsid w:val="003E25D1"/>
    <w:rsid w:val="003E28B8"/>
    <w:rsid w:val="003E2BF4"/>
    <w:rsid w:val="003E34E1"/>
    <w:rsid w:val="003E3524"/>
    <w:rsid w:val="003E3731"/>
    <w:rsid w:val="003E3A98"/>
    <w:rsid w:val="003E3C5B"/>
    <w:rsid w:val="003E3D11"/>
    <w:rsid w:val="003E40C9"/>
    <w:rsid w:val="003E41CD"/>
    <w:rsid w:val="003E4345"/>
    <w:rsid w:val="003E46D8"/>
    <w:rsid w:val="003E4882"/>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B45"/>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BCF"/>
    <w:rsid w:val="003F2D8C"/>
    <w:rsid w:val="003F2E59"/>
    <w:rsid w:val="003F3865"/>
    <w:rsid w:val="003F3AF9"/>
    <w:rsid w:val="003F4100"/>
    <w:rsid w:val="003F4591"/>
    <w:rsid w:val="003F4620"/>
    <w:rsid w:val="003F47EC"/>
    <w:rsid w:val="003F4933"/>
    <w:rsid w:val="003F4977"/>
    <w:rsid w:val="003F4D02"/>
    <w:rsid w:val="003F4E1C"/>
    <w:rsid w:val="003F4E39"/>
    <w:rsid w:val="003F4FD1"/>
    <w:rsid w:val="003F50E5"/>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3E"/>
    <w:rsid w:val="00404E54"/>
    <w:rsid w:val="0040515D"/>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263"/>
    <w:rsid w:val="00412619"/>
    <w:rsid w:val="00412697"/>
    <w:rsid w:val="00412A27"/>
    <w:rsid w:val="00412F8D"/>
    <w:rsid w:val="00412FA0"/>
    <w:rsid w:val="00413369"/>
    <w:rsid w:val="00413627"/>
    <w:rsid w:val="00413830"/>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59C"/>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AF3"/>
    <w:rsid w:val="00431CB1"/>
    <w:rsid w:val="00431DB5"/>
    <w:rsid w:val="0043270B"/>
    <w:rsid w:val="00432780"/>
    <w:rsid w:val="00432A76"/>
    <w:rsid w:val="00432DB9"/>
    <w:rsid w:val="00432E35"/>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AC6"/>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5"/>
    <w:rsid w:val="00450778"/>
    <w:rsid w:val="00450BB9"/>
    <w:rsid w:val="00450D3B"/>
    <w:rsid w:val="00450F50"/>
    <w:rsid w:val="004517EF"/>
    <w:rsid w:val="004518D5"/>
    <w:rsid w:val="004518EE"/>
    <w:rsid w:val="004519BF"/>
    <w:rsid w:val="00451B06"/>
    <w:rsid w:val="00451BEB"/>
    <w:rsid w:val="00451C1A"/>
    <w:rsid w:val="00452092"/>
    <w:rsid w:val="00452706"/>
    <w:rsid w:val="004527C0"/>
    <w:rsid w:val="00452A80"/>
    <w:rsid w:val="00453871"/>
    <w:rsid w:val="004539A3"/>
    <w:rsid w:val="00453A93"/>
    <w:rsid w:val="00453BB6"/>
    <w:rsid w:val="00453DEF"/>
    <w:rsid w:val="004543E4"/>
    <w:rsid w:val="004548E5"/>
    <w:rsid w:val="004549A3"/>
    <w:rsid w:val="00454D50"/>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89"/>
    <w:rsid w:val="00457F98"/>
    <w:rsid w:val="0046026D"/>
    <w:rsid w:val="0046027A"/>
    <w:rsid w:val="00460295"/>
    <w:rsid w:val="00460300"/>
    <w:rsid w:val="004605AB"/>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2EBB"/>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40"/>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9F"/>
    <w:rsid w:val="004935A4"/>
    <w:rsid w:val="004937C0"/>
    <w:rsid w:val="00493831"/>
    <w:rsid w:val="00493C78"/>
    <w:rsid w:val="00493D08"/>
    <w:rsid w:val="00493D31"/>
    <w:rsid w:val="00493DE6"/>
    <w:rsid w:val="004943C6"/>
    <w:rsid w:val="0049454F"/>
    <w:rsid w:val="0049457E"/>
    <w:rsid w:val="00494961"/>
    <w:rsid w:val="00494BA0"/>
    <w:rsid w:val="00494E75"/>
    <w:rsid w:val="00494FE8"/>
    <w:rsid w:val="00495071"/>
    <w:rsid w:val="00495227"/>
    <w:rsid w:val="00495586"/>
    <w:rsid w:val="0049586D"/>
    <w:rsid w:val="00495907"/>
    <w:rsid w:val="004959B0"/>
    <w:rsid w:val="00495BD8"/>
    <w:rsid w:val="004961DB"/>
    <w:rsid w:val="0049653E"/>
    <w:rsid w:val="0049682E"/>
    <w:rsid w:val="004969DF"/>
    <w:rsid w:val="00496BEF"/>
    <w:rsid w:val="0049792C"/>
    <w:rsid w:val="00497ECC"/>
    <w:rsid w:val="004A0184"/>
    <w:rsid w:val="004A01E1"/>
    <w:rsid w:val="004A0A2D"/>
    <w:rsid w:val="004A0A78"/>
    <w:rsid w:val="004A0AD0"/>
    <w:rsid w:val="004A0DA7"/>
    <w:rsid w:val="004A0E00"/>
    <w:rsid w:val="004A15F7"/>
    <w:rsid w:val="004A1600"/>
    <w:rsid w:val="004A1B20"/>
    <w:rsid w:val="004A201F"/>
    <w:rsid w:val="004A214C"/>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0B3"/>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2E6"/>
    <w:rsid w:val="004B3774"/>
    <w:rsid w:val="004B37BF"/>
    <w:rsid w:val="004B385B"/>
    <w:rsid w:val="004B3920"/>
    <w:rsid w:val="004B397C"/>
    <w:rsid w:val="004B39EB"/>
    <w:rsid w:val="004B3C3F"/>
    <w:rsid w:val="004B414B"/>
    <w:rsid w:val="004B4390"/>
    <w:rsid w:val="004B45A2"/>
    <w:rsid w:val="004B45D6"/>
    <w:rsid w:val="004B4A0F"/>
    <w:rsid w:val="004B4AA2"/>
    <w:rsid w:val="004B4C67"/>
    <w:rsid w:val="004B50E0"/>
    <w:rsid w:val="004B55EC"/>
    <w:rsid w:val="004B56F4"/>
    <w:rsid w:val="004B57FB"/>
    <w:rsid w:val="004B58C9"/>
    <w:rsid w:val="004B6301"/>
    <w:rsid w:val="004B68B3"/>
    <w:rsid w:val="004B6D95"/>
    <w:rsid w:val="004B6EC5"/>
    <w:rsid w:val="004B6FFB"/>
    <w:rsid w:val="004B7194"/>
    <w:rsid w:val="004B795F"/>
    <w:rsid w:val="004B7BA5"/>
    <w:rsid w:val="004C029A"/>
    <w:rsid w:val="004C0346"/>
    <w:rsid w:val="004C03CC"/>
    <w:rsid w:val="004C0426"/>
    <w:rsid w:val="004C0627"/>
    <w:rsid w:val="004C0B5B"/>
    <w:rsid w:val="004C0E75"/>
    <w:rsid w:val="004C0F99"/>
    <w:rsid w:val="004C0FB1"/>
    <w:rsid w:val="004C130D"/>
    <w:rsid w:val="004C1329"/>
    <w:rsid w:val="004C1624"/>
    <w:rsid w:val="004C1DB8"/>
    <w:rsid w:val="004C1F0E"/>
    <w:rsid w:val="004C2371"/>
    <w:rsid w:val="004C2A1F"/>
    <w:rsid w:val="004C2C4E"/>
    <w:rsid w:val="004C2F01"/>
    <w:rsid w:val="004C3472"/>
    <w:rsid w:val="004C34E8"/>
    <w:rsid w:val="004C35CB"/>
    <w:rsid w:val="004C370D"/>
    <w:rsid w:val="004C3B48"/>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26A"/>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25E"/>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FD8"/>
    <w:rsid w:val="004E42F3"/>
    <w:rsid w:val="004E4447"/>
    <w:rsid w:val="004E471C"/>
    <w:rsid w:val="004E487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E53"/>
    <w:rsid w:val="004F4FB3"/>
    <w:rsid w:val="004F521C"/>
    <w:rsid w:val="004F55E1"/>
    <w:rsid w:val="004F58AB"/>
    <w:rsid w:val="004F5BF7"/>
    <w:rsid w:val="004F5F95"/>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47C"/>
    <w:rsid w:val="005117D1"/>
    <w:rsid w:val="005118A7"/>
    <w:rsid w:val="00511B5A"/>
    <w:rsid w:val="00511E67"/>
    <w:rsid w:val="005120A1"/>
    <w:rsid w:val="0051233F"/>
    <w:rsid w:val="00512747"/>
    <w:rsid w:val="005127AD"/>
    <w:rsid w:val="00512BB1"/>
    <w:rsid w:val="005130E7"/>
    <w:rsid w:val="00513133"/>
    <w:rsid w:val="00513E4F"/>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2BDE"/>
    <w:rsid w:val="0052301A"/>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2B"/>
    <w:rsid w:val="0052613E"/>
    <w:rsid w:val="00526270"/>
    <w:rsid w:val="0052681A"/>
    <w:rsid w:val="005268AE"/>
    <w:rsid w:val="005269C2"/>
    <w:rsid w:val="00526B41"/>
    <w:rsid w:val="00526C8A"/>
    <w:rsid w:val="00527200"/>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3DC5"/>
    <w:rsid w:val="0053403C"/>
    <w:rsid w:val="005340B1"/>
    <w:rsid w:val="00534355"/>
    <w:rsid w:val="005347FB"/>
    <w:rsid w:val="00534869"/>
    <w:rsid w:val="005348B0"/>
    <w:rsid w:val="005349EB"/>
    <w:rsid w:val="00534AA6"/>
    <w:rsid w:val="00534C83"/>
    <w:rsid w:val="00534DEB"/>
    <w:rsid w:val="00535635"/>
    <w:rsid w:val="00535A27"/>
    <w:rsid w:val="00535EC8"/>
    <w:rsid w:val="005362D4"/>
    <w:rsid w:val="0053637E"/>
    <w:rsid w:val="00536578"/>
    <w:rsid w:val="005368D1"/>
    <w:rsid w:val="00536973"/>
    <w:rsid w:val="00536AEE"/>
    <w:rsid w:val="00537436"/>
    <w:rsid w:val="00537AEA"/>
    <w:rsid w:val="00537BE9"/>
    <w:rsid w:val="00537E22"/>
    <w:rsid w:val="00537F06"/>
    <w:rsid w:val="00540053"/>
    <w:rsid w:val="00540147"/>
    <w:rsid w:val="0054050B"/>
    <w:rsid w:val="00540517"/>
    <w:rsid w:val="005406DB"/>
    <w:rsid w:val="00540748"/>
    <w:rsid w:val="00540ACC"/>
    <w:rsid w:val="00540EB6"/>
    <w:rsid w:val="005410D3"/>
    <w:rsid w:val="00541144"/>
    <w:rsid w:val="005411D3"/>
    <w:rsid w:val="0054121F"/>
    <w:rsid w:val="005416E2"/>
    <w:rsid w:val="0054172D"/>
    <w:rsid w:val="005417A0"/>
    <w:rsid w:val="00541B2F"/>
    <w:rsid w:val="00541CEB"/>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45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57E50"/>
    <w:rsid w:val="005600E7"/>
    <w:rsid w:val="0056092B"/>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1FE7"/>
    <w:rsid w:val="005629CB"/>
    <w:rsid w:val="00562CDC"/>
    <w:rsid w:val="005636A2"/>
    <w:rsid w:val="00563855"/>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BD6"/>
    <w:rsid w:val="00577EB4"/>
    <w:rsid w:val="00577F3D"/>
    <w:rsid w:val="00580089"/>
    <w:rsid w:val="005809EB"/>
    <w:rsid w:val="00580BF4"/>
    <w:rsid w:val="00580DB2"/>
    <w:rsid w:val="00580E45"/>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BEA"/>
    <w:rsid w:val="00583C6C"/>
    <w:rsid w:val="00583E78"/>
    <w:rsid w:val="00584372"/>
    <w:rsid w:val="00584496"/>
    <w:rsid w:val="00584924"/>
    <w:rsid w:val="00585197"/>
    <w:rsid w:val="00585932"/>
    <w:rsid w:val="00585B6A"/>
    <w:rsid w:val="00585C3A"/>
    <w:rsid w:val="0058624E"/>
    <w:rsid w:val="0058628A"/>
    <w:rsid w:val="00586312"/>
    <w:rsid w:val="005863AF"/>
    <w:rsid w:val="0058640D"/>
    <w:rsid w:val="00586897"/>
    <w:rsid w:val="00587117"/>
    <w:rsid w:val="0058759B"/>
    <w:rsid w:val="0058764D"/>
    <w:rsid w:val="00587995"/>
    <w:rsid w:val="00587A26"/>
    <w:rsid w:val="0059002C"/>
    <w:rsid w:val="00590203"/>
    <w:rsid w:val="00590A95"/>
    <w:rsid w:val="00590BF6"/>
    <w:rsid w:val="00590CDC"/>
    <w:rsid w:val="00591434"/>
    <w:rsid w:val="00591777"/>
    <w:rsid w:val="00591B9C"/>
    <w:rsid w:val="00592160"/>
    <w:rsid w:val="00592376"/>
    <w:rsid w:val="005923C9"/>
    <w:rsid w:val="0059284F"/>
    <w:rsid w:val="00592E60"/>
    <w:rsid w:val="005934B6"/>
    <w:rsid w:val="00593819"/>
    <w:rsid w:val="00593A83"/>
    <w:rsid w:val="00593B38"/>
    <w:rsid w:val="00593D24"/>
    <w:rsid w:val="00594131"/>
    <w:rsid w:val="005943C6"/>
    <w:rsid w:val="00594543"/>
    <w:rsid w:val="005946E5"/>
    <w:rsid w:val="0059474E"/>
    <w:rsid w:val="00594ABF"/>
    <w:rsid w:val="00594B3B"/>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70"/>
    <w:rsid w:val="005B2D4D"/>
    <w:rsid w:val="005B2EB8"/>
    <w:rsid w:val="005B3159"/>
    <w:rsid w:val="005B31F2"/>
    <w:rsid w:val="005B355C"/>
    <w:rsid w:val="005B3C58"/>
    <w:rsid w:val="005B3C7C"/>
    <w:rsid w:val="005B3CE9"/>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C0E"/>
    <w:rsid w:val="005C1FD4"/>
    <w:rsid w:val="005C2144"/>
    <w:rsid w:val="005C2B7D"/>
    <w:rsid w:val="005C2C84"/>
    <w:rsid w:val="005C30E3"/>
    <w:rsid w:val="005C3534"/>
    <w:rsid w:val="005C376D"/>
    <w:rsid w:val="005C3A26"/>
    <w:rsid w:val="005C3A65"/>
    <w:rsid w:val="005C3CDF"/>
    <w:rsid w:val="005C3ECA"/>
    <w:rsid w:val="005C3EFD"/>
    <w:rsid w:val="005C4540"/>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06B"/>
    <w:rsid w:val="005C7340"/>
    <w:rsid w:val="005C776B"/>
    <w:rsid w:val="005C7A53"/>
    <w:rsid w:val="005C7A54"/>
    <w:rsid w:val="005C7CAD"/>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AA3"/>
    <w:rsid w:val="005E5C8C"/>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0FE0"/>
    <w:rsid w:val="005F14D3"/>
    <w:rsid w:val="005F1FE4"/>
    <w:rsid w:val="005F202C"/>
    <w:rsid w:val="005F2733"/>
    <w:rsid w:val="005F2ACF"/>
    <w:rsid w:val="005F2BE2"/>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8BD"/>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6E"/>
    <w:rsid w:val="00601FCD"/>
    <w:rsid w:val="00602354"/>
    <w:rsid w:val="0060254B"/>
    <w:rsid w:val="00602640"/>
    <w:rsid w:val="0060268D"/>
    <w:rsid w:val="00602883"/>
    <w:rsid w:val="00602A0C"/>
    <w:rsid w:val="006032D3"/>
    <w:rsid w:val="00603588"/>
    <w:rsid w:val="0060369A"/>
    <w:rsid w:val="0060395C"/>
    <w:rsid w:val="006039C5"/>
    <w:rsid w:val="00603B1B"/>
    <w:rsid w:val="00603BB2"/>
    <w:rsid w:val="00603E0B"/>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731"/>
    <w:rsid w:val="006078A1"/>
    <w:rsid w:val="006078A6"/>
    <w:rsid w:val="006079D8"/>
    <w:rsid w:val="00607ADE"/>
    <w:rsid w:val="00607B7E"/>
    <w:rsid w:val="00607C80"/>
    <w:rsid w:val="00607E68"/>
    <w:rsid w:val="00610155"/>
    <w:rsid w:val="006102C6"/>
    <w:rsid w:val="006103F0"/>
    <w:rsid w:val="00610B74"/>
    <w:rsid w:val="00610C58"/>
    <w:rsid w:val="00610D2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494"/>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AE"/>
    <w:rsid w:val="006171DC"/>
    <w:rsid w:val="00617294"/>
    <w:rsid w:val="006175CF"/>
    <w:rsid w:val="0061798A"/>
    <w:rsid w:val="00617C5B"/>
    <w:rsid w:val="006201A2"/>
    <w:rsid w:val="00620254"/>
    <w:rsid w:val="00620686"/>
    <w:rsid w:val="0062069A"/>
    <w:rsid w:val="006209E8"/>
    <w:rsid w:val="00620B1C"/>
    <w:rsid w:val="00620E92"/>
    <w:rsid w:val="00621229"/>
    <w:rsid w:val="006214DB"/>
    <w:rsid w:val="0062178B"/>
    <w:rsid w:val="00621B6A"/>
    <w:rsid w:val="00621C0B"/>
    <w:rsid w:val="00621C43"/>
    <w:rsid w:val="00621C72"/>
    <w:rsid w:val="00621CAD"/>
    <w:rsid w:val="0062286B"/>
    <w:rsid w:val="00622B56"/>
    <w:rsid w:val="00622C6E"/>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449"/>
    <w:rsid w:val="0062558E"/>
    <w:rsid w:val="006255C4"/>
    <w:rsid w:val="0062564C"/>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C6C"/>
    <w:rsid w:val="00630D36"/>
    <w:rsid w:val="00630E0D"/>
    <w:rsid w:val="00631007"/>
    <w:rsid w:val="00631826"/>
    <w:rsid w:val="00631F12"/>
    <w:rsid w:val="006323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8B2"/>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892"/>
    <w:rsid w:val="00644C92"/>
    <w:rsid w:val="00644E60"/>
    <w:rsid w:val="00644F35"/>
    <w:rsid w:val="00644F3F"/>
    <w:rsid w:val="00645119"/>
    <w:rsid w:val="006457B7"/>
    <w:rsid w:val="0064609A"/>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3F3F"/>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8E9"/>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77B"/>
    <w:rsid w:val="00665B9B"/>
    <w:rsid w:val="00665CCE"/>
    <w:rsid w:val="00665FC8"/>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7CD"/>
    <w:rsid w:val="00680A97"/>
    <w:rsid w:val="00680CDA"/>
    <w:rsid w:val="00680F30"/>
    <w:rsid w:val="00680F81"/>
    <w:rsid w:val="0068102D"/>
    <w:rsid w:val="00681464"/>
    <w:rsid w:val="006814D8"/>
    <w:rsid w:val="006819F6"/>
    <w:rsid w:val="006819F8"/>
    <w:rsid w:val="00681C23"/>
    <w:rsid w:val="00681F5E"/>
    <w:rsid w:val="0068226B"/>
    <w:rsid w:val="00682318"/>
    <w:rsid w:val="00682A4A"/>
    <w:rsid w:val="00682B36"/>
    <w:rsid w:val="00682ED3"/>
    <w:rsid w:val="006836D8"/>
    <w:rsid w:val="00683742"/>
    <w:rsid w:val="00683776"/>
    <w:rsid w:val="00683993"/>
    <w:rsid w:val="00683BA0"/>
    <w:rsid w:val="00683D7F"/>
    <w:rsid w:val="00683F29"/>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956"/>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D43"/>
    <w:rsid w:val="00691DB7"/>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4D00"/>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2FB"/>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9BA"/>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9C"/>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5CA"/>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8F2"/>
    <w:rsid w:val="006E1B1C"/>
    <w:rsid w:val="006E22CC"/>
    <w:rsid w:val="006E23F1"/>
    <w:rsid w:val="006E2502"/>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65E"/>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0F7"/>
    <w:rsid w:val="0070023A"/>
    <w:rsid w:val="007003E6"/>
    <w:rsid w:val="007006EE"/>
    <w:rsid w:val="00700B07"/>
    <w:rsid w:val="0070152A"/>
    <w:rsid w:val="007017EA"/>
    <w:rsid w:val="0070181F"/>
    <w:rsid w:val="00701890"/>
    <w:rsid w:val="0070193E"/>
    <w:rsid w:val="00701B27"/>
    <w:rsid w:val="00702B56"/>
    <w:rsid w:val="00702BFC"/>
    <w:rsid w:val="007034BC"/>
    <w:rsid w:val="007035F6"/>
    <w:rsid w:val="007036E5"/>
    <w:rsid w:val="00704487"/>
    <w:rsid w:val="0070465C"/>
    <w:rsid w:val="007047A7"/>
    <w:rsid w:val="00704A33"/>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3"/>
    <w:rsid w:val="007101EE"/>
    <w:rsid w:val="007101F4"/>
    <w:rsid w:val="00710576"/>
    <w:rsid w:val="0071059B"/>
    <w:rsid w:val="007107AB"/>
    <w:rsid w:val="00710994"/>
    <w:rsid w:val="007109CD"/>
    <w:rsid w:val="00710A3E"/>
    <w:rsid w:val="00710D33"/>
    <w:rsid w:val="00710DBD"/>
    <w:rsid w:val="007110FE"/>
    <w:rsid w:val="00711760"/>
    <w:rsid w:val="0071196B"/>
    <w:rsid w:val="00711A0F"/>
    <w:rsid w:val="00711AE4"/>
    <w:rsid w:val="00711B96"/>
    <w:rsid w:val="00711D10"/>
    <w:rsid w:val="00711D73"/>
    <w:rsid w:val="00711E0C"/>
    <w:rsid w:val="00711EEF"/>
    <w:rsid w:val="0071215F"/>
    <w:rsid w:val="007122CB"/>
    <w:rsid w:val="00712701"/>
    <w:rsid w:val="00712909"/>
    <w:rsid w:val="00712A0F"/>
    <w:rsid w:val="00712FDB"/>
    <w:rsid w:val="007130B8"/>
    <w:rsid w:val="0071374D"/>
    <w:rsid w:val="00713A16"/>
    <w:rsid w:val="00713E26"/>
    <w:rsid w:val="007142D8"/>
    <w:rsid w:val="00714312"/>
    <w:rsid w:val="00714722"/>
    <w:rsid w:val="0071480B"/>
    <w:rsid w:val="00714B69"/>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8D9"/>
    <w:rsid w:val="007239FB"/>
    <w:rsid w:val="00723C43"/>
    <w:rsid w:val="00723D1F"/>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70"/>
    <w:rsid w:val="00726FC1"/>
    <w:rsid w:val="00727797"/>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0D7"/>
    <w:rsid w:val="007321EA"/>
    <w:rsid w:val="00732321"/>
    <w:rsid w:val="00732DCC"/>
    <w:rsid w:val="0073310D"/>
    <w:rsid w:val="00733315"/>
    <w:rsid w:val="00733858"/>
    <w:rsid w:val="0073394E"/>
    <w:rsid w:val="007339C5"/>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010"/>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BC"/>
    <w:rsid w:val="00752FE7"/>
    <w:rsid w:val="00753367"/>
    <w:rsid w:val="0075356D"/>
    <w:rsid w:val="007536BB"/>
    <w:rsid w:val="00753A8F"/>
    <w:rsid w:val="00753B9D"/>
    <w:rsid w:val="00753DE9"/>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6B2"/>
    <w:rsid w:val="00770856"/>
    <w:rsid w:val="007709F3"/>
    <w:rsid w:val="00770CEE"/>
    <w:rsid w:val="00770E21"/>
    <w:rsid w:val="00771081"/>
    <w:rsid w:val="007710DA"/>
    <w:rsid w:val="007715F7"/>
    <w:rsid w:val="00771672"/>
    <w:rsid w:val="007716BE"/>
    <w:rsid w:val="00771871"/>
    <w:rsid w:val="00771C85"/>
    <w:rsid w:val="00771D3B"/>
    <w:rsid w:val="007721AD"/>
    <w:rsid w:val="007724C7"/>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9EB"/>
    <w:rsid w:val="00782A2D"/>
    <w:rsid w:val="00782AFD"/>
    <w:rsid w:val="00782B56"/>
    <w:rsid w:val="00782D4F"/>
    <w:rsid w:val="00782D8A"/>
    <w:rsid w:val="007832CA"/>
    <w:rsid w:val="00783315"/>
    <w:rsid w:val="007833C3"/>
    <w:rsid w:val="0078343D"/>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89D"/>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BF"/>
    <w:rsid w:val="007961C7"/>
    <w:rsid w:val="007962E1"/>
    <w:rsid w:val="007963AE"/>
    <w:rsid w:val="007963B4"/>
    <w:rsid w:val="0079663F"/>
    <w:rsid w:val="0079665D"/>
    <w:rsid w:val="00796D39"/>
    <w:rsid w:val="00796E61"/>
    <w:rsid w:val="00796F91"/>
    <w:rsid w:val="00797AF3"/>
    <w:rsid w:val="00797DAA"/>
    <w:rsid w:val="00797F13"/>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3A"/>
    <w:rsid w:val="007A2367"/>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4A1E"/>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622"/>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BD"/>
    <w:rsid w:val="007F22A5"/>
    <w:rsid w:val="007F2867"/>
    <w:rsid w:val="007F28AA"/>
    <w:rsid w:val="007F2DBB"/>
    <w:rsid w:val="007F2ED4"/>
    <w:rsid w:val="007F325F"/>
    <w:rsid w:val="007F3FB0"/>
    <w:rsid w:val="007F42AD"/>
    <w:rsid w:val="007F43A9"/>
    <w:rsid w:val="007F44EB"/>
    <w:rsid w:val="007F49CC"/>
    <w:rsid w:val="007F4BDB"/>
    <w:rsid w:val="007F50F6"/>
    <w:rsid w:val="007F55F1"/>
    <w:rsid w:val="007F5608"/>
    <w:rsid w:val="007F5874"/>
    <w:rsid w:val="007F58C1"/>
    <w:rsid w:val="007F59E8"/>
    <w:rsid w:val="007F5BC8"/>
    <w:rsid w:val="007F5D4A"/>
    <w:rsid w:val="007F62C1"/>
    <w:rsid w:val="007F6562"/>
    <w:rsid w:val="007F65F2"/>
    <w:rsid w:val="007F67E6"/>
    <w:rsid w:val="007F70D6"/>
    <w:rsid w:val="007F7864"/>
    <w:rsid w:val="007F795B"/>
    <w:rsid w:val="007F7AF7"/>
    <w:rsid w:val="007F7B6D"/>
    <w:rsid w:val="007F7B72"/>
    <w:rsid w:val="007F7C2F"/>
    <w:rsid w:val="007F7E0D"/>
    <w:rsid w:val="00800104"/>
    <w:rsid w:val="00800184"/>
    <w:rsid w:val="00800994"/>
    <w:rsid w:val="00800C8D"/>
    <w:rsid w:val="00800D5F"/>
    <w:rsid w:val="0080109A"/>
    <w:rsid w:val="008013B8"/>
    <w:rsid w:val="0080179D"/>
    <w:rsid w:val="00801838"/>
    <w:rsid w:val="00801A46"/>
    <w:rsid w:val="00801FBC"/>
    <w:rsid w:val="00802410"/>
    <w:rsid w:val="00802A46"/>
    <w:rsid w:val="00802C79"/>
    <w:rsid w:val="00802FF8"/>
    <w:rsid w:val="0080310E"/>
    <w:rsid w:val="008033F8"/>
    <w:rsid w:val="00803643"/>
    <w:rsid w:val="00803E2E"/>
    <w:rsid w:val="00804029"/>
    <w:rsid w:val="008041E1"/>
    <w:rsid w:val="0080471C"/>
    <w:rsid w:val="00804867"/>
    <w:rsid w:val="00804B2F"/>
    <w:rsid w:val="00804C7E"/>
    <w:rsid w:val="00805250"/>
    <w:rsid w:val="008052E8"/>
    <w:rsid w:val="0080568C"/>
    <w:rsid w:val="008056F1"/>
    <w:rsid w:val="00805BC1"/>
    <w:rsid w:val="00805E4C"/>
    <w:rsid w:val="00806199"/>
    <w:rsid w:val="00806873"/>
    <w:rsid w:val="00806979"/>
    <w:rsid w:val="0080699F"/>
    <w:rsid w:val="00806D29"/>
    <w:rsid w:val="00806F0E"/>
    <w:rsid w:val="00807065"/>
    <w:rsid w:val="0080767F"/>
    <w:rsid w:val="0080770D"/>
    <w:rsid w:val="00807B00"/>
    <w:rsid w:val="00807B4E"/>
    <w:rsid w:val="00807D28"/>
    <w:rsid w:val="00807D5E"/>
    <w:rsid w:val="00807E1B"/>
    <w:rsid w:val="00807F60"/>
    <w:rsid w:val="00810073"/>
    <w:rsid w:val="0081012C"/>
    <w:rsid w:val="008103CF"/>
    <w:rsid w:val="00810A86"/>
    <w:rsid w:val="00810B84"/>
    <w:rsid w:val="00810C3E"/>
    <w:rsid w:val="00810DE9"/>
    <w:rsid w:val="00810EAE"/>
    <w:rsid w:val="00811036"/>
    <w:rsid w:val="00811414"/>
    <w:rsid w:val="00811EF6"/>
    <w:rsid w:val="00811F9E"/>
    <w:rsid w:val="00812344"/>
    <w:rsid w:val="008123D5"/>
    <w:rsid w:val="0081249E"/>
    <w:rsid w:val="008124FE"/>
    <w:rsid w:val="008127B0"/>
    <w:rsid w:val="0081342B"/>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E25"/>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01"/>
    <w:rsid w:val="00820391"/>
    <w:rsid w:val="00820DA1"/>
    <w:rsid w:val="00820DF1"/>
    <w:rsid w:val="00820EEC"/>
    <w:rsid w:val="0082172C"/>
    <w:rsid w:val="00821D1A"/>
    <w:rsid w:val="00821FFD"/>
    <w:rsid w:val="008224BD"/>
    <w:rsid w:val="00822DAE"/>
    <w:rsid w:val="00822DF7"/>
    <w:rsid w:val="00823119"/>
    <w:rsid w:val="0082323A"/>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DF6"/>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1B7"/>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23"/>
    <w:rsid w:val="008433AE"/>
    <w:rsid w:val="008433BC"/>
    <w:rsid w:val="008435C7"/>
    <w:rsid w:val="00843653"/>
    <w:rsid w:val="0084387F"/>
    <w:rsid w:val="00843AFD"/>
    <w:rsid w:val="00843B07"/>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551"/>
    <w:rsid w:val="00850FF6"/>
    <w:rsid w:val="0085130C"/>
    <w:rsid w:val="00851389"/>
    <w:rsid w:val="0085154E"/>
    <w:rsid w:val="00851991"/>
    <w:rsid w:val="00851B22"/>
    <w:rsid w:val="00851C6E"/>
    <w:rsid w:val="0085202C"/>
    <w:rsid w:val="008521C5"/>
    <w:rsid w:val="00852338"/>
    <w:rsid w:val="00852772"/>
    <w:rsid w:val="00852D96"/>
    <w:rsid w:val="00852F3B"/>
    <w:rsid w:val="00853382"/>
    <w:rsid w:val="008533E7"/>
    <w:rsid w:val="0085371B"/>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3BC"/>
    <w:rsid w:val="00863479"/>
    <w:rsid w:val="00863741"/>
    <w:rsid w:val="00863AA0"/>
    <w:rsid w:val="00863ECC"/>
    <w:rsid w:val="008642AA"/>
    <w:rsid w:val="00864A9F"/>
    <w:rsid w:val="00864C35"/>
    <w:rsid w:val="008650AB"/>
    <w:rsid w:val="008650DE"/>
    <w:rsid w:val="00865139"/>
    <w:rsid w:val="00865696"/>
    <w:rsid w:val="00865B1C"/>
    <w:rsid w:val="00865D4C"/>
    <w:rsid w:val="00865DE1"/>
    <w:rsid w:val="00865F2F"/>
    <w:rsid w:val="00866453"/>
    <w:rsid w:val="00866781"/>
    <w:rsid w:val="00866D42"/>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8F"/>
    <w:rsid w:val="0087229F"/>
    <w:rsid w:val="008722B0"/>
    <w:rsid w:val="0087250F"/>
    <w:rsid w:val="008728D0"/>
    <w:rsid w:val="00872B9D"/>
    <w:rsid w:val="00872EFE"/>
    <w:rsid w:val="00872F58"/>
    <w:rsid w:val="008734E7"/>
    <w:rsid w:val="00873754"/>
    <w:rsid w:val="00873906"/>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54C"/>
    <w:rsid w:val="00886654"/>
    <w:rsid w:val="008867DE"/>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899"/>
    <w:rsid w:val="00891F63"/>
    <w:rsid w:val="008922DC"/>
    <w:rsid w:val="008922DF"/>
    <w:rsid w:val="008928E8"/>
    <w:rsid w:val="00893024"/>
    <w:rsid w:val="00893230"/>
    <w:rsid w:val="008935A7"/>
    <w:rsid w:val="00893B3B"/>
    <w:rsid w:val="00893BC1"/>
    <w:rsid w:val="00893D63"/>
    <w:rsid w:val="00893FB3"/>
    <w:rsid w:val="0089421A"/>
    <w:rsid w:val="00894304"/>
    <w:rsid w:val="0089434E"/>
    <w:rsid w:val="00895243"/>
    <w:rsid w:val="0089550A"/>
    <w:rsid w:val="0089563D"/>
    <w:rsid w:val="00895A0C"/>
    <w:rsid w:val="00895D8F"/>
    <w:rsid w:val="00896542"/>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0F0A"/>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5B7B"/>
    <w:rsid w:val="008B60E9"/>
    <w:rsid w:val="008B60ED"/>
    <w:rsid w:val="008B6247"/>
    <w:rsid w:val="008B6518"/>
    <w:rsid w:val="008B6612"/>
    <w:rsid w:val="008B69EC"/>
    <w:rsid w:val="008B6C39"/>
    <w:rsid w:val="008B6E5C"/>
    <w:rsid w:val="008B7083"/>
    <w:rsid w:val="008B7435"/>
    <w:rsid w:val="008B7524"/>
    <w:rsid w:val="008B766A"/>
    <w:rsid w:val="008B78B2"/>
    <w:rsid w:val="008B7A0E"/>
    <w:rsid w:val="008B7DE9"/>
    <w:rsid w:val="008C02D0"/>
    <w:rsid w:val="008C06DC"/>
    <w:rsid w:val="008C09A7"/>
    <w:rsid w:val="008C0CF6"/>
    <w:rsid w:val="008C0DC3"/>
    <w:rsid w:val="008C0F14"/>
    <w:rsid w:val="008C1423"/>
    <w:rsid w:val="008C2426"/>
    <w:rsid w:val="008C2453"/>
    <w:rsid w:val="008C262C"/>
    <w:rsid w:val="008C26B4"/>
    <w:rsid w:val="008C28BA"/>
    <w:rsid w:val="008C2BA6"/>
    <w:rsid w:val="008C3033"/>
    <w:rsid w:val="008C3240"/>
    <w:rsid w:val="008C3A4A"/>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BB5"/>
    <w:rsid w:val="008D1C69"/>
    <w:rsid w:val="008D1D05"/>
    <w:rsid w:val="008D1E23"/>
    <w:rsid w:val="008D2162"/>
    <w:rsid w:val="008D2461"/>
    <w:rsid w:val="008D279A"/>
    <w:rsid w:val="008D28B3"/>
    <w:rsid w:val="008D2B73"/>
    <w:rsid w:val="008D2F20"/>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CEE"/>
    <w:rsid w:val="008E0E89"/>
    <w:rsid w:val="008E0E8C"/>
    <w:rsid w:val="008E0FEC"/>
    <w:rsid w:val="008E1217"/>
    <w:rsid w:val="008E1FDF"/>
    <w:rsid w:val="008E2051"/>
    <w:rsid w:val="008E20EC"/>
    <w:rsid w:val="008E2473"/>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563"/>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A25"/>
    <w:rsid w:val="008F2B4B"/>
    <w:rsid w:val="008F2B6D"/>
    <w:rsid w:val="008F2D29"/>
    <w:rsid w:val="008F315F"/>
    <w:rsid w:val="008F3617"/>
    <w:rsid w:val="008F3D2D"/>
    <w:rsid w:val="008F3D7C"/>
    <w:rsid w:val="008F3DC9"/>
    <w:rsid w:val="008F4107"/>
    <w:rsid w:val="008F4150"/>
    <w:rsid w:val="008F4644"/>
    <w:rsid w:val="008F473A"/>
    <w:rsid w:val="008F48C2"/>
    <w:rsid w:val="008F4BFE"/>
    <w:rsid w:val="008F4D97"/>
    <w:rsid w:val="008F4E3F"/>
    <w:rsid w:val="008F4F43"/>
    <w:rsid w:val="008F5184"/>
    <w:rsid w:val="008F56F9"/>
    <w:rsid w:val="008F595E"/>
    <w:rsid w:val="008F5E1B"/>
    <w:rsid w:val="008F6188"/>
    <w:rsid w:val="008F6649"/>
    <w:rsid w:val="008F6B7D"/>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A52"/>
    <w:rsid w:val="00904A62"/>
    <w:rsid w:val="00904B6D"/>
    <w:rsid w:val="009059A2"/>
    <w:rsid w:val="00905A06"/>
    <w:rsid w:val="00905B9D"/>
    <w:rsid w:val="00905DA6"/>
    <w:rsid w:val="00906100"/>
    <w:rsid w:val="00906517"/>
    <w:rsid w:val="009067B8"/>
    <w:rsid w:val="00906EED"/>
    <w:rsid w:val="00907071"/>
    <w:rsid w:val="0090715C"/>
    <w:rsid w:val="00907880"/>
    <w:rsid w:val="00907B4A"/>
    <w:rsid w:val="00907D99"/>
    <w:rsid w:val="009101BF"/>
    <w:rsid w:val="0091027A"/>
    <w:rsid w:val="00910334"/>
    <w:rsid w:val="009105E7"/>
    <w:rsid w:val="00910671"/>
    <w:rsid w:val="009108A7"/>
    <w:rsid w:val="00910ED6"/>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65F"/>
    <w:rsid w:val="00916827"/>
    <w:rsid w:val="00916996"/>
    <w:rsid w:val="009173EB"/>
    <w:rsid w:val="009174FA"/>
    <w:rsid w:val="00917A5D"/>
    <w:rsid w:val="00917FD3"/>
    <w:rsid w:val="00920259"/>
    <w:rsid w:val="00920FE4"/>
    <w:rsid w:val="009210B5"/>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7C0"/>
    <w:rsid w:val="00926899"/>
    <w:rsid w:val="0092698B"/>
    <w:rsid w:val="009269EB"/>
    <w:rsid w:val="00927211"/>
    <w:rsid w:val="00927752"/>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632"/>
    <w:rsid w:val="009327B5"/>
    <w:rsid w:val="00932907"/>
    <w:rsid w:val="00932A16"/>
    <w:rsid w:val="00932A20"/>
    <w:rsid w:val="00932ADE"/>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9E6"/>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0FDE"/>
    <w:rsid w:val="00951417"/>
    <w:rsid w:val="0095154C"/>
    <w:rsid w:val="009515C9"/>
    <w:rsid w:val="009517A9"/>
    <w:rsid w:val="009518BD"/>
    <w:rsid w:val="00951995"/>
    <w:rsid w:val="00951C7E"/>
    <w:rsid w:val="00951CF6"/>
    <w:rsid w:val="00951E1C"/>
    <w:rsid w:val="0095225E"/>
    <w:rsid w:val="00952264"/>
    <w:rsid w:val="00952283"/>
    <w:rsid w:val="009527A4"/>
    <w:rsid w:val="00952862"/>
    <w:rsid w:val="00952ACA"/>
    <w:rsid w:val="00952FFA"/>
    <w:rsid w:val="009531BD"/>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9D7"/>
    <w:rsid w:val="00956C61"/>
    <w:rsid w:val="00956EBF"/>
    <w:rsid w:val="00956F90"/>
    <w:rsid w:val="00957060"/>
    <w:rsid w:val="00957487"/>
    <w:rsid w:val="009577CB"/>
    <w:rsid w:val="00957944"/>
    <w:rsid w:val="00957D9C"/>
    <w:rsid w:val="009601C1"/>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2C96"/>
    <w:rsid w:val="00962E7C"/>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6F"/>
    <w:rsid w:val="009659EA"/>
    <w:rsid w:val="00965C28"/>
    <w:rsid w:val="00965FA6"/>
    <w:rsid w:val="0096691D"/>
    <w:rsid w:val="00966AC7"/>
    <w:rsid w:val="00966EC4"/>
    <w:rsid w:val="00966F9C"/>
    <w:rsid w:val="00966FF5"/>
    <w:rsid w:val="0096766C"/>
    <w:rsid w:val="00967782"/>
    <w:rsid w:val="00967851"/>
    <w:rsid w:val="00967958"/>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5B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89"/>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31C"/>
    <w:rsid w:val="009834EC"/>
    <w:rsid w:val="0098389B"/>
    <w:rsid w:val="009838CE"/>
    <w:rsid w:val="00983B52"/>
    <w:rsid w:val="00983C41"/>
    <w:rsid w:val="00983DF2"/>
    <w:rsid w:val="00984206"/>
    <w:rsid w:val="00984509"/>
    <w:rsid w:val="00984621"/>
    <w:rsid w:val="0098511E"/>
    <w:rsid w:val="00985165"/>
    <w:rsid w:val="009852B3"/>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0A6"/>
    <w:rsid w:val="00990238"/>
    <w:rsid w:val="0099052C"/>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5C09"/>
    <w:rsid w:val="00995E81"/>
    <w:rsid w:val="00996428"/>
    <w:rsid w:val="00996546"/>
    <w:rsid w:val="00996A8B"/>
    <w:rsid w:val="00996CD1"/>
    <w:rsid w:val="00996CD4"/>
    <w:rsid w:val="00996D35"/>
    <w:rsid w:val="0099713E"/>
    <w:rsid w:val="0099716C"/>
    <w:rsid w:val="0099731A"/>
    <w:rsid w:val="00997877"/>
    <w:rsid w:val="009979D6"/>
    <w:rsid w:val="00997B89"/>
    <w:rsid w:val="00997CA3"/>
    <w:rsid w:val="009A0212"/>
    <w:rsid w:val="009A02E1"/>
    <w:rsid w:val="009A031F"/>
    <w:rsid w:val="009A041C"/>
    <w:rsid w:val="009A12D1"/>
    <w:rsid w:val="009A1E77"/>
    <w:rsid w:val="009A20F1"/>
    <w:rsid w:val="009A2180"/>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1E42"/>
    <w:rsid w:val="009B2092"/>
    <w:rsid w:val="009B245E"/>
    <w:rsid w:val="009B2655"/>
    <w:rsid w:val="009B2A32"/>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229"/>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8C6"/>
    <w:rsid w:val="009C69A2"/>
    <w:rsid w:val="009C6B3B"/>
    <w:rsid w:val="009C6B7B"/>
    <w:rsid w:val="009C6DAA"/>
    <w:rsid w:val="009C6E93"/>
    <w:rsid w:val="009C7147"/>
    <w:rsid w:val="009C7150"/>
    <w:rsid w:val="009C75A0"/>
    <w:rsid w:val="009C7B7A"/>
    <w:rsid w:val="009C7F47"/>
    <w:rsid w:val="009D003D"/>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C4F"/>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316"/>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2C5"/>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67E"/>
    <w:rsid w:val="009E798E"/>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8CB"/>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688"/>
    <w:rsid w:val="00A20A33"/>
    <w:rsid w:val="00A2104B"/>
    <w:rsid w:val="00A210E9"/>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8FB"/>
    <w:rsid w:val="00A259CA"/>
    <w:rsid w:val="00A25A28"/>
    <w:rsid w:val="00A25A7A"/>
    <w:rsid w:val="00A25B85"/>
    <w:rsid w:val="00A261E4"/>
    <w:rsid w:val="00A2628A"/>
    <w:rsid w:val="00A26309"/>
    <w:rsid w:val="00A26624"/>
    <w:rsid w:val="00A266E0"/>
    <w:rsid w:val="00A26883"/>
    <w:rsid w:val="00A26D60"/>
    <w:rsid w:val="00A26EE0"/>
    <w:rsid w:val="00A2719B"/>
    <w:rsid w:val="00A2756F"/>
    <w:rsid w:val="00A276E9"/>
    <w:rsid w:val="00A276F1"/>
    <w:rsid w:val="00A279AB"/>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AC4"/>
    <w:rsid w:val="00A35F6A"/>
    <w:rsid w:val="00A362CB"/>
    <w:rsid w:val="00A365F0"/>
    <w:rsid w:val="00A365F9"/>
    <w:rsid w:val="00A36694"/>
    <w:rsid w:val="00A36ADE"/>
    <w:rsid w:val="00A36DBF"/>
    <w:rsid w:val="00A3747D"/>
    <w:rsid w:val="00A3798F"/>
    <w:rsid w:val="00A37A59"/>
    <w:rsid w:val="00A37EC5"/>
    <w:rsid w:val="00A400B4"/>
    <w:rsid w:val="00A400E5"/>
    <w:rsid w:val="00A404BA"/>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3F8"/>
    <w:rsid w:val="00A5044D"/>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4F43"/>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2E01"/>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F51"/>
    <w:rsid w:val="00A707D3"/>
    <w:rsid w:val="00A70A35"/>
    <w:rsid w:val="00A70B2E"/>
    <w:rsid w:val="00A71265"/>
    <w:rsid w:val="00A7141F"/>
    <w:rsid w:val="00A71A5F"/>
    <w:rsid w:val="00A71D6B"/>
    <w:rsid w:val="00A72302"/>
    <w:rsid w:val="00A72B9B"/>
    <w:rsid w:val="00A72DD2"/>
    <w:rsid w:val="00A72E61"/>
    <w:rsid w:val="00A72E89"/>
    <w:rsid w:val="00A734F8"/>
    <w:rsid w:val="00A737F2"/>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607"/>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1B6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A0B"/>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AA"/>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7AF"/>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860"/>
    <w:rsid w:val="00AB3D94"/>
    <w:rsid w:val="00AB3DE0"/>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D0A"/>
    <w:rsid w:val="00AC71E2"/>
    <w:rsid w:val="00AC7326"/>
    <w:rsid w:val="00AC789A"/>
    <w:rsid w:val="00AC78F7"/>
    <w:rsid w:val="00AC7E16"/>
    <w:rsid w:val="00AD0A73"/>
    <w:rsid w:val="00AD12BD"/>
    <w:rsid w:val="00AD15F0"/>
    <w:rsid w:val="00AD163D"/>
    <w:rsid w:val="00AD1DFE"/>
    <w:rsid w:val="00AD1F06"/>
    <w:rsid w:val="00AD1F4E"/>
    <w:rsid w:val="00AD214B"/>
    <w:rsid w:val="00AD2574"/>
    <w:rsid w:val="00AD2579"/>
    <w:rsid w:val="00AD284F"/>
    <w:rsid w:val="00AD28FD"/>
    <w:rsid w:val="00AD2A2B"/>
    <w:rsid w:val="00AD2ACB"/>
    <w:rsid w:val="00AD2B01"/>
    <w:rsid w:val="00AD2BAD"/>
    <w:rsid w:val="00AD2D96"/>
    <w:rsid w:val="00AD2E5F"/>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5F78"/>
    <w:rsid w:val="00AD6015"/>
    <w:rsid w:val="00AD63BA"/>
    <w:rsid w:val="00AD6808"/>
    <w:rsid w:val="00AD6C7F"/>
    <w:rsid w:val="00AD6E10"/>
    <w:rsid w:val="00AD70C9"/>
    <w:rsid w:val="00AD732B"/>
    <w:rsid w:val="00AD7599"/>
    <w:rsid w:val="00AD75A6"/>
    <w:rsid w:val="00AD7920"/>
    <w:rsid w:val="00AD7927"/>
    <w:rsid w:val="00AD7984"/>
    <w:rsid w:val="00AE08F3"/>
    <w:rsid w:val="00AE0A64"/>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58"/>
    <w:rsid w:val="00AE69BD"/>
    <w:rsid w:val="00AE6D12"/>
    <w:rsid w:val="00AE6EEB"/>
    <w:rsid w:val="00AE723D"/>
    <w:rsid w:val="00AE7516"/>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2C06"/>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01"/>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6FB"/>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1D9"/>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E9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27E40"/>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479"/>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4E70"/>
    <w:rsid w:val="00B45192"/>
    <w:rsid w:val="00B4581A"/>
    <w:rsid w:val="00B45A61"/>
    <w:rsid w:val="00B45BCF"/>
    <w:rsid w:val="00B4622C"/>
    <w:rsid w:val="00B462D6"/>
    <w:rsid w:val="00B4637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ED6"/>
    <w:rsid w:val="00B52F6C"/>
    <w:rsid w:val="00B52FEA"/>
    <w:rsid w:val="00B53822"/>
    <w:rsid w:val="00B53A1E"/>
    <w:rsid w:val="00B53D89"/>
    <w:rsid w:val="00B53EF5"/>
    <w:rsid w:val="00B5428C"/>
    <w:rsid w:val="00B54551"/>
    <w:rsid w:val="00B54552"/>
    <w:rsid w:val="00B5475E"/>
    <w:rsid w:val="00B547AF"/>
    <w:rsid w:val="00B54989"/>
    <w:rsid w:val="00B54D7C"/>
    <w:rsid w:val="00B553CF"/>
    <w:rsid w:val="00B554A9"/>
    <w:rsid w:val="00B555B8"/>
    <w:rsid w:val="00B5594E"/>
    <w:rsid w:val="00B55ACA"/>
    <w:rsid w:val="00B55C19"/>
    <w:rsid w:val="00B5612F"/>
    <w:rsid w:val="00B5650C"/>
    <w:rsid w:val="00B56689"/>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29"/>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AC8"/>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05"/>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58"/>
    <w:rsid w:val="00B817F4"/>
    <w:rsid w:val="00B81BC4"/>
    <w:rsid w:val="00B81EE0"/>
    <w:rsid w:val="00B81FEB"/>
    <w:rsid w:val="00B8206A"/>
    <w:rsid w:val="00B821AB"/>
    <w:rsid w:val="00B823CA"/>
    <w:rsid w:val="00B8245D"/>
    <w:rsid w:val="00B82640"/>
    <w:rsid w:val="00B82799"/>
    <w:rsid w:val="00B828DB"/>
    <w:rsid w:val="00B82F4C"/>
    <w:rsid w:val="00B830F7"/>
    <w:rsid w:val="00B8321E"/>
    <w:rsid w:val="00B83555"/>
    <w:rsid w:val="00B83638"/>
    <w:rsid w:val="00B83AC3"/>
    <w:rsid w:val="00B83DF6"/>
    <w:rsid w:val="00B83EC6"/>
    <w:rsid w:val="00B8408E"/>
    <w:rsid w:val="00B848A5"/>
    <w:rsid w:val="00B84B57"/>
    <w:rsid w:val="00B84BE8"/>
    <w:rsid w:val="00B84F2D"/>
    <w:rsid w:val="00B851B2"/>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87AFA"/>
    <w:rsid w:val="00B90134"/>
    <w:rsid w:val="00B904B1"/>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08"/>
    <w:rsid w:val="00B96074"/>
    <w:rsid w:val="00B96228"/>
    <w:rsid w:val="00B962D6"/>
    <w:rsid w:val="00B96313"/>
    <w:rsid w:val="00B964A9"/>
    <w:rsid w:val="00B964DB"/>
    <w:rsid w:val="00B96843"/>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7F8"/>
    <w:rsid w:val="00BA0B66"/>
    <w:rsid w:val="00BA106C"/>
    <w:rsid w:val="00BA1143"/>
    <w:rsid w:val="00BA13E0"/>
    <w:rsid w:val="00BA13E5"/>
    <w:rsid w:val="00BA17C4"/>
    <w:rsid w:val="00BA1970"/>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90E"/>
    <w:rsid w:val="00BA5AF3"/>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51"/>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4E3A"/>
    <w:rsid w:val="00BC4E6E"/>
    <w:rsid w:val="00BC50B5"/>
    <w:rsid w:val="00BC5A39"/>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314"/>
    <w:rsid w:val="00BD140B"/>
    <w:rsid w:val="00BD1570"/>
    <w:rsid w:val="00BD17C8"/>
    <w:rsid w:val="00BD181B"/>
    <w:rsid w:val="00BD1BD5"/>
    <w:rsid w:val="00BD1C72"/>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2BE"/>
    <w:rsid w:val="00BE475F"/>
    <w:rsid w:val="00BE47A3"/>
    <w:rsid w:val="00BE5519"/>
    <w:rsid w:val="00BE5572"/>
    <w:rsid w:val="00BE57B1"/>
    <w:rsid w:val="00BE5813"/>
    <w:rsid w:val="00BE5E3E"/>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845"/>
    <w:rsid w:val="00BF2B47"/>
    <w:rsid w:val="00BF31CB"/>
    <w:rsid w:val="00BF3202"/>
    <w:rsid w:val="00BF3292"/>
    <w:rsid w:val="00BF3697"/>
    <w:rsid w:val="00BF3893"/>
    <w:rsid w:val="00BF3B91"/>
    <w:rsid w:val="00BF3C10"/>
    <w:rsid w:val="00BF3F2F"/>
    <w:rsid w:val="00BF3FFA"/>
    <w:rsid w:val="00BF46F1"/>
    <w:rsid w:val="00BF4842"/>
    <w:rsid w:val="00BF4B69"/>
    <w:rsid w:val="00BF4E32"/>
    <w:rsid w:val="00BF56A8"/>
    <w:rsid w:val="00BF58CC"/>
    <w:rsid w:val="00BF5C58"/>
    <w:rsid w:val="00BF60E3"/>
    <w:rsid w:val="00BF618B"/>
    <w:rsid w:val="00BF663A"/>
    <w:rsid w:val="00BF68E0"/>
    <w:rsid w:val="00BF69CF"/>
    <w:rsid w:val="00BF6C19"/>
    <w:rsid w:val="00BF6E2B"/>
    <w:rsid w:val="00BF6E2E"/>
    <w:rsid w:val="00BF6FBF"/>
    <w:rsid w:val="00BF70A1"/>
    <w:rsid w:val="00BF70F8"/>
    <w:rsid w:val="00BF787B"/>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9A7"/>
    <w:rsid w:val="00C05C20"/>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BBF"/>
    <w:rsid w:val="00C17D7E"/>
    <w:rsid w:val="00C17D89"/>
    <w:rsid w:val="00C202D5"/>
    <w:rsid w:val="00C2068D"/>
    <w:rsid w:val="00C206C4"/>
    <w:rsid w:val="00C206EC"/>
    <w:rsid w:val="00C20F77"/>
    <w:rsid w:val="00C21165"/>
    <w:rsid w:val="00C21B0E"/>
    <w:rsid w:val="00C21B1D"/>
    <w:rsid w:val="00C21EB6"/>
    <w:rsid w:val="00C222CD"/>
    <w:rsid w:val="00C222CF"/>
    <w:rsid w:val="00C22D9A"/>
    <w:rsid w:val="00C22F5A"/>
    <w:rsid w:val="00C232DD"/>
    <w:rsid w:val="00C2331D"/>
    <w:rsid w:val="00C233DC"/>
    <w:rsid w:val="00C23776"/>
    <w:rsid w:val="00C23965"/>
    <w:rsid w:val="00C2423A"/>
    <w:rsid w:val="00C2457D"/>
    <w:rsid w:val="00C24967"/>
    <w:rsid w:val="00C24C25"/>
    <w:rsid w:val="00C24CA2"/>
    <w:rsid w:val="00C24EE5"/>
    <w:rsid w:val="00C24F74"/>
    <w:rsid w:val="00C250CF"/>
    <w:rsid w:val="00C2544D"/>
    <w:rsid w:val="00C25745"/>
    <w:rsid w:val="00C257F8"/>
    <w:rsid w:val="00C25D3A"/>
    <w:rsid w:val="00C261C5"/>
    <w:rsid w:val="00C263AE"/>
    <w:rsid w:val="00C26871"/>
    <w:rsid w:val="00C2695A"/>
    <w:rsid w:val="00C26998"/>
    <w:rsid w:val="00C26D15"/>
    <w:rsid w:val="00C27258"/>
    <w:rsid w:val="00C274BE"/>
    <w:rsid w:val="00C2768D"/>
    <w:rsid w:val="00C279B0"/>
    <w:rsid w:val="00C27F39"/>
    <w:rsid w:val="00C300E5"/>
    <w:rsid w:val="00C30208"/>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311"/>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7E"/>
    <w:rsid w:val="00C508B7"/>
    <w:rsid w:val="00C5173D"/>
    <w:rsid w:val="00C518A0"/>
    <w:rsid w:val="00C51D11"/>
    <w:rsid w:val="00C52091"/>
    <w:rsid w:val="00C52493"/>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5AC"/>
    <w:rsid w:val="00C61A5C"/>
    <w:rsid w:val="00C61A86"/>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55D"/>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772"/>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1E40"/>
    <w:rsid w:val="00C82387"/>
    <w:rsid w:val="00C825AF"/>
    <w:rsid w:val="00C82A94"/>
    <w:rsid w:val="00C82B8F"/>
    <w:rsid w:val="00C82CEB"/>
    <w:rsid w:val="00C831ED"/>
    <w:rsid w:val="00C83BBE"/>
    <w:rsid w:val="00C83BED"/>
    <w:rsid w:val="00C83E16"/>
    <w:rsid w:val="00C84186"/>
    <w:rsid w:val="00C84A52"/>
    <w:rsid w:val="00C8534D"/>
    <w:rsid w:val="00C85389"/>
    <w:rsid w:val="00C8561F"/>
    <w:rsid w:val="00C85738"/>
    <w:rsid w:val="00C8576D"/>
    <w:rsid w:val="00C85E17"/>
    <w:rsid w:val="00C86028"/>
    <w:rsid w:val="00C8624E"/>
    <w:rsid w:val="00C86379"/>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485"/>
    <w:rsid w:val="00C92787"/>
    <w:rsid w:val="00C92C2A"/>
    <w:rsid w:val="00C92E1B"/>
    <w:rsid w:val="00C93015"/>
    <w:rsid w:val="00C9318C"/>
    <w:rsid w:val="00C931BA"/>
    <w:rsid w:val="00C93297"/>
    <w:rsid w:val="00C933B5"/>
    <w:rsid w:val="00C93C92"/>
    <w:rsid w:val="00C944B1"/>
    <w:rsid w:val="00C945EC"/>
    <w:rsid w:val="00C946BD"/>
    <w:rsid w:val="00C947E5"/>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D3E"/>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3F7"/>
    <w:rsid w:val="00CB1BBC"/>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26A"/>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330"/>
    <w:rsid w:val="00CD14CB"/>
    <w:rsid w:val="00CD15CC"/>
    <w:rsid w:val="00CD179D"/>
    <w:rsid w:val="00CD197F"/>
    <w:rsid w:val="00CD1E74"/>
    <w:rsid w:val="00CD20CF"/>
    <w:rsid w:val="00CD20F7"/>
    <w:rsid w:val="00CD223B"/>
    <w:rsid w:val="00CD2307"/>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4E37"/>
    <w:rsid w:val="00CD54EC"/>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D7E22"/>
    <w:rsid w:val="00CE025E"/>
    <w:rsid w:val="00CE02B5"/>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2AD5"/>
    <w:rsid w:val="00CE3257"/>
    <w:rsid w:val="00CE35B7"/>
    <w:rsid w:val="00CE3F8F"/>
    <w:rsid w:val="00CE43E4"/>
    <w:rsid w:val="00CE4B47"/>
    <w:rsid w:val="00CE4C40"/>
    <w:rsid w:val="00CE5120"/>
    <w:rsid w:val="00CE51AE"/>
    <w:rsid w:val="00CE55E3"/>
    <w:rsid w:val="00CE56F8"/>
    <w:rsid w:val="00CE58F6"/>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0F"/>
    <w:rsid w:val="00CF24F2"/>
    <w:rsid w:val="00CF2639"/>
    <w:rsid w:val="00CF277A"/>
    <w:rsid w:val="00CF2DB0"/>
    <w:rsid w:val="00CF2DD0"/>
    <w:rsid w:val="00CF2E11"/>
    <w:rsid w:val="00CF2E29"/>
    <w:rsid w:val="00CF2FBF"/>
    <w:rsid w:val="00CF33BA"/>
    <w:rsid w:val="00CF349F"/>
    <w:rsid w:val="00CF3816"/>
    <w:rsid w:val="00CF3BBC"/>
    <w:rsid w:val="00CF3F01"/>
    <w:rsid w:val="00CF4167"/>
    <w:rsid w:val="00CF4281"/>
    <w:rsid w:val="00CF4528"/>
    <w:rsid w:val="00CF46E1"/>
    <w:rsid w:val="00CF4737"/>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A8F"/>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5D"/>
    <w:rsid w:val="00D06B64"/>
    <w:rsid w:val="00D06DED"/>
    <w:rsid w:val="00D06FE8"/>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410B"/>
    <w:rsid w:val="00D343A6"/>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319"/>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EB3"/>
    <w:rsid w:val="00D60FA7"/>
    <w:rsid w:val="00D613CF"/>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5CB4"/>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2D9"/>
    <w:rsid w:val="00D7440E"/>
    <w:rsid w:val="00D74461"/>
    <w:rsid w:val="00D7480B"/>
    <w:rsid w:val="00D74AF7"/>
    <w:rsid w:val="00D74B46"/>
    <w:rsid w:val="00D74EA0"/>
    <w:rsid w:val="00D7505F"/>
    <w:rsid w:val="00D7568F"/>
    <w:rsid w:val="00D75843"/>
    <w:rsid w:val="00D758A0"/>
    <w:rsid w:val="00D758A1"/>
    <w:rsid w:val="00D759FC"/>
    <w:rsid w:val="00D75A45"/>
    <w:rsid w:val="00D75CD8"/>
    <w:rsid w:val="00D75CEC"/>
    <w:rsid w:val="00D75D87"/>
    <w:rsid w:val="00D75DE8"/>
    <w:rsid w:val="00D75E50"/>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51"/>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A27"/>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B5A"/>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06"/>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22B7"/>
    <w:rsid w:val="00DC22C3"/>
    <w:rsid w:val="00DC24E6"/>
    <w:rsid w:val="00DC257F"/>
    <w:rsid w:val="00DC2898"/>
    <w:rsid w:val="00DC28A6"/>
    <w:rsid w:val="00DC28EC"/>
    <w:rsid w:val="00DC3B03"/>
    <w:rsid w:val="00DC3D49"/>
    <w:rsid w:val="00DC3DE6"/>
    <w:rsid w:val="00DC3E1F"/>
    <w:rsid w:val="00DC3E9F"/>
    <w:rsid w:val="00DC4155"/>
    <w:rsid w:val="00DC44BA"/>
    <w:rsid w:val="00DC48F4"/>
    <w:rsid w:val="00DC4B72"/>
    <w:rsid w:val="00DC4D82"/>
    <w:rsid w:val="00DC4E2A"/>
    <w:rsid w:val="00DC4E9C"/>
    <w:rsid w:val="00DC50B3"/>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04"/>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25"/>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241"/>
    <w:rsid w:val="00DD634C"/>
    <w:rsid w:val="00DD6396"/>
    <w:rsid w:val="00DD6544"/>
    <w:rsid w:val="00DD6AAE"/>
    <w:rsid w:val="00DD6BE0"/>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989"/>
    <w:rsid w:val="00DE4A9D"/>
    <w:rsid w:val="00DE4AC7"/>
    <w:rsid w:val="00DE4B0C"/>
    <w:rsid w:val="00DE4BBF"/>
    <w:rsid w:val="00DE4D74"/>
    <w:rsid w:val="00DE516B"/>
    <w:rsid w:val="00DE52DA"/>
    <w:rsid w:val="00DE54B6"/>
    <w:rsid w:val="00DE588B"/>
    <w:rsid w:val="00DE5B74"/>
    <w:rsid w:val="00DE6079"/>
    <w:rsid w:val="00DE61AA"/>
    <w:rsid w:val="00DE64FF"/>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16"/>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0CB"/>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318"/>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F4"/>
    <w:rsid w:val="00E136AE"/>
    <w:rsid w:val="00E13901"/>
    <w:rsid w:val="00E139D0"/>
    <w:rsid w:val="00E13CAE"/>
    <w:rsid w:val="00E13D55"/>
    <w:rsid w:val="00E1411C"/>
    <w:rsid w:val="00E14271"/>
    <w:rsid w:val="00E143F1"/>
    <w:rsid w:val="00E14519"/>
    <w:rsid w:val="00E1459A"/>
    <w:rsid w:val="00E145E0"/>
    <w:rsid w:val="00E14650"/>
    <w:rsid w:val="00E14913"/>
    <w:rsid w:val="00E14952"/>
    <w:rsid w:val="00E14AE9"/>
    <w:rsid w:val="00E14B99"/>
    <w:rsid w:val="00E14EEC"/>
    <w:rsid w:val="00E14F6A"/>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BEF"/>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4BCF"/>
    <w:rsid w:val="00E250DB"/>
    <w:rsid w:val="00E25F49"/>
    <w:rsid w:val="00E2614A"/>
    <w:rsid w:val="00E2617B"/>
    <w:rsid w:val="00E261C8"/>
    <w:rsid w:val="00E26692"/>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61F"/>
    <w:rsid w:val="00E377BF"/>
    <w:rsid w:val="00E37C25"/>
    <w:rsid w:val="00E40362"/>
    <w:rsid w:val="00E40CEB"/>
    <w:rsid w:val="00E40DAE"/>
    <w:rsid w:val="00E41A3E"/>
    <w:rsid w:val="00E41BEE"/>
    <w:rsid w:val="00E41D2F"/>
    <w:rsid w:val="00E420CB"/>
    <w:rsid w:val="00E42A25"/>
    <w:rsid w:val="00E42FF3"/>
    <w:rsid w:val="00E4304B"/>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982"/>
    <w:rsid w:val="00E52CCE"/>
    <w:rsid w:val="00E52F76"/>
    <w:rsid w:val="00E5315C"/>
    <w:rsid w:val="00E53255"/>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A1"/>
    <w:rsid w:val="00E608B7"/>
    <w:rsid w:val="00E60AC3"/>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0B8A"/>
    <w:rsid w:val="00E71418"/>
    <w:rsid w:val="00E71437"/>
    <w:rsid w:val="00E71DF1"/>
    <w:rsid w:val="00E71EFB"/>
    <w:rsid w:val="00E722EF"/>
    <w:rsid w:val="00E723D3"/>
    <w:rsid w:val="00E7242A"/>
    <w:rsid w:val="00E7245A"/>
    <w:rsid w:val="00E726B6"/>
    <w:rsid w:val="00E72847"/>
    <w:rsid w:val="00E72ABE"/>
    <w:rsid w:val="00E72BCC"/>
    <w:rsid w:val="00E72F03"/>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C1E"/>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24B"/>
    <w:rsid w:val="00E82392"/>
    <w:rsid w:val="00E826C8"/>
    <w:rsid w:val="00E828DA"/>
    <w:rsid w:val="00E82B77"/>
    <w:rsid w:val="00E82D7F"/>
    <w:rsid w:val="00E83125"/>
    <w:rsid w:val="00E83280"/>
    <w:rsid w:val="00E832C9"/>
    <w:rsid w:val="00E83469"/>
    <w:rsid w:val="00E83599"/>
    <w:rsid w:val="00E83B86"/>
    <w:rsid w:val="00E83C11"/>
    <w:rsid w:val="00E83E6E"/>
    <w:rsid w:val="00E84911"/>
    <w:rsid w:val="00E84AC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902"/>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CCC"/>
    <w:rsid w:val="00EA6E32"/>
    <w:rsid w:val="00EA6F8A"/>
    <w:rsid w:val="00EA708C"/>
    <w:rsid w:val="00EA7789"/>
    <w:rsid w:val="00EA7A7E"/>
    <w:rsid w:val="00EA7AF2"/>
    <w:rsid w:val="00EA7C2F"/>
    <w:rsid w:val="00EA7CE6"/>
    <w:rsid w:val="00EA7DAB"/>
    <w:rsid w:val="00EA7E15"/>
    <w:rsid w:val="00EA7E9E"/>
    <w:rsid w:val="00EA7EF5"/>
    <w:rsid w:val="00EA7F1F"/>
    <w:rsid w:val="00EB001C"/>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0D71"/>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6FAE"/>
    <w:rsid w:val="00EC7183"/>
    <w:rsid w:val="00EC71AB"/>
    <w:rsid w:val="00EC7CB0"/>
    <w:rsid w:val="00EC7F73"/>
    <w:rsid w:val="00ED022F"/>
    <w:rsid w:val="00ED04CE"/>
    <w:rsid w:val="00ED0DE8"/>
    <w:rsid w:val="00ED0EB9"/>
    <w:rsid w:val="00ED133B"/>
    <w:rsid w:val="00ED13D4"/>
    <w:rsid w:val="00ED1447"/>
    <w:rsid w:val="00ED19B6"/>
    <w:rsid w:val="00ED1A39"/>
    <w:rsid w:val="00ED1DE5"/>
    <w:rsid w:val="00ED24AE"/>
    <w:rsid w:val="00ED2FF1"/>
    <w:rsid w:val="00ED3207"/>
    <w:rsid w:val="00ED32E7"/>
    <w:rsid w:val="00ED3534"/>
    <w:rsid w:val="00ED35B9"/>
    <w:rsid w:val="00ED36FF"/>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2"/>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64A"/>
    <w:rsid w:val="00EE66B1"/>
    <w:rsid w:val="00EE6881"/>
    <w:rsid w:val="00EE719C"/>
    <w:rsid w:val="00EE72B2"/>
    <w:rsid w:val="00EE7449"/>
    <w:rsid w:val="00EE78B0"/>
    <w:rsid w:val="00EE7D91"/>
    <w:rsid w:val="00EE7EBD"/>
    <w:rsid w:val="00EE7ECE"/>
    <w:rsid w:val="00EF018D"/>
    <w:rsid w:val="00EF0225"/>
    <w:rsid w:val="00EF0529"/>
    <w:rsid w:val="00EF064F"/>
    <w:rsid w:val="00EF082A"/>
    <w:rsid w:val="00EF0979"/>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AEE"/>
    <w:rsid w:val="00EF5CAA"/>
    <w:rsid w:val="00EF5E6E"/>
    <w:rsid w:val="00EF5FA2"/>
    <w:rsid w:val="00EF614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E9F"/>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6FE"/>
    <w:rsid w:val="00F20C31"/>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48D"/>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9E1"/>
    <w:rsid w:val="00F31C5F"/>
    <w:rsid w:val="00F31F17"/>
    <w:rsid w:val="00F3236F"/>
    <w:rsid w:val="00F32374"/>
    <w:rsid w:val="00F32608"/>
    <w:rsid w:val="00F326B7"/>
    <w:rsid w:val="00F32F0E"/>
    <w:rsid w:val="00F32F3E"/>
    <w:rsid w:val="00F33021"/>
    <w:rsid w:val="00F3305C"/>
    <w:rsid w:val="00F3318D"/>
    <w:rsid w:val="00F335A4"/>
    <w:rsid w:val="00F3383E"/>
    <w:rsid w:val="00F3390F"/>
    <w:rsid w:val="00F34058"/>
    <w:rsid w:val="00F34286"/>
    <w:rsid w:val="00F342E5"/>
    <w:rsid w:val="00F346AF"/>
    <w:rsid w:val="00F346BC"/>
    <w:rsid w:val="00F349E6"/>
    <w:rsid w:val="00F34BB9"/>
    <w:rsid w:val="00F3521B"/>
    <w:rsid w:val="00F35561"/>
    <w:rsid w:val="00F3562E"/>
    <w:rsid w:val="00F356B6"/>
    <w:rsid w:val="00F35865"/>
    <w:rsid w:val="00F359AB"/>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C2B"/>
    <w:rsid w:val="00F42F43"/>
    <w:rsid w:val="00F4319A"/>
    <w:rsid w:val="00F433A6"/>
    <w:rsid w:val="00F435B3"/>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EC0"/>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B25"/>
    <w:rsid w:val="00F570D0"/>
    <w:rsid w:val="00F5765A"/>
    <w:rsid w:val="00F57704"/>
    <w:rsid w:val="00F577F9"/>
    <w:rsid w:val="00F57938"/>
    <w:rsid w:val="00F57C72"/>
    <w:rsid w:val="00F57D8B"/>
    <w:rsid w:val="00F57D9A"/>
    <w:rsid w:val="00F57EEF"/>
    <w:rsid w:val="00F6021A"/>
    <w:rsid w:val="00F6084B"/>
    <w:rsid w:val="00F60D13"/>
    <w:rsid w:val="00F60DD8"/>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76B"/>
    <w:rsid w:val="00F67828"/>
    <w:rsid w:val="00F67A85"/>
    <w:rsid w:val="00F67EC3"/>
    <w:rsid w:val="00F704A6"/>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E8B"/>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460"/>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933"/>
    <w:rsid w:val="00F93A3D"/>
    <w:rsid w:val="00F93AEE"/>
    <w:rsid w:val="00F93D13"/>
    <w:rsid w:val="00F93EE6"/>
    <w:rsid w:val="00F94003"/>
    <w:rsid w:val="00F940CE"/>
    <w:rsid w:val="00F94412"/>
    <w:rsid w:val="00F94737"/>
    <w:rsid w:val="00F9473D"/>
    <w:rsid w:val="00F9495D"/>
    <w:rsid w:val="00F94A3B"/>
    <w:rsid w:val="00F94B03"/>
    <w:rsid w:val="00F94D5C"/>
    <w:rsid w:val="00F95013"/>
    <w:rsid w:val="00F951BD"/>
    <w:rsid w:val="00F951D6"/>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97CA9"/>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1D99"/>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17"/>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544"/>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9CF"/>
    <w:rsid w:val="00FD7F6A"/>
    <w:rsid w:val="00FE0149"/>
    <w:rsid w:val="00FE02AE"/>
    <w:rsid w:val="00FE04B6"/>
    <w:rsid w:val="00FE05DD"/>
    <w:rsid w:val="00FE05E5"/>
    <w:rsid w:val="00FE0657"/>
    <w:rsid w:val="00FE09C8"/>
    <w:rsid w:val="00FE0C77"/>
    <w:rsid w:val="00FE0EC2"/>
    <w:rsid w:val="00FE125E"/>
    <w:rsid w:val="00FE1623"/>
    <w:rsid w:val="00FE1729"/>
    <w:rsid w:val="00FE20AB"/>
    <w:rsid w:val="00FE22FE"/>
    <w:rsid w:val="00FE257D"/>
    <w:rsid w:val="00FE2B7B"/>
    <w:rsid w:val="00FE2BCC"/>
    <w:rsid w:val="00FE2FBC"/>
    <w:rsid w:val="00FE3100"/>
    <w:rsid w:val="00FE3439"/>
    <w:rsid w:val="00FE34D4"/>
    <w:rsid w:val="00FE3768"/>
    <w:rsid w:val="00FE383C"/>
    <w:rsid w:val="00FE4587"/>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457E4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ê¥¹¥È¶ÎÂä,ÁÐ³ö¶ÎÂä,ÁÐ³ö¶ÎÂä1,ÖÐµÈÉîÇ³Íø¸ñ 1 - ×ÅÉ« 21,ÁÐ±í¶ÎÂä,¥¡¡¡¡ì¬º¥¹¥È¶ÎÂä,列表段落1,—ño’i—Ž,1st level - Bullet List Paragraph,Lettre d'introduction,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ÁÐ³ö¶ÎÂä Char,ÁÐ³ö¶ÎÂä1 Char,ÖÐµÈÉîÇ³Íø¸ñ 1 - ×ÅÉ« 21 Char,ÁÐ±í¶ÎÂä Char,列表段落1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pPr>
      <w:numPr>
        <w:numId w:val="6"/>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B3Char">
    <w:name w:val="B3 Char"/>
    <w:link w:val="B3"/>
    <w:rsid w:val="00C30208"/>
    <w:rPr>
      <w:rFonts w:ascii="Times New Roman" w:hAnsi="Times New Roman"/>
      <w:lang w:eastAsia="en-US"/>
    </w:rPr>
  </w:style>
  <w:style w:type="character" w:customStyle="1" w:styleId="B4Char">
    <w:name w:val="B4 Char"/>
    <w:link w:val="B4"/>
    <w:rsid w:val="00C30208"/>
    <w:rPr>
      <w:rFonts w:ascii="Times New Roman" w:hAnsi="Times New Roman"/>
      <w:lang w:eastAsia="en-US"/>
    </w:rPr>
  </w:style>
  <w:style w:type="paragraph" w:customStyle="1" w:styleId="Doc-text2">
    <w:name w:val="Doc-text2"/>
    <w:basedOn w:val="Normal"/>
    <w:link w:val="Doc-text2Char"/>
    <w:qFormat/>
    <w:rsid w:val="00B851B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B851B2"/>
    <w:rPr>
      <w:rFonts w:ascii="Arial" w:eastAsia="MS Mincho" w:hAnsi="Arial"/>
      <w:szCs w:val="24"/>
      <w:lang w:val="en-GB" w:eastAsia="en-GB"/>
    </w:rPr>
  </w:style>
  <w:style w:type="character" w:customStyle="1" w:styleId="B1Char">
    <w:name w:val="B1 Char"/>
    <w:qFormat/>
    <w:rsid w:val="00C615AC"/>
    <w:rPr>
      <w:lang w:val="en-GB"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8348F"/>
    <w:rPr>
      <w:rFonts w:ascii="Times New Roman" w:hAnsi="Times New Roman"/>
      <w:b/>
      <w:bCs/>
      <w:lang w:eastAsia="en-US"/>
    </w:rPr>
  </w:style>
  <w:style w:type="character" w:customStyle="1" w:styleId="TALCar">
    <w:name w:val="TAL Car"/>
    <w:link w:val="TAL"/>
    <w:qFormat/>
    <w:rsid w:val="004D325E"/>
    <w:rPr>
      <w:rFonts w:ascii="Arial" w:hAnsi="Arial"/>
      <w:sz w:val="18"/>
      <w:lang w:eastAsia="en-US"/>
    </w:rPr>
  </w:style>
  <w:style w:type="character" w:customStyle="1" w:styleId="PLChar">
    <w:name w:val="PL Char"/>
    <w:link w:val="PL"/>
    <w:qFormat/>
    <w:rsid w:val="00CB13F7"/>
    <w:rPr>
      <w:rFonts w:ascii="Courier New" w:hAnsi="Courier New"/>
      <w:noProof/>
      <w:sz w:val="16"/>
      <w:lang w:eastAsia="en-US"/>
    </w:rPr>
  </w:style>
  <w:style w:type="character" w:customStyle="1" w:styleId="THChar">
    <w:name w:val="TH Char"/>
    <w:link w:val="TH"/>
    <w:qFormat/>
    <w:rsid w:val="00CB13F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1869761">
      <w:bodyDiv w:val="1"/>
      <w:marLeft w:val="0"/>
      <w:marRight w:val="0"/>
      <w:marTop w:val="0"/>
      <w:marBottom w:val="0"/>
      <w:divBdr>
        <w:top w:val="none" w:sz="0" w:space="0" w:color="auto"/>
        <w:left w:val="none" w:sz="0" w:space="0" w:color="auto"/>
        <w:bottom w:val="none" w:sz="0" w:space="0" w:color="auto"/>
        <w:right w:val="none" w:sz="0" w:space="0" w:color="auto"/>
      </w:divBdr>
      <w:divsChild>
        <w:div w:id="1570575041">
          <w:marLeft w:val="907"/>
          <w:marRight w:val="0"/>
          <w:marTop w:val="160"/>
          <w:marBottom w:val="0"/>
          <w:divBdr>
            <w:top w:val="none" w:sz="0" w:space="0" w:color="auto"/>
            <w:left w:val="none" w:sz="0" w:space="0" w:color="auto"/>
            <w:bottom w:val="none" w:sz="0" w:space="0" w:color="auto"/>
            <w:right w:val="none" w:sz="0" w:space="0" w:color="auto"/>
          </w:divBdr>
        </w:div>
        <w:div w:id="1570113930">
          <w:marLeft w:val="907"/>
          <w:marRight w:val="0"/>
          <w:marTop w:val="16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9794852">
      <w:bodyDiv w:val="1"/>
      <w:marLeft w:val="0"/>
      <w:marRight w:val="0"/>
      <w:marTop w:val="0"/>
      <w:marBottom w:val="0"/>
      <w:divBdr>
        <w:top w:val="none" w:sz="0" w:space="0" w:color="auto"/>
        <w:left w:val="none" w:sz="0" w:space="0" w:color="auto"/>
        <w:bottom w:val="none" w:sz="0" w:space="0" w:color="auto"/>
        <w:right w:val="none" w:sz="0" w:space="0" w:color="auto"/>
      </w:divBdr>
      <w:divsChild>
        <w:div w:id="1846166029">
          <w:marLeft w:val="475"/>
          <w:marRight w:val="0"/>
          <w:marTop w:val="160"/>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2376413">
      <w:bodyDiv w:val="1"/>
      <w:marLeft w:val="0"/>
      <w:marRight w:val="0"/>
      <w:marTop w:val="0"/>
      <w:marBottom w:val="0"/>
      <w:divBdr>
        <w:top w:val="none" w:sz="0" w:space="0" w:color="auto"/>
        <w:left w:val="none" w:sz="0" w:space="0" w:color="auto"/>
        <w:bottom w:val="none" w:sz="0" w:space="0" w:color="auto"/>
        <w:right w:val="none" w:sz="0" w:space="0" w:color="auto"/>
      </w:divBdr>
      <w:divsChild>
        <w:div w:id="1033917573">
          <w:marLeft w:val="475"/>
          <w:marRight w:val="0"/>
          <w:marTop w:val="160"/>
          <w:marBottom w:val="0"/>
          <w:divBdr>
            <w:top w:val="none" w:sz="0" w:space="0" w:color="auto"/>
            <w:left w:val="none" w:sz="0" w:space="0" w:color="auto"/>
            <w:bottom w:val="none" w:sz="0" w:space="0" w:color="auto"/>
            <w:right w:val="none" w:sz="0" w:space="0" w:color="auto"/>
          </w:divBdr>
        </w:div>
        <w:div w:id="461576360">
          <w:marLeft w:val="475"/>
          <w:marRight w:val="0"/>
          <w:marTop w:val="160"/>
          <w:marBottom w:val="0"/>
          <w:divBdr>
            <w:top w:val="none" w:sz="0" w:space="0" w:color="auto"/>
            <w:left w:val="none" w:sz="0" w:space="0" w:color="auto"/>
            <w:bottom w:val="none" w:sz="0" w:space="0" w:color="auto"/>
            <w:right w:val="none" w:sz="0" w:space="0" w:color="auto"/>
          </w:divBdr>
        </w:div>
        <w:div w:id="1871408311">
          <w:marLeft w:val="475"/>
          <w:marRight w:val="0"/>
          <w:marTop w:val="160"/>
          <w:marBottom w:val="0"/>
          <w:divBdr>
            <w:top w:val="none" w:sz="0" w:space="0" w:color="auto"/>
            <w:left w:val="none" w:sz="0" w:space="0" w:color="auto"/>
            <w:bottom w:val="none" w:sz="0" w:space="0" w:color="auto"/>
            <w:right w:val="none" w:sz="0" w:space="0" w:color="auto"/>
          </w:divBdr>
        </w:div>
        <w:div w:id="2109036367">
          <w:marLeft w:val="475"/>
          <w:marRight w:val="0"/>
          <w:marTop w:val="160"/>
          <w:marBottom w:val="0"/>
          <w:divBdr>
            <w:top w:val="none" w:sz="0" w:space="0" w:color="auto"/>
            <w:left w:val="none" w:sz="0" w:space="0" w:color="auto"/>
            <w:bottom w:val="none" w:sz="0" w:space="0" w:color="auto"/>
            <w:right w:val="none" w:sz="0" w:space="0" w:color="auto"/>
          </w:divBdr>
        </w:div>
      </w:divsChild>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8897427">
      <w:bodyDiv w:val="1"/>
      <w:marLeft w:val="0"/>
      <w:marRight w:val="0"/>
      <w:marTop w:val="0"/>
      <w:marBottom w:val="0"/>
      <w:divBdr>
        <w:top w:val="none" w:sz="0" w:space="0" w:color="auto"/>
        <w:left w:val="none" w:sz="0" w:space="0" w:color="auto"/>
        <w:bottom w:val="none" w:sz="0" w:space="0" w:color="auto"/>
        <w:right w:val="none" w:sz="0" w:space="0" w:color="auto"/>
      </w:divBdr>
    </w:div>
    <w:div w:id="651107540">
      <w:bodyDiv w:val="1"/>
      <w:marLeft w:val="0"/>
      <w:marRight w:val="0"/>
      <w:marTop w:val="0"/>
      <w:marBottom w:val="0"/>
      <w:divBdr>
        <w:top w:val="none" w:sz="0" w:space="0" w:color="auto"/>
        <w:left w:val="none" w:sz="0" w:space="0" w:color="auto"/>
        <w:bottom w:val="none" w:sz="0" w:space="0" w:color="auto"/>
        <w:right w:val="none" w:sz="0" w:space="0" w:color="auto"/>
      </w:divBdr>
      <w:divsChild>
        <w:div w:id="339967549">
          <w:marLeft w:val="360"/>
          <w:marRight w:val="0"/>
          <w:marTop w:val="24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8178030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38748810">
      <w:bodyDiv w:val="1"/>
      <w:marLeft w:val="0"/>
      <w:marRight w:val="0"/>
      <w:marTop w:val="0"/>
      <w:marBottom w:val="0"/>
      <w:divBdr>
        <w:top w:val="none" w:sz="0" w:space="0" w:color="auto"/>
        <w:left w:val="none" w:sz="0" w:space="0" w:color="auto"/>
        <w:bottom w:val="none" w:sz="0" w:space="0" w:color="auto"/>
        <w:right w:val="none" w:sz="0" w:space="0" w:color="auto"/>
      </w:divBdr>
      <w:divsChild>
        <w:div w:id="1666594147">
          <w:marLeft w:val="907"/>
          <w:marRight w:val="0"/>
          <w:marTop w:val="160"/>
          <w:marBottom w:val="0"/>
          <w:divBdr>
            <w:top w:val="none" w:sz="0" w:space="0" w:color="auto"/>
            <w:left w:val="none" w:sz="0" w:space="0" w:color="auto"/>
            <w:bottom w:val="none" w:sz="0" w:space="0" w:color="auto"/>
            <w:right w:val="none" w:sz="0" w:space="0" w:color="auto"/>
          </w:divBdr>
        </w:div>
      </w:divsChild>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302444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69017">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76023130">
      <w:bodyDiv w:val="1"/>
      <w:marLeft w:val="0"/>
      <w:marRight w:val="0"/>
      <w:marTop w:val="0"/>
      <w:marBottom w:val="0"/>
      <w:divBdr>
        <w:top w:val="none" w:sz="0" w:space="0" w:color="auto"/>
        <w:left w:val="none" w:sz="0" w:space="0" w:color="auto"/>
        <w:bottom w:val="none" w:sz="0" w:space="0" w:color="auto"/>
        <w:right w:val="none" w:sz="0" w:space="0" w:color="auto"/>
      </w:divBdr>
      <w:divsChild>
        <w:div w:id="613440794">
          <w:marLeft w:val="835"/>
          <w:marRight w:val="0"/>
          <w:marTop w:val="16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692287">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71903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48545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7275387">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0691185">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5658101">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8850883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3990970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5CEDF-BF84-48EC-B516-B55CDFA93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042397af-7977-45ef-9118-11c18c8623b6"/>
    <ds:schemaRef ds:uri="http://schemas.microsoft.com/office/infopath/2007/PartnerControls"/>
    <ds:schemaRef ds:uri="http://schemas.microsoft.com/office/2006/documentManagement/types"/>
    <ds:schemaRef ds:uri="http://purl.org/dc/dcmitype/"/>
    <ds:schemaRef ds:uri="http://www.w3.org/XML/1998/namespace"/>
    <ds:schemaRef ds:uri="http://purl.org/dc/terms/"/>
    <ds:schemaRef ds:uri="http://purl.org/dc/elements/1.1/"/>
    <ds:schemaRef ds:uri="http://schemas.microsoft.com/office/2006/metadata/properties"/>
    <ds:schemaRef ds:uri="http://schemas.openxmlformats.org/package/2006/metadata/core-properties"/>
    <ds:schemaRef ds:uri="80530660-24fd-4391-a7a1-d653900fee43"/>
  </ds:schemaRefs>
</ds:datastoreItem>
</file>

<file path=customXml/itemProps3.xml><?xml version="1.0" encoding="utf-8"?>
<ds:datastoreItem xmlns:ds="http://schemas.openxmlformats.org/officeDocument/2006/customXml" ds:itemID="{51548E07-1F13-464B-9F43-B456604E9640}">
  <ds:schemaRefs>
    <ds:schemaRef ds:uri="http://schemas.openxmlformats.org/officeDocument/2006/bibliography"/>
  </ds:schemaRefs>
</ds:datastoreItem>
</file>

<file path=customXml/itemProps4.xml><?xml version="1.0" encoding="utf-8"?>
<ds:datastoreItem xmlns:ds="http://schemas.openxmlformats.org/officeDocument/2006/customXml" ds:itemID="{01EBB29F-FD94-4958-BD2B-A7CB00AD8CEB}">
  <ds:schemaRefs>
    <ds:schemaRef ds:uri="http://schemas.microsoft.com/sharepoint/v3/contenttype/forms"/>
  </ds:schemaRefs>
</ds:datastoreItem>
</file>

<file path=customXml/itemProps5.xml><?xml version="1.0" encoding="utf-8"?>
<ds:datastoreItem xmlns:ds="http://schemas.openxmlformats.org/officeDocument/2006/customXml" ds:itemID="{7EDEFF53-ACBB-493E-8C05-A55B7237C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3346</Words>
  <Characters>19073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Intel Corp - Naveen Palle</cp:lastModifiedBy>
  <cp:revision>2</cp:revision>
  <cp:lastPrinted>2011-11-10T14:49:00Z</cp:lastPrinted>
  <dcterms:created xsi:type="dcterms:W3CDTF">2020-02-14T04:43:00Z</dcterms:created>
  <dcterms:modified xsi:type="dcterms:W3CDTF">2020-02-14T04:43:00Z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2019-08-12 17:43:15Z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0x010100C3355BB4B7850E44A83DAD8AF6CF14B0</vt:lpwstr>
  </property>
  <property fmtid="{D5CDD505-2E9C-101B-9397-08002B2CF9AE}" pid="11" name="CTPClassification">
    <vt:lpwstr>CTP_NT</vt:lpwstr>
  </property>
</Properties>
</file>