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2A" w:rsidRPr="00DC5D9C" w:rsidRDefault="00E2002A" w:rsidP="00E2002A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 w:rsidRPr="00DC5D9C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E9252C">
        <w:rPr>
          <w:rFonts w:ascii="Arial" w:hAnsi="Arial" w:cs="Arial" w:hint="eastAsia"/>
          <w:b/>
          <w:bCs/>
          <w:sz w:val="24"/>
          <w:szCs w:val="24"/>
        </w:rPr>
        <w:t>Meeting #</w:t>
      </w:r>
      <w:r>
        <w:rPr>
          <w:rFonts w:ascii="Arial" w:hAnsi="Arial" w:cs="Arial" w:hint="eastAsia"/>
          <w:b/>
          <w:bCs/>
          <w:sz w:val="24"/>
          <w:szCs w:val="24"/>
        </w:rPr>
        <w:t>90</w:t>
      </w:r>
      <w:r w:rsidRPr="00DC5D9C">
        <w:rPr>
          <w:rFonts w:ascii="Arial" w:eastAsia="Batang" w:hAnsi="Arial" w:cs="Arial"/>
          <w:b/>
          <w:bCs/>
          <w:sz w:val="24"/>
          <w:szCs w:val="24"/>
        </w:rPr>
        <w:tab/>
      </w:r>
      <w:r w:rsidRPr="00DC5D9C">
        <w:rPr>
          <w:rFonts w:ascii="Arial" w:hAnsi="Arial" w:cs="Arial"/>
          <w:b/>
          <w:bCs/>
          <w:sz w:val="24"/>
          <w:szCs w:val="24"/>
        </w:rPr>
        <w:tab/>
        <w:t>R1-17</w:t>
      </w:r>
      <w:r w:rsidR="006C41A8">
        <w:rPr>
          <w:rFonts w:ascii="Arial" w:hAnsi="Arial" w:cs="Arial" w:hint="eastAsia"/>
          <w:b/>
          <w:bCs/>
          <w:sz w:val="24"/>
          <w:szCs w:val="24"/>
        </w:rPr>
        <w:t>14204</w:t>
      </w:r>
    </w:p>
    <w:p w:rsidR="00E2002A" w:rsidRPr="0054515C" w:rsidRDefault="00E2002A" w:rsidP="00E2002A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Theme="minorEastAsia" w:cs="Arial" w:hint="eastAsia"/>
          <w:b/>
          <w:bCs/>
          <w:sz w:val="24"/>
          <w:lang w:val="en-US" w:eastAsia="zh-CN"/>
        </w:rPr>
        <w:t>Prague</w:t>
      </w:r>
      <w:r w:rsidRPr="00DC5D9C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Czech</w:t>
      </w:r>
      <w:r w:rsidR="00E9252C">
        <w:rPr>
          <w:rFonts w:eastAsiaTheme="minorEastAsia" w:cs="Arial" w:hint="eastAsia"/>
          <w:b/>
          <w:bCs/>
          <w:sz w:val="24"/>
          <w:lang w:val="en-US" w:eastAsia="zh-CN"/>
        </w:rPr>
        <w:t xml:space="preserve"> Repu</w:t>
      </w:r>
      <w:r w:rsidR="00C82BE0">
        <w:rPr>
          <w:rFonts w:eastAsiaTheme="minorEastAsia" w:cs="Arial" w:hint="eastAsia"/>
          <w:b/>
          <w:bCs/>
          <w:sz w:val="24"/>
          <w:lang w:val="en-US" w:eastAsia="zh-CN"/>
        </w:rPr>
        <w:t>b</w:t>
      </w:r>
      <w:r w:rsidR="00E9252C">
        <w:rPr>
          <w:rFonts w:eastAsiaTheme="minorEastAsia" w:cs="Arial" w:hint="eastAsia"/>
          <w:b/>
          <w:bCs/>
          <w:sz w:val="24"/>
          <w:lang w:val="en-US" w:eastAsia="zh-CN"/>
        </w:rPr>
        <w:t>lic</w:t>
      </w:r>
      <w:r w:rsidRPr="00DC5D9C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21</w:t>
      </w:r>
      <w:r w:rsidRPr="00DC5D9C">
        <w:rPr>
          <w:rFonts w:cs="Arial"/>
          <w:b/>
          <w:bCs/>
          <w:sz w:val="24"/>
          <w:vertAlign w:val="superscript"/>
          <w:lang w:val="en-US"/>
        </w:rPr>
        <w:t>th</w:t>
      </w:r>
      <w:r w:rsidRPr="00DC5D9C">
        <w:rPr>
          <w:rFonts w:cs="Arial"/>
          <w:b/>
          <w:bCs/>
          <w:sz w:val="24"/>
          <w:lang w:val="en-US"/>
        </w:rPr>
        <w:t xml:space="preserve"> -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25</w:t>
      </w:r>
      <w:r w:rsidRPr="00DC5D9C">
        <w:rPr>
          <w:rFonts w:cs="Arial"/>
          <w:b/>
          <w:bCs/>
          <w:sz w:val="24"/>
          <w:vertAlign w:val="superscript"/>
          <w:lang w:val="en-US"/>
        </w:rPr>
        <w:t>th</w:t>
      </w:r>
      <w:r w:rsidRPr="00DC5D9C">
        <w:rPr>
          <w:rFonts w:cs="Arial"/>
          <w:b/>
          <w:bCs/>
          <w:sz w:val="24"/>
          <w:lang w:val="en-US"/>
        </w:rPr>
        <w:t xml:space="preserve">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Aug</w:t>
      </w:r>
      <w:r w:rsidR="00E9252C">
        <w:rPr>
          <w:rFonts w:eastAsiaTheme="minorEastAsia" w:cs="Arial" w:hint="eastAsia"/>
          <w:b/>
          <w:bCs/>
          <w:sz w:val="24"/>
          <w:lang w:val="en-US" w:eastAsia="zh-CN"/>
        </w:rPr>
        <w:t>ust</w:t>
      </w:r>
      <w:r w:rsidRPr="00DC5D9C">
        <w:rPr>
          <w:rFonts w:cs="Arial"/>
          <w:b/>
          <w:bCs/>
          <w:sz w:val="24"/>
          <w:lang w:val="en-US"/>
        </w:rPr>
        <w:t xml:space="preserve"> 201</w:t>
      </w:r>
      <w:r w:rsidRPr="00DC5D9C">
        <w:rPr>
          <w:rFonts w:eastAsia="MS Mincho" w:cs="Arial"/>
          <w:b/>
          <w:bCs/>
          <w:sz w:val="24"/>
          <w:lang w:val="en-US" w:eastAsia="ja-JP"/>
        </w:rPr>
        <w:t>7</w:t>
      </w:r>
    </w:p>
    <w:p w:rsidR="00E2002A" w:rsidRPr="0054515C" w:rsidRDefault="00E2002A" w:rsidP="00E2002A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E2002A" w:rsidRPr="0054515C" w:rsidRDefault="00E2002A" w:rsidP="00E2002A">
      <w:pPr>
        <w:tabs>
          <w:tab w:val="left" w:pos="1985"/>
        </w:tabs>
        <w:ind w:left="2048" w:hangingChars="850" w:hanging="2048"/>
        <w:rPr>
          <w:rFonts w:ascii="Arial" w:hAnsi="Arial"/>
          <w:sz w:val="24"/>
        </w:rPr>
      </w:pPr>
      <w:r w:rsidRPr="0054515C">
        <w:rPr>
          <w:rFonts w:ascii="Arial" w:hAnsi="Arial"/>
          <w:b/>
          <w:sz w:val="24"/>
        </w:rPr>
        <w:t>Agenda item:</w:t>
      </w:r>
      <w:r w:rsidRPr="0054515C">
        <w:rPr>
          <w:rFonts w:ascii="Arial" w:hAnsi="Arial"/>
          <w:sz w:val="24"/>
        </w:rPr>
        <w:tab/>
      </w:r>
      <w:bookmarkStart w:id="0" w:name="Source"/>
      <w:bookmarkEnd w:id="0"/>
      <w:r w:rsidR="00091A36">
        <w:rPr>
          <w:rFonts w:ascii="Arial" w:hAnsi="Arial" w:hint="eastAsia"/>
          <w:sz w:val="24"/>
        </w:rPr>
        <w:t>6</w:t>
      </w:r>
      <w:r w:rsidRPr="0054515C">
        <w:rPr>
          <w:rFonts w:ascii="Arial" w:hAnsi="Arial"/>
          <w:sz w:val="24"/>
          <w:lang w:eastAsia="ko-KR"/>
        </w:rPr>
        <w:t>.1.2.1.</w:t>
      </w:r>
      <w:r>
        <w:rPr>
          <w:rFonts w:ascii="Arial" w:hAnsi="Arial" w:hint="eastAsia"/>
          <w:sz w:val="24"/>
        </w:rPr>
        <w:t>4</w:t>
      </w:r>
    </w:p>
    <w:p w:rsidR="00E2002A" w:rsidRPr="0054515C" w:rsidRDefault="00E2002A" w:rsidP="00E2002A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 xml:space="preserve">Source: </w:t>
      </w:r>
      <w:r w:rsidRPr="0054515C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</w:rPr>
        <w:t>Potevio</w:t>
      </w:r>
    </w:p>
    <w:p w:rsidR="00E2002A" w:rsidRPr="0054515C" w:rsidRDefault="00E2002A" w:rsidP="00E2002A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 xml:space="preserve">Title: </w:t>
      </w:r>
      <w:r w:rsidRPr="0054515C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</w:rPr>
        <w:t xml:space="preserve">Discussion on </w:t>
      </w:r>
      <w:r w:rsidR="009B3925">
        <w:rPr>
          <w:rFonts w:ascii="Arial" w:hAnsi="Arial" w:hint="eastAsia"/>
          <w:sz w:val="24"/>
        </w:rPr>
        <w:t>diversity transmission for UL</w:t>
      </w:r>
      <w:r w:rsidRPr="0054515C">
        <w:rPr>
          <w:rFonts w:ascii="Arial" w:hAnsi="Arial"/>
          <w:sz w:val="24"/>
        </w:rPr>
        <w:t xml:space="preserve"> </w:t>
      </w:r>
    </w:p>
    <w:p w:rsidR="00E2002A" w:rsidRPr="0054515C" w:rsidRDefault="00E2002A" w:rsidP="00E2002A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>Document for:</w:t>
      </w:r>
      <w:r w:rsidRPr="0054515C">
        <w:rPr>
          <w:rFonts w:ascii="Arial" w:hAnsi="Arial"/>
          <w:sz w:val="24"/>
        </w:rPr>
        <w:tab/>
      </w:r>
      <w:bookmarkStart w:id="1" w:name="DocumentFor"/>
      <w:bookmarkEnd w:id="1"/>
      <w:r w:rsidRPr="0054515C">
        <w:rPr>
          <w:rFonts w:ascii="Arial" w:hAnsi="Arial"/>
          <w:sz w:val="24"/>
        </w:rPr>
        <w:t>Discussion</w:t>
      </w:r>
      <w:r w:rsidRPr="0054515C">
        <w:rPr>
          <w:rFonts w:ascii="Arial" w:hAnsi="Arial"/>
          <w:sz w:val="24"/>
          <w:lang w:eastAsia="ko-KR"/>
        </w:rPr>
        <w:t xml:space="preserve"> </w:t>
      </w:r>
    </w:p>
    <w:p w:rsidR="00E2002A" w:rsidRPr="00665529" w:rsidRDefault="00E2002A" w:rsidP="00665529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665529">
        <w:rPr>
          <w:rFonts w:eastAsiaTheme="minorEastAsia"/>
          <w:sz w:val="28"/>
          <w:lang w:val="en-US" w:eastAsia="zh-CN"/>
        </w:rPr>
        <w:t>Introduction</w:t>
      </w:r>
    </w:p>
    <w:p w:rsidR="00662520" w:rsidRPr="00665E26" w:rsidRDefault="00662520" w:rsidP="00662520">
      <w:pPr>
        <w:rPr>
          <w:rFonts w:ascii="Times New Roman" w:hAnsi="Times New Roman" w:cs="Times New Roman"/>
          <w:sz w:val="22"/>
          <w:lang w:val="en-GB"/>
        </w:rPr>
      </w:pPr>
      <w:r w:rsidRPr="00665E26">
        <w:rPr>
          <w:rFonts w:ascii="Times New Roman" w:hAnsi="Times New Roman" w:cs="Times New Roman"/>
          <w:sz w:val="22"/>
          <w:lang w:val="en-GB"/>
        </w:rPr>
        <w:t>In</w:t>
      </w:r>
      <w:r w:rsidRPr="00665E26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665E26">
        <w:rPr>
          <w:rFonts w:ascii="Times New Roman" w:hAnsi="Times New Roman" w:cs="Times New Roman"/>
          <w:sz w:val="22"/>
          <w:lang w:val="en-GB"/>
        </w:rPr>
        <w:t>RAN1</w:t>
      </w:r>
      <w:r w:rsidRPr="00665E26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665E26">
        <w:rPr>
          <w:rFonts w:ascii="Times New Roman" w:hAnsi="Times New Roman" w:cs="Times New Roman"/>
          <w:sz w:val="22"/>
          <w:lang w:val="en-GB"/>
        </w:rPr>
        <w:t>#</w:t>
      </w:r>
      <w:r w:rsidRPr="00665E26">
        <w:rPr>
          <w:rFonts w:ascii="Times New Roman" w:hAnsi="Times New Roman" w:cs="Times New Roman" w:hint="eastAsia"/>
          <w:sz w:val="22"/>
          <w:lang w:val="en-GB"/>
        </w:rPr>
        <w:t>88bis</w:t>
      </w:r>
      <w:r w:rsidRPr="00665E26">
        <w:rPr>
          <w:rFonts w:ascii="Times New Roman" w:hAnsi="Times New Roman" w:cs="Times New Roman"/>
          <w:sz w:val="22"/>
          <w:lang w:val="en-GB"/>
        </w:rPr>
        <w:t xml:space="preserve">, </w:t>
      </w:r>
      <w:r w:rsidRPr="00665E26">
        <w:rPr>
          <w:rFonts w:ascii="Times New Roman" w:hAnsi="Times New Roman" w:cs="Times New Roman" w:hint="eastAsia"/>
          <w:sz w:val="22"/>
          <w:lang w:val="en-GB"/>
        </w:rPr>
        <w:t>it is agreed that t</w:t>
      </w:r>
      <w:r w:rsidRPr="00665E26">
        <w:rPr>
          <w:rFonts w:ascii="Times New Roman" w:hAnsi="Times New Roman" w:cs="Times New Roman"/>
          <w:sz w:val="22"/>
          <w:lang w:val="en-GB"/>
        </w:rPr>
        <w:t xml:space="preserve">he following techniques </w:t>
      </w:r>
      <w:r w:rsidR="004D702B">
        <w:rPr>
          <w:rFonts w:ascii="Times New Roman" w:hAnsi="Times New Roman" w:cs="Times New Roman" w:hint="eastAsia"/>
          <w:sz w:val="22"/>
          <w:lang w:val="en-GB"/>
        </w:rPr>
        <w:t>will be</w:t>
      </w:r>
      <w:r w:rsidR="004D702B" w:rsidRPr="00665E26">
        <w:rPr>
          <w:rFonts w:ascii="Times New Roman" w:hAnsi="Times New Roman" w:cs="Times New Roman"/>
          <w:sz w:val="22"/>
          <w:lang w:val="en-GB"/>
        </w:rPr>
        <w:t xml:space="preserve"> </w:t>
      </w:r>
      <w:r w:rsidRPr="00665E26">
        <w:rPr>
          <w:rFonts w:ascii="Times New Roman" w:hAnsi="Times New Roman" w:cs="Times New Roman"/>
          <w:sz w:val="22"/>
          <w:lang w:val="en-GB"/>
        </w:rPr>
        <w:t>studied for NR</w:t>
      </w:r>
      <w:r w:rsidRPr="00665E26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665E26">
        <w:rPr>
          <w:rFonts w:ascii="Times New Roman" w:hAnsi="Times New Roman" w:cs="Times New Roman"/>
          <w:sz w:val="22"/>
          <w:lang w:val="en-GB"/>
        </w:rPr>
        <w:t>Diversity transmission for UL</w:t>
      </w:r>
      <w:r w:rsidR="00127336">
        <w:rPr>
          <w:rFonts w:ascii="Times New Roman" w:hAnsi="Times New Roman" w:cs="Times New Roman" w:hint="eastAsia"/>
          <w:sz w:val="22"/>
          <w:lang w:val="en-GB"/>
        </w:rPr>
        <w:t>[1]</w:t>
      </w:r>
      <w:r w:rsidRPr="00665E26">
        <w:rPr>
          <w:rFonts w:ascii="Times New Roman" w:hAnsi="Times New Roman" w:cs="Times New Roman" w:hint="eastAsia"/>
          <w:sz w:val="22"/>
          <w:lang w:val="en-GB"/>
        </w:rPr>
        <w:t>.</w:t>
      </w:r>
    </w:p>
    <w:p w:rsidR="00662520" w:rsidRPr="00665E26" w:rsidRDefault="00662520" w:rsidP="00662520">
      <w:pPr>
        <w:rPr>
          <w:rFonts w:ascii="Calibri" w:eastAsia="宋体" w:hAnsi="Calibri" w:cs="Times New Roman"/>
          <w:szCs w:val="20"/>
          <w:highlight w:val="green"/>
        </w:rPr>
      </w:pPr>
      <w:r w:rsidRPr="00665E26">
        <w:rPr>
          <w:rFonts w:ascii="Calibri" w:eastAsia="宋体" w:hAnsi="Calibri" w:cs="Times New Roman"/>
          <w:szCs w:val="20"/>
          <w:highlight w:val="green"/>
        </w:rPr>
        <w:t>Agreements:</w:t>
      </w:r>
    </w:p>
    <w:p w:rsidR="00662520" w:rsidRPr="001C19FB" w:rsidRDefault="008C5080" w:rsidP="00662520">
      <w:pPr>
        <w:widowControl/>
        <w:numPr>
          <w:ilvl w:val="0"/>
          <w:numId w:val="10"/>
        </w:numPr>
        <w:jc w:val="left"/>
        <w:rPr>
          <w:rFonts w:ascii="Times New Roman" w:eastAsia="MS Mincho" w:hAnsi="Times New Roman" w:cs="Times New Roman"/>
          <w:sz w:val="22"/>
          <w:lang w:eastAsia="ja-JP"/>
        </w:rPr>
      </w:pPr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 xml:space="preserve">For DFTsOFDM in data channel, the following schemes are </w:t>
      </w:r>
      <w:bookmarkStart w:id="2" w:name="OLE_LINK8"/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>candidates</w:t>
      </w:r>
      <w:bookmarkEnd w:id="2"/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 xml:space="preserve"> for transmit diversity:</w:t>
      </w:r>
    </w:p>
    <w:p w:rsidR="00662520" w:rsidRPr="001C19FB" w:rsidRDefault="008C5080" w:rsidP="00662520">
      <w:pPr>
        <w:widowControl/>
        <w:numPr>
          <w:ilvl w:val="1"/>
          <w:numId w:val="10"/>
        </w:numPr>
        <w:jc w:val="left"/>
        <w:rPr>
          <w:rFonts w:ascii="Times New Roman" w:eastAsia="MS Mincho" w:hAnsi="Times New Roman" w:cs="Times New Roman"/>
          <w:sz w:val="22"/>
          <w:lang w:eastAsia="ja-JP"/>
        </w:rPr>
      </w:pPr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 xml:space="preserve">Low PAPR </w:t>
      </w:r>
      <w:bookmarkStart w:id="3" w:name="OLE_LINK3"/>
      <w:bookmarkStart w:id="4" w:name="OLE_LINK4"/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>Alamouti-based</w:t>
      </w:r>
      <w:bookmarkEnd w:id="3"/>
      <w:bookmarkEnd w:id="4"/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 xml:space="preserve"> transmit diversity applied in frequency or time domain, </w:t>
      </w:r>
      <w:bookmarkStart w:id="5" w:name="OLE_LINK9"/>
      <w:bookmarkStart w:id="6" w:name="OLE_LINK10"/>
      <w:r w:rsidRPr="008C5080">
        <w:rPr>
          <w:rFonts w:ascii="Times New Roman" w:eastAsia="MS Mincho" w:hAnsi="Times New Roman" w:cs="Times New Roman"/>
          <w:sz w:val="22"/>
          <w:lang w:val="fr-FR" w:eastAsia="ja-JP"/>
        </w:rPr>
        <w:t>transparent transmit diversity (e.g. short delay CDD, panel selection), time domain beam/precoder cycling</w:t>
      </w:r>
      <w:bookmarkEnd w:id="5"/>
      <w:bookmarkEnd w:id="6"/>
    </w:p>
    <w:p w:rsidR="00662520" w:rsidRPr="001C19FB" w:rsidRDefault="00662520" w:rsidP="00662520">
      <w:pPr>
        <w:widowControl/>
        <w:ind w:left="1440"/>
        <w:jc w:val="left"/>
        <w:rPr>
          <w:rFonts w:ascii="Calibri" w:eastAsia="MS Mincho" w:hAnsi="Calibri" w:cs="Times New Roman"/>
          <w:sz w:val="22"/>
          <w:lang w:eastAsia="ja-JP"/>
        </w:rPr>
      </w:pPr>
    </w:p>
    <w:p w:rsidR="00D06A07" w:rsidRPr="00D06A07" w:rsidRDefault="00D06A07" w:rsidP="00662520">
      <w:pPr>
        <w:rPr>
          <w:rFonts w:ascii="Times New Roman" w:hAnsi="Times New Roman" w:cs="Times New Roman"/>
          <w:sz w:val="22"/>
          <w:lang w:val="en-GB"/>
        </w:rPr>
      </w:pPr>
      <w:r w:rsidRPr="00D06A07">
        <w:rPr>
          <w:rFonts w:ascii="Times New Roman" w:hAnsi="Times New Roman" w:cs="Times New Roman"/>
          <w:sz w:val="22"/>
          <w:lang w:val="en-GB"/>
        </w:rPr>
        <w:t>In</w:t>
      </w:r>
      <w:r w:rsidRPr="00D06A07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D06A07">
        <w:rPr>
          <w:rFonts w:ascii="Times New Roman" w:hAnsi="Times New Roman" w:cs="Times New Roman"/>
          <w:sz w:val="22"/>
          <w:lang w:val="en-GB"/>
        </w:rPr>
        <w:t>RAN1</w:t>
      </w:r>
      <w:r w:rsidRPr="00D06A07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D06A07">
        <w:rPr>
          <w:rFonts w:ascii="Times New Roman" w:hAnsi="Times New Roman" w:cs="Times New Roman"/>
          <w:sz w:val="22"/>
          <w:lang w:val="en-GB"/>
        </w:rPr>
        <w:t>#</w:t>
      </w:r>
      <w:r w:rsidRPr="00D06A07">
        <w:rPr>
          <w:rFonts w:ascii="Times New Roman" w:hAnsi="Times New Roman" w:cs="Times New Roman" w:hint="eastAsia"/>
          <w:sz w:val="22"/>
          <w:lang w:val="en-GB"/>
        </w:rPr>
        <w:t>89</w:t>
      </w:r>
      <w:r w:rsidRPr="00D06A07">
        <w:rPr>
          <w:rFonts w:ascii="Times New Roman" w:hAnsi="Times New Roman" w:cs="Times New Roman"/>
          <w:sz w:val="22"/>
          <w:lang w:val="en-GB"/>
        </w:rPr>
        <w:t xml:space="preserve">, </w:t>
      </w:r>
      <w:r w:rsidRPr="00D06A07">
        <w:rPr>
          <w:rFonts w:ascii="Times New Roman" w:hAnsi="Times New Roman" w:cs="Times New Roman" w:hint="eastAsia"/>
          <w:sz w:val="22"/>
          <w:lang w:val="en-GB"/>
        </w:rPr>
        <w:t>it is agreed that t</w:t>
      </w:r>
      <w:r w:rsidRPr="00D06A07">
        <w:rPr>
          <w:rFonts w:ascii="Times New Roman" w:hAnsi="Times New Roman" w:cs="Times New Roman"/>
          <w:sz w:val="22"/>
          <w:lang w:val="en-GB"/>
        </w:rPr>
        <w:t xml:space="preserve">he following techniques </w:t>
      </w:r>
      <w:r w:rsidR="004D702B">
        <w:rPr>
          <w:rFonts w:ascii="Times New Roman" w:hAnsi="Times New Roman" w:cs="Times New Roman" w:hint="eastAsia"/>
          <w:sz w:val="22"/>
          <w:lang w:val="en-GB"/>
        </w:rPr>
        <w:t>will be</w:t>
      </w:r>
      <w:r w:rsidR="004D702B" w:rsidRPr="00D06A07">
        <w:rPr>
          <w:rFonts w:ascii="Times New Roman" w:hAnsi="Times New Roman" w:cs="Times New Roman"/>
          <w:sz w:val="22"/>
          <w:lang w:val="en-GB"/>
        </w:rPr>
        <w:t xml:space="preserve"> </w:t>
      </w:r>
      <w:r w:rsidRPr="00D06A07">
        <w:rPr>
          <w:rFonts w:ascii="Times New Roman" w:hAnsi="Times New Roman" w:cs="Times New Roman"/>
          <w:sz w:val="22"/>
          <w:lang w:val="en-GB"/>
        </w:rPr>
        <w:t>studied for NR</w:t>
      </w:r>
      <w:r w:rsidRPr="00D06A07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D83632">
        <w:rPr>
          <w:rFonts w:ascii="Times New Roman" w:hAnsi="Times New Roman" w:cs="Times New Roman" w:hint="eastAsia"/>
          <w:sz w:val="22"/>
          <w:lang w:val="en-GB"/>
        </w:rPr>
        <w:t>d</w:t>
      </w:r>
      <w:r w:rsidRPr="00D06A07">
        <w:rPr>
          <w:rFonts w:ascii="Times New Roman" w:hAnsi="Times New Roman" w:cs="Times New Roman"/>
          <w:sz w:val="22"/>
          <w:lang w:val="en-GB"/>
        </w:rPr>
        <w:t>iversity transmission for UL</w:t>
      </w:r>
      <w:r w:rsidR="00127336">
        <w:rPr>
          <w:rFonts w:ascii="Times New Roman" w:hAnsi="Times New Roman" w:cs="Times New Roman" w:hint="eastAsia"/>
          <w:sz w:val="22"/>
          <w:lang w:val="en-GB"/>
        </w:rPr>
        <w:t>[2]</w:t>
      </w:r>
      <w:r w:rsidRPr="00D06A07">
        <w:rPr>
          <w:rFonts w:ascii="Times New Roman" w:hAnsi="Times New Roman" w:cs="Times New Roman" w:hint="eastAsia"/>
          <w:sz w:val="22"/>
          <w:lang w:val="en-GB"/>
        </w:rPr>
        <w:t>.</w:t>
      </w:r>
    </w:p>
    <w:p w:rsidR="00D06A07" w:rsidRPr="00984BD5" w:rsidRDefault="00D06A07" w:rsidP="00D06A07">
      <w:pPr>
        <w:rPr>
          <w:rFonts w:ascii="Calibri" w:eastAsia="宋体" w:hAnsi="Calibri" w:cs="Times New Roman"/>
          <w:b/>
          <w:szCs w:val="20"/>
        </w:rPr>
      </w:pPr>
      <w:r w:rsidRPr="00984BD5">
        <w:rPr>
          <w:rFonts w:ascii="Calibri" w:eastAsia="宋体" w:hAnsi="Calibri" w:cs="Times New Roman"/>
          <w:szCs w:val="20"/>
          <w:highlight w:val="green"/>
        </w:rPr>
        <w:t>Agreements</w:t>
      </w:r>
      <w:r w:rsidRPr="00984BD5">
        <w:rPr>
          <w:rFonts w:ascii="Calibri" w:eastAsia="宋体" w:hAnsi="Calibri" w:cs="Times New Roman"/>
          <w:b/>
          <w:szCs w:val="20"/>
        </w:rPr>
        <w:t>:</w:t>
      </w:r>
    </w:p>
    <w:p w:rsidR="009B4DC4" w:rsidRDefault="008C5080">
      <w:pPr>
        <w:widowControl/>
        <w:numPr>
          <w:ilvl w:val="0"/>
          <w:numId w:val="5"/>
        </w:numPr>
        <w:ind w:leftChars="143" w:left="660"/>
        <w:jc w:val="left"/>
        <w:rPr>
          <w:rFonts w:ascii="Times New Roman" w:eastAsia="宋体" w:hAnsi="Times New Roman" w:cs="Times New Roman"/>
          <w:sz w:val="22"/>
        </w:rPr>
      </w:pPr>
      <w:r w:rsidRPr="008C5080">
        <w:rPr>
          <w:rFonts w:ascii="Times New Roman" w:eastAsia="宋体" w:hAnsi="Times New Roman" w:cs="Times New Roman"/>
          <w:sz w:val="22"/>
        </w:rPr>
        <w:t xml:space="preserve">For UL transmit diversity for CP-OFDM, down-select between the following </w:t>
      </w:r>
      <w:bookmarkStart w:id="7" w:name="OLE_LINK1"/>
      <w:bookmarkStart w:id="8" w:name="OLE_LINK2"/>
      <w:r w:rsidRPr="008C5080">
        <w:rPr>
          <w:rFonts w:ascii="Times New Roman" w:eastAsia="宋体" w:hAnsi="Times New Roman" w:cs="Times New Roman"/>
          <w:sz w:val="22"/>
        </w:rPr>
        <w:t>alternatives</w:t>
      </w:r>
      <w:bookmarkEnd w:id="7"/>
      <w:bookmarkEnd w:id="8"/>
    </w:p>
    <w:p w:rsidR="009B4DC4" w:rsidRDefault="008C5080">
      <w:pPr>
        <w:pStyle w:val="a5"/>
        <w:numPr>
          <w:ilvl w:val="1"/>
          <w:numId w:val="5"/>
        </w:numPr>
        <w:spacing w:after="120"/>
        <w:ind w:leftChars="486" w:left="1381"/>
        <w:jc w:val="both"/>
        <w:rPr>
          <w:sz w:val="22"/>
          <w:szCs w:val="22"/>
        </w:rPr>
      </w:pPr>
      <w:r w:rsidRPr="008C5080">
        <w:rPr>
          <w:sz w:val="22"/>
          <w:szCs w:val="22"/>
        </w:rPr>
        <w:t>Alt.1: transmit diversity is not explicitly supported for PUSCH in Rel. 15</w:t>
      </w:r>
    </w:p>
    <w:p w:rsidR="009B4DC4" w:rsidRDefault="008C5080">
      <w:pPr>
        <w:pStyle w:val="a5"/>
        <w:numPr>
          <w:ilvl w:val="1"/>
          <w:numId w:val="5"/>
        </w:numPr>
        <w:spacing w:after="120"/>
        <w:ind w:leftChars="486" w:left="1381"/>
        <w:jc w:val="both"/>
        <w:rPr>
          <w:sz w:val="22"/>
          <w:szCs w:val="22"/>
        </w:rPr>
      </w:pPr>
      <w:r w:rsidRPr="008C5080">
        <w:rPr>
          <w:sz w:val="22"/>
          <w:szCs w:val="22"/>
        </w:rPr>
        <w:t>Alt.2</w:t>
      </w:r>
      <w:r w:rsidRPr="008C5080">
        <w:rPr>
          <w:rFonts w:eastAsiaTheme="minorEastAsia"/>
          <w:sz w:val="22"/>
          <w:szCs w:val="22"/>
          <w:lang w:eastAsia="zh-CN"/>
        </w:rPr>
        <w:t xml:space="preserve">: </w:t>
      </w:r>
      <w:r w:rsidRPr="008C5080">
        <w:rPr>
          <w:sz w:val="22"/>
          <w:szCs w:val="22"/>
        </w:rPr>
        <w:t xml:space="preserve">non-transparent UL transmit diversity for CP-OFDM (e.g., SFBC, </w:t>
      </w:r>
      <w:r w:rsidRPr="008C5080">
        <w:rPr>
          <w:sz w:val="22"/>
          <w:szCs w:val="22"/>
          <w:lang w:val="fr-FR"/>
        </w:rPr>
        <w:t>Non-transparent precoder cycling)</w:t>
      </w:r>
    </w:p>
    <w:p w:rsidR="009B4DC4" w:rsidRDefault="008C5080">
      <w:pPr>
        <w:widowControl/>
        <w:numPr>
          <w:ilvl w:val="0"/>
          <w:numId w:val="5"/>
        </w:numPr>
        <w:ind w:leftChars="143" w:left="660"/>
        <w:jc w:val="left"/>
        <w:rPr>
          <w:rFonts w:ascii="Times New Roman" w:hAnsi="Times New Roman" w:cs="Times New Roman"/>
          <w:sz w:val="22"/>
        </w:rPr>
      </w:pPr>
      <w:r w:rsidRPr="008C5080">
        <w:rPr>
          <w:rFonts w:ascii="Times New Roman" w:eastAsia="宋体" w:hAnsi="Times New Roman" w:cs="Times New Roman"/>
          <w:sz w:val="22"/>
        </w:rPr>
        <w:t>For UL transmit diversity for DFTsOFDM and CP-OFDM, companies are encouraged to provide evaluation results and implementation analysis for the next RAN1 meeting</w:t>
      </w:r>
    </w:p>
    <w:p w:rsidR="00D06A07" w:rsidRPr="001C19FB" w:rsidRDefault="00D06A07" w:rsidP="001C19FB">
      <w:pPr>
        <w:spacing w:before="40" w:after="40"/>
        <w:ind w:firstLineChars="150" w:firstLine="330"/>
        <w:rPr>
          <w:rFonts w:ascii="Times New Roman" w:hAnsi="Times New Roman" w:cs="Times New Roman"/>
          <w:sz w:val="22"/>
        </w:rPr>
      </w:pPr>
    </w:p>
    <w:p w:rsidR="00E2002A" w:rsidRPr="00D83632" w:rsidRDefault="00E2002A" w:rsidP="00662520">
      <w:pPr>
        <w:rPr>
          <w:rFonts w:ascii="Times New Roman" w:hAnsi="Times New Roman" w:cs="Times New Roman"/>
          <w:sz w:val="22"/>
          <w:lang w:val="en-GB"/>
        </w:rPr>
      </w:pPr>
      <w:r w:rsidRPr="00D83632">
        <w:rPr>
          <w:rFonts w:ascii="Times New Roman" w:hAnsi="Times New Roman" w:cs="Times New Roman"/>
          <w:sz w:val="22"/>
          <w:lang w:val="en-GB"/>
        </w:rPr>
        <w:t>During the last RAN1 ad-hoc#2 meeting</w:t>
      </w:r>
      <w:r w:rsidRPr="00D83632">
        <w:rPr>
          <w:rFonts w:ascii="Times New Roman" w:hAnsi="Times New Roman" w:cs="Times New Roman"/>
          <w:sz w:val="22"/>
          <w:lang w:val="en-GB"/>
        </w:rPr>
        <w:t>，</w:t>
      </w:r>
      <w:r w:rsidRPr="00D83632">
        <w:rPr>
          <w:rFonts w:ascii="Times New Roman" w:hAnsi="Times New Roman" w:cs="Times New Roman"/>
          <w:sz w:val="22"/>
          <w:lang w:val="en-GB"/>
        </w:rPr>
        <w:t xml:space="preserve">following </w:t>
      </w:r>
      <w:r w:rsidR="00CB2DA6">
        <w:rPr>
          <w:rFonts w:ascii="Times New Roman" w:hAnsi="Times New Roman" w:cs="Times New Roman" w:hint="eastAsia"/>
          <w:sz w:val="22"/>
          <w:lang w:val="en-GB"/>
        </w:rPr>
        <w:t>conclusion</w:t>
      </w:r>
      <w:r w:rsidR="004D702B">
        <w:rPr>
          <w:rFonts w:ascii="Times New Roman" w:hAnsi="Times New Roman" w:cs="Times New Roman" w:hint="eastAsia"/>
          <w:sz w:val="22"/>
          <w:lang w:val="en-GB"/>
        </w:rPr>
        <w:t>s</w:t>
      </w:r>
      <w:r w:rsidRPr="00D83632">
        <w:rPr>
          <w:rFonts w:ascii="Times New Roman" w:hAnsi="Times New Roman" w:cs="Times New Roman"/>
          <w:sz w:val="22"/>
          <w:lang w:val="en-GB"/>
        </w:rPr>
        <w:t xml:space="preserve"> on </w:t>
      </w:r>
      <w:r w:rsidR="00D83632">
        <w:rPr>
          <w:rFonts w:ascii="Times New Roman" w:hAnsi="Times New Roman" w:cs="Times New Roman" w:hint="eastAsia"/>
          <w:sz w:val="22"/>
          <w:lang w:val="en-GB"/>
        </w:rPr>
        <w:t>d</w:t>
      </w:r>
      <w:r w:rsidR="00D83632" w:rsidRPr="00D06A07">
        <w:rPr>
          <w:rFonts w:ascii="Times New Roman" w:hAnsi="Times New Roman" w:cs="Times New Roman"/>
          <w:sz w:val="22"/>
          <w:lang w:val="en-GB"/>
        </w:rPr>
        <w:t>iversity transmission for UL</w:t>
      </w:r>
      <w:r w:rsidR="00D83632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D83632">
        <w:rPr>
          <w:rFonts w:ascii="Times New Roman" w:hAnsi="Times New Roman" w:cs="Times New Roman"/>
          <w:sz w:val="22"/>
          <w:lang w:val="en-GB"/>
        </w:rPr>
        <w:t>are as follows</w:t>
      </w:r>
      <w:r w:rsidR="004630D1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127336">
        <w:rPr>
          <w:rFonts w:ascii="Times New Roman" w:hAnsi="Times New Roman" w:cs="Times New Roman" w:hint="eastAsia"/>
          <w:sz w:val="22"/>
          <w:lang w:val="en-GB"/>
        </w:rPr>
        <w:t>[3]</w:t>
      </w:r>
      <w:r w:rsidRPr="00D83632">
        <w:rPr>
          <w:rFonts w:ascii="Times New Roman" w:hAnsi="Times New Roman" w:cs="Times New Roman"/>
          <w:sz w:val="22"/>
          <w:lang w:val="en-GB"/>
        </w:rPr>
        <w:t>:</w:t>
      </w:r>
    </w:p>
    <w:p w:rsidR="00D06A07" w:rsidRPr="000C268D" w:rsidRDefault="00D06A07" w:rsidP="00D06A07">
      <w:pPr>
        <w:rPr>
          <w:rFonts w:ascii="Calibri" w:eastAsia="MS Mincho" w:hAnsi="Calibri" w:cs="Times New Roman"/>
          <w:szCs w:val="20"/>
          <w:u w:val="single"/>
          <w:lang w:eastAsia="ja-JP"/>
        </w:rPr>
      </w:pPr>
      <w:r w:rsidRPr="000C268D">
        <w:rPr>
          <w:rFonts w:ascii="Calibri" w:eastAsia="MS Mincho" w:hAnsi="Calibri" w:cs="Times New Roman"/>
          <w:szCs w:val="20"/>
          <w:u w:val="single"/>
          <w:lang w:eastAsia="ja-JP"/>
        </w:rPr>
        <w:t>Conclusion:</w:t>
      </w:r>
    </w:p>
    <w:p w:rsidR="00D06A07" w:rsidRPr="001C19FB" w:rsidRDefault="008C5080" w:rsidP="00D06A07">
      <w:pPr>
        <w:widowControl/>
        <w:numPr>
          <w:ilvl w:val="0"/>
          <w:numId w:val="4"/>
        </w:numPr>
        <w:jc w:val="left"/>
        <w:rPr>
          <w:rFonts w:ascii="Times New Roman" w:eastAsia="宋体" w:hAnsi="Times New Roman" w:cs="Times New Roman"/>
          <w:sz w:val="22"/>
        </w:rPr>
      </w:pPr>
      <w:r w:rsidRPr="008C5080">
        <w:rPr>
          <w:rFonts w:ascii="Times New Roman" w:eastAsia="宋体" w:hAnsi="Times New Roman" w:cs="Times New Roman"/>
          <w:sz w:val="22"/>
        </w:rPr>
        <w:t>Companies are strongly encouraged to perform analysis and simulations for diversity transmission for both CP-OFDM and DFT-s-OFDM based UL considering various scenarios</w:t>
      </w:r>
    </w:p>
    <w:p w:rsidR="004D702B" w:rsidRPr="004D702B" w:rsidRDefault="008C5080" w:rsidP="004D702B">
      <w:pPr>
        <w:widowControl/>
        <w:numPr>
          <w:ilvl w:val="0"/>
          <w:numId w:val="4"/>
        </w:numPr>
        <w:jc w:val="left"/>
        <w:rPr>
          <w:rFonts w:ascii="Times New Roman" w:eastAsia="宋体" w:hAnsi="Times New Roman" w:cs="Times New Roman"/>
          <w:sz w:val="22"/>
        </w:rPr>
      </w:pPr>
      <w:r w:rsidRPr="008C5080">
        <w:rPr>
          <w:rFonts w:ascii="Times New Roman" w:eastAsia="宋体" w:hAnsi="Times New Roman" w:cs="Times New Roman"/>
          <w:sz w:val="22"/>
        </w:rPr>
        <w:t>Aim to conclude in the next meeting</w:t>
      </w:r>
    </w:p>
    <w:p w:rsidR="004D702B" w:rsidRDefault="004D702B" w:rsidP="004D702B">
      <w:pPr>
        <w:rPr>
          <w:rFonts w:ascii="Times New Roman" w:hAnsi="Times New Roman" w:cs="Times New Roman"/>
          <w:sz w:val="22"/>
        </w:rPr>
      </w:pPr>
    </w:p>
    <w:p w:rsidR="004D702B" w:rsidRDefault="004D702B" w:rsidP="004D702B">
      <w:r w:rsidRPr="00140F8C">
        <w:rPr>
          <w:rFonts w:ascii="Times New Roman" w:hAnsi="Times New Roman" w:cs="Times New Roman"/>
          <w:sz w:val="22"/>
        </w:rPr>
        <w:t xml:space="preserve">In this contribution, we </w:t>
      </w:r>
      <w:r>
        <w:rPr>
          <w:rFonts w:ascii="Times New Roman" w:hAnsi="Times New Roman" w:cs="Times New Roman" w:hint="eastAsia"/>
          <w:sz w:val="22"/>
        </w:rPr>
        <w:t>discuss</w:t>
      </w:r>
      <w:r w:rsidRPr="00140F8C">
        <w:rPr>
          <w:rFonts w:ascii="Times New Roman" w:hAnsi="Times New Roman" w:cs="Times New Roman"/>
          <w:sz w:val="22"/>
        </w:rPr>
        <w:t xml:space="preserve"> our consideration on</w:t>
      </w:r>
      <w:r w:rsidRPr="004D702B">
        <w:rPr>
          <w:sz w:val="28"/>
        </w:rPr>
        <w:t xml:space="preserve"> </w:t>
      </w:r>
      <w:r w:rsidRPr="004D702B">
        <w:t>UL diversity-based schemes for CP-OFDM</w:t>
      </w:r>
      <w:r>
        <w:rPr>
          <w:rFonts w:hint="eastAsia"/>
        </w:rPr>
        <w:t xml:space="preserve"> and </w:t>
      </w:r>
      <w:r w:rsidRPr="005E4482">
        <w:rPr>
          <w:rFonts w:ascii="Times New Roman" w:hAnsi="Times New Roman" w:cs="Times New Roman"/>
          <w:sz w:val="22"/>
        </w:rPr>
        <w:t>DFT-s-OFDM</w:t>
      </w:r>
      <w:r>
        <w:rPr>
          <w:rFonts w:ascii="Times New Roman" w:hAnsi="Times New Roman" w:cs="Times New Roman" w:hint="eastAsia"/>
          <w:sz w:val="22"/>
        </w:rPr>
        <w:t>.</w:t>
      </w:r>
    </w:p>
    <w:p w:rsidR="005872CE" w:rsidRDefault="005872CE" w:rsidP="005872CE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5872CE">
        <w:rPr>
          <w:rFonts w:eastAsiaTheme="minorEastAsia"/>
          <w:sz w:val="28"/>
          <w:lang w:val="en-US" w:eastAsia="zh-CN"/>
        </w:rPr>
        <w:t>UL diversity-based schemes for CP-OFDM</w:t>
      </w:r>
    </w:p>
    <w:p w:rsidR="009B4DC4" w:rsidRDefault="004A5363">
      <w:pPr>
        <w:rPr>
          <w:rFonts w:ascii="Times New Roman" w:hAnsi="Times New Roman" w:cs="Times New Roman"/>
          <w:sz w:val="22"/>
          <w:lang w:val="en-GB"/>
        </w:rPr>
      </w:pPr>
      <w:r w:rsidRPr="004A5363">
        <w:rPr>
          <w:rFonts w:ascii="Times New Roman" w:hAnsi="Times New Roman" w:cs="Times New Roman" w:hint="eastAsia"/>
          <w:sz w:val="22"/>
          <w:lang w:val="en-GB"/>
        </w:rPr>
        <w:t xml:space="preserve">For </w:t>
      </w:r>
      <w:r>
        <w:rPr>
          <w:rFonts w:ascii="Times New Roman" w:hAnsi="Times New Roman" w:cs="Times New Roman" w:hint="eastAsia"/>
          <w:sz w:val="22"/>
          <w:lang w:val="en-GB"/>
        </w:rPr>
        <w:t>CP-OFDM waveform,</w:t>
      </w:r>
      <w:r w:rsidR="008B5B14">
        <w:rPr>
          <w:rFonts w:ascii="Times New Roman" w:hAnsi="Times New Roman" w:cs="Times New Roman" w:hint="eastAsia"/>
          <w:sz w:val="22"/>
          <w:lang w:val="en-GB"/>
        </w:rPr>
        <w:t xml:space="preserve"> there are </w:t>
      </w:r>
      <w:r w:rsidR="00C5598F">
        <w:rPr>
          <w:rFonts w:ascii="Times New Roman" w:hAnsi="Times New Roman" w:cs="Times New Roman" w:hint="eastAsia"/>
          <w:sz w:val="22"/>
          <w:lang w:val="en-GB"/>
        </w:rPr>
        <w:t xml:space="preserve">two different </w:t>
      </w:r>
      <w:r w:rsidR="00DC5E18">
        <w:rPr>
          <w:rFonts w:ascii="Times New Roman" w:hAnsi="Times New Roman" w:cs="Times New Roman" w:hint="eastAsia"/>
          <w:sz w:val="22"/>
          <w:lang w:val="en-GB"/>
        </w:rPr>
        <w:t>type</w:t>
      </w:r>
      <w:r w:rsidR="00287ED3">
        <w:rPr>
          <w:rFonts w:ascii="Times New Roman" w:hAnsi="Times New Roman" w:cs="Times New Roman" w:hint="eastAsia"/>
          <w:sz w:val="22"/>
          <w:lang w:val="en-GB"/>
        </w:rPr>
        <w:t>s</w:t>
      </w:r>
      <w:r w:rsidR="00DC5E18">
        <w:rPr>
          <w:rFonts w:ascii="Times New Roman" w:hAnsi="Times New Roman" w:cs="Times New Roman" w:hint="eastAsia"/>
          <w:sz w:val="22"/>
          <w:lang w:val="en-GB"/>
        </w:rPr>
        <w:t xml:space="preserve"> of </w:t>
      </w:r>
      <w:r w:rsidR="00C5598F">
        <w:rPr>
          <w:rFonts w:ascii="Times New Roman" w:hAnsi="Times New Roman" w:cs="Times New Roman" w:hint="eastAsia"/>
          <w:sz w:val="22"/>
          <w:lang w:val="en-GB"/>
        </w:rPr>
        <w:t xml:space="preserve">transmit </w:t>
      </w:r>
      <w:r w:rsidR="00C5598F">
        <w:rPr>
          <w:rFonts w:ascii="Times New Roman" w:hAnsi="Times New Roman" w:cs="Times New Roman"/>
          <w:sz w:val="22"/>
          <w:lang w:val="en-GB"/>
        </w:rPr>
        <w:t>diversity</w:t>
      </w:r>
      <w:r w:rsidR="00C5598F">
        <w:rPr>
          <w:rFonts w:ascii="Times New Roman" w:hAnsi="Times New Roman" w:cs="Times New Roman" w:hint="eastAsia"/>
          <w:sz w:val="22"/>
          <w:lang w:val="en-GB"/>
        </w:rPr>
        <w:t xml:space="preserve"> schemes </w:t>
      </w:r>
      <w:r w:rsidR="00C5598F">
        <w:rPr>
          <w:rFonts w:ascii="Times New Roman" w:hAnsi="Times New Roman" w:cs="Times New Roman" w:hint="eastAsia"/>
          <w:sz w:val="22"/>
          <w:lang w:val="en-GB"/>
        </w:rPr>
        <w:lastRenderedPageBreak/>
        <w:t>suggested in the previous meeting</w:t>
      </w:r>
      <w:r w:rsidR="00616343">
        <w:rPr>
          <w:rFonts w:ascii="Times New Roman" w:hAnsi="Times New Roman" w:cs="Times New Roman" w:hint="eastAsia"/>
          <w:sz w:val="22"/>
          <w:lang w:val="en-GB"/>
        </w:rPr>
        <w:t>s</w:t>
      </w:r>
      <w:r w:rsidR="00C5598F">
        <w:rPr>
          <w:rFonts w:ascii="Times New Roman" w:hAnsi="Times New Roman" w:cs="Times New Roman" w:hint="eastAsia"/>
          <w:sz w:val="22"/>
          <w:lang w:val="en-GB"/>
        </w:rPr>
        <w:t xml:space="preserve">. One is </w:t>
      </w:r>
      <w:bookmarkStart w:id="9" w:name="OLE_LINK14"/>
      <w:bookmarkStart w:id="10" w:name="OLE_LINK15"/>
      <w:r w:rsidR="001D759A">
        <w:rPr>
          <w:rFonts w:ascii="Times New Roman" w:hAnsi="Times New Roman" w:cs="Times New Roman"/>
          <w:sz w:val="22"/>
          <w:lang w:val="en-GB"/>
        </w:rPr>
        <w:t>transparent</w:t>
      </w:r>
      <w:bookmarkEnd w:id="9"/>
      <w:bookmarkEnd w:id="10"/>
      <w:r w:rsidR="00DC5E18">
        <w:rPr>
          <w:rFonts w:ascii="Times New Roman" w:hAnsi="Times New Roman" w:cs="Times New Roman" w:hint="eastAsia"/>
          <w:sz w:val="22"/>
          <w:lang w:val="en-GB"/>
        </w:rPr>
        <w:t xml:space="preserve">, e.g., </w:t>
      </w:r>
      <w:bookmarkStart w:id="11" w:name="OLE_LINK16"/>
      <w:bookmarkStart w:id="12" w:name="OLE_LINK17"/>
      <w:r w:rsidR="00B72D69">
        <w:rPr>
          <w:rFonts w:ascii="Times New Roman" w:hAnsi="Times New Roman" w:cs="Times New Roman" w:hint="eastAsia"/>
          <w:sz w:val="22"/>
          <w:lang w:val="en-GB"/>
        </w:rPr>
        <w:t>transparent</w:t>
      </w:r>
      <w:bookmarkEnd w:id="11"/>
      <w:bookmarkEnd w:id="12"/>
      <w:r w:rsidR="00DC5E18">
        <w:rPr>
          <w:rFonts w:ascii="Times New Roman" w:hAnsi="Times New Roman" w:cs="Times New Roman" w:hint="eastAsia"/>
          <w:sz w:val="22"/>
          <w:lang w:val="en-GB"/>
        </w:rPr>
        <w:t xml:space="preserve"> precoder cycling</w:t>
      </w:r>
      <w:r w:rsidR="00287ED3">
        <w:rPr>
          <w:rFonts w:ascii="Times New Roman" w:hAnsi="Times New Roman" w:cs="Times New Roman" w:hint="eastAsia"/>
          <w:sz w:val="22"/>
          <w:lang w:val="en-GB"/>
        </w:rPr>
        <w:t>; t</w:t>
      </w:r>
      <w:r w:rsidR="00DC5E18">
        <w:rPr>
          <w:rFonts w:ascii="Times New Roman" w:hAnsi="Times New Roman" w:cs="Times New Roman" w:hint="eastAsia"/>
          <w:sz w:val="22"/>
          <w:lang w:val="en-GB"/>
        </w:rPr>
        <w:t>he other is non-transparent, e.g., SFBC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 and </w:t>
      </w:r>
      <w:r w:rsidR="00DC5E18">
        <w:rPr>
          <w:rFonts w:ascii="Times New Roman" w:hAnsi="Times New Roman" w:cs="Times New Roman" w:hint="eastAsia"/>
          <w:sz w:val="22"/>
          <w:lang w:val="en-GB"/>
        </w:rPr>
        <w:t>non-transparent precoder cycling.</w:t>
      </w:r>
      <w:r w:rsidR="0071691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By </w:t>
      </w:r>
      <w:r w:rsidR="008C73B9" w:rsidRPr="008C73B9">
        <w:rPr>
          <w:rFonts w:ascii="Times New Roman" w:hAnsi="Times New Roman" w:cs="Times New Roman"/>
          <w:sz w:val="22"/>
          <w:lang w:val="en-GB"/>
        </w:rPr>
        <w:t xml:space="preserve">applying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a </w:t>
      </w:r>
      <w:r w:rsidR="008C73B9" w:rsidRPr="008C73B9">
        <w:rPr>
          <w:rFonts w:ascii="Times New Roman" w:hAnsi="Times New Roman" w:cs="Times New Roman"/>
          <w:sz w:val="22"/>
          <w:lang w:val="en-GB"/>
        </w:rPr>
        <w:t>precode</w:t>
      </w:r>
      <w:r w:rsidR="008C73B9" w:rsidRPr="008C73B9">
        <w:rPr>
          <w:rFonts w:ascii="Times New Roman" w:hAnsi="Times New Roman" w:cs="Times New Roman" w:hint="eastAsia"/>
          <w:sz w:val="22"/>
          <w:lang w:val="en-GB"/>
        </w:rPr>
        <w:t>r</w:t>
      </w:r>
      <w:r w:rsidR="008C73B9" w:rsidRPr="008C73B9">
        <w:rPr>
          <w:rFonts w:ascii="Times New Roman" w:hAnsi="Times New Roman" w:cs="Times New Roman"/>
          <w:sz w:val="22"/>
          <w:lang w:val="en-GB"/>
        </w:rPr>
        <w:t xml:space="preserve"> over a pre-defined </w:t>
      </w:r>
      <w:r w:rsidR="008C73B9" w:rsidRPr="008C73B9">
        <w:rPr>
          <w:rFonts w:ascii="Times New Roman" w:hAnsi="Times New Roman" w:cs="Times New Roman" w:hint="eastAsia"/>
          <w:sz w:val="22"/>
          <w:lang w:val="en-GB"/>
        </w:rPr>
        <w:t>precoders</w:t>
      </w:r>
      <w:r w:rsidR="00287ED3" w:rsidRPr="00287ED3">
        <w:rPr>
          <w:rFonts w:ascii="Times New Roman" w:hAnsi="Times New Roman" w:cs="Times New Roman"/>
          <w:sz w:val="22"/>
          <w:lang w:val="en-GB"/>
        </w:rPr>
        <w:t xml:space="preserve"> </w:t>
      </w:r>
      <w:r w:rsidR="00287ED3" w:rsidRPr="008C73B9">
        <w:rPr>
          <w:rFonts w:ascii="Times New Roman" w:hAnsi="Times New Roman" w:cs="Times New Roman"/>
          <w:sz w:val="22"/>
          <w:lang w:val="en-GB"/>
        </w:rPr>
        <w:t>cyclically</w:t>
      </w:r>
      <w:r w:rsidR="008C73B9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the scheme of </w:t>
      </w:r>
      <w:r w:rsidR="00B358AA">
        <w:rPr>
          <w:rFonts w:ascii="Times New Roman" w:hAnsi="Times New Roman" w:cs="Times New Roman" w:hint="eastAsia"/>
          <w:sz w:val="22"/>
          <w:lang w:val="en-GB"/>
        </w:rPr>
        <w:t>p</w:t>
      </w:r>
      <w:r w:rsidR="008C73B9">
        <w:rPr>
          <w:rFonts w:ascii="Times New Roman" w:hAnsi="Times New Roman" w:cs="Times New Roman" w:hint="eastAsia"/>
          <w:sz w:val="22"/>
          <w:lang w:val="en-GB"/>
        </w:rPr>
        <w:t xml:space="preserve">recoder cycling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can </w:t>
      </w:r>
      <w:r w:rsidR="00DD2A5E">
        <w:rPr>
          <w:rFonts w:ascii="Times New Roman" w:hAnsi="Times New Roman" w:cs="Times New Roman" w:hint="eastAsia"/>
          <w:sz w:val="22"/>
          <w:lang w:val="en-GB"/>
        </w:rPr>
        <w:t xml:space="preserve">be transparent or non-transparent and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be </w:t>
      </w:r>
      <w:r w:rsidR="00B4267F">
        <w:rPr>
          <w:rFonts w:ascii="Times New Roman" w:hAnsi="Times New Roman" w:cs="Times New Roman" w:hint="eastAsia"/>
          <w:sz w:val="22"/>
          <w:lang w:val="en-GB"/>
        </w:rPr>
        <w:t>operate</w:t>
      </w:r>
      <w:r w:rsidR="00287ED3">
        <w:rPr>
          <w:rFonts w:ascii="Times New Roman" w:hAnsi="Times New Roman" w:cs="Times New Roman" w:hint="eastAsia"/>
          <w:sz w:val="22"/>
          <w:lang w:val="en-GB"/>
        </w:rPr>
        <w:t>d</w:t>
      </w:r>
      <w:r w:rsidR="00B4267F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2E4BF4">
        <w:rPr>
          <w:rFonts w:ascii="Times New Roman" w:hAnsi="Times New Roman" w:cs="Times New Roman" w:hint="eastAsia"/>
          <w:sz w:val="22"/>
          <w:lang w:val="en-GB"/>
        </w:rPr>
        <w:t>in RB- or RE</w:t>
      </w:r>
      <w:r w:rsidR="00287ED3">
        <w:rPr>
          <w:rFonts w:ascii="Times New Roman" w:hAnsi="Times New Roman" w:cs="Times New Roman" w:hint="eastAsia"/>
          <w:sz w:val="22"/>
          <w:lang w:val="en-GB"/>
        </w:rPr>
        <w:t>-</w:t>
      </w:r>
      <w:r w:rsidR="002E4BF4">
        <w:rPr>
          <w:rFonts w:ascii="Times New Roman" w:hAnsi="Times New Roman" w:cs="Times New Roman" w:hint="eastAsia"/>
          <w:sz w:val="22"/>
          <w:lang w:val="en-GB"/>
        </w:rPr>
        <w:t>level</w:t>
      </w:r>
      <w:r w:rsidR="00127336">
        <w:rPr>
          <w:rFonts w:ascii="Times New Roman" w:hAnsi="Times New Roman" w:cs="Times New Roman" w:hint="eastAsia"/>
          <w:sz w:val="22"/>
          <w:lang w:val="en-GB"/>
        </w:rPr>
        <w:t>，</w:t>
      </w:r>
      <w:r w:rsidR="008C73B9">
        <w:rPr>
          <w:rFonts w:ascii="Times New Roman" w:hAnsi="Times New Roman" w:cs="Times New Roman" w:hint="eastAsia"/>
          <w:sz w:val="22"/>
          <w:lang w:val="en-GB"/>
        </w:rPr>
        <w:t>in the frequency domain</w:t>
      </w:r>
      <w:r w:rsidR="002E4BF4">
        <w:rPr>
          <w:rFonts w:ascii="Times New Roman" w:hAnsi="Times New Roman" w:cs="Times New Roman" w:hint="eastAsia"/>
          <w:sz w:val="22"/>
          <w:lang w:val="en-GB"/>
        </w:rPr>
        <w:t xml:space="preserve"> or in the time domain</w:t>
      </w:r>
      <w:r w:rsidR="00B21DDE">
        <w:rPr>
          <w:rFonts w:ascii="Times New Roman" w:hAnsi="Times New Roman" w:cs="Times New Roman" w:hint="eastAsia"/>
          <w:sz w:val="22"/>
          <w:lang w:val="en-GB"/>
        </w:rPr>
        <w:t>.</w:t>
      </w:r>
      <w:r w:rsidR="00E328F9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287ED3">
        <w:rPr>
          <w:rFonts w:ascii="Times New Roman" w:hAnsi="Times New Roman" w:cs="Times New Roman" w:hint="eastAsia"/>
          <w:sz w:val="22"/>
          <w:lang w:val="en-GB"/>
        </w:rPr>
        <w:t>The t</w:t>
      </w:r>
      <w:r w:rsidR="007D6EE2">
        <w:rPr>
          <w:rFonts w:ascii="Times New Roman" w:hAnsi="Times New Roman" w:cs="Times New Roman" w:hint="eastAsia"/>
          <w:sz w:val="22"/>
          <w:lang w:val="en-GB"/>
        </w:rPr>
        <w:t>ransparent precoder cycling</w:t>
      </w:r>
      <w:r w:rsidR="00DD2A5E">
        <w:rPr>
          <w:rFonts w:ascii="Times New Roman" w:hAnsi="Times New Roman" w:cs="Times New Roman" w:hint="eastAsia"/>
          <w:sz w:val="22"/>
          <w:lang w:val="en-GB"/>
        </w:rPr>
        <w:t xml:space="preserve"> is </w:t>
      </w:r>
      <w:r w:rsidR="00287ED3">
        <w:rPr>
          <w:rFonts w:ascii="Times New Roman" w:hAnsi="Times New Roman" w:cs="Times New Roman" w:hint="eastAsia"/>
          <w:sz w:val="22"/>
          <w:lang w:val="en-GB"/>
        </w:rPr>
        <w:t>a scheme, in which</w:t>
      </w:r>
      <w:r w:rsidR="00DD2A5E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7B0B9A">
        <w:rPr>
          <w:rFonts w:ascii="Times New Roman" w:hAnsi="Times New Roman" w:cs="Times New Roman" w:hint="eastAsia"/>
          <w:sz w:val="22"/>
          <w:lang w:val="en-GB"/>
        </w:rPr>
        <w:t>data and DMR</w:t>
      </w:r>
      <w:r w:rsidR="00287ED3">
        <w:rPr>
          <w:rFonts w:ascii="Times New Roman" w:hAnsi="Times New Roman" w:cs="Times New Roman" w:hint="eastAsia"/>
          <w:sz w:val="22"/>
          <w:lang w:val="en-GB"/>
        </w:rPr>
        <w:t>S</w:t>
      </w:r>
      <w:r w:rsidR="007B0B9A">
        <w:rPr>
          <w:rFonts w:ascii="Times New Roman" w:hAnsi="Times New Roman" w:cs="Times New Roman" w:hint="eastAsia"/>
          <w:sz w:val="22"/>
          <w:lang w:val="en-GB"/>
        </w:rPr>
        <w:t xml:space="preserve"> are transmitted with same precoder. </w:t>
      </w:r>
      <w:r w:rsidR="00287ED3">
        <w:rPr>
          <w:rFonts w:ascii="Times New Roman" w:hAnsi="Times New Roman" w:cs="Times New Roman" w:hint="eastAsia"/>
          <w:sz w:val="22"/>
          <w:lang w:val="en-GB"/>
        </w:rPr>
        <w:t>The n</w:t>
      </w:r>
      <w:r w:rsidR="007B0B9A">
        <w:rPr>
          <w:rFonts w:ascii="Times New Roman" w:hAnsi="Times New Roman" w:cs="Times New Roman" w:hint="eastAsia"/>
          <w:sz w:val="22"/>
          <w:lang w:val="en-GB"/>
        </w:rPr>
        <w:t>on-transparent precoder cycling is</w:t>
      </w:r>
      <w:r w:rsidR="00287ED3" w:rsidRPr="00287ED3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287ED3">
        <w:rPr>
          <w:rFonts w:ascii="Times New Roman" w:hAnsi="Times New Roman" w:cs="Times New Roman" w:hint="eastAsia"/>
          <w:sz w:val="22"/>
          <w:lang w:val="en-GB"/>
        </w:rPr>
        <w:t>a scheme, in which the</w:t>
      </w:r>
      <w:r w:rsidR="007B0B9A">
        <w:rPr>
          <w:rFonts w:ascii="Times New Roman" w:hAnsi="Times New Roman" w:cs="Times New Roman" w:hint="eastAsia"/>
          <w:sz w:val="22"/>
          <w:lang w:val="en-GB"/>
        </w:rPr>
        <w:t xml:space="preserve"> data and </w:t>
      </w:r>
      <w:r w:rsidR="00287ED3">
        <w:rPr>
          <w:rFonts w:ascii="Times New Roman" w:hAnsi="Times New Roman" w:cs="Times New Roman" w:hint="eastAsia"/>
          <w:sz w:val="22"/>
          <w:lang w:val="en-GB"/>
        </w:rPr>
        <w:t xml:space="preserve">DMRS </w:t>
      </w:r>
      <w:r w:rsidR="007B0B9A">
        <w:rPr>
          <w:rFonts w:ascii="Times New Roman" w:hAnsi="Times New Roman" w:cs="Times New Roman" w:hint="eastAsia"/>
          <w:sz w:val="22"/>
          <w:lang w:val="en-GB"/>
        </w:rPr>
        <w:t>are transmitted with different precode</w:t>
      </w:r>
      <w:r w:rsidR="003B215E">
        <w:rPr>
          <w:rFonts w:ascii="Times New Roman" w:hAnsi="Times New Roman" w:cs="Times New Roman" w:hint="eastAsia"/>
          <w:sz w:val="22"/>
          <w:lang w:val="en-GB"/>
        </w:rPr>
        <w:t>r</w:t>
      </w:r>
      <w:r w:rsidR="00287ED3">
        <w:rPr>
          <w:rFonts w:ascii="Times New Roman" w:hAnsi="Times New Roman" w:cs="Times New Roman" w:hint="eastAsia"/>
          <w:sz w:val="22"/>
          <w:lang w:val="en-GB"/>
        </w:rPr>
        <w:t>s</w:t>
      </w:r>
      <w:r w:rsidR="007B0B9A">
        <w:rPr>
          <w:rFonts w:ascii="Times New Roman" w:hAnsi="Times New Roman" w:cs="Times New Roman" w:hint="eastAsia"/>
          <w:sz w:val="22"/>
          <w:lang w:val="en-GB"/>
        </w:rPr>
        <w:t>.</w:t>
      </w:r>
    </w:p>
    <w:p w:rsidR="008C73B9" w:rsidRDefault="00271501" w:rsidP="00C76459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In the previous meetings,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A2172B">
        <w:rPr>
          <w:rFonts w:ascii="Times New Roman" w:hAnsi="Times New Roman" w:cs="Times New Roman"/>
          <w:sz w:val="22"/>
          <w:lang w:val="en-GB"/>
        </w:rPr>
        <w:t>transparent</w:t>
      </w:r>
      <w:r w:rsidR="00E111BB">
        <w:rPr>
          <w:rFonts w:ascii="Times New Roman" w:hAnsi="Times New Roman" w:cs="Times New Roman" w:hint="eastAsia"/>
          <w:sz w:val="22"/>
          <w:lang w:val="en-GB"/>
        </w:rPr>
        <w:t xml:space="preserve"> </w:t>
      </w:r>
      <w:bookmarkStart w:id="13" w:name="OLE_LINK18"/>
      <w:bookmarkStart w:id="14" w:name="OLE_LINK19"/>
      <w:r w:rsidR="00E111BB">
        <w:rPr>
          <w:rFonts w:ascii="Times New Roman" w:hAnsi="Times New Roman" w:cs="Times New Roman" w:hint="eastAsia"/>
          <w:sz w:val="22"/>
          <w:lang w:val="en-GB"/>
        </w:rPr>
        <w:t>schemes</w:t>
      </w:r>
      <w:bookmarkEnd w:id="13"/>
      <w:bookmarkEnd w:id="14"/>
      <w:r w:rsidR="00E111BB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A2172B">
        <w:rPr>
          <w:rFonts w:ascii="Times New Roman" w:hAnsi="Times New Roman" w:cs="Times New Roman" w:hint="eastAsia"/>
          <w:sz w:val="22"/>
          <w:lang w:val="en-GB"/>
        </w:rPr>
        <w:t xml:space="preserve">and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A2172B">
        <w:rPr>
          <w:rFonts w:ascii="Times New Roman" w:hAnsi="Times New Roman" w:cs="Times New Roman" w:hint="eastAsia"/>
          <w:sz w:val="22"/>
          <w:lang w:val="en-GB"/>
        </w:rPr>
        <w:t xml:space="preserve">non-transparent </w:t>
      </w:r>
      <w:r w:rsidR="004630D1">
        <w:rPr>
          <w:rFonts w:ascii="Times New Roman" w:hAnsi="Times New Roman" w:cs="Times New Roman" w:hint="eastAsia"/>
          <w:sz w:val="22"/>
          <w:lang w:val="en-GB"/>
        </w:rPr>
        <w:t xml:space="preserve">schemes </w:t>
      </w:r>
      <w:r>
        <w:rPr>
          <w:rFonts w:ascii="Times New Roman" w:hAnsi="Times New Roman" w:cs="Times New Roman" w:hint="eastAsia"/>
          <w:sz w:val="22"/>
          <w:lang w:val="en-GB"/>
        </w:rPr>
        <w:t xml:space="preserve">in downlink </w:t>
      </w:r>
      <w:r w:rsidR="00A2172B">
        <w:rPr>
          <w:rFonts w:ascii="Times New Roman" w:hAnsi="Times New Roman" w:cs="Times New Roman" w:hint="eastAsia"/>
          <w:sz w:val="22"/>
          <w:lang w:val="en-GB"/>
        </w:rPr>
        <w:t xml:space="preserve">were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compared </w:t>
      </w:r>
      <w:r w:rsidR="00A2172B">
        <w:rPr>
          <w:rFonts w:ascii="Times New Roman" w:hAnsi="Times New Roman" w:cs="Times New Roman" w:hint="eastAsia"/>
          <w:sz w:val="22"/>
          <w:lang w:val="en-GB"/>
        </w:rPr>
        <w:t xml:space="preserve">in many respects, such as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837AEF">
        <w:rPr>
          <w:rFonts w:ascii="Times New Roman" w:hAnsi="Times New Roman" w:cs="Times New Roman" w:hint="eastAsia"/>
          <w:sz w:val="22"/>
          <w:lang w:val="en-GB"/>
        </w:rPr>
        <w:t>diversity gain</w:t>
      </w:r>
      <w:r w:rsidR="00A2172B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port </w:t>
      </w:r>
      <w:r w:rsidR="00D92569">
        <w:rPr>
          <w:rFonts w:ascii="Times New Roman" w:hAnsi="Times New Roman" w:cs="Times New Roman" w:hint="eastAsia"/>
          <w:sz w:val="22"/>
          <w:lang w:val="en-GB"/>
        </w:rPr>
        <w:t>number of DMR</w:t>
      </w:r>
      <w:r w:rsidR="000C74E4">
        <w:rPr>
          <w:rFonts w:ascii="Times New Roman" w:hAnsi="Times New Roman" w:cs="Times New Roman" w:hint="eastAsia"/>
          <w:sz w:val="22"/>
          <w:lang w:val="en-GB"/>
        </w:rPr>
        <w:t>S</w:t>
      </w:r>
      <w:r w:rsidR="00D92569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F40BEA">
        <w:rPr>
          <w:rFonts w:ascii="Times New Roman" w:hAnsi="Times New Roman" w:cs="Times New Roman" w:hint="eastAsia"/>
          <w:sz w:val="22"/>
          <w:lang w:val="en-GB"/>
        </w:rPr>
        <w:t>c</w:t>
      </w:r>
      <w:r w:rsidR="00F40BEA" w:rsidRPr="00F40BEA">
        <w:rPr>
          <w:rFonts w:ascii="Times New Roman" w:hAnsi="Times New Roman" w:cs="Times New Roman" w:hint="eastAsia"/>
          <w:sz w:val="22"/>
          <w:lang w:val="en-GB"/>
        </w:rPr>
        <w:t xml:space="preserve">hannel estimation </w:t>
      </w:r>
      <w:r w:rsidR="00F40BEA" w:rsidRPr="00F40BEA">
        <w:rPr>
          <w:rFonts w:ascii="Times New Roman" w:hAnsi="Times New Roman" w:cs="Times New Roman"/>
          <w:sz w:val="22"/>
          <w:lang w:val="en-GB"/>
        </w:rPr>
        <w:t>accuracy</w:t>
      </w:r>
      <w:r w:rsidR="00BF43A7">
        <w:rPr>
          <w:rFonts w:ascii="Times New Roman" w:hAnsi="Times New Roman" w:cs="Times New Roman" w:hint="eastAsia"/>
          <w:sz w:val="22"/>
          <w:lang w:val="en-GB"/>
        </w:rPr>
        <w:t>,</w:t>
      </w:r>
      <w:r w:rsidR="00F40BEA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F40BEA">
        <w:rPr>
          <w:rFonts w:ascii="Times New Roman" w:hAnsi="Times New Roman" w:cs="Times New Roman" w:hint="eastAsia"/>
          <w:sz w:val="22"/>
          <w:lang w:val="en-GB"/>
        </w:rPr>
        <w:t>c</w:t>
      </w:r>
      <w:r w:rsidR="00F40BEA" w:rsidRPr="00F40BEA">
        <w:rPr>
          <w:rFonts w:ascii="Times New Roman" w:hAnsi="Times New Roman" w:cs="Times New Roman" w:hint="eastAsia"/>
          <w:sz w:val="22"/>
          <w:lang w:val="en-GB"/>
        </w:rPr>
        <w:t>omplexity</w:t>
      </w:r>
      <w:r w:rsidR="000C74E4">
        <w:rPr>
          <w:rFonts w:ascii="Times New Roman" w:hAnsi="Times New Roman" w:cs="Times New Roman" w:hint="eastAsia"/>
          <w:sz w:val="22"/>
          <w:lang w:val="en-GB"/>
        </w:rPr>
        <w:t>,</w:t>
      </w:r>
      <w:r w:rsidR="00E328F9">
        <w:rPr>
          <w:rFonts w:ascii="Times New Roman" w:hAnsi="Times New Roman" w:cs="Times New Roman" w:hint="eastAsia"/>
          <w:sz w:val="22"/>
          <w:lang w:val="en-GB"/>
        </w:rPr>
        <w:t xml:space="preserve"> and so on</w:t>
      </w:r>
      <w:r w:rsidR="000C74E4">
        <w:rPr>
          <w:rFonts w:ascii="Times New Roman" w:hAnsi="Times New Roman" w:cs="Times New Roman" w:hint="eastAsia"/>
          <w:sz w:val="22"/>
          <w:lang w:val="en-GB"/>
        </w:rPr>
        <w:t>.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In addition, the </w:t>
      </w:r>
      <w:r>
        <w:rPr>
          <w:rFonts w:ascii="Times New Roman" w:hAnsi="Times New Roman" w:cs="Times New Roman" w:hint="eastAsia"/>
          <w:sz w:val="22"/>
          <w:lang w:val="en-GB"/>
        </w:rPr>
        <w:t>t</w:t>
      </w:r>
      <w:r w:rsidR="001B0B83">
        <w:rPr>
          <w:rFonts w:ascii="Times New Roman" w:hAnsi="Times New Roman" w:cs="Times New Roman" w:hint="eastAsia"/>
          <w:sz w:val="22"/>
          <w:lang w:val="en-GB"/>
        </w:rPr>
        <w:t>ransparent</w:t>
      </w:r>
      <w:r w:rsidR="00B21DDE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7640B8">
        <w:rPr>
          <w:rFonts w:ascii="Times New Roman" w:hAnsi="Times New Roman" w:cs="Times New Roman" w:hint="eastAsia"/>
          <w:sz w:val="22"/>
          <w:lang w:val="en-GB"/>
        </w:rPr>
        <w:t>precoder cycling c</w:t>
      </w:r>
      <w:r w:rsidR="000C74E4">
        <w:rPr>
          <w:rFonts w:ascii="Times New Roman" w:hAnsi="Times New Roman" w:cs="Times New Roman" w:hint="eastAsia"/>
          <w:sz w:val="22"/>
          <w:lang w:val="en-GB"/>
        </w:rPr>
        <w:t>an</w:t>
      </w:r>
      <w:r w:rsidR="007640B8">
        <w:rPr>
          <w:rFonts w:ascii="Times New Roman" w:hAnsi="Times New Roman" w:cs="Times New Roman" w:hint="eastAsia"/>
          <w:sz w:val="22"/>
          <w:lang w:val="en-GB"/>
        </w:rPr>
        <w:t xml:space="preserve"> achieve </w:t>
      </w:r>
      <w:r w:rsidR="000C74E4">
        <w:rPr>
          <w:rFonts w:ascii="Times New Roman" w:hAnsi="Times New Roman" w:cs="Times New Roman" w:hint="eastAsia"/>
          <w:sz w:val="22"/>
          <w:lang w:val="en-GB"/>
        </w:rPr>
        <w:t>comparable</w:t>
      </w:r>
      <w:r w:rsidR="007640B8">
        <w:rPr>
          <w:rFonts w:ascii="Times New Roman" w:hAnsi="Times New Roman" w:cs="Times New Roman" w:hint="eastAsia"/>
          <w:sz w:val="22"/>
          <w:lang w:val="en-GB"/>
        </w:rPr>
        <w:t xml:space="preserve"> performance </w:t>
      </w:r>
      <w:r w:rsidR="000C74E4">
        <w:rPr>
          <w:rFonts w:ascii="Times New Roman" w:hAnsi="Times New Roman" w:cs="Times New Roman" w:hint="eastAsia"/>
          <w:sz w:val="22"/>
          <w:lang w:val="en-GB"/>
        </w:rPr>
        <w:t>to</w:t>
      </w:r>
      <w:r w:rsidR="007640B8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7640B8">
        <w:rPr>
          <w:rFonts w:ascii="Times New Roman" w:hAnsi="Times New Roman" w:cs="Times New Roman" w:hint="eastAsia"/>
          <w:sz w:val="22"/>
          <w:lang w:val="en-GB"/>
        </w:rPr>
        <w:t>non-transparent schemes</w:t>
      </w:r>
      <w:r w:rsidR="00106AF5">
        <w:rPr>
          <w:rFonts w:ascii="Times New Roman" w:hAnsi="Times New Roman" w:cs="Times New Roman" w:hint="eastAsia"/>
          <w:sz w:val="22"/>
          <w:lang w:val="en-GB"/>
        </w:rPr>
        <w:t>[4]</w:t>
      </w:r>
      <w:r w:rsidR="007640B8">
        <w:rPr>
          <w:rFonts w:ascii="Times New Roman" w:hAnsi="Times New Roman" w:cs="Times New Roman" w:hint="eastAsia"/>
          <w:sz w:val="22"/>
          <w:lang w:val="en-GB"/>
        </w:rPr>
        <w:t>.</w:t>
      </w:r>
      <w:r w:rsidR="009E3929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A55476">
        <w:rPr>
          <w:rFonts w:ascii="Times New Roman" w:hAnsi="Times New Roman" w:cs="Times New Roman" w:hint="eastAsia"/>
          <w:sz w:val="22"/>
          <w:lang w:val="en-GB"/>
        </w:rPr>
        <w:t>Moreover</w:t>
      </w:r>
      <w:r w:rsidR="002216B1">
        <w:rPr>
          <w:rFonts w:ascii="Times New Roman" w:hAnsi="Times New Roman" w:cs="Times New Roman" w:hint="eastAsia"/>
          <w:sz w:val="22"/>
          <w:lang w:val="en-GB"/>
        </w:rPr>
        <w:t>, i</w:t>
      </w:r>
      <w:r w:rsidR="0066722C">
        <w:rPr>
          <w:rFonts w:ascii="Times New Roman" w:hAnsi="Times New Roman" w:cs="Times New Roman" w:hint="eastAsia"/>
          <w:sz w:val="22"/>
          <w:lang w:val="en-GB"/>
        </w:rPr>
        <w:t>t w</w:t>
      </w:r>
      <w:r w:rsidR="00A74E76">
        <w:rPr>
          <w:rFonts w:ascii="Times New Roman" w:hAnsi="Times New Roman" w:cs="Times New Roman" w:hint="eastAsia"/>
          <w:sz w:val="22"/>
          <w:lang w:val="en-GB"/>
        </w:rPr>
        <w:t>as already</w:t>
      </w:r>
      <w:r w:rsidR="004A5363">
        <w:rPr>
          <w:rFonts w:ascii="Times New Roman" w:hAnsi="Times New Roman" w:cs="Times New Roman" w:hint="eastAsia"/>
          <w:sz w:val="22"/>
          <w:lang w:val="en-GB"/>
        </w:rPr>
        <w:t xml:space="preserve"> agreed that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4A5363" w:rsidRPr="004A5363">
        <w:rPr>
          <w:rFonts w:ascii="Times New Roman" w:hAnsi="Times New Roman" w:cs="Times New Roman"/>
          <w:sz w:val="22"/>
          <w:lang w:val="en-GB"/>
        </w:rPr>
        <w:t xml:space="preserve">transmit diversity is not explicitly supported for </w:t>
      </w:r>
      <w:r w:rsidR="004A5363">
        <w:rPr>
          <w:rFonts w:ascii="Times New Roman" w:hAnsi="Times New Roman" w:cs="Times New Roman" w:hint="eastAsia"/>
          <w:sz w:val="22"/>
          <w:lang w:val="en-GB"/>
        </w:rPr>
        <w:t>unicast PDSCH</w:t>
      </w:r>
      <w:r w:rsidR="004A5363">
        <w:rPr>
          <w:rFonts w:ascii="Times New Roman" w:hAnsi="Times New Roman" w:cs="Times New Roman"/>
          <w:sz w:val="22"/>
          <w:lang w:val="en-GB"/>
        </w:rPr>
        <w:t xml:space="preserve"> in </w:t>
      </w:r>
      <w:r w:rsidR="00B530D2">
        <w:rPr>
          <w:rFonts w:ascii="Times New Roman" w:hAnsi="Times New Roman" w:cs="Times New Roman" w:hint="eastAsia"/>
          <w:sz w:val="22"/>
          <w:lang w:val="en-GB"/>
        </w:rPr>
        <w:t>NR</w:t>
      </w:r>
      <w:r w:rsidR="00106AF5">
        <w:rPr>
          <w:rFonts w:ascii="Times New Roman" w:hAnsi="Times New Roman" w:cs="Times New Roman" w:hint="eastAsia"/>
          <w:sz w:val="22"/>
          <w:lang w:val="en-GB"/>
        </w:rPr>
        <w:t>[2]</w:t>
      </w:r>
      <w:r w:rsidR="00B530D2">
        <w:rPr>
          <w:rFonts w:ascii="Times New Roman" w:hAnsi="Times New Roman" w:cs="Times New Roman" w:hint="eastAsia"/>
          <w:sz w:val="22"/>
          <w:lang w:val="en-GB"/>
        </w:rPr>
        <w:t xml:space="preserve">. </w:t>
      </w:r>
      <w:r w:rsidR="000C74E4">
        <w:rPr>
          <w:rFonts w:ascii="Times New Roman" w:hAnsi="Times New Roman" w:cs="Times New Roman" w:hint="eastAsia"/>
          <w:sz w:val="22"/>
          <w:lang w:val="en-GB"/>
        </w:rPr>
        <w:t>Therefore, by c</w:t>
      </w:r>
      <w:r w:rsidR="00D41875">
        <w:rPr>
          <w:rFonts w:ascii="Times New Roman" w:hAnsi="Times New Roman" w:cs="Times New Roman" w:hint="eastAsia"/>
          <w:sz w:val="22"/>
          <w:lang w:val="en-GB"/>
        </w:rPr>
        <w:t xml:space="preserve">onsidering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D41875">
        <w:rPr>
          <w:rFonts w:ascii="Times New Roman" w:hAnsi="Times New Roman" w:cs="Times New Roman" w:hint="eastAsia"/>
          <w:sz w:val="22"/>
          <w:lang w:val="en-GB"/>
        </w:rPr>
        <w:t xml:space="preserve">symmetry with DL, </w:t>
      </w:r>
      <w:r w:rsidR="007E0662">
        <w:rPr>
          <w:rFonts w:ascii="Times New Roman" w:hAnsi="Times New Roman" w:cs="Times New Roman" w:hint="eastAsia"/>
          <w:sz w:val="22"/>
          <w:lang w:val="en-GB"/>
        </w:rPr>
        <w:t xml:space="preserve">it should be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also </w:t>
      </w:r>
      <w:r w:rsidR="007E0662">
        <w:rPr>
          <w:rFonts w:ascii="Times New Roman" w:hAnsi="Times New Roman" w:cs="Times New Roman" w:hint="eastAsia"/>
          <w:sz w:val="22"/>
          <w:lang w:val="en-GB"/>
        </w:rPr>
        <w:t xml:space="preserve">agreed to support </w:t>
      </w:r>
      <w:r w:rsidR="000C74E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7E0662">
        <w:rPr>
          <w:rFonts w:ascii="Times New Roman" w:hAnsi="Times New Roman" w:cs="Times New Roman" w:hint="eastAsia"/>
          <w:sz w:val="22"/>
          <w:lang w:val="en-GB"/>
        </w:rPr>
        <w:t>transparent diversity for PUSCH</w:t>
      </w:r>
      <w:r w:rsidR="002E1F6C">
        <w:rPr>
          <w:rFonts w:ascii="Times New Roman" w:hAnsi="Times New Roman" w:cs="Times New Roman" w:hint="eastAsia"/>
          <w:sz w:val="22"/>
          <w:lang w:val="en-GB"/>
        </w:rPr>
        <w:t>.</w:t>
      </w:r>
    </w:p>
    <w:p w:rsidR="00C76459" w:rsidRPr="00C42DDA" w:rsidRDefault="00C76459" w:rsidP="00C76459">
      <w:pPr>
        <w:rPr>
          <w:rFonts w:ascii="Times New Roman" w:eastAsia="宋体" w:hAnsi="Times New Roman" w:cs="Times New Roman"/>
          <w:b/>
          <w:i/>
          <w:color w:val="000000"/>
        </w:rPr>
      </w:pPr>
      <w:r w:rsidRPr="00581D7C">
        <w:rPr>
          <w:rFonts w:ascii="Calibri" w:eastAsia="宋体" w:hAnsi="Calibri" w:cs="Times New Roman"/>
          <w:b/>
          <w:i/>
          <w:color w:val="000000"/>
        </w:rPr>
        <w:t>Proposal 1:</w:t>
      </w:r>
      <w:r w:rsidRPr="005744C9">
        <w:rPr>
          <w:rFonts w:ascii="Calibri" w:eastAsia="宋体" w:hAnsi="Calibri" w:cs="Times New Roman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>F</w:t>
      </w:r>
      <w:r w:rsidRPr="005744C9">
        <w:rPr>
          <w:rFonts w:ascii="Calibri" w:eastAsia="宋体" w:hAnsi="Calibri" w:cs="Times New Roman" w:hint="eastAsia"/>
          <w:b/>
          <w:i/>
        </w:rPr>
        <w:t xml:space="preserve">or CP-OFDM waveform, </w:t>
      </w:r>
      <w:r w:rsidRPr="005744C9">
        <w:rPr>
          <w:rFonts w:ascii="Calibri" w:eastAsia="宋体" w:hAnsi="Calibri" w:cs="Times New Roman"/>
          <w:b/>
          <w:i/>
        </w:rPr>
        <w:t xml:space="preserve">transmit diversity </w:t>
      </w:r>
      <w:r w:rsidR="00684368">
        <w:rPr>
          <w:rFonts w:ascii="Calibri" w:eastAsia="宋体" w:hAnsi="Calibri" w:cs="Times New Roman" w:hint="eastAsia"/>
          <w:b/>
          <w:i/>
        </w:rPr>
        <w:t>should be</w:t>
      </w:r>
      <w:r w:rsidRPr="005744C9">
        <w:rPr>
          <w:rFonts w:ascii="Calibri" w:eastAsia="宋体" w:hAnsi="Calibri" w:cs="Times New Roman"/>
          <w:b/>
          <w:i/>
        </w:rPr>
        <w:t xml:space="preserve"> not explicitly supported for PUSCH in Rel. 15</w:t>
      </w:r>
      <w:r w:rsidR="000C74E4">
        <w:rPr>
          <w:rFonts w:ascii="Calibri" w:eastAsia="宋体" w:hAnsi="Calibri" w:cs="Times New Roman" w:hint="eastAsia"/>
          <w:b/>
          <w:i/>
        </w:rPr>
        <w:t>.</w:t>
      </w:r>
    </w:p>
    <w:p w:rsidR="005872CE" w:rsidRDefault="005872CE" w:rsidP="00621FB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5872CE">
        <w:rPr>
          <w:rFonts w:eastAsiaTheme="minorEastAsia"/>
          <w:sz w:val="28"/>
          <w:lang w:val="en-US" w:eastAsia="zh-CN"/>
        </w:rPr>
        <w:t>UL diversity-based schemes for DFT</w:t>
      </w:r>
      <w:r w:rsidR="00621FB2">
        <w:rPr>
          <w:rFonts w:eastAsiaTheme="minorEastAsia" w:hint="eastAsia"/>
          <w:sz w:val="28"/>
          <w:lang w:val="en-US" w:eastAsia="zh-CN"/>
        </w:rPr>
        <w:t>-</w:t>
      </w:r>
      <w:r>
        <w:rPr>
          <w:rFonts w:eastAsiaTheme="minorEastAsia" w:hint="eastAsia"/>
          <w:sz w:val="28"/>
          <w:lang w:val="en-US" w:eastAsia="zh-CN"/>
        </w:rPr>
        <w:t>s</w:t>
      </w:r>
      <w:r w:rsidR="00621FB2">
        <w:rPr>
          <w:rFonts w:eastAsiaTheme="minorEastAsia" w:hint="eastAsia"/>
          <w:sz w:val="28"/>
          <w:lang w:val="en-US" w:eastAsia="zh-CN"/>
        </w:rPr>
        <w:t>-</w:t>
      </w:r>
      <w:r w:rsidRPr="005872CE">
        <w:rPr>
          <w:rFonts w:eastAsiaTheme="minorEastAsia"/>
          <w:sz w:val="28"/>
          <w:lang w:val="en-US" w:eastAsia="zh-CN"/>
        </w:rPr>
        <w:t>OFDM</w:t>
      </w:r>
    </w:p>
    <w:p w:rsidR="009B4DC4" w:rsidRDefault="007737D7">
      <w:pPr>
        <w:rPr>
          <w:rFonts w:ascii="Times New Roman" w:hAnsi="Times New Roman" w:cs="Times New Roman"/>
          <w:sz w:val="22"/>
        </w:rPr>
      </w:pPr>
      <w:r w:rsidRPr="005E4482">
        <w:rPr>
          <w:rFonts w:ascii="Times New Roman" w:hAnsi="Times New Roman" w:cs="Times New Roman"/>
          <w:sz w:val="22"/>
        </w:rPr>
        <w:t xml:space="preserve">As the DFT-s-OFDM waveform for uplink is mainly targeted for </w:t>
      </w:r>
      <w:r w:rsidR="00632D18">
        <w:rPr>
          <w:rFonts w:ascii="Times New Roman" w:hAnsi="Times New Roman" w:cs="Times New Roman" w:hint="eastAsia"/>
          <w:sz w:val="22"/>
        </w:rPr>
        <w:t xml:space="preserve">the </w:t>
      </w:r>
      <w:r w:rsidRPr="005E4482">
        <w:rPr>
          <w:rFonts w:ascii="Times New Roman" w:hAnsi="Times New Roman" w:cs="Times New Roman"/>
          <w:sz w:val="22"/>
        </w:rPr>
        <w:t>coverage limited UEs, the low PAPR property sh</w:t>
      </w:r>
      <w:r w:rsidR="00C42DDA" w:rsidRPr="005E4482">
        <w:rPr>
          <w:rFonts w:ascii="Times New Roman" w:hAnsi="Times New Roman" w:cs="Times New Roman"/>
          <w:sz w:val="22"/>
        </w:rPr>
        <w:t xml:space="preserve">ould be </w:t>
      </w:r>
      <w:r w:rsidR="00632D18">
        <w:rPr>
          <w:rFonts w:ascii="Times New Roman" w:hAnsi="Times New Roman" w:cs="Times New Roman" w:hint="eastAsia"/>
          <w:sz w:val="22"/>
        </w:rPr>
        <w:t>a</w:t>
      </w:r>
      <w:r w:rsidR="00632D18" w:rsidRPr="005E4482">
        <w:rPr>
          <w:rFonts w:ascii="Times New Roman" w:hAnsi="Times New Roman" w:cs="Times New Roman"/>
          <w:sz w:val="22"/>
        </w:rPr>
        <w:t xml:space="preserve"> </w:t>
      </w:r>
      <w:r w:rsidR="00C42DDA" w:rsidRPr="005E4482">
        <w:rPr>
          <w:rFonts w:ascii="Times New Roman" w:hAnsi="Times New Roman" w:cs="Times New Roman"/>
          <w:sz w:val="22"/>
        </w:rPr>
        <w:t xml:space="preserve">key principle </w:t>
      </w:r>
      <w:r w:rsidR="00632D18">
        <w:rPr>
          <w:rFonts w:ascii="Times New Roman" w:hAnsi="Times New Roman" w:cs="Times New Roman" w:hint="eastAsia"/>
          <w:sz w:val="22"/>
        </w:rPr>
        <w:t xml:space="preserve">to </w:t>
      </w:r>
      <w:r w:rsidR="00C42DDA" w:rsidRPr="005E4482">
        <w:rPr>
          <w:rFonts w:ascii="Times New Roman" w:hAnsi="Times New Roman" w:cs="Times New Roman"/>
          <w:sz w:val="22"/>
        </w:rPr>
        <w:t>decid</w:t>
      </w:r>
      <w:r w:rsidR="00632D18">
        <w:rPr>
          <w:rFonts w:ascii="Times New Roman" w:hAnsi="Times New Roman" w:cs="Times New Roman" w:hint="eastAsia"/>
          <w:sz w:val="22"/>
        </w:rPr>
        <w:t>e</w:t>
      </w:r>
      <w:r w:rsidR="00C42DDA" w:rsidRPr="005E4482">
        <w:rPr>
          <w:rFonts w:ascii="Times New Roman" w:hAnsi="Times New Roman" w:cs="Times New Roman"/>
          <w:sz w:val="22"/>
        </w:rPr>
        <w:t xml:space="preserve"> the schemes for </w:t>
      </w:r>
      <w:r w:rsidR="00632D18">
        <w:rPr>
          <w:rFonts w:ascii="Times New Roman" w:hAnsi="Times New Roman" w:cs="Times New Roman" w:hint="eastAsia"/>
          <w:sz w:val="22"/>
        </w:rPr>
        <w:t xml:space="preserve">the </w:t>
      </w:r>
      <w:r w:rsidR="00C42DDA" w:rsidRPr="005E4482">
        <w:rPr>
          <w:rFonts w:ascii="Times New Roman" w:hAnsi="Times New Roman" w:cs="Times New Roman"/>
          <w:sz w:val="22"/>
        </w:rPr>
        <w:t>diversity transmission</w:t>
      </w:r>
      <w:r w:rsidRPr="005E4482">
        <w:rPr>
          <w:rFonts w:ascii="Times New Roman" w:hAnsi="Times New Roman" w:cs="Times New Roman"/>
          <w:sz w:val="22"/>
        </w:rPr>
        <w:t xml:space="preserve">. </w:t>
      </w:r>
      <w:r w:rsidR="00451381" w:rsidRPr="005E4482">
        <w:rPr>
          <w:rFonts w:ascii="Times New Roman" w:hAnsi="Times New Roman" w:cs="Times New Roman"/>
          <w:sz w:val="22"/>
        </w:rPr>
        <w:t>Some candidates were recommend</w:t>
      </w:r>
      <w:r w:rsidR="00632D18">
        <w:rPr>
          <w:rFonts w:ascii="Times New Roman" w:hAnsi="Times New Roman" w:cs="Times New Roman" w:hint="eastAsia"/>
          <w:sz w:val="22"/>
        </w:rPr>
        <w:t>ed</w:t>
      </w:r>
      <w:r w:rsidR="00451381" w:rsidRPr="005E4482">
        <w:rPr>
          <w:rFonts w:ascii="Times New Roman" w:hAnsi="Times New Roman" w:cs="Times New Roman"/>
          <w:sz w:val="22"/>
        </w:rPr>
        <w:t xml:space="preserve"> </w:t>
      </w:r>
      <w:r w:rsidR="00732605" w:rsidRPr="005E4482">
        <w:rPr>
          <w:rFonts w:ascii="Times New Roman" w:hAnsi="Times New Roman" w:cs="Times New Roman"/>
          <w:sz w:val="22"/>
        </w:rPr>
        <w:t xml:space="preserve">for </w:t>
      </w:r>
      <w:r w:rsidR="00632D18">
        <w:rPr>
          <w:rFonts w:ascii="Times New Roman" w:hAnsi="Times New Roman" w:cs="Times New Roman" w:hint="eastAsia"/>
          <w:sz w:val="22"/>
        </w:rPr>
        <w:t xml:space="preserve">the </w:t>
      </w:r>
      <w:r w:rsidR="00732605" w:rsidRPr="005E4482">
        <w:rPr>
          <w:rFonts w:ascii="Times New Roman" w:hAnsi="Times New Roman" w:cs="Times New Roman"/>
          <w:sz w:val="22"/>
        </w:rPr>
        <w:t xml:space="preserve">DFT-s-OFDM waveform </w:t>
      </w:r>
      <w:r w:rsidR="00451381" w:rsidRPr="005E4482">
        <w:rPr>
          <w:rFonts w:ascii="Times New Roman" w:hAnsi="Times New Roman" w:cs="Times New Roman"/>
          <w:sz w:val="22"/>
        </w:rPr>
        <w:t>in the previous meeting</w:t>
      </w:r>
      <w:r w:rsidR="004630D1" w:rsidRPr="005E4482">
        <w:rPr>
          <w:rFonts w:ascii="Times New Roman" w:hAnsi="Times New Roman" w:cs="Times New Roman"/>
          <w:sz w:val="22"/>
        </w:rPr>
        <w:t>s</w:t>
      </w:r>
      <w:r w:rsidR="00451381" w:rsidRPr="005E4482">
        <w:rPr>
          <w:rFonts w:ascii="Times New Roman" w:hAnsi="Times New Roman" w:cs="Times New Roman"/>
          <w:sz w:val="22"/>
        </w:rPr>
        <w:t xml:space="preserve">, such as </w:t>
      </w:r>
      <w:bookmarkStart w:id="15" w:name="OLE_LINK12"/>
      <w:bookmarkStart w:id="16" w:name="OLE_LINK13"/>
      <w:r w:rsidR="00632D18">
        <w:rPr>
          <w:rFonts w:ascii="Times New Roman" w:hAnsi="Times New Roman" w:cs="Times New Roman" w:hint="eastAsia"/>
          <w:sz w:val="22"/>
        </w:rPr>
        <w:t xml:space="preserve">the </w:t>
      </w:r>
      <w:r w:rsidR="00451381" w:rsidRPr="005E4482">
        <w:rPr>
          <w:rFonts w:ascii="Times New Roman" w:hAnsi="Times New Roman" w:cs="Times New Roman"/>
          <w:sz w:val="22"/>
        </w:rPr>
        <w:t>low PAPR Alamouti-based transmit diversity</w:t>
      </w:r>
      <w:bookmarkEnd w:id="15"/>
      <w:bookmarkEnd w:id="16"/>
      <w:r w:rsidR="005137F0">
        <w:rPr>
          <w:rFonts w:ascii="Times New Roman" w:hAnsi="Times New Roman" w:cs="Times New Roman" w:hint="eastAsia"/>
          <w:sz w:val="22"/>
        </w:rPr>
        <w:t>(e.g. the PAPR preserving SFBC, split-symbol STBC)[5]</w:t>
      </w:r>
      <w:r w:rsidR="00451381" w:rsidRPr="005E4482">
        <w:rPr>
          <w:rFonts w:ascii="Times New Roman" w:hAnsi="Times New Roman" w:cs="Times New Roman"/>
          <w:sz w:val="22"/>
        </w:rPr>
        <w:t xml:space="preserve">, </w:t>
      </w:r>
      <w:r w:rsidR="00632D18">
        <w:rPr>
          <w:rFonts w:ascii="Times New Roman" w:hAnsi="Times New Roman" w:cs="Times New Roman" w:hint="eastAsia"/>
          <w:sz w:val="22"/>
        </w:rPr>
        <w:t xml:space="preserve">the </w:t>
      </w:r>
      <w:r w:rsidR="002B252A" w:rsidRPr="005E4482">
        <w:rPr>
          <w:rFonts w:ascii="Times New Roman" w:hAnsi="Times New Roman" w:cs="Times New Roman"/>
          <w:sz w:val="22"/>
        </w:rPr>
        <w:t>transparent transmit diversity (e.g. sh</w:t>
      </w:r>
      <w:r w:rsidR="005137F0">
        <w:rPr>
          <w:rFonts w:ascii="Times New Roman" w:hAnsi="Times New Roman" w:cs="Times New Roman"/>
          <w:sz w:val="22"/>
        </w:rPr>
        <w:t>ort delay CDD, panel selection)</w:t>
      </w:r>
      <w:r w:rsidR="00632D18">
        <w:rPr>
          <w:rFonts w:ascii="Times New Roman" w:hAnsi="Times New Roman" w:cs="Times New Roman" w:hint="eastAsia"/>
          <w:sz w:val="22"/>
        </w:rPr>
        <w:t>,</w:t>
      </w:r>
      <w:r w:rsidR="00632D18" w:rsidRPr="005E4482">
        <w:rPr>
          <w:rFonts w:ascii="Times New Roman" w:hAnsi="Times New Roman" w:cs="Times New Roman"/>
          <w:sz w:val="22"/>
        </w:rPr>
        <w:t xml:space="preserve"> </w:t>
      </w:r>
      <w:r w:rsidR="00632D18">
        <w:rPr>
          <w:rFonts w:ascii="Times New Roman" w:hAnsi="Times New Roman" w:cs="Times New Roman" w:hint="eastAsia"/>
          <w:sz w:val="22"/>
        </w:rPr>
        <w:t xml:space="preserve">the </w:t>
      </w:r>
      <w:r w:rsidR="002B252A" w:rsidRPr="005E4482">
        <w:rPr>
          <w:rFonts w:ascii="Times New Roman" w:hAnsi="Times New Roman" w:cs="Times New Roman"/>
          <w:sz w:val="22"/>
        </w:rPr>
        <w:t>time domain beam/precoder cycling</w:t>
      </w:r>
      <w:r w:rsidR="00632D18">
        <w:rPr>
          <w:rFonts w:ascii="Times New Roman" w:hAnsi="Times New Roman" w:cs="Times New Roman" w:hint="eastAsia"/>
          <w:sz w:val="22"/>
        </w:rPr>
        <w:t>,</w:t>
      </w:r>
      <w:r w:rsidR="002B252A" w:rsidRPr="005E4482">
        <w:rPr>
          <w:rFonts w:ascii="Times New Roman" w:hAnsi="Times New Roman" w:cs="Times New Roman"/>
          <w:sz w:val="22"/>
        </w:rPr>
        <w:t xml:space="preserve"> and so on. </w:t>
      </w:r>
      <w:r w:rsidR="00E81FC3" w:rsidRPr="005E4482">
        <w:rPr>
          <w:rFonts w:ascii="Times New Roman" w:hAnsi="Times New Roman" w:cs="Times New Roman"/>
          <w:sz w:val="22"/>
        </w:rPr>
        <w:t xml:space="preserve">In </w:t>
      </w:r>
      <w:r w:rsidR="00BF43A7" w:rsidRPr="005E4482">
        <w:rPr>
          <w:rFonts w:ascii="Times New Roman" w:hAnsi="Times New Roman" w:cs="Times New Roman"/>
          <w:sz w:val="22"/>
        </w:rPr>
        <w:t>follow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257AF0" w:rsidRPr="005E4482">
        <w:rPr>
          <w:rFonts w:ascii="Times New Roman" w:hAnsi="Times New Roman" w:cs="Times New Roman"/>
          <w:sz w:val="22"/>
        </w:rPr>
        <w:t xml:space="preserve">, we </w:t>
      </w:r>
      <w:r w:rsidR="00BF43A7">
        <w:rPr>
          <w:rFonts w:ascii="Times New Roman" w:hAnsi="Times New Roman" w:cs="Times New Roman" w:hint="eastAsia"/>
          <w:sz w:val="22"/>
        </w:rPr>
        <w:t xml:space="preserve">will </w:t>
      </w:r>
      <w:r w:rsidR="00257AF0" w:rsidRPr="005E4482">
        <w:rPr>
          <w:rFonts w:ascii="Times New Roman" w:hAnsi="Times New Roman" w:cs="Times New Roman"/>
          <w:sz w:val="22"/>
        </w:rPr>
        <w:t xml:space="preserve">elaborate </w:t>
      </w:r>
      <w:r w:rsidR="005137F0">
        <w:rPr>
          <w:rFonts w:ascii="Times New Roman" w:hAnsi="Times New Roman" w:cs="Times New Roman" w:hint="eastAsia"/>
          <w:sz w:val="22"/>
        </w:rPr>
        <w:t xml:space="preserve">the </w:t>
      </w:r>
      <w:r w:rsidR="005137F0" w:rsidRPr="005E4482">
        <w:rPr>
          <w:rFonts w:ascii="Times New Roman" w:hAnsi="Times New Roman" w:cs="Times New Roman"/>
          <w:sz w:val="22"/>
        </w:rPr>
        <w:t>split-symbol STBC</w:t>
      </w:r>
      <w:r w:rsidR="005137F0">
        <w:rPr>
          <w:rFonts w:ascii="Times New Roman" w:hAnsi="Times New Roman" w:cs="Times New Roman" w:hint="eastAsia"/>
          <w:sz w:val="22"/>
        </w:rPr>
        <w:t xml:space="preserve"> </w:t>
      </w:r>
      <w:r w:rsidR="005137F0" w:rsidRPr="005E4482">
        <w:rPr>
          <w:rFonts w:ascii="Times New Roman" w:hAnsi="Times New Roman" w:cs="Times New Roman"/>
          <w:sz w:val="22"/>
        </w:rPr>
        <w:t>(SS-STBC)</w:t>
      </w:r>
      <w:r w:rsidR="00257AF0" w:rsidRPr="005E4482">
        <w:rPr>
          <w:rFonts w:ascii="Times New Roman" w:hAnsi="Times New Roman" w:cs="Times New Roman"/>
          <w:sz w:val="22"/>
        </w:rPr>
        <w:t xml:space="preserve"> </w:t>
      </w:r>
      <w:r w:rsidR="005137F0">
        <w:rPr>
          <w:rFonts w:ascii="Times New Roman" w:hAnsi="Times New Roman" w:cs="Times New Roman" w:hint="eastAsia"/>
          <w:sz w:val="22"/>
        </w:rPr>
        <w:t xml:space="preserve">scheme </w:t>
      </w:r>
      <w:r w:rsidR="00257AF0" w:rsidRPr="005E4482">
        <w:rPr>
          <w:rFonts w:ascii="Times New Roman" w:hAnsi="Times New Roman" w:cs="Times New Roman"/>
          <w:sz w:val="22"/>
        </w:rPr>
        <w:t>and the time domain beam/precoder cycling.</w:t>
      </w:r>
    </w:p>
    <w:p w:rsidR="009B4DC4" w:rsidRDefault="00DA132C">
      <w:pPr>
        <w:rPr>
          <w:rFonts w:ascii="Times New Roman" w:hAnsi="Times New Roman" w:cs="Times New Roman"/>
          <w:sz w:val="22"/>
        </w:rPr>
      </w:pPr>
      <w:r w:rsidRPr="005E4482">
        <w:rPr>
          <w:rFonts w:ascii="Times New Roman" w:hAnsi="Times New Roman" w:cs="Times New Roman"/>
          <w:sz w:val="22"/>
        </w:rPr>
        <w:t>The SS-STBC</w:t>
      </w:r>
      <w:r w:rsidR="00DA3FE3" w:rsidRPr="005E4482">
        <w:rPr>
          <w:rFonts w:ascii="Times New Roman" w:hAnsi="Times New Roman" w:cs="Times New Roman"/>
          <w:sz w:val="22"/>
        </w:rPr>
        <w:t xml:space="preserve"> </w:t>
      </w:r>
      <w:r w:rsidR="00CD2BE9" w:rsidRPr="005E4482">
        <w:rPr>
          <w:rFonts w:ascii="Times New Roman" w:hAnsi="Times New Roman" w:cs="Times New Roman"/>
          <w:sz w:val="22"/>
        </w:rPr>
        <w:t xml:space="preserve">scheme </w:t>
      </w:r>
      <w:r w:rsidR="00BF43A7" w:rsidRPr="005E4482">
        <w:rPr>
          <w:rFonts w:ascii="Times New Roman" w:hAnsi="Times New Roman" w:cs="Times New Roman"/>
          <w:sz w:val="22"/>
        </w:rPr>
        <w:t>c</w:t>
      </w:r>
      <w:r w:rsidR="00BF43A7">
        <w:rPr>
          <w:rFonts w:ascii="Times New Roman" w:hAnsi="Times New Roman" w:cs="Times New Roman" w:hint="eastAsia"/>
          <w:sz w:val="22"/>
        </w:rPr>
        <w:t>an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25516B" w:rsidRPr="005E4482">
        <w:rPr>
          <w:rFonts w:ascii="Times New Roman" w:hAnsi="Times New Roman" w:cs="Times New Roman"/>
          <w:sz w:val="22"/>
        </w:rPr>
        <w:t xml:space="preserve">maintain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25516B" w:rsidRPr="005E4482">
        <w:rPr>
          <w:rFonts w:ascii="Times New Roman" w:hAnsi="Times New Roman" w:cs="Times New Roman"/>
          <w:sz w:val="22"/>
        </w:rPr>
        <w:t xml:space="preserve">single-carrier waveform’s </w:t>
      </w:r>
      <w:r w:rsidR="00CD2BE9" w:rsidRPr="005E4482">
        <w:rPr>
          <w:rFonts w:ascii="Times New Roman" w:hAnsi="Times New Roman" w:cs="Times New Roman"/>
          <w:sz w:val="22"/>
        </w:rPr>
        <w:t>low PAPR on a single OFDM symbol</w:t>
      </w:r>
      <w:r w:rsidR="0025516B" w:rsidRPr="005E4482">
        <w:rPr>
          <w:rFonts w:ascii="Times New Roman" w:hAnsi="Times New Roman" w:cs="Times New Roman"/>
          <w:sz w:val="22"/>
        </w:rPr>
        <w:t xml:space="preserve"> by </w:t>
      </w:r>
      <w:r w:rsidR="00271501" w:rsidRPr="005E4482">
        <w:rPr>
          <w:rFonts w:ascii="Times New Roman" w:hAnsi="Times New Roman" w:cs="Times New Roman"/>
          <w:sz w:val="22"/>
        </w:rPr>
        <w:t xml:space="preserve">virtually </w:t>
      </w:r>
      <w:r w:rsidR="0025516B" w:rsidRPr="005E4482">
        <w:rPr>
          <w:rFonts w:ascii="Times New Roman" w:hAnsi="Times New Roman" w:cs="Times New Roman"/>
          <w:sz w:val="22"/>
        </w:rPr>
        <w:t xml:space="preserve">splitting the </w:t>
      </w:r>
      <w:r w:rsidR="00271501" w:rsidRPr="005E4482">
        <w:rPr>
          <w:rFonts w:ascii="Times New Roman" w:hAnsi="Times New Roman" w:cs="Times New Roman"/>
          <w:sz w:val="22"/>
        </w:rPr>
        <w:t xml:space="preserve">OFDM </w:t>
      </w:r>
      <w:r w:rsidR="0025516B" w:rsidRPr="005E4482">
        <w:rPr>
          <w:rFonts w:ascii="Times New Roman" w:hAnsi="Times New Roman" w:cs="Times New Roman"/>
          <w:sz w:val="22"/>
        </w:rPr>
        <w:t>symbol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25516B" w:rsidRPr="005E4482">
        <w:rPr>
          <w:rFonts w:ascii="Times New Roman" w:hAnsi="Times New Roman" w:cs="Times New Roman"/>
          <w:sz w:val="22"/>
        </w:rPr>
        <w:t xml:space="preserve"> into two half-symbols at the DFT input</w:t>
      </w:r>
      <w:r w:rsidR="00DF0572" w:rsidRPr="005E4482">
        <w:rPr>
          <w:rFonts w:ascii="Times New Roman" w:hAnsi="Times New Roman" w:cs="Times New Roman"/>
          <w:sz w:val="22"/>
        </w:rPr>
        <w:t>.</w:t>
      </w:r>
      <w:r w:rsidR="0025516B" w:rsidRPr="005E4482">
        <w:rPr>
          <w:rFonts w:ascii="Times New Roman" w:hAnsi="Times New Roman" w:cs="Times New Roman"/>
          <w:sz w:val="22"/>
        </w:rPr>
        <w:t xml:space="preserve"> </w:t>
      </w:r>
      <w:r w:rsidR="00DF0572" w:rsidRPr="005E4482">
        <w:rPr>
          <w:rFonts w:ascii="Times New Roman" w:hAnsi="Times New Roman" w:cs="Times New Roman"/>
          <w:sz w:val="22"/>
        </w:rPr>
        <w:t>T</w:t>
      </w:r>
      <w:r w:rsidR="0025516B" w:rsidRPr="005E4482">
        <w:rPr>
          <w:rFonts w:ascii="Times New Roman" w:hAnsi="Times New Roman" w:cs="Times New Roman"/>
          <w:sz w:val="22"/>
        </w:rPr>
        <w:t xml:space="preserve">hen two </w:t>
      </w:r>
      <w:r w:rsidR="00271501" w:rsidRPr="005E4482">
        <w:rPr>
          <w:rFonts w:ascii="Times New Roman" w:hAnsi="Times New Roman" w:cs="Times New Roman"/>
          <w:sz w:val="22"/>
        </w:rPr>
        <w:t xml:space="preserve">virtual </w:t>
      </w:r>
      <w:r w:rsidR="004C4C34">
        <w:rPr>
          <w:rFonts w:ascii="Times New Roman" w:hAnsi="Times New Roman" w:cs="Times New Roman"/>
          <w:sz w:val="22"/>
        </w:rPr>
        <w:t>half</w:t>
      </w:r>
      <w:r w:rsidR="0025516B" w:rsidRPr="005E4482">
        <w:rPr>
          <w:rFonts w:ascii="Times New Roman" w:hAnsi="Times New Roman" w:cs="Times New Roman"/>
          <w:sz w:val="22"/>
        </w:rPr>
        <w:t xml:space="preserve">-symbols </w:t>
      </w:r>
      <w:r w:rsidR="00BF43A7">
        <w:rPr>
          <w:rFonts w:ascii="Times New Roman" w:hAnsi="Times New Roman" w:cs="Times New Roman" w:hint="eastAsia"/>
          <w:sz w:val="22"/>
        </w:rPr>
        <w:t>can be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3F57C6" w:rsidRPr="005E4482">
        <w:rPr>
          <w:rFonts w:ascii="Times New Roman" w:hAnsi="Times New Roman" w:cs="Times New Roman"/>
          <w:sz w:val="22"/>
        </w:rPr>
        <w:t xml:space="preserve">Alamouti coded as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3F57C6" w:rsidRPr="005E4482">
        <w:rPr>
          <w:rFonts w:ascii="Times New Roman" w:hAnsi="Times New Roman" w:cs="Times New Roman"/>
          <w:sz w:val="22"/>
        </w:rPr>
        <w:t>STBC</w:t>
      </w:r>
      <w:r w:rsidR="00BF43A7">
        <w:rPr>
          <w:rFonts w:ascii="Times New Roman" w:hAnsi="Times New Roman" w:cs="Times New Roman" w:hint="eastAsia"/>
          <w:sz w:val="22"/>
        </w:rPr>
        <w:t xml:space="preserve"> schemes</w:t>
      </w:r>
      <w:r w:rsidR="003F57C6" w:rsidRPr="005E4482">
        <w:rPr>
          <w:rFonts w:ascii="Times New Roman" w:hAnsi="Times New Roman" w:cs="Times New Roman"/>
          <w:sz w:val="22"/>
        </w:rPr>
        <w:t>.</w:t>
      </w:r>
      <w:r w:rsidR="00C300B7" w:rsidRPr="005E4482">
        <w:rPr>
          <w:rFonts w:ascii="Times New Roman" w:hAnsi="Times New Roman" w:cs="Times New Roman"/>
          <w:sz w:val="22"/>
        </w:rPr>
        <w:t xml:space="preserve"> </w:t>
      </w:r>
      <w:r w:rsidR="000E20AB" w:rsidRPr="005E4482">
        <w:rPr>
          <w:rFonts w:ascii="Times New Roman" w:hAnsi="Times New Roman" w:cs="Times New Roman"/>
          <w:sz w:val="22"/>
        </w:rPr>
        <w:t xml:space="preserve">In addition, </w:t>
      </w:r>
      <w:r w:rsidR="00BF43A7">
        <w:rPr>
          <w:rFonts w:ascii="Times New Roman" w:hAnsi="Times New Roman" w:cs="Times New Roman" w:hint="eastAsia"/>
          <w:sz w:val="22"/>
        </w:rPr>
        <w:t xml:space="preserve">by </w:t>
      </w:r>
      <w:r w:rsidR="000E20AB" w:rsidRPr="005E4482">
        <w:rPr>
          <w:rFonts w:ascii="Times New Roman" w:hAnsi="Times New Roman" w:cs="Times New Roman"/>
          <w:sz w:val="22"/>
        </w:rPr>
        <w:t>considering t</w:t>
      </w:r>
      <w:r w:rsidR="00301F2D" w:rsidRPr="005E4482">
        <w:rPr>
          <w:rFonts w:ascii="Times New Roman" w:hAnsi="Times New Roman" w:cs="Times New Roman"/>
          <w:sz w:val="22"/>
        </w:rPr>
        <w:t>he</w:t>
      </w:r>
      <w:r w:rsidR="00DF0572" w:rsidRPr="005E4482">
        <w:rPr>
          <w:rFonts w:ascii="Times New Roman" w:hAnsi="Times New Roman" w:cs="Times New Roman"/>
          <w:sz w:val="22"/>
        </w:rPr>
        <w:t xml:space="preserve"> potential </w:t>
      </w:r>
      <w:r w:rsidR="00301F2D" w:rsidRPr="005E4482">
        <w:rPr>
          <w:rFonts w:ascii="Times New Roman" w:hAnsi="Times New Roman" w:cs="Times New Roman"/>
          <w:sz w:val="22"/>
        </w:rPr>
        <w:t xml:space="preserve">inter </w:t>
      </w:r>
      <w:r w:rsidR="005B4965" w:rsidRPr="005E4482">
        <w:rPr>
          <w:rFonts w:ascii="Times New Roman" w:hAnsi="Times New Roman" w:cs="Times New Roman"/>
          <w:sz w:val="22"/>
        </w:rPr>
        <w:t>half</w:t>
      </w:r>
      <w:r w:rsidR="00301F2D" w:rsidRPr="005E4482">
        <w:rPr>
          <w:rFonts w:ascii="Times New Roman" w:hAnsi="Times New Roman" w:cs="Times New Roman"/>
          <w:sz w:val="22"/>
        </w:rPr>
        <w:t>-symbol interference</w:t>
      </w:r>
      <w:r w:rsidR="00B2528B" w:rsidRPr="005E4482">
        <w:rPr>
          <w:rFonts w:ascii="Times New Roman" w:hAnsi="Times New Roman" w:cs="Times New Roman"/>
          <w:sz w:val="22"/>
        </w:rPr>
        <w:t xml:space="preserve"> in the</w:t>
      </w:r>
      <w:r w:rsidR="00A77ACF" w:rsidRPr="005E4482">
        <w:rPr>
          <w:rFonts w:ascii="Times New Roman" w:hAnsi="Times New Roman" w:cs="Times New Roman"/>
          <w:sz w:val="22"/>
        </w:rPr>
        <w:t xml:space="preserve"> SS-</w:t>
      </w:r>
      <w:r w:rsidR="00B2528B" w:rsidRPr="005E4482">
        <w:rPr>
          <w:rFonts w:ascii="Times New Roman" w:hAnsi="Times New Roman" w:cs="Times New Roman"/>
          <w:sz w:val="22"/>
        </w:rPr>
        <w:t>STBC</w:t>
      </w:r>
      <w:r w:rsidR="0044477E" w:rsidRPr="005E4482">
        <w:rPr>
          <w:rFonts w:ascii="Times New Roman" w:hAnsi="Times New Roman" w:cs="Times New Roman"/>
          <w:sz w:val="22"/>
        </w:rPr>
        <w:t xml:space="preserve"> </w:t>
      </w:r>
      <w:r w:rsidR="00B2528B" w:rsidRPr="005E4482">
        <w:rPr>
          <w:rFonts w:ascii="Times New Roman" w:hAnsi="Times New Roman" w:cs="Times New Roman"/>
          <w:sz w:val="22"/>
        </w:rPr>
        <w:t>scheme</w:t>
      </w:r>
      <w:r w:rsidR="000E20AB" w:rsidRPr="005E4482">
        <w:rPr>
          <w:rFonts w:ascii="Times New Roman" w:hAnsi="Times New Roman" w:cs="Times New Roman"/>
          <w:sz w:val="22"/>
        </w:rPr>
        <w:t xml:space="preserve">, </w:t>
      </w:r>
      <w:r w:rsidR="00B2528B" w:rsidRPr="005E4482">
        <w:rPr>
          <w:rFonts w:ascii="Times New Roman" w:hAnsi="Times New Roman" w:cs="Times New Roman"/>
          <w:sz w:val="22"/>
        </w:rPr>
        <w:t>some internal guard interval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B2528B" w:rsidRPr="005E4482">
        <w:rPr>
          <w:rFonts w:ascii="Times New Roman" w:hAnsi="Times New Roman" w:cs="Times New Roman"/>
          <w:sz w:val="22"/>
        </w:rPr>
        <w:t xml:space="preserve"> </w:t>
      </w:r>
      <w:r w:rsidR="00BF43A7">
        <w:rPr>
          <w:rFonts w:ascii="Times New Roman" w:hAnsi="Times New Roman" w:cs="Times New Roman" w:hint="eastAsia"/>
          <w:sz w:val="22"/>
        </w:rPr>
        <w:t>will be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B2528B" w:rsidRPr="005E4482">
        <w:rPr>
          <w:rFonts w:ascii="Times New Roman" w:hAnsi="Times New Roman" w:cs="Times New Roman"/>
          <w:sz w:val="22"/>
        </w:rPr>
        <w:t>add</w:t>
      </w:r>
      <w:r w:rsidR="00E81FC3" w:rsidRPr="005E4482">
        <w:rPr>
          <w:rFonts w:ascii="Times New Roman" w:hAnsi="Times New Roman" w:cs="Times New Roman"/>
          <w:sz w:val="22"/>
        </w:rPr>
        <w:t>ed</w:t>
      </w:r>
      <w:r w:rsidR="00B2528B" w:rsidRPr="005E4482">
        <w:rPr>
          <w:rFonts w:ascii="Times New Roman" w:hAnsi="Times New Roman" w:cs="Times New Roman"/>
          <w:sz w:val="22"/>
        </w:rPr>
        <w:t xml:space="preserve"> at each</w:t>
      </w:r>
      <w:r w:rsidR="00DA3FE3" w:rsidRPr="005E4482">
        <w:rPr>
          <w:rFonts w:ascii="Times New Roman" w:hAnsi="Times New Roman" w:cs="Times New Roman"/>
          <w:sz w:val="22"/>
        </w:rPr>
        <w:t xml:space="preserve"> </w:t>
      </w:r>
      <w:r w:rsidR="006B132F" w:rsidRPr="005E4482">
        <w:rPr>
          <w:rFonts w:ascii="Times New Roman" w:hAnsi="Times New Roman" w:cs="Times New Roman"/>
          <w:sz w:val="22"/>
        </w:rPr>
        <w:t>sub</w:t>
      </w:r>
      <w:r w:rsidR="00B2528B" w:rsidRPr="005E4482">
        <w:rPr>
          <w:rFonts w:ascii="Times New Roman" w:hAnsi="Times New Roman" w:cs="Times New Roman"/>
          <w:sz w:val="22"/>
        </w:rPr>
        <w:t>-symbol by padding a few zeros</w:t>
      </w:r>
      <w:r w:rsidR="006B132F" w:rsidRPr="005E4482">
        <w:rPr>
          <w:rFonts w:ascii="Times New Roman" w:hAnsi="Times New Roman" w:cs="Times New Roman"/>
          <w:sz w:val="22"/>
        </w:rPr>
        <w:t xml:space="preserve"> at the expense of the spectral efficiency</w:t>
      </w:r>
      <w:r w:rsidR="000B3E90" w:rsidRPr="005E4482">
        <w:rPr>
          <w:rFonts w:ascii="Times New Roman" w:hAnsi="Times New Roman" w:cs="Times New Roman"/>
          <w:sz w:val="22"/>
        </w:rPr>
        <w:t xml:space="preserve">, so that the </w:t>
      </w:r>
      <w:r w:rsidR="00C300B7" w:rsidRPr="005E4482">
        <w:rPr>
          <w:rFonts w:ascii="Times New Roman" w:hAnsi="Times New Roman" w:cs="Times New Roman"/>
          <w:sz w:val="22"/>
        </w:rPr>
        <w:t>interference</w:t>
      </w:r>
      <w:r w:rsidR="000B3E90" w:rsidRPr="005E4482">
        <w:rPr>
          <w:rFonts w:ascii="Times New Roman" w:hAnsi="Times New Roman" w:cs="Times New Roman"/>
          <w:sz w:val="22"/>
        </w:rPr>
        <w:t xml:space="preserve"> level </w:t>
      </w:r>
      <w:r w:rsidR="00BF43A7" w:rsidRPr="005E4482">
        <w:rPr>
          <w:rFonts w:ascii="Times New Roman" w:hAnsi="Times New Roman" w:cs="Times New Roman"/>
          <w:sz w:val="22"/>
        </w:rPr>
        <w:t>c</w:t>
      </w:r>
      <w:r w:rsidR="00BF43A7">
        <w:rPr>
          <w:rFonts w:ascii="Times New Roman" w:hAnsi="Times New Roman" w:cs="Times New Roman" w:hint="eastAsia"/>
          <w:sz w:val="22"/>
        </w:rPr>
        <w:t>an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DF0572" w:rsidRPr="005E4482">
        <w:rPr>
          <w:rFonts w:ascii="Times New Roman" w:hAnsi="Times New Roman" w:cs="Times New Roman"/>
          <w:sz w:val="22"/>
        </w:rPr>
        <w:t>be</w:t>
      </w:r>
      <w:r w:rsidR="000B3E90" w:rsidRPr="005E4482">
        <w:rPr>
          <w:rFonts w:ascii="Times New Roman" w:hAnsi="Times New Roman" w:cs="Times New Roman"/>
          <w:sz w:val="22"/>
        </w:rPr>
        <w:t xml:space="preserve"> reduced</w:t>
      </w:r>
      <w:r w:rsidR="00DF0572" w:rsidRPr="005E4482">
        <w:rPr>
          <w:rFonts w:ascii="Times New Roman" w:hAnsi="Times New Roman" w:cs="Times New Roman"/>
          <w:sz w:val="22"/>
        </w:rPr>
        <w:t xml:space="preserve"> </w:t>
      </w:r>
      <w:r w:rsidR="006B132F" w:rsidRPr="005E4482">
        <w:rPr>
          <w:rFonts w:ascii="Times New Roman" w:hAnsi="Times New Roman" w:cs="Times New Roman"/>
          <w:sz w:val="22"/>
        </w:rPr>
        <w:t xml:space="preserve">especially for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6B132F" w:rsidRPr="005E4482">
        <w:rPr>
          <w:rFonts w:ascii="Times New Roman" w:hAnsi="Times New Roman" w:cs="Times New Roman"/>
          <w:sz w:val="22"/>
        </w:rPr>
        <w:t>channel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6B132F" w:rsidRPr="005E4482">
        <w:rPr>
          <w:rFonts w:ascii="Times New Roman" w:hAnsi="Times New Roman" w:cs="Times New Roman"/>
          <w:sz w:val="22"/>
        </w:rPr>
        <w:t xml:space="preserve"> with large delay spread</w:t>
      </w:r>
      <w:r w:rsidR="00127336">
        <w:rPr>
          <w:rFonts w:ascii="Times New Roman" w:hAnsi="Times New Roman" w:cs="Times New Roman" w:hint="eastAsia"/>
          <w:sz w:val="22"/>
        </w:rPr>
        <w:t>[6]</w:t>
      </w:r>
      <w:r w:rsidR="008775AA" w:rsidRPr="005E4482">
        <w:rPr>
          <w:rFonts w:ascii="Times New Roman" w:hAnsi="Times New Roman" w:cs="Times New Roman"/>
          <w:sz w:val="22"/>
        </w:rPr>
        <w:t xml:space="preserve">. </w:t>
      </w:r>
    </w:p>
    <w:p w:rsidR="009B4DC4" w:rsidRDefault="00C870CF">
      <w:pPr>
        <w:rPr>
          <w:rFonts w:ascii="Times New Roman" w:hAnsi="Times New Roman" w:cs="Times New Roman"/>
          <w:sz w:val="22"/>
        </w:rPr>
      </w:pPr>
      <w:r w:rsidRPr="005E4482">
        <w:rPr>
          <w:rFonts w:ascii="Times New Roman" w:hAnsi="Times New Roman" w:cs="Times New Roman"/>
          <w:sz w:val="22"/>
        </w:rPr>
        <w:t>T</w:t>
      </w:r>
      <w:r w:rsidR="00BF43A7">
        <w:rPr>
          <w:rFonts w:ascii="Times New Roman" w:hAnsi="Times New Roman" w:cs="Times New Roman" w:hint="eastAsia"/>
          <w:sz w:val="22"/>
        </w:rPr>
        <w:t>he t</w:t>
      </w:r>
      <w:r w:rsidR="006F6D3F" w:rsidRPr="005E4482">
        <w:rPr>
          <w:rFonts w:ascii="Times New Roman" w:hAnsi="Times New Roman" w:cs="Times New Roman"/>
          <w:sz w:val="22"/>
        </w:rPr>
        <w:t>im</w:t>
      </w:r>
      <w:r w:rsidR="00C825B0" w:rsidRPr="005E4482">
        <w:rPr>
          <w:rFonts w:ascii="Times New Roman" w:hAnsi="Times New Roman" w:cs="Times New Roman"/>
          <w:sz w:val="22"/>
        </w:rPr>
        <w:t>e domain beam/precoder cycling</w:t>
      </w:r>
      <w:r w:rsidRPr="005E4482">
        <w:rPr>
          <w:rFonts w:ascii="Times New Roman" w:hAnsi="Times New Roman" w:cs="Times New Roman"/>
          <w:sz w:val="22"/>
        </w:rPr>
        <w:t xml:space="preserve"> which </w:t>
      </w:r>
      <w:r w:rsidR="00BF43A7">
        <w:rPr>
          <w:rFonts w:ascii="Times New Roman" w:hAnsi="Times New Roman" w:cs="Times New Roman" w:hint="eastAsia"/>
          <w:sz w:val="22"/>
        </w:rPr>
        <w:t>are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Pr="005E4482">
        <w:rPr>
          <w:rFonts w:ascii="Times New Roman" w:hAnsi="Times New Roman" w:cs="Times New Roman"/>
          <w:sz w:val="22"/>
        </w:rPr>
        <w:t xml:space="preserve">also </w:t>
      </w:r>
      <w:r w:rsidR="00BF43A7">
        <w:rPr>
          <w:rFonts w:ascii="Times New Roman" w:hAnsi="Times New Roman" w:cs="Times New Roman" w:hint="eastAsia"/>
          <w:sz w:val="22"/>
        </w:rPr>
        <w:t>the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Pr="005E4482">
        <w:rPr>
          <w:rFonts w:ascii="Times New Roman" w:hAnsi="Times New Roman" w:cs="Times New Roman"/>
          <w:sz w:val="22"/>
        </w:rPr>
        <w:t>low-PAPR scheme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1C26F9" w:rsidRPr="005E4482">
        <w:rPr>
          <w:rFonts w:ascii="Times New Roman" w:hAnsi="Times New Roman" w:cs="Times New Roman"/>
          <w:sz w:val="22"/>
        </w:rPr>
        <w:t xml:space="preserve"> </w:t>
      </w:r>
      <w:r w:rsidRPr="005E4482">
        <w:rPr>
          <w:rFonts w:ascii="Times New Roman" w:hAnsi="Times New Roman" w:cs="Times New Roman"/>
          <w:sz w:val="22"/>
        </w:rPr>
        <w:t xml:space="preserve">should be </w:t>
      </w:r>
      <w:r w:rsidR="001C26F9" w:rsidRPr="005E4482">
        <w:rPr>
          <w:rFonts w:ascii="Times New Roman" w:hAnsi="Times New Roman" w:cs="Times New Roman"/>
          <w:sz w:val="22"/>
        </w:rPr>
        <w:t>supported</w:t>
      </w:r>
      <w:r w:rsidRPr="005E4482">
        <w:rPr>
          <w:rFonts w:ascii="Times New Roman" w:hAnsi="Times New Roman" w:cs="Times New Roman"/>
          <w:sz w:val="22"/>
        </w:rPr>
        <w:t xml:space="preserve"> for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Pr="005E4482">
        <w:rPr>
          <w:rFonts w:ascii="Times New Roman" w:hAnsi="Times New Roman" w:cs="Times New Roman"/>
          <w:sz w:val="22"/>
        </w:rPr>
        <w:t>DFT-s-OFDM waveform in NR</w:t>
      </w:r>
      <w:r w:rsidR="00C825B0" w:rsidRPr="005E4482">
        <w:rPr>
          <w:rFonts w:ascii="Times New Roman" w:hAnsi="Times New Roman" w:cs="Times New Roman"/>
          <w:sz w:val="22"/>
        </w:rPr>
        <w:t xml:space="preserve">. </w:t>
      </w:r>
      <w:r w:rsidR="007A2E9B" w:rsidRPr="005E4482">
        <w:rPr>
          <w:rFonts w:ascii="Times New Roman" w:hAnsi="Times New Roman" w:cs="Times New Roman"/>
          <w:sz w:val="22"/>
        </w:rPr>
        <w:t xml:space="preserve">For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7A2E9B" w:rsidRPr="005E4482">
        <w:rPr>
          <w:rFonts w:ascii="Times New Roman" w:hAnsi="Times New Roman" w:cs="Times New Roman"/>
          <w:sz w:val="22"/>
        </w:rPr>
        <w:t xml:space="preserve">multi-beam cases, </w:t>
      </w:r>
      <w:r w:rsidR="001F70CA" w:rsidRPr="005E4482">
        <w:rPr>
          <w:rFonts w:ascii="Times New Roman" w:hAnsi="Times New Roman" w:cs="Times New Roman"/>
          <w:sz w:val="22"/>
        </w:rPr>
        <w:t xml:space="preserve">more directions between gNB and UE </w:t>
      </w:r>
      <w:r w:rsidR="00BF43A7" w:rsidRPr="005E4482">
        <w:rPr>
          <w:rFonts w:ascii="Times New Roman" w:hAnsi="Times New Roman" w:cs="Times New Roman"/>
          <w:sz w:val="22"/>
        </w:rPr>
        <w:t>m</w:t>
      </w:r>
      <w:r w:rsidR="00BF43A7">
        <w:rPr>
          <w:rFonts w:ascii="Times New Roman" w:hAnsi="Times New Roman" w:cs="Times New Roman" w:hint="eastAsia"/>
          <w:sz w:val="22"/>
        </w:rPr>
        <w:t>ay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1F70CA" w:rsidRPr="005E4482">
        <w:rPr>
          <w:rFonts w:ascii="Times New Roman" w:hAnsi="Times New Roman" w:cs="Times New Roman"/>
          <w:sz w:val="22"/>
        </w:rPr>
        <w:t xml:space="preserve">be covered simultaneously. </w:t>
      </w:r>
      <w:r w:rsidR="00705AB6" w:rsidRPr="005E4482">
        <w:rPr>
          <w:rFonts w:ascii="Times New Roman" w:hAnsi="Times New Roman" w:cs="Times New Roman"/>
          <w:sz w:val="22"/>
        </w:rPr>
        <w:t>T</w:t>
      </w:r>
      <w:r w:rsidR="00BF43A7">
        <w:rPr>
          <w:rFonts w:ascii="Times New Roman" w:hAnsi="Times New Roman" w:cs="Times New Roman" w:hint="eastAsia"/>
          <w:sz w:val="22"/>
        </w:rPr>
        <w:t>he t</w:t>
      </w:r>
      <w:r w:rsidR="00487732" w:rsidRPr="005E4482">
        <w:rPr>
          <w:rFonts w:ascii="Times New Roman" w:hAnsi="Times New Roman" w:cs="Times New Roman"/>
          <w:sz w:val="22"/>
        </w:rPr>
        <w:t>ime domain beam</w:t>
      </w:r>
      <w:r w:rsidR="007A2E9B" w:rsidRPr="005E4482">
        <w:rPr>
          <w:rFonts w:ascii="Times New Roman" w:hAnsi="Times New Roman" w:cs="Times New Roman"/>
          <w:sz w:val="22"/>
        </w:rPr>
        <w:t xml:space="preserve"> </w:t>
      </w:r>
      <w:r w:rsidR="00487732" w:rsidRPr="005E4482">
        <w:rPr>
          <w:rFonts w:ascii="Times New Roman" w:hAnsi="Times New Roman" w:cs="Times New Roman"/>
          <w:sz w:val="22"/>
        </w:rPr>
        <w:t>cycling</w:t>
      </w:r>
      <w:r w:rsidR="00BF43A7">
        <w:rPr>
          <w:rFonts w:ascii="Times New Roman" w:hAnsi="Times New Roman" w:cs="Times New Roman" w:hint="eastAsia"/>
          <w:sz w:val="22"/>
        </w:rPr>
        <w:t>,</w:t>
      </w:r>
      <w:r w:rsidR="00AB03CA" w:rsidRPr="005E4482">
        <w:rPr>
          <w:rFonts w:ascii="Times New Roman" w:hAnsi="Times New Roman" w:cs="Times New Roman"/>
          <w:sz w:val="22"/>
        </w:rPr>
        <w:t xml:space="preserve"> which means</w:t>
      </w:r>
      <w:r w:rsidR="007A2E9B" w:rsidRPr="005E4482">
        <w:rPr>
          <w:rFonts w:ascii="Times New Roman" w:hAnsi="Times New Roman" w:cs="Times New Roman"/>
          <w:sz w:val="22"/>
        </w:rPr>
        <w:t xml:space="preserve"> </w:t>
      </w:r>
      <w:r w:rsidR="00BF43A7">
        <w:rPr>
          <w:rFonts w:ascii="Times New Roman" w:hAnsi="Times New Roman" w:cs="Times New Roman" w:hint="eastAsia"/>
          <w:sz w:val="22"/>
        </w:rPr>
        <w:t xml:space="preserve">that </w:t>
      </w:r>
      <w:r w:rsidR="00AB03CA" w:rsidRPr="005E4482">
        <w:rPr>
          <w:rFonts w:ascii="Times New Roman" w:hAnsi="Times New Roman" w:cs="Times New Roman"/>
          <w:sz w:val="22"/>
        </w:rPr>
        <w:t xml:space="preserve">different beams </w:t>
      </w:r>
      <w:r w:rsidR="00BF43A7">
        <w:rPr>
          <w:rFonts w:ascii="Times New Roman" w:hAnsi="Times New Roman" w:cs="Times New Roman" w:hint="eastAsia"/>
          <w:sz w:val="22"/>
        </w:rPr>
        <w:t>can be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AB03CA" w:rsidRPr="005E4482">
        <w:rPr>
          <w:rFonts w:ascii="Times New Roman" w:hAnsi="Times New Roman" w:cs="Times New Roman"/>
          <w:sz w:val="22"/>
        </w:rPr>
        <w:t>used in different slots or sub-slots</w:t>
      </w:r>
      <w:r w:rsidR="00BF43A7">
        <w:rPr>
          <w:rFonts w:ascii="Times New Roman" w:hAnsi="Times New Roman" w:cs="Times New Roman" w:hint="eastAsia"/>
          <w:sz w:val="22"/>
        </w:rPr>
        <w:t>,</w:t>
      </w:r>
      <w:r w:rsidR="00AB03CA" w:rsidRPr="005E4482">
        <w:rPr>
          <w:rFonts w:ascii="Times New Roman" w:hAnsi="Times New Roman" w:cs="Times New Roman"/>
          <w:sz w:val="22"/>
        </w:rPr>
        <w:t xml:space="preserve"> </w:t>
      </w:r>
      <w:r w:rsidR="007A2E9B" w:rsidRPr="005E4482">
        <w:rPr>
          <w:rFonts w:ascii="Times New Roman" w:hAnsi="Times New Roman" w:cs="Times New Roman"/>
          <w:sz w:val="22"/>
        </w:rPr>
        <w:t>c</w:t>
      </w:r>
      <w:r w:rsidR="00BF43A7">
        <w:rPr>
          <w:rFonts w:ascii="Times New Roman" w:hAnsi="Times New Roman" w:cs="Times New Roman" w:hint="eastAsia"/>
          <w:sz w:val="22"/>
        </w:rPr>
        <w:t>an</w:t>
      </w:r>
      <w:r w:rsidR="007A2E9B" w:rsidRPr="005E4482">
        <w:rPr>
          <w:rFonts w:ascii="Times New Roman" w:hAnsi="Times New Roman" w:cs="Times New Roman"/>
          <w:sz w:val="22"/>
        </w:rPr>
        <w:t xml:space="preserve"> be used to resist the impact of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7A2E9B" w:rsidRPr="005E4482">
        <w:rPr>
          <w:rFonts w:ascii="Times New Roman" w:hAnsi="Times New Roman" w:cs="Times New Roman"/>
          <w:sz w:val="22"/>
        </w:rPr>
        <w:t>block</w:t>
      </w:r>
      <w:r w:rsidR="00705AB6" w:rsidRPr="005E4482">
        <w:rPr>
          <w:rFonts w:ascii="Times New Roman" w:hAnsi="Times New Roman" w:cs="Times New Roman"/>
          <w:sz w:val="22"/>
        </w:rPr>
        <w:t>age</w:t>
      </w:r>
      <w:r w:rsidR="007A2E9B" w:rsidRPr="005E4482">
        <w:rPr>
          <w:rFonts w:ascii="Times New Roman" w:hAnsi="Times New Roman" w:cs="Times New Roman"/>
          <w:sz w:val="22"/>
        </w:rPr>
        <w:t>.</w:t>
      </w:r>
      <w:r w:rsidR="00C825B0" w:rsidRPr="005E4482">
        <w:rPr>
          <w:rFonts w:ascii="Times New Roman" w:hAnsi="Times New Roman" w:cs="Times New Roman"/>
          <w:sz w:val="22"/>
        </w:rPr>
        <w:t xml:space="preserve"> </w:t>
      </w:r>
      <w:r w:rsidR="00F13AD6" w:rsidRPr="005E4482">
        <w:rPr>
          <w:rFonts w:ascii="Times New Roman" w:hAnsi="Times New Roman" w:cs="Times New Roman"/>
          <w:sz w:val="22"/>
        </w:rPr>
        <w:t xml:space="preserve">For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F13AD6" w:rsidRPr="005E4482">
        <w:rPr>
          <w:rFonts w:ascii="Times New Roman" w:hAnsi="Times New Roman" w:cs="Times New Roman"/>
          <w:sz w:val="22"/>
        </w:rPr>
        <w:t xml:space="preserve">single-beam cases, </w:t>
      </w:r>
      <w:r w:rsidR="00BF43A7">
        <w:rPr>
          <w:rFonts w:ascii="Times New Roman" w:hAnsi="Times New Roman" w:cs="Times New Roman" w:hint="eastAsia"/>
          <w:sz w:val="22"/>
        </w:rPr>
        <w:t xml:space="preserve">the </w:t>
      </w:r>
      <w:r w:rsidR="0098433E" w:rsidRPr="005E4482">
        <w:rPr>
          <w:rFonts w:ascii="Times New Roman" w:hAnsi="Times New Roman" w:cs="Times New Roman"/>
          <w:sz w:val="22"/>
        </w:rPr>
        <w:t xml:space="preserve">time domain precoder cycling </w:t>
      </w:r>
      <w:r w:rsidR="00BF43A7" w:rsidRPr="005E4482">
        <w:rPr>
          <w:rFonts w:ascii="Times New Roman" w:hAnsi="Times New Roman" w:cs="Times New Roman"/>
          <w:sz w:val="22"/>
        </w:rPr>
        <w:t>c</w:t>
      </w:r>
      <w:r w:rsidR="00BF43A7">
        <w:rPr>
          <w:rFonts w:ascii="Times New Roman" w:hAnsi="Times New Roman" w:cs="Times New Roman" w:hint="eastAsia"/>
          <w:sz w:val="22"/>
        </w:rPr>
        <w:t>an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98433E" w:rsidRPr="005E4482">
        <w:rPr>
          <w:rFonts w:ascii="Times New Roman" w:hAnsi="Times New Roman" w:cs="Times New Roman"/>
          <w:sz w:val="22"/>
        </w:rPr>
        <w:t xml:space="preserve">be used </w:t>
      </w:r>
      <w:r w:rsidRPr="005E4482">
        <w:rPr>
          <w:rFonts w:ascii="Times New Roman" w:hAnsi="Times New Roman" w:cs="Times New Roman"/>
          <w:sz w:val="22"/>
        </w:rPr>
        <w:t>to improve the robustness</w:t>
      </w:r>
      <w:r w:rsidR="00BF43A7">
        <w:rPr>
          <w:rFonts w:ascii="Times New Roman" w:hAnsi="Times New Roman" w:cs="Times New Roman" w:hint="eastAsia"/>
          <w:sz w:val="22"/>
        </w:rPr>
        <w:t>,</w:t>
      </w:r>
      <w:r w:rsidRPr="005E4482">
        <w:rPr>
          <w:rFonts w:ascii="Times New Roman" w:hAnsi="Times New Roman" w:cs="Times New Roman"/>
          <w:sz w:val="22"/>
        </w:rPr>
        <w:t xml:space="preserve"> </w:t>
      </w:r>
      <w:r w:rsidR="0098433E" w:rsidRPr="005E4482">
        <w:rPr>
          <w:rFonts w:ascii="Times New Roman" w:hAnsi="Times New Roman" w:cs="Times New Roman"/>
          <w:sz w:val="22"/>
        </w:rPr>
        <w:t>where different precoder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98433E" w:rsidRPr="005E4482">
        <w:rPr>
          <w:rFonts w:ascii="Times New Roman" w:hAnsi="Times New Roman" w:cs="Times New Roman"/>
          <w:sz w:val="22"/>
        </w:rPr>
        <w:t xml:space="preserve"> are used in different </w:t>
      </w:r>
      <w:r w:rsidR="00D112C9" w:rsidRPr="005E4482">
        <w:rPr>
          <w:rFonts w:ascii="Times New Roman" w:hAnsi="Times New Roman" w:cs="Times New Roman"/>
          <w:sz w:val="22"/>
        </w:rPr>
        <w:t>slots or sub-</w:t>
      </w:r>
      <w:r w:rsidR="0098433E" w:rsidRPr="005E4482">
        <w:rPr>
          <w:rFonts w:ascii="Times New Roman" w:hAnsi="Times New Roman" w:cs="Times New Roman"/>
          <w:sz w:val="22"/>
        </w:rPr>
        <w:t>slots.</w:t>
      </w:r>
      <w:r w:rsidR="00CD0D83" w:rsidRPr="005E4482">
        <w:rPr>
          <w:rFonts w:ascii="Times New Roman" w:hAnsi="Times New Roman" w:cs="Times New Roman"/>
          <w:sz w:val="22"/>
        </w:rPr>
        <w:t xml:space="preserve"> </w:t>
      </w:r>
      <w:r w:rsidR="00237197" w:rsidRPr="005E4482">
        <w:rPr>
          <w:rFonts w:ascii="Times New Roman" w:hAnsi="Times New Roman" w:cs="Times New Roman"/>
          <w:sz w:val="22"/>
        </w:rPr>
        <w:t xml:space="preserve">More </w:t>
      </w:r>
      <w:r w:rsidR="00BF43A7" w:rsidRPr="005E4482">
        <w:rPr>
          <w:rFonts w:ascii="Times New Roman" w:hAnsi="Times New Roman" w:cs="Times New Roman"/>
          <w:sz w:val="22"/>
        </w:rPr>
        <w:t>DMR</w:t>
      </w:r>
      <w:r w:rsidR="00BF43A7">
        <w:rPr>
          <w:rFonts w:ascii="Times New Roman" w:hAnsi="Times New Roman" w:cs="Times New Roman" w:hint="eastAsia"/>
          <w:sz w:val="22"/>
        </w:rPr>
        <w:t>S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237197" w:rsidRPr="005E4482">
        <w:rPr>
          <w:rFonts w:ascii="Times New Roman" w:hAnsi="Times New Roman" w:cs="Times New Roman"/>
          <w:sz w:val="22"/>
        </w:rPr>
        <w:t xml:space="preserve">symbols </w:t>
      </w:r>
      <w:r w:rsidR="00BF43A7" w:rsidRPr="005E4482">
        <w:rPr>
          <w:rFonts w:ascii="Times New Roman" w:hAnsi="Times New Roman" w:cs="Times New Roman"/>
          <w:sz w:val="22"/>
        </w:rPr>
        <w:t>m</w:t>
      </w:r>
      <w:r w:rsidR="00BF43A7">
        <w:rPr>
          <w:rFonts w:ascii="Times New Roman" w:hAnsi="Times New Roman" w:cs="Times New Roman" w:hint="eastAsia"/>
          <w:sz w:val="22"/>
        </w:rPr>
        <w:t>ay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D97B52" w:rsidRPr="005E4482">
        <w:rPr>
          <w:rFonts w:ascii="Times New Roman" w:hAnsi="Times New Roman" w:cs="Times New Roman"/>
          <w:sz w:val="22"/>
        </w:rPr>
        <w:t>be</w:t>
      </w:r>
      <w:r w:rsidR="00237197" w:rsidRPr="005E4482">
        <w:rPr>
          <w:rFonts w:ascii="Times New Roman" w:hAnsi="Times New Roman" w:cs="Times New Roman"/>
          <w:sz w:val="22"/>
        </w:rPr>
        <w:t xml:space="preserve"> need</w:t>
      </w:r>
      <w:r w:rsidR="00E41180" w:rsidRPr="005E4482">
        <w:rPr>
          <w:rFonts w:ascii="Times New Roman" w:hAnsi="Times New Roman" w:cs="Times New Roman"/>
          <w:sz w:val="22"/>
        </w:rPr>
        <w:t>ed</w:t>
      </w:r>
      <w:r w:rsidR="00237197" w:rsidRPr="005E4482">
        <w:rPr>
          <w:rFonts w:ascii="Times New Roman" w:hAnsi="Times New Roman" w:cs="Times New Roman"/>
          <w:sz w:val="22"/>
        </w:rPr>
        <w:t xml:space="preserve"> in one slot when </w:t>
      </w:r>
      <w:r w:rsidR="00BF43A7">
        <w:rPr>
          <w:rFonts w:ascii="Times New Roman" w:hAnsi="Times New Roman" w:cs="Times New Roman" w:hint="eastAsia"/>
          <w:sz w:val="22"/>
        </w:rPr>
        <w:t>the</w:t>
      </w:r>
      <w:r w:rsidR="00EF35D7">
        <w:rPr>
          <w:rFonts w:ascii="Times New Roman" w:hAnsi="Times New Roman" w:cs="Times New Roman" w:hint="eastAsia"/>
          <w:sz w:val="22"/>
        </w:rPr>
        <w:t xml:space="preserve"> time</w:t>
      </w:r>
      <w:r w:rsidR="00950CC5">
        <w:rPr>
          <w:rFonts w:ascii="Times New Roman" w:hAnsi="Times New Roman" w:cs="Times New Roman" w:hint="eastAsia"/>
          <w:sz w:val="22"/>
        </w:rPr>
        <w:t xml:space="preserve"> domain</w:t>
      </w:r>
      <w:r w:rsidR="00BF43A7">
        <w:rPr>
          <w:rFonts w:ascii="Times New Roman" w:hAnsi="Times New Roman" w:cs="Times New Roman" w:hint="eastAsia"/>
          <w:sz w:val="22"/>
        </w:rPr>
        <w:t xml:space="preserve"> </w:t>
      </w:r>
      <w:r w:rsidR="00EF35D7">
        <w:rPr>
          <w:rFonts w:ascii="Times New Roman" w:hAnsi="Times New Roman" w:cs="Times New Roman" w:hint="eastAsia"/>
          <w:sz w:val="22"/>
        </w:rPr>
        <w:t>b</w:t>
      </w:r>
      <w:r w:rsidR="00237197" w:rsidRPr="005E4482">
        <w:rPr>
          <w:rFonts w:ascii="Times New Roman" w:hAnsi="Times New Roman" w:cs="Times New Roman"/>
          <w:sz w:val="22"/>
        </w:rPr>
        <w:t xml:space="preserve">eam/precoder cycling is applied with a period inferior to </w:t>
      </w:r>
      <w:r w:rsidR="00BF43A7">
        <w:rPr>
          <w:rFonts w:ascii="Times New Roman" w:hAnsi="Times New Roman" w:cs="Times New Roman" w:hint="eastAsia"/>
          <w:sz w:val="22"/>
        </w:rPr>
        <w:t>one</w:t>
      </w:r>
      <w:r w:rsidR="00BF43A7" w:rsidRPr="005E4482">
        <w:rPr>
          <w:rFonts w:ascii="Times New Roman" w:hAnsi="Times New Roman" w:cs="Times New Roman"/>
          <w:sz w:val="22"/>
        </w:rPr>
        <w:t xml:space="preserve"> </w:t>
      </w:r>
      <w:r w:rsidR="00237197" w:rsidRPr="005E4482">
        <w:rPr>
          <w:rFonts w:ascii="Times New Roman" w:hAnsi="Times New Roman" w:cs="Times New Roman"/>
          <w:sz w:val="22"/>
        </w:rPr>
        <w:t xml:space="preserve">slot. </w:t>
      </w:r>
    </w:p>
    <w:p w:rsidR="003D69C1" w:rsidRPr="005621A6" w:rsidRDefault="00164BC9" w:rsidP="00C76459">
      <w:pPr>
        <w:rPr>
          <w:rFonts w:ascii="Calibri" w:eastAsia="宋体" w:hAnsi="Calibri" w:cs="Times New Roman"/>
          <w:b/>
          <w:i/>
          <w:color w:val="000000"/>
        </w:rPr>
      </w:pPr>
      <w:r w:rsidRPr="005621A6">
        <w:rPr>
          <w:rFonts w:ascii="Calibri" w:eastAsia="宋体" w:hAnsi="Calibri" w:cs="Times New Roman"/>
          <w:b/>
          <w:i/>
          <w:color w:val="000000"/>
        </w:rPr>
        <w:t xml:space="preserve">Proposal 2: </w:t>
      </w:r>
      <w:r w:rsidRPr="005621A6">
        <w:rPr>
          <w:rFonts w:ascii="Calibri" w:eastAsia="宋体" w:hAnsi="Calibri" w:cs="Times New Roman" w:hint="eastAsia"/>
          <w:b/>
          <w:i/>
          <w:color w:val="000000"/>
        </w:rPr>
        <w:t>For DFT-s-DFDM waveform</w:t>
      </w:r>
      <w:r w:rsidR="004146A6">
        <w:rPr>
          <w:rFonts w:ascii="Calibri" w:eastAsia="宋体" w:hAnsi="Calibri" w:cs="Times New Roman" w:hint="eastAsia"/>
          <w:b/>
          <w:i/>
          <w:color w:val="000000"/>
        </w:rPr>
        <w:t>,</w:t>
      </w:r>
      <w:r w:rsidR="004146A6" w:rsidRPr="005621A6">
        <w:rPr>
          <w:rFonts w:ascii="Calibri" w:eastAsia="宋体" w:hAnsi="Calibri" w:cs="Times New Roman" w:hint="eastAsia"/>
          <w:b/>
          <w:i/>
          <w:color w:val="000000"/>
        </w:rPr>
        <w:t xml:space="preserve"> </w:t>
      </w:r>
      <w:r w:rsidR="00C42DDA" w:rsidRPr="005621A6">
        <w:rPr>
          <w:rFonts w:ascii="Calibri" w:eastAsia="宋体" w:hAnsi="Calibri" w:cs="Times New Roman" w:hint="eastAsia"/>
          <w:b/>
          <w:i/>
          <w:color w:val="000000"/>
        </w:rPr>
        <w:t>t</w:t>
      </w:r>
      <w:r w:rsidRPr="005621A6">
        <w:rPr>
          <w:rFonts w:ascii="Calibri" w:eastAsia="宋体" w:hAnsi="Calibri" w:cs="Times New Roman" w:hint="eastAsia"/>
          <w:b/>
          <w:i/>
          <w:color w:val="000000"/>
        </w:rPr>
        <w:t xml:space="preserve">ime domain beam/precoder cycling should be supported in NR. </w:t>
      </w:r>
    </w:p>
    <w:p w:rsidR="00665529" w:rsidRDefault="00665529" w:rsidP="00665529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Conclusions</w:t>
      </w:r>
    </w:p>
    <w:p w:rsidR="00665529" w:rsidRPr="00140F8C" w:rsidRDefault="00665529" w:rsidP="00665529">
      <w:pPr>
        <w:rPr>
          <w:rFonts w:ascii="Times New Roman" w:hAnsi="Times New Roman" w:cs="Times New Roman"/>
          <w:sz w:val="22"/>
        </w:rPr>
      </w:pPr>
      <w:r w:rsidRPr="00140F8C">
        <w:rPr>
          <w:rFonts w:ascii="Times New Roman" w:hAnsi="Times New Roman" w:cs="Times New Roman"/>
          <w:sz w:val="22"/>
        </w:rPr>
        <w:t>In this contribution, we have the following proposals:</w:t>
      </w:r>
    </w:p>
    <w:p w:rsidR="00665529" w:rsidRPr="00581D7C" w:rsidRDefault="00665529" w:rsidP="00665529">
      <w:pPr>
        <w:rPr>
          <w:rFonts w:ascii="Calibri" w:eastAsia="宋体" w:hAnsi="Calibri" w:cs="Times New Roman"/>
          <w:b/>
          <w:i/>
          <w:color w:val="000000"/>
        </w:rPr>
      </w:pPr>
      <w:bookmarkStart w:id="17" w:name="OLE_LINK6"/>
      <w:bookmarkStart w:id="18" w:name="OLE_LINK7"/>
      <w:r w:rsidRPr="00581D7C">
        <w:rPr>
          <w:rFonts w:ascii="Calibri" w:eastAsia="宋体" w:hAnsi="Calibri" w:cs="Times New Roman"/>
          <w:b/>
          <w:i/>
          <w:color w:val="000000"/>
        </w:rPr>
        <w:t>Proposal 1:</w:t>
      </w:r>
      <w:r w:rsidRPr="005744C9">
        <w:rPr>
          <w:rFonts w:ascii="Calibri" w:eastAsia="宋体" w:hAnsi="Calibri" w:cs="Times New Roman"/>
          <w:b/>
          <w:i/>
        </w:rPr>
        <w:t xml:space="preserve"> </w:t>
      </w:r>
      <w:r w:rsidR="005744C9">
        <w:rPr>
          <w:rFonts w:ascii="Calibri" w:eastAsia="宋体" w:hAnsi="Calibri" w:cs="Times New Roman" w:hint="eastAsia"/>
          <w:b/>
          <w:i/>
        </w:rPr>
        <w:t>F</w:t>
      </w:r>
      <w:r w:rsidR="005744C9" w:rsidRPr="005744C9">
        <w:rPr>
          <w:rFonts w:ascii="Calibri" w:eastAsia="宋体" w:hAnsi="Calibri" w:cs="Times New Roman" w:hint="eastAsia"/>
          <w:b/>
          <w:i/>
        </w:rPr>
        <w:t xml:space="preserve">or CP-OFDM waveform, </w:t>
      </w:r>
      <w:r w:rsidR="005744C9" w:rsidRPr="005744C9">
        <w:rPr>
          <w:rFonts w:ascii="Calibri" w:eastAsia="宋体" w:hAnsi="Calibri" w:cs="Times New Roman"/>
          <w:b/>
          <w:i/>
        </w:rPr>
        <w:t>transmit diversity is not explicitly supported for PUSCH in Rel. 15</w:t>
      </w:r>
      <w:r w:rsidR="006371B8">
        <w:rPr>
          <w:rFonts w:ascii="Calibri" w:eastAsia="宋体" w:hAnsi="Calibri" w:cs="Times New Roman" w:hint="eastAsia"/>
          <w:b/>
          <w:i/>
        </w:rPr>
        <w:t>.</w:t>
      </w:r>
    </w:p>
    <w:bookmarkEnd w:id="17"/>
    <w:bookmarkEnd w:id="18"/>
    <w:p w:rsidR="00665529" w:rsidRPr="005744C9" w:rsidRDefault="00665529" w:rsidP="00665529">
      <w:pPr>
        <w:rPr>
          <w:b/>
          <w:i/>
        </w:rPr>
      </w:pPr>
      <w:r w:rsidRPr="00581D7C">
        <w:rPr>
          <w:rFonts w:ascii="Calibri" w:eastAsia="宋体" w:hAnsi="Calibri" w:cs="Times New Roman"/>
          <w:b/>
          <w:i/>
        </w:rPr>
        <w:t>Proposal 2:</w:t>
      </w:r>
      <w:r w:rsidRPr="00581D7C">
        <w:rPr>
          <w:rFonts w:ascii="Calibri" w:eastAsia="宋体" w:hAnsi="Calibri" w:cs="Times New Roman"/>
          <w:i/>
        </w:rPr>
        <w:t xml:space="preserve"> </w:t>
      </w:r>
      <w:r w:rsidR="00606359" w:rsidRPr="00C76459">
        <w:rPr>
          <w:rFonts w:ascii="Calibri" w:eastAsia="宋体" w:hAnsi="Calibri" w:cs="Times New Roman" w:hint="eastAsia"/>
          <w:b/>
          <w:i/>
        </w:rPr>
        <w:t>For DFT-s-DFDM waveform</w:t>
      </w:r>
      <w:r w:rsidR="004146A6">
        <w:rPr>
          <w:rFonts w:ascii="Calibri" w:eastAsia="宋体" w:hAnsi="Calibri" w:cs="Times New Roman" w:hint="eastAsia"/>
          <w:b/>
          <w:i/>
        </w:rPr>
        <w:t>,</w:t>
      </w:r>
      <w:r w:rsidR="004146A6" w:rsidRPr="00C76459">
        <w:rPr>
          <w:rFonts w:ascii="Calibri" w:eastAsia="宋体" w:hAnsi="Calibri" w:cs="Times New Roman" w:hint="eastAsia"/>
          <w:b/>
          <w:i/>
        </w:rPr>
        <w:t xml:space="preserve"> </w:t>
      </w:r>
      <w:r w:rsidR="004146A6">
        <w:rPr>
          <w:rFonts w:ascii="Calibri" w:eastAsia="宋体" w:hAnsi="Calibri" w:cs="Times New Roman" w:hint="eastAsia"/>
          <w:b/>
          <w:i/>
        </w:rPr>
        <w:t xml:space="preserve">time </w:t>
      </w:r>
      <w:r w:rsidR="006371B8">
        <w:rPr>
          <w:rFonts w:ascii="Calibri" w:eastAsia="宋体" w:hAnsi="Calibri" w:cs="Times New Roman" w:hint="eastAsia"/>
          <w:b/>
          <w:i/>
        </w:rPr>
        <w:t xml:space="preserve">domain beam/precoder cycling should be supported in NR. </w:t>
      </w:r>
    </w:p>
    <w:p w:rsidR="00665529" w:rsidRPr="00CA41ED" w:rsidRDefault="00665529" w:rsidP="00665529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Reference</w:t>
      </w:r>
    </w:p>
    <w:p w:rsidR="00662520" w:rsidRPr="004C5B1A" w:rsidRDefault="00662520" w:rsidP="00662520">
      <w:pPr>
        <w:widowControl/>
        <w:numPr>
          <w:ilvl w:val="0"/>
          <w:numId w:val="2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19" w:name="_Ref487529289"/>
      <w:bookmarkStart w:id="20" w:name="_Ref458777829"/>
      <w:r w:rsidRPr="004C5B1A">
        <w:rPr>
          <w:rFonts w:ascii="Times New Roman" w:hAnsi="Times New Roman" w:cs="Times New Roman"/>
          <w:sz w:val="20"/>
          <w:szCs w:val="20"/>
        </w:rPr>
        <w:t xml:space="preserve">3GPP RAN1#88bis </w:t>
      </w:r>
      <w:r w:rsidR="005137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 notes.</w:t>
      </w:r>
      <w:bookmarkEnd w:id="19"/>
    </w:p>
    <w:p w:rsidR="00665529" w:rsidRPr="004C5B1A" w:rsidRDefault="00665529" w:rsidP="00665529">
      <w:pPr>
        <w:widowControl/>
        <w:numPr>
          <w:ilvl w:val="0"/>
          <w:numId w:val="2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21" w:name="_Ref487529299"/>
      <w:r w:rsidRPr="004C5B1A">
        <w:rPr>
          <w:rFonts w:ascii="Times New Roman" w:hAnsi="Times New Roman" w:cs="Times New Roman"/>
          <w:sz w:val="20"/>
          <w:szCs w:val="20"/>
        </w:rPr>
        <w:t xml:space="preserve">3GPP RAN1#89 </w:t>
      </w:r>
      <w:r w:rsidR="005137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 notes.</w:t>
      </w:r>
      <w:bookmarkEnd w:id="20"/>
      <w:bookmarkEnd w:id="21"/>
    </w:p>
    <w:p w:rsidR="00665529" w:rsidRDefault="00665529" w:rsidP="00665529">
      <w:pPr>
        <w:widowControl/>
        <w:numPr>
          <w:ilvl w:val="0"/>
          <w:numId w:val="2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22" w:name="_Ref487448855"/>
      <w:r w:rsidRPr="004C5B1A">
        <w:rPr>
          <w:rFonts w:ascii="Times New Roman" w:hAnsi="Times New Roman" w:cs="Times New Roman"/>
          <w:sz w:val="20"/>
          <w:szCs w:val="20"/>
        </w:rPr>
        <w:t xml:space="preserve">3GPP RAN1 NR AH#2 </w:t>
      </w:r>
      <w:r w:rsidR="005137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 Notes</w:t>
      </w:r>
      <w:bookmarkEnd w:id="22"/>
      <w:r w:rsidR="002A568D">
        <w:rPr>
          <w:rFonts w:ascii="Times New Roman" w:hAnsi="Times New Roman" w:cs="Times New Roman" w:hint="eastAsia"/>
          <w:sz w:val="20"/>
          <w:szCs w:val="20"/>
        </w:rPr>
        <w:t>.</w:t>
      </w:r>
    </w:p>
    <w:p w:rsidR="00B72CF6" w:rsidRPr="004C5B1A" w:rsidRDefault="00B72CF6" w:rsidP="00665529">
      <w:pPr>
        <w:widowControl/>
        <w:numPr>
          <w:ilvl w:val="0"/>
          <w:numId w:val="2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23" w:name="_Ref488999531"/>
      <w:r>
        <w:rPr>
          <w:rFonts w:ascii="Times New Roman" w:hAnsi="Times New Roman" w:cs="Times New Roman" w:hint="eastAsia"/>
          <w:sz w:val="20"/>
          <w:szCs w:val="20"/>
        </w:rPr>
        <w:t>R1-1708449</w:t>
      </w:r>
      <w:r w:rsidR="00106A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A568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Discussion on DL transmission scheme 2</w:t>
      </w:r>
      <w:r w:rsidR="002A568D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NTT DOCOMO</w:t>
      </w:r>
      <w:bookmarkEnd w:id="23"/>
      <w:r w:rsidR="002A568D">
        <w:rPr>
          <w:rFonts w:ascii="Times New Roman" w:hAnsi="Times New Roman" w:cs="Times New Roman" w:hint="eastAsia"/>
          <w:sz w:val="20"/>
          <w:szCs w:val="20"/>
        </w:rPr>
        <w:t>.</w:t>
      </w:r>
    </w:p>
    <w:bookmarkStart w:id="24" w:name="_Ref487553269"/>
    <w:bookmarkStart w:id="25" w:name="_Ref487461537"/>
    <w:p w:rsidR="00015417" w:rsidRPr="004C5B1A" w:rsidRDefault="003B0293" w:rsidP="00015417">
      <w:pPr>
        <w:widowControl/>
        <w:numPr>
          <w:ilvl w:val="0"/>
          <w:numId w:val="2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r w:rsidRPr="004C5B1A">
        <w:rPr>
          <w:rFonts w:ascii="Times New Roman" w:hAnsi="Times New Roman" w:cs="Times New Roman"/>
          <w:sz w:val="20"/>
          <w:szCs w:val="20"/>
        </w:rPr>
        <w:fldChar w:fldCharType="begin"/>
      </w:r>
      <w:r w:rsidR="00015417" w:rsidRPr="004C5B1A">
        <w:rPr>
          <w:rFonts w:ascii="Times New Roman" w:hAnsi="Times New Roman" w:cs="Times New Roman"/>
          <w:sz w:val="20"/>
          <w:szCs w:val="20"/>
        </w:rPr>
        <w:instrText>HYPERLINK "file:///\\\\10.3.10.175\\</w:instrText>
      </w:r>
      <w:r w:rsidR="00015417" w:rsidRPr="004C5B1A">
        <w:rPr>
          <w:rFonts w:ascii="Times New Roman" w:hAnsi="Times New Roman" w:cs="Times New Roman"/>
          <w:sz w:val="20"/>
          <w:szCs w:val="20"/>
        </w:rPr>
        <w:instrText>标准提案</w:instrText>
      </w:r>
      <w:r w:rsidR="00015417" w:rsidRPr="004C5B1A">
        <w:rPr>
          <w:rFonts w:ascii="Times New Roman" w:hAnsi="Times New Roman" w:cs="Times New Roman"/>
          <w:sz w:val="20"/>
          <w:szCs w:val="20"/>
        </w:rPr>
        <w:instrText>\\3GPP%20Meetings\\RAN%201\\NR_AH_1706\\Inbox\\tdocs\\R1-1710886.zip"</w:instrText>
      </w:r>
      <w:r w:rsidRPr="004C5B1A">
        <w:rPr>
          <w:rFonts w:ascii="Times New Roman" w:hAnsi="Times New Roman" w:cs="Times New Roman"/>
          <w:sz w:val="20"/>
          <w:szCs w:val="20"/>
        </w:rPr>
        <w:fldChar w:fldCharType="separate"/>
      </w:r>
      <w:r w:rsidR="00015417" w:rsidRPr="004C5B1A">
        <w:rPr>
          <w:rFonts w:ascii="Times New Roman" w:hAnsi="Times New Roman" w:cs="Times New Roman"/>
          <w:sz w:val="20"/>
          <w:szCs w:val="20"/>
        </w:rPr>
        <w:t>R1-1710886</w:t>
      </w:r>
      <w:r w:rsidRPr="004C5B1A">
        <w:rPr>
          <w:rFonts w:ascii="Times New Roman" w:hAnsi="Times New Roman" w:cs="Times New Roman"/>
          <w:sz w:val="20"/>
          <w:szCs w:val="20"/>
        </w:rPr>
        <w:fldChar w:fldCharType="end"/>
      </w:r>
      <w:r w:rsidR="002A56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06A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15417" w:rsidRPr="004C5B1A">
        <w:rPr>
          <w:rFonts w:ascii="Times New Roman" w:hAnsi="Times New Roman" w:cs="Times New Roman"/>
          <w:sz w:val="20"/>
          <w:szCs w:val="20"/>
        </w:rPr>
        <w:t>UL diversity transmission for DFTsOFDM</w:t>
      </w:r>
      <w:r w:rsidR="002A568D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015417" w:rsidRPr="004C5B1A">
        <w:rPr>
          <w:rFonts w:ascii="Times New Roman" w:hAnsi="Times New Roman" w:cs="Times New Roman"/>
          <w:sz w:val="20"/>
          <w:szCs w:val="20"/>
        </w:rPr>
        <w:t>Mitsubishi Electric</w:t>
      </w:r>
      <w:bookmarkEnd w:id="24"/>
      <w:r w:rsidR="002A568D">
        <w:rPr>
          <w:rFonts w:ascii="Times New Roman" w:hAnsi="Times New Roman" w:cs="Times New Roman" w:hint="eastAsia"/>
          <w:sz w:val="20"/>
          <w:szCs w:val="20"/>
        </w:rPr>
        <w:t>.</w:t>
      </w:r>
    </w:p>
    <w:bookmarkStart w:id="26" w:name="_Ref487557285"/>
    <w:bookmarkEnd w:id="25"/>
    <w:p w:rsidR="00EB335E" w:rsidRPr="004C5B1A" w:rsidRDefault="003B0293" w:rsidP="009E4737">
      <w:pPr>
        <w:widowControl/>
        <w:numPr>
          <w:ilvl w:val="0"/>
          <w:numId w:val="2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r w:rsidRPr="004C5B1A">
        <w:rPr>
          <w:rFonts w:ascii="Times New Roman" w:hAnsi="Times New Roman" w:cs="Times New Roman"/>
          <w:sz w:val="20"/>
          <w:szCs w:val="20"/>
        </w:rPr>
        <w:fldChar w:fldCharType="begin"/>
      </w:r>
      <w:r w:rsidR="009E4737" w:rsidRPr="004C5B1A">
        <w:rPr>
          <w:rFonts w:ascii="Times New Roman" w:hAnsi="Times New Roman" w:cs="Times New Roman"/>
          <w:sz w:val="20"/>
          <w:szCs w:val="20"/>
        </w:rPr>
        <w:instrText>HYPERLINK "file:///\\\\10.3.10.175\\</w:instrText>
      </w:r>
      <w:r w:rsidR="009E4737" w:rsidRPr="004C5B1A">
        <w:rPr>
          <w:rFonts w:ascii="Times New Roman" w:hAnsi="Times New Roman" w:cs="Times New Roman"/>
          <w:sz w:val="20"/>
          <w:szCs w:val="20"/>
        </w:rPr>
        <w:instrText>标准提案</w:instrText>
      </w:r>
      <w:r w:rsidR="009E4737" w:rsidRPr="004C5B1A">
        <w:rPr>
          <w:rFonts w:ascii="Times New Roman" w:hAnsi="Times New Roman" w:cs="Times New Roman"/>
          <w:sz w:val="20"/>
          <w:szCs w:val="20"/>
        </w:rPr>
        <w:instrText>\\3GPP%20Meetings\\RAN%201\\NR_AH_1706\\Inbox\\tdocs\\R1-1710921.zip"</w:instrText>
      </w:r>
      <w:r w:rsidRPr="004C5B1A">
        <w:rPr>
          <w:rFonts w:ascii="Times New Roman" w:hAnsi="Times New Roman" w:cs="Times New Roman"/>
          <w:sz w:val="20"/>
          <w:szCs w:val="20"/>
        </w:rPr>
        <w:fldChar w:fldCharType="separate"/>
      </w:r>
      <w:r w:rsidR="009E4737" w:rsidRPr="004C5B1A">
        <w:rPr>
          <w:rFonts w:ascii="Times New Roman" w:hAnsi="Times New Roman" w:cs="Times New Roman"/>
          <w:sz w:val="20"/>
          <w:szCs w:val="20"/>
        </w:rPr>
        <w:t>R1-1710921</w:t>
      </w:r>
      <w:r w:rsidRPr="004C5B1A">
        <w:rPr>
          <w:rFonts w:ascii="Times New Roman" w:hAnsi="Times New Roman" w:cs="Times New Roman"/>
          <w:sz w:val="20"/>
          <w:szCs w:val="20"/>
        </w:rPr>
        <w:fldChar w:fldCharType="end"/>
      </w:r>
      <w:r w:rsidR="002A56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06A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E4737" w:rsidRPr="004C5B1A">
        <w:rPr>
          <w:rFonts w:ascii="Times New Roman" w:hAnsi="Times New Roman" w:cs="Times New Roman"/>
          <w:sz w:val="20"/>
          <w:szCs w:val="20"/>
        </w:rPr>
        <w:t>STBC-based Transmission for Uplink Transmit Diversity</w:t>
      </w:r>
      <w:r w:rsidR="002A568D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9E4737" w:rsidRPr="004C5B1A">
        <w:rPr>
          <w:rFonts w:ascii="Times New Roman" w:hAnsi="Times New Roman" w:cs="Times New Roman"/>
          <w:sz w:val="20"/>
          <w:szCs w:val="20"/>
        </w:rPr>
        <w:t>InterDigital, Inc.</w:t>
      </w:r>
      <w:bookmarkEnd w:id="26"/>
      <w:r w:rsidR="002A568D">
        <w:rPr>
          <w:rFonts w:ascii="Times New Roman" w:hAnsi="Times New Roman" w:cs="Times New Roman" w:hint="eastAsia"/>
          <w:sz w:val="20"/>
          <w:szCs w:val="20"/>
        </w:rPr>
        <w:t>.</w:t>
      </w:r>
    </w:p>
    <w:sectPr w:rsidR="00EB335E" w:rsidRPr="004C5B1A" w:rsidSect="001F5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253" w:rsidRDefault="00AF5253" w:rsidP="00E2002A">
      <w:r>
        <w:separator/>
      </w:r>
    </w:p>
  </w:endnote>
  <w:endnote w:type="continuationSeparator" w:id="0">
    <w:p w:rsidR="00AF5253" w:rsidRDefault="00AF5253" w:rsidP="00E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253" w:rsidRDefault="00AF5253" w:rsidP="00E2002A">
      <w:r>
        <w:separator/>
      </w:r>
    </w:p>
  </w:footnote>
  <w:footnote w:type="continuationSeparator" w:id="0">
    <w:p w:rsidR="00AF5253" w:rsidRDefault="00AF5253" w:rsidP="00E200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CE356E0"/>
    <w:multiLevelType w:val="hybridMultilevel"/>
    <w:tmpl w:val="316ED5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B27344"/>
    <w:multiLevelType w:val="hybridMultilevel"/>
    <w:tmpl w:val="5B08BF4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C03D3E"/>
    <w:multiLevelType w:val="hybridMultilevel"/>
    <w:tmpl w:val="6C6A7B32"/>
    <w:lvl w:ilvl="0" w:tplc="A9F00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024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EE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E2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A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0C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4D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4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02A"/>
    <w:rsid w:val="0000269F"/>
    <w:rsid w:val="00002A18"/>
    <w:rsid w:val="0001083C"/>
    <w:rsid w:val="00013B6A"/>
    <w:rsid w:val="00015417"/>
    <w:rsid w:val="00032D80"/>
    <w:rsid w:val="00050615"/>
    <w:rsid w:val="0005406E"/>
    <w:rsid w:val="00091A36"/>
    <w:rsid w:val="00091F1E"/>
    <w:rsid w:val="000B3E90"/>
    <w:rsid w:val="000C0CF4"/>
    <w:rsid w:val="000C74E4"/>
    <w:rsid w:val="000E20AB"/>
    <w:rsid w:val="000F41BD"/>
    <w:rsid w:val="00106AF5"/>
    <w:rsid w:val="00127336"/>
    <w:rsid w:val="00131B19"/>
    <w:rsid w:val="00164BC9"/>
    <w:rsid w:val="001A05FD"/>
    <w:rsid w:val="001B0B83"/>
    <w:rsid w:val="001B4CDA"/>
    <w:rsid w:val="001C19FB"/>
    <w:rsid w:val="001C26F9"/>
    <w:rsid w:val="001C29D6"/>
    <w:rsid w:val="001D759A"/>
    <w:rsid w:val="001F1C86"/>
    <w:rsid w:val="001F5F8E"/>
    <w:rsid w:val="001F66D1"/>
    <w:rsid w:val="001F70CA"/>
    <w:rsid w:val="0020174C"/>
    <w:rsid w:val="002113AB"/>
    <w:rsid w:val="00212E40"/>
    <w:rsid w:val="002145F0"/>
    <w:rsid w:val="002216B1"/>
    <w:rsid w:val="002249EF"/>
    <w:rsid w:val="00226715"/>
    <w:rsid w:val="0023121B"/>
    <w:rsid w:val="00236DB1"/>
    <w:rsid w:val="00236EA9"/>
    <w:rsid w:val="00237197"/>
    <w:rsid w:val="00251543"/>
    <w:rsid w:val="0025516B"/>
    <w:rsid w:val="00257AF0"/>
    <w:rsid w:val="00271501"/>
    <w:rsid w:val="00287ED3"/>
    <w:rsid w:val="002975A5"/>
    <w:rsid w:val="002A02D9"/>
    <w:rsid w:val="002A568D"/>
    <w:rsid w:val="002B252A"/>
    <w:rsid w:val="002E1F6C"/>
    <w:rsid w:val="002E4BF4"/>
    <w:rsid w:val="0030073D"/>
    <w:rsid w:val="00301F2D"/>
    <w:rsid w:val="0032456B"/>
    <w:rsid w:val="003256DC"/>
    <w:rsid w:val="00331DBE"/>
    <w:rsid w:val="00365A4C"/>
    <w:rsid w:val="003824DD"/>
    <w:rsid w:val="0039546F"/>
    <w:rsid w:val="003A368D"/>
    <w:rsid w:val="003A7373"/>
    <w:rsid w:val="003B0293"/>
    <w:rsid w:val="003B215E"/>
    <w:rsid w:val="003D69C1"/>
    <w:rsid w:val="003E2B00"/>
    <w:rsid w:val="003E3C88"/>
    <w:rsid w:val="003F57C6"/>
    <w:rsid w:val="004016C5"/>
    <w:rsid w:val="004111A4"/>
    <w:rsid w:val="004146A6"/>
    <w:rsid w:val="00422216"/>
    <w:rsid w:val="0044477E"/>
    <w:rsid w:val="0044519B"/>
    <w:rsid w:val="00451381"/>
    <w:rsid w:val="004533A3"/>
    <w:rsid w:val="004630D1"/>
    <w:rsid w:val="00463DA8"/>
    <w:rsid w:val="00465C7E"/>
    <w:rsid w:val="00482BA5"/>
    <w:rsid w:val="00487732"/>
    <w:rsid w:val="00490BA1"/>
    <w:rsid w:val="004A0514"/>
    <w:rsid w:val="004A2CFD"/>
    <w:rsid w:val="004A5363"/>
    <w:rsid w:val="004A724A"/>
    <w:rsid w:val="004B740F"/>
    <w:rsid w:val="004C273E"/>
    <w:rsid w:val="004C4C34"/>
    <w:rsid w:val="004C5B1A"/>
    <w:rsid w:val="004D702B"/>
    <w:rsid w:val="004E5325"/>
    <w:rsid w:val="004E6D08"/>
    <w:rsid w:val="005137F0"/>
    <w:rsid w:val="00537951"/>
    <w:rsid w:val="005621A6"/>
    <w:rsid w:val="0057314A"/>
    <w:rsid w:val="005744C9"/>
    <w:rsid w:val="00576E85"/>
    <w:rsid w:val="005872CE"/>
    <w:rsid w:val="00594691"/>
    <w:rsid w:val="005B3B37"/>
    <w:rsid w:val="005B4965"/>
    <w:rsid w:val="005B716D"/>
    <w:rsid w:val="005C2A88"/>
    <w:rsid w:val="005E4482"/>
    <w:rsid w:val="005E47E7"/>
    <w:rsid w:val="00606359"/>
    <w:rsid w:val="00616343"/>
    <w:rsid w:val="00620DA4"/>
    <w:rsid w:val="00621FB2"/>
    <w:rsid w:val="006311B2"/>
    <w:rsid w:val="00632D18"/>
    <w:rsid w:val="00636C42"/>
    <w:rsid w:val="006371B8"/>
    <w:rsid w:val="00637AA8"/>
    <w:rsid w:val="00642248"/>
    <w:rsid w:val="00653124"/>
    <w:rsid w:val="00662520"/>
    <w:rsid w:val="00663635"/>
    <w:rsid w:val="00665529"/>
    <w:rsid w:val="00665E26"/>
    <w:rsid w:val="0066722C"/>
    <w:rsid w:val="00684368"/>
    <w:rsid w:val="006B132F"/>
    <w:rsid w:val="006C2733"/>
    <w:rsid w:val="006C4082"/>
    <w:rsid w:val="006C41A8"/>
    <w:rsid w:val="006E686C"/>
    <w:rsid w:val="006F0C1C"/>
    <w:rsid w:val="006F6D3F"/>
    <w:rsid w:val="0070057F"/>
    <w:rsid w:val="00705AB6"/>
    <w:rsid w:val="00716915"/>
    <w:rsid w:val="00723776"/>
    <w:rsid w:val="00727827"/>
    <w:rsid w:val="00732605"/>
    <w:rsid w:val="007640B8"/>
    <w:rsid w:val="007737D7"/>
    <w:rsid w:val="0079117D"/>
    <w:rsid w:val="007A2E9B"/>
    <w:rsid w:val="007B0B9A"/>
    <w:rsid w:val="007C7B5A"/>
    <w:rsid w:val="007D6EE2"/>
    <w:rsid w:val="007E0662"/>
    <w:rsid w:val="00812EA8"/>
    <w:rsid w:val="00823BFC"/>
    <w:rsid w:val="00837AEF"/>
    <w:rsid w:val="008457F7"/>
    <w:rsid w:val="008775AA"/>
    <w:rsid w:val="008B5B14"/>
    <w:rsid w:val="008C5080"/>
    <w:rsid w:val="008C73B9"/>
    <w:rsid w:val="008F74F5"/>
    <w:rsid w:val="00900FD7"/>
    <w:rsid w:val="00950CC5"/>
    <w:rsid w:val="0095150A"/>
    <w:rsid w:val="00970DA1"/>
    <w:rsid w:val="009811B7"/>
    <w:rsid w:val="0098433E"/>
    <w:rsid w:val="009A4274"/>
    <w:rsid w:val="009A59A6"/>
    <w:rsid w:val="009B3925"/>
    <w:rsid w:val="009B4DC4"/>
    <w:rsid w:val="009B671E"/>
    <w:rsid w:val="009C1E93"/>
    <w:rsid w:val="009C7095"/>
    <w:rsid w:val="009D0451"/>
    <w:rsid w:val="009D763D"/>
    <w:rsid w:val="009E3929"/>
    <w:rsid w:val="009E4737"/>
    <w:rsid w:val="009F1C48"/>
    <w:rsid w:val="00A0264C"/>
    <w:rsid w:val="00A160B3"/>
    <w:rsid w:val="00A2172B"/>
    <w:rsid w:val="00A2455E"/>
    <w:rsid w:val="00A317FD"/>
    <w:rsid w:val="00A46661"/>
    <w:rsid w:val="00A55476"/>
    <w:rsid w:val="00A74E76"/>
    <w:rsid w:val="00A77ACF"/>
    <w:rsid w:val="00AA0CBD"/>
    <w:rsid w:val="00AA3738"/>
    <w:rsid w:val="00AB03CA"/>
    <w:rsid w:val="00AC6D81"/>
    <w:rsid w:val="00AD4FD6"/>
    <w:rsid w:val="00AF5253"/>
    <w:rsid w:val="00AF57B9"/>
    <w:rsid w:val="00AF5826"/>
    <w:rsid w:val="00B21DDE"/>
    <w:rsid w:val="00B2528B"/>
    <w:rsid w:val="00B25F7C"/>
    <w:rsid w:val="00B30CD3"/>
    <w:rsid w:val="00B358AA"/>
    <w:rsid w:val="00B4267F"/>
    <w:rsid w:val="00B530D2"/>
    <w:rsid w:val="00B55B9D"/>
    <w:rsid w:val="00B71AE3"/>
    <w:rsid w:val="00B72CF6"/>
    <w:rsid w:val="00B72D69"/>
    <w:rsid w:val="00B757FE"/>
    <w:rsid w:val="00B8420A"/>
    <w:rsid w:val="00BA388E"/>
    <w:rsid w:val="00BE6F3B"/>
    <w:rsid w:val="00BF43A7"/>
    <w:rsid w:val="00C14937"/>
    <w:rsid w:val="00C179DA"/>
    <w:rsid w:val="00C21427"/>
    <w:rsid w:val="00C300B7"/>
    <w:rsid w:val="00C31690"/>
    <w:rsid w:val="00C34728"/>
    <w:rsid w:val="00C42DDA"/>
    <w:rsid w:val="00C44585"/>
    <w:rsid w:val="00C5598F"/>
    <w:rsid w:val="00C626C2"/>
    <w:rsid w:val="00C76459"/>
    <w:rsid w:val="00C8130B"/>
    <w:rsid w:val="00C825B0"/>
    <w:rsid w:val="00C82BE0"/>
    <w:rsid w:val="00C870CF"/>
    <w:rsid w:val="00CB2DA6"/>
    <w:rsid w:val="00CD0D83"/>
    <w:rsid w:val="00CD2BE9"/>
    <w:rsid w:val="00CD54DD"/>
    <w:rsid w:val="00CE4DDF"/>
    <w:rsid w:val="00D06A07"/>
    <w:rsid w:val="00D112C9"/>
    <w:rsid w:val="00D33FCC"/>
    <w:rsid w:val="00D35149"/>
    <w:rsid w:val="00D36703"/>
    <w:rsid w:val="00D41875"/>
    <w:rsid w:val="00D83632"/>
    <w:rsid w:val="00D84CF6"/>
    <w:rsid w:val="00D92569"/>
    <w:rsid w:val="00D97B52"/>
    <w:rsid w:val="00DA132C"/>
    <w:rsid w:val="00DA3FE3"/>
    <w:rsid w:val="00DC5E18"/>
    <w:rsid w:val="00DD2A5E"/>
    <w:rsid w:val="00DD73E5"/>
    <w:rsid w:val="00DF0572"/>
    <w:rsid w:val="00DF2FC3"/>
    <w:rsid w:val="00E111BB"/>
    <w:rsid w:val="00E2002A"/>
    <w:rsid w:val="00E328F9"/>
    <w:rsid w:val="00E41180"/>
    <w:rsid w:val="00E47D81"/>
    <w:rsid w:val="00E75476"/>
    <w:rsid w:val="00E81FC3"/>
    <w:rsid w:val="00E829EB"/>
    <w:rsid w:val="00E867E3"/>
    <w:rsid w:val="00E9252C"/>
    <w:rsid w:val="00EB335E"/>
    <w:rsid w:val="00EB5781"/>
    <w:rsid w:val="00EC02B0"/>
    <w:rsid w:val="00EF35D7"/>
    <w:rsid w:val="00EF5B4F"/>
    <w:rsid w:val="00F04538"/>
    <w:rsid w:val="00F13AD6"/>
    <w:rsid w:val="00F24BB0"/>
    <w:rsid w:val="00F3089D"/>
    <w:rsid w:val="00F40BEA"/>
    <w:rsid w:val="00F55C9E"/>
    <w:rsid w:val="00F714D4"/>
    <w:rsid w:val="00F73C1F"/>
    <w:rsid w:val="00F92B8F"/>
    <w:rsid w:val="00FC5D42"/>
    <w:rsid w:val="00FD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8E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E2002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qFormat/>
    <w:rsid w:val="005872CE"/>
    <w:pPr>
      <w:keepNext/>
      <w:tabs>
        <w:tab w:val="num" w:pos="576"/>
      </w:tabs>
      <w:spacing w:before="240" w:after="60"/>
      <w:ind w:left="576" w:hanging="576"/>
      <w:jc w:val="left"/>
      <w:outlineLvl w:val="1"/>
    </w:pPr>
    <w:rPr>
      <w:rFonts w:ascii="Arial" w:eastAsia="Batang" w:hAnsi="Arial" w:cs="Times New Roman"/>
      <w:b/>
      <w:bCs/>
      <w:i/>
      <w:iCs/>
      <w:kern w:val="0"/>
      <w:sz w:val="24"/>
      <w:szCs w:val="28"/>
      <w:lang w:val="en-GB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,标"/>
    <w:basedOn w:val="a"/>
    <w:next w:val="a"/>
    <w:link w:val="3Char"/>
    <w:qFormat/>
    <w:rsid w:val="005872CE"/>
    <w:pPr>
      <w:keepNext/>
      <w:widowControl/>
      <w:tabs>
        <w:tab w:val="num" w:pos="720"/>
      </w:tabs>
      <w:spacing w:before="240" w:after="60"/>
      <w:ind w:left="840" w:hanging="840"/>
      <w:jc w:val="left"/>
      <w:outlineLvl w:val="2"/>
    </w:pPr>
    <w:rPr>
      <w:rFonts w:ascii="Arial" w:eastAsia="Batang" w:hAnsi="Arial" w:cs="Times New Roman"/>
      <w:b/>
      <w:kern w:val="0"/>
      <w:sz w:val="20"/>
      <w:szCs w:val="26"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sect 1.2.3.4"/>
    <w:basedOn w:val="3"/>
    <w:next w:val="a"/>
    <w:link w:val="4Char"/>
    <w:qFormat/>
    <w:rsid w:val="005872CE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5872CE"/>
    <w:pPr>
      <w:tabs>
        <w:tab w:val="clear" w:pos="864"/>
        <w:tab w:val="num" w:pos="1008"/>
      </w:tabs>
      <w:ind w:left="1008" w:hanging="1008"/>
      <w:outlineLvl w:val="4"/>
    </w:pPr>
    <w:rPr>
      <w:bCs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5872CE"/>
    <w:pPr>
      <w:widowControl/>
      <w:tabs>
        <w:tab w:val="num" w:pos="1152"/>
      </w:tabs>
      <w:spacing w:before="240" w:after="60"/>
      <w:ind w:left="1152" w:hanging="1152"/>
      <w:jc w:val="left"/>
      <w:outlineLvl w:val="5"/>
    </w:pPr>
    <w:rPr>
      <w:rFonts w:ascii="Arial" w:eastAsia="Batang" w:hAnsi="Arial" w:cs="Times New Roman"/>
      <w:b/>
      <w:bCs/>
      <w:i/>
      <w:kern w:val="0"/>
      <w:sz w:val="18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5872CE"/>
    <w:pPr>
      <w:widowControl/>
      <w:tabs>
        <w:tab w:val="num" w:pos="1296"/>
      </w:tabs>
      <w:spacing w:before="240" w:after="60"/>
      <w:ind w:left="1296" w:hanging="1296"/>
      <w:jc w:val="left"/>
      <w:outlineLvl w:val="6"/>
    </w:pPr>
    <w:rPr>
      <w:rFonts w:ascii="Times New Roman" w:eastAsia="Batang" w:hAnsi="Times New Roman" w:cs="Times New Roman"/>
      <w:kern w:val="0"/>
      <w:sz w:val="24"/>
      <w:szCs w:val="24"/>
      <w:lang w:val="en-GB"/>
    </w:rPr>
  </w:style>
  <w:style w:type="paragraph" w:styleId="8">
    <w:name w:val="heading 8"/>
    <w:basedOn w:val="a"/>
    <w:next w:val="a"/>
    <w:link w:val="8Char"/>
    <w:uiPriority w:val="9"/>
    <w:qFormat/>
    <w:rsid w:val="005872CE"/>
    <w:pPr>
      <w:widowControl/>
      <w:tabs>
        <w:tab w:val="num" w:pos="1440"/>
      </w:tabs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0"/>
      <w:sz w:val="24"/>
      <w:szCs w:val="24"/>
      <w:lang w:val="en-GB"/>
    </w:rPr>
  </w:style>
  <w:style w:type="paragraph" w:styleId="9">
    <w:name w:val="heading 9"/>
    <w:basedOn w:val="a"/>
    <w:next w:val="a"/>
    <w:link w:val="9Char"/>
    <w:uiPriority w:val="9"/>
    <w:qFormat/>
    <w:rsid w:val="005872CE"/>
    <w:pPr>
      <w:widowControl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Batang" w:hAnsi="Arial" w:cs="Times New Roman"/>
      <w:kern w:val="0"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0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00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0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002A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E2002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E2002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2002A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2002A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D06A07"/>
    <w:pPr>
      <w:widowControl/>
      <w:spacing w:after="180"/>
      <w:ind w:leftChars="400" w:left="80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Char1">
    <w:name w:val="列出段落 Char"/>
    <w:link w:val="a5"/>
    <w:uiPriority w:val="34"/>
    <w:rsid w:val="00D06A07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rsid w:val="005872CE"/>
    <w:rPr>
      <w:rFonts w:ascii="Arial" w:eastAsia="Batang" w:hAnsi="Arial" w:cs="Times New Roman"/>
      <w:b/>
      <w:bCs/>
      <w:i/>
      <w:iCs/>
      <w:kern w:val="0"/>
      <w:sz w:val="24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,标 Char"/>
    <w:basedOn w:val="a0"/>
    <w:link w:val="3"/>
    <w:rsid w:val="005872CE"/>
    <w:rPr>
      <w:rFonts w:ascii="Arial" w:eastAsia="Batang" w:hAnsi="Arial" w:cs="Times New Roman"/>
      <w:b/>
      <w:kern w:val="0"/>
      <w:sz w:val="20"/>
      <w:szCs w:val="26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5872CE"/>
    <w:rPr>
      <w:rFonts w:ascii="Arial" w:eastAsia="Batang" w:hAnsi="Arial" w:cs="Times New Roman"/>
      <w:b/>
      <w:i/>
      <w:kern w:val="0"/>
      <w:sz w:val="20"/>
      <w:szCs w:val="26"/>
      <w:lang w:val="en-GB"/>
    </w:rPr>
  </w:style>
  <w:style w:type="character" w:customStyle="1" w:styleId="5Char">
    <w:name w:val="标题 5 Char"/>
    <w:basedOn w:val="a0"/>
    <w:link w:val="5"/>
    <w:uiPriority w:val="9"/>
    <w:rsid w:val="005872CE"/>
    <w:rPr>
      <w:rFonts w:ascii="Arial" w:eastAsia="Batang" w:hAnsi="Arial" w:cs="Times New Roman"/>
      <w:b/>
      <w:bCs/>
      <w:iCs/>
      <w:kern w:val="0"/>
      <w:sz w:val="18"/>
      <w:szCs w:val="26"/>
      <w:lang w:val="en-GB"/>
    </w:rPr>
  </w:style>
  <w:style w:type="character" w:customStyle="1" w:styleId="6Char">
    <w:name w:val="标题 6 Char"/>
    <w:basedOn w:val="a0"/>
    <w:link w:val="6"/>
    <w:uiPriority w:val="9"/>
    <w:rsid w:val="005872CE"/>
    <w:rPr>
      <w:rFonts w:ascii="Arial" w:eastAsia="Batang" w:hAnsi="Arial" w:cs="Times New Roman"/>
      <w:b/>
      <w:bCs/>
      <w:i/>
      <w:kern w:val="0"/>
      <w:sz w:val="18"/>
      <w:lang w:val="en-GB"/>
    </w:rPr>
  </w:style>
  <w:style w:type="character" w:customStyle="1" w:styleId="7Char">
    <w:name w:val="标题 7 Char"/>
    <w:basedOn w:val="a0"/>
    <w:link w:val="7"/>
    <w:uiPriority w:val="9"/>
    <w:rsid w:val="005872CE"/>
    <w:rPr>
      <w:rFonts w:ascii="Times New Roman" w:eastAsia="Batang" w:hAnsi="Times New Roman" w:cs="Times New Roman"/>
      <w:kern w:val="0"/>
      <w:sz w:val="24"/>
      <w:szCs w:val="24"/>
      <w:lang w:val="en-GB"/>
    </w:rPr>
  </w:style>
  <w:style w:type="character" w:customStyle="1" w:styleId="8Char">
    <w:name w:val="标题 8 Char"/>
    <w:basedOn w:val="a0"/>
    <w:link w:val="8"/>
    <w:uiPriority w:val="9"/>
    <w:rsid w:val="005872CE"/>
    <w:rPr>
      <w:rFonts w:ascii="Times New Roman" w:eastAsia="Batang" w:hAnsi="Times New Roman" w:cs="Times New Roman"/>
      <w:i/>
      <w:iCs/>
      <w:kern w:val="0"/>
      <w:sz w:val="24"/>
      <w:szCs w:val="24"/>
      <w:lang w:val="en-GB"/>
    </w:rPr>
  </w:style>
  <w:style w:type="character" w:customStyle="1" w:styleId="9Char">
    <w:name w:val="标题 9 Char"/>
    <w:basedOn w:val="a0"/>
    <w:link w:val="9"/>
    <w:uiPriority w:val="9"/>
    <w:rsid w:val="005872CE"/>
    <w:rPr>
      <w:rFonts w:ascii="Arial" w:eastAsia="Batang" w:hAnsi="Arial" w:cs="Times New Roman"/>
      <w:kern w:val="0"/>
      <w:sz w:val="22"/>
      <w:lang w:val="en-GB"/>
    </w:rPr>
  </w:style>
  <w:style w:type="character" w:styleId="a6">
    <w:name w:val="Hyperlink"/>
    <w:basedOn w:val="a0"/>
    <w:uiPriority w:val="99"/>
    <w:semiHidden/>
    <w:unhideWhenUsed/>
    <w:rsid w:val="00576E85"/>
    <w:rPr>
      <w:color w:val="2779B6"/>
      <w:u w:val="single"/>
    </w:rPr>
  </w:style>
  <w:style w:type="character" w:customStyle="1" w:styleId="def">
    <w:name w:val="def"/>
    <w:basedOn w:val="a0"/>
    <w:rsid w:val="00576E85"/>
  </w:style>
  <w:style w:type="paragraph" w:styleId="a7">
    <w:name w:val="Document Map"/>
    <w:basedOn w:val="a"/>
    <w:link w:val="Char2"/>
    <w:uiPriority w:val="99"/>
    <w:semiHidden/>
    <w:unhideWhenUsed/>
    <w:rsid w:val="0065312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653124"/>
    <w:rPr>
      <w:rFonts w:ascii="宋体" w:eastAsia="宋体"/>
      <w:sz w:val="18"/>
      <w:szCs w:val="18"/>
    </w:rPr>
  </w:style>
  <w:style w:type="paragraph" w:styleId="a8">
    <w:name w:val="Balloon Text"/>
    <w:basedOn w:val="a"/>
    <w:link w:val="Char3"/>
    <w:uiPriority w:val="99"/>
    <w:semiHidden/>
    <w:unhideWhenUsed/>
    <w:rsid w:val="001C19F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C19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EA9A0-4A75-4B15-88FD-C2509A35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881</Words>
  <Characters>5027</Characters>
  <Application>Microsoft Office Word</Application>
  <DocSecurity>0</DocSecurity>
  <Lines>41</Lines>
  <Paragraphs>11</Paragraphs>
  <ScaleCrop>false</ScaleCrop>
  <Company>Lenovo (Beijing) Limited</Company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16</cp:revision>
  <dcterms:created xsi:type="dcterms:W3CDTF">2017-07-28T08:23:00Z</dcterms:created>
  <dcterms:modified xsi:type="dcterms:W3CDTF">2017-08-11T06:16:00Z</dcterms:modified>
</cp:coreProperties>
</file>