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458DB82B"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652F82">
        <w:rPr>
          <w:rFonts w:cs="Arial" w:hint="eastAsia"/>
          <w:bCs/>
          <w:sz w:val="20"/>
          <w:lang w:eastAsia="ja-JP"/>
        </w:rPr>
        <w:t>Meeting #90</w:t>
      </w:r>
      <w:r w:rsidR="007969FE">
        <w:rPr>
          <w:rFonts w:cs="Arial" w:hint="eastAsia"/>
          <w:bCs/>
          <w:sz w:val="20"/>
          <w:lang w:eastAsia="ja-JP"/>
        </w:rPr>
        <w:tab/>
      </w:r>
      <w:r w:rsidR="007969FE">
        <w:rPr>
          <w:rFonts w:cs="Arial" w:hint="eastAsia"/>
          <w:bCs/>
          <w:sz w:val="20"/>
          <w:lang w:eastAsia="ja-JP"/>
        </w:rPr>
        <w:tab/>
      </w:r>
      <w:r w:rsidR="005B6DE9" w:rsidRPr="005B6DE9">
        <w:rPr>
          <w:rFonts w:cs="Arial"/>
          <w:bCs/>
          <w:sz w:val="20"/>
        </w:rPr>
        <w:t>R1-1713353</w:t>
      </w:r>
    </w:p>
    <w:p w14:paraId="51330936" w14:textId="7FF416B9" w:rsidR="00941D27" w:rsidRPr="0093682F" w:rsidRDefault="00652F82" w:rsidP="00941D27">
      <w:pPr>
        <w:pStyle w:val="TdocHeader2"/>
        <w:jc w:val="left"/>
        <w:rPr>
          <w:rFonts w:eastAsiaTheme="minorEastAsia"/>
          <w:lang w:val="en-US"/>
        </w:rPr>
      </w:pPr>
      <w:r>
        <w:rPr>
          <w:rFonts w:eastAsia="ＭＳ 明朝" w:cs="Arial" w:hint="eastAsia"/>
          <w:bCs/>
          <w:sz w:val="20"/>
          <w:lang w:val="en-US" w:eastAsia="ja-JP"/>
        </w:rPr>
        <w:t xml:space="preserve">Prague, </w:t>
      </w:r>
      <w:bookmarkStart w:id="0" w:name="_GoBack"/>
      <w:bookmarkEnd w:id="0"/>
      <w:proofErr w:type="spellStart"/>
      <w:r w:rsidRPr="00804F04">
        <w:rPr>
          <w:rFonts w:eastAsia="ＭＳ 明朝" w:cs="Arial"/>
          <w:bCs/>
          <w:sz w:val="20"/>
          <w:lang w:val="en-US" w:eastAsia="ja-JP"/>
        </w:rPr>
        <w:t>Czechia</w:t>
      </w:r>
      <w:proofErr w:type="spellEnd"/>
      <w:r w:rsidRPr="007D67B4">
        <w:rPr>
          <w:rFonts w:eastAsia="ＭＳ 明朝" w:cs="Arial"/>
          <w:bCs/>
          <w:sz w:val="20"/>
          <w:lang w:val="en-US" w:eastAsia="ja-JP"/>
        </w:rPr>
        <w:t xml:space="preserve">, </w:t>
      </w:r>
      <w:r>
        <w:rPr>
          <w:rFonts w:eastAsia="ＭＳ 明朝" w:cs="Arial" w:hint="eastAsia"/>
          <w:bCs/>
          <w:sz w:val="20"/>
          <w:lang w:val="en-US" w:eastAsia="ja-JP"/>
        </w:rPr>
        <w:t>21th</w:t>
      </w:r>
      <w:r w:rsidRPr="00B556BF">
        <w:rPr>
          <w:rFonts w:cs="Arial"/>
          <w:bCs/>
          <w:sz w:val="20"/>
          <w:lang w:val="en-US" w:eastAsia="ja-JP"/>
        </w:rPr>
        <w:t xml:space="preserve"> – </w:t>
      </w:r>
      <w:r>
        <w:rPr>
          <w:rFonts w:eastAsia="ＭＳ 明朝" w:cs="Arial" w:hint="eastAsia"/>
          <w:bCs/>
          <w:sz w:val="20"/>
          <w:lang w:val="en-US" w:eastAsia="ja-JP"/>
        </w:rPr>
        <w:t>25th</w:t>
      </w:r>
      <w:r w:rsidRPr="00B556BF">
        <w:rPr>
          <w:rFonts w:cs="Arial"/>
          <w:bCs/>
          <w:sz w:val="20"/>
          <w:lang w:val="en-US" w:eastAsia="ja-JP"/>
        </w:rPr>
        <w:t xml:space="preserve"> </w:t>
      </w:r>
      <w:r>
        <w:rPr>
          <w:rFonts w:eastAsia="ＭＳ 明朝" w:cs="Arial" w:hint="eastAsia"/>
          <w:bCs/>
          <w:sz w:val="20"/>
          <w:lang w:val="en-US" w:eastAsia="ja-JP"/>
        </w:rPr>
        <w:t>August</w:t>
      </w:r>
      <w:r w:rsidRPr="00B556BF">
        <w:rPr>
          <w:rFonts w:cs="Arial"/>
          <w:bCs/>
          <w:sz w:val="20"/>
          <w:lang w:val="en-US" w:eastAsia="ja-JP"/>
        </w:rPr>
        <w:t xml:space="preserve"> </w:t>
      </w:r>
      <w:r>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378F3BA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1C654C">
        <w:rPr>
          <w:rFonts w:eastAsia="ＭＳ 明朝" w:hint="eastAsia"/>
          <w:b w:val="0"/>
          <w:sz w:val="20"/>
          <w:lang w:eastAsia="ja-JP"/>
        </w:rPr>
        <w:t xml:space="preserve">PRB grid and </w:t>
      </w:r>
      <w:r w:rsidR="00652F82">
        <w:rPr>
          <w:rFonts w:eastAsia="ＭＳ 明朝" w:hint="eastAsia"/>
          <w:b w:val="0"/>
          <w:sz w:val="20"/>
          <w:lang w:eastAsia="ja-JP"/>
        </w:rPr>
        <w:t>RBG determination</w:t>
      </w:r>
    </w:p>
    <w:p w14:paraId="77614011" w14:textId="0CE9989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52F82">
        <w:rPr>
          <w:rFonts w:ascii="Arial" w:hAnsi="Arial" w:hint="eastAsia"/>
          <w:lang w:eastAsia="ja-JP"/>
        </w:rPr>
        <w:t>6</w:t>
      </w:r>
      <w:r w:rsidR="007513EF">
        <w:rPr>
          <w:rFonts w:ascii="Arial" w:hAnsi="Arial" w:hint="eastAsia"/>
          <w:lang w:eastAsia="ja-JP"/>
        </w:rPr>
        <w:t>.1.</w:t>
      </w:r>
      <w:r w:rsidR="00652F82">
        <w:rPr>
          <w:rFonts w:ascii="Arial" w:hAnsi="Arial" w:hint="eastAsia"/>
          <w:lang w:eastAsia="ja-JP"/>
        </w:rPr>
        <w:t>3.3.1.1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52FC5F6A"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475CD5">
        <w:rPr>
          <w:rFonts w:hint="eastAsia"/>
          <w:lang w:eastAsia="ja-JP"/>
        </w:rPr>
        <w:t xml:space="preserve"> NR-AH#2</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2F21A2">
        <w:rPr>
          <w:rFonts w:hint="eastAsia"/>
          <w:lang w:eastAsia="ja-JP"/>
        </w:rPr>
        <w:t xml:space="preserve">PRB </w:t>
      </w:r>
      <w:r w:rsidR="00475CD5">
        <w:rPr>
          <w:rFonts w:hint="eastAsia"/>
          <w:lang w:eastAsia="ja-JP"/>
        </w:rPr>
        <w:t>indexing</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214FF44B" w:rsidR="005A3D84" w:rsidRDefault="00475CD5" w:rsidP="00111C85">
      <w:pPr>
        <w:numPr>
          <w:ilvl w:val="0"/>
          <w:numId w:val="9"/>
        </w:numPr>
        <w:spacing w:after="0"/>
        <w:ind w:leftChars="200" w:left="820"/>
        <w:rPr>
          <w:rFonts w:ascii="Times" w:hAnsi="Times"/>
          <w:szCs w:val="24"/>
          <w:lang w:eastAsia="ja-JP"/>
        </w:rPr>
      </w:pPr>
      <w:r>
        <w:rPr>
          <w:rFonts w:ascii="Times" w:hAnsi="Times" w:hint="eastAsia"/>
          <w:iCs/>
          <w:lang w:eastAsia="ja-JP"/>
        </w:rPr>
        <w:t>Common PRB indexing is supported</w:t>
      </w:r>
    </w:p>
    <w:p w14:paraId="26DC75C0" w14:textId="0EC80BA4" w:rsidR="001B7C8B" w:rsidRPr="00475CD5" w:rsidRDefault="00475CD5" w:rsidP="00111C85">
      <w:pPr>
        <w:numPr>
          <w:ilvl w:val="1"/>
          <w:numId w:val="9"/>
        </w:numPr>
        <w:spacing w:after="0"/>
        <w:ind w:leftChars="410" w:left="1240"/>
        <w:rPr>
          <w:rFonts w:ascii="Times" w:hAnsi="Times"/>
          <w:szCs w:val="24"/>
          <w:lang w:eastAsia="ja-JP"/>
        </w:rPr>
      </w:pPr>
      <w:r>
        <w:rPr>
          <w:rFonts w:ascii="Times" w:hAnsi="Times" w:hint="eastAsia"/>
          <w:iCs/>
          <w:lang w:eastAsia="ja-JP"/>
        </w:rPr>
        <w:t>The indexing is common to all the UEs sharing a wideband CC from network perspective, regardless of whether they are NB, CA, or WB UEs.</w:t>
      </w:r>
    </w:p>
    <w:p w14:paraId="1CD76846" w14:textId="0175ABB3" w:rsidR="00475CD5" w:rsidRPr="00475CD5" w:rsidRDefault="00475CD5" w:rsidP="00111C85">
      <w:pPr>
        <w:numPr>
          <w:ilvl w:val="1"/>
          <w:numId w:val="9"/>
        </w:numPr>
        <w:spacing w:after="0"/>
        <w:ind w:leftChars="410" w:left="1240"/>
        <w:rPr>
          <w:rFonts w:ascii="Times" w:hAnsi="Times"/>
          <w:szCs w:val="24"/>
          <w:lang w:eastAsia="ja-JP"/>
        </w:rPr>
      </w:pPr>
      <w:r>
        <w:rPr>
          <w:rFonts w:ascii="Times" w:hAnsi="Times" w:hint="eastAsia"/>
          <w:iCs/>
          <w:lang w:eastAsia="ja-JP"/>
        </w:rPr>
        <w:t>The indexing is with respect to the reference point</w:t>
      </w:r>
    </w:p>
    <w:p w14:paraId="2B734DA0" w14:textId="70CE2E5A" w:rsidR="00475CD5" w:rsidRPr="00475CD5" w:rsidRDefault="00475CD5" w:rsidP="00111C85">
      <w:pPr>
        <w:numPr>
          <w:ilvl w:val="1"/>
          <w:numId w:val="9"/>
        </w:numPr>
        <w:spacing w:after="0"/>
        <w:ind w:leftChars="410" w:left="1240"/>
        <w:rPr>
          <w:rFonts w:ascii="Times" w:hAnsi="Times"/>
          <w:szCs w:val="24"/>
          <w:lang w:eastAsia="ja-JP"/>
        </w:rPr>
      </w:pPr>
      <w:r>
        <w:rPr>
          <w:rFonts w:ascii="Times" w:hAnsi="Times" w:hint="eastAsia"/>
          <w:iCs/>
          <w:lang w:eastAsia="ja-JP"/>
        </w:rPr>
        <w:t>The indexing is with respect to a given numerology</w:t>
      </w:r>
    </w:p>
    <w:p w14:paraId="1A48AAD3" w14:textId="7C1BB9B3" w:rsidR="00475CD5" w:rsidRPr="00475CD5" w:rsidRDefault="00475CD5" w:rsidP="00111C85">
      <w:pPr>
        <w:numPr>
          <w:ilvl w:val="1"/>
          <w:numId w:val="9"/>
        </w:numPr>
        <w:spacing w:after="0"/>
        <w:ind w:leftChars="410" w:left="1240"/>
        <w:rPr>
          <w:rFonts w:ascii="Times" w:hAnsi="Times"/>
          <w:szCs w:val="24"/>
          <w:lang w:eastAsia="ja-JP"/>
        </w:rPr>
      </w:pPr>
      <w:r>
        <w:rPr>
          <w:rFonts w:ascii="Times" w:hAnsi="Times" w:hint="eastAsia"/>
          <w:iCs/>
          <w:lang w:eastAsia="ja-JP"/>
        </w:rPr>
        <w:t>Note: Example usage of common PRB indexing is for scheduling group common PDSCH, RS sequences, BWP configurations, etc.</w:t>
      </w:r>
    </w:p>
    <w:p w14:paraId="30D525E6" w14:textId="14730F5B" w:rsidR="00475CD5" w:rsidRDefault="00475CD5" w:rsidP="00475CD5">
      <w:pPr>
        <w:numPr>
          <w:ilvl w:val="0"/>
          <w:numId w:val="9"/>
        </w:numPr>
        <w:spacing w:after="0"/>
        <w:ind w:leftChars="200" w:left="820"/>
        <w:rPr>
          <w:rFonts w:ascii="Times" w:hAnsi="Times"/>
          <w:szCs w:val="24"/>
          <w:lang w:eastAsia="ja-JP"/>
        </w:rPr>
      </w:pPr>
      <w:r>
        <w:rPr>
          <w:rFonts w:ascii="Times" w:hAnsi="Times" w:hint="eastAsia"/>
          <w:szCs w:val="24"/>
          <w:lang w:eastAsia="ja-JP"/>
        </w:rPr>
        <w:t>UE-specific PRB indexing is supported</w:t>
      </w:r>
    </w:p>
    <w:p w14:paraId="6941980D" w14:textId="04DFAC0A" w:rsidR="00475CD5" w:rsidRDefault="00475CD5" w:rsidP="00475CD5">
      <w:pPr>
        <w:numPr>
          <w:ilvl w:val="1"/>
          <w:numId w:val="9"/>
        </w:numPr>
        <w:spacing w:after="0"/>
        <w:ind w:leftChars="410" w:left="1240"/>
        <w:rPr>
          <w:rFonts w:ascii="Times" w:hAnsi="Times"/>
          <w:szCs w:val="24"/>
          <w:lang w:eastAsia="ja-JP"/>
        </w:rPr>
      </w:pPr>
      <w:r>
        <w:rPr>
          <w:rFonts w:ascii="Times" w:hAnsi="Times" w:hint="eastAsia"/>
          <w:szCs w:val="24"/>
          <w:lang w:eastAsia="ja-JP"/>
        </w:rPr>
        <w:t xml:space="preserve">It is indexed per BWP with respect to the </w:t>
      </w:r>
      <w:r>
        <w:rPr>
          <w:rFonts w:ascii="Times" w:hAnsi="Times"/>
          <w:szCs w:val="24"/>
          <w:lang w:eastAsia="ja-JP"/>
        </w:rPr>
        <w:t>configured</w:t>
      </w:r>
      <w:r>
        <w:rPr>
          <w:rFonts w:ascii="Times" w:hAnsi="Times" w:hint="eastAsia"/>
          <w:szCs w:val="24"/>
          <w:lang w:eastAsia="ja-JP"/>
        </w:rPr>
        <w:t xml:space="preserve"> SCS for the BWP</w:t>
      </w:r>
    </w:p>
    <w:p w14:paraId="7942706B" w14:textId="5573CAB0" w:rsidR="00475CD5" w:rsidRPr="001B7C8B" w:rsidRDefault="00475CD5" w:rsidP="00475CD5">
      <w:pPr>
        <w:numPr>
          <w:ilvl w:val="1"/>
          <w:numId w:val="9"/>
        </w:numPr>
        <w:spacing w:after="0"/>
        <w:ind w:leftChars="410" w:left="1240"/>
        <w:rPr>
          <w:rFonts w:ascii="Times" w:hAnsi="Times"/>
          <w:szCs w:val="24"/>
          <w:lang w:eastAsia="ja-JP"/>
        </w:rPr>
      </w:pPr>
      <w:r>
        <w:rPr>
          <w:rFonts w:ascii="Times" w:hAnsi="Times" w:hint="eastAsia"/>
          <w:szCs w:val="24"/>
          <w:lang w:eastAsia="ja-JP"/>
        </w:rPr>
        <w:t>Note: Example usage of UE-specific indexing is for scheduling UE-specific PDSCH</w:t>
      </w:r>
    </w:p>
    <w:p w14:paraId="56339794" w14:textId="30508A0A" w:rsidR="00475CD5" w:rsidRDefault="00475CD5" w:rsidP="005B6DE9">
      <w:pPr>
        <w:spacing w:beforeLines="50" w:before="120" w:afterLines="50" w:after="120"/>
        <w:rPr>
          <w:rFonts w:ascii="Times" w:hAnsi="Times"/>
          <w:szCs w:val="24"/>
          <w:lang w:eastAsia="ja-JP"/>
        </w:rPr>
      </w:pPr>
      <w:r>
        <w:rPr>
          <w:rFonts w:hint="eastAsia"/>
          <w:lang w:eastAsia="ja-JP"/>
        </w:rPr>
        <w:t>In RAN1 NR-AH#2, following agreements had been made on RBG size/number determination [1].</w:t>
      </w:r>
    </w:p>
    <w:p w14:paraId="3ABDD835" w14:textId="77777777" w:rsidR="00475CD5" w:rsidRPr="00E56644" w:rsidRDefault="00475CD5" w:rsidP="00475CD5">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201C3229" w14:textId="77E2D0A7" w:rsidR="00475CD5" w:rsidRPr="00475CD5" w:rsidRDefault="00475CD5" w:rsidP="00475CD5">
      <w:pPr>
        <w:numPr>
          <w:ilvl w:val="0"/>
          <w:numId w:val="9"/>
        </w:numPr>
        <w:spacing w:after="0"/>
        <w:ind w:leftChars="200" w:left="820"/>
        <w:rPr>
          <w:rFonts w:ascii="Times" w:hAnsi="Times"/>
          <w:szCs w:val="24"/>
          <w:lang w:eastAsia="ja-JP"/>
        </w:rPr>
      </w:pPr>
      <w:r>
        <w:rPr>
          <w:rFonts w:ascii="Times" w:hAnsi="Times" w:hint="eastAsia"/>
          <w:iCs/>
          <w:lang w:eastAsia="ja-JP"/>
        </w:rPr>
        <w:t>For PDSCH/PUSCH, the RBG size/number can be changed along with the change of the BWP used for resource allocation.</w:t>
      </w:r>
    </w:p>
    <w:p w14:paraId="0892841C" w14:textId="61795B54" w:rsidR="00475CD5" w:rsidRPr="00475CD5" w:rsidRDefault="00475CD5" w:rsidP="00475CD5">
      <w:pPr>
        <w:numPr>
          <w:ilvl w:val="0"/>
          <w:numId w:val="9"/>
        </w:numPr>
        <w:spacing w:after="0"/>
        <w:ind w:leftChars="200" w:left="820"/>
        <w:rPr>
          <w:rFonts w:ascii="Times" w:hAnsi="Times"/>
          <w:szCs w:val="24"/>
          <w:lang w:eastAsia="ja-JP"/>
        </w:rPr>
      </w:pPr>
      <w:r>
        <w:rPr>
          <w:rFonts w:ascii="Times" w:hAnsi="Times" w:hint="eastAsia"/>
          <w:iCs/>
          <w:lang w:eastAsia="ja-JP"/>
        </w:rPr>
        <w:t>FFS: If one or multiple of following option(s) is/are also used for RBG size/number determination:</w:t>
      </w:r>
    </w:p>
    <w:p w14:paraId="74BD1E9E" w14:textId="5B5516EC"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Opt.1: Semi-statically configured size of Type0 RA bitmap</w:t>
      </w:r>
    </w:p>
    <w:p w14:paraId="1719FEEA" w14:textId="525BF4AB" w:rsidR="00475CD5" w:rsidRPr="00475CD5" w:rsidRDefault="00475CD5" w:rsidP="00475CD5">
      <w:pPr>
        <w:numPr>
          <w:ilvl w:val="2"/>
          <w:numId w:val="9"/>
        </w:numPr>
        <w:spacing w:after="0"/>
        <w:ind w:left="1554" w:hanging="278"/>
        <w:rPr>
          <w:rFonts w:ascii="Times" w:hAnsi="Times"/>
          <w:szCs w:val="24"/>
          <w:lang w:eastAsia="ja-JP"/>
        </w:rPr>
      </w:pPr>
      <w:r>
        <w:rPr>
          <w:rFonts w:ascii="Times" w:hAnsi="Times" w:hint="eastAsia"/>
          <w:iCs/>
          <w:lang w:eastAsia="ja-JP"/>
        </w:rPr>
        <w:t>N</w:t>
      </w:r>
      <w:r>
        <w:rPr>
          <w:rFonts w:ascii="Times" w:hAnsi="Times"/>
          <w:iCs/>
          <w:lang w:eastAsia="ja-JP"/>
        </w:rPr>
        <w:t>u</w:t>
      </w:r>
      <w:r>
        <w:rPr>
          <w:rFonts w:ascii="Times" w:hAnsi="Times" w:hint="eastAsia"/>
          <w:iCs/>
          <w:lang w:eastAsia="ja-JP"/>
        </w:rPr>
        <w:t>mber and size of RBGs for a RA is determined based on size of BWP and the size of the bitmap</w:t>
      </w:r>
    </w:p>
    <w:p w14:paraId="164C776E" w14:textId="4D8253B9"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O</w:t>
      </w:r>
      <w:r>
        <w:rPr>
          <w:rFonts w:ascii="Times" w:hAnsi="Times"/>
          <w:iCs/>
          <w:lang w:eastAsia="ja-JP"/>
        </w:rPr>
        <w:t>p</w:t>
      </w:r>
      <w:r>
        <w:rPr>
          <w:rFonts w:ascii="Times" w:hAnsi="Times" w:hint="eastAsia"/>
          <w:iCs/>
          <w:lang w:eastAsia="ja-JP"/>
        </w:rPr>
        <w:t>t.2: Semi-statically configured RBG size(s) per BWP for deriving number of RBGs.</w:t>
      </w:r>
    </w:p>
    <w:p w14:paraId="4DFBBCAF" w14:textId="4A9BA05F" w:rsidR="00475CD5" w:rsidRDefault="00475CD5" w:rsidP="00475CD5">
      <w:pPr>
        <w:numPr>
          <w:ilvl w:val="2"/>
          <w:numId w:val="9"/>
        </w:numPr>
        <w:spacing w:after="0"/>
        <w:ind w:left="1554" w:hanging="278"/>
        <w:rPr>
          <w:rFonts w:ascii="Times" w:hAnsi="Times"/>
          <w:szCs w:val="24"/>
          <w:lang w:eastAsia="ja-JP"/>
        </w:rPr>
      </w:pPr>
      <w:r>
        <w:rPr>
          <w:rFonts w:ascii="Times" w:hAnsi="Times" w:hint="eastAsia"/>
          <w:szCs w:val="24"/>
          <w:lang w:eastAsia="ja-JP"/>
        </w:rPr>
        <w:t>N</w:t>
      </w:r>
      <w:r>
        <w:rPr>
          <w:rFonts w:ascii="Times" w:hAnsi="Times"/>
          <w:szCs w:val="24"/>
          <w:lang w:eastAsia="ja-JP"/>
        </w:rPr>
        <w:t>u</w:t>
      </w:r>
      <w:r>
        <w:rPr>
          <w:rFonts w:ascii="Times" w:hAnsi="Times" w:hint="eastAsia"/>
          <w:szCs w:val="24"/>
          <w:lang w:eastAsia="ja-JP"/>
        </w:rPr>
        <w:t>mber of RBGs in the BWP is determined by size if the BWP and the configured/indicated RBG size(s).</w:t>
      </w:r>
    </w:p>
    <w:p w14:paraId="36392DB7" w14:textId="4F6433A7" w:rsidR="00475CD5" w:rsidRPr="00475CD5" w:rsidRDefault="00475CD5" w:rsidP="00475CD5">
      <w:pPr>
        <w:numPr>
          <w:ilvl w:val="2"/>
          <w:numId w:val="9"/>
        </w:numPr>
        <w:spacing w:after="0"/>
        <w:ind w:left="1554" w:hanging="278"/>
        <w:rPr>
          <w:rFonts w:ascii="Times" w:hAnsi="Times"/>
          <w:szCs w:val="24"/>
          <w:lang w:eastAsia="ja-JP"/>
        </w:rPr>
      </w:pPr>
      <w:r>
        <w:rPr>
          <w:rFonts w:ascii="Times" w:hAnsi="Times" w:hint="eastAsia"/>
          <w:szCs w:val="24"/>
          <w:lang w:eastAsia="ja-JP"/>
        </w:rPr>
        <w:t>FFS: Dynamic switching of RBG size(s).</w:t>
      </w:r>
    </w:p>
    <w:p w14:paraId="0E8E7D52" w14:textId="52BA178E"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Opt.3: DCI format/DCI format size (e.g. a compact DCI may be with a larger RBG size than a normal DCI).</w:t>
      </w:r>
    </w:p>
    <w:p w14:paraId="0B6A7BC6" w14:textId="18EE08CC"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 xml:space="preserve">Opt.4: Transmission durations (e.g. a shorter-duration </w:t>
      </w:r>
      <w:r>
        <w:rPr>
          <w:rFonts w:ascii="Times" w:hAnsi="Times"/>
          <w:iCs/>
          <w:lang w:eastAsia="ja-JP"/>
        </w:rPr>
        <w:t>transmission</w:t>
      </w:r>
      <w:r>
        <w:rPr>
          <w:rFonts w:ascii="Times" w:hAnsi="Times" w:hint="eastAsia"/>
          <w:iCs/>
          <w:lang w:eastAsia="ja-JP"/>
        </w:rPr>
        <w:t xml:space="preserve"> may be with a larger RBG size than a longer one).</w:t>
      </w:r>
    </w:p>
    <w:p w14:paraId="061619F2" w14:textId="6DE8BBF6"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 xml:space="preserve">Opt.5: RBG size is </w:t>
      </w:r>
      <w:r>
        <w:rPr>
          <w:rFonts w:ascii="Times" w:hAnsi="Times"/>
          <w:iCs/>
          <w:lang w:eastAsia="ja-JP"/>
        </w:rPr>
        <w:t>determined</w:t>
      </w:r>
      <w:r>
        <w:rPr>
          <w:rFonts w:ascii="Times" w:hAnsi="Times" w:hint="eastAsia"/>
          <w:iCs/>
          <w:lang w:eastAsia="ja-JP"/>
        </w:rPr>
        <w:t xml:space="preserve"> depending on the size of the BWP.</w:t>
      </w:r>
    </w:p>
    <w:p w14:paraId="22032680" w14:textId="147FC6CE" w:rsidR="00475CD5" w:rsidRPr="00475CD5" w:rsidRDefault="00475CD5" w:rsidP="00475CD5">
      <w:pPr>
        <w:numPr>
          <w:ilvl w:val="1"/>
          <w:numId w:val="9"/>
        </w:numPr>
        <w:spacing w:after="0"/>
        <w:ind w:leftChars="410" w:left="1240"/>
        <w:rPr>
          <w:rFonts w:ascii="Times" w:hAnsi="Times"/>
          <w:szCs w:val="24"/>
          <w:lang w:eastAsia="ja-JP"/>
        </w:rPr>
      </w:pPr>
      <w:r>
        <w:rPr>
          <w:rFonts w:ascii="Times" w:hAnsi="Times" w:hint="eastAsia"/>
          <w:iCs/>
          <w:lang w:eastAsia="ja-JP"/>
        </w:rPr>
        <w:t>Other options are not precluded.</w:t>
      </w:r>
    </w:p>
    <w:p w14:paraId="66CE47E4" w14:textId="502BBD19"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BC0C9E">
        <w:rPr>
          <w:rFonts w:hint="eastAsia"/>
          <w:lang w:eastAsia="ja-JP"/>
        </w:rPr>
        <w:t xml:space="preserve">first </w:t>
      </w:r>
      <w:r w:rsidR="005F1514">
        <w:rPr>
          <w:rFonts w:hint="eastAsia"/>
          <w:lang w:eastAsia="ja-JP"/>
        </w:rPr>
        <w:t xml:space="preserve">discusses </w:t>
      </w:r>
      <w:r w:rsidR="002F21A2">
        <w:rPr>
          <w:rFonts w:hint="eastAsia"/>
          <w:lang w:eastAsia="ja-JP"/>
        </w:rPr>
        <w:t>PRB grid determination</w:t>
      </w:r>
      <w:r w:rsidR="006751C9">
        <w:rPr>
          <w:rFonts w:hint="eastAsia"/>
          <w:lang w:eastAsia="ja-JP"/>
        </w:rPr>
        <w:t xml:space="preserve"> in Section 2</w:t>
      </w:r>
      <w:r w:rsidR="005F1514">
        <w:rPr>
          <w:rFonts w:hint="eastAsia"/>
          <w:lang w:eastAsia="ja-JP"/>
        </w:rPr>
        <w:t>.</w:t>
      </w:r>
      <w:r w:rsidR="002F21A2">
        <w:rPr>
          <w:rFonts w:hint="eastAsia"/>
          <w:lang w:eastAsia="ja-JP"/>
        </w:rPr>
        <w:t xml:space="preserve"> </w:t>
      </w:r>
      <w:r w:rsidR="006751C9">
        <w:rPr>
          <w:rFonts w:hint="eastAsia"/>
          <w:lang w:eastAsia="ja-JP"/>
        </w:rPr>
        <w:t>Section 3 discusses the RBG size/number determination.</w:t>
      </w:r>
    </w:p>
    <w:bookmarkEnd w:id="1"/>
    <w:bookmarkEnd w:id="2"/>
    <w:p w14:paraId="12A8E9BF" w14:textId="531AC554" w:rsidR="00465C03" w:rsidRDefault="006751C9" w:rsidP="002D4DCA">
      <w:pPr>
        <w:pStyle w:val="1"/>
        <w:tabs>
          <w:tab w:val="num" w:pos="426"/>
        </w:tabs>
        <w:ind w:left="426" w:hanging="426"/>
        <w:rPr>
          <w:szCs w:val="36"/>
          <w:lang w:eastAsia="ja-JP"/>
        </w:rPr>
      </w:pPr>
      <w:r>
        <w:rPr>
          <w:rFonts w:hint="eastAsia"/>
          <w:szCs w:val="36"/>
          <w:lang w:eastAsia="ja-JP"/>
        </w:rPr>
        <w:t>PRB grid determination</w:t>
      </w:r>
    </w:p>
    <w:p w14:paraId="2B66EC69" w14:textId="17097267" w:rsidR="002F21A2" w:rsidRDefault="005361F0" w:rsidP="0085196E">
      <w:pPr>
        <w:tabs>
          <w:tab w:val="left" w:pos="4008"/>
        </w:tabs>
        <w:spacing w:before="120" w:after="120"/>
        <w:rPr>
          <w:lang w:eastAsia="ja-JP"/>
        </w:rPr>
      </w:pPr>
      <w:r w:rsidRPr="005361F0">
        <w:rPr>
          <w:lang w:eastAsia="ja-JP"/>
        </w:rPr>
        <w:t xml:space="preserve">In LTE, RB grid </w:t>
      </w:r>
      <w:r w:rsidR="00337ECE">
        <w:rPr>
          <w:lang w:eastAsia="ja-JP"/>
        </w:rPr>
        <w:t>is</w:t>
      </w:r>
      <w:r w:rsidRPr="005361F0">
        <w:rPr>
          <w:lang w:eastAsia="ja-JP"/>
        </w:rPr>
        <w:t xml:space="preserve"> determined from SS block (that is centre of carrier). On the other hand, NR </w:t>
      </w:r>
      <w:r w:rsidR="00337ECE">
        <w:rPr>
          <w:lang w:eastAsia="ja-JP"/>
        </w:rPr>
        <w:t xml:space="preserve">can </w:t>
      </w:r>
      <w:r w:rsidRPr="005361F0">
        <w:rPr>
          <w:lang w:eastAsia="ja-JP"/>
        </w:rPr>
        <w:t xml:space="preserve">have multiple SS blocks which are not </w:t>
      </w:r>
      <w:r w:rsidR="00AB35AF">
        <w:rPr>
          <w:lang w:eastAsia="ja-JP"/>
        </w:rPr>
        <w:t xml:space="preserve">always </w:t>
      </w:r>
      <w:r w:rsidRPr="005361F0">
        <w:rPr>
          <w:lang w:eastAsia="ja-JP"/>
        </w:rPr>
        <w:t xml:space="preserve">located in </w:t>
      </w:r>
      <w:r w:rsidR="00176CC9">
        <w:rPr>
          <w:lang w:eastAsia="ja-JP"/>
        </w:rPr>
        <w:t xml:space="preserve">the </w:t>
      </w:r>
      <w:r w:rsidRPr="005361F0">
        <w:rPr>
          <w:lang w:eastAsia="ja-JP"/>
        </w:rPr>
        <w:t xml:space="preserve">centre of NR carrier. Therefore, RB grid </w:t>
      </w:r>
      <w:r w:rsidR="00337ECE">
        <w:rPr>
          <w:lang w:eastAsia="ja-JP"/>
        </w:rPr>
        <w:t>can</w:t>
      </w:r>
      <w:r w:rsidRPr="005361F0">
        <w:rPr>
          <w:lang w:eastAsia="ja-JP"/>
        </w:rPr>
        <w:t xml:space="preserve"> be determined independently from SS block.</w:t>
      </w:r>
    </w:p>
    <w:p w14:paraId="1A782EEB" w14:textId="7A914D26" w:rsidR="005361F0" w:rsidRDefault="00B6761A" w:rsidP="005361F0">
      <w:pPr>
        <w:tabs>
          <w:tab w:val="left" w:pos="0"/>
        </w:tabs>
        <w:snapToGrid w:val="0"/>
        <w:spacing w:after="0"/>
        <w:rPr>
          <w:lang w:eastAsia="ja-JP"/>
        </w:rPr>
      </w:pPr>
      <w:r>
        <w:rPr>
          <w:lang w:eastAsia="ja-JP"/>
        </w:rPr>
        <w:t xml:space="preserve">To </w:t>
      </w:r>
      <w:r w:rsidR="00337ECE">
        <w:rPr>
          <w:lang w:eastAsia="ja-JP"/>
        </w:rPr>
        <w:t>determin</w:t>
      </w:r>
      <w:r>
        <w:rPr>
          <w:lang w:eastAsia="ja-JP"/>
        </w:rPr>
        <w:t>e</w:t>
      </w:r>
      <w:r w:rsidR="00337ECE">
        <w:rPr>
          <w:lang w:eastAsia="ja-JP"/>
        </w:rPr>
        <w:t xml:space="preserve"> </w:t>
      </w:r>
      <w:r w:rsidR="005361F0">
        <w:rPr>
          <w:lang w:eastAsia="ja-JP"/>
        </w:rPr>
        <w:t>RB grid</w:t>
      </w:r>
      <w:r>
        <w:rPr>
          <w:lang w:eastAsia="ja-JP"/>
        </w:rPr>
        <w:t xml:space="preserve"> needs to take into account </w:t>
      </w:r>
      <w:r w:rsidR="005361F0">
        <w:rPr>
          <w:rFonts w:hint="eastAsia"/>
          <w:lang w:eastAsia="ja-JP"/>
        </w:rPr>
        <w:t>channel raster</w:t>
      </w:r>
      <w:r>
        <w:rPr>
          <w:lang w:eastAsia="ja-JP"/>
        </w:rPr>
        <w:t xml:space="preserve">, </w:t>
      </w:r>
      <w:r w:rsidR="005361F0">
        <w:rPr>
          <w:rFonts w:hint="eastAsia"/>
          <w:lang w:eastAsia="ja-JP"/>
        </w:rPr>
        <w:t>SS block bandwidth, SS block raster, and SS block subcarrier spacing.</w:t>
      </w:r>
    </w:p>
    <w:p w14:paraId="7726F436" w14:textId="42393502" w:rsidR="005361F0" w:rsidRPr="005361F0" w:rsidRDefault="00CD32BF" w:rsidP="00560F9D">
      <w:pPr>
        <w:tabs>
          <w:tab w:val="left" w:pos="4008"/>
        </w:tabs>
        <w:spacing w:before="120" w:after="120"/>
        <w:ind w:left="200"/>
        <w:rPr>
          <w:lang w:eastAsia="ja-JP"/>
        </w:rPr>
      </w:pPr>
      <w:r>
        <w:rPr>
          <w:lang w:eastAsia="ja-JP"/>
        </w:rPr>
        <w:t xml:space="preserve">1) </w:t>
      </w:r>
      <w:r w:rsidR="00560F9D">
        <w:rPr>
          <w:rFonts w:hint="eastAsia"/>
          <w:lang w:eastAsia="ja-JP"/>
        </w:rPr>
        <w:t>C</w:t>
      </w:r>
      <w:r w:rsidR="005361F0">
        <w:rPr>
          <w:rFonts w:hint="eastAsia"/>
          <w:lang w:eastAsia="ja-JP"/>
        </w:rPr>
        <w:t>hannel raster</w:t>
      </w:r>
      <w:r>
        <w:rPr>
          <w:lang w:eastAsia="ja-JP"/>
        </w:rPr>
        <w:t xml:space="preserve">: </w:t>
      </w:r>
      <w:r w:rsidR="005361F0">
        <w:rPr>
          <w:rFonts w:hint="eastAsia"/>
          <w:lang w:eastAsia="ja-JP"/>
        </w:rPr>
        <w:t xml:space="preserve"> RAN4 </w:t>
      </w:r>
      <w:r w:rsidR="00560F9D">
        <w:rPr>
          <w:rFonts w:hint="eastAsia"/>
          <w:lang w:eastAsia="ja-JP"/>
        </w:rPr>
        <w:t xml:space="preserve">is </w:t>
      </w:r>
      <w:r w:rsidR="005361F0">
        <w:rPr>
          <w:rFonts w:hint="eastAsia"/>
          <w:lang w:eastAsia="ja-JP"/>
        </w:rPr>
        <w:t xml:space="preserve">discussing 100 kHz and </w:t>
      </w:r>
      <w:r w:rsidR="007C59EC">
        <w:rPr>
          <w:rFonts w:hint="eastAsia"/>
          <w:lang w:eastAsia="ja-JP"/>
        </w:rPr>
        <w:t>RB based raster such as</w:t>
      </w:r>
      <w:r w:rsidR="005361F0">
        <w:rPr>
          <w:rFonts w:hint="eastAsia"/>
          <w:lang w:eastAsia="ja-JP"/>
        </w:rPr>
        <w:t xml:space="preserve">180 kHz for sub 6GHz in LTE band and </w:t>
      </w:r>
      <w:r w:rsidR="009B7A2C">
        <w:rPr>
          <w:rFonts w:hint="eastAsia"/>
          <w:lang w:eastAsia="ja-JP"/>
        </w:rPr>
        <w:t>[720 kHz] for above 24 GHz</w:t>
      </w:r>
      <w:r w:rsidR="00743F58">
        <w:rPr>
          <w:rFonts w:hint="eastAsia"/>
          <w:lang w:eastAsia="ja-JP"/>
        </w:rPr>
        <w:t xml:space="preserve"> [2]</w:t>
      </w:r>
      <w:r w:rsidR="009B7A2C">
        <w:rPr>
          <w:rFonts w:hint="eastAsia"/>
          <w:lang w:eastAsia="ja-JP"/>
        </w:rPr>
        <w:t xml:space="preserve">. </w:t>
      </w:r>
    </w:p>
    <w:p w14:paraId="0A59F352" w14:textId="4857F900" w:rsidR="001F2924" w:rsidRDefault="00356D0D" w:rsidP="00560F9D">
      <w:pPr>
        <w:tabs>
          <w:tab w:val="left" w:pos="4008"/>
        </w:tabs>
        <w:spacing w:before="120" w:after="120"/>
        <w:ind w:left="200"/>
        <w:rPr>
          <w:lang w:eastAsia="ja-JP"/>
        </w:rPr>
      </w:pPr>
      <w:r>
        <w:rPr>
          <w:lang w:eastAsia="ja-JP"/>
        </w:rPr>
        <w:t xml:space="preserve">2) </w:t>
      </w:r>
      <w:r w:rsidR="009B7A2C">
        <w:rPr>
          <w:rFonts w:hint="eastAsia"/>
          <w:lang w:eastAsia="ja-JP"/>
        </w:rPr>
        <w:t>SS block</w:t>
      </w:r>
      <w:r>
        <w:rPr>
          <w:lang w:eastAsia="ja-JP"/>
        </w:rPr>
        <w:t>:</w:t>
      </w:r>
      <w:r w:rsidR="009B7A2C">
        <w:rPr>
          <w:rFonts w:hint="eastAsia"/>
          <w:lang w:eastAsia="ja-JP"/>
        </w:rPr>
        <w:t xml:space="preserve"> </w:t>
      </w:r>
      <w:r w:rsidR="00560F9D">
        <w:rPr>
          <w:rFonts w:hint="eastAsia"/>
          <w:lang w:eastAsia="ja-JP"/>
        </w:rPr>
        <w:t>T</w:t>
      </w:r>
      <w:r w:rsidR="00560F9D">
        <w:rPr>
          <w:lang w:eastAsia="ja-JP"/>
        </w:rPr>
        <w:t xml:space="preserve">o </w:t>
      </w:r>
      <w:r w:rsidR="009B7A2C">
        <w:rPr>
          <w:lang w:eastAsia="ja-JP"/>
        </w:rPr>
        <w:t xml:space="preserve">have multiple SS blocks in a carrier is beneficial </w:t>
      </w:r>
      <w:r w:rsidR="00176CC9">
        <w:rPr>
          <w:lang w:eastAsia="ja-JP"/>
        </w:rPr>
        <w:t>for</w:t>
      </w:r>
      <w:r w:rsidR="009B7A2C">
        <w:rPr>
          <w:lang w:eastAsia="ja-JP"/>
        </w:rPr>
        <w:t xml:space="preserve"> the support of narrower bandwidth UEs and different operating frequency range among neighbour cells. SS blocks </w:t>
      </w:r>
      <w:r w:rsidR="00560F9D">
        <w:rPr>
          <w:rFonts w:hint="eastAsia"/>
          <w:lang w:eastAsia="ja-JP"/>
        </w:rPr>
        <w:t>are</w:t>
      </w:r>
      <w:r w:rsidR="00560F9D">
        <w:rPr>
          <w:lang w:eastAsia="ja-JP"/>
        </w:rPr>
        <w:t xml:space="preserve"> </w:t>
      </w:r>
      <w:r w:rsidR="009B7A2C">
        <w:rPr>
          <w:lang w:eastAsia="ja-JP"/>
        </w:rPr>
        <w:t xml:space="preserve">not </w:t>
      </w:r>
      <w:r w:rsidR="00AB35AF">
        <w:rPr>
          <w:lang w:eastAsia="ja-JP"/>
        </w:rPr>
        <w:t xml:space="preserve">always </w:t>
      </w:r>
      <w:r w:rsidR="009B7A2C">
        <w:rPr>
          <w:lang w:eastAsia="ja-JP"/>
        </w:rPr>
        <w:t>the centre of NR carrier.</w:t>
      </w:r>
      <w:r w:rsidR="009B7A2C">
        <w:rPr>
          <w:rFonts w:hint="eastAsia"/>
          <w:lang w:eastAsia="ja-JP"/>
        </w:rPr>
        <w:t xml:space="preserve"> </w:t>
      </w:r>
      <w:r>
        <w:rPr>
          <w:lang w:eastAsia="ja-JP"/>
        </w:rPr>
        <w:t xml:space="preserve">There are cases that </w:t>
      </w:r>
      <w:r w:rsidR="009B7A2C">
        <w:rPr>
          <w:lang w:eastAsia="ja-JP"/>
        </w:rPr>
        <w:t>SS block and channel</w:t>
      </w:r>
      <w:r>
        <w:rPr>
          <w:lang w:eastAsia="ja-JP"/>
        </w:rPr>
        <w:t xml:space="preserve"> raster are</w:t>
      </w:r>
      <w:r w:rsidR="00176CC9">
        <w:rPr>
          <w:lang w:eastAsia="ja-JP"/>
        </w:rPr>
        <w:t xml:space="preserve"> aligned or not aligned.</w:t>
      </w:r>
      <w:r w:rsidR="00796BF3">
        <w:rPr>
          <w:lang w:eastAsia="ja-JP"/>
        </w:rPr>
        <w:t xml:space="preserve"> </w:t>
      </w:r>
    </w:p>
    <w:p w14:paraId="1596FAD7" w14:textId="36398327" w:rsidR="009B7A2C" w:rsidRDefault="001F2924" w:rsidP="00560F9D">
      <w:pPr>
        <w:tabs>
          <w:tab w:val="left" w:pos="4008"/>
        </w:tabs>
        <w:spacing w:before="120" w:after="120"/>
        <w:ind w:left="200"/>
        <w:rPr>
          <w:lang w:eastAsia="ja-JP"/>
        </w:rPr>
      </w:pPr>
      <w:r>
        <w:rPr>
          <w:lang w:eastAsia="ja-JP"/>
        </w:rPr>
        <w:lastRenderedPageBreak/>
        <w:t xml:space="preserve">3) SS block raster: </w:t>
      </w:r>
      <w:r w:rsidR="00796BF3">
        <w:rPr>
          <w:lang w:eastAsia="ja-JP"/>
        </w:rPr>
        <w:t xml:space="preserve">Regardless of </w:t>
      </w:r>
      <w:r>
        <w:rPr>
          <w:lang w:eastAsia="ja-JP"/>
        </w:rPr>
        <w:t xml:space="preserve">SS </w:t>
      </w:r>
      <w:r w:rsidR="00560F9D">
        <w:rPr>
          <w:rFonts w:hint="eastAsia"/>
          <w:lang w:eastAsia="ja-JP"/>
        </w:rPr>
        <w:t>b</w:t>
      </w:r>
      <w:r w:rsidR="00560F9D">
        <w:rPr>
          <w:lang w:eastAsia="ja-JP"/>
        </w:rPr>
        <w:t xml:space="preserve">locks </w:t>
      </w:r>
      <w:r>
        <w:rPr>
          <w:lang w:eastAsia="ja-JP"/>
        </w:rPr>
        <w:t xml:space="preserve">are </w:t>
      </w:r>
      <w:r w:rsidR="00796BF3">
        <w:rPr>
          <w:lang w:eastAsia="ja-JP"/>
        </w:rPr>
        <w:t>aligned or not aligned</w:t>
      </w:r>
      <w:r w:rsidR="00AB35AF">
        <w:rPr>
          <w:lang w:eastAsia="ja-JP"/>
        </w:rPr>
        <w:t xml:space="preserve"> with channel raster</w:t>
      </w:r>
      <w:r w:rsidR="00796BF3">
        <w:rPr>
          <w:lang w:eastAsia="ja-JP"/>
        </w:rPr>
        <w:t xml:space="preserve">, </w:t>
      </w:r>
      <w:r w:rsidR="009B7A2C">
        <w:rPr>
          <w:lang w:eastAsia="ja-JP"/>
        </w:rPr>
        <w:t xml:space="preserve">SS block raster </w:t>
      </w:r>
      <w:r w:rsidR="00796BF3">
        <w:rPr>
          <w:lang w:eastAsia="ja-JP"/>
        </w:rPr>
        <w:t xml:space="preserve">candidates </w:t>
      </w:r>
      <w:r>
        <w:rPr>
          <w:lang w:eastAsia="ja-JP"/>
        </w:rPr>
        <w:t>need</w:t>
      </w:r>
      <w:r w:rsidR="009B7A2C">
        <w:rPr>
          <w:lang w:eastAsia="ja-JP"/>
        </w:rPr>
        <w:t xml:space="preserve"> </w:t>
      </w:r>
      <w:r>
        <w:rPr>
          <w:lang w:eastAsia="ja-JP"/>
        </w:rPr>
        <w:t xml:space="preserve">to be </w:t>
      </w:r>
      <w:r w:rsidR="009B7A2C">
        <w:rPr>
          <w:lang w:eastAsia="ja-JP"/>
        </w:rPr>
        <w:t>considered (i.e., based on 100 kHz, multiple of subcarrier spacing and/or RB size).</w:t>
      </w:r>
    </w:p>
    <w:p w14:paraId="25A44EA1" w14:textId="7D492347" w:rsidR="005361F0" w:rsidRDefault="005D7BD9" w:rsidP="0085196E">
      <w:pPr>
        <w:tabs>
          <w:tab w:val="left" w:pos="4008"/>
        </w:tabs>
        <w:spacing w:before="120" w:after="120"/>
        <w:rPr>
          <w:lang w:eastAsia="ja-JP"/>
        </w:rPr>
      </w:pPr>
      <w:r>
        <w:rPr>
          <w:lang w:eastAsia="ja-JP"/>
        </w:rPr>
        <w:t xml:space="preserve">Following </w:t>
      </w:r>
      <w:r w:rsidR="009739D0">
        <w:rPr>
          <w:rFonts w:hint="eastAsia"/>
          <w:lang w:eastAsia="ja-JP"/>
        </w:rPr>
        <w:t>4</w:t>
      </w:r>
      <w:r>
        <w:rPr>
          <w:lang w:eastAsia="ja-JP"/>
        </w:rPr>
        <w:t xml:space="preserve"> </w:t>
      </w:r>
      <w:r w:rsidR="000D0CA7">
        <w:rPr>
          <w:rFonts w:hint="eastAsia"/>
          <w:lang w:eastAsia="ja-JP"/>
        </w:rPr>
        <w:t xml:space="preserve">possibilities are </w:t>
      </w:r>
      <w:r>
        <w:rPr>
          <w:lang w:eastAsia="ja-JP"/>
        </w:rPr>
        <w:t>identified</w:t>
      </w:r>
      <w:r w:rsidR="009674FE">
        <w:rPr>
          <w:rFonts w:hint="eastAsia"/>
          <w:lang w:eastAsia="ja-JP"/>
        </w:rPr>
        <w:t xml:space="preserve"> on channel raster and SS block relationship</w:t>
      </w:r>
      <w:r w:rsidR="000D0CA7">
        <w:rPr>
          <w:rFonts w:hint="eastAsia"/>
          <w:lang w:eastAsia="ja-JP"/>
        </w:rPr>
        <w:t>.</w:t>
      </w:r>
      <w:r w:rsidR="00B4699C">
        <w:rPr>
          <w:rFonts w:hint="eastAsia"/>
          <w:lang w:eastAsia="ja-JP"/>
        </w:rPr>
        <w:t xml:space="preserve"> In the </w:t>
      </w:r>
      <w:r w:rsidR="00B4699C">
        <w:rPr>
          <w:lang w:eastAsia="ja-JP"/>
        </w:rPr>
        <w:t>following</w:t>
      </w:r>
      <w:r w:rsidR="00B4699C">
        <w:rPr>
          <w:rFonts w:hint="eastAsia"/>
          <w:lang w:eastAsia="ja-JP"/>
        </w:rPr>
        <w:t>, SS block of multiple of PRB size such as 6 RBs of SS subcarrier spacing is assumed.</w:t>
      </w:r>
      <w:r w:rsidR="00337597">
        <w:rPr>
          <w:lang w:eastAsia="ja-JP"/>
        </w:rPr>
        <w:t xml:space="preserve"> Our understanding is </w:t>
      </w:r>
      <w:r w:rsidR="00337597" w:rsidRPr="00337597">
        <w:rPr>
          <w:lang w:eastAsia="ja-JP"/>
        </w:rPr>
        <w:t>RAN4 will determine which possibility is taken (i.e., channel raster, SS block raster, numerology of SS block, and so on).</w:t>
      </w:r>
    </w:p>
    <w:p w14:paraId="68DF1107" w14:textId="77777777" w:rsidR="005B6DE9" w:rsidRPr="009B7A2C" w:rsidRDefault="005B6DE9" w:rsidP="0085196E">
      <w:pPr>
        <w:tabs>
          <w:tab w:val="left" w:pos="4008"/>
        </w:tabs>
        <w:spacing w:before="120" w:after="120"/>
        <w:rPr>
          <w:lang w:eastAsia="ja-JP"/>
        </w:rPr>
      </w:pPr>
    </w:p>
    <w:p w14:paraId="6C5A2643" w14:textId="55953FDE" w:rsidR="009A1139" w:rsidRPr="00560F9D" w:rsidRDefault="00E27472" w:rsidP="00F61314">
      <w:pPr>
        <w:keepNext/>
        <w:tabs>
          <w:tab w:val="left" w:pos="0"/>
        </w:tabs>
        <w:snapToGrid w:val="0"/>
        <w:spacing w:after="0"/>
        <w:jc w:val="center"/>
        <w:rPr>
          <w:b/>
          <w:lang w:eastAsia="ja-JP"/>
        </w:rPr>
      </w:pPr>
      <w:r w:rsidRPr="00560F9D">
        <w:rPr>
          <w:b/>
          <w:lang w:eastAsia="ja-JP"/>
        </w:rPr>
        <w:t xml:space="preserve">Table1 </w:t>
      </w:r>
      <w:r w:rsidR="006D1F7C" w:rsidRPr="00560F9D">
        <w:rPr>
          <w:b/>
          <w:lang w:eastAsia="ja-JP"/>
        </w:rPr>
        <w:t>4 possibilities of channel raster and SS block relationship</w:t>
      </w:r>
    </w:p>
    <w:tbl>
      <w:tblPr>
        <w:tblStyle w:val="af9"/>
        <w:tblW w:w="0" w:type="auto"/>
        <w:tblInd w:w="392" w:type="dxa"/>
        <w:tblLook w:val="04A0" w:firstRow="1" w:lastRow="0" w:firstColumn="1" w:lastColumn="0" w:noHBand="0" w:noVBand="1"/>
      </w:tblPr>
      <w:tblGrid>
        <w:gridCol w:w="2067"/>
        <w:gridCol w:w="2459"/>
        <w:gridCol w:w="2460"/>
        <w:gridCol w:w="2228"/>
      </w:tblGrid>
      <w:tr w:rsidR="006476A5" w14:paraId="59B35CC9" w14:textId="77777777" w:rsidTr="00560F9D">
        <w:tc>
          <w:tcPr>
            <w:tcW w:w="2067" w:type="dxa"/>
          </w:tcPr>
          <w:p w14:paraId="19C57B5A" w14:textId="77777777" w:rsidR="006476A5" w:rsidRDefault="006476A5" w:rsidP="00560F9D">
            <w:pPr>
              <w:pStyle w:val="TAL"/>
              <w:rPr>
                <w:lang w:eastAsia="ja-JP"/>
              </w:rPr>
            </w:pPr>
          </w:p>
        </w:tc>
        <w:tc>
          <w:tcPr>
            <w:tcW w:w="2459" w:type="dxa"/>
          </w:tcPr>
          <w:p w14:paraId="4819F2E1" w14:textId="4642B3E9" w:rsidR="006476A5" w:rsidRDefault="006476A5" w:rsidP="00560F9D">
            <w:pPr>
              <w:pStyle w:val="TAL"/>
              <w:rPr>
                <w:lang w:eastAsia="ja-JP"/>
              </w:rPr>
            </w:pPr>
            <w:r>
              <w:rPr>
                <w:rFonts w:hint="eastAsia"/>
                <w:lang w:eastAsia="ja-JP"/>
              </w:rPr>
              <w:t>SS block and channel raster</w:t>
            </w:r>
          </w:p>
        </w:tc>
        <w:tc>
          <w:tcPr>
            <w:tcW w:w="2460" w:type="dxa"/>
          </w:tcPr>
          <w:p w14:paraId="26876AA5" w14:textId="45120A03" w:rsidR="006476A5" w:rsidRDefault="000A6112" w:rsidP="00560F9D">
            <w:pPr>
              <w:pStyle w:val="TAL"/>
              <w:rPr>
                <w:lang w:eastAsia="ja-JP"/>
              </w:rPr>
            </w:pPr>
            <w:r>
              <w:rPr>
                <w:rFonts w:hint="eastAsia"/>
                <w:lang w:eastAsia="ja-JP"/>
              </w:rPr>
              <w:t>Raster value</w:t>
            </w:r>
          </w:p>
        </w:tc>
        <w:tc>
          <w:tcPr>
            <w:tcW w:w="2228" w:type="dxa"/>
          </w:tcPr>
          <w:p w14:paraId="34130BAB" w14:textId="652FDFF1" w:rsidR="006476A5" w:rsidRDefault="00283E67" w:rsidP="00560F9D">
            <w:pPr>
              <w:pStyle w:val="TAL"/>
              <w:rPr>
                <w:lang w:eastAsia="ja-JP"/>
              </w:rPr>
            </w:pPr>
            <w:r>
              <w:rPr>
                <w:rFonts w:hint="eastAsia"/>
                <w:lang w:eastAsia="ja-JP"/>
              </w:rPr>
              <w:t>Example of raster values</w:t>
            </w:r>
          </w:p>
        </w:tc>
      </w:tr>
      <w:tr w:rsidR="006476A5" w14:paraId="42DB81A3" w14:textId="77777777" w:rsidTr="00560F9D">
        <w:tc>
          <w:tcPr>
            <w:tcW w:w="2067" w:type="dxa"/>
          </w:tcPr>
          <w:p w14:paraId="5595167A" w14:textId="28350E5C" w:rsidR="006476A5" w:rsidRDefault="006476A5" w:rsidP="00560F9D">
            <w:pPr>
              <w:pStyle w:val="TAL"/>
              <w:rPr>
                <w:lang w:eastAsia="ja-JP"/>
              </w:rPr>
            </w:pPr>
            <w:r>
              <w:rPr>
                <w:rFonts w:hint="eastAsia"/>
                <w:lang w:eastAsia="ja-JP"/>
              </w:rPr>
              <w:t>Possibility 1</w:t>
            </w:r>
          </w:p>
        </w:tc>
        <w:tc>
          <w:tcPr>
            <w:tcW w:w="2459" w:type="dxa"/>
          </w:tcPr>
          <w:p w14:paraId="538C36C9" w14:textId="4BD82FAA" w:rsidR="006476A5" w:rsidRDefault="006476A5" w:rsidP="00560F9D">
            <w:pPr>
              <w:pStyle w:val="TAL"/>
              <w:rPr>
                <w:lang w:eastAsia="ja-JP"/>
              </w:rPr>
            </w:pPr>
            <w:r>
              <w:rPr>
                <w:rFonts w:hint="eastAsia"/>
                <w:lang w:eastAsia="ja-JP"/>
              </w:rPr>
              <w:t>Aligned</w:t>
            </w:r>
          </w:p>
        </w:tc>
        <w:tc>
          <w:tcPr>
            <w:tcW w:w="2460" w:type="dxa"/>
          </w:tcPr>
          <w:p w14:paraId="451EAF83" w14:textId="67C9713E" w:rsidR="006476A5" w:rsidRDefault="00283E67" w:rsidP="00560F9D">
            <w:pPr>
              <w:pStyle w:val="TAL"/>
              <w:rPr>
                <w:lang w:eastAsia="ja-JP"/>
              </w:rPr>
            </w:pPr>
            <w:r>
              <w:rPr>
                <w:lang w:eastAsia="ja-JP"/>
              </w:rPr>
              <w:t>not multiple of subcarrier</w:t>
            </w:r>
            <w:r>
              <w:rPr>
                <w:rFonts w:hint="eastAsia"/>
                <w:lang w:eastAsia="ja-JP"/>
              </w:rPr>
              <w:t xml:space="preserve"> </w:t>
            </w:r>
            <w:r>
              <w:rPr>
                <w:lang w:eastAsia="ja-JP"/>
              </w:rPr>
              <w:t>spacing</w:t>
            </w:r>
          </w:p>
        </w:tc>
        <w:tc>
          <w:tcPr>
            <w:tcW w:w="2228" w:type="dxa"/>
          </w:tcPr>
          <w:p w14:paraId="453FFD0C" w14:textId="7C82708F" w:rsidR="006476A5" w:rsidRDefault="00B95453" w:rsidP="00560F9D">
            <w:pPr>
              <w:pStyle w:val="TAL"/>
              <w:rPr>
                <w:lang w:eastAsia="ja-JP"/>
              </w:rPr>
            </w:pPr>
            <w:r>
              <w:rPr>
                <w:rFonts w:hint="eastAsia"/>
                <w:lang w:eastAsia="ja-JP"/>
              </w:rPr>
              <w:t>100 kHz</w:t>
            </w:r>
          </w:p>
        </w:tc>
      </w:tr>
      <w:tr w:rsidR="006476A5" w14:paraId="1725AD28" w14:textId="77777777" w:rsidTr="00560F9D">
        <w:tc>
          <w:tcPr>
            <w:tcW w:w="2067" w:type="dxa"/>
          </w:tcPr>
          <w:p w14:paraId="7A09209B" w14:textId="694DFA55" w:rsidR="006476A5" w:rsidRDefault="006476A5" w:rsidP="00560F9D">
            <w:pPr>
              <w:pStyle w:val="TAL"/>
              <w:rPr>
                <w:lang w:eastAsia="ja-JP"/>
              </w:rPr>
            </w:pPr>
            <w:r>
              <w:rPr>
                <w:rFonts w:hint="eastAsia"/>
                <w:lang w:eastAsia="ja-JP"/>
              </w:rPr>
              <w:t>Possibility 2</w:t>
            </w:r>
          </w:p>
        </w:tc>
        <w:tc>
          <w:tcPr>
            <w:tcW w:w="2459" w:type="dxa"/>
          </w:tcPr>
          <w:p w14:paraId="4B34C4B5" w14:textId="5F38AECC" w:rsidR="006476A5" w:rsidRDefault="006476A5" w:rsidP="00560F9D">
            <w:pPr>
              <w:pStyle w:val="TAL"/>
              <w:rPr>
                <w:lang w:eastAsia="ja-JP"/>
              </w:rPr>
            </w:pPr>
            <w:r>
              <w:rPr>
                <w:rFonts w:hint="eastAsia"/>
                <w:lang w:eastAsia="ja-JP"/>
              </w:rPr>
              <w:t>Aligned</w:t>
            </w:r>
          </w:p>
        </w:tc>
        <w:tc>
          <w:tcPr>
            <w:tcW w:w="2460" w:type="dxa"/>
          </w:tcPr>
          <w:p w14:paraId="426B2AE5" w14:textId="43E1EA74" w:rsidR="006476A5" w:rsidRDefault="00283E67" w:rsidP="00560F9D">
            <w:pPr>
              <w:pStyle w:val="TAL"/>
              <w:rPr>
                <w:lang w:eastAsia="ja-JP"/>
              </w:rPr>
            </w:pPr>
            <w:r w:rsidRPr="00283E67">
              <w:rPr>
                <w:lang w:eastAsia="ja-JP"/>
              </w:rPr>
              <w:t>multiple of subcarrier spacing and RB size</w:t>
            </w:r>
          </w:p>
        </w:tc>
        <w:tc>
          <w:tcPr>
            <w:tcW w:w="2228" w:type="dxa"/>
          </w:tcPr>
          <w:p w14:paraId="2459768C" w14:textId="129B583D" w:rsidR="006476A5" w:rsidRDefault="00B95453" w:rsidP="00560F9D">
            <w:pPr>
              <w:pStyle w:val="TAL"/>
              <w:rPr>
                <w:lang w:eastAsia="ja-JP"/>
              </w:rPr>
            </w:pPr>
            <w:r>
              <w:rPr>
                <w:rFonts w:hint="eastAsia"/>
                <w:lang w:eastAsia="ja-JP"/>
              </w:rPr>
              <w:t>180 kHz and 720 kHz</w:t>
            </w:r>
          </w:p>
        </w:tc>
      </w:tr>
      <w:tr w:rsidR="006476A5" w14:paraId="759881B7" w14:textId="77777777" w:rsidTr="00560F9D">
        <w:tc>
          <w:tcPr>
            <w:tcW w:w="2067" w:type="dxa"/>
          </w:tcPr>
          <w:p w14:paraId="1B709846" w14:textId="3EA405DA" w:rsidR="006476A5" w:rsidRDefault="006476A5" w:rsidP="00560F9D">
            <w:pPr>
              <w:pStyle w:val="TAL"/>
              <w:rPr>
                <w:lang w:eastAsia="ja-JP"/>
              </w:rPr>
            </w:pPr>
            <w:r>
              <w:rPr>
                <w:rFonts w:hint="eastAsia"/>
                <w:lang w:eastAsia="ja-JP"/>
              </w:rPr>
              <w:t>Possibility 3</w:t>
            </w:r>
          </w:p>
        </w:tc>
        <w:tc>
          <w:tcPr>
            <w:tcW w:w="2459" w:type="dxa"/>
          </w:tcPr>
          <w:p w14:paraId="498E6682" w14:textId="30155953" w:rsidR="006476A5" w:rsidRDefault="006476A5" w:rsidP="00560F9D">
            <w:pPr>
              <w:pStyle w:val="TAL"/>
              <w:rPr>
                <w:lang w:eastAsia="ja-JP"/>
              </w:rPr>
            </w:pPr>
            <w:r>
              <w:rPr>
                <w:rFonts w:hint="eastAsia"/>
                <w:lang w:eastAsia="ja-JP"/>
              </w:rPr>
              <w:t>Not aligned</w:t>
            </w:r>
          </w:p>
        </w:tc>
        <w:tc>
          <w:tcPr>
            <w:tcW w:w="2460" w:type="dxa"/>
          </w:tcPr>
          <w:p w14:paraId="76FF6217" w14:textId="5354BFDE" w:rsidR="006476A5" w:rsidRDefault="00283E67" w:rsidP="00560F9D">
            <w:pPr>
              <w:pStyle w:val="TAL"/>
              <w:rPr>
                <w:lang w:eastAsia="ja-JP"/>
              </w:rPr>
            </w:pPr>
            <w:r>
              <w:rPr>
                <w:rFonts w:hint="eastAsia"/>
                <w:lang w:eastAsia="ja-JP"/>
              </w:rPr>
              <w:t>not multiple of subcarrier spacing and RB size</w:t>
            </w:r>
          </w:p>
        </w:tc>
        <w:tc>
          <w:tcPr>
            <w:tcW w:w="2228" w:type="dxa"/>
          </w:tcPr>
          <w:p w14:paraId="3E62F687" w14:textId="245D4DAF" w:rsidR="006476A5" w:rsidRDefault="00B95453" w:rsidP="00560F9D">
            <w:pPr>
              <w:pStyle w:val="TAL"/>
              <w:rPr>
                <w:lang w:eastAsia="ja-JP"/>
              </w:rPr>
            </w:pPr>
            <w:r>
              <w:rPr>
                <w:rFonts w:hint="eastAsia"/>
                <w:lang w:eastAsia="ja-JP"/>
              </w:rPr>
              <w:t>100 kHz</w:t>
            </w:r>
          </w:p>
        </w:tc>
      </w:tr>
      <w:tr w:rsidR="006476A5" w14:paraId="14D6719A" w14:textId="77777777" w:rsidTr="00560F9D">
        <w:tc>
          <w:tcPr>
            <w:tcW w:w="2067" w:type="dxa"/>
          </w:tcPr>
          <w:p w14:paraId="76B5402A" w14:textId="4E074C7A" w:rsidR="006476A5" w:rsidRDefault="006476A5" w:rsidP="00560F9D">
            <w:pPr>
              <w:pStyle w:val="TAL"/>
              <w:rPr>
                <w:lang w:eastAsia="ja-JP"/>
              </w:rPr>
            </w:pPr>
            <w:r>
              <w:rPr>
                <w:rFonts w:hint="eastAsia"/>
                <w:lang w:eastAsia="ja-JP"/>
              </w:rPr>
              <w:t>Possibility 4</w:t>
            </w:r>
          </w:p>
        </w:tc>
        <w:tc>
          <w:tcPr>
            <w:tcW w:w="2459" w:type="dxa"/>
          </w:tcPr>
          <w:p w14:paraId="226B80AC" w14:textId="0CBEDD28" w:rsidR="006476A5" w:rsidRDefault="006476A5" w:rsidP="00560F9D">
            <w:pPr>
              <w:pStyle w:val="TAL"/>
              <w:rPr>
                <w:lang w:eastAsia="ja-JP"/>
              </w:rPr>
            </w:pPr>
            <w:r>
              <w:rPr>
                <w:rFonts w:hint="eastAsia"/>
                <w:lang w:eastAsia="ja-JP"/>
              </w:rPr>
              <w:t>Not aligned</w:t>
            </w:r>
          </w:p>
        </w:tc>
        <w:tc>
          <w:tcPr>
            <w:tcW w:w="2460" w:type="dxa"/>
          </w:tcPr>
          <w:p w14:paraId="1134123D" w14:textId="6A6E6B1E" w:rsidR="006476A5" w:rsidRDefault="00283E67" w:rsidP="00560F9D">
            <w:pPr>
              <w:pStyle w:val="TAL"/>
              <w:rPr>
                <w:lang w:eastAsia="ja-JP"/>
              </w:rPr>
            </w:pPr>
            <w:r>
              <w:rPr>
                <w:rFonts w:hint="eastAsia"/>
                <w:lang w:eastAsia="ja-JP"/>
              </w:rPr>
              <w:t>multiple of subcarrier spacing and RB size</w:t>
            </w:r>
          </w:p>
        </w:tc>
        <w:tc>
          <w:tcPr>
            <w:tcW w:w="2228" w:type="dxa"/>
          </w:tcPr>
          <w:p w14:paraId="15AC7A24" w14:textId="30258834" w:rsidR="006476A5" w:rsidRDefault="00B95453" w:rsidP="00560F9D">
            <w:pPr>
              <w:pStyle w:val="TAL"/>
              <w:rPr>
                <w:lang w:eastAsia="ja-JP"/>
              </w:rPr>
            </w:pPr>
            <w:r>
              <w:rPr>
                <w:rFonts w:hint="eastAsia"/>
                <w:lang w:eastAsia="ja-JP"/>
              </w:rPr>
              <w:t>180 kHz and 720 kHz</w:t>
            </w:r>
          </w:p>
        </w:tc>
      </w:tr>
    </w:tbl>
    <w:p w14:paraId="62BCD398" w14:textId="13423743" w:rsidR="00A139FD" w:rsidRDefault="00A139FD" w:rsidP="001A1E9C">
      <w:pPr>
        <w:tabs>
          <w:tab w:val="left" w:pos="0"/>
        </w:tabs>
        <w:snapToGrid w:val="0"/>
        <w:spacing w:after="0"/>
        <w:rPr>
          <w:lang w:eastAsia="ja-JP"/>
        </w:rPr>
      </w:pPr>
    </w:p>
    <w:p w14:paraId="291E6449" w14:textId="77777777" w:rsidR="00DF69EE" w:rsidRDefault="00DF69EE" w:rsidP="00DF69EE">
      <w:pPr>
        <w:tabs>
          <w:tab w:val="left" w:pos="0"/>
        </w:tabs>
        <w:snapToGrid w:val="0"/>
        <w:spacing w:after="0"/>
        <w:rPr>
          <w:lang w:eastAsia="ja-JP"/>
        </w:rPr>
      </w:pPr>
      <w:r>
        <w:rPr>
          <w:rFonts w:hint="eastAsia"/>
          <w:lang w:eastAsia="ja-JP"/>
        </w:rPr>
        <w:t>For PRB grid determination, following two options could be considered.</w:t>
      </w:r>
    </w:p>
    <w:p w14:paraId="0DFA0530" w14:textId="77777777" w:rsidR="00DF69EE" w:rsidRDefault="00DF69EE" w:rsidP="00DF69EE">
      <w:pPr>
        <w:pStyle w:val="aff1"/>
        <w:numPr>
          <w:ilvl w:val="0"/>
          <w:numId w:val="17"/>
        </w:numPr>
        <w:tabs>
          <w:tab w:val="left" w:pos="0"/>
        </w:tabs>
        <w:snapToGrid w:val="0"/>
        <w:spacing w:after="0"/>
        <w:ind w:leftChars="0"/>
        <w:rPr>
          <w:lang w:eastAsia="ja-JP"/>
        </w:rPr>
      </w:pPr>
      <w:r>
        <w:rPr>
          <w:rFonts w:hint="eastAsia"/>
          <w:lang w:eastAsia="ja-JP"/>
        </w:rPr>
        <w:t>Option 1: PRB grid is defined from centre of wideband NR carrier.</w:t>
      </w:r>
    </w:p>
    <w:p w14:paraId="4BA5AC8C" w14:textId="77777777" w:rsidR="00DF69EE" w:rsidRDefault="00DF69EE" w:rsidP="00F61314">
      <w:pPr>
        <w:pStyle w:val="aff1"/>
        <w:numPr>
          <w:ilvl w:val="0"/>
          <w:numId w:val="17"/>
        </w:numPr>
        <w:tabs>
          <w:tab w:val="left" w:pos="0"/>
        </w:tabs>
        <w:snapToGrid w:val="0"/>
        <w:spacing w:afterLines="50" w:after="120"/>
        <w:ind w:leftChars="0"/>
        <w:rPr>
          <w:lang w:eastAsia="ja-JP"/>
        </w:rPr>
      </w:pPr>
      <w:r>
        <w:rPr>
          <w:rFonts w:hint="eastAsia"/>
          <w:lang w:eastAsia="ja-JP"/>
        </w:rPr>
        <w:t>Option 2: PRB grid is defined from SS block</w:t>
      </w:r>
    </w:p>
    <w:p w14:paraId="67FEA286" w14:textId="2BAA6032" w:rsidR="00547398" w:rsidRDefault="000946D6" w:rsidP="001A1E9C">
      <w:pPr>
        <w:tabs>
          <w:tab w:val="left" w:pos="0"/>
        </w:tabs>
        <w:snapToGrid w:val="0"/>
        <w:spacing w:after="0"/>
        <w:rPr>
          <w:lang w:eastAsia="ja-JP"/>
        </w:rPr>
      </w:pPr>
      <w:r>
        <w:rPr>
          <w:rFonts w:hint="eastAsia"/>
          <w:lang w:eastAsia="ja-JP"/>
        </w:rPr>
        <w:t>Now we discuss</w:t>
      </w:r>
      <w:r w:rsidR="00547398">
        <w:rPr>
          <w:rFonts w:hint="eastAsia"/>
          <w:lang w:eastAsia="ja-JP"/>
        </w:rPr>
        <w:t xml:space="preserve"> the relation of 4 </w:t>
      </w:r>
      <w:r w:rsidR="00547398">
        <w:rPr>
          <w:lang w:eastAsia="ja-JP"/>
        </w:rPr>
        <w:t>possibilities</w:t>
      </w:r>
      <w:r w:rsidR="00547398">
        <w:rPr>
          <w:rFonts w:hint="eastAsia"/>
          <w:lang w:eastAsia="ja-JP"/>
        </w:rPr>
        <w:t xml:space="preserve"> and </w:t>
      </w:r>
      <w:r w:rsidR="001A1429">
        <w:rPr>
          <w:lang w:eastAsia="ja-JP"/>
        </w:rPr>
        <w:t>2 options in order to determine RB grid.</w:t>
      </w:r>
    </w:p>
    <w:p w14:paraId="707ECA20" w14:textId="17A6FCCD" w:rsidR="003B4194" w:rsidRDefault="006928EE" w:rsidP="00560F9D">
      <w:pPr>
        <w:tabs>
          <w:tab w:val="left" w:pos="4008"/>
        </w:tabs>
        <w:spacing w:before="120" w:after="120"/>
        <w:rPr>
          <w:lang w:eastAsia="ja-JP"/>
        </w:rPr>
      </w:pPr>
      <w:r>
        <w:rPr>
          <w:lang w:eastAsia="ja-JP"/>
        </w:rPr>
        <w:t>Possibility 1 with</w:t>
      </w:r>
      <w:r w:rsidR="006B55B7">
        <w:rPr>
          <w:lang w:eastAsia="ja-JP"/>
        </w:rPr>
        <w:t xml:space="preserve"> Option 1</w:t>
      </w:r>
      <w:r w:rsidR="003B4194">
        <w:rPr>
          <w:lang w:eastAsia="ja-JP"/>
        </w:rPr>
        <w:t>:</w:t>
      </w:r>
      <w:r>
        <w:rPr>
          <w:rFonts w:hint="eastAsia"/>
          <w:lang w:eastAsia="ja-JP"/>
        </w:rPr>
        <w:t xml:space="preserve"> </w:t>
      </w:r>
      <w:r w:rsidR="006D57B0">
        <w:rPr>
          <w:rFonts w:hint="eastAsia"/>
          <w:lang w:eastAsia="ja-JP"/>
        </w:rPr>
        <w:t xml:space="preserve">SS block may not </w:t>
      </w:r>
      <w:r w:rsidR="006D48AB">
        <w:rPr>
          <w:rFonts w:hint="eastAsia"/>
          <w:lang w:eastAsia="ja-JP"/>
        </w:rPr>
        <w:t xml:space="preserve">be </w:t>
      </w:r>
      <w:r w:rsidR="006D57B0">
        <w:rPr>
          <w:rFonts w:hint="eastAsia"/>
          <w:lang w:eastAsia="ja-JP"/>
        </w:rPr>
        <w:t>aligned to PRB grid</w:t>
      </w:r>
      <w:r w:rsidR="00F87FFE">
        <w:rPr>
          <w:rFonts w:hint="eastAsia"/>
          <w:lang w:eastAsia="ja-JP"/>
        </w:rPr>
        <w:t xml:space="preserve"> as shown in F</w:t>
      </w:r>
      <w:r w:rsidR="00F87FFE">
        <w:rPr>
          <w:lang w:eastAsia="ja-JP"/>
        </w:rPr>
        <w:t>ig.</w:t>
      </w:r>
      <w:r w:rsidR="00F87FFE">
        <w:rPr>
          <w:rFonts w:hint="eastAsia"/>
          <w:lang w:eastAsia="ja-JP"/>
        </w:rPr>
        <w:t>1 (a)</w:t>
      </w:r>
      <w:r w:rsidR="006D57B0">
        <w:rPr>
          <w:rFonts w:hint="eastAsia"/>
          <w:lang w:eastAsia="ja-JP"/>
        </w:rPr>
        <w:t xml:space="preserve">. In this case, </w:t>
      </w:r>
      <w:r w:rsidR="006D57B0">
        <w:rPr>
          <w:lang w:eastAsia="ja-JP"/>
        </w:rPr>
        <w:t>“</w:t>
      </w:r>
      <w:r w:rsidR="006D57B0">
        <w:rPr>
          <w:rFonts w:hint="eastAsia"/>
          <w:lang w:eastAsia="ja-JP"/>
        </w:rPr>
        <w:t>w</w:t>
      </w:r>
      <w:r w:rsidR="006D57B0">
        <w:rPr>
          <w:lang w:eastAsia="ja-JP"/>
        </w:rPr>
        <w:t>here is centre of NR carrier” or “offset from RB boundary” should be indicated by SS block</w:t>
      </w:r>
      <w:r w:rsidR="00F87FFE">
        <w:rPr>
          <w:rFonts w:hint="eastAsia"/>
          <w:lang w:eastAsia="ja-JP"/>
        </w:rPr>
        <w:t xml:space="preserve"> to determine PRB grid</w:t>
      </w:r>
      <w:r w:rsidR="006D57B0">
        <w:rPr>
          <w:lang w:eastAsia="ja-JP"/>
        </w:rPr>
        <w:t>.</w:t>
      </w:r>
      <w:r w:rsidR="00F87FFE">
        <w:rPr>
          <w:rFonts w:hint="eastAsia"/>
          <w:lang w:eastAsia="ja-JP"/>
        </w:rPr>
        <w:t xml:space="preserve"> </w:t>
      </w:r>
    </w:p>
    <w:p w14:paraId="20D53D41" w14:textId="49D8B8C2" w:rsidR="006928EE" w:rsidRDefault="006928EE" w:rsidP="00560F9D">
      <w:pPr>
        <w:tabs>
          <w:tab w:val="left" w:pos="4008"/>
        </w:tabs>
        <w:spacing w:before="120" w:after="120"/>
        <w:rPr>
          <w:lang w:eastAsia="ja-JP"/>
        </w:rPr>
      </w:pPr>
      <w:r>
        <w:rPr>
          <w:lang w:eastAsia="ja-JP"/>
        </w:rPr>
        <w:t>Possibility 1 with</w:t>
      </w:r>
      <w:r w:rsidR="003B4194">
        <w:rPr>
          <w:lang w:eastAsia="ja-JP"/>
        </w:rPr>
        <w:t xml:space="preserve"> Option 2:</w:t>
      </w:r>
      <w:r>
        <w:rPr>
          <w:rFonts w:hint="eastAsia"/>
          <w:lang w:eastAsia="ja-JP"/>
        </w:rPr>
        <w:t xml:space="preserve"> </w:t>
      </w:r>
      <w:r w:rsidR="003B4194">
        <w:rPr>
          <w:lang w:eastAsia="ja-JP"/>
        </w:rPr>
        <w:t>F</w:t>
      </w:r>
      <w:r w:rsidR="00F87FFE">
        <w:rPr>
          <w:lang w:eastAsia="ja-JP"/>
        </w:rPr>
        <w:t xml:space="preserve">ractional RB could be generated around </w:t>
      </w:r>
      <w:r w:rsidR="00F87FFE">
        <w:rPr>
          <w:rFonts w:hint="eastAsia"/>
          <w:lang w:eastAsia="ja-JP"/>
        </w:rPr>
        <w:t>the edges of NR carrier as shown in Fig.1 (b).</w:t>
      </w:r>
      <w:r w:rsidR="001A1E9C">
        <w:rPr>
          <w:rFonts w:hint="eastAsia"/>
          <w:lang w:eastAsia="ja-JP"/>
        </w:rPr>
        <w:t xml:space="preserve"> </w:t>
      </w:r>
      <w:r w:rsidR="00BF6E47">
        <w:rPr>
          <w:rFonts w:hint="eastAsia"/>
          <w:lang w:eastAsia="ja-JP"/>
        </w:rPr>
        <w:t xml:space="preserve">In addition, if there are multiple SS blocks within a NR carrier, which SS block is the reference for PRB grid should be considered. </w:t>
      </w:r>
    </w:p>
    <w:p w14:paraId="01D0C302" w14:textId="693F64EE" w:rsidR="001A1E9C" w:rsidRPr="002D3864" w:rsidRDefault="001A1E9C" w:rsidP="001A1E9C">
      <w:pPr>
        <w:tabs>
          <w:tab w:val="left" w:pos="0"/>
        </w:tabs>
        <w:snapToGrid w:val="0"/>
        <w:spacing w:after="0"/>
        <w:rPr>
          <w:lang w:eastAsia="ja-JP"/>
        </w:rPr>
      </w:pPr>
      <w:r>
        <w:rPr>
          <w:rFonts w:hint="eastAsia"/>
          <w:lang w:eastAsia="ja-JP"/>
        </w:rPr>
        <w:t xml:space="preserve">Therefore, for possibility 1, </w:t>
      </w:r>
      <w:r w:rsidR="006928EE">
        <w:rPr>
          <w:lang w:eastAsia="ja-JP"/>
        </w:rPr>
        <w:t xml:space="preserve">option 1 </w:t>
      </w:r>
      <w:r w:rsidR="00AB35AF">
        <w:rPr>
          <w:lang w:eastAsia="ja-JP"/>
        </w:rPr>
        <w:t>is reasonable</w:t>
      </w:r>
      <w:r w:rsidR="006928EE">
        <w:rPr>
          <w:lang w:eastAsia="ja-JP"/>
        </w:rPr>
        <w:t xml:space="preserve"> </w:t>
      </w:r>
      <w:r>
        <w:rPr>
          <w:rFonts w:hint="eastAsia"/>
          <w:lang w:eastAsia="ja-JP"/>
        </w:rPr>
        <w:t xml:space="preserve">and </w:t>
      </w:r>
      <w:r>
        <w:rPr>
          <w:lang w:eastAsia="ja-JP"/>
        </w:rPr>
        <w:t>“</w:t>
      </w:r>
      <w:r>
        <w:rPr>
          <w:rFonts w:hint="eastAsia"/>
          <w:lang w:eastAsia="ja-JP"/>
        </w:rPr>
        <w:t>w</w:t>
      </w:r>
      <w:r>
        <w:rPr>
          <w:lang w:eastAsia="ja-JP"/>
        </w:rPr>
        <w:t>here is centre of</w:t>
      </w:r>
      <w:r>
        <w:rPr>
          <w:rFonts w:hint="eastAsia"/>
          <w:lang w:eastAsia="ja-JP"/>
        </w:rPr>
        <w:t xml:space="preserve"> </w:t>
      </w:r>
      <w:r>
        <w:rPr>
          <w:lang w:eastAsia="ja-JP"/>
        </w:rPr>
        <w:t>NR carrier” or “offset from RB boundary” should be indicated by SS block.</w:t>
      </w:r>
    </w:p>
    <w:p w14:paraId="1EFFD5EC" w14:textId="77777777" w:rsidR="009739D0" w:rsidRDefault="009739D0" w:rsidP="000D0CA7">
      <w:pPr>
        <w:tabs>
          <w:tab w:val="left" w:pos="0"/>
        </w:tabs>
        <w:snapToGrid w:val="0"/>
        <w:spacing w:after="0"/>
        <w:rPr>
          <w:lang w:eastAsia="ja-JP"/>
        </w:rPr>
      </w:pPr>
    </w:p>
    <w:p w14:paraId="7ED58D59" w14:textId="736B7109" w:rsidR="006D57B0" w:rsidRDefault="00F87FFE" w:rsidP="006D57B0">
      <w:pPr>
        <w:tabs>
          <w:tab w:val="left" w:pos="0"/>
        </w:tabs>
        <w:snapToGrid w:val="0"/>
        <w:spacing w:after="0"/>
        <w:jc w:val="center"/>
        <w:rPr>
          <w:lang w:eastAsia="ja-JP"/>
        </w:rPr>
      </w:pPr>
      <w:r w:rsidRPr="00F87FFE">
        <w:rPr>
          <w:rFonts w:hint="eastAsia"/>
          <w:noProof/>
          <w:lang w:val="en-US" w:eastAsia="ja-JP"/>
        </w:rPr>
        <w:drawing>
          <wp:inline distT="0" distB="0" distL="0" distR="0" wp14:anchorId="58FB464C" wp14:editId="6A0C42CC">
            <wp:extent cx="5188320" cy="10317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8320" cy="1031760"/>
                    </a:xfrm>
                    <a:prstGeom prst="rect">
                      <a:avLst/>
                    </a:prstGeom>
                    <a:noFill/>
                    <a:ln>
                      <a:noFill/>
                    </a:ln>
                  </pic:spPr>
                </pic:pic>
              </a:graphicData>
            </a:graphic>
          </wp:inline>
        </w:drawing>
      </w:r>
    </w:p>
    <w:p w14:paraId="4535D3D4" w14:textId="71276465" w:rsidR="006D57B0" w:rsidRPr="009739D0" w:rsidRDefault="006D57B0" w:rsidP="006D57B0">
      <w:pPr>
        <w:tabs>
          <w:tab w:val="left" w:pos="0"/>
        </w:tabs>
        <w:snapToGrid w:val="0"/>
        <w:spacing w:after="0"/>
        <w:jc w:val="center"/>
        <w:rPr>
          <w:lang w:eastAsia="ja-JP"/>
        </w:rPr>
      </w:pPr>
      <w:r>
        <w:rPr>
          <w:rFonts w:hint="eastAsia"/>
          <w:lang w:eastAsia="ja-JP"/>
        </w:rPr>
        <w:t xml:space="preserve">(a) </w:t>
      </w:r>
      <w:r w:rsidR="00560F9D">
        <w:rPr>
          <w:lang w:eastAsia="ja-JP"/>
        </w:rPr>
        <w:t>Possibility 1 with Option 1</w:t>
      </w:r>
    </w:p>
    <w:p w14:paraId="5176ACB4" w14:textId="77777777" w:rsidR="00B4699C" w:rsidRPr="00BF6E47" w:rsidRDefault="00B4699C" w:rsidP="000D0CA7">
      <w:pPr>
        <w:tabs>
          <w:tab w:val="left" w:pos="0"/>
        </w:tabs>
        <w:snapToGrid w:val="0"/>
        <w:spacing w:after="0"/>
        <w:rPr>
          <w:lang w:eastAsia="ja-JP"/>
        </w:rPr>
      </w:pPr>
    </w:p>
    <w:p w14:paraId="69CAD763" w14:textId="69953A20" w:rsidR="00F87FFE" w:rsidRDefault="00F87FFE" w:rsidP="00F87FFE">
      <w:pPr>
        <w:tabs>
          <w:tab w:val="left" w:pos="0"/>
        </w:tabs>
        <w:snapToGrid w:val="0"/>
        <w:spacing w:after="0"/>
        <w:jc w:val="center"/>
        <w:rPr>
          <w:lang w:eastAsia="ja-JP"/>
        </w:rPr>
      </w:pPr>
      <w:r w:rsidRPr="00F87FFE">
        <w:rPr>
          <w:rFonts w:hint="eastAsia"/>
          <w:noProof/>
          <w:lang w:val="en-US" w:eastAsia="ja-JP"/>
        </w:rPr>
        <w:drawing>
          <wp:inline distT="0" distB="0" distL="0" distR="0" wp14:anchorId="076068F5" wp14:editId="1CE3BAC3">
            <wp:extent cx="5187600" cy="1036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7600" cy="1036440"/>
                    </a:xfrm>
                    <a:prstGeom prst="rect">
                      <a:avLst/>
                    </a:prstGeom>
                    <a:noFill/>
                    <a:ln>
                      <a:noFill/>
                    </a:ln>
                  </pic:spPr>
                </pic:pic>
              </a:graphicData>
            </a:graphic>
          </wp:inline>
        </w:drawing>
      </w:r>
    </w:p>
    <w:p w14:paraId="74079E80" w14:textId="29B0C6E4" w:rsidR="00F87FFE" w:rsidRPr="009739D0" w:rsidRDefault="00F87FFE" w:rsidP="00F87FFE">
      <w:pPr>
        <w:tabs>
          <w:tab w:val="left" w:pos="0"/>
        </w:tabs>
        <w:snapToGrid w:val="0"/>
        <w:spacing w:after="0"/>
        <w:jc w:val="center"/>
        <w:rPr>
          <w:lang w:eastAsia="ja-JP"/>
        </w:rPr>
      </w:pPr>
      <w:r>
        <w:rPr>
          <w:rFonts w:hint="eastAsia"/>
          <w:lang w:eastAsia="ja-JP"/>
        </w:rPr>
        <w:t xml:space="preserve">(b) </w:t>
      </w:r>
      <w:r w:rsidR="00560F9D">
        <w:rPr>
          <w:lang w:eastAsia="ja-JP"/>
        </w:rPr>
        <w:t>Possibility 1 with Option 2</w:t>
      </w:r>
    </w:p>
    <w:p w14:paraId="4B00AD5D" w14:textId="7AAFD409" w:rsidR="00F87FFE" w:rsidRPr="00F87FFE" w:rsidRDefault="00F87FFE" w:rsidP="00F87FFE">
      <w:pPr>
        <w:tabs>
          <w:tab w:val="left" w:pos="0"/>
        </w:tabs>
        <w:snapToGrid w:val="0"/>
        <w:spacing w:after="0"/>
        <w:jc w:val="center"/>
        <w:rPr>
          <w:lang w:eastAsia="ja-JP"/>
        </w:rPr>
      </w:pPr>
      <w:r>
        <w:rPr>
          <w:rFonts w:hint="eastAsia"/>
          <w:lang w:eastAsia="ja-JP"/>
        </w:rPr>
        <w:t>Fig.1 Possibility 1</w:t>
      </w:r>
    </w:p>
    <w:p w14:paraId="50CC60E9" w14:textId="77777777" w:rsidR="00B4699C" w:rsidRDefault="00B4699C" w:rsidP="000D0CA7">
      <w:pPr>
        <w:tabs>
          <w:tab w:val="left" w:pos="0"/>
        </w:tabs>
        <w:snapToGrid w:val="0"/>
        <w:spacing w:after="0"/>
        <w:rPr>
          <w:lang w:eastAsia="ja-JP"/>
        </w:rPr>
      </w:pPr>
    </w:p>
    <w:p w14:paraId="070C3F5C" w14:textId="043761D0" w:rsidR="001A1E9C" w:rsidRDefault="001A1E9C" w:rsidP="001A1E9C">
      <w:pPr>
        <w:tabs>
          <w:tab w:val="left" w:pos="0"/>
        </w:tabs>
        <w:snapToGrid w:val="0"/>
        <w:spacing w:after="0"/>
        <w:rPr>
          <w:lang w:eastAsia="ja-JP"/>
        </w:rPr>
      </w:pPr>
      <w:r>
        <w:rPr>
          <w:rFonts w:hint="eastAsia"/>
          <w:lang w:eastAsia="ja-JP"/>
        </w:rPr>
        <w:t xml:space="preserve">For possibility 2, </w:t>
      </w:r>
      <w:r w:rsidR="00105168">
        <w:rPr>
          <w:rFonts w:hint="eastAsia"/>
          <w:lang w:eastAsia="ja-JP"/>
        </w:rPr>
        <w:t>both option 1 and option 2 can be same PRB grid structure within a NR carrier</w:t>
      </w:r>
      <w:r w:rsidR="00A63B76">
        <w:rPr>
          <w:rFonts w:hint="eastAsia"/>
          <w:lang w:eastAsia="ja-JP"/>
        </w:rPr>
        <w:t xml:space="preserve"> as shown in Fig.2</w:t>
      </w:r>
      <w:r w:rsidR="00105168">
        <w:rPr>
          <w:rFonts w:hint="eastAsia"/>
          <w:lang w:eastAsia="ja-JP"/>
        </w:rPr>
        <w:t>. In this case, PRB grid is defined from either SS block or centre of wideband NR carrier</w:t>
      </w:r>
      <w:r w:rsidR="00105168">
        <w:rPr>
          <w:lang w:eastAsia="ja-JP"/>
        </w:rPr>
        <w:t>.</w:t>
      </w:r>
    </w:p>
    <w:p w14:paraId="450FE35E" w14:textId="77777777" w:rsidR="001A1E9C" w:rsidRDefault="001A1E9C" w:rsidP="000D0CA7">
      <w:pPr>
        <w:tabs>
          <w:tab w:val="left" w:pos="0"/>
        </w:tabs>
        <w:snapToGrid w:val="0"/>
        <w:spacing w:after="0"/>
        <w:rPr>
          <w:lang w:eastAsia="ja-JP"/>
        </w:rPr>
      </w:pPr>
    </w:p>
    <w:p w14:paraId="00986119" w14:textId="412F4FE7" w:rsidR="001A1E9C" w:rsidRDefault="001A1E9C" w:rsidP="001A1E9C">
      <w:pPr>
        <w:tabs>
          <w:tab w:val="left" w:pos="0"/>
        </w:tabs>
        <w:snapToGrid w:val="0"/>
        <w:spacing w:after="0"/>
        <w:jc w:val="center"/>
        <w:rPr>
          <w:lang w:eastAsia="ja-JP"/>
        </w:rPr>
      </w:pPr>
      <w:r w:rsidRPr="001A1E9C">
        <w:rPr>
          <w:rFonts w:hint="eastAsia"/>
          <w:noProof/>
          <w:lang w:val="en-US" w:eastAsia="ja-JP"/>
        </w:rPr>
        <w:drawing>
          <wp:inline distT="0" distB="0" distL="0" distR="0" wp14:anchorId="14B7A062" wp14:editId="60EDE2EE">
            <wp:extent cx="5100840" cy="911160"/>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0840" cy="911160"/>
                    </a:xfrm>
                    <a:prstGeom prst="rect">
                      <a:avLst/>
                    </a:prstGeom>
                    <a:noFill/>
                    <a:ln>
                      <a:noFill/>
                    </a:ln>
                  </pic:spPr>
                </pic:pic>
              </a:graphicData>
            </a:graphic>
          </wp:inline>
        </w:drawing>
      </w:r>
    </w:p>
    <w:p w14:paraId="0A9A02FF" w14:textId="534BFF1E" w:rsidR="001A1E9C" w:rsidRPr="00F87FFE" w:rsidRDefault="001A1E9C" w:rsidP="001A1E9C">
      <w:pPr>
        <w:tabs>
          <w:tab w:val="left" w:pos="0"/>
        </w:tabs>
        <w:snapToGrid w:val="0"/>
        <w:spacing w:after="0"/>
        <w:jc w:val="center"/>
        <w:rPr>
          <w:lang w:eastAsia="ja-JP"/>
        </w:rPr>
      </w:pPr>
      <w:r>
        <w:rPr>
          <w:rFonts w:hint="eastAsia"/>
          <w:lang w:eastAsia="ja-JP"/>
        </w:rPr>
        <w:lastRenderedPageBreak/>
        <w:t>Fig.2 Possibility 2</w:t>
      </w:r>
    </w:p>
    <w:p w14:paraId="5F36E02B" w14:textId="77777777" w:rsidR="00BF6E47" w:rsidRDefault="00BF6E47" w:rsidP="00BF6E47">
      <w:pPr>
        <w:tabs>
          <w:tab w:val="left" w:pos="0"/>
        </w:tabs>
        <w:snapToGrid w:val="0"/>
        <w:spacing w:after="0"/>
        <w:rPr>
          <w:lang w:eastAsia="ja-JP"/>
        </w:rPr>
      </w:pPr>
    </w:p>
    <w:p w14:paraId="70D1A12B" w14:textId="7DCAD092" w:rsidR="001A1E9C" w:rsidRDefault="00BF6E47" w:rsidP="00F61314">
      <w:pPr>
        <w:tabs>
          <w:tab w:val="left" w:pos="0"/>
        </w:tabs>
        <w:snapToGrid w:val="0"/>
        <w:spacing w:after="0"/>
        <w:rPr>
          <w:lang w:eastAsia="ja-JP"/>
        </w:rPr>
      </w:pPr>
      <w:r>
        <w:rPr>
          <w:rFonts w:hint="eastAsia"/>
          <w:lang w:eastAsia="ja-JP"/>
        </w:rPr>
        <w:t xml:space="preserve">For possibility 3, </w:t>
      </w:r>
      <w:r w:rsidR="006D48AB">
        <w:rPr>
          <w:rFonts w:hint="eastAsia"/>
          <w:lang w:eastAsia="ja-JP"/>
        </w:rPr>
        <w:t>if PRB grid is defined from centre of wideband NR carrier and SS block is aligned to PRB grid as shown in F</w:t>
      </w:r>
      <w:r w:rsidR="006D48AB">
        <w:rPr>
          <w:lang w:eastAsia="ja-JP"/>
        </w:rPr>
        <w:t>ig.</w:t>
      </w:r>
      <w:r w:rsidR="006D48AB">
        <w:rPr>
          <w:rFonts w:hint="eastAsia"/>
          <w:lang w:eastAsia="ja-JP"/>
        </w:rPr>
        <w:t>3, t</w:t>
      </w:r>
      <w:r w:rsidR="006D48AB">
        <w:rPr>
          <w:lang w:eastAsia="ja-JP"/>
        </w:rPr>
        <w:t>here is offset between SS block and raster.</w:t>
      </w:r>
      <w:r w:rsidR="006D48AB">
        <w:rPr>
          <w:rFonts w:hint="eastAsia"/>
          <w:lang w:eastAsia="ja-JP"/>
        </w:rPr>
        <w:t xml:space="preserve"> In this case, PB grid could be defined from either SS block or centre of wideband NR carrier. On the other hand, the offset from raster should be indicated by SS block. It is same as NB-</w:t>
      </w:r>
      <w:proofErr w:type="spellStart"/>
      <w:r w:rsidR="006D48AB">
        <w:rPr>
          <w:rFonts w:hint="eastAsia"/>
          <w:lang w:eastAsia="ja-JP"/>
        </w:rPr>
        <w:t>IoT</w:t>
      </w:r>
      <w:proofErr w:type="spellEnd"/>
      <w:r w:rsidR="006D48AB">
        <w:rPr>
          <w:rFonts w:hint="eastAsia"/>
          <w:lang w:eastAsia="ja-JP"/>
        </w:rPr>
        <w:t>.</w:t>
      </w:r>
    </w:p>
    <w:p w14:paraId="09959D1C" w14:textId="4B6067E9" w:rsidR="00BF6E47" w:rsidRDefault="00BF6E47" w:rsidP="00BF6E47">
      <w:pPr>
        <w:tabs>
          <w:tab w:val="left" w:pos="0"/>
        </w:tabs>
        <w:snapToGrid w:val="0"/>
        <w:spacing w:after="0"/>
        <w:jc w:val="center"/>
        <w:rPr>
          <w:lang w:eastAsia="ja-JP"/>
        </w:rPr>
      </w:pPr>
      <w:r w:rsidRPr="00BF6E47">
        <w:rPr>
          <w:rFonts w:hint="eastAsia"/>
          <w:noProof/>
          <w:lang w:val="en-US" w:eastAsia="ja-JP"/>
        </w:rPr>
        <w:drawing>
          <wp:inline distT="0" distB="0" distL="0" distR="0" wp14:anchorId="46350724" wp14:editId="76C2D695">
            <wp:extent cx="5100840" cy="91008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0840" cy="910080"/>
                    </a:xfrm>
                    <a:prstGeom prst="rect">
                      <a:avLst/>
                    </a:prstGeom>
                    <a:noFill/>
                    <a:ln>
                      <a:noFill/>
                    </a:ln>
                  </pic:spPr>
                </pic:pic>
              </a:graphicData>
            </a:graphic>
          </wp:inline>
        </w:drawing>
      </w:r>
    </w:p>
    <w:p w14:paraId="7254472E" w14:textId="5A6E526F" w:rsidR="00BF6E47" w:rsidRPr="00F87FFE" w:rsidRDefault="00BF6E47" w:rsidP="00BF6E47">
      <w:pPr>
        <w:tabs>
          <w:tab w:val="left" w:pos="0"/>
        </w:tabs>
        <w:snapToGrid w:val="0"/>
        <w:spacing w:after="0"/>
        <w:jc w:val="center"/>
        <w:rPr>
          <w:lang w:eastAsia="ja-JP"/>
        </w:rPr>
      </w:pPr>
      <w:r>
        <w:rPr>
          <w:rFonts w:hint="eastAsia"/>
          <w:lang w:eastAsia="ja-JP"/>
        </w:rPr>
        <w:t xml:space="preserve">Fig.3 Possibility </w:t>
      </w:r>
      <w:r w:rsidR="00F61314">
        <w:rPr>
          <w:rFonts w:hint="eastAsia"/>
          <w:lang w:eastAsia="ja-JP"/>
        </w:rPr>
        <w:t>3</w:t>
      </w:r>
    </w:p>
    <w:p w14:paraId="09FC132A" w14:textId="77777777" w:rsidR="00BF6E47" w:rsidRDefault="00BF6E47" w:rsidP="000D0CA7">
      <w:pPr>
        <w:tabs>
          <w:tab w:val="left" w:pos="0"/>
        </w:tabs>
        <w:snapToGrid w:val="0"/>
        <w:spacing w:after="0"/>
        <w:rPr>
          <w:lang w:eastAsia="ja-JP"/>
        </w:rPr>
      </w:pPr>
    </w:p>
    <w:p w14:paraId="59C2197B" w14:textId="25139795" w:rsidR="006D48AB" w:rsidRDefault="006D48AB" w:rsidP="00F61314">
      <w:pPr>
        <w:tabs>
          <w:tab w:val="left" w:pos="0"/>
        </w:tabs>
        <w:snapToGrid w:val="0"/>
        <w:spacing w:afterLines="50" w:after="120"/>
        <w:rPr>
          <w:lang w:eastAsia="ja-JP"/>
        </w:rPr>
      </w:pPr>
      <w:r>
        <w:rPr>
          <w:rFonts w:hint="eastAsia"/>
          <w:lang w:eastAsia="ja-JP"/>
        </w:rPr>
        <w:t>For possibility 4, if SS block is aligned to PRB grid, both option 1 and option 2 can be same PRB grid structure within a NR carrier and the outcome could be the same as possibility 2.</w:t>
      </w:r>
    </w:p>
    <w:p w14:paraId="6F5F9C10" w14:textId="3BA78B1C" w:rsidR="00F61314" w:rsidRDefault="00F9742A" w:rsidP="00531027">
      <w:pPr>
        <w:tabs>
          <w:tab w:val="left" w:pos="0"/>
        </w:tabs>
        <w:snapToGrid w:val="0"/>
        <w:spacing w:afterLines="50" w:after="120"/>
        <w:rPr>
          <w:lang w:eastAsia="ja-JP"/>
        </w:rPr>
      </w:pPr>
      <w:r>
        <w:rPr>
          <w:rFonts w:hint="eastAsia"/>
          <w:lang w:eastAsia="ja-JP"/>
        </w:rPr>
        <w:t>Al</w:t>
      </w:r>
      <w:r>
        <w:rPr>
          <w:lang w:eastAsia="ja-JP"/>
        </w:rPr>
        <w:t>though which possibility is taken is RAN4</w:t>
      </w:r>
      <w:r w:rsidR="00AB35AF">
        <w:rPr>
          <w:lang w:eastAsia="ja-JP"/>
        </w:rPr>
        <w:t xml:space="preserve"> decision</w:t>
      </w:r>
      <w:r>
        <w:rPr>
          <w:lang w:eastAsia="ja-JP"/>
        </w:rPr>
        <w:t xml:space="preserve">, our view is </w:t>
      </w:r>
      <w:r w:rsidR="00374C8F">
        <w:rPr>
          <w:lang w:eastAsia="ja-JP"/>
        </w:rPr>
        <w:t>following</w:t>
      </w:r>
      <w:r>
        <w:rPr>
          <w:lang w:eastAsia="ja-JP"/>
        </w:rPr>
        <w:t>.</w:t>
      </w:r>
    </w:p>
    <w:p w14:paraId="463D3408" w14:textId="27B35536" w:rsidR="00F61314" w:rsidRDefault="006B5BF9" w:rsidP="00740A09">
      <w:pPr>
        <w:pStyle w:val="aff1"/>
        <w:numPr>
          <w:ilvl w:val="0"/>
          <w:numId w:val="20"/>
        </w:numPr>
        <w:tabs>
          <w:tab w:val="left" w:pos="0"/>
        </w:tabs>
        <w:snapToGrid w:val="0"/>
        <w:spacing w:afterLines="50" w:after="120"/>
        <w:ind w:leftChars="0"/>
        <w:rPr>
          <w:lang w:eastAsia="ja-JP"/>
        </w:rPr>
      </w:pPr>
      <w:r>
        <w:rPr>
          <w:lang w:eastAsia="ja-JP"/>
        </w:rPr>
        <w:t xml:space="preserve">For </w:t>
      </w:r>
      <w:r>
        <w:rPr>
          <w:rFonts w:hint="eastAsia"/>
          <w:lang w:eastAsia="ja-JP"/>
        </w:rPr>
        <w:t>sub</w:t>
      </w:r>
      <w:r>
        <w:rPr>
          <w:lang w:eastAsia="ja-JP"/>
        </w:rPr>
        <w:t xml:space="preserve"> 6 GHz, </w:t>
      </w:r>
      <w:r>
        <w:rPr>
          <w:rFonts w:hint="eastAsia"/>
          <w:lang w:eastAsia="ja-JP"/>
        </w:rPr>
        <w:t xml:space="preserve">if </w:t>
      </w:r>
      <w:r>
        <w:rPr>
          <w:lang w:eastAsia="ja-JP"/>
        </w:rPr>
        <w:t xml:space="preserve">100 kHz raster </w:t>
      </w:r>
      <w:r>
        <w:rPr>
          <w:rFonts w:hint="eastAsia"/>
          <w:lang w:eastAsia="ja-JP"/>
        </w:rPr>
        <w:t xml:space="preserve">is used, </w:t>
      </w:r>
      <w:r>
        <w:rPr>
          <w:lang w:eastAsia="ja-JP"/>
        </w:rPr>
        <w:t xml:space="preserve">possibility </w:t>
      </w:r>
      <w:r>
        <w:rPr>
          <w:rFonts w:hint="eastAsia"/>
          <w:lang w:eastAsia="ja-JP"/>
        </w:rPr>
        <w:t>3</w:t>
      </w:r>
      <w:r>
        <w:rPr>
          <w:lang w:eastAsia="ja-JP"/>
        </w:rPr>
        <w:t xml:space="preserve"> like design (and NB-</w:t>
      </w:r>
      <w:proofErr w:type="spellStart"/>
      <w:r>
        <w:rPr>
          <w:lang w:eastAsia="ja-JP"/>
        </w:rPr>
        <w:t>IoT</w:t>
      </w:r>
      <w:proofErr w:type="spellEnd"/>
      <w:r>
        <w:rPr>
          <w:lang w:eastAsia="ja-JP"/>
        </w:rPr>
        <w:t xml:space="preserve"> like design) would be reasonable.</w:t>
      </w:r>
      <w:r>
        <w:rPr>
          <w:rFonts w:hint="eastAsia"/>
          <w:lang w:eastAsia="ja-JP"/>
        </w:rPr>
        <w:t xml:space="preserve"> If </w:t>
      </w:r>
      <w:r w:rsidR="007C59EC">
        <w:rPr>
          <w:rFonts w:hint="eastAsia"/>
          <w:lang w:eastAsia="ja-JP"/>
        </w:rPr>
        <w:t xml:space="preserve">RB based raster such as </w:t>
      </w:r>
      <w:r>
        <w:rPr>
          <w:rFonts w:hint="eastAsia"/>
          <w:lang w:eastAsia="ja-JP"/>
        </w:rPr>
        <w:t xml:space="preserve">180 kHz raster is </w:t>
      </w:r>
      <w:r w:rsidR="00711EA5">
        <w:rPr>
          <w:lang w:eastAsia="ja-JP"/>
        </w:rPr>
        <w:t>chosen in RAN4</w:t>
      </w:r>
      <w:r>
        <w:rPr>
          <w:rFonts w:hint="eastAsia"/>
          <w:lang w:eastAsia="ja-JP"/>
        </w:rPr>
        <w:t xml:space="preserve">, possibility 2 like design is possible. </w:t>
      </w:r>
      <w:r w:rsidR="00711EA5" w:rsidRPr="00711EA5">
        <w:rPr>
          <w:lang w:eastAsia="ja-JP"/>
        </w:rPr>
        <w:t>Possibility 1 would also be required at least for LTE-NR co-existence case.</w:t>
      </w:r>
    </w:p>
    <w:p w14:paraId="4D258AF2" w14:textId="555D3FB8" w:rsidR="00F61314" w:rsidRDefault="006B5BF9" w:rsidP="00740A09">
      <w:pPr>
        <w:pStyle w:val="aff1"/>
        <w:numPr>
          <w:ilvl w:val="0"/>
          <w:numId w:val="20"/>
        </w:numPr>
        <w:tabs>
          <w:tab w:val="left" w:pos="0"/>
        </w:tabs>
        <w:snapToGrid w:val="0"/>
        <w:spacing w:afterLines="50" w:after="120"/>
        <w:ind w:leftChars="0"/>
        <w:rPr>
          <w:lang w:eastAsia="ja-JP"/>
        </w:rPr>
      </w:pPr>
      <w:r>
        <w:rPr>
          <w:lang w:eastAsia="ja-JP"/>
        </w:rPr>
        <w:t xml:space="preserve">For above </w:t>
      </w:r>
      <w:r>
        <w:rPr>
          <w:rFonts w:hint="eastAsia"/>
          <w:lang w:eastAsia="ja-JP"/>
        </w:rPr>
        <w:t>24</w:t>
      </w:r>
      <w:r>
        <w:rPr>
          <w:lang w:eastAsia="ja-JP"/>
        </w:rPr>
        <w:t xml:space="preserve"> GHz, </w:t>
      </w:r>
      <w:r>
        <w:rPr>
          <w:rFonts w:hint="eastAsia"/>
          <w:lang w:eastAsia="ja-JP"/>
        </w:rPr>
        <w:t xml:space="preserve">if 720 kHz raster is used, </w:t>
      </w:r>
      <w:r>
        <w:rPr>
          <w:lang w:eastAsia="ja-JP"/>
        </w:rPr>
        <w:t>possibility 2 like design is reasonable.</w:t>
      </w:r>
    </w:p>
    <w:p w14:paraId="7E14C8C6" w14:textId="77777777" w:rsidR="00F9742A" w:rsidRPr="00711EA5" w:rsidRDefault="00F9742A" w:rsidP="00531027">
      <w:pPr>
        <w:tabs>
          <w:tab w:val="left" w:pos="0"/>
        </w:tabs>
        <w:snapToGrid w:val="0"/>
        <w:spacing w:afterLines="50" w:after="120"/>
        <w:rPr>
          <w:lang w:eastAsia="ja-JP"/>
        </w:rPr>
      </w:pPr>
    </w:p>
    <w:p w14:paraId="509D175A" w14:textId="64CAB8C5" w:rsidR="005B6DE9" w:rsidRDefault="00531027" w:rsidP="00531027">
      <w:pPr>
        <w:tabs>
          <w:tab w:val="left" w:pos="0"/>
        </w:tabs>
        <w:snapToGrid w:val="0"/>
        <w:spacing w:afterLines="50" w:after="120"/>
        <w:rPr>
          <w:lang w:eastAsia="ja-JP"/>
        </w:rPr>
      </w:pPr>
      <w:r>
        <w:rPr>
          <w:rFonts w:hint="eastAsia"/>
          <w:lang w:eastAsia="ja-JP"/>
        </w:rPr>
        <w:t xml:space="preserve">If the indication of PRB determination information by SS block is necessary, the reduction of payload size of PBCH should be </w:t>
      </w:r>
      <w:r>
        <w:rPr>
          <w:lang w:eastAsia="ja-JP"/>
        </w:rPr>
        <w:t>considered</w:t>
      </w:r>
      <w:r w:rsidR="005B6DE9">
        <w:rPr>
          <w:rFonts w:hint="eastAsia"/>
          <w:lang w:eastAsia="ja-JP"/>
        </w:rPr>
        <w:t>.</w:t>
      </w:r>
    </w:p>
    <w:p w14:paraId="4FEA2643" w14:textId="77777777" w:rsidR="005B6DE9" w:rsidRPr="005B6DE9" w:rsidRDefault="005B6DE9" w:rsidP="00531027">
      <w:pPr>
        <w:tabs>
          <w:tab w:val="left" w:pos="0"/>
        </w:tabs>
        <w:snapToGrid w:val="0"/>
        <w:spacing w:afterLines="50" w:after="120"/>
        <w:rPr>
          <w:lang w:eastAsia="ja-JP"/>
        </w:rPr>
      </w:pPr>
    </w:p>
    <w:p w14:paraId="5C2B1495" w14:textId="7562560C" w:rsidR="00B533C7" w:rsidRDefault="000A1746" w:rsidP="000A1746">
      <w:pPr>
        <w:snapToGrid w:val="0"/>
        <w:spacing w:afterLines="50" w:after="120"/>
        <w:rPr>
          <w:lang w:eastAsia="ja-JP"/>
        </w:rPr>
      </w:pPr>
      <w:r>
        <w:rPr>
          <w:rFonts w:hint="eastAsia"/>
          <w:b/>
          <w:lang w:eastAsia="ja-JP"/>
        </w:rPr>
        <w:t xml:space="preserve">Proposal </w:t>
      </w:r>
      <w:r w:rsidR="00784924">
        <w:rPr>
          <w:rFonts w:hint="eastAsia"/>
          <w:b/>
          <w:lang w:eastAsia="ja-JP"/>
        </w:rPr>
        <w:t>1</w:t>
      </w:r>
      <w:r w:rsidRPr="00FD32D8">
        <w:rPr>
          <w:rFonts w:hint="eastAsia"/>
          <w:b/>
          <w:lang w:eastAsia="ja-JP"/>
        </w:rPr>
        <w:t xml:space="preserve">: </w:t>
      </w:r>
      <w:r w:rsidR="00B533C7" w:rsidRPr="00277F52">
        <w:rPr>
          <w:b/>
          <w:lang w:eastAsia="ja-JP"/>
        </w:rPr>
        <w:t xml:space="preserve">Following </w:t>
      </w:r>
      <w:r w:rsidR="00B533C7" w:rsidRPr="00277F52">
        <w:rPr>
          <w:rFonts w:hint="eastAsia"/>
          <w:b/>
          <w:lang w:eastAsia="ja-JP"/>
        </w:rPr>
        <w:t>relations are considered</w:t>
      </w:r>
      <w:r w:rsidR="00B533C7" w:rsidRPr="00277F52">
        <w:rPr>
          <w:b/>
          <w:lang w:eastAsia="ja-JP"/>
        </w:rPr>
        <w:t xml:space="preserve"> in order to determine RB grid</w:t>
      </w:r>
      <w:r w:rsidR="00B533C7" w:rsidRPr="00277F52">
        <w:rPr>
          <w:rFonts w:hint="eastAsia"/>
          <w:b/>
          <w:lang w:eastAsia="ja-JP"/>
        </w:rPr>
        <w:t>.</w:t>
      </w:r>
    </w:p>
    <w:tbl>
      <w:tblPr>
        <w:tblStyle w:val="af9"/>
        <w:tblW w:w="0" w:type="auto"/>
        <w:tblInd w:w="392" w:type="dxa"/>
        <w:tblLook w:val="04A0" w:firstRow="1" w:lastRow="0" w:firstColumn="1" w:lastColumn="0" w:noHBand="0" w:noVBand="1"/>
      </w:tblPr>
      <w:tblGrid>
        <w:gridCol w:w="1361"/>
        <w:gridCol w:w="1474"/>
        <w:gridCol w:w="1928"/>
        <w:gridCol w:w="1361"/>
        <w:gridCol w:w="2721"/>
      </w:tblGrid>
      <w:tr w:rsidR="00B533C7" w14:paraId="01B1C093" w14:textId="611E2FA4" w:rsidTr="00F61314">
        <w:tc>
          <w:tcPr>
            <w:tcW w:w="1361" w:type="dxa"/>
          </w:tcPr>
          <w:p w14:paraId="281300D5" w14:textId="77777777" w:rsidR="00B533C7" w:rsidRDefault="00B533C7" w:rsidP="00A414FF">
            <w:pPr>
              <w:pStyle w:val="TAL"/>
              <w:rPr>
                <w:lang w:eastAsia="ja-JP"/>
              </w:rPr>
            </w:pPr>
          </w:p>
        </w:tc>
        <w:tc>
          <w:tcPr>
            <w:tcW w:w="1474" w:type="dxa"/>
          </w:tcPr>
          <w:p w14:paraId="7C13B195" w14:textId="77777777" w:rsidR="00B533C7" w:rsidRDefault="00B533C7" w:rsidP="00A414FF">
            <w:pPr>
              <w:pStyle w:val="TAL"/>
              <w:rPr>
                <w:lang w:eastAsia="ja-JP"/>
              </w:rPr>
            </w:pPr>
            <w:r>
              <w:rPr>
                <w:rFonts w:hint="eastAsia"/>
                <w:lang w:eastAsia="ja-JP"/>
              </w:rPr>
              <w:t>SS block and channel raster</w:t>
            </w:r>
          </w:p>
        </w:tc>
        <w:tc>
          <w:tcPr>
            <w:tcW w:w="1928" w:type="dxa"/>
          </w:tcPr>
          <w:p w14:paraId="1A90A8E7" w14:textId="77777777" w:rsidR="00B533C7" w:rsidRDefault="00B533C7" w:rsidP="00A414FF">
            <w:pPr>
              <w:pStyle w:val="TAL"/>
              <w:rPr>
                <w:lang w:eastAsia="ja-JP"/>
              </w:rPr>
            </w:pPr>
            <w:r>
              <w:rPr>
                <w:rFonts w:hint="eastAsia"/>
                <w:lang w:eastAsia="ja-JP"/>
              </w:rPr>
              <w:t>Raster value</w:t>
            </w:r>
          </w:p>
        </w:tc>
        <w:tc>
          <w:tcPr>
            <w:tcW w:w="1361" w:type="dxa"/>
          </w:tcPr>
          <w:p w14:paraId="3AAC5E7D" w14:textId="77777777" w:rsidR="00B533C7" w:rsidRDefault="00B533C7" w:rsidP="00A414FF">
            <w:pPr>
              <w:pStyle w:val="TAL"/>
              <w:rPr>
                <w:lang w:eastAsia="ja-JP"/>
              </w:rPr>
            </w:pPr>
            <w:r>
              <w:rPr>
                <w:rFonts w:hint="eastAsia"/>
                <w:lang w:eastAsia="ja-JP"/>
              </w:rPr>
              <w:t>Example of raster values</w:t>
            </w:r>
          </w:p>
        </w:tc>
        <w:tc>
          <w:tcPr>
            <w:tcW w:w="2721" w:type="dxa"/>
          </w:tcPr>
          <w:p w14:paraId="5E168164" w14:textId="5FF345DF" w:rsidR="00B533C7" w:rsidRDefault="00B533C7" w:rsidP="00B533C7">
            <w:pPr>
              <w:pStyle w:val="TAL"/>
              <w:rPr>
                <w:lang w:eastAsia="ja-JP"/>
              </w:rPr>
            </w:pPr>
            <w:r>
              <w:rPr>
                <w:rFonts w:hint="eastAsia"/>
                <w:lang w:eastAsia="ja-JP"/>
              </w:rPr>
              <w:t>H</w:t>
            </w:r>
            <w:r>
              <w:rPr>
                <w:lang w:eastAsia="ja-JP"/>
              </w:rPr>
              <w:t>o</w:t>
            </w:r>
            <w:r>
              <w:rPr>
                <w:rFonts w:hint="eastAsia"/>
                <w:lang w:eastAsia="ja-JP"/>
              </w:rPr>
              <w:t xml:space="preserve">w to </w:t>
            </w:r>
            <w:r>
              <w:rPr>
                <w:lang w:eastAsia="ja-JP"/>
              </w:rPr>
              <w:t>determine RB grid</w:t>
            </w:r>
          </w:p>
        </w:tc>
      </w:tr>
      <w:tr w:rsidR="00B533C7" w14:paraId="4CB6DA1F" w14:textId="206EB8DD" w:rsidTr="00F61314">
        <w:tc>
          <w:tcPr>
            <w:tcW w:w="1361" w:type="dxa"/>
          </w:tcPr>
          <w:p w14:paraId="1B356EBE" w14:textId="77777777" w:rsidR="00B533C7" w:rsidRDefault="00B533C7" w:rsidP="00A414FF">
            <w:pPr>
              <w:pStyle w:val="TAL"/>
              <w:rPr>
                <w:lang w:eastAsia="ja-JP"/>
              </w:rPr>
            </w:pPr>
            <w:r>
              <w:rPr>
                <w:rFonts w:hint="eastAsia"/>
                <w:lang w:eastAsia="ja-JP"/>
              </w:rPr>
              <w:t>Possibility 1</w:t>
            </w:r>
          </w:p>
        </w:tc>
        <w:tc>
          <w:tcPr>
            <w:tcW w:w="1474" w:type="dxa"/>
          </w:tcPr>
          <w:p w14:paraId="6BE6305C" w14:textId="77777777" w:rsidR="00B533C7" w:rsidRDefault="00B533C7" w:rsidP="00A414FF">
            <w:pPr>
              <w:pStyle w:val="TAL"/>
              <w:rPr>
                <w:lang w:eastAsia="ja-JP"/>
              </w:rPr>
            </w:pPr>
            <w:r>
              <w:rPr>
                <w:rFonts w:hint="eastAsia"/>
                <w:lang w:eastAsia="ja-JP"/>
              </w:rPr>
              <w:t>Aligned</w:t>
            </w:r>
          </w:p>
        </w:tc>
        <w:tc>
          <w:tcPr>
            <w:tcW w:w="1928" w:type="dxa"/>
          </w:tcPr>
          <w:p w14:paraId="78DA393F" w14:textId="77777777" w:rsidR="00B533C7" w:rsidRDefault="00B533C7" w:rsidP="00A414FF">
            <w:pPr>
              <w:pStyle w:val="TAL"/>
              <w:rPr>
                <w:lang w:eastAsia="ja-JP"/>
              </w:rPr>
            </w:pPr>
            <w:r>
              <w:rPr>
                <w:lang w:eastAsia="ja-JP"/>
              </w:rPr>
              <w:t>not multiple of subcarrier</w:t>
            </w:r>
            <w:r>
              <w:rPr>
                <w:rFonts w:hint="eastAsia"/>
                <w:lang w:eastAsia="ja-JP"/>
              </w:rPr>
              <w:t xml:space="preserve"> </w:t>
            </w:r>
            <w:r>
              <w:rPr>
                <w:lang w:eastAsia="ja-JP"/>
              </w:rPr>
              <w:t>spacing</w:t>
            </w:r>
          </w:p>
        </w:tc>
        <w:tc>
          <w:tcPr>
            <w:tcW w:w="1361" w:type="dxa"/>
          </w:tcPr>
          <w:p w14:paraId="66D32171" w14:textId="77777777" w:rsidR="00B533C7" w:rsidRDefault="00B533C7" w:rsidP="00A414FF">
            <w:pPr>
              <w:pStyle w:val="TAL"/>
              <w:rPr>
                <w:lang w:eastAsia="ja-JP"/>
              </w:rPr>
            </w:pPr>
            <w:r>
              <w:rPr>
                <w:rFonts w:hint="eastAsia"/>
                <w:lang w:eastAsia="ja-JP"/>
              </w:rPr>
              <w:t>100 kHz</w:t>
            </w:r>
          </w:p>
        </w:tc>
        <w:tc>
          <w:tcPr>
            <w:tcW w:w="2721" w:type="dxa"/>
          </w:tcPr>
          <w:p w14:paraId="52B6C077" w14:textId="3F368ECB" w:rsidR="00B533C7" w:rsidRPr="00B115EB" w:rsidRDefault="00B533C7" w:rsidP="00A414FF">
            <w:pPr>
              <w:pStyle w:val="TAL"/>
              <w:rPr>
                <w:lang w:eastAsia="ja-JP"/>
              </w:rPr>
            </w:pPr>
            <w:r w:rsidRPr="00B74DC7">
              <w:rPr>
                <w:lang w:eastAsia="ja-JP"/>
              </w:rPr>
              <w:t>PRB grid is defined from centre of wideband NR carrier and “where is centre of NR carrier” or “offset from RB boundary” should be indicated by SS block.</w:t>
            </w:r>
          </w:p>
        </w:tc>
      </w:tr>
      <w:tr w:rsidR="00B533C7" w14:paraId="5CB729D2" w14:textId="48026853" w:rsidTr="00F61314">
        <w:tc>
          <w:tcPr>
            <w:tcW w:w="1361" w:type="dxa"/>
          </w:tcPr>
          <w:p w14:paraId="1DDAAA96" w14:textId="77777777" w:rsidR="00B533C7" w:rsidRDefault="00B533C7" w:rsidP="00A414FF">
            <w:pPr>
              <w:pStyle w:val="TAL"/>
              <w:rPr>
                <w:lang w:eastAsia="ja-JP"/>
              </w:rPr>
            </w:pPr>
            <w:r>
              <w:rPr>
                <w:rFonts w:hint="eastAsia"/>
                <w:lang w:eastAsia="ja-JP"/>
              </w:rPr>
              <w:t>Possibility 2</w:t>
            </w:r>
          </w:p>
        </w:tc>
        <w:tc>
          <w:tcPr>
            <w:tcW w:w="1474" w:type="dxa"/>
          </w:tcPr>
          <w:p w14:paraId="68CEEF5E" w14:textId="77777777" w:rsidR="00B533C7" w:rsidRDefault="00B533C7" w:rsidP="00A414FF">
            <w:pPr>
              <w:pStyle w:val="TAL"/>
              <w:rPr>
                <w:lang w:eastAsia="ja-JP"/>
              </w:rPr>
            </w:pPr>
            <w:r>
              <w:rPr>
                <w:rFonts w:hint="eastAsia"/>
                <w:lang w:eastAsia="ja-JP"/>
              </w:rPr>
              <w:t>Aligned</w:t>
            </w:r>
          </w:p>
        </w:tc>
        <w:tc>
          <w:tcPr>
            <w:tcW w:w="1928" w:type="dxa"/>
          </w:tcPr>
          <w:p w14:paraId="65C1CFCC" w14:textId="77777777" w:rsidR="00B533C7" w:rsidRDefault="00B533C7" w:rsidP="00A414FF">
            <w:pPr>
              <w:pStyle w:val="TAL"/>
              <w:rPr>
                <w:lang w:eastAsia="ja-JP"/>
              </w:rPr>
            </w:pPr>
            <w:r w:rsidRPr="00283E67">
              <w:rPr>
                <w:lang w:eastAsia="ja-JP"/>
              </w:rPr>
              <w:t>multiple of subcarrier spacing and RB size</w:t>
            </w:r>
          </w:p>
        </w:tc>
        <w:tc>
          <w:tcPr>
            <w:tcW w:w="1361" w:type="dxa"/>
          </w:tcPr>
          <w:p w14:paraId="574DBF77" w14:textId="77777777" w:rsidR="00B533C7" w:rsidRDefault="00B533C7" w:rsidP="00A414FF">
            <w:pPr>
              <w:pStyle w:val="TAL"/>
              <w:rPr>
                <w:lang w:eastAsia="ja-JP"/>
              </w:rPr>
            </w:pPr>
            <w:r>
              <w:rPr>
                <w:rFonts w:hint="eastAsia"/>
                <w:lang w:eastAsia="ja-JP"/>
              </w:rPr>
              <w:t>180 kHz and 720 kHz</w:t>
            </w:r>
          </w:p>
        </w:tc>
        <w:tc>
          <w:tcPr>
            <w:tcW w:w="2721" w:type="dxa"/>
          </w:tcPr>
          <w:p w14:paraId="1F6922DA" w14:textId="487B2BD5" w:rsidR="00B533C7" w:rsidRPr="00B115EB" w:rsidRDefault="00B533C7" w:rsidP="00A414FF">
            <w:pPr>
              <w:pStyle w:val="TAL"/>
              <w:rPr>
                <w:lang w:eastAsia="ja-JP"/>
              </w:rPr>
            </w:pPr>
            <w:r w:rsidRPr="00B74DC7">
              <w:rPr>
                <w:lang w:eastAsia="ja-JP"/>
              </w:rPr>
              <w:t>PRB grid can be defined from either SS block or centre of wideband NR carrier.</w:t>
            </w:r>
          </w:p>
        </w:tc>
      </w:tr>
      <w:tr w:rsidR="00B533C7" w14:paraId="24F9C103" w14:textId="1F6AD1D9" w:rsidTr="00F61314">
        <w:tc>
          <w:tcPr>
            <w:tcW w:w="1361" w:type="dxa"/>
          </w:tcPr>
          <w:p w14:paraId="79CC4536" w14:textId="77777777" w:rsidR="00B533C7" w:rsidRDefault="00B533C7" w:rsidP="00A414FF">
            <w:pPr>
              <w:pStyle w:val="TAL"/>
              <w:rPr>
                <w:lang w:eastAsia="ja-JP"/>
              </w:rPr>
            </w:pPr>
            <w:r>
              <w:rPr>
                <w:rFonts w:hint="eastAsia"/>
                <w:lang w:eastAsia="ja-JP"/>
              </w:rPr>
              <w:t>Possibility 3</w:t>
            </w:r>
          </w:p>
        </w:tc>
        <w:tc>
          <w:tcPr>
            <w:tcW w:w="1474" w:type="dxa"/>
          </w:tcPr>
          <w:p w14:paraId="2C882659" w14:textId="77777777" w:rsidR="00B533C7" w:rsidRDefault="00B533C7" w:rsidP="00A414FF">
            <w:pPr>
              <w:pStyle w:val="TAL"/>
              <w:rPr>
                <w:lang w:eastAsia="ja-JP"/>
              </w:rPr>
            </w:pPr>
            <w:r>
              <w:rPr>
                <w:rFonts w:hint="eastAsia"/>
                <w:lang w:eastAsia="ja-JP"/>
              </w:rPr>
              <w:t>Not aligned</w:t>
            </w:r>
          </w:p>
        </w:tc>
        <w:tc>
          <w:tcPr>
            <w:tcW w:w="1928" w:type="dxa"/>
          </w:tcPr>
          <w:p w14:paraId="7E33F63A" w14:textId="77777777" w:rsidR="00B533C7" w:rsidRDefault="00B533C7" w:rsidP="00A414FF">
            <w:pPr>
              <w:pStyle w:val="TAL"/>
              <w:rPr>
                <w:lang w:eastAsia="ja-JP"/>
              </w:rPr>
            </w:pPr>
            <w:r>
              <w:rPr>
                <w:rFonts w:hint="eastAsia"/>
                <w:lang w:eastAsia="ja-JP"/>
              </w:rPr>
              <w:t>not multiple of subcarrier spacing and RB size</w:t>
            </w:r>
          </w:p>
        </w:tc>
        <w:tc>
          <w:tcPr>
            <w:tcW w:w="1361" w:type="dxa"/>
          </w:tcPr>
          <w:p w14:paraId="2A79FD5E" w14:textId="77777777" w:rsidR="00B533C7" w:rsidRDefault="00B533C7" w:rsidP="00A414FF">
            <w:pPr>
              <w:pStyle w:val="TAL"/>
              <w:rPr>
                <w:lang w:eastAsia="ja-JP"/>
              </w:rPr>
            </w:pPr>
            <w:r>
              <w:rPr>
                <w:rFonts w:hint="eastAsia"/>
                <w:lang w:eastAsia="ja-JP"/>
              </w:rPr>
              <w:t>100 kHz</w:t>
            </w:r>
          </w:p>
        </w:tc>
        <w:tc>
          <w:tcPr>
            <w:tcW w:w="2721" w:type="dxa"/>
          </w:tcPr>
          <w:p w14:paraId="600144B3" w14:textId="27D1C841" w:rsidR="00B533C7" w:rsidRPr="00B115EB" w:rsidRDefault="00B533C7" w:rsidP="00A414FF">
            <w:pPr>
              <w:pStyle w:val="TAL"/>
              <w:rPr>
                <w:lang w:eastAsia="ja-JP"/>
              </w:rPr>
            </w:pPr>
            <w:r w:rsidRPr="00B74DC7">
              <w:rPr>
                <w:lang w:eastAsia="ja-JP"/>
              </w:rPr>
              <w:t>PRB grid can be defined from either SS block or centre of wideband NR carrier but the offset from raster should be indicated by SS block.</w:t>
            </w:r>
          </w:p>
        </w:tc>
      </w:tr>
      <w:tr w:rsidR="00B533C7" w14:paraId="4D26012A" w14:textId="2BB5832F" w:rsidTr="00F61314">
        <w:tc>
          <w:tcPr>
            <w:tcW w:w="1361" w:type="dxa"/>
          </w:tcPr>
          <w:p w14:paraId="1C6E5CF8" w14:textId="77777777" w:rsidR="00B533C7" w:rsidRDefault="00B533C7" w:rsidP="00A414FF">
            <w:pPr>
              <w:pStyle w:val="TAL"/>
              <w:rPr>
                <w:lang w:eastAsia="ja-JP"/>
              </w:rPr>
            </w:pPr>
            <w:r>
              <w:rPr>
                <w:rFonts w:hint="eastAsia"/>
                <w:lang w:eastAsia="ja-JP"/>
              </w:rPr>
              <w:t>Possibility 4</w:t>
            </w:r>
          </w:p>
        </w:tc>
        <w:tc>
          <w:tcPr>
            <w:tcW w:w="1474" w:type="dxa"/>
          </w:tcPr>
          <w:p w14:paraId="50F15781" w14:textId="77777777" w:rsidR="00B533C7" w:rsidRDefault="00B533C7" w:rsidP="00A414FF">
            <w:pPr>
              <w:pStyle w:val="TAL"/>
              <w:rPr>
                <w:lang w:eastAsia="ja-JP"/>
              </w:rPr>
            </w:pPr>
            <w:r>
              <w:rPr>
                <w:rFonts w:hint="eastAsia"/>
                <w:lang w:eastAsia="ja-JP"/>
              </w:rPr>
              <w:t>Not aligned</w:t>
            </w:r>
          </w:p>
        </w:tc>
        <w:tc>
          <w:tcPr>
            <w:tcW w:w="1928" w:type="dxa"/>
          </w:tcPr>
          <w:p w14:paraId="55B6DFA8" w14:textId="77777777" w:rsidR="00B533C7" w:rsidRDefault="00B533C7" w:rsidP="00A414FF">
            <w:pPr>
              <w:pStyle w:val="TAL"/>
              <w:rPr>
                <w:lang w:eastAsia="ja-JP"/>
              </w:rPr>
            </w:pPr>
            <w:r>
              <w:rPr>
                <w:rFonts w:hint="eastAsia"/>
                <w:lang w:eastAsia="ja-JP"/>
              </w:rPr>
              <w:t>multiple of subcarrier spacing and RB size</w:t>
            </w:r>
          </w:p>
        </w:tc>
        <w:tc>
          <w:tcPr>
            <w:tcW w:w="1361" w:type="dxa"/>
          </w:tcPr>
          <w:p w14:paraId="63AF0A2B" w14:textId="77777777" w:rsidR="00B533C7" w:rsidRDefault="00B533C7" w:rsidP="00A414FF">
            <w:pPr>
              <w:pStyle w:val="TAL"/>
              <w:rPr>
                <w:lang w:eastAsia="ja-JP"/>
              </w:rPr>
            </w:pPr>
            <w:r>
              <w:rPr>
                <w:rFonts w:hint="eastAsia"/>
                <w:lang w:eastAsia="ja-JP"/>
              </w:rPr>
              <w:t>180 kHz and 720 kHz</w:t>
            </w:r>
          </w:p>
        </w:tc>
        <w:tc>
          <w:tcPr>
            <w:tcW w:w="2721" w:type="dxa"/>
          </w:tcPr>
          <w:p w14:paraId="6D767B16" w14:textId="261E7937" w:rsidR="00B533C7" w:rsidRPr="00B115EB" w:rsidRDefault="00B533C7" w:rsidP="00A414FF">
            <w:pPr>
              <w:pStyle w:val="TAL"/>
              <w:rPr>
                <w:lang w:eastAsia="ja-JP"/>
              </w:rPr>
            </w:pPr>
            <w:r w:rsidRPr="00B74DC7">
              <w:rPr>
                <w:lang w:eastAsia="ja-JP"/>
              </w:rPr>
              <w:t>PRB grid can be defined from either SS block or centre of wideband NR carrier but the offset from raster should be indicated by SS block.</w:t>
            </w:r>
          </w:p>
        </w:tc>
      </w:tr>
    </w:tbl>
    <w:p w14:paraId="737EE499" w14:textId="35B58E43" w:rsidR="00B533C7" w:rsidRDefault="00B533C7" w:rsidP="00784924">
      <w:pPr>
        <w:snapToGrid w:val="0"/>
        <w:spacing w:beforeLines="50" w:before="120" w:afterLines="50" w:after="120"/>
        <w:rPr>
          <w:b/>
          <w:lang w:eastAsia="ja-JP"/>
        </w:rPr>
      </w:pPr>
    </w:p>
    <w:p w14:paraId="3FCAF4E4" w14:textId="6E255BBB" w:rsidR="00D54133" w:rsidRPr="00265F94" w:rsidRDefault="00D54133" w:rsidP="00D54133">
      <w:pPr>
        <w:snapToGrid w:val="0"/>
        <w:spacing w:afterLines="50" w:after="120"/>
        <w:rPr>
          <w:b/>
          <w:u w:val="single"/>
          <w:lang w:eastAsia="ja-JP"/>
        </w:rPr>
      </w:pPr>
      <w:r>
        <w:rPr>
          <w:rFonts w:hint="eastAsia"/>
          <w:b/>
          <w:u w:val="single"/>
          <w:lang w:eastAsia="ja-JP"/>
        </w:rPr>
        <w:t>PRB grid boundary for mixed numerology</w:t>
      </w:r>
    </w:p>
    <w:p w14:paraId="7BE6EB16" w14:textId="349C4A7D" w:rsidR="00F15F43" w:rsidRDefault="000A1746" w:rsidP="00F15F43">
      <w:pPr>
        <w:tabs>
          <w:tab w:val="left" w:pos="0"/>
        </w:tabs>
        <w:snapToGrid w:val="0"/>
        <w:spacing w:afterLines="50" w:after="120"/>
        <w:rPr>
          <w:lang w:eastAsia="ja-JP"/>
        </w:rPr>
      </w:pPr>
      <w:r>
        <w:rPr>
          <w:lang w:eastAsia="ja-JP"/>
        </w:rPr>
        <w:t xml:space="preserve">If only single numerology </w:t>
      </w:r>
      <w:r w:rsidR="00F24439">
        <w:rPr>
          <w:lang w:eastAsia="ja-JP"/>
        </w:rPr>
        <w:t xml:space="preserve">is used </w:t>
      </w:r>
      <w:r w:rsidR="005D7BD9">
        <w:rPr>
          <w:lang w:eastAsia="ja-JP"/>
        </w:rPr>
        <w:t>for control, data, and</w:t>
      </w:r>
      <w:r>
        <w:rPr>
          <w:lang w:eastAsia="ja-JP"/>
        </w:rPr>
        <w:t xml:space="preserve"> SS block, to know RB grid </w:t>
      </w:r>
      <w:r w:rsidR="00F24439">
        <w:rPr>
          <w:lang w:eastAsia="ja-JP"/>
        </w:rPr>
        <w:t xml:space="preserve">for the numerology </w:t>
      </w:r>
      <w:r>
        <w:rPr>
          <w:lang w:eastAsia="ja-JP"/>
        </w:rPr>
        <w:t>would be sufficient.</w:t>
      </w:r>
      <w:r w:rsidR="00F15F43">
        <w:rPr>
          <w:rFonts w:hint="eastAsia"/>
          <w:lang w:eastAsia="ja-JP"/>
        </w:rPr>
        <w:t xml:space="preserve"> On the other hand, </w:t>
      </w:r>
      <w:r w:rsidR="0050065F">
        <w:rPr>
          <w:lang w:eastAsia="ja-JP"/>
        </w:rPr>
        <w:t xml:space="preserve">issue </w:t>
      </w:r>
      <w:r w:rsidR="0050065F">
        <w:rPr>
          <w:rFonts w:hint="eastAsia"/>
          <w:lang w:eastAsia="ja-JP"/>
        </w:rPr>
        <w:t>is</w:t>
      </w:r>
      <w:r w:rsidR="0050065F">
        <w:rPr>
          <w:lang w:eastAsia="ja-JP"/>
        </w:rPr>
        <w:t xml:space="preserve"> how to define PRB boundary for mixed numerology. </w:t>
      </w:r>
      <w:r w:rsidR="00F15F43">
        <w:rPr>
          <w:rFonts w:hint="eastAsia"/>
          <w:lang w:eastAsia="ja-JP"/>
        </w:rPr>
        <w:t>I</w:t>
      </w:r>
      <w:r w:rsidR="00F15F43">
        <w:rPr>
          <w:lang w:eastAsia="ja-JP"/>
        </w:rPr>
        <w:t>f mixed numerology or different numerology as SS block is considered, to know the reference point of the nested manner RB grid is required. It could also be indicated from SS block.</w:t>
      </w:r>
      <w:r w:rsidR="007C59EC">
        <w:rPr>
          <w:rFonts w:hint="eastAsia"/>
          <w:lang w:eastAsia="ja-JP"/>
        </w:rPr>
        <w:t xml:space="preserve"> In addition, such reference point could be used as the reference point of common PRB indexing.</w:t>
      </w:r>
    </w:p>
    <w:p w14:paraId="04106AA0" w14:textId="13144159" w:rsidR="00F15F43" w:rsidRDefault="00F15F43" w:rsidP="00F15F43">
      <w:pPr>
        <w:tabs>
          <w:tab w:val="left" w:pos="0"/>
        </w:tabs>
        <w:snapToGrid w:val="0"/>
        <w:spacing w:afterLines="50" w:after="120"/>
        <w:rPr>
          <w:lang w:eastAsia="ja-JP"/>
        </w:rPr>
      </w:pPr>
      <w:r>
        <w:rPr>
          <w:lang w:eastAsia="ja-JP"/>
        </w:rPr>
        <w:t xml:space="preserve">If nested manner for all possible numerology in </w:t>
      </w:r>
      <w:r w:rsidR="0072786F">
        <w:rPr>
          <w:lang w:eastAsia="ja-JP"/>
        </w:rPr>
        <w:t>a</w:t>
      </w:r>
      <w:r>
        <w:rPr>
          <w:lang w:eastAsia="ja-JP"/>
        </w:rPr>
        <w:t xml:space="preserve"> band is assumed, reference point of all numerologies needs to be defined. If reference point is the centre of NR carrier, the frequency resource usage is equal manner to upper frequency </w:t>
      </w:r>
      <w:r>
        <w:rPr>
          <w:lang w:eastAsia="ja-JP"/>
        </w:rPr>
        <w:lastRenderedPageBreak/>
        <w:t xml:space="preserve">and lower frequency. </w:t>
      </w:r>
      <w:r>
        <w:rPr>
          <w:rFonts w:hint="eastAsia"/>
          <w:lang w:eastAsia="ja-JP"/>
        </w:rPr>
        <w:t>T</w:t>
      </w:r>
      <w:r>
        <w:rPr>
          <w:lang w:eastAsia="ja-JP"/>
        </w:rPr>
        <w:t xml:space="preserve">he other candidate </w:t>
      </w:r>
      <w:r>
        <w:rPr>
          <w:rFonts w:hint="eastAsia"/>
          <w:lang w:eastAsia="ja-JP"/>
        </w:rPr>
        <w:t>is</w:t>
      </w:r>
      <w:r>
        <w:rPr>
          <w:lang w:eastAsia="ja-JP"/>
        </w:rPr>
        <w:t xml:space="preserve"> the reference point is one side edge of the band. Then</w:t>
      </w:r>
      <w:r>
        <w:rPr>
          <w:rFonts w:hint="eastAsia"/>
          <w:lang w:eastAsia="ja-JP"/>
        </w:rPr>
        <w:t>,</w:t>
      </w:r>
      <w:r>
        <w:rPr>
          <w:lang w:eastAsia="ja-JP"/>
        </w:rPr>
        <w:t xml:space="preserve"> the other side of the band is not utilized. The reference point can be anywhere is also possible design option.</w:t>
      </w:r>
    </w:p>
    <w:p w14:paraId="30B2FA7A" w14:textId="6056BEC7" w:rsidR="00F15F43" w:rsidRDefault="00F15F43" w:rsidP="00336FEB">
      <w:pPr>
        <w:tabs>
          <w:tab w:val="left" w:pos="0"/>
        </w:tabs>
        <w:snapToGrid w:val="0"/>
        <w:spacing w:afterLines="50" w:after="120"/>
        <w:rPr>
          <w:lang w:eastAsia="ja-JP"/>
        </w:rPr>
      </w:pPr>
      <w:r>
        <w:rPr>
          <w:rFonts w:hint="eastAsia"/>
          <w:lang w:eastAsia="ja-JP"/>
        </w:rPr>
        <w:t xml:space="preserve">If </w:t>
      </w:r>
      <w:r>
        <w:rPr>
          <w:lang w:eastAsia="ja-JP"/>
        </w:rPr>
        <w:t>reference point is the centre of NR carrier</w:t>
      </w:r>
      <w:r>
        <w:rPr>
          <w:rFonts w:hint="eastAsia"/>
          <w:lang w:eastAsia="ja-JP"/>
        </w:rPr>
        <w:t xml:space="preserve">, </w:t>
      </w:r>
      <w:r w:rsidR="0072786F">
        <w:rPr>
          <w:lang w:eastAsia="ja-JP"/>
        </w:rPr>
        <w:t xml:space="preserve">there are two options, i.e. </w:t>
      </w:r>
      <w:r w:rsidRPr="00F15F43">
        <w:rPr>
          <w:lang w:eastAsia="ja-JP"/>
        </w:rPr>
        <w:t>the reference point is actual centre of NR carrier or around centre of NR carrier</w:t>
      </w:r>
      <w:r w:rsidR="0072786F">
        <w:rPr>
          <w:lang w:eastAsia="ja-JP"/>
        </w:rPr>
        <w:t>.</w:t>
      </w:r>
      <w:r w:rsidRPr="00F15F43">
        <w:rPr>
          <w:lang w:eastAsia="ja-JP"/>
        </w:rPr>
        <w:t xml:space="preserve"> If the number of PRBs is odd number, actual centre is middle of PRB. </w:t>
      </w:r>
      <w:r w:rsidR="00336FEB">
        <w:rPr>
          <w:rFonts w:hint="eastAsia"/>
          <w:lang w:eastAsia="ja-JP"/>
        </w:rPr>
        <w:t>I</w:t>
      </w:r>
      <w:r>
        <w:rPr>
          <w:lang w:eastAsia="ja-JP"/>
        </w:rPr>
        <w:t xml:space="preserve">f the edge of PRB can be the candidate of DC position, regardless of even or odd PRB, actual centre should be located in this subcarrier. If odd number to use half PRB offset to actual centre, DC candidate is moved to in the middle of PRB or DC candidate is still located in the edge of PRB. </w:t>
      </w:r>
      <w:r>
        <w:rPr>
          <w:rFonts w:hint="eastAsia"/>
          <w:lang w:eastAsia="ja-JP"/>
        </w:rPr>
        <w:t xml:space="preserve">In this case, </w:t>
      </w:r>
      <w:r>
        <w:rPr>
          <w:lang w:eastAsia="ja-JP"/>
        </w:rPr>
        <w:t>nested manner itself is not broken but the reference of the ne</w:t>
      </w:r>
      <w:r w:rsidR="00336FEB">
        <w:rPr>
          <w:rFonts w:hint="eastAsia"/>
          <w:lang w:eastAsia="ja-JP"/>
        </w:rPr>
        <w:t>sted</w:t>
      </w:r>
      <w:r>
        <w:rPr>
          <w:lang w:eastAsia="ja-JP"/>
        </w:rPr>
        <w:t xml:space="preserve"> manner is half PRB shift from the centre</w:t>
      </w:r>
      <w:r>
        <w:rPr>
          <w:rFonts w:hint="eastAsia"/>
          <w:lang w:eastAsia="ja-JP"/>
        </w:rPr>
        <w:t xml:space="preserve"> as shown in Fig.</w:t>
      </w:r>
      <w:r w:rsidR="00336FEB">
        <w:rPr>
          <w:rFonts w:hint="eastAsia"/>
          <w:lang w:eastAsia="ja-JP"/>
        </w:rPr>
        <w:t>4</w:t>
      </w:r>
      <w:r>
        <w:rPr>
          <w:lang w:eastAsia="ja-JP"/>
        </w:rPr>
        <w:t>.</w:t>
      </w:r>
      <w:r w:rsidR="00336FEB">
        <w:rPr>
          <w:rFonts w:hint="eastAsia"/>
          <w:lang w:eastAsia="ja-JP"/>
        </w:rPr>
        <w:t xml:space="preserve"> T</w:t>
      </w:r>
      <w:r w:rsidR="00336FEB">
        <w:rPr>
          <w:lang w:eastAsia="ja-JP"/>
        </w:rPr>
        <w:t xml:space="preserve">his half PRB shift should not be for all numerologies but one of numerologies. </w:t>
      </w:r>
      <w:r w:rsidR="00336FEB">
        <w:rPr>
          <w:rFonts w:hint="eastAsia"/>
          <w:lang w:eastAsia="ja-JP"/>
        </w:rPr>
        <w:t>I</w:t>
      </w:r>
      <w:r w:rsidR="00336FEB">
        <w:rPr>
          <w:lang w:eastAsia="ja-JP"/>
        </w:rPr>
        <w:t xml:space="preserve">f half PRB shift is applied to all numerologies, nested manner of PRB grid is broken as shown in </w:t>
      </w:r>
      <w:r w:rsidR="00336FEB">
        <w:rPr>
          <w:rFonts w:hint="eastAsia"/>
          <w:lang w:eastAsia="ja-JP"/>
        </w:rPr>
        <w:t>Fig.5</w:t>
      </w:r>
      <w:r w:rsidR="00336FEB">
        <w:rPr>
          <w:lang w:eastAsia="ja-JP"/>
        </w:rPr>
        <w:t>.</w:t>
      </w:r>
    </w:p>
    <w:p w14:paraId="1C931652" w14:textId="77777777" w:rsidR="00336FEB" w:rsidRDefault="00336FEB" w:rsidP="00336FEB">
      <w:pPr>
        <w:tabs>
          <w:tab w:val="left" w:pos="0"/>
        </w:tabs>
        <w:snapToGrid w:val="0"/>
        <w:spacing w:after="0"/>
        <w:rPr>
          <w:lang w:eastAsia="ja-JP"/>
        </w:rPr>
      </w:pPr>
      <w:r>
        <w:rPr>
          <w:lang w:eastAsia="ja-JP"/>
        </w:rPr>
        <w:t>If where is reference point itself is indicated from SS block, candidate 3</w:t>
      </w:r>
      <w:r>
        <w:rPr>
          <w:rFonts w:hint="eastAsia"/>
          <w:lang w:eastAsia="ja-JP"/>
        </w:rPr>
        <w:t xml:space="preserve"> (</w:t>
      </w:r>
      <w:r>
        <w:rPr>
          <w:lang w:eastAsia="ja-JP"/>
        </w:rPr>
        <w:t>reference of the nested manner can be anywhere</w:t>
      </w:r>
      <w:r>
        <w:rPr>
          <w:rFonts w:hint="eastAsia"/>
          <w:lang w:eastAsia="ja-JP"/>
        </w:rPr>
        <w:t>)</w:t>
      </w:r>
      <w:r>
        <w:rPr>
          <w:lang w:eastAsia="ja-JP"/>
        </w:rPr>
        <w:t xml:space="preserve"> would be sufficient and it also can handle odd or even PRB issue.</w:t>
      </w:r>
    </w:p>
    <w:p w14:paraId="4F49EA36" w14:textId="77777777" w:rsidR="00F15F43" w:rsidRPr="00336FEB" w:rsidRDefault="00F15F43" w:rsidP="00F15F43">
      <w:pPr>
        <w:tabs>
          <w:tab w:val="left" w:pos="0"/>
        </w:tabs>
        <w:snapToGrid w:val="0"/>
        <w:spacing w:after="0"/>
        <w:rPr>
          <w:lang w:eastAsia="ja-JP"/>
        </w:rPr>
      </w:pPr>
    </w:p>
    <w:p w14:paraId="61AB05F6" w14:textId="3E14C3B7" w:rsidR="00F15F43" w:rsidRDefault="00336FEB" w:rsidP="00336FEB">
      <w:pPr>
        <w:tabs>
          <w:tab w:val="left" w:pos="0"/>
        </w:tabs>
        <w:snapToGrid w:val="0"/>
        <w:spacing w:after="0"/>
        <w:jc w:val="center"/>
        <w:rPr>
          <w:lang w:eastAsia="ja-JP"/>
        </w:rPr>
      </w:pPr>
      <w:r w:rsidRPr="00336FEB">
        <w:rPr>
          <w:rFonts w:hint="eastAsia"/>
          <w:noProof/>
          <w:lang w:val="en-US" w:eastAsia="ja-JP"/>
        </w:rPr>
        <w:drawing>
          <wp:inline distT="0" distB="0" distL="0" distR="0" wp14:anchorId="63F6087A" wp14:editId="7F774615">
            <wp:extent cx="4940640" cy="492120"/>
            <wp:effectExtent l="0" t="0" r="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0640" cy="492120"/>
                    </a:xfrm>
                    <a:prstGeom prst="rect">
                      <a:avLst/>
                    </a:prstGeom>
                    <a:noFill/>
                    <a:ln>
                      <a:noFill/>
                    </a:ln>
                  </pic:spPr>
                </pic:pic>
              </a:graphicData>
            </a:graphic>
          </wp:inline>
        </w:drawing>
      </w:r>
    </w:p>
    <w:p w14:paraId="6AEEA7E8" w14:textId="73C53E7B" w:rsidR="00336FEB" w:rsidRPr="00F87FFE" w:rsidRDefault="00336FEB" w:rsidP="00336FEB">
      <w:pPr>
        <w:tabs>
          <w:tab w:val="left" w:pos="0"/>
        </w:tabs>
        <w:snapToGrid w:val="0"/>
        <w:spacing w:after="0"/>
        <w:jc w:val="center"/>
        <w:rPr>
          <w:lang w:eastAsia="ja-JP"/>
        </w:rPr>
      </w:pPr>
      <w:r>
        <w:rPr>
          <w:rFonts w:hint="eastAsia"/>
          <w:lang w:eastAsia="ja-JP"/>
        </w:rPr>
        <w:t>Fig.4 T</w:t>
      </w:r>
      <w:r w:rsidRPr="00336FEB">
        <w:rPr>
          <w:lang w:eastAsia="ja-JP"/>
        </w:rPr>
        <w:t>he reference of the nested manner is half PRB shift from the centre</w:t>
      </w:r>
    </w:p>
    <w:p w14:paraId="501FB1A3" w14:textId="77777777" w:rsidR="00336FEB" w:rsidRPr="00336FEB" w:rsidRDefault="00336FEB" w:rsidP="00336FEB">
      <w:pPr>
        <w:tabs>
          <w:tab w:val="left" w:pos="0"/>
        </w:tabs>
        <w:snapToGrid w:val="0"/>
        <w:spacing w:after="0"/>
        <w:jc w:val="center"/>
        <w:rPr>
          <w:lang w:eastAsia="ja-JP"/>
        </w:rPr>
      </w:pPr>
    </w:p>
    <w:p w14:paraId="7910A13B" w14:textId="77777777" w:rsidR="00F15F43" w:rsidRDefault="00F15F43" w:rsidP="00F15F43">
      <w:pPr>
        <w:tabs>
          <w:tab w:val="left" w:pos="0"/>
        </w:tabs>
        <w:snapToGrid w:val="0"/>
        <w:spacing w:after="0"/>
        <w:rPr>
          <w:lang w:eastAsia="ja-JP"/>
        </w:rPr>
      </w:pPr>
    </w:p>
    <w:p w14:paraId="06D28A47" w14:textId="77777777" w:rsidR="00336FEB" w:rsidRDefault="00336FEB" w:rsidP="00336FEB">
      <w:pPr>
        <w:tabs>
          <w:tab w:val="left" w:pos="0"/>
        </w:tabs>
        <w:snapToGrid w:val="0"/>
        <w:spacing w:after="0"/>
        <w:jc w:val="center"/>
        <w:rPr>
          <w:lang w:eastAsia="ja-JP"/>
        </w:rPr>
      </w:pPr>
      <w:r>
        <w:rPr>
          <w:noProof/>
          <w:lang w:val="en-US" w:eastAsia="ja-JP"/>
        </w:rPr>
        <w:drawing>
          <wp:inline distT="0" distB="0" distL="0" distR="0" wp14:anchorId="0CE0C7BB" wp14:editId="265B107A">
            <wp:extent cx="4705560" cy="469080"/>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5560" cy="469080"/>
                    </a:xfrm>
                    <a:prstGeom prst="rect">
                      <a:avLst/>
                    </a:prstGeom>
                    <a:noFill/>
                    <a:ln>
                      <a:noFill/>
                    </a:ln>
                  </pic:spPr>
                </pic:pic>
              </a:graphicData>
            </a:graphic>
          </wp:inline>
        </w:drawing>
      </w:r>
    </w:p>
    <w:p w14:paraId="560F66FC" w14:textId="4653D2C0" w:rsidR="00336FEB" w:rsidRPr="00F87FFE" w:rsidRDefault="00336FEB" w:rsidP="00336FEB">
      <w:pPr>
        <w:tabs>
          <w:tab w:val="left" w:pos="0"/>
        </w:tabs>
        <w:snapToGrid w:val="0"/>
        <w:spacing w:after="0"/>
        <w:jc w:val="center"/>
        <w:rPr>
          <w:lang w:eastAsia="ja-JP"/>
        </w:rPr>
      </w:pPr>
      <w:r>
        <w:rPr>
          <w:rFonts w:hint="eastAsia"/>
          <w:lang w:eastAsia="ja-JP"/>
        </w:rPr>
        <w:t>Fig.5 H</w:t>
      </w:r>
      <w:r w:rsidRPr="00336FEB">
        <w:rPr>
          <w:lang w:eastAsia="ja-JP"/>
        </w:rPr>
        <w:t>alf PRB shift is applied to all numerologies</w:t>
      </w:r>
      <w:r>
        <w:rPr>
          <w:rFonts w:hint="eastAsia"/>
          <w:lang w:eastAsia="ja-JP"/>
        </w:rPr>
        <w:t>.</w:t>
      </w:r>
    </w:p>
    <w:p w14:paraId="27EEBD4C" w14:textId="77777777" w:rsidR="00336FEB" w:rsidRPr="00F15F43" w:rsidRDefault="00336FEB" w:rsidP="00336FEB">
      <w:pPr>
        <w:tabs>
          <w:tab w:val="left" w:pos="0"/>
        </w:tabs>
        <w:snapToGrid w:val="0"/>
        <w:spacing w:after="0"/>
        <w:rPr>
          <w:lang w:eastAsia="ja-JP"/>
        </w:rPr>
      </w:pPr>
    </w:p>
    <w:p w14:paraId="0FE28E36" w14:textId="1019014A" w:rsidR="00A54879" w:rsidRPr="000A1746" w:rsidRDefault="00A54879" w:rsidP="00A54879">
      <w:pPr>
        <w:tabs>
          <w:tab w:val="left" w:pos="0"/>
        </w:tabs>
        <w:snapToGrid w:val="0"/>
        <w:spacing w:after="0"/>
        <w:rPr>
          <w:lang w:eastAsia="ja-JP"/>
        </w:rPr>
      </w:pPr>
      <w:r w:rsidRPr="000A1746">
        <w:rPr>
          <w:rFonts w:hint="eastAsia"/>
          <w:b/>
          <w:lang w:eastAsia="ja-JP"/>
        </w:rPr>
        <w:t xml:space="preserve">Proposal </w:t>
      </w:r>
      <w:r w:rsidR="00784924">
        <w:rPr>
          <w:rFonts w:hint="eastAsia"/>
          <w:b/>
          <w:lang w:eastAsia="ja-JP"/>
        </w:rPr>
        <w:t>2</w:t>
      </w:r>
      <w:r w:rsidRPr="000A1746">
        <w:rPr>
          <w:rFonts w:hint="eastAsia"/>
          <w:b/>
          <w:lang w:eastAsia="ja-JP"/>
        </w:rPr>
        <w:t xml:space="preserve">: </w:t>
      </w:r>
      <w:r w:rsidRPr="00A54879">
        <w:rPr>
          <w:b/>
          <w:lang w:eastAsia="ja-JP"/>
        </w:rPr>
        <w:t>For mixed numerology or different numerology as SS block, to know the</w:t>
      </w:r>
      <w:r>
        <w:rPr>
          <w:rFonts w:hint="eastAsia"/>
          <w:b/>
          <w:lang w:eastAsia="ja-JP"/>
        </w:rPr>
        <w:t xml:space="preserve"> </w:t>
      </w:r>
      <w:r w:rsidRPr="00A54879">
        <w:rPr>
          <w:b/>
          <w:lang w:eastAsia="ja-JP"/>
        </w:rPr>
        <w:t>reference point of the nested manner RB grid is required. It could also be indicated</w:t>
      </w:r>
      <w:r>
        <w:rPr>
          <w:rFonts w:hint="eastAsia"/>
          <w:b/>
          <w:lang w:eastAsia="ja-JP"/>
        </w:rPr>
        <w:t xml:space="preserve"> </w:t>
      </w:r>
      <w:r w:rsidRPr="00A54879">
        <w:rPr>
          <w:b/>
          <w:lang w:eastAsia="ja-JP"/>
        </w:rPr>
        <w:t>from SS block.</w:t>
      </w:r>
      <w:r w:rsidR="007C59EC">
        <w:rPr>
          <w:rFonts w:hint="eastAsia"/>
          <w:b/>
          <w:lang w:eastAsia="ja-JP"/>
        </w:rPr>
        <w:t xml:space="preserve"> S</w:t>
      </w:r>
      <w:r w:rsidR="007C59EC" w:rsidRPr="007C59EC">
        <w:rPr>
          <w:b/>
          <w:lang w:eastAsia="ja-JP"/>
        </w:rPr>
        <w:t>uch reference point could be used as the reference point of common PRB indexing.</w:t>
      </w:r>
    </w:p>
    <w:p w14:paraId="6BC0D12A" w14:textId="77777777" w:rsidR="001C79C9" w:rsidRDefault="001C79C9" w:rsidP="001C79C9">
      <w:pPr>
        <w:pStyle w:val="1"/>
        <w:tabs>
          <w:tab w:val="num" w:pos="426"/>
        </w:tabs>
        <w:ind w:left="426" w:hanging="426"/>
        <w:rPr>
          <w:szCs w:val="36"/>
          <w:lang w:eastAsia="ja-JP"/>
        </w:rPr>
      </w:pPr>
      <w:r>
        <w:rPr>
          <w:rFonts w:hint="eastAsia"/>
          <w:szCs w:val="36"/>
          <w:lang w:eastAsia="ja-JP"/>
        </w:rPr>
        <w:t>RBG size/number determination</w:t>
      </w:r>
    </w:p>
    <w:p w14:paraId="3B81542D" w14:textId="6AE266EA" w:rsidR="004350EF" w:rsidRDefault="00C51C7D" w:rsidP="00C51C7D">
      <w:pPr>
        <w:tabs>
          <w:tab w:val="left" w:pos="4008"/>
        </w:tabs>
        <w:spacing w:before="120" w:after="120"/>
        <w:rPr>
          <w:rFonts w:ascii="Times" w:hAnsi="Times"/>
          <w:iCs/>
          <w:lang w:eastAsia="ja-JP"/>
        </w:rPr>
      </w:pPr>
      <w:r>
        <w:rPr>
          <w:lang w:val="en-US" w:eastAsia="ja-JP"/>
        </w:rPr>
        <w:t xml:space="preserve">In order to reduce the control signaling overhead, resource allocation </w:t>
      </w:r>
      <w:r>
        <w:rPr>
          <w:rFonts w:hint="eastAsia"/>
          <w:lang w:val="en-US" w:eastAsia="ja-JP"/>
        </w:rPr>
        <w:t xml:space="preserve">for UE-specific data scheduling </w:t>
      </w:r>
      <w:r>
        <w:rPr>
          <w:lang w:val="en-US" w:eastAsia="ja-JP"/>
        </w:rPr>
        <w:t xml:space="preserve">should be based on </w:t>
      </w:r>
      <w:r>
        <w:rPr>
          <w:rFonts w:hint="eastAsia"/>
          <w:lang w:val="en-US" w:eastAsia="ja-JP"/>
        </w:rPr>
        <w:t xml:space="preserve">UE-specific PRB indexing, which is </w:t>
      </w:r>
      <w:r>
        <w:rPr>
          <w:rFonts w:ascii="Times" w:hAnsi="Times" w:hint="eastAsia"/>
          <w:szCs w:val="24"/>
          <w:lang w:eastAsia="ja-JP"/>
        </w:rPr>
        <w:t xml:space="preserve">indexed per BWP with respect to the </w:t>
      </w:r>
      <w:r>
        <w:rPr>
          <w:rFonts w:ascii="Times" w:hAnsi="Times"/>
          <w:szCs w:val="24"/>
          <w:lang w:eastAsia="ja-JP"/>
        </w:rPr>
        <w:t>configured</w:t>
      </w:r>
      <w:r>
        <w:rPr>
          <w:rFonts w:ascii="Times" w:hAnsi="Times" w:hint="eastAsia"/>
          <w:szCs w:val="24"/>
          <w:lang w:eastAsia="ja-JP"/>
        </w:rPr>
        <w:t xml:space="preserve"> SCS for the BWP.</w:t>
      </w:r>
      <w:r>
        <w:rPr>
          <w:rFonts w:hint="eastAsia"/>
          <w:lang w:val="en-US" w:eastAsia="ja-JP"/>
        </w:rPr>
        <w:t xml:space="preserve"> In this case, the parameters of resource allocation such as RBG (not only for RBG but also PRG, CSI </w:t>
      </w:r>
      <w:proofErr w:type="spellStart"/>
      <w:r>
        <w:rPr>
          <w:rFonts w:hint="eastAsia"/>
          <w:lang w:val="en-US" w:eastAsia="ja-JP"/>
        </w:rPr>
        <w:t>subband</w:t>
      </w:r>
      <w:proofErr w:type="spellEnd"/>
      <w:r>
        <w:rPr>
          <w:rFonts w:hint="eastAsia"/>
          <w:lang w:val="en-US" w:eastAsia="ja-JP"/>
        </w:rPr>
        <w:t xml:space="preserve">, and SRS </w:t>
      </w:r>
      <w:proofErr w:type="spellStart"/>
      <w:r>
        <w:rPr>
          <w:rFonts w:hint="eastAsia"/>
          <w:lang w:val="en-US" w:eastAsia="ja-JP"/>
        </w:rPr>
        <w:t>sub</w:t>
      </w:r>
      <w:r w:rsidR="00AB35AF">
        <w:rPr>
          <w:lang w:val="en-US" w:eastAsia="ja-JP"/>
        </w:rPr>
        <w:t>b</w:t>
      </w:r>
      <w:r>
        <w:rPr>
          <w:rFonts w:hint="eastAsia"/>
          <w:lang w:val="en-US" w:eastAsia="ja-JP"/>
        </w:rPr>
        <w:t>and</w:t>
      </w:r>
      <w:proofErr w:type="spellEnd"/>
      <w:r>
        <w:rPr>
          <w:rFonts w:hint="eastAsia"/>
          <w:lang w:val="en-US" w:eastAsia="ja-JP"/>
        </w:rPr>
        <w:t xml:space="preserve">) for configured BWP should be carefully designed </w:t>
      </w:r>
      <w:r w:rsidR="00AB35AF">
        <w:rPr>
          <w:lang w:val="en-US" w:eastAsia="ja-JP"/>
        </w:rPr>
        <w:t>for</w:t>
      </w:r>
      <w:r>
        <w:rPr>
          <w:rFonts w:hint="eastAsia"/>
          <w:lang w:val="en-US" w:eastAsia="ja-JP"/>
        </w:rPr>
        <w:t xml:space="preserve"> efficient resource utilization. </w:t>
      </w:r>
      <w:r w:rsidR="004350EF">
        <w:rPr>
          <w:rFonts w:hint="eastAsia"/>
          <w:lang w:val="en-US" w:eastAsia="ja-JP"/>
        </w:rPr>
        <w:t xml:space="preserve">If RBG size is based on BWP bandwidth and </w:t>
      </w:r>
      <w:r w:rsidR="004350EF">
        <w:rPr>
          <w:rFonts w:ascii="Times" w:hAnsi="Times" w:hint="eastAsia"/>
          <w:iCs/>
          <w:lang w:eastAsia="ja-JP"/>
        </w:rPr>
        <w:t xml:space="preserve">size of the bitmap (Opt.1 in the above agreement), the same DCI size can be kept. </w:t>
      </w:r>
      <w:r w:rsidR="00CF1646">
        <w:rPr>
          <w:rFonts w:ascii="Times" w:hAnsi="Times" w:hint="eastAsia"/>
          <w:iCs/>
          <w:lang w:eastAsia="ja-JP"/>
        </w:rPr>
        <w:t>On the other hand, if RBG size is based on BWP bandwidth and size of bitmap, RBG size might be different between NB, CA, or wideband UEs, which results in inefficient resource utilization. Therefore, some alignment of RBG size or configurability (such as Opt.2) would be necessary for UE-specific BWP operation. In order to keep the same DCI size, padding bits can be added.</w:t>
      </w:r>
    </w:p>
    <w:p w14:paraId="501F5500" w14:textId="77777777" w:rsidR="005B6DE9" w:rsidRDefault="005B6DE9" w:rsidP="00C51C7D">
      <w:pPr>
        <w:tabs>
          <w:tab w:val="left" w:pos="4008"/>
        </w:tabs>
        <w:spacing w:before="120" w:after="120"/>
        <w:rPr>
          <w:lang w:val="en-US" w:eastAsia="ja-JP"/>
        </w:rPr>
      </w:pPr>
    </w:p>
    <w:p w14:paraId="2961A12A" w14:textId="40963258" w:rsidR="00CF1646" w:rsidRDefault="00CF1646" w:rsidP="00CF1646">
      <w:pPr>
        <w:tabs>
          <w:tab w:val="left" w:pos="4008"/>
        </w:tabs>
        <w:spacing w:before="120" w:after="120"/>
        <w:rPr>
          <w:b/>
          <w:lang w:eastAsia="ja-JP"/>
        </w:rPr>
      </w:pPr>
      <w:r>
        <w:rPr>
          <w:b/>
          <w:lang w:eastAsia="ja-JP"/>
        </w:rPr>
        <w:t xml:space="preserve">Proposal </w:t>
      </w:r>
      <w:r>
        <w:rPr>
          <w:rFonts w:hint="eastAsia"/>
          <w:b/>
          <w:lang w:eastAsia="ja-JP"/>
        </w:rPr>
        <w:t>3</w:t>
      </w:r>
      <w:r>
        <w:rPr>
          <w:b/>
          <w:lang w:eastAsia="ja-JP"/>
        </w:rPr>
        <w:t xml:space="preserve">: Some alignment or configurability of the parameters of resource allocation </w:t>
      </w:r>
      <w:r>
        <w:rPr>
          <w:rFonts w:hint="eastAsia"/>
          <w:b/>
          <w:lang w:eastAsia="ja-JP"/>
        </w:rPr>
        <w:t xml:space="preserve">(such as RBG, PRG, CSI </w:t>
      </w:r>
      <w:proofErr w:type="spellStart"/>
      <w:r>
        <w:rPr>
          <w:rFonts w:hint="eastAsia"/>
          <w:b/>
          <w:lang w:eastAsia="ja-JP"/>
        </w:rPr>
        <w:t>subband</w:t>
      </w:r>
      <w:proofErr w:type="spellEnd"/>
      <w:r>
        <w:rPr>
          <w:rFonts w:hint="eastAsia"/>
          <w:b/>
          <w:lang w:eastAsia="ja-JP"/>
        </w:rPr>
        <w:t xml:space="preserve">, and SRS </w:t>
      </w:r>
      <w:proofErr w:type="spellStart"/>
      <w:r>
        <w:rPr>
          <w:rFonts w:hint="eastAsia"/>
          <w:b/>
          <w:lang w:eastAsia="ja-JP"/>
        </w:rPr>
        <w:t>subband</w:t>
      </w:r>
      <w:proofErr w:type="spellEnd"/>
      <w:r>
        <w:rPr>
          <w:rFonts w:hint="eastAsia"/>
          <w:b/>
          <w:lang w:eastAsia="ja-JP"/>
        </w:rPr>
        <w:t xml:space="preserve">) </w:t>
      </w:r>
      <w:r>
        <w:rPr>
          <w:b/>
          <w:lang w:eastAsia="ja-JP"/>
        </w:rPr>
        <w:t xml:space="preserve">should be </w:t>
      </w:r>
      <w:r>
        <w:rPr>
          <w:rFonts w:hint="eastAsia"/>
          <w:b/>
          <w:lang w:eastAsia="ja-JP"/>
        </w:rPr>
        <w:t>necessary</w:t>
      </w:r>
      <w:r>
        <w:rPr>
          <w:b/>
          <w:lang w:eastAsia="ja-JP"/>
        </w:rPr>
        <w:t xml:space="preserve"> for </w:t>
      </w:r>
      <w:r>
        <w:rPr>
          <w:rFonts w:hint="eastAsia"/>
          <w:b/>
          <w:lang w:eastAsia="ja-JP"/>
        </w:rPr>
        <w:t>BWP operation</w:t>
      </w:r>
      <w:r>
        <w:rPr>
          <w:b/>
          <w:lang w:eastAsia="ja-JP"/>
        </w:rPr>
        <w:t>.</w:t>
      </w:r>
    </w:p>
    <w:p w14:paraId="21BFE2ED" w14:textId="77777777" w:rsidR="00C51C7D" w:rsidRPr="00A25142" w:rsidRDefault="00C51C7D" w:rsidP="000D0CA7">
      <w:pPr>
        <w:tabs>
          <w:tab w:val="left" w:pos="0"/>
        </w:tabs>
        <w:snapToGrid w:val="0"/>
        <w:spacing w:after="0"/>
        <w:rPr>
          <w:lang w:eastAsia="ja-JP"/>
        </w:rPr>
      </w:pPr>
    </w:p>
    <w:p w14:paraId="22AC69F0" w14:textId="58076985" w:rsidR="001A21CC" w:rsidRDefault="001C79C9" w:rsidP="001A21CC">
      <w:pPr>
        <w:pStyle w:val="1"/>
        <w:tabs>
          <w:tab w:val="num" w:pos="426"/>
        </w:tabs>
        <w:ind w:left="426" w:hanging="426"/>
        <w:rPr>
          <w:szCs w:val="36"/>
          <w:lang w:eastAsia="ja-JP"/>
        </w:rPr>
      </w:pPr>
      <w:r>
        <w:rPr>
          <w:rFonts w:hint="eastAsia"/>
          <w:szCs w:val="36"/>
          <w:lang w:eastAsia="ja-JP"/>
        </w:rPr>
        <w:t>Conclusion</w:t>
      </w:r>
    </w:p>
    <w:p w14:paraId="4B68DCB3" w14:textId="39016A43"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0C4E5D">
        <w:rPr>
          <w:rFonts w:hint="eastAsia"/>
          <w:lang w:eastAsia="ja-JP"/>
        </w:rPr>
        <w:t>PRB grid determination and PR</w:t>
      </w:r>
      <w:r w:rsidR="00CF1646">
        <w:rPr>
          <w:rFonts w:hint="eastAsia"/>
          <w:lang w:eastAsia="ja-JP"/>
        </w:rPr>
        <w:t xml:space="preserve">G </w:t>
      </w:r>
      <w:r w:rsidR="00CF1646">
        <w:rPr>
          <w:lang w:eastAsia="ja-JP"/>
        </w:rPr>
        <w:t>size/number deter</w:t>
      </w:r>
      <w:r w:rsidR="00CF1646">
        <w:rPr>
          <w:rFonts w:hint="eastAsia"/>
          <w:lang w:eastAsia="ja-JP"/>
        </w:rPr>
        <w:t>mination</w:t>
      </w:r>
      <w:r w:rsidR="000C4E5D">
        <w:rPr>
          <w:rFonts w:hint="eastAsia"/>
          <w:lang w:eastAsia="ja-JP"/>
        </w:rPr>
        <w:t xml:space="preserve">. </w:t>
      </w:r>
      <w:r>
        <w:rPr>
          <w:rFonts w:hint="eastAsia"/>
          <w:color w:val="000000"/>
          <w:lang w:val="en-US" w:eastAsia="ja-JP"/>
        </w:rPr>
        <w:t>We have the following proposal</w:t>
      </w:r>
      <w:r w:rsidR="000C4E5D">
        <w:rPr>
          <w:rFonts w:hint="eastAsia"/>
          <w:color w:val="000000"/>
          <w:lang w:val="en-US" w:eastAsia="ja-JP"/>
        </w:rPr>
        <w:t>s</w:t>
      </w:r>
      <w:r>
        <w:rPr>
          <w:rFonts w:hint="eastAsia"/>
          <w:color w:val="000000"/>
          <w:lang w:val="en-US" w:eastAsia="ja-JP"/>
        </w:rPr>
        <w:t>:</w:t>
      </w:r>
    </w:p>
    <w:p w14:paraId="326F43A7" w14:textId="1D828220" w:rsidR="00B533C7" w:rsidRDefault="00B533C7" w:rsidP="00B533C7">
      <w:pPr>
        <w:snapToGrid w:val="0"/>
        <w:spacing w:afterLines="50" w:after="120"/>
        <w:rPr>
          <w:lang w:eastAsia="ja-JP"/>
        </w:rPr>
      </w:pPr>
      <w:r>
        <w:rPr>
          <w:rFonts w:hint="eastAsia"/>
          <w:b/>
          <w:lang w:eastAsia="ja-JP"/>
        </w:rPr>
        <w:t xml:space="preserve">Proposal </w:t>
      </w:r>
      <w:r w:rsidR="00784924">
        <w:rPr>
          <w:rFonts w:hint="eastAsia"/>
          <w:b/>
          <w:lang w:eastAsia="ja-JP"/>
        </w:rPr>
        <w:t>1</w:t>
      </w:r>
      <w:r w:rsidRPr="00FD32D8">
        <w:rPr>
          <w:rFonts w:hint="eastAsia"/>
          <w:b/>
          <w:lang w:eastAsia="ja-JP"/>
        </w:rPr>
        <w:t xml:space="preserve">: </w:t>
      </w:r>
      <w:r w:rsidRPr="00740A09">
        <w:rPr>
          <w:rFonts w:hint="eastAsia"/>
          <w:b/>
          <w:lang w:eastAsia="ja-JP"/>
        </w:rPr>
        <w:t xml:space="preserve">Following </w:t>
      </w:r>
      <w:r w:rsidRPr="00277F52">
        <w:rPr>
          <w:rFonts w:hint="eastAsia"/>
          <w:b/>
          <w:lang w:eastAsia="ja-JP"/>
        </w:rPr>
        <w:t>relations are considered</w:t>
      </w:r>
      <w:r w:rsidRPr="00277F52">
        <w:rPr>
          <w:b/>
          <w:lang w:eastAsia="ja-JP"/>
        </w:rPr>
        <w:t xml:space="preserve"> in order to determine RB grid</w:t>
      </w:r>
      <w:r w:rsidRPr="00277F52">
        <w:rPr>
          <w:rFonts w:hint="eastAsia"/>
          <w:b/>
          <w:lang w:eastAsia="ja-JP"/>
        </w:rPr>
        <w:t>.</w:t>
      </w:r>
    </w:p>
    <w:tbl>
      <w:tblPr>
        <w:tblStyle w:val="af9"/>
        <w:tblW w:w="0" w:type="auto"/>
        <w:tblInd w:w="392" w:type="dxa"/>
        <w:tblLook w:val="04A0" w:firstRow="1" w:lastRow="0" w:firstColumn="1" w:lastColumn="0" w:noHBand="0" w:noVBand="1"/>
      </w:tblPr>
      <w:tblGrid>
        <w:gridCol w:w="1361"/>
        <w:gridCol w:w="1474"/>
        <w:gridCol w:w="1928"/>
        <w:gridCol w:w="1361"/>
        <w:gridCol w:w="2721"/>
      </w:tblGrid>
      <w:tr w:rsidR="00B533C7" w14:paraId="29FB2E88" w14:textId="77777777" w:rsidTr="00A414FF">
        <w:tc>
          <w:tcPr>
            <w:tcW w:w="1361" w:type="dxa"/>
          </w:tcPr>
          <w:p w14:paraId="718318EF" w14:textId="77777777" w:rsidR="00B533C7" w:rsidRDefault="00B533C7" w:rsidP="00A414FF">
            <w:pPr>
              <w:pStyle w:val="TAL"/>
              <w:rPr>
                <w:lang w:eastAsia="ja-JP"/>
              </w:rPr>
            </w:pPr>
          </w:p>
        </w:tc>
        <w:tc>
          <w:tcPr>
            <w:tcW w:w="1474" w:type="dxa"/>
          </w:tcPr>
          <w:p w14:paraId="4D607CAA" w14:textId="77777777" w:rsidR="00B533C7" w:rsidRDefault="00B533C7" w:rsidP="00A414FF">
            <w:pPr>
              <w:pStyle w:val="TAL"/>
              <w:rPr>
                <w:lang w:eastAsia="ja-JP"/>
              </w:rPr>
            </w:pPr>
            <w:r>
              <w:rPr>
                <w:rFonts w:hint="eastAsia"/>
                <w:lang w:eastAsia="ja-JP"/>
              </w:rPr>
              <w:t>SS block and channel raster</w:t>
            </w:r>
          </w:p>
        </w:tc>
        <w:tc>
          <w:tcPr>
            <w:tcW w:w="1928" w:type="dxa"/>
          </w:tcPr>
          <w:p w14:paraId="099B588F" w14:textId="77777777" w:rsidR="00B533C7" w:rsidRDefault="00B533C7" w:rsidP="00A414FF">
            <w:pPr>
              <w:pStyle w:val="TAL"/>
              <w:rPr>
                <w:lang w:eastAsia="ja-JP"/>
              </w:rPr>
            </w:pPr>
            <w:r>
              <w:rPr>
                <w:rFonts w:hint="eastAsia"/>
                <w:lang w:eastAsia="ja-JP"/>
              </w:rPr>
              <w:t>Raster value</w:t>
            </w:r>
          </w:p>
        </w:tc>
        <w:tc>
          <w:tcPr>
            <w:tcW w:w="1361" w:type="dxa"/>
          </w:tcPr>
          <w:p w14:paraId="27A10E6A" w14:textId="77777777" w:rsidR="00B533C7" w:rsidRDefault="00B533C7" w:rsidP="00A414FF">
            <w:pPr>
              <w:pStyle w:val="TAL"/>
              <w:rPr>
                <w:lang w:eastAsia="ja-JP"/>
              </w:rPr>
            </w:pPr>
            <w:r>
              <w:rPr>
                <w:rFonts w:hint="eastAsia"/>
                <w:lang w:eastAsia="ja-JP"/>
              </w:rPr>
              <w:t>Example of raster values</w:t>
            </w:r>
          </w:p>
        </w:tc>
        <w:tc>
          <w:tcPr>
            <w:tcW w:w="2721" w:type="dxa"/>
          </w:tcPr>
          <w:p w14:paraId="68B2AF47" w14:textId="77777777" w:rsidR="00B533C7" w:rsidRDefault="00B533C7" w:rsidP="00A414FF">
            <w:pPr>
              <w:pStyle w:val="TAL"/>
              <w:rPr>
                <w:lang w:eastAsia="ja-JP"/>
              </w:rPr>
            </w:pPr>
            <w:r>
              <w:rPr>
                <w:rFonts w:hint="eastAsia"/>
                <w:lang w:eastAsia="ja-JP"/>
              </w:rPr>
              <w:t>H</w:t>
            </w:r>
            <w:r>
              <w:rPr>
                <w:lang w:eastAsia="ja-JP"/>
              </w:rPr>
              <w:t>o</w:t>
            </w:r>
            <w:r>
              <w:rPr>
                <w:rFonts w:hint="eastAsia"/>
                <w:lang w:eastAsia="ja-JP"/>
              </w:rPr>
              <w:t xml:space="preserve">w to </w:t>
            </w:r>
            <w:r>
              <w:rPr>
                <w:lang w:eastAsia="ja-JP"/>
              </w:rPr>
              <w:t>determine RB grid</w:t>
            </w:r>
          </w:p>
        </w:tc>
      </w:tr>
      <w:tr w:rsidR="00B533C7" w14:paraId="545CC5B1" w14:textId="77777777" w:rsidTr="00A414FF">
        <w:tc>
          <w:tcPr>
            <w:tcW w:w="1361" w:type="dxa"/>
          </w:tcPr>
          <w:p w14:paraId="2434D4ED" w14:textId="77777777" w:rsidR="00B533C7" w:rsidRDefault="00B533C7" w:rsidP="00A414FF">
            <w:pPr>
              <w:pStyle w:val="TAL"/>
              <w:rPr>
                <w:lang w:eastAsia="ja-JP"/>
              </w:rPr>
            </w:pPr>
            <w:r>
              <w:rPr>
                <w:rFonts w:hint="eastAsia"/>
                <w:lang w:eastAsia="ja-JP"/>
              </w:rPr>
              <w:t>Possibility 1</w:t>
            </w:r>
          </w:p>
        </w:tc>
        <w:tc>
          <w:tcPr>
            <w:tcW w:w="1474" w:type="dxa"/>
          </w:tcPr>
          <w:p w14:paraId="19D94072" w14:textId="77777777" w:rsidR="00B533C7" w:rsidRDefault="00B533C7" w:rsidP="00A414FF">
            <w:pPr>
              <w:pStyle w:val="TAL"/>
              <w:rPr>
                <w:lang w:eastAsia="ja-JP"/>
              </w:rPr>
            </w:pPr>
            <w:r>
              <w:rPr>
                <w:rFonts w:hint="eastAsia"/>
                <w:lang w:eastAsia="ja-JP"/>
              </w:rPr>
              <w:t>Aligned</w:t>
            </w:r>
          </w:p>
        </w:tc>
        <w:tc>
          <w:tcPr>
            <w:tcW w:w="1928" w:type="dxa"/>
          </w:tcPr>
          <w:p w14:paraId="3E8A1FAB" w14:textId="77777777" w:rsidR="00B533C7" w:rsidRDefault="00B533C7" w:rsidP="00A414FF">
            <w:pPr>
              <w:pStyle w:val="TAL"/>
              <w:rPr>
                <w:lang w:eastAsia="ja-JP"/>
              </w:rPr>
            </w:pPr>
            <w:r>
              <w:rPr>
                <w:lang w:eastAsia="ja-JP"/>
              </w:rPr>
              <w:t>not multiple of subcarrier</w:t>
            </w:r>
            <w:r>
              <w:rPr>
                <w:rFonts w:hint="eastAsia"/>
                <w:lang w:eastAsia="ja-JP"/>
              </w:rPr>
              <w:t xml:space="preserve"> </w:t>
            </w:r>
            <w:r>
              <w:rPr>
                <w:lang w:eastAsia="ja-JP"/>
              </w:rPr>
              <w:t>spacing</w:t>
            </w:r>
          </w:p>
        </w:tc>
        <w:tc>
          <w:tcPr>
            <w:tcW w:w="1361" w:type="dxa"/>
          </w:tcPr>
          <w:p w14:paraId="53EDBD2F" w14:textId="77777777" w:rsidR="00B533C7" w:rsidRDefault="00B533C7" w:rsidP="00A414FF">
            <w:pPr>
              <w:pStyle w:val="TAL"/>
              <w:rPr>
                <w:lang w:eastAsia="ja-JP"/>
              </w:rPr>
            </w:pPr>
            <w:r>
              <w:rPr>
                <w:rFonts w:hint="eastAsia"/>
                <w:lang w:eastAsia="ja-JP"/>
              </w:rPr>
              <w:t>100 kHz</w:t>
            </w:r>
          </w:p>
        </w:tc>
        <w:tc>
          <w:tcPr>
            <w:tcW w:w="2721" w:type="dxa"/>
          </w:tcPr>
          <w:p w14:paraId="627F9AA6" w14:textId="77777777" w:rsidR="00B533C7" w:rsidRPr="00F24439" w:rsidRDefault="00B533C7" w:rsidP="00A414FF">
            <w:pPr>
              <w:pStyle w:val="TAL"/>
              <w:rPr>
                <w:lang w:eastAsia="ja-JP"/>
              </w:rPr>
            </w:pPr>
            <w:r w:rsidRPr="00B74DC7">
              <w:rPr>
                <w:lang w:eastAsia="ja-JP"/>
              </w:rPr>
              <w:t>PRB grid is defined from centre of wideband NR carrier and “where is centre of NR carrier” or “offset from RB boundary” should be indicated by SS block.</w:t>
            </w:r>
          </w:p>
        </w:tc>
      </w:tr>
      <w:tr w:rsidR="00B533C7" w14:paraId="129ADC88" w14:textId="77777777" w:rsidTr="00A414FF">
        <w:tc>
          <w:tcPr>
            <w:tcW w:w="1361" w:type="dxa"/>
          </w:tcPr>
          <w:p w14:paraId="06190D04" w14:textId="77777777" w:rsidR="00B533C7" w:rsidRDefault="00B533C7" w:rsidP="00A414FF">
            <w:pPr>
              <w:pStyle w:val="TAL"/>
              <w:rPr>
                <w:lang w:eastAsia="ja-JP"/>
              </w:rPr>
            </w:pPr>
            <w:r>
              <w:rPr>
                <w:rFonts w:hint="eastAsia"/>
                <w:lang w:eastAsia="ja-JP"/>
              </w:rPr>
              <w:t>Possibility 2</w:t>
            </w:r>
          </w:p>
        </w:tc>
        <w:tc>
          <w:tcPr>
            <w:tcW w:w="1474" w:type="dxa"/>
          </w:tcPr>
          <w:p w14:paraId="0A1513A5" w14:textId="77777777" w:rsidR="00B533C7" w:rsidRDefault="00B533C7" w:rsidP="00A414FF">
            <w:pPr>
              <w:pStyle w:val="TAL"/>
              <w:rPr>
                <w:lang w:eastAsia="ja-JP"/>
              </w:rPr>
            </w:pPr>
            <w:r>
              <w:rPr>
                <w:rFonts w:hint="eastAsia"/>
                <w:lang w:eastAsia="ja-JP"/>
              </w:rPr>
              <w:t>Aligned</w:t>
            </w:r>
          </w:p>
        </w:tc>
        <w:tc>
          <w:tcPr>
            <w:tcW w:w="1928" w:type="dxa"/>
          </w:tcPr>
          <w:p w14:paraId="659F5577" w14:textId="77777777" w:rsidR="00B533C7" w:rsidRDefault="00B533C7" w:rsidP="00A414FF">
            <w:pPr>
              <w:pStyle w:val="TAL"/>
              <w:rPr>
                <w:lang w:eastAsia="ja-JP"/>
              </w:rPr>
            </w:pPr>
            <w:r w:rsidRPr="00283E67">
              <w:rPr>
                <w:lang w:eastAsia="ja-JP"/>
              </w:rPr>
              <w:t>multiple of subcarrier spacing and RB size</w:t>
            </w:r>
          </w:p>
        </w:tc>
        <w:tc>
          <w:tcPr>
            <w:tcW w:w="1361" w:type="dxa"/>
          </w:tcPr>
          <w:p w14:paraId="2C9E9CBC" w14:textId="77777777" w:rsidR="00B533C7" w:rsidRDefault="00B533C7" w:rsidP="00A414FF">
            <w:pPr>
              <w:pStyle w:val="TAL"/>
              <w:rPr>
                <w:lang w:eastAsia="ja-JP"/>
              </w:rPr>
            </w:pPr>
            <w:r>
              <w:rPr>
                <w:rFonts w:hint="eastAsia"/>
                <w:lang w:eastAsia="ja-JP"/>
              </w:rPr>
              <w:t>180 kHz and 720 kHz</w:t>
            </w:r>
          </w:p>
        </w:tc>
        <w:tc>
          <w:tcPr>
            <w:tcW w:w="2721" w:type="dxa"/>
          </w:tcPr>
          <w:p w14:paraId="5BEF9E5A" w14:textId="77777777" w:rsidR="00B533C7" w:rsidRPr="00F24439" w:rsidRDefault="00B533C7" w:rsidP="00A414FF">
            <w:pPr>
              <w:pStyle w:val="TAL"/>
              <w:rPr>
                <w:lang w:eastAsia="ja-JP"/>
              </w:rPr>
            </w:pPr>
            <w:r w:rsidRPr="00B74DC7">
              <w:rPr>
                <w:lang w:eastAsia="ja-JP"/>
              </w:rPr>
              <w:t>PRB grid can be defined from either SS block or centre of wideband NR carrier.</w:t>
            </w:r>
          </w:p>
        </w:tc>
      </w:tr>
      <w:tr w:rsidR="00B533C7" w14:paraId="0F2EAD79" w14:textId="77777777" w:rsidTr="00A414FF">
        <w:tc>
          <w:tcPr>
            <w:tcW w:w="1361" w:type="dxa"/>
          </w:tcPr>
          <w:p w14:paraId="5A0B0E38" w14:textId="77777777" w:rsidR="00B533C7" w:rsidRDefault="00B533C7" w:rsidP="00A414FF">
            <w:pPr>
              <w:pStyle w:val="TAL"/>
              <w:rPr>
                <w:lang w:eastAsia="ja-JP"/>
              </w:rPr>
            </w:pPr>
            <w:r>
              <w:rPr>
                <w:rFonts w:hint="eastAsia"/>
                <w:lang w:eastAsia="ja-JP"/>
              </w:rPr>
              <w:t>Possibility 3</w:t>
            </w:r>
          </w:p>
        </w:tc>
        <w:tc>
          <w:tcPr>
            <w:tcW w:w="1474" w:type="dxa"/>
          </w:tcPr>
          <w:p w14:paraId="752D58C0" w14:textId="77777777" w:rsidR="00B533C7" w:rsidRDefault="00B533C7" w:rsidP="00A414FF">
            <w:pPr>
              <w:pStyle w:val="TAL"/>
              <w:rPr>
                <w:lang w:eastAsia="ja-JP"/>
              </w:rPr>
            </w:pPr>
            <w:r>
              <w:rPr>
                <w:rFonts w:hint="eastAsia"/>
                <w:lang w:eastAsia="ja-JP"/>
              </w:rPr>
              <w:t>Not aligned</w:t>
            </w:r>
          </w:p>
        </w:tc>
        <w:tc>
          <w:tcPr>
            <w:tcW w:w="1928" w:type="dxa"/>
          </w:tcPr>
          <w:p w14:paraId="67B2B8DB" w14:textId="77777777" w:rsidR="00B533C7" w:rsidRDefault="00B533C7" w:rsidP="00A414FF">
            <w:pPr>
              <w:pStyle w:val="TAL"/>
              <w:rPr>
                <w:lang w:eastAsia="ja-JP"/>
              </w:rPr>
            </w:pPr>
            <w:r>
              <w:rPr>
                <w:rFonts w:hint="eastAsia"/>
                <w:lang w:eastAsia="ja-JP"/>
              </w:rPr>
              <w:t>not multiple of subcarrier spacing and RB size</w:t>
            </w:r>
          </w:p>
        </w:tc>
        <w:tc>
          <w:tcPr>
            <w:tcW w:w="1361" w:type="dxa"/>
          </w:tcPr>
          <w:p w14:paraId="4E6A942E" w14:textId="77777777" w:rsidR="00B533C7" w:rsidRDefault="00B533C7" w:rsidP="00A414FF">
            <w:pPr>
              <w:pStyle w:val="TAL"/>
              <w:rPr>
                <w:lang w:eastAsia="ja-JP"/>
              </w:rPr>
            </w:pPr>
            <w:r>
              <w:rPr>
                <w:rFonts w:hint="eastAsia"/>
                <w:lang w:eastAsia="ja-JP"/>
              </w:rPr>
              <w:t>100 kHz</w:t>
            </w:r>
          </w:p>
        </w:tc>
        <w:tc>
          <w:tcPr>
            <w:tcW w:w="2721" w:type="dxa"/>
          </w:tcPr>
          <w:p w14:paraId="69C394C1" w14:textId="77777777" w:rsidR="00B533C7" w:rsidRPr="00F24439" w:rsidRDefault="00B533C7" w:rsidP="00A414FF">
            <w:pPr>
              <w:pStyle w:val="TAL"/>
              <w:rPr>
                <w:lang w:eastAsia="ja-JP"/>
              </w:rPr>
            </w:pPr>
            <w:r w:rsidRPr="00B74DC7">
              <w:rPr>
                <w:lang w:eastAsia="ja-JP"/>
              </w:rPr>
              <w:t>PRB grid can be defined from either SS block or centre of wideband NR carrier but the offset from raster should be indicated by SS block.</w:t>
            </w:r>
          </w:p>
        </w:tc>
      </w:tr>
      <w:tr w:rsidR="00B533C7" w14:paraId="77A48A49" w14:textId="77777777" w:rsidTr="00A414FF">
        <w:tc>
          <w:tcPr>
            <w:tcW w:w="1361" w:type="dxa"/>
          </w:tcPr>
          <w:p w14:paraId="0CC1AA04" w14:textId="77777777" w:rsidR="00B533C7" w:rsidRDefault="00B533C7" w:rsidP="00A414FF">
            <w:pPr>
              <w:pStyle w:val="TAL"/>
              <w:rPr>
                <w:lang w:eastAsia="ja-JP"/>
              </w:rPr>
            </w:pPr>
            <w:r>
              <w:rPr>
                <w:rFonts w:hint="eastAsia"/>
                <w:lang w:eastAsia="ja-JP"/>
              </w:rPr>
              <w:t>Possibility 4</w:t>
            </w:r>
          </w:p>
        </w:tc>
        <w:tc>
          <w:tcPr>
            <w:tcW w:w="1474" w:type="dxa"/>
          </w:tcPr>
          <w:p w14:paraId="7CA4119F" w14:textId="77777777" w:rsidR="00B533C7" w:rsidRDefault="00B533C7" w:rsidP="00A414FF">
            <w:pPr>
              <w:pStyle w:val="TAL"/>
              <w:rPr>
                <w:lang w:eastAsia="ja-JP"/>
              </w:rPr>
            </w:pPr>
            <w:r>
              <w:rPr>
                <w:rFonts w:hint="eastAsia"/>
                <w:lang w:eastAsia="ja-JP"/>
              </w:rPr>
              <w:t>Not aligned</w:t>
            </w:r>
          </w:p>
        </w:tc>
        <w:tc>
          <w:tcPr>
            <w:tcW w:w="1928" w:type="dxa"/>
          </w:tcPr>
          <w:p w14:paraId="3D450D7A" w14:textId="77777777" w:rsidR="00B533C7" w:rsidRDefault="00B533C7" w:rsidP="00A414FF">
            <w:pPr>
              <w:pStyle w:val="TAL"/>
              <w:rPr>
                <w:lang w:eastAsia="ja-JP"/>
              </w:rPr>
            </w:pPr>
            <w:r>
              <w:rPr>
                <w:rFonts w:hint="eastAsia"/>
                <w:lang w:eastAsia="ja-JP"/>
              </w:rPr>
              <w:t>multiple of subcarrier spacing and RB size</w:t>
            </w:r>
          </w:p>
        </w:tc>
        <w:tc>
          <w:tcPr>
            <w:tcW w:w="1361" w:type="dxa"/>
          </w:tcPr>
          <w:p w14:paraId="1D22DFCF" w14:textId="77777777" w:rsidR="00B533C7" w:rsidRDefault="00B533C7" w:rsidP="00A414FF">
            <w:pPr>
              <w:pStyle w:val="TAL"/>
              <w:rPr>
                <w:lang w:eastAsia="ja-JP"/>
              </w:rPr>
            </w:pPr>
            <w:r>
              <w:rPr>
                <w:rFonts w:hint="eastAsia"/>
                <w:lang w:eastAsia="ja-JP"/>
              </w:rPr>
              <w:t>180 kHz and 720 kHz</w:t>
            </w:r>
          </w:p>
        </w:tc>
        <w:tc>
          <w:tcPr>
            <w:tcW w:w="2721" w:type="dxa"/>
          </w:tcPr>
          <w:p w14:paraId="5DF0BD8C" w14:textId="77777777" w:rsidR="00B533C7" w:rsidRPr="00F24439" w:rsidRDefault="00B533C7" w:rsidP="00A414FF">
            <w:pPr>
              <w:pStyle w:val="TAL"/>
              <w:rPr>
                <w:lang w:eastAsia="ja-JP"/>
              </w:rPr>
            </w:pPr>
            <w:r w:rsidRPr="00B74DC7">
              <w:rPr>
                <w:lang w:eastAsia="ja-JP"/>
              </w:rPr>
              <w:t>PRB grid can be defined from either SS block or centre of wideband NR carrier but the offset from raster should be indicated by SS block.</w:t>
            </w:r>
          </w:p>
        </w:tc>
      </w:tr>
    </w:tbl>
    <w:p w14:paraId="7E59F7F8" w14:textId="77777777" w:rsidR="00B533C7" w:rsidRDefault="00B533C7" w:rsidP="001D7855">
      <w:pPr>
        <w:tabs>
          <w:tab w:val="left" w:pos="0"/>
        </w:tabs>
        <w:snapToGrid w:val="0"/>
        <w:spacing w:afterLines="50" w:after="120"/>
        <w:rPr>
          <w:b/>
          <w:lang w:eastAsia="ja-JP"/>
        </w:rPr>
      </w:pPr>
    </w:p>
    <w:p w14:paraId="6D618200" w14:textId="48837053" w:rsidR="000C4E5D" w:rsidRPr="000A1746" w:rsidRDefault="000C4E5D" w:rsidP="001D7855">
      <w:pPr>
        <w:tabs>
          <w:tab w:val="left" w:pos="0"/>
        </w:tabs>
        <w:snapToGrid w:val="0"/>
        <w:spacing w:afterLines="50" w:after="120"/>
        <w:rPr>
          <w:lang w:eastAsia="ja-JP"/>
        </w:rPr>
      </w:pPr>
      <w:r w:rsidRPr="000A1746">
        <w:rPr>
          <w:rFonts w:hint="eastAsia"/>
          <w:b/>
          <w:lang w:eastAsia="ja-JP"/>
        </w:rPr>
        <w:t xml:space="preserve">Proposal </w:t>
      </w:r>
      <w:r w:rsidR="00784924">
        <w:rPr>
          <w:rFonts w:hint="eastAsia"/>
          <w:b/>
          <w:lang w:eastAsia="ja-JP"/>
        </w:rPr>
        <w:t>2</w:t>
      </w:r>
      <w:r w:rsidRPr="000A1746">
        <w:rPr>
          <w:rFonts w:hint="eastAsia"/>
          <w:b/>
          <w:lang w:eastAsia="ja-JP"/>
        </w:rPr>
        <w:t xml:space="preserve">: </w:t>
      </w:r>
      <w:r w:rsidRPr="00A54879">
        <w:rPr>
          <w:b/>
          <w:lang w:eastAsia="ja-JP"/>
        </w:rPr>
        <w:t>For mix mixed numerology or different numerology as SS block, to know the</w:t>
      </w:r>
      <w:r>
        <w:rPr>
          <w:rFonts w:hint="eastAsia"/>
          <w:b/>
          <w:lang w:eastAsia="ja-JP"/>
        </w:rPr>
        <w:t xml:space="preserve"> </w:t>
      </w:r>
      <w:r w:rsidRPr="00A54879">
        <w:rPr>
          <w:b/>
          <w:lang w:eastAsia="ja-JP"/>
        </w:rPr>
        <w:t>reference point of the nested manner RB grid is required. It could also be indicated</w:t>
      </w:r>
      <w:r>
        <w:rPr>
          <w:rFonts w:hint="eastAsia"/>
          <w:b/>
          <w:lang w:eastAsia="ja-JP"/>
        </w:rPr>
        <w:t xml:space="preserve"> </w:t>
      </w:r>
      <w:r w:rsidRPr="00A54879">
        <w:rPr>
          <w:b/>
          <w:lang w:eastAsia="ja-JP"/>
        </w:rPr>
        <w:t>from SS block.</w:t>
      </w:r>
    </w:p>
    <w:p w14:paraId="7A86AF0E" w14:textId="5D0CCF5E" w:rsidR="000C4E5D" w:rsidRPr="00CF1646" w:rsidRDefault="00CF1646" w:rsidP="005B6DE9">
      <w:pPr>
        <w:tabs>
          <w:tab w:val="left" w:pos="4008"/>
        </w:tabs>
        <w:spacing w:before="120" w:after="120"/>
        <w:rPr>
          <w:b/>
          <w:lang w:eastAsia="ja-JP"/>
        </w:rPr>
      </w:pPr>
      <w:r>
        <w:rPr>
          <w:b/>
          <w:lang w:eastAsia="ja-JP"/>
        </w:rPr>
        <w:t xml:space="preserve">Proposal </w:t>
      </w:r>
      <w:r>
        <w:rPr>
          <w:rFonts w:hint="eastAsia"/>
          <w:b/>
          <w:lang w:eastAsia="ja-JP"/>
        </w:rPr>
        <w:t>3</w:t>
      </w:r>
      <w:r>
        <w:rPr>
          <w:b/>
          <w:lang w:eastAsia="ja-JP"/>
        </w:rPr>
        <w:t xml:space="preserve">: Some alignment or configurability of the parameters of resource allocation </w:t>
      </w:r>
      <w:r>
        <w:rPr>
          <w:rFonts w:hint="eastAsia"/>
          <w:b/>
          <w:lang w:eastAsia="ja-JP"/>
        </w:rPr>
        <w:t xml:space="preserve">(such as RBG, PRG, CSI </w:t>
      </w:r>
      <w:proofErr w:type="spellStart"/>
      <w:r>
        <w:rPr>
          <w:rFonts w:hint="eastAsia"/>
          <w:b/>
          <w:lang w:eastAsia="ja-JP"/>
        </w:rPr>
        <w:t>subband</w:t>
      </w:r>
      <w:proofErr w:type="spellEnd"/>
      <w:r>
        <w:rPr>
          <w:rFonts w:hint="eastAsia"/>
          <w:b/>
          <w:lang w:eastAsia="ja-JP"/>
        </w:rPr>
        <w:t xml:space="preserve">, and SRS </w:t>
      </w:r>
      <w:proofErr w:type="spellStart"/>
      <w:r>
        <w:rPr>
          <w:rFonts w:hint="eastAsia"/>
          <w:b/>
          <w:lang w:eastAsia="ja-JP"/>
        </w:rPr>
        <w:t>subband</w:t>
      </w:r>
      <w:proofErr w:type="spellEnd"/>
      <w:r>
        <w:rPr>
          <w:rFonts w:hint="eastAsia"/>
          <w:b/>
          <w:lang w:eastAsia="ja-JP"/>
        </w:rPr>
        <w:t xml:space="preserve">) </w:t>
      </w:r>
      <w:r>
        <w:rPr>
          <w:b/>
          <w:lang w:eastAsia="ja-JP"/>
        </w:rPr>
        <w:t xml:space="preserve">should be </w:t>
      </w:r>
      <w:r>
        <w:rPr>
          <w:rFonts w:hint="eastAsia"/>
          <w:b/>
          <w:lang w:eastAsia="ja-JP"/>
        </w:rPr>
        <w:t>necessary</w:t>
      </w:r>
      <w:r>
        <w:rPr>
          <w:b/>
          <w:lang w:eastAsia="ja-JP"/>
        </w:rPr>
        <w:t xml:space="preserve"> for </w:t>
      </w:r>
      <w:r>
        <w:rPr>
          <w:rFonts w:hint="eastAsia"/>
          <w:b/>
          <w:lang w:eastAsia="ja-JP"/>
        </w:rPr>
        <w:t>BWP operation</w:t>
      </w:r>
      <w:r>
        <w:rPr>
          <w:b/>
          <w:lang w:eastAsia="ja-JP"/>
        </w:rPr>
        <w:t>.</w:t>
      </w: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36E53FA6" w14:textId="381D32D6" w:rsidR="00475CD5" w:rsidRDefault="00475CD5" w:rsidP="00BE52DD">
      <w:pPr>
        <w:tabs>
          <w:tab w:val="left" w:pos="4008"/>
        </w:tabs>
        <w:spacing w:before="120" w:after="120"/>
        <w:rPr>
          <w:lang w:eastAsia="ja-JP"/>
        </w:rPr>
      </w:pPr>
      <w:r>
        <w:rPr>
          <w:rFonts w:hint="eastAsia"/>
          <w:lang w:eastAsia="ja-JP"/>
        </w:rPr>
        <w:t>[1] Chairman</w:t>
      </w:r>
      <w:r>
        <w:rPr>
          <w:lang w:eastAsia="ja-JP"/>
        </w:rPr>
        <w:t>’</w:t>
      </w:r>
      <w:r>
        <w:rPr>
          <w:rFonts w:hint="eastAsia"/>
          <w:lang w:eastAsia="ja-JP"/>
        </w:rPr>
        <w:t>s note, RAN1 NR-AH#2</w:t>
      </w:r>
    </w:p>
    <w:p w14:paraId="216AFF2A" w14:textId="77904FBF" w:rsidR="006242E8" w:rsidRPr="00CF1646" w:rsidRDefault="00743F58" w:rsidP="00BE52DD">
      <w:pPr>
        <w:tabs>
          <w:tab w:val="left" w:pos="4008"/>
        </w:tabs>
        <w:spacing w:before="120" w:after="120"/>
        <w:rPr>
          <w:lang w:eastAsia="ja-JP"/>
        </w:rPr>
      </w:pPr>
      <w:r>
        <w:rPr>
          <w:rFonts w:hint="eastAsia"/>
          <w:lang w:eastAsia="ja-JP"/>
        </w:rPr>
        <w:t xml:space="preserve">[2] R4-1706975, </w:t>
      </w:r>
      <w:r>
        <w:rPr>
          <w:lang w:eastAsia="ja-JP"/>
        </w:rPr>
        <w:t>“</w:t>
      </w:r>
      <w:r>
        <w:rPr>
          <w:rFonts w:hint="eastAsia"/>
          <w:lang w:eastAsia="ja-JP"/>
        </w:rPr>
        <w:t xml:space="preserve">WF on RF channel raster for sub6GHz and </w:t>
      </w:r>
      <w:proofErr w:type="spellStart"/>
      <w:r>
        <w:rPr>
          <w:rFonts w:hint="eastAsia"/>
          <w:lang w:eastAsia="ja-JP"/>
        </w:rPr>
        <w:t>mmWave</w:t>
      </w:r>
      <w:proofErr w:type="spellEnd"/>
      <w:r>
        <w:rPr>
          <w:rFonts w:hint="eastAsia"/>
          <w:lang w:eastAsia="ja-JP"/>
        </w:rPr>
        <w:t xml:space="preserve"> bands,</w:t>
      </w:r>
      <w:r>
        <w:rPr>
          <w:lang w:eastAsia="ja-JP"/>
        </w:rPr>
        <w:t>”</w:t>
      </w:r>
      <w:r>
        <w:rPr>
          <w:rFonts w:hint="eastAsia"/>
          <w:lang w:eastAsia="ja-JP"/>
        </w:rPr>
        <w:t xml:space="preserve"> Qualcomm Incorporated, RAN4 NR-AH</w:t>
      </w:r>
      <w:r>
        <w:rPr>
          <w:lang w:eastAsia="ja-JP"/>
        </w:rPr>
        <w:t>#2</w:t>
      </w:r>
    </w:p>
    <w:sectPr w:rsidR="006242E8" w:rsidRPr="00CF1646" w:rsidSect="00450631">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05FC4" w14:textId="77777777" w:rsidR="00A4110F" w:rsidRDefault="00A4110F">
      <w:r>
        <w:separator/>
      </w:r>
    </w:p>
  </w:endnote>
  <w:endnote w:type="continuationSeparator" w:id="0">
    <w:p w14:paraId="0CDC751E" w14:textId="77777777" w:rsidR="00A4110F" w:rsidRDefault="00A4110F">
      <w:r>
        <w:continuationSeparator/>
      </w:r>
    </w:p>
  </w:endnote>
  <w:endnote w:type="continuationNotice" w:id="1">
    <w:p w14:paraId="236D64FD" w14:textId="77777777" w:rsidR="00A4110F" w:rsidRDefault="00A41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1A1F96F3"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B124E">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5982E" w14:textId="77777777" w:rsidR="00A4110F" w:rsidRDefault="00A4110F">
      <w:r>
        <w:separator/>
      </w:r>
    </w:p>
  </w:footnote>
  <w:footnote w:type="continuationSeparator" w:id="0">
    <w:p w14:paraId="5E5A4881" w14:textId="77777777" w:rsidR="00A4110F" w:rsidRDefault="00A4110F">
      <w:r>
        <w:continuationSeparator/>
      </w:r>
    </w:p>
  </w:footnote>
  <w:footnote w:type="continuationNotice" w:id="1">
    <w:p w14:paraId="31BF7D2A" w14:textId="77777777" w:rsidR="00A4110F" w:rsidRDefault="00A411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B31B9"/>
    <w:multiLevelType w:val="hybridMultilevel"/>
    <w:tmpl w:val="45486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D4087"/>
    <w:multiLevelType w:val="hybridMultilevel"/>
    <w:tmpl w:val="808E5F16"/>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B677E3"/>
    <w:multiLevelType w:val="hybridMultilevel"/>
    <w:tmpl w:val="FD2667D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CA57814"/>
    <w:multiLevelType w:val="hybridMultilevel"/>
    <w:tmpl w:val="E3D020F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F44CD3"/>
    <w:multiLevelType w:val="hybridMultilevel"/>
    <w:tmpl w:val="DCC28B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79C4FEF"/>
    <w:multiLevelType w:val="hybridMultilevel"/>
    <w:tmpl w:val="9342CEB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6BE6264"/>
    <w:multiLevelType w:val="hybridMultilevel"/>
    <w:tmpl w:val="CCBE3B92"/>
    <w:lvl w:ilvl="0" w:tplc="B49E8626">
      <w:start w:val="1"/>
      <w:numFmt w:val="bullet"/>
      <w:lvlText w:val="•"/>
      <w:lvlJc w:val="left"/>
      <w:pPr>
        <w:tabs>
          <w:tab w:val="num" w:pos="720"/>
        </w:tabs>
        <w:ind w:left="720" w:hanging="360"/>
      </w:pPr>
      <w:rPr>
        <w:rFonts w:ascii="Arial" w:hAnsi="Arial" w:cs="Times New Roman" w:hint="default"/>
      </w:rPr>
    </w:lvl>
    <w:lvl w:ilvl="1" w:tplc="FFF2A108">
      <w:start w:val="2445"/>
      <w:numFmt w:val="bullet"/>
      <w:lvlText w:val="–"/>
      <w:lvlJc w:val="left"/>
      <w:pPr>
        <w:tabs>
          <w:tab w:val="num" w:pos="1440"/>
        </w:tabs>
        <w:ind w:left="1440" w:hanging="360"/>
      </w:pPr>
      <w:rPr>
        <w:rFonts w:ascii="Arial" w:hAnsi="Arial" w:cs="Times New Roman" w:hint="default"/>
      </w:rPr>
    </w:lvl>
    <w:lvl w:ilvl="2" w:tplc="5F7EE876">
      <w:start w:val="2445"/>
      <w:numFmt w:val="bullet"/>
      <w:lvlText w:val="•"/>
      <w:lvlJc w:val="left"/>
      <w:pPr>
        <w:tabs>
          <w:tab w:val="num" w:pos="2160"/>
        </w:tabs>
        <w:ind w:left="2160" w:hanging="360"/>
      </w:pPr>
      <w:rPr>
        <w:rFonts w:ascii="Arial" w:hAnsi="Arial" w:cs="Times New Roman" w:hint="default"/>
      </w:rPr>
    </w:lvl>
    <w:lvl w:ilvl="3" w:tplc="8472855C">
      <w:start w:val="2445"/>
      <w:numFmt w:val="bullet"/>
      <w:lvlText w:val="–"/>
      <w:lvlJc w:val="left"/>
      <w:pPr>
        <w:tabs>
          <w:tab w:val="num" w:pos="2880"/>
        </w:tabs>
        <w:ind w:left="2880" w:hanging="360"/>
      </w:pPr>
      <w:rPr>
        <w:rFonts w:ascii="Arial" w:hAnsi="Arial" w:cs="Times New Roman" w:hint="default"/>
      </w:rPr>
    </w:lvl>
    <w:lvl w:ilvl="4" w:tplc="B5F65590">
      <w:start w:val="1"/>
      <w:numFmt w:val="bullet"/>
      <w:lvlText w:val="•"/>
      <w:lvlJc w:val="left"/>
      <w:pPr>
        <w:tabs>
          <w:tab w:val="num" w:pos="3600"/>
        </w:tabs>
        <w:ind w:left="3600" w:hanging="360"/>
      </w:pPr>
      <w:rPr>
        <w:rFonts w:ascii="Arial" w:hAnsi="Arial" w:cs="Times New Roman" w:hint="default"/>
      </w:rPr>
    </w:lvl>
    <w:lvl w:ilvl="5" w:tplc="E5C2E918">
      <w:start w:val="1"/>
      <w:numFmt w:val="bullet"/>
      <w:lvlText w:val="•"/>
      <w:lvlJc w:val="left"/>
      <w:pPr>
        <w:tabs>
          <w:tab w:val="num" w:pos="4320"/>
        </w:tabs>
        <w:ind w:left="4320" w:hanging="360"/>
      </w:pPr>
      <w:rPr>
        <w:rFonts w:ascii="Arial" w:hAnsi="Arial" w:cs="Times New Roman" w:hint="default"/>
      </w:rPr>
    </w:lvl>
    <w:lvl w:ilvl="6" w:tplc="E698F890">
      <w:start w:val="1"/>
      <w:numFmt w:val="bullet"/>
      <w:lvlText w:val="•"/>
      <w:lvlJc w:val="left"/>
      <w:pPr>
        <w:tabs>
          <w:tab w:val="num" w:pos="5040"/>
        </w:tabs>
        <w:ind w:left="5040" w:hanging="360"/>
      </w:pPr>
      <w:rPr>
        <w:rFonts w:ascii="Arial" w:hAnsi="Arial" w:cs="Times New Roman" w:hint="default"/>
      </w:rPr>
    </w:lvl>
    <w:lvl w:ilvl="7" w:tplc="46CA372A">
      <w:start w:val="1"/>
      <w:numFmt w:val="bullet"/>
      <w:lvlText w:val="•"/>
      <w:lvlJc w:val="left"/>
      <w:pPr>
        <w:tabs>
          <w:tab w:val="num" w:pos="5760"/>
        </w:tabs>
        <w:ind w:left="5760" w:hanging="360"/>
      </w:pPr>
      <w:rPr>
        <w:rFonts w:ascii="Arial" w:hAnsi="Arial" w:cs="Times New Roman" w:hint="default"/>
      </w:rPr>
    </w:lvl>
    <w:lvl w:ilvl="8" w:tplc="CB34346C">
      <w:start w:val="1"/>
      <w:numFmt w:val="bullet"/>
      <w:lvlText w:val="•"/>
      <w:lvlJc w:val="left"/>
      <w:pPr>
        <w:tabs>
          <w:tab w:val="num" w:pos="6480"/>
        </w:tabs>
        <w:ind w:left="6480" w:hanging="360"/>
      </w:pPr>
      <w:rPr>
        <w:rFonts w:ascii="Arial" w:hAnsi="Arial" w:cs="Times New Roman"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8"/>
  </w:num>
  <w:num w:numId="4">
    <w:abstractNumId w:val="16"/>
  </w:num>
  <w:num w:numId="5">
    <w:abstractNumId w:val="10"/>
  </w:num>
  <w:num w:numId="6">
    <w:abstractNumId w:val="11"/>
  </w:num>
  <w:num w:numId="7">
    <w:abstractNumId w:val="9"/>
  </w:num>
  <w:num w:numId="8">
    <w:abstractNumId w:val="18"/>
  </w:num>
  <w:num w:numId="9">
    <w:abstractNumId w:val="6"/>
  </w:num>
  <w:num w:numId="10">
    <w:abstractNumId w:val="14"/>
  </w:num>
  <w:num w:numId="11">
    <w:abstractNumId w:val="7"/>
  </w:num>
  <w:num w:numId="12">
    <w:abstractNumId w:val="1"/>
  </w:num>
  <w:num w:numId="13">
    <w:abstractNumId w:val="3"/>
  </w:num>
  <w:num w:numId="14">
    <w:abstractNumId w:val="13"/>
  </w:num>
  <w:num w:numId="15">
    <w:abstractNumId w:val="12"/>
  </w:num>
  <w:num w:numId="16">
    <w:abstractNumId w:val="4"/>
  </w:num>
  <w:num w:numId="17">
    <w:abstractNumId w:val="5"/>
  </w:num>
  <w:num w:numId="18">
    <w:abstractNumId w:val="2"/>
  </w:num>
  <w:num w:numId="19">
    <w:abstractNumId w:val="15"/>
  </w:num>
  <w:num w:numId="2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168"/>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5BC"/>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6D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1746"/>
    <w:rsid w:val="000A2953"/>
    <w:rsid w:val="000A2F81"/>
    <w:rsid w:val="000A3132"/>
    <w:rsid w:val="000A3512"/>
    <w:rsid w:val="000A3A30"/>
    <w:rsid w:val="000A3C0F"/>
    <w:rsid w:val="000A42F7"/>
    <w:rsid w:val="000A5BD3"/>
    <w:rsid w:val="000A6112"/>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2B3"/>
    <w:rsid w:val="000C2EB3"/>
    <w:rsid w:val="000C3EA7"/>
    <w:rsid w:val="000C4771"/>
    <w:rsid w:val="000C4E5D"/>
    <w:rsid w:val="000C5251"/>
    <w:rsid w:val="000C5BF8"/>
    <w:rsid w:val="000C5D4C"/>
    <w:rsid w:val="000C656D"/>
    <w:rsid w:val="000C67C1"/>
    <w:rsid w:val="000C7B42"/>
    <w:rsid w:val="000C7FF3"/>
    <w:rsid w:val="000D04ED"/>
    <w:rsid w:val="000D0AAE"/>
    <w:rsid w:val="000D0CA7"/>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168"/>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6F3C"/>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6CC9"/>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197"/>
    <w:rsid w:val="00190C74"/>
    <w:rsid w:val="00191C14"/>
    <w:rsid w:val="001926EC"/>
    <w:rsid w:val="00193AA8"/>
    <w:rsid w:val="001946CC"/>
    <w:rsid w:val="00195684"/>
    <w:rsid w:val="00195842"/>
    <w:rsid w:val="00197556"/>
    <w:rsid w:val="00197E18"/>
    <w:rsid w:val="00197E31"/>
    <w:rsid w:val="001A0C7D"/>
    <w:rsid w:val="001A1429"/>
    <w:rsid w:val="001A1581"/>
    <w:rsid w:val="001A1B24"/>
    <w:rsid w:val="001A1E9C"/>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C654C"/>
    <w:rsid w:val="001C79C9"/>
    <w:rsid w:val="001D0C92"/>
    <w:rsid w:val="001D0E47"/>
    <w:rsid w:val="001D0EC7"/>
    <w:rsid w:val="001D1FE4"/>
    <w:rsid w:val="001D2E8A"/>
    <w:rsid w:val="001D324D"/>
    <w:rsid w:val="001D4B64"/>
    <w:rsid w:val="001D52BC"/>
    <w:rsid w:val="001D5F89"/>
    <w:rsid w:val="001D6055"/>
    <w:rsid w:val="001D6C72"/>
    <w:rsid w:val="001D7855"/>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5F9"/>
    <w:rsid w:val="001F2924"/>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F52"/>
    <w:rsid w:val="002809CD"/>
    <w:rsid w:val="0028164A"/>
    <w:rsid w:val="002824F7"/>
    <w:rsid w:val="00283225"/>
    <w:rsid w:val="0028393C"/>
    <w:rsid w:val="00283BF6"/>
    <w:rsid w:val="00283E67"/>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3864"/>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1A2"/>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36FEB"/>
    <w:rsid w:val="00337597"/>
    <w:rsid w:val="00337ECE"/>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0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4C8F"/>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2DA"/>
    <w:rsid w:val="003A5413"/>
    <w:rsid w:val="003A657B"/>
    <w:rsid w:val="003A65B8"/>
    <w:rsid w:val="003A6E12"/>
    <w:rsid w:val="003A76D1"/>
    <w:rsid w:val="003A7965"/>
    <w:rsid w:val="003A7BE4"/>
    <w:rsid w:val="003B0040"/>
    <w:rsid w:val="003B1205"/>
    <w:rsid w:val="003B2D20"/>
    <w:rsid w:val="003B359C"/>
    <w:rsid w:val="003B3B29"/>
    <w:rsid w:val="003B3C24"/>
    <w:rsid w:val="003B419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0EF"/>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97A"/>
    <w:rsid w:val="00475CD5"/>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24E"/>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65F"/>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02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1F0"/>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398"/>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0F9D"/>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DE9"/>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BD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6A5"/>
    <w:rsid w:val="0064786A"/>
    <w:rsid w:val="00647C17"/>
    <w:rsid w:val="00647D2A"/>
    <w:rsid w:val="00650785"/>
    <w:rsid w:val="00650B27"/>
    <w:rsid w:val="00650EDD"/>
    <w:rsid w:val="00651474"/>
    <w:rsid w:val="00651ED3"/>
    <w:rsid w:val="00652941"/>
    <w:rsid w:val="00652F82"/>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1C9"/>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28EE"/>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55B7"/>
    <w:rsid w:val="006B5BF9"/>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1F7C"/>
    <w:rsid w:val="006D254D"/>
    <w:rsid w:val="006D2864"/>
    <w:rsid w:val="006D3179"/>
    <w:rsid w:val="006D370F"/>
    <w:rsid w:val="006D45F7"/>
    <w:rsid w:val="006D48AB"/>
    <w:rsid w:val="006D57B0"/>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1EA5"/>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86F"/>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A09"/>
    <w:rsid w:val="00740CA1"/>
    <w:rsid w:val="00741362"/>
    <w:rsid w:val="00741408"/>
    <w:rsid w:val="0074155D"/>
    <w:rsid w:val="00742AC9"/>
    <w:rsid w:val="0074332A"/>
    <w:rsid w:val="0074399D"/>
    <w:rsid w:val="00743C86"/>
    <w:rsid w:val="00743F58"/>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2D1D"/>
    <w:rsid w:val="00783AAF"/>
    <w:rsid w:val="00783DAC"/>
    <w:rsid w:val="00784194"/>
    <w:rsid w:val="0078492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96BF3"/>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9EC"/>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08"/>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3B8"/>
    <w:rsid w:val="00885B1B"/>
    <w:rsid w:val="00885EB8"/>
    <w:rsid w:val="00886485"/>
    <w:rsid w:val="008873F4"/>
    <w:rsid w:val="00887C04"/>
    <w:rsid w:val="00891785"/>
    <w:rsid w:val="00891D2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8F4"/>
    <w:rsid w:val="008F2BAD"/>
    <w:rsid w:val="008F2D68"/>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4FE"/>
    <w:rsid w:val="00967F8F"/>
    <w:rsid w:val="0097083D"/>
    <w:rsid w:val="00970B81"/>
    <w:rsid w:val="00970FFA"/>
    <w:rsid w:val="00971132"/>
    <w:rsid w:val="00971BEC"/>
    <w:rsid w:val="00972CCB"/>
    <w:rsid w:val="00972CE6"/>
    <w:rsid w:val="009739D0"/>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139"/>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A2C"/>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9FD"/>
    <w:rsid w:val="00A13DAA"/>
    <w:rsid w:val="00A14AC8"/>
    <w:rsid w:val="00A15DE0"/>
    <w:rsid w:val="00A15EE0"/>
    <w:rsid w:val="00A1733B"/>
    <w:rsid w:val="00A2087F"/>
    <w:rsid w:val="00A21404"/>
    <w:rsid w:val="00A22760"/>
    <w:rsid w:val="00A22C84"/>
    <w:rsid w:val="00A2375D"/>
    <w:rsid w:val="00A237EB"/>
    <w:rsid w:val="00A237F3"/>
    <w:rsid w:val="00A24D21"/>
    <w:rsid w:val="00A25142"/>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10F"/>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4879"/>
    <w:rsid w:val="00A55121"/>
    <w:rsid w:val="00A5525E"/>
    <w:rsid w:val="00A55C8A"/>
    <w:rsid w:val="00A56CB5"/>
    <w:rsid w:val="00A575DF"/>
    <w:rsid w:val="00A577CC"/>
    <w:rsid w:val="00A57F2B"/>
    <w:rsid w:val="00A6012E"/>
    <w:rsid w:val="00A6093B"/>
    <w:rsid w:val="00A614F0"/>
    <w:rsid w:val="00A6166C"/>
    <w:rsid w:val="00A619AE"/>
    <w:rsid w:val="00A62CF6"/>
    <w:rsid w:val="00A63B76"/>
    <w:rsid w:val="00A6430C"/>
    <w:rsid w:val="00A64537"/>
    <w:rsid w:val="00A64A43"/>
    <w:rsid w:val="00A64B50"/>
    <w:rsid w:val="00A66146"/>
    <w:rsid w:val="00A662F3"/>
    <w:rsid w:val="00A66C39"/>
    <w:rsid w:val="00A66DBE"/>
    <w:rsid w:val="00A7040C"/>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D94"/>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5AF"/>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796"/>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15EB"/>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699C"/>
    <w:rsid w:val="00B47369"/>
    <w:rsid w:val="00B474A0"/>
    <w:rsid w:val="00B47B30"/>
    <w:rsid w:val="00B500E8"/>
    <w:rsid w:val="00B50311"/>
    <w:rsid w:val="00B5135D"/>
    <w:rsid w:val="00B53011"/>
    <w:rsid w:val="00B533C7"/>
    <w:rsid w:val="00B53BD6"/>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1A"/>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4DC7"/>
    <w:rsid w:val="00B750BF"/>
    <w:rsid w:val="00B76024"/>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3"/>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0C9E"/>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1957"/>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6E4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1C7D"/>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0D8A"/>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69C"/>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2BF"/>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1646"/>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133"/>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44A"/>
    <w:rsid w:val="00D6773A"/>
    <w:rsid w:val="00D679E1"/>
    <w:rsid w:val="00D70A7D"/>
    <w:rsid w:val="00D70D32"/>
    <w:rsid w:val="00D70D88"/>
    <w:rsid w:val="00D711A7"/>
    <w:rsid w:val="00D714CA"/>
    <w:rsid w:val="00D71733"/>
    <w:rsid w:val="00D72A83"/>
    <w:rsid w:val="00D7300D"/>
    <w:rsid w:val="00D73788"/>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7FC"/>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9EE"/>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27472"/>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62B1"/>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20D"/>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3BC8"/>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5F43"/>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39"/>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314"/>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87FFE"/>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42A"/>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58159023">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6649876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679821">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21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384255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4000">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852791">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9281199">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63388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224714">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872828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122250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62009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69017506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3934746">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018306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38874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83C2E-DEF5-4257-8A79-841EA125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1885</Words>
  <Characters>10745</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2017-08-08T15:23:00Z</dcterms:created>
  <dcterms:modified xsi:type="dcterms:W3CDTF">2017-08-10T04:28:00Z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