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061" w:rsidRPr="006410DC" w:rsidRDefault="007641A2" w:rsidP="00FD4061">
      <w:pPr>
        <w:tabs>
          <w:tab w:val="center" w:pos="4536"/>
          <w:tab w:val="right" w:pos="8280"/>
          <w:tab w:val="right" w:pos="9781"/>
        </w:tabs>
        <w:ind w:right="-58"/>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FD4061" w:rsidRPr="006410DC">
        <w:rPr>
          <w:rFonts w:ascii="Arial" w:hAnsi="Arial" w:cs="Arial"/>
          <w:b/>
          <w:bCs/>
        </w:rPr>
        <w:t>3GPP TSG RAN WG1 Meeting #8</w:t>
      </w:r>
      <w:r w:rsidR="00FD4061" w:rsidRPr="006410DC">
        <w:rPr>
          <w:rFonts w:ascii="Arial" w:hAnsi="Arial" w:cs="Arial" w:hint="eastAsia"/>
          <w:b/>
          <w:bCs/>
        </w:rPr>
        <w:t xml:space="preserve">7                 </w:t>
      </w:r>
      <w:r w:rsidR="00FD4061" w:rsidRPr="006410DC">
        <w:rPr>
          <w:rFonts w:ascii="Arial" w:hAnsi="Arial" w:cs="Arial"/>
          <w:b/>
          <w:bCs/>
        </w:rPr>
        <w:tab/>
      </w:r>
      <w:r w:rsidR="00FD4061" w:rsidRPr="006410DC">
        <w:rPr>
          <w:rFonts w:ascii="Arial" w:hAnsi="Arial" w:cs="Arial"/>
          <w:b/>
          <w:bCs/>
        </w:rPr>
        <w:tab/>
      </w:r>
      <w:bookmarkStart w:id="0" w:name="_GoBack"/>
      <w:r w:rsidR="00951075" w:rsidRPr="00951075">
        <w:rPr>
          <w:rFonts w:ascii="Arial" w:hAnsi="Arial" w:cs="Arial"/>
          <w:b/>
          <w:bCs/>
        </w:rPr>
        <w:t>R1-1612111</w:t>
      </w:r>
      <w:bookmarkEnd w:id="0"/>
    </w:p>
    <w:p w:rsidR="00FD4061" w:rsidRPr="006410DC" w:rsidRDefault="00FD4061" w:rsidP="00FD4061">
      <w:pPr>
        <w:tabs>
          <w:tab w:val="center" w:pos="4536"/>
          <w:tab w:val="right" w:pos="9072"/>
        </w:tabs>
        <w:rPr>
          <w:rFonts w:ascii="Arial" w:hAnsi="Arial" w:cs="Arial"/>
          <w:b/>
          <w:bCs/>
        </w:rPr>
      </w:pPr>
      <w:r w:rsidRPr="006410DC">
        <w:rPr>
          <w:rFonts w:ascii="Arial" w:hAnsi="Arial" w:cs="Arial" w:hint="eastAsia"/>
          <w:b/>
          <w:bCs/>
        </w:rPr>
        <w:t>Reno</w:t>
      </w:r>
      <w:r w:rsidRPr="006410DC">
        <w:rPr>
          <w:rFonts w:ascii="Arial" w:hAnsi="Arial" w:cs="Arial"/>
          <w:b/>
          <w:bCs/>
        </w:rPr>
        <w:t xml:space="preserve">, </w:t>
      </w:r>
      <w:r w:rsidRPr="006410DC">
        <w:rPr>
          <w:rFonts w:ascii="Arial" w:hAnsi="Arial" w:cs="Arial" w:hint="eastAsia"/>
          <w:b/>
          <w:bCs/>
        </w:rPr>
        <w:t>USA</w:t>
      </w:r>
      <w:r w:rsidRPr="006410DC">
        <w:rPr>
          <w:rFonts w:ascii="Arial" w:hAnsi="Arial" w:cs="Arial"/>
          <w:b/>
          <w:bCs/>
        </w:rPr>
        <w:t xml:space="preserve"> </w:t>
      </w:r>
      <w:r w:rsidRPr="006410DC">
        <w:rPr>
          <w:rFonts w:ascii="Arial" w:hAnsi="Arial" w:cs="Arial" w:hint="eastAsia"/>
          <w:b/>
          <w:bCs/>
        </w:rPr>
        <w:t>14</w:t>
      </w:r>
      <w:r w:rsidRPr="006410DC">
        <w:rPr>
          <w:rFonts w:ascii="Arial" w:hAnsi="Arial" w:cs="Arial" w:hint="eastAsia"/>
          <w:b/>
          <w:bCs/>
          <w:vertAlign w:val="superscript"/>
        </w:rPr>
        <w:t>th</w:t>
      </w:r>
      <w:r w:rsidRPr="006410DC">
        <w:rPr>
          <w:rFonts w:ascii="Arial" w:hAnsi="Arial" w:cs="Arial" w:hint="eastAsia"/>
          <w:b/>
          <w:bCs/>
        </w:rPr>
        <w:t xml:space="preserve"> </w:t>
      </w:r>
      <w:r w:rsidRPr="006410DC">
        <w:rPr>
          <w:rFonts w:ascii="Arial" w:hAnsi="Arial" w:cs="Arial"/>
          <w:b/>
          <w:bCs/>
        </w:rPr>
        <w:t xml:space="preserve">- </w:t>
      </w:r>
      <w:r w:rsidRPr="006410DC">
        <w:rPr>
          <w:rFonts w:ascii="Arial" w:hAnsi="Arial" w:cs="Arial" w:hint="eastAsia"/>
          <w:b/>
          <w:bCs/>
        </w:rPr>
        <w:t>18</w:t>
      </w:r>
      <w:r w:rsidRPr="006410DC">
        <w:rPr>
          <w:rFonts w:ascii="Arial" w:hAnsi="Arial" w:cs="Arial"/>
          <w:b/>
          <w:bCs/>
          <w:vertAlign w:val="superscript"/>
        </w:rPr>
        <w:t>th</w:t>
      </w:r>
      <w:r w:rsidRPr="006410DC">
        <w:rPr>
          <w:rFonts w:ascii="Arial" w:hAnsi="Arial" w:cs="Arial"/>
          <w:b/>
          <w:bCs/>
        </w:rPr>
        <w:t xml:space="preserve"> </w:t>
      </w:r>
      <w:r w:rsidRPr="006410DC">
        <w:rPr>
          <w:rFonts w:ascii="Arial" w:hAnsi="Arial" w:cs="Arial" w:hint="eastAsia"/>
          <w:b/>
          <w:bCs/>
        </w:rPr>
        <w:t>November</w:t>
      </w:r>
      <w:r w:rsidRPr="006410DC">
        <w:rPr>
          <w:rFonts w:ascii="Arial" w:hAnsi="Arial" w:cs="Arial"/>
          <w:b/>
          <w:bCs/>
        </w:rPr>
        <w:t xml:space="preserve"> 2016</w:t>
      </w:r>
    </w:p>
    <w:p w:rsidR="0068607A" w:rsidRPr="00254855" w:rsidRDefault="0068607A" w:rsidP="00FD4061">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F1AD9" w:rsidRDefault="005479EF" w:rsidP="008E4614">
      <w:pPr>
        <w:pStyle w:val="TdocHeader2"/>
        <w:spacing w:after="60"/>
        <w:rPr>
          <w:rFonts w:eastAsia="宋体"/>
          <w:sz w:val="20"/>
          <w:lang w:val="en-US" w:eastAsia="zh-CN"/>
        </w:rPr>
      </w:pPr>
      <w:r w:rsidRPr="00183562">
        <w:rPr>
          <w:sz w:val="20"/>
        </w:rPr>
        <w:t xml:space="preserve">Title: </w:t>
      </w:r>
      <w:r w:rsidRPr="00183562">
        <w:rPr>
          <w:sz w:val="20"/>
        </w:rPr>
        <w:tab/>
      </w:r>
      <w:r w:rsidR="007F1AD9" w:rsidRPr="007F1AD9">
        <w:rPr>
          <w:b w:val="0"/>
          <w:sz w:val="20"/>
        </w:rPr>
        <w:t xml:space="preserve">Discussion on CBR measurement and congestion control behavior </w:t>
      </w:r>
    </w:p>
    <w:p w:rsidR="005479EF" w:rsidRPr="007F1AD9" w:rsidRDefault="005479EF" w:rsidP="000206CA">
      <w:pPr>
        <w:rPr>
          <w:rFonts w:ascii="Arial" w:eastAsia="Batang" w:hAnsi="Arial"/>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155F50" w:rsidRPr="00155F50">
        <w:rPr>
          <w:rFonts w:ascii="Arial" w:eastAsia="Batang" w:hAnsi="Arial"/>
        </w:rPr>
        <w:t>6.2.1.4.1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731C" w:rsidRPr="009D731C" w:rsidRDefault="009D731C" w:rsidP="0090501E">
      <w:pPr>
        <w:rPr>
          <w:rFonts w:eastAsia="宋体"/>
          <w:lang w:eastAsia="zh-CN"/>
        </w:rPr>
      </w:pPr>
      <w:bookmarkStart w:id="1" w:name="OLE_LINK10"/>
      <w:bookmarkStart w:id="2" w:name="OLE_LINK11"/>
      <w:r>
        <w:rPr>
          <w:rFonts w:eastAsia="宋体" w:hint="eastAsia"/>
          <w:lang w:eastAsia="zh-CN"/>
        </w:rPr>
        <w:t>Followings were agreed in RAN1#86bis meeting</w:t>
      </w:r>
      <w:r w:rsidR="00CD7CCF">
        <w:rPr>
          <w:rFonts w:eastAsia="宋体" w:hint="eastAsia"/>
          <w:lang w:eastAsia="zh-CN"/>
        </w:rPr>
        <w:t xml:space="preserve"> </w:t>
      </w:r>
      <w:r w:rsidR="00CD7CCF">
        <w:rPr>
          <w:rFonts w:hint="eastAsia"/>
          <w:lang w:eastAsia="ja-JP"/>
        </w:rPr>
        <w:t>[1]</w:t>
      </w:r>
      <w:r>
        <w:rPr>
          <w:rFonts w:eastAsia="宋体" w:hint="eastAsia"/>
          <w:lang w:eastAsia="zh-CN"/>
        </w:rPr>
        <w:t xml:space="preserve">, </w:t>
      </w:r>
    </w:p>
    <w:p w:rsidR="008C0343" w:rsidRPr="00DC3C1C" w:rsidRDefault="008C0343" w:rsidP="008C0343">
      <w:pPr>
        <w:rPr>
          <w:rFonts w:eastAsia="Malgun Gothic"/>
          <w:lang w:eastAsia="ko-KR"/>
        </w:rPr>
      </w:pPr>
      <w:r w:rsidRPr="00DC3C1C">
        <w:rPr>
          <w:rFonts w:eastAsia="Malgun Gothic" w:hint="eastAsia"/>
          <w:highlight w:val="green"/>
          <w:lang w:eastAsia="ko-KR"/>
        </w:rPr>
        <w:t>Agreements:</w:t>
      </w:r>
    </w:p>
    <w:p w:rsidR="008C0343" w:rsidRPr="00DC3C1C" w:rsidRDefault="008C0343" w:rsidP="008C0343">
      <w:pPr>
        <w:numPr>
          <w:ilvl w:val="0"/>
          <w:numId w:val="34"/>
        </w:numPr>
        <w:spacing w:after="0"/>
        <w:rPr>
          <w:rFonts w:eastAsia="Malgun Gothic"/>
          <w:lang w:eastAsia="ko-KR"/>
        </w:rPr>
      </w:pPr>
      <w:r w:rsidRPr="00DC3C1C">
        <w:rPr>
          <w:rFonts w:eastAsia="Malgun Gothic" w:hint="eastAsia"/>
          <w:lang w:eastAsia="ko-KR"/>
        </w:rPr>
        <w:t>Channel busy ratio (CBR) is defined for the c</w:t>
      </w:r>
      <w:r w:rsidRPr="00DC3C1C">
        <w:rPr>
          <w:rFonts w:eastAsia="Malgun Gothic"/>
          <w:lang w:eastAsia="ko-KR"/>
        </w:rPr>
        <w:t xml:space="preserve">ongestion measurement </w:t>
      </w:r>
      <w:r w:rsidRPr="003446FC">
        <w:rPr>
          <w:rFonts w:eastAsia="Malgun Gothic"/>
          <w:lang w:eastAsia="ko-KR"/>
        </w:rPr>
        <w:t>over PC5</w:t>
      </w:r>
      <w:r>
        <w:rPr>
          <w:rFonts w:eastAsia="Malgun Gothic" w:hint="eastAsia"/>
          <w:lang w:eastAsia="ko-KR"/>
        </w:rPr>
        <w:t xml:space="preserve"> </w:t>
      </w:r>
      <w:r w:rsidRPr="00DC3C1C">
        <w:rPr>
          <w:rFonts w:eastAsia="Malgun Gothic" w:hint="eastAsia"/>
          <w:lang w:eastAsia="ko-KR"/>
        </w:rPr>
        <w:t>in V-UEs</w:t>
      </w:r>
    </w:p>
    <w:p w:rsidR="008C0343" w:rsidRPr="00DC3C1C" w:rsidRDefault="008C0343" w:rsidP="008C0343">
      <w:pPr>
        <w:numPr>
          <w:ilvl w:val="1"/>
          <w:numId w:val="34"/>
        </w:numPr>
        <w:spacing w:after="0"/>
        <w:rPr>
          <w:rFonts w:eastAsia="Malgun Gothic"/>
          <w:lang w:eastAsia="ko-KR"/>
        </w:rPr>
      </w:pPr>
      <w:r w:rsidRPr="00DC3C1C">
        <w:rPr>
          <w:rFonts w:eastAsia="Malgun Gothic" w:hint="eastAsia"/>
          <w:lang w:eastAsia="ko-KR"/>
        </w:rPr>
        <w:t>CBR is the portion of sub-channels whose S-RSSI exceed a (pre-</w:t>
      </w:r>
      <w:proofErr w:type="gramStart"/>
      <w:r w:rsidRPr="00DC3C1C">
        <w:rPr>
          <w:rFonts w:eastAsia="Malgun Gothic" w:hint="eastAsia"/>
          <w:lang w:eastAsia="ko-KR"/>
        </w:rPr>
        <w:t>)configured</w:t>
      </w:r>
      <w:proofErr w:type="gramEnd"/>
      <w:r w:rsidRPr="00DC3C1C">
        <w:rPr>
          <w:rFonts w:eastAsia="Malgun Gothic" w:hint="eastAsia"/>
          <w:lang w:eastAsia="ko-KR"/>
        </w:rPr>
        <w:t xml:space="preserve"> threshold observed during (</w:t>
      </w:r>
      <w:r w:rsidRPr="00DC3C1C">
        <w:rPr>
          <w:rFonts w:eastAsia="Malgun Gothic" w:hint="eastAsia"/>
          <w:highlight w:val="darkYellow"/>
          <w:lang w:eastAsia="ko-KR"/>
        </w:rPr>
        <w:t>working assumption</w:t>
      </w:r>
      <w:r w:rsidRPr="00DC3C1C">
        <w:rPr>
          <w:rFonts w:eastAsia="Malgun Gothic" w:hint="eastAsia"/>
          <w:lang w:eastAsia="ko-KR"/>
        </w:rPr>
        <w:t>: 100 ms).</w:t>
      </w:r>
    </w:p>
    <w:p w:rsidR="008C0343" w:rsidRPr="00DC3C1C" w:rsidRDefault="008C0343" w:rsidP="008C0343">
      <w:pPr>
        <w:numPr>
          <w:ilvl w:val="2"/>
          <w:numId w:val="34"/>
        </w:numPr>
        <w:spacing w:after="0"/>
        <w:rPr>
          <w:rFonts w:eastAsia="Malgun Gothic"/>
          <w:lang w:eastAsia="ko-KR"/>
        </w:rPr>
      </w:pPr>
      <w:r w:rsidRPr="00DC3C1C">
        <w:rPr>
          <w:rFonts w:eastAsia="Malgun Gothic" w:hint="eastAsia"/>
          <w:lang w:eastAsia="ko-KR"/>
        </w:rPr>
        <w:t xml:space="preserve">Only the sub-channels included in the resource pool are used for the </w:t>
      </w:r>
      <w:r w:rsidRPr="00DC3C1C">
        <w:rPr>
          <w:rFonts w:eastAsia="Malgun Gothic"/>
          <w:lang w:eastAsia="ko-KR"/>
        </w:rPr>
        <w:t>measurement</w:t>
      </w:r>
      <w:r w:rsidRPr="00DC3C1C">
        <w:rPr>
          <w:rFonts w:eastAsia="Malgun Gothic" w:hint="eastAsia"/>
          <w:lang w:eastAsia="ko-KR"/>
        </w:rPr>
        <w:t>.</w:t>
      </w:r>
    </w:p>
    <w:p w:rsidR="008C0343" w:rsidRPr="00DC3C1C" w:rsidRDefault="008C0343" w:rsidP="008C0343">
      <w:pPr>
        <w:numPr>
          <w:ilvl w:val="2"/>
          <w:numId w:val="34"/>
        </w:numPr>
        <w:spacing w:after="0"/>
        <w:rPr>
          <w:rFonts w:eastAsia="Malgun Gothic"/>
          <w:lang w:eastAsia="ko-KR"/>
        </w:rPr>
      </w:pPr>
      <w:r w:rsidRPr="007E40F5">
        <w:rPr>
          <w:rFonts w:eastAsia="Malgun Gothic"/>
          <w:lang w:eastAsia="ko-KR"/>
        </w:rPr>
        <w:t>FFS whether additional separated measurement is needed for SA pool.</w:t>
      </w:r>
    </w:p>
    <w:p w:rsidR="008C0343" w:rsidRPr="00D3621E" w:rsidRDefault="008C0343" w:rsidP="008C0343">
      <w:pPr>
        <w:numPr>
          <w:ilvl w:val="1"/>
          <w:numId w:val="34"/>
        </w:numPr>
        <w:spacing w:after="0"/>
        <w:rPr>
          <w:rFonts w:eastAsia="Malgun Gothic"/>
          <w:lang w:eastAsia="ko-KR"/>
        </w:rPr>
      </w:pPr>
      <w:r w:rsidRPr="00D3621E">
        <w:rPr>
          <w:rFonts w:eastAsia="Malgun Gothic"/>
          <w:lang w:eastAsia="ko-KR"/>
        </w:rPr>
        <w:t>For a UE in Mode 3, the eNB indicates a set of resources on which the UE perform this measurement</w:t>
      </w:r>
    </w:p>
    <w:p w:rsidR="008C0343" w:rsidRPr="00DC3C1C" w:rsidRDefault="008C0343" w:rsidP="008C0343">
      <w:pPr>
        <w:numPr>
          <w:ilvl w:val="1"/>
          <w:numId w:val="34"/>
        </w:numPr>
        <w:spacing w:after="0"/>
        <w:rPr>
          <w:rFonts w:eastAsia="Malgun Gothic"/>
          <w:lang w:eastAsia="ko-KR"/>
        </w:rPr>
      </w:pPr>
      <w:r w:rsidRPr="00DC3C1C">
        <w:rPr>
          <w:rFonts w:eastAsia="Malgun Gothic" w:hint="eastAsia"/>
          <w:lang w:eastAsia="ko-KR"/>
        </w:rPr>
        <w:t>For a UE in Mode 4, the measurement is pool-specific.</w:t>
      </w:r>
    </w:p>
    <w:p w:rsidR="008C0343" w:rsidRPr="00DC3C1C" w:rsidRDefault="008C0343" w:rsidP="008C0343">
      <w:pPr>
        <w:numPr>
          <w:ilvl w:val="2"/>
          <w:numId w:val="34"/>
        </w:numPr>
        <w:spacing w:after="0"/>
        <w:rPr>
          <w:rFonts w:eastAsia="Malgun Gothic"/>
          <w:lang w:eastAsia="ko-KR"/>
        </w:rPr>
      </w:pPr>
      <w:r w:rsidRPr="00DC3C1C">
        <w:rPr>
          <w:rFonts w:eastAsia="Malgun Gothic" w:hint="eastAsia"/>
          <w:lang w:eastAsia="ko-KR"/>
        </w:rPr>
        <w:t>A UE measures at least on its current TX pool(s).</w:t>
      </w:r>
    </w:p>
    <w:p w:rsidR="008C0343" w:rsidRPr="00DC3C1C" w:rsidRDefault="008C0343" w:rsidP="008C0343">
      <w:pPr>
        <w:numPr>
          <w:ilvl w:val="3"/>
          <w:numId w:val="34"/>
        </w:numPr>
        <w:spacing w:after="0"/>
        <w:rPr>
          <w:rFonts w:eastAsia="Malgun Gothic"/>
          <w:lang w:eastAsia="ko-KR"/>
        </w:rPr>
      </w:pPr>
      <w:r w:rsidRPr="00DC3C1C">
        <w:rPr>
          <w:rFonts w:eastAsia="Malgun Gothic" w:hint="eastAsia"/>
          <w:lang w:eastAsia="ko-KR"/>
        </w:rPr>
        <w:t>FFS whether a UE measures on a pool which is not its current transmission pool.</w:t>
      </w:r>
    </w:p>
    <w:p w:rsidR="008C0343" w:rsidRPr="00DC3C1C" w:rsidRDefault="008C0343" w:rsidP="008C0343">
      <w:pPr>
        <w:numPr>
          <w:ilvl w:val="2"/>
          <w:numId w:val="34"/>
        </w:numPr>
        <w:spacing w:after="0"/>
        <w:rPr>
          <w:rFonts w:eastAsia="Malgun Gothic"/>
          <w:lang w:eastAsia="ko-KR"/>
        </w:rPr>
      </w:pPr>
      <w:r w:rsidRPr="00DC3C1C">
        <w:rPr>
          <w:rFonts w:eastAsia="Malgun Gothic" w:hint="eastAsia"/>
          <w:lang w:eastAsia="ko-KR"/>
        </w:rPr>
        <w:t>RAN1 will not optimize this measurement to address the case of multiple TX pools</w:t>
      </w:r>
    </w:p>
    <w:p w:rsidR="008C0343" w:rsidRPr="00DC3C1C" w:rsidRDefault="008C0343" w:rsidP="008C0343">
      <w:pPr>
        <w:numPr>
          <w:ilvl w:val="0"/>
          <w:numId w:val="34"/>
        </w:numPr>
        <w:spacing w:after="0"/>
        <w:rPr>
          <w:rFonts w:eastAsia="Malgun Gothic"/>
          <w:lang w:eastAsia="ko-KR"/>
        </w:rPr>
      </w:pPr>
      <w:r w:rsidRPr="00DC3C1C">
        <w:rPr>
          <w:rFonts w:eastAsia="Malgun Gothic"/>
          <w:lang w:eastAsia="ko-KR"/>
        </w:rPr>
        <w:t>UE Reporting of CBR to eNB is supported</w:t>
      </w:r>
    </w:p>
    <w:p w:rsidR="008C0343" w:rsidRPr="00DC3C1C" w:rsidRDefault="008C0343" w:rsidP="008C0343">
      <w:pPr>
        <w:numPr>
          <w:ilvl w:val="1"/>
          <w:numId w:val="34"/>
        </w:numPr>
        <w:spacing w:after="0"/>
        <w:rPr>
          <w:rFonts w:eastAsia="Malgun Gothic"/>
          <w:lang w:eastAsia="ko-KR"/>
        </w:rPr>
      </w:pPr>
      <w:r w:rsidRPr="00DC3C1C">
        <w:rPr>
          <w:rFonts w:eastAsia="Malgun Gothic"/>
          <w:lang w:eastAsia="ko-KR"/>
        </w:rPr>
        <w:t xml:space="preserve">Details </w:t>
      </w:r>
      <w:r w:rsidRPr="00DC3C1C">
        <w:rPr>
          <w:rFonts w:eastAsia="Malgun Gothic" w:hint="eastAsia"/>
          <w:lang w:eastAsia="ko-KR"/>
        </w:rPr>
        <w:t xml:space="preserve">up to RAN2 including any possible additional </w:t>
      </w:r>
      <w:r w:rsidRPr="00DC3C1C">
        <w:rPr>
          <w:rFonts w:eastAsia="Malgun Gothic"/>
          <w:lang w:eastAsia="ko-KR"/>
        </w:rPr>
        <w:t>averaging</w:t>
      </w:r>
      <w:r w:rsidRPr="00DC3C1C">
        <w:rPr>
          <w:rFonts w:eastAsia="Malgun Gothic" w:hint="eastAsia"/>
          <w:lang w:eastAsia="ko-KR"/>
        </w:rPr>
        <w:t xml:space="preserve"> at higher layer</w:t>
      </w:r>
    </w:p>
    <w:p w:rsidR="008C0343" w:rsidRPr="00DC3C1C" w:rsidRDefault="008C0343" w:rsidP="008C0343">
      <w:pPr>
        <w:numPr>
          <w:ilvl w:val="0"/>
          <w:numId w:val="34"/>
        </w:numPr>
        <w:spacing w:after="0"/>
        <w:rPr>
          <w:rFonts w:eastAsia="Malgun Gothic"/>
          <w:lang w:eastAsia="ko-KR"/>
        </w:rPr>
      </w:pPr>
      <w:r w:rsidRPr="00DC3C1C">
        <w:rPr>
          <w:rFonts w:eastAsia="Malgun Gothic" w:hint="eastAsia"/>
          <w:lang w:eastAsia="ko-KR"/>
        </w:rPr>
        <w:t>Send LS to RAN2/4 to inform this agreement.</w:t>
      </w:r>
    </w:p>
    <w:p w:rsidR="007F6734" w:rsidRPr="007F6734" w:rsidRDefault="007F6734" w:rsidP="008C0343">
      <w:pPr>
        <w:spacing w:after="0"/>
        <w:rPr>
          <w:rFonts w:eastAsia="Malgun Gothic"/>
          <w:lang w:eastAsia="ko-KR"/>
        </w:rPr>
      </w:pPr>
    </w:p>
    <w:p w:rsidR="007F6734" w:rsidRPr="009D731C" w:rsidRDefault="007F6734" w:rsidP="0090501E">
      <w:pPr>
        <w:rPr>
          <w:rFonts w:eastAsia="宋体"/>
          <w:lang w:eastAsia="zh-CN"/>
        </w:rPr>
      </w:pPr>
      <w:r>
        <w:rPr>
          <w:rFonts w:eastAsia="宋体" w:hint="eastAsia"/>
          <w:lang w:eastAsia="zh-CN"/>
        </w:rPr>
        <w:t xml:space="preserve">This document will discuss </w:t>
      </w:r>
      <w:r w:rsidR="00764690">
        <w:rPr>
          <w:rFonts w:eastAsia="宋体" w:hint="eastAsia"/>
          <w:lang w:eastAsia="zh-CN"/>
        </w:rPr>
        <w:t xml:space="preserve">some remaining issues on congestion control measurement and related UE </w:t>
      </w:r>
      <w:r w:rsidR="00764690">
        <w:rPr>
          <w:rFonts w:eastAsia="宋体"/>
          <w:lang w:eastAsia="zh-CN"/>
        </w:rPr>
        <w:t>behaviour</w:t>
      </w:r>
      <w:r w:rsidR="00764690">
        <w:rPr>
          <w:rFonts w:eastAsia="宋体" w:hint="eastAsia"/>
          <w:lang w:eastAsia="zh-CN"/>
        </w:rPr>
        <w:t>.</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875EE9" w:rsidRDefault="009D412A" w:rsidP="00BC6254">
      <w:pPr>
        <w:rPr>
          <w:rFonts w:eastAsia="宋体"/>
          <w:lang w:eastAsia="zh-CN"/>
        </w:rPr>
      </w:pPr>
      <w:r>
        <w:rPr>
          <w:rFonts w:eastAsiaTheme="minorEastAsia" w:hint="eastAsia"/>
          <w:lang w:eastAsia="ja-JP"/>
        </w:rPr>
        <w:t xml:space="preserve">It is necessary </w:t>
      </w:r>
      <w:r w:rsidR="00875EE9">
        <w:rPr>
          <w:rFonts w:eastAsia="宋体" w:hint="eastAsia"/>
          <w:lang w:eastAsia="zh-CN"/>
        </w:rPr>
        <w:t>to differentiate CBR</w:t>
      </w:r>
      <w:r w:rsidR="00247542">
        <w:rPr>
          <w:rFonts w:eastAsia="宋体" w:hint="eastAsia"/>
          <w:lang w:eastAsia="zh-CN"/>
        </w:rPr>
        <w:t xml:space="preserve"> (channel busy ratio)</w:t>
      </w:r>
      <w:r w:rsidR="00875EE9">
        <w:rPr>
          <w:rFonts w:eastAsia="宋体" w:hint="eastAsia"/>
          <w:lang w:eastAsia="zh-CN"/>
        </w:rPr>
        <w:t xml:space="preserve"> measurement between SA resource pool and data resource pool</w:t>
      </w:r>
      <w:r w:rsidR="00875EE9" w:rsidRPr="00875EE9">
        <w:rPr>
          <w:rFonts w:eastAsia="宋体" w:hint="eastAsia"/>
          <w:lang w:eastAsia="zh-CN"/>
        </w:rPr>
        <w:t xml:space="preserve"> </w:t>
      </w:r>
      <w:r w:rsidR="00875EE9">
        <w:rPr>
          <w:rFonts w:eastAsia="宋体" w:hint="eastAsia"/>
          <w:lang w:eastAsia="zh-CN"/>
        </w:rPr>
        <w:t xml:space="preserve">in case of non-adjacent </w:t>
      </w:r>
      <w:r w:rsidR="00875EE9">
        <w:rPr>
          <w:rFonts w:eastAsia="宋体"/>
          <w:lang w:eastAsia="zh-CN"/>
        </w:rPr>
        <w:t>transmission</w:t>
      </w:r>
      <w:r w:rsidR="00875EE9">
        <w:rPr>
          <w:rFonts w:eastAsia="宋体" w:hint="eastAsia"/>
          <w:lang w:eastAsia="zh-CN"/>
        </w:rPr>
        <w:t xml:space="preserve"> between SA and data</w:t>
      </w:r>
      <w:r w:rsidR="00BC6254">
        <w:rPr>
          <w:rFonts w:eastAsia="宋体" w:hint="eastAsia"/>
          <w:lang w:eastAsia="zh-CN"/>
        </w:rPr>
        <w:t xml:space="preserve">. The reason is </w:t>
      </w:r>
      <w:r w:rsidR="00875EE9">
        <w:rPr>
          <w:rFonts w:eastAsia="宋体" w:hint="eastAsia"/>
          <w:lang w:eastAsia="zh-CN"/>
        </w:rPr>
        <w:t xml:space="preserve">channel busy situation may be </w:t>
      </w:r>
      <w:r w:rsidR="00875EE9">
        <w:rPr>
          <w:rFonts w:eastAsia="宋体"/>
          <w:lang w:eastAsia="zh-CN"/>
        </w:rPr>
        <w:t>different</w:t>
      </w:r>
      <w:r w:rsidR="00875EE9">
        <w:rPr>
          <w:rFonts w:eastAsia="宋体" w:hint="eastAsia"/>
          <w:lang w:eastAsia="zh-CN"/>
        </w:rPr>
        <w:t xml:space="preserve"> between SA resource pool and data resource pool</w:t>
      </w:r>
      <w:r w:rsidR="00BC6254">
        <w:rPr>
          <w:rFonts w:eastAsia="宋体" w:hint="eastAsia"/>
          <w:lang w:eastAsia="zh-CN"/>
        </w:rPr>
        <w:t xml:space="preserve"> so a</w:t>
      </w:r>
      <w:r w:rsidR="00875EE9">
        <w:rPr>
          <w:rFonts w:eastAsia="宋体" w:hint="eastAsia"/>
          <w:lang w:eastAsia="zh-CN"/>
        </w:rPr>
        <w:t xml:space="preserve">veraged CBR over all resource pools </w:t>
      </w:r>
      <w:r w:rsidR="00875EE9">
        <w:rPr>
          <w:rFonts w:eastAsiaTheme="minorEastAsia" w:hint="eastAsia"/>
          <w:lang w:eastAsia="ja-JP"/>
        </w:rPr>
        <w:t>would</w:t>
      </w:r>
      <w:r w:rsidR="00875EE9">
        <w:rPr>
          <w:rFonts w:eastAsia="宋体" w:hint="eastAsia"/>
          <w:lang w:eastAsia="zh-CN"/>
        </w:rPr>
        <w:t xml:space="preserve"> not well reflect the difference. </w:t>
      </w:r>
      <w:r w:rsidR="00BC6254">
        <w:rPr>
          <w:rFonts w:eastAsia="宋体" w:hint="eastAsia"/>
          <w:lang w:eastAsia="zh-CN"/>
        </w:rPr>
        <w:t xml:space="preserve">And by </w:t>
      </w:r>
      <w:r w:rsidR="00BC6254">
        <w:rPr>
          <w:rFonts w:eastAsia="宋体"/>
          <w:lang w:eastAsia="zh-CN"/>
        </w:rPr>
        <w:t>separating</w:t>
      </w:r>
      <w:r w:rsidR="00BC6254">
        <w:rPr>
          <w:rFonts w:eastAsia="宋体" w:hint="eastAsia"/>
          <w:lang w:eastAsia="zh-CN"/>
        </w:rPr>
        <w:t xml:space="preserve"> CBR </w:t>
      </w:r>
      <w:r w:rsidR="00BC6254">
        <w:rPr>
          <w:rFonts w:eastAsia="宋体"/>
          <w:lang w:eastAsia="zh-CN"/>
        </w:rPr>
        <w:t>measurement</w:t>
      </w:r>
      <w:r w:rsidR="00BC6254">
        <w:rPr>
          <w:rFonts w:eastAsia="宋体" w:hint="eastAsia"/>
          <w:lang w:eastAsia="zh-CN"/>
        </w:rPr>
        <w:t xml:space="preserve"> between SA resource pool and data resource pool</w:t>
      </w:r>
      <w:r w:rsidR="00875EE9">
        <w:rPr>
          <w:rFonts w:eastAsia="宋体" w:hint="eastAsia"/>
          <w:lang w:eastAsia="zh-CN"/>
        </w:rPr>
        <w:t xml:space="preserve">, UE or eNB could adjust congestion more accurately. </w:t>
      </w:r>
      <w:r w:rsidR="00094CE8">
        <w:rPr>
          <w:rFonts w:eastAsia="宋体" w:hint="eastAsia"/>
          <w:lang w:eastAsia="zh-CN"/>
        </w:rPr>
        <w:t xml:space="preserve">So we propose </w:t>
      </w:r>
    </w:p>
    <w:p w:rsidR="00094CE8" w:rsidRDefault="00094CE8" w:rsidP="00094CE8">
      <w:pPr>
        <w:rPr>
          <w:rFonts w:eastAsia="宋体"/>
          <w:lang w:eastAsia="zh-CN"/>
        </w:rPr>
      </w:pPr>
      <w:r>
        <w:rPr>
          <w:rFonts w:eastAsia="宋体" w:hint="eastAsia"/>
          <w:b/>
          <w:lang w:eastAsia="zh-CN"/>
        </w:rPr>
        <w:t>Proposal 1</w:t>
      </w:r>
      <w:r w:rsidRPr="007E0745">
        <w:rPr>
          <w:rFonts w:eastAsia="宋体" w:hint="eastAsia"/>
          <w:b/>
          <w:lang w:eastAsia="zh-CN"/>
        </w:rPr>
        <w:t xml:space="preserve">: </w:t>
      </w:r>
      <w:r>
        <w:rPr>
          <w:rFonts w:eastAsia="宋体" w:hint="eastAsia"/>
          <w:lang w:eastAsia="zh-CN"/>
        </w:rPr>
        <w:t xml:space="preserve">CBR </w:t>
      </w:r>
      <w:r>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 for non-adjacent </w:t>
      </w:r>
      <w:r>
        <w:rPr>
          <w:rFonts w:eastAsia="宋体"/>
          <w:lang w:eastAsia="zh-CN"/>
        </w:rPr>
        <w:t>transmission</w:t>
      </w:r>
      <w:r w:rsidR="009D412A">
        <w:rPr>
          <w:rFonts w:eastAsiaTheme="minorEastAsia" w:hint="eastAsia"/>
          <w:lang w:eastAsia="ja-JP"/>
        </w:rPr>
        <w:t xml:space="preserve"> between SA and data</w:t>
      </w:r>
      <w:r w:rsidR="00885FC7">
        <w:rPr>
          <w:rFonts w:eastAsia="宋体" w:hint="eastAsia"/>
          <w:lang w:eastAsia="zh-CN"/>
        </w:rPr>
        <w:t>.</w:t>
      </w:r>
      <w:r>
        <w:rPr>
          <w:rFonts w:eastAsia="宋体" w:hint="eastAsia"/>
          <w:lang w:eastAsia="zh-CN"/>
        </w:rPr>
        <w:t xml:space="preserve"> </w:t>
      </w:r>
    </w:p>
    <w:p w:rsidR="005479AB" w:rsidRDefault="005479AB" w:rsidP="00BB7BF3">
      <w:pPr>
        <w:rPr>
          <w:rFonts w:eastAsia="宋体"/>
          <w:lang w:eastAsia="zh-CN"/>
        </w:rPr>
      </w:pPr>
    </w:p>
    <w:p w:rsidR="00D5656D" w:rsidRDefault="00880AA1" w:rsidP="00BB7BF3">
      <w:pPr>
        <w:rPr>
          <w:rFonts w:eastAsia="宋体"/>
          <w:lang w:eastAsia="zh-CN"/>
        </w:rPr>
      </w:pPr>
      <w:r>
        <w:rPr>
          <w:rFonts w:eastAsia="宋体" w:hint="eastAsia"/>
          <w:lang w:eastAsia="zh-CN"/>
        </w:rPr>
        <w:t>The working assumption on CBR measurement window size</w:t>
      </w:r>
      <w:r w:rsidR="00136093">
        <w:rPr>
          <w:rFonts w:eastAsia="宋体" w:hint="eastAsia"/>
          <w:lang w:eastAsia="zh-CN"/>
        </w:rPr>
        <w:t xml:space="preserve"> is 100ms. But it is </w:t>
      </w:r>
      <w:r w:rsidR="00136093">
        <w:rPr>
          <w:rFonts w:eastAsia="宋体"/>
          <w:lang w:eastAsia="zh-CN"/>
        </w:rPr>
        <w:t>unclear</w:t>
      </w:r>
      <w:r w:rsidR="00136093">
        <w:rPr>
          <w:rFonts w:eastAsia="宋体" w:hint="eastAsia"/>
          <w:lang w:eastAsia="zh-CN"/>
        </w:rPr>
        <w:t xml:space="preserve"> whether it is based on logical V2V subframes or </w:t>
      </w:r>
      <w:r w:rsidR="00136093">
        <w:rPr>
          <w:rFonts w:eastAsia="宋体"/>
          <w:lang w:eastAsia="zh-CN"/>
        </w:rPr>
        <w:t>absolute</w:t>
      </w:r>
      <w:r w:rsidR="00136093">
        <w:rPr>
          <w:rFonts w:eastAsia="宋体" w:hint="eastAsia"/>
          <w:lang w:eastAsia="zh-CN"/>
        </w:rPr>
        <w:t xml:space="preserve"> LTE subframes</w:t>
      </w:r>
      <w:r w:rsidR="002062DD">
        <w:rPr>
          <w:rFonts w:eastAsia="宋体" w:hint="eastAsia"/>
          <w:lang w:eastAsia="zh-CN"/>
        </w:rPr>
        <w:t xml:space="preserve">. If it is based on </w:t>
      </w:r>
      <w:r w:rsidR="006D5D18">
        <w:rPr>
          <w:rFonts w:eastAsiaTheme="minorEastAsia" w:hint="eastAsia"/>
          <w:lang w:eastAsia="ja-JP"/>
        </w:rPr>
        <w:t xml:space="preserve">absolute LTE </w:t>
      </w:r>
      <w:proofErr w:type="spellStart"/>
      <w:r w:rsidR="006D5D18">
        <w:rPr>
          <w:rFonts w:eastAsiaTheme="minorEastAsia" w:hint="eastAsia"/>
          <w:lang w:eastAsia="ja-JP"/>
        </w:rPr>
        <w:t>subframes</w:t>
      </w:r>
      <w:proofErr w:type="spellEnd"/>
      <w:r w:rsidR="002062DD">
        <w:rPr>
          <w:rFonts w:eastAsia="宋体" w:hint="eastAsia"/>
          <w:lang w:eastAsia="zh-CN"/>
        </w:rPr>
        <w:t xml:space="preserve">, the samples to do CBR </w:t>
      </w:r>
      <w:r w:rsidR="002062DD">
        <w:rPr>
          <w:rFonts w:eastAsia="宋体"/>
          <w:lang w:eastAsia="zh-CN"/>
        </w:rPr>
        <w:t>measurement</w:t>
      </w:r>
      <w:r w:rsidR="002062DD">
        <w:rPr>
          <w:rFonts w:eastAsia="宋体" w:hint="eastAsia"/>
          <w:lang w:eastAsia="zh-CN"/>
        </w:rPr>
        <w:t xml:space="preserve"> would be different based on </w:t>
      </w:r>
      <w:r w:rsidR="002062DD">
        <w:rPr>
          <w:rFonts w:eastAsia="宋体"/>
          <w:lang w:eastAsia="zh-CN"/>
        </w:rPr>
        <w:t>different</w:t>
      </w:r>
      <w:r w:rsidR="002062DD">
        <w:rPr>
          <w:rFonts w:eastAsia="宋体" w:hint="eastAsia"/>
          <w:lang w:eastAsia="zh-CN"/>
        </w:rPr>
        <w:t xml:space="preserve"> situations. For example in case of TDD </w:t>
      </w:r>
      <w:r w:rsidR="002062DD">
        <w:rPr>
          <w:rFonts w:eastAsia="宋体"/>
          <w:lang w:eastAsia="zh-CN"/>
        </w:rPr>
        <w:t>configuration</w:t>
      </w:r>
      <w:r w:rsidR="002062DD">
        <w:rPr>
          <w:rFonts w:eastAsia="宋体" w:hint="eastAsia"/>
          <w:lang w:eastAsia="zh-CN"/>
        </w:rPr>
        <w:t xml:space="preserve"> 5 only 1 uplink subframe is available</w:t>
      </w:r>
      <w:r w:rsidR="00086AE1">
        <w:rPr>
          <w:rFonts w:eastAsia="宋体" w:hint="eastAsia"/>
          <w:lang w:eastAsia="zh-CN"/>
        </w:rPr>
        <w:t xml:space="preserve"> </w:t>
      </w:r>
      <w:r w:rsidR="00086AE1">
        <w:rPr>
          <w:rFonts w:eastAsia="宋体"/>
          <w:lang w:eastAsia="zh-CN"/>
        </w:rPr>
        <w:t>within</w:t>
      </w:r>
      <w:r w:rsidR="00086AE1">
        <w:rPr>
          <w:rFonts w:eastAsia="宋体" w:hint="eastAsia"/>
          <w:lang w:eastAsia="zh-CN"/>
        </w:rPr>
        <w:t xml:space="preserve"> a radio frame</w:t>
      </w:r>
      <w:r w:rsidR="002062DD">
        <w:rPr>
          <w:rFonts w:eastAsia="宋体" w:hint="eastAsia"/>
          <w:lang w:eastAsia="zh-CN"/>
        </w:rPr>
        <w:t xml:space="preserve">, the maximum V2V subframes are only 10 within 100ms but </w:t>
      </w:r>
      <w:r w:rsidR="006D5D18">
        <w:rPr>
          <w:rFonts w:eastAsiaTheme="minorEastAsia" w:hint="eastAsia"/>
          <w:lang w:eastAsia="ja-JP"/>
        </w:rPr>
        <w:t xml:space="preserve">when all </w:t>
      </w:r>
      <w:proofErr w:type="spellStart"/>
      <w:r w:rsidR="006D5D18">
        <w:rPr>
          <w:rFonts w:eastAsiaTheme="minorEastAsia" w:hint="eastAsia"/>
          <w:lang w:eastAsia="ja-JP"/>
        </w:rPr>
        <w:t>subframes</w:t>
      </w:r>
      <w:proofErr w:type="spellEnd"/>
      <w:r w:rsidR="006D5D18">
        <w:rPr>
          <w:rFonts w:eastAsiaTheme="minorEastAsia" w:hint="eastAsia"/>
          <w:lang w:eastAsia="ja-JP"/>
        </w:rPr>
        <w:t xml:space="preserve"> are available to </w:t>
      </w:r>
      <w:r w:rsidR="0086523E">
        <w:rPr>
          <w:rFonts w:eastAsia="宋体" w:hint="eastAsia"/>
          <w:lang w:eastAsia="zh-CN"/>
        </w:rPr>
        <w:t>V2V</w:t>
      </w:r>
      <w:r w:rsidR="0086523E">
        <w:rPr>
          <w:rFonts w:eastAsiaTheme="minorEastAsia" w:hint="eastAsia"/>
          <w:lang w:eastAsia="ja-JP"/>
        </w:rPr>
        <w:t xml:space="preserve"> </w:t>
      </w:r>
      <w:r w:rsidR="006D5D18">
        <w:rPr>
          <w:rFonts w:eastAsiaTheme="minorEastAsia" w:hint="eastAsia"/>
          <w:lang w:eastAsia="ja-JP"/>
        </w:rPr>
        <w:t>in FDD</w:t>
      </w:r>
      <w:r w:rsidR="002062DD">
        <w:rPr>
          <w:rFonts w:eastAsia="宋体" w:hint="eastAsia"/>
          <w:lang w:eastAsia="zh-CN"/>
        </w:rPr>
        <w:t xml:space="preserve">, the maximum V2V subframes could be 100. </w:t>
      </w:r>
      <w:r w:rsidR="0086523E">
        <w:rPr>
          <w:rFonts w:eastAsia="宋体" w:hint="eastAsia"/>
          <w:lang w:eastAsia="zh-CN"/>
        </w:rPr>
        <w:t>It may make UE</w:t>
      </w:r>
      <w:r w:rsidR="0086523E">
        <w:rPr>
          <w:rFonts w:eastAsia="宋体"/>
          <w:lang w:eastAsia="zh-CN"/>
        </w:rPr>
        <w:t>’</w:t>
      </w:r>
      <w:r w:rsidR="0086523E">
        <w:rPr>
          <w:rFonts w:eastAsia="宋体" w:hint="eastAsia"/>
          <w:lang w:eastAsia="zh-CN"/>
        </w:rPr>
        <w:t xml:space="preserve">s congestion control behaviour different between TDD and FDD or between any two cases that V2V </w:t>
      </w:r>
      <w:proofErr w:type="spellStart"/>
      <w:r w:rsidR="0086523E">
        <w:rPr>
          <w:rFonts w:eastAsia="宋体" w:hint="eastAsia"/>
          <w:lang w:eastAsia="zh-CN"/>
        </w:rPr>
        <w:t>subframe</w:t>
      </w:r>
      <w:proofErr w:type="spellEnd"/>
      <w:r w:rsidR="0086523E">
        <w:rPr>
          <w:rFonts w:eastAsia="宋体" w:hint="eastAsia"/>
          <w:lang w:eastAsia="zh-CN"/>
        </w:rPr>
        <w:t xml:space="preserve"> number are different, due to difference of sample number and </w:t>
      </w:r>
      <w:r w:rsidR="0086523E">
        <w:rPr>
          <w:rFonts w:eastAsia="宋体"/>
          <w:lang w:eastAsia="zh-CN"/>
        </w:rPr>
        <w:t>accuracy</w:t>
      </w:r>
      <w:r w:rsidR="0086523E">
        <w:rPr>
          <w:rFonts w:eastAsia="宋体" w:hint="eastAsia"/>
          <w:lang w:eastAsia="zh-CN"/>
        </w:rPr>
        <w:t xml:space="preserve"> of </w:t>
      </w:r>
      <w:proofErr w:type="spellStart"/>
      <w:r w:rsidR="0086523E">
        <w:rPr>
          <w:rFonts w:eastAsia="宋体" w:hint="eastAsia"/>
          <w:lang w:eastAsia="zh-CN"/>
        </w:rPr>
        <w:t>CBR.</w:t>
      </w:r>
      <w:r w:rsidR="0087433C">
        <w:rPr>
          <w:rFonts w:eastAsia="宋体" w:hint="eastAsia"/>
          <w:lang w:eastAsia="zh-CN"/>
        </w:rPr>
        <w:t>Therefore</w:t>
      </w:r>
      <w:proofErr w:type="spellEnd"/>
      <w:r w:rsidR="0087433C">
        <w:rPr>
          <w:rFonts w:eastAsia="宋体" w:hint="eastAsia"/>
          <w:lang w:eastAsia="zh-CN"/>
        </w:rPr>
        <w:t xml:space="preserve">, </w:t>
      </w:r>
      <w:r w:rsidR="002062DD">
        <w:rPr>
          <w:rFonts w:eastAsia="宋体" w:hint="eastAsia"/>
          <w:lang w:eastAsia="zh-CN"/>
        </w:rPr>
        <w:t xml:space="preserve">we propose </w:t>
      </w:r>
    </w:p>
    <w:p w:rsidR="002062DD" w:rsidRDefault="002062DD" w:rsidP="00BB7BF3">
      <w:pPr>
        <w:rPr>
          <w:rFonts w:eastAsia="宋体"/>
          <w:lang w:eastAsia="zh-CN"/>
        </w:rPr>
      </w:pPr>
      <w:r>
        <w:rPr>
          <w:rFonts w:eastAsia="宋体" w:hint="eastAsia"/>
          <w:b/>
          <w:lang w:eastAsia="zh-CN"/>
        </w:rPr>
        <w:t>Proposal 2</w:t>
      </w:r>
      <w:r w:rsidRPr="007E0745">
        <w:rPr>
          <w:rFonts w:eastAsia="宋体" w:hint="eastAsia"/>
          <w:b/>
          <w:lang w:eastAsia="zh-CN"/>
        </w:rPr>
        <w:t>:</w:t>
      </w:r>
      <w:r>
        <w:rPr>
          <w:rFonts w:eastAsia="宋体" w:hint="eastAsia"/>
          <w:b/>
          <w:lang w:eastAsia="zh-CN"/>
        </w:rPr>
        <w:t xml:space="preserve"> </w:t>
      </w:r>
      <w:r>
        <w:rPr>
          <w:rFonts w:eastAsia="宋体" w:hint="eastAsia"/>
          <w:lang w:eastAsia="zh-CN"/>
        </w:rPr>
        <w:t>CBR measurement window size is 100ms is based on logical V2V subframes</w:t>
      </w:r>
      <w:r w:rsidR="00885FC7">
        <w:rPr>
          <w:rFonts w:eastAsia="宋体" w:hint="eastAsia"/>
          <w:lang w:eastAsia="zh-CN"/>
        </w:rPr>
        <w:t>.</w:t>
      </w:r>
    </w:p>
    <w:p w:rsidR="002062DD" w:rsidRDefault="002062DD" w:rsidP="00BB7BF3">
      <w:pPr>
        <w:rPr>
          <w:rFonts w:eastAsia="宋体"/>
          <w:lang w:eastAsia="zh-CN"/>
        </w:rPr>
      </w:pPr>
    </w:p>
    <w:p w:rsidR="002062DD" w:rsidRPr="008108E9" w:rsidRDefault="008108E9" w:rsidP="00BB7BF3">
      <w:pPr>
        <w:rPr>
          <w:rFonts w:eastAsia="宋体"/>
          <w:lang w:eastAsia="zh-CN"/>
        </w:rPr>
      </w:pPr>
      <w:r>
        <w:rPr>
          <w:rFonts w:eastAsia="宋体" w:hint="eastAsia"/>
          <w:lang w:eastAsia="zh-CN"/>
        </w:rPr>
        <w:t>R</w:t>
      </w:r>
      <w:r>
        <w:rPr>
          <w:rFonts w:eastAsia="宋体"/>
          <w:lang w:eastAsia="zh-CN"/>
        </w:rPr>
        <w:t>e</w:t>
      </w:r>
      <w:r>
        <w:rPr>
          <w:rFonts w:eastAsia="宋体" w:hint="eastAsia"/>
          <w:lang w:eastAsia="zh-CN"/>
        </w:rPr>
        <w:t>garding w</w:t>
      </w:r>
      <w:r w:rsidR="00775B3A" w:rsidRPr="00DC3C1C">
        <w:rPr>
          <w:rFonts w:eastAsia="Malgun Gothic" w:hint="eastAsia"/>
          <w:lang w:eastAsia="ko-KR"/>
        </w:rPr>
        <w:t>hether a UE measures on a pool which is not its current transmission pool</w:t>
      </w:r>
      <w:r>
        <w:rPr>
          <w:rFonts w:eastAsia="宋体" w:hint="eastAsia"/>
          <w:lang w:eastAsia="zh-CN"/>
        </w:rPr>
        <w:t xml:space="preserve">, our understanding is </w:t>
      </w:r>
      <w:r w:rsidR="000B4BBE">
        <w:rPr>
          <w:rFonts w:eastAsia="宋体" w:hint="eastAsia"/>
          <w:lang w:eastAsia="zh-CN"/>
        </w:rPr>
        <w:t xml:space="preserve">it </w:t>
      </w:r>
      <w:r w:rsidR="008113EF">
        <w:rPr>
          <w:rFonts w:eastAsia="宋体" w:hint="eastAsia"/>
          <w:lang w:eastAsia="zh-CN"/>
        </w:rPr>
        <w:t>is possible to do that for RRC-connected</w:t>
      </w:r>
      <w:r w:rsidR="000B4BBE">
        <w:rPr>
          <w:rFonts w:eastAsia="宋体" w:hint="eastAsia"/>
          <w:lang w:eastAsia="zh-CN"/>
        </w:rPr>
        <w:t xml:space="preserve"> UE. F</w:t>
      </w:r>
      <w:r w:rsidR="000B4BBE">
        <w:rPr>
          <w:rFonts w:eastAsia="宋体"/>
          <w:lang w:eastAsia="zh-CN"/>
        </w:rPr>
        <w:t>o</w:t>
      </w:r>
      <w:r w:rsidR="000B4BBE">
        <w:rPr>
          <w:rFonts w:eastAsia="宋体" w:hint="eastAsia"/>
          <w:lang w:eastAsia="zh-CN"/>
        </w:rPr>
        <w:t xml:space="preserve">r example, whether </w:t>
      </w:r>
      <w:r w:rsidR="000B4BBE">
        <w:rPr>
          <w:rFonts w:eastAsia="宋体"/>
          <w:lang w:eastAsia="zh-CN"/>
        </w:rPr>
        <w:t>additional</w:t>
      </w:r>
      <w:r w:rsidR="000B4BBE">
        <w:rPr>
          <w:rFonts w:eastAsia="宋体" w:hint="eastAsia"/>
          <w:lang w:eastAsia="zh-CN"/>
        </w:rPr>
        <w:t xml:space="preserve"> resource pool is measured is up to eNB </w:t>
      </w:r>
      <w:r w:rsidR="000B4BBE">
        <w:rPr>
          <w:rFonts w:eastAsia="宋体"/>
          <w:lang w:eastAsia="zh-CN"/>
        </w:rPr>
        <w:t>configuration</w:t>
      </w:r>
      <w:r w:rsidR="00565574">
        <w:rPr>
          <w:rFonts w:eastAsia="宋体" w:hint="eastAsia"/>
          <w:lang w:eastAsia="zh-CN"/>
        </w:rPr>
        <w:t xml:space="preserve"> if eNB wants to know more information on CBR of different resource pool</w:t>
      </w:r>
      <w:r w:rsidR="000B4BBE">
        <w:rPr>
          <w:rFonts w:eastAsia="宋体" w:hint="eastAsia"/>
          <w:lang w:eastAsia="zh-CN"/>
        </w:rPr>
        <w:t xml:space="preserve">. </w:t>
      </w:r>
      <w:r w:rsidR="008113EF">
        <w:rPr>
          <w:rFonts w:eastAsia="宋体" w:hint="eastAsia"/>
          <w:lang w:eastAsia="zh-CN"/>
        </w:rPr>
        <w:t>For RRC-idle</w:t>
      </w:r>
      <w:r w:rsidR="000B4BBE">
        <w:rPr>
          <w:rFonts w:eastAsia="宋体" w:hint="eastAsia"/>
          <w:lang w:eastAsia="zh-CN"/>
        </w:rPr>
        <w:t xml:space="preserve"> UE which is </w:t>
      </w:r>
      <w:r w:rsidR="000B4BBE">
        <w:rPr>
          <w:rFonts w:eastAsia="宋体" w:hint="eastAsia"/>
          <w:lang w:eastAsia="zh-CN"/>
        </w:rPr>
        <w:lastRenderedPageBreak/>
        <w:t xml:space="preserve">related with </w:t>
      </w:r>
      <w:r w:rsidR="000B4BBE">
        <w:rPr>
          <w:rFonts w:eastAsia="宋体"/>
          <w:lang w:eastAsia="zh-CN"/>
        </w:rPr>
        <w:t>transmission</w:t>
      </w:r>
      <w:r w:rsidR="000B4BBE">
        <w:rPr>
          <w:rFonts w:eastAsia="宋体" w:hint="eastAsia"/>
          <w:lang w:eastAsia="zh-CN"/>
        </w:rPr>
        <w:t xml:space="preserve"> mode 4, it is not necessary to </w:t>
      </w:r>
      <w:r w:rsidR="00565574">
        <w:rPr>
          <w:rFonts w:eastAsia="宋体" w:hint="eastAsia"/>
          <w:lang w:eastAsia="zh-CN"/>
        </w:rPr>
        <w:t xml:space="preserve">do that as UE only does congestion control based on </w:t>
      </w:r>
      <w:r w:rsidR="00565574">
        <w:rPr>
          <w:rFonts w:eastAsia="宋体"/>
          <w:lang w:eastAsia="zh-CN"/>
        </w:rPr>
        <w:t>current</w:t>
      </w:r>
      <w:r w:rsidR="00565574">
        <w:rPr>
          <w:rFonts w:eastAsia="宋体" w:hint="eastAsia"/>
          <w:lang w:eastAsia="zh-CN"/>
        </w:rPr>
        <w:t xml:space="preserve"> </w:t>
      </w:r>
      <w:r w:rsidR="00565574">
        <w:rPr>
          <w:rFonts w:eastAsia="宋体"/>
          <w:lang w:eastAsia="zh-CN"/>
        </w:rPr>
        <w:t>transmission</w:t>
      </w:r>
      <w:r w:rsidR="00565574">
        <w:rPr>
          <w:rFonts w:eastAsia="宋体" w:hint="eastAsia"/>
          <w:lang w:eastAsia="zh-CN"/>
        </w:rPr>
        <w:t xml:space="preserve"> pool. It does not make sense for these </w:t>
      </w:r>
      <w:r w:rsidR="008B374F">
        <w:rPr>
          <w:rFonts w:eastAsiaTheme="minorEastAsia" w:hint="eastAsia"/>
          <w:lang w:eastAsia="ja-JP"/>
        </w:rPr>
        <w:t xml:space="preserve">RRC-idle </w:t>
      </w:r>
      <w:r w:rsidR="00565574">
        <w:rPr>
          <w:rFonts w:eastAsia="宋体" w:hint="eastAsia"/>
          <w:lang w:eastAsia="zh-CN"/>
        </w:rPr>
        <w:t xml:space="preserve">UEs to know CBR of other resource pool that is not related with its current </w:t>
      </w:r>
      <w:r w:rsidR="00565574">
        <w:rPr>
          <w:rFonts w:eastAsia="宋体"/>
          <w:lang w:eastAsia="zh-CN"/>
        </w:rPr>
        <w:t>transmission</w:t>
      </w:r>
      <w:r w:rsidR="00565574">
        <w:rPr>
          <w:rFonts w:eastAsia="宋体" w:hint="eastAsia"/>
          <w:lang w:eastAsia="zh-CN"/>
        </w:rPr>
        <w:t xml:space="preserve">.  </w:t>
      </w:r>
      <w:r w:rsidR="000B4BBE">
        <w:rPr>
          <w:rFonts w:eastAsia="宋体" w:hint="eastAsia"/>
          <w:lang w:eastAsia="zh-CN"/>
        </w:rPr>
        <w:t xml:space="preserve"> </w:t>
      </w:r>
    </w:p>
    <w:p w:rsidR="005479AB" w:rsidRPr="0074267D" w:rsidRDefault="000B4BBE" w:rsidP="00BB7BF3">
      <w:pPr>
        <w:rPr>
          <w:rFonts w:eastAsia="宋体"/>
          <w:lang w:eastAsia="zh-CN"/>
        </w:rPr>
      </w:pPr>
      <w:r w:rsidRPr="0074267D">
        <w:rPr>
          <w:rFonts w:eastAsia="宋体" w:hint="eastAsia"/>
          <w:b/>
          <w:lang w:eastAsia="zh-CN"/>
        </w:rPr>
        <w:t>Proposal 3</w:t>
      </w:r>
      <w:r w:rsidRPr="0074267D">
        <w:rPr>
          <w:rFonts w:eastAsia="宋体" w:hint="eastAsia"/>
          <w:lang w:eastAsia="zh-CN"/>
        </w:rPr>
        <w:t>:</w:t>
      </w:r>
      <w:r w:rsidR="009A3163" w:rsidRPr="0074267D">
        <w:rPr>
          <w:rFonts w:eastAsia="宋体" w:hint="eastAsia"/>
          <w:lang w:eastAsia="zh-CN"/>
        </w:rPr>
        <w:t xml:space="preserve"> </w:t>
      </w:r>
      <w:r w:rsidR="0074267D" w:rsidRPr="0074267D">
        <w:rPr>
          <w:rFonts w:eastAsia="宋体" w:hint="eastAsia"/>
          <w:lang w:eastAsia="zh-CN"/>
        </w:rPr>
        <w:t xml:space="preserve">It is up to eNB </w:t>
      </w:r>
      <w:r w:rsidR="0074267D" w:rsidRPr="0074267D">
        <w:rPr>
          <w:rFonts w:eastAsia="宋体"/>
          <w:lang w:eastAsia="zh-CN"/>
        </w:rPr>
        <w:t>configuration</w:t>
      </w:r>
      <w:r w:rsidR="0074267D" w:rsidRPr="0074267D">
        <w:rPr>
          <w:rFonts w:eastAsia="宋体" w:hint="eastAsia"/>
          <w:lang w:eastAsia="zh-CN"/>
        </w:rPr>
        <w:t xml:space="preserve"> that whether RRC-Connected UEs needs to measure </w:t>
      </w:r>
      <w:r w:rsidR="0074267D" w:rsidRPr="0074267D">
        <w:rPr>
          <w:rFonts w:eastAsia="宋体"/>
          <w:lang w:eastAsia="zh-CN"/>
        </w:rPr>
        <w:t>additional</w:t>
      </w:r>
      <w:r w:rsidR="0074267D" w:rsidRPr="0074267D">
        <w:rPr>
          <w:rFonts w:eastAsia="宋体" w:hint="eastAsia"/>
          <w:lang w:eastAsia="zh-CN"/>
        </w:rPr>
        <w:t xml:space="preserve"> resource pool.</w:t>
      </w:r>
      <w:r w:rsidR="008B374F">
        <w:rPr>
          <w:rFonts w:eastAsiaTheme="minorEastAsia" w:hint="eastAsia"/>
          <w:lang w:eastAsia="ja-JP"/>
        </w:rPr>
        <w:t xml:space="preserve"> RRC-idle UEs is not required to measure additional resource pool.</w:t>
      </w:r>
      <w:r w:rsidR="0074267D" w:rsidRPr="0074267D">
        <w:rPr>
          <w:rFonts w:eastAsia="宋体" w:hint="eastAsia"/>
          <w:lang w:eastAsia="zh-CN"/>
        </w:rPr>
        <w:t xml:space="preserve"> </w:t>
      </w:r>
    </w:p>
    <w:p w:rsidR="008113EF" w:rsidRDefault="008113EF" w:rsidP="00BB7BF3">
      <w:pPr>
        <w:rPr>
          <w:rFonts w:eastAsia="宋体"/>
          <w:b/>
          <w:lang w:eastAsia="zh-CN"/>
        </w:rPr>
      </w:pPr>
    </w:p>
    <w:p w:rsidR="0074267D" w:rsidRDefault="007553F0" w:rsidP="00BB7BF3">
      <w:pPr>
        <w:rPr>
          <w:rFonts w:eastAsia="宋体"/>
          <w:lang w:eastAsia="zh-CN"/>
        </w:rPr>
      </w:pPr>
      <w:r w:rsidRPr="007553F0">
        <w:rPr>
          <w:rFonts w:eastAsia="宋体" w:hint="eastAsia"/>
          <w:lang w:eastAsia="zh-CN"/>
        </w:rPr>
        <w:t>In</w:t>
      </w:r>
      <w:r w:rsidR="00D63DC1">
        <w:rPr>
          <w:rFonts w:eastAsiaTheme="minorEastAsia" w:hint="eastAsia"/>
          <w:lang w:eastAsia="ja-JP"/>
        </w:rPr>
        <w:t xml:space="preserve"> the</w:t>
      </w:r>
      <w:r w:rsidRPr="007553F0">
        <w:rPr>
          <w:rFonts w:eastAsia="宋体" w:hint="eastAsia"/>
          <w:lang w:eastAsia="zh-CN"/>
        </w:rPr>
        <w:t xml:space="preserve"> last meeting there was a debate on whether congestion control is done in physical layer, higher layer or both but RAN1 didn</w:t>
      </w:r>
      <w:r w:rsidRPr="007553F0">
        <w:rPr>
          <w:rFonts w:eastAsia="宋体"/>
          <w:lang w:eastAsia="zh-CN"/>
        </w:rPr>
        <w:t>’</w:t>
      </w:r>
      <w:r w:rsidRPr="007553F0">
        <w:rPr>
          <w:rFonts w:eastAsia="宋体" w:hint="eastAsia"/>
          <w:lang w:eastAsia="zh-CN"/>
        </w:rPr>
        <w:t xml:space="preserve">t obtain consensus. </w:t>
      </w:r>
      <w:r w:rsidR="004657EF">
        <w:rPr>
          <w:rFonts w:eastAsia="宋体"/>
          <w:lang w:eastAsia="zh-CN"/>
        </w:rPr>
        <w:t>W</w:t>
      </w:r>
      <w:r w:rsidR="004657EF">
        <w:rPr>
          <w:rFonts w:eastAsia="宋体" w:hint="eastAsia"/>
          <w:lang w:eastAsia="zh-CN"/>
        </w:rPr>
        <w:t xml:space="preserve">e are fine with physical layer based </w:t>
      </w:r>
      <w:r w:rsidR="004657EF">
        <w:rPr>
          <w:rFonts w:eastAsia="宋体"/>
          <w:lang w:eastAsia="zh-CN"/>
        </w:rPr>
        <w:t>approach</w:t>
      </w:r>
      <w:r w:rsidR="004657EF">
        <w:rPr>
          <w:rFonts w:eastAsia="宋体" w:hint="eastAsia"/>
          <w:lang w:eastAsia="zh-CN"/>
        </w:rPr>
        <w:t xml:space="preserve"> if the spec impact is small. In that case, we need consider whether congestion control is done in </w:t>
      </w:r>
      <w:r w:rsidR="004657EF">
        <w:rPr>
          <w:rFonts w:eastAsia="宋体"/>
          <w:lang w:eastAsia="zh-CN"/>
        </w:rPr>
        <w:t>which</w:t>
      </w:r>
      <w:r w:rsidR="004657EF">
        <w:rPr>
          <w:rFonts w:eastAsia="宋体" w:hint="eastAsia"/>
          <w:lang w:eastAsia="zh-CN"/>
        </w:rPr>
        <w:t xml:space="preserve"> step of resource (re)selection procedure </w:t>
      </w:r>
      <w:r w:rsidR="004657EF">
        <w:rPr>
          <w:rFonts w:eastAsia="宋体"/>
          <w:lang w:eastAsia="zh-CN"/>
        </w:rPr>
        <w:t>especially</w:t>
      </w:r>
      <w:r w:rsidR="004657EF">
        <w:rPr>
          <w:rFonts w:eastAsia="宋体" w:hint="eastAsia"/>
          <w:lang w:eastAsia="zh-CN"/>
        </w:rPr>
        <w:t xml:space="preserve"> for mode 4 UEs.</w:t>
      </w:r>
      <w:r w:rsidR="00F46FEF">
        <w:rPr>
          <w:rFonts w:eastAsia="宋体" w:hint="eastAsia"/>
          <w:lang w:eastAsia="zh-CN"/>
        </w:rPr>
        <w:t xml:space="preserve"> For example, congestion </w:t>
      </w:r>
      <w:r w:rsidR="00DC1710">
        <w:rPr>
          <w:rFonts w:eastAsia="宋体" w:hint="eastAsia"/>
          <w:lang w:eastAsia="zh-CN"/>
        </w:rPr>
        <w:t>control could</w:t>
      </w:r>
      <w:r w:rsidR="00F46FEF">
        <w:rPr>
          <w:rFonts w:eastAsia="宋体" w:hint="eastAsia"/>
          <w:lang w:eastAsia="zh-CN"/>
        </w:rPr>
        <w:t xml:space="preserve"> be done in step 2 (excluding resources based on measured S-RSRP) or step 3 (ranking candidate resources based on measured S-RSSI and selects the resource for </w:t>
      </w:r>
      <w:r w:rsidR="00F46FEF">
        <w:rPr>
          <w:rFonts w:eastAsia="宋体"/>
          <w:lang w:eastAsia="zh-CN"/>
        </w:rPr>
        <w:t>transmission</w:t>
      </w:r>
      <w:r w:rsidR="00F46FEF">
        <w:rPr>
          <w:rFonts w:eastAsia="宋体" w:hint="eastAsia"/>
          <w:lang w:eastAsia="zh-CN"/>
        </w:rPr>
        <w:t xml:space="preserve">). </w:t>
      </w:r>
      <w:r w:rsidR="00F46FEF">
        <w:rPr>
          <w:rFonts w:eastAsia="宋体"/>
          <w:lang w:eastAsia="zh-CN"/>
        </w:rPr>
        <w:t>I</w:t>
      </w:r>
      <w:r w:rsidR="00F46FEF">
        <w:rPr>
          <w:rFonts w:eastAsia="宋体" w:hint="eastAsia"/>
          <w:lang w:eastAsia="zh-CN"/>
        </w:rPr>
        <w:t xml:space="preserve">f the CBR </w:t>
      </w:r>
      <w:r w:rsidR="00F46FEF">
        <w:rPr>
          <w:rFonts w:eastAsia="宋体"/>
          <w:lang w:eastAsia="zh-CN"/>
        </w:rPr>
        <w:t>measurement</w:t>
      </w:r>
      <w:r w:rsidR="00F46FEF">
        <w:rPr>
          <w:rFonts w:eastAsia="宋体" w:hint="eastAsia"/>
          <w:lang w:eastAsia="zh-CN"/>
        </w:rPr>
        <w:t xml:space="preserve"> shows the load is quite congested, it may be necessary that </w:t>
      </w:r>
      <w:r w:rsidR="00DC1710">
        <w:rPr>
          <w:rFonts w:eastAsia="宋体" w:hint="eastAsia"/>
          <w:lang w:eastAsia="zh-CN"/>
        </w:rPr>
        <w:t xml:space="preserve">the </w:t>
      </w:r>
      <w:r w:rsidR="00F46FEF">
        <w:rPr>
          <w:rFonts w:eastAsia="宋体" w:hint="eastAsia"/>
          <w:lang w:eastAsia="zh-CN"/>
        </w:rPr>
        <w:t xml:space="preserve">UE </w:t>
      </w:r>
      <w:r w:rsidR="00DC1710">
        <w:rPr>
          <w:rFonts w:eastAsia="宋体" w:hint="eastAsia"/>
          <w:lang w:eastAsia="zh-CN"/>
        </w:rPr>
        <w:t>drops the</w:t>
      </w:r>
      <w:r w:rsidR="00F46FEF">
        <w:rPr>
          <w:rFonts w:eastAsia="宋体" w:hint="eastAsia"/>
          <w:lang w:eastAsia="zh-CN"/>
        </w:rPr>
        <w:t xml:space="preserve"> low priority packets. To avoid the impact on UE </w:t>
      </w:r>
      <w:r w:rsidR="00F46FEF">
        <w:rPr>
          <w:rFonts w:eastAsia="宋体"/>
          <w:lang w:eastAsia="zh-CN"/>
        </w:rPr>
        <w:t>experience</w:t>
      </w:r>
      <w:r w:rsidR="00F46FEF">
        <w:rPr>
          <w:rFonts w:eastAsia="宋体" w:hint="eastAsia"/>
          <w:lang w:eastAsia="zh-CN"/>
        </w:rPr>
        <w:t xml:space="preserve"> or QoS in that case, </w:t>
      </w:r>
      <w:r w:rsidR="00DC1710">
        <w:rPr>
          <w:rFonts w:eastAsia="宋体" w:hint="eastAsia"/>
          <w:lang w:eastAsia="zh-CN"/>
        </w:rPr>
        <w:t>it may be necessary that these UEs</w:t>
      </w:r>
      <w:r w:rsidR="00F46FEF">
        <w:rPr>
          <w:rFonts w:eastAsia="宋体" w:hint="eastAsia"/>
          <w:lang w:eastAsia="zh-CN"/>
        </w:rPr>
        <w:t xml:space="preserve"> use </w:t>
      </w:r>
      <w:r w:rsidR="00F46FEF">
        <w:rPr>
          <w:rFonts w:eastAsia="宋体"/>
          <w:lang w:eastAsia="zh-CN"/>
        </w:rPr>
        <w:t>exceptional</w:t>
      </w:r>
      <w:r w:rsidR="00F46FEF">
        <w:rPr>
          <w:rFonts w:eastAsia="宋体" w:hint="eastAsia"/>
          <w:lang w:eastAsia="zh-CN"/>
        </w:rPr>
        <w:t xml:space="preserve"> pool to continue the traffic </w:t>
      </w:r>
      <w:r w:rsidR="00F46FEF">
        <w:rPr>
          <w:rFonts w:eastAsia="宋体"/>
          <w:lang w:eastAsia="zh-CN"/>
        </w:rPr>
        <w:t>transmission</w:t>
      </w:r>
      <w:r w:rsidR="00F46FEF">
        <w:rPr>
          <w:rFonts w:eastAsia="宋体" w:hint="eastAsia"/>
          <w:lang w:eastAsia="zh-CN"/>
        </w:rPr>
        <w:t xml:space="preserve"> based on random selection. </w:t>
      </w:r>
    </w:p>
    <w:p w:rsidR="00F46FEF" w:rsidRDefault="00F46FEF" w:rsidP="00BB7BF3">
      <w:pPr>
        <w:rPr>
          <w:rFonts w:eastAsia="宋体"/>
          <w:lang w:eastAsia="zh-CN"/>
        </w:rPr>
      </w:pPr>
      <w:r w:rsidRPr="0074267D">
        <w:rPr>
          <w:rFonts w:eastAsia="宋体" w:hint="eastAsia"/>
          <w:b/>
          <w:lang w:eastAsia="zh-CN"/>
        </w:rPr>
        <w:t xml:space="preserve">Proposal </w:t>
      </w:r>
      <w:r>
        <w:rPr>
          <w:rFonts w:eastAsia="宋体" w:hint="eastAsia"/>
          <w:b/>
          <w:lang w:eastAsia="zh-CN"/>
        </w:rPr>
        <w:t>4</w:t>
      </w:r>
      <w:r w:rsidRPr="0074267D">
        <w:rPr>
          <w:rFonts w:eastAsia="宋体" w:hint="eastAsia"/>
          <w:lang w:eastAsia="zh-CN"/>
        </w:rPr>
        <w:t>:</w:t>
      </w:r>
      <w:r>
        <w:rPr>
          <w:rFonts w:eastAsia="宋体" w:hint="eastAsia"/>
          <w:lang w:eastAsia="zh-CN"/>
        </w:rPr>
        <w:t xml:space="preserve"> Detailed procedure on how to merge congestion control </w:t>
      </w:r>
      <w:proofErr w:type="spellStart"/>
      <w:r>
        <w:rPr>
          <w:rFonts w:eastAsia="宋体" w:hint="eastAsia"/>
          <w:lang w:eastAsia="zh-CN"/>
        </w:rPr>
        <w:t>behavior</w:t>
      </w:r>
      <w:proofErr w:type="spellEnd"/>
      <w:r>
        <w:rPr>
          <w:rFonts w:eastAsia="宋体" w:hint="eastAsia"/>
          <w:lang w:eastAsia="zh-CN"/>
        </w:rPr>
        <w:t xml:space="preserve"> into resource (re)selection </w:t>
      </w:r>
      <w:r>
        <w:rPr>
          <w:rFonts w:eastAsia="宋体"/>
          <w:lang w:eastAsia="zh-CN"/>
        </w:rPr>
        <w:t>protocol</w:t>
      </w:r>
      <w:r>
        <w:rPr>
          <w:rFonts w:eastAsia="宋体" w:hint="eastAsia"/>
          <w:lang w:eastAsia="zh-CN"/>
        </w:rPr>
        <w:t xml:space="preserve"> </w:t>
      </w:r>
      <w:r w:rsidR="00DC1710">
        <w:rPr>
          <w:rFonts w:eastAsia="宋体" w:hint="eastAsia"/>
          <w:lang w:eastAsia="zh-CN"/>
        </w:rPr>
        <w:t>for</w:t>
      </w:r>
      <w:r>
        <w:rPr>
          <w:rFonts w:eastAsia="宋体" w:hint="eastAsia"/>
          <w:lang w:eastAsia="zh-CN"/>
        </w:rPr>
        <w:t xml:space="preserve"> mode 4 </w:t>
      </w:r>
      <w:r w:rsidR="00DC1710">
        <w:rPr>
          <w:rFonts w:eastAsia="宋体" w:hint="eastAsia"/>
          <w:lang w:eastAsia="zh-CN"/>
        </w:rPr>
        <w:t xml:space="preserve">UEs </w:t>
      </w:r>
      <w:r>
        <w:rPr>
          <w:rFonts w:eastAsia="宋体" w:hint="eastAsia"/>
          <w:lang w:eastAsia="zh-CN"/>
        </w:rPr>
        <w:t xml:space="preserve">should be considered if congestion control is done in </w:t>
      </w:r>
      <w:r>
        <w:rPr>
          <w:rFonts w:eastAsia="宋体"/>
          <w:lang w:eastAsia="zh-CN"/>
        </w:rPr>
        <w:t>physical</w:t>
      </w:r>
      <w:r>
        <w:rPr>
          <w:rFonts w:eastAsia="宋体" w:hint="eastAsia"/>
          <w:lang w:eastAsia="zh-CN"/>
        </w:rPr>
        <w:t xml:space="preserve"> layer.</w:t>
      </w:r>
    </w:p>
    <w:p w:rsidR="007553F0" w:rsidRPr="00885FC7" w:rsidRDefault="00F46FEF" w:rsidP="00BB7BF3">
      <w:pPr>
        <w:rPr>
          <w:rFonts w:eastAsia="宋体"/>
          <w:b/>
          <w:lang w:eastAsia="zh-CN"/>
        </w:rPr>
      </w:pPr>
      <w:r w:rsidRPr="00F46FEF">
        <w:rPr>
          <w:rFonts w:eastAsia="宋体" w:hint="eastAsia"/>
          <w:b/>
          <w:lang w:eastAsia="zh-CN"/>
        </w:rPr>
        <w:t>Proposal 5:</w:t>
      </w:r>
      <w:r>
        <w:rPr>
          <w:rFonts w:eastAsia="宋体" w:hint="eastAsia"/>
          <w:b/>
          <w:lang w:eastAsia="zh-CN"/>
        </w:rPr>
        <w:t xml:space="preserve"> </w:t>
      </w:r>
      <w:r>
        <w:rPr>
          <w:rFonts w:eastAsia="宋体" w:hint="eastAsia"/>
          <w:lang w:eastAsia="zh-CN"/>
        </w:rPr>
        <w:t>Exceptional</w:t>
      </w:r>
      <w:r w:rsidRPr="00F46FEF">
        <w:rPr>
          <w:rFonts w:eastAsia="宋体" w:hint="eastAsia"/>
          <w:lang w:eastAsia="zh-CN"/>
        </w:rPr>
        <w:t xml:space="preserve"> resource pool is used </w:t>
      </w:r>
      <w:r w:rsidR="00DC1710" w:rsidRPr="00F46FEF">
        <w:rPr>
          <w:rFonts w:eastAsia="宋体" w:hint="eastAsia"/>
          <w:lang w:eastAsia="zh-CN"/>
        </w:rPr>
        <w:t>to continue the transmi</w:t>
      </w:r>
      <w:r w:rsidR="00DC1710">
        <w:rPr>
          <w:rFonts w:eastAsia="宋体" w:hint="eastAsia"/>
          <w:lang w:eastAsia="zh-CN"/>
        </w:rPr>
        <w:t>s</w:t>
      </w:r>
      <w:r w:rsidR="00DC1710" w:rsidRPr="00F46FEF">
        <w:rPr>
          <w:rFonts w:eastAsia="宋体" w:hint="eastAsia"/>
          <w:lang w:eastAsia="zh-CN"/>
        </w:rPr>
        <w:t>s</w:t>
      </w:r>
      <w:r w:rsidR="00DC1710">
        <w:rPr>
          <w:rFonts w:eastAsia="宋体" w:hint="eastAsia"/>
          <w:lang w:eastAsia="zh-CN"/>
        </w:rPr>
        <w:t>i</w:t>
      </w:r>
      <w:r w:rsidR="00DC1710" w:rsidRPr="00F46FEF">
        <w:rPr>
          <w:rFonts w:eastAsia="宋体" w:hint="eastAsia"/>
          <w:lang w:eastAsia="zh-CN"/>
        </w:rPr>
        <w:t xml:space="preserve">on </w:t>
      </w:r>
      <w:r w:rsidR="00DC1710">
        <w:rPr>
          <w:rFonts w:eastAsia="宋体" w:hint="eastAsia"/>
          <w:lang w:eastAsia="zh-CN"/>
        </w:rPr>
        <w:t xml:space="preserve">for UEs </w:t>
      </w:r>
      <w:r w:rsidR="006812AC">
        <w:rPr>
          <w:rFonts w:eastAsia="宋体" w:hint="eastAsia"/>
          <w:lang w:eastAsia="zh-CN"/>
        </w:rPr>
        <w:t>who</w:t>
      </w:r>
      <w:r w:rsidR="00DC1710">
        <w:rPr>
          <w:rFonts w:eastAsia="宋体" w:hint="eastAsia"/>
          <w:lang w:eastAsia="zh-CN"/>
        </w:rPr>
        <w:t xml:space="preserve"> reach the condition to drop the packets based on congestion control.</w:t>
      </w:r>
    </w:p>
    <w:bookmarkEnd w:id="1"/>
    <w:bookmarkEnd w:id="2"/>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885FC7" w:rsidRDefault="00B23807" w:rsidP="00BB7BF3">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w:t>
      </w:r>
      <w:r w:rsidR="00885FC7">
        <w:rPr>
          <w:rFonts w:eastAsia="宋体" w:hint="eastAsia"/>
          <w:lang w:eastAsia="zh-CN"/>
        </w:rPr>
        <w:t xml:space="preserve">some remaining issues on CBR </w:t>
      </w:r>
      <w:r w:rsidR="00885FC7">
        <w:rPr>
          <w:rFonts w:eastAsia="宋体"/>
          <w:lang w:eastAsia="zh-CN"/>
        </w:rPr>
        <w:t>measurement</w:t>
      </w:r>
      <w:r w:rsidR="00885FC7">
        <w:rPr>
          <w:rFonts w:eastAsia="宋体" w:hint="eastAsia"/>
          <w:lang w:eastAsia="zh-CN"/>
        </w:rPr>
        <w:t xml:space="preserve"> and congestion control. We propose followings,</w:t>
      </w:r>
    </w:p>
    <w:p w:rsidR="0086523E" w:rsidRDefault="0086523E" w:rsidP="0086523E">
      <w:pPr>
        <w:rPr>
          <w:rFonts w:eastAsia="宋体"/>
          <w:lang w:eastAsia="zh-CN"/>
        </w:rPr>
      </w:pPr>
      <w:r>
        <w:rPr>
          <w:rFonts w:eastAsia="宋体" w:hint="eastAsia"/>
          <w:b/>
          <w:lang w:eastAsia="zh-CN"/>
        </w:rPr>
        <w:t>Proposal 1</w:t>
      </w:r>
      <w:r w:rsidRPr="007E0745">
        <w:rPr>
          <w:rFonts w:eastAsia="宋体" w:hint="eastAsia"/>
          <w:b/>
          <w:lang w:eastAsia="zh-CN"/>
        </w:rPr>
        <w:t xml:space="preserve">: </w:t>
      </w:r>
      <w:r>
        <w:rPr>
          <w:rFonts w:eastAsia="宋体" w:hint="eastAsia"/>
          <w:lang w:eastAsia="zh-CN"/>
        </w:rPr>
        <w:t xml:space="preserve">CBR </w:t>
      </w:r>
      <w:r>
        <w:rPr>
          <w:rFonts w:eastAsiaTheme="minorEastAsia" w:hint="eastAsia"/>
          <w:lang w:eastAsia="ja-JP"/>
        </w:rPr>
        <w:t xml:space="preserve">needs to be </w:t>
      </w:r>
      <w:r>
        <w:rPr>
          <w:rFonts w:eastAsia="宋体" w:hint="eastAsia"/>
          <w:lang w:eastAsia="zh-CN"/>
        </w:rPr>
        <w:t xml:space="preserve">measured </w:t>
      </w:r>
      <w:r>
        <w:rPr>
          <w:rFonts w:eastAsia="宋体"/>
          <w:lang w:eastAsia="zh-CN"/>
        </w:rPr>
        <w:t>separately</w:t>
      </w:r>
      <w:r>
        <w:rPr>
          <w:rFonts w:eastAsia="宋体" w:hint="eastAsia"/>
          <w:lang w:eastAsia="zh-CN"/>
        </w:rPr>
        <w:t xml:space="preserve"> between SA and data resource pools for non-adjacent </w:t>
      </w:r>
      <w:r>
        <w:rPr>
          <w:rFonts w:eastAsia="宋体"/>
          <w:lang w:eastAsia="zh-CN"/>
        </w:rPr>
        <w:t>transmission</w:t>
      </w:r>
      <w:r>
        <w:rPr>
          <w:rFonts w:eastAsiaTheme="minorEastAsia" w:hint="eastAsia"/>
          <w:lang w:eastAsia="ja-JP"/>
        </w:rPr>
        <w:t xml:space="preserve"> between SA and data</w:t>
      </w:r>
      <w:r>
        <w:rPr>
          <w:rFonts w:eastAsia="宋体" w:hint="eastAsia"/>
          <w:lang w:eastAsia="zh-CN"/>
        </w:rPr>
        <w:t xml:space="preserve">. </w:t>
      </w:r>
    </w:p>
    <w:p w:rsidR="00885FC7" w:rsidRDefault="00885FC7" w:rsidP="00885FC7">
      <w:pPr>
        <w:rPr>
          <w:rFonts w:eastAsia="宋体"/>
          <w:lang w:eastAsia="zh-CN"/>
        </w:rPr>
      </w:pPr>
      <w:r>
        <w:rPr>
          <w:rFonts w:eastAsia="宋体" w:hint="eastAsia"/>
          <w:b/>
          <w:lang w:eastAsia="zh-CN"/>
        </w:rPr>
        <w:t>Proposal 2</w:t>
      </w:r>
      <w:r w:rsidRPr="007E0745">
        <w:rPr>
          <w:rFonts w:eastAsia="宋体" w:hint="eastAsia"/>
          <w:b/>
          <w:lang w:eastAsia="zh-CN"/>
        </w:rPr>
        <w:t>:</w:t>
      </w:r>
      <w:r>
        <w:rPr>
          <w:rFonts w:eastAsia="宋体" w:hint="eastAsia"/>
          <w:b/>
          <w:lang w:eastAsia="zh-CN"/>
        </w:rPr>
        <w:t xml:space="preserve"> </w:t>
      </w:r>
      <w:r>
        <w:rPr>
          <w:rFonts w:eastAsia="宋体" w:hint="eastAsia"/>
          <w:lang w:eastAsia="zh-CN"/>
        </w:rPr>
        <w:t>CBR measurement window size is 100ms is based on logical V2V subframes.</w:t>
      </w:r>
    </w:p>
    <w:p w:rsidR="0086523E" w:rsidRPr="0074267D" w:rsidRDefault="0086523E" w:rsidP="0086523E">
      <w:pPr>
        <w:rPr>
          <w:rFonts w:eastAsia="宋体"/>
          <w:lang w:eastAsia="zh-CN"/>
        </w:rPr>
      </w:pPr>
      <w:r w:rsidRPr="0074267D">
        <w:rPr>
          <w:rFonts w:eastAsia="宋体" w:hint="eastAsia"/>
          <w:b/>
          <w:lang w:eastAsia="zh-CN"/>
        </w:rPr>
        <w:t>Proposal 3</w:t>
      </w:r>
      <w:r w:rsidRPr="0074267D">
        <w:rPr>
          <w:rFonts w:eastAsia="宋体" w:hint="eastAsia"/>
          <w:lang w:eastAsia="zh-CN"/>
        </w:rPr>
        <w:t xml:space="preserve">: It is up to </w:t>
      </w:r>
      <w:proofErr w:type="spellStart"/>
      <w:r w:rsidRPr="0074267D">
        <w:rPr>
          <w:rFonts w:eastAsia="宋体" w:hint="eastAsia"/>
          <w:lang w:eastAsia="zh-CN"/>
        </w:rPr>
        <w:t>eNB</w:t>
      </w:r>
      <w:proofErr w:type="spellEnd"/>
      <w:r w:rsidRPr="0074267D">
        <w:rPr>
          <w:rFonts w:eastAsia="宋体" w:hint="eastAsia"/>
          <w:lang w:eastAsia="zh-CN"/>
        </w:rPr>
        <w:t xml:space="preserve"> </w:t>
      </w:r>
      <w:r w:rsidRPr="0074267D">
        <w:rPr>
          <w:rFonts w:eastAsia="宋体"/>
          <w:lang w:eastAsia="zh-CN"/>
        </w:rPr>
        <w:t>configuration</w:t>
      </w:r>
      <w:r w:rsidRPr="0074267D">
        <w:rPr>
          <w:rFonts w:eastAsia="宋体" w:hint="eastAsia"/>
          <w:lang w:eastAsia="zh-CN"/>
        </w:rPr>
        <w:t xml:space="preserve"> that whether RRC-Connected UEs needs to measure </w:t>
      </w:r>
      <w:r w:rsidRPr="0074267D">
        <w:rPr>
          <w:rFonts w:eastAsia="宋体"/>
          <w:lang w:eastAsia="zh-CN"/>
        </w:rPr>
        <w:t>additional</w:t>
      </w:r>
      <w:r w:rsidRPr="0074267D">
        <w:rPr>
          <w:rFonts w:eastAsia="宋体" w:hint="eastAsia"/>
          <w:lang w:eastAsia="zh-CN"/>
        </w:rPr>
        <w:t xml:space="preserve"> resource pool.</w:t>
      </w:r>
      <w:r>
        <w:rPr>
          <w:rFonts w:eastAsiaTheme="minorEastAsia" w:hint="eastAsia"/>
          <w:lang w:eastAsia="ja-JP"/>
        </w:rPr>
        <w:t xml:space="preserve"> RRC-idle UEs is not required to measure additional resource pool.</w:t>
      </w:r>
      <w:r w:rsidRPr="0074267D">
        <w:rPr>
          <w:rFonts w:eastAsia="宋体" w:hint="eastAsia"/>
          <w:lang w:eastAsia="zh-CN"/>
        </w:rPr>
        <w:t xml:space="preserve"> </w:t>
      </w:r>
    </w:p>
    <w:p w:rsidR="00885FC7" w:rsidRDefault="00885FC7" w:rsidP="00885FC7">
      <w:pPr>
        <w:rPr>
          <w:rFonts w:eastAsia="宋体"/>
          <w:lang w:eastAsia="zh-CN"/>
        </w:rPr>
      </w:pPr>
      <w:r w:rsidRPr="0074267D">
        <w:rPr>
          <w:rFonts w:eastAsia="宋体" w:hint="eastAsia"/>
          <w:b/>
          <w:lang w:eastAsia="zh-CN"/>
        </w:rPr>
        <w:t xml:space="preserve">Proposal </w:t>
      </w:r>
      <w:r>
        <w:rPr>
          <w:rFonts w:eastAsia="宋体" w:hint="eastAsia"/>
          <w:b/>
          <w:lang w:eastAsia="zh-CN"/>
        </w:rPr>
        <w:t>4</w:t>
      </w:r>
      <w:r w:rsidRPr="0074267D">
        <w:rPr>
          <w:rFonts w:eastAsia="宋体" w:hint="eastAsia"/>
          <w:lang w:eastAsia="zh-CN"/>
        </w:rPr>
        <w:t>:</w:t>
      </w:r>
      <w:r>
        <w:rPr>
          <w:rFonts w:eastAsia="宋体" w:hint="eastAsia"/>
          <w:lang w:eastAsia="zh-CN"/>
        </w:rPr>
        <w:t xml:space="preserve"> Detailed procedure on how to merge congestion control </w:t>
      </w:r>
      <w:proofErr w:type="spellStart"/>
      <w:r>
        <w:rPr>
          <w:rFonts w:eastAsia="宋体" w:hint="eastAsia"/>
          <w:lang w:eastAsia="zh-CN"/>
        </w:rPr>
        <w:t>behavior</w:t>
      </w:r>
      <w:proofErr w:type="spellEnd"/>
      <w:r>
        <w:rPr>
          <w:rFonts w:eastAsia="宋体" w:hint="eastAsia"/>
          <w:lang w:eastAsia="zh-CN"/>
        </w:rPr>
        <w:t xml:space="preserve"> into resource (re)selection </w:t>
      </w:r>
      <w:r>
        <w:rPr>
          <w:rFonts w:eastAsia="宋体"/>
          <w:lang w:eastAsia="zh-CN"/>
        </w:rPr>
        <w:t>protocol</w:t>
      </w:r>
      <w:r>
        <w:rPr>
          <w:rFonts w:eastAsia="宋体" w:hint="eastAsia"/>
          <w:lang w:eastAsia="zh-CN"/>
        </w:rPr>
        <w:t xml:space="preserve"> for mode 4 UEs should be considered if congestion control is done in </w:t>
      </w:r>
      <w:r>
        <w:rPr>
          <w:rFonts w:eastAsia="宋体"/>
          <w:lang w:eastAsia="zh-CN"/>
        </w:rPr>
        <w:t>physical</w:t>
      </w:r>
      <w:r>
        <w:rPr>
          <w:rFonts w:eastAsia="宋体" w:hint="eastAsia"/>
          <w:lang w:eastAsia="zh-CN"/>
        </w:rPr>
        <w:t xml:space="preserve"> layer.</w:t>
      </w:r>
    </w:p>
    <w:p w:rsidR="00852176" w:rsidRPr="00885FC7" w:rsidRDefault="00885FC7" w:rsidP="00BB7BF3">
      <w:pPr>
        <w:rPr>
          <w:rFonts w:eastAsia="宋体"/>
          <w:b/>
          <w:lang w:eastAsia="zh-CN"/>
        </w:rPr>
      </w:pPr>
      <w:r w:rsidRPr="00F46FEF">
        <w:rPr>
          <w:rFonts w:eastAsia="宋体" w:hint="eastAsia"/>
          <w:b/>
          <w:lang w:eastAsia="zh-CN"/>
        </w:rPr>
        <w:t>Proposal 5:</w:t>
      </w:r>
      <w:r>
        <w:rPr>
          <w:rFonts w:eastAsia="宋体" w:hint="eastAsia"/>
          <w:b/>
          <w:lang w:eastAsia="zh-CN"/>
        </w:rPr>
        <w:t xml:space="preserve"> </w:t>
      </w:r>
      <w:r>
        <w:rPr>
          <w:rFonts w:eastAsia="宋体" w:hint="eastAsia"/>
          <w:lang w:eastAsia="zh-CN"/>
        </w:rPr>
        <w:t>Exceptional</w:t>
      </w:r>
      <w:r w:rsidRPr="00F46FEF">
        <w:rPr>
          <w:rFonts w:eastAsia="宋体" w:hint="eastAsia"/>
          <w:lang w:eastAsia="zh-CN"/>
        </w:rPr>
        <w:t xml:space="preserve"> resource pool is used to continue the transmi</w:t>
      </w:r>
      <w:r>
        <w:rPr>
          <w:rFonts w:eastAsia="宋体" w:hint="eastAsia"/>
          <w:lang w:eastAsia="zh-CN"/>
        </w:rPr>
        <w:t>s</w:t>
      </w:r>
      <w:r w:rsidRPr="00F46FEF">
        <w:rPr>
          <w:rFonts w:eastAsia="宋体" w:hint="eastAsia"/>
          <w:lang w:eastAsia="zh-CN"/>
        </w:rPr>
        <w:t>s</w:t>
      </w:r>
      <w:r>
        <w:rPr>
          <w:rFonts w:eastAsia="宋体" w:hint="eastAsia"/>
          <w:lang w:eastAsia="zh-CN"/>
        </w:rPr>
        <w:t>i</w:t>
      </w:r>
      <w:r w:rsidRPr="00F46FEF">
        <w:rPr>
          <w:rFonts w:eastAsia="宋体" w:hint="eastAsia"/>
          <w:lang w:eastAsia="zh-CN"/>
        </w:rPr>
        <w:t xml:space="preserve">on </w:t>
      </w:r>
      <w:r>
        <w:rPr>
          <w:rFonts w:eastAsia="宋体" w:hint="eastAsia"/>
          <w:lang w:eastAsia="zh-CN"/>
        </w:rPr>
        <w:t>for UEs who reach the condition to drop the packets based on congestion control.</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CD7CCF">
        <w:rPr>
          <w:rFonts w:eastAsia="宋体" w:hint="eastAsia"/>
          <w:lang w:eastAsia="zh-CN"/>
        </w:rPr>
        <w:t>RAN1#86bis chairman notes</w:t>
      </w:r>
    </w:p>
    <w:p w:rsidR="00BB7BF3" w:rsidRDefault="00BB7BF3" w:rsidP="008E4614">
      <w:pPr>
        <w:rPr>
          <w:rFonts w:eastAsia="宋体"/>
          <w:lang w:eastAsia="zh-CN"/>
        </w:rPr>
      </w:pPr>
      <w:r>
        <w:rPr>
          <w:rFonts w:eastAsia="宋体" w:hint="eastAsia"/>
          <w:lang w:eastAsia="zh-CN"/>
        </w:rPr>
        <w:t>[2]</w:t>
      </w:r>
      <w:r w:rsidR="005479AB">
        <w:rPr>
          <w:rFonts w:eastAsia="宋体" w:hint="eastAsia"/>
          <w:lang w:eastAsia="zh-CN"/>
        </w:rPr>
        <w:t xml:space="preserve"> </w:t>
      </w:r>
      <w:hyperlink r:id="rId10" w:history="1">
        <w:r w:rsidR="005479AB" w:rsidRPr="005479AB">
          <w:rPr>
            <w:rFonts w:eastAsia="宋体"/>
            <w:lang w:eastAsia="zh-CN"/>
          </w:rPr>
          <w:t>R1-1609571</w:t>
        </w:r>
      </w:hyperlink>
      <w:r w:rsidR="005479AB">
        <w:rPr>
          <w:rFonts w:eastAsia="宋体" w:hint="eastAsia"/>
          <w:lang w:eastAsia="zh-CN"/>
        </w:rPr>
        <w:t xml:space="preserve">, </w:t>
      </w:r>
      <w:r w:rsidR="005479AB">
        <w:rPr>
          <w:rFonts w:eastAsia="宋体"/>
          <w:lang w:eastAsia="zh-CN"/>
        </w:rPr>
        <w:t>“</w:t>
      </w:r>
      <w:r w:rsidR="005479AB" w:rsidRPr="00703E05">
        <w:rPr>
          <w:lang w:eastAsia="ja-JP"/>
        </w:rPr>
        <w:t>Discussion on channel busy ratio measurement in V2X</w:t>
      </w:r>
      <w:r w:rsidR="005479AB">
        <w:rPr>
          <w:rFonts w:eastAsia="宋体"/>
          <w:lang w:eastAsia="zh-CN"/>
        </w:rPr>
        <w:t>”</w:t>
      </w:r>
      <w:r w:rsidR="005479AB">
        <w:rPr>
          <w:rFonts w:eastAsia="宋体" w:hint="eastAsia"/>
          <w:lang w:eastAsia="zh-CN"/>
        </w:rPr>
        <w:t xml:space="preserve">, </w:t>
      </w:r>
      <w:r w:rsidR="005479AB" w:rsidRPr="00703E05">
        <w:rPr>
          <w:lang w:eastAsia="ja-JP"/>
        </w:rPr>
        <w:t>Panasonic</w:t>
      </w:r>
    </w:p>
    <w:sectPr w:rsidR="00BB7BF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B68" w:rsidRDefault="00333B68">
      <w:r>
        <w:separator/>
      </w:r>
    </w:p>
  </w:endnote>
  <w:endnote w:type="continuationSeparator" w:id="0">
    <w:p w:rsidR="00333B68" w:rsidRDefault="00333B68">
      <w:r>
        <w:continuationSeparator/>
      </w:r>
    </w:p>
  </w:endnote>
  <w:endnote w:type="continuationNotice" w:id="1">
    <w:p w:rsidR="00333B68" w:rsidRDefault="00333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51075">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B68" w:rsidRDefault="00333B68">
      <w:r>
        <w:separator/>
      </w:r>
    </w:p>
  </w:footnote>
  <w:footnote w:type="continuationSeparator" w:id="0">
    <w:p w:rsidR="00333B68" w:rsidRDefault="00333B68">
      <w:r>
        <w:continuationSeparator/>
      </w:r>
    </w:p>
  </w:footnote>
  <w:footnote w:type="continuationNotice" w:id="1">
    <w:p w:rsidR="00333B68" w:rsidRDefault="00333B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0">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19"/>
  </w:num>
  <w:num w:numId="4">
    <w:abstractNumId w:val="28"/>
  </w:num>
  <w:num w:numId="5">
    <w:abstractNumId w:val="23"/>
  </w:num>
  <w:num w:numId="6">
    <w:abstractNumId w:val="25"/>
  </w:num>
  <w:num w:numId="7">
    <w:abstractNumId w:val="20"/>
  </w:num>
  <w:num w:numId="8">
    <w:abstractNumId w:val="31"/>
  </w:num>
  <w:num w:numId="9">
    <w:abstractNumId w:val="8"/>
  </w:num>
  <w:num w:numId="10">
    <w:abstractNumId w:val="7"/>
  </w:num>
  <w:num w:numId="11">
    <w:abstractNumId w:val="10"/>
  </w:num>
  <w:num w:numId="12">
    <w:abstractNumId w:val="34"/>
  </w:num>
  <w:num w:numId="13">
    <w:abstractNumId w:val="3"/>
  </w:num>
  <w:num w:numId="14">
    <w:abstractNumId w:val="22"/>
  </w:num>
  <w:num w:numId="15">
    <w:abstractNumId w:val="16"/>
  </w:num>
  <w:num w:numId="16">
    <w:abstractNumId w:val="0"/>
  </w:num>
  <w:num w:numId="17">
    <w:abstractNumId w:val="1"/>
  </w:num>
  <w:num w:numId="18">
    <w:abstractNumId w:val="26"/>
  </w:num>
  <w:num w:numId="19">
    <w:abstractNumId w:val="6"/>
  </w:num>
  <w:num w:numId="20">
    <w:abstractNumId w:val="5"/>
  </w:num>
  <w:num w:numId="21">
    <w:abstractNumId w:val="17"/>
  </w:num>
  <w:num w:numId="22">
    <w:abstractNumId w:val="27"/>
  </w:num>
  <w:num w:numId="23">
    <w:abstractNumId w:val="12"/>
  </w:num>
  <w:num w:numId="24">
    <w:abstractNumId w:val="4"/>
  </w:num>
  <w:num w:numId="25">
    <w:abstractNumId w:val="2"/>
  </w:num>
  <w:num w:numId="26">
    <w:abstractNumId w:val="21"/>
  </w:num>
  <w:num w:numId="27">
    <w:abstractNumId w:val="15"/>
  </w:num>
  <w:num w:numId="28">
    <w:abstractNumId w:val="33"/>
  </w:num>
  <w:num w:numId="29">
    <w:abstractNumId w:val="24"/>
  </w:num>
  <w:num w:numId="30">
    <w:abstractNumId w:val="13"/>
  </w:num>
  <w:num w:numId="31">
    <w:abstractNumId w:val="29"/>
  </w:num>
  <w:num w:numId="32">
    <w:abstractNumId w:val="14"/>
  </w:num>
  <w:num w:numId="33">
    <w:abstractNumId w:val="11"/>
  </w:num>
  <w:num w:numId="34">
    <w:abstractNumId w:val="9"/>
  </w:num>
  <w:num w:numId="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7DB"/>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39B"/>
    <w:rsid w:val="000865D7"/>
    <w:rsid w:val="0008684E"/>
    <w:rsid w:val="00086AE1"/>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3800"/>
    <w:rsid w:val="00094778"/>
    <w:rsid w:val="00094963"/>
    <w:rsid w:val="00094CE8"/>
    <w:rsid w:val="00095395"/>
    <w:rsid w:val="00096002"/>
    <w:rsid w:val="0009639E"/>
    <w:rsid w:val="00096543"/>
    <w:rsid w:val="00096670"/>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4BBE"/>
    <w:rsid w:val="000B5228"/>
    <w:rsid w:val="000B6077"/>
    <w:rsid w:val="000B63B1"/>
    <w:rsid w:val="000B69FC"/>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9B"/>
    <w:rsid w:val="000E00E0"/>
    <w:rsid w:val="000E06B2"/>
    <w:rsid w:val="000E0F9C"/>
    <w:rsid w:val="000E261F"/>
    <w:rsid w:val="000E3220"/>
    <w:rsid w:val="000E33DF"/>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093"/>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5F50"/>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2DD"/>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542"/>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FB0"/>
    <w:rsid w:val="002E2526"/>
    <w:rsid w:val="002E2C24"/>
    <w:rsid w:val="002E31FE"/>
    <w:rsid w:val="002E364C"/>
    <w:rsid w:val="002E38BA"/>
    <w:rsid w:val="002E38E8"/>
    <w:rsid w:val="002E3979"/>
    <w:rsid w:val="002E41B2"/>
    <w:rsid w:val="002E4BB0"/>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69E"/>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3B68"/>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57EF"/>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078"/>
    <w:rsid w:val="0049434C"/>
    <w:rsid w:val="00494B5B"/>
    <w:rsid w:val="00494F93"/>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AB"/>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7750"/>
    <w:rsid w:val="0056009F"/>
    <w:rsid w:val="00560441"/>
    <w:rsid w:val="0056094F"/>
    <w:rsid w:val="005620E0"/>
    <w:rsid w:val="00563000"/>
    <w:rsid w:val="00565574"/>
    <w:rsid w:val="00565D97"/>
    <w:rsid w:val="0056733F"/>
    <w:rsid w:val="00567576"/>
    <w:rsid w:val="00570C2B"/>
    <w:rsid w:val="00570CB7"/>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8DE"/>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7AF"/>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12AC"/>
    <w:rsid w:val="00682179"/>
    <w:rsid w:val="0068280C"/>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D18"/>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67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E9C"/>
    <w:rsid w:val="00752503"/>
    <w:rsid w:val="007525B4"/>
    <w:rsid w:val="007525D7"/>
    <w:rsid w:val="007526D8"/>
    <w:rsid w:val="00752B19"/>
    <w:rsid w:val="00753384"/>
    <w:rsid w:val="007543A5"/>
    <w:rsid w:val="00754782"/>
    <w:rsid w:val="00754BDF"/>
    <w:rsid w:val="007553F0"/>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690"/>
    <w:rsid w:val="007649E8"/>
    <w:rsid w:val="00764B3B"/>
    <w:rsid w:val="0076554C"/>
    <w:rsid w:val="007658BB"/>
    <w:rsid w:val="007664AC"/>
    <w:rsid w:val="00767306"/>
    <w:rsid w:val="00767C7A"/>
    <w:rsid w:val="00767CAB"/>
    <w:rsid w:val="00767F2D"/>
    <w:rsid w:val="00770608"/>
    <w:rsid w:val="007710DB"/>
    <w:rsid w:val="0077148F"/>
    <w:rsid w:val="00771821"/>
    <w:rsid w:val="007719CF"/>
    <w:rsid w:val="007721D0"/>
    <w:rsid w:val="00774714"/>
    <w:rsid w:val="00775639"/>
    <w:rsid w:val="00775679"/>
    <w:rsid w:val="00775B3A"/>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1AD9"/>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E9"/>
    <w:rsid w:val="008108F1"/>
    <w:rsid w:val="00810955"/>
    <w:rsid w:val="00810BD8"/>
    <w:rsid w:val="00810DFC"/>
    <w:rsid w:val="008113EF"/>
    <w:rsid w:val="00811730"/>
    <w:rsid w:val="00811945"/>
    <w:rsid w:val="00812669"/>
    <w:rsid w:val="00812DA7"/>
    <w:rsid w:val="00813C47"/>
    <w:rsid w:val="00813E49"/>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23E"/>
    <w:rsid w:val="00865329"/>
    <w:rsid w:val="00865421"/>
    <w:rsid w:val="008654A5"/>
    <w:rsid w:val="00865B62"/>
    <w:rsid w:val="00866C92"/>
    <w:rsid w:val="00866F54"/>
    <w:rsid w:val="00867911"/>
    <w:rsid w:val="008703CD"/>
    <w:rsid w:val="008710B4"/>
    <w:rsid w:val="0087118B"/>
    <w:rsid w:val="0087165B"/>
    <w:rsid w:val="008717CC"/>
    <w:rsid w:val="00871D37"/>
    <w:rsid w:val="00872193"/>
    <w:rsid w:val="00872248"/>
    <w:rsid w:val="0087296D"/>
    <w:rsid w:val="00872A71"/>
    <w:rsid w:val="00873B45"/>
    <w:rsid w:val="0087433C"/>
    <w:rsid w:val="00875E48"/>
    <w:rsid w:val="00875EE9"/>
    <w:rsid w:val="008761E1"/>
    <w:rsid w:val="00876262"/>
    <w:rsid w:val="008764D1"/>
    <w:rsid w:val="008764D8"/>
    <w:rsid w:val="0087664C"/>
    <w:rsid w:val="008767E4"/>
    <w:rsid w:val="00876926"/>
    <w:rsid w:val="00877FFB"/>
    <w:rsid w:val="008801E2"/>
    <w:rsid w:val="00880700"/>
    <w:rsid w:val="008807A2"/>
    <w:rsid w:val="00880AA1"/>
    <w:rsid w:val="00880BF6"/>
    <w:rsid w:val="00880F2F"/>
    <w:rsid w:val="008810C0"/>
    <w:rsid w:val="0088135B"/>
    <w:rsid w:val="00881683"/>
    <w:rsid w:val="0088199F"/>
    <w:rsid w:val="008825A6"/>
    <w:rsid w:val="008829D4"/>
    <w:rsid w:val="00882B74"/>
    <w:rsid w:val="00883011"/>
    <w:rsid w:val="008833E7"/>
    <w:rsid w:val="0088421A"/>
    <w:rsid w:val="00884A24"/>
    <w:rsid w:val="00884BE3"/>
    <w:rsid w:val="00885042"/>
    <w:rsid w:val="00885FC7"/>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74F"/>
    <w:rsid w:val="008B3FB9"/>
    <w:rsid w:val="008B4253"/>
    <w:rsid w:val="008B4567"/>
    <w:rsid w:val="008B4B23"/>
    <w:rsid w:val="008B5997"/>
    <w:rsid w:val="008B5999"/>
    <w:rsid w:val="008B6615"/>
    <w:rsid w:val="008B6B9D"/>
    <w:rsid w:val="008B72B5"/>
    <w:rsid w:val="008B7ECA"/>
    <w:rsid w:val="008C0343"/>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0FAC"/>
    <w:rsid w:val="00901132"/>
    <w:rsid w:val="00902FB2"/>
    <w:rsid w:val="0090359C"/>
    <w:rsid w:val="0090359F"/>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075"/>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163"/>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48F"/>
    <w:rsid w:val="009D2C1A"/>
    <w:rsid w:val="009D3DEC"/>
    <w:rsid w:val="009D412A"/>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9C3"/>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7AF"/>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468"/>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B7BF3"/>
    <w:rsid w:val="00BC0A0A"/>
    <w:rsid w:val="00BC0A41"/>
    <w:rsid w:val="00BC133D"/>
    <w:rsid w:val="00BC2286"/>
    <w:rsid w:val="00BC33B6"/>
    <w:rsid w:val="00BC3CBD"/>
    <w:rsid w:val="00BC4070"/>
    <w:rsid w:val="00BC4C62"/>
    <w:rsid w:val="00BC4D32"/>
    <w:rsid w:val="00BC5BD4"/>
    <w:rsid w:val="00BC5E6E"/>
    <w:rsid w:val="00BC6038"/>
    <w:rsid w:val="00BC6254"/>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E9A"/>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E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6F7"/>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56D"/>
    <w:rsid w:val="00D56CA2"/>
    <w:rsid w:val="00D56D27"/>
    <w:rsid w:val="00D5785C"/>
    <w:rsid w:val="00D6131B"/>
    <w:rsid w:val="00D617BA"/>
    <w:rsid w:val="00D61909"/>
    <w:rsid w:val="00D63567"/>
    <w:rsid w:val="00D6365D"/>
    <w:rsid w:val="00D6366A"/>
    <w:rsid w:val="00D63DC1"/>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710"/>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6FEF"/>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98A"/>
    <w:rsid w:val="00FA6F10"/>
    <w:rsid w:val="00FA7F1D"/>
    <w:rsid w:val="00FB2A54"/>
    <w:rsid w:val="00FB34A2"/>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017535">
      <w:bodyDiv w:val="1"/>
      <w:marLeft w:val="0"/>
      <w:marRight w:val="0"/>
      <w:marTop w:val="0"/>
      <w:marBottom w:val="0"/>
      <w:divBdr>
        <w:top w:val="none" w:sz="0" w:space="0" w:color="auto"/>
        <w:left w:val="none" w:sz="0" w:space="0" w:color="auto"/>
        <w:bottom w:val="none" w:sz="0" w:space="0" w:color="auto"/>
        <w:right w:val="none" w:sz="0" w:space="0" w:color="auto"/>
      </w:divBdr>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D:\shb\3GPP\RAN1%20meeting\2016_10_%2386b_Lisbon\tdocs\R1-160957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D3635-383D-4678-ADE0-014CACA02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913</Words>
  <Characters>5210</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2016-11-04T03:09:00Z</dcterms:created>
  <dcterms:modified xsi:type="dcterms:W3CDTF">2016-11-04T03:09:00Z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