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46F2D" w14:textId="7B556CF1" w:rsidR="00FE25A1" w:rsidRDefault="00FE25A1" w:rsidP="00FE25A1">
      <w:pPr>
        <w:pStyle w:val="MS"/>
        <w:widowControl w:val="0"/>
        <w:tabs>
          <w:tab w:val="center" w:pos="4535"/>
          <w:tab w:val="right" w:pos="8280"/>
          <w:tab w:val="right" w:pos="9638"/>
        </w:tabs>
        <w:ind w:right="2"/>
        <w:jc w:val="both"/>
        <w:rPr>
          <w:rFonts w:ascii="Times New Roman" w:hAnsi="Times New Roman" w:cs="Times New Roman"/>
        </w:rPr>
      </w:pPr>
      <w:bookmarkStart w:id="0" w:name="_top"/>
      <w:bookmarkStart w:id="1" w:name="_Hlk163202760"/>
      <w:bookmarkStart w:id="2" w:name="_Hlk142559464"/>
      <w:bookmarkEnd w:id="0"/>
      <w:r>
        <w:rPr>
          <w:rFonts w:ascii="Times New Roman" w:hAnsi="Times New Roman" w:cs="Times New Roman"/>
          <w:b/>
          <w:sz w:val="28"/>
        </w:rPr>
        <w:t>3GPP TSG RAN WG1 #12</w:t>
      </w:r>
      <w:r w:rsidR="00327940">
        <w:rPr>
          <w:rFonts w:ascii="Times New Roman" w:hAnsi="Times New Roman" w:cs="Times New Roman" w:hint="eastAsia"/>
          <w:b/>
          <w:sz w:val="28"/>
        </w:rPr>
        <w:t>3</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sz w:val="28"/>
          <w:shd w:val="clear" w:color="auto" w:fill="FFFFFF"/>
        </w:rPr>
        <w:t>R1-250</w:t>
      </w:r>
      <w:bookmarkEnd w:id="1"/>
      <w:bookmarkEnd w:id="2"/>
      <w:r w:rsidR="00DC246B">
        <w:rPr>
          <w:rFonts w:ascii="Times New Roman" w:hAnsi="Times New Roman" w:cs="Times New Roman" w:hint="eastAsia"/>
          <w:b/>
          <w:sz w:val="28"/>
          <w:shd w:val="clear" w:color="auto" w:fill="FFFFFF"/>
        </w:rPr>
        <w:t>8879</w:t>
      </w:r>
    </w:p>
    <w:p w14:paraId="4159DE00" w14:textId="16221DF9" w:rsidR="00FE25A1" w:rsidRDefault="00327940" w:rsidP="00FE25A1">
      <w:pPr>
        <w:pStyle w:val="a3"/>
        <w:rPr>
          <w:rFonts w:ascii="Times New Roman" w:hAnsi="Times New Roman" w:cs="Times New Roman"/>
        </w:rPr>
      </w:pPr>
      <w:r>
        <w:rPr>
          <w:rFonts w:ascii="Times New Roman" w:eastAsiaTheme="minorEastAsia" w:hAnsi="Times New Roman" w:cs="Times New Roman" w:hint="eastAsia"/>
          <w:b/>
          <w:bCs/>
          <w:sz w:val="28"/>
          <w:lang w:val="en-GB"/>
        </w:rPr>
        <w:t>Dallas</w:t>
      </w:r>
      <w:r w:rsidR="00FE25A1">
        <w:rPr>
          <w:rFonts w:ascii="Times New Roman" w:hAnsi="Times New Roman" w:cs="Times New Roman"/>
          <w:b/>
          <w:bCs/>
          <w:sz w:val="28"/>
          <w:lang w:val="en-GB"/>
        </w:rPr>
        <w:t xml:space="preserve">, </w:t>
      </w:r>
      <w:r>
        <w:rPr>
          <w:rFonts w:ascii="Times New Roman" w:eastAsiaTheme="minorEastAsia" w:hAnsi="Times New Roman" w:cs="Times New Roman" w:hint="eastAsia"/>
          <w:b/>
          <w:bCs/>
          <w:sz w:val="28"/>
          <w:lang w:val="en-GB"/>
        </w:rPr>
        <w:t>USA</w:t>
      </w:r>
      <w:r w:rsidR="00FE25A1">
        <w:rPr>
          <w:rFonts w:ascii="Times New Roman" w:hAnsi="Times New Roman" w:cs="Times New Roman"/>
          <w:b/>
          <w:bCs/>
          <w:sz w:val="28"/>
          <w:lang w:val="en-GB"/>
        </w:rPr>
        <w:t xml:space="preserve">, </w:t>
      </w:r>
      <w:r>
        <w:rPr>
          <w:rFonts w:ascii="Times New Roman" w:eastAsiaTheme="minorEastAsia" w:hAnsi="Times New Roman" w:cs="Times New Roman" w:hint="eastAsia"/>
          <w:b/>
          <w:bCs/>
          <w:sz w:val="28"/>
          <w:lang w:val="en-GB"/>
        </w:rPr>
        <w:t>Novem</w:t>
      </w:r>
      <w:r w:rsidR="00FE25A1">
        <w:rPr>
          <w:rFonts w:ascii="Times New Roman" w:eastAsiaTheme="minorEastAsia" w:hAnsi="Times New Roman" w:cs="Times New Roman" w:hint="eastAsia"/>
          <w:b/>
          <w:bCs/>
          <w:sz w:val="28"/>
          <w:lang w:val="en-GB"/>
        </w:rPr>
        <w:t>ber</w:t>
      </w:r>
      <w:r w:rsidR="00FE25A1">
        <w:rPr>
          <w:rFonts w:ascii="Times New Roman" w:hAnsi="Times New Roman" w:cs="Times New Roman"/>
          <w:b/>
          <w:bCs/>
          <w:sz w:val="28"/>
          <w:lang w:val="en-GB"/>
        </w:rPr>
        <w:t xml:space="preserve"> </w:t>
      </w:r>
      <w:r w:rsidR="00FE25A1">
        <w:rPr>
          <w:rFonts w:ascii="Times New Roman" w:eastAsiaTheme="minorEastAsia" w:hAnsi="Times New Roman" w:cs="Times New Roman" w:hint="eastAsia"/>
          <w:b/>
          <w:bCs/>
          <w:sz w:val="28"/>
          <w:lang w:val="en-GB"/>
        </w:rPr>
        <w:t>1</w:t>
      </w:r>
      <w:r>
        <w:rPr>
          <w:rFonts w:ascii="Times New Roman" w:eastAsiaTheme="minorEastAsia" w:hAnsi="Times New Roman" w:cs="Times New Roman" w:hint="eastAsia"/>
          <w:b/>
          <w:bCs/>
          <w:sz w:val="28"/>
          <w:lang w:val="en-GB"/>
        </w:rPr>
        <w:t>7</w:t>
      </w:r>
      <w:r w:rsidR="00FE25A1">
        <w:rPr>
          <w:rFonts w:ascii="Times New Roman" w:hAnsi="Times New Roman" w:cs="Times New Roman"/>
          <w:b/>
          <w:bCs/>
          <w:sz w:val="28"/>
          <w:vertAlign w:val="superscript"/>
          <w:lang w:val="en-GB"/>
        </w:rPr>
        <w:t>th</w:t>
      </w:r>
      <w:r w:rsidR="00FE25A1">
        <w:rPr>
          <w:rFonts w:ascii="Times New Roman" w:hAnsi="Times New Roman" w:cs="Times New Roman"/>
          <w:b/>
          <w:bCs/>
          <w:sz w:val="28"/>
          <w:lang w:val="en-GB"/>
        </w:rPr>
        <w:t xml:space="preserve"> – </w:t>
      </w:r>
      <w:r>
        <w:rPr>
          <w:rFonts w:ascii="Times New Roman" w:hAnsi="Times New Roman" w:cs="Times New Roman" w:hint="eastAsia"/>
          <w:b/>
          <w:bCs/>
          <w:sz w:val="28"/>
          <w:lang w:val="en-GB"/>
        </w:rPr>
        <w:t>21</w:t>
      </w:r>
      <w:r>
        <w:rPr>
          <w:rFonts w:ascii="Times New Roman" w:hAnsi="Times New Roman" w:cs="Times New Roman" w:hint="eastAsia"/>
          <w:b/>
          <w:bCs/>
          <w:sz w:val="28"/>
          <w:vertAlign w:val="superscript"/>
          <w:lang w:val="en-GB"/>
        </w:rPr>
        <w:t>st</w:t>
      </w:r>
      <w:r w:rsidR="00FE25A1">
        <w:rPr>
          <w:rFonts w:ascii="Times New Roman" w:hAnsi="Times New Roman" w:cs="Times New Roman"/>
          <w:b/>
          <w:bCs/>
          <w:sz w:val="28"/>
          <w:lang w:val="en-GB"/>
        </w:rPr>
        <w:t>, 2025</w:t>
      </w:r>
    </w:p>
    <w:p w14:paraId="2FA678DF" w14:textId="77777777" w:rsidR="00FE25A1" w:rsidRDefault="00FE25A1" w:rsidP="00FE25A1">
      <w:pPr>
        <w:pStyle w:val="Normal1"/>
        <w:rPr>
          <w:rFonts w:ascii="Times New Roman" w:hAnsi="Times New Roman" w:cs="Times New Roman"/>
        </w:rPr>
      </w:pPr>
    </w:p>
    <w:p w14:paraId="2077D8CF" w14:textId="1F689869" w:rsidR="00FE25A1" w:rsidRPr="00B74770" w:rsidRDefault="00FE25A1" w:rsidP="00FE25A1">
      <w:pPr>
        <w:pStyle w:val="Normal1"/>
        <w:spacing w:after="60"/>
        <w:ind w:left="1985" w:hanging="1985"/>
        <w:rPr>
          <w:rFonts w:ascii="Times New Roman" w:eastAsiaTheme="minorEastAsia" w:hAnsi="Times New Roman" w:cs="Times New Roman"/>
        </w:rPr>
      </w:pPr>
      <w:r>
        <w:rPr>
          <w:rFonts w:ascii="Times New Roman" w:hAnsi="Times New Roman" w:cs="Times New Roman"/>
          <w:b/>
        </w:rPr>
        <w:t>Agenda item:</w:t>
      </w:r>
      <w:r>
        <w:rPr>
          <w:rFonts w:ascii="Times New Roman" w:hAnsi="Times New Roman" w:cs="Times New Roman"/>
        </w:rPr>
        <w:tab/>
      </w:r>
      <w:r>
        <w:rPr>
          <w:rFonts w:ascii="Times New Roman" w:hAnsi="Times New Roman" w:cs="Times New Roman"/>
          <w:b/>
        </w:rPr>
        <w:t>11.5</w:t>
      </w:r>
      <w:r w:rsidR="00B74770">
        <w:rPr>
          <w:rFonts w:ascii="Times New Roman" w:eastAsiaTheme="minorEastAsia" w:hAnsi="Times New Roman" w:cs="Times New Roman" w:hint="eastAsia"/>
          <w:b/>
        </w:rPr>
        <w:t>.</w:t>
      </w:r>
    </w:p>
    <w:p w14:paraId="30C52FDA"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14:paraId="17C98FF2"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bookmarkStart w:id="3" w:name="_Hlk197700738"/>
      <w:r>
        <w:rPr>
          <w:rFonts w:ascii="Times New Roman" w:hAnsi="Times New Roman" w:cs="Times New Roman"/>
          <w:b/>
        </w:rPr>
        <w:t>Considerations for 6G energy efficiency</w:t>
      </w:r>
      <w:bookmarkEnd w:id="3"/>
    </w:p>
    <w:p w14:paraId="2AA3F0E9" w14:textId="77777777" w:rsidR="00FE25A1" w:rsidRDefault="00FE25A1" w:rsidP="00FE25A1">
      <w:pPr>
        <w:pStyle w:val="Normal1"/>
        <w:spacing w:after="60"/>
        <w:ind w:left="1985" w:hanging="1985"/>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14:paraId="6E5DE4BF" w14:textId="77777777" w:rsidR="00FE25A1" w:rsidRDefault="00FE25A1" w:rsidP="00FE25A1">
      <w:pPr>
        <w:pStyle w:val="Normal1"/>
        <w:pBdr>
          <w:bottom w:val="single" w:sz="2" w:space="1" w:color="000000"/>
        </w:pBdr>
        <w:rPr>
          <w:rFonts w:ascii="Times New Roman" w:hAnsi="Times New Roman" w:cs="Times New Roman"/>
        </w:rPr>
      </w:pPr>
    </w:p>
    <w:p w14:paraId="231D65E1" w14:textId="77777777" w:rsidR="00FE25A1" w:rsidRDefault="00FE25A1" w:rsidP="00FE25A1">
      <w:pPr>
        <w:pStyle w:val="Normal1"/>
        <w:rPr>
          <w:rFonts w:ascii="Times New Roman" w:hAnsi="Times New Roman" w:cs="Times New Roman"/>
        </w:rPr>
      </w:pPr>
    </w:p>
    <w:p w14:paraId="39DA3132" w14:textId="77777777" w:rsidR="00FE25A1" w:rsidRDefault="00FE25A1" w:rsidP="00FE25A1">
      <w:pPr>
        <w:pStyle w:val="11"/>
      </w:pPr>
      <w:r>
        <w:t>1. Introduction</w:t>
      </w:r>
    </w:p>
    <w:p w14:paraId="029E1772" w14:textId="64AAAB1B" w:rsidR="00FE25A1" w:rsidRDefault="00FE25A1" w:rsidP="00FE25A1">
      <w:pPr>
        <w:pStyle w:val="a4"/>
        <w:rPr>
          <w:rFonts w:ascii="Times New Roman" w:eastAsiaTheme="minorEastAsia" w:hAnsi="Times New Roman" w:cs="Times New Roman"/>
        </w:rPr>
      </w:pPr>
      <w:r>
        <w:rPr>
          <w:rFonts w:ascii="Times New Roman" w:hAnsi="Times New Roman" w:cs="Times New Roman"/>
        </w:rPr>
        <w:t xml:space="preserve">6G radio study aims to deliver energy efficiency and energy saving both for network and device [1]. It is also commonly shown from industry whitepapers and 3GPP 6G workshop contributions that ‘sustainability’ and ‘energy efficiency’ is being considered as one of the key values new 6G radio needs to deliver. As one of the most important topics for both operators and vendors, </w:t>
      </w:r>
      <w:r w:rsidR="00B74770">
        <w:rPr>
          <w:rFonts w:ascii="Times New Roman" w:eastAsiaTheme="minorEastAsia" w:hAnsi="Times New Roman" w:cs="Times New Roman" w:hint="eastAsia"/>
        </w:rPr>
        <w:t>we</w:t>
      </w:r>
      <w:r>
        <w:rPr>
          <w:rFonts w:ascii="Times New Roman" w:hAnsi="Times New Roman" w:cs="Times New Roman"/>
        </w:rPr>
        <w:t xml:space="preserve"> would like to share our observations with proposals for the further considerations during the study phase.</w:t>
      </w:r>
    </w:p>
    <w:p w14:paraId="15407B0B" w14:textId="77777777" w:rsidR="00B74770" w:rsidRPr="00B74770" w:rsidRDefault="00B74770" w:rsidP="00FE25A1">
      <w:pPr>
        <w:pStyle w:val="a4"/>
        <w:rPr>
          <w:rFonts w:ascii="Times New Roman" w:eastAsiaTheme="minorEastAsia" w:hAnsi="Times New Roman" w:cs="Times New Roman"/>
        </w:rPr>
      </w:pPr>
    </w:p>
    <w:p w14:paraId="05F62072" w14:textId="291BB2FB" w:rsidR="00FE25A1" w:rsidRDefault="00C703C0" w:rsidP="00FE25A1">
      <w:pPr>
        <w:pStyle w:val="Normal1"/>
        <w:pBdr>
          <w:bottom w:val="single" w:sz="2" w:space="1" w:color="000000"/>
        </w:pBdr>
        <w:rPr>
          <w:rFonts w:ascii="Times New Roman" w:eastAsiaTheme="minorEastAsia" w:hAnsi="Times New Roman" w:cs="Times New Roman"/>
        </w:rPr>
      </w:pPr>
      <w:r w:rsidRPr="00C703C0">
        <w:rPr>
          <w:rFonts w:ascii="Times New Roman" w:eastAsiaTheme="minorEastAsia" w:hAnsi="Times New Roman" w:cs="Times New Roman"/>
        </w:rPr>
        <w:t>During the NR specification phase, various features for UE power saving and network energy efficiency were actively studied [2][3], documented in corresponding technical reports (TRs) [4][5], and subsequently standardized [6][7][8][9]. In particular, a new waveform designed for a novel hardware component—the low-power receiver—was investigated [10] with its associated TR [11], and later specified [12]. This receiver aims to reduce UE power consumption in both idle/inactive and connected modes, especially when using DRX. In this contribution, we briefly summarize these developments and share perspectives on their smooth integration into energy-efficient 6G radio systems.</w:t>
      </w:r>
    </w:p>
    <w:p w14:paraId="21D81D2A" w14:textId="77777777" w:rsidR="00B74770" w:rsidRDefault="00B74770" w:rsidP="00FE25A1">
      <w:pPr>
        <w:pStyle w:val="Normal1"/>
        <w:pBdr>
          <w:bottom w:val="single" w:sz="2" w:space="1" w:color="000000"/>
        </w:pBdr>
        <w:rPr>
          <w:rFonts w:ascii="Times New Roman" w:eastAsiaTheme="minorEastAsia" w:hAnsi="Times New Roman" w:cs="Times New Roman"/>
        </w:rPr>
      </w:pPr>
    </w:p>
    <w:p w14:paraId="668C08F4" w14:textId="6957EA33" w:rsidR="00844284" w:rsidRDefault="00EA10A8" w:rsidP="00FE25A1">
      <w:pPr>
        <w:pStyle w:val="Normal1"/>
        <w:pBdr>
          <w:bottom w:val="single" w:sz="2" w:space="1" w:color="000000"/>
        </w:pBdr>
        <w:rPr>
          <w:rFonts w:ascii="Times New Roman" w:eastAsiaTheme="minorEastAsia" w:hAnsi="Times New Roman" w:cs="Times New Roman"/>
        </w:rPr>
      </w:pPr>
      <w:r>
        <w:rPr>
          <w:rFonts w:ascii="Times New Roman" w:eastAsiaTheme="minorEastAsia" w:hAnsi="Times New Roman" w:cs="Times New Roman" w:hint="eastAsia"/>
        </w:rPr>
        <w:t>Many proposals for candidates of techniques for enhancement of the</w:t>
      </w:r>
      <w:r w:rsidR="006E2F5C">
        <w:rPr>
          <w:rFonts w:ascii="Times New Roman" w:eastAsiaTheme="minorEastAsia" w:hAnsi="Times New Roman" w:cs="Times New Roman" w:hint="eastAsia"/>
        </w:rPr>
        <w:t xml:space="preserve"> </w:t>
      </w:r>
      <w:r>
        <w:rPr>
          <w:rFonts w:ascii="Times New Roman" w:eastAsiaTheme="minorEastAsia" w:hAnsi="Times New Roman" w:cs="Times New Roman" w:hint="eastAsia"/>
        </w:rPr>
        <w:t xml:space="preserve">energy efficiency are </w:t>
      </w:r>
      <w:r w:rsidR="006E2F5C">
        <w:rPr>
          <w:rFonts w:ascii="Times New Roman" w:eastAsiaTheme="minorEastAsia" w:hAnsi="Times New Roman" w:cs="Times New Roman"/>
        </w:rPr>
        <w:t>raised,</w:t>
      </w:r>
      <w:r>
        <w:rPr>
          <w:rFonts w:ascii="Times New Roman" w:eastAsiaTheme="minorEastAsia" w:hAnsi="Times New Roman" w:cs="Times New Roman" w:hint="eastAsia"/>
        </w:rPr>
        <w:t xml:space="preserve"> and corresponding discussions are progressed a</w:t>
      </w:r>
      <w:r w:rsidR="00844284">
        <w:rPr>
          <w:rFonts w:ascii="Times New Roman" w:eastAsiaTheme="minorEastAsia" w:hAnsi="Times New Roman" w:cs="Times New Roman" w:hint="eastAsia"/>
        </w:rPr>
        <w:t xml:space="preserve">t the </w:t>
      </w:r>
      <w:r w:rsidR="005E3EE2">
        <w:rPr>
          <w:rFonts w:ascii="Times New Roman" w:eastAsiaTheme="minorEastAsia" w:hAnsi="Times New Roman" w:cs="Times New Roman" w:hint="eastAsia"/>
        </w:rPr>
        <w:t>previous</w:t>
      </w:r>
      <w:r w:rsidR="00844284">
        <w:rPr>
          <w:rFonts w:ascii="Times New Roman" w:eastAsiaTheme="minorEastAsia" w:hAnsi="Times New Roman" w:cs="Times New Roman" w:hint="eastAsia"/>
        </w:rPr>
        <w:t xml:space="preserve"> meeting</w:t>
      </w:r>
      <w:r w:rsidR="00BD7F22">
        <w:rPr>
          <w:rFonts w:ascii="Times New Roman" w:eastAsiaTheme="minorEastAsia" w:hAnsi="Times New Roman" w:cs="Times New Roman" w:hint="eastAsia"/>
        </w:rPr>
        <w:t>s</w:t>
      </w:r>
      <w:r w:rsidR="00844284">
        <w:rPr>
          <w:rFonts w:ascii="Times New Roman" w:eastAsiaTheme="minorEastAsia" w:hAnsi="Times New Roman" w:cs="Times New Roman" w:hint="eastAsia"/>
        </w:rPr>
        <w:t xml:space="preserve"> for the 6G study [13]</w:t>
      </w:r>
      <w:r w:rsidR="005E3EE2">
        <w:rPr>
          <w:rFonts w:ascii="Times New Roman" w:eastAsiaTheme="minorEastAsia" w:hAnsi="Times New Roman" w:cs="Times New Roman" w:hint="eastAsia"/>
        </w:rPr>
        <w:t>[14]</w:t>
      </w:r>
      <w:r w:rsidR="00844284">
        <w:rPr>
          <w:rFonts w:ascii="Times New Roman" w:eastAsiaTheme="minorEastAsia" w:hAnsi="Times New Roman" w:cs="Times New Roman" w:hint="eastAsia"/>
        </w:rPr>
        <w:t xml:space="preserve">.  </w:t>
      </w:r>
      <w:r>
        <w:rPr>
          <w:rFonts w:ascii="Times New Roman" w:eastAsiaTheme="minorEastAsia" w:hAnsi="Times New Roman" w:cs="Times New Roman" w:hint="eastAsia"/>
        </w:rPr>
        <w:t>T</w:t>
      </w:r>
      <w:r w:rsidR="00844284">
        <w:rPr>
          <w:rFonts w:ascii="Times New Roman" w:eastAsiaTheme="minorEastAsia" w:hAnsi="Times New Roman" w:cs="Times New Roman" w:hint="eastAsia"/>
        </w:rPr>
        <w:t xml:space="preserve">he conclusions are made </w:t>
      </w:r>
      <w:r>
        <w:rPr>
          <w:rFonts w:ascii="Times New Roman" w:eastAsiaTheme="minorEastAsia" w:hAnsi="Times New Roman" w:cs="Times New Roman" w:hint="eastAsia"/>
        </w:rPr>
        <w:t>from the meeting</w:t>
      </w:r>
      <w:r w:rsidR="005E3EE2">
        <w:rPr>
          <w:rFonts w:ascii="Times New Roman" w:eastAsiaTheme="minorEastAsia" w:hAnsi="Times New Roman" w:cs="Times New Roman" w:hint="eastAsia"/>
        </w:rPr>
        <w:t>s</w:t>
      </w:r>
      <w:r>
        <w:rPr>
          <w:rFonts w:ascii="Times New Roman" w:eastAsiaTheme="minorEastAsia" w:hAnsi="Times New Roman" w:cs="Times New Roman" w:hint="eastAsia"/>
        </w:rPr>
        <w:t xml:space="preserve"> </w:t>
      </w:r>
      <w:r w:rsidR="00844284">
        <w:rPr>
          <w:rFonts w:ascii="Times New Roman" w:eastAsiaTheme="minorEastAsia" w:hAnsi="Times New Roman" w:cs="Times New Roman" w:hint="eastAsia"/>
        </w:rPr>
        <w:t>as Appendix I [1</w:t>
      </w:r>
      <w:r w:rsidR="005E3EE2">
        <w:rPr>
          <w:rFonts w:ascii="Times New Roman" w:eastAsiaTheme="minorEastAsia" w:hAnsi="Times New Roman" w:cs="Times New Roman" w:hint="eastAsia"/>
        </w:rPr>
        <w:t>5</w:t>
      </w:r>
      <w:r w:rsidR="00844284">
        <w:rPr>
          <w:rFonts w:ascii="Times New Roman" w:eastAsiaTheme="minorEastAsia" w:hAnsi="Times New Roman" w:cs="Times New Roman" w:hint="eastAsia"/>
        </w:rPr>
        <w:t>]</w:t>
      </w:r>
      <w:r w:rsidR="005E3EE2">
        <w:rPr>
          <w:rFonts w:ascii="Times New Roman" w:eastAsiaTheme="minorEastAsia" w:hAnsi="Times New Roman" w:cs="Times New Roman" w:hint="eastAsia"/>
        </w:rPr>
        <w:t>[16]</w:t>
      </w:r>
      <w:r w:rsidR="00844284">
        <w:rPr>
          <w:rFonts w:ascii="Times New Roman" w:eastAsiaTheme="minorEastAsia" w:hAnsi="Times New Roman" w:cs="Times New Roman" w:hint="eastAsia"/>
        </w:rPr>
        <w:t>.</w:t>
      </w:r>
    </w:p>
    <w:p w14:paraId="7D86DF44" w14:textId="77777777" w:rsidR="00C703C0" w:rsidRPr="00844284" w:rsidRDefault="00C703C0" w:rsidP="00FE25A1">
      <w:pPr>
        <w:pStyle w:val="Normal1"/>
        <w:pBdr>
          <w:bottom w:val="single" w:sz="2" w:space="1" w:color="000000"/>
        </w:pBdr>
        <w:rPr>
          <w:rFonts w:ascii="Times New Roman" w:hAnsi="Times New Roman" w:cs="Times New Roman"/>
        </w:rPr>
      </w:pPr>
    </w:p>
    <w:p w14:paraId="4E477973" w14:textId="77777777" w:rsidR="00FE25A1" w:rsidRDefault="00FE25A1" w:rsidP="00FE25A1">
      <w:pPr>
        <w:pStyle w:val="a4"/>
        <w:rPr>
          <w:rFonts w:ascii="Times New Roman" w:hAnsi="Times New Roman" w:cs="Times New Roman"/>
        </w:rPr>
      </w:pPr>
    </w:p>
    <w:p w14:paraId="270B1EEA" w14:textId="2325D192" w:rsidR="00FE25A1" w:rsidRDefault="00FE25A1" w:rsidP="00FE25A1">
      <w:pPr>
        <w:pStyle w:val="11"/>
      </w:pPr>
      <w:r>
        <w:t xml:space="preserve">2. </w:t>
      </w:r>
      <w:r w:rsidR="005E3EE2">
        <w:rPr>
          <w:rFonts w:hint="eastAsia"/>
        </w:rPr>
        <w:t>General Principle</w:t>
      </w:r>
      <w:r w:rsidR="00395DA5">
        <w:rPr>
          <w:rFonts w:hint="eastAsia"/>
        </w:rPr>
        <w:t>s</w:t>
      </w:r>
    </w:p>
    <w:p w14:paraId="72E42A28" w14:textId="7FCCEA18" w:rsidR="000F6C76" w:rsidRDefault="000F6C76" w:rsidP="00E610A2">
      <w:pPr>
        <w:pStyle w:val="Normal1"/>
        <w:rPr>
          <w:rFonts w:ascii="Times New Roman" w:eastAsiaTheme="minorEastAsia" w:hAnsi="Times New Roman"/>
        </w:rPr>
      </w:pPr>
      <w:r w:rsidRPr="000F6C76">
        <w:rPr>
          <w:rFonts w:ascii="Times New Roman" w:eastAsiaTheme="minorEastAsia" w:hAnsi="Times New Roman"/>
          <w:lang w:val="en-GB"/>
        </w:rPr>
        <w:t>Energy efficiency (EE) has become a key consideration in IMT-2030</w:t>
      </w:r>
      <w:r>
        <w:rPr>
          <w:rFonts w:ascii="Times New Roman" w:eastAsiaTheme="minorEastAsia" w:hAnsi="Times New Roman" w:hint="eastAsia"/>
          <w:lang w:val="en-GB"/>
        </w:rPr>
        <w:t xml:space="preserve"> [17]</w:t>
      </w:r>
      <w:r w:rsidRPr="000F6C76">
        <w:rPr>
          <w:rFonts w:ascii="Times New Roman" w:eastAsiaTheme="minorEastAsia" w:hAnsi="Times New Roman"/>
          <w:lang w:val="en-GB"/>
        </w:rPr>
        <w:t>, reflecting new requirements from the ITU that align with the UN Sustainable Development Goals and the Paris Agreement’s pursuit of net-zero carbon emissions. In this context, EE is not only a matter of cost reduction but also a response to environmental responsibilities. Notably, IMT-2030 highlights "sustainability" as a core capability, with EE serving as a measurable indicator of it. Therefore, energy efficiency should be evaluated across the entire mobile communication system—including user equipment (UE), base stations (BS), and all network components—to ensure a holistic approach to sustainable operation.</w:t>
      </w:r>
    </w:p>
    <w:p w14:paraId="673D8E2A" w14:textId="77777777" w:rsidR="00327940" w:rsidRDefault="00327940" w:rsidP="00E610A2">
      <w:pPr>
        <w:pStyle w:val="Normal1"/>
        <w:rPr>
          <w:rFonts w:ascii="Times New Roman" w:eastAsiaTheme="minorEastAsia" w:hAnsi="Times New Roman"/>
        </w:rPr>
      </w:pPr>
    </w:p>
    <w:p w14:paraId="029146A7" w14:textId="1FCBFFF6" w:rsidR="00327940" w:rsidRPr="00327940" w:rsidRDefault="00327940" w:rsidP="00E610A2">
      <w:pPr>
        <w:pStyle w:val="Normal1"/>
        <w:rPr>
          <w:rFonts w:ascii="Times New Roman" w:eastAsiaTheme="minorEastAsia" w:hAnsi="Times New Roman"/>
          <w:b/>
          <w:bCs/>
        </w:rPr>
      </w:pPr>
      <w:r w:rsidRPr="00327940">
        <w:rPr>
          <w:rFonts w:ascii="Times New Roman" w:eastAsiaTheme="minorEastAsia" w:hAnsi="Times New Roman" w:hint="eastAsia"/>
          <w:b/>
          <w:bCs/>
        </w:rPr>
        <w:t xml:space="preserve">Proposal 1: </w:t>
      </w:r>
      <w:r w:rsidR="000B7870" w:rsidRPr="000B7870">
        <w:rPr>
          <w:rFonts w:ascii="Times New Roman" w:eastAsiaTheme="minorEastAsia" w:hAnsi="Times New Roman"/>
          <w:b/>
          <w:bCs/>
        </w:rPr>
        <w:t>Overall energy efficiency</w:t>
      </w:r>
      <w:r w:rsidR="000B7870">
        <w:rPr>
          <w:rFonts w:ascii="Times New Roman" w:eastAsiaTheme="minorEastAsia" w:hAnsi="Times New Roman" w:hint="eastAsia"/>
          <w:b/>
          <w:bCs/>
        </w:rPr>
        <w:t xml:space="preserve"> that is </w:t>
      </w:r>
      <w:r w:rsidR="000B7870" w:rsidRPr="000B7870">
        <w:rPr>
          <w:rFonts w:ascii="Times New Roman" w:eastAsiaTheme="minorEastAsia" w:hAnsi="Times New Roman"/>
          <w:b/>
          <w:bCs/>
        </w:rPr>
        <w:t>taking into account both the base station (BS) and all associated user equipment (UEs)</w:t>
      </w:r>
      <w:r w:rsidR="000B7870">
        <w:rPr>
          <w:rFonts w:ascii="Times New Roman" w:eastAsiaTheme="minorEastAsia" w:hAnsi="Times New Roman" w:hint="eastAsia"/>
          <w:b/>
          <w:bCs/>
        </w:rPr>
        <w:t xml:space="preserve"> </w:t>
      </w:r>
      <w:r w:rsidR="000B7870" w:rsidRPr="000B7870">
        <w:rPr>
          <w:rFonts w:ascii="Times New Roman" w:eastAsiaTheme="minorEastAsia" w:hAnsi="Times New Roman"/>
          <w:b/>
          <w:bCs/>
        </w:rPr>
        <w:t xml:space="preserve">is considered a key factor in evaluating the </w:t>
      </w:r>
      <w:r w:rsidR="000B7870" w:rsidRPr="00327940">
        <w:rPr>
          <w:rFonts w:ascii="Times New Roman" w:eastAsiaTheme="minorEastAsia" w:hAnsi="Times New Roman" w:hint="eastAsia"/>
          <w:b/>
          <w:bCs/>
        </w:rPr>
        <w:t>energy efficienc</w:t>
      </w:r>
      <w:r w:rsidR="000B7870">
        <w:rPr>
          <w:rFonts w:ascii="Times New Roman" w:eastAsiaTheme="minorEastAsia" w:hAnsi="Times New Roman" w:hint="eastAsia"/>
          <w:b/>
          <w:bCs/>
        </w:rPr>
        <w:t>y</w:t>
      </w:r>
      <w:r w:rsidR="000B7870" w:rsidRPr="000B7870">
        <w:rPr>
          <w:rFonts w:ascii="Times New Roman" w:eastAsiaTheme="minorEastAsia" w:hAnsi="Times New Roman"/>
          <w:b/>
          <w:bCs/>
        </w:rPr>
        <w:t>.</w:t>
      </w:r>
    </w:p>
    <w:p w14:paraId="1231CD53" w14:textId="77777777" w:rsidR="00327940" w:rsidRDefault="00327940" w:rsidP="00E610A2">
      <w:pPr>
        <w:pStyle w:val="Normal1"/>
        <w:rPr>
          <w:rFonts w:ascii="Times New Roman" w:eastAsiaTheme="minorEastAsia" w:hAnsi="Times New Roman"/>
        </w:rPr>
      </w:pPr>
    </w:p>
    <w:p w14:paraId="7EB98180" w14:textId="690DF9C0" w:rsidR="00E610A2" w:rsidRDefault="00E610A2" w:rsidP="00E610A2">
      <w:pPr>
        <w:pStyle w:val="Normal1"/>
        <w:rPr>
          <w:rFonts w:ascii="Times New Roman" w:eastAsiaTheme="minorEastAsia" w:hAnsi="Times New Roman"/>
        </w:rPr>
      </w:pPr>
      <w:r w:rsidRPr="00E610A2">
        <w:rPr>
          <w:rFonts w:ascii="Times New Roman" w:eastAsiaTheme="minorEastAsia" w:hAnsi="Times New Roman"/>
        </w:rPr>
        <w:t xml:space="preserve">Some innovative approaches can improve the </w:t>
      </w:r>
      <w:r w:rsidR="00327940">
        <w:rPr>
          <w:rFonts w:ascii="Times New Roman" w:eastAsiaTheme="minorEastAsia" w:hAnsi="Times New Roman" w:hint="eastAsia"/>
        </w:rPr>
        <w:t>EE</w:t>
      </w:r>
      <w:r w:rsidRPr="00E610A2">
        <w:rPr>
          <w:rFonts w:ascii="Times New Roman" w:eastAsiaTheme="minorEastAsia" w:hAnsi="Times New Roman"/>
        </w:rPr>
        <w:t xml:space="preserve"> of both UE and the </w:t>
      </w:r>
      <w:r>
        <w:rPr>
          <w:rFonts w:ascii="Times New Roman" w:eastAsiaTheme="minorEastAsia" w:hAnsi="Times New Roman" w:hint="eastAsia"/>
        </w:rPr>
        <w:t>BS</w:t>
      </w:r>
      <w:r w:rsidRPr="00E610A2">
        <w:rPr>
          <w:rFonts w:ascii="Times New Roman" w:eastAsiaTheme="minorEastAsia" w:hAnsi="Times New Roman"/>
        </w:rPr>
        <w:t>. However, many EE-enhancing techniques often involve trade-offs that may negatively impact other participants. For example, lowering the transmission power of the BS can lead to increased decoding complexity at the UE.</w:t>
      </w:r>
    </w:p>
    <w:p w14:paraId="06D66740" w14:textId="77777777" w:rsidR="00E610A2" w:rsidRPr="00E610A2" w:rsidRDefault="00E610A2" w:rsidP="00E610A2">
      <w:pPr>
        <w:pStyle w:val="Normal1"/>
        <w:rPr>
          <w:rFonts w:ascii="Times New Roman" w:eastAsiaTheme="minorEastAsia" w:hAnsi="Times New Roman"/>
        </w:rPr>
      </w:pPr>
    </w:p>
    <w:p w14:paraId="2DAA0004" w14:textId="7BEBE10E" w:rsidR="00E610A2" w:rsidRPr="00E610A2" w:rsidRDefault="00E610A2" w:rsidP="00E610A2">
      <w:pPr>
        <w:pStyle w:val="Normal1"/>
        <w:rPr>
          <w:rFonts w:ascii="Times New Roman" w:eastAsiaTheme="minorEastAsia" w:hAnsi="Times New Roman"/>
        </w:rPr>
      </w:pPr>
      <w:r w:rsidRPr="00E610A2">
        <w:rPr>
          <w:rFonts w:ascii="Times New Roman" w:eastAsiaTheme="minorEastAsia" w:hAnsi="Times New Roman"/>
        </w:rPr>
        <w:t xml:space="preserve">Although the overall energy consumption of the network and UE may be reduced, such a scenario might not be favorable from the UE’s perspective. To provide a general overview, we categorize </w:t>
      </w:r>
      <w:r w:rsidR="00395DA5" w:rsidRPr="00093636">
        <w:rPr>
          <w:rFonts w:ascii="Times New Roman" w:hAnsi="Times New Roman" w:cs="Times New Roman"/>
          <w:lang w:val="en-GB"/>
        </w:rPr>
        <w:t xml:space="preserve">techniques for enhancing the EE of the 6GR system </w:t>
      </w:r>
      <w:r>
        <w:rPr>
          <w:rFonts w:ascii="Times New Roman" w:eastAsiaTheme="minorEastAsia" w:hAnsi="Times New Roman" w:hint="eastAsia"/>
        </w:rPr>
        <w:t xml:space="preserve">as </w:t>
      </w:r>
      <w:r w:rsidR="00395DA5">
        <w:rPr>
          <w:rFonts w:ascii="Times New Roman" w:eastAsiaTheme="minorEastAsia" w:hAnsi="Times New Roman" w:hint="eastAsia"/>
        </w:rPr>
        <w:t>follows</w:t>
      </w:r>
      <w:r>
        <w:rPr>
          <w:rFonts w:ascii="Times New Roman" w:eastAsiaTheme="minorEastAsia" w:hAnsi="Times New Roman" w:hint="eastAsia"/>
        </w:rPr>
        <w:t xml:space="preserve"> and also</w:t>
      </w:r>
      <w:r w:rsidRPr="00E610A2">
        <w:rPr>
          <w:rFonts w:ascii="Times New Roman" w:eastAsiaTheme="minorEastAsia" w:hAnsi="Times New Roman"/>
        </w:rPr>
        <w:t xml:space="preserve"> illustrated in Figure 1.</w:t>
      </w:r>
    </w:p>
    <w:p w14:paraId="212D1EDB" w14:textId="2D678896" w:rsidR="00FE25A1" w:rsidRPr="00093636" w:rsidRDefault="00AF63A2" w:rsidP="004F340D">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rPr>
      </w:pPr>
      <w:r>
        <w:rPr>
          <w:rFonts w:ascii="Times New Roman" w:hAnsi="Times New Roman" w:cs="Times New Roman" w:hint="eastAsia"/>
        </w:rPr>
        <w:t>Techniques</w:t>
      </w:r>
      <w:r w:rsidRPr="00093636">
        <w:rPr>
          <w:rFonts w:ascii="Times New Roman" w:hAnsi="Times New Roman" w:cs="Times New Roman"/>
          <w:lang w:val="en-GB"/>
        </w:rPr>
        <w:t xml:space="preserve"> </w:t>
      </w:r>
      <w:r w:rsidR="00FE25A1" w:rsidRPr="00093636">
        <w:rPr>
          <w:rFonts w:ascii="Times New Roman" w:hAnsi="Times New Roman" w:cs="Times New Roman"/>
        </w:rPr>
        <w:t xml:space="preserve">that </w:t>
      </w:r>
      <w:r>
        <w:rPr>
          <w:rFonts w:ascii="Times New Roman" w:hAnsi="Times New Roman" w:cs="Times New Roman"/>
        </w:rPr>
        <w:t>do</w:t>
      </w:r>
      <w:r>
        <w:rPr>
          <w:rFonts w:ascii="Times New Roman" w:hAnsi="Times New Roman" w:cs="Times New Roman" w:hint="eastAsia"/>
        </w:rPr>
        <w:t xml:space="preserve"> not reduce</w:t>
      </w:r>
      <w:r w:rsidR="00FE25A1" w:rsidRPr="00093636">
        <w:rPr>
          <w:rFonts w:ascii="Times New Roman" w:hAnsi="Times New Roman" w:cs="Times New Roman"/>
        </w:rPr>
        <w:t xml:space="preserve"> </w:t>
      </w:r>
      <w:r w:rsidRPr="00093636">
        <w:rPr>
          <w:rFonts w:ascii="Times New Roman" w:hAnsi="Times New Roman" w:cs="Times New Roman"/>
        </w:rPr>
        <w:t xml:space="preserve">the </w:t>
      </w:r>
      <w:r w:rsidRPr="00093636">
        <w:rPr>
          <w:rFonts w:ascii="Times New Roman" w:hAnsi="Times New Roman" w:cs="Times New Roman"/>
          <w:lang w:val="en-GB"/>
        </w:rPr>
        <w:t>EE</w:t>
      </w:r>
      <w:r w:rsidRPr="00093636">
        <w:rPr>
          <w:rFonts w:ascii="Times New Roman" w:hAnsi="Times New Roman" w:cs="Times New Roman"/>
        </w:rPr>
        <w:t xml:space="preserve"> of both </w:t>
      </w:r>
      <w:r w:rsidRPr="00093636">
        <w:rPr>
          <w:rFonts w:ascii="Times New Roman" w:eastAsiaTheme="minorEastAsia" w:hAnsi="Times New Roman" w:cs="Times New Roman" w:hint="eastAsia"/>
        </w:rPr>
        <w:t>BS</w:t>
      </w:r>
      <w:r w:rsidRPr="00093636">
        <w:rPr>
          <w:rFonts w:ascii="Times New Roman" w:hAnsi="Times New Roman" w:cs="Times New Roman"/>
        </w:rPr>
        <w:t xml:space="preserve"> and UE</w:t>
      </w:r>
      <w:r w:rsidRPr="00093636">
        <w:rPr>
          <w:rFonts w:ascii="Times New Roman" w:eastAsiaTheme="minorEastAsia" w:hAnsi="Times New Roman" w:cs="Times New Roman" w:hint="eastAsia"/>
        </w:rPr>
        <w:t xml:space="preserve"> </w:t>
      </w:r>
      <w:r w:rsidR="00DF4B58" w:rsidRPr="00093636">
        <w:rPr>
          <w:rFonts w:ascii="Times New Roman" w:eastAsiaTheme="minorEastAsia" w:hAnsi="Times New Roman" w:cs="Times New Roman" w:hint="eastAsia"/>
        </w:rPr>
        <w:t>(</w:t>
      </w:r>
      <w:r w:rsidR="00114E8F" w:rsidRPr="00093636">
        <w:rPr>
          <w:rFonts w:ascii="Times New Roman" w:eastAsiaTheme="minorEastAsia" w:hAnsi="Times New Roman" w:cs="Times New Roman" w:hint="eastAsia"/>
        </w:rPr>
        <w:t xml:space="preserve">Category </w:t>
      </w:r>
      <w:r w:rsidR="00DF4B58" w:rsidRPr="00093636">
        <w:rPr>
          <w:rFonts w:ascii="Times New Roman" w:eastAsiaTheme="minorEastAsia" w:hAnsi="Times New Roman" w:cs="Times New Roman" w:hint="eastAsia"/>
        </w:rPr>
        <w:t>A)</w:t>
      </w:r>
    </w:p>
    <w:p w14:paraId="5B05876E" w14:textId="701E0340" w:rsidR="00FE25A1" w:rsidRPr="00093636"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rPr>
      </w:pPr>
      <w:r w:rsidRPr="00093636">
        <w:rPr>
          <w:rFonts w:ascii="Times New Roman" w:eastAsiaTheme="minorEastAsia" w:hAnsi="Times New Roman" w:cs="Times New Roman" w:hint="eastAsia"/>
          <w:lang w:val="en-GB"/>
        </w:rPr>
        <w:t>T</w:t>
      </w:r>
      <w:r w:rsidRPr="00093636">
        <w:rPr>
          <w:rFonts w:ascii="Times New Roman" w:hAnsi="Times New Roman" w:cs="Times New Roman"/>
          <w:lang w:val="en-GB"/>
        </w:rPr>
        <w:t xml:space="preserve">echniques </w:t>
      </w:r>
      <w:r w:rsidR="00FE25A1" w:rsidRPr="00093636">
        <w:rPr>
          <w:rFonts w:ascii="Times New Roman" w:hAnsi="Times New Roman" w:cs="Times New Roman"/>
        </w:rPr>
        <w:t xml:space="preserve">that jointly increase the </w:t>
      </w:r>
      <w:r w:rsidR="0072491E" w:rsidRPr="00093636">
        <w:rPr>
          <w:rFonts w:ascii="Times New Roman" w:hAnsi="Times New Roman" w:cs="Times New Roman"/>
          <w:lang w:val="en-GB"/>
        </w:rPr>
        <w:t>EE</w:t>
      </w:r>
      <w:r w:rsidR="00FE25A1" w:rsidRPr="00093636">
        <w:rPr>
          <w:rFonts w:ascii="Times New Roman" w:hAnsi="Times New Roman" w:cs="Times New Roman"/>
        </w:rPr>
        <w:t xml:space="preserve"> of both </w:t>
      </w:r>
      <w:r w:rsidR="00FA617B" w:rsidRPr="00093636">
        <w:rPr>
          <w:rFonts w:ascii="Times New Roman" w:eastAsiaTheme="minorEastAsia" w:hAnsi="Times New Roman" w:cs="Times New Roman" w:hint="eastAsia"/>
        </w:rPr>
        <w:t>BS</w:t>
      </w:r>
      <w:r w:rsidR="00FE25A1" w:rsidRPr="00093636">
        <w:rPr>
          <w:rFonts w:ascii="Times New Roman" w:hAnsi="Times New Roman" w:cs="Times New Roman"/>
        </w:rPr>
        <w:t xml:space="preserve"> and UE</w:t>
      </w:r>
      <w:r w:rsidR="00DF4B58" w:rsidRPr="00093636">
        <w:rPr>
          <w:rFonts w:ascii="Times New Roman" w:eastAsiaTheme="minorEastAsia" w:hAnsi="Times New Roman" w:cs="Times New Roman" w:hint="eastAsia"/>
        </w:rPr>
        <w:t xml:space="preserve"> (A1)</w:t>
      </w:r>
    </w:p>
    <w:p w14:paraId="7E2978EC" w14:textId="3EDD6CF6" w:rsidR="00FE25A1" w:rsidRPr="00093636"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rPr>
      </w:pPr>
      <w:r w:rsidRPr="00093636">
        <w:rPr>
          <w:rFonts w:ascii="Times New Roman" w:eastAsiaTheme="minorEastAsia" w:hAnsi="Times New Roman" w:cs="Times New Roman" w:hint="eastAsia"/>
          <w:lang w:val="en-GB"/>
        </w:rPr>
        <w:t>T</w:t>
      </w:r>
      <w:r w:rsidRPr="00093636">
        <w:rPr>
          <w:rFonts w:ascii="Times New Roman" w:hAnsi="Times New Roman" w:cs="Times New Roman"/>
          <w:lang w:val="en-GB"/>
        </w:rPr>
        <w:t xml:space="preserve">echniques </w:t>
      </w:r>
      <w:r w:rsidR="00FE25A1" w:rsidRPr="00093636">
        <w:rPr>
          <w:rFonts w:ascii="Times New Roman" w:hAnsi="Times New Roman" w:cs="Times New Roman"/>
          <w:lang w:val="en-GB"/>
        </w:rPr>
        <w:t xml:space="preserve">that </w:t>
      </w:r>
      <w:r w:rsidRPr="00093636">
        <w:rPr>
          <w:rFonts w:ascii="Times New Roman" w:hAnsi="Times New Roman" w:cs="Times New Roman"/>
          <w:lang w:val="en-GB"/>
        </w:rPr>
        <w:t>increase</w:t>
      </w:r>
      <w:r w:rsidR="00FE25A1" w:rsidRPr="00093636">
        <w:rPr>
          <w:rFonts w:ascii="Times New Roman" w:hAnsi="Times New Roman" w:cs="Times New Roman"/>
        </w:rPr>
        <w:t xml:space="preserve"> </w:t>
      </w:r>
      <w:r w:rsidR="00FA617B" w:rsidRPr="00093636">
        <w:rPr>
          <w:rFonts w:ascii="Times New Roman" w:eastAsiaTheme="minorEastAsia" w:hAnsi="Times New Roman" w:cs="Times New Roman" w:hint="eastAsia"/>
        </w:rPr>
        <w:t>BS</w:t>
      </w:r>
      <w:r w:rsidR="00FE25A1" w:rsidRPr="00093636">
        <w:rPr>
          <w:rFonts w:ascii="Times New Roman" w:hAnsi="Times New Roman" w:cs="Times New Roman"/>
        </w:rPr>
        <w:t xml:space="preserve"> </w:t>
      </w:r>
      <w:r w:rsidR="0072491E" w:rsidRPr="00093636">
        <w:rPr>
          <w:rFonts w:ascii="Times New Roman" w:hAnsi="Times New Roman" w:cs="Times New Roman"/>
        </w:rPr>
        <w:t xml:space="preserve">EE </w:t>
      </w:r>
      <w:r w:rsidR="00FE25A1" w:rsidRPr="00093636">
        <w:rPr>
          <w:rFonts w:ascii="Times New Roman" w:hAnsi="Times New Roman" w:cs="Times New Roman"/>
        </w:rPr>
        <w:t xml:space="preserve">without compromising UE </w:t>
      </w:r>
      <w:r w:rsidR="0072491E" w:rsidRPr="00093636">
        <w:rPr>
          <w:rFonts w:ascii="Times New Roman" w:hAnsi="Times New Roman" w:cs="Times New Roman"/>
        </w:rPr>
        <w:t>EE</w:t>
      </w:r>
      <w:r w:rsidR="00DF4B58" w:rsidRPr="00093636">
        <w:rPr>
          <w:rFonts w:ascii="Times New Roman" w:hAnsi="Times New Roman" w:cs="Times New Roman" w:hint="eastAsia"/>
        </w:rPr>
        <w:t xml:space="preserve"> (A2)</w:t>
      </w:r>
    </w:p>
    <w:p w14:paraId="18110081" w14:textId="1BEC75DB" w:rsidR="00FE25A1" w:rsidRPr="00093636"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rPr>
      </w:pPr>
      <w:r w:rsidRPr="00093636">
        <w:rPr>
          <w:rFonts w:ascii="Times New Roman" w:eastAsiaTheme="minorEastAsia" w:hAnsi="Times New Roman" w:cs="Times New Roman" w:hint="eastAsia"/>
          <w:lang w:val="en-GB"/>
        </w:rPr>
        <w:t>T</w:t>
      </w:r>
      <w:r w:rsidRPr="00093636">
        <w:rPr>
          <w:rFonts w:ascii="Times New Roman" w:hAnsi="Times New Roman" w:cs="Times New Roman"/>
          <w:lang w:val="en-GB"/>
        </w:rPr>
        <w:t xml:space="preserve">echniques </w:t>
      </w:r>
      <w:r w:rsidR="00FE25A1" w:rsidRPr="00093636">
        <w:rPr>
          <w:rFonts w:ascii="Times New Roman" w:hAnsi="Times New Roman" w:cs="Times New Roman"/>
        </w:rPr>
        <w:t>that increase</w:t>
      </w:r>
      <w:r w:rsidR="00FE25A1" w:rsidRPr="00093636">
        <w:rPr>
          <w:rFonts w:ascii="Times New Roman" w:hAnsi="Times New Roman" w:cs="Times New Roman"/>
          <w:lang w:val="en-GB"/>
        </w:rPr>
        <w:t xml:space="preserve"> UE </w:t>
      </w:r>
      <w:r w:rsidR="0072491E" w:rsidRPr="00093636">
        <w:rPr>
          <w:rFonts w:ascii="Times New Roman" w:hAnsi="Times New Roman" w:cs="Times New Roman"/>
          <w:lang w:val="en-GB"/>
        </w:rPr>
        <w:t>EE</w:t>
      </w:r>
      <w:r w:rsidR="00FE25A1" w:rsidRPr="00093636">
        <w:rPr>
          <w:rFonts w:ascii="Times New Roman" w:hAnsi="Times New Roman" w:cs="Times New Roman"/>
          <w:lang w:val="en-GB"/>
        </w:rPr>
        <w:t xml:space="preserve"> without compromising </w:t>
      </w:r>
      <w:r w:rsidR="00FA617B" w:rsidRPr="00093636">
        <w:rPr>
          <w:rFonts w:ascii="Times New Roman" w:eastAsiaTheme="minorEastAsia" w:hAnsi="Times New Roman" w:cs="Times New Roman" w:hint="eastAsia"/>
          <w:lang w:val="en-GB"/>
        </w:rPr>
        <w:t>BS</w:t>
      </w:r>
      <w:r w:rsidR="00FE25A1" w:rsidRPr="00093636">
        <w:rPr>
          <w:rFonts w:ascii="Times New Roman" w:hAnsi="Times New Roman" w:cs="Times New Roman"/>
          <w:lang w:val="en-GB"/>
        </w:rPr>
        <w:t xml:space="preserve"> </w:t>
      </w:r>
      <w:r w:rsidR="0072491E" w:rsidRPr="00093636">
        <w:rPr>
          <w:rFonts w:ascii="Times New Roman" w:hAnsi="Times New Roman" w:cs="Times New Roman"/>
          <w:lang w:val="en-GB"/>
        </w:rPr>
        <w:t>EE</w:t>
      </w:r>
      <w:r w:rsidR="00DF4B58" w:rsidRPr="00093636">
        <w:rPr>
          <w:rFonts w:ascii="Times New Roman" w:eastAsiaTheme="minorEastAsia" w:hAnsi="Times New Roman" w:cs="Times New Roman" w:hint="eastAsia"/>
          <w:lang w:val="en-GB"/>
        </w:rPr>
        <w:t xml:space="preserve"> (A3)</w:t>
      </w:r>
    </w:p>
    <w:p w14:paraId="5F4D179F" w14:textId="350899A1" w:rsidR="00FE25A1" w:rsidRPr="00093636" w:rsidRDefault="00AF63A2" w:rsidP="004F340D">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rPr>
      </w:pPr>
      <w:r>
        <w:rPr>
          <w:rFonts w:ascii="Times New Roman" w:hAnsi="Times New Roman" w:cs="Times New Roman" w:hint="eastAsia"/>
        </w:rPr>
        <w:t>Techniques</w:t>
      </w:r>
      <w:r w:rsidRPr="00093636">
        <w:rPr>
          <w:rFonts w:ascii="Times New Roman" w:hAnsi="Times New Roman" w:cs="Times New Roman"/>
          <w:lang w:val="en-GB"/>
        </w:rPr>
        <w:t xml:space="preserve"> </w:t>
      </w:r>
      <w:r w:rsidRPr="00093636">
        <w:rPr>
          <w:rFonts w:ascii="Times New Roman" w:hAnsi="Times New Roman" w:cs="Times New Roman"/>
        </w:rPr>
        <w:t xml:space="preserve">that </w:t>
      </w:r>
      <w:r>
        <w:rPr>
          <w:rFonts w:ascii="Times New Roman" w:hAnsi="Times New Roman" w:cs="Times New Roman"/>
        </w:rPr>
        <w:t>do</w:t>
      </w:r>
      <w:r>
        <w:rPr>
          <w:rFonts w:ascii="Times New Roman" w:hAnsi="Times New Roman" w:cs="Times New Roman" w:hint="eastAsia"/>
        </w:rPr>
        <w:t xml:space="preserve"> not reduce</w:t>
      </w:r>
      <w:r w:rsidRPr="00093636">
        <w:rPr>
          <w:rFonts w:ascii="Times New Roman" w:hAnsi="Times New Roman" w:cs="Times New Roman"/>
        </w:rPr>
        <w:t xml:space="preserve"> </w:t>
      </w:r>
      <w:r>
        <w:rPr>
          <w:rFonts w:ascii="Times New Roman" w:hAnsi="Times New Roman" w:cs="Times New Roman" w:hint="eastAsia"/>
        </w:rPr>
        <w:t xml:space="preserve">overall EE but not in Category A </w:t>
      </w:r>
      <w:r w:rsidR="00DF4B58" w:rsidRPr="00093636">
        <w:rPr>
          <w:rFonts w:ascii="Times New Roman" w:eastAsiaTheme="minorEastAsia" w:hAnsi="Times New Roman" w:cs="Times New Roman" w:hint="eastAsia"/>
        </w:rPr>
        <w:t>(</w:t>
      </w:r>
      <w:r w:rsidR="00114E8F" w:rsidRPr="00093636">
        <w:rPr>
          <w:rFonts w:ascii="Times New Roman" w:eastAsiaTheme="minorEastAsia" w:hAnsi="Times New Roman" w:cs="Times New Roman" w:hint="eastAsia"/>
        </w:rPr>
        <w:t xml:space="preserve">Category </w:t>
      </w:r>
      <w:r w:rsidR="00DF4B58" w:rsidRPr="00093636">
        <w:rPr>
          <w:rFonts w:ascii="Times New Roman" w:eastAsiaTheme="minorEastAsia" w:hAnsi="Times New Roman" w:cs="Times New Roman" w:hint="eastAsia"/>
        </w:rPr>
        <w:t>B)</w:t>
      </w:r>
    </w:p>
    <w:p w14:paraId="2B9028E5" w14:textId="07F80D85" w:rsidR="00FE25A1" w:rsidRPr="00093636"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rPr>
      </w:pPr>
      <w:r w:rsidRPr="00093636">
        <w:rPr>
          <w:rFonts w:ascii="Times New Roman" w:eastAsiaTheme="minorEastAsia" w:hAnsi="Times New Roman" w:cs="Times New Roman" w:hint="eastAsia"/>
          <w:lang w:val="en-GB"/>
        </w:rPr>
        <w:t>T</w:t>
      </w:r>
      <w:r w:rsidRPr="00093636">
        <w:rPr>
          <w:rFonts w:ascii="Times New Roman" w:hAnsi="Times New Roman" w:cs="Times New Roman"/>
          <w:lang w:val="en-GB"/>
        </w:rPr>
        <w:t xml:space="preserve">echniques </w:t>
      </w:r>
      <w:r w:rsidR="00FE25A1" w:rsidRPr="00093636">
        <w:rPr>
          <w:rFonts w:ascii="Times New Roman" w:hAnsi="Times New Roman" w:cs="Times New Roman"/>
        </w:rPr>
        <w:t xml:space="preserve">that increase </w:t>
      </w:r>
      <w:r w:rsidR="00FA617B" w:rsidRPr="00093636">
        <w:rPr>
          <w:rFonts w:ascii="Times New Roman" w:eastAsiaTheme="minorEastAsia" w:hAnsi="Times New Roman" w:cs="Times New Roman" w:hint="eastAsia"/>
        </w:rPr>
        <w:t>BS</w:t>
      </w:r>
      <w:r w:rsidR="00FE25A1" w:rsidRPr="00093636">
        <w:rPr>
          <w:rFonts w:ascii="Times New Roman" w:hAnsi="Times New Roman" w:cs="Times New Roman"/>
        </w:rPr>
        <w:t xml:space="preserve"> </w:t>
      </w:r>
      <w:r w:rsidR="0072491E" w:rsidRPr="00093636">
        <w:rPr>
          <w:rFonts w:ascii="Times New Roman" w:hAnsi="Times New Roman" w:cs="Times New Roman"/>
        </w:rPr>
        <w:t>EE</w:t>
      </w:r>
      <w:r w:rsidR="00FE25A1" w:rsidRPr="00093636">
        <w:rPr>
          <w:rFonts w:ascii="Times New Roman" w:hAnsi="Times New Roman" w:cs="Times New Roman"/>
        </w:rPr>
        <w:t xml:space="preserve"> with a slight </w:t>
      </w:r>
      <w:r w:rsidR="004F340D" w:rsidRPr="00093636">
        <w:rPr>
          <w:rFonts w:ascii="Times New Roman" w:hAnsi="Times New Roman" w:cs="Times New Roman" w:hint="eastAsia"/>
        </w:rPr>
        <w:t>degradation</w:t>
      </w:r>
      <w:r w:rsidR="00FE25A1" w:rsidRPr="00093636">
        <w:rPr>
          <w:rFonts w:ascii="Times New Roman" w:hAnsi="Times New Roman" w:cs="Times New Roman"/>
        </w:rPr>
        <w:t xml:space="preserve"> </w:t>
      </w:r>
      <w:r w:rsidR="004F340D" w:rsidRPr="00093636">
        <w:rPr>
          <w:rFonts w:ascii="Times New Roman" w:hAnsi="Times New Roman" w:cs="Times New Roman" w:hint="eastAsia"/>
        </w:rPr>
        <w:t>of</w:t>
      </w:r>
      <w:r w:rsidR="00FE25A1" w:rsidRPr="00093636">
        <w:rPr>
          <w:rFonts w:ascii="Times New Roman" w:hAnsi="Times New Roman" w:cs="Times New Roman"/>
        </w:rPr>
        <w:t xml:space="preserve"> UE </w:t>
      </w:r>
      <w:r w:rsidR="0072491E" w:rsidRPr="00093636">
        <w:rPr>
          <w:rFonts w:ascii="Times New Roman" w:hAnsi="Times New Roman" w:cs="Times New Roman"/>
        </w:rPr>
        <w:t>EE</w:t>
      </w:r>
      <w:r w:rsidR="00DF4B58" w:rsidRPr="00093636">
        <w:rPr>
          <w:rFonts w:ascii="Times New Roman" w:hAnsi="Times New Roman" w:cs="Times New Roman" w:hint="eastAsia"/>
        </w:rPr>
        <w:t xml:space="preserve"> (B1)</w:t>
      </w:r>
    </w:p>
    <w:p w14:paraId="547DB5E0" w14:textId="63F3932B" w:rsidR="00FE25A1" w:rsidRPr="00093636"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rPr>
      </w:pPr>
      <w:r w:rsidRPr="00093636">
        <w:rPr>
          <w:rFonts w:ascii="Times New Roman" w:eastAsiaTheme="minorEastAsia" w:hAnsi="Times New Roman" w:cs="Times New Roman" w:hint="eastAsia"/>
          <w:lang w:val="en-GB"/>
        </w:rPr>
        <w:t>T</w:t>
      </w:r>
      <w:r w:rsidRPr="00093636">
        <w:rPr>
          <w:rFonts w:ascii="Times New Roman" w:hAnsi="Times New Roman" w:cs="Times New Roman"/>
          <w:lang w:val="en-GB"/>
        </w:rPr>
        <w:t xml:space="preserve">echniques </w:t>
      </w:r>
      <w:r w:rsidR="00FE25A1" w:rsidRPr="00093636">
        <w:rPr>
          <w:rFonts w:ascii="Times New Roman" w:hAnsi="Times New Roman" w:cs="Times New Roman"/>
          <w:lang w:val="en-GB"/>
        </w:rPr>
        <w:t xml:space="preserve">that increase UE </w:t>
      </w:r>
      <w:r w:rsidR="0072491E" w:rsidRPr="00093636">
        <w:rPr>
          <w:rFonts w:ascii="Times New Roman" w:hAnsi="Times New Roman" w:cs="Times New Roman"/>
          <w:lang w:val="en-GB"/>
        </w:rPr>
        <w:t xml:space="preserve">EE </w:t>
      </w:r>
      <w:r w:rsidR="00FE25A1" w:rsidRPr="00093636">
        <w:rPr>
          <w:rFonts w:ascii="Times New Roman" w:hAnsi="Times New Roman" w:cs="Times New Roman"/>
          <w:lang w:val="en-GB"/>
        </w:rPr>
        <w:t xml:space="preserve">with a slight </w:t>
      </w:r>
      <w:r w:rsidR="004F340D" w:rsidRPr="00093636">
        <w:rPr>
          <w:rFonts w:ascii="Times New Roman" w:eastAsiaTheme="minorEastAsia" w:hAnsi="Times New Roman" w:cs="Times New Roman" w:hint="eastAsia"/>
          <w:lang w:val="en-GB"/>
        </w:rPr>
        <w:t>degradation</w:t>
      </w:r>
      <w:r w:rsidR="004F340D" w:rsidRPr="00093636">
        <w:rPr>
          <w:rFonts w:ascii="Times New Roman" w:hAnsi="Times New Roman" w:cs="Times New Roman"/>
          <w:lang w:val="en-GB"/>
        </w:rPr>
        <w:t xml:space="preserve"> </w:t>
      </w:r>
      <w:r w:rsidR="004F340D" w:rsidRPr="00093636">
        <w:rPr>
          <w:rFonts w:ascii="Times New Roman" w:eastAsiaTheme="minorEastAsia" w:hAnsi="Times New Roman" w:cs="Times New Roman" w:hint="eastAsia"/>
          <w:lang w:val="en-GB"/>
        </w:rPr>
        <w:t>of</w:t>
      </w:r>
      <w:r w:rsidR="00FE25A1" w:rsidRPr="00093636">
        <w:rPr>
          <w:rFonts w:ascii="Times New Roman" w:hAnsi="Times New Roman" w:cs="Times New Roman"/>
          <w:lang w:val="en-GB"/>
        </w:rPr>
        <w:t xml:space="preserve"> </w:t>
      </w:r>
      <w:r w:rsidR="00FA617B" w:rsidRPr="00093636">
        <w:rPr>
          <w:rFonts w:ascii="Times New Roman" w:eastAsiaTheme="minorEastAsia" w:hAnsi="Times New Roman" w:cs="Times New Roman" w:hint="eastAsia"/>
          <w:lang w:val="en-GB"/>
        </w:rPr>
        <w:t>BS</w:t>
      </w:r>
      <w:r w:rsidR="00FE25A1" w:rsidRPr="00093636">
        <w:rPr>
          <w:rFonts w:ascii="Times New Roman" w:hAnsi="Times New Roman" w:cs="Times New Roman"/>
          <w:lang w:val="en-GB"/>
        </w:rPr>
        <w:t xml:space="preserve"> </w:t>
      </w:r>
      <w:r w:rsidR="0072491E" w:rsidRPr="00093636">
        <w:rPr>
          <w:rFonts w:ascii="Times New Roman" w:hAnsi="Times New Roman" w:cs="Times New Roman"/>
          <w:lang w:val="en-GB"/>
        </w:rPr>
        <w:t>EE</w:t>
      </w:r>
      <w:r w:rsidR="00DF4B58" w:rsidRPr="00093636">
        <w:rPr>
          <w:rFonts w:ascii="Times New Roman" w:eastAsiaTheme="minorEastAsia" w:hAnsi="Times New Roman" w:cs="Times New Roman" w:hint="eastAsia"/>
          <w:lang w:val="en-GB"/>
        </w:rPr>
        <w:t xml:space="preserve"> (B2)</w:t>
      </w:r>
    </w:p>
    <w:p w14:paraId="131EBE01" w14:textId="76DDEF1F" w:rsidR="00FE25A1" w:rsidRPr="00093636" w:rsidRDefault="00AF63A2" w:rsidP="004F340D">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rPr>
      </w:pPr>
      <w:r>
        <w:rPr>
          <w:rFonts w:ascii="Times New Roman" w:hAnsi="Times New Roman" w:cs="Times New Roman" w:hint="eastAsia"/>
        </w:rPr>
        <w:t>Techniques</w:t>
      </w:r>
      <w:r w:rsidRPr="00093636">
        <w:rPr>
          <w:rFonts w:ascii="Times New Roman" w:hAnsi="Times New Roman" w:cs="Times New Roman"/>
          <w:lang w:val="en-GB"/>
        </w:rPr>
        <w:t xml:space="preserve"> </w:t>
      </w:r>
      <w:r w:rsidRPr="00093636">
        <w:rPr>
          <w:rFonts w:ascii="Times New Roman" w:hAnsi="Times New Roman" w:cs="Times New Roman"/>
        </w:rPr>
        <w:t xml:space="preserve">that </w:t>
      </w:r>
      <w:r>
        <w:rPr>
          <w:rFonts w:ascii="Times New Roman" w:hAnsi="Times New Roman" w:cs="Times New Roman" w:hint="eastAsia"/>
        </w:rPr>
        <w:t>almost preserve</w:t>
      </w:r>
      <w:r w:rsidRPr="00093636">
        <w:rPr>
          <w:rFonts w:ascii="Times New Roman" w:hAnsi="Times New Roman" w:cs="Times New Roman"/>
        </w:rPr>
        <w:t xml:space="preserve"> </w:t>
      </w:r>
      <w:r>
        <w:rPr>
          <w:rFonts w:ascii="Times New Roman" w:hAnsi="Times New Roman" w:cs="Times New Roman" w:hint="eastAsia"/>
        </w:rPr>
        <w:t>overall EE but not in Category A and B</w:t>
      </w:r>
      <w:r w:rsidR="00DF4B58" w:rsidRPr="00093636">
        <w:rPr>
          <w:rFonts w:ascii="Times New Roman" w:eastAsiaTheme="minorEastAsia" w:hAnsi="Times New Roman" w:cs="Times New Roman" w:hint="eastAsia"/>
          <w:lang w:val="en-GB"/>
        </w:rPr>
        <w:t xml:space="preserve"> (</w:t>
      </w:r>
      <w:r w:rsidR="00114E8F" w:rsidRPr="00093636">
        <w:rPr>
          <w:rFonts w:ascii="Times New Roman" w:eastAsiaTheme="minorEastAsia" w:hAnsi="Times New Roman" w:cs="Times New Roman" w:hint="eastAsia"/>
        </w:rPr>
        <w:t xml:space="preserve">Category </w:t>
      </w:r>
      <w:r w:rsidR="00DF4B58" w:rsidRPr="00093636">
        <w:rPr>
          <w:rFonts w:ascii="Times New Roman" w:eastAsiaTheme="minorEastAsia" w:hAnsi="Times New Roman" w:cs="Times New Roman" w:hint="eastAsia"/>
          <w:lang w:val="en-GB"/>
        </w:rPr>
        <w:t>C)</w:t>
      </w:r>
    </w:p>
    <w:p w14:paraId="1D6BE28A" w14:textId="49A083AF" w:rsidR="00FE25A1" w:rsidRPr="00093636"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rPr>
      </w:pPr>
      <w:r w:rsidRPr="00093636">
        <w:rPr>
          <w:rFonts w:ascii="Times New Roman" w:eastAsiaTheme="minorEastAsia" w:hAnsi="Times New Roman" w:cs="Times New Roman" w:hint="eastAsia"/>
          <w:lang w:val="en-GB"/>
        </w:rPr>
        <w:t>T</w:t>
      </w:r>
      <w:r w:rsidRPr="00093636">
        <w:rPr>
          <w:rFonts w:ascii="Times New Roman" w:hAnsi="Times New Roman" w:cs="Times New Roman"/>
          <w:lang w:val="en-GB"/>
        </w:rPr>
        <w:t xml:space="preserve">echniques </w:t>
      </w:r>
      <w:r w:rsidR="00FE25A1" w:rsidRPr="00093636">
        <w:rPr>
          <w:rFonts w:ascii="Times New Roman" w:hAnsi="Times New Roman" w:cs="Times New Roman"/>
          <w:lang w:val="en-GB"/>
        </w:rPr>
        <w:t>that i</w:t>
      </w:r>
      <w:r w:rsidR="00FE25A1" w:rsidRPr="00093636">
        <w:rPr>
          <w:rFonts w:ascii="Times New Roman" w:hAnsi="Times New Roman" w:cs="Times New Roman"/>
        </w:rPr>
        <w:t xml:space="preserve">ncrease </w:t>
      </w:r>
      <w:r w:rsidR="00FA617B" w:rsidRPr="00093636">
        <w:rPr>
          <w:rFonts w:ascii="Times New Roman" w:eastAsiaTheme="minorEastAsia" w:hAnsi="Times New Roman" w:cs="Times New Roman" w:hint="eastAsia"/>
        </w:rPr>
        <w:t>BS</w:t>
      </w:r>
      <w:r w:rsidR="00FE25A1" w:rsidRPr="00093636">
        <w:rPr>
          <w:rFonts w:ascii="Times New Roman" w:hAnsi="Times New Roman" w:cs="Times New Roman"/>
        </w:rPr>
        <w:t xml:space="preserve"> </w:t>
      </w:r>
      <w:r w:rsidR="0072491E" w:rsidRPr="00093636">
        <w:rPr>
          <w:rFonts w:ascii="Times New Roman" w:hAnsi="Times New Roman" w:cs="Times New Roman"/>
        </w:rPr>
        <w:t xml:space="preserve">EE </w:t>
      </w:r>
      <w:r w:rsidR="00FE25A1" w:rsidRPr="00093636">
        <w:rPr>
          <w:rFonts w:ascii="Times New Roman" w:hAnsi="Times New Roman" w:cs="Times New Roman"/>
        </w:rPr>
        <w:t xml:space="preserve">with a noticeable </w:t>
      </w:r>
      <w:r w:rsidR="004F340D" w:rsidRPr="00093636">
        <w:rPr>
          <w:rFonts w:ascii="Times New Roman" w:hAnsi="Times New Roman" w:cs="Times New Roman" w:hint="eastAsia"/>
        </w:rPr>
        <w:t>degradation</w:t>
      </w:r>
      <w:r w:rsidR="004F340D" w:rsidRPr="00093636">
        <w:rPr>
          <w:rFonts w:ascii="Times New Roman" w:hAnsi="Times New Roman" w:cs="Times New Roman"/>
        </w:rPr>
        <w:t xml:space="preserve"> </w:t>
      </w:r>
      <w:r w:rsidR="004F340D" w:rsidRPr="00093636">
        <w:rPr>
          <w:rFonts w:ascii="Times New Roman" w:hAnsi="Times New Roman" w:cs="Times New Roman" w:hint="eastAsia"/>
        </w:rPr>
        <w:t>of</w:t>
      </w:r>
      <w:r w:rsidR="00FE25A1" w:rsidRPr="00093636">
        <w:rPr>
          <w:rFonts w:ascii="Times New Roman" w:hAnsi="Times New Roman" w:cs="Times New Roman"/>
        </w:rPr>
        <w:t xml:space="preserve"> UE </w:t>
      </w:r>
      <w:r w:rsidR="0072491E" w:rsidRPr="00093636">
        <w:rPr>
          <w:rFonts w:ascii="Times New Roman" w:hAnsi="Times New Roman" w:cs="Times New Roman"/>
        </w:rPr>
        <w:t>EE</w:t>
      </w:r>
      <w:r w:rsidR="00FE25A1" w:rsidRPr="00093636">
        <w:rPr>
          <w:rFonts w:ascii="Times New Roman" w:hAnsi="Times New Roman" w:cs="Times New Roman"/>
        </w:rPr>
        <w:t xml:space="preserve"> </w:t>
      </w:r>
      <w:r w:rsidR="00DF4B58" w:rsidRPr="00093636">
        <w:rPr>
          <w:rFonts w:ascii="Times New Roman" w:hAnsi="Times New Roman" w:cs="Times New Roman" w:hint="eastAsia"/>
        </w:rPr>
        <w:t>(C1)</w:t>
      </w:r>
    </w:p>
    <w:p w14:paraId="4EDE881F" w14:textId="539082A7" w:rsidR="00FE25A1" w:rsidRPr="00093636"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rPr>
      </w:pPr>
      <w:r w:rsidRPr="00093636">
        <w:rPr>
          <w:rFonts w:ascii="Times New Roman" w:eastAsiaTheme="minorEastAsia" w:hAnsi="Times New Roman" w:cs="Times New Roman" w:hint="eastAsia"/>
          <w:lang w:val="en-GB"/>
        </w:rPr>
        <w:t>T</w:t>
      </w:r>
      <w:r w:rsidRPr="00093636">
        <w:rPr>
          <w:rFonts w:ascii="Times New Roman" w:hAnsi="Times New Roman" w:cs="Times New Roman"/>
          <w:lang w:val="en-GB"/>
        </w:rPr>
        <w:t xml:space="preserve">echniques </w:t>
      </w:r>
      <w:r w:rsidR="00FE25A1" w:rsidRPr="00093636">
        <w:rPr>
          <w:rFonts w:ascii="Times New Roman" w:hAnsi="Times New Roman" w:cs="Times New Roman"/>
        </w:rPr>
        <w:t xml:space="preserve">that increase UE </w:t>
      </w:r>
      <w:r w:rsidR="0072491E" w:rsidRPr="00093636">
        <w:rPr>
          <w:rFonts w:ascii="Times New Roman" w:hAnsi="Times New Roman" w:cs="Times New Roman"/>
        </w:rPr>
        <w:t xml:space="preserve">EE </w:t>
      </w:r>
      <w:r w:rsidR="00FE25A1" w:rsidRPr="00093636">
        <w:rPr>
          <w:rFonts w:ascii="Times New Roman" w:hAnsi="Times New Roman" w:cs="Times New Roman"/>
        </w:rPr>
        <w:t xml:space="preserve">with a noticeable </w:t>
      </w:r>
      <w:r w:rsidR="004F340D" w:rsidRPr="00093636">
        <w:rPr>
          <w:rFonts w:ascii="Times New Roman" w:hAnsi="Times New Roman" w:cs="Times New Roman" w:hint="eastAsia"/>
        </w:rPr>
        <w:t>degradation</w:t>
      </w:r>
      <w:r w:rsidR="004F340D" w:rsidRPr="00093636">
        <w:rPr>
          <w:rFonts w:ascii="Times New Roman" w:hAnsi="Times New Roman" w:cs="Times New Roman"/>
        </w:rPr>
        <w:t xml:space="preserve"> </w:t>
      </w:r>
      <w:r w:rsidR="004F340D" w:rsidRPr="00093636">
        <w:rPr>
          <w:rFonts w:ascii="Times New Roman" w:hAnsi="Times New Roman" w:cs="Times New Roman" w:hint="eastAsia"/>
        </w:rPr>
        <w:t>of</w:t>
      </w:r>
      <w:r w:rsidR="00FE25A1" w:rsidRPr="00093636">
        <w:rPr>
          <w:rFonts w:ascii="Times New Roman" w:hAnsi="Times New Roman" w:cs="Times New Roman"/>
        </w:rPr>
        <w:t xml:space="preserve"> </w:t>
      </w:r>
      <w:r w:rsidR="00FA617B" w:rsidRPr="00093636">
        <w:rPr>
          <w:rFonts w:ascii="Times New Roman" w:eastAsiaTheme="minorEastAsia" w:hAnsi="Times New Roman" w:cs="Times New Roman" w:hint="eastAsia"/>
        </w:rPr>
        <w:t>BS</w:t>
      </w:r>
      <w:r w:rsidR="00FE25A1" w:rsidRPr="00093636">
        <w:rPr>
          <w:rFonts w:ascii="Times New Roman" w:hAnsi="Times New Roman" w:cs="Times New Roman"/>
        </w:rPr>
        <w:t xml:space="preserve"> </w:t>
      </w:r>
      <w:r w:rsidR="0072491E" w:rsidRPr="00093636">
        <w:rPr>
          <w:rFonts w:ascii="Times New Roman" w:hAnsi="Times New Roman" w:cs="Times New Roman"/>
        </w:rPr>
        <w:t>EE</w:t>
      </w:r>
      <w:r w:rsidR="00DF4B58" w:rsidRPr="00093636">
        <w:rPr>
          <w:rFonts w:ascii="Times New Roman" w:hAnsi="Times New Roman" w:cs="Times New Roman" w:hint="eastAsia"/>
        </w:rPr>
        <w:t xml:space="preserve"> (C2)</w:t>
      </w:r>
    </w:p>
    <w:p w14:paraId="4A18EBBF" w14:textId="603CAE49" w:rsidR="00FE25A1" w:rsidRPr="00093636"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rPr>
      </w:pPr>
      <w:r w:rsidRPr="00093636">
        <w:rPr>
          <w:rFonts w:ascii="Times New Roman" w:eastAsiaTheme="minorEastAsia" w:hAnsi="Times New Roman" w:cs="Times New Roman" w:hint="eastAsia"/>
          <w:lang w:val="en-GB"/>
        </w:rPr>
        <w:t>T</w:t>
      </w:r>
      <w:r w:rsidRPr="00093636">
        <w:rPr>
          <w:rFonts w:ascii="Times New Roman" w:hAnsi="Times New Roman" w:cs="Times New Roman"/>
          <w:lang w:val="en-GB"/>
        </w:rPr>
        <w:t xml:space="preserve">echniques </w:t>
      </w:r>
      <w:r w:rsidR="00FE25A1" w:rsidRPr="00093636">
        <w:rPr>
          <w:rFonts w:ascii="Times New Roman" w:hAnsi="Times New Roman" w:cs="Times New Roman"/>
        </w:rPr>
        <w:t>that significantly</w:t>
      </w:r>
      <w:r w:rsidR="00FE25A1" w:rsidRPr="00093636">
        <w:rPr>
          <w:rFonts w:ascii="Times New Roman" w:hAnsi="Times New Roman" w:cs="Times New Roman"/>
          <w:lang w:val="en-GB"/>
        </w:rPr>
        <w:t xml:space="preserve"> increase NW/UE </w:t>
      </w:r>
      <w:r w:rsidR="0072491E" w:rsidRPr="00093636">
        <w:rPr>
          <w:rFonts w:ascii="Times New Roman" w:hAnsi="Times New Roman" w:cs="Times New Roman"/>
          <w:lang w:val="en-GB"/>
        </w:rPr>
        <w:t xml:space="preserve">EE </w:t>
      </w:r>
      <w:r w:rsidR="00FE25A1" w:rsidRPr="00093636">
        <w:rPr>
          <w:rFonts w:ascii="Times New Roman" w:hAnsi="Times New Roman" w:cs="Times New Roman"/>
          <w:lang w:val="en-GB"/>
        </w:rPr>
        <w:t xml:space="preserve">with a slight </w:t>
      </w:r>
      <w:r w:rsidR="004F340D" w:rsidRPr="00093636">
        <w:rPr>
          <w:rFonts w:ascii="Times New Roman" w:eastAsiaTheme="minorEastAsia" w:hAnsi="Times New Roman" w:cs="Times New Roman" w:hint="eastAsia"/>
          <w:lang w:val="en-GB"/>
        </w:rPr>
        <w:t>degradation</w:t>
      </w:r>
      <w:r w:rsidR="004F340D" w:rsidRPr="00093636">
        <w:rPr>
          <w:rFonts w:ascii="Times New Roman" w:hAnsi="Times New Roman" w:cs="Times New Roman"/>
          <w:lang w:val="en-GB"/>
        </w:rPr>
        <w:t xml:space="preserve"> </w:t>
      </w:r>
      <w:r w:rsidR="004F340D" w:rsidRPr="00093636">
        <w:rPr>
          <w:rFonts w:ascii="Times New Roman" w:eastAsiaTheme="minorEastAsia" w:hAnsi="Times New Roman" w:cs="Times New Roman" w:hint="eastAsia"/>
          <w:lang w:val="en-GB"/>
        </w:rPr>
        <w:t>of</w:t>
      </w:r>
      <w:r w:rsidR="00FE25A1" w:rsidRPr="00093636">
        <w:rPr>
          <w:rFonts w:ascii="Times New Roman" w:hAnsi="Times New Roman" w:cs="Times New Roman"/>
          <w:lang w:val="en-GB"/>
        </w:rPr>
        <w:t xml:space="preserve"> overall </w:t>
      </w:r>
      <w:r w:rsidR="0072491E" w:rsidRPr="00093636">
        <w:rPr>
          <w:rFonts w:ascii="Times New Roman" w:hAnsi="Times New Roman" w:cs="Times New Roman"/>
          <w:lang w:val="en-GB"/>
        </w:rPr>
        <w:t>EE</w:t>
      </w:r>
      <w:r w:rsidR="00DF4B58" w:rsidRPr="00093636">
        <w:rPr>
          <w:rFonts w:ascii="Times New Roman" w:eastAsiaTheme="minorEastAsia" w:hAnsi="Times New Roman" w:cs="Times New Roman" w:hint="eastAsia"/>
          <w:lang w:val="en-GB"/>
        </w:rPr>
        <w:t xml:space="preserve"> (C3)</w:t>
      </w:r>
    </w:p>
    <w:p w14:paraId="35E41D24" w14:textId="1C199B44" w:rsidR="00DF4B58" w:rsidRPr="00093636" w:rsidRDefault="00AF63A2" w:rsidP="004F340D">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rPr>
      </w:pPr>
      <w:r>
        <w:rPr>
          <w:rFonts w:ascii="Times New Roman" w:hAnsi="Times New Roman" w:cs="Times New Roman" w:hint="eastAsia"/>
        </w:rPr>
        <w:t>Techniques</w:t>
      </w:r>
      <w:r w:rsidRPr="00093636">
        <w:rPr>
          <w:rFonts w:ascii="Times New Roman" w:hAnsi="Times New Roman" w:cs="Times New Roman"/>
          <w:lang w:val="en-GB"/>
        </w:rPr>
        <w:t xml:space="preserve"> </w:t>
      </w:r>
      <w:r w:rsidRPr="00093636">
        <w:rPr>
          <w:rFonts w:ascii="Times New Roman" w:hAnsi="Times New Roman" w:cs="Times New Roman"/>
        </w:rPr>
        <w:t xml:space="preserve">that </w:t>
      </w:r>
      <w:r>
        <w:rPr>
          <w:rFonts w:ascii="Times New Roman" w:hAnsi="Times New Roman" w:cs="Times New Roman" w:hint="eastAsia"/>
        </w:rPr>
        <w:t>significantly reduce</w:t>
      </w:r>
      <w:r w:rsidRPr="00093636">
        <w:rPr>
          <w:rFonts w:ascii="Times New Roman" w:hAnsi="Times New Roman" w:cs="Times New Roman"/>
        </w:rPr>
        <w:t xml:space="preserve"> </w:t>
      </w:r>
      <w:r>
        <w:rPr>
          <w:rFonts w:ascii="Times New Roman" w:hAnsi="Times New Roman" w:cs="Times New Roman" w:hint="eastAsia"/>
        </w:rPr>
        <w:t xml:space="preserve">overall EE </w:t>
      </w:r>
      <w:r w:rsidR="00DF4B58" w:rsidRPr="00093636">
        <w:rPr>
          <w:rFonts w:ascii="Times New Roman" w:eastAsiaTheme="minorEastAsia" w:hAnsi="Times New Roman" w:cs="Times New Roman" w:hint="eastAsia"/>
        </w:rPr>
        <w:t>(</w:t>
      </w:r>
      <w:r w:rsidR="00114E8F" w:rsidRPr="00093636">
        <w:rPr>
          <w:rFonts w:ascii="Times New Roman" w:eastAsiaTheme="minorEastAsia" w:hAnsi="Times New Roman" w:cs="Times New Roman" w:hint="eastAsia"/>
        </w:rPr>
        <w:t xml:space="preserve">Category </w:t>
      </w:r>
      <w:r w:rsidR="00DF4B58" w:rsidRPr="00093636">
        <w:rPr>
          <w:rFonts w:ascii="Times New Roman" w:eastAsiaTheme="minorEastAsia" w:hAnsi="Times New Roman" w:cs="Times New Roman" w:hint="eastAsia"/>
        </w:rPr>
        <w:t>X)</w:t>
      </w:r>
    </w:p>
    <w:p w14:paraId="30D9D1DC" w14:textId="5FDBDD7D" w:rsidR="00DF4B58" w:rsidRPr="00093636"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rPr>
      </w:pPr>
      <w:r w:rsidRPr="00093636">
        <w:rPr>
          <w:rFonts w:ascii="Times New Roman" w:eastAsiaTheme="minorEastAsia" w:hAnsi="Times New Roman" w:cs="Times New Roman" w:hint="eastAsia"/>
          <w:lang w:val="en-GB"/>
        </w:rPr>
        <w:t>T</w:t>
      </w:r>
      <w:r w:rsidRPr="00093636">
        <w:rPr>
          <w:rFonts w:ascii="Times New Roman" w:hAnsi="Times New Roman" w:cs="Times New Roman"/>
          <w:lang w:val="en-GB"/>
        </w:rPr>
        <w:t xml:space="preserve">echniques </w:t>
      </w:r>
      <w:r w:rsidR="00DF4B58" w:rsidRPr="00093636">
        <w:rPr>
          <w:rFonts w:ascii="Times New Roman" w:hAnsi="Times New Roman" w:cs="Times New Roman"/>
          <w:lang w:val="en-GB"/>
        </w:rPr>
        <w:t>that i</w:t>
      </w:r>
      <w:r w:rsidR="00DF4B58" w:rsidRPr="00093636">
        <w:rPr>
          <w:rFonts w:ascii="Times New Roman" w:hAnsi="Times New Roman" w:cs="Times New Roman"/>
        </w:rPr>
        <w:t xml:space="preserve">ncrease </w:t>
      </w:r>
      <w:r w:rsidR="00FA617B" w:rsidRPr="00093636">
        <w:rPr>
          <w:rFonts w:ascii="Times New Roman" w:eastAsiaTheme="minorEastAsia" w:hAnsi="Times New Roman" w:cs="Times New Roman" w:hint="eastAsia"/>
        </w:rPr>
        <w:t>BS</w:t>
      </w:r>
      <w:r w:rsidR="00DF4B58" w:rsidRPr="00093636">
        <w:rPr>
          <w:rFonts w:ascii="Times New Roman" w:hAnsi="Times New Roman" w:cs="Times New Roman"/>
        </w:rPr>
        <w:t xml:space="preserve"> EE with a </w:t>
      </w:r>
      <w:r w:rsidR="00DF4B58" w:rsidRPr="00093636">
        <w:rPr>
          <w:rFonts w:ascii="Times New Roman" w:hAnsi="Times New Roman" w:cs="Times New Roman" w:hint="eastAsia"/>
        </w:rPr>
        <w:t xml:space="preserve">huge </w:t>
      </w:r>
      <w:r w:rsidR="004F340D" w:rsidRPr="00093636">
        <w:rPr>
          <w:rFonts w:ascii="Times New Roman" w:hAnsi="Times New Roman" w:cs="Times New Roman" w:hint="eastAsia"/>
        </w:rPr>
        <w:t>degradation</w:t>
      </w:r>
      <w:r w:rsidR="004F340D" w:rsidRPr="00093636">
        <w:rPr>
          <w:rFonts w:ascii="Times New Roman" w:hAnsi="Times New Roman" w:cs="Times New Roman"/>
        </w:rPr>
        <w:t xml:space="preserve"> </w:t>
      </w:r>
      <w:r w:rsidR="004F340D" w:rsidRPr="00093636">
        <w:rPr>
          <w:rFonts w:ascii="Times New Roman" w:hAnsi="Times New Roman" w:cs="Times New Roman" w:hint="eastAsia"/>
        </w:rPr>
        <w:t>of</w:t>
      </w:r>
      <w:r w:rsidR="00DF4B58" w:rsidRPr="00093636">
        <w:rPr>
          <w:rFonts w:ascii="Times New Roman" w:hAnsi="Times New Roman" w:cs="Times New Roman"/>
        </w:rPr>
        <w:t xml:space="preserve"> UE EE </w:t>
      </w:r>
      <w:r w:rsidR="00DF4B58" w:rsidRPr="00093636">
        <w:rPr>
          <w:rFonts w:ascii="Times New Roman" w:hAnsi="Times New Roman" w:cs="Times New Roman" w:hint="eastAsia"/>
        </w:rPr>
        <w:t>resulting</w:t>
      </w:r>
      <w:r w:rsidR="00DF4B58" w:rsidRPr="00093636">
        <w:rPr>
          <w:rFonts w:ascii="Times New Roman" w:hAnsi="Times New Roman" w:cs="Times New Roman"/>
        </w:rPr>
        <w:t xml:space="preserve"> </w:t>
      </w:r>
      <w:r w:rsidR="00271954" w:rsidRPr="00093636">
        <w:rPr>
          <w:rFonts w:ascii="Times New Roman" w:hAnsi="Times New Roman" w:cs="Times New Roman" w:hint="eastAsia"/>
        </w:rPr>
        <w:t>degradation</w:t>
      </w:r>
      <w:r w:rsidR="00271954" w:rsidRPr="00093636">
        <w:rPr>
          <w:rFonts w:ascii="Times New Roman" w:hAnsi="Times New Roman" w:cs="Times New Roman"/>
        </w:rPr>
        <w:t xml:space="preserve"> </w:t>
      </w:r>
      <w:r w:rsidR="00271954" w:rsidRPr="00093636">
        <w:rPr>
          <w:rFonts w:ascii="Times New Roman" w:hAnsi="Times New Roman" w:cs="Times New Roman" w:hint="eastAsia"/>
        </w:rPr>
        <w:t>of</w:t>
      </w:r>
      <w:r w:rsidR="00DF4B58" w:rsidRPr="00093636">
        <w:rPr>
          <w:rFonts w:ascii="Times New Roman" w:hAnsi="Times New Roman" w:cs="Times New Roman"/>
        </w:rPr>
        <w:t xml:space="preserve"> overall EE</w:t>
      </w:r>
      <w:r w:rsidR="00DF4B58" w:rsidRPr="00093636">
        <w:rPr>
          <w:rFonts w:ascii="Times New Roman" w:hAnsi="Times New Roman" w:cs="Times New Roman" w:hint="eastAsia"/>
        </w:rPr>
        <w:t xml:space="preserve"> (X1)</w:t>
      </w:r>
    </w:p>
    <w:p w14:paraId="1E4206E0" w14:textId="209C1639" w:rsidR="00DF4B58" w:rsidRPr="00093636"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rPr>
      </w:pPr>
      <w:r w:rsidRPr="00093636">
        <w:rPr>
          <w:rFonts w:ascii="Times New Roman" w:eastAsiaTheme="minorEastAsia" w:hAnsi="Times New Roman" w:cs="Times New Roman" w:hint="eastAsia"/>
          <w:lang w:val="en-GB"/>
        </w:rPr>
        <w:t>T</w:t>
      </w:r>
      <w:r w:rsidRPr="00093636">
        <w:rPr>
          <w:rFonts w:ascii="Times New Roman" w:hAnsi="Times New Roman" w:cs="Times New Roman"/>
          <w:lang w:val="en-GB"/>
        </w:rPr>
        <w:t xml:space="preserve">echniques </w:t>
      </w:r>
      <w:r w:rsidR="00DF4B58" w:rsidRPr="00093636">
        <w:rPr>
          <w:rFonts w:ascii="Times New Roman" w:hAnsi="Times New Roman" w:cs="Times New Roman"/>
        </w:rPr>
        <w:t xml:space="preserve">that increase UE EE with a </w:t>
      </w:r>
      <w:r w:rsidR="00DF4B58" w:rsidRPr="00093636">
        <w:rPr>
          <w:rFonts w:ascii="Times New Roman" w:hAnsi="Times New Roman" w:cs="Times New Roman" w:hint="eastAsia"/>
        </w:rPr>
        <w:t xml:space="preserve">huge </w:t>
      </w:r>
      <w:r w:rsidR="004F340D" w:rsidRPr="00093636">
        <w:rPr>
          <w:rFonts w:ascii="Times New Roman" w:hAnsi="Times New Roman" w:cs="Times New Roman" w:hint="eastAsia"/>
        </w:rPr>
        <w:t>degradation</w:t>
      </w:r>
      <w:r w:rsidR="004F340D" w:rsidRPr="00093636">
        <w:rPr>
          <w:rFonts w:ascii="Times New Roman" w:hAnsi="Times New Roman" w:cs="Times New Roman"/>
        </w:rPr>
        <w:t xml:space="preserve"> </w:t>
      </w:r>
      <w:r w:rsidR="004F340D" w:rsidRPr="00093636">
        <w:rPr>
          <w:rFonts w:ascii="Times New Roman" w:hAnsi="Times New Roman" w:cs="Times New Roman" w:hint="eastAsia"/>
        </w:rPr>
        <w:t>of</w:t>
      </w:r>
      <w:r w:rsidR="00DF4B58" w:rsidRPr="00093636">
        <w:rPr>
          <w:rFonts w:ascii="Times New Roman" w:hAnsi="Times New Roman" w:cs="Times New Roman"/>
        </w:rPr>
        <w:t xml:space="preserve"> </w:t>
      </w:r>
      <w:r w:rsidR="00FA617B" w:rsidRPr="00093636">
        <w:rPr>
          <w:rFonts w:ascii="Times New Roman" w:eastAsiaTheme="minorEastAsia" w:hAnsi="Times New Roman" w:cs="Times New Roman" w:hint="eastAsia"/>
        </w:rPr>
        <w:t>BS</w:t>
      </w:r>
      <w:r w:rsidR="00DF4B58" w:rsidRPr="00093636">
        <w:rPr>
          <w:rFonts w:ascii="Times New Roman" w:hAnsi="Times New Roman" w:cs="Times New Roman"/>
        </w:rPr>
        <w:t xml:space="preserve"> EE </w:t>
      </w:r>
      <w:r w:rsidR="00DF4B58" w:rsidRPr="00093636">
        <w:rPr>
          <w:rFonts w:ascii="Times New Roman" w:hAnsi="Times New Roman" w:cs="Times New Roman" w:hint="eastAsia"/>
        </w:rPr>
        <w:t>resulting</w:t>
      </w:r>
      <w:r w:rsidR="00DF4B58" w:rsidRPr="00093636">
        <w:rPr>
          <w:rFonts w:ascii="Times New Roman" w:hAnsi="Times New Roman" w:cs="Times New Roman"/>
        </w:rPr>
        <w:t xml:space="preserve"> </w:t>
      </w:r>
      <w:r w:rsidR="00271954" w:rsidRPr="00093636">
        <w:rPr>
          <w:rFonts w:ascii="Times New Roman" w:hAnsi="Times New Roman" w:cs="Times New Roman" w:hint="eastAsia"/>
        </w:rPr>
        <w:t>degradation</w:t>
      </w:r>
      <w:r w:rsidR="00271954" w:rsidRPr="00093636">
        <w:rPr>
          <w:rFonts w:ascii="Times New Roman" w:hAnsi="Times New Roman" w:cs="Times New Roman"/>
        </w:rPr>
        <w:t xml:space="preserve"> </w:t>
      </w:r>
      <w:r w:rsidR="00271954" w:rsidRPr="00093636">
        <w:rPr>
          <w:rFonts w:ascii="Times New Roman" w:hAnsi="Times New Roman" w:cs="Times New Roman" w:hint="eastAsia"/>
        </w:rPr>
        <w:t>of</w:t>
      </w:r>
      <w:r w:rsidR="00DF4B58" w:rsidRPr="00093636">
        <w:rPr>
          <w:rFonts w:ascii="Times New Roman" w:hAnsi="Times New Roman" w:cs="Times New Roman"/>
        </w:rPr>
        <w:t xml:space="preserve"> overall EE</w:t>
      </w:r>
      <w:r w:rsidR="00DF4B58" w:rsidRPr="00093636">
        <w:rPr>
          <w:rFonts w:ascii="Times New Roman" w:hAnsi="Times New Roman" w:cs="Times New Roman" w:hint="eastAsia"/>
        </w:rPr>
        <w:t xml:space="preserve"> (X2)</w:t>
      </w:r>
    </w:p>
    <w:p w14:paraId="660E8402" w14:textId="5C7F6994" w:rsidR="00DF4B58" w:rsidRPr="00093636" w:rsidRDefault="00A80EE4" w:rsidP="004F340D">
      <w:pPr>
        <w:pStyle w:val="Normal1"/>
        <w:numPr>
          <w:ilvl w:val="1"/>
          <w:numId w:val="4"/>
        </w:numPr>
        <w:pBdr>
          <w:top w:val="none" w:sz="0" w:space="0" w:color="auto"/>
          <w:left w:val="none" w:sz="0" w:space="0" w:color="auto"/>
          <w:bottom w:val="none" w:sz="0" w:space="0" w:color="auto"/>
          <w:right w:val="none" w:sz="0" w:space="0" w:color="auto"/>
        </w:pBdr>
        <w:suppressAutoHyphens/>
        <w:wordWrap/>
        <w:autoSpaceDE/>
        <w:autoSpaceDN/>
        <w:ind w:left="709" w:hanging="283"/>
        <w:rPr>
          <w:rFonts w:ascii="Times New Roman" w:hAnsi="Times New Roman" w:cs="Times New Roman"/>
        </w:rPr>
      </w:pPr>
      <w:r w:rsidRPr="00093636">
        <w:rPr>
          <w:rFonts w:ascii="Times New Roman" w:eastAsiaTheme="minorEastAsia" w:hAnsi="Times New Roman" w:cs="Times New Roman" w:hint="eastAsia"/>
          <w:lang w:val="en-GB"/>
        </w:rPr>
        <w:t>T</w:t>
      </w:r>
      <w:r w:rsidRPr="00093636">
        <w:rPr>
          <w:rFonts w:ascii="Times New Roman" w:hAnsi="Times New Roman" w:cs="Times New Roman"/>
          <w:lang w:val="en-GB"/>
        </w:rPr>
        <w:t xml:space="preserve">echniques </w:t>
      </w:r>
      <w:r w:rsidR="00DF4B58" w:rsidRPr="00093636">
        <w:rPr>
          <w:rFonts w:ascii="Times New Roman" w:hAnsi="Times New Roman" w:cs="Times New Roman"/>
        </w:rPr>
        <w:t xml:space="preserve">that </w:t>
      </w:r>
      <w:r w:rsidR="00DF4B58" w:rsidRPr="00093636">
        <w:rPr>
          <w:rFonts w:ascii="Times New Roman" w:eastAsiaTheme="minorEastAsia" w:hAnsi="Times New Roman" w:cs="Times New Roman" w:hint="eastAsia"/>
          <w:lang w:val="en-GB"/>
        </w:rPr>
        <w:t>decrease both</w:t>
      </w:r>
      <w:r w:rsidR="00DF4B58" w:rsidRPr="00093636">
        <w:rPr>
          <w:rFonts w:ascii="Times New Roman" w:hAnsi="Times New Roman" w:cs="Times New Roman"/>
          <w:lang w:val="en-GB"/>
        </w:rPr>
        <w:t xml:space="preserve"> </w:t>
      </w:r>
      <w:r w:rsidR="00FA617B" w:rsidRPr="00093636">
        <w:rPr>
          <w:rFonts w:ascii="Times New Roman" w:eastAsiaTheme="minorEastAsia" w:hAnsi="Times New Roman" w:cs="Times New Roman" w:hint="eastAsia"/>
          <w:lang w:val="en-GB"/>
        </w:rPr>
        <w:t>BS</w:t>
      </w:r>
      <w:r w:rsidR="00DF4B58" w:rsidRPr="00093636">
        <w:rPr>
          <w:rFonts w:ascii="Times New Roman" w:hAnsi="Times New Roman" w:cs="Times New Roman"/>
          <w:lang w:val="en-GB"/>
        </w:rPr>
        <w:t>/UE EE</w:t>
      </w:r>
      <w:r w:rsidR="00DF4B58" w:rsidRPr="00093636">
        <w:rPr>
          <w:rFonts w:ascii="Times New Roman" w:eastAsiaTheme="minorEastAsia" w:hAnsi="Times New Roman" w:cs="Times New Roman" w:hint="eastAsia"/>
          <w:lang w:val="en-GB"/>
        </w:rPr>
        <w:t xml:space="preserve"> (X3)</w:t>
      </w:r>
    </w:p>
    <w:p w14:paraId="0319E4C0" w14:textId="77777777" w:rsidR="0072491E" w:rsidRDefault="0072491E" w:rsidP="00FE25A1">
      <w:pPr>
        <w:pStyle w:val="Normal1"/>
        <w:rPr>
          <w:rFonts w:ascii="Times New Roman" w:eastAsiaTheme="minorEastAsia" w:hAnsi="Times New Roman" w:cs="Times New Roman"/>
        </w:rPr>
      </w:pPr>
    </w:p>
    <w:p w14:paraId="27352FBA" w14:textId="77777777" w:rsidR="00395DA5" w:rsidRDefault="00395DA5" w:rsidP="00395DA5">
      <w:pPr>
        <w:pStyle w:val="Normal1"/>
        <w:jc w:val="center"/>
        <w:rPr>
          <w:rFonts w:ascii="Times New Roman" w:eastAsiaTheme="minorEastAsia" w:hAnsi="Times New Roman" w:cs="Times New Roman"/>
        </w:rPr>
      </w:pPr>
      <w:r>
        <w:rPr>
          <w:rFonts w:ascii="Times New Roman" w:eastAsiaTheme="minorEastAsia" w:hAnsi="Times New Roman" w:cs="Times New Roman"/>
          <w:noProof/>
        </w:rPr>
        <w:drawing>
          <wp:inline distT="0" distB="0" distL="0" distR="0" wp14:anchorId="1C6EE7E5" wp14:editId="58941551">
            <wp:extent cx="4841576" cy="3045514"/>
            <wp:effectExtent l="0" t="0" r="0" b="0"/>
            <wp:docPr id="204879412" name="그림 4" descr="스크린샷, 사각형, 라인, 직사각형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79412" name="그림 4" descr="스크린샷, 사각형, 라인, 직사각형이(가) 표시된 사진&#10;&#10;AI 생성 콘텐츠는 정확하지 않을 수 있습니다."/>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49141" cy="3050272"/>
                    </a:xfrm>
                    <a:prstGeom prst="rect">
                      <a:avLst/>
                    </a:prstGeom>
                    <a:noFill/>
                  </pic:spPr>
                </pic:pic>
              </a:graphicData>
            </a:graphic>
          </wp:inline>
        </w:drawing>
      </w:r>
    </w:p>
    <w:p w14:paraId="3E74A872" w14:textId="77777777" w:rsidR="00395DA5" w:rsidRPr="0072491E" w:rsidRDefault="00395DA5" w:rsidP="00395DA5">
      <w:pPr>
        <w:pStyle w:val="Normal1"/>
        <w:jc w:val="center"/>
        <w:rPr>
          <w:rFonts w:ascii="Times New Roman" w:eastAsiaTheme="minorEastAsia" w:hAnsi="Times New Roman" w:cs="Times New Roman"/>
          <w:b/>
          <w:bCs/>
        </w:rPr>
      </w:pPr>
      <w:r w:rsidRPr="0072491E">
        <w:rPr>
          <w:rFonts w:ascii="Times New Roman" w:eastAsiaTheme="minorEastAsia" w:hAnsi="Times New Roman" w:cs="Times New Roman" w:hint="eastAsia"/>
          <w:b/>
          <w:bCs/>
        </w:rPr>
        <w:t xml:space="preserve">Figure 1. Categorization of </w:t>
      </w:r>
      <w:r w:rsidRPr="00A80EE4">
        <w:rPr>
          <w:rFonts w:ascii="Times New Roman" w:eastAsiaTheme="minorEastAsia" w:hAnsi="Times New Roman" w:cs="Times New Roman"/>
          <w:b/>
          <w:bCs/>
        </w:rPr>
        <w:t xml:space="preserve">techniques </w:t>
      </w:r>
      <w:r w:rsidRPr="0072491E">
        <w:rPr>
          <w:rFonts w:ascii="Times New Roman" w:eastAsiaTheme="minorEastAsia" w:hAnsi="Times New Roman" w:cs="Times New Roman" w:hint="eastAsia"/>
          <w:b/>
          <w:bCs/>
        </w:rPr>
        <w:t>in the view of their affection to EE</w:t>
      </w:r>
    </w:p>
    <w:p w14:paraId="1479FEEB" w14:textId="77777777" w:rsidR="00395DA5" w:rsidRPr="0072491E" w:rsidRDefault="00395DA5" w:rsidP="00FE25A1">
      <w:pPr>
        <w:pStyle w:val="Normal1"/>
        <w:rPr>
          <w:rFonts w:ascii="Times New Roman" w:eastAsiaTheme="minorEastAsia" w:hAnsi="Times New Roman" w:cs="Times New Roman" w:hint="eastAsia"/>
        </w:rPr>
      </w:pPr>
    </w:p>
    <w:p w14:paraId="33E92385" w14:textId="2C2E11A7" w:rsidR="004F340D" w:rsidRDefault="00E610A2" w:rsidP="00FE25A1">
      <w:pPr>
        <w:pStyle w:val="Normal1"/>
        <w:rPr>
          <w:rFonts w:ascii="Times New Roman" w:eastAsiaTheme="minorEastAsia" w:hAnsi="Times New Roman" w:cs="Times New Roman"/>
          <w:lang w:val="en-GB"/>
        </w:rPr>
      </w:pPr>
      <w:r w:rsidRPr="00E610A2">
        <w:rPr>
          <w:rFonts w:ascii="Times New Roman" w:eastAsiaTheme="minorEastAsia" w:hAnsi="Times New Roman" w:cs="Times New Roman"/>
          <w:lang w:val="en-GB"/>
        </w:rPr>
        <w:t>It should be noted that the terms </w:t>
      </w:r>
      <w:r w:rsidRPr="00E610A2">
        <w:rPr>
          <w:rFonts w:ascii="Times New Roman" w:eastAsiaTheme="minorEastAsia" w:hAnsi="Times New Roman" w:cs="Times New Roman"/>
          <w:i/>
          <w:iCs/>
          <w:lang w:val="en-GB"/>
        </w:rPr>
        <w:t>UE EE</w:t>
      </w:r>
      <w:r w:rsidRPr="00E610A2">
        <w:rPr>
          <w:rFonts w:ascii="Times New Roman" w:eastAsiaTheme="minorEastAsia" w:hAnsi="Times New Roman" w:cs="Times New Roman"/>
          <w:lang w:val="en-GB"/>
        </w:rPr>
        <w:t> and </w:t>
      </w:r>
      <w:r w:rsidRPr="00E610A2">
        <w:rPr>
          <w:rFonts w:ascii="Times New Roman" w:eastAsiaTheme="minorEastAsia" w:hAnsi="Times New Roman" w:cs="Times New Roman"/>
          <w:i/>
          <w:iCs/>
          <w:lang w:val="en-GB"/>
        </w:rPr>
        <w:t>BS EE</w:t>
      </w:r>
      <w:r w:rsidRPr="00E610A2">
        <w:rPr>
          <w:rFonts w:ascii="Times New Roman" w:eastAsiaTheme="minorEastAsia" w:hAnsi="Times New Roman" w:cs="Times New Roman"/>
          <w:lang w:val="en-GB"/>
        </w:rPr>
        <w:t> in Figure 1 and Observation 1 refer not to individual elements, but to the aggregated energy efficiency of all UEs and BSs within a typical mobile network area. Based on this understanding, we classify the techniques specified in [6][7][8][9][12] as follows:</w:t>
      </w:r>
    </w:p>
    <w:p w14:paraId="7648C383" w14:textId="77777777" w:rsidR="00E610A2" w:rsidRDefault="00E610A2" w:rsidP="00FE25A1">
      <w:pPr>
        <w:pStyle w:val="Normal1"/>
        <w:rPr>
          <w:rFonts w:ascii="Times New Roman" w:eastAsiaTheme="minorEastAsia" w:hAnsi="Times New Roman" w:cs="Times New Roman"/>
          <w:lang w:val="en-GB"/>
        </w:rPr>
      </w:pPr>
    </w:p>
    <w:p w14:paraId="7EF83D1A" w14:textId="16AAB53E" w:rsidR="00D53821" w:rsidRDefault="00D53821" w:rsidP="00FE25A1">
      <w:pPr>
        <w:pStyle w:val="Normal1"/>
        <w:rPr>
          <w:rFonts w:ascii="Times New Roman" w:eastAsiaTheme="minorEastAsia" w:hAnsi="Times New Roman" w:cs="Times New Roman"/>
          <w:lang w:val="en-GB"/>
        </w:rPr>
      </w:pPr>
      <w:r>
        <w:rPr>
          <w:rFonts w:ascii="Times New Roman" w:hAnsi="Times New Roman" w:cs="Times New Roman"/>
          <w:b/>
          <w:bCs/>
        </w:rPr>
        <w:t xml:space="preserve">Observation </w:t>
      </w:r>
      <w:r w:rsidR="00093636">
        <w:rPr>
          <w:rFonts w:ascii="Times New Roman" w:eastAsiaTheme="minorEastAsia" w:hAnsi="Times New Roman" w:cs="Times New Roman" w:hint="eastAsia"/>
          <w:b/>
          <w:bCs/>
        </w:rPr>
        <w:t>1</w:t>
      </w:r>
      <w:r>
        <w:rPr>
          <w:rFonts w:ascii="Times New Roman" w:eastAsiaTheme="minorEastAsia" w:hAnsi="Times New Roman" w:cs="Times New Roman" w:hint="eastAsia"/>
          <w:b/>
          <w:bCs/>
        </w:rPr>
        <w:t>:</w:t>
      </w:r>
      <w:r>
        <w:rPr>
          <w:rFonts w:ascii="Segoe UI" w:eastAsia="바탕" w:hAnsi="Segoe UI" w:cs="Segoe UI" w:hint="eastAsia"/>
          <w:color w:val="242424"/>
          <w:kern w:val="0"/>
          <w:sz w:val="21"/>
          <w:szCs w:val="21"/>
          <w:shd w:val="clear" w:color="auto" w:fill="FFFFFF"/>
          <w:lang w:val="en-GB"/>
        </w:rPr>
        <w:t xml:space="preserve"> </w:t>
      </w:r>
      <w:r>
        <w:rPr>
          <w:rFonts w:ascii="Times New Roman" w:eastAsiaTheme="minorEastAsia" w:hAnsi="Times New Roman" w:cs="Times New Roman" w:hint="eastAsia"/>
          <w:b/>
          <w:bCs/>
          <w:lang w:val="en-GB"/>
        </w:rPr>
        <w:t>Te</w:t>
      </w:r>
      <w:r w:rsidRPr="00A80EE4">
        <w:rPr>
          <w:rFonts w:ascii="Times New Roman" w:hAnsi="Times New Roman" w:cs="Times New Roman"/>
          <w:b/>
          <w:bCs/>
          <w:lang w:val="en-GB"/>
        </w:rPr>
        <w:t xml:space="preserve">chniques </w:t>
      </w:r>
      <w:r>
        <w:rPr>
          <w:rFonts w:ascii="Times New Roman" w:hAnsi="Times New Roman" w:cs="Times New Roman"/>
          <w:b/>
          <w:bCs/>
          <w:lang w:val="en-GB"/>
        </w:rPr>
        <w:t xml:space="preserve">for enhancing the </w:t>
      </w:r>
      <w:r w:rsidRPr="0072491E">
        <w:rPr>
          <w:rFonts w:ascii="Times New Roman" w:hAnsi="Times New Roman" w:cs="Times New Roman"/>
          <w:b/>
          <w:bCs/>
          <w:lang w:val="en-GB"/>
        </w:rPr>
        <w:t>EE</w:t>
      </w:r>
      <w:r>
        <w:rPr>
          <w:rFonts w:ascii="Times New Roman" w:eastAsiaTheme="minorEastAsia" w:hAnsi="Times New Roman" w:cs="Times New Roman" w:hint="eastAsia"/>
          <w:b/>
          <w:bCs/>
          <w:lang w:val="en-GB"/>
        </w:rPr>
        <w:t xml:space="preserve"> of BS </w:t>
      </w:r>
      <w:r w:rsidR="00EA10A8">
        <w:rPr>
          <w:rFonts w:ascii="Times New Roman" w:eastAsiaTheme="minorEastAsia" w:hAnsi="Times New Roman" w:cs="Times New Roman" w:hint="eastAsia"/>
          <w:b/>
          <w:bCs/>
          <w:lang w:val="en-GB"/>
        </w:rPr>
        <w:t>or UE</w:t>
      </w:r>
      <w:r>
        <w:rPr>
          <w:rFonts w:ascii="Times New Roman" w:hAnsi="Times New Roman" w:cs="Times New Roman"/>
          <w:b/>
          <w:bCs/>
          <w:lang w:val="en-GB"/>
        </w:rPr>
        <w:t xml:space="preserve"> </w:t>
      </w:r>
      <w:r>
        <w:rPr>
          <w:rFonts w:ascii="Times New Roman" w:eastAsiaTheme="minorEastAsia" w:hAnsi="Times New Roman" w:cs="Times New Roman" w:hint="eastAsia"/>
          <w:b/>
          <w:bCs/>
          <w:lang w:val="en-GB"/>
        </w:rPr>
        <w:t>adopted in NR</w:t>
      </w:r>
      <w:r>
        <w:rPr>
          <w:rFonts w:ascii="Times New Roman" w:hAnsi="Times New Roman" w:cs="Times New Roman"/>
          <w:b/>
          <w:bCs/>
          <w:lang w:val="en-GB"/>
        </w:rPr>
        <w:t xml:space="preserve"> </w:t>
      </w:r>
      <w:r w:rsidR="00EA10A8">
        <w:rPr>
          <w:rFonts w:ascii="Times New Roman" w:eastAsiaTheme="minorEastAsia" w:hAnsi="Times New Roman" w:cs="Times New Roman" w:hint="eastAsia"/>
          <w:b/>
          <w:bCs/>
          <w:lang w:val="en-GB"/>
        </w:rPr>
        <w:t>are</w:t>
      </w:r>
      <w:r>
        <w:rPr>
          <w:rFonts w:ascii="Times New Roman" w:hAnsi="Times New Roman" w:cs="Times New Roman"/>
          <w:b/>
          <w:bCs/>
          <w:lang w:val="en-GB"/>
        </w:rPr>
        <w:t xml:space="preserve"> categorized as follows:</w:t>
      </w:r>
    </w:p>
    <w:p w14:paraId="736486D5" w14:textId="4204F118" w:rsidR="002E3834" w:rsidRPr="00D53821" w:rsidRDefault="002E3834"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A1: Cell DRX aligned with UE DRX (R18)</w:t>
      </w:r>
    </w:p>
    <w:p w14:paraId="6D0C068C" w14:textId="1861350D" w:rsidR="00A25C17" w:rsidRPr="00D53821" w:rsidRDefault="00A25C17"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A2: SSB-less SCell</w:t>
      </w:r>
      <w:r w:rsidR="00844284" w:rsidRPr="00D53821">
        <w:rPr>
          <w:rFonts w:ascii="Times New Roman" w:eastAsiaTheme="minorEastAsia" w:hAnsi="Times New Roman" w:cs="Times New Roman" w:hint="eastAsia"/>
          <w:b/>
          <w:bCs/>
          <w:lang w:val="en-GB"/>
        </w:rPr>
        <w:t xml:space="preserve"> </w:t>
      </w:r>
      <w:r w:rsidRPr="00D53821">
        <w:rPr>
          <w:rFonts w:ascii="Times New Roman" w:eastAsiaTheme="minorEastAsia" w:hAnsi="Times New Roman" w:cs="Times New Roman" w:hint="eastAsia"/>
          <w:b/>
          <w:bCs/>
          <w:lang w:val="en-GB"/>
        </w:rPr>
        <w:t>(R18)</w:t>
      </w:r>
      <w:r w:rsidR="00771139" w:rsidRPr="00D53821">
        <w:rPr>
          <w:rFonts w:ascii="Times New Roman" w:eastAsiaTheme="minorEastAsia" w:hAnsi="Times New Roman" w:cs="Times New Roman" w:hint="eastAsia"/>
          <w:b/>
          <w:bCs/>
          <w:lang w:val="en-GB"/>
        </w:rPr>
        <w:t>, OD-SSB SCell (R19)</w:t>
      </w:r>
    </w:p>
    <w:p w14:paraId="3F1D85C0" w14:textId="3CF8619C" w:rsidR="00A25C17" w:rsidRPr="00D53821" w:rsidRDefault="00A25C17"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A3: UE DRX</w:t>
      </w:r>
      <w:r w:rsidR="002E3834" w:rsidRPr="00D53821">
        <w:rPr>
          <w:rFonts w:ascii="Times New Roman" w:eastAsiaTheme="minorEastAsia" w:hAnsi="Times New Roman" w:cs="Times New Roman" w:hint="eastAsia"/>
          <w:b/>
          <w:bCs/>
          <w:lang w:val="en-GB"/>
        </w:rPr>
        <w:t xml:space="preserve"> (C-DRX)</w:t>
      </w:r>
      <w:r w:rsidRPr="00D53821">
        <w:rPr>
          <w:rFonts w:ascii="Times New Roman" w:eastAsiaTheme="minorEastAsia" w:hAnsi="Times New Roman" w:cs="Times New Roman" w:hint="eastAsia"/>
          <w:b/>
          <w:bCs/>
          <w:lang w:val="en-GB"/>
        </w:rPr>
        <w:t xml:space="preserve"> (R15)</w:t>
      </w:r>
    </w:p>
    <w:p w14:paraId="2768DCD2" w14:textId="5D0A427E" w:rsidR="00A25C17" w:rsidRPr="00D53821" w:rsidRDefault="00A25C17"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 xml:space="preserve">B1: </w:t>
      </w:r>
      <w:r w:rsidR="002E3834" w:rsidRPr="00D53821">
        <w:rPr>
          <w:rFonts w:ascii="Times New Roman" w:eastAsiaTheme="minorEastAsia" w:hAnsi="Times New Roman" w:cs="Times New Roman" w:hint="eastAsia"/>
          <w:b/>
          <w:bCs/>
          <w:lang w:val="en-GB"/>
        </w:rPr>
        <w:t xml:space="preserve">BS </w:t>
      </w:r>
      <w:r w:rsidRPr="00D53821">
        <w:rPr>
          <w:rFonts w:ascii="Times New Roman" w:eastAsiaTheme="minorEastAsia" w:hAnsi="Times New Roman" w:cs="Times New Roman" w:hint="eastAsia"/>
          <w:b/>
          <w:bCs/>
          <w:lang w:val="en-GB"/>
        </w:rPr>
        <w:t>Tx antenna/power adaptation (R18)</w:t>
      </w:r>
      <w:r w:rsidR="00771139" w:rsidRPr="00D53821">
        <w:rPr>
          <w:rFonts w:ascii="Times New Roman" w:eastAsiaTheme="minorEastAsia" w:hAnsi="Times New Roman" w:cs="Times New Roman" w:hint="eastAsia"/>
          <w:b/>
          <w:bCs/>
          <w:lang w:val="en-GB"/>
        </w:rPr>
        <w:t>, Common signal adaptation (R19)</w:t>
      </w:r>
    </w:p>
    <w:p w14:paraId="7096E202" w14:textId="12B04510" w:rsidR="00A25C17" w:rsidRPr="00D53821" w:rsidRDefault="00A25C17"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B2: WUS for DRX (R16), MIMO layer adaptation (R16), PEI (R17)</w:t>
      </w:r>
      <w:r w:rsidR="00771139" w:rsidRPr="00D53821">
        <w:rPr>
          <w:rFonts w:ascii="Times New Roman" w:eastAsiaTheme="minorEastAsia" w:hAnsi="Times New Roman" w:cs="Times New Roman" w:hint="eastAsia"/>
          <w:b/>
          <w:bCs/>
          <w:lang w:val="en-GB"/>
        </w:rPr>
        <w:t>, LP-WUS/WUR (R19)</w:t>
      </w:r>
    </w:p>
    <w:p w14:paraId="7F4FE19D" w14:textId="21D3AC93" w:rsidR="00A25C17" w:rsidRPr="00D53821" w:rsidRDefault="00A25C17"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C1:</w:t>
      </w:r>
      <w:r w:rsidR="00771139" w:rsidRPr="00D53821">
        <w:rPr>
          <w:rFonts w:ascii="Times New Roman" w:eastAsiaTheme="minorEastAsia" w:hAnsi="Times New Roman" w:cs="Times New Roman" w:hint="eastAsia"/>
          <w:b/>
          <w:bCs/>
          <w:lang w:val="en-GB"/>
        </w:rPr>
        <w:t xml:space="preserve"> OD-SIB1 (R19)</w:t>
      </w:r>
    </w:p>
    <w:p w14:paraId="3D75E1A5" w14:textId="26C64BC1" w:rsidR="00A25C17" w:rsidRPr="00D53821" w:rsidRDefault="00A25C17" w:rsidP="00A25C17">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 xml:space="preserve">C2: </w:t>
      </w:r>
      <w:r w:rsidRPr="00D53821">
        <w:rPr>
          <w:rFonts w:ascii="Times New Roman" w:eastAsiaTheme="minorEastAsia" w:hAnsi="Times New Roman" w:cs="Times New Roman"/>
          <w:b/>
          <w:bCs/>
          <w:lang w:val="en-GB"/>
        </w:rPr>
        <w:t>Neighbour</w:t>
      </w:r>
      <w:r w:rsidRPr="00D53821">
        <w:rPr>
          <w:rFonts w:ascii="Times New Roman" w:eastAsiaTheme="minorEastAsia" w:hAnsi="Times New Roman" w:cs="Times New Roman" w:hint="eastAsia"/>
          <w:b/>
          <w:bCs/>
          <w:lang w:val="en-GB"/>
        </w:rPr>
        <w:t xml:space="preserve"> Cell RRM measurement (R16)</w:t>
      </w:r>
    </w:p>
    <w:p w14:paraId="65A68162" w14:textId="77777777" w:rsidR="00DF4B58" w:rsidRDefault="00DF4B58" w:rsidP="00FE25A1">
      <w:pPr>
        <w:pStyle w:val="Normal1"/>
        <w:rPr>
          <w:rFonts w:ascii="Times New Roman" w:eastAsiaTheme="minorEastAsia" w:hAnsi="Times New Roman" w:cs="Times New Roman"/>
          <w:lang w:val="en-GB"/>
        </w:rPr>
      </w:pPr>
    </w:p>
    <w:p w14:paraId="0973D783" w14:textId="2B816E13" w:rsidR="00FE25A1" w:rsidRPr="00B74770" w:rsidRDefault="00E610A2" w:rsidP="00FE25A1">
      <w:pPr>
        <w:pStyle w:val="Normal1"/>
        <w:rPr>
          <w:rFonts w:ascii="Times New Roman" w:eastAsiaTheme="minorEastAsia" w:hAnsi="Times New Roman" w:cs="Times New Roman"/>
        </w:rPr>
      </w:pPr>
      <w:r w:rsidRPr="00E610A2">
        <w:rPr>
          <w:rFonts w:ascii="Times New Roman" w:hAnsi="Times New Roman" w:cs="Times New Roman"/>
          <w:lang w:val="en-GB"/>
        </w:rPr>
        <w:t>With these techniques, 6G services will be designed to address the energy consumption requirements of both</w:t>
      </w:r>
      <w:r>
        <w:rPr>
          <w:rFonts w:ascii="Times New Roman" w:eastAsiaTheme="minorEastAsia" w:hAnsi="Times New Roman" w:cs="Times New Roman" w:hint="eastAsia"/>
          <w:lang w:val="en-GB"/>
        </w:rPr>
        <w:t xml:space="preserve"> </w:t>
      </w:r>
      <w:r w:rsidR="006307C3">
        <w:rPr>
          <w:rFonts w:ascii="Times New Roman" w:eastAsiaTheme="minorEastAsia" w:hAnsi="Times New Roman" w:cs="Times New Roman" w:hint="eastAsia"/>
          <w:lang w:val="en-GB"/>
        </w:rPr>
        <w:t>BS</w:t>
      </w:r>
      <w:r w:rsidR="00FE25A1">
        <w:rPr>
          <w:rFonts w:ascii="Times New Roman" w:hAnsi="Times New Roman" w:cs="Times New Roman"/>
          <w:lang w:val="en-GB"/>
        </w:rPr>
        <w:t xml:space="preserve"> and UE. </w:t>
      </w:r>
      <w:r w:rsidRPr="00E610A2">
        <w:rPr>
          <w:rFonts w:ascii="Times New Roman" w:hAnsi="Times New Roman" w:cs="Times New Roman"/>
          <w:lang w:val="en-GB"/>
        </w:rPr>
        <w:t>Achieving a balanced and efficient management of these demands will be essential for optimal energy performance.</w:t>
      </w:r>
      <w:r w:rsidR="00B74770">
        <w:rPr>
          <w:rFonts w:ascii="Times New Roman" w:eastAsiaTheme="minorEastAsia" w:hAnsi="Times New Roman" w:cs="Times New Roman" w:hint="eastAsia"/>
          <w:lang w:val="en-GB"/>
        </w:rPr>
        <w:t xml:space="preserve"> </w:t>
      </w:r>
      <w:r w:rsidR="00B74770" w:rsidRPr="00B74770">
        <w:rPr>
          <w:rFonts w:ascii="Times New Roman" w:eastAsiaTheme="minorEastAsia" w:hAnsi="Times New Roman" w:cs="Times New Roman"/>
          <w:lang w:val="en-GB"/>
        </w:rPr>
        <w:t xml:space="preserve">For example, information about the </w:t>
      </w:r>
      <w:r w:rsidR="00B74770">
        <w:rPr>
          <w:rFonts w:ascii="Times New Roman" w:eastAsiaTheme="minorEastAsia" w:hAnsi="Times New Roman" w:cs="Times New Roman" w:hint="eastAsia"/>
          <w:lang w:val="en-GB"/>
        </w:rPr>
        <w:t xml:space="preserve">involving </w:t>
      </w:r>
      <w:r w:rsidR="00B74770" w:rsidRPr="00B74770">
        <w:rPr>
          <w:rFonts w:ascii="Times New Roman" w:eastAsiaTheme="minorEastAsia" w:hAnsi="Times New Roman" w:cs="Times New Roman"/>
          <w:lang w:val="en-GB"/>
        </w:rPr>
        <w:t xml:space="preserve">UE’s power supply conditions can serve as a valuable input for </w:t>
      </w:r>
      <w:r w:rsidR="00B74770">
        <w:rPr>
          <w:rFonts w:ascii="Times New Roman" w:eastAsiaTheme="minorEastAsia" w:hAnsi="Times New Roman" w:cs="Times New Roman" w:hint="eastAsia"/>
          <w:lang w:val="en-GB"/>
        </w:rPr>
        <w:t>the</w:t>
      </w:r>
      <w:r w:rsidR="00B74770" w:rsidRPr="00B74770">
        <w:rPr>
          <w:rFonts w:ascii="Times New Roman" w:eastAsiaTheme="minorEastAsia" w:hAnsi="Times New Roman" w:cs="Times New Roman"/>
          <w:lang w:val="en-GB"/>
        </w:rPr>
        <w:t xml:space="preserve"> management.</w:t>
      </w:r>
    </w:p>
    <w:p w14:paraId="3C1F7BAE" w14:textId="77777777" w:rsidR="00FE25A1" w:rsidRDefault="00FE25A1" w:rsidP="00FE25A1">
      <w:pPr>
        <w:pStyle w:val="Normal1"/>
        <w:rPr>
          <w:rFonts w:ascii="Times New Roman" w:eastAsiaTheme="minorEastAsia" w:hAnsi="Times New Roman" w:cs="Times New Roman"/>
        </w:rPr>
      </w:pPr>
    </w:p>
    <w:p w14:paraId="4414546D" w14:textId="66049381" w:rsidR="00A80EE4" w:rsidRPr="00A80EE4" w:rsidRDefault="00A80EE4" w:rsidP="00FE25A1">
      <w:pPr>
        <w:pStyle w:val="Normal1"/>
        <w:rPr>
          <w:rFonts w:ascii="Times New Roman" w:eastAsiaTheme="minorEastAsia" w:hAnsi="Times New Roman" w:cs="Times New Roman"/>
          <w:b/>
          <w:bCs/>
        </w:rPr>
      </w:pPr>
      <w:r w:rsidRPr="00A80EE4">
        <w:rPr>
          <w:rFonts w:ascii="Times New Roman" w:eastAsiaTheme="minorEastAsia" w:hAnsi="Times New Roman" w:cs="Times New Roman"/>
          <w:b/>
          <w:bCs/>
        </w:rPr>
        <w:t xml:space="preserve">Proposal </w:t>
      </w:r>
      <w:r w:rsidR="00D86C33">
        <w:rPr>
          <w:rFonts w:ascii="Times New Roman" w:eastAsiaTheme="minorEastAsia" w:hAnsi="Times New Roman" w:cs="Times New Roman" w:hint="eastAsia"/>
          <w:b/>
          <w:bCs/>
        </w:rPr>
        <w:t>2</w:t>
      </w:r>
      <w:r w:rsidRPr="00A80EE4">
        <w:rPr>
          <w:rFonts w:ascii="Times New Roman" w:eastAsiaTheme="minorEastAsia" w:hAnsi="Times New Roman" w:cs="Times New Roman"/>
          <w:b/>
          <w:bCs/>
        </w:rPr>
        <w:t>: Procedures for managing the energy-saving balance between BS and UE are adopted in 6GR.</w:t>
      </w:r>
    </w:p>
    <w:p w14:paraId="694FFC84" w14:textId="77777777" w:rsidR="00A80EE4" w:rsidRDefault="00A80EE4" w:rsidP="00FE25A1">
      <w:pPr>
        <w:pStyle w:val="Normal1"/>
        <w:rPr>
          <w:rFonts w:ascii="Times New Roman" w:eastAsiaTheme="minorEastAsia" w:hAnsi="Times New Roman" w:cs="Times New Roman"/>
        </w:rPr>
      </w:pPr>
    </w:p>
    <w:p w14:paraId="4C324923" w14:textId="659C971C" w:rsidR="00A80EE4" w:rsidRPr="00A80EE4" w:rsidRDefault="00A80EE4" w:rsidP="00A80EE4">
      <w:pPr>
        <w:pStyle w:val="Normal1"/>
        <w:rPr>
          <w:rFonts w:ascii="Times New Roman" w:eastAsiaTheme="minorEastAsia" w:hAnsi="Times New Roman" w:cs="Times New Roman"/>
          <w:b/>
          <w:bCs/>
        </w:rPr>
      </w:pPr>
      <w:r w:rsidRPr="00A80EE4">
        <w:rPr>
          <w:rFonts w:ascii="Times New Roman" w:eastAsiaTheme="minorEastAsia" w:hAnsi="Times New Roman" w:cs="Times New Roman"/>
          <w:b/>
          <w:bCs/>
        </w:rPr>
        <w:t xml:space="preserve">Proposal </w:t>
      </w:r>
      <w:r w:rsidR="00D86C33">
        <w:rPr>
          <w:rFonts w:ascii="Times New Roman" w:eastAsiaTheme="minorEastAsia" w:hAnsi="Times New Roman" w:cs="Times New Roman" w:hint="eastAsia"/>
          <w:b/>
          <w:bCs/>
        </w:rPr>
        <w:t>3</w:t>
      </w:r>
      <w:r w:rsidRPr="00A80EE4">
        <w:rPr>
          <w:rFonts w:ascii="Times New Roman" w:eastAsiaTheme="minorEastAsia" w:hAnsi="Times New Roman" w:cs="Times New Roman"/>
          <w:b/>
          <w:bCs/>
        </w:rPr>
        <w:t>: Category A and B techniques are adopted as day-1 feature for 6GR.</w:t>
      </w:r>
    </w:p>
    <w:p w14:paraId="6CBB4A10" w14:textId="6A07EAC2" w:rsidR="00A80EE4" w:rsidRPr="00A80EE4" w:rsidRDefault="00B74770" w:rsidP="00A80EE4">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lang w:val="en-GB"/>
        </w:rPr>
      </w:pPr>
      <w:r w:rsidRPr="00B74770">
        <w:rPr>
          <w:rFonts w:ascii="Times New Roman" w:eastAsiaTheme="minorEastAsia" w:hAnsi="Times New Roman" w:cs="Times New Roman"/>
          <w:b/>
          <w:bCs/>
          <w:lang w:val="en-GB"/>
        </w:rPr>
        <w:t xml:space="preserve">Category A techniques </w:t>
      </w:r>
      <w:r w:rsidR="005E3EE2">
        <w:rPr>
          <w:rFonts w:ascii="Times New Roman" w:eastAsiaTheme="minorEastAsia" w:hAnsi="Times New Roman" w:cs="Times New Roman" w:hint="eastAsia"/>
          <w:b/>
          <w:bCs/>
          <w:lang w:val="en-GB"/>
        </w:rPr>
        <w:t>are</w:t>
      </w:r>
      <w:r w:rsidRPr="00B74770">
        <w:rPr>
          <w:rFonts w:ascii="Times New Roman" w:eastAsiaTheme="minorEastAsia" w:hAnsi="Times New Roman" w:cs="Times New Roman"/>
          <w:b/>
          <w:bCs/>
          <w:lang w:val="en-GB"/>
        </w:rPr>
        <w:t xml:space="preserve"> applied universally or conditionally, based on the QoS requirements.</w:t>
      </w:r>
    </w:p>
    <w:p w14:paraId="29C3A13B" w14:textId="4377D6BE" w:rsidR="00A80EE4" w:rsidRPr="000F6C76" w:rsidRDefault="00A80EE4" w:rsidP="00A80EE4">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lang w:val="en-GB"/>
        </w:rPr>
      </w:pPr>
      <w:r w:rsidRPr="00A80EE4">
        <w:rPr>
          <w:rFonts w:ascii="Times New Roman" w:hAnsi="Times New Roman" w:cs="Times New Roman"/>
          <w:b/>
          <w:bCs/>
          <w:lang w:val="en-GB"/>
        </w:rPr>
        <w:t>Category B techniques</w:t>
      </w:r>
      <w:r>
        <w:rPr>
          <w:rFonts w:ascii="Times New Roman" w:eastAsiaTheme="minorEastAsia" w:hAnsi="Times New Roman" w:cs="Times New Roman" w:hint="eastAsia"/>
          <w:b/>
          <w:bCs/>
          <w:lang w:val="en-GB"/>
        </w:rPr>
        <w:t xml:space="preserve"> </w:t>
      </w:r>
      <w:r w:rsidR="005E3EE2">
        <w:rPr>
          <w:rFonts w:ascii="Times New Roman" w:eastAsiaTheme="minorEastAsia" w:hAnsi="Times New Roman" w:cs="Times New Roman" w:hint="eastAsia"/>
          <w:b/>
          <w:bCs/>
          <w:lang w:val="en-GB"/>
        </w:rPr>
        <w:t>are</w:t>
      </w:r>
      <w:r w:rsidR="00B74770">
        <w:rPr>
          <w:rFonts w:ascii="Times New Roman" w:eastAsiaTheme="minorEastAsia" w:hAnsi="Times New Roman" w:cs="Times New Roman" w:hint="eastAsia"/>
          <w:b/>
          <w:bCs/>
          <w:lang w:val="en-GB"/>
        </w:rPr>
        <w:t xml:space="preserve"> </w:t>
      </w:r>
      <w:r w:rsidR="00B74770" w:rsidRPr="00B74770">
        <w:rPr>
          <w:rFonts w:ascii="Times New Roman" w:eastAsiaTheme="minorEastAsia" w:hAnsi="Times New Roman" w:cs="Times New Roman"/>
          <w:b/>
          <w:bCs/>
          <w:lang w:val="en-GB"/>
        </w:rPr>
        <w:t>conditionally</w:t>
      </w:r>
      <w:r w:rsidR="00B74770">
        <w:rPr>
          <w:rFonts w:ascii="Times New Roman" w:eastAsiaTheme="minorEastAsia" w:hAnsi="Times New Roman" w:cs="Times New Roman" w:hint="eastAsia"/>
          <w:b/>
          <w:bCs/>
          <w:lang w:val="en-GB"/>
        </w:rPr>
        <w:t xml:space="preserve"> </w:t>
      </w:r>
      <w:r>
        <w:rPr>
          <w:rFonts w:ascii="Times New Roman" w:eastAsiaTheme="minorEastAsia" w:hAnsi="Times New Roman" w:cs="Times New Roman" w:hint="eastAsia"/>
          <w:b/>
          <w:bCs/>
          <w:lang w:val="en-GB"/>
        </w:rPr>
        <w:t xml:space="preserve">applied </w:t>
      </w:r>
      <w:r w:rsidR="00B74770">
        <w:rPr>
          <w:rFonts w:ascii="Times New Roman" w:eastAsiaTheme="minorEastAsia" w:hAnsi="Times New Roman" w:cs="Times New Roman" w:hint="eastAsia"/>
          <w:b/>
          <w:bCs/>
          <w:lang w:val="en-GB"/>
        </w:rPr>
        <w:t>based on</w:t>
      </w:r>
      <w:r>
        <w:rPr>
          <w:rFonts w:ascii="Times New Roman" w:eastAsiaTheme="minorEastAsia" w:hAnsi="Times New Roman" w:cs="Times New Roman" w:hint="eastAsia"/>
          <w:b/>
          <w:bCs/>
          <w:lang w:val="en-GB"/>
        </w:rPr>
        <w:t xml:space="preserve"> the management from the </w:t>
      </w:r>
      <w:r w:rsidR="00D53821">
        <w:rPr>
          <w:rFonts w:ascii="Times New Roman" w:eastAsiaTheme="minorEastAsia" w:hAnsi="Times New Roman" w:cs="Times New Roman" w:hint="eastAsia"/>
          <w:b/>
          <w:bCs/>
          <w:lang w:val="en-GB"/>
        </w:rPr>
        <w:t>priority</w:t>
      </w:r>
      <w:r>
        <w:rPr>
          <w:rFonts w:ascii="Times New Roman" w:eastAsiaTheme="minorEastAsia" w:hAnsi="Times New Roman" w:cs="Times New Roman" w:hint="eastAsia"/>
          <w:b/>
          <w:bCs/>
          <w:lang w:val="en-GB"/>
        </w:rPr>
        <w:t xml:space="preserve"> of BS and UE energy </w:t>
      </w:r>
      <w:r>
        <w:rPr>
          <w:rFonts w:ascii="Times New Roman" w:eastAsiaTheme="minorEastAsia" w:hAnsi="Times New Roman" w:cs="Times New Roman"/>
          <w:b/>
          <w:bCs/>
          <w:lang w:val="en-GB"/>
        </w:rPr>
        <w:t>consumption</w:t>
      </w:r>
      <w:r w:rsidR="005E3EE2">
        <w:rPr>
          <w:rFonts w:ascii="Times New Roman" w:eastAsiaTheme="minorEastAsia" w:hAnsi="Times New Roman" w:cs="Times New Roman" w:hint="eastAsia"/>
          <w:b/>
          <w:bCs/>
          <w:lang w:val="en-GB"/>
        </w:rPr>
        <w:t>s and QoS</w:t>
      </w:r>
      <w:r w:rsidR="00B74770">
        <w:rPr>
          <w:rFonts w:ascii="Times New Roman" w:eastAsiaTheme="minorEastAsia" w:hAnsi="Times New Roman" w:cs="Times New Roman" w:hint="eastAsia"/>
          <w:b/>
          <w:bCs/>
          <w:lang w:val="en-GB"/>
        </w:rPr>
        <w:t xml:space="preserve"> requirement</w:t>
      </w:r>
      <w:r w:rsidR="005E3EE2">
        <w:rPr>
          <w:rFonts w:ascii="Times New Roman" w:eastAsiaTheme="minorEastAsia" w:hAnsi="Times New Roman" w:cs="Times New Roman" w:hint="eastAsia"/>
          <w:b/>
          <w:bCs/>
          <w:lang w:val="en-GB"/>
        </w:rPr>
        <w:t>s</w:t>
      </w:r>
      <w:r>
        <w:rPr>
          <w:rFonts w:ascii="Times New Roman" w:eastAsiaTheme="minorEastAsia" w:hAnsi="Times New Roman" w:cs="Times New Roman" w:hint="eastAsia"/>
          <w:b/>
          <w:bCs/>
          <w:lang w:val="en-GB"/>
        </w:rPr>
        <w:t>.</w:t>
      </w:r>
    </w:p>
    <w:p w14:paraId="380980AD" w14:textId="54A0F1A8" w:rsidR="000F6C76" w:rsidRPr="00A80EE4" w:rsidRDefault="000F6C76" w:rsidP="00A80EE4">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lang w:val="en-GB"/>
        </w:rPr>
      </w:pPr>
      <w:r>
        <w:rPr>
          <w:rFonts w:ascii="Times New Roman" w:hAnsi="Times New Roman" w:cs="Times New Roman" w:hint="eastAsia"/>
          <w:b/>
          <w:bCs/>
          <w:lang w:val="en-GB"/>
        </w:rPr>
        <w:t>Category C techniques are further studied to be adopted in 6GR</w:t>
      </w:r>
      <w:r>
        <w:rPr>
          <w:rFonts w:ascii="Times New Roman" w:eastAsiaTheme="minorEastAsia" w:hAnsi="Times New Roman" w:cs="Times New Roman" w:hint="eastAsia"/>
          <w:b/>
          <w:bCs/>
          <w:lang w:val="en-GB"/>
        </w:rPr>
        <w:t>.</w:t>
      </w:r>
    </w:p>
    <w:p w14:paraId="4A8E159A" w14:textId="77777777" w:rsidR="0068283F" w:rsidRDefault="0068283F" w:rsidP="00FE25A1">
      <w:pPr>
        <w:pStyle w:val="Normal1"/>
        <w:pBdr>
          <w:bottom w:val="single" w:sz="2" w:space="1" w:color="000000"/>
        </w:pBdr>
        <w:rPr>
          <w:rFonts w:ascii="Times New Roman" w:eastAsiaTheme="minorEastAsia" w:hAnsi="Times New Roman"/>
          <w:b/>
          <w:bCs/>
          <w:szCs w:val="20"/>
        </w:rPr>
      </w:pPr>
    </w:p>
    <w:p w14:paraId="021809DA" w14:textId="77777777" w:rsidR="00FE25A1" w:rsidRPr="0068283F" w:rsidRDefault="00FE25A1" w:rsidP="00FE25A1">
      <w:pPr>
        <w:pStyle w:val="a4"/>
        <w:rPr>
          <w:rFonts w:ascii="Times New Roman" w:hAnsi="Times New Roman" w:cs="Times New Roman"/>
        </w:rPr>
      </w:pPr>
    </w:p>
    <w:p w14:paraId="6F3E931C" w14:textId="129D1FC3" w:rsidR="00FE25A1" w:rsidRDefault="00FE25A1" w:rsidP="00FE25A1">
      <w:pPr>
        <w:pStyle w:val="11"/>
      </w:pPr>
      <w:r>
        <w:t xml:space="preserve">3. </w:t>
      </w:r>
      <w:r w:rsidR="00B02687">
        <w:rPr>
          <w:rFonts w:hint="eastAsia"/>
        </w:rPr>
        <w:t>Initial</w:t>
      </w:r>
      <w:r>
        <w:t xml:space="preserve"> signal</w:t>
      </w:r>
      <w:r w:rsidR="00B02687">
        <w:rPr>
          <w:rFonts w:hint="eastAsia"/>
        </w:rPr>
        <w:t>ling</w:t>
      </w:r>
    </w:p>
    <w:p w14:paraId="1C3ADCAD" w14:textId="140D51CC" w:rsidR="00E610A2" w:rsidRPr="00E610A2" w:rsidRDefault="00E610A2" w:rsidP="00E610A2">
      <w:pPr>
        <w:shd w:val="clear" w:color="auto" w:fill="FAFAFA"/>
        <w:jc w:val="both"/>
        <w:rPr>
          <w:rFonts w:ascii="Times New Roman" w:hAnsi="Times New Roman"/>
          <w:lang w:eastAsia="ko-KR"/>
        </w:rPr>
      </w:pPr>
      <w:r w:rsidRPr="00E610A2">
        <w:rPr>
          <w:rFonts w:ascii="Times New Roman" w:hAnsi="Times New Roman"/>
          <w:lang w:eastAsia="ko-KR"/>
        </w:rPr>
        <w:t>Numerous experimental results indicate that the SSB accounts for a significant portion of energy consumption under near-zero traffic conditions. When UE traffic is minimal, the BS’s energy usage is almost directly proportional to the frequency of SSB transmissions, making it important to carefully consider increasing the SSB transmission interval.</w:t>
      </w:r>
    </w:p>
    <w:p w14:paraId="1930A9B3" w14:textId="77777777" w:rsidR="00E610A2" w:rsidRPr="00E610A2" w:rsidRDefault="00E610A2" w:rsidP="00E610A2">
      <w:pPr>
        <w:shd w:val="clear" w:color="auto" w:fill="FAFAFA"/>
        <w:jc w:val="both"/>
        <w:rPr>
          <w:rFonts w:ascii="Times New Roman" w:hAnsi="Times New Roman"/>
          <w:lang w:eastAsia="ko-KR"/>
        </w:rPr>
      </w:pPr>
    </w:p>
    <w:p w14:paraId="7AEAEB20" w14:textId="6C6E6737" w:rsidR="00E610A2" w:rsidRPr="00E610A2" w:rsidRDefault="00E610A2" w:rsidP="00E610A2">
      <w:pPr>
        <w:shd w:val="clear" w:color="auto" w:fill="FAFAFA"/>
        <w:jc w:val="both"/>
        <w:rPr>
          <w:rFonts w:ascii="Times New Roman" w:hAnsi="Times New Roman"/>
          <w:lang w:eastAsia="ko-KR"/>
        </w:rPr>
      </w:pPr>
      <w:r w:rsidRPr="00E610A2">
        <w:rPr>
          <w:rFonts w:ascii="Times New Roman" w:hAnsi="Times New Roman"/>
          <w:lang w:eastAsia="ko-KR"/>
        </w:rPr>
        <w:t>However, extending the SSB period can increase the complexity for UEs in locating an accessible cell. To address this, employing a sparser synchronization raster or reducing the number of PSS candidates may be beneficial. Nevertheless, a sparse raster could limit channel availability, and fewer PSS candidates might cause ambiguity in identifying neighboring cells.</w:t>
      </w:r>
    </w:p>
    <w:p w14:paraId="214B262F" w14:textId="77777777" w:rsidR="00E610A2" w:rsidRPr="00E610A2" w:rsidRDefault="00E610A2" w:rsidP="00E610A2">
      <w:pPr>
        <w:shd w:val="clear" w:color="auto" w:fill="FAFAFA"/>
        <w:jc w:val="both"/>
        <w:rPr>
          <w:rFonts w:ascii="Times New Roman" w:hAnsi="Times New Roman"/>
          <w:lang w:eastAsia="ko-KR"/>
        </w:rPr>
      </w:pPr>
    </w:p>
    <w:p w14:paraId="4BDFAEB1" w14:textId="5B04A0C7" w:rsidR="00E610A2" w:rsidRDefault="00E610A2" w:rsidP="00E610A2">
      <w:pPr>
        <w:shd w:val="clear" w:color="auto" w:fill="FAFAFA"/>
        <w:jc w:val="both"/>
        <w:rPr>
          <w:rFonts w:ascii="Times New Roman" w:hAnsi="Times New Roman"/>
          <w:lang w:eastAsia="ko-KR"/>
        </w:rPr>
      </w:pPr>
      <w:r w:rsidRPr="00E610A2">
        <w:rPr>
          <w:rFonts w:ascii="Times New Roman" w:hAnsi="Times New Roman"/>
          <w:lang w:eastAsia="ko-KR"/>
        </w:rPr>
        <w:t>One potential solution is to introduce a new signal with lower transmission power to assist UEs in detecting synchronization signals more efficiently.</w:t>
      </w:r>
    </w:p>
    <w:p w14:paraId="59A44A04" w14:textId="77777777" w:rsidR="00E610A2" w:rsidRDefault="00E610A2" w:rsidP="00FE25A1">
      <w:pPr>
        <w:shd w:val="clear" w:color="auto" w:fill="FAFAFA"/>
        <w:jc w:val="both"/>
        <w:rPr>
          <w:rFonts w:ascii="Times New Roman" w:hAnsi="Times New Roman"/>
          <w:lang w:eastAsia="ko-KR"/>
        </w:rPr>
      </w:pPr>
    </w:p>
    <w:p w14:paraId="38412831" w14:textId="612A626D" w:rsidR="00FE25A1" w:rsidRDefault="00FE25A1" w:rsidP="00FE25A1">
      <w:pPr>
        <w:pStyle w:val="Normal1"/>
        <w:rPr>
          <w:rFonts w:ascii="Times New Roman" w:eastAsiaTheme="minorEastAsia" w:hAnsi="Times New Roman" w:cs="Times New Roman"/>
          <w:b/>
          <w:bCs/>
        </w:rPr>
      </w:pPr>
      <w:r>
        <w:rPr>
          <w:rFonts w:ascii="Times New Roman" w:hAnsi="Times New Roman" w:cs="Times New Roman"/>
          <w:b/>
          <w:bCs/>
        </w:rPr>
        <w:lastRenderedPageBreak/>
        <w:t xml:space="preserve">Proposal </w:t>
      </w:r>
      <w:r w:rsidR="00D86C33">
        <w:rPr>
          <w:rFonts w:ascii="Times New Roman" w:eastAsiaTheme="minorEastAsia" w:hAnsi="Times New Roman" w:cs="Times New Roman" w:hint="eastAsia"/>
          <w:b/>
          <w:bCs/>
        </w:rPr>
        <w:t>4</w:t>
      </w:r>
      <w:r>
        <w:rPr>
          <w:rFonts w:ascii="Times New Roman" w:hAnsi="Times New Roman" w:cs="Times New Roman"/>
          <w:b/>
          <w:bCs/>
        </w:rPr>
        <w:t xml:space="preserve">: </w:t>
      </w:r>
      <w:r>
        <w:rPr>
          <w:rFonts w:ascii="Times New Roman" w:hAnsi="Times New Roman" w:cs="Times New Roman"/>
          <w:b/>
          <w:bCs/>
          <w:lang w:val="en-GB"/>
        </w:rPr>
        <w:t xml:space="preserve">A new </w:t>
      </w:r>
      <w:r w:rsidR="008C3AB9">
        <w:rPr>
          <w:rFonts w:ascii="Times New Roman" w:hAnsi="Times New Roman" w:cs="Times New Roman" w:hint="eastAsia"/>
          <w:b/>
          <w:bCs/>
          <w:lang w:val="en-GB"/>
        </w:rPr>
        <w:t>method</w:t>
      </w:r>
      <w:r>
        <w:rPr>
          <w:rFonts w:ascii="Times New Roman" w:hAnsi="Times New Roman" w:cs="Times New Roman"/>
          <w:b/>
          <w:bCs/>
          <w:lang w:val="en-GB"/>
        </w:rPr>
        <w:t xml:space="preserve"> that can assist UE in discovering neighbouring serving cells is studied</w:t>
      </w:r>
      <w:r w:rsidR="008C3AB9">
        <w:rPr>
          <w:rFonts w:ascii="Times New Roman" w:hAnsi="Times New Roman" w:cs="Times New Roman" w:hint="eastAsia"/>
          <w:b/>
          <w:bCs/>
          <w:lang w:val="en-GB"/>
        </w:rPr>
        <w:t xml:space="preserve"> to reduce negative impact from the long SSB period</w:t>
      </w:r>
      <w:r>
        <w:rPr>
          <w:rFonts w:ascii="Times New Roman" w:hAnsi="Times New Roman" w:cs="Times New Roman"/>
          <w:b/>
          <w:bCs/>
        </w:rPr>
        <w:t>.</w:t>
      </w:r>
    </w:p>
    <w:p w14:paraId="2936F2B6" w14:textId="77777777" w:rsidR="00940BC9" w:rsidRDefault="00940BC9" w:rsidP="00FE25A1">
      <w:pPr>
        <w:pStyle w:val="Normal1"/>
        <w:rPr>
          <w:rFonts w:ascii="Times New Roman" w:eastAsiaTheme="minorEastAsia" w:hAnsi="Times New Roman" w:cs="Times New Roman"/>
          <w:b/>
          <w:bCs/>
        </w:rPr>
      </w:pPr>
    </w:p>
    <w:p w14:paraId="329750E9" w14:textId="3E90C620" w:rsidR="00E610A2" w:rsidRDefault="00E610A2" w:rsidP="00FE25A1">
      <w:pPr>
        <w:pStyle w:val="Normal1"/>
        <w:rPr>
          <w:rFonts w:ascii="Times New Roman" w:eastAsiaTheme="minorEastAsia" w:hAnsi="Times New Roman" w:cs="Times New Roman"/>
        </w:rPr>
      </w:pPr>
      <w:r w:rsidRPr="00E610A2">
        <w:rPr>
          <w:rFonts w:ascii="Times New Roman" w:eastAsiaTheme="minorEastAsia" w:hAnsi="Times New Roman" w:cs="Times New Roman"/>
          <w:lang w:val="en-GB"/>
        </w:rPr>
        <w:t>Another potential approach is the use of on-demand SSB (OD-SSB). In 6GR, further enhancements to OD-SSB—specified in Release 19—need to be explored</w:t>
      </w:r>
      <w:r>
        <w:rPr>
          <w:rFonts w:ascii="Times New Roman" w:eastAsiaTheme="minorEastAsia" w:hAnsi="Times New Roman" w:cs="Times New Roman" w:hint="eastAsia"/>
          <w:lang w:val="en-GB"/>
        </w:rPr>
        <w:t xml:space="preserve"> </w:t>
      </w:r>
      <w:r w:rsidR="008C3AB9">
        <w:rPr>
          <w:rFonts w:ascii="Times New Roman" w:eastAsiaTheme="minorEastAsia" w:hAnsi="Times New Roman" w:cs="Times New Roman" w:hint="eastAsia"/>
          <w:lang w:val="en-GB"/>
        </w:rPr>
        <w:t>considering</w:t>
      </w:r>
      <w:r w:rsidRPr="00E610A2">
        <w:rPr>
          <w:rFonts w:ascii="Times New Roman" w:eastAsiaTheme="minorEastAsia" w:hAnsi="Times New Roman" w:cs="Times New Roman"/>
          <w:lang w:val="en-GB"/>
        </w:rPr>
        <w:t xml:space="preserve"> UE-triggering mechanisms</w:t>
      </w:r>
      <w:r w:rsidR="008C3AB9">
        <w:rPr>
          <w:rFonts w:ascii="Times New Roman" w:eastAsiaTheme="minorEastAsia" w:hAnsi="Times New Roman" w:cs="Times New Roman" w:hint="eastAsia"/>
          <w:lang w:val="en-GB"/>
        </w:rPr>
        <w:t xml:space="preserve"> additionally</w:t>
      </w:r>
      <w:r w:rsidRPr="00E610A2">
        <w:rPr>
          <w:rFonts w:ascii="Times New Roman" w:eastAsiaTheme="minorEastAsia" w:hAnsi="Times New Roman" w:cs="Times New Roman"/>
          <w:lang w:val="en-GB"/>
        </w:rPr>
        <w:t>. This concept implies UE-initiated access to the mobile network, where the gNB remains in a sleep state until a UE enters the coverage area.</w:t>
      </w:r>
    </w:p>
    <w:p w14:paraId="2EAE2072" w14:textId="77777777" w:rsidR="00940BC9" w:rsidRDefault="00940BC9" w:rsidP="00FE25A1">
      <w:pPr>
        <w:pStyle w:val="Normal1"/>
        <w:rPr>
          <w:rFonts w:ascii="Times New Roman" w:eastAsiaTheme="minorEastAsia" w:hAnsi="Times New Roman" w:cs="Times New Roman"/>
        </w:rPr>
      </w:pPr>
    </w:p>
    <w:p w14:paraId="777A684E" w14:textId="5F927B69" w:rsidR="00940BC9" w:rsidRDefault="00940BC9" w:rsidP="00FE25A1">
      <w:pPr>
        <w:pStyle w:val="Normal1"/>
        <w:rPr>
          <w:rFonts w:ascii="Times New Roman" w:eastAsiaTheme="minorEastAsia" w:hAnsi="Times New Roman" w:cs="Times New Roman"/>
          <w:b/>
          <w:bCs/>
        </w:rPr>
      </w:pPr>
      <w:r w:rsidRPr="002D4BA0">
        <w:rPr>
          <w:rFonts w:ascii="Times New Roman" w:eastAsiaTheme="minorEastAsia" w:hAnsi="Times New Roman" w:cs="Times New Roman" w:hint="eastAsia"/>
          <w:b/>
          <w:bCs/>
        </w:rPr>
        <w:t xml:space="preserve">Proposal </w:t>
      </w:r>
      <w:r w:rsidR="00D86C33">
        <w:rPr>
          <w:rFonts w:ascii="Times New Roman" w:eastAsiaTheme="minorEastAsia" w:hAnsi="Times New Roman" w:cs="Times New Roman" w:hint="eastAsia"/>
          <w:b/>
          <w:bCs/>
        </w:rPr>
        <w:t>5</w:t>
      </w:r>
      <w:r w:rsidRPr="002D4BA0">
        <w:rPr>
          <w:rFonts w:ascii="Times New Roman" w:eastAsiaTheme="minorEastAsia" w:hAnsi="Times New Roman" w:cs="Times New Roman" w:hint="eastAsia"/>
          <w:b/>
          <w:bCs/>
        </w:rPr>
        <w:t xml:space="preserve">: </w:t>
      </w:r>
      <w:r w:rsidR="00B74770">
        <w:rPr>
          <w:rFonts w:ascii="Times New Roman" w:eastAsiaTheme="minorEastAsia" w:hAnsi="Times New Roman" w:cs="Times New Roman" w:hint="eastAsia"/>
          <w:b/>
          <w:bCs/>
        </w:rPr>
        <w:t>Solutions to realize</w:t>
      </w:r>
      <w:r w:rsidR="002D4BA0" w:rsidRPr="002D4BA0">
        <w:rPr>
          <w:rFonts w:ascii="Times New Roman" w:eastAsiaTheme="minorEastAsia" w:hAnsi="Times New Roman" w:cs="Times New Roman" w:hint="eastAsia"/>
          <w:b/>
          <w:bCs/>
        </w:rPr>
        <w:t xml:space="preserve"> UE-initiated </w:t>
      </w:r>
      <w:r w:rsidR="00E610A2">
        <w:rPr>
          <w:rFonts w:ascii="Times New Roman" w:eastAsiaTheme="minorEastAsia" w:hAnsi="Times New Roman" w:cs="Times New Roman" w:hint="eastAsia"/>
          <w:b/>
          <w:bCs/>
        </w:rPr>
        <w:t xml:space="preserve">access to the </w:t>
      </w:r>
      <w:r w:rsidR="002D4BA0" w:rsidRPr="002D4BA0">
        <w:rPr>
          <w:rFonts w:ascii="Times New Roman" w:eastAsiaTheme="minorEastAsia" w:hAnsi="Times New Roman" w:cs="Times New Roman" w:hint="eastAsia"/>
          <w:b/>
          <w:bCs/>
        </w:rPr>
        <w:t>mobile network is studied.</w:t>
      </w:r>
    </w:p>
    <w:p w14:paraId="72FD6CAE" w14:textId="77777777" w:rsidR="00B02687" w:rsidRDefault="00B02687" w:rsidP="00FE25A1">
      <w:pPr>
        <w:pStyle w:val="Normal1"/>
        <w:rPr>
          <w:rFonts w:ascii="Times New Roman" w:eastAsiaTheme="minorEastAsia" w:hAnsi="Times New Roman" w:cs="Times New Roman"/>
          <w:b/>
          <w:bCs/>
        </w:rPr>
      </w:pPr>
    </w:p>
    <w:p w14:paraId="42815806" w14:textId="3D18A3B6" w:rsidR="000B7870" w:rsidRDefault="000B7870" w:rsidP="00FE25A1">
      <w:pPr>
        <w:pStyle w:val="Normal1"/>
        <w:rPr>
          <w:rFonts w:ascii="Times New Roman" w:eastAsiaTheme="minorEastAsia" w:hAnsi="Times New Roman" w:cs="Times New Roman"/>
        </w:rPr>
      </w:pPr>
      <w:r>
        <w:rPr>
          <w:rFonts w:ascii="Times New Roman" w:eastAsiaTheme="minorEastAsia" w:hAnsi="Times New Roman" w:cs="Times New Roman" w:hint="eastAsia"/>
        </w:rPr>
        <w:t>On the other hand, m</w:t>
      </w:r>
      <w:r w:rsidRPr="000B7870">
        <w:rPr>
          <w:rFonts w:ascii="Times New Roman" w:eastAsiaTheme="minorEastAsia" w:hAnsi="Times New Roman" w:cs="Times New Roman"/>
          <w:lang w:val="en-GB"/>
        </w:rPr>
        <w:t>andatory system information</w:t>
      </w:r>
      <w:r>
        <w:rPr>
          <w:rFonts w:ascii="Times New Roman" w:eastAsiaTheme="minorEastAsia" w:hAnsi="Times New Roman" w:cs="Times New Roman" w:hint="eastAsia"/>
          <w:lang w:val="en-GB"/>
        </w:rPr>
        <w:t xml:space="preserve"> that </w:t>
      </w:r>
      <w:r w:rsidRPr="000B7870">
        <w:rPr>
          <w:rFonts w:ascii="Times New Roman" w:eastAsiaTheme="minorEastAsia" w:hAnsi="Times New Roman" w:cs="Times New Roman"/>
          <w:lang w:val="en-GB"/>
        </w:rPr>
        <w:t>must be broadcast prior to the initial access procedure of UE is transmitted via the SSB, which includes the MIB, other essential parameters, and SIB1. Given that some of these elements are more critical and time-sensitive than others, it is necessary to consider differentiated broadcast periodicity as part of system optimization efforts.</w:t>
      </w:r>
    </w:p>
    <w:p w14:paraId="6AB72A3A" w14:textId="77777777" w:rsidR="00D86C33" w:rsidRDefault="00D86C33" w:rsidP="00FE25A1">
      <w:pPr>
        <w:pStyle w:val="Normal1"/>
        <w:rPr>
          <w:rFonts w:ascii="Times New Roman" w:eastAsiaTheme="minorEastAsia" w:hAnsi="Times New Roman" w:cs="Times New Roman"/>
        </w:rPr>
      </w:pPr>
    </w:p>
    <w:p w14:paraId="00BDBC63" w14:textId="10C5DCD1" w:rsidR="00D86C33" w:rsidRPr="00D86C33" w:rsidRDefault="00D86C33" w:rsidP="00FE25A1">
      <w:pPr>
        <w:pStyle w:val="Normal1"/>
        <w:rPr>
          <w:rFonts w:ascii="Times New Roman" w:eastAsiaTheme="minorEastAsia" w:hAnsi="Times New Roman" w:cs="Times New Roman"/>
          <w:b/>
          <w:bCs/>
        </w:rPr>
      </w:pPr>
      <w:r w:rsidRPr="00D86C33">
        <w:rPr>
          <w:rFonts w:ascii="Times New Roman" w:eastAsiaTheme="minorEastAsia" w:hAnsi="Times New Roman" w:cs="Times New Roman" w:hint="eastAsia"/>
          <w:b/>
          <w:bCs/>
        </w:rPr>
        <w:t xml:space="preserve">Proposal 6: Study the efficient </w:t>
      </w:r>
      <w:r w:rsidR="008C3AB9">
        <w:rPr>
          <w:rFonts w:ascii="Times New Roman" w:eastAsiaTheme="minorEastAsia" w:hAnsi="Times New Roman" w:cs="Times New Roman" w:hint="eastAsia"/>
          <w:b/>
          <w:bCs/>
        </w:rPr>
        <w:t>period</w:t>
      </w:r>
      <w:r w:rsidRPr="00D86C33">
        <w:rPr>
          <w:rFonts w:ascii="Times New Roman" w:eastAsiaTheme="minorEastAsia" w:hAnsi="Times New Roman" w:cs="Times New Roman" w:hint="eastAsia"/>
          <w:b/>
          <w:bCs/>
        </w:rPr>
        <w:t xml:space="preserve"> of broadcasting of each system information</w:t>
      </w:r>
      <w:r w:rsidR="000B7870">
        <w:rPr>
          <w:rFonts w:ascii="Times New Roman" w:eastAsiaTheme="minorEastAsia" w:hAnsi="Times New Roman" w:cs="Times New Roman" w:hint="eastAsia"/>
          <w:b/>
          <w:bCs/>
        </w:rPr>
        <w:t xml:space="preserve"> elements</w:t>
      </w:r>
      <w:r w:rsidRPr="00D86C33">
        <w:rPr>
          <w:rFonts w:ascii="Times New Roman" w:eastAsiaTheme="minorEastAsia" w:hAnsi="Times New Roman" w:cs="Times New Roman" w:hint="eastAsia"/>
          <w:b/>
          <w:bCs/>
        </w:rPr>
        <w:t>.</w:t>
      </w:r>
    </w:p>
    <w:p w14:paraId="36AFA2CA" w14:textId="77777777" w:rsidR="00FE25A1" w:rsidRDefault="00FE25A1" w:rsidP="00FE25A1">
      <w:pPr>
        <w:pStyle w:val="Normal1"/>
        <w:pBdr>
          <w:bottom w:val="single" w:sz="2" w:space="6" w:color="000000"/>
        </w:pBdr>
      </w:pPr>
    </w:p>
    <w:p w14:paraId="0B04E1B3" w14:textId="77777777" w:rsidR="00FE25A1" w:rsidRDefault="00FE25A1" w:rsidP="00FE25A1">
      <w:pPr>
        <w:shd w:val="clear" w:color="auto" w:fill="FAFAFA"/>
        <w:jc w:val="both"/>
      </w:pPr>
    </w:p>
    <w:p w14:paraId="555339FC" w14:textId="5DF72C88" w:rsidR="00FE25A1" w:rsidRDefault="00FE25A1" w:rsidP="00FE25A1">
      <w:pPr>
        <w:pStyle w:val="11"/>
      </w:pPr>
      <w:r>
        <w:t>4. Low-Power R</w:t>
      </w:r>
      <w:r w:rsidR="003C641F">
        <w:rPr>
          <w:rFonts w:hint="eastAsia"/>
        </w:rPr>
        <w:t>adio</w:t>
      </w:r>
      <w:r>
        <w:t xml:space="preserve"> (LPR)</w:t>
      </w:r>
    </w:p>
    <w:p w14:paraId="3D29EFC7" w14:textId="7E2D9F1E" w:rsidR="00E610A2" w:rsidRDefault="00E610A2" w:rsidP="00E610A2">
      <w:pPr>
        <w:pStyle w:val="Normal1"/>
        <w:rPr>
          <w:rFonts w:ascii="Times New Roman" w:eastAsiaTheme="minorEastAsia" w:hAnsi="Times New Roman"/>
        </w:rPr>
      </w:pPr>
      <w:r w:rsidRPr="00E610A2">
        <w:rPr>
          <w:rFonts w:ascii="Times New Roman" w:eastAsiaTheme="minorEastAsia" w:hAnsi="Times New Roman"/>
        </w:rPr>
        <w:t xml:space="preserve">In Release 19, a new </w:t>
      </w:r>
      <w:r w:rsidR="003C641F">
        <w:rPr>
          <w:rFonts w:ascii="Times New Roman" w:eastAsiaTheme="minorEastAsia" w:hAnsi="Times New Roman" w:hint="eastAsia"/>
        </w:rPr>
        <w:t xml:space="preserve">type of radio </w:t>
      </w:r>
      <w:r w:rsidRPr="00E610A2">
        <w:rPr>
          <w:rFonts w:ascii="Times New Roman" w:eastAsiaTheme="minorEastAsia" w:hAnsi="Times New Roman"/>
        </w:rPr>
        <w:t>receiver called the Low-Power Wake-Up Signal Receiver (LP-WUR) was specified for UEs, offering significantly lower power consumption compared to legacy receivers. In 6G</w:t>
      </w:r>
      <w:r w:rsidR="001B451A">
        <w:rPr>
          <w:rFonts w:ascii="Times New Roman" w:eastAsiaTheme="minorEastAsia" w:hAnsi="Times New Roman" w:hint="eastAsia"/>
        </w:rPr>
        <w:t>R</w:t>
      </w:r>
      <w:r w:rsidRPr="00E610A2">
        <w:rPr>
          <w:rFonts w:ascii="Times New Roman" w:eastAsiaTheme="minorEastAsia" w:hAnsi="Times New Roman"/>
        </w:rPr>
        <w:t>, this hardware—referred to more broadly as the </w:t>
      </w:r>
      <w:r w:rsidRPr="00E610A2">
        <w:rPr>
          <w:rFonts w:ascii="Times New Roman" w:eastAsiaTheme="minorEastAsia" w:hAnsi="Times New Roman"/>
          <w:i/>
          <w:iCs/>
        </w:rPr>
        <w:t>low-power receiver</w:t>
      </w:r>
      <w:r w:rsidRPr="00E610A2">
        <w:rPr>
          <w:rFonts w:ascii="Times New Roman" w:eastAsiaTheme="minorEastAsia" w:hAnsi="Times New Roman"/>
        </w:rPr>
        <w:t>—is expected to play a key role in enhancing the energy efficiency of both the network and UEs. It can support various functions such as paging, DRX, synchronization, random access, mobility, measurement, SDT, and more.</w:t>
      </w:r>
    </w:p>
    <w:p w14:paraId="297D15D6" w14:textId="77777777" w:rsidR="001B451A" w:rsidRPr="00E610A2" w:rsidRDefault="001B451A" w:rsidP="00E610A2">
      <w:pPr>
        <w:pStyle w:val="Normal1"/>
        <w:rPr>
          <w:rFonts w:ascii="Times New Roman" w:eastAsiaTheme="minorEastAsia" w:hAnsi="Times New Roman"/>
        </w:rPr>
      </w:pPr>
    </w:p>
    <w:p w14:paraId="0CE07312" w14:textId="77777777" w:rsidR="00E610A2" w:rsidRPr="00E610A2" w:rsidRDefault="00E610A2" w:rsidP="00E610A2">
      <w:pPr>
        <w:pStyle w:val="Normal1"/>
        <w:rPr>
          <w:rFonts w:ascii="Times New Roman" w:eastAsiaTheme="minorEastAsia" w:hAnsi="Times New Roman"/>
        </w:rPr>
      </w:pPr>
      <w:r w:rsidRPr="00E610A2">
        <w:rPr>
          <w:rFonts w:ascii="Times New Roman" w:eastAsiaTheme="minorEastAsia" w:hAnsi="Times New Roman"/>
        </w:rPr>
        <w:t>In this contribution, we use the term </w:t>
      </w:r>
      <w:r w:rsidRPr="00E610A2">
        <w:rPr>
          <w:rFonts w:ascii="Times New Roman" w:eastAsiaTheme="minorEastAsia" w:hAnsi="Times New Roman"/>
          <w:i/>
          <w:iCs/>
        </w:rPr>
        <w:t>low-power receiver</w:t>
      </w:r>
      <w:r w:rsidRPr="00E610A2">
        <w:rPr>
          <w:rFonts w:ascii="Times New Roman" w:eastAsiaTheme="minorEastAsia" w:hAnsi="Times New Roman"/>
        </w:rPr>
        <w:t> instead of LP-WUR to avoid limiting its scope to wake-up signaling alone.</w:t>
      </w:r>
    </w:p>
    <w:p w14:paraId="7A5B420B" w14:textId="77777777" w:rsidR="00FE25A1" w:rsidRDefault="00FE25A1" w:rsidP="00FE25A1">
      <w:pPr>
        <w:pStyle w:val="Normal1"/>
        <w:rPr>
          <w:rFonts w:ascii="Times New Roman" w:hAnsi="Times New Roman" w:cs="Times New Roman"/>
          <w:b/>
          <w:bCs/>
        </w:rPr>
      </w:pPr>
    </w:p>
    <w:p w14:paraId="1A018B85" w14:textId="2326A0EF" w:rsidR="00FE25A1" w:rsidRDefault="00FE25A1" w:rsidP="00FE25A1">
      <w:pPr>
        <w:pStyle w:val="Normal1"/>
        <w:rPr>
          <w:rFonts w:ascii="Times New Roman" w:eastAsiaTheme="minorEastAsia" w:hAnsi="Times New Roman" w:cs="Times New Roman"/>
          <w:b/>
          <w:bCs/>
        </w:rPr>
      </w:pPr>
      <w:r>
        <w:rPr>
          <w:rFonts w:ascii="Times New Roman" w:hAnsi="Times New Roman" w:cs="Times New Roman"/>
          <w:b/>
          <w:bCs/>
        </w:rPr>
        <w:t xml:space="preserve">Proposal </w:t>
      </w:r>
      <w:r w:rsidR="00093636">
        <w:rPr>
          <w:rFonts w:ascii="Times New Roman" w:hAnsi="Times New Roman" w:cs="Times New Roman" w:hint="eastAsia"/>
          <w:b/>
          <w:bCs/>
        </w:rPr>
        <w:t>7</w:t>
      </w:r>
      <w:r>
        <w:rPr>
          <w:rFonts w:ascii="Times New Roman" w:hAnsi="Times New Roman" w:cs="Times New Roman"/>
          <w:b/>
          <w:bCs/>
        </w:rPr>
        <w:t xml:space="preserve">: </w:t>
      </w:r>
      <w:r w:rsidR="000545AA">
        <w:rPr>
          <w:rFonts w:ascii="Times New Roman" w:hAnsi="Times New Roman" w:cs="Times New Roman" w:hint="eastAsia"/>
          <w:b/>
          <w:bCs/>
        </w:rPr>
        <w:t>OOK</w:t>
      </w:r>
      <w:r w:rsidR="00670050">
        <w:rPr>
          <w:rFonts w:ascii="Times New Roman" w:hAnsi="Times New Roman" w:cs="Times New Roman" w:hint="eastAsia"/>
          <w:b/>
          <w:bCs/>
        </w:rPr>
        <w:t xml:space="preserve"> and FSK are</w:t>
      </w:r>
      <w:r w:rsidR="000545AA">
        <w:rPr>
          <w:rFonts w:ascii="Times New Roman" w:hAnsi="Times New Roman" w:cs="Times New Roman" w:hint="eastAsia"/>
          <w:b/>
          <w:bCs/>
        </w:rPr>
        <w:t xml:space="preserve"> studied as a baseline</w:t>
      </w:r>
      <w:r>
        <w:rPr>
          <w:rFonts w:ascii="Times New Roman" w:hAnsi="Times New Roman" w:cs="Times New Roman"/>
          <w:b/>
          <w:bCs/>
          <w:lang w:val="en-GB"/>
        </w:rPr>
        <w:t xml:space="preserve"> </w:t>
      </w:r>
      <w:r w:rsidR="00093636">
        <w:rPr>
          <w:rFonts w:ascii="Times New Roman" w:hAnsi="Times New Roman" w:cs="Times New Roman" w:hint="eastAsia"/>
          <w:b/>
          <w:bCs/>
          <w:lang w:val="en-GB"/>
        </w:rPr>
        <w:t>waveform for the LPR</w:t>
      </w:r>
      <w:r w:rsidR="000545AA">
        <w:rPr>
          <w:rFonts w:ascii="Times New Roman" w:hAnsi="Times New Roman" w:cs="Times New Roman" w:hint="eastAsia"/>
          <w:b/>
          <w:bCs/>
          <w:lang w:val="en-GB"/>
        </w:rPr>
        <w:t xml:space="preserve">. </w:t>
      </w:r>
      <w:r w:rsidR="000545AA">
        <w:rPr>
          <w:rFonts w:ascii="Times New Roman" w:hAnsi="Times New Roman" w:cs="Times New Roman"/>
          <w:b/>
          <w:bCs/>
          <w:lang w:val="en-GB"/>
        </w:rPr>
        <w:t>Other</w:t>
      </w:r>
      <w:r w:rsidR="000545AA">
        <w:rPr>
          <w:rFonts w:ascii="Times New Roman" w:hAnsi="Times New Roman" w:cs="Times New Roman" w:hint="eastAsia"/>
          <w:b/>
          <w:bCs/>
          <w:lang w:val="en-GB"/>
        </w:rPr>
        <w:t xml:space="preserve"> waveforms are also</w:t>
      </w:r>
      <w:r>
        <w:rPr>
          <w:rFonts w:ascii="Times New Roman" w:hAnsi="Times New Roman" w:cs="Times New Roman"/>
          <w:b/>
          <w:bCs/>
          <w:lang w:val="en-GB"/>
        </w:rPr>
        <w:t xml:space="preserve"> </w:t>
      </w:r>
      <w:r w:rsidR="00093636">
        <w:rPr>
          <w:rFonts w:ascii="Times New Roman" w:hAnsi="Times New Roman" w:cs="Times New Roman" w:hint="eastAsia"/>
          <w:b/>
          <w:bCs/>
          <w:lang w:val="en-GB"/>
        </w:rPr>
        <w:t xml:space="preserve">studied </w:t>
      </w:r>
      <w:r w:rsidR="000545AA">
        <w:rPr>
          <w:rFonts w:ascii="Times New Roman" w:hAnsi="Times New Roman" w:cs="Times New Roman" w:hint="eastAsia"/>
          <w:b/>
          <w:bCs/>
          <w:lang w:val="en-GB"/>
        </w:rPr>
        <w:t>considering</w:t>
      </w:r>
      <w:r w:rsidR="00093636">
        <w:rPr>
          <w:rFonts w:ascii="Times New Roman" w:hAnsi="Times New Roman" w:cs="Times New Roman" w:hint="eastAsia"/>
          <w:b/>
          <w:bCs/>
          <w:lang w:val="en-GB"/>
        </w:rPr>
        <w:t xml:space="preserve"> </w:t>
      </w:r>
      <w:r w:rsidR="00670050">
        <w:rPr>
          <w:rFonts w:ascii="Times New Roman" w:hAnsi="Times New Roman" w:cs="Times New Roman" w:hint="eastAsia"/>
          <w:b/>
          <w:bCs/>
          <w:lang w:val="en-GB"/>
        </w:rPr>
        <w:t xml:space="preserve">coverage, </w:t>
      </w:r>
      <w:r w:rsidR="000545AA">
        <w:rPr>
          <w:rFonts w:ascii="Times New Roman" w:hAnsi="Times New Roman" w:cs="Times New Roman" w:hint="eastAsia"/>
          <w:b/>
          <w:bCs/>
          <w:lang w:val="en-GB"/>
        </w:rPr>
        <w:t>complexity and energy efficiency.</w:t>
      </w:r>
    </w:p>
    <w:p w14:paraId="5749517F" w14:textId="77777777" w:rsidR="00CE6E1B" w:rsidRPr="000545AA" w:rsidRDefault="00CE6E1B" w:rsidP="00FE25A1">
      <w:pPr>
        <w:pStyle w:val="Normal1"/>
        <w:rPr>
          <w:rFonts w:ascii="Times New Roman" w:eastAsiaTheme="minorEastAsia" w:hAnsi="Times New Roman" w:cs="Times New Roman"/>
          <w:b/>
          <w:bCs/>
        </w:rPr>
      </w:pPr>
    </w:p>
    <w:p w14:paraId="4B060D6C" w14:textId="2A543980" w:rsidR="00CE6E1B" w:rsidRPr="00CE6E1B" w:rsidRDefault="00CE6E1B" w:rsidP="00FE25A1">
      <w:pPr>
        <w:pStyle w:val="Normal1"/>
        <w:rPr>
          <w:rFonts w:ascii="Times New Roman" w:eastAsiaTheme="minorEastAsia" w:hAnsi="Times New Roman" w:cs="Times New Roman"/>
        </w:rPr>
      </w:pPr>
      <w:r w:rsidRPr="00CE6E1B">
        <w:rPr>
          <w:rFonts w:ascii="Times New Roman" w:eastAsiaTheme="minorEastAsia" w:hAnsi="Times New Roman" w:cs="Times New Roman" w:hint="eastAsia"/>
        </w:rPr>
        <w:t xml:space="preserve">For the </w:t>
      </w:r>
      <w:r w:rsidRPr="00CE6E1B">
        <w:rPr>
          <w:rFonts w:ascii="Times New Roman" w:eastAsiaTheme="minorEastAsia" w:hAnsi="Times New Roman" w:cs="Times New Roman"/>
        </w:rPr>
        <w:t>possible</w:t>
      </w:r>
      <w:r w:rsidRPr="00CE6E1B">
        <w:rPr>
          <w:rFonts w:ascii="Times New Roman" w:eastAsiaTheme="minorEastAsia" w:hAnsi="Times New Roman" w:cs="Times New Roman" w:hint="eastAsia"/>
        </w:rPr>
        <w:t xml:space="preserve"> application of the low-power receiver, </w:t>
      </w:r>
      <w:r>
        <w:rPr>
          <w:rFonts w:ascii="Times New Roman" w:eastAsiaTheme="minorEastAsia" w:hAnsi="Times New Roman" w:cs="Times New Roman" w:hint="eastAsia"/>
        </w:rPr>
        <w:t>both UE and BS side can be considered. For all case, the signal can be useful if the Rx side is in idle state. F</w:t>
      </w:r>
      <w:r w:rsidRPr="00CE6E1B">
        <w:rPr>
          <w:rFonts w:ascii="Times New Roman" w:eastAsiaTheme="minorEastAsia" w:hAnsi="Times New Roman" w:cs="Times New Roman" w:hint="eastAsia"/>
        </w:rPr>
        <w:t xml:space="preserve">rom the UE side, some </w:t>
      </w:r>
      <w:r w:rsidRPr="00CE6E1B">
        <w:rPr>
          <w:rFonts w:ascii="Times New Roman" w:eastAsiaTheme="minorEastAsia" w:hAnsi="Times New Roman" w:cs="Times New Roman"/>
        </w:rPr>
        <w:t>examples</w:t>
      </w:r>
      <w:r w:rsidRPr="00CE6E1B">
        <w:rPr>
          <w:rFonts w:ascii="Times New Roman" w:eastAsiaTheme="minorEastAsia" w:hAnsi="Times New Roman" w:cs="Times New Roman" w:hint="eastAsia"/>
        </w:rPr>
        <w:t xml:space="preserve"> can </w:t>
      </w:r>
      <w:r w:rsidRPr="00CE6E1B">
        <w:rPr>
          <w:rFonts w:ascii="Times New Roman" w:eastAsiaTheme="minorEastAsia" w:hAnsi="Times New Roman" w:cs="Times New Roman"/>
        </w:rPr>
        <w:t>be</w:t>
      </w:r>
      <w:r w:rsidRPr="00CE6E1B">
        <w:rPr>
          <w:rFonts w:ascii="Times New Roman" w:eastAsiaTheme="minorEastAsia" w:hAnsi="Times New Roman" w:cs="Times New Roman" w:hint="eastAsia"/>
        </w:rPr>
        <w:t xml:space="preserve"> studied as follows:</w:t>
      </w:r>
    </w:p>
    <w:p w14:paraId="36DD0D8B" w14:textId="735A3557" w:rsidR="00CE6E1B" w:rsidRDefault="00CE6E1B"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 xml:space="preserve">Paging </w:t>
      </w:r>
      <w:r w:rsidR="0067445F">
        <w:rPr>
          <w:rFonts w:ascii="Times New Roman" w:eastAsiaTheme="minorEastAsia" w:hAnsi="Times New Roman" w:cs="Times New Roman" w:hint="eastAsia"/>
        </w:rPr>
        <w:t>WUS</w:t>
      </w:r>
      <w:r>
        <w:rPr>
          <w:rFonts w:ascii="Times New Roman" w:eastAsiaTheme="minorEastAsia" w:hAnsi="Times New Roman" w:cs="Times New Roman" w:hint="eastAsia"/>
        </w:rPr>
        <w:t xml:space="preserve"> / C-DRX </w:t>
      </w:r>
      <w:r w:rsidR="0067445F">
        <w:rPr>
          <w:rFonts w:ascii="Times New Roman" w:eastAsiaTheme="minorEastAsia" w:hAnsi="Times New Roman" w:cs="Times New Roman" w:hint="eastAsia"/>
        </w:rPr>
        <w:t xml:space="preserve">WUS </w:t>
      </w:r>
      <w:r>
        <w:rPr>
          <w:rFonts w:ascii="Times New Roman" w:eastAsiaTheme="minorEastAsia" w:hAnsi="Times New Roman" w:cs="Times New Roman" w:hint="eastAsia"/>
        </w:rPr>
        <w:t>(R19)</w:t>
      </w:r>
    </w:p>
    <w:p w14:paraId="78361D2E" w14:textId="665E92D1" w:rsidR="00CE6E1B" w:rsidRDefault="00CE6E1B"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 xml:space="preserve">Small data transmission, including </w:t>
      </w:r>
      <w:r w:rsidR="00940BC9">
        <w:rPr>
          <w:rFonts w:ascii="Times New Roman" w:eastAsiaTheme="minorEastAsia" w:hAnsi="Times New Roman" w:cs="Times New Roman" w:hint="eastAsia"/>
        </w:rPr>
        <w:t>for ETWS/PWS</w:t>
      </w:r>
    </w:p>
    <w:p w14:paraId="28CD8FF0" w14:textId="7F87ABD1" w:rsidR="00940BC9" w:rsidRDefault="00940BC9"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Channel measurement including neighbor cell</w:t>
      </w:r>
    </w:p>
    <w:p w14:paraId="375EC0CB" w14:textId="42D96522" w:rsidR="00940BC9" w:rsidRDefault="00940BC9"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Sidelink related signals, e.g., sync signal and discovery signal</w:t>
      </w:r>
    </w:p>
    <w:p w14:paraId="71E5BEC0" w14:textId="77777777" w:rsidR="00940BC9" w:rsidRDefault="00940BC9" w:rsidP="00940BC9">
      <w:pPr>
        <w:pStyle w:val="Normal1"/>
        <w:pBdr>
          <w:top w:val="none" w:sz="0" w:space="0" w:color="auto"/>
          <w:left w:val="none" w:sz="0" w:space="0" w:color="auto"/>
          <w:bottom w:val="none" w:sz="0" w:space="0" w:color="auto"/>
          <w:right w:val="none" w:sz="0" w:space="0" w:color="auto"/>
        </w:pBdr>
        <w:suppressAutoHyphens/>
        <w:wordWrap/>
        <w:autoSpaceDE/>
        <w:autoSpaceDN/>
        <w:ind w:left="207"/>
        <w:rPr>
          <w:rFonts w:ascii="Times New Roman" w:eastAsiaTheme="minorEastAsia" w:hAnsi="Times New Roman" w:cs="Times New Roman"/>
        </w:rPr>
      </w:pPr>
    </w:p>
    <w:p w14:paraId="6711C7F8" w14:textId="518B8E7A" w:rsidR="00940BC9" w:rsidRDefault="00940BC9" w:rsidP="002D4BA0">
      <w:pPr>
        <w:pStyle w:val="Normal1"/>
        <w:pBdr>
          <w:top w:val="none" w:sz="0" w:space="0" w:color="auto"/>
          <w:left w:val="none" w:sz="0" w:space="0" w:color="auto"/>
          <w:bottom w:val="none" w:sz="0" w:space="0" w:color="auto"/>
          <w:right w:val="none" w:sz="0" w:space="0" w:color="auto"/>
        </w:pBdr>
        <w:suppressAutoHyphens/>
        <w:wordWrap/>
        <w:autoSpaceDE/>
        <w:autoSpaceDN/>
        <w:rPr>
          <w:rFonts w:ascii="Times New Roman" w:eastAsiaTheme="minorEastAsia" w:hAnsi="Times New Roman" w:cs="Times New Roman"/>
        </w:rPr>
      </w:pPr>
      <w:r>
        <w:rPr>
          <w:rFonts w:ascii="Times New Roman" w:eastAsiaTheme="minorEastAsia" w:hAnsi="Times New Roman" w:cs="Times New Roman" w:hint="eastAsia"/>
        </w:rPr>
        <w:t>Some other examples can be studied from the BS side also as follows:</w:t>
      </w:r>
    </w:p>
    <w:p w14:paraId="6C83A319" w14:textId="062E8A56" w:rsidR="00940BC9" w:rsidRDefault="00940BC9"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SSB / SI request</w:t>
      </w:r>
    </w:p>
    <w:p w14:paraId="5D86712B" w14:textId="03F55A99" w:rsidR="00940BC9" w:rsidRDefault="00940BC9"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Random access</w:t>
      </w:r>
    </w:p>
    <w:p w14:paraId="24FF4381" w14:textId="19454787" w:rsidR="00940BC9" w:rsidRDefault="00940BC9"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SR</w:t>
      </w:r>
    </w:p>
    <w:p w14:paraId="50E461D9" w14:textId="033443AF" w:rsidR="00940BC9" w:rsidRDefault="00940BC9" w:rsidP="00CE6E1B">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rPr>
      </w:pPr>
      <w:r>
        <w:rPr>
          <w:rFonts w:ascii="Times New Roman" w:eastAsiaTheme="minorEastAsia" w:hAnsi="Times New Roman" w:cs="Times New Roman" w:hint="eastAsia"/>
        </w:rPr>
        <w:t xml:space="preserve">Cell DRX </w:t>
      </w:r>
      <w:r w:rsidR="0067445F">
        <w:rPr>
          <w:rFonts w:ascii="Times New Roman" w:eastAsiaTheme="minorEastAsia" w:hAnsi="Times New Roman" w:cs="Times New Roman" w:hint="eastAsia"/>
        </w:rPr>
        <w:t>WUS</w:t>
      </w:r>
    </w:p>
    <w:p w14:paraId="00C67907" w14:textId="77777777" w:rsidR="00CE6E1B" w:rsidRDefault="00CE6E1B" w:rsidP="00FE25A1">
      <w:pPr>
        <w:pStyle w:val="Normal1"/>
        <w:rPr>
          <w:rFonts w:ascii="Times New Roman" w:eastAsiaTheme="minorEastAsia" w:hAnsi="Times New Roman" w:cs="Times New Roman"/>
          <w:b/>
          <w:bCs/>
        </w:rPr>
      </w:pPr>
    </w:p>
    <w:p w14:paraId="54367F1B" w14:textId="5F4E3661" w:rsidR="000F6C76" w:rsidRDefault="0067445F" w:rsidP="0067445F">
      <w:pPr>
        <w:pStyle w:val="Normal1"/>
        <w:rPr>
          <w:rFonts w:ascii="Times New Roman" w:eastAsiaTheme="minorEastAsia" w:hAnsi="Times New Roman" w:cs="Times New Roman"/>
          <w:b/>
          <w:bCs/>
        </w:rPr>
      </w:pPr>
      <w:r>
        <w:rPr>
          <w:rFonts w:ascii="Times New Roman" w:eastAsiaTheme="minorEastAsia" w:hAnsi="Times New Roman" w:cs="Times New Roman" w:hint="eastAsia"/>
          <w:b/>
          <w:bCs/>
        </w:rPr>
        <w:t xml:space="preserve">Proposal </w:t>
      </w:r>
      <w:r w:rsidR="000545AA">
        <w:rPr>
          <w:rFonts w:ascii="Times New Roman" w:eastAsiaTheme="minorEastAsia" w:hAnsi="Times New Roman" w:cs="Times New Roman" w:hint="eastAsia"/>
          <w:b/>
          <w:bCs/>
        </w:rPr>
        <w:t>8</w:t>
      </w:r>
      <w:r>
        <w:rPr>
          <w:rFonts w:ascii="Times New Roman" w:eastAsiaTheme="minorEastAsia" w:hAnsi="Times New Roman" w:cs="Times New Roman" w:hint="eastAsia"/>
          <w:b/>
          <w:bCs/>
        </w:rPr>
        <w:t xml:space="preserve">: Feasibility of the </w:t>
      </w:r>
      <w:r w:rsidR="000F6C76">
        <w:rPr>
          <w:rFonts w:ascii="Times New Roman" w:eastAsiaTheme="minorEastAsia" w:hAnsi="Times New Roman" w:cs="Times New Roman" w:hint="eastAsia"/>
          <w:b/>
          <w:bCs/>
        </w:rPr>
        <w:t>various</w:t>
      </w:r>
      <w:r>
        <w:rPr>
          <w:rFonts w:ascii="Times New Roman" w:eastAsiaTheme="minorEastAsia" w:hAnsi="Times New Roman" w:cs="Times New Roman" w:hint="eastAsia"/>
          <w:b/>
          <w:bCs/>
        </w:rPr>
        <w:t xml:space="preserve"> </w:t>
      </w:r>
      <w:r w:rsidR="000F6C76">
        <w:rPr>
          <w:rFonts w:ascii="Times New Roman" w:eastAsiaTheme="minorEastAsia" w:hAnsi="Times New Roman" w:cs="Times New Roman" w:hint="eastAsia"/>
          <w:b/>
          <w:bCs/>
        </w:rPr>
        <w:t xml:space="preserve">possible </w:t>
      </w:r>
      <w:r>
        <w:rPr>
          <w:rFonts w:ascii="Times New Roman" w:eastAsiaTheme="minorEastAsia" w:hAnsi="Times New Roman" w:cs="Times New Roman" w:hint="eastAsia"/>
          <w:b/>
          <w:bCs/>
        </w:rPr>
        <w:t xml:space="preserve">applications </w:t>
      </w:r>
      <w:r w:rsidR="000F6C76">
        <w:rPr>
          <w:rFonts w:ascii="Times New Roman" w:eastAsiaTheme="minorEastAsia" w:hAnsi="Times New Roman" w:cs="Times New Roman" w:hint="eastAsia"/>
          <w:b/>
          <w:bCs/>
        </w:rPr>
        <w:t xml:space="preserve">with LPR </w:t>
      </w:r>
      <w:r>
        <w:rPr>
          <w:rFonts w:ascii="Times New Roman" w:eastAsiaTheme="minorEastAsia" w:hAnsi="Times New Roman" w:cs="Times New Roman" w:hint="eastAsia"/>
          <w:b/>
          <w:bCs/>
        </w:rPr>
        <w:t>are studied</w:t>
      </w:r>
      <w:r w:rsidR="000F6C76">
        <w:rPr>
          <w:rFonts w:ascii="Times New Roman" w:eastAsiaTheme="minorEastAsia" w:hAnsi="Times New Roman" w:cs="Times New Roman" w:hint="eastAsia"/>
          <w:b/>
          <w:bCs/>
        </w:rPr>
        <w:t xml:space="preserve"> with the following:</w:t>
      </w:r>
    </w:p>
    <w:p w14:paraId="1C3208C5" w14:textId="5432E0D2" w:rsidR="000F6C76" w:rsidRDefault="000F6C76" w:rsidP="000F6C76">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Pr>
          <w:rFonts w:ascii="Times New Roman" w:eastAsiaTheme="minorEastAsia" w:hAnsi="Times New Roman" w:cs="Times New Roman" w:hint="eastAsia"/>
          <w:b/>
          <w:bCs/>
        </w:rPr>
        <w:t>Periodicity / Latency</w:t>
      </w:r>
    </w:p>
    <w:p w14:paraId="299BDD97" w14:textId="737D35A5" w:rsidR="0067445F" w:rsidRPr="000F6C76" w:rsidRDefault="000F6C76" w:rsidP="000F6C76">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Pr>
          <w:rFonts w:ascii="Times New Roman" w:eastAsiaTheme="minorEastAsia" w:hAnsi="Times New Roman" w:cs="Times New Roman" w:hint="eastAsia"/>
          <w:b/>
          <w:bCs/>
        </w:rPr>
        <w:t>Possible payload size</w:t>
      </w:r>
    </w:p>
    <w:p w14:paraId="4C2BF510" w14:textId="5B1E4B23" w:rsidR="006E5D2F" w:rsidRPr="002D4BA0" w:rsidRDefault="006E5D2F" w:rsidP="00FE25A1">
      <w:pPr>
        <w:pStyle w:val="Normal1"/>
        <w:pBdr>
          <w:bottom w:val="single" w:sz="2" w:space="6" w:color="000000"/>
        </w:pBdr>
        <w:rPr>
          <w:rFonts w:ascii="Times New Roman" w:eastAsiaTheme="minorEastAsia" w:hAnsi="Times New Roman" w:cs="Times New Roman"/>
        </w:rPr>
      </w:pPr>
    </w:p>
    <w:p w14:paraId="33666776" w14:textId="77777777" w:rsidR="006E5D2F" w:rsidRDefault="006E5D2F" w:rsidP="006E5D2F">
      <w:pPr>
        <w:pStyle w:val="Normal1"/>
      </w:pPr>
    </w:p>
    <w:p w14:paraId="6B662685" w14:textId="2DD3DA31" w:rsidR="00FE25A1" w:rsidRDefault="00FE25A1" w:rsidP="00FE25A1">
      <w:pPr>
        <w:pStyle w:val="11"/>
      </w:pPr>
      <w:r>
        <w:t>5. Conclusion</w:t>
      </w:r>
    </w:p>
    <w:p w14:paraId="48E0BBB2" w14:textId="2ADBF97C" w:rsidR="00FE25A1" w:rsidRDefault="00FE25A1" w:rsidP="00FE25A1">
      <w:pPr>
        <w:pStyle w:val="Normal1"/>
        <w:rPr>
          <w:rFonts w:ascii="Times New Roman" w:eastAsiaTheme="minorEastAsia" w:hAnsi="Times New Roman" w:cs="Times New Roman"/>
        </w:rPr>
      </w:pPr>
      <w:r>
        <w:rPr>
          <w:rFonts w:ascii="Times New Roman" w:hAnsi="Times New Roman" w:cs="Times New Roman"/>
        </w:rPr>
        <w:t xml:space="preserve">We give our </w:t>
      </w:r>
      <w:r w:rsidR="001B451A">
        <w:rPr>
          <w:rFonts w:ascii="Times New Roman" w:eastAsiaTheme="minorEastAsia" w:hAnsi="Times New Roman" w:cs="Times New Roman" w:hint="eastAsia"/>
        </w:rPr>
        <w:t xml:space="preserve">observations and </w:t>
      </w:r>
      <w:r>
        <w:rPr>
          <w:rFonts w:ascii="Times New Roman" w:hAnsi="Times New Roman" w:cs="Times New Roman"/>
        </w:rPr>
        <w:t>proposals in this contribution as follows:</w:t>
      </w:r>
    </w:p>
    <w:p w14:paraId="7221BFE6" w14:textId="77777777" w:rsidR="001B451A" w:rsidRPr="001B451A" w:rsidRDefault="001B451A" w:rsidP="00FE25A1">
      <w:pPr>
        <w:pStyle w:val="Normal1"/>
        <w:rPr>
          <w:rFonts w:ascii="Times New Roman" w:eastAsiaTheme="minorEastAsia" w:hAnsi="Times New Roman" w:cs="Times New Roman"/>
          <w:b/>
          <w:bCs/>
        </w:rPr>
      </w:pPr>
    </w:p>
    <w:p w14:paraId="24EB01DE" w14:textId="77777777" w:rsidR="000B7870" w:rsidRDefault="000B7870" w:rsidP="000B7870">
      <w:pPr>
        <w:pStyle w:val="Normal1"/>
        <w:rPr>
          <w:rFonts w:ascii="Times New Roman" w:eastAsiaTheme="minorEastAsia" w:hAnsi="Times New Roman" w:cs="Times New Roman"/>
          <w:lang w:val="en-GB"/>
        </w:rPr>
      </w:pPr>
      <w:r>
        <w:rPr>
          <w:rFonts w:ascii="Times New Roman" w:hAnsi="Times New Roman" w:cs="Times New Roman"/>
          <w:b/>
          <w:bCs/>
        </w:rPr>
        <w:t xml:space="preserve">Observation </w:t>
      </w:r>
      <w:r>
        <w:rPr>
          <w:rFonts w:ascii="Times New Roman" w:eastAsiaTheme="minorEastAsia" w:hAnsi="Times New Roman" w:cs="Times New Roman" w:hint="eastAsia"/>
          <w:b/>
          <w:bCs/>
        </w:rPr>
        <w:t>1:</w:t>
      </w:r>
      <w:r>
        <w:rPr>
          <w:rFonts w:ascii="Segoe UI" w:eastAsia="바탕" w:hAnsi="Segoe UI" w:cs="Segoe UI" w:hint="eastAsia"/>
          <w:color w:val="242424"/>
          <w:kern w:val="0"/>
          <w:sz w:val="21"/>
          <w:szCs w:val="21"/>
          <w:shd w:val="clear" w:color="auto" w:fill="FFFFFF"/>
          <w:lang w:val="en-GB"/>
        </w:rPr>
        <w:t xml:space="preserve"> </w:t>
      </w:r>
      <w:r>
        <w:rPr>
          <w:rFonts w:ascii="Times New Roman" w:eastAsiaTheme="minorEastAsia" w:hAnsi="Times New Roman" w:cs="Times New Roman" w:hint="eastAsia"/>
          <w:b/>
          <w:bCs/>
          <w:lang w:val="en-GB"/>
        </w:rPr>
        <w:t>Te</w:t>
      </w:r>
      <w:r w:rsidRPr="00A80EE4">
        <w:rPr>
          <w:rFonts w:ascii="Times New Roman" w:hAnsi="Times New Roman" w:cs="Times New Roman"/>
          <w:b/>
          <w:bCs/>
          <w:lang w:val="en-GB"/>
        </w:rPr>
        <w:t xml:space="preserve">chniques </w:t>
      </w:r>
      <w:r>
        <w:rPr>
          <w:rFonts w:ascii="Times New Roman" w:hAnsi="Times New Roman" w:cs="Times New Roman"/>
          <w:b/>
          <w:bCs/>
          <w:lang w:val="en-GB"/>
        </w:rPr>
        <w:t xml:space="preserve">for enhancing the </w:t>
      </w:r>
      <w:r w:rsidRPr="0072491E">
        <w:rPr>
          <w:rFonts w:ascii="Times New Roman" w:hAnsi="Times New Roman" w:cs="Times New Roman"/>
          <w:b/>
          <w:bCs/>
          <w:lang w:val="en-GB"/>
        </w:rPr>
        <w:t>EE</w:t>
      </w:r>
      <w:r>
        <w:rPr>
          <w:rFonts w:ascii="Times New Roman" w:eastAsiaTheme="minorEastAsia" w:hAnsi="Times New Roman" w:cs="Times New Roman" w:hint="eastAsia"/>
          <w:b/>
          <w:bCs/>
          <w:lang w:val="en-GB"/>
        </w:rPr>
        <w:t xml:space="preserve"> of BS or UE</w:t>
      </w:r>
      <w:r>
        <w:rPr>
          <w:rFonts w:ascii="Times New Roman" w:hAnsi="Times New Roman" w:cs="Times New Roman"/>
          <w:b/>
          <w:bCs/>
          <w:lang w:val="en-GB"/>
        </w:rPr>
        <w:t xml:space="preserve"> </w:t>
      </w:r>
      <w:r>
        <w:rPr>
          <w:rFonts w:ascii="Times New Roman" w:eastAsiaTheme="minorEastAsia" w:hAnsi="Times New Roman" w:cs="Times New Roman" w:hint="eastAsia"/>
          <w:b/>
          <w:bCs/>
          <w:lang w:val="en-GB"/>
        </w:rPr>
        <w:t>adopted in NR</w:t>
      </w:r>
      <w:r>
        <w:rPr>
          <w:rFonts w:ascii="Times New Roman" w:hAnsi="Times New Roman" w:cs="Times New Roman"/>
          <w:b/>
          <w:bCs/>
          <w:lang w:val="en-GB"/>
        </w:rPr>
        <w:t xml:space="preserve"> </w:t>
      </w:r>
      <w:r>
        <w:rPr>
          <w:rFonts w:ascii="Times New Roman" w:eastAsiaTheme="minorEastAsia" w:hAnsi="Times New Roman" w:cs="Times New Roman" w:hint="eastAsia"/>
          <w:b/>
          <w:bCs/>
          <w:lang w:val="en-GB"/>
        </w:rPr>
        <w:t>are</w:t>
      </w:r>
      <w:r>
        <w:rPr>
          <w:rFonts w:ascii="Times New Roman" w:hAnsi="Times New Roman" w:cs="Times New Roman"/>
          <w:b/>
          <w:bCs/>
          <w:lang w:val="en-GB"/>
        </w:rPr>
        <w:t xml:space="preserve"> categorized as follows:</w:t>
      </w:r>
    </w:p>
    <w:p w14:paraId="66B35FE9" w14:textId="77777777" w:rsidR="000B7870" w:rsidRPr="00D53821" w:rsidRDefault="000B7870" w:rsidP="000B78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A1: Cell DRX aligned with UE DRX (R18)</w:t>
      </w:r>
    </w:p>
    <w:p w14:paraId="0A736BAD" w14:textId="77777777" w:rsidR="000B7870" w:rsidRPr="00D53821" w:rsidRDefault="000B7870" w:rsidP="000B78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A2: SSB-less SCell (R18), OD-SSB SCell (R19)</w:t>
      </w:r>
    </w:p>
    <w:p w14:paraId="08F69342" w14:textId="77777777" w:rsidR="000B7870" w:rsidRPr="00D53821" w:rsidRDefault="000B7870" w:rsidP="000B78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A3: UE DRX (C-DRX) (R15)</w:t>
      </w:r>
    </w:p>
    <w:p w14:paraId="767C026C" w14:textId="77777777" w:rsidR="000B7870" w:rsidRPr="00D53821" w:rsidRDefault="000B7870" w:rsidP="000B78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B1: BS Tx antenna/power adaptation (R18), Common signal adaptation (R19)</w:t>
      </w:r>
    </w:p>
    <w:p w14:paraId="0E75D2F6" w14:textId="77777777" w:rsidR="000B7870" w:rsidRPr="00D53821" w:rsidRDefault="000B7870" w:rsidP="000B78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B2: WUS for DRX (R16), MIMO layer adaptation (R16), PEI (R17), LP-WUS/WUR (R19)</w:t>
      </w:r>
    </w:p>
    <w:p w14:paraId="592AE63B" w14:textId="77777777" w:rsidR="000B7870" w:rsidRPr="00D53821" w:rsidRDefault="000B7870" w:rsidP="000B78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C1: OD-SIB1 (R19)</w:t>
      </w:r>
    </w:p>
    <w:p w14:paraId="5DCF4E7B" w14:textId="77777777" w:rsidR="000B7870" w:rsidRPr="00D53821" w:rsidRDefault="000B7870" w:rsidP="000B78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lang w:val="en-GB"/>
        </w:rPr>
      </w:pPr>
      <w:r w:rsidRPr="00D53821">
        <w:rPr>
          <w:rFonts w:ascii="Times New Roman" w:eastAsiaTheme="minorEastAsia" w:hAnsi="Times New Roman" w:cs="Times New Roman" w:hint="eastAsia"/>
          <w:b/>
          <w:bCs/>
          <w:lang w:val="en-GB"/>
        </w:rPr>
        <w:t xml:space="preserve">C2: </w:t>
      </w:r>
      <w:r w:rsidRPr="00D53821">
        <w:rPr>
          <w:rFonts w:ascii="Times New Roman" w:eastAsiaTheme="minorEastAsia" w:hAnsi="Times New Roman" w:cs="Times New Roman"/>
          <w:b/>
          <w:bCs/>
          <w:lang w:val="en-GB"/>
        </w:rPr>
        <w:t>Neighbour</w:t>
      </w:r>
      <w:r w:rsidRPr="00D53821">
        <w:rPr>
          <w:rFonts w:ascii="Times New Roman" w:eastAsiaTheme="minorEastAsia" w:hAnsi="Times New Roman" w:cs="Times New Roman" w:hint="eastAsia"/>
          <w:b/>
          <w:bCs/>
          <w:lang w:val="en-GB"/>
        </w:rPr>
        <w:t xml:space="preserve"> Cell RRM measurement (R16)</w:t>
      </w:r>
    </w:p>
    <w:p w14:paraId="25BF1771" w14:textId="77777777" w:rsidR="001B451A" w:rsidRPr="000B7870" w:rsidRDefault="001B451A" w:rsidP="001B451A">
      <w:pPr>
        <w:pStyle w:val="Normal1"/>
        <w:rPr>
          <w:rFonts w:ascii="Times New Roman" w:eastAsiaTheme="minorEastAsia" w:hAnsi="Times New Roman" w:cs="Times New Roman"/>
          <w:lang w:val="en-GB"/>
        </w:rPr>
      </w:pPr>
    </w:p>
    <w:p w14:paraId="545C19A7" w14:textId="77777777" w:rsidR="000B7870" w:rsidRPr="00327940" w:rsidRDefault="000B7870" w:rsidP="000B7870">
      <w:pPr>
        <w:pStyle w:val="Normal1"/>
        <w:rPr>
          <w:rFonts w:ascii="Times New Roman" w:eastAsiaTheme="minorEastAsia" w:hAnsi="Times New Roman"/>
          <w:b/>
          <w:bCs/>
        </w:rPr>
      </w:pPr>
      <w:r w:rsidRPr="00327940">
        <w:rPr>
          <w:rFonts w:ascii="Times New Roman" w:eastAsiaTheme="minorEastAsia" w:hAnsi="Times New Roman" w:hint="eastAsia"/>
          <w:b/>
          <w:bCs/>
        </w:rPr>
        <w:t xml:space="preserve">Proposal 1: </w:t>
      </w:r>
      <w:r w:rsidRPr="000B7870">
        <w:rPr>
          <w:rFonts w:ascii="Times New Roman" w:eastAsiaTheme="minorEastAsia" w:hAnsi="Times New Roman"/>
          <w:b/>
          <w:bCs/>
        </w:rPr>
        <w:t>Overall energy efficiency</w:t>
      </w:r>
      <w:r>
        <w:rPr>
          <w:rFonts w:ascii="Times New Roman" w:eastAsiaTheme="minorEastAsia" w:hAnsi="Times New Roman" w:hint="eastAsia"/>
          <w:b/>
          <w:bCs/>
        </w:rPr>
        <w:t xml:space="preserve"> that is </w:t>
      </w:r>
      <w:r w:rsidRPr="000B7870">
        <w:rPr>
          <w:rFonts w:ascii="Times New Roman" w:eastAsiaTheme="minorEastAsia" w:hAnsi="Times New Roman"/>
          <w:b/>
          <w:bCs/>
        </w:rPr>
        <w:t xml:space="preserve">taking into account both the base station (BS) and all associated user </w:t>
      </w:r>
      <w:r w:rsidRPr="000B7870">
        <w:rPr>
          <w:rFonts w:ascii="Times New Roman" w:eastAsiaTheme="minorEastAsia" w:hAnsi="Times New Roman"/>
          <w:b/>
          <w:bCs/>
        </w:rPr>
        <w:lastRenderedPageBreak/>
        <w:t>equipment (UEs)</w:t>
      </w:r>
      <w:r>
        <w:rPr>
          <w:rFonts w:ascii="Times New Roman" w:eastAsiaTheme="minorEastAsia" w:hAnsi="Times New Roman" w:hint="eastAsia"/>
          <w:b/>
          <w:bCs/>
        </w:rPr>
        <w:t xml:space="preserve"> </w:t>
      </w:r>
      <w:r w:rsidRPr="000B7870">
        <w:rPr>
          <w:rFonts w:ascii="Times New Roman" w:eastAsiaTheme="minorEastAsia" w:hAnsi="Times New Roman"/>
          <w:b/>
          <w:bCs/>
        </w:rPr>
        <w:t xml:space="preserve">is considered a key factor in evaluating the </w:t>
      </w:r>
      <w:r w:rsidRPr="00327940">
        <w:rPr>
          <w:rFonts w:ascii="Times New Roman" w:eastAsiaTheme="minorEastAsia" w:hAnsi="Times New Roman" w:hint="eastAsia"/>
          <w:b/>
          <w:bCs/>
        </w:rPr>
        <w:t>energy efficienc</w:t>
      </w:r>
      <w:r>
        <w:rPr>
          <w:rFonts w:ascii="Times New Roman" w:eastAsiaTheme="minorEastAsia" w:hAnsi="Times New Roman" w:hint="eastAsia"/>
          <w:b/>
          <w:bCs/>
        </w:rPr>
        <w:t>y</w:t>
      </w:r>
      <w:r w:rsidRPr="000B7870">
        <w:rPr>
          <w:rFonts w:ascii="Times New Roman" w:eastAsiaTheme="minorEastAsia" w:hAnsi="Times New Roman"/>
          <w:b/>
          <w:bCs/>
        </w:rPr>
        <w:t>.</w:t>
      </w:r>
    </w:p>
    <w:p w14:paraId="797690FD" w14:textId="77777777" w:rsidR="000B7870" w:rsidRDefault="000B7870" w:rsidP="000B7870">
      <w:pPr>
        <w:pStyle w:val="Normal1"/>
        <w:rPr>
          <w:rFonts w:ascii="Times New Roman" w:hAnsi="Times New Roman" w:cs="Times New Roman"/>
          <w:b/>
          <w:bCs/>
        </w:rPr>
      </w:pPr>
    </w:p>
    <w:p w14:paraId="5EE7F768" w14:textId="3F45F28B" w:rsidR="000B7870" w:rsidRPr="00A80EE4" w:rsidRDefault="000B7870" w:rsidP="000B7870">
      <w:pPr>
        <w:pStyle w:val="Normal1"/>
        <w:rPr>
          <w:rFonts w:ascii="Times New Roman" w:eastAsiaTheme="minorEastAsia" w:hAnsi="Times New Roman" w:cs="Times New Roman"/>
          <w:b/>
          <w:bCs/>
        </w:rPr>
      </w:pPr>
      <w:r w:rsidRPr="00A80EE4">
        <w:rPr>
          <w:rFonts w:ascii="Times New Roman" w:eastAsiaTheme="minorEastAsia" w:hAnsi="Times New Roman" w:cs="Times New Roman"/>
          <w:b/>
          <w:bCs/>
        </w:rPr>
        <w:t xml:space="preserve">Proposal </w:t>
      </w:r>
      <w:r>
        <w:rPr>
          <w:rFonts w:ascii="Times New Roman" w:eastAsiaTheme="minorEastAsia" w:hAnsi="Times New Roman" w:cs="Times New Roman" w:hint="eastAsia"/>
          <w:b/>
          <w:bCs/>
        </w:rPr>
        <w:t>2</w:t>
      </w:r>
      <w:r w:rsidRPr="00A80EE4">
        <w:rPr>
          <w:rFonts w:ascii="Times New Roman" w:eastAsiaTheme="minorEastAsia" w:hAnsi="Times New Roman" w:cs="Times New Roman"/>
          <w:b/>
          <w:bCs/>
        </w:rPr>
        <w:t>: Procedures for managing the energy-saving balance between BS and UE are adopted in 6GR.</w:t>
      </w:r>
    </w:p>
    <w:p w14:paraId="040B424D" w14:textId="77777777" w:rsidR="000B7870" w:rsidRDefault="000B7870" w:rsidP="000B7870">
      <w:pPr>
        <w:pStyle w:val="Normal1"/>
        <w:rPr>
          <w:rFonts w:ascii="Times New Roman" w:eastAsiaTheme="minorEastAsia" w:hAnsi="Times New Roman" w:cs="Times New Roman"/>
        </w:rPr>
      </w:pPr>
    </w:p>
    <w:p w14:paraId="3EFB3E91" w14:textId="77777777" w:rsidR="000B7870" w:rsidRPr="00A80EE4" w:rsidRDefault="000B7870" w:rsidP="000B7870">
      <w:pPr>
        <w:pStyle w:val="Normal1"/>
        <w:rPr>
          <w:rFonts w:ascii="Times New Roman" w:eastAsiaTheme="minorEastAsia" w:hAnsi="Times New Roman" w:cs="Times New Roman"/>
          <w:b/>
          <w:bCs/>
        </w:rPr>
      </w:pPr>
      <w:r w:rsidRPr="00A80EE4">
        <w:rPr>
          <w:rFonts w:ascii="Times New Roman" w:eastAsiaTheme="minorEastAsia" w:hAnsi="Times New Roman" w:cs="Times New Roman"/>
          <w:b/>
          <w:bCs/>
        </w:rPr>
        <w:t xml:space="preserve">Proposal </w:t>
      </w:r>
      <w:r>
        <w:rPr>
          <w:rFonts w:ascii="Times New Roman" w:eastAsiaTheme="minorEastAsia" w:hAnsi="Times New Roman" w:cs="Times New Roman" w:hint="eastAsia"/>
          <w:b/>
          <w:bCs/>
        </w:rPr>
        <w:t>3</w:t>
      </w:r>
      <w:r w:rsidRPr="00A80EE4">
        <w:rPr>
          <w:rFonts w:ascii="Times New Roman" w:eastAsiaTheme="minorEastAsia" w:hAnsi="Times New Roman" w:cs="Times New Roman"/>
          <w:b/>
          <w:bCs/>
        </w:rPr>
        <w:t>: Category A and B techniques are adopted as day-1 feature for 6GR.</w:t>
      </w:r>
    </w:p>
    <w:p w14:paraId="479C1C2A" w14:textId="77777777" w:rsidR="000B7870" w:rsidRPr="00A80EE4" w:rsidRDefault="000B7870" w:rsidP="000B78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lang w:val="en-GB"/>
        </w:rPr>
      </w:pPr>
      <w:r w:rsidRPr="00B74770">
        <w:rPr>
          <w:rFonts w:ascii="Times New Roman" w:eastAsiaTheme="minorEastAsia" w:hAnsi="Times New Roman" w:cs="Times New Roman"/>
          <w:b/>
          <w:bCs/>
          <w:lang w:val="en-GB"/>
        </w:rPr>
        <w:t xml:space="preserve">Category A techniques </w:t>
      </w:r>
      <w:r>
        <w:rPr>
          <w:rFonts w:ascii="Times New Roman" w:eastAsiaTheme="minorEastAsia" w:hAnsi="Times New Roman" w:cs="Times New Roman" w:hint="eastAsia"/>
          <w:b/>
          <w:bCs/>
          <w:lang w:val="en-GB"/>
        </w:rPr>
        <w:t>are</w:t>
      </w:r>
      <w:r w:rsidRPr="00B74770">
        <w:rPr>
          <w:rFonts w:ascii="Times New Roman" w:eastAsiaTheme="minorEastAsia" w:hAnsi="Times New Roman" w:cs="Times New Roman"/>
          <w:b/>
          <w:bCs/>
          <w:lang w:val="en-GB"/>
        </w:rPr>
        <w:t xml:space="preserve"> applied universally or conditionally, based on the QoS requirements.</w:t>
      </w:r>
    </w:p>
    <w:p w14:paraId="4AF148C8" w14:textId="77777777" w:rsidR="000B7870" w:rsidRPr="000F6C76" w:rsidRDefault="000B7870" w:rsidP="000B78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lang w:val="en-GB"/>
        </w:rPr>
      </w:pPr>
      <w:r w:rsidRPr="00A80EE4">
        <w:rPr>
          <w:rFonts w:ascii="Times New Roman" w:hAnsi="Times New Roman" w:cs="Times New Roman"/>
          <w:b/>
          <w:bCs/>
          <w:lang w:val="en-GB"/>
        </w:rPr>
        <w:t>Category B techniques</w:t>
      </w:r>
      <w:r>
        <w:rPr>
          <w:rFonts w:ascii="Times New Roman" w:eastAsiaTheme="minorEastAsia" w:hAnsi="Times New Roman" w:cs="Times New Roman" w:hint="eastAsia"/>
          <w:b/>
          <w:bCs/>
          <w:lang w:val="en-GB"/>
        </w:rPr>
        <w:t xml:space="preserve"> are </w:t>
      </w:r>
      <w:r w:rsidRPr="00B74770">
        <w:rPr>
          <w:rFonts w:ascii="Times New Roman" w:eastAsiaTheme="minorEastAsia" w:hAnsi="Times New Roman" w:cs="Times New Roman"/>
          <w:b/>
          <w:bCs/>
          <w:lang w:val="en-GB"/>
        </w:rPr>
        <w:t>conditionally</w:t>
      </w:r>
      <w:r>
        <w:rPr>
          <w:rFonts w:ascii="Times New Roman" w:eastAsiaTheme="minorEastAsia" w:hAnsi="Times New Roman" w:cs="Times New Roman" w:hint="eastAsia"/>
          <w:b/>
          <w:bCs/>
          <w:lang w:val="en-GB"/>
        </w:rPr>
        <w:t xml:space="preserve"> applied based on the management from the priority of BS and UE energy </w:t>
      </w:r>
      <w:r>
        <w:rPr>
          <w:rFonts w:ascii="Times New Roman" w:eastAsiaTheme="minorEastAsia" w:hAnsi="Times New Roman" w:cs="Times New Roman"/>
          <w:b/>
          <w:bCs/>
          <w:lang w:val="en-GB"/>
        </w:rPr>
        <w:t>consumption</w:t>
      </w:r>
      <w:r>
        <w:rPr>
          <w:rFonts w:ascii="Times New Roman" w:eastAsiaTheme="minorEastAsia" w:hAnsi="Times New Roman" w:cs="Times New Roman" w:hint="eastAsia"/>
          <w:b/>
          <w:bCs/>
          <w:lang w:val="en-GB"/>
        </w:rPr>
        <w:t>s and QoS requirements.</w:t>
      </w:r>
    </w:p>
    <w:p w14:paraId="2581EC1C" w14:textId="77777777" w:rsidR="000B7870" w:rsidRPr="00A80EE4" w:rsidRDefault="000B7870" w:rsidP="000B78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hAnsi="Times New Roman" w:cs="Times New Roman"/>
          <w:b/>
          <w:bCs/>
          <w:lang w:val="en-GB"/>
        </w:rPr>
      </w:pPr>
      <w:r>
        <w:rPr>
          <w:rFonts w:ascii="Times New Roman" w:hAnsi="Times New Roman" w:cs="Times New Roman" w:hint="eastAsia"/>
          <w:b/>
          <w:bCs/>
          <w:lang w:val="en-GB"/>
        </w:rPr>
        <w:t>Category C techniques are further studied to be adopted in 6GR</w:t>
      </w:r>
      <w:r>
        <w:rPr>
          <w:rFonts w:ascii="Times New Roman" w:eastAsiaTheme="minorEastAsia" w:hAnsi="Times New Roman" w:cs="Times New Roman" w:hint="eastAsia"/>
          <w:b/>
          <w:bCs/>
          <w:lang w:val="en-GB"/>
        </w:rPr>
        <w:t>.</w:t>
      </w:r>
    </w:p>
    <w:p w14:paraId="1DB4A2C1" w14:textId="77777777" w:rsidR="000B7870" w:rsidRDefault="000B7870" w:rsidP="000B7870">
      <w:pPr>
        <w:pStyle w:val="Normal1"/>
        <w:rPr>
          <w:rFonts w:ascii="Times New Roman" w:hAnsi="Times New Roman" w:cs="Times New Roman"/>
          <w:b/>
          <w:bCs/>
          <w:lang w:val="en-GB"/>
        </w:rPr>
      </w:pPr>
    </w:p>
    <w:p w14:paraId="66C8B65D" w14:textId="4909F2CE" w:rsidR="000B7870" w:rsidRDefault="000B7870" w:rsidP="000B7870">
      <w:pPr>
        <w:pStyle w:val="Normal1"/>
        <w:rPr>
          <w:rFonts w:ascii="Times New Roman" w:eastAsiaTheme="minorEastAsia" w:hAnsi="Times New Roman" w:cs="Times New Roman"/>
          <w:b/>
          <w:bCs/>
        </w:rPr>
      </w:pPr>
      <w:r>
        <w:rPr>
          <w:rFonts w:ascii="Times New Roman" w:hAnsi="Times New Roman" w:cs="Times New Roman"/>
          <w:b/>
          <w:bCs/>
        </w:rPr>
        <w:t xml:space="preserve">Proposal </w:t>
      </w:r>
      <w:r>
        <w:rPr>
          <w:rFonts w:ascii="Times New Roman" w:eastAsiaTheme="minorEastAsia" w:hAnsi="Times New Roman" w:cs="Times New Roman" w:hint="eastAsia"/>
          <w:b/>
          <w:bCs/>
        </w:rPr>
        <w:t>4</w:t>
      </w:r>
      <w:r>
        <w:rPr>
          <w:rFonts w:ascii="Times New Roman" w:hAnsi="Times New Roman" w:cs="Times New Roman"/>
          <w:b/>
          <w:bCs/>
        </w:rPr>
        <w:t xml:space="preserve">: </w:t>
      </w:r>
      <w:r>
        <w:rPr>
          <w:rFonts w:ascii="Times New Roman" w:hAnsi="Times New Roman" w:cs="Times New Roman"/>
          <w:b/>
          <w:bCs/>
          <w:lang w:val="en-GB"/>
        </w:rPr>
        <w:t xml:space="preserve">A new </w:t>
      </w:r>
      <w:r>
        <w:rPr>
          <w:rFonts w:ascii="Times New Roman" w:hAnsi="Times New Roman" w:cs="Times New Roman" w:hint="eastAsia"/>
          <w:b/>
          <w:bCs/>
          <w:lang w:val="en-GB"/>
        </w:rPr>
        <w:t>method</w:t>
      </w:r>
      <w:r>
        <w:rPr>
          <w:rFonts w:ascii="Times New Roman" w:hAnsi="Times New Roman" w:cs="Times New Roman"/>
          <w:b/>
          <w:bCs/>
          <w:lang w:val="en-GB"/>
        </w:rPr>
        <w:t xml:space="preserve"> that can assist UE in discovering neighbouring serving cells is studied</w:t>
      </w:r>
      <w:r>
        <w:rPr>
          <w:rFonts w:ascii="Times New Roman" w:hAnsi="Times New Roman" w:cs="Times New Roman" w:hint="eastAsia"/>
          <w:b/>
          <w:bCs/>
          <w:lang w:val="en-GB"/>
        </w:rPr>
        <w:t xml:space="preserve"> to reduce negative impact from the long SSB period</w:t>
      </w:r>
      <w:r>
        <w:rPr>
          <w:rFonts w:ascii="Times New Roman" w:hAnsi="Times New Roman" w:cs="Times New Roman"/>
          <w:b/>
          <w:bCs/>
        </w:rPr>
        <w:t>.</w:t>
      </w:r>
    </w:p>
    <w:p w14:paraId="5C063A44" w14:textId="77777777" w:rsidR="000B7870" w:rsidRDefault="000B7870" w:rsidP="000B7870">
      <w:pPr>
        <w:pStyle w:val="Normal1"/>
        <w:rPr>
          <w:rFonts w:ascii="Times New Roman" w:eastAsiaTheme="minorEastAsia" w:hAnsi="Times New Roman" w:cs="Times New Roman"/>
        </w:rPr>
      </w:pPr>
    </w:p>
    <w:p w14:paraId="75F61951" w14:textId="77777777" w:rsidR="000B7870" w:rsidRDefault="000B7870" w:rsidP="000B7870">
      <w:pPr>
        <w:pStyle w:val="Normal1"/>
        <w:rPr>
          <w:rFonts w:ascii="Times New Roman" w:eastAsiaTheme="minorEastAsia" w:hAnsi="Times New Roman" w:cs="Times New Roman"/>
          <w:b/>
          <w:bCs/>
        </w:rPr>
      </w:pPr>
      <w:r w:rsidRPr="002D4BA0">
        <w:rPr>
          <w:rFonts w:ascii="Times New Roman" w:eastAsiaTheme="minorEastAsia" w:hAnsi="Times New Roman" w:cs="Times New Roman" w:hint="eastAsia"/>
          <w:b/>
          <w:bCs/>
        </w:rPr>
        <w:t xml:space="preserve">Proposal </w:t>
      </w:r>
      <w:r>
        <w:rPr>
          <w:rFonts w:ascii="Times New Roman" w:eastAsiaTheme="minorEastAsia" w:hAnsi="Times New Roman" w:cs="Times New Roman" w:hint="eastAsia"/>
          <w:b/>
          <w:bCs/>
        </w:rPr>
        <w:t>5</w:t>
      </w:r>
      <w:r w:rsidRPr="002D4BA0">
        <w:rPr>
          <w:rFonts w:ascii="Times New Roman" w:eastAsiaTheme="minorEastAsia" w:hAnsi="Times New Roman" w:cs="Times New Roman" w:hint="eastAsia"/>
          <w:b/>
          <w:bCs/>
        </w:rPr>
        <w:t xml:space="preserve">: </w:t>
      </w:r>
      <w:r>
        <w:rPr>
          <w:rFonts w:ascii="Times New Roman" w:eastAsiaTheme="minorEastAsia" w:hAnsi="Times New Roman" w:cs="Times New Roman" w:hint="eastAsia"/>
          <w:b/>
          <w:bCs/>
        </w:rPr>
        <w:t>Solutions to realize</w:t>
      </w:r>
      <w:r w:rsidRPr="002D4BA0">
        <w:rPr>
          <w:rFonts w:ascii="Times New Roman" w:eastAsiaTheme="minorEastAsia" w:hAnsi="Times New Roman" w:cs="Times New Roman" w:hint="eastAsia"/>
          <w:b/>
          <w:bCs/>
        </w:rPr>
        <w:t xml:space="preserve"> UE-initiated </w:t>
      </w:r>
      <w:r>
        <w:rPr>
          <w:rFonts w:ascii="Times New Roman" w:eastAsiaTheme="minorEastAsia" w:hAnsi="Times New Roman" w:cs="Times New Roman" w:hint="eastAsia"/>
          <w:b/>
          <w:bCs/>
        </w:rPr>
        <w:t xml:space="preserve">access to the </w:t>
      </w:r>
      <w:r w:rsidRPr="002D4BA0">
        <w:rPr>
          <w:rFonts w:ascii="Times New Roman" w:eastAsiaTheme="minorEastAsia" w:hAnsi="Times New Roman" w:cs="Times New Roman" w:hint="eastAsia"/>
          <w:b/>
          <w:bCs/>
        </w:rPr>
        <w:t>mobile network is studied.</w:t>
      </w:r>
    </w:p>
    <w:p w14:paraId="670AC98A" w14:textId="77777777" w:rsidR="000B7870" w:rsidRDefault="000B7870" w:rsidP="000B7870">
      <w:pPr>
        <w:pStyle w:val="Normal1"/>
        <w:rPr>
          <w:rFonts w:ascii="Times New Roman" w:eastAsiaTheme="minorEastAsia" w:hAnsi="Times New Roman" w:cs="Times New Roman"/>
        </w:rPr>
      </w:pPr>
    </w:p>
    <w:p w14:paraId="23E2A613" w14:textId="77777777" w:rsidR="000B7870" w:rsidRPr="00D86C33" w:rsidRDefault="000B7870" w:rsidP="000B7870">
      <w:pPr>
        <w:pStyle w:val="Normal1"/>
        <w:rPr>
          <w:rFonts w:ascii="Times New Roman" w:eastAsiaTheme="minorEastAsia" w:hAnsi="Times New Roman" w:cs="Times New Roman"/>
          <w:b/>
          <w:bCs/>
        </w:rPr>
      </w:pPr>
      <w:r w:rsidRPr="00D86C33">
        <w:rPr>
          <w:rFonts w:ascii="Times New Roman" w:eastAsiaTheme="minorEastAsia" w:hAnsi="Times New Roman" w:cs="Times New Roman" w:hint="eastAsia"/>
          <w:b/>
          <w:bCs/>
        </w:rPr>
        <w:t xml:space="preserve">Proposal 6: Study the efficient </w:t>
      </w:r>
      <w:r>
        <w:rPr>
          <w:rFonts w:ascii="Times New Roman" w:eastAsiaTheme="minorEastAsia" w:hAnsi="Times New Roman" w:cs="Times New Roman" w:hint="eastAsia"/>
          <w:b/>
          <w:bCs/>
        </w:rPr>
        <w:t>period</w:t>
      </w:r>
      <w:r w:rsidRPr="00D86C33">
        <w:rPr>
          <w:rFonts w:ascii="Times New Roman" w:eastAsiaTheme="minorEastAsia" w:hAnsi="Times New Roman" w:cs="Times New Roman" w:hint="eastAsia"/>
          <w:b/>
          <w:bCs/>
        </w:rPr>
        <w:t xml:space="preserve"> of broadcasting of each system information</w:t>
      </w:r>
      <w:r>
        <w:rPr>
          <w:rFonts w:ascii="Times New Roman" w:eastAsiaTheme="minorEastAsia" w:hAnsi="Times New Roman" w:cs="Times New Roman" w:hint="eastAsia"/>
          <w:b/>
          <w:bCs/>
        </w:rPr>
        <w:t xml:space="preserve"> elements</w:t>
      </w:r>
      <w:r w:rsidRPr="00D86C33">
        <w:rPr>
          <w:rFonts w:ascii="Times New Roman" w:eastAsiaTheme="minorEastAsia" w:hAnsi="Times New Roman" w:cs="Times New Roman" w:hint="eastAsia"/>
          <w:b/>
          <w:bCs/>
        </w:rPr>
        <w:t>.</w:t>
      </w:r>
    </w:p>
    <w:p w14:paraId="65B49CD2" w14:textId="77777777" w:rsidR="000B7870" w:rsidRDefault="000B7870" w:rsidP="000B7870">
      <w:pPr>
        <w:pStyle w:val="Normal1"/>
        <w:rPr>
          <w:rFonts w:ascii="Times New Roman" w:hAnsi="Times New Roman" w:cs="Times New Roman"/>
          <w:b/>
          <w:bCs/>
        </w:rPr>
      </w:pPr>
    </w:p>
    <w:p w14:paraId="0604BF18" w14:textId="281917D9" w:rsidR="000B7870" w:rsidRDefault="000B7870" w:rsidP="000B7870">
      <w:pPr>
        <w:pStyle w:val="Normal1"/>
        <w:rPr>
          <w:rFonts w:ascii="Times New Roman" w:eastAsiaTheme="minorEastAsia" w:hAnsi="Times New Roman" w:cs="Times New Roman"/>
          <w:b/>
          <w:bCs/>
        </w:rPr>
      </w:pPr>
      <w:r>
        <w:rPr>
          <w:rFonts w:ascii="Times New Roman" w:hAnsi="Times New Roman" w:cs="Times New Roman"/>
          <w:b/>
          <w:bCs/>
        </w:rPr>
        <w:t xml:space="preserve">Proposal </w:t>
      </w:r>
      <w:r>
        <w:rPr>
          <w:rFonts w:ascii="Times New Roman" w:hAnsi="Times New Roman" w:cs="Times New Roman" w:hint="eastAsia"/>
          <w:b/>
          <w:bCs/>
        </w:rPr>
        <w:t>7</w:t>
      </w:r>
      <w:r>
        <w:rPr>
          <w:rFonts w:ascii="Times New Roman" w:hAnsi="Times New Roman" w:cs="Times New Roman"/>
          <w:b/>
          <w:bCs/>
        </w:rPr>
        <w:t xml:space="preserve">: </w:t>
      </w:r>
      <w:r>
        <w:rPr>
          <w:rFonts w:ascii="Times New Roman" w:hAnsi="Times New Roman" w:cs="Times New Roman" w:hint="eastAsia"/>
          <w:b/>
          <w:bCs/>
        </w:rPr>
        <w:t>OOK and FSK are studied as a baseline</w:t>
      </w:r>
      <w:r>
        <w:rPr>
          <w:rFonts w:ascii="Times New Roman" w:hAnsi="Times New Roman" w:cs="Times New Roman"/>
          <w:b/>
          <w:bCs/>
          <w:lang w:val="en-GB"/>
        </w:rPr>
        <w:t xml:space="preserve"> </w:t>
      </w:r>
      <w:r>
        <w:rPr>
          <w:rFonts w:ascii="Times New Roman" w:hAnsi="Times New Roman" w:cs="Times New Roman" w:hint="eastAsia"/>
          <w:b/>
          <w:bCs/>
          <w:lang w:val="en-GB"/>
        </w:rPr>
        <w:t xml:space="preserve">waveform for the LPR. </w:t>
      </w:r>
      <w:r>
        <w:rPr>
          <w:rFonts w:ascii="Times New Roman" w:hAnsi="Times New Roman" w:cs="Times New Roman"/>
          <w:b/>
          <w:bCs/>
          <w:lang w:val="en-GB"/>
        </w:rPr>
        <w:t>Other</w:t>
      </w:r>
      <w:r>
        <w:rPr>
          <w:rFonts w:ascii="Times New Roman" w:hAnsi="Times New Roman" w:cs="Times New Roman" w:hint="eastAsia"/>
          <w:b/>
          <w:bCs/>
          <w:lang w:val="en-GB"/>
        </w:rPr>
        <w:t xml:space="preserve"> waveforms are also</w:t>
      </w:r>
      <w:r>
        <w:rPr>
          <w:rFonts w:ascii="Times New Roman" w:hAnsi="Times New Roman" w:cs="Times New Roman"/>
          <w:b/>
          <w:bCs/>
          <w:lang w:val="en-GB"/>
        </w:rPr>
        <w:t xml:space="preserve"> </w:t>
      </w:r>
      <w:r>
        <w:rPr>
          <w:rFonts w:ascii="Times New Roman" w:hAnsi="Times New Roman" w:cs="Times New Roman" w:hint="eastAsia"/>
          <w:b/>
          <w:bCs/>
          <w:lang w:val="en-GB"/>
        </w:rPr>
        <w:t>studied considering coverage, complexity and energy efficiency.</w:t>
      </w:r>
    </w:p>
    <w:p w14:paraId="7F23A946" w14:textId="77777777" w:rsidR="000B7870" w:rsidRPr="000545AA" w:rsidRDefault="000B7870" w:rsidP="000B7870">
      <w:pPr>
        <w:pStyle w:val="Normal1"/>
        <w:rPr>
          <w:rFonts w:ascii="Times New Roman" w:eastAsiaTheme="minorEastAsia" w:hAnsi="Times New Roman" w:cs="Times New Roman"/>
          <w:b/>
          <w:bCs/>
        </w:rPr>
      </w:pPr>
    </w:p>
    <w:p w14:paraId="01A862EF" w14:textId="77777777" w:rsidR="000B7870" w:rsidRDefault="000B7870" w:rsidP="000B7870">
      <w:pPr>
        <w:pStyle w:val="Normal1"/>
        <w:rPr>
          <w:rFonts w:ascii="Times New Roman" w:eastAsiaTheme="minorEastAsia" w:hAnsi="Times New Roman" w:cs="Times New Roman"/>
          <w:b/>
          <w:bCs/>
        </w:rPr>
      </w:pPr>
      <w:r>
        <w:rPr>
          <w:rFonts w:ascii="Times New Roman" w:eastAsiaTheme="minorEastAsia" w:hAnsi="Times New Roman" w:cs="Times New Roman" w:hint="eastAsia"/>
          <w:b/>
          <w:bCs/>
        </w:rPr>
        <w:t>Proposal 8: Feasibility of the various possible applications with LPR are studied with the following:</w:t>
      </w:r>
    </w:p>
    <w:p w14:paraId="33E809FF" w14:textId="77777777" w:rsidR="000B7870" w:rsidRDefault="000B7870" w:rsidP="000B78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Pr>
          <w:rFonts w:ascii="Times New Roman" w:eastAsiaTheme="minorEastAsia" w:hAnsi="Times New Roman" w:cs="Times New Roman" w:hint="eastAsia"/>
          <w:b/>
          <w:bCs/>
        </w:rPr>
        <w:t>Periodicity / Latency</w:t>
      </w:r>
    </w:p>
    <w:p w14:paraId="67D444B1" w14:textId="77777777" w:rsidR="000B7870" w:rsidRPr="000F6C76" w:rsidRDefault="000B7870" w:rsidP="000B7870">
      <w:pPr>
        <w:pStyle w:val="Normal1"/>
        <w:numPr>
          <w:ilvl w:val="0"/>
          <w:numId w:val="4"/>
        </w:numPr>
        <w:pBdr>
          <w:top w:val="none" w:sz="0" w:space="0" w:color="auto"/>
          <w:left w:val="none" w:sz="0" w:space="0" w:color="auto"/>
          <w:bottom w:val="none" w:sz="0" w:space="0" w:color="auto"/>
          <w:right w:val="none" w:sz="0" w:space="0" w:color="auto"/>
        </w:pBdr>
        <w:suppressAutoHyphens/>
        <w:wordWrap/>
        <w:autoSpaceDE/>
        <w:autoSpaceDN/>
        <w:ind w:left="426" w:hanging="219"/>
        <w:rPr>
          <w:rFonts w:ascii="Times New Roman" w:eastAsiaTheme="minorEastAsia" w:hAnsi="Times New Roman" w:cs="Times New Roman"/>
          <w:b/>
          <w:bCs/>
        </w:rPr>
      </w:pPr>
      <w:r>
        <w:rPr>
          <w:rFonts w:ascii="Times New Roman" w:eastAsiaTheme="minorEastAsia" w:hAnsi="Times New Roman" w:cs="Times New Roman" w:hint="eastAsia"/>
          <w:b/>
          <w:bCs/>
        </w:rPr>
        <w:t>Possible payload size</w:t>
      </w:r>
    </w:p>
    <w:p w14:paraId="54994B3A" w14:textId="77777777" w:rsidR="000B7870" w:rsidRPr="000B7870" w:rsidRDefault="000B7870" w:rsidP="00FE25A1">
      <w:pPr>
        <w:pStyle w:val="Normal1"/>
        <w:pBdr>
          <w:bottom w:val="single" w:sz="2" w:space="1" w:color="000000"/>
        </w:pBdr>
        <w:rPr>
          <w:rFonts w:ascii="Times New Roman" w:hAnsi="Times New Roman" w:cs="Times New Roman"/>
          <w:b/>
          <w:bCs/>
        </w:rPr>
      </w:pPr>
    </w:p>
    <w:p w14:paraId="025E539B" w14:textId="77777777" w:rsidR="00FE25A1" w:rsidRDefault="00FE25A1" w:rsidP="00FE25A1">
      <w:pPr>
        <w:pStyle w:val="Normal1"/>
        <w:spacing w:after="120"/>
        <w:rPr>
          <w:rFonts w:ascii="Times New Roman" w:hAnsi="Times New Roman" w:cs="Times New Roman"/>
        </w:rPr>
      </w:pPr>
    </w:p>
    <w:p w14:paraId="77BA2351" w14:textId="77777777" w:rsidR="00FE25A1" w:rsidRDefault="00FE25A1" w:rsidP="00FE25A1">
      <w:pPr>
        <w:pStyle w:val="11"/>
      </w:pPr>
      <w:r>
        <w:t>6. References</w:t>
      </w:r>
    </w:p>
    <w:p w14:paraId="3AE9DB9B" w14:textId="12F29C22" w:rsidR="00FE25A1" w:rsidRPr="00844284" w:rsidRDefault="00FE25A1" w:rsidP="00FE25A1">
      <w:pPr>
        <w:pStyle w:val="Normal1"/>
        <w:rPr>
          <w:rFonts w:ascii="Times New Roman" w:eastAsiaTheme="minorEastAsia" w:hAnsi="Times New Roman" w:cs="Times New Roman"/>
        </w:rPr>
      </w:pPr>
      <w:r w:rsidRPr="00844284">
        <w:rPr>
          <w:rFonts w:ascii="Times New Roman" w:hAnsi="Times New Roman" w:cs="Times New Roman"/>
        </w:rPr>
        <w:t>[1] RP-25</w:t>
      </w:r>
      <w:r w:rsidR="0072491E" w:rsidRPr="00844284">
        <w:rPr>
          <w:rFonts w:ascii="Times New Roman" w:eastAsiaTheme="minorEastAsia" w:hAnsi="Times New Roman" w:cs="Times New Roman"/>
        </w:rPr>
        <w:t>2912</w:t>
      </w:r>
      <w:r w:rsidRPr="00844284">
        <w:rPr>
          <w:rFonts w:ascii="Times New Roman" w:hAnsi="Times New Roman" w:cs="Times New Roman"/>
        </w:rPr>
        <w:t xml:space="preserve">, </w:t>
      </w:r>
      <w:r w:rsidR="0072491E" w:rsidRPr="00844284">
        <w:rPr>
          <w:rFonts w:ascii="Times New Roman" w:hAnsi="Times New Roman" w:cs="Times New Roman"/>
        </w:rPr>
        <w:t>Revised SID: Study on 6G Radio</w:t>
      </w:r>
      <w:r w:rsidRPr="00844284">
        <w:rPr>
          <w:rFonts w:ascii="Times New Roman" w:hAnsi="Times New Roman" w:cs="Times New Roman"/>
        </w:rPr>
        <w:t xml:space="preserve">, </w:t>
      </w:r>
      <w:r w:rsidR="0072491E" w:rsidRPr="00844284">
        <w:rPr>
          <w:rFonts w:ascii="Times New Roman" w:hAnsi="Times New Roman" w:cs="Times New Roman"/>
        </w:rPr>
        <w:t>NTT DOCOMO, CMCC, AT&amp;T, Vodafone</w:t>
      </w:r>
      <w:r w:rsidR="0072491E" w:rsidRPr="00844284">
        <w:rPr>
          <w:rFonts w:ascii="Times New Roman" w:eastAsiaTheme="minorEastAsia" w:hAnsi="Times New Roman" w:cs="Times New Roman"/>
        </w:rPr>
        <w:t>.</w:t>
      </w:r>
    </w:p>
    <w:p w14:paraId="389A998F" w14:textId="247C2961" w:rsidR="00FE25A1" w:rsidRPr="00844284" w:rsidRDefault="00E4008B" w:rsidP="00FE25A1">
      <w:pPr>
        <w:pStyle w:val="Normal1"/>
        <w:rPr>
          <w:rFonts w:ascii="Times New Roman" w:eastAsiaTheme="minorEastAsia" w:hAnsi="Times New Roman" w:cs="Times New Roman"/>
        </w:rPr>
      </w:pPr>
      <w:r w:rsidRPr="00844284">
        <w:rPr>
          <w:rFonts w:ascii="Times New Roman" w:eastAsiaTheme="minorEastAsia" w:hAnsi="Times New Roman" w:cs="Times New Roman"/>
        </w:rPr>
        <w:t xml:space="preserve">[2] RP-181463, </w:t>
      </w:r>
      <w:r w:rsidRPr="00844284">
        <w:rPr>
          <w:rFonts w:ascii="Times New Roman" w:hAnsi="Times New Roman" w:cs="Times New Roman"/>
        </w:rPr>
        <w:t>New SID: Study on UE Power Saving in NR</w:t>
      </w:r>
      <w:r w:rsidRPr="00844284">
        <w:rPr>
          <w:rFonts w:ascii="Times New Roman" w:eastAsiaTheme="minorEastAsia" w:hAnsi="Times New Roman" w:cs="Times New Roman"/>
        </w:rPr>
        <w:t>, CATT, CMCC, vivo, CATR, Qualcomm, MediaTek.</w:t>
      </w:r>
    </w:p>
    <w:p w14:paraId="34149A6A" w14:textId="0027E407" w:rsidR="00E4008B" w:rsidRPr="00844284" w:rsidRDefault="00E4008B" w:rsidP="00FE25A1">
      <w:pPr>
        <w:pStyle w:val="Normal1"/>
        <w:rPr>
          <w:rFonts w:ascii="Times New Roman" w:eastAsiaTheme="minorEastAsia" w:hAnsi="Times New Roman" w:cs="Times New Roman"/>
        </w:rPr>
      </w:pPr>
      <w:r w:rsidRPr="00844284">
        <w:rPr>
          <w:rFonts w:ascii="Times New Roman" w:eastAsiaTheme="minorEastAsia" w:hAnsi="Times New Roman" w:cs="Times New Roman"/>
        </w:rPr>
        <w:t>[3] RP-221443, Revised SI: Study on network energy savings for NR, Huawei.</w:t>
      </w:r>
    </w:p>
    <w:p w14:paraId="0EC11371" w14:textId="4FC4BA9F" w:rsidR="00A02A1A" w:rsidRPr="00844284" w:rsidRDefault="00A02A1A" w:rsidP="00A02A1A">
      <w:pPr>
        <w:pStyle w:val="Normal1"/>
        <w:rPr>
          <w:rFonts w:ascii="Times New Roman" w:eastAsiaTheme="minorEastAsia" w:hAnsi="Times New Roman" w:cs="Times New Roman"/>
        </w:rPr>
      </w:pPr>
      <w:r w:rsidRPr="00844284">
        <w:rPr>
          <w:rFonts w:ascii="Times New Roman" w:eastAsiaTheme="minorEastAsia" w:hAnsi="Times New Roman" w:cs="Times New Roman"/>
        </w:rPr>
        <w:t>[4] 3GPP TR 38.840 V16.0.0, Study on User Equipment (UE) power saving in NR (Release 16).</w:t>
      </w:r>
    </w:p>
    <w:p w14:paraId="0C013EBC" w14:textId="55DDCB35" w:rsidR="00A02A1A" w:rsidRPr="00844284" w:rsidRDefault="00A02A1A" w:rsidP="00A02A1A">
      <w:pPr>
        <w:pStyle w:val="Normal1"/>
        <w:rPr>
          <w:rFonts w:ascii="Times New Roman" w:eastAsiaTheme="minorEastAsia" w:hAnsi="Times New Roman" w:cs="Times New Roman"/>
        </w:rPr>
      </w:pPr>
      <w:r w:rsidRPr="00844284">
        <w:rPr>
          <w:rFonts w:ascii="Times New Roman" w:eastAsiaTheme="minorEastAsia" w:hAnsi="Times New Roman" w:cs="Times New Roman"/>
        </w:rPr>
        <w:t>[5] 3GPP TR 38.864 V18.0.0, Study on network energy savings for NR (Release 18).</w:t>
      </w:r>
    </w:p>
    <w:p w14:paraId="68905A4D" w14:textId="122403E0" w:rsidR="00E4008B" w:rsidRPr="00844284" w:rsidRDefault="00E4008B" w:rsidP="00FE25A1">
      <w:pPr>
        <w:pStyle w:val="Normal1"/>
        <w:rPr>
          <w:rFonts w:ascii="Times New Roman" w:eastAsiaTheme="minorEastAsia" w:hAnsi="Times New Roman" w:cs="Times New Roman"/>
        </w:rPr>
      </w:pPr>
      <w:r w:rsidRPr="00844284">
        <w:rPr>
          <w:rFonts w:ascii="Times New Roman" w:eastAsiaTheme="minorEastAsia" w:hAnsi="Times New Roman" w:cs="Times New Roman"/>
        </w:rPr>
        <w:t>[</w:t>
      </w:r>
      <w:r w:rsidR="00A02A1A" w:rsidRPr="00844284">
        <w:rPr>
          <w:rFonts w:ascii="Times New Roman" w:eastAsiaTheme="minorEastAsia" w:hAnsi="Times New Roman" w:cs="Times New Roman"/>
        </w:rPr>
        <w:t>6</w:t>
      </w:r>
      <w:r w:rsidRPr="00844284">
        <w:rPr>
          <w:rFonts w:ascii="Times New Roman" w:eastAsiaTheme="minorEastAsia" w:hAnsi="Times New Roman" w:cs="Times New Roman"/>
        </w:rPr>
        <w:t>] RP-200494, New WID: UE Power Saving in NR, CATT, CAICT.</w:t>
      </w:r>
    </w:p>
    <w:p w14:paraId="52206696" w14:textId="6C96F496" w:rsidR="00E4008B" w:rsidRPr="00844284" w:rsidRDefault="00E4008B" w:rsidP="00FE25A1">
      <w:pPr>
        <w:pStyle w:val="Normal1"/>
        <w:rPr>
          <w:rFonts w:ascii="Times New Roman" w:eastAsiaTheme="minorEastAsia" w:hAnsi="Times New Roman" w:cs="Times New Roman"/>
        </w:rPr>
      </w:pPr>
      <w:r w:rsidRPr="00844284">
        <w:rPr>
          <w:rFonts w:ascii="Times New Roman" w:eastAsiaTheme="minorEastAsia" w:hAnsi="Times New Roman" w:cs="Times New Roman"/>
        </w:rPr>
        <w:t>[</w:t>
      </w:r>
      <w:r w:rsidR="00A02A1A" w:rsidRPr="00844284">
        <w:rPr>
          <w:rFonts w:ascii="Times New Roman" w:eastAsiaTheme="minorEastAsia" w:hAnsi="Times New Roman" w:cs="Times New Roman"/>
        </w:rPr>
        <w:t>7</w:t>
      </w:r>
      <w:r w:rsidRPr="00844284">
        <w:rPr>
          <w:rFonts w:ascii="Times New Roman" w:eastAsiaTheme="minorEastAsia" w:hAnsi="Times New Roman" w:cs="Times New Roman"/>
        </w:rPr>
        <w:t>] RP-221543, Revised WID UE Power Saving Enhancements for NR, MediaTek Inc., ZTE.</w:t>
      </w:r>
    </w:p>
    <w:p w14:paraId="4C5BC5F0" w14:textId="79D0BB6D" w:rsidR="00E4008B" w:rsidRPr="00844284" w:rsidRDefault="00E4008B" w:rsidP="00FE25A1">
      <w:pPr>
        <w:pStyle w:val="Normal1"/>
        <w:rPr>
          <w:rFonts w:ascii="Times New Roman" w:eastAsiaTheme="minorEastAsia" w:hAnsi="Times New Roman" w:cs="Times New Roman"/>
        </w:rPr>
      </w:pPr>
      <w:r w:rsidRPr="00844284">
        <w:rPr>
          <w:rFonts w:ascii="Times New Roman" w:eastAsiaTheme="minorEastAsia" w:hAnsi="Times New Roman" w:cs="Times New Roman"/>
        </w:rPr>
        <w:t>[</w:t>
      </w:r>
      <w:r w:rsidR="00A02A1A" w:rsidRPr="00844284">
        <w:rPr>
          <w:rFonts w:ascii="Times New Roman" w:eastAsiaTheme="minorEastAsia" w:hAnsi="Times New Roman" w:cs="Times New Roman"/>
        </w:rPr>
        <w:t>8</w:t>
      </w:r>
      <w:r w:rsidRPr="00844284">
        <w:rPr>
          <w:rFonts w:ascii="Times New Roman" w:eastAsiaTheme="minorEastAsia" w:hAnsi="Times New Roman" w:cs="Times New Roman"/>
        </w:rPr>
        <w:t>] RP-234009, Revised WID on Network energy savings for NR, Huawei.</w:t>
      </w:r>
    </w:p>
    <w:p w14:paraId="1A0CE75F" w14:textId="15126AD3" w:rsidR="00E4008B" w:rsidRPr="00844284" w:rsidRDefault="00E4008B" w:rsidP="00FE25A1">
      <w:pPr>
        <w:pStyle w:val="Normal1"/>
        <w:rPr>
          <w:rFonts w:ascii="Times New Roman" w:eastAsiaTheme="minorEastAsia" w:hAnsi="Times New Roman" w:cs="Times New Roman"/>
        </w:rPr>
      </w:pPr>
      <w:r w:rsidRPr="00844284">
        <w:rPr>
          <w:rFonts w:ascii="Times New Roman" w:eastAsiaTheme="minorEastAsia" w:hAnsi="Times New Roman" w:cs="Times New Roman"/>
        </w:rPr>
        <w:t>[</w:t>
      </w:r>
      <w:r w:rsidR="00A02A1A" w:rsidRPr="00844284">
        <w:rPr>
          <w:rFonts w:ascii="Times New Roman" w:eastAsiaTheme="minorEastAsia" w:hAnsi="Times New Roman" w:cs="Times New Roman"/>
        </w:rPr>
        <w:t>9</w:t>
      </w:r>
      <w:r w:rsidRPr="00844284">
        <w:rPr>
          <w:rFonts w:ascii="Times New Roman" w:eastAsiaTheme="minorEastAsia" w:hAnsi="Times New Roman" w:cs="Times New Roman"/>
        </w:rPr>
        <w:t>] RP-252332,</w:t>
      </w:r>
      <w:r w:rsidRPr="00844284">
        <w:rPr>
          <w:rFonts w:ascii="Times New Roman" w:hAnsi="Times New Roman" w:cs="Times New Roman"/>
        </w:rPr>
        <w:t xml:space="preserve"> </w:t>
      </w:r>
      <w:r w:rsidRPr="00844284">
        <w:rPr>
          <w:rFonts w:ascii="Times New Roman" w:eastAsiaTheme="minorEastAsia" w:hAnsi="Times New Roman" w:cs="Times New Roman"/>
        </w:rPr>
        <w:t xml:space="preserve">Revised WID on enhancements of network energy savings for NR, Ericsson, Apple. </w:t>
      </w:r>
    </w:p>
    <w:p w14:paraId="5ADBD41B" w14:textId="47C86E75" w:rsidR="00D26843" w:rsidRPr="00844284" w:rsidRDefault="00A02A1A" w:rsidP="00FE25A1">
      <w:pPr>
        <w:rPr>
          <w:rFonts w:ascii="Times New Roman" w:hAnsi="Times New Roman"/>
          <w:lang w:eastAsia="ko-KR"/>
        </w:rPr>
      </w:pPr>
      <w:r w:rsidRPr="00844284">
        <w:rPr>
          <w:rFonts w:ascii="Times New Roman" w:hAnsi="Times New Roman"/>
          <w:lang w:eastAsia="ko-KR"/>
        </w:rPr>
        <w:t>[10] RP-232672, Revised SID: Study on low-power Wake-up Signal and Receiver for NR, vivo.</w:t>
      </w:r>
    </w:p>
    <w:p w14:paraId="6240973D" w14:textId="230BA0D1" w:rsidR="00A02A1A" w:rsidRPr="00844284" w:rsidRDefault="00A02A1A" w:rsidP="00C703C0">
      <w:pPr>
        <w:rPr>
          <w:rFonts w:ascii="Times New Roman" w:hAnsi="Times New Roman"/>
          <w:lang w:eastAsia="ko-KR"/>
        </w:rPr>
      </w:pPr>
      <w:r w:rsidRPr="00844284">
        <w:rPr>
          <w:rFonts w:ascii="Times New Roman" w:hAnsi="Times New Roman"/>
          <w:lang w:eastAsia="ko-KR"/>
        </w:rPr>
        <w:t xml:space="preserve">[11] </w:t>
      </w:r>
      <w:r w:rsidR="00C703C0" w:rsidRPr="00844284">
        <w:rPr>
          <w:rFonts w:ascii="Times New Roman" w:hAnsi="Times New Roman"/>
          <w:lang w:eastAsia="ko-KR"/>
        </w:rPr>
        <w:t>3GPP TR 38.869 V18.0.0, Study on low-power wake-up signal and receiver for NR (Release 18).</w:t>
      </w:r>
    </w:p>
    <w:p w14:paraId="000F6471" w14:textId="6253FFEA" w:rsidR="00C703C0" w:rsidRPr="00844284" w:rsidRDefault="00C703C0" w:rsidP="00C703C0">
      <w:pPr>
        <w:rPr>
          <w:rFonts w:ascii="Times New Roman" w:hAnsi="Times New Roman"/>
          <w:lang w:eastAsia="ko-KR"/>
        </w:rPr>
      </w:pPr>
      <w:r w:rsidRPr="00844284">
        <w:rPr>
          <w:rFonts w:ascii="Times New Roman" w:hAnsi="Times New Roman"/>
          <w:lang w:eastAsia="ko-KR"/>
        </w:rPr>
        <w:t>[12] RP-251200, Revised WID: Low-power wake-up signal and receiver for NR (LP-WUS/WUR), vivo, NTT DOCOMO.</w:t>
      </w:r>
    </w:p>
    <w:p w14:paraId="50859537" w14:textId="77777777" w:rsidR="005E3EE2" w:rsidRPr="00844284" w:rsidRDefault="00844284" w:rsidP="005E3EE2">
      <w:pPr>
        <w:rPr>
          <w:rFonts w:ascii="Times New Roman" w:hAnsi="Times New Roman"/>
          <w:lang w:eastAsia="ko-KR"/>
        </w:rPr>
      </w:pPr>
      <w:r w:rsidRPr="00844284">
        <w:rPr>
          <w:rFonts w:ascii="Times New Roman" w:hAnsi="Times New Roman"/>
          <w:lang w:eastAsia="ko-KR"/>
        </w:rPr>
        <w:t>[13] R1-2506602, Final Summary of 6GR Energy Efficiency Study, Moderators (Ericsson, MediaTek).</w:t>
      </w:r>
    </w:p>
    <w:p w14:paraId="2C99E312" w14:textId="7AB616F7" w:rsidR="00844284" w:rsidRPr="005E3EE2" w:rsidRDefault="005E3EE2" w:rsidP="00C703C0">
      <w:pPr>
        <w:rPr>
          <w:rFonts w:ascii="Times New Roman" w:hAnsi="Times New Roman"/>
          <w:lang w:eastAsia="ko-KR"/>
        </w:rPr>
      </w:pPr>
      <w:r w:rsidRPr="00844284">
        <w:rPr>
          <w:rFonts w:ascii="Times New Roman" w:hAnsi="Times New Roman"/>
          <w:lang w:eastAsia="ko-KR"/>
        </w:rPr>
        <w:t>[1</w:t>
      </w:r>
      <w:r>
        <w:rPr>
          <w:rFonts w:ascii="Times New Roman" w:hAnsi="Times New Roman" w:hint="eastAsia"/>
          <w:lang w:eastAsia="ko-KR"/>
        </w:rPr>
        <w:t>4</w:t>
      </w:r>
      <w:r w:rsidRPr="00844284">
        <w:rPr>
          <w:rFonts w:ascii="Times New Roman" w:hAnsi="Times New Roman"/>
          <w:lang w:eastAsia="ko-KR"/>
        </w:rPr>
        <w:t>] R1-250</w:t>
      </w:r>
      <w:r>
        <w:rPr>
          <w:rFonts w:ascii="Times New Roman" w:hAnsi="Times New Roman" w:hint="eastAsia"/>
          <w:lang w:eastAsia="ko-KR"/>
        </w:rPr>
        <w:t>8187</w:t>
      </w:r>
      <w:r w:rsidRPr="00844284">
        <w:rPr>
          <w:rFonts w:ascii="Times New Roman" w:hAnsi="Times New Roman"/>
          <w:lang w:eastAsia="ko-KR"/>
        </w:rPr>
        <w:t>, Final Summary of 6GR Energy Efficiency Study, Moderators (Ericsson, MediaTek).</w:t>
      </w:r>
    </w:p>
    <w:p w14:paraId="4FEC89A1" w14:textId="1F4A5925" w:rsidR="005E3EE2" w:rsidRPr="005E3EE2" w:rsidRDefault="00844284" w:rsidP="005E3EE2">
      <w:pPr>
        <w:rPr>
          <w:rFonts w:ascii="Times New Roman" w:hAnsi="Times New Roman"/>
          <w:lang w:eastAsia="ko-KR"/>
        </w:rPr>
      </w:pPr>
      <w:r w:rsidRPr="00844284">
        <w:rPr>
          <w:rFonts w:ascii="Times New Roman" w:hAnsi="Times New Roman"/>
          <w:lang w:eastAsia="ko-KR"/>
        </w:rPr>
        <w:t>[1</w:t>
      </w:r>
      <w:r w:rsidR="005E3EE2">
        <w:rPr>
          <w:rFonts w:ascii="Times New Roman" w:hAnsi="Times New Roman" w:hint="eastAsia"/>
          <w:lang w:eastAsia="ko-KR"/>
        </w:rPr>
        <w:t>5</w:t>
      </w:r>
      <w:r w:rsidRPr="00844284">
        <w:rPr>
          <w:rFonts w:ascii="Times New Roman" w:hAnsi="Times New Roman"/>
          <w:lang w:eastAsia="ko-KR"/>
        </w:rPr>
        <w:t>] Chairman’s Note, Final, 3GPP TSG RAN WG1 #122.</w:t>
      </w:r>
    </w:p>
    <w:p w14:paraId="5BB9D70A" w14:textId="071E563D" w:rsidR="00844284" w:rsidRDefault="005E3EE2" w:rsidP="00C703C0">
      <w:pPr>
        <w:rPr>
          <w:rFonts w:ascii="Times New Roman" w:hAnsi="Times New Roman"/>
          <w:lang w:eastAsia="ko-KR"/>
        </w:rPr>
      </w:pPr>
      <w:r w:rsidRPr="00844284">
        <w:rPr>
          <w:rFonts w:ascii="Times New Roman" w:hAnsi="Times New Roman"/>
          <w:lang w:eastAsia="ko-KR"/>
        </w:rPr>
        <w:t>[1</w:t>
      </w:r>
      <w:r>
        <w:rPr>
          <w:rFonts w:ascii="Times New Roman" w:hAnsi="Times New Roman" w:hint="eastAsia"/>
          <w:lang w:eastAsia="ko-KR"/>
        </w:rPr>
        <w:t>6</w:t>
      </w:r>
      <w:r w:rsidRPr="00844284">
        <w:rPr>
          <w:rFonts w:ascii="Times New Roman" w:hAnsi="Times New Roman"/>
          <w:lang w:eastAsia="ko-KR"/>
        </w:rPr>
        <w:t>] Chairman’s Note, Final</w:t>
      </w:r>
      <w:r>
        <w:rPr>
          <w:rFonts w:ascii="Times New Roman" w:hAnsi="Times New Roman" w:hint="eastAsia"/>
          <w:lang w:eastAsia="ko-KR"/>
        </w:rPr>
        <w:t xml:space="preserve"> (eom4)</w:t>
      </w:r>
      <w:r w:rsidRPr="00844284">
        <w:rPr>
          <w:rFonts w:ascii="Times New Roman" w:hAnsi="Times New Roman"/>
          <w:lang w:eastAsia="ko-KR"/>
        </w:rPr>
        <w:t>, 3GPP TSG RAN WG1 #122</w:t>
      </w:r>
      <w:r>
        <w:rPr>
          <w:rFonts w:ascii="Times New Roman" w:hAnsi="Times New Roman" w:hint="eastAsia"/>
          <w:lang w:eastAsia="ko-KR"/>
        </w:rPr>
        <w:t>bis</w:t>
      </w:r>
      <w:r w:rsidRPr="00844284">
        <w:rPr>
          <w:rFonts w:ascii="Times New Roman" w:hAnsi="Times New Roman"/>
          <w:lang w:eastAsia="ko-KR"/>
        </w:rPr>
        <w:t>.</w:t>
      </w:r>
    </w:p>
    <w:p w14:paraId="7E3DC0E8" w14:textId="45506578" w:rsidR="00327940" w:rsidRPr="005E3EE2" w:rsidRDefault="00327940" w:rsidP="00C703C0">
      <w:pPr>
        <w:rPr>
          <w:rFonts w:ascii="Times New Roman" w:hAnsi="Times New Roman"/>
          <w:lang w:eastAsia="ko-KR"/>
        </w:rPr>
      </w:pPr>
      <w:r>
        <w:rPr>
          <w:rFonts w:ascii="Times New Roman" w:hAnsi="Times New Roman" w:hint="eastAsia"/>
          <w:lang w:eastAsia="ko-KR"/>
        </w:rPr>
        <w:t>[17] ITU R</w:t>
      </w:r>
      <w:r w:rsidR="00596BC9">
        <w:rPr>
          <w:rFonts w:ascii="Times New Roman" w:hAnsi="Times New Roman" w:hint="eastAsia"/>
          <w:lang w:eastAsia="ko-KR"/>
        </w:rPr>
        <w:t xml:space="preserve"> </w:t>
      </w:r>
      <w:r>
        <w:rPr>
          <w:rFonts w:ascii="Times New Roman" w:hAnsi="Times New Roman" w:hint="eastAsia"/>
          <w:lang w:eastAsia="ko-KR"/>
        </w:rPr>
        <w:t>M</w:t>
      </w:r>
      <w:r w:rsidR="00596BC9">
        <w:rPr>
          <w:rFonts w:ascii="Times New Roman" w:hAnsi="Times New Roman" w:hint="eastAsia"/>
          <w:lang w:eastAsia="ko-KR"/>
        </w:rPr>
        <w:t xml:space="preserve">.2160-0, </w:t>
      </w:r>
      <w:r w:rsidR="00596BC9" w:rsidRPr="00596BC9">
        <w:rPr>
          <w:rFonts w:ascii="Times New Roman" w:hAnsi="Times New Roman"/>
          <w:lang w:eastAsia="ko-KR"/>
        </w:rPr>
        <w:t>Framework and overall objectives of the future development of IMT for 2030 and beyond</w:t>
      </w:r>
      <w:r w:rsidR="00596BC9">
        <w:rPr>
          <w:rFonts w:ascii="Times New Roman" w:hAnsi="Times New Roman" w:hint="eastAsia"/>
          <w:lang w:eastAsia="ko-KR"/>
        </w:rPr>
        <w:t>, Nov. 2023.</w:t>
      </w:r>
    </w:p>
    <w:p w14:paraId="1F568AB6" w14:textId="77777777" w:rsidR="006E5D2F" w:rsidRDefault="006E5D2F" w:rsidP="006E5D2F">
      <w:pPr>
        <w:pStyle w:val="Normal1"/>
        <w:pBdr>
          <w:bottom w:val="single" w:sz="2" w:space="1" w:color="000000"/>
        </w:pBdr>
        <w:rPr>
          <w:rFonts w:ascii="Times New Roman" w:hAnsi="Times New Roman" w:cs="Times New Roman"/>
          <w:b/>
          <w:bCs/>
        </w:rPr>
      </w:pPr>
    </w:p>
    <w:p w14:paraId="56141C6B" w14:textId="77777777" w:rsidR="006E5D2F" w:rsidRDefault="006E5D2F" w:rsidP="006E5D2F">
      <w:pPr>
        <w:pStyle w:val="Normal1"/>
        <w:spacing w:after="120"/>
        <w:rPr>
          <w:rFonts w:ascii="Times New Roman" w:hAnsi="Times New Roman" w:cs="Times New Roman"/>
        </w:rPr>
      </w:pPr>
    </w:p>
    <w:p w14:paraId="54E2ACB5" w14:textId="77777777" w:rsidR="005E3EE2" w:rsidRDefault="006E5D2F" w:rsidP="006E5D2F">
      <w:pPr>
        <w:pStyle w:val="11"/>
        <w:rPr>
          <w:rFonts w:eastAsiaTheme="minorEastAsia"/>
        </w:rPr>
      </w:pPr>
      <w:r>
        <w:rPr>
          <w:rFonts w:eastAsiaTheme="minorEastAsia" w:hint="eastAsia"/>
        </w:rPr>
        <w:t xml:space="preserve">Appendix I: Agreements in </w:t>
      </w:r>
      <w:r w:rsidR="005E3EE2">
        <w:rPr>
          <w:rFonts w:eastAsiaTheme="minorEastAsia" w:hint="eastAsia"/>
        </w:rPr>
        <w:t>previous meetings</w:t>
      </w:r>
    </w:p>
    <w:p w14:paraId="5C930677" w14:textId="5B130BEB" w:rsidR="006E5D2F" w:rsidRPr="005E3EE2" w:rsidRDefault="005E3EE2" w:rsidP="005E3EE2">
      <w:pPr>
        <w:pStyle w:val="2"/>
        <w:rPr>
          <w:rFonts w:eastAsiaTheme="minorEastAsia"/>
        </w:rPr>
      </w:pPr>
      <w:r w:rsidRPr="005E3EE2">
        <w:rPr>
          <w:rFonts w:eastAsiaTheme="minorEastAsia" w:hint="eastAsia"/>
        </w:rPr>
        <w:t xml:space="preserve">A.1 </w:t>
      </w:r>
      <w:r w:rsidR="006E5D2F" w:rsidRPr="005E3EE2">
        <w:rPr>
          <w:rFonts w:eastAsiaTheme="minorEastAsia" w:hint="eastAsia"/>
        </w:rPr>
        <w:t>RAN#1 122</w:t>
      </w:r>
    </w:p>
    <w:p w14:paraId="671D558C" w14:textId="77777777" w:rsidR="006E5D2F" w:rsidRDefault="006E5D2F" w:rsidP="00C703C0">
      <w:pPr>
        <w:rPr>
          <w:rFonts w:ascii="Times New Roman" w:hAnsi="Times New Roman"/>
          <w:lang w:eastAsia="ko-KR"/>
        </w:rPr>
      </w:pPr>
    </w:p>
    <w:p w14:paraId="4DA5100E" w14:textId="77777777" w:rsidR="005E3EE2" w:rsidRPr="00DD7CC0" w:rsidRDefault="005E3EE2" w:rsidP="005E3EE2">
      <w:pPr>
        <w:rPr>
          <w:highlight w:val="green"/>
          <w:lang w:val="en-US" w:eastAsia="zh-CN"/>
        </w:rPr>
      </w:pPr>
      <w:r w:rsidRPr="00DD7CC0">
        <w:rPr>
          <w:rFonts w:hint="eastAsia"/>
          <w:highlight w:val="green"/>
          <w:lang w:val="en-US" w:eastAsia="zh-CN"/>
        </w:rPr>
        <w:t>Agreement</w:t>
      </w:r>
    </w:p>
    <w:p w14:paraId="5065C0AD" w14:textId="77777777" w:rsidR="005E3EE2" w:rsidRPr="003D4FB8" w:rsidRDefault="005E3EE2" w:rsidP="005E3EE2">
      <w:pPr>
        <w:rPr>
          <w:rFonts w:ascii="Times New Roman" w:eastAsia="Times New Roman" w:hAnsi="Times New Roman"/>
        </w:rPr>
      </w:pPr>
      <w:r w:rsidRPr="003D4FB8">
        <w:rPr>
          <w:rFonts w:ascii="Times New Roman" w:eastAsia="Times New Roman" w:hAnsi="Times New Roman"/>
        </w:rPr>
        <w:t>Study how to reuse and update reference configurations in TR 38.864 for 6G BS.</w:t>
      </w:r>
    </w:p>
    <w:p w14:paraId="6A9D93A6" w14:textId="77777777" w:rsidR="005E3EE2" w:rsidRPr="007B12BB" w:rsidRDefault="005E3EE2" w:rsidP="005E3EE2">
      <w:pPr>
        <w:rPr>
          <w:szCs w:val="20"/>
          <w:lang w:eastAsia="zh-CN"/>
        </w:rPr>
      </w:pPr>
    </w:p>
    <w:p w14:paraId="3A36293D" w14:textId="77777777" w:rsidR="005E3EE2" w:rsidRPr="00605FFE" w:rsidRDefault="005E3EE2" w:rsidP="005E3EE2">
      <w:pPr>
        <w:rPr>
          <w:rFonts w:ascii="Times New Roman" w:eastAsia="Times New Roman" w:hAnsi="Times New Roman"/>
          <w:highlight w:val="green"/>
        </w:rPr>
      </w:pPr>
      <w:r w:rsidRPr="00605FFE">
        <w:rPr>
          <w:rFonts w:ascii="Times New Roman" w:eastAsia="Times New Roman" w:hAnsi="Times New Roman" w:hint="eastAsia"/>
          <w:highlight w:val="green"/>
        </w:rPr>
        <w:t>Agreement</w:t>
      </w:r>
    </w:p>
    <w:p w14:paraId="4AD8CC25" w14:textId="77777777" w:rsidR="005E3EE2" w:rsidRPr="00605FFE" w:rsidRDefault="005E3EE2" w:rsidP="005E3EE2">
      <w:pPr>
        <w:rPr>
          <w:rFonts w:ascii="Times New Roman" w:eastAsia="Times New Roman" w:hAnsi="Times New Roman"/>
        </w:rPr>
      </w:pPr>
      <w:r w:rsidRPr="00605FFE">
        <w:rPr>
          <w:rFonts w:ascii="Times New Roman" w:eastAsia="Times New Roman" w:hAnsi="Times New Roman"/>
        </w:rPr>
        <w:t xml:space="preserve">Study </w:t>
      </w:r>
      <w:r w:rsidRPr="00605FFE">
        <w:rPr>
          <w:rFonts w:ascii="Times New Roman" w:eastAsia="Times New Roman" w:hAnsi="Times New Roman" w:hint="eastAsia"/>
        </w:rPr>
        <w:t xml:space="preserve">how/whether to reuse </w:t>
      </w:r>
      <w:r>
        <w:rPr>
          <w:rFonts w:ascii="Times New Roman" w:hAnsi="Times New Roman" w:hint="eastAsia"/>
          <w:lang w:eastAsia="zh-CN"/>
        </w:rPr>
        <w:t xml:space="preserve">or </w:t>
      </w:r>
      <w:r w:rsidRPr="00605FFE">
        <w:rPr>
          <w:rFonts w:ascii="Times New Roman" w:eastAsia="Times New Roman" w:hAnsi="Times New Roman" w:hint="eastAsia"/>
        </w:rPr>
        <w:t xml:space="preserve">update </w:t>
      </w:r>
      <w:r w:rsidRPr="00605FFE">
        <w:rPr>
          <w:rFonts w:ascii="Times New Roman" w:eastAsia="Times New Roman" w:hAnsi="Times New Roman"/>
        </w:rPr>
        <w:t>the power model in TR 38.864 for evaluating BS power consumption for 6G BS.</w:t>
      </w:r>
    </w:p>
    <w:p w14:paraId="7A1C901D" w14:textId="77777777" w:rsidR="005E3EE2" w:rsidRDefault="005E3EE2" w:rsidP="005E3EE2">
      <w:pPr>
        <w:rPr>
          <w:highlight w:val="green"/>
        </w:rPr>
      </w:pPr>
    </w:p>
    <w:p w14:paraId="34D19F39" w14:textId="77777777" w:rsidR="005E3EE2" w:rsidRPr="002E49E1" w:rsidRDefault="005E3EE2" w:rsidP="005E3EE2">
      <w:pPr>
        <w:rPr>
          <w:highlight w:val="green"/>
        </w:rPr>
      </w:pPr>
      <w:r w:rsidRPr="002E49E1">
        <w:rPr>
          <w:rFonts w:hint="eastAsia"/>
          <w:highlight w:val="green"/>
        </w:rPr>
        <w:t>Agreement</w:t>
      </w:r>
    </w:p>
    <w:p w14:paraId="68D61CC1" w14:textId="77777777" w:rsidR="005E3EE2" w:rsidRPr="002E49E1" w:rsidRDefault="005E3EE2" w:rsidP="005E3EE2">
      <w:pPr>
        <w:pStyle w:val="ac"/>
        <w:numPr>
          <w:ilvl w:val="0"/>
          <w:numId w:val="5"/>
        </w:numPr>
        <w:overflowPunct w:val="0"/>
        <w:autoSpaceDE w:val="0"/>
        <w:autoSpaceDN w:val="0"/>
        <w:adjustRightInd w:val="0"/>
        <w:spacing w:after="180"/>
        <w:ind w:leftChars="0"/>
        <w:contextualSpacing/>
        <w:textAlignment w:val="baseline"/>
      </w:pPr>
      <w:r w:rsidRPr="002E49E1">
        <w:t>Study metric(s) for UE energy efficiency.</w:t>
      </w:r>
    </w:p>
    <w:p w14:paraId="791A0A27" w14:textId="77777777" w:rsidR="005E3EE2" w:rsidRPr="002E49E1" w:rsidRDefault="005E3EE2" w:rsidP="005E3EE2">
      <w:pPr>
        <w:pStyle w:val="ac"/>
        <w:numPr>
          <w:ilvl w:val="0"/>
          <w:numId w:val="5"/>
        </w:numPr>
        <w:overflowPunct w:val="0"/>
        <w:autoSpaceDE w:val="0"/>
        <w:autoSpaceDN w:val="0"/>
        <w:adjustRightInd w:val="0"/>
        <w:spacing w:after="180"/>
        <w:ind w:leftChars="0"/>
        <w:contextualSpacing/>
        <w:textAlignment w:val="baseline"/>
      </w:pPr>
      <w:r w:rsidRPr="002E49E1">
        <w:t>Study metric(s) for BS energy efficiency.</w:t>
      </w:r>
    </w:p>
    <w:p w14:paraId="7704658A" w14:textId="77777777" w:rsidR="005E3EE2" w:rsidRPr="002E49E1" w:rsidRDefault="005E3EE2" w:rsidP="005E3EE2">
      <w:pPr>
        <w:rPr>
          <w:highlight w:val="green"/>
        </w:rPr>
      </w:pPr>
      <w:r w:rsidRPr="002E49E1">
        <w:rPr>
          <w:rFonts w:hint="eastAsia"/>
          <w:highlight w:val="green"/>
        </w:rPr>
        <w:t>Agreement</w:t>
      </w:r>
    </w:p>
    <w:p w14:paraId="7EB84435" w14:textId="77777777" w:rsidR="005E3EE2" w:rsidRPr="002E49E1" w:rsidRDefault="005E3EE2" w:rsidP="005E3EE2">
      <w:r w:rsidRPr="002E49E1">
        <w:t>Study reference configurations and power consumption model for 6G UE, considering but not restricted to the following:</w:t>
      </w:r>
    </w:p>
    <w:p w14:paraId="7E1DA6CD" w14:textId="77777777" w:rsidR="005E3EE2" w:rsidRPr="002E49E1" w:rsidRDefault="005E3EE2" w:rsidP="005E3EE2">
      <w:pPr>
        <w:pStyle w:val="ac"/>
        <w:numPr>
          <w:ilvl w:val="0"/>
          <w:numId w:val="6"/>
        </w:numPr>
        <w:overflowPunct w:val="0"/>
        <w:autoSpaceDE w:val="0"/>
        <w:autoSpaceDN w:val="0"/>
        <w:adjustRightInd w:val="0"/>
        <w:spacing w:after="180"/>
        <w:ind w:leftChars="0"/>
        <w:contextualSpacing/>
        <w:textAlignment w:val="baseline"/>
      </w:pPr>
      <w:r w:rsidRPr="002E49E1">
        <w:lastRenderedPageBreak/>
        <w:t>TR 38.840 (UEPS), TR38.875 (RedCap), TR38.865 (eRedCap), and TR38.869 (LP-WUS/WUR) for reference configurations</w:t>
      </w:r>
      <w:r>
        <w:t>.</w:t>
      </w:r>
    </w:p>
    <w:p w14:paraId="529508EC" w14:textId="77777777" w:rsidR="005E3EE2" w:rsidRPr="002E49E1" w:rsidRDefault="005E3EE2" w:rsidP="005E3EE2">
      <w:pPr>
        <w:pStyle w:val="ac"/>
        <w:numPr>
          <w:ilvl w:val="0"/>
          <w:numId w:val="6"/>
        </w:numPr>
        <w:overflowPunct w:val="0"/>
        <w:autoSpaceDE w:val="0"/>
        <w:autoSpaceDN w:val="0"/>
        <w:adjustRightInd w:val="0"/>
        <w:spacing w:after="180"/>
        <w:ind w:leftChars="0"/>
        <w:contextualSpacing/>
        <w:textAlignment w:val="baseline"/>
      </w:pPr>
      <w:r w:rsidRPr="002E49E1">
        <w:t>TR 38.840 (UEPS), TR38.875 (RedCap), and TR38.869 (LP-WUS/WUR) for power consumption models</w:t>
      </w:r>
      <w:r>
        <w:t>.</w:t>
      </w:r>
    </w:p>
    <w:p w14:paraId="3A8428B7" w14:textId="77777777" w:rsidR="005E3EE2" w:rsidRPr="00376B4E" w:rsidRDefault="005E3EE2" w:rsidP="005E3EE2">
      <w:pPr>
        <w:rPr>
          <w:highlight w:val="green"/>
        </w:rPr>
      </w:pPr>
      <w:r w:rsidRPr="00376B4E">
        <w:rPr>
          <w:rFonts w:hint="eastAsia"/>
          <w:highlight w:val="green"/>
        </w:rPr>
        <w:t>Agreement</w:t>
      </w:r>
    </w:p>
    <w:p w14:paraId="7B1ACC4B" w14:textId="77777777" w:rsidR="005E3EE2" w:rsidRPr="00AC0FA0" w:rsidRDefault="005E3EE2" w:rsidP="005E3EE2">
      <w:pPr>
        <w:pStyle w:val="ac"/>
        <w:numPr>
          <w:ilvl w:val="0"/>
          <w:numId w:val="7"/>
        </w:numPr>
        <w:overflowPunct w:val="0"/>
        <w:autoSpaceDE w:val="0"/>
        <w:autoSpaceDN w:val="0"/>
        <w:adjustRightInd w:val="0"/>
        <w:spacing w:after="180"/>
        <w:ind w:leftChars="0"/>
        <w:contextualSpacing/>
        <w:textAlignment w:val="baseline"/>
      </w:pPr>
      <w:r w:rsidRPr="00AC0FA0">
        <w:t>Study baseline BS setting(s) for evaluating 6G BS EE improvement/impact, considering</w:t>
      </w:r>
      <w:r w:rsidRPr="005E135D">
        <w:rPr>
          <w:rFonts w:eastAsia="DengXian" w:hint="eastAsia"/>
          <w:lang w:eastAsia="zh-CN"/>
        </w:rPr>
        <w:t xml:space="preserve"> </w:t>
      </w:r>
      <w:r w:rsidRPr="00AC0FA0">
        <w:t>NR features and 6G BS reference configuration(s)</w:t>
      </w:r>
      <w:r>
        <w:t>.</w:t>
      </w:r>
    </w:p>
    <w:p w14:paraId="4E1C54F4" w14:textId="77777777" w:rsidR="005E3EE2" w:rsidRPr="006E5D2F" w:rsidRDefault="005E3EE2" w:rsidP="005E3EE2">
      <w:pPr>
        <w:pStyle w:val="ac"/>
        <w:numPr>
          <w:ilvl w:val="0"/>
          <w:numId w:val="7"/>
        </w:numPr>
        <w:overflowPunct w:val="0"/>
        <w:autoSpaceDE w:val="0"/>
        <w:autoSpaceDN w:val="0"/>
        <w:adjustRightInd w:val="0"/>
        <w:spacing w:after="180"/>
        <w:ind w:leftChars="0"/>
        <w:contextualSpacing/>
        <w:textAlignment w:val="baseline"/>
      </w:pPr>
      <w:r w:rsidRPr="00AC0FA0">
        <w:t>Study baseline UE setting(s) for evaluating 6G UE EE improvement/impact, considering NR features and 6G UE reference configuration(s)</w:t>
      </w:r>
      <w:r>
        <w:t>.</w:t>
      </w:r>
    </w:p>
    <w:p w14:paraId="440A3C9F" w14:textId="77777777" w:rsidR="005E3EE2" w:rsidRPr="005E3EE2" w:rsidRDefault="005E3EE2" w:rsidP="00C703C0">
      <w:pPr>
        <w:rPr>
          <w:rFonts w:ascii="Times New Roman" w:hAnsi="Times New Roman"/>
          <w:lang w:eastAsia="ko-KR"/>
        </w:rPr>
      </w:pPr>
    </w:p>
    <w:p w14:paraId="4AC2B6C7" w14:textId="157E1154" w:rsidR="005E3EE2" w:rsidRPr="005E3EE2" w:rsidRDefault="005E3EE2" w:rsidP="005E3EE2">
      <w:pPr>
        <w:pStyle w:val="2"/>
        <w:rPr>
          <w:rFonts w:eastAsiaTheme="minorEastAsia"/>
          <w:lang w:eastAsia="ko-KR"/>
        </w:rPr>
      </w:pPr>
      <w:r w:rsidRPr="005E3EE2">
        <w:rPr>
          <w:rFonts w:eastAsiaTheme="minorEastAsia" w:hint="eastAsia"/>
        </w:rPr>
        <w:t>A.</w:t>
      </w:r>
      <w:r>
        <w:rPr>
          <w:rFonts w:eastAsiaTheme="minorEastAsia" w:hint="eastAsia"/>
          <w:lang w:eastAsia="ko-KR"/>
        </w:rPr>
        <w:t>2</w:t>
      </w:r>
      <w:r w:rsidRPr="005E3EE2">
        <w:rPr>
          <w:rFonts w:eastAsiaTheme="minorEastAsia" w:hint="eastAsia"/>
        </w:rPr>
        <w:t xml:space="preserve"> RAN#1 122</w:t>
      </w:r>
      <w:r>
        <w:rPr>
          <w:rFonts w:eastAsiaTheme="minorEastAsia" w:hint="eastAsia"/>
          <w:lang w:eastAsia="ko-KR"/>
        </w:rPr>
        <w:t>bis</w:t>
      </w:r>
    </w:p>
    <w:p w14:paraId="27C1B763" w14:textId="77777777" w:rsidR="005E3EE2" w:rsidRDefault="005E3EE2" w:rsidP="00C703C0">
      <w:pPr>
        <w:rPr>
          <w:rFonts w:ascii="Times New Roman" w:hAnsi="Times New Roman"/>
          <w:lang w:eastAsia="ko-KR"/>
        </w:rPr>
      </w:pPr>
    </w:p>
    <w:p w14:paraId="235F861D" w14:textId="77777777" w:rsidR="005E3EE2" w:rsidRPr="00A653CC" w:rsidRDefault="005E3EE2" w:rsidP="005E3EE2">
      <w:pPr>
        <w:rPr>
          <w:rFonts w:eastAsia="DengXian"/>
          <w:highlight w:val="green"/>
          <w:lang w:val="en-US" w:eastAsia="zh-CN"/>
        </w:rPr>
      </w:pPr>
      <w:r w:rsidRPr="00A653CC">
        <w:rPr>
          <w:rFonts w:eastAsia="DengXian" w:hint="eastAsia"/>
          <w:highlight w:val="green"/>
          <w:lang w:val="en-US" w:eastAsia="zh-CN"/>
        </w:rPr>
        <w:t>Agreement</w:t>
      </w:r>
    </w:p>
    <w:p w14:paraId="22A8CDF2" w14:textId="77777777" w:rsidR="005E3EE2" w:rsidRPr="00A653CC" w:rsidRDefault="005E3EE2" w:rsidP="005E3EE2">
      <w:pPr>
        <w:rPr>
          <w:rFonts w:eastAsia="DengXian"/>
          <w:lang w:val="en-US" w:eastAsia="zh-CN"/>
        </w:rPr>
      </w:pPr>
      <w:r w:rsidRPr="00A653CC">
        <w:rPr>
          <w:rFonts w:eastAsia="PMingLiU"/>
          <w:lang w:val="en-US" w:eastAsia="zh-TW"/>
        </w:rPr>
        <w:t>At least the following NR metrics</w:t>
      </w:r>
      <w:r w:rsidRPr="00A653CC">
        <w:rPr>
          <w:rFonts w:eastAsia="DengXian" w:hint="eastAsia"/>
          <w:lang w:val="en-US" w:eastAsia="zh-CN"/>
        </w:rPr>
        <w:t>,</w:t>
      </w:r>
    </w:p>
    <w:p w14:paraId="40F1745C" w14:textId="77777777" w:rsidR="005E3EE2" w:rsidRPr="00A653CC" w:rsidRDefault="005E3EE2" w:rsidP="005E3EE2">
      <w:pPr>
        <w:numPr>
          <w:ilvl w:val="0"/>
          <w:numId w:val="8"/>
        </w:numPr>
        <w:suppressAutoHyphens/>
        <w:spacing w:after="160" w:line="259" w:lineRule="auto"/>
        <w:jc w:val="both"/>
        <w:rPr>
          <w:rFonts w:eastAsia="PMingLiU"/>
          <w:lang w:val="en-US" w:eastAsia="zh-TW"/>
        </w:rPr>
      </w:pPr>
      <w:r w:rsidRPr="00A653CC">
        <w:rPr>
          <w:rFonts w:eastAsia="PMingLiU"/>
          <w:lang w:val="en-US" w:eastAsia="zh-TW"/>
        </w:rPr>
        <w:t>Network energy saving gain relative to baseline</w:t>
      </w:r>
      <w:r w:rsidRPr="00A653CC">
        <w:rPr>
          <w:rFonts w:eastAsia="DengXian" w:hint="eastAsia"/>
          <w:lang w:val="en-US" w:eastAsia="zh-CN"/>
        </w:rPr>
        <w:t xml:space="preserve"> for BS</w:t>
      </w:r>
    </w:p>
    <w:p w14:paraId="0A09D726" w14:textId="77777777" w:rsidR="005E3EE2" w:rsidRPr="00A653CC" w:rsidRDefault="005E3EE2" w:rsidP="005E3EE2">
      <w:pPr>
        <w:numPr>
          <w:ilvl w:val="0"/>
          <w:numId w:val="8"/>
        </w:numPr>
        <w:suppressAutoHyphens/>
        <w:spacing w:after="160" w:line="259" w:lineRule="auto"/>
        <w:jc w:val="both"/>
        <w:rPr>
          <w:rFonts w:eastAsia="PMingLiU"/>
          <w:lang w:val="en-US" w:eastAsia="zh-TW"/>
        </w:rPr>
      </w:pPr>
      <w:r w:rsidRPr="00A653CC">
        <w:rPr>
          <w:rFonts w:eastAsia="PMingLiU"/>
          <w:lang w:val="en-US" w:eastAsia="zh-TW"/>
        </w:rPr>
        <w:t xml:space="preserve">UE </w:t>
      </w:r>
      <w:r w:rsidRPr="00A653CC">
        <w:rPr>
          <w:rFonts w:eastAsia="DengXian" w:hint="eastAsia"/>
          <w:lang w:val="en-US" w:eastAsia="zh-CN"/>
        </w:rPr>
        <w:t>energy</w:t>
      </w:r>
      <w:r w:rsidRPr="00A653CC">
        <w:rPr>
          <w:rFonts w:eastAsia="PMingLiU"/>
          <w:lang w:val="en-US" w:eastAsia="zh-TW"/>
        </w:rPr>
        <w:t xml:space="preserve"> saving gain relative to baseline</w:t>
      </w:r>
      <w:r w:rsidRPr="00A653CC">
        <w:rPr>
          <w:rFonts w:eastAsia="DengXian" w:hint="eastAsia"/>
          <w:lang w:val="en-US" w:eastAsia="zh-CN"/>
        </w:rPr>
        <w:t xml:space="preserve"> for UE</w:t>
      </w:r>
    </w:p>
    <w:p w14:paraId="368F8B98" w14:textId="77777777" w:rsidR="005E3EE2" w:rsidRPr="00A653CC" w:rsidRDefault="005E3EE2" w:rsidP="005E3EE2">
      <w:pPr>
        <w:numPr>
          <w:ilvl w:val="0"/>
          <w:numId w:val="8"/>
        </w:numPr>
        <w:suppressAutoHyphens/>
        <w:spacing w:after="160" w:line="259" w:lineRule="auto"/>
        <w:jc w:val="both"/>
        <w:rPr>
          <w:rFonts w:eastAsia="PMingLiU"/>
          <w:lang w:val="en-US" w:eastAsia="zh-TW"/>
        </w:rPr>
      </w:pPr>
      <w:r w:rsidRPr="00A653CC">
        <w:rPr>
          <w:rFonts w:eastAsia="PMingLiU"/>
          <w:lang w:val="en-US" w:eastAsia="zh-TW"/>
        </w:rPr>
        <w:t xml:space="preserve">Impact to UPT (User-Perceived Throughput), if </w:t>
      </w:r>
      <w:r w:rsidRPr="00A653CC">
        <w:rPr>
          <w:rFonts w:eastAsia="DengXian" w:hint="eastAsia"/>
          <w:lang w:val="en-US" w:eastAsia="zh-CN"/>
        </w:rPr>
        <w:t>applicable,</w:t>
      </w:r>
    </w:p>
    <w:p w14:paraId="3BEB284D" w14:textId="77777777" w:rsidR="005E3EE2" w:rsidRPr="00A653CC" w:rsidRDefault="005E3EE2" w:rsidP="005E3EE2">
      <w:pPr>
        <w:rPr>
          <w:rFonts w:eastAsia="DengXian"/>
          <w:lang w:val="en-US" w:eastAsia="zh-CN"/>
        </w:rPr>
      </w:pPr>
      <w:r w:rsidRPr="00A653CC">
        <w:rPr>
          <w:rFonts w:eastAsia="DengXian" w:hint="eastAsia"/>
          <w:lang w:val="en-US" w:eastAsia="zh-CN"/>
        </w:rPr>
        <w:t xml:space="preserve">as well as the metrics </w:t>
      </w:r>
    </w:p>
    <w:p w14:paraId="4775E2E5" w14:textId="77777777" w:rsidR="005E3EE2" w:rsidRPr="00A653CC" w:rsidRDefault="005E3EE2" w:rsidP="005E3EE2">
      <w:pPr>
        <w:numPr>
          <w:ilvl w:val="0"/>
          <w:numId w:val="8"/>
        </w:numPr>
        <w:suppressAutoHyphens/>
        <w:spacing w:after="160" w:line="259" w:lineRule="auto"/>
        <w:jc w:val="both"/>
        <w:rPr>
          <w:rFonts w:eastAsia="PMingLiU"/>
          <w:lang w:val="en-US" w:eastAsia="zh-TW"/>
        </w:rPr>
      </w:pPr>
      <w:r w:rsidRPr="00A653CC">
        <w:rPr>
          <w:rFonts w:eastAsia="PMingLiU" w:hint="eastAsia"/>
          <w:lang w:val="en-US" w:eastAsia="zh-TW"/>
        </w:rPr>
        <w:t>Impact to l</w:t>
      </w:r>
      <w:r w:rsidRPr="00A653CC">
        <w:rPr>
          <w:rFonts w:eastAsia="PMingLiU"/>
          <w:lang w:val="en-US" w:eastAsia="zh-TW"/>
        </w:rPr>
        <w:t>atency, if applicable</w:t>
      </w:r>
    </w:p>
    <w:p w14:paraId="108E4BA1" w14:textId="77777777" w:rsidR="005E3EE2" w:rsidRPr="00A653CC" w:rsidRDefault="005E3EE2" w:rsidP="005E3EE2">
      <w:pPr>
        <w:numPr>
          <w:ilvl w:val="0"/>
          <w:numId w:val="8"/>
        </w:numPr>
        <w:suppressAutoHyphens/>
        <w:spacing w:after="160" w:line="259" w:lineRule="auto"/>
        <w:jc w:val="both"/>
        <w:rPr>
          <w:rFonts w:eastAsia="PMingLiU"/>
          <w:lang w:val="en-US" w:eastAsia="zh-TW"/>
        </w:rPr>
      </w:pPr>
      <w:r w:rsidRPr="00A653CC">
        <w:rPr>
          <w:rFonts w:eastAsia="DengXian"/>
          <w:lang w:val="en-US" w:eastAsia="zh-CN"/>
        </w:rPr>
        <w:t>I</w:t>
      </w:r>
      <w:r w:rsidRPr="00A653CC">
        <w:rPr>
          <w:rFonts w:eastAsia="DengXian" w:hint="eastAsia"/>
          <w:lang w:val="en-US" w:eastAsia="zh-CN"/>
        </w:rPr>
        <w:t>mpact to QoS/</w:t>
      </w:r>
      <w:r w:rsidRPr="00A653CC">
        <w:rPr>
          <w:rFonts w:eastAsia="PMingLiU"/>
          <w:lang w:val="en-US" w:eastAsia="zh-TW"/>
        </w:rPr>
        <w:t>delay budget satisfaction</w:t>
      </w:r>
      <w:r w:rsidRPr="00A653CC">
        <w:rPr>
          <w:rFonts w:eastAsia="DengXian" w:hint="eastAsia"/>
          <w:lang w:val="en-US" w:eastAsia="zh-CN"/>
        </w:rPr>
        <w:t xml:space="preserve"> rate</w:t>
      </w:r>
      <w:r w:rsidRPr="00A653CC">
        <w:rPr>
          <w:rFonts w:eastAsia="PMingLiU"/>
          <w:lang w:val="en-US" w:eastAsia="zh-TW"/>
        </w:rPr>
        <w:t>,</w:t>
      </w:r>
      <w:r w:rsidRPr="00A653CC">
        <w:rPr>
          <w:rFonts w:eastAsia="DengXian" w:hint="eastAsia"/>
          <w:lang w:val="en-US" w:eastAsia="zh-CN"/>
        </w:rPr>
        <w:t xml:space="preserve"> if applicable</w:t>
      </w:r>
    </w:p>
    <w:p w14:paraId="3DF80A33" w14:textId="77777777" w:rsidR="005E3EE2" w:rsidRPr="00A653CC" w:rsidRDefault="005E3EE2" w:rsidP="005E3EE2">
      <w:pPr>
        <w:rPr>
          <w:rFonts w:eastAsia="DengXian"/>
          <w:lang w:val="en-US" w:eastAsia="zh-CN"/>
        </w:rPr>
      </w:pPr>
      <w:r w:rsidRPr="00A653CC">
        <w:rPr>
          <w:rFonts w:eastAsia="DengXian" w:hint="eastAsia"/>
          <w:lang w:val="en-US" w:eastAsia="zh-CN"/>
        </w:rPr>
        <w:t xml:space="preserve">are used </w:t>
      </w:r>
      <w:r w:rsidRPr="00A653CC">
        <w:rPr>
          <w:rFonts w:eastAsia="PMingLiU"/>
          <w:lang w:val="en-US" w:eastAsia="zh-TW"/>
        </w:rPr>
        <w:t xml:space="preserve">for 6G </w:t>
      </w:r>
      <w:r w:rsidRPr="00A653CC">
        <w:rPr>
          <w:rFonts w:eastAsia="DengXian" w:hint="eastAsia"/>
          <w:lang w:val="en-US" w:eastAsia="zh-CN"/>
        </w:rPr>
        <w:t xml:space="preserve">energy efficiency </w:t>
      </w:r>
      <w:r w:rsidRPr="00A653CC">
        <w:rPr>
          <w:rFonts w:eastAsia="PMingLiU"/>
          <w:lang w:val="en-US" w:eastAsia="zh-TW"/>
        </w:rPr>
        <w:t>evaluation</w:t>
      </w:r>
      <w:r w:rsidRPr="00A653CC">
        <w:rPr>
          <w:rFonts w:eastAsia="DengXian" w:hint="eastAsia"/>
          <w:lang w:val="en-US" w:eastAsia="zh-CN"/>
        </w:rPr>
        <w:t>.</w:t>
      </w:r>
    </w:p>
    <w:p w14:paraId="6FAC0E88" w14:textId="77777777" w:rsidR="005E3EE2" w:rsidRPr="00A653CC" w:rsidRDefault="005E3EE2" w:rsidP="005E3EE2">
      <w:pPr>
        <w:rPr>
          <w:rFonts w:eastAsia="DengXian"/>
          <w:lang w:val="en-US" w:eastAsia="zh-CN"/>
        </w:rPr>
      </w:pPr>
    </w:p>
    <w:p w14:paraId="36B6669A" w14:textId="77777777" w:rsidR="005E3EE2" w:rsidRPr="00A653CC" w:rsidRDefault="005E3EE2" w:rsidP="005E3EE2">
      <w:pPr>
        <w:rPr>
          <w:rFonts w:eastAsia="DengXian"/>
          <w:highlight w:val="green"/>
          <w:lang w:val="en-US" w:eastAsia="zh-CN"/>
        </w:rPr>
      </w:pPr>
      <w:r w:rsidRPr="00A653CC">
        <w:rPr>
          <w:rFonts w:eastAsia="DengXian" w:hint="eastAsia"/>
          <w:highlight w:val="green"/>
          <w:lang w:val="en-US" w:eastAsia="zh-CN"/>
        </w:rPr>
        <w:t>Agreement</w:t>
      </w:r>
    </w:p>
    <w:p w14:paraId="0E8AEAB4" w14:textId="77777777" w:rsidR="005E3EE2" w:rsidRPr="00A653CC" w:rsidRDefault="005E3EE2" w:rsidP="005E3EE2">
      <w:pPr>
        <w:rPr>
          <w:rFonts w:eastAsia="DengXian"/>
          <w:lang w:val="en-US" w:eastAsia="zh-CN"/>
        </w:rPr>
      </w:pPr>
      <w:r w:rsidRPr="00A653CC">
        <w:rPr>
          <w:rFonts w:eastAsia="PMingLiU"/>
          <w:lang w:val="en-US" w:eastAsia="zh-TW"/>
        </w:rPr>
        <w:t>Apply the following evaluation methodology framework</w:t>
      </w:r>
      <w:r w:rsidRPr="00A653CC">
        <w:rPr>
          <w:rFonts w:eastAsia="DengXian" w:hint="eastAsia"/>
          <w:lang w:val="en-US" w:eastAsia="zh-CN"/>
        </w:rPr>
        <w:t xml:space="preserve"> for</w:t>
      </w:r>
      <w:r w:rsidRPr="00A653CC">
        <w:rPr>
          <w:rFonts w:eastAsia="PMingLiU"/>
          <w:lang w:val="en-US" w:eastAsia="zh-TW"/>
        </w:rPr>
        <w:t xml:space="preserve"> Quantitative analysis</w:t>
      </w:r>
      <w:r w:rsidRPr="00A653CC">
        <w:rPr>
          <w:rFonts w:eastAsia="DengXian" w:hint="eastAsia"/>
          <w:lang w:val="en-US" w:eastAsia="zh-CN"/>
        </w:rPr>
        <w:t>,</w:t>
      </w:r>
    </w:p>
    <w:p w14:paraId="025ABD2F" w14:textId="77777777" w:rsidR="005E3EE2" w:rsidRPr="00A653CC" w:rsidRDefault="005E3EE2" w:rsidP="005E3EE2">
      <w:pPr>
        <w:numPr>
          <w:ilvl w:val="0"/>
          <w:numId w:val="10"/>
        </w:numPr>
        <w:rPr>
          <w:rFonts w:eastAsia="PMingLiU"/>
          <w:lang w:val="en-US" w:eastAsia="zh-TW"/>
        </w:rPr>
      </w:pPr>
      <w:r w:rsidRPr="00A653CC">
        <w:rPr>
          <w:rFonts w:eastAsia="PMingLiU"/>
          <w:lang w:val="en-US" w:eastAsia="zh-TW"/>
        </w:rPr>
        <w:t>For NW unloaded/empty load case or UE idle/inactive mode:</w:t>
      </w:r>
    </w:p>
    <w:p w14:paraId="6E18539E" w14:textId="77777777" w:rsidR="005E3EE2" w:rsidRPr="00A653CC" w:rsidRDefault="005E3EE2" w:rsidP="005E3EE2">
      <w:pPr>
        <w:numPr>
          <w:ilvl w:val="0"/>
          <w:numId w:val="9"/>
        </w:numPr>
        <w:suppressAutoHyphens/>
        <w:spacing w:after="160" w:line="259" w:lineRule="auto"/>
        <w:jc w:val="both"/>
        <w:rPr>
          <w:rFonts w:eastAsia="PMingLiU"/>
          <w:lang w:val="en-US" w:eastAsia="zh-TW"/>
        </w:rPr>
      </w:pPr>
      <w:r w:rsidRPr="00A653CC">
        <w:rPr>
          <w:rFonts w:eastAsia="DengXian" w:hint="eastAsia"/>
          <w:lang w:val="en-US" w:eastAsia="zh-CN"/>
        </w:rPr>
        <w:t xml:space="preserve">For </w:t>
      </w:r>
      <w:r w:rsidRPr="00A653CC">
        <w:rPr>
          <w:rFonts w:eastAsia="DengXian"/>
          <w:lang w:val="en-US" w:eastAsia="zh-CN"/>
        </w:rPr>
        <w:t>energ</w:t>
      </w:r>
      <w:r w:rsidRPr="00A653CC">
        <w:rPr>
          <w:rFonts w:eastAsia="DengXian" w:hint="eastAsia"/>
          <w:lang w:val="en-US" w:eastAsia="zh-CN"/>
        </w:rPr>
        <w:t>y saving: a</w:t>
      </w:r>
      <w:r w:rsidRPr="00A653CC">
        <w:rPr>
          <w:rFonts w:eastAsia="PMingLiU"/>
          <w:lang w:val="en-US" w:eastAsia="zh-TW"/>
        </w:rPr>
        <w:t>nalytical calculation</w:t>
      </w:r>
    </w:p>
    <w:p w14:paraId="364CC04C" w14:textId="77777777" w:rsidR="005E3EE2" w:rsidRPr="00A653CC" w:rsidRDefault="005E3EE2" w:rsidP="005E3EE2">
      <w:pPr>
        <w:numPr>
          <w:ilvl w:val="0"/>
          <w:numId w:val="9"/>
        </w:numPr>
        <w:suppressAutoHyphens/>
        <w:spacing w:after="160" w:line="259" w:lineRule="auto"/>
        <w:jc w:val="both"/>
        <w:rPr>
          <w:rFonts w:eastAsia="PMingLiU"/>
          <w:lang w:val="en-US" w:eastAsia="zh-TW"/>
        </w:rPr>
      </w:pPr>
      <w:r w:rsidRPr="00A653CC">
        <w:rPr>
          <w:rFonts w:eastAsia="DengXian" w:hint="eastAsia"/>
          <w:lang w:val="en-US" w:eastAsia="zh-CN"/>
        </w:rPr>
        <w:t>For performance impact: a</w:t>
      </w:r>
      <w:r w:rsidRPr="00A653CC">
        <w:rPr>
          <w:rFonts w:eastAsia="PMingLiU"/>
          <w:lang w:val="en-US" w:eastAsia="zh-TW"/>
        </w:rPr>
        <w:t>nalytical calculation</w:t>
      </w:r>
      <w:r w:rsidRPr="00A653CC">
        <w:rPr>
          <w:rFonts w:eastAsia="DengXian" w:hint="eastAsia"/>
          <w:lang w:val="en-US" w:eastAsia="zh-CN"/>
        </w:rPr>
        <w:t xml:space="preserve">, </w:t>
      </w:r>
      <w:r w:rsidRPr="00A653CC">
        <w:rPr>
          <w:rFonts w:eastAsia="PMingLiU"/>
          <w:lang w:val="en-US" w:eastAsia="zh-TW"/>
        </w:rPr>
        <w:t>LLS</w:t>
      </w:r>
    </w:p>
    <w:p w14:paraId="397A03BE" w14:textId="77777777" w:rsidR="005E3EE2" w:rsidRPr="00A653CC" w:rsidRDefault="005E3EE2" w:rsidP="005E3EE2">
      <w:pPr>
        <w:numPr>
          <w:ilvl w:val="0"/>
          <w:numId w:val="10"/>
        </w:numPr>
        <w:rPr>
          <w:rFonts w:eastAsia="PMingLiU"/>
          <w:lang w:val="en-US" w:eastAsia="zh-TW"/>
        </w:rPr>
      </w:pPr>
      <w:r w:rsidRPr="00A653CC">
        <w:rPr>
          <w:rFonts w:eastAsia="PMingLiU"/>
          <w:lang w:val="en-US" w:eastAsia="zh-TW"/>
        </w:rPr>
        <w:t>For loaded cases and connected-mode UEs</w:t>
      </w:r>
    </w:p>
    <w:p w14:paraId="18EE6B97" w14:textId="77777777" w:rsidR="005E3EE2" w:rsidRPr="00A653CC" w:rsidRDefault="005E3EE2" w:rsidP="005E3EE2">
      <w:pPr>
        <w:numPr>
          <w:ilvl w:val="0"/>
          <w:numId w:val="9"/>
        </w:numPr>
        <w:suppressAutoHyphens/>
        <w:spacing w:after="160" w:line="259" w:lineRule="auto"/>
        <w:jc w:val="both"/>
        <w:rPr>
          <w:rFonts w:eastAsia="DengXian"/>
          <w:lang w:val="en-US" w:eastAsia="zh-CN"/>
        </w:rPr>
      </w:pPr>
      <w:r w:rsidRPr="00A653CC">
        <w:rPr>
          <w:rFonts w:eastAsia="DengXian" w:hint="eastAsia"/>
          <w:lang w:val="en-US" w:eastAsia="zh-CN"/>
        </w:rPr>
        <w:t xml:space="preserve">For </w:t>
      </w:r>
      <w:r w:rsidRPr="00A653CC">
        <w:rPr>
          <w:rFonts w:eastAsia="DengXian"/>
          <w:lang w:val="en-US" w:eastAsia="zh-CN"/>
        </w:rPr>
        <w:t>energ</w:t>
      </w:r>
      <w:r w:rsidRPr="00A653CC">
        <w:rPr>
          <w:rFonts w:eastAsia="DengXian" w:hint="eastAsia"/>
          <w:lang w:val="en-US" w:eastAsia="zh-CN"/>
        </w:rPr>
        <w:t>y saving: SLS</w:t>
      </w:r>
    </w:p>
    <w:p w14:paraId="0DA231FC" w14:textId="77777777" w:rsidR="005E3EE2" w:rsidRPr="00A653CC" w:rsidRDefault="005E3EE2" w:rsidP="005E3EE2">
      <w:pPr>
        <w:numPr>
          <w:ilvl w:val="0"/>
          <w:numId w:val="9"/>
        </w:numPr>
        <w:suppressAutoHyphens/>
        <w:spacing w:after="160" w:line="259" w:lineRule="auto"/>
        <w:jc w:val="both"/>
        <w:rPr>
          <w:rFonts w:eastAsia="DengXian"/>
          <w:lang w:val="en-US" w:eastAsia="zh-CN"/>
        </w:rPr>
      </w:pPr>
      <w:r w:rsidRPr="00A653CC">
        <w:rPr>
          <w:rFonts w:eastAsia="DengXian" w:hint="eastAsia"/>
          <w:lang w:val="en-US" w:eastAsia="zh-CN"/>
        </w:rPr>
        <w:t>For performance impact: LLS, S</w:t>
      </w:r>
      <w:r w:rsidRPr="00A653CC">
        <w:rPr>
          <w:rFonts w:eastAsia="DengXian"/>
          <w:lang w:val="en-US" w:eastAsia="zh-CN"/>
        </w:rPr>
        <w:t>LS</w:t>
      </w:r>
    </w:p>
    <w:p w14:paraId="226457E1" w14:textId="77777777" w:rsidR="005E3EE2" w:rsidRPr="00A653CC" w:rsidRDefault="005E3EE2" w:rsidP="005E3EE2">
      <w:pPr>
        <w:rPr>
          <w:rFonts w:eastAsia="DengXian"/>
          <w:lang w:val="en-US" w:eastAsia="zh-CN"/>
        </w:rPr>
      </w:pPr>
    </w:p>
    <w:p w14:paraId="7E8C2994" w14:textId="77777777" w:rsidR="005E3EE2" w:rsidRPr="00A653CC" w:rsidRDefault="005E3EE2" w:rsidP="005E3EE2">
      <w:pPr>
        <w:rPr>
          <w:rFonts w:eastAsia="DengXian"/>
          <w:highlight w:val="green"/>
          <w:lang w:val="en-US" w:eastAsia="zh-CN"/>
        </w:rPr>
      </w:pPr>
      <w:r w:rsidRPr="00A653CC">
        <w:rPr>
          <w:rFonts w:eastAsia="DengXian" w:hint="eastAsia"/>
          <w:highlight w:val="green"/>
          <w:lang w:val="en-US" w:eastAsia="zh-CN"/>
        </w:rPr>
        <w:t>Agreement</w:t>
      </w:r>
    </w:p>
    <w:p w14:paraId="6224009C" w14:textId="77777777" w:rsidR="005E3EE2" w:rsidRPr="00A653CC" w:rsidRDefault="005E3EE2" w:rsidP="005E3EE2">
      <w:pPr>
        <w:spacing w:line="256" w:lineRule="auto"/>
        <w:rPr>
          <w:rFonts w:eastAsia="Calibri" w:cs="Arial"/>
          <w:lang w:val="en-US"/>
        </w:rPr>
      </w:pPr>
      <w:r w:rsidRPr="00A653CC">
        <w:rPr>
          <w:rFonts w:eastAsia="Calibri" w:cs="Arial"/>
          <w:lang w:val="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5E3EE2" w:rsidRPr="00A653CC" w14:paraId="669F6C8C" w14:textId="77777777" w:rsidTr="00547BB0">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1A38459A" w14:textId="77777777" w:rsidR="005E3EE2" w:rsidRPr="00A653CC" w:rsidRDefault="005E3EE2" w:rsidP="00547BB0">
            <w:pPr>
              <w:keepNext/>
              <w:keepLines/>
              <w:widowControl w:val="0"/>
              <w:tabs>
                <w:tab w:val="left" w:pos="720"/>
              </w:tabs>
              <w:spacing w:line="256" w:lineRule="auto"/>
              <w:rPr>
                <w:rFonts w:eastAsia="DengXian" w:cs="Arial"/>
                <w:sz w:val="18"/>
                <w:lang w:val="en-US" w:eastAsia="zh-CN"/>
              </w:rPr>
            </w:pPr>
            <w:r w:rsidRPr="00A653CC">
              <w:rPr>
                <w:rFonts w:eastAsia="PMingLiU" w:cs="Arial"/>
                <w:sz w:val="18"/>
                <w:lang w:val="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7BD2F21E" w14:textId="77777777" w:rsidR="005E3EE2" w:rsidRPr="00A653CC" w:rsidRDefault="005E3EE2" w:rsidP="00547BB0">
            <w:pPr>
              <w:keepNext/>
              <w:keepLines/>
              <w:widowControl w:val="0"/>
              <w:tabs>
                <w:tab w:val="left" w:pos="720"/>
              </w:tabs>
              <w:spacing w:line="256" w:lineRule="auto"/>
              <w:rPr>
                <w:rFonts w:eastAsia="PMingLiU" w:cs="Arial"/>
                <w:sz w:val="18"/>
                <w:lang w:val="en-US" w:eastAsia="zh-CN"/>
              </w:rPr>
            </w:pPr>
            <w:r w:rsidRPr="00A653CC">
              <w:rPr>
                <w:rFonts w:eastAsia="DengXian" w:cs="Arial"/>
                <w:sz w:val="18"/>
                <w:lang w:val="en-US" w:eastAsia="zh-CN"/>
              </w:rPr>
              <w:t>C</w:t>
            </w:r>
            <w:r w:rsidRPr="00A653CC">
              <w:rPr>
                <w:rFonts w:eastAsia="DengXian" w:cs="Arial" w:hint="eastAsia"/>
                <w:sz w:val="18"/>
                <w:lang w:val="en-US" w:eastAsia="zh-CN"/>
              </w:rPr>
              <w:t xml:space="preserve">onfiguration for </w:t>
            </w:r>
            <w:r w:rsidRPr="00A653CC">
              <w:rPr>
                <w:rFonts w:eastAsia="PMingLiU" w:cs="Arial" w:hint="eastAsia"/>
                <w:sz w:val="18"/>
                <w:lang w:val="en-US" w:eastAsia="zh-CN"/>
              </w:rPr>
              <w:t>Set 4 around 7 GHz</w:t>
            </w:r>
          </w:p>
        </w:tc>
      </w:tr>
      <w:tr w:rsidR="005E3EE2" w:rsidRPr="00A653CC" w14:paraId="3FD16C54" w14:textId="77777777" w:rsidTr="00547BB0">
        <w:trPr>
          <w:jc w:val="center"/>
        </w:trPr>
        <w:tc>
          <w:tcPr>
            <w:tcW w:w="2132" w:type="dxa"/>
            <w:tcBorders>
              <w:top w:val="nil"/>
              <w:left w:val="single" w:sz="8" w:space="0" w:color="000000"/>
              <w:bottom w:val="single" w:sz="8" w:space="0" w:color="000000"/>
              <w:right w:val="single" w:sz="8" w:space="0" w:color="000000"/>
            </w:tcBorders>
            <w:hideMark/>
          </w:tcPr>
          <w:p w14:paraId="0D14163F" w14:textId="77777777" w:rsidR="005E3EE2" w:rsidRPr="00A653CC" w:rsidRDefault="005E3EE2" w:rsidP="00547BB0">
            <w:pPr>
              <w:keepNext/>
              <w:keepLines/>
              <w:widowControl w:val="0"/>
              <w:spacing w:line="256" w:lineRule="auto"/>
              <w:rPr>
                <w:rFonts w:eastAsia="PMingLiU" w:cs="Arial"/>
                <w:sz w:val="18"/>
                <w:lang w:val="zh-CN" w:eastAsia="zh-CN"/>
              </w:rPr>
            </w:pPr>
            <w:r w:rsidRPr="00A653CC">
              <w:rPr>
                <w:rFonts w:eastAsia="PMingLiU"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6A62B21" w14:textId="77777777" w:rsidR="005E3EE2" w:rsidRPr="00A653CC" w:rsidRDefault="005E3EE2" w:rsidP="00547BB0">
            <w:pPr>
              <w:keepNext/>
              <w:keepLines/>
              <w:widowControl w:val="0"/>
              <w:spacing w:line="256" w:lineRule="auto"/>
              <w:rPr>
                <w:rFonts w:eastAsia="PMingLiU" w:cs="Arial"/>
                <w:sz w:val="18"/>
                <w:lang w:val="zh-CN" w:eastAsia="zh-CN"/>
              </w:rPr>
            </w:pPr>
            <w:r w:rsidRPr="00A653CC">
              <w:rPr>
                <w:rFonts w:eastAsia="PMingLiU" w:cs="Arial" w:hint="eastAsia"/>
                <w:sz w:val="18"/>
                <w:lang w:val="zh-CN" w:eastAsia="zh-CN"/>
              </w:rPr>
              <w:t>TDD</w:t>
            </w:r>
          </w:p>
        </w:tc>
      </w:tr>
      <w:tr w:rsidR="005E3EE2" w:rsidRPr="00A653CC" w14:paraId="6F6C35CB" w14:textId="77777777" w:rsidTr="00547BB0">
        <w:trPr>
          <w:jc w:val="center"/>
        </w:trPr>
        <w:tc>
          <w:tcPr>
            <w:tcW w:w="2132" w:type="dxa"/>
            <w:tcBorders>
              <w:top w:val="nil"/>
              <w:left w:val="single" w:sz="8" w:space="0" w:color="000000"/>
              <w:bottom w:val="single" w:sz="8" w:space="0" w:color="000000"/>
              <w:right w:val="single" w:sz="8" w:space="0" w:color="000000"/>
            </w:tcBorders>
            <w:hideMark/>
          </w:tcPr>
          <w:p w14:paraId="60359619" w14:textId="77777777" w:rsidR="005E3EE2" w:rsidRPr="00A653CC" w:rsidRDefault="005E3EE2" w:rsidP="00547BB0">
            <w:pPr>
              <w:keepNext/>
              <w:keepLines/>
              <w:widowControl w:val="0"/>
              <w:spacing w:line="256" w:lineRule="auto"/>
              <w:rPr>
                <w:rFonts w:eastAsia="PMingLiU" w:cs="Arial"/>
                <w:sz w:val="18"/>
                <w:lang w:val="zh-CN" w:eastAsia="zh-CN"/>
              </w:rPr>
            </w:pPr>
            <w:r w:rsidRPr="00A653CC">
              <w:rPr>
                <w:rFonts w:eastAsia="PMingLiU" w:cs="Arial" w:hint="eastAsia"/>
                <w:sz w:val="18"/>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2CC3725" w14:textId="77777777" w:rsidR="005E3EE2" w:rsidRPr="00A653CC" w:rsidRDefault="005E3EE2" w:rsidP="00547BB0">
            <w:pPr>
              <w:keepNext/>
              <w:keepLines/>
              <w:widowControl w:val="0"/>
              <w:spacing w:line="256" w:lineRule="auto"/>
              <w:rPr>
                <w:rFonts w:eastAsia="PMingLiU" w:cs="Arial"/>
                <w:sz w:val="18"/>
                <w:lang w:val="en-US" w:eastAsia="zh-CN"/>
              </w:rPr>
            </w:pPr>
            <w:r w:rsidRPr="00A653CC">
              <w:rPr>
                <w:rFonts w:eastAsia="PMingLiU" w:cs="Arial"/>
                <w:sz w:val="18"/>
                <w:lang w:val="en-US"/>
              </w:rPr>
              <w:t>[</w:t>
            </w:r>
            <w:r w:rsidRPr="00A653CC">
              <w:rPr>
                <w:rFonts w:eastAsia="PMingLiU" w:cs="Arial" w:hint="eastAsia"/>
                <w:sz w:val="18"/>
                <w:lang w:val="zh-CN" w:eastAsia="zh-CN"/>
              </w:rPr>
              <w:t>1</w:t>
            </w:r>
            <w:r w:rsidRPr="00A653CC">
              <w:rPr>
                <w:rFonts w:eastAsia="PMingLiU" w:cs="Arial"/>
                <w:sz w:val="18"/>
                <w:lang w:val="en-US"/>
              </w:rPr>
              <w:t>0</w:t>
            </w:r>
            <w:r w:rsidRPr="00A653CC">
              <w:rPr>
                <w:rFonts w:eastAsia="PMingLiU" w:cs="Arial" w:hint="eastAsia"/>
                <w:sz w:val="18"/>
                <w:lang w:val="zh-CN" w:eastAsia="zh-CN"/>
              </w:rPr>
              <w:t>0</w:t>
            </w:r>
            <w:r w:rsidRPr="00A653CC">
              <w:rPr>
                <w:rFonts w:eastAsia="PMingLiU" w:cs="Arial"/>
                <w:sz w:val="18"/>
                <w:lang w:val="en-US"/>
              </w:rPr>
              <w:t>, 200, 400]</w:t>
            </w:r>
            <w:r w:rsidRPr="00A653CC">
              <w:rPr>
                <w:rFonts w:eastAsia="PMingLiU" w:cs="Arial" w:hint="eastAsia"/>
                <w:sz w:val="18"/>
                <w:lang w:val="zh-CN" w:eastAsia="zh-CN"/>
              </w:rPr>
              <w:t xml:space="preserve"> MHz </w:t>
            </w:r>
          </w:p>
        </w:tc>
      </w:tr>
      <w:tr w:rsidR="005E3EE2" w:rsidRPr="00A653CC" w14:paraId="1F483256" w14:textId="77777777" w:rsidTr="00547BB0">
        <w:trPr>
          <w:jc w:val="center"/>
        </w:trPr>
        <w:tc>
          <w:tcPr>
            <w:tcW w:w="2132" w:type="dxa"/>
            <w:tcBorders>
              <w:top w:val="nil"/>
              <w:left w:val="single" w:sz="8" w:space="0" w:color="000000"/>
              <w:bottom w:val="single" w:sz="8" w:space="0" w:color="000000"/>
              <w:right w:val="single" w:sz="8" w:space="0" w:color="000000"/>
            </w:tcBorders>
            <w:hideMark/>
          </w:tcPr>
          <w:p w14:paraId="2558A529" w14:textId="77777777" w:rsidR="005E3EE2" w:rsidRPr="00A653CC" w:rsidRDefault="005E3EE2" w:rsidP="00547BB0">
            <w:pPr>
              <w:keepNext/>
              <w:keepLines/>
              <w:widowControl w:val="0"/>
              <w:spacing w:line="256" w:lineRule="auto"/>
              <w:rPr>
                <w:rFonts w:eastAsia="PMingLiU" w:cs="Arial"/>
                <w:sz w:val="18"/>
                <w:lang w:val="zh-CN" w:eastAsia="zh-CN"/>
              </w:rPr>
            </w:pPr>
            <w:r w:rsidRPr="00A653CC">
              <w:rPr>
                <w:rFonts w:eastAsia="PMingLiU"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4C4DC67" w14:textId="77777777" w:rsidR="005E3EE2" w:rsidRPr="00A653CC" w:rsidRDefault="005E3EE2" w:rsidP="00547BB0">
            <w:pPr>
              <w:keepNext/>
              <w:keepLines/>
              <w:widowControl w:val="0"/>
              <w:spacing w:line="256" w:lineRule="auto"/>
              <w:rPr>
                <w:rFonts w:eastAsia="PMingLiU" w:cs="Arial"/>
                <w:sz w:val="18"/>
                <w:lang w:val="en-US" w:eastAsia="zh-CN"/>
              </w:rPr>
            </w:pPr>
            <w:r w:rsidRPr="00A653CC">
              <w:rPr>
                <w:rFonts w:eastAsia="PMingLiU" w:cs="Arial"/>
                <w:sz w:val="18"/>
                <w:lang w:val="en-US" w:eastAsia="zh-CN"/>
              </w:rPr>
              <w:t>[</w:t>
            </w:r>
            <w:r w:rsidRPr="00A653CC">
              <w:rPr>
                <w:rFonts w:eastAsia="PMingLiU" w:cs="Arial" w:hint="eastAsia"/>
                <w:sz w:val="18"/>
                <w:lang w:val="zh-CN" w:eastAsia="zh-CN"/>
              </w:rPr>
              <w:t>30 kHz</w:t>
            </w:r>
            <w:r w:rsidRPr="00A653CC">
              <w:rPr>
                <w:rFonts w:eastAsia="PMingLiU" w:cs="Arial"/>
                <w:sz w:val="18"/>
                <w:lang w:val="en-US" w:eastAsia="zh-CN"/>
              </w:rPr>
              <w:t>, 60 kHz]</w:t>
            </w:r>
          </w:p>
        </w:tc>
      </w:tr>
      <w:tr w:rsidR="005E3EE2" w:rsidRPr="00A653CC" w14:paraId="58F79DFB" w14:textId="77777777" w:rsidTr="00547BB0">
        <w:trPr>
          <w:jc w:val="center"/>
        </w:trPr>
        <w:tc>
          <w:tcPr>
            <w:tcW w:w="2132" w:type="dxa"/>
            <w:tcBorders>
              <w:top w:val="nil"/>
              <w:left w:val="single" w:sz="8" w:space="0" w:color="000000"/>
              <w:bottom w:val="single" w:sz="8" w:space="0" w:color="000000"/>
              <w:right w:val="single" w:sz="8" w:space="0" w:color="000000"/>
            </w:tcBorders>
            <w:hideMark/>
          </w:tcPr>
          <w:p w14:paraId="2FBFDBB2" w14:textId="77777777" w:rsidR="005E3EE2" w:rsidRPr="00A653CC" w:rsidRDefault="005E3EE2" w:rsidP="00547BB0">
            <w:pPr>
              <w:keepNext/>
              <w:keepLines/>
              <w:widowControl w:val="0"/>
              <w:spacing w:line="256" w:lineRule="auto"/>
              <w:rPr>
                <w:rFonts w:eastAsia="PMingLiU" w:cs="Arial"/>
                <w:sz w:val="18"/>
                <w:lang w:val="zh-CN" w:eastAsia="zh-CN"/>
              </w:rPr>
            </w:pPr>
            <w:r w:rsidRPr="00A653CC">
              <w:rPr>
                <w:rFonts w:eastAsia="PMingLiU"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E5BF5F5" w14:textId="77777777" w:rsidR="005E3EE2" w:rsidRPr="00A653CC" w:rsidRDefault="005E3EE2" w:rsidP="00547BB0">
            <w:pPr>
              <w:keepNext/>
              <w:keepLines/>
              <w:widowControl w:val="0"/>
              <w:spacing w:line="256" w:lineRule="auto"/>
              <w:rPr>
                <w:rFonts w:eastAsia="PMingLiU" w:cs="Arial"/>
                <w:sz w:val="18"/>
                <w:lang w:val="zh-CN" w:eastAsia="zh-CN"/>
              </w:rPr>
            </w:pPr>
            <w:r w:rsidRPr="00A653CC">
              <w:rPr>
                <w:rFonts w:eastAsia="PMingLiU" w:cs="Arial" w:hint="eastAsia"/>
                <w:sz w:val="18"/>
                <w:lang w:val="zh-CN" w:eastAsia="zh-CN"/>
              </w:rPr>
              <w:t>1</w:t>
            </w:r>
          </w:p>
        </w:tc>
      </w:tr>
      <w:tr w:rsidR="005E3EE2" w:rsidRPr="00A653CC" w14:paraId="568CFF8F" w14:textId="77777777" w:rsidTr="00547BB0">
        <w:trPr>
          <w:jc w:val="center"/>
        </w:trPr>
        <w:tc>
          <w:tcPr>
            <w:tcW w:w="2132" w:type="dxa"/>
            <w:tcBorders>
              <w:top w:val="nil"/>
              <w:left w:val="single" w:sz="8" w:space="0" w:color="000000"/>
              <w:bottom w:val="single" w:sz="8" w:space="0" w:color="000000"/>
              <w:right w:val="single" w:sz="8" w:space="0" w:color="000000"/>
            </w:tcBorders>
            <w:hideMark/>
          </w:tcPr>
          <w:p w14:paraId="2E748844" w14:textId="77777777" w:rsidR="005E3EE2" w:rsidRPr="00A653CC" w:rsidRDefault="005E3EE2" w:rsidP="00547BB0">
            <w:pPr>
              <w:keepNext/>
              <w:keepLines/>
              <w:widowControl w:val="0"/>
              <w:spacing w:line="256" w:lineRule="auto"/>
              <w:rPr>
                <w:rFonts w:eastAsia="PMingLiU" w:cs="Arial"/>
                <w:sz w:val="18"/>
                <w:lang w:val="en-US"/>
              </w:rPr>
            </w:pPr>
            <w:r w:rsidRPr="00A653CC">
              <w:rPr>
                <w:rFonts w:eastAsia="PMingLiU" w:cs="Arial"/>
                <w:sz w:val="18"/>
                <w:lang w:val="en-US"/>
              </w:rPr>
              <w:t>Total number of DL TX RU</w:t>
            </w:r>
            <w:r w:rsidRPr="00A653CC">
              <w:rPr>
                <w:rFonts w:eastAsia="PMingLiU" w:cs="Arial"/>
                <w:sz w:val="14"/>
                <w:lang w:val="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79C69A0" w14:textId="77777777" w:rsidR="005E3EE2" w:rsidRPr="00A653CC" w:rsidRDefault="005E3EE2" w:rsidP="00547BB0">
            <w:pPr>
              <w:keepNext/>
              <w:keepLines/>
              <w:widowControl w:val="0"/>
              <w:spacing w:line="256" w:lineRule="auto"/>
              <w:rPr>
                <w:rFonts w:eastAsia="PMingLiU" w:cs="Arial"/>
                <w:sz w:val="18"/>
                <w:lang w:val="en-US"/>
              </w:rPr>
            </w:pPr>
            <w:r w:rsidRPr="00A653CC">
              <w:rPr>
                <w:rFonts w:eastAsia="PMingLiU" w:cs="Arial"/>
                <w:sz w:val="18"/>
                <w:lang w:val="en-US"/>
              </w:rPr>
              <w:t>[</w:t>
            </w:r>
            <w:r w:rsidRPr="00A653CC">
              <w:rPr>
                <w:rFonts w:eastAsia="PMingLiU" w:cs="Arial" w:hint="eastAsia"/>
                <w:sz w:val="18"/>
                <w:lang w:val="zh-CN" w:eastAsia="zh-CN"/>
              </w:rPr>
              <w:t>1</w:t>
            </w:r>
            <w:r w:rsidRPr="00A653CC">
              <w:rPr>
                <w:rFonts w:eastAsia="PMingLiU" w:cs="Arial"/>
                <w:sz w:val="18"/>
                <w:lang w:val="en-US"/>
              </w:rPr>
              <w:t>28, 256]</w:t>
            </w:r>
          </w:p>
        </w:tc>
      </w:tr>
      <w:tr w:rsidR="005E3EE2" w:rsidRPr="00A653CC" w14:paraId="133FA259" w14:textId="77777777" w:rsidTr="00547BB0">
        <w:trPr>
          <w:jc w:val="center"/>
        </w:trPr>
        <w:tc>
          <w:tcPr>
            <w:tcW w:w="2132" w:type="dxa"/>
            <w:tcBorders>
              <w:top w:val="nil"/>
              <w:left w:val="single" w:sz="8" w:space="0" w:color="000000"/>
              <w:bottom w:val="single" w:sz="8" w:space="0" w:color="000000"/>
              <w:right w:val="single" w:sz="8" w:space="0" w:color="000000"/>
            </w:tcBorders>
            <w:hideMark/>
          </w:tcPr>
          <w:p w14:paraId="7A34E205" w14:textId="77777777" w:rsidR="005E3EE2" w:rsidRPr="00A653CC" w:rsidRDefault="005E3EE2" w:rsidP="00547BB0">
            <w:pPr>
              <w:keepNext/>
              <w:keepLines/>
              <w:widowControl w:val="0"/>
              <w:spacing w:line="256" w:lineRule="auto"/>
              <w:rPr>
                <w:rFonts w:eastAsia="PMingLiU" w:cs="Arial"/>
                <w:sz w:val="18"/>
                <w:lang w:val="zh-CN" w:eastAsia="zh-CN"/>
              </w:rPr>
            </w:pPr>
            <w:r w:rsidRPr="00A653CC">
              <w:rPr>
                <w:rFonts w:eastAsia="PMingLiU"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9CFC82F" w14:textId="77777777" w:rsidR="005E3EE2" w:rsidRPr="00A653CC" w:rsidRDefault="005E3EE2" w:rsidP="00547BB0">
            <w:pPr>
              <w:keepNext/>
              <w:keepLines/>
              <w:widowControl w:val="0"/>
              <w:spacing w:line="256" w:lineRule="auto"/>
              <w:rPr>
                <w:rFonts w:eastAsia="PMingLiU" w:cs="Arial"/>
                <w:sz w:val="18"/>
                <w:lang w:val="zh-CN" w:eastAsia="zh-CN"/>
              </w:rPr>
            </w:pPr>
            <w:r w:rsidRPr="00A653CC">
              <w:rPr>
                <w:rFonts w:eastAsia="PMingLiU" w:cs="Arial"/>
                <w:sz w:val="18"/>
                <w:lang w:val="en-US"/>
              </w:rPr>
              <w:t>[</w:t>
            </w:r>
            <w:r w:rsidRPr="00A653CC">
              <w:rPr>
                <w:rFonts w:eastAsia="PMingLiU" w:cs="Arial" w:hint="eastAsia"/>
                <w:sz w:val="18"/>
                <w:lang w:val="zh-CN" w:eastAsia="zh-CN"/>
              </w:rPr>
              <w:t>56</w:t>
            </w:r>
            <w:r w:rsidRPr="00A653CC">
              <w:rPr>
                <w:rFonts w:eastAsia="PMingLiU" w:cs="Arial"/>
                <w:sz w:val="18"/>
                <w:lang w:val="en-US"/>
              </w:rPr>
              <w:t>]</w:t>
            </w:r>
            <w:r w:rsidRPr="00A653CC">
              <w:rPr>
                <w:rFonts w:eastAsia="PMingLiU" w:cs="Arial" w:hint="eastAsia"/>
                <w:sz w:val="18"/>
                <w:lang w:val="zh-CN" w:eastAsia="zh-CN"/>
              </w:rPr>
              <w:t xml:space="preserve"> dBm</w:t>
            </w:r>
          </w:p>
        </w:tc>
      </w:tr>
      <w:tr w:rsidR="005E3EE2" w:rsidRPr="00A653CC" w14:paraId="28A1662A" w14:textId="77777777" w:rsidTr="00547BB0">
        <w:trPr>
          <w:jc w:val="center"/>
        </w:trPr>
        <w:tc>
          <w:tcPr>
            <w:tcW w:w="2132" w:type="dxa"/>
            <w:tcBorders>
              <w:top w:val="nil"/>
              <w:left w:val="single" w:sz="8" w:space="0" w:color="000000"/>
              <w:bottom w:val="single" w:sz="4" w:space="0" w:color="000000"/>
              <w:right w:val="single" w:sz="8" w:space="0" w:color="000000"/>
            </w:tcBorders>
            <w:hideMark/>
          </w:tcPr>
          <w:p w14:paraId="0B43D9B2" w14:textId="77777777" w:rsidR="005E3EE2" w:rsidRPr="00A653CC" w:rsidRDefault="005E3EE2" w:rsidP="00547BB0">
            <w:pPr>
              <w:keepNext/>
              <w:keepLines/>
              <w:widowControl w:val="0"/>
              <w:spacing w:line="256" w:lineRule="auto"/>
              <w:rPr>
                <w:rFonts w:eastAsia="PMingLiU" w:cs="Arial"/>
                <w:sz w:val="18"/>
                <w:lang w:val="en-US"/>
              </w:rPr>
            </w:pPr>
            <w:r w:rsidRPr="00A653CC">
              <w:rPr>
                <w:rFonts w:eastAsia="PMingLiU" w:cs="Arial"/>
                <w:sz w:val="18"/>
                <w:lang w:val="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45033F54" w14:textId="77777777" w:rsidR="005E3EE2" w:rsidRPr="00A653CC" w:rsidRDefault="005E3EE2" w:rsidP="00547BB0">
            <w:pPr>
              <w:keepNext/>
              <w:keepLines/>
              <w:widowControl w:val="0"/>
              <w:spacing w:line="256" w:lineRule="auto"/>
              <w:rPr>
                <w:rFonts w:eastAsia="PMingLiU" w:cs="Arial"/>
                <w:sz w:val="18"/>
                <w:lang w:val="en-US"/>
              </w:rPr>
            </w:pPr>
            <w:r w:rsidRPr="00A653CC">
              <w:rPr>
                <w:rFonts w:eastAsia="PMingLiU" w:cs="Arial"/>
                <w:sz w:val="18"/>
                <w:lang w:val="en-US"/>
              </w:rPr>
              <w:t>[</w:t>
            </w:r>
            <w:r w:rsidRPr="00A653CC">
              <w:rPr>
                <w:rFonts w:eastAsia="PMingLiU" w:cs="Arial" w:hint="eastAsia"/>
                <w:sz w:val="18"/>
                <w:lang w:val="zh-CN" w:eastAsia="zh-CN"/>
              </w:rPr>
              <w:t>1</w:t>
            </w:r>
            <w:r w:rsidRPr="00A653CC">
              <w:rPr>
                <w:rFonts w:eastAsia="PMingLiU" w:cs="Arial"/>
                <w:sz w:val="18"/>
                <w:lang w:val="en-US"/>
              </w:rPr>
              <w:t>28, 256]</w:t>
            </w:r>
          </w:p>
        </w:tc>
      </w:tr>
    </w:tbl>
    <w:p w14:paraId="52D91B45" w14:textId="77777777" w:rsidR="005E3EE2" w:rsidRDefault="005E3EE2" w:rsidP="005E3EE2">
      <w:pPr>
        <w:spacing w:line="256" w:lineRule="auto"/>
        <w:rPr>
          <w:rFonts w:eastAsia="DengXian" w:cs="Arial"/>
          <w:lang w:val="en-US" w:eastAsia="zh-CN"/>
        </w:rPr>
      </w:pPr>
    </w:p>
    <w:p w14:paraId="6DF800E1" w14:textId="77777777" w:rsidR="005E3EE2" w:rsidRPr="00A653CC" w:rsidRDefault="005E3EE2" w:rsidP="005E3EE2">
      <w:pPr>
        <w:spacing w:line="256" w:lineRule="auto"/>
        <w:rPr>
          <w:rFonts w:eastAsia="PMingLiU" w:cs="Arial"/>
          <w:lang w:val="en-US" w:eastAsia="zh-TW"/>
        </w:rPr>
      </w:pPr>
      <w:r w:rsidRPr="00A653CC">
        <w:rPr>
          <w:rFonts w:eastAsia="DengXian" w:cs="Arial" w:hint="eastAsia"/>
          <w:lang w:val="en-US" w:eastAsia="zh-CN"/>
        </w:rPr>
        <w:t>Note</w:t>
      </w:r>
      <w:r w:rsidRPr="00A653CC">
        <w:rPr>
          <w:rFonts w:eastAsia="PMingLiU" w:cs="Arial"/>
          <w:lang w:val="en-US" w:eastAsia="zh-TW"/>
        </w:rPr>
        <w:t xml:space="preserve">: </w:t>
      </w:r>
      <w:r w:rsidRPr="00A653CC">
        <w:rPr>
          <w:rFonts w:eastAsia="DengXian" w:cs="Arial" w:hint="eastAsia"/>
          <w:lang w:val="en-US" w:eastAsia="zh-CN"/>
        </w:rPr>
        <w:t>B</w:t>
      </w:r>
      <w:r w:rsidRPr="00A653CC">
        <w:rPr>
          <w:rFonts w:eastAsia="PMingLiU" w:cs="Arial"/>
          <w:lang w:val="en-US" w:eastAsia="zh-TW"/>
        </w:rPr>
        <w:t xml:space="preserve">racketed values </w:t>
      </w:r>
      <w:r w:rsidRPr="00A653CC">
        <w:rPr>
          <w:rFonts w:eastAsia="DengXian" w:cs="Arial" w:hint="eastAsia"/>
          <w:lang w:val="en-US" w:eastAsia="zh-CN"/>
        </w:rPr>
        <w:t>to be confirmed</w:t>
      </w:r>
      <w:r w:rsidRPr="00A653CC">
        <w:rPr>
          <w:rFonts w:eastAsia="PMingLiU" w:cs="Arial"/>
          <w:lang w:val="en-US" w:eastAsia="zh-TW"/>
        </w:rPr>
        <w:t xml:space="preserve">. Other values </w:t>
      </w:r>
      <w:r w:rsidRPr="00A653CC">
        <w:rPr>
          <w:rFonts w:eastAsia="DengXian" w:cs="Arial" w:hint="eastAsia"/>
          <w:lang w:val="en-US" w:eastAsia="zh-CN"/>
        </w:rPr>
        <w:t xml:space="preserve">are </w:t>
      </w:r>
      <w:r w:rsidRPr="00A653CC">
        <w:rPr>
          <w:rFonts w:eastAsia="PMingLiU" w:cs="Arial"/>
          <w:lang w:val="en-US" w:eastAsia="zh-TW"/>
        </w:rPr>
        <w:t>not precluded.</w:t>
      </w:r>
    </w:p>
    <w:p w14:paraId="5E469745" w14:textId="77777777" w:rsidR="005E3EE2" w:rsidRPr="00A653CC" w:rsidRDefault="005E3EE2" w:rsidP="005E3EE2">
      <w:pPr>
        <w:rPr>
          <w:rFonts w:eastAsia="PMingLiU"/>
          <w:lang w:val="en-US" w:eastAsia="zh-TW"/>
        </w:rPr>
      </w:pPr>
      <w:r w:rsidRPr="00A653CC">
        <w:rPr>
          <w:rFonts w:eastAsia="PMingLiU" w:cs="Arial"/>
          <w:lang w:val="en-US" w:eastAsia="zh-TW"/>
        </w:rPr>
        <w:t>The above configuration has no implication on supported BW, SCS for 6GR.</w:t>
      </w:r>
    </w:p>
    <w:p w14:paraId="552622AF" w14:textId="77777777" w:rsidR="005E3EE2" w:rsidRPr="00A653CC" w:rsidRDefault="005E3EE2" w:rsidP="005E3EE2">
      <w:pPr>
        <w:rPr>
          <w:rFonts w:eastAsia="DengXian"/>
          <w:i/>
          <w:iCs/>
          <w:lang w:val="en-US" w:eastAsia="zh-CN"/>
        </w:rPr>
      </w:pPr>
    </w:p>
    <w:p w14:paraId="330D6DA4" w14:textId="77777777" w:rsidR="005E3EE2" w:rsidRPr="00A653CC" w:rsidRDefault="005E3EE2" w:rsidP="005E3EE2">
      <w:pPr>
        <w:rPr>
          <w:rFonts w:eastAsia="DengXian"/>
          <w:highlight w:val="green"/>
          <w:lang w:val="en-US" w:eastAsia="zh-CN"/>
        </w:rPr>
      </w:pPr>
      <w:r w:rsidRPr="00A653CC">
        <w:rPr>
          <w:rFonts w:eastAsia="DengXian" w:hint="eastAsia"/>
          <w:highlight w:val="green"/>
          <w:lang w:val="en-US" w:eastAsia="zh-CN"/>
        </w:rPr>
        <w:t>Agreement</w:t>
      </w:r>
    </w:p>
    <w:p w14:paraId="2533ECCB" w14:textId="77777777" w:rsidR="005E3EE2" w:rsidRPr="00A653CC" w:rsidRDefault="005E3EE2" w:rsidP="005E3EE2">
      <w:pPr>
        <w:spacing w:line="254" w:lineRule="auto"/>
        <w:rPr>
          <w:rFonts w:eastAsia="DengXian" w:cs="Arial"/>
          <w:lang w:val="en-US" w:eastAsia="zh-CN"/>
        </w:rPr>
      </w:pPr>
      <w:r w:rsidRPr="00A653CC">
        <w:rPr>
          <w:rFonts w:eastAsia="DengXian" w:cs="Arial"/>
          <w:lang w:val="en-US" w:eastAsia="zh-CN"/>
        </w:rPr>
        <w:t>Study whether/how to further update the BS model considering the following aspects, e.g.,</w:t>
      </w:r>
    </w:p>
    <w:p w14:paraId="540FF4C5" w14:textId="77777777" w:rsidR="005E3EE2" w:rsidRPr="00A653CC" w:rsidRDefault="005E3EE2" w:rsidP="005E3EE2">
      <w:pPr>
        <w:numPr>
          <w:ilvl w:val="0"/>
          <w:numId w:val="11"/>
        </w:numPr>
        <w:spacing w:line="254" w:lineRule="auto"/>
        <w:rPr>
          <w:rFonts w:eastAsia="DengXian" w:cs="Arial"/>
          <w:lang w:val="en-US" w:eastAsia="zh-CN"/>
        </w:rPr>
      </w:pPr>
      <w:r w:rsidRPr="00A653CC">
        <w:rPr>
          <w:rFonts w:eastAsia="DengXian" w:cs="Arial"/>
          <w:lang w:val="en-US" w:eastAsia="zh-CN"/>
        </w:rPr>
        <w:t>Whether to down select between Cat.1 and Cat. 2,</w:t>
      </w:r>
    </w:p>
    <w:p w14:paraId="032E1F48" w14:textId="77777777" w:rsidR="005E3EE2" w:rsidRPr="00A653CC" w:rsidRDefault="005E3EE2" w:rsidP="005E3EE2">
      <w:pPr>
        <w:numPr>
          <w:ilvl w:val="0"/>
          <w:numId w:val="11"/>
        </w:numPr>
        <w:spacing w:line="254" w:lineRule="auto"/>
        <w:rPr>
          <w:rFonts w:eastAsia="DengXian" w:cs="Arial"/>
          <w:lang w:val="en-US" w:eastAsia="zh-CN"/>
        </w:rPr>
      </w:pPr>
      <w:r w:rsidRPr="00A653CC">
        <w:rPr>
          <w:rFonts w:eastAsia="DengXian" w:cs="Arial"/>
          <w:lang w:val="en-US" w:eastAsia="zh-CN"/>
        </w:rPr>
        <w:t>Updates of parameter values (including defining a new Cat),</w:t>
      </w:r>
    </w:p>
    <w:p w14:paraId="1B72CE59" w14:textId="77777777" w:rsidR="005E3EE2" w:rsidRPr="00A653CC" w:rsidRDefault="005E3EE2" w:rsidP="005E3EE2">
      <w:pPr>
        <w:numPr>
          <w:ilvl w:val="0"/>
          <w:numId w:val="11"/>
        </w:numPr>
        <w:spacing w:line="254" w:lineRule="auto"/>
        <w:rPr>
          <w:rFonts w:eastAsia="DengXian" w:cs="Arial"/>
          <w:lang w:val="en-US" w:eastAsia="zh-CN"/>
        </w:rPr>
      </w:pPr>
      <w:r w:rsidRPr="00A653CC">
        <w:rPr>
          <w:rFonts w:eastAsia="DengXian" w:cs="Arial"/>
          <w:lang w:val="en-US" w:eastAsia="zh-CN"/>
        </w:rPr>
        <w:t>Updates of power scaling, power states (including additional PSs)</w:t>
      </w:r>
    </w:p>
    <w:p w14:paraId="1E62E0DD" w14:textId="77777777" w:rsidR="005E3EE2" w:rsidRPr="00A653CC" w:rsidRDefault="005E3EE2" w:rsidP="005E3EE2">
      <w:pPr>
        <w:numPr>
          <w:ilvl w:val="0"/>
          <w:numId w:val="11"/>
        </w:numPr>
        <w:spacing w:line="254" w:lineRule="auto"/>
        <w:rPr>
          <w:rFonts w:eastAsia="DengXian" w:cs="Arial"/>
          <w:lang w:val="en-US" w:eastAsia="zh-CN"/>
        </w:rPr>
      </w:pPr>
      <w:r w:rsidRPr="00A653CC">
        <w:rPr>
          <w:rFonts w:eastAsia="DengXian" w:cs="Arial"/>
          <w:lang w:val="en-US" w:eastAsia="zh-CN"/>
        </w:rPr>
        <w:t>Etc.</w:t>
      </w:r>
    </w:p>
    <w:p w14:paraId="52592F10" w14:textId="77777777" w:rsidR="005E3EE2" w:rsidRPr="00A653CC" w:rsidRDefault="005E3EE2" w:rsidP="005E3EE2">
      <w:pPr>
        <w:tabs>
          <w:tab w:val="left" w:pos="0"/>
        </w:tabs>
        <w:spacing w:line="256" w:lineRule="auto"/>
        <w:rPr>
          <w:rFonts w:eastAsia="DengXian" w:cs="Arial"/>
          <w:lang w:eastAsia="zh-CN"/>
        </w:rPr>
      </w:pPr>
      <w:r w:rsidRPr="00A653CC">
        <w:rPr>
          <w:rFonts w:eastAsia="DengXian" w:cs="Arial" w:hint="eastAsia"/>
          <w:lang w:eastAsia="zh-CN"/>
        </w:rPr>
        <w:lastRenderedPageBreak/>
        <w:t xml:space="preserve">Note: </w:t>
      </w:r>
      <w:r w:rsidRPr="00A653CC">
        <w:rPr>
          <w:rFonts w:eastAsia="Calibri" w:cs="Arial"/>
          <w:lang w:eastAsia="zh-CN"/>
        </w:rPr>
        <w:t>The defined BS power models does not preclude use case-specific enhancements regarding, e.g., multi-TRP, SBFD, multi-carrier etc</w:t>
      </w:r>
    </w:p>
    <w:p w14:paraId="426F5C2B" w14:textId="77777777" w:rsidR="005E3EE2" w:rsidRPr="00A653CC" w:rsidRDefault="005E3EE2" w:rsidP="005E3EE2">
      <w:pPr>
        <w:rPr>
          <w:rFonts w:eastAsia="DengXian"/>
          <w:i/>
          <w:iCs/>
          <w:lang w:eastAsia="zh-CN"/>
        </w:rPr>
      </w:pPr>
    </w:p>
    <w:p w14:paraId="452FB1EA" w14:textId="77777777" w:rsidR="005E3EE2" w:rsidRPr="00A653CC" w:rsidRDefault="005E3EE2" w:rsidP="005E3EE2">
      <w:pPr>
        <w:rPr>
          <w:rFonts w:eastAsia="DengXian"/>
          <w:highlight w:val="green"/>
          <w:lang w:eastAsia="zh-CN"/>
        </w:rPr>
      </w:pPr>
      <w:r w:rsidRPr="00A653CC">
        <w:rPr>
          <w:rFonts w:eastAsia="DengXian" w:hint="eastAsia"/>
          <w:highlight w:val="green"/>
          <w:lang w:eastAsia="zh-CN"/>
        </w:rPr>
        <w:t>Agreement</w:t>
      </w:r>
    </w:p>
    <w:p w14:paraId="51C9451C" w14:textId="77777777" w:rsidR="005E3EE2" w:rsidRPr="00A653CC" w:rsidRDefault="005E3EE2" w:rsidP="005E3EE2">
      <w:pPr>
        <w:spacing w:line="256" w:lineRule="auto"/>
        <w:rPr>
          <w:rFonts w:eastAsia="Calibri" w:cs="Arial"/>
          <w:lang w:val="en-US"/>
        </w:rPr>
      </w:pPr>
      <w:r w:rsidRPr="00A653CC">
        <w:rPr>
          <w:rFonts w:eastAsia="Calibri" w:cs="Arial"/>
        </w:rPr>
        <w:t>Study and evaluate</w:t>
      </w:r>
      <w:r w:rsidRPr="00A653CC">
        <w:rPr>
          <w:rFonts w:eastAsia="Calibri" w:cs="Arial"/>
          <w:color w:val="FF0000"/>
        </w:rPr>
        <w:t xml:space="preserve"> </w:t>
      </w:r>
      <w:r w:rsidRPr="00A653CC">
        <w:rPr>
          <w:rFonts w:eastAsia="Calibri" w:cs="Arial"/>
        </w:rPr>
        <w:t xml:space="preserve">NW energy savings </w:t>
      </w:r>
      <w:r w:rsidRPr="00A653CC">
        <w:rPr>
          <w:rFonts w:eastAsia="DengXian" w:cs="Arial" w:hint="eastAsia"/>
          <w:lang w:eastAsia="zh-CN"/>
        </w:rPr>
        <w:t xml:space="preserve">and the impact on </w:t>
      </w:r>
      <w:r w:rsidRPr="00A653CC">
        <w:rPr>
          <w:rFonts w:eastAsia="Calibri" w:cs="Arial"/>
        </w:rPr>
        <w:t xml:space="preserve">UE performance and user experience </w:t>
      </w:r>
      <w:r w:rsidRPr="00A653CC">
        <w:rPr>
          <w:rFonts w:eastAsia="DengXian" w:cs="Arial" w:hint="eastAsia"/>
          <w:lang w:eastAsia="zh-CN"/>
        </w:rPr>
        <w:t>with</w:t>
      </w:r>
      <w:r w:rsidRPr="00A653CC">
        <w:rPr>
          <w:rFonts w:eastAsia="Calibri" w:cs="Arial"/>
        </w:rPr>
        <w:t xml:space="preserve"> </w:t>
      </w:r>
      <w:r w:rsidRPr="00A653CC">
        <w:rPr>
          <w:rFonts w:eastAsia="DengXian" w:cs="Arial" w:hint="eastAsia"/>
          <w:lang w:eastAsia="zh-CN"/>
        </w:rPr>
        <w:t>respect to</w:t>
      </w:r>
      <w:r w:rsidRPr="00A653CC">
        <w:rPr>
          <w:rFonts w:eastAsia="Calibri" w:cs="Arial"/>
        </w:rPr>
        <w:t xml:space="preserve"> </w:t>
      </w:r>
      <w:r w:rsidRPr="00A653CC">
        <w:rPr>
          <w:rFonts w:eastAsia="DengXian" w:cs="Arial" w:hint="eastAsia"/>
          <w:lang w:eastAsia="zh-CN"/>
        </w:rPr>
        <w:t xml:space="preserve">20ms and longer </w:t>
      </w:r>
      <w:r w:rsidRPr="00A653CC">
        <w:rPr>
          <w:rFonts w:eastAsia="Calibri" w:cs="Arial"/>
        </w:rPr>
        <w:t>periodicit</w:t>
      </w:r>
      <w:r w:rsidRPr="00A653CC">
        <w:rPr>
          <w:rFonts w:eastAsia="DengXian" w:cs="Arial" w:hint="eastAsia"/>
          <w:lang w:eastAsia="zh-CN"/>
        </w:rPr>
        <w:t>ies</w:t>
      </w:r>
      <w:r w:rsidRPr="00A653CC">
        <w:rPr>
          <w:rFonts w:eastAsia="Calibri" w:cs="Arial"/>
        </w:rPr>
        <w:t xml:space="preserve"> of sync signal(s)</w:t>
      </w:r>
      <w:r w:rsidRPr="00A653CC">
        <w:rPr>
          <w:rFonts w:eastAsia="DengXian" w:cs="Arial" w:hint="eastAsia"/>
          <w:lang w:eastAsia="zh-CN"/>
        </w:rPr>
        <w:t xml:space="preserve"> at least</w:t>
      </w:r>
      <w:r w:rsidRPr="00A653CC">
        <w:rPr>
          <w:rFonts w:eastAsia="Calibri" w:cs="Arial"/>
        </w:rPr>
        <w:t xml:space="preserve"> for initial access</w:t>
      </w:r>
      <w:r w:rsidRPr="00A653CC">
        <w:rPr>
          <w:rFonts w:eastAsia="DengXian" w:cs="Arial" w:hint="eastAsia"/>
          <w:lang w:eastAsia="zh-CN"/>
        </w:rPr>
        <w:t xml:space="preserve"> with the following consideration, but not limited to</w:t>
      </w:r>
      <w:r w:rsidRPr="00A653CC">
        <w:rPr>
          <w:rFonts w:eastAsia="Calibri" w:cs="Arial"/>
          <w:lang w:val="en-US"/>
        </w:rPr>
        <w:t>:</w:t>
      </w:r>
    </w:p>
    <w:p w14:paraId="316D1A9D" w14:textId="77777777" w:rsidR="005E3EE2" w:rsidRPr="00A653CC" w:rsidRDefault="005E3EE2" w:rsidP="005E3EE2">
      <w:pPr>
        <w:tabs>
          <w:tab w:val="left" w:pos="0"/>
        </w:tabs>
        <w:spacing w:line="256" w:lineRule="auto"/>
        <w:rPr>
          <w:rFonts w:eastAsia="Calibri" w:cs="Arial"/>
          <w:lang w:val="en-US" w:eastAsia="zh-CN"/>
        </w:rPr>
      </w:pPr>
      <w:r w:rsidRPr="00A653CC">
        <w:rPr>
          <w:rFonts w:eastAsia="Calibri" w:cs="Arial"/>
          <w:lang w:val="en-US" w:eastAsia="zh-CN"/>
        </w:rPr>
        <w:t>BS assumptions:</w:t>
      </w:r>
    </w:p>
    <w:p w14:paraId="41A2D1E6" w14:textId="77777777" w:rsidR="005E3EE2" w:rsidRPr="00A653CC" w:rsidRDefault="005E3EE2" w:rsidP="005E3EE2">
      <w:pPr>
        <w:numPr>
          <w:ilvl w:val="0"/>
          <w:numId w:val="12"/>
        </w:numPr>
        <w:suppressAutoHyphens/>
        <w:spacing w:line="256" w:lineRule="auto"/>
        <w:jc w:val="both"/>
        <w:rPr>
          <w:rFonts w:eastAsia="Calibri" w:cs="Arial"/>
          <w:lang w:val="en-US" w:eastAsia="zh-CN"/>
        </w:rPr>
      </w:pPr>
      <w:r w:rsidRPr="00A653CC">
        <w:rPr>
          <w:rFonts w:eastAsia="Calibri" w:cs="Arial"/>
          <w:lang w:val="en-US" w:eastAsia="zh-CN"/>
        </w:rPr>
        <w:t>Cell-common signaling (e.g., sync signal(s),</w:t>
      </w:r>
      <w:r w:rsidRPr="00A653CC">
        <w:rPr>
          <w:rFonts w:eastAsia="DengXian" w:cs="Arial" w:hint="eastAsia"/>
          <w:lang w:val="en-US" w:eastAsia="zh-CN"/>
        </w:rPr>
        <w:t xml:space="preserve"> broadcast PDCCH,</w:t>
      </w:r>
      <w:r w:rsidRPr="00A653CC">
        <w:rPr>
          <w:rFonts w:eastAsia="Calibri" w:cs="Arial"/>
          <w:lang w:val="en-US" w:eastAsia="zh-CN"/>
        </w:rPr>
        <w:t xml:space="preserve"> SIB-1, SIB, paging, PRACH), e.g.,</w:t>
      </w:r>
    </w:p>
    <w:p w14:paraId="1E5B4EBB" w14:textId="77777777" w:rsidR="005E3EE2" w:rsidRPr="00A653CC" w:rsidRDefault="005E3EE2" w:rsidP="005E3EE2">
      <w:pPr>
        <w:numPr>
          <w:ilvl w:val="1"/>
          <w:numId w:val="12"/>
        </w:numPr>
        <w:suppressAutoHyphens/>
        <w:spacing w:line="256" w:lineRule="auto"/>
        <w:jc w:val="both"/>
        <w:rPr>
          <w:rFonts w:eastAsia="Calibri" w:cs="Arial"/>
          <w:lang w:val="en-US" w:eastAsia="zh-CN"/>
        </w:rPr>
      </w:pPr>
      <w:r w:rsidRPr="00A653CC">
        <w:rPr>
          <w:rFonts w:eastAsia="Calibri" w:cs="Arial"/>
          <w:lang w:val="en-US" w:eastAsia="zh-CN"/>
        </w:rPr>
        <w:t>Clustered provisioning of different cell-common signaling,</w:t>
      </w:r>
    </w:p>
    <w:p w14:paraId="2FE81E2C" w14:textId="77777777" w:rsidR="005E3EE2" w:rsidRPr="00A653CC" w:rsidRDefault="005E3EE2" w:rsidP="005E3EE2">
      <w:pPr>
        <w:numPr>
          <w:ilvl w:val="1"/>
          <w:numId w:val="12"/>
        </w:numPr>
        <w:suppressAutoHyphens/>
        <w:spacing w:line="256" w:lineRule="auto"/>
        <w:jc w:val="both"/>
        <w:rPr>
          <w:rFonts w:eastAsia="Calibri" w:cs="Arial"/>
          <w:lang w:val="en-US" w:eastAsia="zh-CN"/>
        </w:rPr>
      </w:pPr>
      <w:r w:rsidRPr="00A653CC">
        <w:rPr>
          <w:rFonts w:eastAsia="Calibri" w:cs="Arial"/>
          <w:lang w:val="en-US" w:eastAsia="zh-CN"/>
        </w:rPr>
        <w:t>On-demand provisioning of different cell-common signaling,</w:t>
      </w:r>
    </w:p>
    <w:p w14:paraId="76DA4756" w14:textId="77777777" w:rsidR="005E3EE2" w:rsidRPr="00A653CC" w:rsidRDefault="005E3EE2" w:rsidP="005E3EE2">
      <w:pPr>
        <w:numPr>
          <w:ilvl w:val="0"/>
          <w:numId w:val="12"/>
        </w:numPr>
        <w:suppressAutoHyphens/>
        <w:spacing w:line="256" w:lineRule="auto"/>
        <w:jc w:val="both"/>
        <w:rPr>
          <w:rFonts w:eastAsia="Calibri" w:cs="Arial"/>
          <w:lang w:val="en-US" w:eastAsia="zh-CN"/>
        </w:rPr>
      </w:pPr>
      <w:r w:rsidRPr="00A653CC">
        <w:rPr>
          <w:rFonts w:eastAsia="Calibri" w:cs="Arial"/>
          <w:lang w:val="en-US" w:eastAsia="zh-CN"/>
        </w:rPr>
        <w:t>UE-specific signaling (for low, light, medium loads), e.g.,</w:t>
      </w:r>
    </w:p>
    <w:p w14:paraId="2EEFA7C7" w14:textId="77777777" w:rsidR="005E3EE2" w:rsidRPr="00A653CC" w:rsidRDefault="005E3EE2" w:rsidP="005E3EE2">
      <w:pPr>
        <w:numPr>
          <w:ilvl w:val="1"/>
          <w:numId w:val="12"/>
        </w:numPr>
        <w:suppressAutoHyphens/>
        <w:spacing w:line="256" w:lineRule="auto"/>
        <w:jc w:val="both"/>
        <w:rPr>
          <w:rFonts w:eastAsia="Calibri" w:cs="Arial"/>
          <w:lang w:val="en-US" w:eastAsia="zh-CN"/>
        </w:rPr>
      </w:pPr>
      <w:r w:rsidRPr="00A653CC">
        <w:rPr>
          <w:rFonts w:eastAsia="Calibri" w:cs="Arial"/>
          <w:lang w:val="en-US" w:eastAsia="zh-CN"/>
        </w:rPr>
        <w:t>Clustered provisioning with cell-common signaling,</w:t>
      </w:r>
    </w:p>
    <w:p w14:paraId="3B0448BF" w14:textId="77777777" w:rsidR="005E3EE2" w:rsidRPr="00A653CC" w:rsidRDefault="005E3EE2" w:rsidP="005E3EE2">
      <w:pPr>
        <w:numPr>
          <w:ilvl w:val="1"/>
          <w:numId w:val="12"/>
        </w:numPr>
        <w:suppressAutoHyphens/>
        <w:spacing w:line="256" w:lineRule="auto"/>
        <w:jc w:val="both"/>
        <w:rPr>
          <w:rFonts w:eastAsia="Calibri" w:cs="Arial"/>
          <w:lang w:val="en-US" w:eastAsia="zh-CN"/>
        </w:rPr>
      </w:pPr>
      <w:r w:rsidRPr="00A653CC">
        <w:rPr>
          <w:rFonts w:eastAsia="Calibri" w:cs="Arial"/>
          <w:lang w:val="en-US" w:eastAsia="zh-CN"/>
        </w:rPr>
        <w:t>Unclustered provisioning with cell-common signaling,</w:t>
      </w:r>
    </w:p>
    <w:p w14:paraId="2E679DDB" w14:textId="77777777" w:rsidR="005E3EE2" w:rsidRPr="00A653CC" w:rsidRDefault="005E3EE2" w:rsidP="005E3EE2">
      <w:pPr>
        <w:tabs>
          <w:tab w:val="left" w:pos="0"/>
        </w:tabs>
        <w:spacing w:line="256" w:lineRule="auto"/>
        <w:rPr>
          <w:rFonts w:eastAsia="Calibri" w:cs="Arial"/>
          <w:lang w:val="en-US" w:eastAsia="zh-CN"/>
        </w:rPr>
      </w:pPr>
      <w:r w:rsidRPr="00A653CC">
        <w:rPr>
          <w:rFonts w:eastAsia="Calibri" w:cs="Arial"/>
          <w:lang w:val="en-US" w:eastAsia="zh-CN"/>
        </w:rPr>
        <w:t>UE impact:</w:t>
      </w:r>
    </w:p>
    <w:p w14:paraId="581FA590" w14:textId="77777777" w:rsidR="005E3EE2" w:rsidRPr="00A653CC" w:rsidRDefault="005E3EE2" w:rsidP="005E3EE2">
      <w:pPr>
        <w:numPr>
          <w:ilvl w:val="0"/>
          <w:numId w:val="12"/>
        </w:numPr>
        <w:suppressAutoHyphens/>
        <w:spacing w:line="256" w:lineRule="auto"/>
        <w:jc w:val="both"/>
        <w:rPr>
          <w:rFonts w:eastAsia="Calibri" w:cs="Arial"/>
          <w:lang w:val="en-US" w:eastAsia="zh-CN"/>
        </w:rPr>
      </w:pPr>
      <w:r w:rsidRPr="00A653CC">
        <w:rPr>
          <w:rFonts w:eastAsia="Calibri" w:cs="Arial"/>
          <w:lang w:val="en-US" w:eastAsia="zh-CN"/>
        </w:rPr>
        <w:t xml:space="preserve">Cell search complexity and latency, </w:t>
      </w:r>
      <w:r w:rsidRPr="00A653CC">
        <w:rPr>
          <w:rFonts w:eastAsia="DengXian" w:cs="Arial" w:hint="eastAsia"/>
          <w:lang w:val="en-US" w:eastAsia="zh-CN"/>
        </w:rPr>
        <w:t>including frequency search latency,</w:t>
      </w:r>
    </w:p>
    <w:p w14:paraId="511F5855" w14:textId="77777777" w:rsidR="005E3EE2" w:rsidRPr="00A653CC" w:rsidRDefault="005E3EE2" w:rsidP="005E3EE2">
      <w:pPr>
        <w:numPr>
          <w:ilvl w:val="0"/>
          <w:numId w:val="12"/>
        </w:numPr>
        <w:suppressAutoHyphens/>
        <w:spacing w:line="256" w:lineRule="auto"/>
        <w:jc w:val="both"/>
        <w:rPr>
          <w:rFonts w:eastAsia="Calibri" w:cs="Arial"/>
          <w:lang w:val="en-US" w:eastAsia="zh-CN"/>
        </w:rPr>
      </w:pPr>
      <w:r w:rsidRPr="00A653CC">
        <w:rPr>
          <w:rFonts w:eastAsia="Calibri" w:cs="Arial"/>
          <w:lang w:val="en-US" w:eastAsia="zh-CN"/>
        </w:rPr>
        <w:t>UE</w:t>
      </w:r>
      <w:r w:rsidRPr="00A653CC">
        <w:rPr>
          <w:rFonts w:eastAsia="DengXian" w:cs="Arial" w:hint="eastAsia"/>
          <w:lang w:val="en-US" w:eastAsia="zh-CN"/>
        </w:rPr>
        <w:t xml:space="preserve"> </w:t>
      </w:r>
      <w:r w:rsidRPr="00A653CC">
        <w:rPr>
          <w:rFonts w:eastAsia="Calibri" w:cs="Arial"/>
          <w:lang w:val="en-US" w:eastAsia="zh-CN"/>
        </w:rPr>
        <w:t>P</w:t>
      </w:r>
      <w:r w:rsidRPr="00A653CC">
        <w:rPr>
          <w:rFonts w:eastAsia="DengXian" w:cs="Arial" w:hint="eastAsia"/>
          <w:lang w:val="en-US" w:eastAsia="zh-CN"/>
        </w:rPr>
        <w:t>ower consumption</w:t>
      </w:r>
      <w:r w:rsidRPr="00A653CC">
        <w:rPr>
          <w:rFonts w:eastAsia="Calibri" w:cs="Arial"/>
          <w:lang w:val="en-US" w:eastAsia="zh-CN"/>
        </w:rPr>
        <w:t>,</w:t>
      </w:r>
    </w:p>
    <w:p w14:paraId="3A8C989C" w14:textId="77777777" w:rsidR="005E3EE2" w:rsidRPr="00A653CC" w:rsidRDefault="005E3EE2" w:rsidP="005E3EE2">
      <w:pPr>
        <w:numPr>
          <w:ilvl w:val="0"/>
          <w:numId w:val="12"/>
        </w:numPr>
        <w:suppressAutoHyphens/>
        <w:spacing w:line="256" w:lineRule="auto"/>
        <w:jc w:val="both"/>
        <w:rPr>
          <w:rFonts w:eastAsia="Calibri" w:cs="Arial"/>
          <w:lang w:val="en-US" w:eastAsia="zh-CN"/>
        </w:rPr>
      </w:pPr>
      <w:r w:rsidRPr="00A653CC">
        <w:rPr>
          <w:rFonts w:eastAsia="Calibri" w:cs="Arial"/>
          <w:lang w:val="en-US" w:eastAsia="zh-CN"/>
        </w:rPr>
        <w:t>Sync signal detection</w:t>
      </w:r>
      <w:r w:rsidRPr="00A653CC">
        <w:rPr>
          <w:rFonts w:eastAsia="DengXian" w:cs="Arial" w:hint="eastAsia"/>
          <w:lang w:val="en-US" w:eastAsia="zh-CN"/>
        </w:rPr>
        <w:t>, coverage</w:t>
      </w:r>
      <w:r w:rsidRPr="00A653CC">
        <w:rPr>
          <w:rFonts w:eastAsia="Calibri" w:cs="Arial"/>
          <w:lang w:val="en-US" w:eastAsia="zh-CN"/>
        </w:rPr>
        <w:t xml:space="preserve"> and tracking performance,</w:t>
      </w:r>
      <w:r w:rsidRPr="00A653CC">
        <w:rPr>
          <w:rFonts w:eastAsia="DengXian" w:cs="Arial" w:hint="eastAsia"/>
          <w:lang w:val="en-US" w:eastAsia="zh-CN"/>
        </w:rPr>
        <w:t xml:space="preserve"> </w:t>
      </w:r>
    </w:p>
    <w:p w14:paraId="3EC76972" w14:textId="77777777" w:rsidR="005E3EE2" w:rsidRPr="00A653CC" w:rsidRDefault="005E3EE2" w:rsidP="005E3EE2">
      <w:pPr>
        <w:numPr>
          <w:ilvl w:val="0"/>
          <w:numId w:val="12"/>
        </w:numPr>
        <w:suppressAutoHyphens/>
        <w:spacing w:line="256" w:lineRule="auto"/>
        <w:jc w:val="both"/>
        <w:rPr>
          <w:rFonts w:eastAsia="Calibri" w:cs="Arial"/>
          <w:lang w:val="en-US" w:eastAsia="zh-CN"/>
        </w:rPr>
      </w:pPr>
      <w:r w:rsidRPr="00A653CC">
        <w:rPr>
          <w:rFonts w:eastAsia="Calibri" w:cs="Arial"/>
          <w:lang w:eastAsia="zh-CN"/>
        </w:rPr>
        <w:t>RRM, mobility</w:t>
      </w:r>
      <w:r w:rsidRPr="00A653CC">
        <w:rPr>
          <w:rFonts w:eastAsia="Calibri" w:cs="Arial"/>
          <w:lang w:val="en-US" w:eastAsia="zh-CN"/>
        </w:rPr>
        <w:t>,</w:t>
      </w:r>
    </w:p>
    <w:p w14:paraId="03250CEA" w14:textId="77777777" w:rsidR="005E3EE2" w:rsidRPr="00A653CC" w:rsidRDefault="005E3EE2" w:rsidP="005E3EE2">
      <w:pPr>
        <w:numPr>
          <w:ilvl w:val="0"/>
          <w:numId w:val="12"/>
        </w:numPr>
        <w:suppressAutoHyphens/>
        <w:spacing w:line="256" w:lineRule="auto"/>
        <w:jc w:val="both"/>
        <w:rPr>
          <w:rFonts w:eastAsia="Calibri" w:cs="Arial"/>
          <w:lang w:val="en-US" w:eastAsia="zh-CN"/>
        </w:rPr>
      </w:pPr>
      <w:r w:rsidRPr="00A653CC">
        <w:rPr>
          <w:rFonts w:eastAsia="Calibri" w:cs="Arial"/>
          <w:lang w:val="en-US" w:eastAsia="zh-CN"/>
        </w:rPr>
        <w:t xml:space="preserve">Beam </w:t>
      </w:r>
      <w:r w:rsidRPr="00A653CC">
        <w:rPr>
          <w:rFonts w:eastAsia="DengXian" w:cs="Arial" w:hint="eastAsia"/>
          <w:lang w:val="en-US" w:eastAsia="zh-CN"/>
        </w:rPr>
        <w:t>management</w:t>
      </w:r>
      <w:r w:rsidRPr="00A653CC">
        <w:rPr>
          <w:rFonts w:eastAsia="Calibri" w:cs="Arial"/>
          <w:lang w:val="en-US" w:eastAsia="zh-CN"/>
        </w:rPr>
        <w:t>,</w:t>
      </w:r>
    </w:p>
    <w:p w14:paraId="3F6D1FF6" w14:textId="77777777" w:rsidR="005E3EE2" w:rsidRPr="00A653CC" w:rsidRDefault="005E3EE2" w:rsidP="005E3EE2">
      <w:pPr>
        <w:numPr>
          <w:ilvl w:val="0"/>
          <w:numId w:val="12"/>
        </w:numPr>
        <w:suppressAutoHyphens/>
        <w:spacing w:line="256" w:lineRule="auto"/>
        <w:jc w:val="both"/>
        <w:rPr>
          <w:rFonts w:eastAsia="Calibri" w:cs="Arial"/>
          <w:lang w:val="en-US" w:eastAsia="zh-CN"/>
        </w:rPr>
      </w:pPr>
      <w:r w:rsidRPr="00A653CC">
        <w:rPr>
          <w:rFonts w:eastAsia="Calibri" w:cs="Arial"/>
          <w:lang w:val="en-US" w:eastAsia="zh-CN"/>
        </w:rPr>
        <w:t>Other properties are not precluded,</w:t>
      </w:r>
    </w:p>
    <w:p w14:paraId="586FE7A0" w14:textId="77777777" w:rsidR="005E3EE2" w:rsidRPr="00A653CC" w:rsidRDefault="005E3EE2" w:rsidP="005E3EE2">
      <w:pPr>
        <w:numPr>
          <w:ilvl w:val="0"/>
          <w:numId w:val="12"/>
        </w:numPr>
        <w:suppressAutoHyphens/>
        <w:spacing w:line="256" w:lineRule="auto"/>
        <w:jc w:val="both"/>
        <w:rPr>
          <w:rFonts w:eastAsia="Calibri" w:cs="Arial"/>
          <w:lang w:val="en-US" w:eastAsia="zh-CN"/>
        </w:rPr>
      </w:pPr>
      <w:r w:rsidRPr="00A653CC">
        <w:rPr>
          <w:rFonts w:eastAsia="Calibri" w:cs="Arial"/>
          <w:lang w:val="en-US" w:eastAsia="zh-CN"/>
        </w:rPr>
        <w:t>Improvements to address identified impact, e.g.,</w:t>
      </w:r>
    </w:p>
    <w:p w14:paraId="5815CC00" w14:textId="77777777" w:rsidR="005E3EE2" w:rsidRPr="00A653CC" w:rsidRDefault="005E3EE2" w:rsidP="005E3EE2">
      <w:pPr>
        <w:numPr>
          <w:ilvl w:val="1"/>
          <w:numId w:val="12"/>
        </w:numPr>
        <w:suppressAutoHyphens/>
        <w:spacing w:line="256" w:lineRule="auto"/>
        <w:jc w:val="both"/>
        <w:rPr>
          <w:rFonts w:eastAsia="Calibri" w:cs="Arial"/>
          <w:lang w:val="en-US" w:eastAsia="zh-CN"/>
        </w:rPr>
      </w:pPr>
      <w:r w:rsidRPr="00A653CC">
        <w:rPr>
          <w:rFonts w:eastAsia="Calibri" w:cs="Arial"/>
          <w:lang w:val="en-US" w:eastAsia="zh-CN"/>
        </w:rPr>
        <w:t>Additional sync signal needs,</w:t>
      </w:r>
    </w:p>
    <w:p w14:paraId="574004E6" w14:textId="77777777" w:rsidR="005E3EE2" w:rsidRPr="00A653CC" w:rsidRDefault="005E3EE2" w:rsidP="005E3EE2">
      <w:pPr>
        <w:numPr>
          <w:ilvl w:val="1"/>
          <w:numId w:val="12"/>
        </w:numPr>
        <w:suppressAutoHyphens/>
        <w:spacing w:line="256" w:lineRule="auto"/>
        <w:jc w:val="both"/>
        <w:rPr>
          <w:rFonts w:eastAsia="Calibri" w:cs="Arial"/>
          <w:lang w:val="en-US" w:eastAsia="zh-CN"/>
        </w:rPr>
      </w:pPr>
      <w:r w:rsidRPr="00A653CC">
        <w:rPr>
          <w:rFonts w:eastAsia="Calibri" w:cs="Arial"/>
          <w:lang w:val="en-US" w:eastAsia="zh-CN"/>
        </w:rPr>
        <w:t>Adaptation of sync signal transmission periodicity,</w:t>
      </w:r>
    </w:p>
    <w:p w14:paraId="4E08D0C8" w14:textId="77777777" w:rsidR="005E3EE2" w:rsidRPr="00A653CC" w:rsidRDefault="005E3EE2" w:rsidP="005E3EE2">
      <w:pPr>
        <w:numPr>
          <w:ilvl w:val="1"/>
          <w:numId w:val="12"/>
        </w:numPr>
        <w:suppressAutoHyphens/>
        <w:spacing w:line="256" w:lineRule="auto"/>
        <w:jc w:val="both"/>
        <w:rPr>
          <w:rFonts w:eastAsia="Calibri" w:cs="Arial"/>
          <w:lang w:val="en-US" w:eastAsia="zh-CN"/>
        </w:rPr>
      </w:pPr>
      <w:r w:rsidRPr="00A653CC">
        <w:rPr>
          <w:rFonts w:eastAsia="Calibri" w:cs="Arial"/>
          <w:lang w:val="en-US" w:eastAsia="zh-CN"/>
        </w:rPr>
        <w:t>Sparser synch raster.</w:t>
      </w:r>
    </w:p>
    <w:p w14:paraId="433E71B5" w14:textId="77777777" w:rsidR="005E3EE2" w:rsidRPr="00A653CC" w:rsidRDefault="005E3EE2" w:rsidP="005E3EE2">
      <w:pPr>
        <w:tabs>
          <w:tab w:val="left" w:pos="1701"/>
        </w:tabs>
        <w:spacing w:after="120"/>
        <w:ind w:left="1304" w:hanging="1304"/>
        <w:jc w:val="both"/>
        <w:rPr>
          <w:strike/>
          <w:lang w:eastAsia="zh-CN"/>
        </w:rPr>
      </w:pPr>
    </w:p>
    <w:p w14:paraId="4D9CF98E" w14:textId="77777777" w:rsidR="005E3EE2" w:rsidRPr="00A653CC" w:rsidRDefault="005E3EE2" w:rsidP="005E3EE2">
      <w:pPr>
        <w:tabs>
          <w:tab w:val="left" w:pos="0"/>
        </w:tabs>
        <w:spacing w:line="256" w:lineRule="auto"/>
        <w:rPr>
          <w:rFonts w:eastAsia="DengXian" w:cs="Arial"/>
          <w:highlight w:val="green"/>
          <w:lang w:eastAsia="zh-CN"/>
        </w:rPr>
      </w:pPr>
      <w:r w:rsidRPr="00A653CC">
        <w:rPr>
          <w:rFonts w:eastAsia="DengXian" w:cs="Arial" w:hint="eastAsia"/>
          <w:highlight w:val="green"/>
          <w:lang w:eastAsia="zh-CN"/>
        </w:rPr>
        <w:t>Agreement</w:t>
      </w:r>
    </w:p>
    <w:p w14:paraId="1A1E9D65" w14:textId="77777777" w:rsidR="005E3EE2" w:rsidRPr="00A653CC" w:rsidRDefault="005E3EE2" w:rsidP="005E3EE2">
      <w:pPr>
        <w:tabs>
          <w:tab w:val="left" w:pos="1701"/>
        </w:tabs>
        <w:jc w:val="both"/>
        <w:rPr>
          <w:lang w:val="en-US" w:eastAsia="zh-CN"/>
        </w:rPr>
      </w:pPr>
      <w:r w:rsidRPr="00A653CC">
        <w:rPr>
          <w:lang w:val="en-US" w:eastAsia="zh-CN"/>
        </w:rPr>
        <w:t xml:space="preserve">Study and evaluate on-demand and/or periodic SIB-1 </w:t>
      </w:r>
      <w:r w:rsidRPr="00A653CC">
        <w:rPr>
          <w:rFonts w:eastAsia="DengXian" w:hint="eastAsia"/>
          <w:lang w:val="en-US" w:eastAsia="zh-CN"/>
        </w:rPr>
        <w:t>transmission</w:t>
      </w:r>
      <w:r w:rsidRPr="00A653CC">
        <w:rPr>
          <w:lang w:val="en-US" w:eastAsia="zh-CN"/>
        </w:rPr>
        <w:t xml:space="preserve"> with respect to</w:t>
      </w:r>
    </w:p>
    <w:p w14:paraId="2388F93F" w14:textId="77777777" w:rsidR="005E3EE2" w:rsidRPr="00A653CC" w:rsidRDefault="005E3EE2" w:rsidP="005E3EE2">
      <w:pPr>
        <w:numPr>
          <w:ilvl w:val="0"/>
          <w:numId w:val="15"/>
        </w:numPr>
        <w:suppressAutoHyphens/>
        <w:spacing w:line="259" w:lineRule="auto"/>
        <w:jc w:val="both"/>
        <w:rPr>
          <w:lang w:val="en-US"/>
        </w:rPr>
      </w:pPr>
      <w:r w:rsidRPr="00A653CC">
        <w:rPr>
          <w:lang w:val="en-US"/>
        </w:rPr>
        <w:t xml:space="preserve">NW energy savings potential and UE </w:t>
      </w:r>
      <w:r w:rsidRPr="00A653CC">
        <w:rPr>
          <w:rFonts w:eastAsia="DengXian" w:hint="eastAsia"/>
          <w:lang w:val="en-US" w:eastAsia="zh-CN"/>
        </w:rPr>
        <w:t>power consumption</w:t>
      </w:r>
      <w:r w:rsidRPr="00A653CC">
        <w:rPr>
          <w:lang w:val="en-US"/>
        </w:rPr>
        <w:t xml:space="preserve"> impact,</w:t>
      </w:r>
    </w:p>
    <w:p w14:paraId="58CE9949" w14:textId="77777777" w:rsidR="005E3EE2" w:rsidRPr="00A653CC" w:rsidRDefault="005E3EE2" w:rsidP="005E3EE2">
      <w:pPr>
        <w:numPr>
          <w:ilvl w:val="0"/>
          <w:numId w:val="15"/>
        </w:numPr>
        <w:suppressAutoHyphens/>
        <w:spacing w:line="259" w:lineRule="auto"/>
        <w:jc w:val="both"/>
        <w:rPr>
          <w:lang w:val="en-US"/>
        </w:rPr>
      </w:pPr>
      <w:r w:rsidRPr="00A653CC">
        <w:rPr>
          <w:lang w:val="en-US"/>
        </w:rPr>
        <w:t>SIB-1 acquisition delay,</w:t>
      </w:r>
    </w:p>
    <w:p w14:paraId="08DB7697" w14:textId="77777777" w:rsidR="005E3EE2" w:rsidRPr="00A653CC" w:rsidRDefault="005E3EE2" w:rsidP="005E3EE2">
      <w:pPr>
        <w:numPr>
          <w:ilvl w:val="0"/>
          <w:numId w:val="15"/>
        </w:numPr>
        <w:suppressAutoHyphens/>
        <w:spacing w:line="259" w:lineRule="auto"/>
        <w:jc w:val="both"/>
        <w:rPr>
          <w:lang w:val="en-US"/>
        </w:rPr>
      </w:pPr>
      <w:r w:rsidRPr="00A653CC">
        <w:rPr>
          <w:lang w:val="en-US"/>
        </w:rPr>
        <w:t xml:space="preserve">NW and UE </w:t>
      </w:r>
      <w:r w:rsidRPr="00A653CC">
        <w:rPr>
          <w:rFonts w:eastAsia="DengXian" w:hint="eastAsia"/>
          <w:lang w:val="en-US" w:eastAsia="zh-CN"/>
        </w:rPr>
        <w:t>complexity</w:t>
      </w:r>
      <w:r w:rsidRPr="00A653CC">
        <w:rPr>
          <w:lang w:val="en-US"/>
        </w:rPr>
        <w:t>,</w:t>
      </w:r>
    </w:p>
    <w:p w14:paraId="66613600" w14:textId="77777777" w:rsidR="005E3EE2" w:rsidRPr="00A653CC" w:rsidRDefault="005E3EE2" w:rsidP="005E3EE2">
      <w:pPr>
        <w:numPr>
          <w:ilvl w:val="0"/>
          <w:numId w:val="15"/>
        </w:numPr>
        <w:suppressAutoHyphens/>
        <w:spacing w:line="259" w:lineRule="auto"/>
        <w:jc w:val="both"/>
        <w:rPr>
          <w:lang w:val="en-US"/>
        </w:rPr>
      </w:pPr>
      <w:r w:rsidRPr="00A653CC">
        <w:rPr>
          <w:rFonts w:eastAsia="DengXian" w:hint="eastAsia"/>
          <w:lang w:val="en-US" w:eastAsia="zh-CN"/>
        </w:rPr>
        <w:t>Coverage,</w:t>
      </w:r>
    </w:p>
    <w:p w14:paraId="3A619237" w14:textId="77777777" w:rsidR="005E3EE2" w:rsidRPr="00A653CC" w:rsidRDefault="005E3EE2" w:rsidP="005E3EE2">
      <w:pPr>
        <w:numPr>
          <w:ilvl w:val="0"/>
          <w:numId w:val="15"/>
        </w:numPr>
        <w:suppressAutoHyphens/>
        <w:spacing w:line="259" w:lineRule="auto"/>
        <w:jc w:val="both"/>
        <w:rPr>
          <w:lang w:val="en-US"/>
        </w:rPr>
      </w:pPr>
      <w:r w:rsidRPr="00A653CC">
        <w:rPr>
          <w:lang w:val="en-US"/>
        </w:rPr>
        <w:t>Applicable deployment scenarios</w:t>
      </w:r>
      <w:r w:rsidRPr="00A653CC">
        <w:rPr>
          <w:rFonts w:eastAsia="DengXian" w:hint="eastAsia"/>
          <w:lang w:val="en-US" w:eastAsia="zh-CN"/>
        </w:rPr>
        <w:t>, e.g.,</w:t>
      </w:r>
      <w:r w:rsidRPr="00A653CC">
        <w:rPr>
          <w:lang w:val="en-US"/>
        </w:rPr>
        <w:t>:</w:t>
      </w:r>
    </w:p>
    <w:p w14:paraId="4C331741" w14:textId="77777777" w:rsidR="005E3EE2" w:rsidRPr="00A653CC" w:rsidRDefault="005E3EE2" w:rsidP="005E3EE2">
      <w:pPr>
        <w:numPr>
          <w:ilvl w:val="1"/>
          <w:numId w:val="15"/>
        </w:numPr>
        <w:suppressAutoHyphens/>
        <w:spacing w:line="259" w:lineRule="auto"/>
        <w:jc w:val="both"/>
      </w:pPr>
      <w:r w:rsidRPr="00A653CC">
        <w:rPr>
          <w:lang w:val="en-US"/>
        </w:rPr>
        <w:t>Standalone cell/carrier,</w:t>
      </w:r>
    </w:p>
    <w:p w14:paraId="5F0FF932" w14:textId="77777777" w:rsidR="005E3EE2" w:rsidRPr="00A653CC" w:rsidRDefault="005E3EE2" w:rsidP="005E3EE2">
      <w:pPr>
        <w:numPr>
          <w:ilvl w:val="1"/>
          <w:numId w:val="15"/>
        </w:numPr>
        <w:suppressAutoHyphens/>
        <w:spacing w:line="259" w:lineRule="auto"/>
        <w:jc w:val="both"/>
      </w:pPr>
      <w:r w:rsidRPr="00A653CC">
        <w:rPr>
          <w:rFonts w:eastAsia="DengXian" w:hint="eastAsia"/>
          <w:lang w:val="en-US" w:eastAsia="zh-CN"/>
        </w:rPr>
        <w:t>Multiple</w:t>
      </w:r>
      <w:r w:rsidRPr="00A653CC">
        <w:rPr>
          <w:lang w:val="en-US"/>
        </w:rPr>
        <w:t xml:space="preserve"> </w:t>
      </w:r>
      <w:r w:rsidRPr="00A653CC">
        <w:rPr>
          <w:rFonts w:eastAsia="DengXian" w:hint="eastAsia"/>
          <w:lang w:val="en-US" w:eastAsia="zh-CN"/>
        </w:rPr>
        <w:t>TRPs/</w:t>
      </w:r>
      <w:r w:rsidRPr="00A653CC">
        <w:rPr>
          <w:lang w:val="en-US"/>
        </w:rPr>
        <w:t>cells/carriers</w:t>
      </w:r>
      <w:r w:rsidRPr="00A653CC">
        <w:rPr>
          <w:rFonts w:eastAsia="DengXian" w:hint="eastAsia"/>
          <w:lang w:val="en-US" w:eastAsia="zh-CN"/>
        </w:rPr>
        <w:t>.</w:t>
      </w:r>
    </w:p>
    <w:p w14:paraId="02D7D22D" w14:textId="77777777" w:rsidR="005E3EE2" w:rsidRPr="00A653CC" w:rsidRDefault="005E3EE2" w:rsidP="005E3EE2">
      <w:pPr>
        <w:tabs>
          <w:tab w:val="left" w:pos="0"/>
        </w:tabs>
        <w:spacing w:line="256" w:lineRule="auto"/>
        <w:rPr>
          <w:rFonts w:eastAsia="DengXian" w:cs="Arial"/>
          <w:lang w:val="en-US" w:eastAsia="zh-CN"/>
        </w:rPr>
      </w:pPr>
    </w:p>
    <w:p w14:paraId="2CA6C81D" w14:textId="77777777" w:rsidR="005E3EE2" w:rsidRPr="00A653CC" w:rsidRDefault="005E3EE2" w:rsidP="005E3EE2">
      <w:pPr>
        <w:tabs>
          <w:tab w:val="left" w:pos="0"/>
        </w:tabs>
        <w:spacing w:line="256" w:lineRule="auto"/>
        <w:rPr>
          <w:rFonts w:eastAsia="DengXian" w:cs="Arial"/>
          <w:highlight w:val="green"/>
          <w:lang w:val="en-US" w:eastAsia="zh-CN"/>
        </w:rPr>
      </w:pPr>
      <w:r w:rsidRPr="00A653CC">
        <w:rPr>
          <w:rFonts w:eastAsia="DengXian" w:cs="Arial" w:hint="eastAsia"/>
          <w:highlight w:val="green"/>
          <w:lang w:val="en-US" w:eastAsia="zh-CN"/>
        </w:rPr>
        <w:t>Agreement</w:t>
      </w:r>
    </w:p>
    <w:p w14:paraId="1557CA1F" w14:textId="77777777" w:rsidR="005E3EE2" w:rsidRPr="00A653CC" w:rsidRDefault="005E3EE2" w:rsidP="005E3EE2">
      <w:pPr>
        <w:tabs>
          <w:tab w:val="left" w:pos="0"/>
        </w:tabs>
        <w:spacing w:line="254" w:lineRule="auto"/>
        <w:rPr>
          <w:lang w:val="en-US"/>
        </w:rPr>
      </w:pPr>
      <w:r w:rsidRPr="00A653CC">
        <w:rPr>
          <w:lang w:val="en-US"/>
        </w:rPr>
        <w:t xml:space="preserve">For 6GR energy efficiency evaluation purposes, reuse the existing UE power consumption model FR1 and FR2 reference configurations in TR 38.840 for operation </w:t>
      </w:r>
      <w:r w:rsidRPr="00A653CC">
        <w:rPr>
          <w:rFonts w:eastAsia="DengXian" w:hint="eastAsia"/>
          <w:lang w:val="en-US" w:eastAsia="zh-CN"/>
        </w:rPr>
        <w:t>up to around</w:t>
      </w:r>
      <w:r w:rsidRPr="00A653CC">
        <w:rPr>
          <w:rFonts w:hint="eastAsia"/>
          <w:lang w:val="en-US"/>
        </w:rPr>
        <w:t xml:space="preserve"> 7GHz</w:t>
      </w:r>
      <w:r w:rsidRPr="00A653CC">
        <w:rPr>
          <w:lang w:val="en-US"/>
        </w:rPr>
        <w:t xml:space="preserve"> and within 24.25 GHz – 52.6 GHz, respectively.</w:t>
      </w:r>
    </w:p>
    <w:p w14:paraId="63F1B99D" w14:textId="77777777" w:rsidR="005E3EE2" w:rsidRPr="00A653CC" w:rsidRDefault="005E3EE2" w:rsidP="005E3EE2">
      <w:pPr>
        <w:numPr>
          <w:ilvl w:val="0"/>
          <w:numId w:val="13"/>
        </w:numPr>
        <w:tabs>
          <w:tab w:val="left" w:pos="0"/>
        </w:tabs>
        <w:suppressAutoHyphens/>
        <w:spacing w:line="254" w:lineRule="auto"/>
        <w:jc w:val="both"/>
        <w:rPr>
          <w:lang w:val="en-US"/>
        </w:rPr>
      </w:pPr>
      <w:r w:rsidRPr="00A653CC">
        <w:rPr>
          <w:lang w:val="en-US"/>
        </w:rPr>
        <w:t>Scaling rules can be updated, including additional rule(s) for scaling UE power consumption</w:t>
      </w:r>
      <w:r w:rsidRPr="00A653CC">
        <w:rPr>
          <w:rFonts w:eastAsia="DengXian" w:hint="eastAsia"/>
          <w:lang w:val="en-US" w:eastAsia="zh-CN"/>
        </w:rPr>
        <w:t>, and including around 7GHz specific update</w:t>
      </w:r>
    </w:p>
    <w:p w14:paraId="4B6A9846" w14:textId="77777777" w:rsidR="005E3EE2" w:rsidRPr="00A653CC" w:rsidRDefault="005E3EE2" w:rsidP="005E3EE2">
      <w:pPr>
        <w:numPr>
          <w:ilvl w:val="1"/>
          <w:numId w:val="13"/>
        </w:numPr>
        <w:tabs>
          <w:tab w:val="left" w:pos="0"/>
        </w:tabs>
        <w:suppressAutoHyphens/>
        <w:spacing w:line="254" w:lineRule="auto"/>
        <w:jc w:val="both"/>
        <w:rPr>
          <w:lang w:val="en-US"/>
        </w:rPr>
      </w:pPr>
      <w:r w:rsidRPr="00A653CC">
        <w:rPr>
          <w:lang w:val="en-US"/>
        </w:rPr>
        <w:t>FFS: details.</w:t>
      </w:r>
    </w:p>
    <w:p w14:paraId="53607FE8" w14:textId="77777777" w:rsidR="005E3EE2" w:rsidRPr="00A653CC" w:rsidRDefault="005E3EE2" w:rsidP="005E3EE2">
      <w:pPr>
        <w:numPr>
          <w:ilvl w:val="0"/>
          <w:numId w:val="13"/>
        </w:numPr>
        <w:tabs>
          <w:tab w:val="left" w:pos="0"/>
        </w:tabs>
        <w:suppressAutoHyphens/>
        <w:spacing w:line="254" w:lineRule="auto"/>
        <w:jc w:val="both"/>
        <w:rPr>
          <w:lang w:val="en-US"/>
        </w:rPr>
      </w:pPr>
      <w:r w:rsidRPr="00A653CC">
        <w:rPr>
          <w:lang w:val="en-US"/>
        </w:rPr>
        <w:t>Power value and transition time update, if necessary</w:t>
      </w:r>
      <w:r w:rsidRPr="00A653CC">
        <w:rPr>
          <w:rFonts w:eastAsia="DengXian" w:hint="eastAsia"/>
          <w:lang w:val="en-US" w:eastAsia="zh-CN"/>
        </w:rPr>
        <w:t>, including around 7GHz specific update</w:t>
      </w:r>
    </w:p>
    <w:p w14:paraId="3817D640" w14:textId="77777777" w:rsidR="005E3EE2" w:rsidRPr="00A653CC" w:rsidRDefault="005E3EE2" w:rsidP="005E3EE2">
      <w:pPr>
        <w:numPr>
          <w:ilvl w:val="0"/>
          <w:numId w:val="13"/>
        </w:numPr>
        <w:tabs>
          <w:tab w:val="left" w:pos="0"/>
        </w:tabs>
        <w:suppressAutoHyphens/>
        <w:spacing w:line="254" w:lineRule="auto"/>
        <w:jc w:val="both"/>
        <w:rPr>
          <w:lang w:val="en-US"/>
        </w:rPr>
      </w:pPr>
      <w:r w:rsidRPr="00A653CC">
        <w:rPr>
          <w:lang w:val="en-US"/>
        </w:rPr>
        <w:t>No implication on supported BW, SCS, modulation and antenna setting for 6GR</w:t>
      </w:r>
    </w:p>
    <w:p w14:paraId="05832F78" w14:textId="77777777" w:rsidR="005E3EE2" w:rsidRPr="00A653CC" w:rsidRDefault="005E3EE2" w:rsidP="005E3EE2">
      <w:pPr>
        <w:numPr>
          <w:ilvl w:val="0"/>
          <w:numId w:val="13"/>
        </w:numPr>
        <w:tabs>
          <w:tab w:val="left" w:pos="0"/>
        </w:tabs>
        <w:suppressAutoHyphens/>
        <w:spacing w:line="254" w:lineRule="auto"/>
        <w:jc w:val="both"/>
        <w:rPr>
          <w:lang w:val="en-US"/>
        </w:rPr>
      </w:pPr>
      <w:r w:rsidRPr="00A653CC">
        <w:rPr>
          <w:rFonts w:eastAsia="DengXian"/>
          <w:lang w:val="en-US" w:eastAsia="zh-CN"/>
        </w:rPr>
        <w:t>R</w:t>
      </w:r>
      <w:r w:rsidRPr="00A653CC">
        <w:rPr>
          <w:rFonts w:eastAsia="DengXian" w:hint="eastAsia"/>
          <w:lang w:val="en-US" w:eastAsia="zh-CN"/>
        </w:rPr>
        <w:t xml:space="preserve">evisit if SCS for around 7GHz is different with respect to the reference </w:t>
      </w:r>
      <w:r w:rsidRPr="00A653CC">
        <w:rPr>
          <w:rFonts w:eastAsia="DengXian"/>
          <w:lang w:val="en-US" w:eastAsia="zh-CN"/>
        </w:rPr>
        <w:t>configuration</w:t>
      </w:r>
    </w:p>
    <w:p w14:paraId="14C0B662" w14:textId="77777777" w:rsidR="005E3EE2" w:rsidRPr="00A653CC" w:rsidRDefault="005E3EE2" w:rsidP="005E3EE2">
      <w:pPr>
        <w:rPr>
          <w:lang w:val="en-US"/>
        </w:rPr>
      </w:pPr>
    </w:p>
    <w:p w14:paraId="40219263" w14:textId="77777777" w:rsidR="005E3EE2" w:rsidRPr="00A653CC" w:rsidRDefault="005E3EE2" w:rsidP="005E3EE2">
      <w:pPr>
        <w:tabs>
          <w:tab w:val="left" w:pos="0"/>
        </w:tabs>
        <w:spacing w:line="256" w:lineRule="auto"/>
        <w:rPr>
          <w:rFonts w:eastAsia="DengXian" w:cs="Arial"/>
          <w:highlight w:val="green"/>
          <w:lang w:val="en-US" w:eastAsia="zh-CN"/>
        </w:rPr>
      </w:pPr>
      <w:r w:rsidRPr="00A653CC">
        <w:rPr>
          <w:rFonts w:eastAsia="DengXian" w:cs="Arial" w:hint="eastAsia"/>
          <w:highlight w:val="green"/>
          <w:lang w:val="en-US" w:eastAsia="zh-CN"/>
        </w:rPr>
        <w:t>Agreement</w:t>
      </w:r>
    </w:p>
    <w:p w14:paraId="62F9B010" w14:textId="77777777" w:rsidR="005E3EE2" w:rsidRPr="00A653CC" w:rsidRDefault="005E3EE2" w:rsidP="005E3EE2">
      <w:pPr>
        <w:tabs>
          <w:tab w:val="left" w:pos="0"/>
        </w:tabs>
        <w:spacing w:line="254" w:lineRule="auto"/>
        <w:rPr>
          <w:rFonts w:eastAsia="DengXian"/>
          <w:lang w:val="en-US" w:eastAsia="zh-CN"/>
        </w:rPr>
      </w:pPr>
      <w:r w:rsidRPr="00A653CC">
        <w:rPr>
          <w:lang w:val="en-US"/>
        </w:rPr>
        <w:t xml:space="preserve">Study and evaluate DL WUS </w:t>
      </w:r>
      <w:r w:rsidRPr="00A653CC">
        <w:rPr>
          <w:rFonts w:hint="eastAsia"/>
          <w:lang w:val="en-US"/>
        </w:rPr>
        <w:t xml:space="preserve">of OFDM based sequence </w:t>
      </w:r>
      <w:r w:rsidRPr="00A653CC">
        <w:rPr>
          <w:lang w:val="en-US"/>
        </w:rPr>
        <w:t>and corresponding mechanism</w:t>
      </w:r>
      <w:r w:rsidRPr="00A653CC">
        <w:rPr>
          <w:rFonts w:eastAsia="DengXian" w:hint="eastAsia"/>
          <w:lang w:val="en-US" w:eastAsia="zh-CN"/>
        </w:rPr>
        <w:t>s</w:t>
      </w:r>
      <w:r w:rsidRPr="00A653CC">
        <w:rPr>
          <w:lang w:val="en-US"/>
        </w:rPr>
        <w:t xml:space="preserve"> for 6GR EE improvement, regarding </w:t>
      </w:r>
      <w:r w:rsidRPr="00A653CC">
        <w:rPr>
          <w:rFonts w:eastAsia="DengXian" w:hint="eastAsia"/>
          <w:lang w:val="en-US" w:eastAsia="zh-CN"/>
        </w:rPr>
        <w:t xml:space="preserve">at least </w:t>
      </w:r>
      <w:r w:rsidRPr="00A653CC">
        <w:rPr>
          <w:lang w:val="en-US"/>
        </w:rPr>
        <w:t>the following aspects:</w:t>
      </w:r>
    </w:p>
    <w:p w14:paraId="1FE43653" w14:textId="77777777" w:rsidR="005E3EE2" w:rsidRPr="00A653CC" w:rsidRDefault="005E3EE2" w:rsidP="005E3EE2">
      <w:pPr>
        <w:numPr>
          <w:ilvl w:val="0"/>
          <w:numId w:val="14"/>
        </w:numPr>
        <w:tabs>
          <w:tab w:val="left" w:pos="0"/>
        </w:tabs>
        <w:suppressAutoHyphens/>
        <w:spacing w:line="254" w:lineRule="auto"/>
        <w:jc w:val="both"/>
        <w:rPr>
          <w:lang w:val="en-US"/>
        </w:rPr>
      </w:pPr>
      <w:r w:rsidRPr="00A653CC">
        <w:rPr>
          <w:lang w:val="en-US"/>
        </w:rPr>
        <w:t xml:space="preserve">Coverage target for </w:t>
      </w:r>
      <w:r w:rsidRPr="00A653CC">
        <w:rPr>
          <w:rFonts w:eastAsia="DengXian" w:hint="eastAsia"/>
          <w:lang w:val="en-US" w:eastAsia="zh-CN"/>
        </w:rPr>
        <w:t xml:space="preserve">DL </w:t>
      </w:r>
      <w:r w:rsidRPr="00A653CC">
        <w:rPr>
          <w:lang w:val="en-US"/>
        </w:rPr>
        <w:t>WUS (e.g., same as PDCCH, common sync signal, or other)</w:t>
      </w:r>
    </w:p>
    <w:p w14:paraId="1104BFD5" w14:textId="77777777" w:rsidR="005E3EE2" w:rsidRPr="00A653CC" w:rsidRDefault="005E3EE2" w:rsidP="005E3EE2">
      <w:pPr>
        <w:numPr>
          <w:ilvl w:val="0"/>
          <w:numId w:val="14"/>
        </w:numPr>
        <w:tabs>
          <w:tab w:val="left" w:pos="0"/>
        </w:tabs>
        <w:suppressAutoHyphens/>
        <w:spacing w:line="254" w:lineRule="auto"/>
        <w:jc w:val="both"/>
        <w:rPr>
          <w:lang w:val="en-US"/>
        </w:rPr>
      </w:pPr>
      <w:r w:rsidRPr="00A653CC">
        <w:rPr>
          <w:rFonts w:eastAsia="DengXian" w:hint="eastAsia"/>
          <w:lang w:val="en-US" w:eastAsia="zh-CN"/>
        </w:rPr>
        <w:t>M</w:t>
      </w:r>
      <w:r w:rsidRPr="00A653CC">
        <w:rPr>
          <w:lang w:val="en-US"/>
        </w:rPr>
        <w:t>easurements and/or synchronization.</w:t>
      </w:r>
    </w:p>
    <w:p w14:paraId="7E401243" w14:textId="77777777" w:rsidR="005E3EE2" w:rsidRPr="00A653CC" w:rsidRDefault="005E3EE2" w:rsidP="005E3EE2">
      <w:pPr>
        <w:numPr>
          <w:ilvl w:val="0"/>
          <w:numId w:val="14"/>
        </w:numPr>
        <w:tabs>
          <w:tab w:val="left" w:pos="0"/>
        </w:tabs>
        <w:suppressAutoHyphens/>
        <w:spacing w:line="254" w:lineRule="auto"/>
        <w:jc w:val="both"/>
        <w:rPr>
          <w:lang w:val="en-US"/>
        </w:rPr>
      </w:pPr>
      <w:r w:rsidRPr="00A653CC">
        <w:rPr>
          <w:rFonts w:eastAsia="DengXian" w:hint="eastAsia"/>
          <w:lang w:val="en-US" w:eastAsia="zh-CN"/>
        </w:rPr>
        <w:t>S</w:t>
      </w:r>
      <w:r w:rsidRPr="00A653CC">
        <w:rPr>
          <w:lang w:val="en-US"/>
        </w:rPr>
        <w:t xml:space="preserve">ystem overhead </w:t>
      </w:r>
      <w:r w:rsidRPr="00A653CC">
        <w:rPr>
          <w:rFonts w:hint="eastAsia"/>
          <w:lang w:val="en-US"/>
        </w:rPr>
        <w:t>and network energy consumption/U</w:t>
      </w:r>
      <w:r w:rsidRPr="00A653CC">
        <w:rPr>
          <w:rFonts w:eastAsia="DengXian" w:hint="eastAsia"/>
          <w:lang w:val="en-US" w:eastAsia="zh-CN"/>
        </w:rPr>
        <w:t xml:space="preserve">E energy saving </w:t>
      </w:r>
      <w:r w:rsidRPr="00A653CC">
        <w:rPr>
          <w:lang w:val="en-US"/>
        </w:rPr>
        <w:t>for UE operation with the DL WUS.</w:t>
      </w:r>
    </w:p>
    <w:p w14:paraId="7B0983E8" w14:textId="77777777" w:rsidR="005E3EE2" w:rsidRPr="00A653CC" w:rsidRDefault="005E3EE2" w:rsidP="005E3EE2">
      <w:pPr>
        <w:numPr>
          <w:ilvl w:val="0"/>
          <w:numId w:val="14"/>
        </w:numPr>
        <w:tabs>
          <w:tab w:val="left" w:pos="0"/>
        </w:tabs>
        <w:suppressAutoHyphens/>
        <w:spacing w:line="256" w:lineRule="auto"/>
        <w:jc w:val="both"/>
        <w:rPr>
          <w:rFonts w:eastAsia="DengXian" w:cs="Arial"/>
          <w:lang w:val="en-US" w:eastAsia="zh-CN"/>
        </w:rPr>
      </w:pPr>
      <w:r w:rsidRPr="00A653CC">
        <w:rPr>
          <w:rFonts w:eastAsia="DengXian" w:hint="eastAsia"/>
          <w:lang w:val="en-US" w:eastAsia="zh-CN"/>
        </w:rPr>
        <w:t>RRC states</w:t>
      </w:r>
    </w:p>
    <w:p w14:paraId="371646F4" w14:textId="77777777" w:rsidR="005E3EE2" w:rsidRPr="00A653CC" w:rsidRDefault="005E3EE2" w:rsidP="005E3EE2">
      <w:pPr>
        <w:numPr>
          <w:ilvl w:val="0"/>
          <w:numId w:val="14"/>
        </w:numPr>
        <w:tabs>
          <w:tab w:val="left" w:pos="0"/>
        </w:tabs>
        <w:suppressAutoHyphens/>
        <w:spacing w:line="256" w:lineRule="auto"/>
        <w:jc w:val="both"/>
        <w:rPr>
          <w:rFonts w:eastAsia="DengXian" w:cs="Arial"/>
          <w:lang w:val="en-US" w:eastAsia="zh-CN"/>
        </w:rPr>
      </w:pPr>
      <w:r w:rsidRPr="00A653CC">
        <w:rPr>
          <w:rFonts w:eastAsia="DengXian" w:hint="eastAsia"/>
          <w:lang w:val="en-US" w:eastAsia="zh-CN"/>
        </w:rPr>
        <w:t>Other functionalities</w:t>
      </w:r>
    </w:p>
    <w:p w14:paraId="6CACD93A" w14:textId="77777777" w:rsidR="005E3EE2" w:rsidRPr="00A653CC" w:rsidRDefault="005E3EE2" w:rsidP="005E3EE2">
      <w:pPr>
        <w:tabs>
          <w:tab w:val="left" w:pos="0"/>
        </w:tabs>
        <w:suppressAutoHyphens/>
        <w:spacing w:line="256" w:lineRule="auto"/>
        <w:jc w:val="both"/>
        <w:rPr>
          <w:rFonts w:eastAsia="DengXian" w:cs="Arial"/>
          <w:highlight w:val="green"/>
          <w:lang w:val="en-US" w:eastAsia="zh-CN"/>
        </w:rPr>
      </w:pPr>
      <w:r w:rsidRPr="00A653CC">
        <w:rPr>
          <w:rFonts w:eastAsia="DengXian" w:cs="Arial" w:hint="eastAsia"/>
          <w:highlight w:val="green"/>
          <w:lang w:val="en-US" w:eastAsia="zh-CN"/>
        </w:rPr>
        <w:t>Agreement</w:t>
      </w:r>
    </w:p>
    <w:p w14:paraId="3E167710" w14:textId="77777777" w:rsidR="005E3EE2" w:rsidRPr="00A653CC" w:rsidRDefault="005E3EE2" w:rsidP="005E3EE2">
      <w:pPr>
        <w:spacing w:line="256" w:lineRule="auto"/>
        <w:rPr>
          <w:lang w:val="en-US"/>
        </w:rPr>
      </w:pPr>
      <w:r w:rsidRPr="00A653CC">
        <w:rPr>
          <w:lang w:val="en-US"/>
        </w:rPr>
        <w:t xml:space="preserve">For evaluation purposes, study extending </w:t>
      </w:r>
      <w:r w:rsidRPr="00A653CC">
        <w:rPr>
          <w:rFonts w:hint="eastAsia"/>
          <w:lang w:val="en-US"/>
        </w:rPr>
        <w:t>NR</w:t>
      </w:r>
      <w:r w:rsidRPr="00A653CC">
        <w:rPr>
          <w:lang w:val="en-US"/>
        </w:rPr>
        <w:t xml:space="preserve"> UE power consumption scaling w.r.t. </w:t>
      </w:r>
      <w:r w:rsidRPr="00A653CC">
        <w:rPr>
          <w:rFonts w:eastAsia="DengXian" w:hint="eastAsia"/>
          <w:lang w:val="en-US" w:eastAsia="zh-CN"/>
        </w:rPr>
        <w:t xml:space="preserve">at least </w:t>
      </w:r>
      <w:r w:rsidRPr="00A653CC">
        <w:rPr>
          <w:lang w:val="en-US"/>
        </w:rPr>
        <w:t xml:space="preserve">BW and/or antenna setting, considering </w:t>
      </w:r>
      <w:r w:rsidRPr="00A653CC">
        <w:rPr>
          <w:rFonts w:eastAsia="DengXian" w:hint="eastAsia"/>
          <w:lang w:val="en-US" w:eastAsia="zh-CN"/>
        </w:rPr>
        <w:t xml:space="preserve">at least </w:t>
      </w:r>
      <w:r w:rsidRPr="00A653CC">
        <w:rPr>
          <w:lang w:val="en-US"/>
        </w:rPr>
        <w:t>the different characteristics in RF</w:t>
      </w:r>
      <w:r w:rsidRPr="00A653CC">
        <w:rPr>
          <w:rFonts w:hint="eastAsia"/>
          <w:lang w:val="en-US"/>
        </w:rPr>
        <w:t>/</w:t>
      </w:r>
      <w:r w:rsidRPr="00A653CC">
        <w:rPr>
          <w:lang w:val="en-US"/>
        </w:rPr>
        <w:t>BB power consumption and static/dynamic power consumption.</w:t>
      </w:r>
    </w:p>
    <w:p w14:paraId="7EE2775A" w14:textId="77777777" w:rsidR="005E3EE2" w:rsidRPr="00A653CC" w:rsidRDefault="005E3EE2" w:rsidP="005E3EE2">
      <w:pPr>
        <w:tabs>
          <w:tab w:val="left" w:pos="0"/>
        </w:tabs>
        <w:suppressAutoHyphens/>
        <w:spacing w:line="256" w:lineRule="auto"/>
        <w:jc w:val="both"/>
        <w:rPr>
          <w:rFonts w:eastAsia="DengXian" w:cs="Arial"/>
          <w:lang w:val="en-US" w:eastAsia="zh-CN"/>
        </w:rPr>
      </w:pPr>
    </w:p>
    <w:p w14:paraId="5109B008" w14:textId="77777777" w:rsidR="005E3EE2" w:rsidRPr="00A653CC" w:rsidRDefault="005E3EE2" w:rsidP="005E3EE2">
      <w:pPr>
        <w:tabs>
          <w:tab w:val="left" w:pos="0"/>
        </w:tabs>
        <w:suppressAutoHyphens/>
        <w:spacing w:line="256" w:lineRule="auto"/>
        <w:jc w:val="both"/>
        <w:rPr>
          <w:rFonts w:eastAsia="DengXian" w:cs="Arial"/>
          <w:highlight w:val="green"/>
          <w:lang w:val="en-US" w:eastAsia="zh-CN"/>
        </w:rPr>
      </w:pPr>
      <w:r w:rsidRPr="00A653CC">
        <w:rPr>
          <w:rFonts w:eastAsia="DengXian" w:cs="Arial" w:hint="eastAsia"/>
          <w:highlight w:val="green"/>
          <w:lang w:val="en-US" w:eastAsia="zh-CN"/>
        </w:rPr>
        <w:t>Agreement</w:t>
      </w:r>
    </w:p>
    <w:p w14:paraId="7BB2F1F4" w14:textId="77777777" w:rsidR="005E3EE2" w:rsidRPr="00A653CC" w:rsidRDefault="005E3EE2" w:rsidP="005E3EE2">
      <w:pPr>
        <w:spacing w:line="256" w:lineRule="auto"/>
        <w:rPr>
          <w:rFonts w:eastAsia="PMingLiU" w:cs="Arial"/>
          <w:lang w:val="en-US" w:eastAsia="zh-TW"/>
        </w:rPr>
      </w:pPr>
      <w:r w:rsidRPr="00A653CC">
        <w:rPr>
          <w:rFonts w:eastAsia="PMingLiU" w:cs="Arial"/>
          <w:lang w:val="en-US" w:eastAsia="zh-TW"/>
        </w:rPr>
        <w:lastRenderedPageBreak/>
        <w:t>For evaluation purpose</w:t>
      </w:r>
      <w:r w:rsidRPr="00A653CC">
        <w:rPr>
          <w:rFonts w:eastAsia="PMingLiU" w:cs="Arial" w:hint="eastAsia"/>
          <w:lang w:val="en-US" w:eastAsia="zh-TW"/>
        </w:rPr>
        <w:t>s</w:t>
      </w:r>
      <w:r w:rsidRPr="00A653CC">
        <w:rPr>
          <w:rFonts w:eastAsia="PMingLiU" w:cs="Arial"/>
          <w:lang w:val="en-US" w:eastAsia="zh-TW"/>
        </w:rPr>
        <w:t xml:space="preserve">, study extending </w:t>
      </w:r>
      <w:r w:rsidRPr="00A653CC">
        <w:rPr>
          <w:rFonts w:eastAsia="PMingLiU" w:cs="Arial" w:hint="eastAsia"/>
          <w:lang w:val="en-US" w:eastAsia="zh-TW"/>
        </w:rPr>
        <w:t>NR</w:t>
      </w:r>
      <w:r w:rsidRPr="00A653CC">
        <w:rPr>
          <w:rFonts w:eastAsia="PMingLiU" w:cs="Arial"/>
          <w:lang w:val="en-US" w:eastAsia="zh-TW"/>
        </w:rPr>
        <w:t xml:space="preserve"> UE power consumption model for UE operation with </w:t>
      </w:r>
      <w:r w:rsidRPr="00A653CC">
        <w:rPr>
          <w:rFonts w:eastAsia="PMingLiU" w:cs="Arial" w:hint="eastAsia"/>
          <w:lang w:val="en-US" w:eastAsia="zh-TW"/>
        </w:rPr>
        <w:t xml:space="preserve">DL </w:t>
      </w:r>
      <w:r w:rsidRPr="00A653CC">
        <w:rPr>
          <w:rFonts w:eastAsia="PMingLiU" w:cs="Arial"/>
          <w:lang w:val="en-US" w:eastAsia="zh-TW"/>
        </w:rPr>
        <w:t>WUS of OFDM-based sequence, regarding the following aspects:</w:t>
      </w:r>
    </w:p>
    <w:p w14:paraId="1AF90FAF" w14:textId="77777777" w:rsidR="005E3EE2" w:rsidRPr="00A653CC" w:rsidRDefault="005E3EE2" w:rsidP="005E3EE2">
      <w:pPr>
        <w:numPr>
          <w:ilvl w:val="0"/>
          <w:numId w:val="16"/>
        </w:numPr>
        <w:suppressAutoHyphens/>
        <w:spacing w:line="256" w:lineRule="auto"/>
        <w:ind w:left="714" w:hanging="357"/>
        <w:jc w:val="both"/>
        <w:rPr>
          <w:rFonts w:eastAsia="PMingLiU" w:cs="Arial"/>
          <w:lang w:val="en-US" w:eastAsia="zh-TW"/>
        </w:rPr>
      </w:pPr>
      <w:r w:rsidRPr="00A653CC">
        <w:rPr>
          <w:rFonts w:eastAsia="PMingLiU" w:cs="Arial"/>
          <w:lang w:val="en-US" w:eastAsia="zh-TW"/>
        </w:rPr>
        <w:t>Power state(s), sleep and non-sleep</w:t>
      </w:r>
      <w:r w:rsidRPr="00A653CC">
        <w:rPr>
          <w:rFonts w:eastAsia="PMingLiU" w:cs="Arial" w:hint="eastAsia"/>
          <w:lang w:val="en-US" w:eastAsia="zh-TW"/>
        </w:rPr>
        <w:t>,</w:t>
      </w:r>
      <w:r w:rsidRPr="00A653CC">
        <w:rPr>
          <w:rFonts w:eastAsia="PMingLiU" w:cs="Arial"/>
          <w:lang w:val="en-US" w:eastAsia="zh-TW"/>
        </w:rPr>
        <w:t xml:space="preserve"> and corresponding characteristics and power value(s)</w:t>
      </w:r>
    </w:p>
    <w:p w14:paraId="5FDB71BB" w14:textId="77777777" w:rsidR="005E3EE2" w:rsidRPr="00A653CC" w:rsidRDefault="005E3EE2" w:rsidP="005E3EE2">
      <w:pPr>
        <w:numPr>
          <w:ilvl w:val="0"/>
          <w:numId w:val="16"/>
        </w:numPr>
        <w:suppressAutoHyphens/>
        <w:spacing w:line="256" w:lineRule="auto"/>
        <w:ind w:left="714" w:hanging="357"/>
        <w:jc w:val="both"/>
        <w:rPr>
          <w:rFonts w:eastAsia="PMingLiU" w:cs="Arial"/>
          <w:lang w:val="en-US" w:eastAsia="zh-TW"/>
        </w:rPr>
      </w:pPr>
      <w:r w:rsidRPr="00A653CC">
        <w:rPr>
          <w:rFonts w:eastAsia="PMingLiU" w:cs="Arial"/>
          <w:lang w:val="en-US" w:eastAsia="zh-TW"/>
        </w:rPr>
        <w:t xml:space="preserve">Transition energy and time for </w:t>
      </w:r>
      <w:r w:rsidRPr="00A653CC">
        <w:rPr>
          <w:rFonts w:eastAsia="DengXian" w:cs="Arial" w:hint="eastAsia"/>
          <w:lang w:val="en-US" w:eastAsia="zh-CN"/>
        </w:rPr>
        <w:t xml:space="preserve">each of </w:t>
      </w:r>
      <w:r w:rsidRPr="00A653CC">
        <w:rPr>
          <w:rFonts w:eastAsia="PMingLiU" w:cs="Arial"/>
          <w:lang w:val="en-US" w:eastAsia="zh-TW"/>
        </w:rPr>
        <w:t xml:space="preserve">sleep state(s) </w:t>
      </w:r>
    </w:p>
    <w:p w14:paraId="00A705E1" w14:textId="77777777" w:rsidR="005E3EE2" w:rsidRPr="00A653CC" w:rsidRDefault="005E3EE2" w:rsidP="005E3EE2">
      <w:pPr>
        <w:numPr>
          <w:ilvl w:val="0"/>
          <w:numId w:val="16"/>
        </w:numPr>
        <w:suppressAutoHyphens/>
        <w:spacing w:line="254" w:lineRule="auto"/>
        <w:ind w:left="714" w:hanging="357"/>
        <w:jc w:val="both"/>
        <w:rPr>
          <w:rFonts w:eastAsia="PMingLiU" w:cs="Arial"/>
          <w:lang w:val="en-US" w:eastAsia="zh-TW"/>
        </w:rPr>
      </w:pPr>
      <w:r w:rsidRPr="00A653CC">
        <w:rPr>
          <w:rFonts w:eastAsia="PMingLiU" w:cs="Arial"/>
          <w:lang w:val="en-US" w:eastAsia="zh-TW"/>
        </w:rPr>
        <w:t xml:space="preserve">Companies to report the assumption(s) for achieving the proposed power value(s), e.g., </w:t>
      </w:r>
      <w:r w:rsidRPr="00A653CC">
        <w:rPr>
          <w:rFonts w:eastAsia="DengXian" w:cs="Arial" w:hint="eastAsia"/>
          <w:lang w:val="en-US" w:eastAsia="zh-CN"/>
        </w:rPr>
        <w:t xml:space="preserve">time/frequency domain detection, </w:t>
      </w:r>
      <w:r w:rsidRPr="00A653CC">
        <w:rPr>
          <w:rFonts w:eastAsia="PMingLiU" w:cs="Arial"/>
          <w:lang w:val="en-US" w:eastAsia="zh-TW"/>
        </w:rPr>
        <w:t>noise figure assumption(s), synchronization assumption(s), BW/antenna assumption(s), etc.</w:t>
      </w:r>
    </w:p>
    <w:p w14:paraId="22992E48" w14:textId="77777777" w:rsidR="005E3EE2" w:rsidRPr="00A653CC" w:rsidRDefault="005E3EE2" w:rsidP="005E3EE2">
      <w:pPr>
        <w:tabs>
          <w:tab w:val="left" w:pos="0"/>
        </w:tabs>
        <w:suppressAutoHyphens/>
        <w:spacing w:line="256" w:lineRule="auto"/>
        <w:jc w:val="both"/>
        <w:rPr>
          <w:rFonts w:eastAsia="DengXian" w:cs="Arial"/>
          <w:lang w:val="en-US" w:eastAsia="zh-CN"/>
        </w:rPr>
      </w:pPr>
    </w:p>
    <w:p w14:paraId="699133B5" w14:textId="77777777" w:rsidR="005E3EE2" w:rsidRPr="00A653CC" w:rsidRDefault="005E3EE2" w:rsidP="005E3EE2">
      <w:pPr>
        <w:tabs>
          <w:tab w:val="left" w:pos="0"/>
        </w:tabs>
        <w:suppressAutoHyphens/>
        <w:spacing w:line="256" w:lineRule="auto"/>
        <w:jc w:val="both"/>
        <w:rPr>
          <w:rFonts w:eastAsia="DengXian" w:cs="Arial"/>
          <w:highlight w:val="green"/>
          <w:lang w:val="en-US" w:eastAsia="zh-CN"/>
        </w:rPr>
      </w:pPr>
      <w:r w:rsidRPr="00A653CC">
        <w:rPr>
          <w:rFonts w:eastAsia="DengXian" w:cs="Arial" w:hint="eastAsia"/>
          <w:highlight w:val="green"/>
          <w:lang w:val="en-US" w:eastAsia="zh-CN"/>
        </w:rPr>
        <w:t>Agreement</w:t>
      </w:r>
    </w:p>
    <w:p w14:paraId="02798AE6" w14:textId="77777777" w:rsidR="005E3EE2" w:rsidRPr="00A653CC" w:rsidRDefault="005E3EE2" w:rsidP="005E3EE2">
      <w:pPr>
        <w:spacing w:line="252" w:lineRule="auto"/>
        <w:rPr>
          <w:rFonts w:eastAsia="DengXian" w:cs="Arial"/>
          <w:lang w:eastAsia="zh-CN"/>
        </w:rPr>
      </w:pPr>
      <w:r w:rsidRPr="00A653CC">
        <w:rPr>
          <w:rFonts w:eastAsia="Calibri" w:cs="Arial"/>
          <w:lang w:val="en-US"/>
        </w:rPr>
        <w:t>Study</w:t>
      </w:r>
      <w:r w:rsidRPr="00A653CC">
        <w:rPr>
          <w:rFonts w:eastAsia="Calibri" w:cs="Arial"/>
        </w:rPr>
        <w:t xml:space="preserve"> and evaluate </w:t>
      </w:r>
      <w:r w:rsidRPr="00A653CC">
        <w:rPr>
          <w:rFonts w:eastAsia="DengXian" w:cs="Arial"/>
          <w:lang w:eastAsia="zh-CN"/>
        </w:rPr>
        <w:t xml:space="preserve">on-demand sync signal(s) </w:t>
      </w:r>
      <w:r w:rsidRPr="00A653CC">
        <w:rPr>
          <w:rFonts w:eastAsia="DengXian" w:cs="Arial"/>
          <w:lang w:val="en-US" w:eastAsia="zh-CN"/>
        </w:rPr>
        <w:t>mechanisms</w:t>
      </w:r>
      <w:r w:rsidRPr="00A653CC">
        <w:rPr>
          <w:rFonts w:eastAsia="Calibri" w:cs="Arial"/>
          <w:lang w:val="en-US"/>
        </w:rPr>
        <w:t xml:space="preserve"> for 6GR </w:t>
      </w:r>
      <w:r w:rsidRPr="00A653CC">
        <w:rPr>
          <w:rFonts w:eastAsia="Calibri" w:cs="Arial"/>
        </w:rPr>
        <w:t>energy efficiency</w:t>
      </w:r>
      <w:r w:rsidRPr="00A653CC">
        <w:rPr>
          <w:rFonts w:eastAsia="Calibri" w:cs="Arial"/>
          <w:lang w:val="en-US"/>
        </w:rPr>
        <w:t>,</w:t>
      </w:r>
      <w:r w:rsidRPr="00A653CC">
        <w:rPr>
          <w:rFonts w:eastAsia="Calibri" w:cs="Arial"/>
        </w:rPr>
        <w:t xml:space="preserve"> considering, e.g.,:</w:t>
      </w:r>
    </w:p>
    <w:p w14:paraId="0BD25726" w14:textId="77777777" w:rsidR="005E3EE2" w:rsidRPr="00A653CC" w:rsidRDefault="005E3EE2" w:rsidP="005E3EE2">
      <w:pPr>
        <w:numPr>
          <w:ilvl w:val="0"/>
          <w:numId w:val="17"/>
        </w:numPr>
        <w:suppressAutoHyphens/>
        <w:spacing w:line="252" w:lineRule="auto"/>
        <w:jc w:val="both"/>
        <w:rPr>
          <w:rFonts w:eastAsia="Calibri" w:cs="Arial"/>
          <w:lang w:val="en-US" w:eastAsia="zh-CN"/>
        </w:rPr>
      </w:pPr>
      <w:r w:rsidRPr="00A653CC">
        <w:rPr>
          <w:rFonts w:eastAsia="Calibri" w:cs="Arial"/>
          <w:lang w:val="en-US" w:eastAsia="zh-CN"/>
        </w:rPr>
        <w:t>On-demand sync signal(s) for single cell/carrier, multi-carrier/cell, multi-TRP,</w:t>
      </w:r>
    </w:p>
    <w:p w14:paraId="1F660C20" w14:textId="77777777" w:rsidR="005E3EE2" w:rsidRPr="00A653CC" w:rsidRDefault="005E3EE2" w:rsidP="005E3EE2">
      <w:pPr>
        <w:numPr>
          <w:ilvl w:val="0"/>
          <w:numId w:val="17"/>
        </w:numPr>
        <w:suppressAutoHyphens/>
        <w:spacing w:line="252" w:lineRule="auto"/>
        <w:jc w:val="both"/>
        <w:rPr>
          <w:rFonts w:eastAsia="Calibri" w:cs="Arial"/>
        </w:rPr>
      </w:pPr>
      <w:r w:rsidRPr="00A653CC">
        <w:rPr>
          <w:rFonts w:eastAsia="DengXian" w:cs="Arial"/>
          <w:lang w:eastAsia="zh-CN"/>
        </w:rPr>
        <w:t>Network-triggered and UE-triggered on-demand sync signal(s),</w:t>
      </w:r>
    </w:p>
    <w:p w14:paraId="28EBDE64" w14:textId="77777777" w:rsidR="005E3EE2" w:rsidRPr="00A653CC" w:rsidRDefault="005E3EE2" w:rsidP="005E3EE2">
      <w:pPr>
        <w:numPr>
          <w:ilvl w:val="0"/>
          <w:numId w:val="17"/>
        </w:numPr>
        <w:suppressAutoHyphens/>
        <w:spacing w:line="252" w:lineRule="auto"/>
        <w:jc w:val="both"/>
        <w:rPr>
          <w:rFonts w:eastAsia="Calibri" w:cs="Arial"/>
          <w:strike/>
          <w:lang w:val="en-US"/>
        </w:rPr>
      </w:pPr>
      <w:r w:rsidRPr="00A653CC">
        <w:rPr>
          <w:rFonts w:eastAsia="DengXian" w:cs="Arial"/>
          <w:lang w:eastAsia="zh-CN"/>
        </w:rPr>
        <w:t>Idle and/or connected modes,</w:t>
      </w:r>
    </w:p>
    <w:p w14:paraId="7BBF6473" w14:textId="77777777" w:rsidR="005E3EE2" w:rsidRPr="00A653CC" w:rsidRDefault="005E3EE2" w:rsidP="005E3EE2">
      <w:pPr>
        <w:numPr>
          <w:ilvl w:val="0"/>
          <w:numId w:val="17"/>
        </w:numPr>
        <w:suppressAutoHyphens/>
        <w:spacing w:line="252" w:lineRule="auto"/>
        <w:jc w:val="both"/>
        <w:rPr>
          <w:rFonts w:eastAsia="Calibri" w:cs="Arial"/>
        </w:rPr>
      </w:pPr>
      <w:r w:rsidRPr="00A653CC">
        <w:rPr>
          <w:rFonts w:eastAsia="DengXian" w:cs="Arial"/>
          <w:lang w:eastAsia="zh-CN"/>
        </w:rPr>
        <w:t>Other mechanisms/aspects/signals/channels are not precluded.</w:t>
      </w:r>
    </w:p>
    <w:p w14:paraId="787D8839" w14:textId="77777777" w:rsidR="005E3EE2" w:rsidRPr="00A653CC" w:rsidRDefault="005E3EE2" w:rsidP="005E3EE2">
      <w:pPr>
        <w:tabs>
          <w:tab w:val="left" w:pos="0"/>
        </w:tabs>
        <w:suppressAutoHyphens/>
        <w:spacing w:line="256" w:lineRule="auto"/>
        <w:jc w:val="both"/>
        <w:rPr>
          <w:rFonts w:eastAsia="DengXian" w:cs="Arial"/>
          <w:highlight w:val="green"/>
          <w:lang w:val="en-US" w:eastAsia="zh-CN"/>
        </w:rPr>
      </w:pPr>
      <w:r w:rsidRPr="00A653CC">
        <w:rPr>
          <w:rFonts w:eastAsia="DengXian" w:cs="Arial" w:hint="eastAsia"/>
          <w:highlight w:val="green"/>
          <w:lang w:val="en-US" w:eastAsia="zh-CN"/>
        </w:rPr>
        <w:t>Agreement</w:t>
      </w:r>
    </w:p>
    <w:p w14:paraId="02DFDF48" w14:textId="77777777" w:rsidR="005E3EE2" w:rsidRPr="00A653CC" w:rsidRDefault="005E3EE2" w:rsidP="005E3EE2">
      <w:pPr>
        <w:spacing w:line="252" w:lineRule="auto"/>
        <w:rPr>
          <w:rFonts w:eastAsia="DengXian" w:cs="Arial"/>
          <w:lang w:eastAsia="zh-CN"/>
        </w:rPr>
      </w:pPr>
      <w:r w:rsidRPr="00A653CC">
        <w:rPr>
          <w:rFonts w:eastAsia="Calibri" w:cs="Arial"/>
          <w:lang w:val="en-US"/>
        </w:rPr>
        <w:t>Study</w:t>
      </w:r>
      <w:r w:rsidRPr="00A653CC">
        <w:rPr>
          <w:rFonts w:eastAsia="Calibri" w:cs="Arial"/>
        </w:rPr>
        <w:t xml:space="preserve"> and evaluate </w:t>
      </w:r>
      <w:r w:rsidRPr="00A653CC">
        <w:rPr>
          <w:rFonts w:eastAsia="Calibri" w:cs="Arial"/>
          <w:lang w:val="en-US"/>
        </w:rPr>
        <w:t>multi-carrier</w:t>
      </w:r>
      <w:r w:rsidRPr="00A653CC">
        <w:rPr>
          <w:rFonts w:eastAsia="DengXian" w:cs="Arial" w:hint="eastAsia"/>
          <w:lang w:val="en-US" w:eastAsia="zh-CN"/>
        </w:rPr>
        <w:t>/</w:t>
      </w:r>
      <w:r w:rsidRPr="00A653CC">
        <w:rPr>
          <w:rFonts w:eastAsia="Calibri" w:cs="Arial"/>
          <w:lang w:val="en-US" w:eastAsia="zh-CN"/>
        </w:rPr>
        <w:t>cells</w:t>
      </w:r>
      <w:r w:rsidRPr="00A653CC">
        <w:rPr>
          <w:rFonts w:eastAsia="DengXian" w:cs="Arial" w:hint="eastAsia"/>
          <w:lang w:val="en-US" w:eastAsia="zh-CN"/>
        </w:rPr>
        <w:t>/TRPs</w:t>
      </w:r>
      <w:r w:rsidRPr="00A653CC">
        <w:rPr>
          <w:rFonts w:eastAsia="Calibri" w:cs="Arial"/>
          <w:lang w:val="en-US"/>
        </w:rPr>
        <w:t xml:space="preserve"> </w:t>
      </w:r>
      <w:r w:rsidRPr="00A653CC">
        <w:rPr>
          <w:rFonts w:eastAsia="DengXian" w:cs="Arial"/>
          <w:lang w:val="en-US" w:eastAsia="zh-CN"/>
        </w:rPr>
        <w:t>mechanisms</w:t>
      </w:r>
      <w:r w:rsidRPr="00A653CC">
        <w:rPr>
          <w:rFonts w:eastAsia="Calibri" w:cs="Arial"/>
          <w:lang w:val="en-US"/>
        </w:rPr>
        <w:t xml:space="preserve"> for 6GR NES,</w:t>
      </w:r>
      <w:r w:rsidRPr="00A653CC">
        <w:rPr>
          <w:rFonts w:eastAsia="Calibri" w:cs="Arial"/>
        </w:rPr>
        <w:t xml:space="preserve"> considering, e.g.,:</w:t>
      </w:r>
    </w:p>
    <w:p w14:paraId="61858846" w14:textId="77777777" w:rsidR="005E3EE2" w:rsidRPr="00A653CC" w:rsidRDefault="005E3EE2" w:rsidP="005E3EE2">
      <w:pPr>
        <w:numPr>
          <w:ilvl w:val="0"/>
          <w:numId w:val="17"/>
        </w:numPr>
        <w:suppressAutoHyphens/>
        <w:spacing w:line="252" w:lineRule="auto"/>
        <w:jc w:val="both"/>
        <w:rPr>
          <w:rFonts w:eastAsia="Calibri" w:cs="Arial"/>
          <w:lang w:eastAsia="zh-CN"/>
        </w:rPr>
      </w:pPr>
      <w:r w:rsidRPr="00A653CC">
        <w:rPr>
          <w:rFonts w:eastAsia="Calibri" w:cs="Arial"/>
          <w:lang w:val="en-US" w:eastAsia="zh-CN"/>
        </w:rPr>
        <w:t>Sync signal-less carriers/cells</w:t>
      </w:r>
      <w:r w:rsidRPr="00A653CC">
        <w:rPr>
          <w:rFonts w:eastAsia="DengXian" w:cs="Arial" w:hint="eastAsia"/>
          <w:lang w:val="en-US" w:eastAsia="zh-CN"/>
        </w:rPr>
        <w:t>/TRPs</w:t>
      </w:r>
      <w:r w:rsidRPr="00A653CC">
        <w:rPr>
          <w:rFonts w:eastAsia="Calibri" w:cs="Arial"/>
          <w:lang w:val="en-US" w:eastAsia="zh-CN"/>
        </w:rPr>
        <w:t xml:space="preserve"> for at least intra-band and collocated inter-band multi-carrier/cell</w:t>
      </w:r>
      <w:r w:rsidRPr="00A653CC">
        <w:rPr>
          <w:rFonts w:eastAsia="DengXian" w:cs="Arial" w:hint="eastAsia"/>
          <w:lang w:val="en-US" w:eastAsia="zh-CN"/>
        </w:rPr>
        <w:t>/TRPs</w:t>
      </w:r>
      <w:r w:rsidRPr="00A653CC">
        <w:rPr>
          <w:rFonts w:eastAsia="DengXian" w:cs="Arial"/>
          <w:lang w:val="en-US" w:eastAsia="zh-CN"/>
        </w:rPr>
        <w:t xml:space="preserve">, including </w:t>
      </w:r>
      <w:r w:rsidRPr="00A653CC">
        <w:rPr>
          <w:rFonts w:eastAsia="DengXian" w:cs="Arial" w:hint="eastAsia"/>
          <w:lang w:val="en-US" w:eastAsia="zh-CN"/>
        </w:rPr>
        <w:t xml:space="preserve">potential </w:t>
      </w:r>
      <w:r w:rsidRPr="00A653CC">
        <w:rPr>
          <w:rFonts w:eastAsia="DengXian" w:cs="Arial"/>
          <w:lang w:val="en-US" w:eastAsia="zh-CN"/>
        </w:rPr>
        <w:t>e</w:t>
      </w:r>
      <w:r w:rsidRPr="00A653CC">
        <w:rPr>
          <w:rFonts w:eastAsia="Calibri" w:cs="Arial"/>
          <w:lang w:val="en-US" w:eastAsia="zh-CN"/>
        </w:rPr>
        <w:t>xtensions to additional deployments and scenarios,</w:t>
      </w:r>
    </w:p>
    <w:p w14:paraId="5AC9CB55" w14:textId="77777777" w:rsidR="005E3EE2" w:rsidRPr="00A653CC" w:rsidRDefault="005E3EE2" w:rsidP="005E3EE2">
      <w:pPr>
        <w:numPr>
          <w:ilvl w:val="0"/>
          <w:numId w:val="14"/>
        </w:numPr>
        <w:suppressAutoHyphens/>
        <w:spacing w:line="252" w:lineRule="auto"/>
        <w:jc w:val="both"/>
        <w:rPr>
          <w:rFonts w:eastAsia="Calibri" w:cs="Arial"/>
          <w:strike/>
          <w:lang w:val="en-US"/>
        </w:rPr>
      </w:pPr>
      <w:r w:rsidRPr="00A653CC">
        <w:rPr>
          <w:rFonts w:eastAsia="DengXian" w:cs="Arial" w:hint="eastAsia"/>
          <w:lang w:eastAsia="zh-CN"/>
        </w:rPr>
        <w:t>RRC states</w:t>
      </w:r>
      <w:r w:rsidRPr="00A653CC">
        <w:rPr>
          <w:rFonts w:eastAsia="DengXian" w:cs="Arial"/>
          <w:lang w:eastAsia="zh-CN"/>
        </w:rPr>
        <w:t>,</w:t>
      </w:r>
    </w:p>
    <w:p w14:paraId="0A8A6DEC" w14:textId="77777777" w:rsidR="005E3EE2" w:rsidRPr="00A653CC" w:rsidRDefault="005E3EE2" w:rsidP="005E3EE2">
      <w:pPr>
        <w:numPr>
          <w:ilvl w:val="0"/>
          <w:numId w:val="14"/>
        </w:numPr>
        <w:rPr>
          <w:rFonts w:ascii="Aptos" w:hAnsi="Aptos" w:cs="Aptos"/>
          <w:lang w:val="en-US" w:eastAsia="x-none"/>
        </w:rPr>
      </w:pPr>
      <w:r w:rsidRPr="00A653CC">
        <w:rPr>
          <w:lang w:val="en-US" w:eastAsia="x-none"/>
        </w:rPr>
        <w:t>UE energy consumption and complexity,</w:t>
      </w:r>
    </w:p>
    <w:p w14:paraId="7BA7BBBD" w14:textId="77777777" w:rsidR="005E3EE2" w:rsidRPr="00A653CC" w:rsidRDefault="005E3EE2" w:rsidP="005E3EE2">
      <w:pPr>
        <w:numPr>
          <w:ilvl w:val="0"/>
          <w:numId w:val="14"/>
        </w:numPr>
        <w:suppressAutoHyphens/>
        <w:spacing w:line="252" w:lineRule="auto"/>
        <w:jc w:val="both"/>
        <w:rPr>
          <w:rFonts w:eastAsia="Calibri" w:cs="Arial"/>
          <w:lang w:val="en-US"/>
        </w:rPr>
      </w:pPr>
      <w:r w:rsidRPr="00A653CC">
        <w:rPr>
          <w:rFonts w:eastAsia="DengXian" w:cs="Arial"/>
          <w:lang w:eastAsia="zh-CN"/>
        </w:rPr>
        <w:t>Other mechanisms/aspects/signals/channels are not precluded.</w:t>
      </w:r>
    </w:p>
    <w:p w14:paraId="5E9C57CF" w14:textId="554BC2D2" w:rsidR="006E5D2F" w:rsidRPr="005E3EE2" w:rsidRDefault="006E5D2F" w:rsidP="00C703C0">
      <w:pPr>
        <w:rPr>
          <w:rFonts w:ascii="Times New Roman" w:hAnsi="Times New Roman"/>
          <w:lang w:val="en-US" w:eastAsia="ko-KR"/>
        </w:rPr>
      </w:pPr>
    </w:p>
    <w:sectPr w:rsidR="006E5D2F" w:rsidRPr="005E3EE2" w:rsidSect="00FE25A1">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F2F7E" w14:textId="77777777" w:rsidR="003E2B1F" w:rsidRDefault="003E2B1F" w:rsidP="00017842">
      <w:r>
        <w:separator/>
      </w:r>
    </w:p>
  </w:endnote>
  <w:endnote w:type="continuationSeparator" w:id="0">
    <w:p w14:paraId="3688F7D1" w14:textId="77777777" w:rsidR="003E2B1F" w:rsidRDefault="003E2B1F"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D9A43" w14:textId="77777777" w:rsidR="003E2B1F" w:rsidRDefault="003E2B1F" w:rsidP="00017842">
      <w:r>
        <w:separator/>
      </w:r>
    </w:p>
  </w:footnote>
  <w:footnote w:type="continuationSeparator" w:id="0">
    <w:p w14:paraId="6947FA04" w14:textId="77777777" w:rsidR="003E2B1F" w:rsidRDefault="003E2B1F"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3"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4"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8E7D73"/>
    <w:multiLevelType w:val="multilevel"/>
    <w:tmpl w:val="7F9277AE"/>
    <w:lvl w:ilvl="0">
      <w:start w:val="1"/>
      <w:numFmt w:val="bullet"/>
      <w:lvlText w:val="•"/>
      <w:lvlJc w:val="left"/>
      <w:pPr>
        <w:tabs>
          <w:tab w:val="num" w:pos="0"/>
        </w:tabs>
        <w:ind w:left="800" w:hanging="360"/>
      </w:pPr>
      <w:rPr>
        <w:rFonts w:ascii="Arial" w:hAnsi="Arial" w:hint="default"/>
      </w:rPr>
    </w:lvl>
    <w:lvl w:ilvl="1">
      <w:start w:val="7"/>
      <w:numFmt w:val="bullet"/>
      <w:lvlText w:val="-"/>
      <w:lvlJc w:val="left"/>
      <w:pPr>
        <w:ind w:left="1320" w:hanging="440"/>
      </w:pPr>
      <w:rPr>
        <w:rFonts w:ascii="Times New Roman" w:eastAsia="맑은 고딕"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9"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3"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0531384">
    <w:abstractNumId w:val="5"/>
  </w:num>
  <w:num w:numId="2" w16cid:durableId="218178048">
    <w:abstractNumId w:val="5"/>
  </w:num>
  <w:num w:numId="3" w16cid:durableId="1582252776">
    <w:abstractNumId w:val="3"/>
  </w:num>
  <w:num w:numId="4" w16cid:durableId="1964266135">
    <w:abstractNumId w:val="7"/>
  </w:num>
  <w:num w:numId="5" w16cid:durableId="1473674123">
    <w:abstractNumId w:val="11"/>
  </w:num>
  <w:num w:numId="6" w16cid:durableId="404452872">
    <w:abstractNumId w:val="9"/>
  </w:num>
  <w:num w:numId="7" w16cid:durableId="185876419">
    <w:abstractNumId w:val="13"/>
  </w:num>
  <w:num w:numId="8" w16cid:durableId="720523342">
    <w:abstractNumId w:val="15"/>
  </w:num>
  <w:num w:numId="9" w16cid:durableId="367029597">
    <w:abstractNumId w:val="4"/>
  </w:num>
  <w:num w:numId="10" w16cid:durableId="1798059630">
    <w:abstractNumId w:val="0"/>
  </w:num>
  <w:num w:numId="11" w16cid:durableId="1888450846">
    <w:abstractNumId w:val="6"/>
  </w:num>
  <w:num w:numId="12" w16cid:durableId="1510103297">
    <w:abstractNumId w:val="1"/>
  </w:num>
  <w:num w:numId="13" w16cid:durableId="1227953561">
    <w:abstractNumId w:val="10"/>
  </w:num>
  <w:num w:numId="14" w16cid:durableId="959871630">
    <w:abstractNumId w:val="12"/>
  </w:num>
  <w:num w:numId="15" w16cid:durableId="246379933">
    <w:abstractNumId w:val="8"/>
  </w:num>
  <w:num w:numId="16" w16cid:durableId="269893699">
    <w:abstractNumId w:val="14"/>
  </w:num>
  <w:num w:numId="17" w16cid:durableId="744784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7842"/>
    <w:rsid w:val="00020E6D"/>
    <w:rsid w:val="00024B63"/>
    <w:rsid w:val="000353A5"/>
    <w:rsid w:val="000545AA"/>
    <w:rsid w:val="000556A8"/>
    <w:rsid w:val="00080D36"/>
    <w:rsid w:val="00086553"/>
    <w:rsid w:val="00093636"/>
    <w:rsid w:val="000B3F7D"/>
    <w:rsid w:val="000B7870"/>
    <w:rsid w:val="000D0199"/>
    <w:rsid w:val="000F6C76"/>
    <w:rsid w:val="00114E8F"/>
    <w:rsid w:val="00166EEA"/>
    <w:rsid w:val="001B451A"/>
    <w:rsid w:val="001E09EB"/>
    <w:rsid w:val="00271954"/>
    <w:rsid w:val="002945EA"/>
    <w:rsid w:val="002D4BA0"/>
    <w:rsid w:val="002D505C"/>
    <w:rsid w:val="002E3834"/>
    <w:rsid w:val="00324E4A"/>
    <w:rsid w:val="00327940"/>
    <w:rsid w:val="00395DA5"/>
    <w:rsid w:val="00397B4F"/>
    <w:rsid w:val="003C641F"/>
    <w:rsid w:val="003E2B1F"/>
    <w:rsid w:val="0049183F"/>
    <w:rsid w:val="004C728D"/>
    <w:rsid w:val="004D07DB"/>
    <w:rsid w:val="004F340D"/>
    <w:rsid w:val="00506746"/>
    <w:rsid w:val="00591C1B"/>
    <w:rsid w:val="005938CC"/>
    <w:rsid w:val="00596BC9"/>
    <w:rsid w:val="005E3EE2"/>
    <w:rsid w:val="00616E50"/>
    <w:rsid w:val="006307C3"/>
    <w:rsid w:val="00670050"/>
    <w:rsid w:val="0067445F"/>
    <w:rsid w:val="0068283F"/>
    <w:rsid w:val="006C3B8A"/>
    <w:rsid w:val="006E2F5C"/>
    <w:rsid w:val="006E5D2F"/>
    <w:rsid w:val="0072491E"/>
    <w:rsid w:val="00771139"/>
    <w:rsid w:val="00784DBC"/>
    <w:rsid w:val="007A5532"/>
    <w:rsid w:val="007E5468"/>
    <w:rsid w:val="007F1B16"/>
    <w:rsid w:val="00844284"/>
    <w:rsid w:val="00892BE1"/>
    <w:rsid w:val="008A15AE"/>
    <w:rsid w:val="008C3AB9"/>
    <w:rsid w:val="009139CF"/>
    <w:rsid w:val="00940BC9"/>
    <w:rsid w:val="00A02A1A"/>
    <w:rsid w:val="00A25C17"/>
    <w:rsid w:val="00A7457F"/>
    <w:rsid w:val="00A80EE4"/>
    <w:rsid w:val="00AF63A2"/>
    <w:rsid w:val="00AF7521"/>
    <w:rsid w:val="00B0205C"/>
    <w:rsid w:val="00B02687"/>
    <w:rsid w:val="00B1264D"/>
    <w:rsid w:val="00B12828"/>
    <w:rsid w:val="00B376D4"/>
    <w:rsid w:val="00B74770"/>
    <w:rsid w:val="00B87074"/>
    <w:rsid w:val="00BA32F8"/>
    <w:rsid w:val="00BD7F22"/>
    <w:rsid w:val="00C703C0"/>
    <w:rsid w:val="00CE6E1B"/>
    <w:rsid w:val="00D26843"/>
    <w:rsid w:val="00D53821"/>
    <w:rsid w:val="00D60AED"/>
    <w:rsid w:val="00D86C33"/>
    <w:rsid w:val="00DC246B"/>
    <w:rsid w:val="00DF4B58"/>
    <w:rsid w:val="00E4008B"/>
    <w:rsid w:val="00E610A2"/>
    <w:rsid w:val="00E7181A"/>
    <w:rsid w:val="00EA10A8"/>
    <w:rsid w:val="00EF1D86"/>
    <w:rsid w:val="00F50CA0"/>
    <w:rsid w:val="00FA617B"/>
    <w:rsid w:val="00FE25A1"/>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5E3EE2"/>
    <w:pPr>
      <w:keepNext/>
      <w:outlineLvl w:val="1"/>
    </w:pPr>
    <w:rPr>
      <w:rFonts w:ascii="Times New Roman" w:eastAsia="Times New Roman" w:hAnsi="Times New Roman"/>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
    <w:link w:val="Char"/>
    <w:uiPriority w:val="99"/>
    <w:qFormat/>
    <w:pPr>
      <w:ind w:leftChars="400" w:left="840"/>
    </w:p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5E3EE2"/>
    <w:rPr>
      <w:rFonts w:ascii="Times New Roman" w:eastAsia="Times New Roman" w:hAnsi="Times New Roman"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42121">
      <w:bodyDiv w:val="1"/>
      <w:marLeft w:val="0"/>
      <w:marRight w:val="0"/>
      <w:marTop w:val="0"/>
      <w:marBottom w:val="0"/>
      <w:divBdr>
        <w:top w:val="none" w:sz="0" w:space="0" w:color="auto"/>
        <w:left w:val="none" w:sz="0" w:space="0" w:color="auto"/>
        <w:bottom w:val="none" w:sz="0" w:space="0" w:color="auto"/>
        <w:right w:val="none" w:sz="0" w:space="0" w:color="auto"/>
      </w:divBdr>
    </w:div>
    <w:div w:id="95055170">
      <w:bodyDiv w:val="1"/>
      <w:marLeft w:val="0"/>
      <w:marRight w:val="0"/>
      <w:marTop w:val="0"/>
      <w:marBottom w:val="0"/>
      <w:divBdr>
        <w:top w:val="none" w:sz="0" w:space="0" w:color="auto"/>
        <w:left w:val="none" w:sz="0" w:space="0" w:color="auto"/>
        <w:bottom w:val="none" w:sz="0" w:space="0" w:color="auto"/>
        <w:right w:val="none" w:sz="0" w:space="0" w:color="auto"/>
      </w:divBdr>
    </w:div>
    <w:div w:id="350179745">
      <w:bodyDiv w:val="1"/>
      <w:marLeft w:val="0"/>
      <w:marRight w:val="0"/>
      <w:marTop w:val="0"/>
      <w:marBottom w:val="0"/>
      <w:divBdr>
        <w:top w:val="none" w:sz="0" w:space="0" w:color="auto"/>
        <w:left w:val="none" w:sz="0" w:space="0" w:color="auto"/>
        <w:bottom w:val="none" w:sz="0" w:space="0" w:color="auto"/>
        <w:right w:val="none" w:sz="0" w:space="0" w:color="auto"/>
      </w:divBdr>
    </w:div>
    <w:div w:id="1198153540">
      <w:bodyDiv w:val="1"/>
      <w:marLeft w:val="0"/>
      <w:marRight w:val="0"/>
      <w:marTop w:val="0"/>
      <w:marBottom w:val="0"/>
      <w:divBdr>
        <w:top w:val="none" w:sz="0" w:space="0" w:color="auto"/>
        <w:left w:val="none" w:sz="0" w:space="0" w:color="auto"/>
        <w:bottom w:val="none" w:sz="0" w:space="0" w:color="auto"/>
        <w:right w:val="none" w:sz="0" w:space="0" w:color="auto"/>
      </w:divBdr>
    </w:div>
    <w:div w:id="14775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2863</Words>
  <Characters>16323</Characters>
  <Application>Microsoft Office Word</Application>
  <DocSecurity>0</DocSecurity>
  <Lines>136</Lines>
  <Paragraphs>38</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2025-11-06T02:24:00Z</dcterms:created>
  <dcterms:modified xsi:type="dcterms:W3CDTF">2025-11-07T12:38:00Z</dcterms:modified>
  <cp:version>1300.0100.01</cp:version>
</cp:coreProperties>
</file>