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223FE73E" w14:textId="604CAD11" w:rsidR="009F2CA0" w:rsidRPr="0050572E" w:rsidRDefault="009F2CA0" w:rsidP="009F2CA0">
      <w:pPr>
        <w:tabs>
          <w:tab w:val="right" w:pos="9781"/>
        </w:tabs>
        <w:rPr>
          <w:b/>
          <w:shd w:val="clear" w:color="auto" w:fill="F7CAAC"/>
          <w:lang w:val="en-GB"/>
        </w:rPr>
      </w:pPr>
      <w:r w:rsidRPr="0050572E">
        <w:rPr>
          <w:noProof/>
          <w:lang w:eastAsia="zh-CN"/>
        </w:rPr>
        <mc:AlternateContent>
          <mc:Choice Requires="wps">
            <w:drawing>
              <wp:anchor distT="0" distB="0" distL="114300" distR="114300" simplePos="0" relativeHeight="251659264" behindDoc="0" locked="1" layoutInCell="1" allowOverlap="1" wp14:anchorId="25C239A2" wp14:editId="2729BA4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7D6AEE6"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b/>
          <w:lang w:val="en-GB"/>
        </w:rPr>
        <w:t>3GPP TSG-RAN WG1 Meeting #1</w:t>
      </w:r>
      <w:r w:rsidR="001C11DB">
        <w:rPr>
          <w:b/>
          <w:lang w:val="en-GB"/>
        </w:rPr>
        <w:t>2</w:t>
      </w:r>
      <w:r w:rsidR="00AA51AF">
        <w:rPr>
          <w:b/>
          <w:lang w:val="en-GB"/>
        </w:rPr>
        <w:t>3</w:t>
      </w:r>
      <w:r w:rsidRPr="0050572E">
        <w:rPr>
          <w:b/>
          <w:lang w:val="en-GB"/>
        </w:rPr>
        <w:tab/>
      </w:r>
      <w:bookmarkStart w:id="1" w:name="_Hlk146207729"/>
      <w:r w:rsidR="00F630F0" w:rsidRPr="00F630F0">
        <w:rPr>
          <w:b/>
          <w:lang w:val="en-GB"/>
        </w:rPr>
        <w:t>R1-2508493</w:t>
      </w:r>
    </w:p>
    <w:bookmarkEnd w:id="1"/>
    <w:p w14:paraId="6642386D" w14:textId="17C2D65F" w:rsidR="00CE463F" w:rsidRPr="00933E9C" w:rsidRDefault="00AA51AF" w:rsidP="004C5D47">
      <w:pPr>
        <w:spacing w:afterLines="50" w:after="120"/>
        <w:rPr>
          <w:b/>
          <w:bCs/>
          <w:lang w:eastAsia="zh-CN"/>
        </w:rPr>
      </w:pPr>
      <w:r>
        <w:rPr>
          <w:b/>
          <w:kern w:val="2"/>
        </w:rPr>
        <w:t>Dallas</w:t>
      </w:r>
      <w:r w:rsidR="006B4C92" w:rsidRPr="006B4C92">
        <w:rPr>
          <w:b/>
          <w:kern w:val="2"/>
        </w:rPr>
        <w:t xml:space="preserve">, </w:t>
      </w:r>
      <w:r>
        <w:rPr>
          <w:b/>
          <w:kern w:val="2"/>
        </w:rPr>
        <w:t>U</w:t>
      </w:r>
      <w:r w:rsidR="002E5190">
        <w:rPr>
          <w:b/>
          <w:kern w:val="2"/>
        </w:rPr>
        <w:t>nited States</w:t>
      </w:r>
      <w:r w:rsidR="006B4C92">
        <w:rPr>
          <w:b/>
          <w:kern w:val="2"/>
        </w:rPr>
        <w:t xml:space="preserve">, </w:t>
      </w:r>
      <w:r>
        <w:rPr>
          <w:b/>
          <w:kern w:val="2"/>
        </w:rPr>
        <w:t>November</w:t>
      </w:r>
      <w:r w:rsidR="00D56D8C" w:rsidRPr="00D56D8C">
        <w:rPr>
          <w:b/>
          <w:kern w:val="2"/>
        </w:rPr>
        <w:t xml:space="preserve"> </w:t>
      </w:r>
      <w:r w:rsidR="00325003">
        <w:rPr>
          <w:b/>
          <w:kern w:val="2"/>
        </w:rPr>
        <w:t>1</w:t>
      </w:r>
      <w:r>
        <w:rPr>
          <w:b/>
          <w:kern w:val="2"/>
        </w:rPr>
        <w:t>7</w:t>
      </w:r>
      <w:r w:rsidR="00325003">
        <w:rPr>
          <w:b/>
          <w:kern w:val="2"/>
        </w:rPr>
        <w:t xml:space="preserve"> – </w:t>
      </w:r>
      <w:r>
        <w:rPr>
          <w:b/>
          <w:kern w:val="2"/>
        </w:rPr>
        <w:t>21</w:t>
      </w:r>
      <w:r w:rsidR="005349F2" w:rsidRPr="00C07E1E">
        <w:rPr>
          <w:b/>
          <w:kern w:val="2"/>
        </w:rPr>
        <w:t>, 2025</w:t>
      </w:r>
    </w:p>
    <w:p w14:paraId="4848FF01" w14:textId="77777777" w:rsidR="004C5D47" w:rsidRPr="00717233" w:rsidRDefault="004C5D47" w:rsidP="004C5D47">
      <w:pPr>
        <w:pBdr>
          <w:top w:val="single" w:sz="4" w:space="1" w:color="auto"/>
        </w:pBdr>
        <w:rPr>
          <w:b/>
          <w:kern w:val="2"/>
          <w:sz w:val="16"/>
          <w:szCs w:val="16"/>
          <w:lang w:eastAsia="zh-CN"/>
        </w:rPr>
      </w:pPr>
      <w:r w:rsidRPr="00933E9C" w:rsidDel="00CF1597">
        <w:rPr>
          <w:noProof/>
          <w:lang w:eastAsia="zh-CN"/>
        </w:rPr>
        <w:t xml:space="preserve"> </w:t>
      </w:r>
    </w:p>
    <w:p w14:paraId="63763F61" w14:textId="41E491CD" w:rsidR="009C0564" w:rsidRPr="00CF195E" w:rsidRDefault="009C0564" w:rsidP="0078649B">
      <w:pPr>
        <w:ind w:left="1554" w:hanging="1554"/>
        <w:rPr>
          <w:b/>
          <w:kern w:val="2"/>
          <w:lang w:eastAsia="zh-CN"/>
        </w:rPr>
      </w:pPr>
      <w:r w:rsidRPr="00CF195E">
        <w:rPr>
          <w:b/>
          <w:kern w:val="2"/>
          <w:lang w:eastAsia="zh-CN"/>
        </w:rPr>
        <w:t>Agenda Item:</w:t>
      </w:r>
      <w:r w:rsidR="00F31B49" w:rsidRPr="00CF195E">
        <w:rPr>
          <w:b/>
          <w:kern w:val="2"/>
          <w:lang w:eastAsia="zh-CN"/>
        </w:rPr>
        <w:tab/>
      </w:r>
      <w:r w:rsidR="00D56D8C">
        <w:rPr>
          <w:b/>
          <w:kern w:val="2"/>
          <w:lang w:eastAsia="zh-CN"/>
        </w:rPr>
        <w:t>8</w:t>
      </w:r>
      <w:r w:rsidR="000D784C">
        <w:rPr>
          <w:b/>
          <w:kern w:val="2"/>
          <w:lang w:eastAsia="zh-CN"/>
        </w:rPr>
        <w:t>.</w:t>
      </w:r>
      <w:r w:rsidR="007D0379">
        <w:rPr>
          <w:b/>
          <w:kern w:val="2"/>
          <w:lang w:eastAsia="zh-CN"/>
        </w:rPr>
        <w:t>5</w:t>
      </w:r>
    </w:p>
    <w:p w14:paraId="4A6A57AF" w14:textId="77777777" w:rsidR="00BC1C3C" w:rsidRPr="00CF195E" w:rsidRDefault="00305FF9" w:rsidP="0078649B">
      <w:pPr>
        <w:ind w:left="1554" w:hanging="1554"/>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xml:space="preserve">, </w:t>
      </w:r>
      <w:proofErr w:type="spellStart"/>
      <w:r w:rsidR="00BF22EC">
        <w:rPr>
          <w:b/>
          <w:kern w:val="2"/>
          <w:lang w:eastAsia="zh-CN"/>
        </w:rPr>
        <w:t>Hi</w:t>
      </w:r>
      <w:r w:rsidR="00654666">
        <w:rPr>
          <w:b/>
          <w:kern w:val="2"/>
          <w:lang w:eastAsia="zh-CN"/>
        </w:rPr>
        <w:t>S</w:t>
      </w:r>
      <w:r w:rsidR="00BF22EC">
        <w:rPr>
          <w:b/>
          <w:kern w:val="2"/>
          <w:lang w:eastAsia="zh-CN"/>
        </w:rPr>
        <w:t>ilicon</w:t>
      </w:r>
      <w:proofErr w:type="spellEnd"/>
    </w:p>
    <w:p w14:paraId="69736D49" w14:textId="19D9EBBB" w:rsidR="00936DA1" w:rsidRDefault="009C0564" w:rsidP="0078649B">
      <w:pPr>
        <w:ind w:left="1554" w:hanging="1554"/>
        <w:rPr>
          <w:b/>
          <w:kern w:val="2"/>
          <w:lang w:eastAsia="zh-CN"/>
        </w:rPr>
      </w:pPr>
      <w:r w:rsidRPr="00CF195E">
        <w:rPr>
          <w:b/>
          <w:kern w:val="2"/>
          <w:lang w:eastAsia="zh-CN"/>
        </w:rPr>
        <w:t>Title:</w:t>
      </w:r>
      <w:r w:rsidRPr="00CF195E">
        <w:rPr>
          <w:b/>
          <w:kern w:val="2"/>
          <w:lang w:eastAsia="zh-CN"/>
        </w:rPr>
        <w:tab/>
      </w:r>
      <w:r w:rsidR="00A837D9" w:rsidRPr="00A837D9">
        <w:rPr>
          <w:b/>
          <w:kern w:val="2"/>
          <w:lang w:eastAsia="zh-CN"/>
        </w:rPr>
        <w:t>Maintenance on Rel-19 Network Energy Savings</w:t>
      </w:r>
    </w:p>
    <w:p w14:paraId="20918AE3" w14:textId="7DCDE86E" w:rsidR="009C0564" w:rsidRPr="00CF195E" w:rsidRDefault="009C0564" w:rsidP="0078649B">
      <w:pPr>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5B5560">
      <w:pPr>
        <w:pStyle w:val="Heading1"/>
        <w:spacing w:before="0" w:afterLines="50" w:after="120"/>
      </w:pPr>
      <w:bookmarkStart w:id="2" w:name="_Ref124589705"/>
      <w:bookmarkStart w:id="3" w:name="_Ref129681862"/>
      <w:r w:rsidRPr="00CF195E">
        <w:t>Introduction</w:t>
      </w:r>
      <w:bookmarkEnd w:id="2"/>
      <w:bookmarkEnd w:id="3"/>
    </w:p>
    <w:p w14:paraId="054E9E8D" w14:textId="6E2626B1" w:rsidR="00504DBF" w:rsidRDefault="00477CDD" w:rsidP="00624F20">
      <w:pPr>
        <w:spacing w:beforeLines="50" w:before="120" w:afterLines="50" w:after="120"/>
        <w:jc w:val="both"/>
        <w:rPr>
          <w:lang w:eastAsia="zh-CN"/>
        </w:rPr>
      </w:pPr>
      <w:r w:rsidRPr="00477CDD">
        <w:rPr>
          <w:lang w:eastAsia="zh-CN"/>
        </w:rPr>
        <w:t xml:space="preserve">In this paper, we </w:t>
      </w:r>
      <w:r w:rsidR="00771B23">
        <w:rPr>
          <w:lang w:eastAsia="zh-CN"/>
        </w:rPr>
        <w:t xml:space="preserve">continue </w:t>
      </w:r>
      <w:r w:rsidR="00D327DC">
        <w:rPr>
          <w:lang w:eastAsia="zh-CN"/>
        </w:rPr>
        <w:t>the d</w:t>
      </w:r>
      <w:r w:rsidR="00B51A08">
        <w:rPr>
          <w:lang w:eastAsia="zh-CN"/>
        </w:rPr>
        <w:t>iscussion on</w:t>
      </w:r>
      <w:r w:rsidR="00A23065">
        <w:rPr>
          <w:lang w:eastAsia="zh-CN"/>
        </w:rPr>
        <w:t xml:space="preserve"> </w:t>
      </w:r>
      <w:r w:rsidR="00AA51AF">
        <w:rPr>
          <w:lang w:eastAsia="zh-CN"/>
        </w:rPr>
        <w:t>remaining issues</w:t>
      </w:r>
      <w:r w:rsidR="0085287D">
        <w:rPr>
          <w:lang w:eastAsia="zh-CN"/>
        </w:rPr>
        <w:t xml:space="preserve"> </w:t>
      </w:r>
      <w:r w:rsidR="00B51A08">
        <w:rPr>
          <w:lang w:eastAsia="zh-CN"/>
        </w:rPr>
        <w:t xml:space="preserve">for </w:t>
      </w:r>
      <w:proofErr w:type="spellStart"/>
      <w:r w:rsidR="00B51A08">
        <w:rPr>
          <w:lang w:eastAsia="zh-CN"/>
        </w:rPr>
        <w:t>eNES</w:t>
      </w:r>
      <w:proofErr w:type="spellEnd"/>
      <w:r w:rsidR="00FB6D4D">
        <w:rPr>
          <w:lang w:eastAsia="zh-CN"/>
        </w:rPr>
        <w:t xml:space="preserve"> </w:t>
      </w:r>
      <w:r w:rsidR="00FB6D4D">
        <w:rPr>
          <w:lang w:eastAsia="zh-CN"/>
        </w:rPr>
        <w:fldChar w:fldCharType="begin"/>
      </w:r>
      <w:r w:rsidR="00FB6D4D">
        <w:rPr>
          <w:lang w:eastAsia="zh-CN"/>
        </w:rPr>
        <w:instrText xml:space="preserve"> REF _Ref157172869 \r \h </w:instrText>
      </w:r>
      <w:r w:rsidR="00FB6D4D">
        <w:rPr>
          <w:lang w:eastAsia="zh-CN"/>
        </w:rPr>
      </w:r>
      <w:r w:rsidR="00FB6D4D">
        <w:rPr>
          <w:lang w:eastAsia="zh-CN"/>
        </w:rPr>
        <w:fldChar w:fldCharType="separate"/>
      </w:r>
      <w:r w:rsidR="00FB6D4D">
        <w:rPr>
          <w:cs/>
          <w:lang w:eastAsia="zh-CN"/>
        </w:rPr>
        <w:t>‎</w:t>
      </w:r>
      <w:r w:rsidR="00FB6D4D">
        <w:rPr>
          <w:lang w:eastAsia="zh-CN"/>
        </w:rPr>
        <w:t>[1]</w:t>
      </w:r>
      <w:r w:rsidR="00FB6D4D">
        <w:rPr>
          <w:lang w:eastAsia="zh-CN"/>
        </w:rPr>
        <w:fldChar w:fldCharType="end"/>
      </w:r>
      <w:r w:rsidR="006E2027">
        <w:rPr>
          <w:lang w:eastAsia="zh-CN"/>
        </w:rPr>
        <w:t>.</w:t>
      </w:r>
    </w:p>
    <w:p w14:paraId="21DA21A1" w14:textId="1987B04B" w:rsidR="002E5190" w:rsidRPr="00D72F6E" w:rsidRDefault="00D56D8C" w:rsidP="00D72F6E">
      <w:pPr>
        <w:pStyle w:val="Heading1"/>
        <w:spacing w:before="0" w:afterLines="50" w:after="120"/>
        <w:rPr>
          <w:lang w:eastAsia="zh-CN"/>
        </w:rPr>
      </w:pPr>
      <w:r>
        <w:rPr>
          <w:lang w:eastAsia="zh-CN"/>
        </w:rPr>
        <w:t>Discussion</w:t>
      </w:r>
      <w:r w:rsidR="00A23065">
        <w:rPr>
          <w:lang w:eastAsia="zh-CN"/>
        </w:rPr>
        <w:t xml:space="preserve"> on on-demand SSB</w:t>
      </w:r>
    </w:p>
    <w:p w14:paraId="4D38491A" w14:textId="3B84AD63" w:rsidR="002E5190" w:rsidRDefault="002E5190" w:rsidP="00D72F6E">
      <w:pPr>
        <w:jc w:val="both"/>
        <w:rPr>
          <w:lang w:eastAsia="zh-CN"/>
        </w:rPr>
      </w:pPr>
      <w:r>
        <w:rPr>
          <w:lang w:eastAsia="zh-CN"/>
        </w:rPr>
        <w:t>RAN2</w:t>
      </w:r>
      <w:r w:rsidR="00FC3FE7">
        <w:rPr>
          <w:lang w:eastAsia="zh-CN"/>
        </w:rPr>
        <w:t xml:space="preserve"> has sent a</w:t>
      </w:r>
      <w:r>
        <w:rPr>
          <w:lang w:eastAsia="zh-CN"/>
        </w:rPr>
        <w:t xml:space="preserve"> LS </w:t>
      </w:r>
      <w:r>
        <w:rPr>
          <w:lang w:eastAsia="zh-CN"/>
        </w:rPr>
        <w:fldChar w:fldCharType="begin"/>
      </w:r>
      <w:r>
        <w:rPr>
          <w:lang w:eastAsia="zh-CN"/>
        </w:rPr>
        <w:instrText xml:space="preserve"> REF _Ref157172869 \r \h </w:instrText>
      </w:r>
      <w:r>
        <w:rPr>
          <w:lang w:eastAsia="zh-CN"/>
        </w:rPr>
      </w:r>
      <w:r>
        <w:rPr>
          <w:lang w:eastAsia="zh-CN"/>
        </w:rPr>
        <w:fldChar w:fldCharType="separate"/>
      </w:r>
      <w:r>
        <w:rPr>
          <w:lang w:eastAsia="zh-CN"/>
        </w:rPr>
        <w:t>[2]</w:t>
      </w:r>
      <w:r>
        <w:rPr>
          <w:lang w:eastAsia="zh-CN"/>
        </w:rPr>
        <w:fldChar w:fldCharType="end"/>
      </w:r>
      <w:r>
        <w:rPr>
          <w:lang w:eastAsia="zh-CN"/>
        </w:rPr>
        <w:t xml:space="preserve"> to RAN1, stating that </w:t>
      </w:r>
      <w:r w:rsidR="00FC3FE7">
        <w:rPr>
          <w:lang w:eastAsia="zh-CN"/>
        </w:rPr>
        <w:t>serval</w:t>
      </w:r>
      <w:r>
        <w:rPr>
          <w:lang w:eastAsia="zh-CN"/>
        </w:rPr>
        <w:t xml:space="preserve"> agreement</w:t>
      </w:r>
      <w:r w:rsidR="00FC3FE7">
        <w:rPr>
          <w:lang w:eastAsia="zh-CN"/>
        </w:rPr>
        <w:t>s</w:t>
      </w:r>
      <w:r>
        <w:rPr>
          <w:lang w:eastAsia="zh-CN"/>
        </w:rPr>
        <w:t xml:space="preserve"> </w:t>
      </w:r>
      <w:r w:rsidR="00FC3FE7">
        <w:rPr>
          <w:lang w:eastAsia="zh-CN"/>
        </w:rPr>
        <w:t xml:space="preserve">related to the </w:t>
      </w:r>
      <w:r w:rsidRPr="002E5190">
        <w:rPr>
          <w:lang w:eastAsia="zh-CN"/>
        </w:rPr>
        <w:t xml:space="preserve">relationship between SSB-less </w:t>
      </w:r>
      <w:proofErr w:type="spellStart"/>
      <w:r w:rsidRPr="002E5190">
        <w:rPr>
          <w:lang w:eastAsia="zh-CN"/>
        </w:rPr>
        <w:t>SCell</w:t>
      </w:r>
      <w:proofErr w:type="spellEnd"/>
      <w:r w:rsidRPr="002E5190">
        <w:rPr>
          <w:lang w:eastAsia="zh-CN"/>
        </w:rPr>
        <w:t xml:space="preserve"> and OD-SSB </w:t>
      </w:r>
      <w:r w:rsidR="00DF6DE4">
        <w:rPr>
          <w:lang w:eastAsia="zh-CN"/>
        </w:rPr>
        <w:t xml:space="preserve">in </w:t>
      </w:r>
      <w:r w:rsidRPr="002E5190">
        <w:rPr>
          <w:lang w:eastAsia="zh-CN"/>
        </w:rPr>
        <w:t>Case</w:t>
      </w:r>
      <w:r w:rsidR="00B248B3">
        <w:rPr>
          <w:lang w:eastAsia="zh-CN"/>
        </w:rPr>
        <w:t xml:space="preserve"> </w:t>
      </w:r>
      <w:r w:rsidRPr="002E5190">
        <w:rPr>
          <w:lang w:eastAsia="zh-CN"/>
        </w:rPr>
        <w:t>1</w:t>
      </w:r>
      <w:r w:rsidR="00932556">
        <w:rPr>
          <w:lang w:eastAsia="zh-CN"/>
        </w:rPr>
        <w:t xml:space="preserve"> </w:t>
      </w:r>
      <w:r w:rsidR="00932556">
        <w:rPr>
          <w:lang w:val="en-GB" w:eastAsia="en-GB"/>
        </w:rPr>
        <w:t>(i.e. only with OD-SSB but without Always-On SSB).</w:t>
      </w:r>
      <w:r>
        <w:rPr>
          <w:lang w:eastAsia="zh-CN"/>
        </w:rPr>
        <w:t xml:space="preserve"> </w:t>
      </w:r>
      <w:r w:rsidR="00FC3FE7">
        <w:rPr>
          <w:lang w:eastAsia="zh-CN"/>
        </w:rPr>
        <w:t>were</w:t>
      </w:r>
      <w:r>
        <w:rPr>
          <w:lang w:eastAsia="zh-CN"/>
        </w:rPr>
        <w:t xml:space="preserve"> made.</w:t>
      </w:r>
    </w:p>
    <w:p w14:paraId="0997757F" w14:textId="77777777" w:rsidR="008F2C71" w:rsidRDefault="008F2C71" w:rsidP="002E5190">
      <w:pPr>
        <w:rPr>
          <w:lang w:eastAsia="zh-CN"/>
        </w:rPr>
      </w:pPr>
    </w:p>
    <w:p w14:paraId="44A52BB1" w14:textId="1A55B4E4" w:rsidR="002E5190" w:rsidRDefault="002E5190" w:rsidP="00D72F6E">
      <w:pPr>
        <w:pStyle w:val="Doc-text2"/>
        <w:pBdr>
          <w:top w:val="single" w:sz="4" w:space="1" w:color="auto"/>
          <w:left w:val="single" w:sz="4" w:space="0" w:color="auto"/>
          <w:bottom w:val="single" w:sz="4" w:space="1" w:color="auto"/>
          <w:right w:val="single" w:sz="4" w:space="4" w:color="auto"/>
        </w:pBdr>
        <w:ind w:left="363"/>
      </w:pPr>
      <w:r>
        <w:t>Agreements:</w:t>
      </w:r>
    </w:p>
    <w:p w14:paraId="0F8A0FC7" w14:textId="77777777" w:rsidR="002E5190" w:rsidRDefault="002E5190" w:rsidP="00D72F6E">
      <w:pPr>
        <w:pStyle w:val="Doc-text2"/>
        <w:pBdr>
          <w:top w:val="single" w:sz="4" w:space="1" w:color="auto"/>
          <w:left w:val="single" w:sz="4" w:space="0" w:color="auto"/>
          <w:bottom w:val="single" w:sz="4" w:space="1" w:color="auto"/>
          <w:right w:val="single" w:sz="4" w:space="4" w:color="auto"/>
        </w:pBdr>
        <w:ind w:left="363"/>
      </w:pPr>
      <w:r>
        <w:t>1.</w:t>
      </w:r>
      <w:r>
        <w:tab/>
      </w:r>
      <w:r w:rsidRPr="00F96BA6">
        <w:t xml:space="preserve">When AO-SSB in reference cell is present (i.e. </w:t>
      </w:r>
      <w:proofErr w:type="spellStart"/>
      <w:r w:rsidRPr="00F96BA6">
        <w:t>absoluteFrequencySSB</w:t>
      </w:r>
      <w:proofErr w:type="spellEnd"/>
      <w:r w:rsidRPr="00F96BA6">
        <w:t xml:space="preserve"> is present) and OD-SSB is not configured, the UE can obtain timing from </w:t>
      </w:r>
      <w:proofErr w:type="spellStart"/>
      <w:r w:rsidRPr="00F96BA6">
        <w:t>SpCell</w:t>
      </w:r>
      <w:proofErr w:type="spellEnd"/>
      <w:r w:rsidRPr="00F96BA6">
        <w:t xml:space="preserve"> or another </w:t>
      </w:r>
      <w:proofErr w:type="spellStart"/>
      <w:r w:rsidRPr="00F96BA6">
        <w:t>SCell</w:t>
      </w:r>
      <w:proofErr w:type="spellEnd"/>
      <w:r w:rsidRPr="00F96BA6">
        <w:t xml:space="preserve"> (i.e. SSB-less operation).</w:t>
      </w:r>
    </w:p>
    <w:p w14:paraId="3E8BFD0A" w14:textId="77777777" w:rsidR="002E5190" w:rsidRDefault="002E5190" w:rsidP="00D72F6E">
      <w:pPr>
        <w:pStyle w:val="Doc-text2"/>
        <w:pBdr>
          <w:top w:val="single" w:sz="4" w:space="1" w:color="auto"/>
          <w:left w:val="single" w:sz="4" w:space="0" w:color="auto"/>
          <w:bottom w:val="single" w:sz="4" w:space="1" w:color="auto"/>
          <w:right w:val="single" w:sz="4" w:space="4" w:color="auto"/>
        </w:pBdr>
        <w:ind w:left="363"/>
      </w:pPr>
      <w:r>
        <w:t>2.</w:t>
      </w:r>
      <w:r>
        <w:tab/>
      </w:r>
      <w:r w:rsidRPr="00F96BA6">
        <w:t xml:space="preserve">When AO-SSB in reference cell is present (i.e. </w:t>
      </w:r>
      <w:proofErr w:type="spellStart"/>
      <w:r w:rsidRPr="00F96BA6">
        <w:t>absoluteFrequencySSB</w:t>
      </w:r>
      <w:proofErr w:type="spellEnd"/>
      <w:r w:rsidRPr="00F96BA6">
        <w:t xml:space="preserve"> is present) and OD-SSB is deactivated, RAN2 assume that the UE can obtain timing from </w:t>
      </w:r>
      <w:proofErr w:type="spellStart"/>
      <w:r w:rsidRPr="00F96BA6">
        <w:t>SpCell</w:t>
      </w:r>
      <w:proofErr w:type="spellEnd"/>
      <w:r w:rsidRPr="00F96BA6">
        <w:t xml:space="preserve"> or another </w:t>
      </w:r>
      <w:proofErr w:type="spellStart"/>
      <w:r w:rsidRPr="00F96BA6">
        <w:t>SCell</w:t>
      </w:r>
      <w:proofErr w:type="spellEnd"/>
      <w:r w:rsidRPr="00F96BA6">
        <w:t xml:space="preserve"> (i.e. SSB-less operation as legacy Rel-18 behavior).</w:t>
      </w:r>
    </w:p>
    <w:p w14:paraId="1B7747DF" w14:textId="77777777" w:rsidR="002E5190" w:rsidRDefault="002E5190" w:rsidP="00D72F6E">
      <w:pPr>
        <w:pStyle w:val="Doc-text2"/>
        <w:pBdr>
          <w:top w:val="single" w:sz="4" w:space="1" w:color="auto"/>
          <w:left w:val="single" w:sz="4" w:space="0" w:color="auto"/>
          <w:bottom w:val="single" w:sz="4" w:space="1" w:color="auto"/>
          <w:right w:val="single" w:sz="4" w:space="4" w:color="auto"/>
        </w:pBdr>
        <w:ind w:left="363"/>
        <w:rPr>
          <w:lang w:eastAsia="sv-SE"/>
        </w:rPr>
      </w:pPr>
      <w:r>
        <w:rPr>
          <w:lang w:eastAsia="sv-SE"/>
        </w:rPr>
        <w:t>3.</w:t>
      </w:r>
      <w:r>
        <w:rPr>
          <w:lang w:eastAsia="sv-SE"/>
        </w:rPr>
        <w:tab/>
        <w:t>The</w:t>
      </w:r>
      <w:r w:rsidRPr="00F96BA6">
        <w:rPr>
          <w:lang w:eastAsia="sv-SE"/>
        </w:rPr>
        <w:t xml:space="preserve"> field description of </w:t>
      </w:r>
      <w:proofErr w:type="spellStart"/>
      <w:r w:rsidRPr="00F96BA6">
        <w:rPr>
          <w:lang w:eastAsia="sv-SE"/>
        </w:rPr>
        <w:t>absoluteFrequencySSB</w:t>
      </w:r>
      <w:proofErr w:type="spellEnd"/>
      <w:r>
        <w:rPr>
          <w:lang w:eastAsia="sv-SE"/>
        </w:rPr>
        <w:t xml:space="preserve"> is updated as follows:</w:t>
      </w:r>
    </w:p>
    <w:p w14:paraId="4A0CE451" w14:textId="77777777" w:rsidR="002E5190" w:rsidRDefault="002E5190" w:rsidP="00D72F6E">
      <w:pPr>
        <w:pStyle w:val="Doc-text2"/>
        <w:pBdr>
          <w:top w:val="single" w:sz="4" w:space="1" w:color="auto"/>
          <w:left w:val="single" w:sz="4" w:space="0" w:color="auto"/>
          <w:bottom w:val="single" w:sz="4" w:space="1" w:color="auto"/>
          <w:right w:val="single" w:sz="4" w:space="4" w:color="auto"/>
        </w:pBdr>
        <w:ind w:left="363"/>
        <w:rPr>
          <w:i/>
          <w:lang w:eastAsia="sv-SE"/>
        </w:rPr>
      </w:pPr>
      <w:r>
        <w:rPr>
          <w:lang w:eastAsia="sv-SE"/>
        </w:rPr>
        <w:tab/>
      </w:r>
      <w:r w:rsidRPr="00DD2EE6">
        <w:rPr>
          <w:i/>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DD2EE6">
        <w:rPr>
          <w:i/>
          <w:lang w:eastAsia="sv-SE"/>
        </w:rPr>
        <w:t>PCell</w:t>
      </w:r>
      <w:proofErr w:type="spellEnd"/>
      <w:r w:rsidRPr="00DD2EE6">
        <w:rPr>
          <w:i/>
          <w:lang w:eastAsia="sv-SE"/>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sidRPr="00DD2EE6">
        <w:rPr>
          <w:i/>
          <w:lang w:eastAsia="sv-SE"/>
        </w:rPr>
        <w:t>ssb-PositionsInBurst</w:t>
      </w:r>
      <w:proofErr w:type="spellEnd"/>
      <w:r w:rsidRPr="00DD2EE6">
        <w:rPr>
          <w:i/>
          <w:lang w:eastAsia="sv-SE"/>
        </w:rPr>
        <w:t xml:space="preserve">, </w:t>
      </w:r>
      <w:proofErr w:type="spellStart"/>
      <w:r w:rsidRPr="00DD2EE6">
        <w:rPr>
          <w:i/>
          <w:lang w:eastAsia="sv-SE"/>
        </w:rPr>
        <w:t>ssb-periodicityServingCell</w:t>
      </w:r>
      <w:proofErr w:type="spellEnd"/>
      <w:r w:rsidRPr="00DD2EE6">
        <w:rPr>
          <w:i/>
          <w:lang w:eastAsia="sv-SE"/>
        </w:rPr>
        <w:t xml:space="preserve"> and </w:t>
      </w:r>
      <w:proofErr w:type="spellStart"/>
      <w:r w:rsidRPr="00DD2EE6">
        <w:rPr>
          <w:i/>
          <w:lang w:eastAsia="sv-SE"/>
        </w:rPr>
        <w:t>subcarrierSpacing</w:t>
      </w:r>
      <w:proofErr w:type="spellEnd"/>
      <w:r w:rsidRPr="00DD2EE6">
        <w:rPr>
          <w:i/>
          <w:lang w:eastAsia="sv-SE"/>
        </w:rPr>
        <w:t xml:space="preserve"> in </w:t>
      </w:r>
      <w:proofErr w:type="spellStart"/>
      <w:r w:rsidRPr="00DD2EE6">
        <w:rPr>
          <w:i/>
          <w:lang w:eastAsia="sv-SE"/>
        </w:rPr>
        <w:t>ServingCellConfigCommon</w:t>
      </w:r>
      <w:proofErr w:type="spellEnd"/>
      <w:r w:rsidRPr="00DD2EE6">
        <w:rPr>
          <w:i/>
          <w:lang w:eastAsia="sv-SE"/>
        </w:rPr>
        <w:t xml:space="preserve"> IE. If the field is absent </w:t>
      </w:r>
      <w:r w:rsidRPr="00DD2EE6">
        <w:rPr>
          <w:i/>
          <w:u w:val="single"/>
          <w:lang w:eastAsia="sv-SE"/>
        </w:rPr>
        <w:t xml:space="preserve">and </w:t>
      </w:r>
      <w:r w:rsidRPr="00DD2EE6">
        <w:rPr>
          <w:i/>
          <w:iCs/>
          <w:u w:val="single"/>
          <w:lang w:eastAsia="sv-SE"/>
        </w:rPr>
        <w:t>od-ssb</w:t>
      </w:r>
      <w:r w:rsidRPr="00DD2EE6">
        <w:rPr>
          <w:bCs/>
          <w:i/>
          <w:iCs/>
          <w:u w:val="single"/>
          <w:lang w:eastAsia="sv-SE"/>
        </w:rPr>
        <w:t>-</w:t>
      </w:r>
      <w:r w:rsidRPr="00DD2EE6">
        <w:rPr>
          <w:bCs/>
          <w:i/>
          <w:u w:val="single"/>
          <w:lang w:eastAsia="sv-SE"/>
        </w:rPr>
        <w:t>r19</w:t>
      </w:r>
      <w:r w:rsidRPr="00DD2EE6">
        <w:rPr>
          <w:i/>
          <w:u w:val="single"/>
          <w:lang w:eastAsia="sv-SE"/>
        </w:rPr>
        <w:t xml:space="preserve"> is absent in </w:t>
      </w:r>
      <w:proofErr w:type="spellStart"/>
      <w:r w:rsidRPr="00DD2EE6">
        <w:rPr>
          <w:i/>
          <w:iCs/>
          <w:u w:val="single"/>
          <w:lang w:eastAsia="sv-SE"/>
        </w:rPr>
        <w:t>SCellConfig</w:t>
      </w:r>
      <w:proofErr w:type="spellEnd"/>
      <w:r w:rsidRPr="00DD2EE6">
        <w:rPr>
          <w:i/>
          <w:lang w:eastAsia="sv-SE"/>
        </w:rPr>
        <w:t>,</w:t>
      </w:r>
      <w:r w:rsidRPr="00DD2EE6">
        <w:rPr>
          <w:i/>
          <w:u w:val="single"/>
          <w:lang w:eastAsia="sv-SE"/>
        </w:rPr>
        <w:t xml:space="preserve"> or if the field is absent and </w:t>
      </w:r>
      <w:r w:rsidRPr="00DD2EE6">
        <w:rPr>
          <w:bCs/>
          <w:i/>
          <w:u w:val="single"/>
          <w:lang w:eastAsia="sv-SE"/>
        </w:rPr>
        <w:t>od-ssb-r19</w:t>
      </w:r>
      <w:r w:rsidRPr="00DD2EE6">
        <w:rPr>
          <w:i/>
          <w:u w:val="single"/>
          <w:lang w:eastAsia="sv-SE"/>
        </w:rPr>
        <w:t xml:space="preserve"> is present in </w:t>
      </w:r>
      <w:proofErr w:type="spellStart"/>
      <w:r w:rsidRPr="00DD2EE6">
        <w:rPr>
          <w:i/>
          <w:iCs/>
          <w:u w:val="single"/>
          <w:lang w:eastAsia="sv-SE"/>
        </w:rPr>
        <w:t>SCellConfig</w:t>
      </w:r>
      <w:proofErr w:type="spellEnd"/>
      <w:r w:rsidRPr="00DD2EE6">
        <w:rPr>
          <w:i/>
          <w:u w:val="single"/>
          <w:lang w:eastAsia="sv-SE"/>
        </w:rPr>
        <w:t xml:space="preserve"> but OD-SSB is not activated</w:t>
      </w:r>
      <w:r w:rsidRPr="00DD2EE6">
        <w:rPr>
          <w:i/>
          <w:iCs/>
          <w:u w:val="single"/>
          <w:lang w:eastAsia="sv-SE"/>
        </w:rPr>
        <w:t>,</w:t>
      </w:r>
      <w:r w:rsidRPr="00DD2EE6">
        <w:rPr>
          <w:i/>
          <w:lang w:eastAsia="sv-SE"/>
        </w:rPr>
        <w:t xml:space="preserve"> the UE obtains timing reference from the intra-band </w:t>
      </w:r>
      <w:proofErr w:type="spellStart"/>
      <w:r w:rsidRPr="00DD2EE6">
        <w:rPr>
          <w:i/>
          <w:lang w:eastAsia="sv-SE"/>
        </w:rPr>
        <w:t>SpCell</w:t>
      </w:r>
      <w:proofErr w:type="spellEnd"/>
      <w:r w:rsidRPr="00DD2EE6">
        <w:rPr>
          <w:i/>
        </w:rPr>
        <w:t xml:space="preserve"> </w:t>
      </w:r>
      <w:r w:rsidRPr="00DD2EE6">
        <w:rPr>
          <w:i/>
          <w:lang w:eastAsia="sv-SE"/>
        </w:rPr>
        <w:t xml:space="preserve">or intra-band </w:t>
      </w:r>
      <w:proofErr w:type="spellStart"/>
      <w:r w:rsidRPr="00DD2EE6">
        <w:rPr>
          <w:i/>
          <w:lang w:eastAsia="sv-SE"/>
        </w:rPr>
        <w:t>SCell</w:t>
      </w:r>
      <w:proofErr w:type="spellEnd"/>
      <w:r w:rsidRPr="00DD2EE6">
        <w:rPr>
          <w:i/>
          <w:lang w:eastAsia="sv-SE"/>
        </w:rPr>
        <w:t xml:space="preserve"> if applicable as described in TS 38.213 [13], clause 4.1, or from the </w:t>
      </w:r>
      <w:proofErr w:type="spellStart"/>
      <w:r w:rsidRPr="00DD2EE6">
        <w:rPr>
          <w:i/>
          <w:lang w:eastAsia="sv-SE"/>
        </w:rPr>
        <w:t>SpCell</w:t>
      </w:r>
      <w:proofErr w:type="spellEnd"/>
      <w:r w:rsidRPr="00DD2EE6">
        <w:rPr>
          <w:i/>
          <w:lang w:eastAsia="sv-SE"/>
        </w:rPr>
        <w:t xml:space="preserve"> or an </w:t>
      </w:r>
      <w:proofErr w:type="spellStart"/>
      <w:r w:rsidRPr="00DD2EE6">
        <w:rPr>
          <w:i/>
          <w:lang w:eastAsia="sv-SE"/>
        </w:rPr>
        <w:t>SCell</w:t>
      </w:r>
      <w:proofErr w:type="spellEnd"/>
      <w:r w:rsidRPr="00DD2EE6">
        <w:rPr>
          <w:i/>
          <w:lang w:eastAsia="sv-SE"/>
        </w:rPr>
        <w:t xml:space="preserve"> indicated by </w:t>
      </w:r>
      <w:proofErr w:type="spellStart"/>
      <w:r w:rsidRPr="00DD2EE6">
        <w:rPr>
          <w:i/>
          <w:lang w:eastAsia="sv-SE"/>
        </w:rPr>
        <w:t>referenceCell</w:t>
      </w:r>
      <w:proofErr w:type="spellEnd"/>
      <w:r w:rsidRPr="00DD2EE6">
        <w:rPr>
          <w:i/>
          <w:lang w:eastAsia="sv-SE"/>
        </w:rPr>
        <w:t xml:space="preserve">, or from the reference serving cell defined in TS 38.133 [14]. This is supported in case the </w:t>
      </w:r>
      <w:proofErr w:type="spellStart"/>
      <w:r w:rsidRPr="00DD2EE6">
        <w:rPr>
          <w:i/>
          <w:lang w:eastAsia="sv-SE"/>
        </w:rPr>
        <w:t>SCell</w:t>
      </w:r>
      <w:proofErr w:type="spellEnd"/>
      <w:r w:rsidRPr="00DD2EE6">
        <w:rPr>
          <w:i/>
          <w:lang w:eastAsia="sv-SE"/>
        </w:rPr>
        <w:t xml:space="preserve"> for which the UE obtains the timing reference is in the same or different frequency band as the cell (i.e. the </w:t>
      </w:r>
      <w:proofErr w:type="spellStart"/>
      <w:r w:rsidRPr="00DD2EE6">
        <w:rPr>
          <w:i/>
          <w:lang w:eastAsia="sv-SE"/>
        </w:rPr>
        <w:t>SpCell</w:t>
      </w:r>
      <w:proofErr w:type="spellEnd"/>
      <w:r w:rsidRPr="00DD2EE6">
        <w:rPr>
          <w:i/>
          <w:lang w:eastAsia="sv-SE"/>
        </w:rPr>
        <w:t xml:space="preserve"> or the </w:t>
      </w:r>
      <w:proofErr w:type="spellStart"/>
      <w:r w:rsidRPr="00DD2EE6">
        <w:rPr>
          <w:i/>
          <w:lang w:eastAsia="sv-SE"/>
        </w:rPr>
        <w:t>SCell</w:t>
      </w:r>
      <w:proofErr w:type="spellEnd"/>
      <w:r w:rsidRPr="00DD2EE6">
        <w:rPr>
          <w:i/>
          <w:lang w:eastAsia="sv-SE"/>
        </w:rPr>
        <w:t xml:space="preserve">, respectively) from which the UE obtains the timing reference. </w:t>
      </w:r>
      <w:r w:rsidRPr="00DD2EE6">
        <w:rPr>
          <w:i/>
        </w:rPr>
        <w:t xml:space="preserve">For </w:t>
      </w:r>
      <w:proofErr w:type="spellStart"/>
      <w:r w:rsidRPr="00DD2EE6">
        <w:rPr>
          <w:i/>
        </w:rPr>
        <w:t>PCell</w:t>
      </w:r>
      <w:proofErr w:type="spellEnd"/>
      <w:r w:rsidRPr="00DD2EE6">
        <w:rPr>
          <w:i/>
        </w:rPr>
        <w:t>, this field</w:t>
      </w:r>
      <w:r w:rsidRPr="00DD2EE6">
        <w:rPr>
          <w:i/>
          <w:lang w:eastAsia="sv-SE"/>
        </w:rPr>
        <w:t xml:space="preserve"> corresponds to the CD-SSB.</w:t>
      </w:r>
    </w:p>
    <w:p w14:paraId="35D90FE8" w14:textId="77777777" w:rsidR="002E5190" w:rsidRDefault="002E5190" w:rsidP="002E5190">
      <w:pPr>
        <w:rPr>
          <w:lang w:eastAsia="zh-CN"/>
        </w:rPr>
      </w:pPr>
    </w:p>
    <w:p w14:paraId="6AE03580" w14:textId="4001DDE4" w:rsidR="007B3064" w:rsidRDefault="00932556" w:rsidP="007B3064">
      <w:pPr>
        <w:spacing w:before="120" w:afterLines="50" w:after="120"/>
        <w:jc w:val="both"/>
        <w:rPr>
          <w:bCs/>
          <w:iCs/>
          <w:lang w:val="en-GB" w:eastAsia="zh-CN"/>
        </w:rPr>
      </w:pPr>
      <w:r>
        <w:rPr>
          <w:lang w:eastAsia="zh-CN"/>
        </w:rPr>
        <w:t>In current R</w:t>
      </w:r>
      <w:r w:rsidR="007B3064">
        <w:rPr>
          <w:lang w:eastAsia="zh-CN"/>
        </w:rPr>
        <w:t xml:space="preserve">AN1 specification, the </w:t>
      </w:r>
      <w:r>
        <w:rPr>
          <w:lang w:eastAsia="zh-CN"/>
        </w:rPr>
        <w:t xml:space="preserve">case when </w:t>
      </w:r>
      <w:r w:rsidRPr="00932556">
        <w:rPr>
          <w:lang w:eastAsia="zh-CN"/>
        </w:rPr>
        <w:t xml:space="preserve">the field </w:t>
      </w:r>
      <w:proofErr w:type="spellStart"/>
      <w:r w:rsidRPr="00F96BA6">
        <w:rPr>
          <w:lang w:eastAsia="sv-SE"/>
        </w:rPr>
        <w:t>absoluteFrequencySSB</w:t>
      </w:r>
      <w:proofErr w:type="spellEnd"/>
      <w:r>
        <w:rPr>
          <w:lang w:eastAsia="sv-SE"/>
        </w:rPr>
        <w:t xml:space="preserve"> </w:t>
      </w:r>
      <w:r w:rsidRPr="00932556">
        <w:rPr>
          <w:lang w:eastAsia="zh-CN"/>
        </w:rPr>
        <w:t xml:space="preserve">is absent and od-ssb-r19 is present in </w:t>
      </w:r>
      <w:proofErr w:type="spellStart"/>
      <w:r w:rsidRPr="00932556">
        <w:rPr>
          <w:lang w:eastAsia="zh-CN"/>
        </w:rPr>
        <w:t>SCellConfig</w:t>
      </w:r>
      <w:proofErr w:type="spellEnd"/>
      <w:r w:rsidRPr="00932556">
        <w:rPr>
          <w:lang w:eastAsia="zh-CN"/>
        </w:rPr>
        <w:t xml:space="preserve"> but OD-SSB is not activated </w:t>
      </w:r>
      <w:r w:rsidR="005B415A">
        <w:rPr>
          <w:lang w:eastAsia="zh-CN"/>
        </w:rPr>
        <w:t xml:space="preserve">is missing in Clause 4.1 (specify the cases for the UE to acquire time and frequency synchronization based on receptions of SS/PBCH blocks from reference cell) and is missing </w:t>
      </w:r>
      <w:r w:rsidR="001D3577">
        <w:rPr>
          <w:lang w:eastAsia="zh-CN"/>
        </w:rPr>
        <w:t xml:space="preserve">in </w:t>
      </w:r>
      <w:r w:rsidR="005B415A">
        <w:rPr>
          <w:lang w:eastAsia="zh-CN"/>
        </w:rPr>
        <w:t>Clauses 4.1 and 4.4 (specify the cases for the UE to acquire time and frequency synchronization based on receptions of AO-SSB and/or OD-SSB SS/PBCH blocks of the serving cell itself)</w:t>
      </w:r>
      <w:r w:rsidR="001D3577">
        <w:rPr>
          <w:lang w:eastAsia="zh-CN"/>
        </w:rPr>
        <w:t xml:space="preserve">. </w:t>
      </w:r>
      <w:r w:rsidR="007B3064">
        <w:rPr>
          <w:bCs/>
          <w:iCs/>
          <w:lang w:val="en-GB" w:eastAsia="zh-CN"/>
        </w:rPr>
        <w:t>Hence</w:t>
      </w:r>
      <w:r w:rsidR="007B3064" w:rsidRPr="00CA06A2">
        <w:rPr>
          <w:bCs/>
          <w:iCs/>
          <w:lang w:val="en-GB" w:eastAsia="zh-CN"/>
        </w:rPr>
        <w:t>,</w:t>
      </w:r>
      <w:r w:rsidR="007B3064">
        <w:rPr>
          <w:bCs/>
          <w:iCs/>
          <w:lang w:val="en-GB" w:eastAsia="zh-CN"/>
        </w:rPr>
        <w:t xml:space="preserve"> we propose the following TP.</w:t>
      </w:r>
    </w:p>
    <w:p w14:paraId="3A3865B2" w14:textId="77777777" w:rsidR="001D3577" w:rsidRPr="00CA06A2" w:rsidRDefault="001D3577" w:rsidP="007B3064">
      <w:pPr>
        <w:spacing w:before="120" w:afterLines="50" w:after="120"/>
        <w:jc w:val="both"/>
        <w:rPr>
          <w:bCs/>
          <w:iCs/>
          <w:lang w:val="en-GB" w:eastAsia="zh-CN"/>
        </w:rPr>
      </w:pPr>
    </w:p>
    <w:p w14:paraId="36716969" w14:textId="77777777" w:rsidR="007B3064" w:rsidRDefault="007B3064" w:rsidP="007B3064">
      <w:pPr>
        <w:numPr>
          <w:ilvl w:val="0"/>
          <w:numId w:val="6"/>
        </w:numPr>
        <w:spacing w:before="120" w:afterLines="50" w:after="120"/>
        <w:ind w:left="1134" w:hanging="1134"/>
        <w:jc w:val="both"/>
        <w:rPr>
          <w:b/>
          <w:i/>
          <w:lang w:val="en-GB"/>
        </w:rPr>
      </w:pPr>
      <w:r>
        <w:rPr>
          <w:rFonts w:hint="eastAsia"/>
          <w:b/>
          <w:i/>
          <w:lang w:val="en-GB" w:eastAsia="zh-CN"/>
        </w:rPr>
        <w:t>A</w:t>
      </w:r>
      <w:r>
        <w:rPr>
          <w:b/>
          <w:i/>
          <w:lang w:val="en-GB" w:eastAsia="zh-CN"/>
        </w:rPr>
        <w:t>dopt the following update to Clause 4.1 for TS 3</w:t>
      </w:r>
      <w:r>
        <w:rPr>
          <w:rFonts w:hint="eastAsia"/>
          <w:b/>
          <w:i/>
          <w:lang w:val="en-GB" w:eastAsia="zh-CN"/>
        </w:rPr>
        <w:t>8</w:t>
      </w:r>
      <w:r>
        <w:rPr>
          <w:b/>
          <w:i/>
          <w:lang w:val="en-GB" w:eastAsia="zh-CN"/>
        </w:rPr>
        <w:t>.213.</w:t>
      </w:r>
    </w:p>
    <w:tbl>
      <w:tblPr>
        <w:tblStyle w:val="TableGrid"/>
        <w:tblW w:w="0" w:type="auto"/>
        <w:tblLook w:val="04A0" w:firstRow="1" w:lastRow="0" w:firstColumn="1" w:lastColumn="0" w:noHBand="0" w:noVBand="1"/>
      </w:tblPr>
      <w:tblGrid>
        <w:gridCol w:w="1615"/>
        <w:gridCol w:w="7401"/>
      </w:tblGrid>
      <w:tr w:rsidR="007B3064" w14:paraId="604122F9" w14:textId="77777777" w:rsidTr="007C6DC9">
        <w:tc>
          <w:tcPr>
            <w:tcW w:w="1615" w:type="dxa"/>
          </w:tcPr>
          <w:p w14:paraId="37E5A900" w14:textId="77777777" w:rsidR="007B3064" w:rsidRPr="00D72F6E" w:rsidRDefault="007B3064" w:rsidP="007C6DC9">
            <w:pPr>
              <w:spacing w:before="120" w:afterLines="50"/>
              <w:rPr>
                <w:b/>
                <w:iCs/>
                <w:lang w:val="en-GB" w:eastAsia="zh-CN"/>
              </w:rPr>
            </w:pPr>
            <w:r w:rsidRPr="00D72F6E">
              <w:rPr>
                <w:b/>
                <w:iCs/>
                <w:lang w:val="en-GB" w:eastAsia="zh-CN"/>
              </w:rPr>
              <w:t>Reason for change</w:t>
            </w:r>
          </w:p>
        </w:tc>
        <w:tc>
          <w:tcPr>
            <w:tcW w:w="7401" w:type="dxa"/>
          </w:tcPr>
          <w:p w14:paraId="00914643" w14:textId="77777777" w:rsidR="007B3064" w:rsidRPr="00D72F6E" w:rsidRDefault="007B3064" w:rsidP="007C6DC9">
            <w:pPr>
              <w:spacing w:before="120" w:afterLines="50"/>
              <w:rPr>
                <w:b/>
                <w:i/>
                <w:lang w:val="en-GB" w:eastAsia="zh-CN"/>
              </w:rPr>
            </w:pPr>
            <w:r w:rsidRPr="005C7226">
              <w:rPr>
                <w:lang w:eastAsia="zh-CN"/>
              </w:rPr>
              <w:t xml:space="preserve">UE behavior during </w:t>
            </w:r>
            <w:proofErr w:type="spellStart"/>
            <w:r w:rsidRPr="005C7226">
              <w:rPr>
                <w:lang w:eastAsia="zh-CN"/>
              </w:rPr>
              <w:t>Scell</w:t>
            </w:r>
            <w:proofErr w:type="spellEnd"/>
            <w:r w:rsidRPr="005C7226">
              <w:rPr>
                <w:lang w:eastAsia="zh-CN"/>
              </w:rPr>
              <w:t xml:space="preserve"> activation is not clear if </w:t>
            </w:r>
            <w:r w:rsidRPr="005C7226">
              <w:rPr>
                <w:lang w:val="en-GB" w:eastAsia="zh-CN"/>
              </w:rPr>
              <w:t xml:space="preserve">UE reports the capability that both SSB-less </w:t>
            </w:r>
            <w:proofErr w:type="spellStart"/>
            <w:r w:rsidRPr="005C7226">
              <w:rPr>
                <w:lang w:val="en-GB" w:eastAsia="zh-CN"/>
              </w:rPr>
              <w:t>SCell</w:t>
            </w:r>
            <w:proofErr w:type="spellEnd"/>
            <w:r w:rsidRPr="005C7226">
              <w:rPr>
                <w:lang w:val="en-GB" w:eastAsia="zh-CN"/>
              </w:rPr>
              <w:t xml:space="preserve"> operation and on-demand SSB </w:t>
            </w:r>
            <w:proofErr w:type="spellStart"/>
            <w:r w:rsidRPr="00D72F6E">
              <w:t>SCell</w:t>
            </w:r>
            <w:proofErr w:type="spellEnd"/>
            <w:r w:rsidRPr="00D72F6E">
              <w:t xml:space="preserve"> operation are supported and the </w:t>
            </w:r>
            <w:proofErr w:type="spellStart"/>
            <w:r w:rsidRPr="00D72F6E">
              <w:t>gNB</w:t>
            </w:r>
            <w:proofErr w:type="spellEnd"/>
            <w:r w:rsidRPr="00D72F6E">
              <w:t xml:space="preserve"> did not provided </w:t>
            </w:r>
            <w:proofErr w:type="spellStart"/>
            <w:r w:rsidRPr="00D72F6E">
              <w:t>absoluteFrequencySSB</w:t>
            </w:r>
            <w:proofErr w:type="spellEnd"/>
            <w:r w:rsidRPr="00D72F6E">
              <w:t xml:space="preserve"> and</w:t>
            </w:r>
            <w:r w:rsidRPr="00D72F6E" w:rsidDel="00934946">
              <w:t xml:space="preserve"> </w:t>
            </w:r>
            <w:r w:rsidRPr="00D72F6E">
              <w:t>is provided od-</w:t>
            </w:r>
            <w:proofErr w:type="spellStart"/>
            <w:r w:rsidRPr="00D72F6E">
              <w:t>ssb</w:t>
            </w:r>
            <w:proofErr w:type="spellEnd"/>
            <w:r w:rsidRPr="00D72F6E">
              <w:t xml:space="preserve">-Config for the </w:t>
            </w:r>
            <w:proofErr w:type="spellStart"/>
            <w:r w:rsidRPr="00D72F6E">
              <w:t>SCell</w:t>
            </w:r>
            <w:proofErr w:type="spellEnd"/>
            <w:r w:rsidRPr="00D72F6E">
              <w:t>.</w:t>
            </w:r>
            <w:r w:rsidRPr="00D72F6E">
              <w:rPr>
                <w:iCs/>
                <w:lang w:eastAsia="ko-KR"/>
              </w:rPr>
              <w:t xml:space="preserve"> </w:t>
            </w:r>
            <w:r w:rsidRPr="00D72F6E">
              <w:rPr>
                <w:lang w:val="en-GB" w:eastAsia="zh-CN"/>
              </w:rPr>
              <w:t xml:space="preserve"> </w:t>
            </w:r>
          </w:p>
        </w:tc>
      </w:tr>
      <w:tr w:rsidR="007B3064" w14:paraId="077C32F9" w14:textId="77777777" w:rsidTr="007C6DC9">
        <w:tc>
          <w:tcPr>
            <w:tcW w:w="1615" w:type="dxa"/>
          </w:tcPr>
          <w:p w14:paraId="3DE791DC" w14:textId="77777777" w:rsidR="007B3064" w:rsidRPr="00D72F6E" w:rsidRDefault="007B3064" w:rsidP="007C6DC9">
            <w:pPr>
              <w:rPr>
                <w:b/>
                <w:iCs/>
                <w:lang w:val="en-GB" w:eastAsia="zh-CN"/>
              </w:rPr>
            </w:pPr>
            <w:r w:rsidRPr="00D72F6E">
              <w:rPr>
                <w:b/>
                <w:bCs/>
                <w:iCs/>
              </w:rPr>
              <w:t>Summary of change</w:t>
            </w:r>
          </w:p>
        </w:tc>
        <w:tc>
          <w:tcPr>
            <w:tcW w:w="7401" w:type="dxa"/>
          </w:tcPr>
          <w:p w14:paraId="77D37D56" w14:textId="77777777" w:rsidR="007B3064" w:rsidRPr="00D72F6E" w:rsidRDefault="007B3064" w:rsidP="007C6DC9">
            <w:pPr>
              <w:spacing w:before="120" w:afterLines="50"/>
              <w:rPr>
                <w:b/>
                <w:i/>
                <w:lang w:val="en-GB" w:eastAsia="zh-CN"/>
              </w:rPr>
            </w:pPr>
            <w:r w:rsidRPr="005C7226">
              <w:rPr>
                <w:lang w:eastAsia="zh-CN"/>
              </w:rPr>
              <w:t xml:space="preserve">Adding to </w:t>
            </w:r>
            <w:r w:rsidRPr="005C7226">
              <w:rPr>
                <w:rFonts w:hint="eastAsia"/>
                <w:lang w:eastAsia="zh-CN"/>
              </w:rPr>
              <w:t>C</w:t>
            </w:r>
            <w:r w:rsidRPr="005C7226">
              <w:rPr>
                <w:lang w:eastAsia="zh-CN"/>
              </w:rPr>
              <w:t xml:space="preserve">lause 4.1 that a UE </w:t>
            </w:r>
            <w:r w:rsidRPr="00D72F6E">
              <w:rPr>
                <w:lang w:eastAsia="zh-CN"/>
              </w:rPr>
              <w:t xml:space="preserve">acquires time and frequency synchronization based on receptions of SS/PBCH blocks from reference </w:t>
            </w:r>
            <w:proofErr w:type="spellStart"/>
            <w:r w:rsidRPr="00D72F6E">
              <w:rPr>
                <w:lang w:eastAsia="zh-CN"/>
              </w:rPr>
              <w:t>SCell</w:t>
            </w:r>
            <w:proofErr w:type="spellEnd"/>
            <w:r w:rsidRPr="00D72F6E">
              <w:rPr>
                <w:lang w:eastAsia="zh-CN"/>
              </w:rPr>
              <w:t xml:space="preserve"> (</w:t>
            </w:r>
            <w:proofErr w:type="spellStart"/>
            <w:r w:rsidRPr="00D72F6E">
              <w:rPr>
                <w:lang w:eastAsia="zh-CN"/>
              </w:rPr>
              <w:t>PCell</w:t>
            </w:r>
            <w:proofErr w:type="spellEnd"/>
            <w:r w:rsidRPr="00D72F6E">
              <w:rPr>
                <w:lang w:eastAsia="zh-CN"/>
              </w:rPr>
              <w:t xml:space="preserve">, or on the </w:t>
            </w:r>
            <w:proofErr w:type="spellStart"/>
            <w:r w:rsidRPr="00D72F6E">
              <w:rPr>
                <w:lang w:eastAsia="zh-CN"/>
              </w:rPr>
              <w:t>PSCell</w:t>
            </w:r>
            <w:proofErr w:type="spellEnd"/>
            <w:r w:rsidRPr="00D72F6E">
              <w:rPr>
                <w:lang w:eastAsia="zh-CN"/>
              </w:rPr>
              <w:t xml:space="preserve">, </w:t>
            </w:r>
            <w:r w:rsidRPr="00D72F6E">
              <w:rPr>
                <w:lang w:eastAsia="zh-CN"/>
              </w:rPr>
              <w:lastRenderedPageBreak/>
              <w:t xml:space="preserve">or on an </w:t>
            </w:r>
            <w:proofErr w:type="spellStart"/>
            <w:r w:rsidRPr="00D72F6E">
              <w:rPr>
                <w:lang w:eastAsia="zh-CN"/>
              </w:rPr>
              <w:t>SCell</w:t>
            </w:r>
            <w:proofErr w:type="spellEnd"/>
            <w:r w:rsidRPr="00D72F6E">
              <w:rPr>
                <w:lang w:eastAsia="zh-CN"/>
              </w:rPr>
              <w:t xml:space="preserve"> if applicable as described in [10, TS 38.133], of the cell group for the serving cell), when a serving cell is configured with Case#1 but has no SSB transmissions, i.e. SSB-less operation.</w:t>
            </w:r>
          </w:p>
        </w:tc>
      </w:tr>
      <w:tr w:rsidR="007B3064" w:rsidRPr="005859C8" w14:paraId="7E35AEC6" w14:textId="77777777" w:rsidTr="007C6DC9">
        <w:tc>
          <w:tcPr>
            <w:tcW w:w="1615" w:type="dxa"/>
          </w:tcPr>
          <w:p w14:paraId="42BC2F22" w14:textId="77777777" w:rsidR="007B3064" w:rsidRPr="00D72F6E" w:rsidRDefault="007B3064" w:rsidP="007C6DC9">
            <w:pPr>
              <w:rPr>
                <w:b/>
                <w:iCs/>
                <w:lang w:val="en-GB" w:eastAsia="zh-CN"/>
              </w:rPr>
            </w:pPr>
            <w:r w:rsidRPr="00D72F6E">
              <w:rPr>
                <w:b/>
                <w:bCs/>
                <w:iCs/>
              </w:rPr>
              <w:lastRenderedPageBreak/>
              <w:t>Consequences if not approved</w:t>
            </w:r>
          </w:p>
        </w:tc>
        <w:tc>
          <w:tcPr>
            <w:tcW w:w="7401" w:type="dxa"/>
          </w:tcPr>
          <w:p w14:paraId="4868F96D" w14:textId="77777777" w:rsidR="007B3064" w:rsidRPr="00D72F6E" w:rsidRDefault="007B3064" w:rsidP="007C6DC9">
            <w:pPr>
              <w:spacing w:before="120" w:afterLines="50"/>
              <w:rPr>
                <w:bCs/>
                <w:i/>
                <w:lang w:val="en-GB" w:eastAsia="zh-CN"/>
              </w:rPr>
            </w:pPr>
            <w:r w:rsidRPr="005C7226">
              <w:rPr>
                <w:lang w:val="en-GB" w:eastAsia="zh-CN"/>
              </w:rPr>
              <w:t xml:space="preserve">If UE reports the capability that both SSB-less </w:t>
            </w:r>
            <w:proofErr w:type="spellStart"/>
            <w:r w:rsidRPr="005C7226">
              <w:rPr>
                <w:lang w:val="en-GB" w:eastAsia="zh-CN"/>
              </w:rPr>
              <w:t>SCell</w:t>
            </w:r>
            <w:proofErr w:type="spellEnd"/>
            <w:r w:rsidRPr="005C7226">
              <w:rPr>
                <w:lang w:val="en-GB" w:eastAsia="zh-CN"/>
              </w:rPr>
              <w:t xml:space="preserve"> operation and on-demand SSB </w:t>
            </w:r>
            <w:proofErr w:type="spellStart"/>
            <w:r w:rsidRPr="005C7226">
              <w:rPr>
                <w:lang w:val="en-GB" w:eastAsia="zh-CN"/>
              </w:rPr>
              <w:t>SCell</w:t>
            </w:r>
            <w:proofErr w:type="spellEnd"/>
            <w:r w:rsidRPr="005C7226">
              <w:rPr>
                <w:lang w:val="en-GB" w:eastAsia="zh-CN"/>
              </w:rPr>
              <w:t xml:space="preserve"> operation are supported, </w:t>
            </w:r>
            <w:proofErr w:type="spellStart"/>
            <w:r w:rsidRPr="005C7226">
              <w:rPr>
                <w:lang w:val="en-GB" w:eastAsia="zh-CN"/>
              </w:rPr>
              <w:t>gNB</w:t>
            </w:r>
            <w:proofErr w:type="spellEnd"/>
            <w:r w:rsidRPr="005C7226">
              <w:rPr>
                <w:lang w:val="en-GB" w:eastAsia="zh-CN"/>
              </w:rPr>
              <w:t xml:space="preserve"> </w:t>
            </w:r>
            <w:r w:rsidRPr="00D72F6E">
              <w:rPr>
                <w:lang w:val="en-GB" w:eastAsia="zh-CN"/>
              </w:rPr>
              <w:t xml:space="preserve">will not be able to configure it with an SSB-less </w:t>
            </w:r>
            <w:proofErr w:type="spellStart"/>
            <w:r w:rsidRPr="00D72F6E">
              <w:rPr>
                <w:lang w:val="en-GB" w:eastAsia="zh-CN"/>
              </w:rPr>
              <w:t>SCell</w:t>
            </w:r>
            <w:proofErr w:type="spellEnd"/>
            <w:r w:rsidRPr="00D72F6E">
              <w:rPr>
                <w:lang w:val="en-GB" w:eastAsia="zh-CN"/>
              </w:rPr>
              <w:t xml:space="preserve"> on which OD-SSB can be indicated</w:t>
            </w:r>
            <w:r w:rsidRPr="00D72F6E">
              <w:rPr>
                <w:lang w:eastAsia="zh-CN"/>
              </w:rPr>
              <w:t xml:space="preserve">. </w:t>
            </w:r>
          </w:p>
        </w:tc>
      </w:tr>
    </w:tbl>
    <w:tbl>
      <w:tblPr>
        <w:tblStyle w:val="11"/>
        <w:tblW w:w="0" w:type="auto"/>
        <w:tblLook w:val="04A0" w:firstRow="1" w:lastRow="0" w:firstColumn="1" w:lastColumn="0" w:noHBand="0" w:noVBand="1"/>
      </w:tblPr>
      <w:tblGrid>
        <w:gridCol w:w="9016"/>
      </w:tblGrid>
      <w:tr w:rsidR="007B3064" w:rsidRPr="00275EBC" w14:paraId="67294959" w14:textId="77777777" w:rsidTr="007C6DC9">
        <w:tc>
          <w:tcPr>
            <w:tcW w:w="10250" w:type="dxa"/>
          </w:tcPr>
          <w:p w14:paraId="6C7EDC83" w14:textId="77777777" w:rsidR="007B3064" w:rsidRPr="00296FBE" w:rsidRDefault="007B3064" w:rsidP="007C6DC9">
            <w:pPr>
              <w:keepNext/>
              <w:keepLines/>
              <w:pBdr>
                <w:top w:val="single" w:sz="12" w:space="3" w:color="auto"/>
              </w:pBdr>
              <w:tabs>
                <w:tab w:val="left" w:pos="768"/>
              </w:tabs>
              <w:spacing w:before="240" w:after="180"/>
              <w:outlineLvl w:val="0"/>
              <w:rPr>
                <w:rFonts w:ascii="Arial" w:hAnsi="Arial"/>
                <w:sz w:val="36"/>
                <w:szCs w:val="20"/>
                <w:lang w:val="en-GB"/>
              </w:rPr>
            </w:pPr>
            <w:r w:rsidRPr="00296FBE">
              <w:rPr>
                <w:rFonts w:ascii="Arial" w:hAnsi="Arial"/>
                <w:sz w:val="36"/>
                <w:szCs w:val="20"/>
                <w:lang w:val="en-GB"/>
              </w:rPr>
              <w:br w:type="page"/>
            </w:r>
            <w:bookmarkStart w:id="4" w:name="_Toc12021438"/>
            <w:bookmarkStart w:id="5" w:name="_Toc20311550"/>
            <w:bookmarkStart w:id="6" w:name="_Toc26719375"/>
            <w:bookmarkStart w:id="7" w:name="_Toc29894806"/>
            <w:bookmarkStart w:id="8" w:name="_Toc29899105"/>
            <w:bookmarkStart w:id="9" w:name="_Toc29899523"/>
            <w:bookmarkStart w:id="10" w:name="_Toc29917260"/>
            <w:bookmarkStart w:id="11" w:name="_Toc36498134"/>
            <w:bookmarkStart w:id="12" w:name="_Toc45699160"/>
            <w:bookmarkStart w:id="13" w:name="_Toc192000785"/>
            <w:r w:rsidRPr="00296FBE">
              <w:rPr>
                <w:rFonts w:ascii="Arial" w:hAnsi="Arial" w:hint="eastAsia"/>
                <w:sz w:val="36"/>
                <w:szCs w:val="20"/>
                <w:lang w:val="en-GB"/>
              </w:rPr>
              <w:t>4</w:t>
            </w:r>
            <w:r w:rsidRPr="00296FBE">
              <w:rPr>
                <w:rFonts w:ascii="Arial" w:hAnsi="Arial" w:hint="eastAsia"/>
                <w:sz w:val="36"/>
                <w:szCs w:val="20"/>
                <w:lang w:val="en-GB"/>
              </w:rPr>
              <w:tab/>
            </w:r>
            <w:r w:rsidRPr="00296FBE">
              <w:rPr>
                <w:rFonts w:ascii="Arial" w:hAnsi="Arial"/>
                <w:sz w:val="36"/>
                <w:szCs w:val="20"/>
                <w:lang w:val="en-GB"/>
              </w:rPr>
              <w:t>Synchronization procedures</w:t>
            </w:r>
            <w:bookmarkEnd w:id="4"/>
            <w:bookmarkEnd w:id="5"/>
            <w:bookmarkEnd w:id="6"/>
            <w:bookmarkEnd w:id="7"/>
            <w:bookmarkEnd w:id="8"/>
            <w:bookmarkEnd w:id="9"/>
            <w:bookmarkEnd w:id="10"/>
            <w:bookmarkEnd w:id="11"/>
            <w:bookmarkEnd w:id="12"/>
            <w:bookmarkEnd w:id="13"/>
          </w:p>
          <w:p w14:paraId="59DE6DB9" w14:textId="77777777" w:rsidR="007B3064" w:rsidRPr="00E005B1" w:rsidRDefault="007B3064" w:rsidP="007C6DC9">
            <w:pPr>
              <w:keepNext/>
              <w:keepLines/>
              <w:spacing w:before="180" w:after="180"/>
              <w:outlineLvl w:val="1"/>
              <w:rPr>
                <w:rFonts w:ascii="Arial" w:hAnsi="Arial"/>
                <w:sz w:val="32"/>
                <w:szCs w:val="20"/>
                <w:lang w:val="en-GB"/>
              </w:rPr>
            </w:pPr>
            <w:bookmarkStart w:id="14" w:name="_Toc12021439"/>
            <w:bookmarkStart w:id="15" w:name="_Toc20311551"/>
            <w:bookmarkStart w:id="16" w:name="_Toc26719376"/>
            <w:bookmarkStart w:id="17" w:name="_Toc29894807"/>
            <w:bookmarkStart w:id="18" w:name="_Toc29899106"/>
            <w:bookmarkStart w:id="19" w:name="_Toc29899524"/>
            <w:bookmarkStart w:id="20" w:name="_Toc29917261"/>
            <w:bookmarkStart w:id="21" w:name="_Toc36498135"/>
            <w:bookmarkStart w:id="22" w:name="_Toc45699161"/>
            <w:bookmarkStart w:id="23" w:name="_Toc192000786"/>
            <w:r w:rsidRPr="00296FBE">
              <w:rPr>
                <w:rFonts w:ascii="Arial" w:hAnsi="Arial"/>
                <w:sz w:val="32"/>
                <w:szCs w:val="20"/>
                <w:lang w:val="en-GB"/>
              </w:rPr>
              <w:t>4.1</w:t>
            </w:r>
            <w:r w:rsidRPr="00296FBE">
              <w:rPr>
                <w:rFonts w:ascii="Arial" w:hAnsi="Arial"/>
                <w:sz w:val="32"/>
                <w:szCs w:val="20"/>
                <w:lang w:val="en-GB"/>
              </w:rPr>
              <w:tab/>
              <w:t>Cell search</w:t>
            </w:r>
            <w:bookmarkEnd w:id="14"/>
            <w:bookmarkEnd w:id="15"/>
            <w:bookmarkEnd w:id="16"/>
            <w:bookmarkEnd w:id="17"/>
            <w:bookmarkEnd w:id="18"/>
            <w:bookmarkEnd w:id="19"/>
            <w:bookmarkEnd w:id="20"/>
            <w:bookmarkEnd w:id="21"/>
            <w:bookmarkEnd w:id="22"/>
            <w:bookmarkEnd w:id="23"/>
          </w:p>
          <w:p w14:paraId="45242DD8" w14:textId="77777777" w:rsidR="007B3064" w:rsidRDefault="007B3064" w:rsidP="007C6DC9">
            <w:pPr>
              <w:jc w:val="center"/>
              <w:rPr>
                <w:lang w:eastAsia="zh-CN"/>
              </w:rPr>
            </w:pPr>
            <w:r w:rsidRPr="005C37C6">
              <w:rPr>
                <w:lang w:eastAsia="zh-CN"/>
              </w:rPr>
              <w:t>&lt;omitted text&gt;</w:t>
            </w:r>
          </w:p>
          <w:p w14:paraId="17FF96EE" w14:textId="77777777" w:rsidR="007B3064" w:rsidRDefault="007B3064" w:rsidP="007C6DC9">
            <w:pPr>
              <w:jc w:val="center"/>
              <w:rPr>
                <w:lang w:eastAsia="zh-CN"/>
              </w:rPr>
            </w:pPr>
          </w:p>
          <w:p w14:paraId="434DEBAC" w14:textId="77777777" w:rsidR="007B3064" w:rsidRPr="00D72F6E" w:rsidRDefault="007B3064" w:rsidP="007C6DC9">
            <w:pPr>
              <w:spacing w:after="160" w:line="259" w:lineRule="auto"/>
              <w:rPr>
                <w:rFonts w:ascii="Times New Roman" w:hAnsi="Times New Roman" w:cs="Times New Roman"/>
                <w:sz w:val="20"/>
                <w:szCs w:val="20"/>
                <w:lang w:eastAsia="zh-CN"/>
              </w:rPr>
            </w:pPr>
            <w:r w:rsidRPr="00C477E6">
              <w:rPr>
                <w:sz w:val="20"/>
                <w:szCs w:val="20"/>
                <w:lang w:eastAsia="zh-CN"/>
              </w:rPr>
              <w:t xml:space="preserve">For a serving cell without transmission of SS/PBCH blocks, </w:t>
            </w:r>
            <w:r w:rsidRPr="00D72F6E">
              <w:rPr>
                <w:iCs/>
                <w:color w:val="FF0000"/>
                <w:sz w:val="20"/>
                <w:szCs w:val="20"/>
                <w:u w:val="single"/>
                <w:lang w:val="en-GB" w:eastAsia="ko-KR"/>
              </w:rPr>
              <w:t xml:space="preserve">or for which configuration does not provide </w:t>
            </w:r>
            <w:proofErr w:type="spellStart"/>
            <w:r w:rsidRPr="00C477E6">
              <w:rPr>
                <w:i/>
                <w:color w:val="FF0000"/>
                <w:sz w:val="20"/>
                <w:szCs w:val="20"/>
                <w:u w:val="single"/>
                <w:lang w:val="en-GB" w:eastAsia="ko-KR"/>
              </w:rPr>
              <w:t>absoluteFrequencySSB</w:t>
            </w:r>
            <w:proofErr w:type="spellEnd"/>
            <w:r w:rsidRPr="00D72F6E">
              <w:rPr>
                <w:iCs/>
                <w:color w:val="FF0000"/>
                <w:sz w:val="20"/>
                <w:szCs w:val="20"/>
                <w:u w:val="single"/>
                <w:lang w:val="en-GB" w:eastAsia="ko-KR"/>
              </w:rPr>
              <w:t xml:space="preserve"> </w:t>
            </w:r>
            <w:r w:rsidRPr="00C477E6">
              <w:rPr>
                <w:iCs/>
                <w:color w:val="FF0000"/>
                <w:sz w:val="20"/>
                <w:szCs w:val="20"/>
                <w:u w:val="single"/>
                <w:lang w:val="en-GB" w:eastAsia="ko-KR"/>
              </w:rPr>
              <w:t xml:space="preserve">and does provide </w:t>
            </w:r>
            <w:r w:rsidRPr="00C477E6">
              <w:rPr>
                <w:i/>
                <w:color w:val="FF0000"/>
                <w:sz w:val="20"/>
                <w:szCs w:val="20"/>
                <w:u w:val="single"/>
                <w:lang w:val="en-GB" w:eastAsia="ko-KR"/>
              </w:rPr>
              <w:t>od-</w:t>
            </w:r>
            <w:proofErr w:type="spellStart"/>
            <w:r w:rsidRPr="00C477E6">
              <w:rPr>
                <w:i/>
                <w:color w:val="FF0000"/>
                <w:sz w:val="20"/>
                <w:szCs w:val="20"/>
                <w:u w:val="single"/>
                <w:lang w:val="en-GB" w:eastAsia="ko-KR"/>
              </w:rPr>
              <w:t>ssb</w:t>
            </w:r>
            <w:proofErr w:type="spellEnd"/>
            <w:r w:rsidRPr="00C477E6">
              <w:rPr>
                <w:i/>
                <w:color w:val="FF0000"/>
                <w:sz w:val="20"/>
                <w:szCs w:val="20"/>
                <w:u w:val="single"/>
                <w:lang w:val="en-GB" w:eastAsia="ko-KR"/>
              </w:rPr>
              <w:t>-Config</w:t>
            </w:r>
            <w:r w:rsidRPr="00C477E6">
              <w:rPr>
                <w:iCs/>
                <w:color w:val="FF0000"/>
                <w:sz w:val="20"/>
                <w:szCs w:val="20"/>
                <w:u w:val="single"/>
                <w:lang w:val="en-GB" w:eastAsia="ko-KR"/>
              </w:rPr>
              <w:t>, while the transmission of the second SS/PBCH blocks, as specified in Clause 4.4, is not activated</w:t>
            </w:r>
            <w:r w:rsidRPr="00C477E6">
              <w:rPr>
                <w:sz w:val="20"/>
                <w:szCs w:val="20"/>
                <w:lang w:eastAsia="zh-CN"/>
              </w:rPr>
              <w:t xml:space="preserve">, a UE acquires time and frequency synchronization with the serving cell based on receptions of SS/PBCH blocks on the </w:t>
            </w:r>
            <w:proofErr w:type="spellStart"/>
            <w:r w:rsidRPr="00C477E6">
              <w:rPr>
                <w:sz w:val="20"/>
                <w:szCs w:val="20"/>
                <w:lang w:eastAsia="zh-CN"/>
              </w:rPr>
              <w:t>PCell</w:t>
            </w:r>
            <w:proofErr w:type="spellEnd"/>
            <w:r w:rsidRPr="00C477E6">
              <w:rPr>
                <w:sz w:val="20"/>
                <w:szCs w:val="20"/>
                <w:lang w:eastAsia="zh-CN"/>
              </w:rPr>
              <w:t xml:space="preserve">, or on the </w:t>
            </w:r>
            <w:proofErr w:type="spellStart"/>
            <w:r w:rsidRPr="00C477E6">
              <w:rPr>
                <w:sz w:val="20"/>
                <w:szCs w:val="20"/>
                <w:lang w:eastAsia="zh-CN"/>
              </w:rPr>
              <w:t>PSCell</w:t>
            </w:r>
            <w:proofErr w:type="spellEnd"/>
            <w:r w:rsidRPr="00C477E6">
              <w:rPr>
                <w:sz w:val="20"/>
                <w:szCs w:val="20"/>
                <w:lang w:eastAsia="zh-CN"/>
              </w:rPr>
              <w:t xml:space="preserve">, or on an </w:t>
            </w:r>
            <w:proofErr w:type="spellStart"/>
            <w:r w:rsidRPr="00C477E6">
              <w:rPr>
                <w:sz w:val="20"/>
                <w:szCs w:val="20"/>
                <w:lang w:eastAsia="zh-CN"/>
              </w:rPr>
              <w:t>SCell</w:t>
            </w:r>
            <w:proofErr w:type="spellEnd"/>
            <w:r w:rsidRPr="00C477E6">
              <w:rPr>
                <w:sz w:val="20"/>
                <w:szCs w:val="20"/>
                <w:lang w:eastAsia="zh-CN"/>
              </w:rPr>
              <w:t xml:space="preserve"> if applicable as described in [10, TS 38.133], of the cell group for the serving cell. </w:t>
            </w:r>
          </w:p>
          <w:p w14:paraId="1F56FCB4" w14:textId="77777777" w:rsidR="007B3064" w:rsidRPr="00E005B1" w:rsidRDefault="007B3064" w:rsidP="007C6DC9">
            <w:pPr>
              <w:jc w:val="center"/>
              <w:rPr>
                <w:lang w:eastAsia="zh-CN"/>
              </w:rPr>
            </w:pPr>
            <w:r w:rsidRPr="005C37C6">
              <w:rPr>
                <w:lang w:eastAsia="zh-CN"/>
              </w:rPr>
              <w:t>&lt;omitted text&gt;</w:t>
            </w:r>
          </w:p>
        </w:tc>
      </w:tr>
    </w:tbl>
    <w:p w14:paraId="57CBF2C4" w14:textId="77777777" w:rsidR="005B15DA" w:rsidRPr="00D72F6E" w:rsidRDefault="005B15DA" w:rsidP="00EF3A39">
      <w:pPr>
        <w:spacing w:afterLines="50" w:after="120"/>
        <w:jc w:val="both"/>
        <w:rPr>
          <w:lang w:eastAsia="zh-CN"/>
        </w:rPr>
      </w:pPr>
      <w:bookmarkStart w:id="24" w:name="_Ref129681832"/>
    </w:p>
    <w:p w14:paraId="65869A75" w14:textId="5E7CBA31" w:rsidR="00A23065" w:rsidRDefault="00A23065" w:rsidP="00A23065">
      <w:pPr>
        <w:pStyle w:val="Heading1"/>
        <w:spacing w:before="0" w:afterLines="50" w:after="120"/>
        <w:rPr>
          <w:lang w:eastAsia="zh-CN"/>
        </w:rPr>
      </w:pPr>
      <w:r>
        <w:rPr>
          <w:lang w:eastAsia="zh-CN"/>
        </w:rPr>
        <w:t>Discussion on common channel/signal adaptation</w:t>
      </w:r>
    </w:p>
    <w:p w14:paraId="71FFDCAA" w14:textId="20CFA0A8" w:rsidR="00AA51AF" w:rsidRDefault="00AA51AF" w:rsidP="00AA51AF">
      <w:pPr>
        <w:rPr>
          <w:lang w:eastAsia="zh-CN"/>
        </w:rPr>
      </w:pPr>
    </w:p>
    <w:tbl>
      <w:tblPr>
        <w:tblStyle w:val="TableGrid"/>
        <w:tblW w:w="0" w:type="auto"/>
        <w:tblLook w:val="04A0" w:firstRow="1" w:lastRow="0" w:firstColumn="1" w:lastColumn="0" w:noHBand="0" w:noVBand="1"/>
      </w:tblPr>
      <w:tblGrid>
        <w:gridCol w:w="9016"/>
      </w:tblGrid>
      <w:tr w:rsidR="005221FE" w14:paraId="159CE673" w14:textId="77777777" w:rsidTr="005221FE">
        <w:tc>
          <w:tcPr>
            <w:tcW w:w="9016" w:type="dxa"/>
          </w:tcPr>
          <w:p w14:paraId="3AADD493" w14:textId="77777777" w:rsidR="005221FE" w:rsidRPr="00595717" w:rsidRDefault="005221FE" w:rsidP="005221FE">
            <w:r w:rsidRPr="00595717">
              <w:rPr>
                <w:highlight w:val="green"/>
              </w:rPr>
              <w:t>Agreement</w:t>
            </w:r>
            <w:r>
              <w:rPr>
                <w:highlight w:val="green"/>
              </w:rPr>
              <w:t>@120</w:t>
            </w:r>
          </w:p>
          <w:p w14:paraId="39C0D642" w14:textId="77777777" w:rsidR="005221FE" w:rsidRPr="00F91E79" w:rsidRDefault="005221FE" w:rsidP="005221FE">
            <w:pPr>
              <w:rPr>
                <w:rFonts w:cs="Times"/>
              </w:rPr>
            </w:pPr>
            <w:r w:rsidRPr="00F91E79">
              <w:rPr>
                <w:rFonts w:cs="Times"/>
              </w:rPr>
              <w:t xml:space="preserve">For DCI-based adaptation for additional PRACH resources, support optional semi-static </w:t>
            </w:r>
            <w:proofErr w:type="spellStart"/>
            <w:r w:rsidRPr="00F91E79">
              <w:rPr>
                <w:rFonts w:cs="Times"/>
              </w:rPr>
              <w:t>signalling</w:t>
            </w:r>
            <w:proofErr w:type="spellEnd"/>
            <w:r w:rsidRPr="00F91E79">
              <w:rPr>
                <w:rFonts w:cs="Times"/>
              </w:rPr>
              <w:t xml:space="preserve"> of a single PRACH mask to identify the subset of the additional PRACH resources </w:t>
            </w:r>
          </w:p>
          <w:p w14:paraId="35E86710" w14:textId="77777777" w:rsidR="005221FE" w:rsidRPr="00F91E79" w:rsidRDefault="005221FE" w:rsidP="005221FE">
            <w:pPr>
              <w:numPr>
                <w:ilvl w:val="0"/>
                <w:numId w:val="43"/>
              </w:numPr>
              <w:contextualSpacing/>
              <w:rPr>
                <w:rFonts w:cs="Times"/>
                <w:lang w:eastAsia="x-none"/>
              </w:rPr>
            </w:pPr>
            <w:r w:rsidRPr="00F91E79">
              <w:rPr>
                <w:rFonts w:cs="Times"/>
                <w:lang w:eastAsia="x-none"/>
              </w:rPr>
              <w:t xml:space="preserve">The mask is applicable at unit of </w:t>
            </w:r>
          </w:p>
          <w:p w14:paraId="2FC6966C" w14:textId="77777777" w:rsidR="005221FE" w:rsidRPr="00F91E79" w:rsidRDefault="005221FE" w:rsidP="005221FE">
            <w:pPr>
              <w:numPr>
                <w:ilvl w:val="1"/>
                <w:numId w:val="43"/>
              </w:numPr>
              <w:contextualSpacing/>
              <w:rPr>
                <w:rFonts w:cs="Times"/>
                <w:lang w:eastAsia="x-none"/>
              </w:rPr>
            </w:pPr>
            <w:r w:rsidRPr="00F91E79">
              <w:rPr>
                <w:rFonts w:cs="Times"/>
                <w:lang w:eastAsia="x-none"/>
              </w:rPr>
              <w:t xml:space="preserve">Alt 1: PRACH association period </w:t>
            </w:r>
          </w:p>
          <w:p w14:paraId="70857D41" w14:textId="77777777" w:rsidR="005221FE" w:rsidRPr="00F91E79" w:rsidRDefault="005221FE" w:rsidP="005221FE">
            <w:pPr>
              <w:numPr>
                <w:ilvl w:val="1"/>
                <w:numId w:val="43"/>
              </w:numPr>
              <w:contextualSpacing/>
              <w:rPr>
                <w:rFonts w:cs="Times"/>
                <w:lang w:eastAsia="x-none"/>
              </w:rPr>
            </w:pPr>
            <w:r w:rsidRPr="00F91E79">
              <w:rPr>
                <w:rFonts w:cs="Times"/>
                <w:lang w:eastAsia="x-none"/>
              </w:rPr>
              <w:t>Alt 2: PRACH association pattern period</w:t>
            </w:r>
          </w:p>
          <w:p w14:paraId="4C232684" w14:textId="77777777" w:rsidR="005221FE" w:rsidRPr="00F91E79" w:rsidRDefault="005221FE" w:rsidP="005221FE">
            <w:pPr>
              <w:numPr>
                <w:ilvl w:val="1"/>
                <w:numId w:val="43"/>
              </w:numPr>
              <w:contextualSpacing/>
              <w:rPr>
                <w:rFonts w:cs="Times"/>
                <w:lang w:eastAsia="x-none"/>
              </w:rPr>
            </w:pPr>
            <w:r w:rsidRPr="00F91E79">
              <w:rPr>
                <w:rFonts w:cs="Times"/>
                <w:lang w:eastAsia="x-none"/>
              </w:rPr>
              <w:t>Alt 3: SFN level</w:t>
            </w:r>
          </w:p>
          <w:p w14:paraId="7B897230" w14:textId="77777777" w:rsidR="005221FE" w:rsidRPr="00F91E79" w:rsidRDefault="005221FE" w:rsidP="005221FE">
            <w:pPr>
              <w:numPr>
                <w:ilvl w:val="0"/>
                <w:numId w:val="43"/>
              </w:numPr>
              <w:contextualSpacing/>
              <w:rPr>
                <w:rFonts w:cs="Times"/>
                <w:lang w:eastAsia="x-none"/>
              </w:rPr>
            </w:pPr>
            <w:r w:rsidRPr="00F91E79">
              <w:rPr>
                <w:rFonts w:cs="Times"/>
                <w:lang w:eastAsia="x-none"/>
              </w:rPr>
              <w:t>The PRACH association period is determined based on valid additional ROs only.</w:t>
            </w:r>
          </w:p>
          <w:p w14:paraId="62EE8C47" w14:textId="77777777" w:rsidR="005221FE" w:rsidRPr="00F91E79" w:rsidRDefault="005221FE" w:rsidP="005221FE">
            <w:pPr>
              <w:numPr>
                <w:ilvl w:val="0"/>
                <w:numId w:val="43"/>
              </w:numPr>
              <w:contextualSpacing/>
              <w:rPr>
                <w:rFonts w:cs="Times"/>
                <w:lang w:eastAsia="x-none"/>
              </w:rPr>
            </w:pPr>
            <w:r w:rsidRPr="00F91E79">
              <w:rPr>
                <w:rFonts w:cs="Times"/>
                <w:lang w:eastAsia="x-none"/>
              </w:rPr>
              <w:t>The mask is applied after valid RO determination and SSB-RO mapping.</w:t>
            </w:r>
          </w:p>
          <w:p w14:paraId="74886EE9" w14:textId="77777777" w:rsidR="005221FE" w:rsidRPr="00F91E79" w:rsidRDefault="005221FE" w:rsidP="005221FE">
            <w:pPr>
              <w:numPr>
                <w:ilvl w:val="0"/>
                <w:numId w:val="43"/>
              </w:numPr>
              <w:contextualSpacing/>
              <w:rPr>
                <w:rFonts w:cs="Times"/>
                <w:lang w:eastAsia="x-none"/>
              </w:rPr>
            </w:pPr>
            <w:r w:rsidRPr="00F91E79">
              <w:rPr>
                <w:rFonts w:cs="Times"/>
                <w:lang w:eastAsia="x-none"/>
              </w:rPr>
              <w:t xml:space="preserve">Note: The existing </w:t>
            </w:r>
            <w:proofErr w:type="spellStart"/>
            <w:r w:rsidRPr="00F91E79">
              <w:rPr>
                <w:rFonts w:cs="Times"/>
                <w:lang w:eastAsia="x-none"/>
              </w:rPr>
              <w:t>behaviour</w:t>
            </w:r>
            <w:proofErr w:type="spellEnd"/>
            <w:r w:rsidRPr="00F91E79">
              <w:rPr>
                <w:rFonts w:cs="Times"/>
                <w:lang w:eastAsia="x-none"/>
              </w:rPr>
              <w:t xml:space="preserve"> in TS 38.213 "An association pattern period includes one or more association periods and is determined so that a pattern between PRACH occasions and SS/PBCH block indexes repeats at most every 160 msec." is not impacted due to application of the mask.</w:t>
            </w:r>
          </w:p>
          <w:p w14:paraId="3113C8CC" w14:textId="77777777" w:rsidR="005221FE" w:rsidRPr="00101F75" w:rsidRDefault="005221FE" w:rsidP="005221FE">
            <w:pPr>
              <w:numPr>
                <w:ilvl w:val="0"/>
                <w:numId w:val="43"/>
              </w:numPr>
              <w:contextualSpacing/>
              <w:rPr>
                <w:rFonts w:cs="Times"/>
                <w:b/>
                <w:lang w:eastAsia="x-none"/>
              </w:rPr>
            </w:pPr>
            <w:r w:rsidRPr="00101F75">
              <w:rPr>
                <w:rFonts w:cs="Times"/>
                <w:b/>
                <w:lang w:eastAsia="x-none"/>
              </w:rPr>
              <w:t xml:space="preserve">This is applicable </w:t>
            </w:r>
            <w:r w:rsidRPr="008346B4">
              <w:rPr>
                <w:rFonts w:cs="Times"/>
                <w:b/>
                <w:lang w:eastAsia="x-none"/>
              </w:rPr>
              <w:t>at least</w:t>
            </w:r>
            <w:r w:rsidRPr="00101F75">
              <w:rPr>
                <w:rFonts w:cs="Times"/>
                <w:b/>
                <w:lang w:eastAsia="x-none"/>
              </w:rPr>
              <w:t xml:space="preserve"> for adaptation for DCI 1_0 with P-RNTI </w:t>
            </w:r>
          </w:p>
          <w:p w14:paraId="5F0B002A" w14:textId="77777777" w:rsidR="005221FE" w:rsidRPr="00F91E79" w:rsidRDefault="005221FE" w:rsidP="005221FE">
            <w:pPr>
              <w:numPr>
                <w:ilvl w:val="0"/>
                <w:numId w:val="43"/>
              </w:numPr>
              <w:contextualSpacing/>
              <w:rPr>
                <w:rFonts w:cs="Times"/>
                <w:lang w:eastAsia="x-none"/>
              </w:rPr>
            </w:pPr>
            <w:r w:rsidRPr="00F91E79">
              <w:rPr>
                <w:rFonts w:cs="Times"/>
                <w:lang w:eastAsia="x-none"/>
              </w:rPr>
              <w:t>The DCI does not indicate PRACH mask selection</w:t>
            </w:r>
          </w:p>
          <w:p w14:paraId="44124517" w14:textId="77777777" w:rsidR="005221FE" w:rsidRPr="00F91E79" w:rsidRDefault="005221FE" w:rsidP="005221FE">
            <w:pPr>
              <w:numPr>
                <w:ilvl w:val="0"/>
                <w:numId w:val="43"/>
              </w:numPr>
              <w:contextualSpacing/>
              <w:rPr>
                <w:rFonts w:cs="Times"/>
                <w:lang w:eastAsia="x-none"/>
              </w:rPr>
            </w:pPr>
            <w:r w:rsidRPr="00F91E79">
              <w:rPr>
                <w:rFonts w:cs="Times"/>
                <w:lang w:eastAsia="x-none"/>
              </w:rPr>
              <w:t xml:space="preserve">FFS: how the mask is identified </w:t>
            </w:r>
          </w:p>
          <w:p w14:paraId="0BF16A89" w14:textId="77777777" w:rsidR="005221FE" w:rsidRPr="00F91E79" w:rsidRDefault="005221FE" w:rsidP="005221FE">
            <w:pPr>
              <w:numPr>
                <w:ilvl w:val="1"/>
                <w:numId w:val="43"/>
              </w:numPr>
              <w:contextualSpacing/>
              <w:rPr>
                <w:rFonts w:cs="Times"/>
                <w:lang w:eastAsia="x-none"/>
              </w:rPr>
            </w:pPr>
            <w:r w:rsidRPr="00F91E79">
              <w:rPr>
                <w:rFonts w:cs="Times"/>
                <w:lang w:eastAsia="x-none"/>
              </w:rPr>
              <w:t>Option 1: The PRACH mask is from a PRACH mask table</w:t>
            </w:r>
          </w:p>
          <w:p w14:paraId="4790C1D1" w14:textId="77777777" w:rsidR="005221FE" w:rsidRPr="00F91E79" w:rsidRDefault="005221FE" w:rsidP="005221FE">
            <w:pPr>
              <w:numPr>
                <w:ilvl w:val="2"/>
                <w:numId w:val="43"/>
              </w:numPr>
              <w:contextualSpacing/>
              <w:rPr>
                <w:rFonts w:cs="Times"/>
                <w:lang w:eastAsia="x-none"/>
              </w:rPr>
            </w:pPr>
            <w:r w:rsidRPr="00F91E79">
              <w:rPr>
                <w:rFonts w:cs="Times"/>
                <w:lang w:eastAsia="x-none"/>
              </w:rPr>
              <w:t>Pre-defined table with N</w:t>
            </w:r>
            <w:proofErr w:type="gramStart"/>
            <w:r w:rsidRPr="00F91E79">
              <w:rPr>
                <w:rFonts w:cs="Times"/>
                <w:lang w:eastAsia="x-none"/>
              </w:rPr>
              <w:t>=[</w:t>
            </w:r>
            <w:proofErr w:type="gramEnd"/>
            <w:r w:rsidRPr="00F91E79">
              <w:rPr>
                <w:rFonts w:cs="Times"/>
                <w:lang w:eastAsia="x-none"/>
              </w:rPr>
              <w:t>4 or 8 or 16] rows</w:t>
            </w:r>
          </w:p>
          <w:p w14:paraId="176843AC" w14:textId="77777777" w:rsidR="005221FE" w:rsidRPr="00F91E79" w:rsidRDefault="005221FE" w:rsidP="005221FE">
            <w:pPr>
              <w:numPr>
                <w:ilvl w:val="2"/>
                <w:numId w:val="43"/>
              </w:numPr>
              <w:contextualSpacing/>
              <w:rPr>
                <w:rFonts w:cs="Times"/>
                <w:lang w:eastAsia="x-none"/>
              </w:rPr>
            </w:pPr>
            <w:r w:rsidRPr="00F91E79">
              <w:rPr>
                <w:rFonts w:cs="Times"/>
              </w:rPr>
              <w:t xml:space="preserve">The semi-static </w:t>
            </w:r>
            <w:proofErr w:type="spellStart"/>
            <w:r w:rsidRPr="00F91E79">
              <w:rPr>
                <w:rFonts w:cs="Times"/>
              </w:rPr>
              <w:t>signalling</w:t>
            </w:r>
            <w:proofErr w:type="spellEnd"/>
            <w:r w:rsidRPr="00F91E79">
              <w:rPr>
                <w:rFonts w:cs="Times"/>
              </w:rPr>
              <w:t xml:space="preserve"> indicates a PRACH mask index </w:t>
            </w:r>
          </w:p>
          <w:p w14:paraId="2B80E112" w14:textId="3583987F" w:rsidR="001D3577" w:rsidRPr="00F91E79" w:rsidRDefault="005221FE" w:rsidP="005221FE">
            <w:pPr>
              <w:numPr>
                <w:ilvl w:val="1"/>
                <w:numId w:val="43"/>
              </w:numPr>
              <w:contextualSpacing/>
              <w:rPr>
                <w:rFonts w:cs="Times"/>
                <w:lang w:eastAsia="x-none"/>
              </w:rPr>
            </w:pPr>
            <w:r w:rsidRPr="00F91E79">
              <w:rPr>
                <w:rFonts w:cs="Times"/>
                <w:lang w:eastAsia="x-none"/>
              </w:rPr>
              <w:t>Option 2: The PRACH mask is based on configuration parameters e.g. bitmap at SFN-level, periodic time domain window, …</w:t>
            </w:r>
          </w:p>
          <w:p w14:paraId="4617AEE2" w14:textId="0B9DB8E0" w:rsidR="005221FE" w:rsidRDefault="005221FE" w:rsidP="00D72F6E">
            <w:pPr>
              <w:contextualSpacing/>
              <w:rPr>
                <w:lang w:eastAsia="zh-CN"/>
              </w:rPr>
            </w:pPr>
          </w:p>
        </w:tc>
      </w:tr>
    </w:tbl>
    <w:p w14:paraId="58530826" w14:textId="77777777" w:rsidR="0076160E" w:rsidRDefault="0076160E" w:rsidP="00AA51AF">
      <w:pPr>
        <w:rPr>
          <w:lang w:eastAsia="zh-CN"/>
        </w:rPr>
      </w:pPr>
    </w:p>
    <w:p w14:paraId="12DBE91E" w14:textId="4F9ED4BF" w:rsidR="00483596" w:rsidRDefault="00101F75" w:rsidP="0076160E">
      <w:pPr>
        <w:jc w:val="both"/>
        <w:rPr>
          <w:lang w:eastAsia="zh-CN"/>
        </w:rPr>
      </w:pPr>
      <w:r>
        <w:rPr>
          <w:lang w:eastAsia="zh-CN"/>
        </w:rPr>
        <w:t xml:space="preserve">Based on above agreement, the </w:t>
      </w:r>
      <w:r w:rsidR="00AC5A35">
        <w:rPr>
          <w:lang w:eastAsia="zh-CN"/>
        </w:rPr>
        <w:t xml:space="preserve">additional </w:t>
      </w:r>
      <w:r>
        <w:rPr>
          <w:lang w:eastAsia="zh-CN"/>
        </w:rPr>
        <w:t xml:space="preserve">PRACH mask </w:t>
      </w:r>
      <w:r w:rsidR="00AC5A35">
        <w:rPr>
          <w:lang w:eastAsia="zh-CN"/>
        </w:rPr>
        <w:t>configured by</w:t>
      </w:r>
      <w:r>
        <w:rPr>
          <w:lang w:eastAsia="zh-CN"/>
        </w:rPr>
        <w:t xml:space="preserve"> </w:t>
      </w:r>
      <w:proofErr w:type="spellStart"/>
      <w:r w:rsidRPr="00D72F6E">
        <w:rPr>
          <w:i/>
          <w:iCs/>
          <w:lang w:eastAsia="zh-CN"/>
        </w:rPr>
        <w:t>prach</w:t>
      </w:r>
      <w:proofErr w:type="spellEnd"/>
      <w:r w:rsidRPr="00D72F6E">
        <w:rPr>
          <w:i/>
          <w:iCs/>
          <w:lang w:eastAsia="zh-CN"/>
        </w:rPr>
        <w:t>-</w:t>
      </w:r>
      <w:proofErr w:type="spellStart"/>
      <w:r w:rsidRPr="00D72F6E">
        <w:rPr>
          <w:i/>
          <w:iCs/>
          <w:lang w:eastAsia="zh-CN"/>
        </w:rPr>
        <w:t>SubsetMask</w:t>
      </w:r>
      <w:proofErr w:type="spellEnd"/>
      <w:r w:rsidRPr="00D72F6E">
        <w:rPr>
          <w:i/>
          <w:iCs/>
          <w:lang w:eastAsia="zh-CN"/>
        </w:rPr>
        <w:t>-Index-Adaptation</w:t>
      </w:r>
      <w:r>
        <w:rPr>
          <w:lang w:eastAsia="zh-CN"/>
        </w:rPr>
        <w:t xml:space="preserve"> </w:t>
      </w:r>
      <w:r w:rsidR="001D3577">
        <w:rPr>
          <w:lang w:eastAsia="zh-CN"/>
        </w:rPr>
        <w:t xml:space="preserve">and </w:t>
      </w:r>
      <w:proofErr w:type="spellStart"/>
      <w:r w:rsidR="001D3577" w:rsidRPr="008346B4">
        <w:rPr>
          <w:i/>
          <w:iCs/>
          <w:lang w:eastAsia="zh-CN"/>
        </w:rPr>
        <w:t>valueKforAssociationPatternPeriodsForPRACH-</w:t>
      </w:r>
      <w:proofErr w:type="gramStart"/>
      <w:r w:rsidR="001D3577" w:rsidRPr="008346B4">
        <w:rPr>
          <w:i/>
          <w:iCs/>
          <w:lang w:eastAsia="zh-CN"/>
        </w:rPr>
        <w:t>subsetMask</w:t>
      </w:r>
      <w:proofErr w:type="spellEnd"/>
      <w:r w:rsidR="001D3577">
        <w:rPr>
          <w:lang w:eastAsia="zh-CN"/>
        </w:rPr>
        <w:t xml:space="preserve">  are</w:t>
      </w:r>
      <w:proofErr w:type="gramEnd"/>
      <w:r w:rsidR="001D3577">
        <w:rPr>
          <w:lang w:eastAsia="zh-CN"/>
        </w:rPr>
        <w:t xml:space="preserve"> </w:t>
      </w:r>
      <w:r w:rsidR="00AC5A35">
        <w:rPr>
          <w:lang w:eastAsia="zh-CN"/>
        </w:rPr>
        <w:t xml:space="preserve">applicable </w:t>
      </w:r>
      <w:r>
        <w:rPr>
          <w:lang w:eastAsia="zh-CN"/>
        </w:rPr>
        <w:t xml:space="preserve">to </w:t>
      </w:r>
      <w:r w:rsidR="000A6BA0">
        <w:rPr>
          <w:lang w:eastAsia="zh-CN"/>
        </w:rPr>
        <w:t xml:space="preserve">at least </w:t>
      </w:r>
      <w:r>
        <w:rPr>
          <w:lang w:eastAsia="zh-CN"/>
        </w:rPr>
        <w:t xml:space="preserve">P-RNTI. </w:t>
      </w:r>
      <w:r w:rsidR="0076160E">
        <w:rPr>
          <w:lang w:eastAsia="zh-CN"/>
        </w:rPr>
        <w:t>This is also reflected in the latest RRC parameters list</w:t>
      </w:r>
      <w:r w:rsidR="00483596">
        <w:rPr>
          <w:lang w:eastAsia="zh-CN"/>
        </w:rPr>
        <w:t xml:space="preserve"> shown below</w:t>
      </w:r>
      <w:r w:rsidR="0076160E">
        <w:rPr>
          <w:lang w:eastAsia="zh-CN"/>
        </w:rPr>
        <w:t xml:space="preserve">. </w:t>
      </w:r>
    </w:p>
    <w:p w14:paraId="7EA06D9A" w14:textId="1B5476C9" w:rsidR="00483596" w:rsidRDefault="000C6A96" w:rsidP="0076160E">
      <w:pPr>
        <w:jc w:val="both"/>
        <w:rPr>
          <w:noProof/>
        </w:rPr>
      </w:pPr>
      <w:r w:rsidRPr="000C6A96">
        <w:rPr>
          <w:noProof/>
        </w:rPr>
        <w:t xml:space="preserve"> </w:t>
      </w:r>
      <w:r w:rsidRPr="000C6A96">
        <w:rPr>
          <w:noProof/>
          <w:lang w:eastAsia="zh-CN"/>
        </w:rPr>
        <w:drawing>
          <wp:inline distT="0" distB="0" distL="0" distR="0" wp14:anchorId="46C7B50A" wp14:editId="5BE31F6D">
            <wp:extent cx="6398034" cy="968991"/>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18459" cy="987230"/>
                    </a:xfrm>
                    <a:prstGeom prst="rect">
                      <a:avLst/>
                    </a:prstGeom>
                  </pic:spPr>
                </pic:pic>
              </a:graphicData>
            </a:graphic>
          </wp:inline>
        </w:drawing>
      </w:r>
    </w:p>
    <w:p w14:paraId="31D92D9A" w14:textId="1F34FC81" w:rsidR="000C6A96" w:rsidRDefault="000C6A96" w:rsidP="0076160E">
      <w:pPr>
        <w:jc w:val="both"/>
        <w:rPr>
          <w:lang w:eastAsia="zh-CN"/>
        </w:rPr>
      </w:pPr>
      <w:r w:rsidRPr="000C6A96">
        <w:rPr>
          <w:noProof/>
          <w:lang w:eastAsia="zh-CN"/>
        </w:rPr>
        <w:drawing>
          <wp:inline distT="0" distB="0" distL="0" distR="0" wp14:anchorId="4EC7ACEA" wp14:editId="3CED392D">
            <wp:extent cx="5984543" cy="529764"/>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08761" cy="558464"/>
                    </a:xfrm>
                    <a:prstGeom prst="rect">
                      <a:avLst/>
                    </a:prstGeom>
                  </pic:spPr>
                </pic:pic>
              </a:graphicData>
            </a:graphic>
          </wp:inline>
        </w:drawing>
      </w:r>
    </w:p>
    <w:p w14:paraId="03BF2385" w14:textId="77777777" w:rsidR="00483596" w:rsidRDefault="00483596" w:rsidP="0076160E">
      <w:pPr>
        <w:jc w:val="both"/>
        <w:rPr>
          <w:lang w:eastAsia="zh-CN"/>
        </w:rPr>
      </w:pPr>
    </w:p>
    <w:p w14:paraId="7A1442CE" w14:textId="47CB4370" w:rsidR="003A51FC" w:rsidRDefault="007159E3" w:rsidP="0076160E">
      <w:pPr>
        <w:jc w:val="both"/>
        <w:rPr>
          <w:lang w:eastAsia="zh-CN"/>
        </w:rPr>
      </w:pPr>
      <w:r>
        <w:rPr>
          <w:lang w:eastAsia="zh-CN"/>
        </w:rPr>
        <w:t>I</w:t>
      </w:r>
      <w:r w:rsidR="0076160E">
        <w:rPr>
          <w:lang w:eastAsia="zh-CN"/>
        </w:rPr>
        <w:t>n the latest RAN1 spec</w:t>
      </w:r>
      <w:r w:rsidR="00AC5A35">
        <w:rPr>
          <w:lang w:eastAsia="zh-CN"/>
        </w:rPr>
        <w:t>ification</w:t>
      </w:r>
      <w:r w:rsidR="0076160E">
        <w:rPr>
          <w:lang w:eastAsia="zh-CN"/>
        </w:rPr>
        <w:t xml:space="preserve">, </w:t>
      </w:r>
      <w:proofErr w:type="spellStart"/>
      <w:r w:rsidR="0076160E" w:rsidRPr="00D72F6E">
        <w:rPr>
          <w:i/>
          <w:iCs/>
          <w:lang w:eastAsia="zh-CN"/>
        </w:rPr>
        <w:t>prach</w:t>
      </w:r>
      <w:proofErr w:type="spellEnd"/>
      <w:r w:rsidR="0076160E" w:rsidRPr="00D72F6E">
        <w:rPr>
          <w:i/>
          <w:iCs/>
          <w:lang w:eastAsia="zh-CN"/>
        </w:rPr>
        <w:t>-</w:t>
      </w:r>
      <w:proofErr w:type="spellStart"/>
      <w:r w:rsidR="0076160E" w:rsidRPr="00D72F6E">
        <w:rPr>
          <w:i/>
          <w:iCs/>
          <w:lang w:eastAsia="zh-CN"/>
        </w:rPr>
        <w:t>SubsetMask</w:t>
      </w:r>
      <w:proofErr w:type="spellEnd"/>
      <w:r w:rsidR="0076160E" w:rsidRPr="00D72F6E">
        <w:rPr>
          <w:i/>
          <w:iCs/>
          <w:lang w:eastAsia="zh-CN"/>
        </w:rPr>
        <w:t>-Index-Adaptation</w:t>
      </w:r>
      <w:r w:rsidR="0076160E">
        <w:rPr>
          <w:lang w:eastAsia="zh-CN"/>
        </w:rPr>
        <w:t xml:space="preserve"> can apply to </w:t>
      </w:r>
      <w:r w:rsidR="003A51FC">
        <w:rPr>
          <w:lang w:eastAsia="zh-CN"/>
        </w:rPr>
        <w:t xml:space="preserve">P-RNTI and </w:t>
      </w:r>
      <w:r w:rsidR="0076160E">
        <w:rPr>
          <w:lang w:eastAsia="zh-CN"/>
        </w:rPr>
        <w:t xml:space="preserve">C-RNTI. </w:t>
      </w:r>
      <w:r w:rsidR="007C6DC9">
        <w:rPr>
          <w:rFonts w:hint="eastAsia"/>
          <w:lang w:eastAsia="zh-CN"/>
        </w:rPr>
        <w:t>However</w:t>
      </w:r>
      <w:r w:rsidR="007C6DC9">
        <w:rPr>
          <w:lang w:eastAsia="zh-CN"/>
        </w:rPr>
        <w:t xml:space="preserve">, </w:t>
      </w:r>
      <w:r w:rsidR="00FF00D9">
        <w:rPr>
          <w:lang w:eastAsia="zh-CN"/>
        </w:rPr>
        <w:t xml:space="preserve">RAN1 hasn’t discuss </w:t>
      </w:r>
      <w:r>
        <w:rPr>
          <w:lang w:eastAsia="zh-CN"/>
        </w:rPr>
        <w:t>whether this parameter can</w:t>
      </w:r>
      <w:r w:rsidR="00FF00D9">
        <w:rPr>
          <w:lang w:eastAsia="zh-CN"/>
        </w:rPr>
        <w:t xml:space="preserve"> apply to C-RNTI or not. </w:t>
      </w:r>
      <w:r w:rsidR="00095EEE">
        <w:rPr>
          <w:lang w:eastAsia="zh-CN"/>
        </w:rPr>
        <w:t xml:space="preserve">This parameter was introduced mainly for P-RNTI to reduce the number of additional ROs to be received </w:t>
      </w:r>
      <w:r w:rsidR="00C44161">
        <w:rPr>
          <w:lang w:eastAsia="zh-CN"/>
        </w:rPr>
        <w:t>with</w:t>
      </w:r>
      <w:r w:rsidR="00095EEE">
        <w:rPr>
          <w:lang w:eastAsia="zh-CN"/>
        </w:rPr>
        <w:t xml:space="preserve">in a validity duration </w:t>
      </w:r>
      <w:r w:rsidR="00C44161">
        <w:rPr>
          <w:lang w:eastAsia="zh-CN"/>
        </w:rPr>
        <w:t>of one or more</w:t>
      </w:r>
      <w:r w:rsidR="00095EEE">
        <w:rPr>
          <w:lang w:eastAsia="zh-CN"/>
        </w:rPr>
        <w:t xml:space="preserve"> SI modification</w:t>
      </w:r>
      <w:r w:rsidR="00C44161">
        <w:rPr>
          <w:lang w:eastAsia="zh-CN"/>
        </w:rPr>
        <w:t xml:space="preserve"> periods. For C-RNTI, due to the large period of legacy PRACH resources, in order to reduce the RACH latency </w:t>
      </w:r>
      <w:proofErr w:type="spellStart"/>
      <w:r w:rsidR="00C44161">
        <w:rPr>
          <w:lang w:eastAsia="zh-CN"/>
        </w:rPr>
        <w:t>gNB</w:t>
      </w:r>
      <w:proofErr w:type="spellEnd"/>
      <w:r w:rsidR="00C44161">
        <w:rPr>
          <w:lang w:eastAsia="zh-CN"/>
        </w:rPr>
        <w:t xml:space="preserve"> can trigger PRACH transmission in additional RO by PDCCH order DCI. </w:t>
      </w:r>
      <w:r w:rsidR="008A21DD">
        <w:rPr>
          <w:lang w:eastAsia="zh-CN"/>
        </w:rPr>
        <w:t>I</w:t>
      </w:r>
      <w:r w:rsidR="00C44161">
        <w:rPr>
          <w:lang w:eastAsia="zh-CN"/>
        </w:rPr>
        <w:t>n this case it is expect to not apply this IE to C-RNTI</w:t>
      </w:r>
      <w:r w:rsidR="004F64B6">
        <w:rPr>
          <w:lang w:eastAsia="zh-CN"/>
        </w:rPr>
        <w:t xml:space="preserve"> to not increase </w:t>
      </w:r>
      <w:r w:rsidR="003A51FC">
        <w:rPr>
          <w:lang w:eastAsia="zh-CN"/>
        </w:rPr>
        <w:t>the</w:t>
      </w:r>
      <w:r w:rsidR="004F64B6">
        <w:rPr>
          <w:lang w:eastAsia="zh-CN"/>
        </w:rPr>
        <w:t xml:space="preserve"> latency</w:t>
      </w:r>
      <w:r w:rsidR="008A21DD">
        <w:rPr>
          <w:lang w:eastAsia="zh-CN"/>
        </w:rPr>
        <w:t xml:space="preserve">. </w:t>
      </w:r>
    </w:p>
    <w:p w14:paraId="67AC270B" w14:textId="2B922DA3" w:rsidR="00BB4538" w:rsidRDefault="00BB4538" w:rsidP="0076160E">
      <w:pPr>
        <w:jc w:val="both"/>
        <w:rPr>
          <w:lang w:eastAsia="zh-CN"/>
        </w:rPr>
      </w:pPr>
    </w:p>
    <w:p w14:paraId="6795CAC7" w14:textId="793BA7EA" w:rsidR="00101F75" w:rsidRDefault="00BB4538" w:rsidP="0076160E">
      <w:pPr>
        <w:jc w:val="both"/>
        <w:rPr>
          <w:lang w:eastAsia="zh-CN"/>
        </w:rPr>
      </w:pPr>
      <w:r>
        <w:rPr>
          <w:rFonts w:hint="eastAsia"/>
          <w:lang w:eastAsia="zh-CN"/>
        </w:rPr>
        <w:t>M</w:t>
      </w:r>
      <w:r>
        <w:rPr>
          <w:lang w:eastAsia="zh-CN"/>
        </w:rPr>
        <w:t>oreover</w:t>
      </w:r>
      <w:r w:rsidR="004B651D">
        <w:rPr>
          <w:lang w:eastAsia="zh-CN"/>
        </w:rPr>
        <w:t>,</w:t>
      </w:r>
      <w:r>
        <w:rPr>
          <w:lang w:eastAsia="zh-CN"/>
        </w:rPr>
        <w:t xml:space="preserve"> </w:t>
      </w:r>
      <w:r w:rsidR="004B651D">
        <w:rPr>
          <w:lang w:eastAsia="zh-CN"/>
        </w:rPr>
        <w:t xml:space="preserve">the parameter </w:t>
      </w:r>
      <w:proofErr w:type="spellStart"/>
      <w:r w:rsidRPr="00D72F6E">
        <w:rPr>
          <w:i/>
          <w:iCs/>
          <w:lang w:eastAsia="zh-CN"/>
        </w:rPr>
        <w:t>prach</w:t>
      </w:r>
      <w:proofErr w:type="spellEnd"/>
      <w:r w:rsidRPr="00D72F6E">
        <w:rPr>
          <w:i/>
          <w:iCs/>
          <w:lang w:eastAsia="zh-CN"/>
        </w:rPr>
        <w:t>-</w:t>
      </w:r>
      <w:proofErr w:type="spellStart"/>
      <w:r w:rsidRPr="00D72F6E">
        <w:rPr>
          <w:i/>
          <w:iCs/>
          <w:lang w:eastAsia="zh-CN"/>
        </w:rPr>
        <w:t>SubsetMask</w:t>
      </w:r>
      <w:proofErr w:type="spellEnd"/>
      <w:r w:rsidRPr="00D72F6E">
        <w:rPr>
          <w:i/>
          <w:iCs/>
          <w:lang w:eastAsia="zh-CN"/>
        </w:rPr>
        <w:t>-Index-Adaptation</w:t>
      </w:r>
      <w:r>
        <w:rPr>
          <w:lang w:eastAsia="zh-CN"/>
        </w:rPr>
        <w:t xml:space="preserve"> is used to</w:t>
      </w:r>
      <w:r w:rsidR="004B651D">
        <w:rPr>
          <w:lang w:eastAsia="zh-CN"/>
        </w:rPr>
        <w:t xml:space="preserve">gether with </w:t>
      </w:r>
      <w:proofErr w:type="spellStart"/>
      <w:r w:rsidR="004B651D" w:rsidRPr="00D72F6E">
        <w:rPr>
          <w:i/>
          <w:iCs/>
          <w:lang w:eastAsia="zh-CN"/>
        </w:rPr>
        <w:t>valueKforAssociationPatternPeriodsForPRACH-subsetMask</w:t>
      </w:r>
      <w:proofErr w:type="spellEnd"/>
      <w:r w:rsidR="00E11587">
        <w:rPr>
          <w:iCs/>
          <w:lang w:eastAsia="zh-CN"/>
        </w:rPr>
        <w:t xml:space="preserve"> </w:t>
      </w:r>
      <w:r w:rsidR="00E11587">
        <w:rPr>
          <w:rFonts w:hint="eastAsia"/>
          <w:iCs/>
          <w:lang w:eastAsia="zh-CN"/>
        </w:rPr>
        <w:t>i</w:t>
      </w:r>
      <w:r w:rsidR="00E11587">
        <w:rPr>
          <w:iCs/>
          <w:lang w:eastAsia="zh-CN"/>
        </w:rPr>
        <w:t xml:space="preserve">.e. </w:t>
      </w:r>
      <w:proofErr w:type="spellStart"/>
      <w:r w:rsidR="00E11587">
        <w:rPr>
          <w:iCs/>
          <w:lang w:eastAsia="zh-CN"/>
        </w:rPr>
        <w:t>K</w:t>
      </w:r>
      <w:r w:rsidR="00E11587" w:rsidRPr="00D72F6E">
        <w:rPr>
          <w:iCs/>
          <w:vertAlign w:val="subscript"/>
          <w:lang w:eastAsia="zh-CN"/>
        </w:rPr>
        <w:t>mask</w:t>
      </w:r>
      <w:proofErr w:type="spellEnd"/>
      <w:r w:rsidR="00882D5B">
        <w:rPr>
          <w:lang w:eastAsia="zh-CN"/>
        </w:rPr>
        <w:t xml:space="preserve">, and the </w:t>
      </w:r>
      <w:proofErr w:type="spellStart"/>
      <w:r w:rsidR="00E11587" w:rsidRPr="00A644A8">
        <w:rPr>
          <w:i/>
          <w:iCs/>
          <w:lang w:eastAsia="zh-CN"/>
        </w:rPr>
        <w:t>valueKforAssociationPatternPeriodsForPRACH-subsetMask</w:t>
      </w:r>
      <w:proofErr w:type="spellEnd"/>
      <w:r w:rsidR="00E11587">
        <w:rPr>
          <w:i/>
          <w:iCs/>
          <w:lang w:eastAsia="zh-CN"/>
        </w:rPr>
        <w:t xml:space="preserve"> </w:t>
      </w:r>
      <w:r w:rsidR="00882D5B">
        <w:rPr>
          <w:lang w:eastAsia="zh-CN"/>
        </w:rPr>
        <w:t xml:space="preserve">is applied to </w:t>
      </w:r>
      <w:r w:rsidR="00F300CE">
        <w:rPr>
          <w:lang w:eastAsia="zh-CN"/>
        </w:rPr>
        <w:t xml:space="preserve">at least </w:t>
      </w:r>
      <w:r w:rsidR="00882D5B">
        <w:rPr>
          <w:lang w:eastAsia="zh-CN"/>
        </w:rPr>
        <w:t>P-RNTI</w:t>
      </w:r>
      <w:r w:rsidR="00F300CE">
        <w:rPr>
          <w:lang w:eastAsia="zh-CN"/>
        </w:rPr>
        <w:t xml:space="preserve"> based on the RRC parameter list</w:t>
      </w:r>
      <w:r w:rsidR="004B651D">
        <w:rPr>
          <w:lang w:eastAsia="zh-CN"/>
        </w:rPr>
        <w:t xml:space="preserve">. </w:t>
      </w:r>
      <w:r w:rsidR="00931A95">
        <w:rPr>
          <w:lang w:eastAsia="zh-CN"/>
        </w:rPr>
        <w:t xml:space="preserve">If </w:t>
      </w:r>
      <w:proofErr w:type="spellStart"/>
      <w:r w:rsidR="004F64B6" w:rsidRPr="00D72F6E">
        <w:rPr>
          <w:i/>
          <w:iCs/>
          <w:lang w:eastAsia="zh-CN"/>
        </w:rPr>
        <w:t>prach</w:t>
      </w:r>
      <w:proofErr w:type="spellEnd"/>
      <w:r w:rsidR="004F64B6" w:rsidRPr="00D72F6E">
        <w:rPr>
          <w:i/>
          <w:iCs/>
          <w:lang w:eastAsia="zh-CN"/>
        </w:rPr>
        <w:t>-</w:t>
      </w:r>
      <w:proofErr w:type="spellStart"/>
      <w:r w:rsidR="004F64B6" w:rsidRPr="00D72F6E">
        <w:rPr>
          <w:i/>
          <w:iCs/>
          <w:lang w:eastAsia="zh-CN"/>
        </w:rPr>
        <w:t>SubsetMask</w:t>
      </w:r>
      <w:proofErr w:type="spellEnd"/>
      <w:r w:rsidR="004F64B6" w:rsidRPr="00D72F6E">
        <w:rPr>
          <w:i/>
          <w:iCs/>
          <w:lang w:eastAsia="zh-CN"/>
        </w:rPr>
        <w:t>-Index-Adaptation</w:t>
      </w:r>
      <w:r w:rsidR="004F64B6" w:rsidRPr="004F64B6">
        <w:rPr>
          <w:lang w:eastAsia="zh-CN"/>
        </w:rPr>
        <w:t xml:space="preserve"> </w:t>
      </w:r>
      <w:r w:rsidR="004F64B6">
        <w:rPr>
          <w:lang w:eastAsia="zh-CN"/>
        </w:rPr>
        <w:t>can apply to C-RNTI, then</w:t>
      </w:r>
      <w:r w:rsidR="00882D5B">
        <w:rPr>
          <w:lang w:eastAsia="zh-CN"/>
        </w:rPr>
        <w:t xml:space="preserve"> </w:t>
      </w:r>
      <w:proofErr w:type="spellStart"/>
      <w:r w:rsidR="00E11587" w:rsidRPr="00A644A8">
        <w:rPr>
          <w:i/>
          <w:iCs/>
          <w:lang w:eastAsia="zh-CN"/>
        </w:rPr>
        <w:t>valueKforAssociationPatternPeriodsForPRACH-subsetMask</w:t>
      </w:r>
      <w:proofErr w:type="spellEnd"/>
      <w:r w:rsidR="00882D5B">
        <w:rPr>
          <w:lang w:eastAsia="zh-CN"/>
        </w:rPr>
        <w:t xml:space="preserve"> </w:t>
      </w:r>
      <w:r w:rsidR="00E11587">
        <w:rPr>
          <w:lang w:eastAsia="zh-CN"/>
        </w:rPr>
        <w:t>should also apply to C-RNTI</w:t>
      </w:r>
      <w:r w:rsidR="004F64B6">
        <w:rPr>
          <w:lang w:eastAsia="zh-CN"/>
        </w:rPr>
        <w:t>. Based on above discussion</w:t>
      </w:r>
      <w:r>
        <w:rPr>
          <w:lang w:eastAsia="zh-CN"/>
        </w:rPr>
        <w:t>s</w:t>
      </w:r>
      <w:r w:rsidR="004F64B6">
        <w:rPr>
          <w:lang w:eastAsia="zh-CN"/>
        </w:rPr>
        <w:t xml:space="preserve">, we have the following </w:t>
      </w:r>
      <w:r w:rsidR="005C7226">
        <w:rPr>
          <w:lang w:eastAsia="zh-CN"/>
        </w:rPr>
        <w:t xml:space="preserve">two </w:t>
      </w:r>
      <w:r w:rsidR="004F64B6">
        <w:rPr>
          <w:lang w:eastAsia="zh-CN"/>
        </w:rPr>
        <w:t>proposal</w:t>
      </w:r>
      <w:r w:rsidR="005C7226">
        <w:rPr>
          <w:lang w:eastAsia="zh-CN"/>
        </w:rPr>
        <w:t xml:space="preserve">s: </w:t>
      </w:r>
      <w:r w:rsidR="004F64B6">
        <w:rPr>
          <w:lang w:eastAsia="zh-CN"/>
        </w:rPr>
        <w:t xml:space="preserve"> </w:t>
      </w:r>
    </w:p>
    <w:p w14:paraId="7458AC29" w14:textId="192A3042" w:rsidR="00101F75" w:rsidRDefault="00101F75" w:rsidP="00AA51AF">
      <w:pPr>
        <w:rPr>
          <w:lang w:eastAsia="zh-CN"/>
        </w:rPr>
      </w:pPr>
    </w:p>
    <w:p w14:paraId="028A1D43" w14:textId="72182B04" w:rsidR="00F560CF" w:rsidRPr="00D72F6E" w:rsidRDefault="00483596" w:rsidP="00D72F6E">
      <w:pPr>
        <w:numPr>
          <w:ilvl w:val="0"/>
          <w:numId w:val="6"/>
        </w:numPr>
        <w:spacing w:before="120" w:afterLines="50" w:after="120"/>
        <w:ind w:left="1134" w:hanging="1134"/>
        <w:jc w:val="both"/>
        <w:rPr>
          <w:b/>
          <w:i/>
          <w:lang w:val="en-GB" w:eastAsia="zh-CN"/>
        </w:rPr>
      </w:pPr>
      <w:r w:rsidRPr="00D72F6E">
        <w:rPr>
          <w:b/>
          <w:i/>
          <w:lang w:val="en-GB" w:eastAsia="zh-CN"/>
        </w:rPr>
        <w:t>Adopt the following update to Clause 8.1 for TS 38.213.</w:t>
      </w:r>
    </w:p>
    <w:p w14:paraId="364F641F" w14:textId="1EC0D19B" w:rsidR="00AA51AF" w:rsidRDefault="00AA51AF" w:rsidP="00AA51AF">
      <w:pPr>
        <w:rPr>
          <w:lang w:eastAsia="zh-CN"/>
        </w:rPr>
      </w:pPr>
    </w:p>
    <w:tbl>
      <w:tblPr>
        <w:tblStyle w:val="TableGrid"/>
        <w:tblW w:w="0" w:type="auto"/>
        <w:tblLook w:val="04A0" w:firstRow="1" w:lastRow="0" w:firstColumn="1" w:lastColumn="0" w:noHBand="0" w:noVBand="1"/>
      </w:tblPr>
      <w:tblGrid>
        <w:gridCol w:w="1615"/>
        <w:gridCol w:w="7401"/>
      </w:tblGrid>
      <w:tr w:rsidR="00AA51AF" w14:paraId="58D8AD8F" w14:textId="77777777" w:rsidTr="007C6DC9">
        <w:tc>
          <w:tcPr>
            <w:tcW w:w="1615" w:type="dxa"/>
          </w:tcPr>
          <w:p w14:paraId="7604EBC2" w14:textId="77777777" w:rsidR="00AA51AF" w:rsidRPr="00D72F6E" w:rsidRDefault="00AA51AF" w:rsidP="007C6DC9">
            <w:pPr>
              <w:spacing w:before="120" w:afterLines="50"/>
              <w:rPr>
                <w:b/>
                <w:iCs/>
                <w:lang w:val="en-GB" w:eastAsia="zh-CN"/>
              </w:rPr>
            </w:pPr>
            <w:r w:rsidRPr="00D72F6E">
              <w:rPr>
                <w:b/>
                <w:iCs/>
                <w:lang w:val="en-GB" w:eastAsia="zh-CN"/>
              </w:rPr>
              <w:t>Reason for change</w:t>
            </w:r>
          </w:p>
        </w:tc>
        <w:tc>
          <w:tcPr>
            <w:tcW w:w="7401" w:type="dxa"/>
          </w:tcPr>
          <w:p w14:paraId="35D5743A" w14:textId="51731D2A" w:rsidR="00AA51AF" w:rsidRDefault="00AA51AF" w:rsidP="007C6DC9">
            <w:pPr>
              <w:spacing w:before="120" w:afterLines="50"/>
              <w:rPr>
                <w:b/>
                <w:i/>
                <w:lang w:val="en-GB" w:eastAsia="zh-CN"/>
              </w:rPr>
            </w:pPr>
            <w:r w:rsidRPr="00AA51AF">
              <w:rPr>
                <w:lang w:val="en-GB" w:eastAsia="zh-CN"/>
              </w:rPr>
              <w:t xml:space="preserve">For </w:t>
            </w:r>
            <w:proofErr w:type="spellStart"/>
            <w:r w:rsidRPr="00D72F6E">
              <w:rPr>
                <w:i/>
                <w:iCs/>
                <w:lang w:val="en-GB" w:eastAsia="zh-CN"/>
              </w:rPr>
              <w:t>prach</w:t>
            </w:r>
            <w:proofErr w:type="spellEnd"/>
            <w:r w:rsidRPr="00D72F6E">
              <w:rPr>
                <w:i/>
                <w:iCs/>
                <w:lang w:val="en-GB" w:eastAsia="zh-CN"/>
              </w:rPr>
              <w:t>-</w:t>
            </w:r>
            <w:proofErr w:type="spellStart"/>
            <w:r w:rsidRPr="00D72F6E">
              <w:rPr>
                <w:i/>
                <w:iCs/>
                <w:lang w:val="en-GB" w:eastAsia="zh-CN"/>
              </w:rPr>
              <w:t>SubsetMask</w:t>
            </w:r>
            <w:proofErr w:type="spellEnd"/>
            <w:r w:rsidRPr="00D72F6E">
              <w:rPr>
                <w:i/>
                <w:iCs/>
                <w:lang w:val="en-GB" w:eastAsia="zh-CN"/>
              </w:rPr>
              <w:t>-Index-Adaptation</w:t>
            </w:r>
            <w:r w:rsidRPr="00AA51AF">
              <w:rPr>
                <w:lang w:val="en-GB" w:eastAsia="zh-CN"/>
              </w:rPr>
              <w:t>, based on the agreements it applies to</w:t>
            </w:r>
            <w:r w:rsidR="004F64B6">
              <w:rPr>
                <w:lang w:val="en-GB" w:eastAsia="zh-CN"/>
              </w:rPr>
              <w:t xml:space="preserve"> at least</w:t>
            </w:r>
            <w:r w:rsidRPr="00AA51AF">
              <w:rPr>
                <w:lang w:val="en-GB" w:eastAsia="zh-CN"/>
              </w:rPr>
              <w:t xml:space="preserve"> P-RNTI</w:t>
            </w:r>
            <w:r w:rsidR="007C6DC9">
              <w:rPr>
                <w:lang w:val="en-GB" w:eastAsia="zh-CN"/>
              </w:rPr>
              <w:t xml:space="preserve"> while no </w:t>
            </w:r>
            <w:r w:rsidR="007C6DC9">
              <w:rPr>
                <w:rFonts w:hint="eastAsia"/>
                <w:lang w:val="en-GB" w:eastAsia="zh-CN"/>
              </w:rPr>
              <w:t>discussion</w:t>
            </w:r>
            <w:r w:rsidR="007C6DC9">
              <w:rPr>
                <w:lang w:val="en-GB" w:eastAsia="zh-CN"/>
              </w:rPr>
              <w:t xml:space="preserve">s/agreements for C-RNTI are </w:t>
            </w:r>
            <w:r w:rsidR="00C477E6">
              <w:rPr>
                <w:lang w:val="en-GB" w:eastAsia="zh-CN"/>
              </w:rPr>
              <w:t>proceeded</w:t>
            </w:r>
            <w:r w:rsidRPr="00AA51AF">
              <w:rPr>
                <w:lang w:val="en-GB" w:eastAsia="zh-CN"/>
              </w:rPr>
              <w:t xml:space="preserve">. </w:t>
            </w:r>
            <w:r w:rsidR="004F64B6">
              <w:rPr>
                <w:lang w:val="en-GB" w:eastAsia="zh-CN"/>
              </w:rPr>
              <w:t>While b</w:t>
            </w:r>
            <w:r w:rsidRPr="00AA51AF">
              <w:rPr>
                <w:lang w:val="en-GB" w:eastAsia="zh-CN"/>
              </w:rPr>
              <w:t xml:space="preserve">ased on the latest </w:t>
            </w:r>
            <w:r w:rsidR="00C477E6">
              <w:rPr>
                <w:lang w:val="en-GB" w:eastAsia="zh-CN"/>
              </w:rPr>
              <w:t>TS 38.</w:t>
            </w:r>
            <w:r w:rsidRPr="00AA51AF">
              <w:rPr>
                <w:lang w:val="en-GB" w:eastAsia="zh-CN"/>
              </w:rPr>
              <w:t xml:space="preserve">213 spec, it applies to </w:t>
            </w:r>
            <w:r w:rsidR="004F64B6">
              <w:rPr>
                <w:lang w:val="en-GB" w:eastAsia="zh-CN"/>
              </w:rPr>
              <w:t xml:space="preserve">both </w:t>
            </w:r>
            <w:r w:rsidRPr="00AA51AF">
              <w:rPr>
                <w:lang w:val="en-GB" w:eastAsia="zh-CN"/>
              </w:rPr>
              <w:t>C-RNTI</w:t>
            </w:r>
            <w:r w:rsidR="004F64B6">
              <w:rPr>
                <w:lang w:val="en-GB" w:eastAsia="zh-CN"/>
              </w:rPr>
              <w:t xml:space="preserve"> and P-RNTI</w:t>
            </w:r>
            <w:r w:rsidR="00C477E6">
              <w:rPr>
                <w:lang w:val="en-GB" w:eastAsia="zh-CN"/>
              </w:rPr>
              <w:t>, which is a mistake</w:t>
            </w:r>
            <w:r w:rsidR="007C6DC9">
              <w:rPr>
                <w:lang w:val="en-GB" w:eastAsia="zh-CN"/>
              </w:rPr>
              <w:t xml:space="preserve"> due to drop of square bracket when submission to RAN</w:t>
            </w:r>
            <w:r w:rsidR="004F64B6">
              <w:rPr>
                <w:lang w:val="en-GB" w:eastAsia="zh-CN"/>
              </w:rPr>
              <w:t>. Applyin</w:t>
            </w:r>
            <w:r w:rsidR="003A51FC">
              <w:rPr>
                <w:lang w:val="en-GB" w:eastAsia="zh-CN"/>
              </w:rPr>
              <w:t>g</w:t>
            </w:r>
            <w:r w:rsidR="004F64B6">
              <w:rPr>
                <w:lang w:val="en-GB" w:eastAsia="zh-CN"/>
              </w:rPr>
              <w:t xml:space="preserve"> this IE to C-RNTI would impact the RACH latency for PDCCH order</w:t>
            </w:r>
            <w:r w:rsidR="00C477E6">
              <w:rPr>
                <w:lang w:val="en-GB" w:eastAsia="zh-CN"/>
              </w:rPr>
              <w:t xml:space="preserve"> and also impact the RRC parameters of </w:t>
            </w:r>
            <w:proofErr w:type="spellStart"/>
            <w:r w:rsidR="00C477E6" w:rsidRPr="00DC43F7">
              <w:rPr>
                <w:i/>
                <w:iCs/>
                <w:lang w:eastAsia="zh-CN"/>
              </w:rPr>
              <w:t>valueKforAssociationPatternPeriodsForPRACH-subsetMask</w:t>
            </w:r>
            <w:proofErr w:type="spellEnd"/>
            <w:r w:rsidR="00C477E6">
              <w:rPr>
                <w:lang w:val="en-GB" w:eastAsia="zh-CN"/>
              </w:rPr>
              <w:t>, thus it should be removed</w:t>
            </w:r>
            <w:r w:rsidR="00F300CE">
              <w:rPr>
                <w:lang w:eastAsia="zh-CN"/>
              </w:rPr>
              <w:t>.</w:t>
            </w:r>
          </w:p>
        </w:tc>
      </w:tr>
      <w:tr w:rsidR="00AA51AF" w14:paraId="35BC0A81" w14:textId="77777777" w:rsidTr="007C6DC9">
        <w:tc>
          <w:tcPr>
            <w:tcW w:w="1615" w:type="dxa"/>
          </w:tcPr>
          <w:p w14:paraId="0B8734A6" w14:textId="77777777" w:rsidR="00AA51AF" w:rsidRDefault="00AA51AF" w:rsidP="007C6DC9">
            <w:pPr>
              <w:rPr>
                <w:b/>
                <w:i/>
                <w:lang w:val="en-GB" w:eastAsia="zh-CN"/>
              </w:rPr>
            </w:pPr>
            <w:r>
              <w:rPr>
                <w:b/>
                <w:bCs/>
                <w:sz w:val="20"/>
                <w:szCs w:val="20"/>
              </w:rPr>
              <w:t>Summary of change</w:t>
            </w:r>
          </w:p>
        </w:tc>
        <w:tc>
          <w:tcPr>
            <w:tcW w:w="7401" w:type="dxa"/>
          </w:tcPr>
          <w:p w14:paraId="5CFB74C8" w14:textId="06BD3B9F" w:rsidR="00AA51AF" w:rsidRDefault="004F64B6" w:rsidP="007C6DC9">
            <w:pPr>
              <w:spacing w:before="120" w:afterLines="50"/>
              <w:rPr>
                <w:b/>
                <w:i/>
                <w:lang w:val="en-GB" w:eastAsia="zh-CN"/>
              </w:rPr>
            </w:pPr>
            <w:r>
              <w:rPr>
                <w:lang w:val="en-GB" w:eastAsia="zh-CN"/>
              </w:rPr>
              <w:t>C</w:t>
            </w:r>
            <w:r w:rsidR="00AA51AF">
              <w:rPr>
                <w:lang w:val="en-GB" w:eastAsia="zh-CN"/>
              </w:rPr>
              <w:t xml:space="preserve">larify that </w:t>
            </w:r>
            <w:proofErr w:type="spellStart"/>
            <w:r w:rsidR="00101F75" w:rsidRPr="00D72F6E">
              <w:rPr>
                <w:i/>
                <w:iCs/>
                <w:lang w:val="en-GB" w:eastAsia="zh-CN"/>
              </w:rPr>
              <w:t>prach</w:t>
            </w:r>
            <w:proofErr w:type="spellEnd"/>
            <w:r w:rsidR="00101F75" w:rsidRPr="00D72F6E">
              <w:rPr>
                <w:i/>
                <w:iCs/>
                <w:lang w:val="en-GB" w:eastAsia="zh-CN"/>
              </w:rPr>
              <w:t>-</w:t>
            </w:r>
            <w:proofErr w:type="spellStart"/>
            <w:r w:rsidR="00101F75" w:rsidRPr="00D72F6E">
              <w:rPr>
                <w:i/>
                <w:iCs/>
                <w:lang w:val="en-GB" w:eastAsia="zh-CN"/>
              </w:rPr>
              <w:t>SubsetMask</w:t>
            </w:r>
            <w:proofErr w:type="spellEnd"/>
            <w:r w:rsidR="00101F75" w:rsidRPr="00D72F6E">
              <w:rPr>
                <w:i/>
                <w:iCs/>
                <w:lang w:val="en-GB" w:eastAsia="zh-CN"/>
              </w:rPr>
              <w:t>-Index-Adaptation</w:t>
            </w:r>
            <w:r w:rsidR="00101F75">
              <w:rPr>
                <w:lang w:val="en-GB" w:eastAsia="zh-CN"/>
              </w:rPr>
              <w:t xml:space="preserve"> is</w:t>
            </w:r>
            <w:r>
              <w:rPr>
                <w:lang w:val="en-GB" w:eastAsia="zh-CN"/>
              </w:rPr>
              <w:t xml:space="preserve"> not</w:t>
            </w:r>
            <w:r w:rsidR="00101F75">
              <w:rPr>
                <w:lang w:val="en-GB" w:eastAsia="zh-CN"/>
              </w:rPr>
              <w:t xml:space="preserve"> applied to </w:t>
            </w:r>
            <w:r>
              <w:rPr>
                <w:lang w:val="en-GB" w:eastAsia="zh-CN"/>
              </w:rPr>
              <w:t>C</w:t>
            </w:r>
            <w:r w:rsidR="00101F75">
              <w:rPr>
                <w:lang w:val="en-GB" w:eastAsia="zh-CN"/>
              </w:rPr>
              <w:t>-RNTI</w:t>
            </w:r>
            <w:r w:rsidR="00AA51AF">
              <w:rPr>
                <w:lang w:val="en-GB" w:eastAsia="zh-CN"/>
              </w:rPr>
              <w:t>.</w:t>
            </w:r>
          </w:p>
        </w:tc>
      </w:tr>
      <w:tr w:rsidR="00AA51AF" w14:paraId="4AB0EA38" w14:textId="77777777" w:rsidTr="007C6DC9">
        <w:tc>
          <w:tcPr>
            <w:tcW w:w="1615" w:type="dxa"/>
          </w:tcPr>
          <w:p w14:paraId="09EBB548" w14:textId="77777777" w:rsidR="00AA51AF" w:rsidRDefault="00AA51AF" w:rsidP="007C6DC9">
            <w:pPr>
              <w:rPr>
                <w:b/>
                <w:i/>
                <w:lang w:val="en-GB" w:eastAsia="zh-CN"/>
              </w:rPr>
            </w:pPr>
            <w:r>
              <w:rPr>
                <w:b/>
                <w:bCs/>
                <w:sz w:val="20"/>
                <w:szCs w:val="20"/>
              </w:rPr>
              <w:t>Consequences if not approved</w:t>
            </w:r>
          </w:p>
        </w:tc>
        <w:tc>
          <w:tcPr>
            <w:tcW w:w="7401" w:type="dxa"/>
          </w:tcPr>
          <w:p w14:paraId="32964A66" w14:textId="44FF95DF" w:rsidR="00AA51AF" w:rsidRPr="00101F75" w:rsidRDefault="00101F75" w:rsidP="007C6DC9">
            <w:pPr>
              <w:spacing w:before="120" w:afterLines="50"/>
              <w:rPr>
                <w:bCs/>
                <w:lang w:val="en-GB" w:eastAsia="zh-CN"/>
              </w:rPr>
            </w:pPr>
            <w:r>
              <w:rPr>
                <w:bCs/>
                <w:lang w:val="en-GB" w:eastAsia="zh-CN"/>
              </w:rPr>
              <w:t xml:space="preserve">The </w:t>
            </w:r>
            <w:proofErr w:type="spellStart"/>
            <w:r w:rsidRPr="00D72F6E">
              <w:rPr>
                <w:bCs/>
                <w:i/>
                <w:iCs/>
                <w:lang w:val="en-GB" w:eastAsia="zh-CN"/>
              </w:rPr>
              <w:t>prach</w:t>
            </w:r>
            <w:proofErr w:type="spellEnd"/>
            <w:r w:rsidRPr="00D72F6E">
              <w:rPr>
                <w:bCs/>
                <w:i/>
                <w:iCs/>
                <w:lang w:val="en-GB" w:eastAsia="zh-CN"/>
              </w:rPr>
              <w:t>-</w:t>
            </w:r>
            <w:proofErr w:type="spellStart"/>
            <w:r w:rsidRPr="00D72F6E">
              <w:rPr>
                <w:bCs/>
                <w:i/>
                <w:iCs/>
                <w:lang w:val="en-GB" w:eastAsia="zh-CN"/>
              </w:rPr>
              <w:t>SubsetMask</w:t>
            </w:r>
            <w:proofErr w:type="spellEnd"/>
            <w:r w:rsidRPr="00D72F6E">
              <w:rPr>
                <w:bCs/>
                <w:i/>
                <w:iCs/>
                <w:lang w:val="en-GB" w:eastAsia="zh-CN"/>
              </w:rPr>
              <w:t>-Index-Adaptation</w:t>
            </w:r>
            <w:r w:rsidRPr="00101F75">
              <w:rPr>
                <w:bCs/>
                <w:lang w:val="en-GB" w:eastAsia="zh-CN"/>
              </w:rPr>
              <w:t xml:space="preserve"> </w:t>
            </w:r>
            <w:r w:rsidR="004F64B6">
              <w:rPr>
                <w:bCs/>
                <w:lang w:val="en-GB" w:eastAsia="zh-CN"/>
              </w:rPr>
              <w:t xml:space="preserve">can </w:t>
            </w:r>
            <w:r w:rsidRPr="00101F75">
              <w:rPr>
                <w:bCs/>
                <w:lang w:val="en-GB" w:eastAsia="zh-CN"/>
              </w:rPr>
              <w:t>appl</w:t>
            </w:r>
            <w:r w:rsidR="004F64B6">
              <w:rPr>
                <w:bCs/>
                <w:lang w:val="en-GB" w:eastAsia="zh-CN"/>
              </w:rPr>
              <w:t>y</w:t>
            </w:r>
            <w:r>
              <w:rPr>
                <w:bCs/>
                <w:lang w:val="en-GB" w:eastAsia="zh-CN"/>
              </w:rPr>
              <w:t xml:space="preserve"> to C-RNTI which </w:t>
            </w:r>
            <w:r w:rsidR="003A51FC">
              <w:rPr>
                <w:bCs/>
                <w:lang w:val="en-GB" w:eastAsia="zh-CN"/>
              </w:rPr>
              <w:t>would have impact to the RACH latency for PDCCH order</w:t>
            </w:r>
            <w:r>
              <w:rPr>
                <w:bCs/>
                <w:lang w:val="en-GB" w:eastAsia="zh-CN"/>
              </w:rPr>
              <w:t>.</w:t>
            </w:r>
          </w:p>
        </w:tc>
      </w:tr>
      <w:tr w:rsidR="00AA51AF" w14:paraId="3841E682" w14:textId="77777777" w:rsidTr="007C6DC9">
        <w:tc>
          <w:tcPr>
            <w:tcW w:w="9016" w:type="dxa"/>
            <w:gridSpan w:val="2"/>
          </w:tcPr>
          <w:p w14:paraId="6495673F" w14:textId="77777777" w:rsidR="00AA51AF" w:rsidRPr="00B916EC" w:rsidRDefault="00AA51AF" w:rsidP="00AA51AF">
            <w:pPr>
              <w:pStyle w:val="Heading2"/>
              <w:numPr>
                <w:ilvl w:val="0"/>
                <w:numId w:val="0"/>
              </w:numPr>
              <w:ind w:left="576" w:hanging="576"/>
              <w:outlineLvl w:val="1"/>
            </w:pPr>
            <w:bookmarkStart w:id="25" w:name="_Ref491452917"/>
            <w:bookmarkStart w:id="26" w:name="_Toc12021462"/>
            <w:bookmarkStart w:id="27" w:name="_Toc20311574"/>
            <w:bookmarkStart w:id="28" w:name="_Toc26719399"/>
            <w:bookmarkStart w:id="29" w:name="_Toc29894830"/>
            <w:bookmarkStart w:id="30" w:name="_Toc29899129"/>
            <w:bookmarkStart w:id="31" w:name="_Toc29899547"/>
            <w:bookmarkStart w:id="32" w:name="_Toc29917284"/>
            <w:bookmarkStart w:id="33" w:name="_Toc36498158"/>
            <w:bookmarkStart w:id="34" w:name="_Toc45699184"/>
            <w:bookmarkStart w:id="35" w:name="_Toc209629530"/>
            <w:r w:rsidRPr="00B916EC">
              <w:t>8</w:t>
            </w:r>
            <w:r w:rsidRPr="00B916EC">
              <w:rPr>
                <w:rFonts w:hint="eastAsia"/>
              </w:rPr>
              <w:t>.1</w:t>
            </w:r>
            <w:r>
              <w:rPr>
                <w:rFonts w:hint="eastAsia"/>
              </w:rPr>
              <w:tab/>
            </w:r>
            <w:r w:rsidRPr="00B916EC">
              <w:t>Random access preamble</w:t>
            </w:r>
            <w:bookmarkEnd w:id="25"/>
            <w:bookmarkEnd w:id="26"/>
            <w:bookmarkEnd w:id="27"/>
            <w:bookmarkEnd w:id="28"/>
            <w:bookmarkEnd w:id="29"/>
            <w:bookmarkEnd w:id="30"/>
            <w:bookmarkEnd w:id="31"/>
            <w:bookmarkEnd w:id="32"/>
            <w:bookmarkEnd w:id="33"/>
            <w:bookmarkEnd w:id="34"/>
            <w:bookmarkEnd w:id="35"/>
          </w:p>
          <w:p w14:paraId="715E3499" w14:textId="77777777" w:rsidR="00AA51AF" w:rsidRDefault="00AA51AF" w:rsidP="007C6DC9">
            <w:pPr>
              <w:jc w:val="center"/>
              <w:rPr>
                <w:lang w:eastAsia="zh-CN"/>
              </w:rPr>
            </w:pPr>
            <w:r w:rsidRPr="005C37C6">
              <w:rPr>
                <w:lang w:eastAsia="zh-CN"/>
              </w:rPr>
              <w:t>&lt;omitted text&gt;</w:t>
            </w:r>
          </w:p>
          <w:p w14:paraId="2D5D1A20" w14:textId="1DE158B3" w:rsidR="00AA51AF" w:rsidRDefault="00AA51AF" w:rsidP="00AA51AF">
            <w:pPr>
              <w:rPr>
                <w:lang w:eastAsia="zh-CN"/>
              </w:rPr>
            </w:pPr>
            <w:r w:rsidRPr="00AA51AF">
              <w:rPr>
                <w:sz w:val="20"/>
                <w:lang w:val="en-GB" w:eastAsia="zh-CN"/>
              </w:rPr>
              <w:t>Valid PRACH occasions associated with</w:t>
            </w:r>
            <w:r w:rsidRPr="00AA51AF">
              <w:rPr>
                <w:i/>
                <w:sz w:val="20"/>
                <w:lang w:val="en-GB" w:eastAsia="zh-CN"/>
              </w:rPr>
              <w:t xml:space="preserve"> </w:t>
            </w:r>
            <w:proofErr w:type="spellStart"/>
            <w:r w:rsidRPr="00AA51AF">
              <w:rPr>
                <w:i/>
                <w:sz w:val="20"/>
                <w:lang w:val="en-GB" w:eastAsia="zh-CN"/>
              </w:rPr>
              <w:t>addl</w:t>
            </w:r>
            <w:proofErr w:type="spellEnd"/>
            <w:r w:rsidRPr="00AA51AF">
              <w:rPr>
                <w:i/>
                <w:sz w:val="20"/>
                <w:lang w:val="en-GB" w:eastAsia="zh-CN"/>
              </w:rPr>
              <w:t>-RACH-Config-Adaptatio</w:t>
            </w:r>
            <w:r w:rsidRPr="00945C5C">
              <w:rPr>
                <w:i/>
                <w:sz w:val="20"/>
                <w:lang w:val="en-GB" w:eastAsia="zh-CN"/>
              </w:rPr>
              <w:t>n</w:t>
            </w:r>
            <w:r w:rsidRPr="00945C5C">
              <w:rPr>
                <w:sz w:val="20"/>
                <w:lang w:val="en-GB" w:eastAsia="zh-CN"/>
              </w:rPr>
              <w:t xml:space="preserve">, and additionally in association periods indicated by </w:t>
            </w:r>
            <w:proofErr w:type="spellStart"/>
            <w:r w:rsidRPr="00945C5C">
              <w:rPr>
                <w:i/>
                <w:sz w:val="20"/>
                <w:szCs w:val="20"/>
                <w:lang w:val="en-GB"/>
              </w:rPr>
              <w:t>prach</w:t>
            </w:r>
            <w:proofErr w:type="spellEnd"/>
            <w:r w:rsidRPr="00945C5C">
              <w:rPr>
                <w:i/>
                <w:sz w:val="20"/>
                <w:szCs w:val="20"/>
                <w:lang w:val="en-GB"/>
              </w:rPr>
              <w:t>-</w:t>
            </w:r>
            <w:proofErr w:type="spellStart"/>
            <w:r w:rsidRPr="00945C5C">
              <w:rPr>
                <w:i/>
                <w:sz w:val="20"/>
                <w:szCs w:val="20"/>
                <w:lang w:val="en-GB"/>
              </w:rPr>
              <w:t>SubsetMask</w:t>
            </w:r>
            <w:proofErr w:type="spellEnd"/>
            <w:r w:rsidRPr="00945C5C">
              <w:rPr>
                <w:i/>
                <w:sz w:val="20"/>
                <w:szCs w:val="20"/>
                <w:lang w:val="en-GB"/>
              </w:rPr>
              <w:t>-Index-Adaptation</w:t>
            </w:r>
            <w:r w:rsidRPr="00945C5C">
              <w:rPr>
                <w:sz w:val="20"/>
                <w:szCs w:val="20"/>
                <w:lang w:val="en-GB"/>
              </w:rPr>
              <w:t xml:space="preserve">, if provided, </w:t>
            </w:r>
            <w:r w:rsidRPr="00945C5C">
              <w:rPr>
                <w:sz w:val="20"/>
                <w:lang w:val="en-GB" w:eastAsia="zh-CN"/>
              </w:rPr>
              <w:t>a</w:t>
            </w:r>
            <w:r w:rsidRPr="00AA51AF">
              <w:rPr>
                <w:sz w:val="20"/>
                <w:lang w:val="en-GB" w:eastAsia="zh-CN"/>
              </w:rPr>
              <w:t xml:space="preserve">re indicated as available for PRACH transmission based on an indication in a DCI format 1_0 with CRC scrambled by a P-RNTI </w:t>
            </w:r>
            <w:r w:rsidRPr="00945C5C">
              <w:rPr>
                <w:strike/>
                <w:color w:val="00B0F0"/>
                <w:sz w:val="20"/>
                <w:lang w:val="en-GB" w:eastAsia="zh-CN"/>
              </w:rPr>
              <w:t>or a C-RNTI</w:t>
            </w:r>
            <w:r w:rsidRPr="002F56C2">
              <w:rPr>
                <w:sz w:val="20"/>
                <w:lang w:val="en-GB" w:eastAsia="zh-CN"/>
              </w:rPr>
              <w:t xml:space="preserve"> </w:t>
            </w:r>
            <w:r w:rsidRPr="00AA51AF">
              <w:rPr>
                <w:sz w:val="20"/>
                <w:lang w:val="en-GB" w:eastAsia="zh-CN"/>
              </w:rPr>
              <w:t>[5, TS 38.212]. For indication by DCI format 1_0 with CRC scrambled by the P-RNTI, the PRACH occasions</w:t>
            </w:r>
            <w:r w:rsidR="00BB2F67" w:rsidRPr="00AA51AF">
              <w:rPr>
                <w:sz w:val="20"/>
                <w:szCs w:val="20"/>
                <w:lang w:val="en-GB"/>
              </w:rPr>
              <w:t xml:space="preserve"> </w:t>
            </w:r>
            <w:r w:rsidRPr="00AA51AF">
              <w:rPr>
                <w:sz w:val="20"/>
                <w:lang w:val="en-GB" w:eastAsia="zh-CN"/>
              </w:rPr>
              <w:t xml:space="preserve"> are available for a duration provided by </w:t>
            </w:r>
            <w:r w:rsidRPr="00AA51AF">
              <w:rPr>
                <w:i/>
                <w:sz w:val="20"/>
                <w:lang w:val="en-GB" w:eastAsia="zh-CN"/>
              </w:rPr>
              <w:t>validity-</w:t>
            </w:r>
            <w:proofErr w:type="spellStart"/>
            <w:r w:rsidRPr="00AA51AF">
              <w:rPr>
                <w:i/>
                <w:sz w:val="20"/>
                <w:lang w:val="en-GB" w:eastAsia="zh-CN"/>
              </w:rPr>
              <w:t>DurationForAddlRACHAdaptation</w:t>
            </w:r>
            <w:proofErr w:type="spellEnd"/>
            <w:r w:rsidRPr="00AA51AF">
              <w:rPr>
                <w:sz w:val="20"/>
                <w:lang w:val="en-GB" w:eastAsia="zh-CN"/>
              </w:rPr>
              <w:t>, starting from the first frame of the SI modification period [12, TS 38.331] that includes a PDCCH monitoring occasion where the UE receives a PDCCH providing the DCI format 1_0 with CRC scrambled by the P-RNTI.</w:t>
            </w:r>
          </w:p>
          <w:p w14:paraId="4246FC17" w14:textId="45048D9B" w:rsidR="00AA51AF" w:rsidRPr="00D01C68" w:rsidRDefault="00C477E6" w:rsidP="00BB2F67">
            <w:pPr>
              <w:jc w:val="center"/>
              <w:rPr>
                <w:lang w:eastAsia="zh-CN"/>
              </w:rPr>
            </w:pPr>
            <w:r w:rsidRPr="005C37C6">
              <w:rPr>
                <w:lang w:eastAsia="zh-CN"/>
              </w:rPr>
              <w:t>&lt;omitted text&gt;</w:t>
            </w:r>
          </w:p>
        </w:tc>
      </w:tr>
    </w:tbl>
    <w:p w14:paraId="52A31FE5" w14:textId="4805C044" w:rsidR="00762185" w:rsidRDefault="00762185" w:rsidP="00AA51AF">
      <w:pPr>
        <w:rPr>
          <w:lang w:eastAsia="zh-CN"/>
        </w:rPr>
      </w:pPr>
    </w:p>
    <w:p w14:paraId="1FADDC87" w14:textId="06C08A49" w:rsidR="005C7226" w:rsidRPr="00D72F6E" w:rsidRDefault="00AD2254" w:rsidP="00D72F6E">
      <w:pPr>
        <w:numPr>
          <w:ilvl w:val="0"/>
          <w:numId w:val="6"/>
        </w:numPr>
        <w:spacing w:before="120" w:afterLines="50" w:after="120"/>
        <w:ind w:left="1134" w:hanging="1134"/>
        <w:jc w:val="both"/>
        <w:rPr>
          <w:b/>
          <w:i/>
          <w:lang w:val="en-GB" w:eastAsia="zh-CN"/>
        </w:rPr>
      </w:pPr>
      <w:r>
        <w:rPr>
          <w:b/>
          <w:i/>
          <w:lang w:val="en-GB" w:eastAsia="zh-CN"/>
        </w:rPr>
        <w:t xml:space="preserve">In </w:t>
      </w:r>
      <w:r w:rsidRPr="00AD2254">
        <w:rPr>
          <w:b/>
          <w:i/>
          <w:lang w:val="en-GB" w:eastAsia="zh-CN"/>
        </w:rPr>
        <w:t>Rel-19 higher layers parameters list Post RAN1#12</w:t>
      </w:r>
      <w:r>
        <w:rPr>
          <w:b/>
          <w:i/>
          <w:lang w:val="en-GB" w:eastAsia="zh-CN"/>
        </w:rPr>
        <w:t xml:space="preserve">3, </w:t>
      </w:r>
      <w:r w:rsidR="00F630F0">
        <w:rPr>
          <w:b/>
          <w:i/>
          <w:lang w:val="en-GB" w:eastAsia="zh-CN"/>
        </w:rPr>
        <w:t>r</w:t>
      </w:r>
      <w:bookmarkStart w:id="36" w:name="_GoBack"/>
      <w:bookmarkEnd w:id="36"/>
      <w:r>
        <w:rPr>
          <w:b/>
          <w:i/>
          <w:lang w:val="en-GB" w:eastAsia="zh-CN"/>
        </w:rPr>
        <w:t>emove “at least” from the d</w:t>
      </w:r>
      <w:r w:rsidRPr="00AD2254">
        <w:rPr>
          <w:b/>
          <w:i/>
          <w:lang w:val="en-GB" w:eastAsia="zh-CN"/>
        </w:rPr>
        <w:t xml:space="preserve">escription </w:t>
      </w:r>
      <w:r>
        <w:rPr>
          <w:b/>
          <w:i/>
          <w:lang w:val="en-GB" w:eastAsia="zh-CN"/>
        </w:rPr>
        <w:t xml:space="preserve">of </w:t>
      </w:r>
      <w:proofErr w:type="spellStart"/>
      <w:r w:rsidR="005C7226" w:rsidRPr="005C7226">
        <w:rPr>
          <w:b/>
          <w:i/>
          <w:lang w:val="en-GB" w:eastAsia="zh-CN"/>
        </w:rPr>
        <w:t>valueKforAssociationPatternPeriodsForPRACHsubsetMask</w:t>
      </w:r>
      <w:proofErr w:type="spellEnd"/>
      <w:r w:rsidR="005C7226">
        <w:rPr>
          <w:b/>
          <w:i/>
          <w:lang w:val="en-GB" w:eastAsia="zh-CN"/>
        </w:rPr>
        <w:t xml:space="preserve"> and </w:t>
      </w:r>
      <w:proofErr w:type="spellStart"/>
      <w:r w:rsidR="005C7226" w:rsidRPr="005C7226">
        <w:rPr>
          <w:b/>
          <w:i/>
          <w:lang w:val="en-GB" w:eastAsia="zh-CN"/>
        </w:rPr>
        <w:t>prach</w:t>
      </w:r>
      <w:proofErr w:type="spellEnd"/>
      <w:r w:rsidR="005C7226" w:rsidRPr="005C7226">
        <w:rPr>
          <w:b/>
          <w:i/>
          <w:lang w:val="en-GB" w:eastAsia="zh-CN"/>
        </w:rPr>
        <w:t>-</w:t>
      </w:r>
      <w:proofErr w:type="spellStart"/>
      <w:r w:rsidR="005C7226" w:rsidRPr="005C7226">
        <w:rPr>
          <w:b/>
          <w:i/>
          <w:lang w:val="en-GB" w:eastAsia="zh-CN"/>
        </w:rPr>
        <w:t>SubsetMask</w:t>
      </w:r>
      <w:proofErr w:type="spellEnd"/>
      <w:r w:rsidR="005C7226" w:rsidRPr="005C7226">
        <w:rPr>
          <w:b/>
          <w:i/>
          <w:lang w:val="en-GB" w:eastAsia="zh-CN"/>
        </w:rPr>
        <w:t>-Index-Adaptation</w:t>
      </w:r>
      <w:r w:rsidR="005C7226" w:rsidRPr="008346B4">
        <w:rPr>
          <w:b/>
          <w:i/>
          <w:lang w:val="en-GB" w:eastAsia="zh-CN"/>
        </w:rPr>
        <w:t>.</w:t>
      </w:r>
    </w:p>
    <w:p w14:paraId="39EB782B" w14:textId="77777777" w:rsidR="002F56C2" w:rsidRPr="00AA51AF" w:rsidRDefault="002F56C2" w:rsidP="00AA51AF">
      <w:pPr>
        <w:rPr>
          <w:lang w:eastAsia="zh-CN"/>
        </w:rPr>
      </w:pPr>
    </w:p>
    <w:p w14:paraId="0F34D2EA" w14:textId="679FB0BB" w:rsidR="00AD4FCD" w:rsidRDefault="00AD4FCD" w:rsidP="005B5560">
      <w:pPr>
        <w:pStyle w:val="Heading1"/>
        <w:spacing w:before="0" w:afterLines="50" w:after="120"/>
      </w:pPr>
      <w:r w:rsidRPr="00AD4FCD">
        <w:t>Conclusion</w:t>
      </w:r>
    </w:p>
    <w:p w14:paraId="6EC5915D" w14:textId="1C255F42" w:rsidR="00A30063" w:rsidRDefault="00F75342" w:rsidP="00770A7F">
      <w:pPr>
        <w:spacing w:afterLines="50" w:after="120"/>
        <w:jc w:val="both"/>
        <w:rPr>
          <w:bCs/>
          <w:iCs/>
        </w:rPr>
      </w:pPr>
      <w:r w:rsidRPr="00534D6B">
        <w:rPr>
          <w:bCs/>
          <w:iCs/>
        </w:rPr>
        <w:t>According to the above discussions, we have the following proposals:</w:t>
      </w:r>
      <w:bookmarkStart w:id="37" w:name="_Ref158194211"/>
      <w:bookmarkEnd w:id="24"/>
      <w:bookmarkEnd w:id="37"/>
    </w:p>
    <w:p w14:paraId="6D4E8638" w14:textId="77777777" w:rsidR="005C7226" w:rsidRDefault="005C7226" w:rsidP="00D72F6E">
      <w:pPr>
        <w:numPr>
          <w:ilvl w:val="0"/>
          <w:numId w:val="47"/>
        </w:numPr>
        <w:spacing w:before="120" w:afterLines="50" w:after="120"/>
        <w:ind w:left="1260" w:hanging="1260"/>
        <w:jc w:val="both"/>
        <w:rPr>
          <w:b/>
          <w:i/>
          <w:lang w:val="en-GB"/>
        </w:rPr>
      </w:pPr>
      <w:r>
        <w:rPr>
          <w:rFonts w:hint="eastAsia"/>
          <w:b/>
          <w:i/>
          <w:lang w:val="en-GB" w:eastAsia="zh-CN"/>
        </w:rPr>
        <w:t>A</w:t>
      </w:r>
      <w:r>
        <w:rPr>
          <w:b/>
          <w:i/>
          <w:lang w:val="en-GB" w:eastAsia="zh-CN"/>
        </w:rPr>
        <w:t>dopt the following update to Clause 4.1 for TS 3</w:t>
      </w:r>
      <w:r>
        <w:rPr>
          <w:rFonts w:hint="eastAsia"/>
          <w:b/>
          <w:i/>
          <w:lang w:val="en-GB" w:eastAsia="zh-CN"/>
        </w:rPr>
        <w:t>8</w:t>
      </w:r>
      <w:r>
        <w:rPr>
          <w:b/>
          <w:i/>
          <w:lang w:val="en-GB" w:eastAsia="zh-CN"/>
        </w:rPr>
        <w:t>.213.</w:t>
      </w:r>
    </w:p>
    <w:tbl>
      <w:tblPr>
        <w:tblStyle w:val="TableGrid"/>
        <w:tblW w:w="0" w:type="auto"/>
        <w:tblLook w:val="04A0" w:firstRow="1" w:lastRow="0" w:firstColumn="1" w:lastColumn="0" w:noHBand="0" w:noVBand="1"/>
      </w:tblPr>
      <w:tblGrid>
        <w:gridCol w:w="1615"/>
        <w:gridCol w:w="7401"/>
      </w:tblGrid>
      <w:tr w:rsidR="005C7226" w14:paraId="56425A74" w14:textId="77777777" w:rsidTr="008346B4">
        <w:tc>
          <w:tcPr>
            <w:tcW w:w="1615" w:type="dxa"/>
          </w:tcPr>
          <w:p w14:paraId="787FF47F" w14:textId="77777777" w:rsidR="005C7226" w:rsidRPr="008346B4" w:rsidRDefault="005C7226" w:rsidP="008346B4">
            <w:pPr>
              <w:spacing w:before="120" w:afterLines="50"/>
              <w:rPr>
                <w:b/>
                <w:iCs/>
                <w:lang w:val="en-GB" w:eastAsia="zh-CN"/>
              </w:rPr>
            </w:pPr>
            <w:r w:rsidRPr="008346B4">
              <w:rPr>
                <w:b/>
                <w:iCs/>
                <w:lang w:val="en-GB" w:eastAsia="zh-CN"/>
              </w:rPr>
              <w:t>Reason for change</w:t>
            </w:r>
          </w:p>
        </w:tc>
        <w:tc>
          <w:tcPr>
            <w:tcW w:w="7401" w:type="dxa"/>
          </w:tcPr>
          <w:p w14:paraId="5FD3AA8A" w14:textId="77777777" w:rsidR="005C7226" w:rsidRPr="008346B4" w:rsidRDefault="005C7226" w:rsidP="008346B4">
            <w:pPr>
              <w:spacing w:before="120" w:afterLines="50"/>
              <w:rPr>
                <w:b/>
                <w:i/>
                <w:lang w:val="en-GB" w:eastAsia="zh-CN"/>
              </w:rPr>
            </w:pPr>
            <w:r w:rsidRPr="005C7226">
              <w:rPr>
                <w:lang w:eastAsia="zh-CN"/>
              </w:rPr>
              <w:t xml:space="preserve">UE behavior during </w:t>
            </w:r>
            <w:proofErr w:type="spellStart"/>
            <w:r w:rsidRPr="005C7226">
              <w:rPr>
                <w:lang w:eastAsia="zh-CN"/>
              </w:rPr>
              <w:t>Scell</w:t>
            </w:r>
            <w:proofErr w:type="spellEnd"/>
            <w:r w:rsidRPr="005C7226">
              <w:rPr>
                <w:lang w:eastAsia="zh-CN"/>
              </w:rPr>
              <w:t xml:space="preserve"> activation is not clear if </w:t>
            </w:r>
            <w:r w:rsidRPr="005C7226">
              <w:rPr>
                <w:lang w:val="en-GB" w:eastAsia="zh-CN"/>
              </w:rPr>
              <w:t xml:space="preserve">UE reports the capability that both SSB-less </w:t>
            </w:r>
            <w:proofErr w:type="spellStart"/>
            <w:r w:rsidRPr="005C7226">
              <w:rPr>
                <w:lang w:val="en-GB" w:eastAsia="zh-CN"/>
              </w:rPr>
              <w:t>SCell</w:t>
            </w:r>
            <w:proofErr w:type="spellEnd"/>
            <w:r w:rsidRPr="005C7226">
              <w:rPr>
                <w:lang w:val="en-GB" w:eastAsia="zh-CN"/>
              </w:rPr>
              <w:t xml:space="preserve"> operation and on-demand SSB </w:t>
            </w:r>
            <w:proofErr w:type="spellStart"/>
            <w:r w:rsidRPr="008346B4">
              <w:t>SCell</w:t>
            </w:r>
            <w:proofErr w:type="spellEnd"/>
            <w:r w:rsidRPr="008346B4">
              <w:t xml:space="preserve"> operation are supported and the </w:t>
            </w:r>
            <w:proofErr w:type="spellStart"/>
            <w:r w:rsidRPr="008346B4">
              <w:t>gNB</w:t>
            </w:r>
            <w:proofErr w:type="spellEnd"/>
            <w:r w:rsidRPr="008346B4">
              <w:t xml:space="preserve"> did not provided </w:t>
            </w:r>
            <w:proofErr w:type="spellStart"/>
            <w:r w:rsidRPr="008346B4">
              <w:t>absoluteFrequencySSB</w:t>
            </w:r>
            <w:proofErr w:type="spellEnd"/>
            <w:r w:rsidRPr="008346B4">
              <w:t xml:space="preserve"> and</w:t>
            </w:r>
            <w:r w:rsidRPr="008346B4" w:rsidDel="00934946">
              <w:t xml:space="preserve"> </w:t>
            </w:r>
            <w:r w:rsidRPr="008346B4">
              <w:t>is provided od-</w:t>
            </w:r>
            <w:proofErr w:type="spellStart"/>
            <w:r w:rsidRPr="008346B4">
              <w:t>ssb</w:t>
            </w:r>
            <w:proofErr w:type="spellEnd"/>
            <w:r w:rsidRPr="008346B4">
              <w:t xml:space="preserve">-Config for the </w:t>
            </w:r>
            <w:proofErr w:type="spellStart"/>
            <w:r w:rsidRPr="008346B4">
              <w:t>SCell</w:t>
            </w:r>
            <w:proofErr w:type="spellEnd"/>
            <w:r w:rsidRPr="008346B4">
              <w:t>.</w:t>
            </w:r>
            <w:r w:rsidRPr="008346B4">
              <w:rPr>
                <w:iCs/>
                <w:lang w:eastAsia="ko-KR"/>
              </w:rPr>
              <w:t xml:space="preserve"> </w:t>
            </w:r>
            <w:r w:rsidRPr="008346B4">
              <w:rPr>
                <w:lang w:val="en-GB" w:eastAsia="zh-CN"/>
              </w:rPr>
              <w:t xml:space="preserve"> </w:t>
            </w:r>
          </w:p>
        </w:tc>
      </w:tr>
      <w:tr w:rsidR="005C7226" w14:paraId="49132212" w14:textId="77777777" w:rsidTr="008346B4">
        <w:tc>
          <w:tcPr>
            <w:tcW w:w="1615" w:type="dxa"/>
          </w:tcPr>
          <w:p w14:paraId="4A950AAD" w14:textId="77777777" w:rsidR="005C7226" w:rsidRPr="008346B4" w:rsidRDefault="005C7226" w:rsidP="008346B4">
            <w:pPr>
              <w:rPr>
                <w:b/>
                <w:iCs/>
                <w:lang w:val="en-GB" w:eastAsia="zh-CN"/>
              </w:rPr>
            </w:pPr>
            <w:r w:rsidRPr="008346B4">
              <w:rPr>
                <w:b/>
                <w:bCs/>
                <w:iCs/>
              </w:rPr>
              <w:t>Summary of change</w:t>
            </w:r>
          </w:p>
        </w:tc>
        <w:tc>
          <w:tcPr>
            <w:tcW w:w="7401" w:type="dxa"/>
          </w:tcPr>
          <w:p w14:paraId="52C77653" w14:textId="77777777" w:rsidR="005C7226" w:rsidRPr="008346B4" w:rsidRDefault="005C7226" w:rsidP="008346B4">
            <w:pPr>
              <w:spacing w:before="120" w:afterLines="50"/>
              <w:rPr>
                <w:b/>
                <w:i/>
                <w:lang w:val="en-GB" w:eastAsia="zh-CN"/>
              </w:rPr>
            </w:pPr>
            <w:r w:rsidRPr="005C7226">
              <w:rPr>
                <w:lang w:eastAsia="zh-CN"/>
              </w:rPr>
              <w:t xml:space="preserve">Adding to </w:t>
            </w:r>
            <w:r w:rsidRPr="005C7226">
              <w:rPr>
                <w:rFonts w:hint="eastAsia"/>
                <w:lang w:eastAsia="zh-CN"/>
              </w:rPr>
              <w:t>C</w:t>
            </w:r>
            <w:r w:rsidRPr="005C7226">
              <w:rPr>
                <w:lang w:eastAsia="zh-CN"/>
              </w:rPr>
              <w:t xml:space="preserve">lause 4.1 that a UE </w:t>
            </w:r>
            <w:r w:rsidRPr="008346B4">
              <w:rPr>
                <w:lang w:eastAsia="zh-CN"/>
              </w:rPr>
              <w:t xml:space="preserve">acquires time and frequency synchronization based on receptions of SS/PBCH blocks from reference </w:t>
            </w:r>
            <w:proofErr w:type="spellStart"/>
            <w:r w:rsidRPr="008346B4">
              <w:rPr>
                <w:lang w:eastAsia="zh-CN"/>
              </w:rPr>
              <w:t>SCell</w:t>
            </w:r>
            <w:proofErr w:type="spellEnd"/>
            <w:r w:rsidRPr="008346B4">
              <w:rPr>
                <w:lang w:eastAsia="zh-CN"/>
              </w:rPr>
              <w:t xml:space="preserve"> (</w:t>
            </w:r>
            <w:proofErr w:type="spellStart"/>
            <w:r w:rsidRPr="008346B4">
              <w:rPr>
                <w:lang w:eastAsia="zh-CN"/>
              </w:rPr>
              <w:t>PCell</w:t>
            </w:r>
            <w:proofErr w:type="spellEnd"/>
            <w:r w:rsidRPr="008346B4">
              <w:rPr>
                <w:lang w:eastAsia="zh-CN"/>
              </w:rPr>
              <w:t xml:space="preserve">, or on the </w:t>
            </w:r>
            <w:proofErr w:type="spellStart"/>
            <w:r w:rsidRPr="008346B4">
              <w:rPr>
                <w:lang w:eastAsia="zh-CN"/>
              </w:rPr>
              <w:t>PSCell</w:t>
            </w:r>
            <w:proofErr w:type="spellEnd"/>
            <w:r w:rsidRPr="008346B4">
              <w:rPr>
                <w:lang w:eastAsia="zh-CN"/>
              </w:rPr>
              <w:t xml:space="preserve">, or on an </w:t>
            </w:r>
            <w:proofErr w:type="spellStart"/>
            <w:r w:rsidRPr="008346B4">
              <w:rPr>
                <w:lang w:eastAsia="zh-CN"/>
              </w:rPr>
              <w:t>SCell</w:t>
            </w:r>
            <w:proofErr w:type="spellEnd"/>
            <w:r w:rsidRPr="008346B4">
              <w:rPr>
                <w:lang w:eastAsia="zh-CN"/>
              </w:rPr>
              <w:t xml:space="preserve"> if applicable as described in [10, TS 38.133], of the cell group for the serving cell), when a serving cell is configured with Case#1 but has no SSB transmissions, i.e. SSB-less operation.</w:t>
            </w:r>
          </w:p>
        </w:tc>
      </w:tr>
      <w:tr w:rsidR="005C7226" w:rsidRPr="005859C8" w14:paraId="1498B3B2" w14:textId="77777777" w:rsidTr="008346B4">
        <w:tc>
          <w:tcPr>
            <w:tcW w:w="1615" w:type="dxa"/>
          </w:tcPr>
          <w:p w14:paraId="7E0EF729" w14:textId="77777777" w:rsidR="005C7226" w:rsidRPr="008346B4" w:rsidRDefault="005C7226" w:rsidP="008346B4">
            <w:pPr>
              <w:rPr>
                <w:b/>
                <w:iCs/>
                <w:lang w:val="en-GB" w:eastAsia="zh-CN"/>
              </w:rPr>
            </w:pPr>
            <w:r w:rsidRPr="008346B4">
              <w:rPr>
                <w:b/>
                <w:bCs/>
                <w:iCs/>
              </w:rPr>
              <w:t>Consequences if not approved</w:t>
            </w:r>
          </w:p>
        </w:tc>
        <w:tc>
          <w:tcPr>
            <w:tcW w:w="7401" w:type="dxa"/>
          </w:tcPr>
          <w:p w14:paraId="1F2CCBF2" w14:textId="77777777" w:rsidR="005C7226" w:rsidRPr="008346B4" w:rsidRDefault="005C7226" w:rsidP="008346B4">
            <w:pPr>
              <w:spacing w:before="120" w:afterLines="50"/>
              <w:rPr>
                <w:bCs/>
                <w:i/>
                <w:lang w:val="en-GB" w:eastAsia="zh-CN"/>
              </w:rPr>
            </w:pPr>
            <w:r w:rsidRPr="005C7226">
              <w:rPr>
                <w:lang w:val="en-GB" w:eastAsia="zh-CN"/>
              </w:rPr>
              <w:t xml:space="preserve">If UE reports the capability that both SSB-less </w:t>
            </w:r>
            <w:proofErr w:type="spellStart"/>
            <w:r w:rsidRPr="005C7226">
              <w:rPr>
                <w:lang w:val="en-GB" w:eastAsia="zh-CN"/>
              </w:rPr>
              <w:t>SCell</w:t>
            </w:r>
            <w:proofErr w:type="spellEnd"/>
            <w:r w:rsidRPr="005C7226">
              <w:rPr>
                <w:lang w:val="en-GB" w:eastAsia="zh-CN"/>
              </w:rPr>
              <w:t xml:space="preserve"> operation and on-demand SSB </w:t>
            </w:r>
            <w:proofErr w:type="spellStart"/>
            <w:r w:rsidRPr="005C7226">
              <w:rPr>
                <w:lang w:val="en-GB" w:eastAsia="zh-CN"/>
              </w:rPr>
              <w:t>SCell</w:t>
            </w:r>
            <w:proofErr w:type="spellEnd"/>
            <w:r w:rsidRPr="005C7226">
              <w:rPr>
                <w:lang w:val="en-GB" w:eastAsia="zh-CN"/>
              </w:rPr>
              <w:t xml:space="preserve"> operation are supported, </w:t>
            </w:r>
            <w:proofErr w:type="spellStart"/>
            <w:r w:rsidRPr="005C7226">
              <w:rPr>
                <w:lang w:val="en-GB" w:eastAsia="zh-CN"/>
              </w:rPr>
              <w:t>gNB</w:t>
            </w:r>
            <w:proofErr w:type="spellEnd"/>
            <w:r w:rsidRPr="005C7226">
              <w:rPr>
                <w:lang w:val="en-GB" w:eastAsia="zh-CN"/>
              </w:rPr>
              <w:t xml:space="preserve"> </w:t>
            </w:r>
            <w:r w:rsidRPr="008346B4">
              <w:rPr>
                <w:lang w:val="en-GB" w:eastAsia="zh-CN"/>
              </w:rPr>
              <w:t xml:space="preserve">will not be able to configure it with an SSB-less </w:t>
            </w:r>
            <w:proofErr w:type="spellStart"/>
            <w:r w:rsidRPr="008346B4">
              <w:rPr>
                <w:lang w:val="en-GB" w:eastAsia="zh-CN"/>
              </w:rPr>
              <w:t>SCell</w:t>
            </w:r>
            <w:proofErr w:type="spellEnd"/>
            <w:r w:rsidRPr="008346B4">
              <w:rPr>
                <w:lang w:val="en-GB" w:eastAsia="zh-CN"/>
              </w:rPr>
              <w:t xml:space="preserve"> on which OD-SSB can be indicated</w:t>
            </w:r>
            <w:r w:rsidRPr="008346B4">
              <w:rPr>
                <w:lang w:eastAsia="zh-CN"/>
              </w:rPr>
              <w:t xml:space="preserve">. </w:t>
            </w:r>
          </w:p>
        </w:tc>
      </w:tr>
    </w:tbl>
    <w:tbl>
      <w:tblPr>
        <w:tblStyle w:val="11"/>
        <w:tblW w:w="0" w:type="auto"/>
        <w:tblLook w:val="04A0" w:firstRow="1" w:lastRow="0" w:firstColumn="1" w:lastColumn="0" w:noHBand="0" w:noVBand="1"/>
      </w:tblPr>
      <w:tblGrid>
        <w:gridCol w:w="9016"/>
      </w:tblGrid>
      <w:tr w:rsidR="005C7226" w:rsidRPr="00275EBC" w14:paraId="528BAE60" w14:textId="77777777" w:rsidTr="008346B4">
        <w:tc>
          <w:tcPr>
            <w:tcW w:w="10250" w:type="dxa"/>
          </w:tcPr>
          <w:p w14:paraId="413270A8" w14:textId="77777777" w:rsidR="005C7226" w:rsidRPr="00296FBE" w:rsidRDefault="005C7226" w:rsidP="008346B4">
            <w:pPr>
              <w:keepNext/>
              <w:keepLines/>
              <w:pBdr>
                <w:top w:val="single" w:sz="12" w:space="3" w:color="auto"/>
              </w:pBdr>
              <w:tabs>
                <w:tab w:val="left" w:pos="768"/>
              </w:tabs>
              <w:spacing w:before="240" w:after="180"/>
              <w:outlineLvl w:val="0"/>
              <w:rPr>
                <w:rFonts w:ascii="Arial" w:hAnsi="Arial"/>
                <w:sz w:val="36"/>
                <w:szCs w:val="20"/>
                <w:lang w:val="en-GB"/>
              </w:rPr>
            </w:pPr>
            <w:r w:rsidRPr="00296FBE">
              <w:rPr>
                <w:rFonts w:ascii="Arial" w:hAnsi="Arial"/>
                <w:sz w:val="36"/>
                <w:szCs w:val="20"/>
                <w:lang w:val="en-GB"/>
              </w:rPr>
              <w:br w:type="page"/>
            </w:r>
            <w:r w:rsidRPr="00296FBE">
              <w:rPr>
                <w:rFonts w:ascii="Arial" w:hAnsi="Arial" w:hint="eastAsia"/>
                <w:sz w:val="36"/>
                <w:szCs w:val="20"/>
                <w:lang w:val="en-GB"/>
              </w:rPr>
              <w:t>4</w:t>
            </w:r>
            <w:r w:rsidRPr="00296FBE">
              <w:rPr>
                <w:rFonts w:ascii="Arial" w:hAnsi="Arial" w:hint="eastAsia"/>
                <w:sz w:val="36"/>
                <w:szCs w:val="20"/>
                <w:lang w:val="en-GB"/>
              </w:rPr>
              <w:tab/>
            </w:r>
            <w:r w:rsidRPr="00296FBE">
              <w:rPr>
                <w:rFonts w:ascii="Arial" w:hAnsi="Arial"/>
                <w:sz w:val="36"/>
                <w:szCs w:val="20"/>
                <w:lang w:val="en-GB"/>
              </w:rPr>
              <w:t>Synchronization procedures</w:t>
            </w:r>
          </w:p>
          <w:p w14:paraId="4718B153" w14:textId="77777777" w:rsidR="005C7226" w:rsidRPr="00E005B1" w:rsidRDefault="005C7226" w:rsidP="008346B4">
            <w:pPr>
              <w:keepNext/>
              <w:keepLines/>
              <w:spacing w:before="180" w:after="180"/>
              <w:outlineLvl w:val="1"/>
              <w:rPr>
                <w:rFonts w:ascii="Arial" w:hAnsi="Arial"/>
                <w:sz w:val="32"/>
                <w:szCs w:val="20"/>
                <w:lang w:val="en-GB"/>
              </w:rPr>
            </w:pPr>
            <w:r w:rsidRPr="00296FBE">
              <w:rPr>
                <w:rFonts w:ascii="Arial" w:hAnsi="Arial"/>
                <w:sz w:val="32"/>
                <w:szCs w:val="20"/>
                <w:lang w:val="en-GB"/>
              </w:rPr>
              <w:t>4.1</w:t>
            </w:r>
            <w:r w:rsidRPr="00296FBE">
              <w:rPr>
                <w:rFonts w:ascii="Arial" w:hAnsi="Arial"/>
                <w:sz w:val="32"/>
                <w:szCs w:val="20"/>
                <w:lang w:val="en-GB"/>
              </w:rPr>
              <w:tab/>
              <w:t>Cell search</w:t>
            </w:r>
          </w:p>
          <w:p w14:paraId="1957A442" w14:textId="77777777" w:rsidR="005C7226" w:rsidRDefault="005C7226" w:rsidP="008346B4">
            <w:pPr>
              <w:jc w:val="center"/>
              <w:rPr>
                <w:lang w:eastAsia="zh-CN"/>
              </w:rPr>
            </w:pPr>
            <w:r w:rsidRPr="005C37C6">
              <w:rPr>
                <w:lang w:eastAsia="zh-CN"/>
              </w:rPr>
              <w:t>&lt;omitted text&gt;</w:t>
            </w:r>
          </w:p>
          <w:p w14:paraId="5245290E" w14:textId="77777777" w:rsidR="005C7226" w:rsidRDefault="005C7226" w:rsidP="008346B4">
            <w:pPr>
              <w:jc w:val="center"/>
              <w:rPr>
                <w:lang w:eastAsia="zh-CN"/>
              </w:rPr>
            </w:pPr>
          </w:p>
          <w:p w14:paraId="4244D6F3" w14:textId="77777777" w:rsidR="005C7226" w:rsidRPr="008346B4" w:rsidRDefault="005C7226" w:rsidP="008346B4">
            <w:pPr>
              <w:spacing w:after="160" w:line="259" w:lineRule="auto"/>
              <w:rPr>
                <w:rFonts w:ascii="Times New Roman" w:hAnsi="Times New Roman" w:cs="Times New Roman"/>
                <w:sz w:val="20"/>
                <w:szCs w:val="20"/>
                <w:lang w:eastAsia="zh-CN"/>
              </w:rPr>
            </w:pPr>
            <w:r w:rsidRPr="00C477E6">
              <w:rPr>
                <w:sz w:val="20"/>
                <w:szCs w:val="20"/>
                <w:lang w:eastAsia="zh-CN"/>
              </w:rPr>
              <w:t xml:space="preserve">For a serving cell without transmission of SS/PBCH blocks, </w:t>
            </w:r>
            <w:r w:rsidRPr="008346B4">
              <w:rPr>
                <w:iCs/>
                <w:color w:val="FF0000"/>
                <w:sz w:val="20"/>
                <w:szCs w:val="20"/>
                <w:u w:val="single"/>
                <w:lang w:val="en-GB" w:eastAsia="ko-KR"/>
              </w:rPr>
              <w:t xml:space="preserve">or for which configuration does not provide </w:t>
            </w:r>
            <w:proofErr w:type="spellStart"/>
            <w:r w:rsidRPr="00C477E6">
              <w:rPr>
                <w:i/>
                <w:color w:val="FF0000"/>
                <w:sz w:val="20"/>
                <w:szCs w:val="20"/>
                <w:u w:val="single"/>
                <w:lang w:val="en-GB" w:eastAsia="ko-KR"/>
              </w:rPr>
              <w:t>absoluteFrequencySSB</w:t>
            </w:r>
            <w:proofErr w:type="spellEnd"/>
            <w:r w:rsidRPr="008346B4">
              <w:rPr>
                <w:iCs/>
                <w:color w:val="FF0000"/>
                <w:sz w:val="20"/>
                <w:szCs w:val="20"/>
                <w:u w:val="single"/>
                <w:lang w:val="en-GB" w:eastAsia="ko-KR"/>
              </w:rPr>
              <w:t xml:space="preserve"> </w:t>
            </w:r>
            <w:r w:rsidRPr="00C477E6">
              <w:rPr>
                <w:iCs/>
                <w:color w:val="FF0000"/>
                <w:sz w:val="20"/>
                <w:szCs w:val="20"/>
                <w:u w:val="single"/>
                <w:lang w:val="en-GB" w:eastAsia="ko-KR"/>
              </w:rPr>
              <w:t xml:space="preserve">and does provide </w:t>
            </w:r>
            <w:r w:rsidRPr="00C477E6">
              <w:rPr>
                <w:i/>
                <w:color w:val="FF0000"/>
                <w:sz w:val="20"/>
                <w:szCs w:val="20"/>
                <w:u w:val="single"/>
                <w:lang w:val="en-GB" w:eastAsia="ko-KR"/>
              </w:rPr>
              <w:t>od-</w:t>
            </w:r>
            <w:proofErr w:type="spellStart"/>
            <w:r w:rsidRPr="00C477E6">
              <w:rPr>
                <w:i/>
                <w:color w:val="FF0000"/>
                <w:sz w:val="20"/>
                <w:szCs w:val="20"/>
                <w:u w:val="single"/>
                <w:lang w:val="en-GB" w:eastAsia="ko-KR"/>
              </w:rPr>
              <w:t>ssb</w:t>
            </w:r>
            <w:proofErr w:type="spellEnd"/>
            <w:r w:rsidRPr="00C477E6">
              <w:rPr>
                <w:i/>
                <w:color w:val="FF0000"/>
                <w:sz w:val="20"/>
                <w:szCs w:val="20"/>
                <w:u w:val="single"/>
                <w:lang w:val="en-GB" w:eastAsia="ko-KR"/>
              </w:rPr>
              <w:t>-Config</w:t>
            </w:r>
            <w:r w:rsidRPr="00C477E6">
              <w:rPr>
                <w:iCs/>
                <w:color w:val="FF0000"/>
                <w:sz w:val="20"/>
                <w:szCs w:val="20"/>
                <w:u w:val="single"/>
                <w:lang w:val="en-GB" w:eastAsia="ko-KR"/>
              </w:rPr>
              <w:t>, while the transmission of the second SS/PBCH blocks, as specified in Clause 4.4, is not activated</w:t>
            </w:r>
            <w:r w:rsidRPr="00C477E6">
              <w:rPr>
                <w:sz w:val="20"/>
                <w:szCs w:val="20"/>
                <w:lang w:eastAsia="zh-CN"/>
              </w:rPr>
              <w:t xml:space="preserve">, a UE acquires time and frequency synchronization with the serving cell based on receptions of SS/PBCH blocks on the </w:t>
            </w:r>
            <w:proofErr w:type="spellStart"/>
            <w:r w:rsidRPr="00C477E6">
              <w:rPr>
                <w:sz w:val="20"/>
                <w:szCs w:val="20"/>
                <w:lang w:eastAsia="zh-CN"/>
              </w:rPr>
              <w:t>PCell</w:t>
            </w:r>
            <w:proofErr w:type="spellEnd"/>
            <w:r w:rsidRPr="00C477E6">
              <w:rPr>
                <w:sz w:val="20"/>
                <w:szCs w:val="20"/>
                <w:lang w:eastAsia="zh-CN"/>
              </w:rPr>
              <w:t xml:space="preserve">, or on the </w:t>
            </w:r>
            <w:proofErr w:type="spellStart"/>
            <w:r w:rsidRPr="00C477E6">
              <w:rPr>
                <w:sz w:val="20"/>
                <w:szCs w:val="20"/>
                <w:lang w:eastAsia="zh-CN"/>
              </w:rPr>
              <w:t>PSCell</w:t>
            </w:r>
            <w:proofErr w:type="spellEnd"/>
            <w:r w:rsidRPr="00C477E6">
              <w:rPr>
                <w:sz w:val="20"/>
                <w:szCs w:val="20"/>
                <w:lang w:eastAsia="zh-CN"/>
              </w:rPr>
              <w:t xml:space="preserve">, or on an </w:t>
            </w:r>
            <w:proofErr w:type="spellStart"/>
            <w:r w:rsidRPr="00C477E6">
              <w:rPr>
                <w:sz w:val="20"/>
                <w:szCs w:val="20"/>
                <w:lang w:eastAsia="zh-CN"/>
              </w:rPr>
              <w:t>SCell</w:t>
            </w:r>
            <w:proofErr w:type="spellEnd"/>
            <w:r w:rsidRPr="00C477E6">
              <w:rPr>
                <w:sz w:val="20"/>
                <w:szCs w:val="20"/>
                <w:lang w:eastAsia="zh-CN"/>
              </w:rPr>
              <w:t xml:space="preserve"> if applicable as described in [10, TS 38.133], of the cell group for the serving cell. </w:t>
            </w:r>
          </w:p>
          <w:p w14:paraId="65F71273" w14:textId="77777777" w:rsidR="005C7226" w:rsidRPr="00E005B1" w:rsidRDefault="005C7226" w:rsidP="008346B4">
            <w:pPr>
              <w:jc w:val="center"/>
              <w:rPr>
                <w:lang w:eastAsia="zh-CN"/>
              </w:rPr>
            </w:pPr>
            <w:r w:rsidRPr="005C37C6">
              <w:rPr>
                <w:lang w:eastAsia="zh-CN"/>
              </w:rPr>
              <w:t>&lt;omitted text&gt;</w:t>
            </w:r>
          </w:p>
        </w:tc>
      </w:tr>
    </w:tbl>
    <w:p w14:paraId="079AA066" w14:textId="75B08950" w:rsidR="005C7226" w:rsidRDefault="005C7226" w:rsidP="00770A7F">
      <w:pPr>
        <w:spacing w:afterLines="50" w:after="120"/>
        <w:jc w:val="both"/>
        <w:rPr>
          <w:bCs/>
          <w:iCs/>
        </w:rPr>
      </w:pPr>
    </w:p>
    <w:p w14:paraId="1AD5CF56" w14:textId="77777777" w:rsidR="005C7226" w:rsidRPr="008346B4" w:rsidRDefault="005C7226" w:rsidP="00D72F6E">
      <w:pPr>
        <w:numPr>
          <w:ilvl w:val="0"/>
          <w:numId w:val="47"/>
        </w:numPr>
        <w:spacing w:before="120" w:afterLines="50" w:after="120"/>
        <w:ind w:left="1260" w:hanging="1260"/>
        <w:jc w:val="both"/>
        <w:rPr>
          <w:b/>
          <w:i/>
          <w:lang w:val="en-GB" w:eastAsia="zh-CN"/>
        </w:rPr>
      </w:pPr>
      <w:r w:rsidRPr="008346B4">
        <w:rPr>
          <w:b/>
          <w:i/>
          <w:lang w:val="en-GB" w:eastAsia="zh-CN"/>
        </w:rPr>
        <w:t>Adopt the following update to Clause 8.1 for TS 38.213.</w:t>
      </w:r>
    </w:p>
    <w:p w14:paraId="177FC41A" w14:textId="77777777" w:rsidR="005C7226" w:rsidRDefault="005C7226" w:rsidP="005C7226">
      <w:pPr>
        <w:rPr>
          <w:lang w:eastAsia="zh-CN"/>
        </w:rPr>
      </w:pPr>
    </w:p>
    <w:tbl>
      <w:tblPr>
        <w:tblStyle w:val="TableGrid"/>
        <w:tblW w:w="0" w:type="auto"/>
        <w:tblLook w:val="04A0" w:firstRow="1" w:lastRow="0" w:firstColumn="1" w:lastColumn="0" w:noHBand="0" w:noVBand="1"/>
      </w:tblPr>
      <w:tblGrid>
        <w:gridCol w:w="1615"/>
        <w:gridCol w:w="7401"/>
      </w:tblGrid>
      <w:tr w:rsidR="005C7226" w14:paraId="0C906CFD" w14:textId="77777777" w:rsidTr="008346B4">
        <w:tc>
          <w:tcPr>
            <w:tcW w:w="1615" w:type="dxa"/>
          </w:tcPr>
          <w:p w14:paraId="1B92D338" w14:textId="77777777" w:rsidR="005C7226" w:rsidRPr="008346B4" w:rsidRDefault="005C7226" w:rsidP="008346B4">
            <w:pPr>
              <w:spacing w:before="120" w:afterLines="50"/>
              <w:rPr>
                <w:b/>
                <w:iCs/>
                <w:lang w:val="en-GB" w:eastAsia="zh-CN"/>
              </w:rPr>
            </w:pPr>
            <w:r w:rsidRPr="008346B4">
              <w:rPr>
                <w:b/>
                <w:iCs/>
                <w:lang w:val="en-GB" w:eastAsia="zh-CN"/>
              </w:rPr>
              <w:t>Reason for change</w:t>
            </w:r>
          </w:p>
        </w:tc>
        <w:tc>
          <w:tcPr>
            <w:tcW w:w="7401" w:type="dxa"/>
          </w:tcPr>
          <w:p w14:paraId="6ABDC08A" w14:textId="77777777" w:rsidR="005C7226" w:rsidRDefault="005C7226" w:rsidP="008346B4">
            <w:pPr>
              <w:spacing w:before="120" w:afterLines="50"/>
              <w:rPr>
                <w:b/>
                <w:i/>
                <w:lang w:val="en-GB" w:eastAsia="zh-CN"/>
              </w:rPr>
            </w:pPr>
            <w:r w:rsidRPr="00AA51AF">
              <w:rPr>
                <w:lang w:val="en-GB" w:eastAsia="zh-CN"/>
              </w:rPr>
              <w:t xml:space="preserve">For </w:t>
            </w:r>
            <w:proofErr w:type="spellStart"/>
            <w:r w:rsidRPr="008346B4">
              <w:rPr>
                <w:i/>
                <w:iCs/>
                <w:lang w:val="en-GB" w:eastAsia="zh-CN"/>
              </w:rPr>
              <w:t>prach</w:t>
            </w:r>
            <w:proofErr w:type="spellEnd"/>
            <w:r w:rsidRPr="008346B4">
              <w:rPr>
                <w:i/>
                <w:iCs/>
                <w:lang w:val="en-GB" w:eastAsia="zh-CN"/>
              </w:rPr>
              <w:t>-</w:t>
            </w:r>
            <w:proofErr w:type="spellStart"/>
            <w:r w:rsidRPr="008346B4">
              <w:rPr>
                <w:i/>
                <w:iCs/>
                <w:lang w:val="en-GB" w:eastAsia="zh-CN"/>
              </w:rPr>
              <w:t>SubsetMask</w:t>
            </w:r>
            <w:proofErr w:type="spellEnd"/>
            <w:r w:rsidRPr="008346B4">
              <w:rPr>
                <w:i/>
                <w:iCs/>
                <w:lang w:val="en-GB" w:eastAsia="zh-CN"/>
              </w:rPr>
              <w:t>-Index-Adaptation</w:t>
            </w:r>
            <w:r w:rsidRPr="00AA51AF">
              <w:rPr>
                <w:lang w:val="en-GB" w:eastAsia="zh-CN"/>
              </w:rPr>
              <w:t>, based on the agreements it applies to</w:t>
            </w:r>
            <w:r>
              <w:rPr>
                <w:lang w:val="en-GB" w:eastAsia="zh-CN"/>
              </w:rPr>
              <w:t xml:space="preserve"> at least</w:t>
            </w:r>
            <w:r w:rsidRPr="00AA51AF">
              <w:rPr>
                <w:lang w:val="en-GB" w:eastAsia="zh-CN"/>
              </w:rPr>
              <w:t xml:space="preserve"> P-RNTI</w:t>
            </w:r>
            <w:r>
              <w:rPr>
                <w:lang w:val="en-GB" w:eastAsia="zh-CN"/>
              </w:rPr>
              <w:t xml:space="preserve"> while no </w:t>
            </w:r>
            <w:r>
              <w:rPr>
                <w:rFonts w:hint="eastAsia"/>
                <w:lang w:val="en-GB" w:eastAsia="zh-CN"/>
              </w:rPr>
              <w:t>discussion</w:t>
            </w:r>
            <w:r>
              <w:rPr>
                <w:lang w:val="en-GB" w:eastAsia="zh-CN"/>
              </w:rPr>
              <w:t>s/agreements for C-RNTI are proceeded</w:t>
            </w:r>
            <w:r w:rsidRPr="00AA51AF">
              <w:rPr>
                <w:lang w:val="en-GB" w:eastAsia="zh-CN"/>
              </w:rPr>
              <w:t xml:space="preserve">. </w:t>
            </w:r>
            <w:r>
              <w:rPr>
                <w:lang w:val="en-GB" w:eastAsia="zh-CN"/>
              </w:rPr>
              <w:t>While b</w:t>
            </w:r>
            <w:r w:rsidRPr="00AA51AF">
              <w:rPr>
                <w:lang w:val="en-GB" w:eastAsia="zh-CN"/>
              </w:rPr>
              <w:t xml:space="preserve">ased on the latest </w:t>
            </w:r>
            <w:r>
              <w:rPr>
                <w:lang w:val="en-GB" w:eastAsia="zh-CN"/>
              </w:rPr>
              <w:t>TS 38.</w:t>
            </w:r>
            <w:r w:rsidRPr="00AA51AF">
              <w:rPr>
                <w:lang w:val="en-GB" w:eastAsia="zh-CN"/>
              </w:rPr>
              <w:t xml:space="preserve">213 spec, it applies to </w:t>
            </w:r>
            <w:r>
              <w:rPr>
                <w:lang w:val="en-GB" w:eastAsia="zh-CN"/>
              </w:rPr>
              <w:t xml:space="preserve">both </w:t>
            </w:r>
            <w:r w:rsidRPr="00AA51AF">
              <w:rPr>
                <w:lang w:val="en-GB" w:eastAsia="zh-CN"/>
              </w:rPr>
              <w:t>C-RNTI</w:t>
            </w:r>
            <w:r>
              <w:rPr>
                <w:lang w:val="en-GB" w:eastAsia="zh-CN"/>
              </w:rPr>
              <w:t xml:space="preserve"> and P-RNTI, which is a mistake due to drop of square bracket when submission to RAN. Applying this IE to C-RNTI would impact the RACH latency for PDCCH order and also impact the RRC parameters of </w:t>
            </w:r>
            <w:proofErr w:type="spellStart"/>
            <w:r w:rsidRPr="00DC43F7">
              <w:rPr>
                <w:i/>
                <w:iCs/>
                <w:lang w:eastAsia="zh-CN"/>
              </w:rPr>
              <w:t>valueKforAssociationPatternPeriodsForPRACH-subsetMask</w:t>
            </w:r>
            <w:proofErr w:type="spellEnd"/>
            <w:r>
              <w:rPr>
                <w:lang w:val="en-GB" w:eastAsia="zh-CN"/>
              </w:rPr>
              <w:t>, thus it should be removed</w:t>
            </w:r>
            <w:r>
              <w:rPr>
                <w:lang w:eastAsia="zh-CN"/>
              </w:rPr>
              <w:t>.</w:t>
            </w:r>
          </w:p>
        </w:tc>
      </w:tr>
      <w:tr w:rsidR="005C7226" w14:paraId="28B6EFA2" w14:textId="77777777" w:rsidTr="008346B4">
        <w:tc>
          <w:tcPr>
            <w:tcW w:w="1615" w:type="dxa"/>
          </w:tcPr>
          <w:p w14:paraId="1BB1ED3F" w14:textId="77777777" w:rsidR="005C7226" w:rsidRDefault="005C7226" w:rsidP="008346B4">
            <w:pPr>
              <w:rPr>
                <w:b/>
                <w:i/>
                <w:lang w:val="en-GB" w:eastAsia="zh-CN"/>
              </w:rPr>
            </w:pPr>
            <w:r>
              <w:rPr>
                <w:b/>
                <w:bCs/>
                <w:sz w:val="20"/>
                <w:szCs w:val="20"/>
              </w:rPr>
              <w:t>Summary of change</w:t>
            </w:r>
          </w:p>
        </w:tc>
        <w:tc>
          <w:tcPr>
            <w:tcW w:w="7401" w:type="dxa"/>
          </w:tcPr>
          <w:p w14:paraId="13E73A5E" w14:textId="77777777" w:rsidR="005C7226" w:rsidRDefault="005C7226" w:rsidP="008346B4">
            <w:pPr>
              <w:spacing w:before="120" w:afterLines="50"/>
              <w:rPr>
                <w:b/>
                <w:i/>
                <w:lang w:val="en-GB" w:eastAsia="zh-CN"/>
              </w:rPr>
            </w:pPr>
            <w:r>
              <w:rPr>
                <w:lang w:val="en-GB" w:eastAsia="zh-CN"/>
              </w:rPr>
              <w:t xml:space="preserve">Clarify that </w:t>
            </w:r>
            <w:proofErr w:type="spellStart"/>
            <w:r w:rsidRPr="008346B4">
              <w:rPr>
                <w:i/>
                <w:iCs/>
                <w:lang w:val="en-GB" w:eastAsia="zh-CN"/>
              </w:rPr>
              <w:t>prach</w:t>
            </w:r>
            <w:proofErr w:type="spellEnd"/>
            <w:r w:rsidRPr="008346B4">
              <w:rPr>
                <w:i/>
                <w:iCs/>
                <w:lang w:val="en-GB" w:eastAsia="zh-CN"/>
              </w:rPr>
              <w:t>-</w:t>
            </w:r>
            <w:proofErr w:type="spellStart"/>
            <w:r w:rsidRPr="008346B4">
              <w:rPr>
                <w:i/>
                <w:iCs/>
                <w:lang w:val="en-GB" w:eastAsia="zh-CN"/>
              </w:rPr>
              <w:t>SubsetMask</w:t>
            </w:r>
            <w:proofErr w:type="spellEnd"/>
            <w:r w:rsidRPr="008346B4">
              <w:rPr>
                <w:i/>
                <w:iCs/>
                <w:lang w:val="en-GB" w:eastAsia="zh-CN"/>
              </w:rPr>
              <w:t>-Index-Adaptation</w:t>
            </w:r>
            <w:r>
              <w:rPr>
                <w:lang w:val="en-GB" w:eastAsia="zh-CN"/>
              </w:rPr>
              <w:t xml:space="preserve"> is not applied to C-RNTI.</w:t>
            </w:r>
          </w:p>
        </w:tc>
      </w:tr>
      <w:tr w:rsidR="005C7226" w14:paraId="72CC2BDC" w14:textId="77777777" w:rsidTr="008346B4">
        <w:tc>
          <w:tcPr>
            <w:tcW w:w="1615" w:type="dxa"/>
          </w:tcPr>
          <w:p w14:paraId="0D13D845" w14:textId="77777777" w:rsidR="005C7226" w:rsidRDefault="005C7226" w:rsidP="008346B4">
            <w:pPr>
              <w:rPr>
                <w:b/>
                <w:i/>
                <w:lang w:val="en-GB" w:eastAsia="zh-CN"/>
              </w:rPr>
            </w:pPr>
            <w:r>
              <w:rPr>
                <w:b/>
                <w:bCs/>
                <w:sz w:val="20"/>
                <w:szCs w:val="20"/>
              </w:rPr>
              <w:t>Consequences if not approved</w:t>
            </w:r>
          </w:p>
        </w:tc>
        <w:tc>
          <w:tcPr>
            <w:tcW w:w="7401" w:type="dxa"/>
          </w:tcPr>
          <w:p w14:paraId="4D5C8E4E" w14:textId="77777777" w:rsidR="005C7226" w:rsidRPr="00101F75" w:rsidRDefault="005C7226" w:rsidP="008346B4">
            <w:pPr>
              <w:spacing w:before="120" w:afterLines="50"/>
              <w:rPr>
                <w:bCs/>
                <w:lang w:val="en-GB" w:eastAsia="zh-CN"/>
              </w:rPr>
            </w:pPr>
            <w:r>
              <w:rPr>
                <w:bCs/>
                <w:lang w:val="en-GB" w:eastAsia="zh-CN"/>
              </w:rPr>
              <w:t xml:space="preserve">The </w:t>
            </w:r>
            <w:proofErr w:type="spellStart"/>
            <w:r w:rsidRPr="008346B4">
              <w:rPr>
                <w:bCs/>
                <w:i/>
                <w:iCs/>
                <w:lang w:val="en-GB" w:eastAsia="zh-CN"/>
              </w:rPr>
              <w:t>prach</w:t>
            </w:r>
            <w:proofErr w:type="spellEnd"/>
            <w:r w:rsidRPr="008346B4">
              <w:rPr>
                <w:bCs/>
                <w:i/>
                <w:iCs/>
                <w:lang w:val="en-GB" w:eastAsia="zh-CN"/>
              </w:rPr>
              <w:t>-</w:t>
            </w:r>
            <w:proofErr w:type="spellStart"/>
            <w:r w:rsidRPr="008346B4">
              <w:rPr>
                <w:bCs/>
                <w:i/>
                <w:iCs/>
                <w:lang w:val="en-GB" w:eastAsia="zh-CN"/>
              </w:rPr>
              <w:t>SubsetMask</w:t>
            </w:r>
            <w:proofErr w:type="spellEnd"/>
            <w:r w:rsidRPr="008346B4">
              <w:rPr>
                <w:bCs/>
                <w:i/>
                <w:iCs/>
                <w:lang w:val="en-GB" w:eastAsia="zh-CN"/>
              </w:rPr>
              <w:t>-Index-Adaptation</w:t>
            </w:r>
            <w:r w:rsidRPr="00101F75">
              <w:rPr>
                <w:bCs/>
                <w:lang w:val="en-GB" w:eastAsia="zh-CN"/>
              </w:rPr>
              <w:t xml:space="preserve"> </w:t>
            </w:r>
            <w:r>
              <w:rPr>
                <w:bCs/>
                <w:lang w:val="en-GB" w:eastAsia="zh-CN"/>
              </w:rPr>
              <w:t xml:space="preserve">can </w:t>
            </w:r>
            <w:r w:rsidRPr="00101F75">
              <w:rPr>
                <w:bCs/>
                <w:lang w:val="en-GB" w:eastAsia="zh-CN"/>
              </w:rPr>
              <w:t>appl</w:t>
            </w:r>
            <w:r>
              <w:rPr>
                <w:bCs/>
                <w:lang w:val="en-GB" w:eastAsia="zh-CN"/>
              </w:rPr>
              <w:t>y to C-RNTI which would have impact to the RACH latency for PDCCH order.</w:t>
            </w:r>
          </w:p>
        </w:tc>
      </w:tr>
      <w:tr w:rsidR="005C7226" w14:paraId="7C763079" w14:textId="77777777" w:rsidTr="008346B4">
        <w:tc>
          <w:tcPr>
            <w:tcW w:w="9016" w:type="dxa"/>
            <w:gridSpan w:val="2"/>
          </w:tcPr>
          <w:p w14:paraId="1DBB9BD9" w14:textId="77777777" w:rsidR="005C7226" w:rsidRPr="00B916EC" w:rsidRDefault="005C7226" w:rsidP="008346B4">
            <w:pPr>
              <w:pStyle w:val="Heading2"/>
              <w:numPr>
                <w:ilvl w:val="0"/>
                <w:numId w:val="0"/>
              </w:numPr>
              <w:ind w:left="576" w:hanging="576"/>
              <w:outlineLvl w:val="1"/>
            </w:pPr>
            <w:r w:rsidRPr="00B916EC">
              <w:t>8</w:t>
            </w:r>
            <w:r w:rsidRPr="00B916EC">
              <w:rPr>
                <w:rFonts w:hint="eastAsia"/>
              </w:rPr>
              <w:t>.1</w:t>
            </w:r>
            <w:r>
              <w:rPr>
                <w:rFonts w:hint="eastAsia"/>
              </w:rPr>
              <w:tab/>
            </w:r>
            <w:r w:rsidRPr="00B916EC">
              <w:t>Random access preamble</w:t>
            </w:r>
          </w:p>
          <w:p w14:paraId="4156904D" w14:textId="77777777" w:rsidR="005C7226" w:rsidRDefault="005C7226" w:rsidP="008346B4">
            <w:pPr>
              <w:jc w:val="center"/>
              <w:rPr>
                <w:lang w:eastAsia="zh-CN"/>
              </w:rPr>
            </w:pPr>
            <w:r w:rsidRPr="005C37C6">
              <w:rPr>
                <w:lang w:eastAsia="zh-CN"/>
              </w:rPr>
              <w:t>&lt;omitted text&gt;</w:t>
            </w:r>
          </w:p>
          <w:p w14:paraId="30EAA3DA" w14:textId="77777777" w:rsidR="005C7226" w:rsidRDefault="005C7226" w:rsidP="008346B4">
            <w:pPr>
              <w:rPr>
                <w:lang w:eastAsia="zh-CN"/>
              </w:rPr>
            </w:pPr>
            <w:r w:rsidRPr="00AA51AF">
              <w:rPr>
                <w:sz w:val="20"/>
                <w:lang w:val="en-GB" w:eastAsia="zh-CN"/>
              </w:rPr>
              <w:t>Valid PRACH occasions associated with</w:t>
            </w:r>
            <w:r w:rsidRPr="00AA51AF">
              <w:rPr>
                <w:i/>
                <w:sz w:val="20"/>
                <w:lang w:val="en-GB" w:eastAsia="zh-CN"/>
              </w:rPr>
              <w:t xml:space="preserve"> </w:t>
            </w:r>
            <w:proofErr w:type="spellStart"/>
            <w:r w:rsidRPr="00AA51AF">
              <w:rPr>
                <w:i/>
                <w:sz w:val="20"/>
                <w:lang w:val="en-GB" w:eastAsia="zh-CN"/>
              </w:rPr>
              <w:t>addl</w:t>
            </w:r>
            <w:proofErr w:type="spellEnd"/>
            <w:r w:rsidRPr="00AA51AF">
              <w:rPr>
                <w:i/>
                <w:sz w:val="20"/>
                <w:lang w:val="en-GB" w:eastAsia="zh-CN"/>
              </w:rPr>
              <w:t>-RACH-Config-Adaptatio</w:t>
            </w:r>
            <w:r w:rsidRPr="00945C5C">
              <w:rPr>
                <w:i/>
                <w:sz w:val="20"/>
                <w:lang w:val="en-GB" w:eastAsia="zh-CN"/>
              </w:rPr>
              <w:t>n</w:t>
            </w:r>
            <w:r w:rsidRPr="00945C5C">
              <w:rPr>
                <w:sz w:val="20"/>
                <w:lang w:val="en-GB" w:eastAsia="zh-CN"/>
              </w:rPr>
              <w:t xml:space="preserve">, and additionally in association periods indicated by </w:t>
            </w:r>
            <w:proofErr w:type="spellStart"/>
            <w:r w:rsidRPr="00945C5C">
              <w:rPr>
                <w:i/>
                <w:sz w:val="20"/>
                <w:szCs w:val="20"/>
                <w:lang w:val="en-GB"/>
              </w:rPr>
              <w:t>prach</w:t>
            </w:r>
            <w:proofErr w:type="spellEnd"/>
            <w:r w:rsidRPr="00945C5C">
              <w:rPr>
                <w:i/>
                <w:sz w:val="20"/>
                <w:szCs w:val="20"/>
                <w:lang w:val="en-GB"/>
              </w:rPr>
              <w:t>-</w:t>
            </w:r>
            <w:proofErr w:type="spellStart"/>
            <w:r w:rsidRPr="00945C5C">
              <w:rPr>
                <w:i/>
                <w:sz w:val="20"/>
                <w:szCs w:val="20"/>
                <w:lang w:val="en-GB"/>
              </w:rPr>
              <w:t>SubsetMask</w:t>
            </w:r>
            <w:proofErr w:type="spellEnd"/>
            <w:r w:rsidRPr="00945C5C">
              <w:rPr>
                <w:i/>
                <w:sz w:val="20"/>
                <w:szCs w:val="20"/>
                <w:lang w:val="en-GB"/>
              </w:rPr>
              <w:t>-Index-Adaptation</w:t>
            </w:r>
            <w:r w:rsidRPr="00945C5C">
              <w:rPr>
                <w:sz w:val="20"/>
                <w:szCs w:val="20"/>
                <w:lang w:val="en-GB"/>
              </w:rPr>
              <w:t xml:space="preserve">, if provided, </w:t>
            </w:r>
            <w:r w:rsidRPr="00945C5C">
              <w:rPr>
                <w:sz w:val="20"/>
                <w:lang w:val="en-GB" w:eastAsia="zh-CN"/>
              </w:rPr>
              <w:t>a</w:t>
            </w:r>
            <w:r w:rsidRPr="00AA51AF">
              <w:rPr>
                <w:sz w:val="20"/>
                <w:lang w:val="en-GB" w:eastAsia="zh-CN"/>
              </w:rPr>
              <w:t xml:space="preserve">re indicated as available for PRACH transmission based on an indication in a DCI format 1_0 with CRC scrambled by a P-RNTI </w:t>
            </w:r>
            <w:r w:rsidRPr="00945C5C">
              <w:rPr>
                <w:strike/>
                <w:color w:val="00B0F0"/>
                <w:sz w:val="20"/>
                <w:lang w:val="en-GB" w:eastAsia="zh-CN"/>
              </w:rPr>
              <w:t>or a C-RNTI</w:t>
            </w:r>
            <w:r w:rsidRPr="002F56C2">
              <w:rPr>
                <w:sz w:val="20"/>
                <w:lang w:val="en-GB" w:eastAsia="zh-CN"/>
              </w:rPr>
              <w:t xml:space="preserve"> </w:t>
            </w:r>
            <w:r w:rsidRPr="00AA51AF">
              <w:rPr>
                <w:sz w:val="20"/>
                <w:lang w:val="en-GB" w:eastAsia="zh-CN"/>
              </w:rPr>
              <w:t>[5, TS 38.212]. For indication by DCI format 1_0 with CRC scrambled by the P-RNTI, the PRACH occasions</w:t>
            </w:r>
            <w:r w:rsidRPr="00AA51AF">
              <w:rPr>
                <w:sz w:val="20"/>
                <w:szCs w:val="20"/>
                <w:lang w:val="en-GB"/>
              </w:rPr>
              <w:t xml:space="preserve"> </w:t>
            </w:r>
            <w:r w:rsidRPr="00AA51AF">
              <w:rPr>
                <w:sz w:val="20"/>
                <w:lang w:val="en-GB" w:eastAsia="zh-CN"/>
              </w:rPr>
              <w:t xml:space="preserve"> are available for a duration provided by </w:t>
            </w:r>
            <w:r w:rsidRPr="00AA51AF">
              <w:rPr>
                <w:i/>
                <w:sz w:val="20"/>
                <w:lang w:val="en-GB" w:eastAsia="zh-CN"/>
              </w:rPr>
              <w:t>validity-</w:t>
            </w:r>
            <w:proofErr w:type="spellStart"/>
            <w:r w:rsidRPr="00AA51AF">
              <w:rPr>
                <w:i/>
                <w:sz w:val="20"/>
                <w:lang w:val="en-GB" w:eastAsia="zh-CN"/>
              </w:rPr>
              <w:t>DurationForAddlRACHAdaptation</w:t>
            </w:r>
            <w:proofErr w:type="spellEnd"/>
            <w:r w:rsidRPr="00AA51AF">
              <w:rPr>
                <w:sz w:val="20"/>
                <w:lang w:val="en-GB" w:eastAsia="zh-CN"/>
              </w:rPr>
              <w:t>, starting from the first frame of the SI modification period [12, TS 38.331] that includes a PDCCH monitoring occasion where the UE receives a PDCCH providing the DCI format 1_0 with CRC scrambled by the P-RNTI.</w:t>
            </w:r>
          </w:p>
          <w:p w14:paraId="349CBFC8" w14:textId="77777777" w:rsidR="005C7226" w:rsidRPr="00D01C68" w:rsidRDefault="005C7226" w:rsidP="008346B4">
            <w:pPr>
              <w:jc w:val="center"/>
              <w:rPr>
                <w:lang w:eastAsia="zh-CN"/>
              </w:rPr>
            </w:pPr>
            <w:r w:rsidRPr="005C37C6">
              <w:rPr>
                <w:lang w:eastAsia="zh-CN"/>
              </w:rPr>
              <w:t>&lt;omitted text&gt;</w:t>
            </w:r>
          </w:p>
        </w:tc>
      </w:tr>
    </w:tbl>
    <w:p w14:paraId="1090B754" w14:textId="6CE0F310" w:rsidR="005C7226" w:rsidRDefault="005C7226" w:rsidP="00770A7F">
      <w:pPr>
        <w:spacing w:afterLines="50" w:after="120"/>
        <w:jc w:val="both"/>
        <w:rPr>
          <w:bCs/>
          <w:iCs/>
        </w:rPr>
      </w:pPr>
    </w:p>
    <w:p w14:paraId="43072E87" w14:textId="07A757BD" w:rsidR="004A7740" w:rsidRPr="00D72F6E" w:rsidRDefault="004A7740" w:rsidP="004A7740">
      <w:pPr>
        <w:numPr>
          <w:ilvl w:val="0"/>
          <w:numId w:val="47"/>
        </w:numPr>
        <w:spacing w:before="120" w:afterLines="50" w:after="120"/>
        <w:ind w:left="1260" w:hanging="1260"/>
        <w:jc w:val="both"/>
        <w:rPr>
          <w:b/>
          <w:i/>
          <w:lang w:val="en-GB" w:eastAsia="zh-CN"/>
        </w:rPr>
      </w:pPr>
      <w:r>
        <w:rPr>
          <w:b/>
          <w:i/>
          <w:lang w:val="en-GB" w:eastAsia="zh-CN"/>
        </w:rPr>
        <w:t xml:space="preserve">In </w:t>
      </w:r>
      <w:r w:rsidRPr="00AD2254">
        <w:rPr>
          <w:b/>
          <w:i/>
          <w:lang w:val="en-GB" w:eastAsia="zh-CN"/>
        </w:rPr>
        <w:t>Rel-19 higher layers parameters list Post RAN1#12</w:t>
      </w:r>
      <w:r>
        <w:rPr>
          <w:b/>
          <w:i/>
          <w:lang w:val="en-GB" w:eastAsia="zh-CN"/>
        </w:rPr>
        <w:t xml:space="preserve">3, </w:t>
      </w:r>
      <w:r w:rsidR="00F630F0">
        <w:rPr>
          <w:b/>
          <w:i/>
          <w:lang w:val="en-GB" w:eastAsia="zh-CN"/>
        </w:rPr>
        <w:t>r</w:t>
      </w:r>
      <w:r>
        <w:rPr>
          <w:b/>
          <w:i/>
          <w:lang w:val="en-GB" w:eastAsia="zh-CN"/>
        </w:rPr>
        <w:t>emove “at least” from the d</w:t>
      </w:r>
      <w:r w:rsidRPr="00AD2254">
        <w:rPr>
          <w:b/>
          <w:i/>
          <w:lang w:val="en-GB" w:eastAsia="zh-CN"/>
        </w:rPr>
        <w:t xml:space="preserve">escription </w:t>
      </w:r>
      <w:r>
        <w:rPr>
          <w:b/>
          <w:i/>
          <w:lang w:val="en-GB" w:eastAsia="zh-CN"/>
        </w:rPr>
        <w:t xml:space="preserve">of </w:t>
      </w:r>
      <w:proofErr w:type="spellStart"/>
      <w:r w:rsidRPr="005C7226">
        <w:rPr>
          <w:b/>
          <w:i/>
          <w:lang w:val="en-GB" w:eastAsia="zh-CN"/>
        </w:rPr>
        <w:t>valueKforAssociationPatternPeriodsForPRACHsubsetMask</w:t>
      </w:r>
      <w:proofErr w:type="spellEnd"/>
      <w:r>
        <w:rPr>
          <w:b/>
          <w:i/>
          <w:lang w:val="en-GB" w:eastAsia="zh-CN"/>
        </w:rPr>
        <w:t xml:space="preserve"> and </w:t>
      </w:r>
      <w:proofErr w:type="spellStart"/>
      <w:r w:rsidRPr="005C7226">
        <w:rPr>
          <w:b/>
          <w:i/>
          <w:lang w:val="en-GB" w:eastAsia="zh-CN"/>
        </w:rPr>
        <w:t>prach</w:t>
      </w:r>
      <w:proofErr w:type="spellEnd"/>
      <w:r w:rsidRPr="005C7226">
        <w:rPr>
          <w:b/>
          <w:i/>
          <w:lang w:val="en-GB" w:eastAsia="zh-CN"/>
        </w:rPr>
        <w:t>-</w:t>
      </w:r>
      <w:proofErr w:type="spellStart"/>
      <w:r w:rsidRPr="005C7226">
        <w:rPr>
          <w:b/>
          <w:i/>
          <w:lang w:val="en-GB" w:eastAsia="zh-CN"/>
        </w:rPr>
        <w:t>SubsetMask</w:t>
      </w:r>
      <w:proofErr w:type="spellEnd"/>
      <w:r w:rsidRPr="005C7226">
        <w:rPr>
          <w:b/>
          <w:i/>
          <w:lang w:val="en-GB" w:eastAsia="zh-CN"/>
        </w:rPr>
        <w:t>-Index-Adaptation</w:t>
      </w:r>
      <w:r w:rsidRPr="008346B4">
        <w:rPr>
          <w:b/>
          <w:i/>
          <w:lang w:val="en-GB" w:eastAsia="zh-CN"/>
        </w:rPr>
        <w:t>.</w:t>
      </w:r>
    </w:p>
    <w:p w14:paraId="0CD99198" w14:textId="77777777" w:rsidR="002B1005" w:rsidRPr="00D72F6E" w:rsidRDefault="002B1005" w:rsidP="00770A7F">
      <w:pPr>
        <w:spacing w:afterLines="50" w:after="120"/>
        <w:jc w:val="both"/>
        <w:rPr>
          <w:bCs/>
          <w:iCs/>
          <w:lang w:val="en-GB"/>
        </w:rPr>
      </w:pPr>
    </w:p>
    <w:p w14:paraId="4AF7169D" w14:textId="77777777" w:rsidR="00D97EE4" w:rsidRPr="001C1522" w:rsidRDefault="00D97EE4" w:rsidP="00D97EE4">
      <w:pPr>
        <w:pStyle w:val="Heading1"/>
        <w:autoSpaceDE w:val="0"/>
        <w:autoSpaceDN w:val="0"/>
        <w:adjustRightInd w:val="0"/>
        <w:snapToGrid w:val="0"/>
        <w:spacing w:after="120"/>
        <w:jc w:val="both"/>
        <w:rPr>
          <w:lang w:eastAsia="zh-CN"/>
        </w:rPr>
      </w:pPr>
      <w:r w:rsidRPr="001C1522">
        <w:rPr>
          <w:lang w:eastAsia="zh-CN"/>
        </w:rPr>
        <w:t>References</w:t>
      </w:r>
    </w:p>
    <w:p w14:paraId="06FA03C6" w14:textId="3AB6C11A" w:rsidR="00E9128C" w:rsidRDefault="00D97EE4" w:rsidP="00E005B1">
      <w:pPr>
        <w:pStyle w:val="References"/>
        <w:autoSpaceDE w:val="0"/>
        <w:autoSpaceDN w:val="0"/>
        <w:snapToGrid w:val="0"/>
        <w:jc w:val="both"/>
        <w:rPr>
          <w:lang w:eastAsia="zh-CN"/>
        </w:rPr>
      </w:pPr>
      <w:bookmarkStart w:id="38" w:name="_Ref73112664"/>
      <w:bookmarkStart w:id="39" w:name="_Ref157172869"/>
      <w:r w:rsidRPr="00F91A46">
        <w:t>RP-250343</w:t>
      </w:r>
      <w:bookmarkEnd w:id="38"/>
      <w:r>
        <w:t xml:space="preserve">, </w:t>
      </w:r>
      <w:r w:rsidRPr="00F91A46">
        <w:t>Revised WID on enhancements of network energy savings for NR</w:t>
      </w:r>
      <w:r>
        <w:t xml:space="preserve">, </w:t>
      </w:r>
      <w:r w:rsidRPr="00872BC1">
        <w:t>Ericsson (Moderator)</w:t>
      </w:r>
      <w:r>
        <w:t xml:space="preserve">, RAN#107, </w:t>
      </w:r>
      <w:r w:rsidRPr="00751873">
        <w:t>Incheon, South Korea</w:t>
      </w:r>
      <w:r>
        <w:t>, March 2025.</w:t>
      </w:r>
      <w:bookmarkEnd w:id="39"/>
    </w:p>
    <w:p w14:paraId="101AD1B9" w14:textId="1A642B97" w:rsidR="002E5190" w:rsidRDefault="002E5190" w:rsidP="00E005B1">
      <w:pPr>
        <w:pStyle w:val="References"/>
        <w:autoSpaceDE w:val="0"/>
        <w:autoSpaceDN w:val="0"/>
        <w:snapToGrid w:val="0"/>
        <w:jc w:val="both"/>
        <w:rPr>
          <w:lang w:eastAsia="zh-CN"/>
        </w:rPr>
      </w:pPr>
      <w:r>
        <w:rPr>
          <w:lang w:eastAsia="zh-CN"/>
        </w:rPr>
        <w:t xml:space="preserve">R2-2507768, </w:t>
      </w:r>
      <w:r w:rsidRPr="002E5190">
        <w:rPr>
          <w:lang w:eastAsia="zh-CN"/>
        </w:rPr>
        <w:t>LS on OD-SSB</w:t>
      </w:r>
      <w:r>
        <w:rPr>
          <w:lang w:eastAsia="zh-CN"/>
        </w:rPr>
        <w:t>, RAN2#131b, Prague, Czech Republic, October 2025</w:t>
      </w:r>
      <w:r w:rsidR="00C477E6">
        <w:rPr>
          <w:lang w:eastAsia="zh-CN"/>
        </w:rPr>
        <w:t>.</w:t>
      </w:r>
    </w:p>
    <w:p w14:paraId="1B78CA25" w14:textId="77777777" w:rsidR="005804FB" w:rsidRDefault="005804FB" w:rsidP="00D72F6E">
      <w:pPr>
        <w:pStyle w:val="References"/>
        <w:numPr>
          <w:ilvl w:val="0"/>
          <w:numId w:val="0"/>
        </w:numPr>
        <w:autoSpaceDE w:val="0"/>
        <w:autoSpaceDN w:val="0"/>
        <w:snapToGrid w:val="0"/>
        <w:jc w:val="both"/>
        <w:rPr>
          <w:lang w:eastAsia="zh-CN"/>
        </w:rPr>
      </w:pPr>
    </w:p>
    <w:sectPr w:rsidR="005804FB" w:rsidSect="00640E20">
      <w:endnotePr>
        <w:numFmt w:val="decimal"/>
      </w:endnotePr>
      <w:pgSz w:w="11906" w:h="16838" w:code="9"/>
      <w:pgMar w:top="1440" w:right="1440" w:bottom="1440" w:left="1440" w:header="720" w:footer="720" w:gutter="0"/>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32030" w16cex:dateUtc="2025-11-03T04: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CF411" w14:textId="77777777" w:rsidR="008533D0" w:rsidRDefault="008533D0">
      <w:r>
        <w:separator/>
      </w:r>
    </w:p>
  </w:endnote>
  <w:endnote w:type="continuationSeparator" w:id="0">
    <w:p w14:paraId="7F59CFF7" w14:textId="77777777" w:rsidR="008533D0" w:rsidRDefault="008533D0">
      <w:r>
        <w:continuationSeparator/>
      </w:r>
    </w:p>
  </w:endnote>
  <w:endnote w:type="continuationNotice" w:id="1">
    <w:p w14:paraId="2729A94B" w14:textId="77777777" w:rsidR="008533D0" w:rsidRDefault="00853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32E95" w14:textId="77777777" w:rsidR="008533D0" w:rsidRDefault="008533D0">
      <w:r>
        <w:separator/>
      </w:r>
    </w:p>
  </w:footnote>
  <w:footnote w:type="continuationSeparator" w:id="0">
    <w:p w14:paraId="5716F357" w14:textId="77777777" w:rsidR="008533D0" w:rsidRDefault="008533D0">
      <w:r>
        <w:continuationSeparator/>
      </w:r>
    </w:p>
  </w:footnote>
  <w:footnote w:type="continuationNotice" w:id="1">
    <w:p w14:paraId="69FC7096" w14:textId="77777777" w:rsidR="008533D0" w:rsidRDefault="008533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D06FE"/>
    <w:multiLevelType w:val="hybridMultilevel"/>
    <w:tmpl w:val="0B2039AA"/>
    <w:lvl w:ilvl="0" w:tplc="579EB0AA">
      <w:start w:val="1"/>
      <w:numFmt w:val="decimal"/>
      <w:lvlText w:val="Proposal %1:"/>
      <w:lvlJc w:val="left"/>
      <w:pPr>
        <w:ind w:left="1069"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CEA1876"/>
    <w:multiLevelType w:val="hybridMultilevel"/>
    <w:tmpl w:val="8990C9C0"/>
    <w:lvl w:ilvl="0" w:tplc="579EB0AA">
      <w:start w:val="1"/>
      <w:numFmt w:val="decimal"/>
      <w:lvlText w:val="Proposal %1:"/>
      <w:lvlJc w:val="left"/>
      <w:pPr>
        <w:ind w:left="4610"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15:restartNumberingAfterBreak="0">
    <w:nsid w:val="0F2A7E85"/>
    <w:multiLevelType w:val="hybridMultilevel"/>
    <w:tmpl w:val="D6808D20"/>
    <w:lvl w:ilvl="0" w:tplc="A47A7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D34849"/>
    <w:multiLevelType w:val="hybridMultilevel"/>
    <w:tmpl w:val="99F24F9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2A87316"/>
    <w:multiLevelType w:val="hybridMultilevel"/>
    <w:tmpl w:val="3FD2EBA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8" w15:restartNumberingAfterBreak="0">
    <w:nsid w:val="16433E5F"/>
    <w:multiLevelType w:val="hybridMultilevel"/>
    <w:tmpl w:val="1FB47C06"/>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6D60832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83737"/>
    <w:multiLevelType w:val="hybridMultilevel"/>
    <w:tmpl w:val="EF203AB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DAA326B"/>
    <w:multiLevelType w:val="hybridMultilevel"/>
    <w:tmpl w:val="62224782"/>
    <w:lvl w:ilvl="0" w:tplc="5BE039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C70093"/>
    <w:multiLevelType w:val="hybridMultilevel"/>
    <w:tmpl w:val="4A400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9D3187"/>
    <w:multiLevelType w:val="hybridMultilevel"/>
    <w:tmpl w:val="8990C9C0"/>
    <w:lvl w:ilvl="0" w:tplc="579EB0AA">
      <w:start w:val="1"/>
      <w:numFmt w:val="decimal"/>
      <w:lvlText w:val="Proposal %1:"/>
      <w:lvlJc w:val="left"/>
      <w:pPr>
        <w:ind w:left="1069"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15:restartNumberingAfterBreak="0">
    <w:nsid w:val="225F531C"/>
    <w:multiLevelType w:val="hybridMultilevel"/>
    <w:tmpl w:val="E338602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14" w15:restartNumberingAfterBreak="0">
    <w:nsid w:val="23DC5FAA"/>
    <w:multiLevelType w:val="hybridMultilevel"/>
    <w:tmpl w:val="0404774A"/>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1A1648"/>
    <w:multiLevelType w:val="hybridMultilevel"/>
    <w:tmpl w:val="EF681F6A"/>
    <w:lvl w:ilvl="0" w:tplc="739A7286">
      <w:start w:val="202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43302D"/>
    <w:multiLevelType w:val="hybridMultilevel"/>
    <w:tmpl w:val="F44C99A4"/>
    <w:lvl w:ilvl="0" w:tplc="D7DCBEC0">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D664E7"/>
    <w:multiLevelType w:val="hybridMultilevel"/>
    <w:tmpl w:val="9676B7D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21503E6"/>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755548"/>
    <w:multiLevelType w:val="hybridMultilevel"/>
    <w:tmpl w:val="A2E6E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17C096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E86067"/>
    <w:multiLevelType w:val="hybridMultilevel"/>
    <w:tmpl w:val="2AA0BFD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D7DCBEC0">
      <w:numFmt w:val="bullet"/>
      <w:lvlText w:val="-"/>
      <w:lvlJc w:val="left"/>
      <w:pPr>
        <w:ind w:left="1508" w:hanging="360"/>
      </w:pPr>
      <w:rPr>
        <w:rFonts w:ascii="Times New Roman" w:eastAsia="Times New Roman" w:hAnsi="Times New Roman" w:cs="Times New Roman" w:hint="default"/>
      </w:rPr>
    </w:lvl>
    <w:lvl w:ilvl="8" w:tplc="0409001B" w:tentative="1">
      <w:start w:val="1"/>
      <w:numFmt w:val="lowerRoman"/>
      <w:lvlText w:val="%9."/>
      <w:lvlJc w:val="right"/>
      <w:pPr>
        <w:ind w:left="2228" w:hanging="180"/>
      </w:pPr>
    </w:lvl>
  </w:abstractNum>
  <w:abstractNum w:abstractNumId="25" w15:restartNumberingAfterBreak="0">
    <w:nsid w:val="3A877D64"/>
    <w:multiLevelType w:val="singleLevel"/>
    <w:tmpl w:val="540E0424"/>
    <w:lvl w:ilvl="0">
      <w:start w:val="1"/>
      <w:numFmt w:val="decimal"/>
      <w:pStyle w:val="References"/>
      <w:lvlText w:val="[%1]"/>
      <w:lvlJc w:val="left"/>
      <w:pPr>
        <w:tabs>
          <w:tab w:val="num" w:pos="360"/>
        </w:tabs>
        <w:ind w:left="360" w:hanging="360"/>
      </w:pPr>
      <w:rPr>
        <w:strike w:val="0"/>
      </w:rPr>
    </w:lvl>
  </w:abstractNum>
  <w:abstractNum w:abstractNumId="26"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DC85981"/>
    <w:multiLevelType w:val="hybridMultilevel"/>
    <w:tmpl w:val="E45C532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56216"/>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4B0CD6"/>
    <w:multiLevelType w:val="hybridMultilevel"/>
    <w:tmpl w:val="7DAE0076"/>
    <w:lvl w:ilvl="0" w:tplc="579EB0AA">
      <w:start w:val="1"/>
      <w:numFmt w:val="decimal"/>
      <w:lvlText w:val="Proposal %1:"/>
      <w:lvlJc w:val="left"/>
      <w:pPr>
        <w:ind w:left="1069"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1" w15:restartNumberingAfterBreak="0">
    <w:nsid w:val="48A52A22"/>
    <w:multiLevelType w:val="hybridMultilevel"/>
    <w:tmpl w:val="2FC4DE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740A7E"/>
    <w:multiLevelType w:val="hybridMultilevel"/>
    <w:tmpl w:val="9E6631A0"/>
    <w:lvl w:ilvl="0" w:tplc="555614C2">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D34401"/>
    <w:multiLevelType w:val="hybridMultilevel"/>
    <w:tmpl w:val="DE086120"/>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68DE5F00"/>
    <w:multiLevelType w:val="hybridMultilevel"/>
    <w:tmpl w:val="AC802068"/>
    <w:lvl w:ilvl="0" w:tplc="94B2E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A27510"/>
    <w:multiLevelType w:val="hybridMultilevel"/>
    <w:tmpl w:val="BB52C8C2"/>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6BDC18A4"/>
    <w:multiLevelType w:val="hybridMultilevel"/>
    <w:tmpl w:val="7396BFBA"/>
    <w:lvl w:ilvl="0" w:tplc="C3145EC6">
      <w:start w:val="1"/>
      <w:numFmt w:val="decimal"/>
      <w:lvlText w:val="Observation %1:"/>
      <w:lvlJc w:val="left"/>
      <w:pPr>
        <w:ind w:left="360" w:hanging="360"/>
      </w:pPr>
      <w:rPr>
        <w:rFonts w:ascii="Times New Roman" w:hAnsi="Times New Roman" w:cs="Times New Roman" w:hint="default"/>
        <w:b/>
        <w:bCs/>
        <w:i/>
        <w:iCs/>
      </w:rPr>
    </w:lvl>
    <w:lvl w:ilvl="1" w:tplc="04090019">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38" w15:restartNumberingAfterBreak="0">
    <w:nsid w:val="6DEF4764"/>
    <w:multiLevelType w:val="hybridMultilevel"/>
    <w:tmpl w:val="23A0066A"/>
    <w:lvl w:ilvl="0" w:tplc="EF064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726E6A"/>
    <w:multiLevelType w:val="hybridMultilevel"/>
    <w:tmpl w:val="8990C9C0"/>
    <w:lvl w:ilvl="0" w:tplc="579EB0AA">
      <w:start w:val="1"/>
      <w:numFmt w:val="decimal"/>
      <w:lvlText w:val="Proposal %1:"/>
      <w:lvlJc w:val="left"/>
      <w:pPr>
        <w:ind w:left="1069"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0" w15:restartNumberingAfterBreak="0">
    <w:nsid w:val="77CC25B2"/>
    <w:multiLevelType w:val="hybridMultilevel"/>
    <w:tmpl w:val="92AEAFEC"/>
    <w:lvl w:ilvl="0" w:tplc="579EB0AA">
      <w:start w:val="1"/>
      <w:numFmt w:val="decimal"/>
      <w:lvlText w:val="Proposal %1:"/>
      <w:lvlJc w:val="left"/>
      <w:pPr>
        <w:ind w:left="1069"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2"/>
  </w:num>
  <w:num w:numId="3">
    <w:abstractNumId w:val="23"/>
  </w:num>
  <w:num w:numId="4">
    <w:abstractNumId w:val="3"/>
  </w:num>
  <w:num w:numId="5">
    <w:abstractNumId w:val="29"/>
  </w:num>
  <w:num w:numId="6">
    <w:abstractNumId w:val="30"/>
  </w:num>
  <w:num w:numId="7">
    <w:abstractNumId w:val="0"/>
  </w:num>
  <w:num w:numId="8">
    <w:abstractNumId w:val="21"/>
  </w:num>
  <w:num w:numId="9">
    <w:abstractNumId w:val="24"/>
  </w:num>
  <w:num w:numId="10">
    <w:abstractNumId w:val="36"/>
  </w:num>
  <w:num w:numId="11">
    <w:abstractNumId w:val="9"/>
  </w:num>
  <w:num w:numId="12">
    <w:abstractNumId w:val="5"/>
  </w:num>
  <w:num w:numId="13">
    <w:abstractNumId w:val="31"/>
  </w:num>
  <w:num w:numId="14">
    <w:abstractNumId w:val="6"/>
  </w:num>
  <w:num w:numId="15">
    <w:abstractNumId w:val="34"/>
  </w:num>
  <w:num w:numId="16">
    <w:abstractNumId w:val="18"/>
  </w:num>
  <w:num w:numId="17">
    <w:abstractNumId w:val="16"/>
  </w:num>
  <w:num w:numId="18">
    <w:abstractNumId w:val="11"/>
  </w:num>
  <w:num w:numId="19">
    <w:abstractNumId w:val="33"/>
  </w:num>
  <w:num w:numId="20">
    <w:abstractNumId w:val="20"/>
  </w:num>
  <w:num w:numId="21">
    <w:abstractNumId w:val="15"/>
  </w:num>
  <w:num w:numId="22">
    <w:abstractNumId w:val="13"/>
  </w:num>
  <w:num w:numId="23">
    <w:abstractNumId w:val="37"/>
  </w:num>
  <w:num w:numId="24">
    <w:abstractNumId w:val="28"/>
  </w:num>
  <w:num w:numId="25">
    <w:abstractNumId w:val="7"/>
  </w:num>
  <w:num w:numId="26">
    <w:abstractNumId w:val="41"/>
  </w:num>
  <w:num w:numId="27">
    <w:abstractNumId w:val="35"/>
  </w:num>
  <w:num w:numId="28">
    <w:abstractNumId w:val="14"/>
  </w:num>
  <w:num w:numId="29">
    <w:abstractNumId w:val="4"/>
  </w:num>
  <w:num w:numId="30">
    <w:abstractNumId w:val="19"/>
  </w:num>
  <w:num w:numId="31">
    <w:abstractNumId w:val="17"/>
  </w:num>
  <w:num w:numId="32">
    <w:abstractNumId w:val="8"/>
  </w:num>
  <w:num w:numId="33">
    <w:abstractNumId w:val="38"/>
  </w:num>
  <w:num w:numId="34">
    <w:abstractNumId w:val="10"/>
  </w:num>
  <w:num w:numId="35">
    <w:abstractNumId w:val="27"/>
  </w:num>
  <w:num w:numId="36">
    <w:abstractNumId w:val="22"/>
  </w:num>
  <w:num w:numId="37">
    <w:abstractNumId w:val="22"/>
  </w:num>
  <w:num w:numId="38">
    <w:abstractNumId w:val="22"/>
  </w:num>
  <w:num w:numId="39">
    <w:abstractNumId w:val="1"/>
  </w:num>
  <w:num w:numId="40">
    <w:abstractNumId w:val="40"/>
  </w:num>
  <w:num w:numId="41">
    <w:abstractNumId w:val="12"/>
  </w:num>
  <w:num w:numId="42">
    <w:abstractNumId w:val="39"/>
  </w:num>
  <w:num w:numId="43">
    <w:abstractNumId w:val="32"/>
  </w:num>
  <w:num w:numId="44">
    <w:abstractNumId w:val="26"/>
  </w:num>
  <w:num w:numId="45">
    <w:abstractNumId w:val="22"/>
  </w:num>
  <w:num w:numId="46">
    <w:abstractNumId w:val="22"/>
  </w:num>
  <w:num w:numId="4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fr-BE"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BD"/>
    <w:rsid w:val="00000D04"/>
    <w:rsid w:val="00000DB2"/>
    <w:rsid w:val="00001224"/>
    <w:rsid w:val="0000145C"/>
    <w:rsid w:val="000018BF"/>
    <w:rsid w:val="000018CF"/>
    <w:rsid w:val="00001C20"/>
    <w:rsid w:val="00001F6C"/>
    <w:rsid w:val="00002093"/>
    <w:rsid w:val="000020F6"/>
    <w:rsid w:val="0000256D"/>
    <w:rsid w:val="00002887"/>
    <w:rsid w:val="00002893"/>
    <w:rsid w:val="00002AD2"/>
    <w:rsid w:val="00002B94"/>
    <w:rsid w:val="000033A3"/>
    <w:rsid w:val="00003605"/>
    <w:rsid w:val="00003C56"/>
    <w:rsid w:val="00003C64"/>
    <w:rsid w:val="00003CC6"/>
    <w:rsid w:val="00003EC2"/>
    <w:rsid w:val="000040A9"/>
    <w:rsid w:val="0000411C"/>
    <w:rsid w:val="00004317"/>
    <w:rsid w:val="0000458E"/>
    <w:rsid w:val="000048DB"/>
    <w:rsid w:val="00004B13"/>
    <w:rsid w:val="00004D3C"/>
    <w:rsid w:val="00004E70"/>
    <w:rsid w:val="0000581B"/>
    <w:rsid w:val="000058E3"/>
    <w:rsid w:val="00006293"/>
    <w:rsid w:val="00006E8F"/>
    <w:rsid w:val="00007236"/>
    <w:rsid w:val="000072B6"/>
    <w:rsid w:val="00007355"/>
    <w:rsid w:val="00007813"/>
    <w:rsid w:val="00007936"/>
    <w:rsid w:val="00007989"/>
    <w:rsid w:val="00007E6B"/>
    <w:rsid w:val="00007F63"/>
    <w:rsid w:val="000100B5"/>
    <w:rsid w:val="0001043B"/>
    <w:rsid w:val="00010677"/>
    <w:rsid w:val="000106C8"/>
    <w:rsid w:val="000109E6"/>
    <w:rsid w:val="00010FE6"/>
    <w:rsid w:val="0001105E"/>
    <w:rsid w:val="00011112"/>
    <w:rsid w:val="00011128"/>
    <w:rsid w:val="00011591"/>
    <w:rsid w:val="0001183F"/>
    <w:rsid w:val="000118E8"/>
    <w:rsid w:val="00011E2B"/>
    <w:rsid w:val="00011F67"/>
    <w:rsid w:val="00012860"/>
    <w:rsid w:val="00012862"/>
    <w:rsid w:val="000128E6"/>
    <w:rsid w:val="00012CE8"/>
    <w:rsid w:val="00012CF6"/>
    <w:rsid w:val="00012E3A"/>
    <w:rsid w:val="0001334E"/>
    <w:rsid w:val="00013590"/>
    <w:rsid w:val="000136C9"/>
    <w:rsid w:val="000137C8"/>
    <w:rsid w:val="00013937"/>
    <w:rsid w:val="000139F7"/>
    <w:rsid w:val="00013DA6"/>
    <w:rsid w:val="00014B69"/>
    <w:rsid w:val="00014C48"/>
    <w:rsid w:val="000157DF"/>
    <w:rsid w:val="00015C63"/>
    <w:rsid w:val="00015EFB"/>
    <w:rsid w:val="0001644C"/>
    <w:rsid w:val="000165E2"/>
    <w:rsid w:val="0001696C"/>
    <w:rsid w:val="00016C79"/>
    <w:rsid w:val="00016D30"/>
    <w:rsid w:val="00017256"/>
    <w:rsid w:val="000172BE"/>
    <w:rsid w:val="000175BF"/>
    <w:rsid w:val="0001797C"/>
    <w:rsid w:val="00017D8A"/>
    <w:rsid w:val="00017E3A"/>
    <w:rsid w:val="00017E8B"/>
    <w:rsid w:val="00020012"/>
    <w:rsid w:val="000202F5"/>
    <w:rsid w:val="00020435"/>
    <w:rsid w:val="00020677"/>
    <w:rsid w:val="00020BD9"/>
    <w:rsid w:val="00020C33"/>
    <w:rsid w:val="00020C46"/>
    <w:rsid w:val="00020E76"/>
    <w:rsid w:val="00020F93"/>
    <w:rsid w:val="0002105A"/>
    <w:rsid w:val="00021B73"/>
    <w:rsid w:val="00021CDB"/>
    <w:rsid w:val="000221D8"/>
    <w:rsid w:val="00022316"/>
    <w:rsid w:val="000223B7"/>
    <w:rsid w:val="00022445"/>
    <w:rsid w:val="00022626"/>
    <w:rsid w:val="00022B3B"/>
    <w:rsid w:val="00022EFD"/>
    <w:rsid w:val="00022F5B"/>
    <w:rsid w:val="00023388"/>
    <w:rsid w:val="0002340C"/>
    <w:rsid w:val="00023425"/>
    <w:rsid w:val="00023560"/>
    <w:rsid w:val="000235DD"/>
    <w:rsid w:val="00023636"/>
    <w:rsid w:val="0002373C"/>
    <w:rsid w:val="00023991"/>
    <w:rsid w:val="00023CB2"/>
    <w:rsid w:val="00023DC5"/>
    <w:rsid w:val="00024125"/>
    <w:rsid w:val="000241BE"/>
    <w:rsid w:val="000242A0"/>
    <w:rsid w:val="000242F2"/>
    <w:rsid w:val="000246FD"/>
    <w:rsid w:val="00025AD7"/>
    <w:rsid w:val="000262D4"/>
    <w:rsid w:val="00026435"/>
    <w:rsid w:val="000268A4"/>
    <w:rsid w:val="00026B25"/>
    <w:rsid w:val="00026D4B"/>
    <w:rsid w:val="000272B1"/>
    <w:rsid w:val="000273C6"/>
    <w:rsid w:val="0002758C"/>
    <w:rsid w:val="000275C6"/>
    <w:rsid w:val="0002776B"/>
    <w:rsid w:val="000277DB"/>
    <w:rsid w:val="00027AD6"/>
    <w:rsid w:val="00027F70"/>
    <w:rsid w:val="00030067"/>
    <w:rsid w:val="0003024C"/>
    <w:rsid w:val="00030A25"/>
    <w:rsid w:val="00030CD8"/>
    <w:rsid w:val="000319FB"/>
    <w:rsid w:val="00031ADB"/>
    <w:rsid w:val="00031B4D"/>
    <w:rsid w:val="00031C5F"/>
    <w:rsid w:val="00032056"/>
    <w:rsid w:val="000320D5"/>
    <w:rsid w:val="000322A1"/>
    <w:rsid w:val="000325FC"/>
    <w:rsid w:val="000328CA"/>
    <w:rsid w:val="000329EA"/>
    <w:rsid w:val="00032D7E"/>
    <w:rsid w:val="00032E40"/>
    <w:rsid w:val="00032F53"/>
    <w:rsid w:val="00032F6C"/>
    <w:rsid w:val="00032FA9"/>
    <w:rsid w:val="0003366B"/>
    <w:rsid w:val="0003376B"/>
    <w:rsid w:val="0003452E"/>
    <w:rsid w:val="00034676"/>
    <w:rsid w:val="000346E6"/>
    <w:rsid w:val="000347BC"/>
    <w:rsid w:val="00034A4C"/>
    <w:rsid w:val="00034A5F"/>
    <w:rsid w:val="000352B3"/>
    <w:rsid w:val="00035552"/>
    <w:rsid w:val="0003572A"/>
    <w:rsid w:val="000357D5"/>
    <w:rsid w:val="00035B74"/>
    <w:rsid w:val="000361ED"/>
    <w:rsid w:val="00036503"/>
    <w:rsid w:val="000369F8"/>
    <w:rsid w:val="00037265"/>
    <w:rsid w:val="00037293"/>
    <w:rsid w:val="0004023E"/>
    <w:rsid w:val="0004024B"/>
    <w:rsid w:val="000402E3"/>
    <w:rsid w:val="000402E9"/>
    <w:rsid w:val="00040764"/>
    <w:rsid w:val="000408B8"/>
    <w:rsid w:val="000408DF"/>
    <w:rsid w:val="00040946"/>
    <w:rsid w:val="000409E3"/>
    <w:rsid w:val="00040B06"/>
    <w:rsid w:val="00040B54"/>
    <w:rsid w:val="00040DA7"/>
    <w:rsid w:val="00041182"/>
    <w:rsid w:val="00041336"/>
    <w:rsid w:val="00041339"/>
    <w:rsid w:val="000415F7"/>
    <w:rsid w:val="0004178A"/>
    <w:rsid w:val="0004198D"/>
    <w:rsid w:val="00041C31"/>
    <w:rsid w:val="00041C57"/>
    <w:rsid w:val="00041F16"/>
    <w:rsid w:val="00041F4F"/>
    <w:rsid w:val="00041F8B"/>
    <w:rsid w:val="000422BC"/>
    <w:rsid w:val="00042370"/>
    <w:rsid w:val="00042460"/>
    <w:rsid w:val="00042D23"/>
    <w:rsid w:val="0004302C"/>
    <w:rsid w:val="000433F0"/>
    <w:rsid w:val="00043477"/>
    <w:rsid w:val="000434B7"/>
    <w:rsid w:val="000435E4"/>
    <w:rsid w:val="00043709"/>
    <w:rsid w:val="00043771"/>
    <w:rsid w:val="000437B4"/>
    <w:rsid w:val="00043982"/>
    <w:rsid w:val="000439E1"/>
    <w:rsid w:val="0004426F"/>
    <w:rsid w:val="000445D4"/>
    <w:rsid w:val="00045628"/>
    <w:rsid w:val="0004628A"/>
    <w:rsid w:val="00046400"/>
    <w:rsid w:val="00046796"/>
    <w:rsid w:val="000467FD"/>
    <w:rsid w:val="00046833"/>
    <w:rsid w:val="00046AAF"/>
    <w:rsid w:val="00046DC8"/>
    <w:rsid w:val="00047225"/>
    <w:rsid w:val="0004774E"/>
    <w:rsid w:val="00047C34"/>
    <w:rsid w:val="00047E60"/>
    <w:rsid w:val="00050216"/>
    <w:rsid w:val="00050657"/>
    <w:rsid w:val="000508EA"/>
    <w:rsid w:val="00050E97"/>
    <w:rsid w:val="0005119A"/>
    <w:rsid w:val="0005159E"/>
    <w:rsid w:val="000519AA"/>
    <w:rsid w:val="00051E78"/>
    <w:rsid w:val="000521C7"/>
    <w:rsid w:val="0005295D"/>
    <w:rsid w:val="0005299D"/>
    <w:rsid w:val="00052AD2"/>
    <w:rsid w:val="00052B57"/>
    <w:rsid w:val="00052E08"/>
    <w:rsid w:val="00052E75"/>
    <w:rsid w:val="00052F83"/>
    <w:rsid w:val="000530DF"/>
    <w:rsid w:val="00053B6B"/>
    <w:rsid w:val="00053ED6"/>
    <w:rsid w:val="000549C9"/>
    <w:rsid w:val="00054E0C"/>
    <w:rsid w:val="000552BB"/>
    <w:rsid w:val="0005541D"/>
    <w:rsid w:val="000554BB"/>
    <w:rsid w:val="000555CF"/>
    <w:rsid w:val="00055D5F"/>
    <w:rsid w:val="00055E9F"/>
    <w:rsid w:val="000565C8"/>
    <w:rsid w:val="000566BE"/>
    <w:rsid w:val="00056CE4"/>
    <w:rsid w:val="00057110"/>
    <w:rsid w:val="000572D7"/>
    <w:rsid w:val="00057577"/>
    <w:rsid w:val="00057AD5"/>
    <w:rsid w:val="00057DC8"/>
    <w:rsid w:val="00057E44"/>
    <w:rsid w:val="00060629"/>
    <w:rsid w:val="00060FC3"/>
    <w:rsid w:val="0006110F"/>
    <w:rsid w:val="000612E1"/>
    <w:rsid w:val="000614FE"/>
    <w:rsid w:val="00061898"/>
    <w:rsid w:val="00061920"/>
    <w:rsid w:val="00061C55"/>
    <w:rsid w:val="00061CCA"/>
    <w:rsid w:val="000622AD"/>
    <w:rsid w:val="00062328"/>
    <w:rsid w:val="000623AD"/>
    <w:rsid w:val="00062420"/>
    <w:rsid w:val="00062921"/>
    <w:rsid w:val="00063619"/>
    <w:rsid w:val="00063A6F"/>
    <w:rsid w:val="00063D53"/>
    <w:rsid w:val="000640E4"/>
    <w:rsid w:val="0006463F"/>
    <w:rsid w:val="00064CAD"/>
    <w:rsid w:val="00064E51"/>
    <w:rsid w:val="00064F82"/>
    <w:rsid w:val="00065302"/>
    <w:rsid w:val="000655DA"/>
    <w:rsid w:val="000659CA"/>
    <w:rsid w:val="000659D4"/>
    <w:rsid w:val="00065B60"/>
    <w:rsid w:val="00065D38"/>
    <w:rsid w:val="00065D6D"/>
    <w:rsid w:val="00066439"/>
    <w:rsid w:val="00066607"/>
    <w:rsid w:val="00066903"/>
    <w:rsid w:val="00066AD9"/>
    <w:rsid w:val="00066E8D"/>
    <w:rsid w:val="0006701E"/>
    <w:rsid w:val="00067063"/>
    <w:rsid w:val="00067438"/>
    <w:rsid w:val="000675FD"/>
    <w:rsid w:val="00067650"/>
    <w:rsid w:val="00067731"/>
    <w:rsid w:val="00067CFF"/>
    <w:rsid w:val="00067DD1"/>
    <w:rsid w:val="00070447"/>
    <w:rsid w:val="000706E7"/>
    <w:rsid w:val="00070714"/>
    <w:rsid w:val="0007076A"/>
    <w:rsid w:val="000707AA"/>
    <w:rsid w:val="000708E7"/>
    <w:rsid w:val="000709EE"/>
    <w:rsid w:val="00070EF8"/>
    <w:rsid w:val="00071192"/>
    <w:rsid w:val="000713A7"/>
    <w:rsid w:val="000717F3"/>
    <w:rsid w:val="00071F45"/>
    <w:rsid w:val="00072198"/>
    <w:rsid w:val="0007240B"/>
    <w:rsid w:val="00072A80"/>
    <w:rsid w:val="00072C32"/>
    <w:rsid w:val="000731A0"/>
    <w:rsid w:val="000736C1"/>
    <w:rsid w:val="00073729"/>
    <w:rsid w:val="00073797"/>
    <w:rsid w:val="00073B20"/>
    <w:rsid w:val="00073BCA"/>
    <w:rsid w:val="00073C84"/>
    <w:rsid w:val="00073DEC"/>
    <w:rsid w:val="00073E32"/>
    <w:rsid w:val="000745AA"/>
    <w:rsid w:val="00074891"/>
    <w:rsid w:val="0007490A"/>
    <w:rsid w:val="00074E86"/>
    <w:rsid w:val="00074F91"/>
    <w:rsid w:val="00075086"/>
    <w:rsid w:val="00075729"/>
    <w:rsid w:val="000757F9"/>
    <w:rsid w:val="00075A53"/>
    <w:rsid w:val="00075E29"/>
    <w:rsid w:val="00076097"/>
    <w:rsid w:val="00076305"/>
    <w:rsid w:val="00076541"/>
    <w:rsid w:val="00076FEC"/>
    <w:rsid w:val="000772F4"/>
    <w:rsid w:val="000776EB"/>
    <w:rsid w:val="00077976"/>
    <w:rsid w:val="00077A7E"/>
    <w:rsid w:val="00077E8E"/>
    <w:rsid w:val="00077EE6"/>
    <w:rsid w:val="000801A4"/>
    <w:rsid w:val="00080399"/>
    <w:rsid w:val="00080531"/>
    <w:rsid w:val="00080543"/>
    <w:rsid w:val="00080629"/>
    <w:rsid w:val="000814AC"/>
    <w:rsid w:val="000814B5"/>
    <w:rsid w:val="0008159A"/>
    <w:rsid w:val="0008177F"/>
    <w:rsid w:val="00082129"/>
    <w:rsid w:val="000823B0"/>
    <w:rsid w:val="000828B5"/>
    <w:rsid w:val="0008296F"/>
    <w:rsid w:val="00082C1D"/>
    <w:rsid w:val="00082D81"/>
    <w:rsid w:val="00082EAD"/>
    <w:rsid w:val="00082FC8"/>
    <w:rsid w:val="00083174"/>
    <w:rsid w:val="0008335B"/>
    <w:rsid w:val="00083379"/>
    <w:rsid w:val="00083587"/>
    <w:rsid w:val="0008361A"/>
    <w:rsid w:val="00083838"/>
    <w:rsid w:val="000838D4"/>
    <w:rsid w:val="00083B6A"/>
    <w:rsid w:val="00083C0D"/>
    <w:rsid w:val="00083CE2"/>
    <w:rsid w:val="000841E3"/>
    <w:rsid w:val="000844B3"/>
    <w:rsid w:val="00085022"/>
    <w:rsid w:val="00085599"/>
    <w:rsid w:val="000855E9"/>
    <w:rsid w:val="0008593A"/>
    <w:rsid w:val="00085E04"/>
    <w:rsid w:val="00085F2F"/>
    <w:rsid w:val="00086139"/>
    <w:rsid w:val="000862EB"/>
    <w:rsid w:val="000867F9"/>
    <w:rsid w:val="00086800"/>
    <w:rsid w:val="000868CF"/>
    <w:rsid w:val="00086E32"/>
    <w:rsid w:val="000871FD"/>
    <w:rsid w:val="00087491"/>
    <w:rsid w:val="000876DF"/>
    <w:rsid w:val="000878BA"/>
    <w:rsid w:val="00087913"/>
    <w:rsid w:val="00087CF4"/>
    <w:rsid w:val="0009011A"/>
    <w:rsid w:val="000901D6"/>
    <w:rsid w:val="000902DC"/>
    <w:rsid w:val="00090453"/>
    <w:rsid w:val="000907C2"/>
    <w:rsid w:val="00090893"/>
    <w:rsid w:val="00090902"/>
    <w:rsid w:val="0009090B"/>
    <w:rsid w:val="00090B6B"/>
    <w:rsid w:val="00090F72"/>
    <w:rsid w:val="000911AE"/>
    <w:rsid w:val="0009129F"/>
    <w:rsid w:val="000917D3"/>
    <w:rsid w:val="00091C26"/>
    <w:rsid w:val="00092406"/>
    <w:rsid w:val="0009284C"/>
    <w:rsid w:val="00093697"/>
    <w:rsid w:val="00093AA6"/>
    <w:rsid w:val="00093D42"/>
    <w:rsid w:val="00093DD0"/>
    <w:rsid w:val="000946AA"/>
    <w:rsid w:val="000947B9"/>
    <w:rsid w:val="00094A16"/>
    <w:rsid w:val="00094DE6"/>
    <w:rsid w:val="00095253"/>
    <w:rsid w:val="0009549F"/>
    <w:rsid w:val="000955F6"/>
    <w:rsid w:val="00095EEE"/>
    <w:rsid w:val="00095FA7"/>
    <w:rsid w:val="00096355"/>
    <w:rsid w:val="00096356"/>
    <w:rsid w:val="00096962"/>
    <w:rsid w:val="00096B71"/>
    <w:rsid w:val="000976A5"/>
    <w:rsid w:val="000978F6"/>
    <w:rsid w:val="00097C99"/>
    <w:rsid w:val="00097CA7"/>
    <w:rsid w:val="000A034D"/>
    <w:rsid w:val="000A0486"/>
    <w:rsid w:val="000A0D0E"/>
    <w:rsid w:val="000A0E7A"/>
    <w:rsid w:val="000A0F14"/>
    <w:rsid w:val="000A11A0"/>
    <w:rsid w:val="000A1441"/>
    <w:rsid w:val="000A197E"/>
    <w:rsid w:val="000A1A06"/>
    <w:rsid w:val="000A1B60"/>
    <w:rsid w:val="000A1EC7"/>
    <w:rsid w:val="000A21B4"/>
    <w:rsid w:val="000A2684"/>
    <w:rsid w:val="000A2685"/>
    <w:rsid w:val="000A2776"/>
    <w:rsid w:val="000A2CC7"/>
    <w:rsid w:val="000A2ED3"/>
    <w:rsid w:val="000A2ED6"/>
    <w:rsid w:val="000A3539"/>
    <w:rsid w:val="000A36CE"/>
    <w:rsid w:val="000A3D6A"/>
    <w:rsid w:val="000A4108"/>
    <w:rsid w:val="000A412B"/>
    <w:rsid w:val="000A41AE"/>
    <w:rsid w:val="000A41B6"/>
    <w:rsid w:val="000A4205"/>
    <w:rsid w:val="000A4325"/>
    <w:rsid w:val="000A4722"/>
    <w:rsid w:val="000A4918"/>
    <w:rsid w:val="000A4A19"/>
    <w:rsid w:val="000A4E1D"/>
    <w:rsid w:val="000A4F60"/>
    <w:rsid w:val="000A50DB"/>
    <w:rsid w:val="000A5CC9"/>
    <w:rsid w:val="000A6351"/>
    <w:rsid w:val="000A63D6"/>
    <w:rsid w:val="000A6A96"/>
    <w:rsid w:val="000A6BA0"/>
    <w:rsid w:val="000A6D65"/>
    <w:rsid w:val="000A6E27"/>
    <w:rsid w:val="000A6E35"/>
    <w:rsid w:val="000A7427"/>
    <w:rsid w:val="000A75AA"/>
    <w:rsid w:val="000A79E9"/>
    <w:rsid w:val="000A7B38"/>
    <w:rsid w:val="000B0343"/>
    <w:rsid w:val="000B0357"/>
    <w:rsid w:val="000B0684"/>
    <w:rsid w:val="000B1233"/>
    <w:rsid w:val="000B1AFA"/>
    <w:rsid w:val="000B1EE1"/>
    <w:rsid w:val="000B2031"/>
    <w:rsid w:val="000B21E2"/>
    <w:rsid w:val="000B24F4"/>
    <w:rsid w:val="000B2985"/>
    <w:rsid w:val="000B2C88"/>
    <w:rsid w:val="000B2EEF"/>
    <w:rsid w:val="000B31E3"/>
    <w:rsid w:val="000B3342"/>
    <w:rsid w:val="000B34E9"/>
    <w:rsid w:val="000B3615"/>
    <w:rsid w:val="000B38C7"/>
    <w:rsid w:val="000B3A19"/>
    <w:rsid w:val="000B3EFE"/>
    <w:rsid w:val="000B41B4"/>
    <w:rsid w:val="000B42D5"/>
    <w:rsid w:val="000B4376"/>
    <w:rsid w:val="000B43D2"/>
    <w:rsid w:val="000B456E"/>
    <w:rsid w:val="000B4C42"/>
    <w:rsid w:val="000B509A"/>
    <w:rsid w:val="000B51FA"/>
    <w:rsid w:val="000B52E2"/>
    <w:rsid w:val="000B5463"/>
    <w:rsid w:val="000B5480"/>
    <w:rsid w:val="000B5905"/>
    <w:rsid w:val="000B5944"/>
    <w:rsid w:val="000B5975"/>
    <w:rsid w:val="000B5BDD"/>
    <w:rsid w:val="000B5F66"/>
    <w:rsid w:val="000B60FD"/>
    <w:rsid w:val="000B6149"/>
    <w:rsid w:val="000B643B"/>
    <w:rsid w:val="000B66F6"/>
    <w:rsid w:val="000B698B"/>
    <w:rsid w:val="000B6D85"/>
    <w:rsid w:val="000B6E2C"/>
    <w:rsid w:val="000B6F12"/>
    <w:rsid w:val="000B6F33"/>
    <w:rsid w:val="000B7364"/>
    <w:rsid w:val="000B76C5"/>
    <w:rsid w:val="000B76FB"/>
    <w:rsid w:val="000B7A10"/>
    <w:rsid w:val="000B7B5F"/>
    <w:rsid w:val="000B7CA4"/>
    <w:rsid w:val="000C019B"/>
    <w:rsid w:val="000C0203"/>
    <w:rsid w:val="000C041D"/>
    <w:rsid w:val="000C0566"/>
    <w:rsid w:val="000C056C"/>
    <w:rsid w:val="000C06F9"/>
    <w:rsid w:val="000C0E93"/>
    <w:rsid w:val="000C1143"/>
    <w:rsid w:val="000C115D"/>
    <w:rsid w:val="000C12F5"/>
    <w:rsid w:val="000C1356"/>
    <w:rsid w:val="000C1535"/>
    <w:rsid w:val="000C1BF5"/>
    <w:rsid w:val="000C1C24"/>
    <w:rsid w:val="000C1CFB"/>
    <w:rsid w:val="000C1F8C"/>
    <w:rsid w:val="000C241A"/>
    <w:rsid w:val="000C24D4"/>
    <w:rsid w:val="000C252B"/>
    <w:rsid w:val="000C2C22"/>
    <w:rsid w:val="000C2CDE"/>
    <w:rsid w:val="000C2CE2"/>
    <w:rsid w:val="000C2FBD"/>
    <w:rsid w:val="000C3681"/>
    <w:rsid w:val="000C377F"/>
    <w:rsid w:val="000C3B07"/>
    <w:rsid w:val="000C3B0C"/>
    <w:rsid w:val="000C3C37"/>
    <w:rsid w:val="000C3EC3"/>
    <w:rsid w:val="000C3FC5"/>
    <w:rsid w:val="000C422D"/>
    <w:rsid w:val="000C4442"/>
    <w:rsid w:val="000C4533"/>
    <w:rsid w:val="000C466E"/>
    <w:rsid w:val="000C4722"/>
    <w:rsid w:val="000C4969"/>
    <w:rsid w:val="000C4E1C"/>
    <w:rsid w:val="000C50E8"/>
    <w:rsid w:val="000C53C6"/>
    <w:rsid w:val="000C55D2"/>
    <w:rsid w:val="000C5C91"/>
    <w:rsid w:val="000C5CCD"/>
    <w:rsid w:val="000C5F91"/>
    <w:rsid w:val="000C6025"/>
    <w:rsid w:val="000C65CF"/>
    <w:rsid w:val="000C684A"/>
    <w:rsid w:val="000C6A96"/>
    <w:rsid w:val="000C6E9C"/>
    <w:rsid w:val="000C6F51"/>
    <w:rsid w:val="000C76F0"/>
    <w:rsid w:val="000C7E65"/>
    <w:rsid w:val="000D0089"/>
    <w:rsid w:val="000D039D"/>
    <w:rsid w:val="000D0539"/>
    <w:rsid w:val="000D0565"/>
    <w:rsid w:val="000D0E4E"/>
    <w:rsid w:val="000D0F35"/>
    <w:rsid w:val="000D113C"/>
    <w:rsid w:val="000D12D1"/>
    <w:rsid w:val="000D159A"/>
    <w:rsid w:val="000D1796"/>
    <w:rsid w:val="000D1F08"/>
    <w:rsid w:val="000D22CC"/>
    <w:rsid w:val="000D2475"/>
    <w:rsid w:val="000D256E"/>
    <w:rsid w:val="000D2A07"/>
    <w:rsid w:val="000D2BF1"/>
    <w:rsid w:val="000D2FAB"/>
    <w:rsid w:val="000D36AE"/>
    <w:rsid w:val="000D36AF"/>
    <w:rsid w:val="000D38A1"/>
    <w:rsid w:val="000D434B"/>
    <w:rsid w:val="000D4362"/>
    <w:rsid w:val="000D4924"/>
    <w:rsid w:val="000D4B1D"/>
    <w:rsid w:val="000D4B74"/>
    <w:rsid w:val="000D4C4E"/>
    <w:rsid w:val="000D4DBF"/>
    <w:rsid w:val="000D4DDB"/>
    <w:rsid w:val="000D5077"/>
    <w:rsid w:val="000D509F"/>
    <w:rsid w:val="000D5362"/>
    <w:rsid w:val="000D57F8"/>
    <w:rsid w:val="000D5851"/>
    <w:rsid w:val="000D5BCC"/>
    <w:rsid w:val="000D5C60"/>
    <w:rsid w:val="000D5D35"/>
    <w:rsid w:val="000D6135"/>
    <w:rsid w:val="000D622E"/>
    <w:rsid w:val="000D62A8"/>
    <w:rsid w:val="000D638A"/>
    <w:rsid w:val="000D682B"/>
    <w:rsid w:val="000D6866"/>
    <w:rsid w:val="000D6D36"/>
    <w:rsid w:val="000D6EE9"/>
    <w:rsid w:val="000D71E2"/>
    <w:rsid w:val="000D73A5"/>
    <w:rsid w:val="000D7756"/>
    <w:rsid w:val="000D7759"/>
    <w:rsid w:val="000D784C"/>
    <w:rsid w:val="000D7B6A"/>
    <w:rsid w:val="000D7C18"/>
    <w:rsid w:val="000D7C3F"/>
    <w:rsid w:val="000D7C8F"/>
    <w:rsid w:val="000E00A9"/>
    <w:rsid w:val="000E043F"/>
    <w:rsid w:val="000E0774"/>
    <w:rsid w:val="000E07D6"/>
    <w:rsid w:val="000E0CDA"/>
    <w:rsid w:val="000E1380"/>
    <w:rsid w:val="000E183B"/>
    <w:rsid w:val="000E18DF"/>
    <w:rsid w:val="000E1BD5"/>
    <w:rsid w:val="000E1F53"/>
    <w:rsid w:val="000E2352"/>
    <w:rsid w:val="000E251B"/>
    <w:rsid w:val="000E2572"/>
    <w:rsid w:val="000E2ABC"/>
    <w:rsid w:val="000E2D75"/>
    <w:rsid w:val="000E2E39"/>
    <w:rsid w:val="000E3B13"/>
    <w:rsid w:val="000E3B65"/>
    <w:rsid w:val="000E3DDB"/>
    <w:rsid w:val="000E3EF6"/>
    <w:rsid w:val="000E4014"/>
    <w:rsid w:val="000E4256"/>
    <w:rsid w:val="000E4433"/>
    <w:rsid w:val="000E45FB"/>
    <w:rsid w:val="000E49BC"/>
    <w:rsid w:val="000E51EC"/>
    <w:rsid w:val="000E539A"/>
    <w:rsid w:val="000E55C0"/>
    <w:rsid w:val="000E577D"/>
    <w:rsid w:val="000E59A0"/>
    <w:rsid w:val="000E59EB"/>
    <w:rsid w:val="000E62A8"/>
    <w:rsid w:val="000E63B3"/>
    <w:rsid w:val="000E6642"/>
    <w:rsid w:val="000E6978"/>
    <w:rsid w:val="000E6B09"/>
    <w:rsid w:val="000E6DF0"/>
    <w:rsid w:val="000E6E79"/>
    <w:rsid w:val="000E7153"/>
    <w:rsid w:val="000E71A3"/>
    <w:rsid w:val="000E755B"/>
    <w:rsid w:val="000E775E"/>
    <w:rsid w:val="000E77BA"/>
    <w:rsid w:val="000E7A83"/>
    <w:rsid w:val="000E7A84"/>
    <w:rsid w:val="000E7B2D"/>
    <w:rsid w:val="000F00E1"/>
    <w:rsid w:val="000F0169"/>
    <w:rsid w:val="000F01FC"/>
    <w:rsid w:val="000F04C3"/>
    <w:rsid w:val="000F053C"/>
    <w:rsid w:val="000F064D"/>
    <w:rsid w:val="000F1316"/>
    <w:rsid w:val="000F15BC"/>
    <w:rsid w:val="000F180A"/>
    <w:rsid w:val="000F19E5"/>
    <w:rsid w:val="000F1C92"/>
    <w:rsid w:val="000F1E82"/>
    <w:rsid w:val="000F20A6"/>
    <w:rsid w:val="000F2433"/>
    <w:rsid w:val="000F2EEE"/>
    <w:rsid w:val="000F2FBE"/>
    <w:rsid w:val="000F35B7"/>
    <w:rsid w:val="000F3697"/>
    <w:rsid w:val="000F38A0"/>
    <w:rsid w:val="000F3906"/>
    <w:rsid w:val="000F4340"/>
    <w:rsid w:val="000F49CD"/>
    <w:rsid w:val="000F4A9D"/>
    <w:rsid w:val="000F4D8B"/>
    <w:rsid w:val="000F512F"/>
    <w:rsid w:val="000F526C"/>
    <w:rsid w:val="000F53E8"/>
    <w:rsid w:val="000F53F9"/>
    <w:rsid w:val="000F565C"/>
    <w:rsid w:val="000F5678"/>
    <w:rsid w:val="000F582D"/>
    <w:rsid w:val="000F5F72"/>
    <w:rsid w:val="000F690D"/>
    <w:rsid w:val="000F6BC1"/>
    <w:rsid w:val="000F6C78"/>
    <w:rsid w:val="000F6CD5"/>
    <w:rsid w:val="000F7567"/>
    <w:rsid w:val="000F763C"/>
    <w:rsid w:val="000F7AEA"/>
    <w:rsid w:val="000F7B89"/>
    <w:rsid w:val="000F7BF8"/>
    <w:rsid w:val="000F7F58"/>
    <w:rsid w:val="0010001A"/>
    <w:rsid w:val="00100128"/>
    <w:rsid w:val="00100144"/>
    <w:rsid w:val="001007F7"/>
    <w:rsid w:val="00100938"/>
    <w:rsid w:val="00100ADC"/>
    <w:rsid w:val="00100FF3"/>
    <w:rsid w:val="00101362"/>
    <w:rsid w:val="0010158D"/>
    <w:rsid w:val="00101637"/>
    <w:rsid w:val="0010186D"/>
    <w:rsid w:val="00101D68"/>
    <w:rsid w:val="00101F75"/>
    <w:rsid w:val="0010204E"/>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1C3"/>
    <w:rsid w:val="00105287"/>
    <w:rsid w:val="0010538D"/>
    <w:rsid w:val="00105556"/>
    <w:rsid w:val="00105945"/>
    <w:rsid w:val="00105CC7"/>
    <w:rsid w:val="00105D9B"/>
    <w:rsid w:val="00105F1C"/>
    <w:rsid w:val="00106189"/>
    <w:rsid w:val="0010629E"/>
    <w:rsid w:val="00106666"/>
    <w:rsid w:val="00106BD9"/>
    <w:rsid w:val="00106F16"/>
    <w:rsid w:val="001072B5"/>
    <w:rsid w:val="00107779"/>
    <w:rsid w:val="001077E7"/>
    <w:rsid w:val="001078C2"/>
    <w:rsid w:val="00107D83"/>
    <w:rsid w:val="00107E1C"/>
    <w:rsid w:val="00107EA2"/>
    <w:rsid w:val="00110243"/>
    <w:rsid w:val="001102F7"/>
    <w:rsid w:val="00110709"/>
    <w:rsid w:val="00110B14"/>
    <w:rsid w:val="001112C4"/>
    <w:rsid w:val="00111444"/>
    <w:rsid w:val="00111700"/>
    <w:rsid w:val="00111723"/>
    <w:rsid w:val="00111AA7"/>
    <w:rsid w:val="00111AAC"/>
    <w:rsid w:val="00111D91"/>
    <w:rsid w:val="0011257F"/>
    <w:rsid w:val="001129B5"/>
    <w:rsid w:val="00112AF0"/>
    <w:rsid w:val="00112BE6"/>
    <w:rsid w:val="00112DA1"/>
    <w:rsid w:val="001132D9"/>
    <w:rsid w:val="00113584"/>
    <w:rsid w:val="00113952"/>
    <w:rsid w:val="00113AF9"/>
    <w:rsid w:val="00113F7B"/>
    <w:rsid w:val="001141E3"/>
    <w:rsid w:val="00114385"/>
    <w:rsid w:val="001144DF"/>
    <w:rsid w:val="00114A92"/>
    <w:rsid w:val="00114AEF"/>
    <w:rsid w:val="00114AFD"/>
    <w:rsid w:val="00114B9C"/>
    <w:rsid w:val="00115065"/>
    <w:rsid w:val="00115085"/>
    <w:rsid w:val="001151F2"/>
    <w:rsid w:val="0011538F"/>
    <w:rsid w:val="0011557B"/>
    <w:rsid w:val="001156B8"/>
    <w:rsid w:val="001168D2"/>
    <w:rsid w:val="00116D38"/>
    <w:rsid w:val="00116FEB"/>
    <w:rsid w:val="0011791A"/>
    <w:rsid w:val="00117C6A"/>
    <w:rsid w:val="00117C85"/>
    <w:rsid w:val="00117C9A"/>
    <w:rsid w:val="00117EE3"/>
    <w:rsid w:val="00120012"/>
    <w:rsid w:val="0012063B"/>
    <w:rsid w:val="0012075A"/>
    <w:rsid w:val="0012088A"/>
    <w:rsid w:val="00120B13"/>
    <w:rsid w:val="00121887"/>
    <w:rsid w:val="00121A5D"/>
    <w:rsid w:val="00121B4E"/>
    <w:rsid w:val="00121FD8"/>
    <w:rsid w:val="00122189"/>
    <w:rsid w:val="001221C5"/>
    <w:rsid w:val="00122293"/>
    <w:rsid w:val="001227AE"/>
    <w:rsid w:val="00122DF8"/>
    <w:rsid w:val="00123219"/>
    <w:rsid w:val="001234C2"/>
    <w:rsid w:val="00123794"/>
    <w:rsid w:val="001239C6"/>
    <w:rsid w:val="00123DEB"/>
    <w:rsid w:val="00124274"/>
    <w:rsid w:val="001243EF"/>
    <w:rsid w:val="0012478B"/>
    <w:rsid w:val="0012494F"/>
    <w:rsid w:val="001249BE"/>
    <w:rsid w:val="00124D84"/>
    <w:rsid w:val="00125068"/>
    <w:rsid w:val="001250DD"/>
    <w:rsid w:val="00125433"/>
    <w:rsid w:val="00125733"/>
    <w:rsid w:val="00125D13"/>
    <w:rsid w:val="00125FD1"/>
    <w:rsid w:val="001263AA"/>
    <w:rsid w:val="00126473"/>
    <w:rsid w:val="00126646"/>
    <w:rsid w:val="0012685D"/>
    <w:rsid w:val="00126A01"/>
    <w:rsid w:val="00126B48"/>
    <w:rsid w:val="001274FF"/>
    <w:rsid w:val="001277C0"/>
    <w:rsid w:val="0013006F"/>
    <w:rsid w:val="001301C3"/>
    <w:rsid w:val="001306CF"/>
    <w:rsid w:val="00130779"/>
    <w:rsid w:val="001307A1"/>
    <w:rsid w:val="00130C00"/>
    <w:rsid w:val="00131296"/>
    <w:rsid w:val="001315A6"/>
    <w:rsid w:val="0013178B"/>
    <w:rsid w:val="00131F05"/>
    <w:rsid w:val="00132078"/>
    <w:rsid w:val="001321D3"/>
    <w:rsid w:val="0013288B"/>
    <w:rsid w:val="00132AE5"/>
    <w:rsid w:val="0013305A"/>
    <w:rsid w:val="0013333A"/>
    <w:rsid w:val="00133599"/>
    <w:rsid w:val="001335C6"/>
    <w:rsid w:val="0013362B"/>
    <w:rsid w:val="00133BF7"/>
    <w:rsid w:val="00134206"/>
    <w:rsid w:val="00134432"/>
    <w:rsid w:val="00134A41"/>
    <w:rsid w:val="00134AA2"/>
    <w:rsid w:val="00134B88"/>
    <w:rsid w:val="00134EA0"/>
    <w:rsid w:val="001356DD"/>
    <w:rsid w:val="00135864"/>
    <w:rsid w:val="00135DC6"/>
    <w:rsid w:val="00136A23"/>
    <w:rsid w:val="00136B99"/>
    <w:rsid w:val="00136F3F"/>
    <w:rsid w:val="001375DC"/>
    <w:rsid w:val="0013772A"/>
    <w:rsid w:val="0013784B"/>
    <w:rsid w:val="00137C5C"/>
    <w:rsid w:val="00137E0E"/>
    <w:rsid w:val="00137E5B"/>
    <w:rsid w:val="00140230"/>
    <w:rsid w:val="00140386"/>
    <w:rsid w:val="0014063E"/>
    <w:rsid w:val="0014087D"/>
    <w:rsid w:val="001409AD"/>
    <w:rsid w:val="001409CB"/>
    <w:rsid w:val="00140F74"/>
    <w:rsid w:val="00141191"/>
    <w:rsid w:val="0014129F"/>
    <w:rsid w:val="0014159C"/>
    <w:rsid w:val="001417F6"/>
    <w:rsid w:val="00141C0F"/>
    <w:rsid w:val="00141DD8"/>
    <w:rsid w:val="0014225F"/>
    <w:rsid w:val="001425F9"/>
    <w:rsid w:val="00142665"/>
    <w:rsid w:val="00142AAD"/>
    <w:rsid w:val="00143034"/>
    <w:rsid w:val="00143236"/>
    <w:rsid w:val="001432DF"/>
    <w:rsid w:val="0014384A"/>
    <w:rsid w:val="001439A8"/>
    <w:rsid w:val="00143A19"/>
    <w:rsid w:val="00143C05"/>
    <w:rsid w:val="00143C1E"/>
    <w:rsid w:val="00144406"/>
    <w:rsid w:val="001444BD"/>
    <w:rsid w:val="0014450F"/>
    <w:rsid w:val="00144D8F"/>
    <w:rsid w:val="00144E0D"/>
    <w:rsid w:val="00144E48"/>
    <w:rsid w:val="00144E97"/>
    <w:rsid w:val="0014508A"/>
    <w:rsid w:val="00145586"/>
    <w:rsid w:val="00145C24"/>
    <w:rsid w:val="00145C74"/>
    <w:rsid w:val="00145D6A"/>
    <w:rsid w:val="00145E99"/>
    <w:rsid w:val="00145F86"/>
    <w:rsid w:val="00145F87"/>
    <w:rsid w:val="001462E9"/>
    <w:rsid w:val="00146400"/>
    <w:rsid w:val="00146472"/>
    <w:rsid w:val="001464B3"/>
    <w:rsid w:val="001468F4"/>
    <w:rsid w:val="00146E32"/>
    <w:rsid w:val="00146F51"/>
    <w:rsid w:val="00147267"/>
    <w:rsid w:val="00147354"/>
    <w:rsid w:val="0014771D"/>
    <w:rsid w:val="00147D31"/>
    <w:rsid w:val="00147D92"/>
    <w:rsid w:val="001503C2"/>
    <w:rsid w:val="0015049A"/>
    <w:rsid w:val="00151619"/>
    <w:rsid w:val="0015165C"/>
    <w:rsid w:val="0015179C"/>
    <w:rsid w:val="001519C3"/>
    <w:rsid w:val="00151DFE"/>
    <w:rsid w:val="00151F67"/>
    <w:rsid w:val="00152468"/>
    <w:rsid w:val="00152597"/>
    <w:rsid w:val="00152835"/>
    <w:rsid w:val="00152AA8"/>
    <w:rsid w:val="00153FAB"/>
    <w:rsid w:val="0015432D"/>
    <w:rsid w:val="0015454F"/>
    <w:rsid w:val="001553F9"/>
    <w:rsid w:val="001554DB"/>
    <w:rsid w:val="001559FA"/>
    <w:rsid w:val="00155CB1"/>
    <w:rsid w:val="00156374"/>
    <w:rsid w:val="001563F3"/>
    <w:rsid w:val="00156891"/>
    <w:rsid w:val="00156B0E"/>
    <w:rsid w:val="00156E4B"/>
    <w:rsid w:val="001571E7"/>
    <w:rsid w:val="00157297"/>
    <w:rsid w:val="0015736C"/>
    <w:rsid w:val="001574D5"/>
    <w:rsid w:val="00157789"/>
    <w:rsid w:val="001577D8"/>
    <w:rsid w:val="00157AA1"/>
    <w:rsid w:val="00157EC0"/>
    <w:rsid w:val="00157FC3"/>
    <w:rsid w:val="00160456"/>
    <w:rsid w:val="00160684"/>
    <w:rsid w:val="00160739"/>
    <w:rsid w:val="0016084C"/>
    <w:rsid w:val="00160877"/>
    <w:rsid w:val="0016091B"/>
    <w:rsid w:val="00160EEC"/>
    <w:rsid w:val="00161520"/>
    <w:rsid w:val="00161BFF"/>
    <w:rsid w:val="00162383"/>
    <w:rsid w:val="001623F0"/>
    <w:rsid w:val="0016271E"/>
    <w:rsid w:val="00162D7A"/>
    <w:rsid w:val="00162EB9"/>
    <w:rsid w:val="00162F64"/>
    <w:rsid w:val="0016318B"/>
    <w:rsid w:val="001633F7"/>
    <w:rsid w:val="001635C7"/>
    <w:rsid w:val="00163A6B"/>
    <w:rsid w:val="00163FDD"/>
    <w:rsid w:val="0016419F"/>
    <w:rsid w:val="00164292"/>
    <w:rsid w:val="0016491C"/>
    <w:rsid w:val="00164C4B"/>
    <w:rsid w:val="00164DAB"/>
    <w:rsid w:val="00164F73"/>
    <w:rsid w:val="001654DD"/>
    <w:rsid w:val="00165689"/>
    <w:rsid w:val="00165B9B"/>
    <w:rsid w:val="00165BBB"/>
    <w:rsid w:val="00165E1D"/>
    <w:rsid w:val="0016613F"/>
    <w:rsid w:val="00166215"/>
    <w:rsid w:val="0016625C"/>
    <w:rsid w:val="00166591"/>
    <w:rsid w:val="0016676A"/>
    <w:rsid w:val="0016697A"/>
    <w:rsid w:val="00166BE6"/>
    <w:rsid w:val="00166C0C"/>
    <w:rsid w:val="00166CDB"/>
    <w:rsid w:val="00167471"/>
    <w:rsid w:val="0016747B"/>
    <w:rsid w:val="00167B61"/>
    <w:rsid w:val="00167DC5"/>
    <w:rsid w:val="00167DFA"/>
    <w:rsid w:val="001701ED"/>
    <w:rsid w:val="00170228"/>
    <w:rsid w:val="00170DC9"/>
    <w:rsid w:val="00171143"/>
    <w:rsid w:val="0017152C"/>
    <w:rsid w:val="00171589"/>
    <w:rsid w:val="00172112"/>
    <w:rsid w:val="0017258A"/>
    <w:rsid w:val="0017270D"/>
    <w:rsid w:val="00172864"/>
    <w:rsid w:val="00172892"/>
    <w:rsid w:val="0017294B"/>
    <w:rsid w:val="00172B74"/>
    <w:rsid w:val="00172B82"/>
    <w:rsid w:val="00172EFA"/>
    <w:rsid w:val="00173155"/>
    <w:rsid w:val="001735B9"/>
    <w:rsid w:val="00173608"/>
    <w:rsid w:val="00173F33"/>
    <w:rsid w:val="001745EC"/>
    <w:rsid w:val="001747B7"/>
    <w:rsid w:val="00174974"/>
    <w:rsid w:val="00175008"/>
    <w:rsid w:val="0017512C"/>
    <w:rsid w:val="0017535B"/>
    <w:rsid w:val="00175901"/>
    <w:rsid w:val="00175B8D"/>
    <w:rsid w:val="00175C26"/>
    <w:rsid w:val="00175C30"/>
    <w:rsid w:val="00175F44"/>
    <w:rsid w:val="00176403"/>
    <w:rsid w:val="0017656D"/>
    <w:rsid w:val="001768E7"/>
    <w:rsid w:val="00176C45"/>
    <w:rsid w:val="00176F7A"/>
    <w:rsid w:val="00177069"/>
    <w:rsid w:val="001779DF"/>
    <w:rsid w:val="001779F3"/>
    <w:rsid w:val="00177A23"/>
    <w:rsid w:val="00177A27"/>
    <w:rsid w:val="00177ED7"/>
    <w:rsid w:val="00177FC1"/>
    <w:rsid w:val="00180040"/>
    <w:rsid w:val="001800FD"/>
    <w:rsid w:val="001802AC"/>
    <w:rsid w:val="00180526"/>
    <w:rsid w:val="00180853"/>
    <w:rsid w:val="00180E72"/>
    <w:rsid w:val="0018121B"/>
    <w:rsid w:val="001815A2"/>
    <w:rsid w:val="00181816"/>
    <w:rsid w:val="00181FC1"/>
    <w:rsid w:val="0018247D"/>
    <w:rsid w:val="0018256E"/>
    <w:rsid w:val="00182670"/>
    <w:rsid w:val="001828CD"/>
    <w:rsid w:val="00182BBE"/>
    <w:rsid w:val="00183034"/>
    <w:rsid w:val="001830F7"/>
    <w:rsid w:val="001832F5"/>
    <w:rsid w:val="00183CAA"/>
    <w:rsid w:val="00183EE6"/>
    <w:rsid w:val="001846F3"/>
    <w:rsid w:val="001847CC"/>
    <w:rsid w:val="0018487B"/>
    <w:rsid w:val="00184AC1"/>
    <w:rsid w:val="00184E20"/>
    <w:rsid w:val="00185051"/>
    <w:rsid w:val="001855C2"/>
    <w:rsid w:val="0018567F"/>
    <w:rsid w:val="0018588A"/>
    <w:rsid w:val="001859A3"/>
    <w:rsid w:val="001859DE"/>
    <w:rsid w:val="0018665D"/>
    <w:rsid w:val="00186CD0"/>
    <w:rsid w:val="00186F0B"/>
    <w:rsid w:val="00187252"/>
    <w:rsid w:val="001874A8"/>
    <w:rsid w:val="001874E5"/>
    <w:rsid w:val="00187A9B"/>
    <w:rsid w:val="00187C2F"/>
    <w:rsid w:val="00190027"/>
    <w:rsid w:val="001904FA"/>
    <w:rsid w:val="00190933"/>
    <w:rsid w:val="00190BC3"/>
    <w:rsid w:val="00191310"/>
    <w:rsid w:val="00191350"/>
    <w:rsid w:val="0019170D"/>
    <w:rsid w:val="0019189C"/>
    <w:rsid w:val="00191BBC"/>
    <w:rsid w:val="00191C91"/>
    <w:rsid w:val="00192245"/>
    <w:rsid w:val="001925D3"/>
    <w:rsid w:val="00192C98"/>
    <w:rsid w:val="00192DD9"/>
    <w:rsid w:val="00192FDB"/>
    <w:rsid w:val="00192FFE"/>
    <w:rsid w:val="001933FC"/>
    <w:rsid w:val="00193432"/>
    <w:rsid w:val="00193927"/>
    <w:rsid w:val="00193ED9"/>
    <w:rsid w:val="001941DF"/>
    <w:rsid w:val="00194339"/>
    <w:rsid w:val="00194605"/>
    <w:rsid w:val="00194848"/>
    <w:rsid w:val="00194D6F"/>
    <w:rsid w:val="001953C8"/>
    <w:rsid w:val="001958EA"/>
    <w:rsid w:val="001959DD"/>
    <w:rsid w:val="00195BF2"/>
    <w:rsid w:val="00195E0E"/>
    <w:rsid w:val="00196A17"/>
    <w:rsid w:val="00196AE9"/>
    <w:rsid w:val="00196C0C"/>
    <w:rsid w:val="00196C70"/>
    <w:rsid w:val="0019716E"/>
    <w:rsid w:val="001973D8"/>
    <w:rsid w:val="001973EE"/>
    <w:rsid w:val="0019781D"/>
    <w:rsid w:val="001978AB"/>
    <w:rsid w:val="00197BD8"/>
    <w:rsid w:val="00197DD5"/>
    <w:rsid w:val="001A0401"/>
    <w:rsid w:val="001A04CB"/>
    <w:rsid w:val="001A09D6"/>
    <w:rsid w:val="001A0B5D"/>
    <w:rsid w:val="001A0CED"/>
    <w:rsid w:val="001A0CF1"/>
    <w:rsid w:val="001A123C"/>
    <w:rsid w:val="001A1645"/>
    <w:rsid w:val="001A180D"/>
    <w:rsid w:val="001A189C"/>
    <w:rsid w:val="001A1B64"/>
    <w:rsid w:val="001A1B8C"/>
    <w:rsid w:val="001A1BAC"/>
    <w:rsid w:val="001A1F96"/>
    <w:rsid w:val="001A1FC4"/>
    <w:rsid w:val="001A2369"/>
    <w:rsid w:val="001A23CA"/>
    <w:rsid w:val="001A23CE"/>
    <w:rsid w:val="001A2C89"/>
    <w:rsid w:val="001A2F30"/>
    <w:rsid w:val="001A31F8"/>
    <w:rsid w:val="001A4009"/>
    <w:rsid w:val="001A40BA"/>
    <w:rsid w:val="001A51DC"/>
    <w:rsid w:val="001A5785"/>
    <w:rsid w:val="001A61D7"/>
    <w:rsid w:val="001A644C"/>
    <w:rsid w:val="001A646B"/>
    <w:rsid w:val="001A673E"/>
    <w:rsid w:val="001A673F"/>
    <w:rsid w:val="001A6772"/>
    <w:rsid w:val="001A7763"/>
    <w:rsid w:val="001B01D8"/>
    <w:rsid w:val="001B1084"/>
    <w:rsid w:val="001B1126"/>
    <w:rsid w:val="001B1463"/>
    <w:rsid w:val="001B1949"/>
    <w:rsid w:val="001B19A0"/>
    <w:rsid w:val="001B1BB0"/>
    <w:rsid w:val="001B1CC2"/>
    <w:rsid w:val="001B2413"/>
    <w:rsid w:val="001B25A3"/>
    <w:rsid w:val="001B26BC"/>
    <w:rsid w:val="001B26C9"/>
    <w:rsid w:val="001B26E1"/>
    <w:rsid w:val="001B2759"/>
    <w:rsid w:val="001B32F7"/>
    <w:rsid w:val="001B3657"/>
    <w:rsid w:val="001B3964"/>
    <w:rsid w:val="001B3EAB"/>
    <w:rsid w:val="001B3F0D"/>
    <w:rsid w:val="001B439F"/>
    <w:rsid w:val="001B4452"/>
    <w:rsid w:val="001B449B"/>
    <w:rsid w:val="001B466C"/>
    <w:rsid w:val="001B4CDB"/>
    <w:rsid w:val="001B4D62"/>
    <w:rsid w:val="001B4F34"/>
    <w:rsid w:val="001B516D"/>
    <w:rsid w:val="001B52EC"/>
    <w:rsid w:val="001B53B4"/>
    <w:rsid w:val="001B548C"/>
    <w:rsid w:val="001B5496"/>
    <w:rsid w:val="001B554A"/>
    <w:rsid w:val="001B5A1D"/>
    <w:rsid w:val="001B5B4F"/>
    <w:rsid w:val="001B5F25"/>
    <w:rsid w:val="001B6196"/>
    <w:rsid w:val="001B6453"/>
    <w:rsid w:val="001B6564"/>
    <w:rsid w:val="001B668E"/>
    <w:rsid w:val="001B67DD"/>
    <w:rsid w:val="001B691A"/>
    <w:rsid w:val="001B6B89"/>
    <w:rsid w:val="001B6D05"/>
    <w:rsid w:val="001B7085"/>
    <w:rsid w:val="001C0025"/>
    <w:rsid w:val="001C02D8"/>
    <w:rsid w:val="001C04E3"/>
    <w:rsid w:val="001C0CF7"/>
    <w:rsid w:val="001C11DB"/>
    <w:rsid w:val="001C11EE"/>
    <w:rsid w:val="001C1401"/>
    <w:rsid w:val="001C18FF"/>
    <w:rsid w:val="001C2378"/>
    <w:rsid w:val="001C2A61"/>
    <w:rsid w:val="001C2AA0"/>
    <w:rsid w:val="001C2D21"/>
    <w:rsid w:val="001C2D4A"/>
    <w:rsid w:val="001C2F54"/>
    <w:rsid w:val="001C35F7"/>
    <w:rsid w:val="001C3604"/>
    <w:rsid w:val="001C3AD8"/>
    <w:rsid w:val="001C3C95"/>
    <w:rsid w:val="001C3EE9"/>
    <w:rsid w:val="001C3F32"/>
    <w:rsid w:val="001C3FA4"/>
    <w:rsid w:val="001C40F9"/>
    <w:rsid w:val="001C4126"/>
    <w:rsid w:val="001C458B"/>
    <w:rsid w:val="001C4606"/>
    <w:rsid w:val="001C4619"/>
    <w:rsid w:val="001C4857"/>
    <w:rsid w:val="001C48CA"/>
    <w:rsid w:val="001C48D1"/>
    <w:rsid w:val="001C4C51"/>
    <w:rsid w:val="001C4E14"/>
    <w:rsid w:val="001C4F97"/>
    <w:rsid w:val="001C52FC"/>
    <w:rsid w:val="001C5D4F"/>
    <w:rsid w:val="001C62AF"/>
    <w:rsid w:val="001C64C0"/>
    <w:rsid w:val="001C6827"/>
    <w:rsid w:val="001C6897"/>
    <w:rsid w:val="001C69DA"/>
    <w:rsid w:val="001C6F06"/>
    <w:rsid w:val="001C748B"/>
    <w:rsid w:val="001C74D4"/>
    <w:rsid w:val="001D0097"/>
    <w:rsid w:val="001D01ED"/>
    <w:rsid w:val="001D03A3"/>
    <w:rsid w:val="001D052D"/>
    <w:rsid w:val="001D0585"/>
    <w:rsid w:val="001D0C4F"/>
    <w:rsid w:val="001D1845"/>
    <w:rsid w:val="001D1D30"/>
    <w:rsid w:val="001D2360"/>
    <w:rsid w:val="001D2542"/>
    <w:rsid w:val="001D2ECA"/>
    <w:rsid w:val="001D2FB8"/>
    <w:rsid w:val="001D3109"/>
    <w:rsid w:val="001D3292"/>
    <w:rsid w:val="001D332E"/>
    <w:rsid w:val="001D34A6"/>
    <w:rsid w:val="001D3577"/>
    <w:rsid w:val="001D3599"/>
    <w:rsid w:val="001D369C"/>
    <w:rsid w:val="001D36D1"/>
    <w:rsid w:val="001D3750"/>
    <w:rsid w:val="001D3818"/>
    <w:rsid w:val="001D3A0C"/>
    <w:rsid w:val="001D44D9"/>
    <w:rsid w:val="001D4E78"/>
    <w:rsid w:val="001D5033"/>
    <w:rsid w:val="001D53DA"/>
    <w:rsid w:val="001D5AA1"/>
    <w:rsid w:val="001D5C88"/>
    <w:rsid w:val="001D5DAD"/>
    <w:rsid w:val="001D5EF9"/>
    <w:rsid w:val="001D6567"/>
    <w:rsid w:val="001D695C"/>
    <w:rsid w:val="001D697A"/>
    <w:rsid w:val="001D6BB1"/>
    <w:rsid w:val="001D6FD9"/>
    <w:rsid w:val="001D7428"/>
    <w:rsid w:val="001D74D4"/>
    <w:rsid w:val="001D7780"/>
    <w:rsid w:val="001D780E"/>
    <w:rsid w:val="001D7868"/>
    <w:rsid w:val="001D7C89"/>
    <w:rsid w:val="001E0162"/>
    <w:rsid w:val="001E05C3"/>
    <w:rsid w:val="001E086D"/>
    <w:rsid w:val="001E0AD3"/>
    <w:rsid w:val="001E0D94"/>
    <w:rsid w:val="001E0E68"/>
    <w:rsid w:val="001E1002"/>
    <w:rsid w:val="001E10E7"/>
    <w:rsid w:val="001E116B"/>
    <w:rsid w:val="001E11C8"/>
    <w:rsid w:val="001E1324"/>
    <w:rsid w:val="001E1AAA"/>
    <w:rsid w:val="001E1D53"/>
    <w:rsid w:val="001E1FEC"/>
    <w:rsid w:val="001E2B88"/>
    <w:rsid w:val="001E310B"/>
    <w:rsid w:val="001E35C5"/>
    <w:rsid w:val="001E36E4"/>
    <w:rsid w:val="001E379D"/>
    <w:rsid w:val="001E3A3C"/>
    <w:rsid w:val="001E3C85"/>
    <w:rsid w:val="001E43E8"/>
    <w:rsid w:val="001E4415"/>
    <w:rsid w:val="001E4724"/>
    <w:rsid w:val="001E4B2A"/>
    <w:rsid w:val="001E4D07"/>
    <w:rsid w:val="001E50D7"/>
    <w:rsid w:val="001E541D"/>
    <w:rsid w:val="001E5C23"/>
    <w:rsid w:val="001E5E01"/>
    <w:rsid w:val="001E5EA4"/>
    <w:rsid w:val="001E65EA"/>
    <w:rsid w:val="001E66A3"/>
    <w:rsid w:val="001E6834"/>
    <w:rsid w:val="001E69E2"/>
    <w:rsid w:val="001E7504"/>
    <w:rsid w:val="001E761B"/>
    <w:rsid w:val="001E76DD"/>
    <w:rsid w:val="001E76DF"/>
    <w:rsid w:val="001E7A47"/>
    <w:rsid w:val="001F0547"/>
    <w:rsid w:val="001F0783"/>
    <w:rsid w:val="001F0CB9"/>
    <w:rsid w:val="001F0D02"/>
    <w:rsid w:val="001F0E6F"/>
    <w:rsid w:val="001F0E7D"/>
    <w:rsid w:val="001F1188"/>
    <w:rsid w:val="001F1308"/>
    <w:rsid w:val="001F1322"/>
    <w:rsid w:val="001F13C3"/>
    <w:rsid w:val="001F1516"/>
    <w:rsid w:val="001F1525"/>
    <w:rsid w:val="001F18AC"/>
    <w:rsid w:val="001F1AC1"/>
    <w:rsid w:val="001F1E87"/>
    <w:rsid w:val="001F1EB6"/>
    <w:rsid w:val="001F2059"/>
    <w:rsid w:val="001F239E"/>
    <w:rsid w:val="001F2575"/>
    <w:rsid w:val="001F28C2"/>
    <w:rsid w:val="001F2D5C"/>
    <w:rsid w:val="001F2E23"/>
    <w:rsid w:val="001F2F09"/>
    <w:rsid w:val="001F30C3"/>
    <w:rsid w:val="001F31F1"/>
    <w:rsid w:val="001F3225"/>
    <w:rsid w:val="001F3306"/>
    <w:rsid w:val="001F341F"/>
    <w:rsid w:val="001F3911"/>
    <w:rsid w:val="001F3E48"/>
    <w:rsid w:val="001F3F1A"/>
    <w:rsid w:val="001F4327"/>
    <w:rsid w:val="001F4374"/>
    <w:rsid w:val="001F480E"/>
    <w:rsid w:val="001F49BA"/>
    <w:rsid w:val="001F4CBD"/>
    <w:rsid w:val="001F4DA9"/>
    <w:rsid w:val="001F4EB6"/>
    <w:rsid w:val="001F52FA"/>
    <w:rsid w:val="001F5413"/>
    <w:rsid w:val="001F5545"/>
    <w:rsid w:val="001F5761"/>
    <w:rsid w:val="001F5777"/>
    <w:rsid w:val="001F58DA"/>
    <w:rsid w:val="001F5937"/>
    <w:rsid w:val="001F5967"/>
    <w:rsid w:val="001F59E3"/>
    <w:rsid w:val="001F59ED"/>
    <w:rsid w:val="001F5BF9"/>
    <w:rsid w:val="001F5DC1"/>
    <w:rsid w:val="001F60B3"/>
    <w:rsid w:val="001F6245"/>
    <w:rsid w:val="001F69DB"/>
    <w:rsid w:val="001F6C80"/>
    <w:rsid w:val="001F6E64"/>
    <w:rsid w:val="001F6FAD"/>
    <w:rsid w:val="001F6FF5"/>
    <w:rsid w:val="001F7121"/>
    <w:rsid w:val="001F7270"/>
    <w:rsid w:val="001F76B2"/>
    <w:rsid w:val="001F7D18"/>
    <w:rsid w:val="001F7E28"/>
    <w:rsid w:val="00200000"/>
    <w:rsid w:val="0020006F"/>
    <w:rsid w:val="002004F1"/>
    <w:rsid w:val="0020098A"/>
    <w:rsid w:val="00200D2C"/>
    <w:rsid w:val="00201222"/>
    <w:rsid w:val="00201877"/>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017"/>
    <w:rsid w:val="002073CE"/>
    <w:rsid w:val="002074FD"/>
    <w:rsid w:val="00207776"/>
    <w:rsid w:val="00207B2E"/>
    <w:rsid w:val="00210377"/>
    <w:rsid w:val="00210778"/>
    <w:rsid w:val="00210849"/>
    <w:rsid w:val="00210860"/>
    <w:rsid w:val="00210976"/>
    <w:rsid w:val="00210B6A"/>
    <w:rsid w:val="00210D62"/>
    <w:rsid w:val="00210E5C"/>
    <w:rsid w:val="00210E5E"/>
    <w:rsid w:val="00210FE7"/>
    <w:rsid w:val="00211B1B"/>
    <w:rsid w:val="00211F55"/>
    <w:rsid w:val="00211FA0"/>
    <w:rsid w:val="00212918"/>
    <w:rsid w:val="00212CB6"/>
    <w:rsid w:val="00212E37"/>
    <w:rsid w:val="00212E46"/>
    <w:rsid w:val="00213428"/>
    <w:rsid w:val="00213589"/>
    <w:rsid w:val="00213A3A"/>
    <w:rsid w:val="00213C98"/>
    <w:rsid w:val="002140FF"/>
    <w:rsid w:val="00214304"/>
    <w:rsid w:val="00214D32"/>
    <w:rsid w:val="00214DDE"/>
    <w:rsid w:val="00215C3F"/>
    <w:rsid w:val="00215D3D"/>
    <w:rsid w:val="0021631A"/>
    <w:rsid w:val="00216482"/>
    <w:rsid w:val="0021693E"/>
    <w:rsid w:val="00216AFA"/>
    <w:rsid w:val="00216BBF"/>
    <w:rsid w:val="0021730E"/>
    <w:rsid w:val="002174CB"/>
    <w:rsid w:val="00217640"/>
    <w:rsid w:val="00217B1C"/>
    <w:rsid w:val="00217B33"/>
    <w:rsid w:val="00217C43"/>
    <w:rsid w:val="00217DB5"/>
    <w:rsid w:val="00217E7E"/>
    <w:rsid w:val="0022087C"/>
    <w:rsid w:val="00220894"/>
    <w:rsid w:val="00221507"/>
    <w:rsid w:val="00221808"/>
    <w:rsid w:val="00221A7E"/>
    <w:rsid w:val="00221E10"/>
    <w:rsid w:val="002222A0"/>
    <w:rsid w:val="00222300"/>
    <w:rsid w:val="00222726"/>
    <w:rsid w:val="002229A1"/>
    <w:rsid w:val="00222DFB"/>
    <w:rsid w:val="00223429"/>
    <w:rsid w:val="00224100"/>
    <w:rsid w:val="00224278"/>
    <w:rsid w:val="002243B8"/>
    <w:rsid w:val="00224733"/>
    <w:rsid w:val="00224952"/>
    <w:rsid w:val="00224DBF"/>
    <w:rsid w:val="00224DD2"/>
    <w:rsid w:val="002251D1"/>
    <w:rsid w:val="00225246"/>
    <w:rsid w:val="0022524D"/>
    <w:rsid w:val="00225A6A"/>
    <w:rsid w:val="00225AC7"/>
    <w:rsid w:val="00225ACC"/>
    <w:rsid w:val="00226039"/>
    <w:rsid w:val="00226BB3"/>
    <w:rsid w:val="00226F53"/>
    <w:rsid w:val="00227071"/>
    <w:rsid w:val="002275B3"/>
    <w:rsid w:val="002275F9"/>
    <w:rsid w:val="002277C1"/>
    <w:rsid w:val="002278D7"/>
    <w:rsid w:val="00227ACC"/>
    <w:rsid w:val="00227C08"/>
    <w:rsid w:val="00227F0C"/>
    <w:rsid w:val="002300CD"/>
    <w:rsid w:val="00230512"/>
    <w:rsid w:val="00230758"/>
    <w:rsid w:val="00230AF5"/>
    <w:rsid w:val="002310C9"/>
    <w:rsid w:val="00231138"/>
    <w:rsid w:val="00231670"/>
    <w:rsid w:val="00231728"/>
    <w:rsid w:val="002318A2"/>
    <w:rsid w:val="00231C25"/>
    <w:rsid w:val="00231C6F"/>
    <w:rsid w:val="00232A90"/>
    <w:rsid w:val="00232AB0"/>
    <w:rsid w:val="00232D32"/>
    <w:rsid w:val="00232E12"/>
    <w:rsid w:val="00233162"/>
    <w:rsid w:val="002331C0"/>
    <w:rsid w:val="00233346"/>
    <w:rsid w:val="0023354E"/>
    <w:rsid w:val="0023389F"/>
    <w:rsid w:val="002338FC"/>
    <w:rsid w:val="00233A96"/>
    <w:rsid w:val="00233B26"/>
    <w:rsid w:val="00234151"/>
    <w:rsid w:val="00234780"/>
    <w:rsid w:val="002349AE"/>
    <w:rsid w:val="00234A34"/>
    <w:rsid w:val="00234F8C"/>
    <w:rsid w:val="002353A1"/>
    <w:rsid w:val="00235542"/>
    <w:rsid w:val="00235872"/>
    <w:rsid w:val="00235C81"/>
    <w:rsid w:val="002362EF"/>
    <w:rsid w:val="00236523"/>
    <w:rsid w:val="002369B0"/>
    <w:rsid w:val="00236AD8"/>
    <w:rsid w:val="00236C2A"/>
    <w:rsid w:val="00236ED0"/>
    <w:rsid w:val="00237090"/>
    <w:rsid w:val="00237198"/>
    <w:rsid w:val="002371AE"/>
    <w:rsid w:val="0023727B"/>
    <w:rsid w:val="002373A9"/>
    <w:rsid w:val="00237637"/>
    <w:rsid w:val="00237B33"/>
    <w:rsid w:val="00237B8B"/>
    <w:rsid w:val="00237C53"/>
    <w:rsid w:val="00240180"/>
    <w:rsid w:val="002401F5"/>
    <w:rsid w:val="002403A5"/>
    <w:rsid w:val="0024052F"/>
    <w:rsid w:val="0024073C"/>
    <w:rsid w:val="00240AE4"/>
    <w:rsid w:val="00240AF9"/>
    <w:rsid w:val="00240E54"/>
    <w:rsid w:val="002411CC"/>
    <w:rsid w:val="002413C8"/>
    <w:rsid w:val="002416BB"/>
    <w:rsid w:val="00241823"/>
    <w:rsid w:val="00241962"/>
    <w:rsid w:val="00241977"/>
    <w:rsid w:val="00241D36"/>
    <w:rsid w:val="00241F0E"/>
    <w:rsid w:val="00241FC9"/>
    <w:rsid w:val="00242115"/>
    <w:rsid w:val="002432FF"/>
    <w:rsid w:val="002433D9"/>
    <w:rsid w:val="0024359D"/>
    <w:rsid w:val="00243F6E"/>
    <w:rsid w:val="0024410A"/>
    <w:rsid w:val="00244350"/>
    <w:rsid w:val="00244B4F"/>
    <w:rsid w:val="00244E85"/>
    <w:rsid w:val="00244EF3"/>
    <w:rsid w:val="002451C5"/>
    <w:rsid w:val="00245616"/>
    <w:rsid w:val="0024582A"/>
    <w:rsid w:val="002458ED"/>
    <w:rsid w:val="00245CCB"/>
    <w:rsid w:val="00245F1F"/>
    <w:rsid w:val="002460CF"/>
    <w:rsid w:val="00246325"/>
    <w:rsid w:val="00246385"/>
    <w:rsid w:val="002464D8"/>
    <w:rsid w:val="0024663B"/>
    <w:rsid w:val="002469E5"/>
    <w:rsid w:val="00246B32"/>
    <w:rsid w:val="00246BE5"/>
    <w:rsid w:val="00247103"/>
    <w:rsid w:val="00247283"/>
    <w:rsid w:val="00250067"/>
    <w:rsid w:val="00250D12"/>
    <w:rsid w:val="0025164D"/>
    <w:rsid w:val="002516DE"/>
    <w:rsid w:val="00251F81"/>
    <w:rsid w:val="002525D5"/>
    <w:rsid w:val="0025273F"/>
    <w:rsid w:val="00252AD9"/>
    <w:rsid w:val="00252BE0"/>
    <w:rsid w:val="0025302A"/>
    <w:rsid w:val="00253137"/>
    <w:rsid w:val="00253588"/>
    <w:rsid w:val="0025373C"/>
    <w:rsid w:val="00253BAE"/>
    <w:rsid w:val="002546F4"/>
    <w:rsid w:val="002548C7"/>
    <w:rsid w:val="00254BAF"/>
    <w:rsid w:val="00254CEB"/>
    <w:rsid w:val="00254F53"/>
    <w:rsid w:val="002551D0"/>
    <w:rsid w:val="00255374"/>
    <w:rsid w:val="00255727"/>
    <w:rsid w:val="0025572E"/>
    <w:rsid w:val="002557C6"/>
    <w:rsid w:val="00255BD1"/>
    <w:rsid w:val="00255F61"/>
    <w:rsid w:val="002561D6"/>
    <w:rsid w:val="0025636E"/>
    <w:rsid w:val="00256456"/>
    <w:rsid w:val="00256777"/>
    <w:rsid w:val="00256948"/>
    <w:rsid w:val="00256AAB"/>
    <w:rsid w:val="0025773B"/>
    <w:rsid w:val="00257BF4"/>
    <w:rsid w:val="00260003"/>
    <w:rsid w:val="0026035D"/>
    <w:rsid w:val="002606D6"/>
    <w:rsid w:val="00260771"/>
    <w:rsid w:val="00260AF6"/>
    <w:rsid w:val="00261C98"/>
    <w:rsid w:val="002621C3"/>
    <w:rsid w:val="002621D6"/>
    <w:rsid w:val="0026248E"/>
    <w:rsid w:val="00262914"/>
    <w:rsid w:val="00262BD7"/>
    <w:rsid w:val="00262FFC"/>
    <w:rsid w:val="002630F1"/>
    <w:rsid w:val="00263182"/>
    <w:rsid w:val="0026324F"/>
    <w:rsid w:val="002634A9"/>
    <w:rsid w:val="002640A4"/>
    <w:rsid w:val="002641E8"/>
    <w:rsid w:val="002642C3"/>
    <w:rsid w:val="002647BF"/>
    <w:rsid w:val="002647D5"/>
    <w:rsid w:val="0026495A"/>
    <w:rsid w:val="00264BC1"/>
    <w:rsid w:val="00264BE5"/>
    <w:rsid w:val="00264C1D"/>
    <w:rsid w:val="00264DA7"/>
    <w:rsid w:val="00265032"/>
    <w:rsid w:val="002651FB"/>
    <w:rsid w:val="0026538C"/>
    <w:rsid w:val="00265513"/>
    <w:rsid w:val="00265781"/>
    <w:rsid w:val="00265C5C"/>
    <w:rsid w:val="00266776"/>
    <w:rsid w:val="00266B13"/>
    <w:rsid w:val="00266C95"/>
    <w:rsid w:val="00266DA8"/>
    <w:rsid w:val="0026773F"/>
    <w:rsid w:val="0026780E"/>
    <w:rsid w:val="0027041D"/>
    <w:rsid w:val="00270728"/>
    <w:rsid w:val="00270CDC"/>
    <w:rsid w:val="00270D42"/>
    <w:rsid w:val="00270F00"/>
    <w:rsid w:val="0027103E"/>
    <w:rsid w:val="002716BE"/>
    <w:rsid w:val="0027190B"/>
    <w:rsid w:val="0027195D"/>
    <w:rsid w:val="002719AE"/>
    <w:rsid w:val="00271AC8"/>
    <w:rsid w:val="00271D3E"/>
    <w:rsid w:val="0027231E"/>
    <w:rsid w:val="00272B03"/>
    <w:rsid w:val="00272C93"/>
    <w:rsid w:val="002733E2"/>
    <w:rsid w:val="002734F4"/>
    <w:rsid w:val="00273BD7"/>
    <w:rsid w:val="00273C83"/>
    <w:rsid w:val="00273D96"/>
    <w:rsid w:val="002742F4"/>
    <w:rsid w:val="00274892"/>
    <w:rsid w:val="00274BFB"/>
    <w:rsid w:val="00274CF0"/>
    <w:rsid w:val="00274E47"/>
    <w:rsid w:val="00274F20"/>
    <w:rsid w:val="00274FAF"/>
    <w:rsid w:val="0027502D"/>
    <w:rsid w:val="002750B1"/>
    <w:rsid w:val="00275180"/>
    <w:rsid w:val="002753B8"/>
    <w:rsid w:val="00275705"/>
    <w:rsid w:val="00275781"/>
    <w:rsid w:val="00275A30"/>
    <w:rsid w:val="00275BD1"/>
    <w:rsid w:val="00275EBC"/>
    <w:rsid w:val="0027608E"/>
    <w:rsid w:val="00276685"/>
    <w:rsid w:val="002768C5"/>
    <w:rsid w:val="002768FC"/>
    <w:rsid w:val="002769F3"/>
    <w:rsid w:val="00276A35"/>
    <w:rsid w:val="00277300"/>
    <w:rsid w:val="00277427"/>
    <w:rsid w:val="00277524"/>
    <w:rsid w:val="002775F1"/>
    <w:rsid w:val="00277835"/>
    <w:rsid w:val="002779B6"/>
    <w:rsid w:val="00277A79"/>
    <w:rsid w:val="00277BCA"/>
    <w:rsid w:val="00277E87"/>
    <w:rsid w:val="00277ED4"/>
    <w:rsid w:val="0028009F"/>
    <w:rsid w:val="0028030E"/>
    <w:rsid w:val="0028089D"/>
    <w:rsid w:val="00280AB1"/>
    <w:rsid w:val="00280CE3"/>
    <w:rsid w:val="00280DC3"/>
    <w:rsid w:val="002819A6"/>
    <w:rsid w:val="00281D47"/>
    <w:rsid w:val="00282022"/>
    <w:rsid w:val="002821D7"/>
    <w:rsid w:val="002826A7"/>
    <w:rsid w:val="00283119"/>
    <w:rsid w:val="00283327"/>
    <w:rsid w:val="002834F0"/>
    <w:rsid w:val="0028363A"/>
    <w:rsid w:val="00283958"/>
    <w:rsid w:val="002839F2"/>
    <w:rsid w:val="00283D3B"/>
    <w:rsid w:val="002842EA"/>
    <w:rsid w:val="0028431A"/>
    <w:rsid w:val="0028490E"/>
    <w:rsid w:val="00284BAE"/>
    <w:rsid w:val="002854AF"/>
    <w:rsid w:val="002855F8"/>
    <w:rsid w:val="002859AF"/>
    <w:rsid w:val="00285C79"/>
    <w:rsid w:val="002860F4"/>
    <w:rsid w:val="0028659B"/>
    <w:rsid w:val="00286738"/>
    <w:rsid w:val="002869F1"/>
    <w:rsid w:val="00286A8D"/>
    <w:rsid w:val="00286AE7"/>
    <w:rsid w:val="00286F42"/>
    <w:rsid w:val="00287243"/>
    <w:rsid w:val="0028724F"/>
    <w:rsid w:val="002872BD"/>
    <w:rsid w:val="0028737B"/>
    <w:rsid w:val="002879AC"/>
    <w:rsid w:val="00287E24"/>
    <w:rsid w:val="0029061A"/>
    <w:rsid w:val="00290647"/>
    <w:rsid w:val="00291385"/>
    <w:rsid w:val="00291422"/>
    <w:rsid w:val="0029147A"/>
    <w:rsid w:val="00291C87"/>
    <w:rsid w:val="00291D86"/>
    <w:rsid w:val="0029237F"/>
    <w:rsid w:val="002924B9"/>
    <w:rsid w:val="00292715"/>
    <w:rsid w:val="00292A35"/>
    <w:rsid w:val="00292F03"/>
    <w:rsid w:val="002939BA"/>
    <w:rsid w:val="00293A8E"/>
    <w:rsid w:val="00293AEE"/>
    <w:rsid w:val="00293E57"/>
    <w:rsid w:val="002944A9"/>
    <w:rsid w:val="002947D1"/>
    <w:rsid w:val="002948DF"/>
    <w:rsid w:val="00294CC9"/>
    <w:rsid w:val="00294D90"/>
    <w:rsid w:val="00295155"/>
    <w:rsid w:val="002951E5"/>
    <w:rsid w:val="002953E6"/>
    <w:rsid w:val="00296176"/>
    <w:rsid w:val="00296CC7"/>
    <w:rsid w:val="00296F55"/>
    <w:rsid w:val="00296FBE"/>
    <w:rsid w:val="002972A1"/>
    <w:rsid w:val="00297927"/>
    <w:rsid w:val="00297C57"/>
    <w:rsid w:val="002A05DA"/>
    <w:rsid w:val="002A0781"/>
    <w:rsid w:val="002A07F0"/>
    <w:rsid w:val="002A0B6D"/>
    <w:rsid w:val="002A1C0C"/>
    <w:rsid w:val="002A1CC6"/>
    <w:rsid w:val="002A1E92"/>
    <w:rsid w:val="002A204D"/>
    <w:rsid w:val="002A2616"/>
    <w:rsid w:val="002A26E1"/>
    <w:rsid w:val="002A287B"/>
    <w:rsid w:val="002A2915"/>
    <w:rsid w:val="002A2993"/>
    <w:rsid w:val="002A2A26"/>
    <w:rsid w:val="002A2C94"/>
    <w:rsid w:val="002A3190"/>
    <w:rsid w:val="002A31DB"/>
    <w:rsid w:val="002A366D"/>
    <w:rsid w:val="002A368A"/>
    <w:rsid w:val="002A388C"/>
    <w:rsid w:val="002A3D1F"/>
    <w:rsid w:val="002A4065"/>
    <w:rsid w:val="002A4210"/>
    <w:rsid w:val="002A42AA"/>
    <w:rsid w:val="002A4571"/>
    <w:rsid w:val="002A4AB8"/>
    <w:rsid w:val="002A4AD7"/>
    <w:rsid w:val="002A4B35"/>
    <w:rsid w:val="002A518E"/>
    <w:rsid w:val="002A51FD"/>
    <w:rsid w:val="002A5270"/>
    <w:rsid w:val="002A5759"/>
    <w:rsid w:val="002A59F0"/>
    <w:rsid w:val="002A5BBD"/>
    <w:rsid w:val="002A5D0E"/>
    <w:rsid w:val="002A6245"/>
    <w:rsid w:val="002A6321"/>
    <w:rsid w:val="002A6388"/>
    <w:rsid w:val="002A6432"/>
    <w:rsid w:val="002A6534"/>
    <w:rsid w:val="002A69C9"/>
    <w:rsid w:val="002A6A87"/>
    <w:rsid w:val="002A6DD0"/>
    <w:rsid w:val="002A6DE4"/>
    <w:rsid w:val="002A6EA2"/>
    <w:rsid w:val="002A6F25"/>
    <w:rsid w:val="002A6FD3"/>
    <w:rsid w:val="002A7095"/>
    <w:rsid w:val="002A742F"/>
    <w:rsid w:val="002A7536"/>
    <w:rsid w:val="002A7603"/>
    <w:rsid w:val="002A7971"/>
    <w:rsid w:val="002A7E3C"/>
    <w:rsid w:val="002A7E56"/>
    <w:rsid w:val="002B0149"/>
    <w:rsid w:val="002B0351"/>
    <w:rsid w:val="002B0687"/>
    <w:rsid w:val="002B0A7D"/>
    <w:rsid w:val="002B1005"/>
    <w:rsid w:val="002B12AE"/>
    <w:rsid w:val="002B1A69"/>
    <w:rsid w:val="002B1A9F"/>
    <w:rsid w:val="002B2073"/>
    <w:rsid w:val="002B21A3"/>
    <w:rsid w:val="002B2723"/>
    <w:rsid w:val="002B2A5D"/>
    <w:rsid w:val="002B2B3A"/>
    <w:rsid w:val="002B2E5B"/>
    <w:rsid w:val="002B2F1B"/>
    <w:rsid w:val="002B2F5C"/>
    <w:rsid w:val="002B303A"/>
    <w:rsid w:val="002B345A"/>
    <w:rsid w:val="002B3729"/>
    <w:rsid w:val="002B3776"/>
    <w:rsid w:val="002B3B35"/>
    <w:rsid w:val="002B43E9"/>
    <w:rsid w:val="002B4727"/>
    <w:rsid w:val="002B47F3"/>
    <w:rsid w:val="002B48B2"/>
    <w:rsid w:val="002B4919"/>
    <w:rsid w:val="002B4B38"/>
    <w:rsid w:val="002B4EDC"/>
    <w:rsid w:val="002B5211"/>
    <w:rsid w:val="002B5213"/>
    <w:rsid w:val="002B525E"/>
    <w:rsid w:val="002B533C"/>
    <w:rsid w:val="002B538E"/>
    <w:rsid w:val="002B5443"/>
    <w:rsid w:val="002B5DAB"/>
    <w:rsid w:val="002B5DCA"/>
    <w:rsid w:val="002B5F4B"/>
    <w:rsid w:val="002B6150"/>
    <w:rsid w:val="002B61BF"/>
    <w:rsid w:val="002B6453"/>
    <w:rsid w:val="002B65FF"/>
    <w:rsid w:val="002B6BDC"/>
    <w:rsid w:val="002B6F3F"/>
    <w:rsid w:val="002B75B0"/>
    <w:rsid w:val="002B7766"/>
    <w:rsid w:val="002B7BA7"/>
    <w:rsid w:val="002B7CDA"/>
    <w:rsid w:val="002B7EAF"/>
    <w:rsid w:val="002C0116"/>
    <w:rsid w:val="002C070D"/>
    <w:rsid w:val="002C07D8"/>
    <w:rsid w:val="002C08C4"/>
    <w:rsid w:val="002C099C"/>
    <w:rsid w:val="002C0A45"/>
    <w:rsid w:val="002C0B74"/>
    <w:rsid w:val="002C0C8B"/>
    <w:rsid w:val="002C0CBB"/>
    <w:rsid w:val="002C1201"/>
    <w:rsid w:val="002C1460"/>
    <w:rsid w:val="002C1825"/>
    <w:rsid w:val="002C1F16"/>
    <w:rsid w:val="002C1F21"/>
    <w:rsid w:val="002C20F2"/>
    <w:rsid w:val="002C25C0"/>
    <w:rsid w:val="002C29CC"/>
    <w:rsid w:val="002C2EAD"/>
    <w:rsid w:val="002C31E4"/>
    <w:rsid w:val="002C36AD"/>
    <w:rsid w:val="002C38B2"/>
    <w:rsid w:val="002C3A92"/>
    <w:rsid w:val="002C3F9C"/>
    <w:rsid w:val="002C432C"/>
    <w:rsid w:val="002C4B1C"/>
    <w:rsid w:val="002C4E42"/>
    <w:rsid w:val="002C537B"/>
    <w:rsid w:val="002C5AFA"/>
    <w:rsid w:val="002C5C00"/>
    <w:rsid w:val="002C61E8"/>
    <w:rsid w:val="002C61F6"/>
    <w:rsid w:val="002C6211"/>
    <w:rsid w:val="002C6325"/>
    <w:rsid w:val="002C657F"/>
    <w:rsid w:val="002C6F78"/>
    <w:rsid w:val="002C7B07"/>
    <w:rsid w:val="002C7C5E"/>
    <w:rsid w:val="002D0439"/>
    <w:rsid w:val="002D0D2C"/>
    <w:rsid w:val="002D0DFC"/>
    <w:rsid w:val="002D0E7A"/>
    <w:rsid w:val="002D1022"/>
    <w:rsid w:val="002D11B7"/>
    <w:rsid w:val="002D13BE"/>
    <w:rsid w:val="002D13F4"/>
    <w:rsid w:val="002D1D84"/>
    <w:rsid w:val="002D27CF"/>
    <w:rsid w:val="002D29A4"/>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3C3"/>
    <w:rsid w:val="002D6604"/>
    <w:rsid w:val="002D6EDE"/>
    <w:rsid w:val="002D7093"/>
    <w:rsid w:val="002D7167"/>
    <w:rsid w:val="002D79B9"/>
    <w:rsid w:val="002D7C02"/>
    <w:rsid w:val="002D7DE6"/>
    <w:rsid w:val="002D7EB0"/>
    <w:rsid w:val="002E00CA"/>
    <w:rsid w:val="002E0319"/>
    <w:rsid w:val="002E052F"/>
    <w:rsid w:val="002E057A"/>
    <w:rsid w:val="002E0BAC"/>
    <w:rsid w:val="002E171F"/>
    <w:rsid w:val="002E179B"/>
    <w:rsid w:val="002E1C51"/>
    <w:rsid w:val="002E1C9E"/>
    <w:rsid w:val="002E22CB"/>
    <w:rsid w:val="002E257B"/>
    <w:rsid w:val="002E2BB8"/>
    <w:rsid w:val="002E31C6"/>
    <w:rsid w:val="002E329A"/>
    <w:rsid w:val="002E3314"/>
    <w:rsid w:val="002E34D5"/>
    <w:rsid w:val="002E36DB"/>
    <w:rsid w:val="002E3C65"/>
    <w:rsid w:val="002E3F5B"/>
    <w:rsid w:val="002E4362"/>
    <w:rsid w:val="002E443E"/>
    <w:rsid w:val="002E446B"/>
    <w:rsid w:val="002E4783"/>
    <w:rsid w:val="002E49F1"/>
    <w:rsid w:val="002E4B81"/>
    <w:rsid w:val="002E4C88"/>
    <w:rsid w:val="002E4F1B"/>
    <w:rsid w:val="002E5190"/>
    <w:rsid w:val="002E5315"/>
    <w:rsid w:val="002E5A64"/>
    <w:rsid w:val="002E5A91"/>
    <w:rsid w:val="002E5CBB"/>
    <w:rsid w:val="002E62B4"/>
    <w:rsid w:val="002E63D9"/>
    <w:rsid w:val="002E640E"/>
    <w:rsid w:val="002E642A"/>
    <w:rsid w:val="002E65C3"/>
    <w:rsid w:val="002E69F1"/>
    <w:rsid w:val="002E789D"/>
    <w:rsid w:val="002E7D61"/>
    <w:rsid w:val="002F02F4"/>
    <w:rsid w:val="002F03DE"/>
    <w:rsid w:val="002F05C6"/>
    <w:rsid w:val="002F06CD"/>
    <w:rsid w:val="002F0AE2"/>
    <w:rsid w:val="002F0BDA"/>
    <w:rsid w:val="002F0C28"/>
    <w:rsid w:val="002F109D"/>
    <w:rsid w:val="002F1233"/>
    <w:rsid w:val="002F14FB"/>
    <w:rsid w:val="002F155B"/>
    <w:rsid w:val="002F1751"/>
    <w:rsid w:val="002F19F3"/>
    <w:rsid w:val="002F1C43"/>
    <w:rsid w:val="002F1D63"/>
    <w:rsid w:val="002F22DA"/>
    <w:rsid w:val="002F2319"/>
    <w:rsid w:val="002F2515"/>
    <w:rsid w:val="002F2897"/>
    <w:rsid w:val="002F292C"/>
    <w:rsid w:val="002F2CA0"/>
    <w:rsid w:val="002F2E40"/>
    <w:rsid w:val="002F3892"/>
    <w:rsid w:val="002F3BED"/>
    <w:rsid w:val="002F3CDE"/>
    <w:rsid w:val="002F40EF"/>
    <w:rsid w:val="002F4267"/>
    <w:rsid w:val="002F4417"/>
    <w:rsid w:val="002F473B"/>
    <w:rsid w:val="002F4946"/>
    <w:rsid w:val="002F56C2"/>
    <w:rsid w:val="002F5DD6"/>
    <w:rsid w:val="002F5FEA"/>
    <w:rsid w:val="002F63E7"/>
    <w:rsid w:val="002F6AEA"/>
    <w:rsid w:val="002F6CC2"/>
    <w:rsid w:val="002F6F1D"/>
    <w:rsid w:val="002F7057"/>
    <w:rsid w:val="002F718F"/>
    <w:rsid w:val="002F7265"/>
    <w:rsid w:val="002F7312"/>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997"/>
    <w:rsid w:val="00302F02"/>
    <w:rsid w:val="00302F93"/>
    <w:rsid w:val="00303440"/>
    <w:rsid w:val="003035E0"/>
    <w:rsid w:val="0030365C"/>
    <w:rsid w:val="003038DC"/>
    <w:rsid w:val="00303AAB"/>
    <w:rsid w:val="0030417D"/>
    <w:rsid w:val="00304BA9"/>
    <w:rsid w:val="00304C78"/>
    <w:rsid w:val="00304D9B"/>
    <w:rsid w:val="00304FF1"/>
    <w:rsid w:val="00305255"/>
    <w:rsid w:val="00305396"/>
    <w:rsid w:val="00305748"/>
    <w:rsid w:val="003057D0"/>
    <w:rsid w:val="00305C81"/>
    <w:rsid w:val="00305E56"/>
    <w:rsid w:val="00305FF9"/>
    <w:rsid w:val="00306270"/>
    <w:rsid w:val="00306401"/>
    <w:rsid w:val="00306CC3"/>
    <w:rsid w:val="00306DAA"/>
    <w:rsid w:val="00306E6B"/>
    <w:rsid w:val="00307097"/>
    <w:rsid w:val="003071AE"/>
    <w:rsid w:val="0030723F"/>
    <w:rsid w:val="00307243"/>
    <w:rsid w:val="0030736A"/>
    <w:rsid w:val="00307598"/>
    <w:rsid w:val="00307FCD"/>
    <w:rsid w:val="003100C8"/>
    <w:rsid w:val="003106B8"/>
    <w:rsid w:val="003107A4"/>
    <w:rsid w:val="00310890"/>
    <w:rsid w:val="003109D0"/>
    <w:rsid w:val="00311161"/>
    <w:rsid w:val="003115A9"/>
    <w:rsid w:val="00311844"/>
    <w:rsid w:val="00311BBA"/>
    <w:rsid w:val="00311FD9"/>
    <w:rsid w:val="00312400"/>
    <w:rsid w:val="00312739"/>
    <w:rsid w:val="00312954"/>
    <w:rsid w:val="00312AC9"/>
    <w:rsid w:val="00312C07"/>
    <w:rsid w:val="00312D10"/>
    <w:rsid w:val="00312FA0"/>
    <w:rsid w:val="00313091"/>
    <w:rsid w:val="003135EB"/>
    <w:rsid w:val="0031395A"/>
    <w:rsid w:val="00313A01"/>
    <w:rsid w:val="00313E07"/>
    <w:rsid w:val="00313F32"/>
    <w:rsid w:val="003142F3"/>
    <w:rsid w:val="003145FC"/>
    <w:rsid w:val="0031478B"/>
    <w:rsid w:val="00314905"/>
    <w:rsid w:val="00314B76"/>
    <w:rsid w:val="00314BF7"/>
    <w:rsid w:val="003150CA"/>
    <w:rsid w:val="003152B6"/>
    <w:rsid w:val="00315A00"/>
    <w:rsid w:val="0031640F"/>
    <w:rsid w:val="00316480"/>
    <w:rsid w:val="0031657C"/>
    <w:rsid w:val="003173F4"/>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D97"/>
    <w:rsid w:val="0032260F"/>
    <w:rsid w:val="0032275B"/>
    <w:rsid w:val="00322844"/>
    <w:rsid w:val="003228DA"/>
    <w:rsid w:val="003228FC"/>
    <w:rsid w:val="00323522"/>
    <w:rsid w:val="00323716"/>
    <w:rsid w:val="003238ED"/>
    <w:rsid w:val="00323D6B"/>
    <w:rsid w:val="00323DB3"/>
    <w:rsid w:val="00324041"/>
    <w:rsid w:val="003240F1"/>
    <w:rsid w:val="003245F0"/>
    <w:rsid w:val="0032465C"/>
    <w:rsid w:val="00324B80"/>
    <w:rsid w:val="00324E33"/>
    <w:rsid w:val="00325003"/>
    <w:rsid w:val="0032507A"/>
    <w:rsid w:val="0032552C"/>
    <w:rsid w:val="00325655"/>
    <w:rsid w:val="003257BA"/>
    <w:rsid w:val="00325993"/>
    <w:rsid w:val="00325E71"/>
    <w:rsid w:val="00326013"/>
    <w:rsid w:val="003261C7"/>
    <w:rsid w:val="00326567"/>
    <w:rsid w:val="0032684F"/>
    <w:rsid w:val="00326957"/>
    <w:rsid w:val="00326AE2"/>
    <w:rsid w:val="00326C63"/>
    <w:rsid w:val="00326F45"/>
    <w:rsid w:val="003278E3"/>
    <w:rsid w:val="00327A66"/>
    <w:rsid w:val="00330483"/>
    <w:rsid w:val="00330A72"/>
    <w:rsid w:val="00330B74"/>
    <w:rsid w:val="00331096"/>
    <w:rsid w:val="00331426"/>
    <w:rsid w:val="00331445"/>
    <w:rsid w:val="0033171D"/>
    <w:rsid w:val="00331A61"/>
    <w:rsid w:val="00331BAE"/>
    <w:rsid w:val="00331D77"/>
    <w:rsid w:val="00331FC3"/>
    <w:rsid w:val="0033212C"/>
    <w:rsid w:val="0033232A"/>
    <w:rsid w:val="00332639"/>
    <w:rsid w:val="00332803"/>
    <w:rsid w:val="00332E3A"/>
    <w:rsid w:val="003336B3"/>
    <w:rsid w:val="003339A1"/>
    <w:rsid w:val="00333A45"/>
    <w:rsid w:val="00333ED4"/>
    <w:rsid w:val="003340D8"/>
    <w:rsid w:val="003341A7"/>
    <w:rsid w:val="003346A1"/>
    <w:rsid w:val="00334A40"/>
    <w:rsid w:val="00334A7B"/>
    <w:rsid w:val="00335928"/>
    <w:rsid w:val="00335B75"/>
    <w:rsid w:val="00335D8C"/>
    <w:rsid w:val="00335E70"/>
    <w:rsid w:val="00336072"/>
    <w:rsid w:val="00336164"/>
    <w:rsid w:val="003361A3"/>
    <w:rsid w:val="003363A1"/>
    <w:rsid w:val="003363FB"/>
    <w:rsid w:val="00336615"/>
    <w:rsid w:val="003367DC"/>
    <w:rsid w:val="003368D0"/>
    <w:rsid w:val="00337048"/>
    <w:rsid w:val="003377F4"/>
    <w:rsid w:val="0033799C"/>
    <w:rsid w:val="003402D5"/>
    <w:rsid w:val="00340588"/>
    <w:rsid w:val="00340722"/>
    <w:rsid w:val="00341319"/>
    <w:rsid w:val="00341716"/>
    <w:rsid w:val="00341FDD"/>
    <w:rsid w:val="0034226D"/>
    <w:rsid w:val="00342363"/>
    <w:rsid w:val="0034264A"/>
    <w:rsid w:val="003427B4"/>
    <w:rsid w:val="00342972"/>
    <w:rsid w:val="00342B60"/>
    <w:rsid w:val="00342FDD"/>
    <w:rsid w:val="003430C8"/>
    <w:rsid w:val="0034322A"/>
    <w:rsid w:val="0034382E"/>
    <w:rsid w:val="00343A94"/>
    <w:rsid w:val="00343B55"/>
    <w:rsid w:val="00343BAC"/>
    <w:rsid w:val="00343EA8"/>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4ED"/>
    <w:rsid w:val="00347623"/>
    <w:rsid w:val="003479ED"/>
    <w:rsid w:val="00347E66"/>
    <w:rsid w:val="00347EBA"/>
    <w:rsid w:val="00350108"/>
    <w:rsid w:val="0035013A"/>
    <w:rsid w:val="00350281"/>
    <w:rsid w:val="0035040D"/>
    <w:rsid w:val="00350499"/>
    <w:rsid w:val="0035049B"/>
    <w:rsid w:val="003505BD"/>
    <w:rsid w:val="003506CE"/>
    <w:rsid w:val="00350762"/>
    <w:rsid w:val="003507A0"/>
    <w:rsid w:val="003507C4"/>
    <w:rsid w:val="003509DE"/>
    <w:rsid w:val="00350B02"/>
    <w:rsid w:val="00350BBC"/>
    <w:rsid w:val="00350E74"/>
    <w:rsid w:val="00351068"/>
    <w:rsid w:val="0035140E"/>
    <w:rsid w:val="00351447"/>
    <w:rsid w:val="00351486"/>
    <w:rsid w:val="00351521"/>
    <w:rsid w:val="0035186E"/>
    <w:rsid w:val="003519A1"/>
    <w:rsid w:val="00351B52"/>
    <w:rsid w:val="00352206"/>
    <w:rsid w:val="00352448"/>
    <w:rsid w:val="0035247C"/>
    <w:rsid w:val="00352480"/>
    <w:rsid w:val="0035293B"/>
    <w:rsid w:val="003530D2"/>
    <w:rsid w:val="00353198"/>
    <w:rsid w:val="003531C4"/>
    <w:rsid w:val="00353257"/>
    <w:rsid w:val="0035331A"/>
    <w:rsid w:val="003534E1"/>
    <w:rsid w:val="00353B82"/>
    <w:rsid w:val="00353CAD"/>
    <w:rsid w:val="00354215"/>
    <w:rsid w:val="0035431B"/>
    <w:rsid w:val="003546BA"/>
    <w:rsid w:val="003548D8"/>
    <w:rsid w:val="00354DED"/>
    <w:rsid w:val="00355362"/>
    <w:rsid w:val="003553DB"/>
    <w:rsid w:val="003554CA"/>
    <w:rsid w:val="00355502"/>
    <w:rsid w:val="00355787"/>
    <w:rsid w:val="0035586E"/>
    <w:rsid w:val="003558B9"/>
    <w:rsid w:val="00355A35"/>
    <w:rsid w:val="00355BCF"/>
    <w:rsid w:val="00355C76"/>
    <w:rsid w:val="00355D4A"/>
    <w:rsid w:val="00355E57"/>
    <w:rsid w:val="003560D4"/>
    <w:rsid w:val="003561CE"/>
    <w:rsid w:val="003561E2"/>
    <w:rsid w:val="00356DC6"/>
    <w:rsid w:val="00356FC0"/>
    <w:rsid w:val="0035715C"/>
    <w:rsid w:val="00357622"/>
    <w:rsid w:val="003578E1"/>
    <w:rsid w:val="00360232"/>
    <w:rsid w:val="003602E0"/>
    <w:rsid w:val="003603DD"/>
    <w:rsid w:val="00360472"/>
    <w:rsid w:val="00360ACE"/>
    <w:rsid w:val="00360B17"/>
    <w:rsid w:val="00360BCD"/>
    <w:rsid w:val="00360D01"/>
    <w:rsid w:val="00360F9F"/>
    <w:rsid w:val="00361074"/>
    <w:rsid w:val="003610B1"/>
    <w:rsid w:val="00361336"/>
    <w:rsid w:val="00361354"/>
    <w:rsid w:val="00361782"/>
    <w:rsid w:val="00361878"/>
    <w:rsid w:val="003624C2"/>
    <w:rsid w:val="00362569"/>
    <w:rsid w:val="00362F9F"/>
    <w:rsid w:val="003636CD"/>
    <w:rsid w:val="00363A34"/>
    <w:rsid w:val="00363F68"/>
    <w:rsid w:val="00364363"/>
    <w:rsid w:val="00364689"/>
    <w:rsid w:val="00364743"/>
    <w:rsid w:val="003647A6"/>
    <w:rsid w:val="0036487C"/>
    <w:rsid w:val="00364D62"/>
    <w:rsid w:val="003652CB"/>
    <w:rsid w:val="00365411"/>
    <w:rsid w:val="00365F4C"/>
    <w:rsid w:val="00365FA2"/>
    <w:rsid w:val="00366C69"/>
    <w:rsid w:val="00366DCF"/>
    <w:rsid w:val="00367441"/>
    <w:rsid w:val="00367B1D"/>
    <w:rsid w:val="00367C9B"/>
    <w:rsid w:val="00370035"/>
    <w:rsid w:val="00370142"/>
    <w:rsid w:val="00370E4F"/>
    <w:rsid w:val="00371143"/>
    <w:rsid w:val="00371215"/>
    <w:rsid w:val="00371909"/>
    <w:rsid w:val="00371A86"/>
    <w:rsid w:val="003722E9"/>
    <w:rsid w:val="0037238A"/>
    <w:rsid w:val="0037259F"/>
    <w:rsid w:val="00372AFA"/>
    <w:rsid w:val="00372D65"/>
    <w:rsid w:val="00372F0D"/>
    <w:rsid w:val="00373071"/>
    <w:rsid w:val="00373381"/>
    <w:rsid w:val="003734A1"/>
    <w:rsid w:val="00373531"/>
    <w:rsid w:val="00373A0B"/>
    <w:rsid w:val="00374059"/>
    <w:rsid w:val="00374069"/>
    <w:rsid w:val="003743C1"/>
    <w:rsid w:val="003744AE"/>
    <w:rsid w:val="0037469C"/>
    <w:rsid w:val="00374BAA"/>
    <w:rsid w:val="00374C82"/>
    <w:rsid w:val="00374D74"/>
    <w:rsid w:val="003752FD"/>
    <w:rsid w:val="0037535B"/>
    <w:rsid w:val="0037552D"/>
    <w:rsid w:val="00375675"/>
    <w:rsid w:val="003756DB"/>
    <w:rsid w:val="00375E2D"/>
    <w:rsid w:val="00375FC2"/>
    <w:rsid w:val="003768DC"/>
    <w:rsid w:val="00376998"/>
    <w:rsid w:val="00376FB2"/>
    <w:rsid w:val="00377021"/>
    <w:rsid w:val="00377072"/>
    <w:rsid w:val="003770BB"/>
    <w:rsid w:val="0037771A"/>
    <w:rsid w:val="00377B13"/>
    <w:rsid w:val="00377B72"/>
    <w:rsid w:val="00380081"/>
    <w:rsid w:val="003802DC"/>
    <w:rsid w:val="003804B5"/>
    <w:rsid w:val="0038095D"/>
    <w:rsid w:val="003809EF"/>
    <w:rsid w:val="00380B04"/>
    <w:rsid w:val="00380BA5"/>
    <w:rsid w:val="00380BFC"/>
    <w:rsid w:val="00380E4E"/>
    <w:rsid w:val="00380FBF"/>
    <w:rsid w:val="0038107A"/>
    <w:rsid w:val="0038184F"/>
    <w:rsid w:val="00381EC9"/>
    <w:rsid w:val="00382402"/>
    <w:rsid w:val="00382540"/>
    <w:rsid w:val="00382A43"/>
    <w:rsid w:val="00382AFC"/>
    <w:rsid w:val="00382D24"/>
    <w:rsid w:val="00382D60"/>
    <w:rsid w:val="00382E29"/>
    <w:rsid w:val="00382F29"/>
    <w:rsid w:val="00383418"/>
    <w:rsid w:val="003835A0"/>
    <w:rsid w:val="00383C8D"/>
    <w:rsid w:val="00383DA2"/>
    <w:rsid w:val="00383E69"/>
    <w:rsid w:val="003840AA"/>
    <w:rsid w:val="00384DCD"/>
    <w:rsid w:val="003852C6"/>
    <w:rsid w:val="003852FB"/>
    <w:rsid w:val="00385429"/>
    <w:rsid w:val="003857B9"/>
    <w:rsid w:val="00385965"/>
    <w:rsid w:val="00385B05"/>
    <w:rsid w:val="00385C81"/>
    <w:rsid w:val="00385E2F"/>
    <w:rsid w:val="00385FB8"/>
    <w:rsid w:val="0038623E"/>
    <w:rsid w:val="0038636A"/>
    <w:rsid w:val="00386382"/>
    <w:rsid w:val="003865EF"/>
    <w:rsid w:val="003869BC"/>
    <w:rsid w:val="00386BA9"/>
    <w:rsid w:val="00386C80"/>
    <w:rsid w:val="003871A4"/>
    <w:rsid w:val="003874D3"/>
    <w:rsid w:val="00387810"/>
    <w:rsid w:val="00387C03"/>
    <w:rsid w:val="00387D28"/>
    <w:rsid w:val="00387F06"/>
    <w:rsid w:val="00390017"/>
    <w:rsid w:val="003901A3"/>
    <w:rsid w:val="003903E0"/>
    <w:rsid w:val="00390421"/>
    <w:rsid w:val="00390628"/>
    <w:rsid w:val="0039072F"/>
    <w:rsid w:val="003918C8"/>
    <w:rsid w:val="00392382"/>
    <w:rsid w:val="003929AF"/>
    <w:rsid w:val="00392AA2"/>
    <w:rsid w:val="00392B7F"/>
    <w:rsid w:val="00392F71"/>
    <w:rsid w:val="00393328"/>
    <w:rsid w:val="0039353C"/>
    <w:rsid w:val="00393B47"/>
    <w:rsid w:val="003940CE"/>
    <w:rsid w:val="00394BCD"/>
    <w:rsid w:val="00394E3B"/>
    <w:rsid w:val="0039504D"/>
    <w:rsid w:val="0039555F"/>
    <w:rsid w:val="00395749"/>
    <w:rsid w:val="003958BA"/>
    <w:rsid w:val="00395ACB"/>
    <w:rsid w:val="00395D87"/>
    <w:rsid w:val="00395F2F"/>
    <w:rsid w:val="00396815"/>
    <w:rsid w:val="003968C6"/>
    <w:rsid w:val="00396A4F"/>
    <w:rsid w:val="00396EA7"/>
    <w:rsid w:val="00397755"/>
    <w:rsid w:val="00397A54"/>
    <w:rsid w:val="00397C1D"/>
    <w:rsid w:val="00397C20"/>
    <w:rsid w:val="00397D42"/>
    <w:rsid w:val="003A0035"/>
    <w:rsid w:val="003A01B4"/>
    <w:rsid w:val="003A020A"/>
    <w:rsid w:val="003A0276"/>
    <w:rsid w:val="003A089A"/>
    <w:rsid w:val="003A0C6A"/>
    <w:rsid w:val="003A1462"/>
    <w:rsid w:val="003A180F"/>
    <w:rsid w:val="003A1812"/>
    <w:rsid w:val="003A18DD"/>
    <w:rsid w:val="003A1B2F"/>
    <w:rsid w:val="003A20C8"/>
    <w:rsid w:val="003A2237"/>
    <w:rsid w:val="003A2522"/>
    <w:rsid w:val="003A278D"/>
    <w:rsid w:val="003A2C1D"/>
    <w:rsid w:val="003A2C29"/>
    <w:rsid w:val="003A2C6A"/>
    <w:rsid w:val="003A2EC3"/>
    <w:rsid w:val="003A36F2"/>
    <w:rsid w:val="003A3D39"/>
    <w:rsid w:val="003A3DAE"/>
    <w:rsid w:val="003A3EC7"/>
    <w:rsid w:val="003A40B4"/>
    <w:rsid w:val="003A41FA"/>
    <w:rsid w:val="003A4883"/>
    <w:rsid w:val="003A48BB"/>
    <w:rsid w:val="003A4E2F"/>
    <w:rsid w:val="003A51FC"/>
    <w:rsid w:val="003A56FE"/>
    <w:rsid w:val="003A58BC"/>
    <w:rsid w:val="003A6037"/>
    <w:rsid w:val="003A6800"/>
    <w:rsid w:val="003A6ABE"/>
    <w:rsid w:val="003A761C"/>
    <w:rsid w:val="003A7834"/>
    <w:rsid w:val="003A7952"/>
    <w:rsid w:val="003A7BBA"/>
    <w:rsid w:val="003A7C23"/>
    <w:rsid w:val="003B0613"/>
    <w:rsid w:val="003B0B5B"/>
    <w:rsid w:val="003B0E79"/>
    <w:rsid w:val="003B0F4D"/>
    <w:rsid w:val="003B10AF"/>
    <w:rsid w:val="003B1515"/>
    <w:rsid w:val="003B1682"/>
    <w:rsid w:val="003B19A2"/>
    <w:rsid w:val="003B1AFD"/>
    <w:rsid w:val="003B1F2D"/>
    <w:rsid w:val="003B209C"/>
    <w:rsid w:val="003B2367"/>
    <w:rsid w:val="003B24D1"/>
    <w:rsid w:val="003B2840"/>
    <w:rsid w:val="003B2C9F"/>
    <w:rsid w:val="003B32C9"/>
    <w:rsid w:val="003B34C6"/>
    <w:rsid w:val="003B3575"/>
    <w:rsid w:val="003B38BB"/>
    <w:rsid w:val="003B4138"/>
    <w:rsid w:val="003B4458"/>
    <w:rsid w:val="003B449C"/>
    <w:rsid w:val="003B4D85"/>
    <w:rsid w:val="003B5006"/>
    <w:rsid w:val="003B50BC"/>
    <w:rsid w:val="003B562A"/>
    <w:rsid w:val="003B587A"/>
    <w:rsid w:val="003B5A41"/>
    <w:rsid w:val="003B5D97"/>
    <w:rsid w:val="003B607F"/>
    <w:rsid w:val="003B636A"/>
    <w:rsid w:val="003B63A4"/>
    <w:rsid w:val="003B63C2"/>
    <w:rsid w:val="003B669C"/>
    <w:rsid w:val="003B67EF"/>
    <w:rsid w:val="003B68FE"/>
    <w:rsid w:val="003B6D7D"/>
    <w:rsid w:val="003B7B4F"/>
    <w:rsid w:val="003B7D7E"/>
    <w:rsid w:val="003C0164"/>
    <w:rsid w:val="003C04E9"/>
    <w:rsid w:val="003C0501"/>
    <w:rsid w:val="003C0AB7"/>
    <w:rsid w:val="003C1012"/>
    <w:rsid w:val="003C118B"/>
    <w:rsid w:val="003C11C9"/>
    <w:rsid w:val="003C11FA"/>
    <w:rsid w:val="003C1229"/>
    <w:rsid w:val="003C143F"/>
    <w:rsid w:val="003C1490"/>
    <w:rsid w:val="003C1862"/>
    <w:rsid w:val="003C18CE"/>
    <w:rsid w:val="003C198C"/>
    <w:rsid w:val="003C1D3D"/>
    <w:rsid w:val="003C1FD4"/>
    <w:rsid w:val="003C2090"/>
    <w:rsid w:val="003C213D"/>
    <w:rsid w:val="003C25AD"/>
    <w:rsid w:val="003C293D"/>
    <w:rsid w:val="003C2AC2"/>
    <w:rsid w:val="003C2D21"/>
    <w:rsid w:val="003C388F"/>
    <w:rsid w:val="003C38B4"/>
    <w:rsid w:val="003C3A83"/>
    <w:rsid w:val="003C3AEA"/>
    <w:rsid w:val="003C3BC4"/>
    <w:rsid w:val="003C3BDA"/>
    <w:rsid w:val="003C3C8F"/>
    <w:rsid w:val="003C3E08"/>
    <w:rsid w:val="003C3EB4"/>
    <w:rsid w:val="003C4D5A"/>
    <w:rsid w:val="003C4F53"/>
    <w:rsid w:val="003C50AF"/>
    <w:rsid w:val="003C531F"/>
    <w:rsid w:val="003C5514"/>
    <w:rsid w:val="003C553E"/>
    <w:rsid w:val="003C55D9"/>
    <w:rsid w:val="003C5E6B"/>
    <w:rsid w:val="003C6207"/>
    <w:rsid w:val="003C628D"/>
    <w:rsid w:val="003C63CB"/>
    <w:rsid w:val="003C647E"/>
    <w:rsid w:val="003C65B0"/>
    <w:rsid w:val="003C6765"/>
    <w:rsid w:val="003C6882"/>
    <w:rsid w:val="003C69FE"/>
    <w:rsid w:val="003C6D01"/>
    <w:rsid w:val="003C70C6"/>
    <w:rsid w:val="003C70D0"/>
    <w:rsid w:val="003C7408"/>
    <w:rsid w:val="003C7495"/>
    <w:rsid w:val="003C76A9"/>
    <w:rsid w:val="003C76C2"/>
    <w:rsid w:val="003C7AD7"/>
    <w:rsid w:val="003C7DD8"/>
    <w:rsid w:val="003D03CC"/>
    <w:rsid w:val="003D086D"/>
    <w:rsid w:val="003D0927"/>
    <w:rsid w:val="003D0B42"/>
    <w:rsid w:val="003D0B4E"/>
    <w:rsid w:val="003D0D9D"/>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2EEA"/>
    <w:rsid w:val="003D2F25"/>
    <w:rsid w:val="003D371F"/>
    <w:rsid w:val="003D37B5"/>
    <w:rsid w:val="003D3AF1"/>
    <w:rsid w:val="003D3AFA"/>
    <w:rsid w:val="003D3BFF"/>
    <w:rsid w:val="003D3DDD"/>
    <w:rsid w:val="003D49A6"/>
    <w:rsid w:val="003D4F22"/>
    <w:rsid w:val="003D5507"/>
    <w:rsid w:val="003D589A"/>
    <w:rsid w:val="003D5CBF"/>
    <w:rsid w:val="003D61F6"/>
    <w:rsid w:val="003D66D2"/>
    <w:rsid w:val="003D6B80"/>
    <w:rsid w:val="003D6B9A"/>
    <w:rsid w:val="003D6D41"/>
    <w:rsid w:val="003D6E3F"/>
    <w:rsid w:val="003D7445"/>
    <w:rsid w:val="003D74CA"/>
    <w:rsid w:val="003D79C0"/>
    <w:rsid w:val="003E07AE"/>
    <w:rsid w:val="003E0978"/>
    <w:rsid w:val="003E0CEC"/>
    <w:rsid w:val="003E1011"/>
    <w:rsid w:val="003E10FB"/>
    <w:rsid w:val="003E14FC"/>
    <w:rsid w:val="003E17BF"/>
    <w:rsid w:val="003E1BCD"/>
    <w:rsid w:val="003E2404"/>
    <w:rsid w:val="003E2976"/>
    <w:rsid w:val="003E2CDD"/>
    <w:rsid w:val="003E2F2B"/>
    <w:rsid w:val="003E35B3"/>
    <w:rsid w:val="003E35F4"/>
    <w:rsid w:val="003E3F41"/>
    <w:rsid w:val="003E4563"/>
    <w:rsid w:val="003E4858"/>
    <w:rsid w:val="003E4876"/>
    <w:rsid w:val="003E50E4"/>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567"/>
    <w:rsid w:val="003F160C"/>
    <w:rsid w:val="003F1749"/>
    <w:rsid w:val="003F1E3A"/>
    <w:rsid w:val="003F22F1"/>
    <w:rsid w:val="003F312A"/>
    <w:rsid w:val="003F322A"/>
    <w:rsid w:val="003F324F"/>
    <w:rsid w:val="003F33BC"/>
    <w:rsid w:val="003F3936"/>
    <w:rsid w:val="003F3D4E"/>
    <w:rsid w:val="003F4738"/>
    <w:rsid w:val="003F477E"/>
    <w:rsid w:val="003F4C92"/>
    <w:rsid w:val="003F4ED4"/>
    <w:rsid w:val="003F576D"/>
    <w:rsid w:val="003F5F4F"/>
    <w:rsid w:val="003F5F99"/>
    <w:rsid w:val="003F644A"/>
    <w:rsid w:val="003F6CD2"/>
    <w:rsid w:val="003F6D76"/>
    <w:rsid w:val="003F6DAE"/>
    <w:rsid w:val="003F74B2"/>
    <w:rsid w:val="003F7746"/>
    <w:rsid w:val="003F7763"/>
    <w:rsid w:val="003F788D"/>
    <w:rsid w:val="003F78DF"/>
    <w:rsid w:val="003F7B56"/>
    <w:rsid w:val="003F7C9F"/>
    <w:rsid w:val="003F7D9A"/>
    <w:rsid w:val="003F7EA7"/>
    <w:rsid w:val="00400216"/>
    <w:rsid w:val="00400528"/>
    <w:rsid w:val="00401052"/>
    <w:rsid w:val="0040120D"/>
    <w:rsid w:val="0040126E"/>
    <w:rsid w:val="0040152F"/>
    <w:rsid w:val="00401C72"/>
    <w:rsid w:val="004020D4"/>
    <w:rsid w:val="00402131"/>
    <w:rsid w:val="004021B6"/>
    <w:rsid w:val="004024F9"/>
    <w:rsid w:val="004027FB"/>
    <w:rsid w:val="00402AF5"/>
    <w:rsid w:val="00402EDA"/>
    <w:rsid w:val="0040310C"/>
    <w:rsid w:val="00403182"/>
    <w:rsid w:val="00404054"/>
    <w:rsid w:val="004040CC"/>
    <w:rsid w:val="004041AF"/>
    <w:rsid w:val="004043A6"/>
    <w:rsid w:val="004047C4"/>
    <w:rsid w:val="0040490C"/>
    <w:rsid w:val="00404B2B"/>
    <w:rsid w:val="00404D1C"/>
    <w:rsid w:val="0040570B"/>
    <w:rsid w:val="004058FE"/>
    <w:rsid w:val="00405CF3"/>
    <w:rsid w:val="00405DD3"/>
    <w:rsid w:val="00405EDB"/>
    <w:rsid w:val="00405FB1"/>
    <w:rsid w:val="00405FB2"/>
    <w:rsid w:val="0040616E"/>
    <w:rsid w:val="004063FA"/>
    <w:rsid w:val="00406460"/>
    <w:rsid w:val="00406D20"/>
    <w:rsid w:val="0040742F"/>
    <w:rsid w:val="0040755C"/>
    <w:rsid w:val="004076FD"/>
    <w:rsid w:val="004078CA"/>
    <w:rsid w:val="004100ED"/>
    <w:rsid w:val="0041025A"/>
    <w:rsid w:val="00410341"/>
    <w:rsid w:val="0041050F"/>
    <w:rsid w:val="004105DA"/>
    <w:rsid w:val="00410726"/>
    <w:rsid w:val="00410982"/>
    <w:rsid w:val="00410F79"/>
    <w:rsid w:val="0041158D"/>
    <w:rsid w:val="00411594"/>
    <w:rsid w:val="004118B2"/>
    <w:rsid w:val="00411BC5"/>
    <w:rsid w:val="00411FC4"/>
    <w:rsid w:val="00412461"/>
    <w:rsid w:val="00412546"/>
    <w:rsid w:val="00412FD6"/>
    <w:rsid w:val="00413053"/>
    <w:rsid w:val="0041319C"/>
    <w:rsid w:val="004132B9"/>
    <w:rsid w:val="004137B6"/>
    <w:rsid w:val="00413A54"/>
    <w:rsid w:val="00413C10"/>
    <w:rsid w:val="00413CD9"/>
    <w:rsid w:val="00413F9A"/>
    <w:rsid w:val="004140CA"/>
    <w:rsid w:val="00414360"/>
    <w:rsid w:val="004147BF"/>
    <w:rsid w:val="004148F0"/>
    <w:rsid w:val="00414A5E"/>
    <w:rsid w:val="00414C65"/>
    <w:rsid w:val="00414D2A"/>
    <w:rsid w:val="00414D81"/>
    <w:rsid w:val="00414E6B"/>
    <w:rsid w:val="00414E94"/>
    <w:rsid w:val="00415D76"/>
    <w:rsid w:val="0041648C"/>
    <w:rsid w:val="004164D1"/>
    <w:rsid w:val="00416665"/>
    <w:rsid w:val="004168E0"/>
    <w:rsid w:val="00416A67"/>
    <w:rsid w:val="00416ACB"/>
    <w:rsid w:val="00416CE9"/>
    <w:rsid w:val="00416D71"/>
    <w:rsid w:val="0041712F"/>
    <w:rsid w:val="00417CA3"/>
    <w:rsid w:val="00420057"/>
    <w:rsid w:val="00420970"/>
    <w:rsid w:val="004209A2"/>
    <w:rsid w:val="00420C52"/>
    <w:rsid w:val="00420DE9"/>
    <w:rsid w:val="004214B8"/>
    <w:rsid w:val="00421760"/>
    <w:rsid w:val="00421AB0"/>
    <w:rsid w:val="00421C2C"/>
    <w:rsid w:val="00421DCF"/>
    <w:rsid w:val="00421EC8"/>
    <w:rsid w:val="00422341"/>
    <w:rsid w:val="00422372"/>
    <w:rsid w:val="00422540"/>
    <w:rsid w:val="0042277A"/>
    <w:rsid w:val="00422DDC"/>
    <w:rsid w:val="00423641"/>
    <w:rsid w:val="00423A84"/>
    <w:rsid w:val="004241BB"/>
    <w:rsid w:val="00424337"/>
    <w:rsid w:val="00424348"/>
    <w:rsid w:val="00424634"/>
    <w:rsid w:val="004248A6"/>
    <w:rsid w:val="00425324"/>
    <w:rsid w:val="00425570"/>
    <w:rsid w:val="0042574E"/>
    <w:rsid w:val="0042577D"/>
    <w:rsid w:val="00425858"/>
    <w:rsid w:val="0042594C"/>
    <w:rsid w:val="00425D0B"/>
    <w:rsid w:val="00426266"/>
    <w:rsid w:val="004262BB"/>
    <w:rsid w:val="00426BBA"/>
    <w:rsid w:val="004272BE"/>
    <w:rsid w:val="00427828"/>
    <w:rsid w:val="004278FA"/>
    <w:rsid w:val="00427CD9"/>
    <w:rsid w:val="00430155"/>
    <w:rsid w:val="0043092E"/>
    <w:rsid w:val="00430949"/>
    <w:rsid w:val="00430A2D"/>
    <w:rsid w:val="00430D42"/>
    <w:rsid w:val="00430EFC"/>
    <w:rsid w:val="004310A9"/>
    <w:rsid w:val="00431160"/>
    <w:rsid w:val="00431505"/>
    <w:rsid w:val="00431744"/>
    <w:rsid w:val="0043174C"/>
    <w:rsid w:val="00431AF0"/>
    <w:rsid w:val="00431C1A"/>
    <w:rsid w:val="00432007"/>
    <w:rsid w:val="00432086"/>
    <w:rsid w:val="0043213A"/>
    <w:rsid w:val="00432A30"/>
    <w:rsid w:val="00432C58"/>
    <w:rsid w:val="00432CB8"/>
    <w:rsid w:val="004330F4"/>
    <w:rsid w:val="00433590"/>
    <w:rsid w:val="004335D5"/>
    <w:rsid w:val="0043374D"/>
    <w:rsid w:val="0043393D"/>
    <w:rsid w:val="00433F41"/>
    <w:rsid w:val="004344C7"/>
    <w:rsid w:val="00435274"/>
    <w:rsid w:val="004352AD"/>
    <w:rsid w:val="0043545D"/>
    <w:rsid w:val="00435B53"/>
    <w:rsid w:val="00435FE2"/>
    <w:rsid w:val="00436220"/>
    <w:rsid w:val="004362A0"/>
    <w:rsid w:val="00436415"/>
    <w:rsid w:val="00436BF9"/>
    <w:rsid w:val="00436D4F"/>
    <w:rsid w:val="00436D77"/>
    <w:rsid w:val="00436E2F"/>
    <w:rsid w:val="00436EAB"/>
    <w:rsid w:val="00437898"/>
    <w:rsid w:val="00437B39"/>
    <w:rsid w:val="00437D7A"/>
    <w:rsid w:val="004403FF"/>
    <w:rsid w:val="004404FD"/>
    <w:rsid w:val="0044086C"/>
    <w:rsid w:val="004419D6"/>
    <w:rsid w:val="00441C04"/>
    <w:rsid w:val="00441C64"/>
    <w:rsid w:val="00441F7B"/>
    <w:rsid w:val="004421AD"/>
    <w:rsid w:val="00442BE4"/>
    <w:rsid w:val="00442DAA"/>
    <w:rsid w:val="00444481"/>
    <w:rsid w:val="00444520"/>
    <w:rsid w:val="0044509B"/>
    <w:rsid w:val="00445577"/>
    <w:rsid w:val="004461D9"/>
    <w:rsid w:val="004468F5"/>
    <w:rsid w:val="00446AC6"/>
    <w:rsid w:val="004471EF"/>
    <w:rsid w:val="0044759B"/>
    <w:rsid w:val="00447B75"/>
    <w:rsid w:val="00447ECB"/>
    <w:rsid w:val="00447EF2"/>
    <w:rsid w:val="00447F54"/>
    <w:rsid w:val="00450115"/>
    <w:rsid w:val="00450282"/>
    <w:rsid w:val="0045040C"/>
    <w:rsid w:val="00450419"/>
    <w:rsid w:val="004507BF"/>
    <w:rsid w:val="004509C6"/>
    <w:rsid w:val="00450B7E"/>
    <w:rsid w:val="00450C25"/>
    <w:rsid w:val="00450F86"/>
    <w:rsid w:val="0045102D"/>
    <w:rsid w:val="0045136B"/>
    <w:rsid w:val="00451763"/>
    <w:rsid w:val="004517FF"/>
    <w:rsid w:val="004518F3"/>
    <w:rsid w:val="00451C7E"/>
    <w:rsid w:val="00451D33"/>
    <w:rsid w:val="00452043"/>
    <w:rsid w:val="0045242F"/>
    <w:rsid w:val="0045263A"/>
    <w:rsid w:val="00452997"/>
    <w:rsid w:val="00452B87"/>
    <w:rsid w:val="00453536"/>
    <w:rsid w:val="004535C7"/>
    <w:rsid w:val="00453633"/>
    <w:rsid w:val="00453762"/>
    <w:rsid w:val="004537FF"/>
    <w:rsid w:val="00453BB6"/>
    <w:rsid w:val="00453CAA"/>
    <w:rsid w:val="00454694"/>
    <w:rsid w:val="004548E5"/>
    <w:rsid w:val="004549F7"/>
    <w:rsid w:val="00454C8F"/>
    <w:rsid w:val="00454DD6"/>
    <w:rsid w:val="00455113"/>
    <w:rsid w:val="00455467"/>
    <w:rsid w:val="004562CF"/>
    <w:rsid w:val="00456421"/>
    <w:rsid w:val="00456DAB"/>
    <w:rsid w:val="00456FEE"/>
    <w:rsid w:val="0046022E"/>
    <w:rsid w:val="004604FB"/>
    <w:rsid w:val="00460546"/>
    <w:rsid w:val="00460CC3"/>
    <w:rsid w:val="00460E86"/>
    <w:rsid w:val="00460F1E"/>
    <w:rsid w:val="00461322"/>
    <w:rsid w:val="00461791"/>
    <w:rsid w:val="00461CEF"/>
    <w:rsid w:val="00461DAC"/>
    <w:rsid w:val="004620C7"/>
    <w:rsid w:val="00462988"/>
    <w:rsid w:val="00462B1D"/>
    <w:rsid w:val="004636F1"/>
    <w:rsid w:val="00463B3A"/>
    <w:rsid w:val="00463C27"/>
    <w:rsid w:val="00463D63"/>
    <w:rsid w:val="00464371"/>
    <w:rsid w:val="004646B4"/>
    <w:rsid w:val="0046478E"/>
    <w:rsid w:val="00464A88"/>
    <w:rsid w:val="00464AA2"/>
    <w:rsid w:val="00464C0B"/>
    <w:rsid w:val="004651A0"/>
    <w:rsid w:val="00465359"/>
    <w:rsid w:val="00465424"/>
    <w:rsid w:val="00465432"/>
    <w:rsid w:val="0046567E"/>
    <w:rsid w:val="00465A81"/>
    <w:rsid w:val="00466491"/>
    <w:rsid w:val="00466532"/>
    <w:rsid w:val="00466764"/>
    <w:rsid w:val="00466FBB"/>
    <w:rsid w:val="004671B6"/>
    <w:rsid w:val="004672A2"/>
    <w:rsid w:val="00467357"/>
    <w:rsid w:val="00467488"/>
    <w:rsid w:val="00467B9D"/>
    <w:rsid w:val="00467C2F"/>
    <w:rsid w:val="00470034"/>
    <w:rsid w:val="0047025C"/>
    <w:rsid w:val="004705C6"/>
    <w:rsid w:val="004706E4"/>
    <w:rsid w:val="0047083E"/>
    <w:rsid w:val="00470ADC"/>
    <w:rsid w:val="00470CCE"/>
    <w:rsid w:val="00470EB5"/>
    <w:rsid w:val="004716D3"/>
    <w:rsid w:val="004717B4"/>
    <w:rsid w:val="00471D2B"/>
    <w:rsid w:val="00471DD1"/>
    <w:rsid w:val="004721FE"/>
    <w:rsid w:val="0047223C"/>
    <w:rsid w:val="0047225B"/>
    <w:rsid w:val="004725F6"/>
    <w:rsid w:val="0047275D"/>
    <w:rsid w:val="0047275F"/>
    <w:rsid w:val="0047286B"/>
    <w:rsid w:val="00472949"/>
    <w:rsid w:val="00472A85"/>
    <w:rsid w:val="00472E27"/>
    <w:rsid w:val="00472F54"/>
    <w:rsid w:val="00472FE5"/>
    <w:rsid w:val="00473B1F"/>
    <w:rsid w:val="0047420E"/>
    <w:rsid w:val="00474220"/>
    <w:rsid w:val="00474434"/>
    <w:rsid w:val="00474BF3"/>
    <w:rsid w:val="00474E12"/>
    <w:rsid w:val="004752D3"/>
    <w:rsid w:val="004754E1"/>
    <w:rsid w:val="0047567D"/>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CE2"/>
    <w:rsid w:val="00480E05"/>
    <w:rsid w:val="00481029"/>
    <w:rsid w:val="0048115C"/>
    <w:rsid w:val="00481305"/>
    <w:rsid w:val="00481639"/>
    <w:rsid w:val="004817F2"/>
    <w:rsid w:val="004819A1"/>
    <w:rsid w:val="00481D98"/>
    <w:rsid w:val="00482045"/>
    <w:rsid w:val="00482BBE"/>
    <w:rsid w:val="004832F7"/>
    <w:rsid w:val="00483556"/>
    <w:rsid w:val="00483596"/>
    <w:rsid w:val="0048379F"/>
    <w:rsid w:val="00483854"/>
    <w:rsid w:val="00483A12"/>
    <w:rsid w:val="00483D02"/>
    <w:rsid w:val="00483D68"/>
    <w:rsid w:val="00484028"/>
    <w:rsid w:val="00484309"/>
    <w:rsid w:val="00484386"/>
    <w:rsid w:val="00484544"/>
    <w:rsid w:val="00484A77"/>
    <w:rsid w:val="00484AEF"/>
    <w:rsid w:val="00484BAD"/>
    <w:rsid w:val="00484D5D"/>
    <w:rsid w:val="00484EB7"/>
    <w:rsid w:val="00484F21"/>
    <w:rsid w:val="00485071"/>
    <w:rsid w:val="00485130"/>
    <w:rsid w:val="0048530F"/>
    <w:rsid w:val="0048540F"/>
    <w:rsid w:val="004856EE"/>
    <w:rsid w:val="00485970"/>
    <w:rsid w:val="00485A73"/>
    <w:rsid w:val="00485C0D"/>
    <w:rsid w:val="00485EA7"/>
    <w:rsid w:val="00485FB7"/>
    <w:rsid w:val="00486190"/>
    <w:rsid w:val="00486575"/>
    <w:rsid w:val="0048657D"/>
    <w:rsid w:val="004866D0"/>
    <w:rsid w:val="00486936"/>
    <w:rsid w:val="00486B03"/>
    <w:rsid w:val="00486B18"/>
    <w:rsid w:val="00486BE9"/>
    <w:rsid w:val="004871EE"/>
    <w:rsid w:val="004875C4"/>
    <w:rsid w:val="0048781F"/>
    <w:rsid w:val="00487A2F"/>
    <w:rsid w:val="00487C24"/>
    <w:rsid w:val="00490B49"/>
    <w:rsid w:val="00490FEF"/>
    <w:rsid w:val="0049190E"/>
    <w:rsid w:val="00491E85"/>
    <w:rsid w:val="00491ED0"/>
    <w:rsid w:val="00491F67"/>
    <w:rsid w:val="00491FCB"/>
    <w:rsid w:val="004920FD"/>
    <w:rsid w:val="00492189"/>
    <w:rsid w:val="004923F6"/>
    <w:rsid w:val="0049246D"/>
    <w:rsid w:val="00492766"/>
    <w:rsid w:val="004930E8"/>
    <w:rsid w:val="00493111"/>
    <w:rsid w:val="00493604"/>
    <w:rsid w:val="00493711"/>
    <w:rsid w:val="0049381F"/>
    <w:rsid w:val="00493BCE"/>
    <w:rsid w:val="00494242"/>
    <w:rsid w:val="004944E4"/>
    <w:rsid w:val="004945F0"/>
    <w:rsid w:val="00494937"/>
    <w:rsid w:val="00494ACD"/>
    <w:rsid w:val="00494B52"/>
    <w:rsid w:val="00494E11"/>
    <w:rsid w:val="00494E8E"/>
    <w:rsid w:val="00494E9A"/>
    <w:rsid w:val="00494EE9"/>
    <w:rsid w:val="00495590"/>
    <w:rsid w:val="004955BC"/>
    <w:rsid w:val="004956F2"/>
    <w:rsid w:val="00495D37"/>
    <w:rsid w:val="00495D63"/>
    <w:rsid w:val="00495D7F"/>
    <w:rsid w:val="00495DD3"/>
    <w:rsid w:val="0049648F"/>
    <w:rsid w:val="004965FF"/>
    <w:rsid w:val="00496606"/>
    <w:rsid w:val="004967D0"/>
    <w:rsid w:val="00496A24"/>
    <w:rsid w:val="00496E08"/>
    <w:rsid w:val="00496F05"/>
    <w:rsid w:val="00497027"/>
    <w:rsid w:val="00497160"/>
    <w:rsid w:val="00497224"/>
    <w:rsid w:val="00497370"/>
    <w:rsid w:val="00497ADB"/>
    <w:rsid w:val="004A0102"/>
    <w:rsid w:val="004A06B2"/>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0C5"/>
    <w:rsid w:val="004A416F"/>
    <w:rsid w:val="004A4715"/>
    <w:rsid w:val="004A4C72"/>
    <w:rsid w:val="004A5046"/>
    <w:rsid w:val="004A517D"/>
    <w:rsid w:val="004A51DC"/>
    <w:rsid w:val="004A520C"/>
    <w:rsid w:val="004A54B6"/>
    <w:rsid w:val="004A565E"/>
    <w:rsid w:val="004A5DF3"/>
    <w:rsid w:val="004A6134"/>
    <w:rsid w:val="004A6456"/>
    <w:rsid w:val="004A65F2"/>
    <w:rsid w:val="004A6D36"/>
    <w:rsid w:val="004A7092"/>
    <w:rsid w:val="004A7655"/>
    <w:rsid w:val="004A7740"/>
    <w:rsid w:val="004A7960"/>
    <w:rsid w:val="004A7A88"/>
    <w:rsid w:val="004A7A8C"/>
    <w:rsid w:val="004A7D51"/>
    <w:rsid w:val="004A7DB8"/>
    <w:rsid w:val="004A7F53"/>
    <w:rsid w:val="004B0345"/>
    <w:rsid w:val="004B06AD"/>
    <w:rsid w:val="004B087F"/>
    <w:rsid w:val="004B0BEB"/>
    <w:rsid w:val="004B1345"/>
    <w:rsid w:val="004B16A8"/>
    <w:rsid w:val="004B2087"/>
    <w:rsid w:val="004B2288"/>
    <w:rsid w:val="004B29F7"/>
    <w:rsid w:val="004B2B1E"/>
    <w:rsid w:val="004B2BB9"/>
    <w:rsid w:val="004B2D44"/>
    <w:rsid w:val="004B2DC2"/>
    <w:rsid w:val="004B3C06"/>
    <w:rsid w:val="004B4466"/>
    <w:rsid w:val="004B47EF"/>
    <w:rsid w:val="004B4893"/>
    <w:rsid w:val="004B49E6"/>
    <w:rsid w:val="004B4D69"/>
    <w:rsid w:val="004B56E8"/>
    <w:rsid w:val="004B5B57"/>
    <w:rsid w:val="004B5F27"/>
    <w:rsid w:val="004B6102"/>
    <w:rsid w:val="004B651D"/>
    <w:rsid w:val="004B6599"/>
    <w:rsid w:val="004B6805"/>
    <w:rsid w:val="004B6948"/>
    <w:rsid w:val="004B6970"/>
    <w:rsid w:val="004B6BF8"/>
    <w:rsid w:val="004B7059"/>
    <w:rsid w:val="004B7260"/>
    <w:rsid w:val="004B743D"/>
    <w:rsid w:val="004B748B"/>
    <w:rsid w:val="004B76AD"/>
    <w:rsid w:val="004B77C7"/>
    <w:rsid w:val="004B7B30"/>
    <w:rsid w:val="004C01A8"/>
    <w:rsid w:val="004C0F6E"/>
    <w:rsid w:val="004C12FD"/>
    <w:rsid w:val="004C1840"/>
    <w:rsid w:val="004C1A32"/>
    <w:rsid w:val="004C1F95"/>
    <w:rsid w:val="004C22C5"/>
    <w:rsid w:val="004C24C9"/>
    <w:rsid w:val="004C28A1"/>
    <w:rsid w:val="004C31B6"/>
    <w:rsid w:val="004C36C8"/>
    <w:rsid w:val="004C37B9"/>
    <w:rsid w:val="004C386A"/>
    <w:rsid w:val="004C3BFD"/>
    <w:rsid w:val="004C3CDC"/>
    <w:rsid w:val="004C4103"/>
    <w:rsid w:val="004C4F7B"/>
    <w:rsid w:val="004C5105"/>
    <w:rsid w:val="004C5319"/>
    <w:rsid w:val="004C536A"/>
    <w:rsid w:val="004C53B5"/>
    <w:rsid w:val="004C54B0"/>
    <w:rsid w:val="004C558B"/>
    <w:rsid w:val="004C57BD"/>
    <w:rsid w:val="004C5892"/>
    <w:rsid w:val="004C5D47"/>
    <w:rsid w:val="004C60B2"/>
    <w:rsid w:val="004C60FF"/>
    <w:rsid w:val="004C621C"/>
    <w:rsid w:val="004C621F"/>
    <w:rsid w:val="004C62D1"/>
    <w:rsid w:val="004C634D"/>
    <w:rsid w:val="004C6535"/>
    <w:rsid w:val="004C664C"/>
    <w:rsid w:val="004C6767"/>
    <w:rsid w:val="004C6B0F"/>
    <w:rsid w:val="004C72C7"/>
    <w:rsid w:val="004C7339"/>
    <w:rsid w:val="004C76EF"/>
    <w:rsid w:val="004C7948"/>
    <w:rsid w:val="004C7BB4"/>
    <w:rsid w:val="004C7BB8"/>
    <w:rsid w:val="004C7C60"/>
    <w:rsid w:val="004D0D06"/>
    <w:rsid w:val="004D0DFE"/>
    <w:rsid w:val="004D0FB6"/>
    <w:rsid w:val="004D118E"/>
    <w:rsid w:val="004D1D3B"/>
    <w:rsid w:val="004D1D91"/>
    <w:rsid w:val="004D1EB3"/>
    <w:rsid w:val="004D1EE3"/>
    <w:rsid w:val="004D219A"/>
    <w:rsid w:val="004D22C3"/>
    <w:rsid w:val="004D25C8"/>
    <w:rsid w:val="004D27FA"/>
    <w:rsid w:val="004D2AB4"/>
    <w:rsid w:val="004D2C4F"/>
    <w:rsid w:val="004D2CC4"/>
    <w:rsid w:val="004D2CE2"/>
    <w:rsid w:val="004D3013"/>
    <w:rsid w:val="004D3198"/>
    <w:rsid w:val="004D336B"/>
    <w:rsid w:val="004D341F"/>
    <w:rsid w:val="004D3692"/>
    <w:rsid w:val="004D36F4"/>
    <w:rsid w:val="004D38B8"/>
    <w:rsid w:val="004D392F"/>
    <w:rsid w:val="004D3952"/>
    <w:rsid w:val="004D3AC6"/>
    <w:rsid w:val="004D4692"/>
    <w:rsid w:val="004D4A59"/>
    <w:rsid w:val="004D4F34"/>
    <w:rsid w:val="004D525D"/>
    <w:rsid w:val="004D54EB"/>
    <w:rsid w:val="004D5690"/>
    <w:rsid w:val="004D5D54"/>
    <w:rsid w:val="004D5FEF"/>
    <w:rsid w:val="004D65AA"/>
    <w:rsid w:val="004D6DBA"/>
    <w:rsid w:val="004D6F4D"/>
    <w:rsid w:val="004D6F95"/>
    <w:rsid w:val="004D72FE"/>
    <w:rsid w:val="004D74D8"/>
    <w:rsid w:val="004D7581"/>
    <w:rsid w:val="004D7BE3"/>
    <w:rsid w:val="004D7E91"/>
    <w:rsid w:val="004E003A"/>
    <w:rsid w:val="004E0579"/>
    <w:rsid w:val="004E0768"/>
    <w:rsid w:val="004E0D92"/>
    <w:rsid w:val="004E0F8F"/>
    <w:rsid w:val="004E1071"/>
    <w:rsid w:val="004E1305"/>
    <w:rsid w:val="004E16BC"/>
    <w:rsid w:val="004E1A31"/>
    <w:rsid w:val="004E1A43"/>
    <w:rsid w:val="004E1C2C"/>
    <w:rsid w:val="004E22A3"/>
    <w:rsid w:val="004E288D"/>
    <w:rsid w:val="004E2A60"/>
    <w:rsid w:val="004E2DE0"/>
    <w:rsid w:val="004E2E07"/>
    <w:rsid w:val="004E2F19"/>
    <w:rsid w:val="004E309D"/>
    <w:rsid w:val="004E3204"/>
    <w:rsid w:val="004E330B"/>
    <w:rsid w:val="004E3427"/>
    <w:rsid w:val="004E4060"/>
    <w:rsid w:val="004E409A"/>
    <w:rsid w:val="004E49A2"/>
    <w:rsid w:val="004E4D68"/>
    <w:rsid w:val="004E4E03"/>
    <w:rsid w:val="004E50B1"/>
    <w:rsid w:val="004E533E"/>
    <w:rsid w:val="004E537E"/>
    <w:rsid w:val="004E5383"/>
    <w:rsid w:val="004E547F"/>
    <w:rsid w:val="004E57C5"/>
    <w:rsid w:val="004E589F"/>
    <w:rsid w:val="004E6017"/>
    <w:rsid w:val="004E612C"/>
    <w:rsid w:val="004E6286"/>
    <w:rsid w:val="004E65CD"/>
    <w:rsid w:val="004E6A2F"/>
    <w:rsid w:val="004E7100"/>
    <w:rsid w:val="004E7D06"/>
    <w:rsid w:val="004E7D35"/>
    <w:rsid w:val="004F0630"/>
    <w:rsid w:val="004F0FB9"/>
    <w:rsid w:val="004F10D0"/>
    <w:rsid w:val="004F1266"/>
    <w:rsid w:val="004F1570"/>
    <w:rsid w:val="004F1724"/>
    <w:rsid w:val="004F1E10"/>
    <w:rsid w:val="004F21B1"/>
    <w:rsid w:val="004F21E4"/>
    <w:rsid w:val="004F27BF"/>
    <w:rsid w:val="004F2F7E"/>
    <w:rsid w:val="004F324F"/>
    <w:rsid w:val="004F32B5"/>
    <w:rsid w:val="004F35F0"/>
    <w:rsid w:val="004F3C31"/>
    <w:rsid w:val="004F3C76"/>
    <w:rsid w:val="004F3E84"/>
    <w:rsid w:val="004F407E"/>
    <w:rsid w:val="004F453C"/>
    <w:rsid w:val="004F4B75"/>
    <w:rsid w:val="004F4C32"/>
    <w:rsid w:val="004F4CC6"/>
    <w:rsid w:val="004F5479"/>
    <w:rsid w:val="004F55B2"/>
    <w:rsid w:val="004F5701"/>
    <w:rsid w:val="004F5A41"/>
    <w:rsid w:val="004F5B4E"/>
    <w:rsid w:val="004F64B6"/>
    <w:rsid w:val="004F6658"/>
    <w:rsid w:val="004F67F1"/>
    <w:rsid w:val="004F6870"/>
    <w:rsid w:val="004F6C80"/>
    <w:rsid w:val="004F71B2"/>
    <w:rsid w:val="004F727C"/>
    <w:rsid w:val="004F73E3"/>
    <w:rsid w:val="004F7528"/>
    <w:rsid w:val="004F7575"/>
    <w:rsid w:val="004F7BCA"/>
    <w:rsid w:val="004F7D11"/>
    <w:rsid w:val="004F7D89"/>
    <w:rsid w:val="005002AF"/>
    <w:rsid w:val="00500522"/>
    <w:rsid w:val="00500654"/>
    <w:rsid w:val="00500876"/>
    <w:rsid w:val="00500ABA"/>
    <w:rsid w:val="00500DD9"/>
    <w:rsid w:val="00501160"/>
    <w:rsid w:val="005013AA"/>
    <w:rsid w:val="005017C0"/>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DBF"/>
    <w:rsid w:val="00504E9E"/>
    <w:rsid w:val="00504F9C"/>
    <w:rsid w:val="00505134"/>
    <w:rsid w:val="00505730"/>
    <w:rsid w:val="00505C04"/>
    <w:rsid w:val="00505D2A"/>
    <w:rsid w:val="0050667C"/>
    <w:rsid w:val="005069E1"/>
    <w:rsid w:val="005071E4"/>
    <w:rsid w:val="00507C29"/>
    <w:rsid w:val="0051018E"/>
    <w:rsid w:val="00510197"/>
    <w:rsid w:val="005107D6"/>
    <w:rsid w:val="00510E2A"/>
    <w:rsid w:val="00510E3E"/>
    <w:rsid w:val="00511843"/>
    <w:rsid w:val="00511F15"/>
    <w:rsid w:val="00511FF8"/>
    <w:rsid w:val="00512345"/>
    <w:rsid w:val="00512389"/>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A20"/>
    <w:rsid w:val="00515EDC"/>
    <w:rsid w:val="0051648E"/>
    <w:rsid w:val="005173A7"/>
    <w:rsid w:val="0051773E"/>
    <w:rsid w:val="005177C7"/>
    <w:rsid w:val="005177E1"/>
    <w:rsid w:val="00517BA9"/>
    <w:rsid w:val="00517C48"/>
    <w:rsid w:val="00517F72"/>
    <w:rsid w:val="005202E7"/>
    <w:rsid w:val="005202ED"/>
    <w:rsid w:val="00520301"/>
    <w:rsid w:val="00520535"/>
    <w:rsid w:val="00520A2D"/>
    <w:rsid w:val="00520C0A"/>
    <w:rsid w:val="0052136E"/>
    <w:rsid w:val="00521835"/>
    <w:rsid w:val="005218B6"/>
    <w:rsid w:val="00521C0B"/>
    <w:rsid w:val="00521F1A"/>
    <w:rsid w:val="005221FE"/>
    <w:rsid w:val="005224E5"/>
    <w:rsid w:val="00522589"/>
    <w:rsid w:val="00522A82"/>
    <w:rsid w:val="00522D3B"/>
    <w:rsid w:val="00522D4A"/>
    <w:rsid w:val="00523518"/>
    <w:rsid w:val="005239FC"/>
    <w:rsid w:val="00523DBE"/>
    <w:rsid w:val="00524545"/>
    <w:rsid w:val="00524CDC"/>
    <w:rsid w:val="00524E28"/>
    <w:rsid w:val="00524E64"/>
    <w:rsid w:val="00525188"/>
    <w:rsid w:val="0052530A"/>
    <w:rsid w:val="005254D7"/>
    <w:rsid w:val="005255BF"/>
    <w:rsid w:val="00525739"/>
    <w:rsid w:val="005257DE"/>
    <w:rsid w:val="00525A0E"/>
    <w:rsid w:val="00525ADD"/>
    <w:rsid w:val="00525E8D"/>
    <w:rsid w:val="00525F69"/>
    <w:rsid w:val="0052670E"/>
    <w:rsid w:val="00526CF3"/>
    <w:rsid w:val="00526D1E"/>
    <w:rsid w:val="00526DF0"/>
    <w:rsid w:val="00527118"/>
    <w:rsid w:val="00527180"/>
    <w:rsid w:val="00527200"/>
    <w:rsid w:val="00527675"/>
    <w:rsid w:val="00527F9B"/>
    <w:rsid w:val="00530157"/>
    <w:rsid w:val="00530244"/>
    <w:rsid w:val="0053071B"/>
    <w:rsid w:val="005308C2"/>
    <w:rsid w:val="00530D12"/>
    <w:rsid w:val="00531195"/>
    <w:rsid w:val="005311DE"/>
    <w:rsid w:val="00531376"/>
    <w:rsid w:val="00531B83"/>
    <w:rsid w:val="00531C3D"/>
    <w:rsid w:val="00531EBE"/>
    <w:rsid w:val="00532653"/>
    <w:rsid w:val="00532C60"/>
    <w:rsid w:val="00532E45"/>
    <w:rsid w:val="00532F8B"/>
    <w:rsid w:val="00533541"/>
    <w:rsid w:val="00533737"/>
    <w:rsid w:val="00533EB3"/>
    <w:rsid w:val="005342B9"/>
    <w:rsid w:val="00534413"/>
    <w:rsid w:val="0053454F"/>
    <w:rsid w:val="005349F2"/>
    <w:rsid w:val="00534F1B"/>
    <w:rsid w:val="00535B79"/>
    <w:rsid w:val="00535D7C"/>
    <w:rsid w:val="0053625C"/>
    <w:rsid w:val="00536579"/>
    <w:rsid w:val="00536BFB"/>
    <w:rsid w:val="00536C1E"/>
    <w:rsid w:val="00536C72"/>
    <w:rsid w:val="005370E8"/>
    <w:rsid w:val="00537147"/>
    <w:rsid w:val="005372E1"/>
    <w:rsid w:val="00537D56"/>
    <w:rsid w:val="0054011A"/>
    <w:rsid w:val="0054099E"/>
    <w:rsid w:val="005414B6"/>
    <w:rsid w:val="00541C36"/>
    <w:rsid w:val="00541E89"/>
    <w:rsid w:val="00541F64"/>
    <w:rsid w:val="00541F65"/>
    <w:rsid w:val="0054228A"/>
    <w:rsid w:val="00542489"/>
    <w:rsid w:val="005428DC"/>
    <w:rsid w:val="00543046"/>
    <w:rsid w:val="0054343A"/>
    <w:rsid w:val="0054377B"/>
    <w:rsid w:val="005437A1"/>
    <w:rsid w:val="00543974"/>
    <w:rsid w:val="00543EBF"/>
    <w:rsid w:val="00544550"/>
    <w:rsid w:val="0054471A"/>
    <w:rsid w:val="00544A14"/>
    <w:rsid w:val="00544ABA"/>
    <w:rsid w:val="00544EF3"/>
    <w:rsid w:val="00545008"/>
    <w:rsid w:val="0054522A"/>
    <w:rsid w:val="00545724"/>
    <w:rsid w:val="00545927"/>
    <w:rsid w:val="0054593A"/>
    <w:rsid w:val="00545B11"/>
    <w:rsid w:val="00545B37"/>
    <w:rsid w:val="00545C68"/>
    <w:rsid w:val="005460AC"/>
    <w:rsid w:val="0054646C"/>
    <w:rsid w:val="005464B7"/>
    <w:rsid w:val="005467FB"/>
    <w:rsid w:val="00546AE9"/>
    <w:rsid w:val="00546B1B"/>
    <w:rsid w:val="00546C51"/>
    <w:rsid w:val="00546D40"/>
    <w:rsid w:val="00546E64"/>
    <w:rsid w:val="00547989"/>
    <w:rsid w:val="00547A82"/>
    <w:rsid w:val="00547AF2"/>
    <w:rsid w:val="00550095"/>
    <w:rsid w:val="005501B9"/>
    <w:rsid w:val="0055082E"/>
    <w:rsid w:val="00550F49"/>
    <w:rsid w:val="00551320"/>
    <w:rsid w:val="00551863"/>
    <w:rsid w:val="005518A4"/>
    <w:rsid w:val="00551ACD"/>
    <w:rsid w:val="00551FB7"/>
    <w:rsid w:val="00551FBA"/>
    <w:rsid w:val="00552265"/>
    <w:rsid w:val="00552768"/>
    <w:rsid w:val="00552935"/>
    <w:rsid w:val="00553127"/>
    <w:rsid w:val="0055314E"/>
    <w:rsid w:val="00553583"/>
    <w:rsid w:val="005535F2"/>
    <w:rsid w:val="005537D5"/>
    <w:rsid w:val="005539D9"/>
    <w:rsid w:val="00553CA2"/>
    <w:rsid w:val="00554237"/>
    <w:rsid w:val="00554854"/>
    <w:rsid w:val="005548C9"/>
    <w:rsid w:val="0055493E"/>
    <w:rsid w:val="00554BE7"/>
    <w:rsid w:val="00554D21"/>
    <w:rsid w:val="00554E6D"/>
    <w:rsid w:val="00554EBA"/>
    <w:rsid w:val="00554EEA"/>
    <w:rsid w:val="00555079"/>
    <w:rsid w:val="00555B1A"/>
    <w:rsid w:val="00556644"/>
    <w:rsid w:val="00556D68"/>
    <w:rsid w:val="00557173"/>
    <w:rsid w:val="005573BA"/>
    <w:rsid w:val="005576A1"/>
    <w:rsid w:val="00557A64"/>
    <w:rsid w:val="00557C3D"/>
    <w:rsid w:val="005605C0"/>
    <w:rsid w:val="00560D23"/>
    <w:rsid w:val="00560F0C"/>
    <w:rsid w:val="00560F72"/>
    <w:rsid w:val="00560FA1"/>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58C6"/>
    <w:rsid w:val="00566544"/>
    <w:rsid w:val="005665DF"/>
    <w:rsid w:val="00566608"/>
    <w:rsid w:val="0056660B"/>
    <w:rsid w:val="005669D6"/>
    <w:rsid w:val="00566C83"/>
    <w:rsid w:val="00567267"/>
    <w:rsid w:val="005672C4"/>
    <w:rsid w:val="00567383"/>
    <w:rsid w:val="005674B8"/>
    <w:rsid w:val="00567BC8"/>
    <w:rsid w:val="00567C08"/>
    <w:rsid w:val="00567C32"/>
    <w:rsid w:val="00567CB2"/>
    <w:rsid w:val="005700FE"/>
    <w:rsid w:val="00570133"/>
    <w:rsid w:val="00570923"/>
    <w:rsid w:val="00570A58"/>
    <w:rsid w:val="00570AE8"/>
    <w:rsid w:val="00570E24"/>
    <w:rsid w:val="00571215"/>
    <w:rsid w:val="00571331"/>
    <w:rsid w:val="00571490"/>
    <w:rsid w:val="00571B59"/>
    <w:rsid w:val="00571C3B"/>
    <w:rsid w:val="0057201B"/>
    <w:rsid w:val="00572760"/>
    <w:rsid w:val="00573058"/>
    <w:rsid w:val="0057322B"/>
    <w:rsid w:val="00573902"/>
    <w:rsid w:val="00573AA0"/>
    <w:rsid w:val="00573C9A"/>
    <w:rsid w:val="005743DE"/>
    <w:rsid w:val="00574667"/>
    <w:rsid w:val="00574AF3"/>
    <w:rsid w:val="00574CBB"/>
    <w:rsid w:val="00574F3F"/>
    <w:rsid w:val="005755C1"/>
    <w:rsid w:val="0057562C"/>
    <w:rsid w:val="005756BC"/>
    <w:rsid w:val="005759F6"/>
    <w:rsid w:val="00575A49"/>
    <w:rsid w:val="00575B5F"/>
    <w:rsid w:val="00575E3E"/>
    <w:rsid w:val="00576227"/>
    <w:rsid w:val="005764E9"/>
    <w:rsid w:val="00576575"/>
    <w:rsid w:val="005765F5"/>
    <w:rsid w:val="0057673F"/>
    <w:rsid w:val="00576767"/>
    <w:rsid w:val="00576B8C"/>
    <w:rsid w:val="00576D6C"/>
    <w:rsid w:val="00576D73"/>
    <w:rsid w:val="00576E6C"/>
    <w:rsid w:val="00577845"/>
    <w:rsid w:val="00577A2E"/>
    <w:rsid w:val="005803A0"/>
    <w:rsid w:val="005804FB"/>
    <w:rsid w:val="005806E4"/>
    <w:rsid w:val="00580E48"/>
    <w:rsid w:val="00580E4B"/>
    <w:rsid w:val="00580F0A"/>
    <w:rsid w:val="00581210"/>
    <w:rsid w:val="00581246"/>
    <w:rsid w:val="0058165E"/>
    <w:rsid w:val="00581B10"/>
    <w:rsid w:val="0058211C"/>
    <w:rsid w:val="00582574"/>
    <w:rsid w:val="00582948"/>
    <w:rsid w:val="00582959"/>
    <w:rsid w:val="00582A37"/>
    <w:rsid w:val="00582C3A"/>
    <w:rsid w:val="00582E1A"/>
    <w:rsid w:val="00582E84"/>
    <w:rsid w:val="005830E4"/>
    <w:rsid w:val="00583147"/>
    <w:rsid w:val="00583181"/>
    <w:rsid w:val="00583404"/>
    <w:rsid w:val="005835D9"/>
    <w:rsid w:val="00583727"/>
    <w:rsid w:val="005839B8"/>
    <w:rsid w:val="00583A96"/>
    <w:rsid w:val="00583D75"/>
    <w:rsid w:val="00584416"/>
    <w:rsid w:val="005844DA"/>
    <w:rsid w:val="005848F0"/>
    <w:rsid w:val="00584B39"/>
    <w:rsid w:val="00584EA7"/>
    <w:rsid w:val="00584FED"/>
    <w:rsid w:val="00585028"/>
    <w:rsid w:val="00585473"/>
    <w:rsid w:val="005854D1"/>
    <w:rsid w:val="00585905"/>
    <w:rsid w:val="005859C8"/>
    <w:rsid w:val="00585B98"/>
    <w:rsid w:val="00585F5B"/>
    <w:rsid w:val="00586203"/>
    <w:rsid w:val="0058620A"/>
    <w:rsid w:val="00586525"/>
    <w:rsid w:val="005868E8"/>
    <w:rsid w:val="0058695D"/>
    <w:rsid w:val="00587045"/>
    <w:rsid w:val="00587FC0"/>
    <w:rsid w:val="005901AD"/>
    <w:rsid w:val="00590519"/>
    <w:rsid w:val="005906A4"/>
    <w:rsid w:val="005906AD"/>
    <w:rsid w:val="00590A11"/>
    <w:rsid w:val="00590BDE"/>
    <w:rsid w:val="00590D62"/>
    <w:rsid w:val="00590DA6"/>
    <w:rsid w:val="0059106A"/>
    <w:rsid w:val="00591507"/>
    <w:rsid w:val="00591C7D"/>
    <w:rsid w:val="00591CE2"/>
    <w:rsid w:val="005926D3"/>
    <w:rsid w:val="00592B03"/>
    <w:rsid w:val="00592E14"/>
    <w:rsid w:val="005931D9"/>
    <w:rsid w:val="00593341"/>
    <w:rsid w:val="00593AB9"/>
    <w:rsid w:val="00593C11"/>
    <w:rsid w:val="00593E4C"/>
    <w:rsid w:val="00594502"/>
    <w:rsid w:val="00594ABB"/>
    <w:rsid w:val="00594D1C"/>
    <w:rsid w:val="00594E36"/>
    <w:rsid w:val="00594F0A"/>
    <w:rsid w:val="00595017"/>
    <w:rsid w:val="0059525E"/>
    <w:rsid w:val="00595362"/>
    <w:rsid w:val="00595887"/>
    <w:rsid w:val="00595BFB"/>
    <w:rsid w:val="00596067"/>
    <w:rsid w:val="005961F7"/>
    <w:rsid w:val="0059669B"/>
    <w:rsid w:val="00596A1C"/>
    <w:rsid w:val="00596B9C"/>
    <w:rsid w:val="00597486"/>
    <w:rsid w:val="0059768C"/>
    <w:rsid w:val="00597B3E"/>
    <w:rsid w:val="00597B9F"/>
    <w:rsid w:val="00597C26"/>
    <w:rsid w:val="005A054D"/>
    <w:rsid w:val="005A0946"/>
    <w:rsid w:val="005A0A46"/>
    <w:rsid w:val="005A0CDE"/>
    <w:rsid w:val="005A1065"/>
    <w:rsid w:val="005A10B9"/>
    <w:rsid w:val="005A11EA"/>
    <w:rsid w:val="005A197C"/>
    <w:rsid w:val="005A1CED"/>
    <w:rsid w:val="005A1E39"/>
    <w:rsid w:val="005A1EA4"/>
    <w:rsid w:val="005A269F"/>
    <w:rsid w:val="005A2738"/>
    <w:rsid w:val="005A27B3"/>
    <w:rsid w:val="005A2C13"/>
    <w:rsid w:val="005A2D21"/>
    <w:rsid w:val="005A2F2E"/>
    <w:rsid w:val="005A305E"/>
    <w:rsid w:val="005A30BB"/>
    <w:rsid w:val="005A33C1"/>
    <w:rsid w:val="005A3513"/>
    <w:rsid w:val="005A3887"/>
    <w:rsid w:val="005A3C4B"/>
    <w:rsid w:val="005A3D92"/>
    <w:rsid w:val="005A4BF2"/>
    <w:rsid w:val="005A5108"/>
    <w:rsid w:val="005A5A8B"/>
    <w:rsid w:val="005A5C43"/>
    <w:rsid w:val="005A5F9B"/>
    <w:rsid w:val="005A63FB"/>
    <w:rsid w:val="005A696E"/>
    <w:rsid w:val="005A6A7D"/>
    <w:rsid w:val="005A6B2E"/>
    <w:rsid w:val="005A6E80"/>
    <w:rsid w:val="005A713E"/>
    <w:rsid w:val="005A71BB"/>
    <w:rsid w:val="005A7468"/>
    <w:rsid w:val="005A747E"/>
    <w:rsid w:val="005A7613"/>
    <w:rsid w:val="005A76B5"/>
    <w:rsid w:val="005A7AB9"/>
    <w:rsid w:val="005B017A"/>
    <w:rsid w:val="005B0542"/>
    <w:rsid w:val="005B06CF"/>
    <w:rsid w:val="005B0997"/>
    <w:rsid w:val="005B0F82"/>
    <w:rsid w:val="005B1037"/>
    <w:rsid w:val="005B15DA"/>
    <w:rsid w:val="005B18AD"/>
    <w:rsid w:val="005B1ACC"/>
    <w:rsid w:val="005B1BE6"/>
    <w:rsid w:val="005B1E2A"/>
    <w:rsid w:val="005B2225"/>
    <w:rsid w:val="005B2799"/>
    <w:rsid w:val="005B28D9"/>
    <w:rsid w:val="005B2A46"/>
    <w:rsid w:val="005B2B77"/>
    <w:rsid w:val="005B2D05"/>
    <w:rsid w:val="005B3005"/>
    <w:rsid w:val="005B3051"/>
    <w:rsid w:val="005B315E"/>
    <w:rsid w:val="005B3C88"/>
    <w:rsid w:val="005B3D4A"/>
    <w:rsid w:val="005B3F6B"/>
    <w:rsid w:val="005B415A"/>
    <w:rsid w:val="005B492A"/>
    <w:rsid w:val="005B4BAE"/>
    <w:rsid w:val="005B4C3C"/>
    <w:rsid w:val="005B4D36"/>
    <w:rsid w:val="005B4D87"/>
    <w:rsid w:val="005B5539"/>
    <w:rsid w:val="005B5560"/>
    <w:rsid w:val="005B588A"/>
    <w:rsid w:val="005B59EC"/>
    <w:rsid w:val="005B5B82"/>
    <w:rsid w:val="005B5B89"/>
    <w:rsid w:val="005B6077"/>
    <w:rsid w:val="005B6079"/>
    <w:rsid w:val="005B6138"/>
    <w:rsid w:val="005B75B4"/>
    <w:rsid w:val="005B77AB"/>
    <w:rsid w:val="005B7DD1"/>
    <w:rsid w:val="005C00A0"/>
    <w:rsid w:val="005C0AC6"/>
    <w:rsid w:val="005C0EE2"/>
    <w:rsid w:val="005C139D"/>
    <w:rsid w:val="005C14F3"/>
    <w:rsid w:val="005C1EAF"/>
    <w:rsid w:val="005C1ECE"/>
    <w:rsid w:val="005C20A7"/>
    <w:rsid w:val="005C20E5"/>
    <w:rsid w:val="005C21E6"/>
    <w:rsid w:val="005C27F6"/>
    <w:rsid w:val="005C28FA"/>
    <w:rsid w:val="005C2B0E"/>
    <w:rsid w:val="005C33E5"/>
    <w:rsid w:val="005C40F4"/>
    <w:rsid w:val="005C41A4"/>
    <w:rsid w:val="005C425E"/>
    <w:rsid w:val="005C43BE"/>
    <w:rsid w:val="005C44F3"/>
    <w:rsid w:val="005C5392"/>
    <w:rsid w:val="005C5633"/>
    <w:rsid w:val="005C59F1"/>
    <w:rsid w:val="005C5AF1"/>
    <w:rsid w:val="005C635A"/>
    <w:rsid w:val="005C6903"/>
    <w:rsid w:val="005C6B3C"/>
    <w:rsid w:val="005C6E83"/>
    <w:rsid w:val="005C712D"/>
    <w:rsid w:val="005C7226"/>
    <w:rsid w:val="005C7590"/>
    <w:rsid w:val="005C775E"/>
    <w:rsid w:val="005C7C75"/>
    <w:rsid w:val="005D07BA"/>
    <w:rsid w:val="005D0B84"/>
    <w:rsid w:val="005D0E0F"/>
    <w:rsid w:val="005D0E4F"/>
    <w:rsid w:val="005D0FD0"/>
    <w:rsid w:val="005D1A46"/>
    <w:rsid w:val="005D1E32"/>
    <w:rsid w:val="005D206B"/>
    <w:rsid w:val="005D22B7"/>
    <w:rsid w:val="005D23C5"/>
    <w:rsid w:val="005D261E"/>
    <w:rsid w:val="005D2970"/>
    <w:rsid w:val="005D2BDE"/>
    <w:rsid w:val="005D2C87"/>
    <w:rsid w:val="005D2D4B"/>
    <w:rsid w:val="005D2F14"/>
    <w:rsid w:val="005D386E"/>
    <w:rsid w:val="005D3A14"/>
    <w:rsid w:val="005D3D50"/>
    <w:rsid w:val="005D3D76"/>
    <w:rsid w:val="005D3E24"/>
    <w:rsid w:val="005D42E1"/>
    <w:rsid w:val="005D43C9"/>
    <w:rsid w:val="005D4485"/>
    <w:rsid w:val="005D4578"/>
    <w:rsid w:val="005D49C1"/>
    <w:rsid w:val="005D4B18"/>
    <w:rsid w:val="005D4EFA"/>
    <w:rsid w:val="005D55BA"/>
    <w:rsid w:val="005D57D7"/>
    <w:rsid w:val="005D5893"/>
    <w:rsid w:val="005D5ADB"/>
    <w:rsid w:val="005D5C9F"/>
    <w:rsid w:val="005D5F2F"/>
    <w:rsid w:val="005D60D8"/>
    <w:rsid w:val="005D648A"/>
    <w:rsid w:val="005D6F8E"/>
    <w:rsid w:val="005D70E3"/>
    <w:rsid w:val="005D72A2"/>
    <w:rsid w:val="005D7312"/>
    <w:rsid w:val="005D7448"/>
    <w:rsid w:val="005D75BB"/>
    <w:rsid w:val="005D7BE3"/>
    <w:rsid w:val="005D7D6C"/>
    <w:rsid w:val="005D7E0D"/>
    <w:rsid w:val="005D7F3B"/>
    <w:rsid w:val="005E01DE"/>
    <w:rsid w:val="005E0645"/>
    <w:rsid w:val="005E1210"/>
    <w:rsid w:val="005E1334"/>
    <w:rsid w:val="005E16B0"/>
    <w:rsid w:val="005E1F9D"/>
    <w:rsid w:val="005E20B4"/>
    <w:rsid w:val="005E234A"/>
    <w:rsid w:val="005E26DA"/>
    <w:rsid w:val="005E26FC"/>
    <w:rsid w:val="005E292E"/>
    <w:rsid w:val="005E294A"/>
    <w:rsid w:val="005E344E"/>
    <w:rsid w:val="005E3560"/>
    <w:rsid w:val="005E35CC"/>
    <w:rsid w:val="005E371E"/>
    <w:rsid w:val="005E38E8"/>
    <w:rsid w:val="005E3923"/>
    <w:rsid w:val="005E3AEA"/>
    <w:rsid w:val="005E3CEF"/>
    <w:rsid w:val="005E3E91"/>
    <w:rsid w:val="005E480C"/>
    <w:rsid w:val="005E53F9"/>
    <w:rsid w:val="005E5A6E"/>
    <w:rsid w:val="005E5B58"/>
    <w:rsid w:val="005E5C91"/>
    <w:rsid w:val="005E5D3A"/>
    <w:rsid w:val="005E5F80"/>
    <w:rsid w:val="005E6A19"/>
    <w:rsid w:val="005E6E16"/>
    <w:rsid w:val="005E763C"/>
    <w:rsid w:val="005E765B"/>
    <w:rsid w:val="005E775D"/>
    <w:rsid w:val="005E78F2"/>
    <w:rsid w:val="005E7F59"/>
    <w:rsid w:val="005F00B6"/>
    <w:rsid w:val="005F0701"/>
    <w:rsid w:val="005F08D1"/>
    <w:rsid w:val="005F09A4"/>
    <w:rsid w:val="005F0A43"/>
    <w:rsid w:val="005F14C6"/>
    <w:rsid w:val="005F17FB"/>
    <w:rsid w:val="005F1B80"/>
    <w:rsid w:val="005F1CA3"/>
    <w:rsid w:val="005F27BF"/>
    <w:rsid w:val="005F2B65"/>
    <w:rsid w:val="005F2CB4"/>
    <w:rsid w:val="005F2D14"/>
    <w:rsid w:val="005F2D52"/>
    <w:rsid w:val="005F2E1E"/>
    <w:rsid w:val="005F34BA"/>
    <w:rsid w:val="005F3C3B"/>
    <w:rsid w:val="005F3C5D"/>
    <w:rsid w:val="005F3FB3"/>
    <w:rsid w:val="005F40D7"/>
    <w:rsid w:val="005F4171"/>
    <w:rsid w:val="005F46D6"/>
    <w:rsid w:val="005F4DD6"/>
    <w:rsid w:val="005F50D8"/>
    <w:rsid w:val="005F53A1"/>
    <w:rsid w:val="005F56E0"/>
    <w:rsid w:val="005F5E12"/>
    <w:rsid w:val="005F61A7"/>
    <w:rsid w:val="005F639B"/>
    <w:rsid w:val="005F64D4"/>
    <w:rsid w:val="005F6B77"/>
    <w:rsid w:val="005F6BA2"/>
    <w:rsid w:val="005F6F0A"/>
    <w:rsid w:val="005F7267"/>
    <w:rsid w:val="005F743E"/>
    <w:rsid w:val="005F7487"/>
    <w:rsid w:val="005F7594"/>
    <w:rsid w:val="005F786C"/>
    <w:rsid w:val="005F789D"/>
    <w:rsid w:val="005F7A72"/>
    <w:rsid w:val="005F7B5E"/>
    <w:rsid w:val="005F7BC5"/>
    <w:rsid w:val="005F7CE3"/>
    <w:rsid w:val="005F7D8E"/>
    <w:rsid w:val="005F7DB3"/>
    <w:rsid w:val="005F7E79"/>
    <w:rsid w:val="006002C7"/>
    <w:rsid w:val="006004E4"/>
    <w:rsid w:val="00600871"/>
    <w:rsid w:val="00600F95"/>
    <w:rsid w:val="006014A7"/>
    <w:rsid w:val="00601839"/>
    <w:rsid w:val="00601DDA"/>
    <w:rsid w:val="006021BA"/>
    <w:rsid w:val="00602759"/>
    <w:rsid w:val="0060277A"/>
    <w:rsid w:val="006028F1"/>
    <w:rsid w:val="00602927"/>
    <w:rsid w:val="006029C3"/>
    <w:rsid w:val="00602B7C"/>
    <w:rsid w:val="00602FA0"/>
    <w:rsid w:val="00602FED"/>
    <w:rsid w:val="0060309A"/>
    <w:rsid w:val="00603312"/>
    <w:rsid w:val="00603623"/>
    <w:rsid w:val="00603A2E"/>
    <w:rsid w:val="00603EDF"/>
    <w:rsid w:val="00603FA5"/>
    <w:rsid w:val="00603FB1"/>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6EE2"/>
    <w:rsid w:val="00607228"/>
    <w:rsid w:val="006072C6"/>
    <w:rsid w:val="00607350"/>
    <w:rsid w:val="0060754D"/>
    <w:rsid w:val="006075B5"/>
    <w:rsid w:val="006078EE"/>
    <w:rsid w:val="00607A2E"/>
    <w:rsid w:val="00607ACA"/>
    <w:rsid w:val="006102ED"/>
    <w:rsid w:val="0061061F"/>
    <w:rsid w:val="006106F0"/>
    <w:rsid w:val="00610827"/>
    <w:rsid w:val="00610895"/>
    <w:rsid w:val="006109F1"/>
    <w:rsid w:val="00610A68"/>
    <w:rsid w:val="006112C8"/>
    <w:rsid w:val="0061191A"/>
    <w:rsid w:val="00611B56"/>
    <w:rsid w:val="00611D12"/>
    <w:rsid w:val="00611D7B"/>
    <w:rsid w:val="00612865"/>
    <w:rsid w:val="0061294A"/>
    <w:rsid w:val="00612A2D"/>
    <w:rsid w:val="00612D38"/>
    <w:rsid w:val="00612FBA"/>
    <w:rsid w:val="006130F7"/>
    <w:rsid w:val="0061318C"/>
    <w:rsid w:val="00613948"/>
    <w:rsid w:val="00613AF8"/>
    <w:rsid w:val="00613D8E"/>
    <w:rsid w:val="006142E0"/>
    <w:rsid w:val="0061455F"/>
    <w:rsid w:val="0061487F"/>
    <w:rsid w:val="006158B9"/>
    <w:rsid w:val="00615900"/>
    <w:rsid w:val="00616112"/>
    <w:rsid w:val="00616298"/>
    <w:rsid w:val="006162D7"/>
    <w:rsid w:val="006164ED"/>
    <w:rsid w:val="006165A7"/>
    <w:rsid w:val="0061696E"/>
    <w:rsid w:val="00616A96"/>
    <w:rsid w:val="00616C4F"/>
    <w:rsid w:val="00616E8E"/>
    <w:rsid w:val="00617BFC"/>
    <w:rsid w:val="006201AF"/>
    <w:rsid w:val="006205CA"/>
    <w:rsid w:val="00620687"/>
    <w:rsid w:val="00620A8B"/>
    <w:rsid w:val="00620EB5"/>
    <w:rsid w:val="00621013"/>
    <w:rsid w:val="00621450"/>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4B90"/>
    <w:rsid w:val="00624C14"/>
    <w:rsid w:val="00624F20"/>
    <w:rsid w:val="00625138"/>
    <w:rsid w:val="006251B6"/>
    <w:rsid w:val="006251ED"/>
    <w:rsid w:val="00625626"/>
    <w:rsid w:val="00625832"/>
    <w:rsid w:val="00625AFE"/>
    <w:rsid w:val="006261E5"/>
    <w:rsid w:val="00626361"/>
    <w:rsid w:val="0062660B"/>
    <w:rsid w:val="00626648"/>
    <w:rsid w:val="00626AD1"/>
    <w:rsid w:val="00626B81"/>
    <w:rsid w:val="00626F33"/>
    <w:rsid w:val="006270BF"/>
    <w:rsid w:val="0062738C"/>
    <w:rsid w:val="00627A4E"/>
    <w:rsid w:val="00627A50"/>
    <w:rsid w:val="00627B3C"/>
    <w:rsid w:val="0063039A"/>
    <w:rsid w:val="0063049D"/>
    <w:rsid w:val="006304BC"/>
    <w:rsid w:val="006306A5"/>
    <w:rsid w:val="006307C0"/>
    <w:rsid w:val="00630B5D"/>
    <w:rsid w:val="00630C30"/>
    <w:rsid w:val="00630DCE"/>
    <w:rsid w:val="0063120A"/>
    <w:rsid w:val="0063150B"/>
    <w:rsid w:val="00631585"/>
    <w:rsid w:val="0063211F"/>
    <w:rsid w:val="00632449"/>
    <w:rsid w:val="00633216"/>
    <w:rsid w:val="00633688"/>
    <w:rsid w:val="00633806"/>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5FAF"/>
    <w:rsid w:val="006363C4"/>
    <w:rsid w:val="006364EB"/>
    <w:rsid w:val="00637240"/>
    <w:rsid w:val="0063769B"/>
    <w:rsid w:val="006379D9"/>
    <w:rsid w:val="006400D7"/>
    <w:rsid w:val="0064049D"/>
    <w:rsid w:val="0064063F"/>
    <w:rsid w:val="00640A1B"/>
    <w:rsid w:val="00640A44"/>
    <w:rsid w:val="00640E20"/>
    <w:rsid w:val="00641021"/>
    <w:rsid w:val="0064112C"/>
    <w:rsid w:val="00641A15"/>
    <w:rsid w:val="00641B8C"/>
    <w:rsid w:val="00641BDB"/>
    <w:rsid w:val="006426B4"/>
    <w:rsid w:val="00642DED"/>
    <w:rsid w:val="00642E51"/>
    <w:rsid w:val="006431F6"/>
    <w:rsid w:val="0064343E"/>
    <w:rsid w:val="00643443"/>
    <w:rsid w:val="00643660"/>
    <w:rsid w:val="00644530"/>
    <w:rsid w:val="00644780"/>
    <w:rsid w:val="00644A8E"/>
    <w:rsid w:val="0064565B"/>
    <w:rsid w:val="00645979"/>
    <w:rsid w:val="00645F98"/>
    <w:rsid w:val="00646444"/>
    <w:rsid w:val="006464BD"/>
    <w:rsid w:val="00646BCC"/>
    <w:rsid w:val="00646CE9"/>
    <w:rsid w:val="00646E39"/>
    <w:rsid w:val="00647568"/>
    <w:rsid w:val="0064780E"/>
    <w:rsid w:val="00650139"/>
    <w:rsid w:val="0065080E"/>
    <w:rsid w:val="00651265"/>
    <w:rsid w:val="00651609"/>
    <w:rsid w:val="0065173B"/>
    <w:rsid w:val="0065191C"/>
    <w:rsid w:val="006522DC"/>
    <w:rsid w:val="00652756"/>
    <w:rsid w:val="00652AD8"/>
    <w:rsid w:val="00652B79"/>
    <w:rsid w:val="006533C3"/>
    <w:rsid w:val="00653A65"/>
    <w:rsid w:val="00653AD9"/>
    <w:rsid w:val="00653BE6"/>
    <w:rsid w:val="00653C32"/>
    <w:rsid w:val="00653D3F"/>
    <w:rsid w:val="00653E24"/>
    <w:rsid w:val="00654022"/>
    <w:rsid w:val="00654068"/>
    <w:rsid w:val="006540D6"/>
    <w:rsid w:val="0065414B"/>
    <w:rsid w:val="00654666"/>
    <w:rsid w:val="006546F1"/>
    <w:rsid w:val="00654B38"/>
    <w:rsid w:val="00654B83"/>
    <w:rsid w:val="00654BEF"/>
    <w:rsid w:val="00655061"/>
    <w:rsid w:val="0065510C"/>
    <w:rsid w:val="00655166"/>
    <w:rsid w:val="006553D7"/>
    <w:rsid w:val="006556AB"/>
    <w:rsid w:val="0065583A"/>
    <w:rsid w:val="00655B4E"/>
    <w:rsid w:val="00655B63"/>
    <w:rsid w:val="0065637F"/>
    <w:rsid w:val="006563FC"/>
    <w:rsid w:val="0065660C"/>
    <w:rsid w:val="006568D7"/>
    <w:rsid w:val="00656FBF"/>
    <w:rsid w:val="00657071"/>
    <w:rsid w:val="00657118"/>
    <w:rsid w:val="006571F6"/>
    <w:rsid w:val="0065725A"/>
    <w:rsid w:val="0065736C"/>
    <w:rsid w:val="00657490"/>
    <w:rsid w:val="0065773E"/>
    <w:rsid w:val="006579E8"/>
    <w:rsid w:val="00657BD1"/>
    <w:rsid w:val="0066010A"/>
    <w:rsid w:val="00660240"/>
    <w:rsid w:val="006609CD"/>
    <w:rsid w:val="00660BDD"/>
    <w:rsid w:val="00660D2F"/>
    <w:rsid w:val="006616A5"/>
    <w:rsid w:val="006617A6"/>
    <w:rsid w:val="006618CC"/>
    <w:rsid w:val="006619CB"/>
    <w:rsid w:val="00661C04"/>
    <w:rsid w:val="00661FBF"/>
    <w:rsid w:val="00662111"/>
    <w:rsid w:val="00662118"/>
    <w:rsid w:val="00662574"/>
    <w:rsid w:val="006626D8"/>
    <w:rsid w:val="006628C5"/>
    <w:rsid w:val="006628CC"/>
    <w:rsid w:val="00662A62"/>
    <w:rsid w:val="00662B33"/>
    <w:rsid w:val="00663044"/>
    <w:rsid w:val="00663782"/>
    <w:rsid w:val="00663812"/>
    <w:rsid w:val="006638AD"/>
    <w:rsid w:val="00663DB7"/>
    <w:rsid w:val="006644B3"/>
    <w:rsid w:val="00664540"/>
    <w:rsid w:val="00664C22"/>
    <w:rsid w:val="0066500D"/>
    <w:rsid w:val="006652A5"/>
    <w:rsid w:val="0066634E"/>
    <w:rsid w:val="00666C2E"/>
    <w:rsid w:val="0066732C"/>
    <w:rsid w:val="006673F5"/>
    <w:rsid w:val="006679F5"/>
    <w:rsid w:val="00667B77"/>
    <w:rsid w:val="0067003A"/>
    <w:rsid w:val="00670708"/>
    <w:rsid w:val="00670977"/>
    <w:rsid w:val="00670A31"/>
    <w:rsid w:val="006711F9"/>
    <w:rsid w:val="006712C1"/>
    <w:rsid w:val="006715DE"/>
    <w:rsid w:val="006715EB"/>
    <w:rsid w:val="006716DA"/>
    <w:rsid w:val="00671B2C"/>
    <w:rsid w:val="00672047"/>
    <w:rsid w:val="00672355"/>
    <w:rsid w:val="00672706"/>
    <w:rsid w:val="0067277C"/>
    <w:rsid w:val="006728ED"/>
    <w:rsid w:val="00672E43"/>
    <w:rsid w:val="006730AF"/>
    <w:rsid w:val="006731D2"/>
    <w:rsid w:val="006732B1"/>
    <w:rsid w:val="00673403"/>
    <w:rsid w:val="006735E7"/>
    <w:rsid w:val="00673874"/>
    <w:rsid w:val="00673CB7"/>
    <w:rsid w:val="00674185"/>
    <w:rsid w:val="00674296"/>
    <w:rsid w:val="006743DA"/>
    <w:rsid w:val="0067446F"/>
    <w:rsid w:val="006746A4"/>
    <w:rsid w:val="006748BB"/>
    <w:rsid w:val="0067494E"/>
    <w:rsid w:val="0067507B"/>
    <w:rsid w:val="006751D2"/>
    <w:rsid w:val="00675558"/>
    <w:rsid w:val="00675611"/>
    <w:rsid w:val="00675A60"/>
    <w:rsid w:val="00675F3B"/>
    <w:rsid w:val="00675FED"/>
    <w:rsid w:val="00676093"/>
    <w:rsid w:val="006768B6"/>
    <w:rsid w:val="0067697E"/>
    <w:rsid w:val="00676B34"/>
    <w:rsid w:val="00676DEA"/>
    <w:rsid w:val="006773FE"/>
    <w:rsid w:val="00677443"/>
    <w:rsid w:val="0067754A"/>
    <w:rsid w:val="0067769A"/>
    <w:rsid w:val="006776CB"/>
    <w:rsid w:val="00677C9D"/>
    <w:rsid w:val="006800AE"/>
    <w:rsid w:val="0068025E"/>
    <w:rsid w:val="006805CA"/>
    <w:rsid w:val="00680641"/>
    <w:rsid w:val="006806A3"/>
    <w:rsid w:val="006806A6"/>
    <w:rsid w:val="00680D28"/>
    <w:rsid w:val="00680F58"/>
    <w:rsid w:val="006811AE"/>
    <w:rsid w:val="00681211"/>
    <w:rsid w:val="00681254"/>
    <w:rsid w:val="00681527"/>
    <w:rsid w:val="006816E2"/>
    <w:rsid w:val="00681B36"/>
    <w:rsid w:val="00681F46"/>
    <w:rsid w:val="00682E14"/>
    <w:rsid w:val="006830F9"/>
    <w:rsid w:val="00683763"/>
    <w:rsid w:val="00683E82"/>
    <w:rsid w:val="00684135"/>
    <w:rsid w:val="0068414D"/>
    <w:rsid w:val="0068436C"/>
    <w:rsid w:val="00684374"/>
    <w:rsid w:val="00684A70"/>
    <w:rsid w:val="00684F76"/>
    <w:rsid w:val="0068545E"/>
    <w:rsid w:val="00685E4E"/>
    <w:rsid w:val="00685E88"/>
    <w:rsid w:val="00685FD4"/>
    <w:rsid w:val="006864DE"/>
    <w:rsid w:val="00686612"/>
    <w:rsid w:val="0068661E"/>
    <w:rsid w:val="00686A0B"/>
    <w:rsid w:val="006872A6"/>
    <w:rsid w:val="00687802"/>
    <w:rsid w:val="00687878"/>
    <w:rsid w:val="00687B57"/>
    <w:rsid w:val="00687CF5"/>
    <w:rsid w:val="00687EAD"/>
    <w:rsid w:val="0069014C"/>
    <w:rsid w:val="00690221"/>
    <w:rsid w:val="0069035C"/>
    <w:rsid w:val="006908A6"/>
    <w:rsid w:val="00690A49"/>
    <w:rsid w:val="00690BB6"/>
    <w:rsid w:val="00691061"/>
    <w:rsid w:val="006914A6"/>
    <w:rsid w:val="0069186F"/>
    <w:rsid w:val="00691B30"/>
    <w:rsid w:val="00691F1D"/>
    <w:rsid w:val="006921C7"/>
    <w:rsid w:val="00692374"/>
    <w:rsid w:val="00692ED1"/>
    <w:rsid w:val="00693578"/>
    <w:rsid w:val="006937CD"/>
    <w:rsid w:val="00693DFE"/>
    <w:rsid w:val="00693E1F"/>
    <w:rsid w:val="00693ECB"/>
    <w:rsid w:val="006946E8"/>
    <w:rsid w:val="00694738"/>
    <w:rsid w:val="00694797"/>
    <w:rsid w:val="00694CFF"/>
    <w:rsid w:val="00694F28"/>
    <w:rsid w:val="00695131"/>
    <w:rsid w:val="00695343"/>
    <w:rsid w:val="00695887"/>
    <w:rsid w:val="00695D69"/>
    <w:rsid w:val="00696592"/>
    <w:rsid w:val="00696878"/>
    <w:rsid w:val="00696CC3"/>
    <w:rsid w:val="00696F92"/>
    <w:rsid w:val="00697101"/>
    <w:rsid w:val="00697195"/>
    <w:rsid w:val="006975CF"/>
    <w:rsid w:val="00697733"/>
    <w:rsid w:val="00697903"/>
    <w:rsid w:val="00697BDB"/>
    <w:rsid w:val="00697C2B"/>
    <w:rsid w:val="006A0AAC"/>
    <w:rsid w:val="006A0E62"/>
    <w:rsid w:val="006A0EA1"/>
    <w:rsid w:val="006A1104"/>
    <w:rsid w:val="006A112B"/>
    <w:rsid w:val="006A13BE"/>
    <w:rsid w:val="006A1868"/>
    <w:rsid w:val="006A1D50"/>
    <w:rsid w:val="006A1F46"/>
    <w:rsid w:val="006A254E"/>
    <w:rsid w:val="006A2551"/>
    <w:rsid w:val="006A2678"/>
    <w:rsid w:val="006A26D2"/>
    <w:rsid w:val="006A289D"/>
    <w:rsid w:val="006A2BA9"/>
    <w:rsid w:val="006A2C30"/>
    <w:rsid w:val="006A2CB1"/>
    <w:rsid w:val="006A301C"/>
    <w:rsid w:val="006A3267"/>
    <w:rsid w:val="006A378F"/>
    <w:rsid w:val="006A3E2B"/>
    <w:rsid w:val="006A4626"/>
    <w:rsid w:val="006A4BAA"/>
    <w:rsid w:val="006A4E19"/>
    <w:rsid w:val="006A4EFD"/>
    <w:rsid w:val="006A4F12"/>
    <w:rsid w:val="006A4F6A"/>
    <w:rsid w:val="006A506C"/>
    <w:rsid w:val="006A51E4"/>
    <w:rsid w:val="006A52EA"/>
    <w:rsid w:val="006A533F"/>
    <w:rsid w:val="006A5424"/>
    <w:rsid w:val="006A5425"/>
    <w:rsid w:val="006A5B39"/>
    <w:rsid w:val="006A5BE7"/>
    <w:rsid w:val="006A647C"/>
    <w:rsid w:val="006A65D0"/>
    <w:rsid w:val="006A6913"/>
    <w:rsid w:val="006A6E17"/>
    <w:rsid w:val="006A6F0F"/>
    <w:rsid w:val="006A7FD0"/>
    <w:rsid w:val="006B004D"/>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914"/>
    <w:rsid w:val="006B2D2B"/>
    <w:rsid w:val="006B2ED0"/>
    <w:rsid w:val="006B37A5"/>
    <w:rsid w:val="006B396D"/>
    <w:rsid w:val="006B3C7F"/>
    <w:rsid w:val="006B40EE"/>
    <w:rsid w:val="006B49AC"/>
    <w:rsid w:val="006B4C92"/>
    <w:rsid w:val="006B4EB4"/>
    <w:rsid w:val="006B549D"/>
    <w:rsid w:val="006B54AB"/>
    <w:rsid w:val="006B555A"/>
    <w:rsid w:val="006B556A"/>
    <w:rsid w:val="006B57A1"/>
    <w:rsid w:val="006B5830"/>
    <w:rsid w:val="006B5C9C"/>
    <w:rsid w:val="006B5D7F"/>
    <w:rsid w:val="006B5E20"/>
    <w:rsid w:val="006B5E27"/>
    <w:rsid w:val="006B5FDE"/>
    <w:rsid w:val="006B600A"/>
    <w:rsid w:val="006B604D"/>
    <w:rsid w:val="006B660D"/>
    <w:rsid w:val="006B6635"/>
    <w:rsid w:val="006B66F9"/>
    <w:rsid w:val="006B6C7D"/>
    <w:rsid w:val="006B74D4"/>
    <w:rsid w:val="006B79E0"/>
    <w:rsid w:val="006B7C40"/>
    <w:rsid w:val="006B7D22"/>
    <w:rsid w:val="006B7D2C"/>
    <w:rsid w:val="006C07BE"/>
    <w:rsid w:val="006C09F5"/>
    <w:rsid w:val="006C0DCC"/>
    <w:rsid w:val="006C1019"/>
    <w:rsid w:val="006C1DA1"/>
    <w:rsid w:val="006C1FF3"/>
    <w:rsid w:val="006C20D0"/>
    <w:rsid w:val="006C2AAB"/>
    <w:rsid w:val="006C2BB5"/>
    <w:rsid w:val="006C2BEE"/>
    <w:rsid w:val="006C2F53"/>
    <w:rsid w:val="006C2FC0"/>
    <w:rsid w:val="006C338A"/>
    <w:rsid w:val="006C364F"/>
    <w:rsid w:val="006C3721"/>
    <w:rsid w:val="006C3871"/>
    <w:rsid w:val="006C3AD8"/>
    <w:rsid w:val="006C3DE5"/>
    <w:rsid w:val="006C4179"/>
    <w:rsid w:val="006C4416"/>
    <w:rsid w:val="006C4516"/>
    <w:rsid w:val="006C4518"/>
    <w:rsid w:val="006C455E"/>
    <w:rsid w:val="006C494E"/>
    <w:rsid w:val="006C4C10"/>
    <w:rsid w:val="006C4E3C"/>
    <w:rsid w:val="006C5027"/>
    <w:rsid w:val="006C5105"/>
    <w:rsid w:val="006C581C"/>
    <w:rsid w:val="006C5958"/>
    <w:rsid w:val="006C5B4F"/>
    <w:rsid w:val="006C5C4F"/>
    <w:rsid w:val="006C643C"/>
    <w:rsid w:val="006C68DB"/>
    <w:rsid w:val="006C6AB9"/>
    <w:rsid w:val="006C6C5D"/>
    <w:rsid w:val="006C6E10"/>
    <w:rsid w:val="006C6E3A"/>
    <w:rsid w:val="006C6E71"/>
    <w:rsid w:val="006C6EF3"/>
    <w:rsid w:val="006C6F2E"/>
    <w:rsid w:val="006C6FD7"/>
    <w:rsid w:val="006C73F1"/>
    <w:rsid w:val="006C75E4"/>
    <w:rsid w:val="006C7A23"/>
    <w:rsid w:val="006C7CD8"/>
    <w:rsid w:val="006D00AB"/>
    <w:rsid w:val="006D00DB"/>
    <w:rsid w:val="006D0358"/>
    <w:rsid w:val="006D0361"/>
    <w:rsid w:val="006D0A8C"/>
    <w:rsid w:val="006D0D83"/>
    <w:rsid w:val="006D0E58"/>
    <w:rsid w:val="006D1026"/>
    <w:rsid w:val="006D16B0"/>
    <w:rsid w:val="006D175B"/>
    <w:rsid w:val="006D189E"/>
    <w:rsid w:val="006D2182"/>
    <w:rsid w:val="006D2229"/>
    <w:rsid w:val="006D233C"/>
    <w:rsid w:val="006D23F5"/>
    <w:rsid w:val="006D2444"/>
    <w:rsid w:val="006D254B"/>
    <w:rsid w:val="006D27AD"/>
    <w:rsid w:val="006D289B"/>
    <w:rsid w:val="006D28F5"/>
    <w:rsid w:val="006D295D"/>
    <w:rsid w:val="006D2DD7"/>
    <w:rsid w:val="006D3682"/>
    <w:rsid w:val="006D39AE"/>
    <w:rsid w:val="006D3A18"/>
    <w:rsid w:val="006D3BE1"/>
    <w:rsid w:val="006D43F6"/>
    <w:rsid w:val="006D444A"/>
    <w:rsid w:val="006D48FC"/>
    <w:rsid w:val="006D4D89"/>
    <w:rsid w:val="006D5A7E"/>
    <w:rsid w:val="006D5F44"/>
    <w:rsid w:val="006D6099"/>
    <w:rsid w:val="006D61BC"/>
    <w:rsid w:val="006D62BC"/>
    <w:rsid w:val="006D6450"/>
    <w:rsid w:val="006D6939"/>
    <w:rsid w:val="006D6E72"/>
    <w:rsid w:val="006D6E90"/>
    <w:rsid w:val="006D6F18"/>
    <w:rsid w:val="006D752C"/>
    <w:rsid w:val="006D7899"/>
    <w:rsid w:val="006D7A56"/>
    <w:rsid w:val="006D7D75"/>
    <w:rsid w:val="006D7EB0"/>
    <w:rsid w:val="006E0138"/>
    <w:rsid w:val="006E0520"/>
    <w:rsid w:val="006E0BB0"/>
    <w:rsid w:val="006E0E2A"/>
    <w:rsid w:val="006E0F9C"/>
    <w:rsid w:val="006E12A2"/>
    <w:rsid w:val="006E12C3"/>
    <w:rsid w:val="006E1337"/>
    <w:rsid w:val="006E15E4"/>
    <w:rsid w:val="006E1A97"/>
    <w:rsid w:val="006E1DA2"/>
    <w:rsid w:val="006E2027"/>
    <w:rsid w:val="006E2271"/>
    <w:rsid w:val="006E2285"/>
    <w:rsid w:val="006E23A0"/>
    <w:rsid w:val="006E2529"/>
    <w:rsid w:val="006E272C"/>
    <w:rsid w:val="006E2A97"/>
    <w:rsid w:val="006E2F6E"/>
    <w:rsid w:val="006E343A"/>
    <w:rsid w:val="006E3590"/>
    <w:rsid w:val="006E36B1"/>
    <w:rsid w:val="006E3FDB"/>
    <w:rsid w:val="006E40F2"/>
    <w:rsid w:val="006E45F3"/>
    <w:rsid w:val="006E46ED"/>
    <w:rsid w:val="006E4A2F"/>
    <w:rsid w:val="006E4ED4"/>
    <w:rsid w:val="006E5152"/>
    <w:rsid w:val="006E5260"/>
    <w:rsid w:val="006E5331"/>
    <w:rsid w:val="006E5361"/>
    <w:rsid w:val="006E54C3"/>
    <w:rsid w:val="006E55D2"/>
    <w:rsid w:val="006E5822"/>
    <w:rsid w:val="006E5E16"/>
    <w:rsid w:val="006E5E19"/>
    <w:rsid w:val="006E61C3"/>
    <w:rsid w:val="006E683C"/>
    <w:rsid w:val="006E6A31"/>
    <w:rsid w:val="006E6A4E"/>
    <w:rsid w:val="006E72CB"/>
    <w:rsid w:val="006E76B2"/>
    <w:rsid w:val="006E799D"/>
    <w:rsid w:val="006E7EF1"/>
    <w:rsid w:val="006F0364"/>
    <w:rsid w:val="006F0593"/>
    <w:rsid w:val="006F08FB"/>
    <w:rsid w:val="006F0DAC"/>
    <w:rsid w:val="006F0EF2"/>
    <w:rsid w:val="006F1064"/>
    <w:rsid w:val="006F1101"/>
    <w:rsid w:val="006F11A4"/>
    <w:rsid w:val="006F1EB7"/>
    <w:rsid w:val="006F26A0"/>
    <w:rsid w:val="006F27A7"/>
    <w:rsid w:val="006F2A34"/>
    <w:rsid w:val="006F2AFD"/>
    <w:rsid w:val="006F2D63"/>
    <w:rsid w:val="006F2D99"/>
    <w:rsid w:val="006F3218"/>
    <w:rsid w:val="006F34EE"/>
    <w:rsid w:val="006F37D5"/>
    <w:rsid w:val="006F3C2C"/>
    <w:rsid w:val="006F3C7C"/>
    <w:rsid w:val="006F43A0"/>
    <w:rsid w:val="006F4E56"/>
    <w:rsid w:val="006F4F95"/>
    <w:rsid w:val="006F52E5"/>
    <w:rsid w:val="006F532F"/>
    <w:rsid w:val="006F539F"/>
    <w:rsid w:val="006F5406"/>
    <w:rsid w:val="006F55C1"/>
    <w:rsid w:val="006F6066"/>
    <w:rsid w:val="006F6850"/>
    <w:rsid w:val="006F6910"/>
    <w:rsid w:val="006F6A02"/>
    <w:rsid w:val="006F6F28"/>
    <w:rsid w:val="006F707E"/>
    <w:rsid w:val="006F7098"/>
    <w:rsid w:val="006F712B"/>
    <w:rsid w:val="006F7164"/>
    <w:rsid w:val="006F753B"/>
    <w:rsid w:val="006F75DA"/>
    <w:rsid w:val="006F7611"/>
    <w:rsid w:val="006F7B2D"/>
    <w:rsid w:val="006F7E21"/>
    <w:rsid w:val="007001DC"/>
    <w:rsid w:val="0070092B"/>
    <w:rsid w:val="00701151"/>
    <w:rsid w:val="00701B52"/>
    <w:rsid w:val="00701C2D"/>
    <w:rsid w:val="00701D4B"/>
    <w:rsid w:val="007020FE"/>
    <w:rsid w:val="0070210E"/>
    <w:rsid w:val="007022D2"/>
    <w:rsid w:val="007025CB"/>
    <w:rsid w:val="00702759"/>
    <w:rsid w:val="00702987"/>
    <w:rsid w:val="00702ED4"/>
    <w:rsid w:val="00703373"/>
    <w:rsid w:val="0070348F"/>
    <w:rsid w:val="007034AA"/>
    <w:rsid w:val="007038B5"/>
    <w:rsid w:val="00703C9D"/>
    <w:rsid w:val="0070450E"/>
    <w:rsid w:val="0070490C"/>
    <w:rsid w:val="00704A74"/>
    <w:rsid w:val="007053EE"/>
    <w:rsid w:val="00705635"/>
    <w:rsid w:val="00705796"/>
    <w:rsid w:val="00705C38"/>
    <w:rsid w:val="00705C83"/>
    <w:rsid w:val="00705F48"/>
    <w:rsid w:val="00706371"/>
    <w:rsid w:val="00706465"/>
    <w:rsid w:val="007067D9"/>
    <w:rsid w:val="0070695A"/>
    <w:rsid w:val="007069EA"/>
    <w:rsid w:val="00706E5B"/>
    <w:rsid w:val="00707110"/>
    <w:rsid w:val="00707404"/>
    <w:rsid w:val="0070782D"/>
    <w:rsid w:val="00707928"/>
    <w:rsid w:val="00707AC6"/>
    <w:rsid w:val="00707CAE"/>
    <w:rsid w:val="007109C2"/>
    <w:rsid w:val="00710BA7"/>
    <w:rsid w:val="007110FE"/>
    <w:rsid w:val="0071131D"/>
    <w:rsid w:val="00711340"/>
    <w:rsid w:val="00711410"/>
    <w:rsid w:val="007114A0"/>
    <w:rsid w:val="007115BD"/>
    <w:rsid w:val="00711B1B"/>
    <w:rsid w:val="00712595"/>
    <w:rsid w:val="00712983"/>
    <w:rsid w:val="00712C42"/>
    <w:rsid w:val="0071328F"/>
    <w:rsid w:val="00713B13"/>
    <w:rsid w:val="00713DE4"/>
    <w:rsid w:val="0071419C"/>
    <w:rsid w:val="007141E7"/>
    <w:rsid w:val="00714C47"/>
    <w:rsid w:val="00714F5C"/>
    <w:rsid w:val="007152E8"/>
    <w:rsid w:val="00715554"/>
    <w:rsid w:val="0071582A"/>
    <w:rsid w:val="00715834"/>
    <w:rsid w:val="007159E3"/>
    <w:rsid w:val="00715A2B"/>
    <w:rsid w:val="00715FA5"/>
    <w:rsid w:val="00716462"/>
    <w:rsid w:val="00716A35"/>
    <w:rsid w:val="00716E18"/>
    <w:rsid w:val="00716FAD"/>
    <w:rsid w:val="007171F8"/>
    <w:rsid w:val="007172AA"/>
    <w:rsid w:val="00717433"/>
    <w:rsid w:val="007178F5"/>
    <w:rsid w:val="00717DE6"/>
    <w:rsid w:val="007201EE"/>
    <w:rsid w:val="007204CE"/>
    <w:rsid w:val="007204D2"/>
    <w:rsid w:val="007204F7"/>
    <w:rsid w:val="00720D93"/>
    <w:rsid w:val="00721084"/>
    <w:rsid w:val="00721262"/>
    <w:rsid w:val="0072129A"/>
    <w:rsid w:val="00721442"/>
    <w:rsid w:val="00721454"/>
    <w:rsid w:val="007217C4"/>
    <w:rsid w:val="0072188D"/>
    <w:rsid w:val="00721D9B"/>
    <w:rsid w:val="007220FE"/>
    <w:rsid w:val="00722121"/>
    <w:rsid w:val="007224B9"/>
    <w:rsid w:val="0072288B"/>
    <w:rsid w:val="00722AA6"/>
    <w:rsid w:val="00722D7E"/>
    <w:rsid w:val="00722F84"/>
    <w:rsid w:val="00722F94"/>
    <w:rsid w:val="00722FB0"/>
    <w:rsid w:val="007233DC"/>
    <w:rsid w:val="00723AA7"/>
    <w:rsid w:val="00723D4D"/>
    <w:rsid w:val="00723F2F"/>
    <w:rsid w:val="00723F61"/>
    <w:rsid w:val="0072432E"/>
    <w:rsid w:val="007244FA"/>
    <w:rsid w:val="007247C9"/>
    <w:rsid w:val="00724B59"/>
    <w:rsid w:val="00724D39"/>
    <w:rsid w:val="00724F12"/>
    <w:rsid w:val="00725060"/>
    <w:rsid w:val="007250F5"/>
    <w:rsid w:val="007257E5"/>
    <w:rsid w:val="00725E78"/>
    <w:rsid w:val="00725FD2"/>
    <w:rsid w:val="00726036"/>
    <w:rsid w:val="007260D7"/>
    <w:rsid w:val="00726279"/>
    <w:rsid w:val="0072679D"/>
    <w:rsid w:val="00726976"/>
    <w:rsid w:val="00726A9B"/>
    <w:rsid w:val="007273C9"/>
    <w:rsid w:val="00727530"/>
    <w:rsid w:val="00727893"/>
    <w:rsid w:val="00727B49"/>
    <w:rsid w:val="00727D56"/>
    <w:rsid w:val="00730175"/>
    <w:rsid w:val="007301E7"/>
    <w:rsid w:val="00730763"/>
    <w:rsid w:val="00730AE9"/>
    <w:rsid w:val="007313D3"/>
    <w:rsid w:val="0073147A"/>
    <w:rsid w:val="007315C2"/>
    <w:rsid w:val="00731604"/>
    <w:rsid w:val="00731715"/>
    <w:rsid w:val="00731E7C"/>
    <w:rsid w:val="00732071"/>
    <w:rsid w:val="007320BD"/>
    <w:rsid w:val="0073221F"/>
    <w:rsid w:val="007323B8"/>
    <w:rsid w:val="007327D8"/>
    <w:rsid w:val="007329EF"/>
    <w:rsid w:val="00732A38"/>
    <w:rsid w:val="00732E58"/>
    <w:rsid w:val="007330AB"/>
    <w:rsid w:val="0073327A"/>
    <w:rsid w:val="0073328C"/>
    <w:rsid w:val="00733456"/>
    <w:rsid w:val="00733488"/>
    <w:rsid w:val="007334B8"/>
    <w:rsid w:val="007335EF"/>
    <w:rsid w:val="00733651"/>
    <w:rsid w:val="0073381A"/>
    <w:rsid w:val="00733898"/>
    <w:rsid w:val="00733BDA"/>
    <w:rsid w:val="00733C2D"/>
    <w:rsid w:val="00733D1A"/>
    <w:rsid w:val="00733D93"/>
    <w:rsid w:val="00733DAF"/>
    <w:rsid w:val="00734363"/>
    <w:rsid w:val="00734EBE"/>
    <w:rsid w:val="007355FC"/>
    <w:rsid w:val="00735AD8"/>
    <w:rsid w:val="00735E9D"/>
    <w:rsid w:val="007366AB"/>
    <w:rsid w:val="00736BB4"/>
    <w:rsid w:val="00736CC6"/>
    <w:rsid w:val="00736DD8"/>
    <w:rsid w:val="007374D3"/>
    <w:rsid w:val="00737536"/>
    <w:rsid w:val="0074000B"/>
    <w:rsid w:val="00740378"/>
    <w:rsid w:val="0074057F"/>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168"/>
    <w:rsid w:val="0074320E"/>
    <w:rsid w:val="007432D4"/>
    <w:rsid w:val="007433F6"/>
    <w:rsid w:val="0074360F"/>
    <w:rsid w:val="00743677"/>
    <w:rsid w:val="00743739"/>
    <w:rsid w:val="007437EF"/>
    <w:rsid w:val="007441B0"/>
    <w:rsid w:val="007443E5"/>
    <w:rsid w:val="007444B5"/>
    <w:rsid w:val="007444BB"/>
    <w:rsid w:val="00744A64"/>
    <w:rsid w:val="00744C32"/>
    <w:rsid w:val="00744D47"/>
    <w:rsid w:val="00744EA0"/>
    <w:rsid w:val="00744F65"/>
    <w:rsid w:val="007450ED"/>
    <w:rsid w:val="00746380"/>
    <w:rsid w:val="0074638D"/>
    <w:rsid w:val="00746484"/>
    <w:rsid w:val="007467F0"/>
    <w:rsid w:val="00746E0A"/>
    <w:rsid w:val="0074704F"/>
    <w:rsid w:val="007471D4"/>
    <w:rsid w:val="0074732B"/>
    <w:rsid w:val="0074783C"/>
    <w:rsid w:val="00747F04"/>
    <w:rsid w:val="00747F48"/>
    <w:rsid w:val="00747F4C"/>
    <w:rsid w:val="00750B3A"/>
    <w:rsid w:val="00751091"/>
    <w:rsid w:val="007515F7"/>
    <w:rsid w:val="007517BC"/>
    <w:rsid w:val="00751934"/>
    <w:rsid w:val="00751AD7"/>
    <w:rsid w:val="00751B4A"/>
    <w:rsid w:val="00751B83"/>
    <w:rsid w:val="00751BC1"/>
    <w:rsid w:val="007520DC"/>
    <w:rsid w:val="007524F8"/>
    <w:rsid w:val="0075276E"/>
    <w:rsid w:val="00752F59"/>
    <w:rsid w:val="0075317A"/>
    <w:rsid w:val="0075336D"/>
    <w:rsid w:val="00753740"/>
    <w:rsid w:val="007540EE"/>
    <w:rsid w:val="00754359"/>
    <w:rsid w:val="00754411"/>
    <w:rsid w:val="00754681"/>
    <w:rsid w:val="00754BD9"/>
    <w:rsid w:val="00754E22"/>
    <w:rsid w:val="00754E7A"/>
    <w:rsid w:val="00754F2B"/>
    <w:rsid w:val="00754F63"/>
    <w:rsid w:val="00754FD7"/>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60E"/>
    <w:rsid w:val="0076174B"/>
    <w:rsid w:val="0076186E"/>
    <w:rsid w:val="00761FDA"/>
    <w:rsid w:val="00762185"/>
    <w:rsid w:val="007621FF"/>
    <w:rsid w:val="00762337"/>
    <w:rsid w:val="00762920"/>
    <w:rsid w:val="00763024"/>
    <w:rsid w:val="00763267"/>
    <w:rsid w:val="007634E3"/>
    <w:rsid w:val="00763A54"/>
    <w:rsid w:val="00763A55"/>
    <w:rsid w:val="00763E74"/>
    <w:rsid w:val="00764194"/>
    <w:rsid w:val="0076450A"/>
    <w:rsid w:val="00764717"/>
    <w:rsid w:val="007648F8"/>
    <w:rsid w:val="00764B81"/>
    <w:rsid w:val="00764C33"/>
    <w:rsid w:val="00764C70"/>
    <w:rsid w:val="00764DCC"/>
    <w:rsid w:val="00764FB0"/>
    <w:rsid w:val="0076540C"/>
    <w:rsid w:val="00765708"/>
    <w:rsid w:val="007659B3"/>
    <w:rsid w:val="00765AC2"/>
    <w:rsid w:val="00765B96"/>
    <w:rsid w:val="00765ED3"/>
    <w:rsid w:val="00765EE6"/>
    <w:rsid w:val="00765F18"/>
    <w:rsid w:val="00766224"/>
    <w:rsid w:val="0076681D"/>
    <w:rsid w:val="00766949"/>
    <w:rsid w:val="00766A65"/>
    <w:rsid w:val="007671F5"/>
    <w:rsid w:val="007676B8"/>
    <w:rsid w:val="00767930"/>
    <w:rsid w:val="007700CA"/>
    <w:rsid w:val="0077023F"/>
    <w:rsid w:val="0077086D"/>
    <w:rsid w:val="00770A7F"/>
    <w:rsid w:val="00770B9D"/>
    <w:rsid w:val="00770EDA"/>
    <w:rsid w:val="00771169"/>
    <w:rsid w:val="007712D5"/>
    <w:rsid w:val="00771516"/>
    <w:rsid w:val="0077175C"/>
    <w:rsid w:val="00771870"/>
    <w:rsid w:val="00771969"/>
    <w:rsid w:val="007719AF"/>
    <w:rsid w:val="00771B23"/>
    <w:rsid w:val="00771BF9"/>
    <w:rsid w:val="00771F46"/>
    <w:rsid w:val="007720FD"/>
    <w:rsid w:val="00772193"/>
    <w:rsid w:val="00772DDA"/>
    <w:rsid w:val="00772F88"/>
    <w:rsid w:val="00772F8A"/>
    <w:rsid w:val="007732BF"/>
    <w:rsid w:val="00773344"/>
    <w:rsid w:val="007739C6"/>
    <w:rsid w:val="007739E0"/>
    <w:rsid w:val="00773B69"/>
    <w:rsid w:val="007740CC"/>
    <w:rsid w:val="00774130"/>
    <w:rsid w:val="00774163"/>
    <w:rsid w:val="00774889"/>
    <w:rsid w:val="00774D95"/>
    <w:rsid w:val="00774FD9"/>
    <w:rsid w:val="00774FF5"/>
    <w:rsid w:val="007750B3"/>
    <w:rsid w:val="007753B9"/>
    <w:rsid w:val="00775AC2"/>
    <w:rsid w:val="00775C21"/>
    <w:rsid w:val="00775CCD"/>
    <w:rsid w:val="00775EE7"/>
    <w:rsid w:val="00775F76"/>
    <w:rsid w:val="00776304"/>
    <w:rsid w:val="007764BA"/>
    <w:rsid w:val="00776AEA"/>
    <w:rsid w:val="00776B0A"/>
    <w:rsid w:val="00776EFD"/>
    <w:rsid w:val="00776F38"/>
    <w:rsid w:val="0077718E"/>
    <w:rsid w:val="0077725F"/>
    <w:rsid w:val="007775BF"/>
    <w:rsid w:val="0077777B"/>
    <w:rsid w:val="00777AC9"/>
    <w:rsid w:val="00777BA0"/>
    <w:rsid w:val="007803BD"/>
    <w:rsid w:val="007808C6"/>
    <w:rsid w:val="007808D9"/>
    <w:rsid w:val="00780935"/>
    <w:rsid w:val="007810AA"/>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223"/>
    <w:rsid w:val="007846B3"/>
    <w:rsid w:val="0078483B"/>
    <w:rsid w:val="007848E3"/>
    <w:rsid w:val="00784EED"/>
    <w:rsid w:val="00785211"/>
    <w:rsid w:val="00785265"/>
    <w:rsid w:val="00785519"/>
    <w:rsid w:val="00785900"/>
    <w:rsid w:val="00785A45"/>
    <w:rsid w:val="0078649B"/>
    <w:rsid w:val="007865E3"/>
    <w:rsid w:val="0078671A"/>
    <w:rsid w:val="00786958"/>
    <w:rsid w:val="00786A40"/>
    <w:rsid w:val="00786BFF"/>
    <w:rsid w:val="00786C63"/>
    <w:rsid w:val="00786E71"/>
    <w:rsid w:val="00787744"/>
    <w:rsid w:val="007878B6"/>
    <w:rsid w:val="00787B15"/>
    <w:rsid w:val="00790532"/>
    <w:rsid w:val="00790760"/>
    <w:rsid w:val="007909E7"/>
    <w:rsid w:val="00790F8C"/>
    <w:rsid w:val="0079162F"/>
    <w:rsid w:val="00791BA4"/>
    <w:rsid w:val="007926FF"/>
    <w:rsid w:val="00792976"/>
    <w:rsid w:val="00792F8D"/>
    <w:rsid w:val="007930D8"/>
    <w:rsid w:val="0079339F"/>
    <w:rsid w:val="00793EC5"/>
    <w:rsid w:val="00793EDC"/>
    <w:rsid w:val="007940CF"/>
    <w:rsid w:val="007944D9"/>
    <w:rsid w:val="00794924"/>
    <w:rsid w:val="00795092"/>
    <w:rsid w:val="007951F8"/>
    <w:rsid w:val="00795284"/>
    <w:rsid w:val="007954D0"/>
    <w:rsid w:val="007955B5"/>
    <w:rsid w:val="00795B04"/>
    <w:rsid w:val="00795B8D"/>
    <w:rsid w:val="00795FD5"/>
    <w:rsid w:val="00796253"/>
    <w:rsid w:val="007974E3"/>
    <w:rsid w:val="007974F5"/>
    <w:rsid w:val="00797DA0"/>
    <w:rsid w:val="007A0BC2"/>
    <w:rsid w:val="007A1A81"/>
    <w:rsid w:val="007A1AA1"/>
    <w:rsid w:val="007A1B04"/>
    <w:rsid w:val="007A1CDD"/>
    <w:rsid w:val="007A1F44"/>
    <w:rsid w:val="007A1FF5"/>
    <w:rsid w:val="007A23FF"/>
    <w:rsid w:val="007A295B"/>
    <w:rsid w:val="007A2A1F"/>
    <w:rsid w:val="007A2EDD"/>
    <w:rsid w:val="007A2EED"/>
    <w:rsid w:val="007A30F6"/>
    <w:rsid w:val="007A32C9"/>
    <w:rsid w:val="007A3424"/>
    <w:rsid w:val="007A35EF"/>
    <w:rsid w:val="007A36F4"/>
    <w:rsid w:val="007A3754"/>
    <w:rsid w:val="007A3822"/>
    <w:rsid w:val="007A3902"/>
    <w:rsid w:val="007A3C99"/>
    <w:rsid w:val="007A4031"/>
    <w:rsid w:val="007A43A2"/>
    <w:rsid w:val="007A45D1"/>
    <w:rsid w:val="007A4A76"/>
    <w:rsid w:val="007A4D04"/>
    <w:rsid w:val="007A52EE"/>
    <w:rsid w:val="007A56D0"/>
    <w:rsid w:val="007A5D9C"/>
    <w:rsid w:val="007A5E87"/>
    <w:rsid w:val="007A65C5"/>
    <w:rsid w:val="007A6790"/>
    <w:rsid w:val="007A68FE"/>
    <w:rsid w:val="007A69B2"/>
    <w:rsid w:val="007A69BA"/>
    <w:rsid w:val="007A6A0C"/>
    <w:rsid w:val="007A6F3D"/>
    <w:rsid w:val="007A7113"/>
    <w:rsid w:val="007A7A93"/>
    <w:rsid w:val="007A7A96"/>
    <w:rsid w:val="007A7C23"/>
    <w:rsid w:val="007B0004"/>
    <w:rsid w:val="007B012A"/>
    <w:rsid w:val="007B03AF"/>
    <w:rsid w:val="007B03C8"/>
    <w:rsid w:val="007B0AB2"/>
    <w:rsid w:val="007B1417"/>
    <w:rsid w:val="007B1543"/>
    <w:rsid w:val="007B1AC0"/>
    <w:rsid w:val="007B1B72"/>
    <w:rsid w:val="007B1E97"/>
    <w:rsid w:val="007B2536"/>
    <w:rsid w:val="007B26DB"/>
    <w:rsid w:val="007B270A"/>
    <w:rsid w:val="007B28D0"/>
    <w:rsid w:val="007B2D3B"/>
    <w:rsid w:val="007B3064"/>
    <w:rsid w:val="007B3757"/>
    <w:rsid w:val="007B3D1A"/>
    <w:rsid w:val="007B3F90"/>
    <w:rsid w:val="007B4007"/>
    <w:rsid w:val="007B4576"/>
    <w:rsid w:val="007B4857"/>
    <w:rsid w:val="007B4A53"/>
    <w:rsid w:val="007B4BE2"/>
    <w:rsid w:val="007B52CD"/>
    <w:rsid w:val="007B53AF"/>
    <w:rsid w:val="007B56DD"/>
    <w:rsid w:val="007B6405"/>
    <w:rsid w:val="007B642A"/>
    <w:rsid w:val="007B65E2"/>
    <w:rsid w:val="007B6BEF"/>
    <w:rsid w:val="007B6CC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03D"/>
    <w:rsid w:val="007C235B"/>
    <w:rsid w:val="007C33D7"/>
    <w:rsid w:val="007C3598"/>
    <w:rsid w:val="007C367C"/>
    <w:rsid w:val="007C391F"/>
    <w:rsid w:val="007C3DDE"/>
    <w:rsid w:val="007C3ECA"/>
    <w:rsid w:val="007C3FA8"/>
    <w:rsid w:val="007C4978"/>
    <w:rsid w:val="007C4A19"/>
    <w:rsid w:val="007C5022"/>
    <w:rsid w:val="007C5668"/>
    <w:rsid w:val="007C5AAD"/>
    <w:rsid w:val="007C5D83"/>
    <w:rsid w:val="007C5E89"/>
    <w:rsid w:val="007C5FEE"/>
    <w:rsid w:val="007C622A"/>
    <w:rsid w:val="007C68DA"/>
    <w:rsid w:val="007C6AB1"/>
    <w:rsid w:val="007C6DC9"/>
    <w:rsid w:val="007C6E07"/>
    <w:rsid w:val="007C6F32"/>
    <w:rsid w:val="007C70C2"/>
    <w:rsid w:val="007C70C8"/>
    <w:rsid w:val="007C7714"/>
    <w:rsid w:val="007D006A"/>
    <w:rsid w:val="007D0379"/>
    <w:rsid w:val="007D05EC"/>
    <w:rsid w:val="007D0671"/>
    <w:rsid w:val="007D0734"/>
    <w:rsid w:val="007D0BB2"/>
    <w:rsid w:val="007D0FBF"/>
    <w:rsid w:val="007D10EA"/>
    <w:rsid w:val="007D11AC"/>
    <w:rsid w:val="007D13FA"/>
    <w:rsid w:val="007D1813"/>
    <w:rsid w:val="007D1BFF"/>
    <w:rsid w:val="007D1C74"/>
    <w:rsid w:val="007D1F12"/>
    <w:rsid w:val="007D1F9D"/>
    <w:rsid w:val="007D229A"/>
    <w:rsid w:val="007D2637"/>
    <w:rsid w:val="007D2A04"/>
    <w:rsid w:val="007D2A9C"/>
    <w:rsid w:val="007D2F44"/>
    <w:rsid w:val="007D2F4D"/>
    <w:rsid w:val="007D3182"/>
    <w:rsid w:val="007D3248"/>
    <w:rsid w:val="007D38A9"/>
    <w:rsid w:val="007D3937"/>
    <w:rsid w:val="007D39B0"/>
    <w:rsid w:val="007D39CA"/>
    <w:rsid w:val="007D3D66"/>
    <w:rsid w:val="007D4178"/>
    <w:rsid w:val="007D41E8"/>
    <w:rsid w:val="007D443A"/>
    <w:rsid w:val="007D4804"/>
    <w:rsid w:val="007D4B86"/>
    <w:rsid w:val="007D4D33"/>
    <w:rsid w:val="007D4F85"/>
    <w:rsid w:val="007D531D"/>
    <w:rsid w:val="007D5668"/>
    <w:rsid w:val="007D56DA"/>
    <w:rsid w:val="007D59CD"/>
    <w:rsid w:val="007D5E8B"/>
    <w:rsid w:val="007D608D"/>
    <w:rsid w:val="007D68B5"/>
    <w:rsid w:val="007D6985"/>
    <w:rsid w:val="007D7175"/>
    <w:rsid w:val="007E0B15"/>
    <w:rsid w:val="007E1201"/>
    <w:rsid w:val="007E1369"/>
    <w:rsid w:val="007E14FE"/>
    <w:rsid w:val="007E15F2"/>
    <w:rsid w:val="007E19CD"/>
    <w:rsid w:val="007E1A1B"/>
    <w:rsid w:val="007E1A88"/>
    <w:rsid w:val="007E1B9C"/>
    <w:rsid w:val="007E1CDD"/>
    <w:rsid w:val="007E1F2F"/>
    <w:rsid w:val="007E1F76"/>
    <w:rsid w:val="007E2968"/>
    <w:rsid w:val="007E2A7A"/>
    <w:rsid w:val="007E2C87"/>
    <w:rsid w:val="007E3471"/>
    <w:rsid w:val="007E35CB"/>
    <w:rsid w:val="007E4087"/>
    <w:rsid w:val="007E4216"/>
    <w:rsid w:val="007E4AB9"/>
    <w:rsid w:val="007E4B73"/>
    <w:rsid w:val="007E4C88"/>
    <w:rsid w:val="007E54FC"/>
    <w:rsid w:val="007E5645"/>
    <w:rsid w:val="007E5743"/>
    <w:rsid w:val="007E585E"/>
    <w:rsid w:val="007E5A35"/>
    <w:rsid w:val="007E5A8E"/>
    <w:rsid w:val="007E6092"/>
    <w:rsid w:val="007E64C0"/>
    <w:rsid w:val="007E67D1"/>
    <w:rsid w:val="007E72EE"/>
    <w:rsid w:val="007E79B5"/>
    <w:rsid w:val="007E7DDF"/>
    <w:rsid w:val="007F0248"/>
    <w:rsid w:val="007F0751"/>
    <w:rsid w:val="007F11C8"/>
    <w:rsid w:val="007F1240"/>
    <w:rsid w:val="007F1584"/>
    <w:rsid w:val="007F1CFB"/>
    <w:rsid w:val="007F220B"/>
    <w:rsid w:val="007F27DD"/>
    <w:rsid w:val="007F2C55"/>
    <w:rsid w:val="007F3791"/>
    <w:rsid w:val="007F37DF"/>
    <w:rsid w:val="007F3AC7"/>
    <w:rsid w:val="007F3BAE"/>
    <w:rsid w:val="007F3CB7"/>
    <w:rsid w:val="007F3F6B"/>
    <w:rsid w:val="007F4087"/>
    <w:rsid w:val="007F4699"/>
    <w:rsid w:val="007F46C9"/>
    <w:rsid w:val="007F49D1"/>
    <w:rsid w:val="007F4FF6"/>
    <w:rsid w:val="007F5A9A"/>
    <w:rsid w:val="007F5CCE"/>
    <w:rsid w:val="007F5F08"/>
    <w:rsid w:val="007F5FCD"/>
    <w:rsid w:val="007F6880"/>
    <w:rsid w:val="007F6DC5"/>
    <w:rsid w:val="007F6EEC"/>
    <w:rsid w:val="007F7324"/>
    <w:rsid w:val="007F7524"/>
    <w:rsid w:val="007F763A"/>
    <w:rsid w:val="007F76B4"/>
    <w:rsid w:val="007F7AB5"/>
    <w:rsid w:val="007F7C11"/>
    <w:rsid w:val="008001B4"/>
    <w:rsid w:val="00800422"/>
    <w:rsid w:val="00800769"/>
    <w:rsid w:val="00800852"/>
    <w:rsid w:val="00800A17"/>
    <w:rsid w:val="00800CB0"/>
    <w:rsid w:val="00800ED2"/>
    <w:rsid w:val="0080120B"/>
    <w:rsid w:val="00801646"/>
    <w:rsid w:val="0080168B"/>
    <w:rsid w:val="00801D41"/>
    <w:rsid w:val="0080211A"/>
    <w:rsid w:val="008023F6"/>
    <w:rsid w:val="008025C3"/>
    <w:rsid w:val="00802606"/>
    <w:rsid w:val="00802A72"/>
    <w:rsid w:val="00802B80"/>
    <w:rsid w:val="00802E74"/>
    <w:rsid w:val="00802EC0"/>
    <w:rsid w:val="008030AF"/>
    <w:rsid w:val="008034E9"/>
    <w:rsid w:val="0080359C"/>
    <w:rsid w:val="00803C69"/>
    <w:rsid w:val="00803C8B"/>
    <w:rsid w:val="00803D26"/>
    <w:rsid w:val="00803E2E"/>
    <w:rsid w:val="008041A7"/>
    <w:rsid w:val="008042CA"/>
    <w:rsid w:val="00804611"/>
    <w:rsid w:val="00804993"/>
    <w:rsid w:val="00804B92"/>
    <w:rsid w:val="00804B9B"/>
    <w:rsid w:val="00804E0C"/>
    <w:rsid w:val="00804E21"/>
    <w:rsid w:val="00805092"/>
    <w:rsid w:val="0080584A"/>
    <w:rsid w:val="00805D64"/>
    <w:rsid w:val="00805F1E"/>
    <w:rsid w:val="008060D5"/>
    <w:rsid w:val="008061D5"/>
    <w:rsid w:val="00806AAF"/>
    <w:rsid w:val="008070AC"/>
    <w:rsid w:val="008074E1"/>
    <w:rsid w:val="00807A9F"/>
    <w:rsid w:val="00807F65"/>
    <w:rsid w:val="008101FD"/>
    <w:rsid w:val="00810473"/>
    <w:rsid w:val="00810C73"/>
    <w:rsid w:val="00810D8D"/>
    <w:rsid w:val="00811835"/>
    <w:rsid w:val="0081193B"/>
    <w:rsid w:val="00811D46"/>
    <w:rsid w:val="00812046"/>
    <w:rsid w:val="00812077"/>
    <w:rsid w:val="008126AD"/>
    <w:rsid w:val="00812B90"/>
    <w:rsid w:val="008130DB"/>
    <w:rsid w:val="0081351D"/>
    <w:rsid w:val="00813656"/>
    <w:rsid w:val="00813679"/>
    <w:rsid w:val="008136C4"/>
    <w:rsid w:val="00813C9C"/>
    <w:rsid w:val="00813EA0"/>
    <w:rsid w:val="00813FD7"/>
    <w:rsid w:val="00814779"/>
    <w:rsid w:val="00814C19"/>
    <w:rsid w:val="00814FFB"/>
    <w:rsid w:val="0081522C"/>
    <w:rsid w:val="0081581D"/>
    <w:rsid w:val="00815B94"/>
    <w:rsid w:val="00815BEE"/>
    <w:rsid w:val="00815CBC"/>
    <w:rsid w:val="00815D57"/>
    <w:rsid w:val="008162C7"/>
    <w:rsid w:val="00816733"/>
    <w:rsid w:val="00816932"/>
    <w:rsid w:val="00816AE4"/>
    <w:rsid w:val="00816AFA"/>
    <w:rsid w:val="00816D0A"/>
    <w:rsid w:val="00816DC0"/>
    <w:rsid w:val="008172BE"/>
    <w:rsid w:val="00817AD0"/>
    <w:rsid w:val="00817B71"/>
    <w:rsid w:val="00817BA7"/>
    <w:rsid w:val="00817F35"/>
    <w:rsid w:val="00820244"/>
    <w:rsid w:val="00820540"/>
    <w:rsid w:val="0082092E"/>
    <w:rsid w:val="008211A0"/>
    <w:rsid w:val="0082135C"/>
    <w:rsid w:val="0082137E"/>
    <w:rsid w:val="008213F9"/>
    <w:rsid w:val="00821641"/>
    <w:rsid w:val="00822024"/>
    <w:rsid w:val="008221B3"/>
    <w:rsid w:val="0082248E"/>
    <w:rsid w:val="008225AA"/>
    <w:rsid w:val="0082276F"/>
    <w:rsid w:val="00822839"/>
    <w:rsid w:val="008228B4"/>
    <w:rsid w:val="0082293A"/>
    <w:rsid w:val="00822AC3"/>
    <w:rsid w:val="0082327C"/>
    <w:rsid w:val="008233AD"/>
    <w:rsid w:val="00823C2A"/>
    <w:rsid w:val="00824242"/>
    <w:rsid w:val="008242D6"/>
    <w:rsid w:val="00824313"/>
    <w:rsid w:val="00824364"/>
    <w:rsid w:val="008244BC"/>
    <w:rsid w:val="008245FF"/>
    <w:rsid w:val="00824978"/>
    <w:rsid w:val="008249E9"/>
    <w:rsid w:val="008249EB"/>
    <w:rsid w:val="00824B8D"/>
    <w:rsid w:val="00824CB7"/>
    <w:rsid w:val="00824D26"/>
    <w:rsid w:val="00824FDD"/>
    <w:rsid w:val="00824FDF"/>
    <w:rsid w:val="00825125"/>
    <w:rsid w:val="00825133"/>
    <w:rsid w:val="0082562D"/>
    <w:rsid w:val="00825640"/>
    <w:rsid w:val="008257B3"/>
    <w:rsid w:val="008257CC"/>
    <w:rsid w:val="00825A0B"/>
    <w:rsid w:val="00825D9E"/>
    <w:rsid w:val="008260A8"/>
    <w:rsid w:val="00826145"/>
    <w:rsid w:val="0082629C"/>
    <w:rsid w:val="00826B1C"/>
    <w:rsid w:val="00826D5B"/>
    <w:rsid w:val="00826D6E"/>
    <w:rsid w:val="008274BF"/>
    <w:rsid w:val="0082763F"/>
    <w:rsid w:val="00827CFD"/>
    <w:rsid w:val="00830DC3"/>
    <w:rsid w:val="008312EE"/>
    <w:rsid w:val="008313C7"/>
    <w:rsid w:val="00831555"/>
    <w:rsid w:val="008315B5"/>
    <w:rsid w:val="008317B1"/>
    <w:rsid w:val="008317F7"/>
    <w:rsid w:val="008318FA"/>
    <w:rsid w:val="00831F52"/>
    <w:rsid w:val="00831F71"/>
    <w:rsid w:val="00832154"/>
    <w:rsid w:val="008322DB"/>
    <w:rsid w:val="00832469"/>
    <w:rsid w:val="00832788"/>
    <w:rsid w:val="00832A50"/>
    <w:rsid w:val="00832B28"/>
    <w:rsid w:val="00832F5C"/>
    <w:rsid w:val="0083470B"/>
    <w:rsid w:val="00835681"/>
    <w:rsid w:val="0083587A"/>
    <w:rsid w:val="008358A6"/>
    <w:rsid w:val="008359E0"/>
    <w:rsid w:val="00835BCB"/>
    <w:rsid w:val="0083631B"/>
    <w:rsid w:val="00836387"/>
    <w:rsid w:val="00836429"/>
    <w:rsid w:val="008365CA"/>
    <w:rsid w:val="0083683C"/>
    <w:rsid w:val="00836C9C"/>
    <w:rsid w:val="00837300"/>
    <w:rsid w:val="0083755B"/>
    <w:rsid w:val="008376F6"/>
    <w:rsid w:val="00837C13"/>
    <w:rsid w:val="00837D06"/>
    <w:rsid w:val="00837D08"/>
    <w:rsid w:val="00837D5B"/>
    <w:rsid w:val="00837E67"/>
    <w:rsid w:val="008404A5"/>
    <w:rsid w:val="008405C1"/>
    <w:rsid w:val="00840607"/>
    <w:rsid w:val="008408B2"/>
    <w:rsid w:val="00840AD5"/>
    <w:rsid w:val="00840BD2"/>
    <w:rsid w:val="0084148C"/>
    <w:rsid w:val="00841849"/>
    <w:rsid w:val="00841CD2"/>
    <w:rsid w:val="00841E16"/>
    <w:rsid w:val="00842223"/>
    <w:rsid w:val="0084235C"/>
    <w:rsid w:val="00842B77"/>
    <w:rsid w:val="0084309F"/>
    <w:rsid w:val="00843321"/>
    <w:rsid w:val="008433D8"/>
    <w:rsid w:val="0084361C"/>
    <w:rsid w:val="0084383D"/>
    <w:rsid w:val="008438F8"/>
    <w:rsid w:val="00843AB8"/>
    <w:rsid w:val="0084499D"/>
    <w:rsid w:val="00844A72"/>
    <w:rsid w:val="00844CDD"/>
    <w:rsid w:val="00845454"/>
    <w:rsid w:val="008454D8"/>
    <w:rsid w:val="00845C12"/>
    <w:rsid w:val="00846882"/>
    <w:rsid w:val="00846942"/>
    <w:rsid w:val="008469D9"/>
    <w:rsid w:val="00846DC0"/>
    <w:rsid w:val="00846FE3"/>
    <w:rsid w:val="00847057"/>
    <w:rsid w:val="0084722D"/>
    <w:rsid w:val="00847238"/>
    <w:rsid w:val="008474A7"/>
    <w:rsid w:val="00847871"/>
    <w:rsid w:val="00847C9D"/>
    <w:rsid w:val="008506B6"/>
    <w:rsid w:val="00850958"/>
    <w:rsid w:val="00850AE0"/>
    <w:rsid w:val="00850F57"/>
    <w:rsid w:val="00851016"/>
    <w:rsid w:val="008512DE"/>
    <w:rsid w:val="008518AC"/>
    <w:rsid w:val="00851FEF"/>
    <w:rsid w:val="008520E6"/>
    <w:rsid w:val="00852269"/>
    <w:rsid w:val="008522B3"/>
    <w:rsid w:val="00852302"/>
    <w:rsid w:val="008524D2"/>
    <w:rsid w:val="00852525"/>
    <w:rsid w:val="008525A1"/>
    <w:rsid w:val="00852758"/>
    <w:rsid w:val="008527FB"/>
    <w:rsid w:val="0085287D"/>
    <w:rsid w:val="00852955"/>
    <w:rsid w:val="00852AE9"/>
    <w:rsid w:val="00852E19"/>
    <w:rsid w:val="00852E57"/>
    <w:rsid w:val="008532B8"/>
    <w:rsid w:val="008533D0"/>
    <w:rsid w:val="0085395C"/>
    <w:rsid w:val="00853E49"/>
    <w:rsid w:val="00854261"/>
    <w:rsid w:val="00854467"/>
    <w:rsid w:val="0085458D"/>
    <w:rsid w:val="00855033"/>
    <w:rsid w:val="008551EF"/>
    <w:rsid w:val="00855A5D"/>
    <w:rsid w:val="00855B80"/>
    <w:rsid w:val="00855F67"/>
    <w:rsid w:val="00856025"/>
    <w:rsid w:val="00856376"/>
    <w:rsid w:val="00856833"/>
    <w:rsid w:val="00856840"/>
    <w:rsid w:val="00856937"/>
    <w:rsid w:val="008569DE"/>
    <w:rsid w:val="00856EE2"/>
    <w:rsid w:val="008572AF"/>
    <w:rsid w:val="008574D6"/>
    <w:rsid w:val="0085754E"/>
    <w:rsid w:val="0085792C"/>
    <w:rsid w:val="008601D6"/>
    <w:rsid w:val="00860464"/>
    <w:rsid w:val="0086087C"/>
    <w:rsid w:val="008608C2"/>
    <w:rsid w:val="00860D8E"/>
    <w:rsid w:val="00860F5A"/>
    <w:rsid w:val="008617BC"/>
    <w:rsid w:val="0086186B"/>
    <w:rsid w:val="00861CEC"/>
    <w:rsid w:val="008623AE"/>
    <w:rsid w:val="0086275E"/>
    <w:rsid w:val="00862B68"/>
    <w:rsid w:val="00862C38"/>
    <w:rsid w:val="008630C1"/>
    <w:rsid w:val="00863155"/>
    <w:rsid w:val="008637E7"/>
    <w:rsid w:val="00863F1E"/>
    <w:rsid w:val="00863FE9"/>
    <w:rsid w:val="00864082"/>
    <w:rsid w:val="00864440"/>
    <w:rsid w:val="0086485F"/>
    <w:rsid w:val="00864D76"/>
    <w:rsid w:val="00864E12"/>
    <w:rsid w:val="00864F0C"/>
    <w:rsid w:val="008650FC"/>
    <w:rsid w:val="008653A6"/>
    <w:rsid w:val="008659CE"/>
    <w:rsid w:val="00865AA2"/>
    <w:rsid w:val="008664D0"/>
    <w:rsid w:val="00866EB3"/>
    <w:rsid w:val="00866FDA"/>
    <w:rsid w:val="0086701A"/>
    <w:rsid w:val="008671CD"/>
    <w:rsid w:val="0086728B"/>
    <w:rsid w:val="008672A7"/>
    <w:rsid w:val="0086773A"/>
    <w:rsid w:val="00867B95"/>
    <w:rsid w:val="00867BD2"/>
    <w:rsid w:val="008703B9"/>
    <w:rsid w:val="008704AF"/>
    <w:rsid w:val="00870702"/>
    <w:rsid w:val="008712FD"/>
    <w:rsid w:val="00871360"/>
    <w:rsid w:val="008716A1"/>
    <w:rsid w:val="008717AD"/>
    <w:rsid w:val="00871D9E"/>
    <w:rsid w:val="00871DA8"/>
    <w:rsid w:val="00871DFE"/>
    <w:rsid w:val="00871F90"/>
    <w:rsid w:val="0087274B"/>
    <w:rsid w:val="00872955"/>
    <w:rsid w:val="00872CC8"/>
    <w:rsid w:val="00872D3F"/>
    <w:rsid w:val="008733E4"/>
    <w:rsid w:val="0087354D"/>
    <w:rsid w:val="0087373F"/>
    <w:rsid w:val="008737F6"/>
    <w:rsid w:val="00873F15"/>
    <w:rsid w:val="00874096"/>
    <w:rsid w:val="00874405"/>
    <w:rsid w:val="0087490F"/>
    <w:rsid w:val="00874AC0"/>
    <w:rsid w:val="00874F4B"/>
    <w:rsid w:val="00875119"/>
    <w:rsid w:val="0087516D"/>
    <w:rsid w:val="0087526B"/>
    <w:rsid w:val="008753B5"/>
    <w:rsid w:val="00875539"/>
    <w:rsid w:val="008756A4"/>
    <w:rsid w:val="0087579F"/>
    <w:rsid w:val="00875F73"/>
    <w:rsid w:val="00876013"/>
    <w:rsid w:val="008766DF"/>
    <w:rsid w:val="008768E2"/>
    <w:rsid w:val="008773FA"/>
    <w:rsid w:val="00880041"/>
    <w:rsid w:val="0088060E"/>
    <w:rsid w:val="008808C3"/>
    <w:rsid w:val="00880D45"/>
    <w:rsid w:val="00880DD6"/>
    <w:rsid w:val="00880F30"/>
    <w:rsid w:val="0088101B"/>
    <w:rsid w:val="00881BFE"/>
    <w:rsid w:val="00881CF2"/>
    <w:rsid w:val="00882071"/>
    <w:rsid w:val="008820E0"/>
    <w:rsid w:val="0088243A"/>
    <w:rsid w:val="0088289C"/>
    <w:rsid w:val="00882A11"/>
    <w:rsid w:val="00882A60"/>
    <w:rsid w:val="00882B58"/>
    <w:rsid w:val="00882BED"/>
    <w:rsid w:val="00882D5B"/>
    <w:rsid w:val="00882E8D"/>
    <w:rsid w:val="00883210"/>
    <w:rsid w:val="0088322F"/>
    <w:rsid w:val="008833E8"/>
    <w:rsid w:val="008839E8"/>
    <w:rsid w:val="00883C0F"/>
    <w:rsid w:val="0088414A"/>
    <w:rsid w:val="00884361"/>
    <w:rsid w:val="008843C8"/>
    <w:rsid w:val="00884775"/>
    <w:rsid w:val="008850FD"/>
    <w:rsid w:val="0088520D"/>
    <w:rsid w:val="008853C5"/>
    <w:rsid w:val="0088583C"/>
    <w:rsid w:val="00885881"/>
    <w:rsid w:val="008861B4"/>
    <w:rsid w:val="00886385"/>
    <w:rsid w:val="00886574"/>
    <w:rsid w:val="008865A8"/>
    <w:rsid w:val="008867BA"/>
    <w:rsid w:val="00886EB6"/>
    <w:rsid w:val="0088755D"/>
    <w:rsid w:val="0088772B"/>
    <w:rsid w:val="00887B48"/>
    <w:rsid w:val="00887B77"/>
    <w:rsid w:val="00887C70"/>
    <w:rsid w:val="00887D81"/>
    <w:rsid w:val="0089007C"/>
    <w:rsid w:val="00890270"/>
    <w:rsid w:val="00890288"/>
    <w:rsid w:val="00890560"/>
    <w:rsid w:val="008907CD"/>
    <w:rsid w:val="00890E4B"/>
    <w:rsid w:val="008912E3"/>
    <w:rsid w:val="0089153B"/>
    <w:rsid w:val="0089176E"/>
    <w:rsid w:val="00891793"/>
    <w:rsid w:val="008917E0"/>
    <w:rsid w:val="00891BAE"/>
    <w:rsid w:val="008920D7"/>
    <w:rsid w:val="00892365"/>
    <w:rsid w:val="0089293A"/>
    <w:rsid w:val="00892BE5"/>
    <w:rsid w:val="00893176"/>
    <w:rsid w:val="008937CA"/>
    <w:rsid w:val="0089387C"/>
    <w:rsid w:val="008938AB"/>
    <w:rsid w:val="00893CB3"/>
    <w:rsid w:val="0089422B"/>
    <w:rsid w:val="0089444E"/>
    <w:rsid w:val="008946CD"/>
    <w:rsid w:val="00894735"/>
    <w:rsid w:val="0089498E"/>
    <w:rsid w:val="008949DF"/>
    <w:rsid w:val="00894C35"/>
    <w:rsid w:val="00894E6F"/>
    <w:rsid w:val="008951DB"/>
    <w:rsid w:val="0089523B"/>
    <w:rsid w:val="0089533C"/>
    <w:rsid w:val="00895E3E"/>
    <w:rsid w:val="00895EED"/>
    <w:rsid w:val="008964E8"/>
    <w:rsid w:val="00896857"/>
    <w:rsid w:val="00896C81"/>
    <w:rsid w:val="00896D83"/>
    <w:rsid w:val="00896E72"/>
    <w:rsid w:val="008971D4"/>
    <w:rsid w:val="00897742"/>
    <w:rsid w:val="0089777F"/>
    <w:rsid w:val="00897D42"/>
    <w:rsid w:val="00897F2C"/>
    <w:rsid w:val="008A016E"/>
    <w:rsid w:val="008A06BE"/>
    <w:rsid w:val="008A0833"/>
    <w:rsid w:val="008A0AB2"/>
    <w:rsid w:val="008A0CFC"/>
    <w:rsid w:val="008A1109"/>
    <w:rsid w:val="008A12FE"/>
    <w:rsid w:val="008A16C4"/>
    <w:rsid w:val="008A1CFB"/>
    <w:rsid w:val="008A2014"/>
    <w:rsid w:val="008A21DD"/>
    <w:rsid w:val="008A26C5"/>
    <w:rsid w:val="008A2736"/>
    <w:rsid w:val="008A28B6"/>
    <w:rsid w:val="008A28F3"/>
    <w:rsid w:val="008A2BB1"/>
    <w:rsid w:val="008A2CFE"/>
    <w:rsid w:val="008A3466"/>
    <w:rsid w:val="008A389F"/>
    <w:rsid w:val="008A3D02"/>
    <w:rsid w:val="008A3D2A"/>
    <w:rsid w:val="008A4305"/>
    <w:rsid w:val="008A470E"/>
    <w:rsid w:val="008A4AA6"/>
    <w:rsid w:val="008A4BC4"/>
    <w:rsid w:val="008A4E0F"/>
    <w:rsid w:val="008A52B8"/>
    <w:rsid w:val="008A5463"/>
    <w:rsid w:val="008A55FB"/>
    <w:rsid w:val="008A588B"/>
    <w:rsid w:val="008A5940"/>
    <w:rsid w:val="008A5A52"/>
    <w:rsid w:val="008A6291"/>
    <w:rsid w:val="008A69EB"/>
    <w:rsid w:val="008A6BC9"/>
    <w:rsid w:val="008A6D7F"/>
    <w:rsid w:val="008A73B2"/>
    <w:rsid w:val="008A7572"/>
    <w:rsid w:val="008A7EFE"/>
    <w:rsid w:val="008B031E"/>
    <w:rsid w:val="008B043F"/>
    <w:rsid w:val="008B071B"/>
    <w:rsid w:val="008B0808"/>
    <w:rsid w:val="008B0812"/>
    <w:rsid w:val="008B09F6"/>
    <w:rsid w:val="008B0AA9"/>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3E4F"/>
    <w:rsid w:val="008B4D53"/>
    <w:rsid w:val="008B4DC5"/>
    <w:rsid w:val="008B4ED4"/>
    <w:rsid w:val="008B4F21"/>
    <w:rsid w:val="008B5299"/>
    <w:rsid w:val="008B55FC"/>
    <w:rsid w:val="008B58FA"/>
    <w:rsid w:val="008B5A5F"/>
    <w:rsid w:val="008B5AB0"/>
    <w:rsid w:val="008B5C75"/>
    <w:rsid w:val="008B5ED0"/>
    <w:rsid w:val="008B5FAC"/>
    <w:rsid w:val="008B6054"/>
    <w:rsid w:val="008B6132"/>
    <w:rsid w:val="008B6F1B"/>
    <w:rsid w:val="008B70A9"/>
    <w:rsid w:val="008B73C2"/>
    <w:rsid w:val="008B7B08"/>
    <w:rsid w:val="008B7EBF"/>
    <w:rsid w:val="008B7ECB"/>
    <w:rsid w:val="008C0222"/>
    <w:rsid w:val="008C05D7"/>
    <w:rsid w:val="008C115F"/>
    <w:rsid w:val="008C13F0"/>
    <w:rsid w:val="008C1F26"/>
    <w:rsid w:val="008C2078"/>
    <w:rsid w:val="008C24EE"/>
    <w:rsid w:val="008C2A3A"/>
    <w:rsid w:val="008C2A46"/>
    <w:rsid w:val="008C31E5"/>
    <w:rsid w:val="008C3204"/>
    <w:rsid w:val="008C3230"/>
    <w:rsid w:val="008C3B29"/>
    <w:rsid w:val="008C3F0F"/>
    <w:rsid w:val="008C3FAC"/>
    <w:rsid w:val="008C43C0"/>
    <w:rsid w:val="008C4C7E"/>
    <w:rsid w:val="008C4CAC"/>
    <w:rsid w:val="008C4D0D"/>
    <w:rsid w:val="008C512E"/>
    <w:rsid w:val="008C5278"/>
    <w:rsid w:val="008C56E5"/>
    <w:rsid w:val="008C5C46"/>
    <w:rsid w:val="008C5C81"/>
    <w:rsid w:val="008C5FD7"/>
    <w:rsid w:val="008C610A"/>
    <w:rsid w:val="008C6184"/>
    <w:rsid w:val="008C6793"/>
    <w:rsid w:val="008C6904"/>
    <w:rsid w:val="008C6CF4"/>
    <w:rsid w:val="008C785E"/>
    <w:rsid w:val="008C792F"/>
    <w:rsid w:val="008D0437"/>
    <w:rsid w:val="008D0530"/>
    <w:rsid w:val="008D0AFB"/>
    <w:rsid w:val="008D0DB6"/>
    <w:rsid w:val="008D1511"/>
    <w:rsid w:val="008D1661"/>
    <w:rsid w:val="008D1669"/>
    <w:rsid w:val="008D16BB"/>
    <w:rsid w:val="008D171A"/>
    <w:rsid w:val="008D1853"/>
    <w:rsid w:val="008D1984"/>
    <w:rsid w:val="008D32DF"/>
    <w:rsid w:val="008D3580"/>
    <w:rsid w:val="008D35E9"/>
    <w:rsid w:val="008D3959"/>
    <w:rsid w:val="008D3966"/>
    <w:rsid w:val="008D4132"/>
    <w:rsid w:val="008D4352"/>
    <w:rsid w:val="008D4AC9"/>
    <w:rsid w:val="008D54DF"/>
    <w:rsid w:val="008D5E78"/>
    <w:rsid w:val="008D5F48"/>
    <w:rsid w:val="008D60BC"/>
    <w:rsid w:val="008D6C6C"/>
    <w:rsid w:val="008D6D4C"/>
    <w:rsid w:val="008D6D7B"/>
    <w:rsid w:val="008D6EEE"/>
    <w:rsid w:val="008D73CD"/>
    <w:rsid w:val="008D7409"/>
    <w:rsid w:val="008D7438"/>
    <w:rsid w:val="008D7A5E"/>
    <w:rsid w:val="008D7BE5"/>
    <w:rsid w:val="008D7C02"/>
    <w:rsid w:val="008D7EB7"/>
    <w:rsid w:val="008E00C2"/>
    <w:rsid w:val="008E0142"/>
    <w:rsid w:val="008E09D1"/>
    <w:rsid w:val="008E0BE4"/>
    <w:rsid w:val="008E0EB8"/>
    <w:rsid w:val="008E10A6"/>
    <w:rsid w:val="008E1271"/>
    <w:rsid w:val="008E1481"/>
    <w:rsid w:val="008E166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E5D54"/>
    <w:rsid w:val="008E5DC7"/>
    <w:rsid w:val="008E7218"/>
    <w:rsid w:val="008E7823"/>
    <w:rsid w:val="008F000A"/>
    <w:rsid w:val="008F074B"/>
    <w:rsid w:val="008F0978"/>
    <w:rsid w:val="008F0A0E"/>
    <w:rsid w:val="008F0A38"/>
    <w:rsid w:val="008F0A8A"/>
    <w:rsid w:val="008F0F84"/>
    <w:rsid w:val="008F1014"/>
    <w:rsid w:val="008F11C9"/>
    <w:rsid w:val="008F1360"/>
    <w:rsid w:val="008F14CE"/>
    <w:rsid w:val="008F162E"/>
    <w:rsid w:val="008F1DCB"/>
    <w:rsid w:val="008F1FC9"/>
    <w:rsid w:val="008F23D8"/>
    <w:rsid w:val="008F282D"/>
    <w:rsid w:val="008F298C"/>
    <w:rsid w:val="008F29AE"/>
    <w:rsid w:val="008F2B56"/>
    <w:rsid w:val="008F2C71"/>
    <w:rsid w:val="008F2DFA"/>
    <w:rsid w:val="008F2FD5"/>
    <w:rsid w:val="008F33AE"/>
    <w:rsid w:val="008F37E5"/>
    <w:rsid w:val="008F4495"/>
    <w:rsid w:val="008F47A7"/>
    <w:rsid w:val="008F48C2"/>
    <w:rsid w:val="008F48CA"/>
    <w:rsid w:val="008F49D6"/>
    <w:rsid w:val="008F4B78"/>
    <w:rsid w:val="008F4C3F"/>
    <w:rsid w:val="008F4F00"/>
    <w:rsid w:val="008F5116"/>
    <w:rsid w:val="008F5291"/>
    <w:rsid w:val="008F5840"/>
    <w:rsid w:val="008F5EEF"/>
    <w:rsid w:val="008F62B5"/>
    <w:rsid w:val="008F66FE"/>
    <w:rsid w:val="008F7131"/>
    <w:rsid w:val="008F72CC"/>
    <w:rsid w:val="008F72CD"/>
    <w:rsid w:val="008F740E"/>
    <w:rsid w:val="008F74FF"/>
    <w:rsid w:val="008F76DA"/>
    <w:rsid w:val="008F7D29"/>
    <w:rsid w:val="00900303"/>
    <w:rsid w:val="00900432"/>
    <w:rsid w:val="00900947"/>
    <w:rsid w:val="00900FD0"/>
    <w:rsid w:val="0090143D"/>
    <w:rsid w:val="0090175A"/>
    <w:rsid w:val="00901B39"/>
    <w:rsid w:val="0090200A"/>
    <w:rsid w:val="009020EE"/>
    <w:rsid w:val="009026A9"/>
    <w:rsid w:val="00902C25"/>
    <w:rsid w:val="00902F94"/>
    <w:rsid w:val="00903091"/>
    <w:rsid w:val="0090352C"/>
    <w:rsid w:val="00903552"/>
    <w:rsid w:val="0090355F"/>
    <w:rsid w:val="009035F3"/>
    <w:rsid w:val="00903750"/>
    <w:rsid w:val="00903802"/>
    <w:rsid w:val="00904239"/>
    <w:rsid w:val="009044B7"/>
    <w:rsid w:val="0090478B"/>
    <w:rsid w:val="00904C41"/>
    <w:rsid w:val="00904CCC"/>
    <w:rsid w:val="00904F5A"/>
    <w:rsid w:val="00905026"/>
    <w:rsid w:val="0090554B"/>
    <w:rsid w:val="00905B00"/>
    <w:rsid w:val="0090659F"/>
    <w:rsid w:val="0090696D"/>
    <w:rsid w:val="00906CD6"/>
    <w:rsid w:val="00906E4D"/>
    <w:rsid w:val="00906F31"/>
    <w:rsid w:val="00907077"/>
    <w:rsid w:val="009071C9"/>
    <w:rsid w:val="009072D1"/>
    <w:rsid w:val="0090783A"/>
    <w:rsid w:val="009078B3"/>
    <w:rsid w:val="00907A77"/>
    <w:rsid w:val="00907CF2"/>
    <w:rsid w:val="00907E00"/>
    <w:rsid w:val="00907E66"/>
    <w:rsid w:val="009103D4"/>
    <w:rsid w:val="00910414"/>
    <w:rsid w:val="0091088D"/>
    <w:rsid w:val="009108B1"/>
    <w:rsid w:val="00910967"/>
    <w:rsid w:val="00910A3C"/>
    <w:rsid w:val="00910C9F"/>
    <w:rsid w:val="00910EEC"/>
    <w:rsid w:val="00910FC9"/>
    <w:rsid w:val="009113ED"/>
    <w:rsid w:val="00912168"/>
    <w:rsid w:val="009123F7"/>
    <w:rsid w:val="0091259B"/>
    <w:rsid w:val="00912756"/>
    <w:rsid w:val="0091291A"/>
    <w:rsid w:val="0091297B"/>
    <w:rsid w:val="00913072"/>
    <w:rsid w:val="009130E9"/>
    <w:rsid w:val="00913612"/>
    <w:rsid w:val="0091366A"/>
    <w:rsid w:val="00913767"/>
    <w:rsid w:val="00913824"/>
    <w:rsid w:val="009138E6"/>
    <w:rsid w:val="00913A55"/>
    <w:rsid w:val="00913C2E"/>
    <w:rsid w:val="00913F95"/>
    <w:rsid w:val="009144A4"/>
    <w:rsid w:val="009147E1"/>
    <w:rsid w:val="0091496F"/>
    <w:rsid w:val="00914B5A"/>
    <w:rsid w:val="00915164"/>
    <w:rsid w:val="00915168"/>
    <w:rsid w:val="009153F3"/>
    <w:rsid w:val="00915711"/>
    <w:rsid w:val="00915757"/>
    <w:rsid w:val="00915988"/>
    <w:rsid w:val="009159B3"/>
    <w:rsid w:val="00916181"/>
    <w:rsid w:val="00916229"/>
    <w:rsid w:val="0091672A"/>
    <w:rsid w:val="00916888"/>
    <w:rsid w:val="00916AF0"/>
    <w:rsid w:val="00916FB4"/>
    <w:rsid w:val="00916FE8"/>
    <w:rsid w:val="0091723A"/>
    <w:rsid w:val="00917290"/>
    <w:rsid w:val="009173B3"/>
    <w:rsid w:val="00917C53"/>
    <w:rsid w:val="00917D06"/>
    <w:rsid w:val="00917DDD"/>
    <w:rsid w:val="00917E48"/>
    <w:rsid w:val="00917E53"/>
    <w:rsid w:val="00917F18"/>
    <w:rsid w:val="009201AB"/>
    <w:rsid w:val="0092041E"/>
    <w:rsid w:val="009204C5"/>
    <w:rsid w:val="009206C6"/>
    <w:rsid w:val="00920708"/>
    <w:rsid w:val="0092085C"/>
    <w:rsid w:val="00920ECF"/>
    <w:rsid w:val="009215CA"/>
    <w:rsid w:val="0092180D"/>
    <w:rsid w:val="00921833"/>
    <w:rsid w:val="00921B20"/>
    <w:rsid w:val="00921BB3"/>
    <w:rsid w:val="00921D53"/>
    <w:rsid w:val="00921E76"/>
    <w:rsid w:val="00921EC5"/>
    <w:rsid w:val="00922232"/>
    <w:rsid w:val="009223C6"/>
    <w:rsid w:val="009225DC"/>
    <w:rsid w:val="00922A7C"/>
    <w:rsid w:val="00922A9D"/>
    <w:rsid w:val="00922CB7"/>
    <w:rsid w:val="00922EA0"/>
    <w:rsid w:val="00922F0B"/>
    <w:rsid w:val="009232C9"/>
    <w:rsid w:val="00923608"/>
    <w:rsid w:val="009238E5"/>
    <w:rsid w:val="009239E3"/>
    <w:rsid w:val="00923F12"/>
    <w:rsid w:val="0092421E"/>
    <w:rsid w:val="009243A2"/>
    <w:rsid w:val="00924FBC"/>
    <w:rsid w:val="00924FF8"/>
    <w:rsid w:val="009252F0"/>
    <w:rsid w:val="00925575"/>
    <w:rsid w:val="00925BA8"/>
    <w:rsid w:val="00926259"/>
    <w:rsid w:val="00926638"/>
    <w:rsid w:val="00926B5B"/>
    <w:rsid w:val="00926DA7"/>
    <w:rsid w:val="00926FF5"/>
    <w:rsid w:val="00927687"/>
    <w:rsid w:val="0092797E"/>
    <w:rsid w:val="00927F8B"/>
    <w:rsid w:val="0093048B"/>
    <w:rsid w:val="00930783"/>
    <w:rsid w:val="0093094D"/>
    <w:rsid w:val="009309A6"/>
    <w:rsid w:val="00930AB6"/>
    <w:rsid w:val="00930C14"/>
    <w:rsid w:val="00931A95"/>
    <w:rsid w:val="00931BBE"/>
    <w:rsid w:val="00932556"/>
    <w:rsid w:val="009328C7"/>
    <w:rsid w:val="00932B4D"/>
    <w:rsid w:val="00932F0B"/>
    <w:rsid w:val="009336EC"/>
    <w:rsid w:val="00933737"/>
    <w:rsid w:val="00933889"/>
    <w:rsid w:val="00933935"/>
    <w:rsid w:val="00933F56"/>
    <w:rsid w:val="009340B9"/>
    <w:rsid w:val="00934C13"/>
    <w:rsid w:val="00934CA6"/>
    <w:rsid w:val="00935228"/>
    <w:rsid w:val="009355A2"/>
    <w:rsid w:val="00935747"/>
    <w:rsid w:val="00935F6A"/>
    <w:rsid w:val="00935F9E"/>
    <w:rsid w:val="00936416"/>
    <w:rsid w:val="00936D98"/>
    <w:rsid w:val="00936DA1"/>
    <w:rsid w:val="00936E8C"/>
    <w:rsid w:val="0093702A"/>
    <w:rsid w:val="00937120"/>
    <w:rsid w:val="00937B3B"/>
    <w:rsid w:val="00940211"/>
    <w:rsid w:val="0094038A"/>
    <w:rsid w:val="0094040C"/>
    <w:rsid w:val="00940D23"/>
    <w:rsid w:val="0094122C"/>
    <w:rsid w:val="0094187C"/>
    <w:rsid w:val="00941D79"/>
    <w:rsid w:val="0094220E"/>
    <w:rsid w:val="009424CE"/>
    <w:rsid w:val="00942C80"/>
    <w:rsid w:val="0094304D"/>
    <w:rsid w:val="00943197"/>
    <w:rsid w:val="0094320E"/>
    <w:rsid w:val="009435F2"/>
    <w:rsid w:val="009436AD"/>
    <w:rsid w:val="0094375D"/>
    <w:rsid w:val="00943AC9"/>
    <w:rsid w:val="00943B9F"/>
    <w:rsid w:val="009443B3"/>
    <w:rsid w:val="00944554"/>
    <w:rsid w:val="009445A4"/>
    <w:rsid w:val="00944765"/>
    <w:rsid w:val="00944940"/>
    <w:rsid w:val="00944CAB"/>
    <w:rsid w:val="00945180"/>
    <w:rsid w:val="00945440"/>
    <w:rsid w:val="0094558A"/>
    <w:rsid w:val="00945775"/>
    <w:rsid w:val="0094590C"/>
    <w:rsid w:val="00945C5C"/>
    <w:rsid w:val="009460C6"/>
    <w:rsid w:val="00946355"/>
    <w:rsid w:val="0094642A"/>
    <w:rsid w:val="00946837"/>
    <w:rsid w:val="009468B7"/>
    <w:rsid w:val="0094707D"/>
    <w:rsid w:val="009470EB"/>
    <w:rsid w:val="0094724E"/>
    <w:rsid w:val="009474F0"/>
    <w:rsid w:val="00947973"/>
    <w:rsid w:val="00947BE6"/>
    <w:rsid w:val="00950279"/>
    <w:rsid w:val="0095048D"/>
    <w:rsid w:val="00950758"/>
    <w:rsid w:val="0095088E"/>
    <w:rsid w:val="00950ABB"/>
    <w:rsid w:val="00950BEF"/>
    <w:rsid w:val="009510EF"/>
    <w:rsid w:val="00951599"/>
    <w:rsid w:val="009515E4"/>
    <w:rsid w:val="00951705"/>
    <w:rsid w:val="00951736"/>
    <w:rsid w:val="009518B5"/>
    <w:rsid w:val="009518EA"/>
    <w:rsid w:val="00951ADB"/>
    <w:rsid w:val="00951E0A"/>
    <w:rsid w:val="00951EBF"/>
    <w:rsid w:val="0095253F"/>
    <w:rsid w:val="009525C3"/>
    <w:rsid w:val="00952650"/>
    <w:rsid w:val="009526D8"/>
    <w:rsid w:val="00952F10"/>
    <w:rsid w:val="00952F5D"/>
    <w:rsid w:val="009533A8"/>
    <w:rsid w:val="0095380C"/>
    <w:rsid w:val="00953BE0"/>
    <w:rsid w:val="009540E4"/>
    <w:rsid w:val="0095429A"/>
    <w:rsid w:val="00954353"/>
    <w:rsid w:val="0095469A"/>
    <w:rsid w:val="009547E7"/>
    <w:rsid w:val="009549A3"/>
    <w:rsid w:val="00954E37"/>
    <w:rsid w:val="0095503B"/>
    <w:rsid w:val="009552C7"/>
    <w:rsid w:val="009557A0"/>
    <w:rsid w:val="00955BC6"/>
    <w:rsid w:val="00955C0A"/>
    <w:rsid w:val="00955C4F"/>
    <w:rsid w:val="00955DDD"/>
    <w:rsid w:val="00955E7A"/>
    <w:rsid w:val="00955F5C"/>
    <w:rsid w:val="00956700"/>
    <w:rsid w:val="00956A3C"/>
    <w:rsid w:val="00956F4D"/>
    <w:rsid w:val="00956F53"/>
    <w:rsid w:val="00957014"/>
    <w:rsid w:val="00957207"/>
    <w:rsid w:val="00960696"/>
    <w:rsid w:val="009608B7"/>
    <w:rsid w:val="00960974"/>
    <w:rsid w:val="00960A83"/>
    <w:rsid w:val="0096148A"/>
    <w:rsid w:val="00961776"/>
    <w:rsid w:val="00961994"/>
    <w:rsid w:val="00961CCC"/>
    <w:rsid w:val="00962186"/>
    <w:rsid w:val="009625DE"/>
    <w:rsid w:val="00962751"/>
    <w:rsid w:val="009629D1"/>
    <w:rsid w:val="00962B59"/>
    <w:rsid w:val="009630A7"/>
    <w:rsid w:val="0096418B"/>
    <w:rsid w:val="0096420C"/>
    <w:rsid w:val="0096454E"/>
    <w:rsid w:val="00964557"/>
    <w:rsid w:val="00964D25"/>
    <w:rsid w:val="00964DCE"/>
    <w:rsid w:val="00965182"/>
    <w:rsid w:val="00965423"/>
    <w:rsid w:val="00965512"/>
    <w:rsid w:val="009655EB"/>
    <w:rsid w:val="009656F1"/>
    <w:rsid w:val="009657F1"/>
    <w:rsid w:val="00965E6C"/>
    <w:rsid w:val="0096625D"/>
    <w:rsid w:val="00966F69"/>
    <w:rsid w:val="009674E1"/>
    <w:rsid w:val="009676E6"/>
    <w:rsid w:val="009709F8"/>
    <w:rsid w:val="00970A0C"/>
    <w:rsid w:val="00970AFE"/>
    <w:rsid w:val="00970E2A"/>
    <w:rsid w:val="009715D0"/>
    <w:rsid w:val="0097184D"/>
    <w:rsid w:val="00971A81"/>
    <w:rsid w:val="00971B31"/>
    <w:rsid w:val="00971B47"/>
    <w:rsid w:val="00971C29"/>
    <w:rsid w:val="00971C3B"/>
    <w:rsid w:val="00971CCA"/>
    <w:rsid w:val="00972263"/>
    <w:rsid w:val="00972754"/>
    <w:rsid w:val="00972929"/>
    <w:rsid w:val="00972945"/>
    <w:rsid w:val="00972BF4"/>
    <w:rsid w:val="00972D85"/>
    <w:rsid w:val="00972F91"/>
    <w:rsid w:val="0097303B"/>
    <w:rsid w:val="009731F0"/>
    <w:rsid w:val="00973666"/>
    <w:rsid w:val="00973827"/>
    <w:rsid w:val="00973D32"/>
    <w:rsid w:val="00973E49"/>
    <w:rsid w:val="00973FD6"/>
    <w:rsid w:val="009742D3"/>
    <w:rsid w:val="0097436A"/>
    <w:rsid w:val="0097471F"/>
    <w:rsid w:val="009748EB"/>
    <w:rsid w:val="0097491D"/>
    <w:rsid w:val="00974F1F"/>
    <w:rsid w:val="00975029"/>
    <w:rsid w:val="0097532F"/>
    <w:rsid w:val="009754E7"/>
    <w:rsid w:val="00975CF5"/>
    <w:rsid w:val="0097673D"/>
    <w:rsid w:val="00976990"/>
    <w:rsid w:val="00976CD2"/>
    <w:rsid w:val="00976E16"/>
    <w:rsid w:val="00977254"/>
    <w:rsid w:val="0097749F"/>
    <w:rsid w:val="009777B4"/>
    <w:rsid w:val="00977BA7"/>
    <w:rsid w:val="00977CFC"/>
    <w:rsid w:val="00977DEA"/>
    <w:rsid w:val="009801AF"/>
    <w:rsid w:val="009802A1"/>
    <w:rsid w:val="00980517"/>
    <w:rsid w:val="00980556"/>
    <w:rsid w:val="009809A3"/>
    <w:rsid w:val="00980E71"/>
    <w:rsid w:val="00981163"/>
    <w:rsid w:val="0098194F"/>
    <w:rsid w:val="00981D70"/>
    <w:rsid w:val="00982086"/>
    <w:rsid w:val="009820BB"/>
    <w:rsid w:val="0098214A"/>
    <w:rsid w:val="0098220C"/>
    <w:rsid w:val="00982687"/>
    <w:rsid w:val="009826C8"/>
    <w:rsid w:val="00982921"/>
    <w:rsid w:val="00982DA9"/>
    <w:rsid w:val="00983089"/>
    <w:rsid w:val="0098325F"/>
    <w:rsid w:val="00983298"/>
    <w:rsid w:val="009836AA"/>
    <w:rsid w:val="009836E4"/>
    <w:rsid w:val="00983BC0"/>
    <w:rsid w:val="00984099"/>
    <w:rsid w:val="0098412F"/>
    <w:rsid w:val="00984316"/>
    <w:rsid w:val="0098431A"/>
    <w:rsid w:val="0098455C"/>
    <w:rsid w:val="00984580"/>
    <w:rsid w:val="009848FA"/>
    <w:rsid w:val="00984E23"/>
    <w:rsid w:val="0098519A"/>
    <w:rsid w:val="0098519F"/>
    <w:rsid w:val="00985372"/>
    <w:rsid w:val="00985938"/>
    <w:rsid w:val="00985BBB"/>
    <w:rsid w:val="00985EAA"/>
    <w:rsid w:val="00985F28"/>
    <w:rsid w:val="00986149"/>
    <w:rsid w:val="00986176"/>
    <w:rsid w:val="009868D5"/>
    <w:rsid w:val="00986949"/>
    <w:rsid w:val="00986BDA"/>
    <w:rsid w:val="00986CC6"/>
    <w:rsid w:val="00986E7F"/>
    <w:rsid w:val="00987507"/>
    <w:rsid w:val="00987536"/>
    <w:rsid w:val="00987952"/>
    <w:rsid w:val="00987EF8"/>
    <w:rsid w:val="0099003A"/>
    <w:rsid w:val="009901DB"/>
    <w:rsid w:val="00990286"/>
    <w:rsid w:val="0099093A"/>
    <w:rsid w:val="00990985"/>
    <w:rsid w:val="00990BAA"/>
    <w:rsid w:val="00990BD5"/>
    <w:rsid w:val="0099196F"/>
    <w:rsid w:val="00991CA1"/>
    <w:rsid w:val="00991D00"/>
    <w:rsid w:val="00991D4C"/>
    <w:rsid w:val="00991D64"/>
    <w:rsid w:val="00991F43"/>
    <w:rsid w:val="009924ED"/>
    <w:rsid w:val="009927BF"/>
    <w:rsid w:val="00992A3D"/>
    <w:rsid w:val="00992B98"/>
    <w:rsid w:val="00992BEF"/>
    <w:rsid w:val="00992CFD"/>
    <w:rsid w:val="00993510"/>
    <w:rsid w:val="0099359F"/>
    <w:rsid w:val="009936FA"/>
    <w:rsid w:val="00993C1C"/>
    <w:rsid w:val="0099426E"/>
    <w:rsid w:val="00994342"/>
    <w:rsid w:val="00994648"/>
    <w:rsid w:val="0099481E"/>
    <w:rsid w:val="00994871"/>
    <w:rsid w:val="00994C42"/>
    <w:rsid w:val="00994D1A"/>
    <w:rsid w:val="00994E08"/>
    <w:rsid w:val="00994EC3"/>
    <w:rsid w:val="009951F9"/>
    <w:rsid w:val="00995258"/>
    <w:rsid w:val="0099537E"/>
    <w:rsid w:val="0099540B"/>
    <w:rsid w:val="00995604"/>
    <w:rsid w:val="00995A34"/>
    <w:rsid w:val="00995C8A"/>
    <w:rsid w:val="00995C95"/>
    <w:rsid w:val="00995D0B"/>
    <w:rsid w:val="00995DAD"/>
    <w:rsid w:val="00995DED"/>
    <w:rsid w:val="00995E85"/>
    <w:rsid w:val="00995F91"/>
    <w:rsid w:val="00996468"/>
    <w:rsid w:val="0099646E"/>
    <w:rsid w:val="00996876"/>
    <w:rsid w:val="00996FFA"/>
    <w:rsid w:val="009973F1"/>
    <w:rsid w:val="009973F3"/>
    <w:rsid w:val="00997875"/>
    <w:rsid w:val="0099787B"/>
    <w:rsid w:val="009A010D"/>
    <w:rsid w:val="009A0289"/>
    <w:rsid w:val="009A0C6F"/>
    <w:rsid w:val="009A0D4C"/>
    <w:rsid w:val="009A1420"/>
    <w:rsid w:val="009A14EF"/>
    <w:rsid w:val="009A1876"/>
    <w:rsid w:val="009A2DF9"/>
    <w:rsid w:val="009A33D4"/>
    <w:rsid w:val="009A34CF"/>
    <w:rsid w:val="009A36E3"/>
    <w:rsid w:val="009A3A86"/>
    <w:rsid w:val="009A3C9B"/>
    <w:rsid w:val="009A3F26"/>
    <w:rsid w:val="009A41FD"/>
    <w:rsid w:val="009A452F"/>
    <w:rsid w:val="009A4619"/>
    <w:rsid w:val="009A4869"/>
    <w:rsid w:val="009A4E9C"/>
    <w:rsid w:val="009A4EC2"/>
    <w:rsid w:val="009A53FE"/>
    <w:rsid w:val="009A544B"/>
    <w:rsid w:val="009A561F"/>
    <w:rsid w:val="009A5822"/>
    <w:rsid w:val="009A59BF"/>
    <w:rsid w:val="009A59D4"/>
    <w:rsid w:val="009A634A"/>
    <w:rsid w:val="009A647C"/>
    <w:rsid w:val="009A6539"/>
    <w:rsid w:val="009A69C2"/>
    <w:rsid w:val="009A6A6B"/>
    <w:rsid w:val="009A7111"/>
    <w:rsid w:val="009A737C"/>
    <w:rsid w:val="009A7776"/>
    <w:rsid w:val="009A7B44"/>
    <w:rsid w:val="009A7CC7"/>
    <w:rsid w:val="009B0939"/>
    <w:rsid w:val="009B103C"/>
    <w:rsid w:val="009B1763"/>
    <w:rsid w:val="009B1EF9"/>
    <w:rsid w:val="009B20E0"/>
    <w:rsid w:val="009B26AC"/>
    <w:rsid w:val="009B26C0"/>
    <w:rsid w:val="009B27BC"/>
    <w:rsid w:val="009B2962"/>
    <w:rsid w:val="009B2B47"/>
    <w:rsid w:val="009B311A"/>
    <w:rsid w:val="009B3621"/>
    <w:rsid w:val="009B362B"/>
    <w:rsid w:val="009B37E2"/>
    <w:rsid w:val="009B39D9"/>
    <w:rsid w:val="009B42EA"/>
    <w:rsid w:val="009B4519"/>
    <w:rsid w:val="009B4A47"/>
    <w:rsid w:val="009B4B31"/>
    <w:rsid w:val="009B4B79"/>
    <w:rsid w:val="009B4CBF"/>
    <w:rsid w:val="009B4F63"/>
    <w:rsid w:val="009B506B"/>
    <w:rsid w:val="009B51C5"/>
    <w:rsid w:val="009B5425"/>
    <w:rsid w:val="009B55A1"/>
    <w:rsid w:val="009B57EF"/>
    <w:rsid w:val="009B5B85"/>
    <w:rsid w:val="009B63C2"/>
    <w:rsid w:val="009B65C5"/>
    <w:rsid w:val="009B7204"/>
    <w:rsid w:val="009B7618"/>
    <w:rsid w:val="009B79CC"/>
    <w:rsid w:val="009C0074"/>
    <w:rsid w:val="009C01DF"/>
    <w:rsid w:val="009C0503"/>
    <w:rsid w:val="009C052F"/>
    <w:rsid w:val="009C0564"/>
    <w:rsid w:val="009C063D"/>
    <w:rsid w:val="009C0666"/>
    <w:rsid w:val="009C0801"/>
    <w:rsid w:val="009C0849"/>
    <w:rsid w:val="009C0E9B"/>
    <w:rsid w:val="009C0F9D"/>
    <w:rsid w:val="009C101D"/>
    <w:rsid w:val="009C1161"/>
    <w:rsid w:val="009C1168"/>
    <w:rsid w:val="009C12E0"/>
    <w:rsid w:val="009C17C4"/>
    <w:rsid w:val="009C1AE3"/>
    <w:rsid w:val="009C1DE5"/>
    <w:rsid w:val="009C20C7"/>
    <w:rsid w:val="009C244E"/>
    <w:rsid w:val="009C2563"/>
    <w:rsid w:val="009C2685"/>
    <w:rsid w:val="009C369A"/>
    <w:rsid w:val="009C37ED"/>
    <w:rsid w:val="009C39BC"/>
    <w:rsid w:val="009C42D3"/>
    <w:rsid w:val="009C4499"/>
    <w:rsid w:val="009C4581"/>
    <w:rsid w:val="009C49EF"/>
    <w:rsid w:val="009C4BC2"/>
    <w:rsid w:val="009C4D22"/>
    <w:rsid w:val="009C5A42"/>
    <w:rsid w:val="009C6138"/>
    <w:rsid w:val="009C61E0"/>
    <w:rsid w:val="009C61E7"/>
    <w:rsid w:val="009C67BA"/>
    <w:rsid w:val="009C68AC"/>
    <w:rsid w:val="009C696D"/>
    <w:rsid w:val="009C6BB7"/>
    <w:rsid w:val="009C6E03"/>
    <w:rsid w:val="009C718B"/>
    <w:rsid w:val="009C7320"/>
    <w:rsid w:val="009C758E"/>
    <w:rsid w:val="009C7742"/>
    <w:rsid w:val="009C7B3B"/>
    <w:rsid w:val="009C7B6E"/>
    <w:rsid w:val="009C7D48"/>
    <w:rsid w:val="009C7F0C"/>
    <w:rsid w:val="009C7F7F"/>
    <w:rsid w:val="009D036E"/>
    <w:rsid w:val="009D04C0"/>
    <w:rsid w:val="009D0729"/>
    <w:rsid w:val="009D0E5D"/>
    <w:rsid w:val="009D0F66"/>
    <w:rsid w:val="009D1600"/>
    <w:rsid w:val="009D164F"/>
    <w:rsid w:val="009D1979"/>
    <w:rsid w:val="009D1A06"/>
    <w:rsid w:val="009D1BA4"/>
    <w:rsid w:val="009D1FF0"/>
    <w:rsid w:val="009D22E4"/>
    <w:rsid w:val="009D22F7"/>
    <w:rsid w:val="009D26B0"/>
    <w:rsid w:val="009D27DB"/>
    <w:rsid w:val="009D319C"/>
    <w:rsid w:val="009D31C7"/>
    <w:rsid w:val="009D3404"/>
    <w:rsid w:val="009D34C5"/>
    <w:rsid w:val="009D4830"/>
    <w:rsid w:val="009D4B52"/>
    <w:rsid w:val="009D500A"/>
    <w:rsid w:val="009D511F"/>
    <w:rsid w:val="009D5587"/>
    <w:rsid w:val="009D5991"/>
    <w:rsid w:val="009D5BAB"/>
    <w:rsid w:val="009D5EA3"/>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1A36"/>
    <w:rsid w:val="009E1DF3"/>
    <w:rsid w:val="009E2343"/>
    <w:rsid w:val="009E2CBA"/>
    <w:rsid w:val="009E2F0D"/>
    <w:rsid w:val="009E3803"/>
    <w:rsid w:val="009E3AFD"/>
    <w:rsid w:val="009E3B78"/>
    <w:rsid w:val="009E3CDD"/>
    <w:rsid w:val="009E3F37"/>
    <w:rsid w:val="009E3F66"/>
    <w:rsid w:val="009E4836"/>
    <w:rsid w:val="009E498A"/>
    <w:rsid w:val="009E4B16"/>
    <w:rsid w:val="009E4E23"/>
    <w:rsid w:val="009E5207"/>
    <w:rsid w:val="009E5961"/>
    <w:rsid w:val="009E5A94"/>
    <w:rsid w:val="009E5AAF"/>
    <w:rsid w:val="009E5C60"/>
    <w:rsid w:val="009E5D50"/>
    <w:rsid w:val="009E5EE1"/>
    <w:rsid w:val="009E5FF5"/>
    <w:rsid w:val="009E6216"/>
    <w:rsid w:val="009E6442"/>
    <w:rsid w:val="009E64DB"/>
    <w:rsid w:val="009E6794"/>
    <w:rsid w:val="009E698B"/>
    <w:rsid w:val="009E6AD8"/>
    <w:rsid w:val="009E7032"/>
    <w:rsid w:val="009E7189"/>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50B"/>
    <w:rsid w:val="009F27AD"/>
    <w:rsid w:val="009F287B"/>
    <w:rsid w:val="009F2891"/>
    <w:rsid w:val="009F2CA0"/>
    <w:rsid w:val="009F3C12"/>
    <w:rsid w:val="009F3EA5"/>
    <w:rsid w:val="009F3FB5"/>
    <w:rsid w:val="009F41A7"/>
    <w:rsid w:val="009F4525"/>
    <w:rsid w:val="009F454D"/>
    <w:rsid w:val="009F45C9"/>
    <w:rsid w:val="009F4604"/>
    <w:rsid w:val="009F521F"/>
    <w:rsid w:val="009F553C"/>
    <w:rsid w:val="009F5565"/>
    <w:rsid w:val="009F55ED"/>
    <w:rsid w:val="009F59F8"/>
    <w:rsid w:val="009F5ABB"/>
    <w:rsid w:val="009F5C13"/>
    <w:rsid w:val="009F5D64"/>
    <w:rsid w:val="009F6246"/>
    <w:rsid w:val="009F6469"/>
    <w:rsid w:val="009F6DCD"/>
    <w:rsid w:val="009F6E95"/>
    <w:rsid w:val="009F7105"/>
    <w:rsid w:val="009F7192"/>
    <w:rsid w:val="009F7A64"/>
    <w:rsid w:val="009F7B15"/>
    <w:rsid w:val="009F7B5B"/>
    <w:rsid w:val="009F7E2D"/>
    <w:rsid w:val="00A005B0"/>
    <w:rsid w:val="00A0153E"/>
    <w:rsid w:val="00A01583"/>
    <w:rsid w:val="00A015C9"/>
    <w:rsid w:val="00A01755"/>
    <w:rsid w:val="00A01B69"/>
    <w:rsid w:val="00A01D5A"/>
    <w:rsid w:val="00A01DA5"/>
    <w:rsid w:val="00A01F17"/>
    <w:rsid w:val="00A022A5"/>
    <w:rsid w:val="00A03018"/>
    <w:rsid w:val="00A030CF"/>
    <w:rsid w:val="00A03337"/>
    <w:rsid w:val="00A033F4"/>
    <w:rsid w:val="00A03787"/>
    <w:rsid w:val="00A03892"/>
    <w:rsid w:val="00A038B8"/>
    <w:rsid w:val="00A039B4"/>
    <w:rsid w:val="00A03A22"/>
    <w:rsid w:val="00A03A2D"/>
    <w:rsid w:val="00A03E3A"/>
    <w:rsid w:val="00A04040"/>
    <w:rsid w:val="00A04634"/>
    <w:rsid w:val="00A04779"/>
    <w:rsid w:val="00A055D5"/>
    <w:rsid w:val="00A05F3D"/>
    <w:rsid w:val="00A05F78"/>
    <w:rsid w:val="00A05FB0"/>
    <w:rsid w:val="00A06119"/>
    <w:rsid w:val="00A065F7"/>
    <w:rsid w:val="00A06BD0"/>
    <w:rsid w:val="00A07373"/>
    <w:rsid w:val="00A07971"/>
    <w:rsid w:val="00A07A48"/>
    <w:rsid w:val="00A07F64"/>
    <w:rsid w:val="00A108EE"/>
    <w:rsid w:val="00A10BB8"/>
    <w:rsid w:val="00A10FE6"/>
    <w:rsid w:val="00A11082"/>
    <w:rsid w:val="00A1109C"/>
    <w:rsid w:val="00A1121D"/>
    <w:rsid w:val="00A11A1F"/>
    <w:rsid w:val="00A11DDA"/>
    <w:rsid w:val="00A11E2D"/>
    <w:rsid w:val="00A1200D"/>
    <w:rsid w:val="00A12254"/>
    <w:rsid w:val="00A12473"/>
    <w:rsid w:val="00A12883"/>
    <w:rsid w:val="00A130D1"/>
    <w:rsid w:val="00A13385"/>
    <w:rsid w:val="00A137E4"/>
    <w:rsid w:val="00A1391D"/>
    <w:rsid w:val="00A13B0B"/>
    <w:rsid w:val="00A13DD7"/>
    <w:rsid w:val="00A13F6F"/>
    <w:rsid w:val="00A14813"/>
    <w:rsid w:val="00A14BDF"/>
    <w:rsid w:val="00A14E10"/>
    <w:rsid w:val="00A15112"/>
    <w:rsid w:val="00A1566A"/>
    <w:rsid w:val="00A15B8B"/>
    <w:rsid w:val="00A15CAD"/>
    <w:rsid w:val="00A15FD1"/>
    <w:rsid w:val="00A164E5"/>
    <w:rsid w:val="00A165BF"/>
    <w:rsid w:val="00A16D0C"/>
    <w:rsid w:val="00A16E82"/>
    <w:rsid w:val="00A172E8"/>
    <w:rsid w:val="00A17447"/>
    <w:rsid w:val="00A177E0"/>
    <w:rsid w:val="00A179FF"/>
    <w:rsid w:val="00A2096B"/>
    <w:rsid w:val="00A20BF4"/>
    <w:rsid w:val="00A218C8"/>
    <w:rsid w:val="00A21904"/>
    <w:rsid w:val="00A2193D"/>
    <w:rsid w:val="00A21955"/>
    <w:rsid w:val="00A21A36"/>
    <w:rsid w:val="00A22223"/>
    <w:rsid w:val="00A226DE"/>
    <w:rsid w:val="00A22B2F"/>
    <w:rsid w:val="00A22B58"/>
    <w:rsid w:val="00A22EEA"/>
    <w:rsid w:val="00A23065"/>
    <w:rsid w:val="00A240E9"/>
    <w:rsid w:val="00A241E6"/>
    <w:rsid w:val="00A2426E"/>
    <w:rsid w:val="00A24302"/>
    <w:rsid w:val="00A2475D"/>
    <w:rsid w:val="00A24DDD"/>
    <w:rsid w:val="00A25155"/>
    <w:rsid w:val="00A25294"/>
    <w:rsid w:val="00A254EE"/>
    <w:rsid w:val="00A25B26"/>
    <w:rsid w:val="00A25BE7"/>
    <w:rsid w:val="00A25BF9"/>
    <w:rsid w:val="00A25D47"/>
    <w:rsid w:val="00A25EEA"/>
    <w:rsid w:val="00A26C21"/>
    <w:rsid w:val="00A26DCA"/>
    <w:rsid w:val="00A26E91"/>
    <w:rsid w:val="00A27008"/>
    <w:rsid w:val="00A2718F"/>
    <w:rsid w:val="00A273F8"/>
    <w:rsid w:val="00A274BF"/>
    <w:rsid w:val="00A275E0"/>
    <w:rsid w:val="00A27CDF"/>
    <w:rsid w:val="00A30063"/>
    <w:rsid w:val="00A3018D"/>
    <w:rsid w:val="00A301B2"/>
    <w:rsid w:val="00A30424"/>
    <w:rsid w:val="00A30918"/>
    <w:rsid w:val="00A309C6"/>
    <w:rsid w:val="00A30ADF"/>
    <w:rsid w:val="00A30AF7"/>
    <w:rsid w:val="00A30D13"/>
    <w:rsid w:val="00A314F9"/>
    <w:rsid w:val="00A31715"/>
    <w:rsid w:val="00A31922"/>
    <w:rsid w:val="00A319D0"/>
    <w:rsid w:val="00A3217D"/>
    <w:rsid w:val="00A32316"/>
    <w:rsid w:val="00A32B21"/>
    <w:rsid w:val="00A33172"/>
    <w:rsid w:val="00A33C2A"/>
    <w:rsid w:val="00A341BA"/>
    <w:rsid w:val="00A34272"/>
    <w:rsid w:val="00A3432B"/>
    <w:rsid w:val="00A346BA"/>
    <w:rsid w:val="00A34C67"/>
    <w:rsid w:val="00A34D62"/>
    <w:rsid w:val="00A34DC6"/>
    <w:rsid w:val="00A3531F"/>
    <w:rsid w:val="00A35334"/>
    <w:rsid w:val="00A35409"/>
    <w:rsid w:val="00A357D0"/>
    <w:rsid w:val="00A3611D"/>
    <w:rsid w:val="00A36252"/>
    <w:rsid w:val="00A36339"/>
    <w:rsid w:val="00A366E4"/>
    <w:rsid w:val="00A368AA"/>
    <w:rsid w:val="00A36C98"/>
    <w:rsid w:val="00A36D29"/>
    <w:rsid w:val="00A36ED5"/>
    <w:rsid w:val="00A37483"/>
    <w:rsid w:val="00A37A05"/>
    <w:rsid w:val="00A37C93"/>
    <w:rsid w:val="00A402FD"/>
    <w:rsid w:val="00A40816"/>
    <w:rsid w:val="00A41005"/>
    <w:rsid w:val="00A4129F"/>
    <w:rsid w:val="00A41396"/>
    <w:rsid w:val="00A414AA"/>
    <w:rsid w:val="00A415B5"/>
    <w:rsid w:val="00A41798"/>
    <w:rsid w:val="00A41C94"/>
    <w:rsid w:val="00A41D8F"/>
    <w:rsid w:val="00A41EEB"/>
    <w:rsid w:val="00A42324"/>
    <w:rsid w:val="00A42437"/>
    <w:rsid w:val="00A425D5"/>
    <w:rsid w:val="00A4283D"/>
    <w:rsid w:val="00A42913"/>
    <w:rsid w:val="00A429B5"/>
    <w:rsid w:val="00A4311C"/>
    <w:rsid w:val="00A43461"/>
    <w:rsid w:val="00A4376F"/>
    <w:rsid w:val="00A44909"/>
    <w:rsid w:val="00A4549F"/>
    <w:rsid w:val="00A455F4"/>
    <w:rsid w:val="00A4594F"/>
    <w:rsid w:val="00A45A8B"/>
    <w:rsid w:val="00A45B9B"/>
    <w:rsid w:val="00A462FE"/>
    <w:rsid w:val="00A46960"/>
    <w:rsid w:val="00A46A5B"/>
    <w:rsid w:val="00A46CBE"/>
    <w:rsid w:val="00A46E66"/>
    <w:rsid w:val="00A471F0"/>
    <w:rsid w:val="00A474FD"/>
    <w:rsid w:val="00A47A55"/>
    <w:rsid w:val="00A47C60"/>
    <w:rsid w:val="00A47D8B"/>
    <w:rsid w:val="00A50116"/>
    <w:rsid w:val="00A501C9"/>
    <w:rsid w:val="00A50506"/>
    <w:rsid w:val="00A50EEC"/>
    <w:rsid w:val="00A512D0"/>
    <w:rsid w:val="00A522BA"/>
    <w:rsid w:val="00A523C9"/>
    <w:rsid w:val="00A524D3"/>
    <w:rsid w:val="00A527B9"/>
    <w:rsid w:val="00A5295F"/>
    <w:rsid w:val="00A52AEE"/>
    <w:rsid w:val="00A53255"/>
    <w:rsid w:val="00A5359C"/>
    <w:rsid w:val="00A5386A"/>
    <w:rsid w:val="00A53C2D"/>
    <w:rsid w:val="00A53F55"/>
    <w:rsid w:val="00A5417B"/>
    <w:rsid w:val="00A54599"/>
    <w:rsid w:val="00A54692"/>
    <w:rsid w:val="00A546D0"/>
    <w:rsid w:val="00A5476A"/>
    <w:rsid w:val="00A54977"/>
    <w:rsid w:val="00A54AF9"/>
    <w:rsid w:val="00A54B82"/>
    <w:rsid w:val="00A54CCE"/>
    <w:rsid w:val="00A55358"/>
    <w:rsid w:val="00A55727"/>
    <w:rsid w:val="00A558CE"/>
    <w:rsid w:val="00A55A89"/>
    <w:rsid w:val="00A56206"/>
    <w:rsid w:val="00A5656F"/>
    <w:rsid w:val="00A56882"/>
    <w:rsid w:val="00A5688B"/>
    <w:rsid w:val="00A569D4"/>
    <w:rsid w:val="00A56A47"/>
    <w:rsid w:val="00A56D51"/>
    <w:rsid w:val="00A56D69"/>
    <w:rsid w:val="00A56E40"/>
    <w:rsid w:val="00A56E90"/>
    <w:rsid w:val="00A5710C"/>
    <w:rsid w:val="00A575AB"/>
    <w:rsid w:val="00A576B2"/>
    <w:rsid w:val="00A57768"/>
    <w:rsid w:val="00A57769"/>
    <w:rsid w:val="00A57931"/>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8A7"/>
    <w:rsid w:val="00A64942"/>
    <w:rsid w:val="00A64A5B"/>
    <w:rsid w:val="00A65536"/>
    <w:rsid w:val="00A6568D"/>
    <w:rsid w:val="00A65740"/>
    <w:rsid w:val="00A658C7"/>
    <w:rsid w:val="00A65911"/>
    <w:rsid w:val="00A6599A"/>
    <w:rsid w:val="00A65FD4"/>
    <w:rsid w:val="00A6610E"/>
    <w:rsid w:val="00A6619D"/>
    <w:rsid w:val="00A6643C"/>
    <w:rsid w:val="00A664A3"/>
    <w:rsid w:val="00A665C2"/>
    <w:rsid w:val="00A666ED"/>
    <w:rsid w:val="00A667E9"/>
    <w:rsid w:val="00A668F3"/>
    <w:rsid w:val="00A669F8"/>
    <w:rsid w:val="00A66D64"/>
    <w:rsid w:val="00A674FB"/>
    <w:rsid w:val="00A67544"/>
    <w:rsid w:val="00A677CC"/>
    <w:rsid w:val="00A67AB5"/>
    <w:rsid w:val="00A700C6"/>
    <w:rsid w:val="00A705E3"/>
    <w:rsid w:val="00A7075B"/>
    <w:rsid w:val="00A70959"/>
    <w:rsid w:val="00A71195"/>
    <w:rsid w:val="00A713F6"/>
    <w:rsid w:val="00A71A31"/>
    <w:rsid w:val="00A71B5D"/>
    <w:rsid w:val="00A71CE6"/>
    <w:rsid w:val="00A71D23"/>
    <w:rsid w:val="00A71F5D"/>
    <w:rsid w:val="00A72163"/>
    <w:rsid w:val="00A722F2"/>
    <w:rsid w:val="00A7271B"/>
    <w:rsid w:val="00A72CDF"/>
    <w:rsid w:val="00A7333A"/>
    <w:rsid w:val="00A73A3C"/>
    <w:rsid w:val="00A73D0D"/>
    <w:rsid w:val="00A73E6A"/>
    <w:rsid w:val="00A73EDB"/>
    <w:rsid w:val="00A73EF0"/>
    <w:rsid w:val="00A73FA0"/>
    <w:rsid w:val="00A740ED"/>
    <w:rsid w:val="00A74128"/>
    <w:rsid w:val="00A745AF"/>
    <w:rsid w:val="00A74981"/>
    <w:rsid w:val="00A74A92"/>
    <w:rsid w:val="00A75298"/>
    <w:rsid w:val="00A75CC1"/>
    <w:rsid w:val="00A75E88"/>
    <w:rsid w:val="00A763D1"/>
    <w:rsid w:val="00A769D1"/>
    <w:rsid w:val="00A769DA"/>
    <w:rsid w:val="00A76DC1"/>
    <w:rsid w:val="00A76E55"/>
    <w:rsid w:val="00A77086"/>
    <w:rsid w:val="00A77223"/>
    <w:rsid w:val="00A772B7"/>
    <w:rsid w:val="00A77893"/>
    <w:rsid w:val="00A77AAF"/>
    <w:rsid w:val="00A77BE2"/>
    <w:rsid w:val="00A77C6A"/>
    <w:rsid w:val="00A77EB1"/>
    <w:rsid w:val="00A77F61"/>
    <w:rsid w:val="00A77FF8"/>
    <w:rsid w:val="00A801E9"/>
    <w:rsid w:val="00A802B5"/>
    <w:rsid w:val="00A8056E"/>
    <w:rsid w:val="00A808DD"/>
    <w:rsid w:val="00A8094B"/>
    <w:rsid w:val="00A80C1D"/>
    <w:rsid w:val="00A81162"/>
    <w:rsid w:val="00A812ED"/>
    <w:rsid w:val="00A814D2"/>
    <w:rsid w:val="00A81557"/>
    <w:rsid w:val="00A8182C"/>
    <w:rsid w:val="00A81B97"/>
    <w:rsid w:val="00A81DF1"/>
    <w:rsid w:val="00A8223E"/>
    <w:rsid w:val="00A822E0"/>
    <w:rsid w:val="00A825D1"/>
    <w:rsid w:val="00A82CDB"/>
    <w:rsid w:val="00A82D58"/>
    <w:rsid w:val="00A83407"/>
    <w:rsid w:val="00A8352A"/>
    <w:rsid w:val="00A837D9"/>
    <w:rsid w:val="00A8399D"/>
    <w:rsid w:val="00A83AB2"/>
    <w:rsid w:val="00A83BE1"/>
    <w:rsid w:val="00A83C70"/>
    <w:rsid w:val="00A83E3D"/>
    <w:rsid w:val="00A83EB9"/>
    <w:rsid w:val="00A83EDC"/>
    <w:rsid w:val="00A842E9"/>
    <w:rsid w:val="00A842F9"/>
    <w:rsid w:val="00A84300"/>
    <w:rsid w:val="00A8443A"/>
    <w:rsid w:val="00A8479C"/>
    <w:rsid w:val="00A848AB"/>
    <w:rsid w:val="00A85511"/>
    <w:rsid w:val="00A8557B"/>
    <w:rsid w:val="00A8570A"/>
    <w:rsid w:val="00A85958"/>
    <w:rsid w:val="00A85A05"/>
    <w:rsid w:val="00A85C25"/>
    <w:rsid w:val="00A860EB"/>
    <w:rsid w:val="00A86635"/>
    <w:rsid w:val="00A86BBB"/>
    <w:rsid w:val="00A86D63"/>
    <w:rsid w:val="00A87797"/>
    <w:rsid w:val="00A87860"/>
    <w:rsid w:val="00A87A9D"/>
    <w:rsid w:val="00A87F5A"/>
    <w:rsid w:val="00A9094B"/>
    <w:rsid w:val="00A90E72"/>
    <w:rsid w:val="00A91386"/>
    <w:rsid w:val="00A92124"/>
    <w:rsid w:val="00A922A2"/>
    <w:rsid w:val="00A9287B"/>
    <w:rsid w:val="00A92D2E"/>
    <w:rsid w:val="00A92F65"/>
    <w:rsid w:val="00A9327B"/>
    <w:rsid w:val="00A93392"/>
    <w:rsid w:val="00A93846"/>
    <w:rsid w:val="00A93B69"/>
    <w:rsid w:val="00A93FF8"/>
    <w:rsid w:val="00A9418F"/>
    <w:rsid w:val="00A942ED"/>
    <w:rsid w:val="00A943AE"/>
    <w:rsid w:val="00A9442F"/>
    <w:rsid w:val="00A947B7"/>
    <w:rsid w:val="00A947CC"/>
    <w:rsid w:val="00A95423"/>
    <w:rsid w:val="00A95710"/>
    <w:rsid w:val="00A963C7"/>
    <w:rsid w:val="00A97238"/>
    <w:rsid w:val="00A972E6"/>
    <w:rsid w:val="00A9749D"/>
    <w:rsid w:val="00A97556"/>
    <w:rsid w:val="00A977B2"/>
    <w:rsid w:val="00A97A47"/>
    <w:rsid w:val="00A97A84"/>
    <w:rsid w:val="00A97E0E"/>
    <w:rsid w:val="00AA0150"/>
    <w:rsid w:val="00AA0F3B"/>
    <w:rsid w:val="00AA0FC5"/>
    <w:rsid w:val="00AA108F"/>
    <w:rsid w:val="00AA10CA"/>
    <w:rsid w:val="00AA14D1"/>
    <w:rsid w:val="00AA1551"/>
    <w:rsid w:val="00AA1626"/>
    <w:rsid w:val="00AA1700"/>
    <w:rsid w:val="00AA17E7"/>
    <w:rsid w:val="00AA1B0C"/>
    <w:rsid w:val="00AA1C25"/>
    <w:rsid w:val="00AA2A66"/>
    <w:rsid w:val="00AA2F33"/>
    <w:rsid w:val="00AA308F"/>
    <w:rsid w:val="00AA30AA"/>
    <w:rsid w:val="00AA34E7"/>
    <w:rsid w:val="00AA37D3"/>
    <w:rsid w:val="00AA3B07"/>
    <w:rsid w:val="00AA3DB7"/>
    <w:rsid w:val="00AA4A52"/>
    <w:rsid w:val="00AA503B"/>
    <w:rsid w:val="00AA503E"/>
    <w:rsid w:val="00AA5155"/>
    <w:rsid w:val="00AA51AF"/>
    <w:rsid w:val="00AA51F5"/>
    <w:rsid w:val="00AA5C09"/>
    <w:rsid w:val="00AA5D08"/>
    <w:rsid w:val="00AA5E05"/>
    <w:rsid w:val="00AA5E3B"/>
    <w:rsid w:val="00AA6209"/>
    <w:rsid w:val="00AA63DF"/>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5E"/>
    <w:rsid w:val="00AB24A6"/>
    <w:rsid w:val="00AB298B"/>
    <w:rsid w:val="00AB29CF"/>
    <w:rsid w:val="00AB2B01"/>
    <w:rsid w:val="00AB3113"/>
    <w:rsid w:val="00AB348A"/>
    <w:rsid w:val="00AB380E"/>
    <w:rsid w:val="00AB39AB"/>
    <w:rsid w:val="00AB3BAE"/>
    <w:rsid w:val="00AB3ECC"/>
    <w:rsid w:val="00AB3F38"/>
    <w:rsid w:val="00AB416C"/>
    <w:rsid w:val="00AB43EC"/>
    <w:rsid w:val="00AB472C"/>
    <w:rsid w:val="00AB47BD"/>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6D66"/>
    <w:rsid w:val="00AB723C"/>
    <w:rsid w:val="00AB725F"/>
    <w:rsid w:val="00AC0270"/>
    <w:rsid w:val="00AC0310"/>
    <w:rsid w:val="00AC06C8"/>
    <w:rsid w:val="00AC0705"/>
    <w:rsid w:val="00AC0EC9"/>
    <w:rsid w:val="00AC109B"/>
    <w:rsid w:val="00AC1CF2"/>
    <w:rsid w:val="00AC1D9F"/>
    <w:rsid w:val="00AC24E3"/>
    <w:rsid w:val="00AC29EE"/>
    <w:rsid w:val="00AC2DFA"/>
    <w:rsid w:val="00AC2EBF"/>
    <w:rsid w:val="00AC2F1B"/>
    <w:rsid w:val="00AC3170"/>
    <w:rsid w:val="00AC3E1D"/>
    <w:rsid w:val="00AC4150"/>
    <w:rsid w:val="00AC495D"/>
    <w:rsid w:val="00AC49B5"/>
    <w:rsid w:val="00AC4DB4"/>
    <w:rsid w:val="00AC4E27"/>
    <w:rsid w:val="00AC50DC"/>
    <w:rsid w:val="00AC5893"/>
    <w:rsid w:val="00AC5A35"/>
    <w:rsid w:val="00AC5B54"/>
    <w:rsid w:val="00AC5C92"/>
    <w:rsid w:val="00AC6065"/>
    <w:rsid w:val="00AC60E1"/>
    <w:rsid w:val="00AC637C"/>
    <w:rsid w:val="00AC65E9"/>
    <w:rsid w:val="00AC682B"/>
    <w:rsid w:val="00AC7180"/>
    <w:rsid w:val="00AC7186"/>
    <w:rsid w:val="00AC73C2"/>
    <w:rsid w:val="00AC74DA"/>
    <w:rsid w:val="00AC76EF"/>
    <w:rsid w:val="00AC7A2B"/>
    <w:rsid w:val="00AC7A61"/>
    <w:rsid w:val="00AC7C25"/>
    <w:rsid w:val="00AD00ED"/>
    <w:rsid w:val="00AD0160"/>
    <w:rsid w:val="00AD0307"/>
    <w:rsid w:val="00AD06F5"/>
    <w:rsid w:val="00AD0A51"/>
    <w:rsid w:val="00AD0AAE"/>
    <w:rsid w:val="00AD0B37"/>
    <w:rsid w:val="00AD0B94"/>
    <w:rsid w:val="00AD0BA9"/>
    <w:rsid w:val="00AD0C52"/>
    <w:rsid w:val="00AD0DE5"/>
    <w:rsid w:val="00AD1084"/>
    <w:rsid w:val="00AD11F7"/>
    <w:rsid w:val="00AD19A5"/>
    <w:rsid w:val="00AD1B5B"/>
    <w:rsid w:val="00AD1B97"/>
    <w:rsid w:val="00AD1DB7"/>
    <w:rsid w:val="00AD1E6A"/>
    <w:rsid w:val="00AD20F5"/>
    <w:rsid w:val="00AD2254"/>
    <w:rsid w:val="00AD2451"/>
    <w:rsid w:val="00AD251D"/>
    <w:rsid w:val="00AD2736"/>
    <w:rsid w:val="00AD2852"/>
    <w:rsid w:val="00AD2991"/>
    <w:rsid w:val="00AD390B"/>
    <w:rsid w:val="00AD3976"/>
    <w:rsid w:val="00AD402F"/>
    <w:rsid w:val="00AD41D5"/>
    <w:rsid w:val="00AD46EC"/>
    <w:rsid w:val="00AD4829"/>
    <w:rsid w:val="00AD4953"/>
    <w:rsid w:val="00AD4D2A"/>
    <w:rsid w:val="00AD4E6D"/>
    <w:rsid w:val="00AD4FCD"/>
    <w:rsid w:val="00AD5173"/>
    <w:rsid w:val="00AD5303"/>
    <w:rsid w:val="00AD542F"/>
    <w:rsid w:val="00AD5590"/>
    <w:rsid w:val="00AD5C49"/>
    <w:rsid w:val="00AD5F65"/>
    <w:rsid w:val="00AD61C7"/>
    <w:rsid w:val="00AD6221"/>
    <w:rsid w:val="00AD643A"/>
    <w:rsid w:val="00AD652E"/>
    <w:rsid w:val="00AD6796"/>
    <w:rsid w:val="00AD68F0"/>
    <w:rsid w:val="00AD691A"/>
    <w:rsid w:val="00AD6A76"/>
    <w:rsid w:val="00AD7305"/>
    <w:rsid w:val="00AD7500"/>
    <w:rsid w:val="00AD75B2"/>
    <w:rsid w:val="00AD77AC"/>
    <w:rsid w:val="00AD7E64"/>
    <w:rsid w:val="00AE0016"/>
    <w:rsid w:val="00AE0279"/>
    <w:rsid w:val="00AE036F"/>
    <w:rsid w:val="00AE042E"/>
    <w:rsid w:val="00AE04E4"/>
    <w:rsid w:val="00AE060F"/>
    <w:rsid w:val="00AE074D"/>
    <w:rsid w:val="00AE0C3A"/>
    <w:rsid w:val="00AE0C56"/>
    <w:rsid w:val="00AE0F0E"/>
    <w:rsid w:val="00AE0F74"/>
    <w:rsid w:val="00AE10A6"/>
    <w:rsid w:val="00AE120D"/>
    <w:rsid w:val="00AE149E"/>
    <w:rsid w:val="00AE1929"/>
    <w:rsid w:val="00AE1BDB"/>
    <w:rsid w:val="00AE203B"/>
    <w:rsid w:val="00AE22AC"/>
    <w:rsid w:val="00AE22F2"/>
    <w:rsid w:val="00AE24A4"/>
    <w:rsid w:val="00AE29FC"/>
    <w:rsid w:val="00AE2AE6"/>
    <w:rsid w:val="00AE2F3F"/>
    <w:rsid w:val="00AE32BE"/>
    <w:rsid w:val="00AE358A"/>
    <w:rsid w:val="00AE36D0"/>
    <w:rsid w:val="00AE3764"/>
    <w:rsid w:val="00AE38A6"/>
    <w:rsid w:val="00AE38FB"/>
    <w:rsid w:val="00AE3AC6"/>
    <w:rsid w:val="00AE3B21"/>
    <w:rsid w:val="00AE3B4E"/>
    <w:rsid w:val="00AE3C82"/>
    <w:rsid w:val="00AE40E4"/>
    <w:rsid w:val="00AE4652"/>
    <w:rsid w:val="00AE4A2D"/>
    <w:rsid w:val="00AE4A70"/>
    <w:rsid w:val="00AE4B4B"/>
    <w:rsid w:val="00AE4C29"/>
    <w:rsid w:val="00AE4F64"/>
    <w:rsid w:val="00AE56B1"/>
    <w:rsid w:val="00AE56C8"/>
    <w:rsid w:val="00AE59EC"/>
    <w:rsid w:val="00AE5CA9"/>
    <w:rsid w:val="00AE624F"/>
    <w:rsid w:val="00AE640F"/>
    <w:rsid w:val="00AE6486"/>
    <w:rsid w:val="00AE67B3"/>
    <w:rsid w:val="00AE718C"/>
    <w:rsid w:val="00AE7602"/>
    <w:rsid w:val="00AE7612"/>
    <w:rsid w:val="00AE7864"/>
    <w:rsid w:val="00AE7949"/>
    <w:rsid w:val="00AE7B22"/>
    <w:rsid w:val="00AE7E9C"/>
    <w:rsid w:val="00AF01C8"/>
    <w:rsid w:val="00AF0423"/>
    <w:rsid w:val="00AF0618"/>
    <w:rsid w:val="00AF09AB"/>
    <w:rsid w:val="00AF0B46"/>
    <w:rsid w:val="00AF0E60"/>
    <w:rsid w:val="00AF1AF7"/>
    <w:rsid w:val="00AF1E95"/>
    <w:rsid w:val="00AF1F2A"/>
    <w:rsid w:val="00AF233A"/>
    <w:rsid w:val="00AF24D4"/>
    <w:rsid w:val="00AF25D5"/>
    <w:rsid w:val="00AF2778"/>
    <w:rsid w:val="00AF2B58"/>
    <w:rsid w:val="00AF30A6"/>
    <w:rsid w:val="00AF3409"/>
    <w:rsid w:val="00AF3DBB"/>
    <w:rsid w:val="00AF4642"/>
    <w:rsid w:val="00AF47F6"/>
    <w:rsid w:val="00AF48A5"/>
    <w:rsid w:val="00AF4C6D"/>
    <w:rsid w:val="00AF5189"/>
    <w:rsid w:val="00AF5194"/>
    <w:rsid w:val="00AF53EF"/>
    <w:rsid w:val="00AF540F"/>
    <w:rsid w:val="00AF5A7D"/>
    <w:rsid w:val="00AF5D49"/>
    <w:rsid w:val="00AF6255"/>
    <w:rsid w:val="00AF6400"/>
    <w:rsid w:val="00AF6AE1"/>
    <w:rsid w:val="00AF73C3"/>
    <w:rsid w:val="00AF76F3"/>
    <w:rsid w:val="00AF795C"/>
    <w:rsid w:val="00AF7A8C"/>
    <w:rsid w:val="00B00000"/>
    <w:rsid w:val="00B00752"/>
    <w:rsid w:val="00B00A37"/>
    <w:rsid w:val="00B00A44"/>
    <w:rsid w:val="00B00BE0"/>
    <w:rsid w:val="00B0122A"/>
    <w:rsid w:val="00B0139C"/>
    <w:rsid w:val="00B01782"/>
    <w:rsid w:val="00B01FD2"/>
    <w:rsid w:val="00B02283"/>
    <w:rsid w:val="00B022DA"/>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6499"/>
    <w:rsid w:val="00B065E3"/>
    <w:rsid w:val="00B072E2"/>
    <w:rsid w:val="00B0731E"/>
    <w:rsid w:val="00B07347"/>
    <w:rsid w:val="00B10222"/>
    <w:rsid w:val="00B10558"/>
    <w:rsid w:val="00B11B14"/>
    <w:rsid w:val="00B11CA7"/>
    <w:rsid w:val="00B11D39"/>
    <w:rsid w:val="00B11EA8"/>
    <w:rsid w:val="00B11FCF"/>
    <w:rsid w:val="00B126C5"/>
    <w:rsid w:val="00B12AD2"/>
    <w:rsid w:val="00B12EAA"/>
    <w:rsid w:val="00B13048"/>
    <w:rsid w:val="00B132C9"/>
    <w:rsid w:val="00B135A0"/>
    <w:rsid w:val="00B1384A"/>
    <w:rsid w:val="00B1390C"/>
    <w:rsid w:val="00B13998"/>
    <w:rsid w:val="00B13EDF"/>
    <w:rsid w:val="00B1409E"/>
    <w:rsid w:val="00B1480A"/>
    <w:rsid w:val="00B149D3"/>
    <w:rsid w:val="00B14DA6"/>
    <w:rsid w:val="00B156A9"/>
    <w:rsid w:val="00B15949"/>
    <w:rsid w:val="00B15F83"/>
    <w:rsid w:val="00B160FF"/>
    <w:rsid w:val="00B16322"/>
    <w:rsid w:val="00B1662E"/>
    <w:rsid w:val="00B166DB"/>
    <w:rsid w:val="00B169C1"/>
    <w:rsid w:val="00B16A6F"/>
    <w:rsid w:val="00B16C00"/>
    <w:rsid w:val="00B16EBC"/>
    <w:rsid w:val="00B1732E"/>
    <w:rsid w:val="00B178AF"/>
    <w:rsid w:val="00B17CE4"/>
    <w:rsid w:val="00B17E35"/>
    <w:rsid w:val="00B17F63"/>
    <w:rsid w:val="00B203B2"/>
    <w:rsid w:val="00B208C2"/>
    <w:rsid w:val="00B209CA"/>
    <w:rsid w:val="00B21074"/>
    <w:rsid w:val="00B21078"/>
    <w:rsid w:val="00B21126"/>
    <w:rsid w:val="00B2148C"/>
    <w:rsid w:val="00B218BE"/>
    <w:rsid w:val="00B218CC"/>
    <w:rsid w:val="00B21E56"/>
    <w:rsid w:val="00B222F2"/>
    <w:rsid w:val="00B22504"/>
    <w:rsid w:val="00B22568"/>
    <w:rsid w:val="00B226E4"/>
    <w:rsid w:val="00B22C0D"/>
    <w:rsid w:val="00B230FE"/>
    <w:rsid w:val="00B233E9"/>
    <w:rsid w:val="00B23480"/>
    <w:rsid w:val="00B23AF4"/>
    <w:rsid w:val="00B23C15"/>
    <w:rsid w:val="00B248B3"/>
    <w:rsid w:val="00B2526A"/>
    <w:rsid w:val="00B252D2"/>
    <w:rsid w:val="00B25416"/>
    <w:rsid w:val="00B25762"/>
    <w:rsid w:val="00B2578D"/>
    <w:rsid w:val="00B25843"/>
    <w:rsid w:val="00B25A40"/>
    <w:rsid w:val="00B25B40"/>
    <w:rsid w:val="00B25B8E"/>
    <w:rsid w:val="00B25FB5"/>
    <w:rsid w:val="00B25FDE"/>
    <w:rsid w:val="00B263B7"/>
    <w:rsid w:val="00B2657A"/>
    <w:rsid w:val="00B26972"/>
    <w:rsid w:val="00B26AB0"/>
    <w:rsid w:val="00B26AD2"/>
    <w:rsid w:val="00B26CA2"/>
    <w:rsid w:val="00B27178"/>
    <w:rsid w:val="00B27422"/>
    <w:rsid w:val="00B27915"/>
    <w:rsid w:val="00B27973"/>
    <w:rsid w:val="00B300D4"/>
    <w:rsid w:val="00B30503"/>
    <w:rsid w:val="00B306E5"/>
    <w:rsid w:val="00B30B4E"/>
    <w:rsid w:val="00B31057"/>
    <w:rsid w:val="00B310A0"/>
    <w:rsid w:val="00B31145"/>
    <w:rsid w:val="00B31246"/>
    <w:rsid w:val="00B31810"/>
    <w:rsid w:val="00B31AAE"/>
    <w:rsid w:val="00B326FF"/>
    <w:rsid w:val="00B3271D"/>
    <w:rsid w:val="00B32A5D"/>
    <w:rsid w:val="00B32CA9"/>
    <w:rsid w:val="00B32CAB"/>
    <w:rsid w:val="00B338CD"/>
    <w:rsid w:val="00B340AA"/>
    <w:rsid w:val="00B341C9"/>
    <w:rsid w:val="00B342E1"/>
    <w:rsid w:val="00B343F3"/>
    <w:rsid w:val="00B345BD"/>
    <w:rsid w:val="00B346E2"/>
    <w:rsid w:val="00B3489A"/>
    <w:rsid w:val="00B348C5"/>
    <w:rsid w:val="00B34A6F"/>
    <w:rsid w:val="00B34A9F"/>
    <w:rsid w:val="00B34B1F"/>
    <w:rsid w:val="00B34B80"/>
    <w:rsid w:val="00B34C17"/>
    <w:rsid w:val="00B3504F"/>
    <w:rsid w:val="00B350E5"/>
    <w:rsid w:val="00B35216"/>
    <w:rsid w:val="00B35790"/>
    <w:rsid w:val="00B35962"/>
    <w:rsid w:val="00B35CDA"/>
    <w:rsid w:val="00B35DAE"/>
    <w:rsid w:val="00B35F08"/>
    <w:rsid w:val="00B35F4B"/>
    <w:rsid w:val="00B36364"/>
    <w:rsid w:val="00B363B6"/>
    <w:rsid w:val="00B364F7"/>
    <w:rsid w:val="00B36523"/>
    <w:rsid w:val="00B3656F"/>
    <w:rsid w:val="00B36D51"/>
    <w:rsid w:val="00B370F9"/>
    <w:rsid w:val="00B372CE"/>
    <w:rsid w:val="00B372D4"/>
    <w:rsid w:val="00B373C3"/>
    <w:rsid w:val="00B3771A"/>
    <w:rsid w:val="00B37B14"/>
    <w:rsid w:val="00B37B87"/>
    <w:rsid w:val="00B37BAE"/>
    <w:rsid w:val="00B37CC2"/>
    <w:rsid w:val="00B37D97"/>
    <w:rsid w:val="00B4008C"/>
    <w:rsid w:val="00B40610"/>
    <w:rsid w:val="00B40A86"/>
    <w:rsid w:val="00B411BD"/>
    <w:rsid w:val="00B41351"/>
    <w:rsid w:val="00B41373"/>
    <w:rsid w:val="00B414FA"/>
    <w:rsid w:val="00B41559"/>
    <w:rsid w:val="00B416EF"/>
    <w:rsid w:val="00B418E8"/>
    <w:rsid w:val="00B41D61"/>
    <w:rsid w:val="00B41F24"/>
    <w:rsid w:val="00B41F7A"/>
    <w:rsid w:val="00B4203A"/>
    <w:rsid w:val="00B42285"/>
    <w:rsid w:val="00B42411"/>
    <w:rsid w:val="00B4255F"/>
    <w:rsid w:val="00B4274B"/>
    <w:rsid w:val="00B427E6"/>
    <w:rsid w:val="00B428FC"/>
    <w:rsid w:val="00B42B38"/>
    <w:rsid w:val="00B431D3"/>
    <w:rsid w:val="00B43594"/>
    <w:rsid w:val="00B435A1"/>
    <w:rsid w:val="00B435B1"/>
    <w:rsid w:val="00B4364C"/>
    <w:rsid w:val="00B4367F"/>
    <w:rsid w:val="00B438BA"/>
    <w:rsid w:val="00B43965"/>
    <w:rsid w:val="00B44349"/>
    <w:rsid w:val="00B4477D"/>
    <w:rsid w:val="00B44B30"/>
    <w:rsid w:val="00B44C4D"/>
    <w:rsid w:val="00B44D07"/>
    <w:rsid w:val="00B44DA6"/>
    <w:rsid w:val="00B44F99"/>
    <w:rsid w:val="00B453D8"/>
    <w:rsid w:val="00B45760"/>
    <w:rsid w:val="00B45876"/>
    <w:rsid w:val="00B45E04"/>
    <w:rsid w:val="00B45E0F"/>
    <w:rsid w:val="00B45FC5"/>
    <w:rsid w:val="00B4665A"/>
    <w:rsid w:val="00B46907"/>
    <w:rsid w:val="00B46C18"/>
    <w:rsid w:val="00B46C84"/>
    <w:rsid w:val="00B4735B"/>
    <w:rsid w:val="00B47781"/>
    <w:rsid w:val="00B47FEF"/>
    <w:rsid w:val="00B5022A"/>
    <w:rsid w:val="00B5037A"/>
    <w:rsid w:val="00B508AB"/>
    <w:rsid w:val="00B50B2B"/>
    <w:rsid w:val="00B50DA4"/>
    <w:rsid w:val="00B51374"/>
    <w:rsid w:val="00B51542"/>
    <w:rsid w:val="00B5183C"/>
    <w:rsid w:val="00B51A08"/>
    <w:rsid w:val="00B51A32"/>
    <w:rsid w:val="00B51AA6"/>
    <w:rsid w:val="00B51D1D"/>
    <w:rsid w:val="00B52067"/>
    <w:rsid w:val="00B52526"/>
    <w:rsid w:val="00B52C63"/>
    <w:rsid w:val="00B5310E"/>
    <w:rsid w:val="00B53302"/>
    <w:rsid w:val="00B5332C"/>
    <w:rsid w:val="00B539CC"/>
    <w:rsid w:val="00B54484"/>
    <w:rsid w:val="00B54ACC"/>
    <w:rsid w:val="00B54B5C"/>
    <w:rsid w:val="00B54BC9"/>
    <w:rsid w:val="00B54CBB"/>
    <w:rsid w:val="00B54DCB"/>
    <w:rsid w:val="00B551CC"/>
    <w:rsid w:val="00B55AC2"/>
    <w:rsid w:val="00B55EFC"/>
    <w:rsid w:val="00B560C9"/>
    <w:rsid w:val="00B56533"/>
    <w:rsid w:val="00B56CC6"/>
    <w:rsid w:val="00B56CFC"/>
    <w:rsid w:val="00B5742A"/>
    <w:rsid w:val="00B57777"/>
    <w:rsid w:val="00B577BC"/>
    <w:rsid w:val="00B57963"/>
    <w:rsid w:val="00B57A17"/>
    <w:rsid w:val="00B6016E"/>
    <w:rsid w:val="00B6029E"/>
    <w:rsid w:val="00B6039D"/>
    <w:rsid w:val="00B604E2"/>
    <w:rsid w:val="00B609AB"/>
    <w:rsid w:val="00B61061"/>
    <w:rsid w:val="00B616A1"/>
    <w:rsid w:val="00B61BE2"/>
    <w:rsid w:val="00B61CA1"/>
    <w:rsid w:val="00B61E2A"/>
    <w:rsid w:val="00B61F73"/>
    <w:rsid w:val="00B61FAE"/>
    <w:rsid w:val="00B6266F"/>
    <w:rsid w:val="00B627D5"/>
    <w:rsid w:val="00B62825"/>
    <w:rsid w:val="00B62CDB"/>
    <w:rsid w:val="00B62E0B"/>
    <w:rsid w:val="00B6337B"/>
    <w:rsid w:val="00B636C8"/>
    <w:rsid w:val="00B63C32"/>
    <w:rsid w:val="00B63D01"/>
    <w:rsid w:val="00B64195"/>
    <w:rsid w:val="00B642E5"/>
    <w:rsid w:val="00B64434"/>
    <w:rsid w:val="00B6480A"/>
    <w:rsid w:val="00B64866"/>
    <w:rsid w:val="00B64ECF"/>
    <w:rsid w:val="00B65354"/>
    <w:rsid w:val="00B65A98"/>
    <w:rsid w:val="00B65B1F"/>
    <w:rsid w:val="00B65D97"/>
    <w:rsid w:val="00B663CA"/>
    <w:rsid w:val="00B664BC"/>
    <w:rsid w:val="00B66B60"/>
    <w:rsid w:val="00B677CE"/>
    <w:rsid w:val="00B67F4E"/>
    <w:rsid w:val="00B67FA5"/>
    <w:rsid w:val="00B701D5"/>
    <w:rsid w:val="00B703A2"/>
    <w:rsid w:val="00B70717"/>
    <w:rsid w:val="00B7084C"/>
    <w:rsid w:val="00B70899"/>
    <w:rsid w:val="00B709A6"/>
    <w:rsid w:val="00B711CE"/>
    <w:rsid w:val="00B712A2"/>
    <w:rsid w:val="00B71784"/>
    <w:rsid w:val="00B71D1D"/>
    <w:rsid w:val="00B71DC8"/>
    <w:rsid w:val="00B720C4"/>
    <w:rsid w:val="00B7214F"/>
    <w:rsid w:val="00B721F5"/>
    <w:rsid w:val="00B7223B"/>
    <w:rsid w:val="00B727C3"/>
    <w:rsid w:val="00B72992"/>
    <w:rsid w:val="00B7324C"/>
    <w:rsid w:val="00B732A5"/>
    <w:rsid w:val="00B7330C"/>
    <w:rsid w:val="00B73782"/>
    <w:rsid w:val="00B73BA5"/>
    <w:rsid w:val="00B74488"/>
    <w:rsid w:val="00B746C6"/>
    <w:rsid w:val="00B74A67"/>
    <w:rsid w:val="00B74A6C"/>
    <w:rsid w:val="00B7506D"/>
    <w:rsid w:val="00B7509C"/>
    <w:rsid w:val="00B750EB"/>
    <w:rsid w:val="00B75474"/>
    <w:rsid w:val="00B75733"/>
    <w:rsid w:val="00B75B69"/>
    <w:rsid w:val="00B75D0C"/>
    <w:rsid w:val="00B75E53"/>
    <w:rsid w:val="00B75ECA"/>
    <w:rsid w:val="00B7603A"/>
    <w:rsid w:val="00B7604C"/>
    <w:rsid w:val="00B761BC"/>
    <w:rsid w:val="00B762C3"/>
    <w:rsid w:val="00B7652C"/>
    <w:rsid w:val="00B76567"/>
    <w:rsid w:val="00B766BF"/>
    <w:rsid w:val="00B76AD9"/>
    <w:rsid w:val="00B76AFE"/>
    <w:rsid w:val="00B76D94"/>
    <w:rsid w:val="00B76FA6"/>
    <w:rsid w:val="00B77181"/>
    <w:rsid w:val="00B7720E"/>
    <w:rsid w:val="00B774F3"/>
    <w:rsid w:val="00B77641"/>
    <w:rsid w:val="00B7778C"/>
    <w:rsid w:val="00B77E12"/>
    <w:rsid w:val="00B77E20"/>
    <w:rsid w:val="00B77FB8"/>
    <w:rsid w:val="00B77FE4"/>
    <w:rsid w:val="00B803E5"/>
    <w:rsid w:val="00B80822"/>
    <w:rsid w:val="00B80910"/>
    <w:rsid w:val="00B80977"/>
    <w:rsid w:val="00B80FC8"/>
    <w:rsid w:val="00B8129D"/>
    <w:rsid w:val="00B813BD"/>
    <w:rsid w:val="00B8142B"/>
    <w:rsid w:val="00B81658"/>
    <w:rsid w:val="00B818F4"/>
    <w:rsid w:val="00B81BC9"/>
    <w:rsid w:val="00B81E46"/>
    <w:rsid w:val="00B8222F"/>
    <w:rsid w:val="00B82615"/>
    <w:rsid w:val="00B82890"/>
    <w:rsid w:val="00B82D04"/>
    <w:rsid w:val="00B83444"/>
    <w:rsid w:val="00B836ED"/>
    <w:rsid w:val="00B83E5E"/>
    <w:rsid w:val="00B84900"/>
    <w:rsid w:val="00B85085"/>
    <w:rsid w:val="00B8512B"/>
    <w:rsid w:val="00B853BE"/>
    <w:rsid w:val="00B854C6"/>
    <w:rsid w:val="00B85DC0"/>
    <w:rsid w:val="00B85EB0"/>
    <w:rsid w:val="00B86476"/>
    <w:rsid w:val="00B867B5"/>
    <w:rsid w:val="00B86A3D"/>
    <w:rsid w:val="00B86A8A"/>
    <w:rsid w:val="00B86B62"/>
    <w:rsid w:val="00B86F5B"/>
    <w:rsid w:val="00B875C7"/>
    <w:rsid w:val="00B87B97"/>
    <w:rsid w:val="00B87CA6"/>
    <w:rsid w:val="00B87E16"/>
    <w:rsid w:val="00B904AC"/>
    <w:rsid w:val="00B90782"/>
    <w:rsid w:val="00B9079A"/>
    <w:rsid w:val="00B90D10"/>
    <w:rsid w:val="00B90FE5"/>
    <w:rsid w:val="00B911F0"/>
    <w:rsid w:val="00B9121B"/>
    <w:rsid w:val="00B91669"/>
    <w:rsid w:val="00B919AD"/>
    <w:rsid w:val="00B91A2B"/>
    <w:rsid w:val="00B91C29"/>
    <w:rsid w:val="00B91E50"/>
    <w:rsid w:val="00B91F09"/>
    <w:rsid w:val="00B91F40"/>
    <w:rsid w:val="00B920E5"/>
    <w:rsid w:val="00B92208"/>
    <w:rsid w:val="00B926FC"/>
    <w:rsid w:val="00B92894"/>
    <w:rsid w:val="00B929A4"/>
    <w:rsid w:val="00B92AF2"/>
    <w:rsid w:val="00B92F82"/>
    <w:rsid w:val="00B93204"/>
    <w:rsid w:val="00B93505"/>
    <w:rsid w:val="00B935B2"/>
    <w:rsid w:val="00B93660"/>
    <w:rsid w:val="00B938AA"/>
    <w:rsid w:val="00B94185"/>
    <w:rsid w:val="00B946A3"/>
    <w:rsid w:val="00B947AE"/>
    <w:rsid w:val="00B94800"/>
    <w:rsid w:val="00B94B0E"/>
    <w:rsid w:val="00B94E17"/>
    <w:rsid w:val="00B95183"/>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3AF"/>
    <w:rsid w:val="00BA0619"/>
    <w:rsid w:val="00BA0632"/>
    <w:rsid w:val="00BA0694"/>
    <w:rsid w:val="00BA0768"/>
    <w:rsid w:val="00BA0953"/>
    <w:rsid w:val="00BA099E"/>
    <w:rsid w:val="00BA0AAA"/>
    <w:rsid w:val="00BA0DFB"/>
    <w:rsid w:val="00BA0F83"/>
    <w:rsid w:val="00BA10C9"/>
    <w:rsid w:val="00BA1CB3"/>
    <w:rsid w:val="00BA23A7"/>
    <w:rsid w:val="00BA25D2"/>
    <w:rsid w:val="00BA292E"/>
    <w:rsid w:val="00BA2B21"/>
    <w:rsid w:val="00BA2BAA"/>
    <w:rsid w:val="00BA2EBC"/>
    <w:rsid w:val="00BA2FEF"/>
    <w:rsid w:val="00BA31CB"/>
    <w:rsid w:val="00BA3A5C"/>
    <w:rsid w:val="00BA4271"/>
    <w:rsid w:val="00BA46F8"/>
    <w:rsid w:val="00BA4B9D"/>
    <w:rsid w:val="00BA4CAE"/>
    <w:rsid w:val="00BA4DE4"/>
    <w:rsid w:val="00BA57E4"/>
    <w:rsid w:val="00BA581C"/>
    <w:rsid w:val="00BA6110"/>
    <w:rsid w:val="00BA6237"/>
    <w:rsid w:val="00BA6393"/>
    <w:rsid w:val="00BA66C1"/>
    <w:rsid w:val="00BA67FB"/>
    <w:rsid w:val="00BA6856"/>
    <w:rsid w:val="00BA6B86"/>
    <w:rsid w:val="00BA751C"/>
    <w:rsid w:val="00BA7ACB"/>
    <w:rsid w:val="00BA7BAC"/>
    <w:rsid w:val="00BA7EA6"/>
    <w:rsid w:val="00BA7EC1"/>
    <w:rsid w:val="00BB0BB7"/>
    <w:rsid w:val="00BB0C21"/>
    <w:rsid w:val="00BB0DCE"/>
    <w:rsid w:val="00BB0DE4"/>
    <w:rsid w:val="00BB0E10"/>
    <w:rsid w:val="00BB1060"/>
    <w:rsid w:val="00BB1076"/>
    <w:rsid w:val="00BB153F"/>
    <w:rsid w:val="00BB1548"/>
    <w:rsid w:val="00BB15BA"/>
    <w:rsid w:val="00BB17FB"/>
    <w:rsid w:val="00BB1BAA"/>
    <w:rsid w:val="00BB1CE7"/>
    <w:rsid w:val="00BB2447"/>
    <w:rsid w:val="00BB269F"/>
    <w:rsid w:val="00BB277C"/>
    <w:rsid w:val="00BB281E"/>
    <w:rsid w:val="00BB2986"/>
    <w:rsid w:val="00BB2F67"/>
    <w:rsid w:val="00BB2FD3"/>
    <w:rsid w:val="00BB2FDF"/>
    <w:rsid w:val="00BB2FFF"/>
    <w:rsid w:val="00BB30E2"/>
    <w:rsid w:val="00BB3161"/>
    <w:rsid w:val="00BB3CDD"/>
    <w:rsid w:val="00BB4102"/>
    <w:rsid w:val="00BB443E"/>
    <w:rsid w:val="00BB4538"/>
    <w:rsid w:val="00BB478B"/>
    <w:rsid w:val="00BB4C74"/>
    <w:rsid w:val="00BB4F89"/>
    <w:rsid w:val="00BB50DC"/>
    <w:rsid w:val="00BB558E"/>
    <w:rsid w:val="00BB5FCB"/>
    <w:rsid w:val="00BB604B"/>
    <w:rsid w:val="00BB6377"/>
    <w:rsid w:val="00BB654E"/>
    <w:rsid w:val="00BB6885"/>
    <w:rsid w:val="00BB6E65"/>
    <w:rsid w:val="00BB76EF"/>
    <w:rsid w:val="00BB7721"/>
    <w:rsid w:val="00BB78D3"/>
    <w:rsid w:val="00BB7B1A"/>
    <w:rsid w:val="00BB7BD2"/>
    <w:rsid w:val="00BC00EC"/>
    <w:rsid w:val="00BC035A"/>
    <w:rsid w:val="00BC0603"/>
    <w:rsid w:val="00BC072B"/>
    <w:rsid w:val="00BC08C5"/>
    <w:rsid w:val="00BC094F"/>
    <w:rsid w:val="00BC0D5A"/>
    <w:rsid w:val="00BC1193"/>
    <w:rsid w:val="00BC12E6"/>
    <w:rsid w:val="00BC12FB"/>
    <w:rsid w:val="00BC19CB"/>
    <w:rsid w:val="00BC1A4B"/>
    <w:rsid w:val="00BC1C3C"/>
    <w:rsid w:val="00BC1D43"/>
    <w:rsid w:val="00BC21AD"/>
    <w:rsid w:val="00BC26AD"/>
    <w:rsid w:val="00BC2C50"/>
    <w:rsid w:val="00BC2F0E"/>
    <w:rsid w:val="00BC2F1A"/>
    <w:rsid w:val="00BC307F"/>
    <w:rsid w:val="00BC3159"/>
    <w:rsid w:val="00BC3257"/>
    <w:rsid w:val="00BC3448"/>
    <w:rsid w:val="00BC344A"/>
    <w:rsid w:val="00BC37A7"/>
    <w:rsid w:val="00BC3851"/>
    <w:rsid w:val="00BC39DB"/>
    <w:rsid w:val="00BC3A32"/>
    <w:rsid w:val="00BC3B07"/>
    <w:rsid w:val="00BC41F1"/>
    <w:rsid w:val="00BC424E"/>
    <w:rsid w:val="00BC46EF"/>
    <w:rsid w:val="00BC489E"/>
    <w:rsid w:val="00BC490A"/>
    <w:rsid w:val="00BC4F40"/>
    <w:rsid w:val="00BC505D"/>
    <w:rsid w:val="00BC5219"/>
    <w:rsid w:val="00BC5692"/>
    <w:rsid w:val="00BC5888"/>
    <w:rsid w:val="00BC5B2B"/>
    <w:rsid w:val="00BC5CD0"/>
    <w:rsid w:val="00BC5E4B"/>
    <w:rsid w:val="00BC63C2"/>
    <w:rsid w:val="00BC644C"/>
    <w:rsid w:val="00BC65C7"/>
    <w:rsid w:val="00BC6633"/>
    <w:rsid w:val="00BC6708"/>
    <w:rsid w:val="00BC6820"/>
    <w:rsid w:val="00BC6FD6"/>
    <w:rsid w:val="00BD008E"/>
    <w:rsid w:val="00BD0499"/>
    <w:rsid w:val="00BD0563"/>
    <w:rsid w:val="00BD0685"/>
    <w:rsid w:val="00BD0CCF"/>
    <w:rsid w:val="00BD0D61"/>
    <w:rsid w:val="00BD0E0F"/>
    <w:rsid w:val="00BD123B"/>
    <w:rsid w:val="00BD1294"/>
    <w:rsid w:val="00BD1985"/>
    <w:rsid w:val="00BD1B0C"/>
    <w:rsid w:val="00BD1DCC"/>
    <w:rsid w:val="00BD1FBE"/>
    <w:rsid w:val="00BD2C12"/>
    <w:rsid w:val="00BD2D23"/>
    <w:rsid w:val="00BD2F3B"/>
    <w:rsid w:val="00BD2FBD"/>
    <w:rsid w:val="00BD3372"/>
    <w:rsid w:val="00BD351F"/>
    <w:rsid w:val="00BD3A68"/>
    <w:rsid w:val="00BD3AF4"/>
    <w:rsid w:val="00BD3CB6"/>
    <w:rsid w:val="00BD4577"/>
    <w:rsid w:val="00BD468F"/>
    <w:rsid w:val="00BD4927"/>
    <w:rsid w:val="00BD4B1F"/>
    <w:rsid w:val="00BD4D8A"/>
    <w:rsid w:val="00BD50AA"/>
    <w:rsid w:val="00BD5135"/>
    <w:rsid w:val="00BD5184"/>
    <w:rsid w:val="00BD526A"/>
    <w:rsid w:val="00BD56A5"/>
    <w:rsid w:val="00BD5B58"/>
    <w:rsid w:val="00BD5E40"/>
    <w:rsid w:val="00BD6168"/>
    <w:rsid w:val="00BD6278"/>
    <w:rsid w:val="00BD63CC"/>
    <w:rsid w:val="00BD6691"/>
    <w:rsid w:val="00BD66D7"/>
    <w:rsid w:val="00BD6739"/>
    <w:rsid w:val="00BD69BB"/>
    <w:rsid w:val="00BD6AD7"/>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1C"/>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3FCB"/>
    <w:rsid w:val="00BE4163"/>
    <w:rsid w:val="00BE463E"/>
    <w:rsid w:val="00BE46A5"/>
    <w:rsid w:val="00BE4900"/>
    <w:rsid w:val="00BE4A98"/>
    <w:rsid w:val="00BE4B20"/>
    <w:rsid w:val="00BE555A"/>
    <w:rsid w:val="00BE5CBA"/>
    <w:rsid w:val="00BE5FC4"/>
    <w:rsid w:val="00BE60FE"/>
    <w:rsid w:val="00BE6E63"/>
    <w:rsid w:val="00BE7375"/>
    <w:rsid w:val="00BE7971"/>
    <w:rsid w:val="00BE7C4D"/>
    <w:rsid w:val="00BE7F6A"/>
    <w:rsid w:val="00BF0274"/>
    <w:rsid w:val="00BF05F7"/>
    <w:rsid w:val="00BF08C4"/>
    <w:rsid w:val="00BF0BAF"/>
    <w:rsid w:val="00BF0F18"/>
    <w:rsid w:val="00BF17A4"/>
    <w:rsid w:val="00BF198D"/>
    <w:rsid w:val="00BF19CE"/>
    <w:rsid w:val="00BF22EC"/>
    <w:rsid w:val="00BF239B"/>
    <w:rsid w:val="00BF25CD"/>
    <w:rsid w:val="00BF270B"/>
    <w:rsid w:val="00BF27A3"/>
    <w:rsid w:val="00BF27DD"/>
    <w:rsid w:val="00BF2B6F"/>
    <w:rsid w:val="00BF2C4E"/>
    <w:rsid w:val="00BF2D5B"/>
    <w:rsid w:val="00BF2E81"/>
    <w:rsid w:val="00BF2FB6"/>
    <w:rsid w:val="00BF351A"/>
    <w:rsid w:val="00BF3914"/>
    <w:rsid w:val="00BF399C"/>
    <w:rsid w:val="00BF3B48"/>
    <w:rsid w:val="00BF49B1"/>
    <w:rsid w:val="00BF4B87"/>
    <w:rsid w:val="00BF4C60"/>
    <w:rsid w:val="00BF4F2C"/>
    <w:rsid w:val="00BF5552"/>
    <w:rsid w:val="00BF5BF7"/>
    <w:rsid w:val="00BF5F6A"/>
    <w:rsid w:val="00BF6B0B"/>
    <w:rsid w:val="00BF6C12"/>
    <w:rsid w:val="00BF6F88"/>
    <w:rsid w:val="00BF72BA"/>
    <w:rsid w:val="00BF73F2"/>
    <w:rsid w:val="00BF76B4"/>
    <w:rsid w:val="00BF76BF"/>
    <w:rsid w:val="00BF79B9"/>
    <w:rsid w:val="00BF7BD7"/>
    <w:rsid w:val="00BF7D7E"/>
    <w:rsid w:val="00BF7DE4"/>
    <w:rsid w:val="00BF7F8F"/>
    <w:rsid w:val="00C001C8"/>
    <w:rsid w:val="00C00A47"/>
    <w:rsid w:val="00C00A7E"/>
    <w:rsid w:val="00C00BBD"/>
    <w:rsid w:val="00C00F6A"/>
    <w:rsid w:val="00C01087"/>
    <w:rsid w:val="00C01250"/>
    <w:rsid w:val="00C0138A"/>
    <w:rsid w:val="00C01671"/>
    <w:rsid w:val="00C01AAF"/>
    <w:rsid w:val="00C01BDD"/>
    <w:rsid w:val="00C01CB2"/>
    <w:rsid w:val="00C01E0D"/>
    <w:rsid w:val="00C01F28"/>
    <w:rsid w:val="00C01F32"/>
    <w:rsid w:val="00C01F3F"/>
    <w:rsid w:val="00C01F77"/>
    <w:rsid w:val="00C02419"/>
    <w:rsid w:val="00C02766"/>
    <w:rsid w:val="00C029B2"/>
    <w:rsid w:val="00C02CB9"/>
    <w:rsid w:val="00C02EE8"/>
    <w:rsid w:val="00C0359B"/>
    <w:rsid w:val="00C036CB"/>
    <w:rsid w:val="00C03C6C"/>
    <w:rsid w:val="00C03EE8"/>
    <w:rsid w:val="00C04CD6"/>
    <w:rsid w:val="00C04F95"/>
    <w:rsid w:val="00C0509E"/>
    <w:rsid w:val="00C05862"/>
    <w:rsid w:val="00C05929"/>
    <w:rsid w:val="00C05A8F"/>
    <w:rsid w:val="00C05BEB"/>
    <w:rsid w:val="00C05BEC"/>
    <w:rsid w:val="00C063F3"/>
    <w:rsid w:val="00C06A35"/>
    <w:rsid w:val="00C06E7D"/>
    <w:rsid w:val="00C06F7E"/>
    <w:rsid w:val="00C06FB7"/>
    <w:rsid w:val="00C0736B"/>
    <w:rsid w:val="00C0756F"/>
    <w:rsid w:val="00C07622"/>
    <w:rsid w:val="00C0775E"/>
    <w:rsid w:val="00C07821"/>
    <w:rsid w:val="00C1006B"/>
    <w:rsid w:val="00C10877"/>
    <w:rsid w:val="00C10A1F"/>
    <w:rsid w:val="00C1112B"/>
    <w:rsid w:val="00C11A88"/>
    <w:rsid w:val="00C11B3D"/>
    <w:rsid w:val="00C11BCD"/>
    <w:rsid w:val="00C12012"/>
    <w:rsid w:val="00C1241D"/>
    <w:rsid w:val="00C12874"/>
    <w:rsid w:val="00C12955"/>
    <w:rsid w:val="00C12BC1"/>
    <w:rsid w:val="00C1305C"/>
    <w:rsid w:val="00C131F9"/>
    <w:rsid w:val="00C1372D"/>
    <w:rsid w:val="00C1376D"/>
    <w:rsid w:val="00C13838"/>
    <w:rsid w:val="00C13861"/>
    <w:rsid w:val="00C13BDA"/>
    <w:rsid w:val="00C13FFD"/>
    <w:rsid w:val="00C14221"/>
    <w:rsid w:val="00C143BD"/>
    <w:rsid w:val="00C14632"/>
    <w:rsid w:val="00C14642"/>
    <w:rsid w:val="00C14B4C"/>
    <w:rsid w:val="00C14D64"/>
    <w:rsid w:val="00C14DE2"/>
    <w:rsid w:val="00C14EAF"/>
    <w:rsid w:val="00C15189"/>
    <w:rsid w:val="00C1599F"/>
    <w:rsid w:val="00C15D40"/>
    <w:rsid w:val="00C15D92"/>
    <w:rsid w:val="00C162B1"/>
    <w:rsid w:val="00C16539"/>
    <w:rsid w:val="00C168F7"/>
    <w:rsid w:val="00C16C30"/>
    <w:rsid w:val="00C16C33"/>
    <w:rsid w:val="00C16F97"/>
    <w:rsid w:val="00C170A4"/>
    <w:rsid w:val="00C17656"/>
    <w:rsid w:val="00C17AF9"/>
    <w:rsid w:val="00C17BE4"/>
    <w:rsid w:val="00C20037"/>
    <w:rsid w:val="00C204E9"/>
    <w:rsid w:val="00C20836"/>
    <w:rsid w:val="00C20A00"/>
    <w:rsid w:val="00C20C25"/>
    <w:rsid w:val="00C2117A"/>
    <w:rsid w:val="00C21431"/>
    <w:rsid w:val="00C21673"/>
    <w:rsid w:val="00C21793"/>
    <w:rsid w:val="00C219C3"/>
    <w:rsid w:val="00C21C7A"/>
    <w:rsid w:val="00C21FEB"/>
    <w:rsid w:val="00C22AE7"/>
    <w:rsid w:val="00C22C7F"/>
    <w:rsid w:val="00C23130"/>
    <w:rsid w:val="00C23A95"/>
    <w:rsid w:val="00C23B8E"/>
    <w:rsid w:val="00C243EB"/>
    <w:rsid w:val="00C24E6D"/>
    <w:rsid w:val="00C25257"/>
    <w:rsid w:val="00C255A5"/>
    <w:rsid w:val="00C2584B"/>
    <w:rsid w:val="00C25942"/>
    <w:rsid w:val="00C259AA"/>
    <w:rsid w:val="00C25AB5"/>
    <w:rsid w:val="00C25DD9"/>
    <w:rsid w:val="00C26549"/>
    <w:rsid w:val="00C2663F"/>
    <w:rsid w:val="00C26DB8"/>
    <w:rsid w:val="00C27406"/>
    <w:rsid w:val="00C27529"/>
    <w:rsid w:val="00C27B42"/>
    <w:rsid w:val="00C30257"/>
    <w:rsid w:val="00C30B9E"/>
    <w:rsid w:val="00C30C63"/>
    <w:rsid w:val="00C30D61"/>
    <w:rsid w:val="00C31AD4"/>
    <w:rsid w:val="00C32168"/>
    <w:rsid w:val="00C32220"/>
    <w:rsid w:val="00C322B3"/>
    <w:rsid w:val="00C322FF"/>
    <w:rsid w:val="00C3266D"/>
    <w:rsid w:val="00C32BD5"/>
    <w:rsid w:val="00C3390B"/>
    <w:rsid w:val="00C33AE1"/>
    <w:rsid w:val="00C3400F"/>
    <w:rsid w:val="00C349DC"/>
    <w:rsid w:val="00C34A09"/>
    <w:rsid w:val="00C34A5F"/>
    <w:rsid w:val="00C34B64"/>
    <w:rsid w:val="00C34C36"/>
    <w:rsid w:val="00C34D9E"/>
    <w:rsid w:val="00C34F1A"/>
    <w:rsid w:val="00C35209"/>
    <w:rsid w:val="00C352B3"/>
    <w:rsid w:val="00C354E3"/>
    <w:rsid w:val="00C354EF"/>
    <w:rsid w:val="00C35621"/>
    <w:rsid w:val="00C35718"/>
    <w:rsid w:val="00C358F1"/>
    <w:rsid w:val="00C35915"/>
    <w:rsid w:val="00C35CD6"/>
    <w:rsid w:val="00C35E2E"/>
    <w:rsid w:val="00C35EEE"/>
    <w:rsid w:val="00C36237"/>
    <w:rsid w:val="00C3654C"/>
    <w:rsid w:val="00C3674A"/>
    <w:rsid w:val="00C36943"/>
    <w:rsid w:val="00C36BF5"/>
    <w:rsid w:val="00C36DBC"/>
    <w:rsid w:val="00C36E2A"/>
    <w:rsid w:val="00C36F0B"/>
    <w:rsid w:val="00C376BA"/>
    <w:rsid w:val="00C37C60"/>
    <w:rsid w:val="00C40373"/>
    <w:rsid w:val="00C4058F"/>
    <w:rsid w:val="00C40769"/>
    <w:rsid w:val="00C4082D"/>
    <w:rsid w:val="00C4084B"/>
    <w:rsid w:val="00C40956"/>
    <w:rsid w:val="00C40AE6"/>
    <w:rsid w:val="00C40D54"/>
    <w:rsid w:val="00C40DC1"/>
    <w:rsid w:val="00C411AF"/>
    <w:rsid w:val="00C4138D"/>
    <w:rsid w:val="00C4162A"/>
    <w:rsid w:val="00C417EB"/>
    <w:rsid w:val="00C41D5F"/>
    <w:rsid w:val="00C41E3A"/>
    <w:rsid w:val="00C4200D"/>
    <w:rsid w:val="00C421B1"/>
    <w:rsid w:val="00C4240C"/>
    <w:rsid w:val="00C42541"/>
    <w:rsid w:val="00C42C20"/>
    <w:rsid w:val="00C42E26"/>
    <w:rsid w:val="00C4304C"/>
    <w:rsid w:val="00C43301"/>
    <w:rsid w:val="00C43315"/>
    <w:rsid w:val="00C43D4F"/>
    <w:rsid w:val="00C44161"/>
    <w:rsid w:val="00C44793"/>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4E7"/>
    <w:rsid w:val="00C46555"/>
    <w:rsid w:val="00C46B15"/>
    <w:rsid w:val="00C46DA7"/>
    <w:rsid w:val="00C46F7D"/>
    <w:rsid w:val="00C477E6"/>
    <w:rsid w:val="00C479B5"/>
    <w:rsid w:val="00C47AD8"/>
    <w:rsid w:val="00C47CCF"/>
    <w:rsid w:val="00C50015"/>
    <w:rsid w:val="00C50242"/>
    <w:rsid w:val="00C5034D"/>
    <w:rsid w:val="00C5050E"/>
    <w:rsid w:val="00C505F2"/>
    <w:rsid w:val="00C5097B"/>
    <w:rsid w:val="00C50E99"/>
    <w:rsid w:val="00C50F0D"/>
    <w:rsid w:val="00C51037"/>
    <w:rsid w:val="00C513CC"/>
    <w:rsid w:val="00C514EE"/>
    <w:rsid w:val="00C5164C"/>
    <w:rsid w:val="00C518A6"/>
    <w:rsid w:val="00C51A09"/>
    <w:rsid w:val="00C51AB9"/>
    <w:rsid w:val="00C51B0D"/>
    <w:rsid w:val="00C51EC7"/>
    <w:rsid w:val="00C52709"/>
    <w:rsid w:val="00C52744"/>
    <w:rsid w:val="00C52A8C"/>
    <w:rsid w:val="00C52B85"/>
    <w:rsid w:val="00C52C14"/>
    <w:rsid w:val="00C52C52"/>
    <w:rsid w:val="00C53EB3"/>
    <w:rsid w:val="00C53F1A"/>
    <w:rsid w:val="00C54231"/>
    <w:rsid w:val="00C542D4"/>
    <w:rsid w:val="00C5463B"/>
    <w:rsid w:val="00C54967"/>
    <w:rsid w:val="00C54ACD"/>
    <w:rsid w:val="00C54C68"/>
    <w:rsid w:val="00C54D71"/>
    <w:rsid w:val="00C54E3C"/>
    <w:rsid w:val="00C55037"/>
    <w:rsid w:val="00C551CC"/>
    <w:rsid w:val="00C5562F"/>
    <w:rsid w:val="00C55F3F"/>
    <w:rsid w:val="00C56094"/>
    <w:rsid w:val="00C563F5"/>
    <w:rsid w:val="00C56459"/>
    <w:rsid w:val="00C56515"/>
    <w:rsid w:val="00C56952"/>
    <w:rsid w:val="00C56966"/>
    <w:rsid w:val="00C56DCB"/>
    <w:rsid w:val="00C570F7"/>
    <w:rsid w:val="00C572F4"/>
    <w:rsid w:val="00C57804"/>
    <w:rsid w:val="00C578FF"/>
    <w:rsid w:val="00C5791D"/>
    <w:rsid w:val="00C57C56"/>
    <w:rsid w:val="00C612FD"/>
    <w:rsid w:val="00C62306"/>
    <w:rsid w:val="00C62611"/>
    <w:rsid w:val="00C62CD5"/>
    <w:rsid w:val="00C62D9E"/>
    <w:rsid w:val="00C63027"/>
    <w:rsid w:val="00C636E6"/>
    <w:rsid w:val="00C639D6"/>
    <w:rsid w:val="00C63A4F"/>
    <w:rsid w:val="00C63EFA"/>
    <w:rsid w:val="00C63F8E"/>
    <w:rsid w:val="00C6438C"/>
    <w:rsid w:val="00C643F7"/>
    <w:rsid w:val="00C647FB"/>
    <w:rsid w:val="00C64863"/>
    <w:rsid w:val="00C648CF"/>
    <w:rsid w:val="00C64C06"/>
    <w:rsid w:val="00C654E0"/>
    <w:rsid w:val="00C6578F"/>
    <w:rsid w:val="00C660CC"/>
    <w:rsid w:val="00C66810"/>
    <w:rsid w:val="00C669F6"/>
    <w:rsid w:val="00C672E6"/>
    <w:rsid w:val="00C67AE4"/>
    <w:rsid w:val="00C67C34"/>
    <w:rsid w:val="00C67CD1"/>
    <w:rsid w:val="00C67EAB"/>
    <w:rsid w:val="00C70088"/>
    <w:rsid w:val="00C70538"/>
    <w:rsid w:val="00C70D2D"/>
    <w:rsid w:val="00C70DF0"/>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284"/>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D71"/>
    <w:rsid w:val="00C82DDA"/>
    <w:rsid w:val="00C832DC"/>
    <w:rsid w:val="00C835F6"/>
    <w:rsid w:val="00C8360E"/>
    <w:rsid w:val="00C8377F"/>
    <w:rsid w:val="00C83CAF"/>
    <w:rsid w:val="00C83CE2"/>
    <w:rsid w:val="00C84478"/>
    <w:rsid w:val="00C84625"/>
    <w:rsid w:val="00C848FC"/>
    <w:rsid w:val="00C84BC1"/>
    <w:rsid w:val="00C8531F"/>
    <w:rsid w:val="00C85880"/>
    <w:rsid w:val="00C85E6D"/>
    <w:rsid w:val="00C85F03"/>
    <w:rsid w:val="00C86021"/>
    <w:rsid w:val="00C8646D"/>
    <w:rsid w:val="00C864D4"/>
    <w:rsid w:val="00C86754"/>
    <w:rsid w:val="00C867CC"/>
    <w:rsid w:val="00C86854"/>
    <w:rsid w:val="00C87031"/>
    <w:rsid w:val="00C87537"/>
    <w:rsid w:val="00C87932"/>
    <w:rsid w:val="00C87AA8"/>
    <w:rsid w:val="00C87AAE"/>
    <w:rsid w:val="00C902E3"/>
    <w:rsid w:val="00C9076D"/>
    <w:rsid w:val="00C909CD"/>
    <w:rsid w:val="00C90C00"/>
    <w:rsid w:val="00C91115"/>
    <w:rsid w:val="00C91116"/>
    <w:rsid w:val="00C91486"/>
    <w:rsid w:val="00C91542"/>
    <w:rsid w:val="00C91906"/>
    <w:rsid w:val="00C91952"/>
    <w:rsid w:val="00C91BAA"/>
    <w:rsid w:val="00C91DE3"/>
    <w:rsid w:val="00C91E04"/>
    <w:rsid w:val="00C91E3C"/>
    <w:rsid w:val="00C91F6C"/>
    <w:rsid w:val="00C9204C"/>
    <w:rsid w:val="00C926D0"/>
    <w:rsid w:val="00C929AF"/>
    <w:rsid w:val="00C92A88"/>
    <w:rsid w:val="00C92AEC"/>
    <w:rsid w:val="00C92C7F"/>
    <w:rsid w:val="00C92E1A"/>
    <w:rsid w:val="00C931A7"/>
    <w:rsid w:val="00C9356B"/>
    <w:rsid w:val="00C9369D"/>
    <w:rsid w:val="00C936C2"/>
    <w:rsid w:val="00C93BDB"/>
    <w:rsid w:val="00C944FA"/>
    <w:rsid w:val="00C9475A"/>
    <w:rsid w:val="00C94846"/>
    <w:rsid w:val="00C94B37"/>
    <w:rsid w:val="00C94FD7"/>
    <w:rsid w:val="00C9547F"/>
    <w:rsid w:val="00C954AB"/>
    <w:rsid w:val="00C954AD"/>
    <w:rsid w:val="00C95854"/>
    <w:rsid w:val="00C95A5B"/>
    <w:rsid w:val="00C95EFF"/>
    <w:rsid w:val="00C965E2"/>
    <w:rsid w:val="00C9686D"/>
    <w:rsid w:val="00C96C3F"/>
    <w:rsid w:val="00C96E6F"/>
    <w:rsid w:val="00C97451"/>
    <w:rsid w:val="00C974C8"/>
    <w:rsid w:val="00C977B2"/>
    <w:rsid w:val="00C97872"/>
    <w:rsid w:val="00C97AD5"/>
    <w:rsid w:val="00C97C08"/>
    <w:rsid w:val="00C97DCF"/>
    <w:rsid w:val="00CA01E6"/>
    <w:rsid w:val="00CA0532"/>
    <w:rsid w:val="00CA06A2"/>
    <w:rsid w:val="00CA097B"/>
    <w:rsid w:val="00CA0E2D"/>
    <w:rsid w:val="00CA0F3B"/>
    <w:rsid w:val="00CA0F59"/>
    <w:rsid w:val="00CA1324"/>
    <w:rsid w:val="00CA154A"/>
    <w:rsid w:val="00CA1552"/>
    <w:rsid w:val="00CA15AD"/>
    <w:rsid w:val="00CA180E"/>
    <w:rsid w:val="00CA1889"/>
    <w:rsid w:val="00CA1F19"/>
    <w:rsid w:val="00CA2241"/>
    <w:rsid w:val="00CA2515"/>
    <w:rsid w:val="00CA259A"/>
    <w:rsid w:val="00CA2B8A"/>
    <w:rsid w:val="00CA2F6E"/>
    <w:rsid w:val="00CA3123"/>
    <w:rsid w:val="00CA3131"/>
    <w:rsid w:val="00CA3383"/>
    <w:rsid w:val="00CA3627"/>
    <w:rsid w:val="00CA3825"/>
    <w:rsid w:val="00CA3B00"/>
    <w:rsid w:val="00CA3B25"/>
    <w:rsid w:val="00CA3CDD"/>
    <w:rsid w:val="00CA403B"/>
    <w:rsid w:val="00CA405A"/>
    <w:rsid w:val="00CA4118"/>
    <w:rsid w:val="00CA4AD8"/>
    <w:rsid w:val="00CA4EAB"/>
    <w:rsid w:val="00CA505A"/>
    <w:rsid w:val="00CA54D0"/>
    <w:rsid w:val="00CA59DD"/>
    <w:rsid w:val="00CA5DB5"/>
    <w:rsid w:val="00CA6370"/>
    <w:rsid w:val="00CA675C"/>
    <w:rsid w:val="00CA687F"/>
    <w:rsid w:val="00CA7168"/>
    <w:rsid w:val="00CA71B5"/>
    <w:rsid w:val="00CA74C5"/>
    <w:rsid w:val="00CA7609"/>
    <w:rsid w:val="00CA7BBF"/>
    <w:rsid w:val="00CB008E"/>
    <w:rsid w:val="00CB014A"/>
    <w:rsid w:val="00CB0160"/>
    <w:rsid w:val="00CB01FA"/>
    <w:rsid w:val="00CB02D2"/>
    <w:rsid w:val="00CB035D"/>
    <w:rsid w:val="00CB0737"/>
    <w:rsid w:val="00CB0759"/>
    <w:rsid w:val="00CB097A"/>
    <w:rsid w:val="00CB0E42"/>
    <w:rsid w:val="00CB11D7"/>
    <w:rsid w:val="00CB147F"/>
    <w:rsid w:val="00CB15AE"/>
    <w:rsid w:val="00CB16ED"/>
    <w:rsid w:val="00CB1B05"/>
    <w:rsid w:val="00CB1EA0"/>
    <w:rsid w:val="00CB2147"/>
    <w:rsid w:val="00CB21CE"/>
    <w:rsid w:val="00CB26EC"/>
    <w:rsid w:val="00CB29F6"/>
    <w:rsid w:val="00CB2A84"/>
    <w:rsid w:val="00CB2BC2"/>
    <w:rsid w:val="00CB2C2C"/>
    <w:rsid w:val="00CB2D2A"/>
    <w:rsid w:val="00CB34E7"/>
    <w:rsid w:val="00CB3521"/>
    <w:rsid w:val="00CB3B93"/>
    <w:rsid w:val="00CB3B94"/>
    <w:rsid w:val="00CB408E"/>
    <w:rsid w:val="00CB40AE"/>
    <w:rsid w:val="00CB46EE"/>
    <w:rsid w:val="00CB47C9"/>
    <w:rsid w:val="00CB51E8"/>
    <w:rsid w:val="00CB5351"/>
    <w:rsid w:val="00CB56DB"/>
    <w:rsid w:val="00CB57E9"/>
    <w:rsid w:val="00CB5B1E"/>
    <w:rsid w:val="00CB6F6E"/>
    <w:rsid w:val="00CB707A"/>
    <w:rsid w:val="00CB7431"/>
    <w:rsid w:val="00CB7850"/>
    <w:rsid w:val="00CB787A"/>
    <w:rsid w:val="00CB78DA"/>
    <w:rsid w:val="00CB7937"/>
    <w:rsid w:val="00CC0897"/>
    <w:rsid w:val="00CC092B"/>
    <w:rsid w:val="00CC0AD5"/>
    <w:rsid w:val="00CC0C4A"/>
    <w:rsid w:val="00CC0CAA"/>
    <w:rsid w:val="00CC1319"/>
    <w:rsid w:val="00CC1497"/>
    <w:rsid w:val="00CC1602"/>
    <w:rsid w:val="00CC17F0"/>
    <w:rsid w:val="00CC1853"/>
    <w:rsid w:val="00CC18C0"/>
    <w:rsid w:val="00CC1967"/>
    <w:rsid w:val="00CC1FAE"/>
    <w:rsid w:val="00CC22B9"/>
    <w:rsid w:val="00CC272D"/>
    <w:rsid w:val="00CC2A8D"/>
    <w:rsid w:val="00CC2E52"/>
    <w:rsid w:val="00CC2F82"/>
    <w:rsid w:val="00CC2FAC"/>
    <w:rsid w:val="00CC3142"/>
    <w:rsid w:val="00CC31F3"/>
    <w:rsid w:val="00CC33B8"/>
    <w:rsid w:val="00CC36AF"/>
    <w:rsid w:val="00CC386F"/>
    <w:rsid w:val="00CC3A23"/>
    <w:rsid w:val="00CC3DD2"/>
    <w:rsid w:val="00CC414B"/>
    <w:rsid w:val="00CC41DC"/>
    <w:rsid w:val="00CC43D1"/>
    <w:rsid w:val="00CC4471"/>
    <w:rsid w:val="00CC46F1"/>
    <w:rsid w:val="00CC4C63"/>
    <w:rsid w:val="00CC4D25"/>
    <w:rsid w:val="00CC52A5"/>
    <w:rsid w:val="00CC5D4D"/>
    <w:rsid w:val="00CC6985"/>
    <w:rsid w:val="00CC730C"/>
    <w:rsid w:val="00CC737C"/>
    <w:rsid w:val="00CC78D1"/>
    <w:rsid w:val="00CC7CA9"/>
    <w:rsid w:val="00CC7D8B"/>
    <w:rsid w:val="00CD0370"/>
    <w:rsid w:val="00CD054C"/>
    <w:rsid w:val="00CD087D"/>
    <w:rsid w:val="00CD087F"/>
    <w:rsid w:val="00CD0AF7"/>
    <w:rsid w:val="00CD0E3B"/>
    <w:rsid w:val="00CD0F5D"/>
    <w:rsid w:val="00CD145F"/>
    <w:rsid w:val="00CD1C0B"/>
    <w:rsid w:val="00CD1CA4"/>
    <w:rsid w:val="00CD2022"/>
    <w:rsid w:val="00CD20BE"/>
    <w:rsid w:val="00CD20E7"/>
    <w:rsid w:val="00CD239A"/>
    <w:rsid w:val="00CD23A7"/>
    <w:rsid w:val="00CD23E5"/>
    <w:rsid w:val="00CD267B"/>
    <w:rsid w:val="00CD29A1"/>
    <w:rsid w:val="00CD327F"/>
    <w:rsid w:val="00CD3E6F"/>
    <w:rsid w:val="00CD4103"/>
    <w:rsid w:val="00CD43E7"/>
    <w:rsid w:val="00CD481C"/>
    <w:rsid w:val="00CD481D"/>
    <w:rsid w:val="00CD5157"/>
    <w:rsid w:val="00CD5512"/>
    <w:rsid w:val="00CD5542"/>
    <w:rsid w:val="00CD5AF6"/>
    <w:rsid w:val="00CD6321"/>
    <w:rsid w:val="00CD647F"/>
    <w:rsid w:val="00CD6C0B"/>
    <w:rsid w:val="00CD6E3D"/>
    <w:rsid w:val="00CD71AB"/>
    <w:rsid w:val="00CD71CF"/>
    <w:rsid w:val="00CD75E2"/>
    <w:rsid w:val="00CD7A2F"/>
    <w:rsid w:val="00CD7A65"/>
    <w:rsid w:val="00CD7AA4"/>
    <w:rsid w:val="00CD7DCF"/>
    <w:rsid w:val="00CE0109"/>
    <w:rsid w:val="00CE0213"/>
    <w:rsid w:val="00CE041C"/>
    <w:rsid w:val="00CE08D8"/>
    <w:rsid w:val="00CE0CE3"/>
    <w:rsid w:val="00CE0D6D"/>
    <w:rsid w:val="00CE0DA5"/>
    <w:rsid w:val="00CE1E80"/>
    <w:rsid w:val="00CE1FC5"/>
    <w:rsid w:val="00CE21EA"/>
    <w:rsid w:val="00CE22DC"/>
    <w:rsid w:val="00CE22F0"/>
    <w:rsid w:val="00CE26BE"/>
    <w:rsid w:val="00CE2AFA"/>
    <w:rsid w:val="00CE2B0D"/>
    <w:rsid w:val="00CE31DC"/>
    <w:rsid w:val="00CE3211"/>
    <w:rsid w:val="00CE329D"/>
    <w:rsid w:val="00CE34B5"/>
    <w:rsid w:val="00CE463F"/>
    <w:rsid w:val="00CE46E5"/>
    <w:rsid w:val="00CE485A"/>
    <w:rsid w:val="00CE4972"/>
    <w:rsid w:val="00CE51F7"/>
    <w:rsid w:val="00CE5279"/>
    <w:rsid w:val="00CE5411"/>
    <w:rsid w:val="00CE5A78"/>
    <w:rsid w:val="00CE6042"/>
    <w:rsid w:val="00CE63B5"/>
    <w:rsid w:val="00CE667E"/>
    <w:rsid w:val="00CE6AE6"/>
    <w:rsid w:val="00CE6C17"/>
    <w:rsid w:val="00CE6EA4"/>
    <w:rsid w:val="00CE75D2"/>
    <w:rsid w:val="00CE76D7"/>
    <w:rsid w:val="00CE78AE"/>
    <w:rsid w:val="00CE7B3F"/>
    <w:rsid w:val="00CE7E62"/>
    <w:rsid w:val="00CF0148"/>
    <w:rsid w:val="00CF0561"/>
    <w:rsid w:val="00CF07EC"/>
    <w:rsid w:val="00CF0C38"/>
    <w:rsid w:val="00CF107A"/>
    <w:rsid w:val="00CF150E"/>
    <w:rsid w:val="00CF1880"/>
    <w:rsid w:val="00CF18A0"/>
    <w:rsid w:val="00CF195E"/>
    <w:rsid w:val="00CF19DA"/>
    <w:rsid w:val="00CF1C7F"/>
    <w:rsid w:val="00CF1CC0"/>
    <w:rsid w:val="00CF1EB4"/>
    <w:rsid w:val="00CF217A"/>
    <w:rsid w:val="00CF2230"/>
    <w:rsid w:val="00CF23EC"/>
    <w:rsid w:val="00CF24F8"/>
    <w:rsid w:val="00CF25DD"/>
    <w:rsid w:val="00CF2653"/>
    <w:rsid w:val="00CF27A3"/>
    <w:rsid w:val="00CF27F3"/>
    <w:rsid w:val="00CF2FD3"/>
    <w:rsid w:val="00CF34D5"/>
    <w:rsid w:val="00CF375A"/>
    <w:rsid w:val="00CF3C98"/>
    <w:rsid w:val="00CF3E91"/>
    <w:rsid w:val="00CF3E9A"/>
    <w:rsid w:val="00CF4247"/>
    <w:rsid w:val="00CF45BA"/>
    <w:rsid w:val="00CF488A"/>
    <w:rsid w:val="00CF4A84"/>
    <w:rsid w:val="00CF4D99"/>
    <w:rsid w:val="00CF4DA1"/>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A8F"/>
    <w:rsid w:val="00D01B21"/>
    <w:rsid w:val="00D01E2F"/>
    <w:rsid w:val="00D023D7"/>
    <w:rsid w:val="00D03102"/>
    <w:rsid w:val="00D03349"/>
    <w:rsid w:val="00D035CA"/>
    <w:rsid w:val="00D03727"/>
    <w:rsid w:val="00D0378A"/>
    <w:rsid w:val="00D037E6"/>
    <w:rsid w:val="00D04298"/>
    <w:rsid w:val="00D043F4"/>
    <w:rsid w:val="00D045FA"/>
    <w:rsid w:val="00D05132"/>
    <w:rsid w:val="00D051ED"/>
    <w:rsid w:val="00D05209"/>
    <w:rsid w:val="00D052B9"/>
    <w:rsid w:val="00D053EA"/>
    <w:rsid w:val="00D058AD"/>
    <w:rsid w:val="00D05921"/>
    <w:rsid w:val="00D05BF1"/>
    <w:rsid w:val="00D05BFC"/>
    <w:rsid w:val="00D05CE2"/>
    <w:rsid w:val="00D05D4D"/>
    <w:rsid w:val="00D05EA9"/>
    <w:rsid w:val="00D05F0F"/>
    <w:rsid w:val="00D06075"/>
    <w:rsid w:val="00D06428"/>
    <w:rsid w:val="00D06716"/>
    <w:rsid w:val="00D06D88"/>
    <w:rsid w:val="00D071F8"/>
    <w:rsid w:val="00D07252"/>
    <w:rsid w:val="00D074F4"/>
    <w:rsid w:val="00D07572"/>
    <w:rsid w:val="00D076B4"/>
    <w:rsid w:val="00D077BF"/>
    <w:rsid w:val="00D07A83"/>
    <w:rsid w:val="00D07CE1"/>
    <w:rsid w:val="00D1026A"/>
    <w:rsid w:val="00D107CF"/>
    <w:rsid w:val="00D108B5"/>
    <w:rsid w:val="00D10A28"/>
    <w:rsid w:val="00D10B9A"/>
    <w:rsid w:val="00D11401"/>
    <w:rsid w:val="00D11B0B"/>
    <w:rsid w:val="00D11BC2"/>
    <w:rsid w:val="00D11C15"/>
    <w:rsid w:val="00D11FEC"/>
    <w:rsid w:val="00D12293"/>
    <w:rsid w:val="00D12A20"/>
    <w:rsid w:val="00D12ADE"/>
    <w:rsid w:val="00D12E77"/>
    <w:rsid w:val="00D1406D"/>
    <w:rsid w:val="00D14236"/>
    <w:rsid w:val="00D14553"/>
    <w:rsid w:val="00D14969"/>
    <w:rsid w:val="00D14A76"/>
    <w:rsid w:val="00D14DB1"/>
    <w:rsid w:val="00D150F6"/>
    <w:rsid w:val="00D15542"/>
    <w:rsid w:val="00D1574F"/>
    <w:rsid w:val="00D1581C"/>
    <w:rsid w:val="00D15B67"/>
    <w:rsid w:val="00D15F43"/>
    <w:rsid w:val="00D16E15"/>
    <w:rsid w:val="00D16E87"/>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48F"/>
    <w:rsid w:val="00D22BA3"/>
    <w:rsid w:val="00D22BE8"/>
    <w:rsid w:val="00D233F1"/>
    <w:rsid w:val="00D242F6"/>
    <w:rsid w:val="00D24B41"/>
    <w:rsid w:val="00D24C29"/>
    <w:rsid w:val="00D25126"/>
    <w:rsid w:val="00D25148"/>
    <w:rsid w:val="00D256F8"/>
    <w:rsid w:val="00D25813"/>
    <w:rsid w:val="00D25BBC"/>
    <w:rsid w:val="00D25C90"/>
    <w:rsid w:val="00D26148"/>
    <w:rsid w:val="00D2633B"/>
    <w:rsid w:val="00D2651C"/>
    <w:rsid w:val="00D2670B"/>
    <w:rsid w:val="00D2685C"/>
    <w:rsid w:val="00D26896"/>
    <w:rsid w:val="00D26A3B"/>
    <w:rsid w:val="00D26DCA"/>
    <w:rsid w:val="00D26F5D"/>
    <w:rsid w:val="00D27481"/>
    <w:rsid w:val="00D301DD"/>
    <w:rsid w:val="00D302FD"/>
    <w:rsid w:val="00D3038A"/>
    <w:rsid w:val="00D3068D"/>
    <w:rsid w:val="00D30941"/>
    <w:rsid w:val="00D3098D"/>
    <w:rsid w:val="00D309C4"/>
    <w:rsid w:val="00D30E49"/>
    <w:rsid w:val="00D31060"/>
    <w:rsid w:val="00D31173"/>
    <w:rsid w:val="00D3147F"/>
    <w:rsid w:val="00D31A02"/>
    <w:rsid w:val="00D31F85"/>
    <w:rsid w:val="00D321CF"/>
    <w:rsid w:val="00D324D3"/>
    <w:rsid w:val="00D325EE"/>
    <w:rsid w:val="00D327B2"/>
    <w:rsid w:val="00D327DC"/>
    <w:rsid w:val="00D3289A"/>
    <w:rsid w:val="00D330EF"/>
    <w:rsid w:val="00D3323C"/>
    <w:rsid w:val="00D3326A"/>
    <w:rsid w:val="00D3326C"/>
    <w:rsid w:val="00D33305"/>
    <w:rsid w:val="00D33456"/>
    <w:rsid w:val="00D3396F"/>
    <w:rsid w:val="00D339F1"/>
    <w:rsid w:val="00D33D4D"/>
    <w:rsid w:val="00D33F3A"/>
    <w:rsid w:val="00D3448C"/>
    <w:rsid w:val="00D34838"/>
    <w:rsid w:val="00D34843"/>
    <w:rsid w:val="00D34A0B"/>
    <w:rsid w:val="00D34B79"/>
    <w:rsid w:val="00D34C03"/>
    <w:rsid w:val="00D34D67"/>
    <w:rsid w:val="00D34EE0"/>
    <w:rsid w:val="00D353D7"/>
    <w:rsid w:val="00D353FF"/>
    <w:rsid w:val="00D35899"/>
    <w:rsid w:val="00D35FCB"/>
    <w:rsid w:val="00D36234"/>
    <w:rsid w:val="00D36371"/>
    <w:rsid w:val="00D3639F"/>
    <w:rsid w:val="00D3667E"/>
    <w:rsid w:val="00D36DC7"/>
    <w:rsid w:val="00D36F18"/>
    <w:rsid w:val="00D371C0"/>
    <w:rsid w:val="00D3760E"/>
    <w:rsid w:val="00D377F9"/>
    <w:rsid w:val="00D40008"/>
    <w:rsid w:val="00D40CF8"/>
    <w:rsid w:val="00D40D50"/>
    <w:rsid w:val="00D412C8"/>
    <w:rsid w:val="00D417FB"/>
    <w:rsid w:val="00D4198B"/>
    <w:rsid w:val="00D42052"/>
    <w:rsid w:val="00D429CF"/>
    <w:rsid w:val="00D42D2D"/>
    <w:rsid w:val="00D43023"/>
    <w:rsid w:val="00D431C5"/>
    <w:rsid w:val="00D437D8"/>
    <w:rsid w:val="00D438CE"/>
    <w:rsid w:val="00D43E2C"/>
    <w:rsid w:val="00D43E96"/>
    <w:rsid w:val="00D446A2"/>
    <w:rsid w:val="00D44994"/>
    <w:rsid w:val="00D449B4"/>
    <w:rsid w:val="00D45251"/>
    <w:rsid w:val="00D455F7"/>
    <w:rsid w:val="00D4575D"/>
    <w:rsid w:val="00D45DF3"/>
    <w:rsid w:val="00D45EC2"/>
    <w:rsid w:val="00D46174"/>
    <w:rsid w:val="00D464F3"/>
    <w:rsid w:val="00D469D8"/>
    <w:rsid w:val="00D46BBE"/>
    <w:rsid w:val="00D4720A"/>
    <w:rsid w:val="00D472CD"/>
    <w:rsid w:val="00D47449"/>
    <w:rsid w:val="00D47B67"/>
    <w:rsid w:val="00D47C20"/>
    <w:rsid w:val="00D47DD0"/>
    <w:rsid w:val="00D50183"/>
    <w:rsid w:val="00D502A2"/>
    <w:rsid w:val="00D5064F"/>
    <w:rsid w:val="00D50797"/>
    <w:rsid w:val="00D507BE"/>
    <w:rsid w:val="00D5092F"/>
    <w:rsid w:val="00D51402"/>
    <w:rsid w:val="00D518C6"/>
    <w:rsid w:val="00D51D12"/>
    <w:rsid w:val="00D51EFA"/>
    <w:rsid w:val="00D522CF"/>
    <w:rsid w:val="00D523BD"/>
    <w:rsid w:val="00D52457"/>
    <w:rsid w:val="00D526B3"/>
    <w:rsid w:val="00D52BA9"/>
    <w:rsid w:val="00D52BDA"/>
    <w:rsid w:val="00D52D4C"/>
    <w:rsid w:val="00D52E16"/>
    <w:rsid w:val="00D52F35"/>
    <w:rsid w:val="00D52F58"/>
    <w:rsid w:val="00D5362B"/>
    <w:rsid w:val="00D53D6B"/>
    <w:rsid w:val="00D54295"/>
    <w:rsid w:val="00D547F4"/>
    <w:rsid w:val="00D548A9"/>
    <w:rsid w:val="00D54983"/>
    <w:rsid w:val="00D54B0B"/>
    <w:rsid w:val="00D55072"/>
    <w:rsid w:val="00D550CE"/>
    <w:rsid w:val="00D551B5"/>
    <w:rsid w:val="00D555D5"/>
    <w:rsid w:val="00D55663"/>
    <w:rsid w:val="00D55858"/>
    <w:rsid w:val="00D559C9"/>
    <w:rsid w:val="00D55C1D"/>
    <w:rsid w:val="00D55C53"/>
    <w:rsid w:val="00D55CA2"/>
    <w:rsid w:val="00D55F6C"/>
    <w:rsid w:val="00D56CB5"/>
    <w:rsid w:val="00D56D8C"/>
    <w:rsid w:val="00D56DB2"/>
    <w:rsid w:val="00D5747F"/>
    <w:rsid w:val="00D57495"/>
    <w:rsid w:val="00D574FA"/>
    <w:rsid w:val="00D577CF"/>
    <w:rsid w:val="00D5780E"/>
    <w:rsid w:val="00D602DD"/>
    <w:rsid w:val="00D60408"/>
    <w:rsid w:val="00D60418"/>
    <w:rsid w:val="00D60967"/>
    <w:rsid w:val="00D60A5D"/>
    <w:rsid w:val="00D60C8D"/>
    <w:rsid w:val="00D61131"/>
    <w:rsid w:val="00D61374"/>
    <w:rsid w:val="00D615FA"/>
    <w:rsid w:val="00D6168A"/>
    <w:rsid w:val="00D616A5"/>
    <w:rsid w:val="00D619AB"/>
    <w:rsid w:val="00D61F4F"/>
    <w:rsid w:val="00D61F5F"/>
    <w:rsid w:val="00D61FF0"/>
    <w:rsid w:val="00D6211D"/>
    <w:rsid w:val="00D62130"/>
    <w:rsid w:val="00D62161"/>
    <w:rsid w:val="00D62322"/>
    <w:rsid w:val="00D6238B"/>
    <w:rsid w:val="00D627B1"/>
    <w:rsid w:val="00D62C97"/>
    <w:rsid w:val="00D62D25"/>
    <w:rsid w:val="00D62FC4"/>
    <w:rsid w:val="00D63517"/>
    <w:rsid w:val="00D63744"/>
    <w:rsid w:val="00D63B75"/>
    <w:rsid w:val="00D64122"/>
    <w:rsid w:val="00D6449B"/>
    <w:rsid w:val="00D649FF"/>
    <w:rsid w:val="00D65022"/>
    <w:rsid w:val="00D65098"/>
    <w:rsid w:val="00D657C4"/>
    <w:rsid w:val="00D659B1"/>
    <w:rsid w:val="00D65EE4"/>
    <w:rsid w:val="00D66498"/>
    <w:rsid w:val="00D6653F"/>
    <w:rsid w:val="00D66764"/>
    <w:rsid w:val="00D6694E"/>
    <w:rsid w:val="00D66D91"/>
    <w:rsid w:val="00D66E18"/>
    <w:rsid w:val="00D6702A"/>
    <w:rsid w:val="00D6734D"/>
    <w:rsid w:val="00D67367"/>
    <w:rsid w:val="00D673D5"/>
    <w:rsid w:val="00D6759B"/>
    <w:rsid w:val="00D679CF"/>
    <w:rsid w:val="00D679D3"/>
    <w:rsid w:val="00D67C50"/>
    <w:rsid w:val="00D70111"/>
    <w:rsid w:val="00D7055F"/>
    <w:rsid w:val="00D71188"/>
    <w:rsid w:val="00D714B2"/>
    <w:rsid w:val="00D7173C"/>
    <w:rsid w:val="00D71978"/>
    <w:rsid w:val="00D71C84"/>
    <w:rsid w:val="00D722D2"/>
    <w:rsid w:val="00D7256F"/>
    <w:rsid w:val="00D7295E"/>
    <w:rsid w:val="00D72F6E"/>
    <w:rsid w:val="00D72F83"/>
    <w:rsid w:val="00D7356F"/>
    <w:rsid w:val="00D73587"/>
    <w:rsid w:val="00D73E0D"/>
    <w:rsid w:val="00D73EBB"/>
    <w:rsid w:val="00D74315"/>
    <w:rsid w:val="00D74735"/>
    <w:rsid w:val="00D749B8"/>
    <w:rsid w:val="00D74AA4"/>
    <w:rsid w:val="00D751FB"/>
    <w:rsid w:val="00D754D6"/>
    <w:rsid w:val="00D75EB9"/>
    <w:rsid w:val="00D761AA"/>
    <w:rsid w:val="00D761FE"/>
    <w:rsid w:val="00D76276"/>
    <w:rsid w:val="00D76992"/>
    <w:rsid w:val="00D76FAE"/>
    <w:rsid w:val="00D777D7"/>
    <w:rsid w:val="00D777ED"/>
    <w:rsid w:val="00D803E3"/>
    <w:rsid w:val="00D80A4F"/>
    <w:rsid w:val="00D80AB8"/>
    <w:rsid w:val="00D811B9"/>
    <w:rsid w:val="00D81465"/>
    <w:rsid w:val="00D81792"/>
    <w:rsid w:val="00D81794"/>
    <w:rsid w:val="00D81808"/>
    <w:rsid w:val="00D819B1"/>
    <w:rsid w:val="00D81BB9"/>
    <w:rsid w:val="00D82241"/>
    <w:rsid w:val="00D823BE"/>
    <w:rsid w:val="00D82435"/>
    <w:rsid w:val="00D82437"/>
    <w:rsid w:val="00D82494"/>
    <w:rsid w:val="00D832F6"/>
    <w:rsid w:val="00D8387B"/>
    <w:rsid w:val="00D83AE9"/>
    <w:rsid w:val="00D8491D"/>
    <w:rsid w:val="00D84B3E"/>
    <w:rsid w:val="00D84B5C"/>
    <w:rsid w:val="00D84BA3"/>
    <w:rsid w:val="00D84C1F"/>
    <w:rsid w:val="00D852BE"/>
    <w:rsid w:val="00D852C4"/>
    <w:rsid w:val="00D855E1"/>
    <w:rsid w:val="00D857B8"/>
    <w:rsid w:val="00D85807"/>
    <w:rsid w:val="00D85AB2"/>
    <w:rsid w:val="00D85B06"/>
    <w:rsid w:val="00D8644E"/>
    <w:rsid w:val="00D86919"/>
    <w:rsid w:val="00D86921"/>
    <w:rsid w:val="00D86D35"/>
    <w:rsid w:val="00D8706F"/>
    <w:rsid w:val="00D87175"/>
    <w:rsid w:val="00D877BC"/>
    <w:rsid w:val="00D877F3"/>
    <w:rsid w:val="00D87892"/>
    <w:rsid w:val="00D87ABF"/>
    <w:rsid w:val="00D87F95"/>
    <w:rsid w:val="00D901D3"/>
    <w:rsid w:val="00D90222"/>
    <w:rsid w:val="00D902B1"/>
    <w:rsid w:val="00D90414"/>
    <w:rsid w:val="00D90573"/>
    <w:rsid w:val="00D90911"/>
    <w:rsid w:val="00D90C3C"/>
    <w:rsid w:val="00D90CD3"/>
    <w:rsid w:val="00D90DAA"/>
    <w:rsid w:val="00D91056"/>
    <w:rsid w:val="00D910AF"/>
    <w:rsid w:val="00D910E2"/>
    <w:rsid w:val="00D917B0"/>
    <w:rsid w:val="00D9196E"/>
    <w:rsid w:val="00D919E6"/>
    <w:rsid w:val="00D91BE1"/>
    <w:rsid w:val="00D91DEA"/>
    <w:rsid w:val="00D91E87"/>
    <w:rsid w:val="00D920D1"/>
    <w:rsid w:val="00D92362"/>
    <w:rsid w:val="00D924E9"/>
    <w:rsid w:val="00D925DB"/>
    <w:rsid w:val="00D92C29"/>
    <w:rsid w:val="00D92DAF"/>
    <w:rsid w:val="00D93513"/>
    <w:rsid w:val="00D936E2"/>
    <w:rsid w:val="00D93856"/>
    <w:rsid w:val="00D93E12"/>
    <w:rsid w:val="00D943D8"/>
    <w:rsid w:val="00D94657"/>
    <w:rsid w:val="00D94AC5"/>
    <w:rsid w:val="00D94BBD"/>
    <w:rsid w:val="00D94DE8"/>
    <w:rsid w:val="00D95104"/>
    <w:rsid w:val="00D95600"/>
    <w:rsid w:val="00D95A74"/>
    <w:rsid w:val="00D95B82"/>
    <w:rsid w:val="00D95CB4"/>
    <w:rsid w:val="00D95DD5"/>
    <w:rsid w:val="00D95E40"/>
    <w:rsid w:val="00D95EBB"/>
    <w:rsid w:val="00D95EE4"/>
    <w:rsid w:val="00D96278"/>
    <w:rsid w:val="00D96773"/>
    <w:rsid w:val="00D9683C"/>
    <w:rsid w:val="00D96B20"/>
    <w:rsid w:val="00D97339"/>
    <w:rsid w:val="00D977FA"/>
    <w:rsid w:val="00D97884"/>
    <w:rsid w:val="00D979EE"/>
    <w:rsid w:val="00D97E31"/>
    <w:rsid w:val="00D97EE4"/>
    <w:rsid w:val="00DA02B6"/>
    <w:rsid w:val="00DA02FE"/>
    <w:rsid w:val="00DA0A7F"/>
    <w:rsid w:val="00DA0C67"/>
    <w:rsid w:val="00DA0E4C"/>
    <w:rsid w:val="00DA1252"/>
    <w:rsid w:val="00DA1C31"/>
    <w:rsid w:val="00DA1D32"/>
    <w:rsid w:val="00DA1EA2"/>
    <w:rsid w:val="00DA1F63"/>
    <w:rsid w:val="00DA1F79"/>
    <w:rsid w:val="00DA20BC"/>
    <w:rsid w:val="00DA230C"/>
    <w:rsid w:val="00DA28F9"/>
    <w:rsid w:val="00DA2A5E"/>
    <w:rsid w:val="00DA2B9E"/>
    <w:rsid w:val="00DA2BB9"/>
    <w:rsid w:val="00DA2ED7"/>
    <w:rsid w:val="00DA33A5"/>
    <w:rsid w:val="00DA39C8"/>
    <w:rsid w:val="00DA3C32"/>
    <w:rsid w:val="00DA3C7E"/>
    <w:rsid w:val="00DA3E7A"/>
    <w:rsid w:val="00DA3ECB"/>
    <w:rsid w:val="00DA3ED0"/>
    <w:rsid w:val="00DA430C"/>
    <w:rsid w:val="00DA4836"/>
    <w:rsid w:val="00DA516D"/>
    <w:rsid w:val="00DA5768"/>
    <w:rsid w:val="00DA5847"/>
    <w:rsid w:val="00DA59DA"/>
    <w:rsid w:val="00DA5EA4"/>
    <w:rsid w:val="00DA5FEE"/>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A7FDB"/>
    <w:rsid w:val="00DB0176"/>
    <w:rsid w:val="00DB01FF"/>
    <w:rsid w:val="00DB0404"/>
    <w:rsid w:val="00DB0B88"/>
    <w:rsid w:val="00DB0E88"/>
    <w:rsid w:val="00DB11F8"/>
    <w:rsid w:val="00DB13AF"/>
    <w:rsid w:val="00DB15DC"/>
    <w:rsid w:val="00DB18F8"/>
    <w:rsid w:val="00DB19EF"/>
    <w:rsid w:val="00DB1CC8"/>
    <w:rsid w:val="00DB1F2A"/>
    <w:rsid w:val="00DB2362"/>
    <w:rsid w:val="00DB297F"/>
    <w:rsid w:val="00DB2BA0"/>
    <w:rsid w:val="00DB2E6B"/>
    <w:rsid w:val="00DB3026"/>
    <w:rsid w:val="00DB3127"/>
    <w:rsid w:val="00DB3129"/>
    <w:rsid w:val="00DB3153"/>
    <w:rsid w:val="00DB317A"/>
    <w:rsid w:val="00DB3543"/>
    <w:rsid w:val="00DB36BA"/>
    <w:rsid w:val="00DB3B82"/>
    <w:rsid w:val="00DB3CEB"/>
    <w:rsid w:val="00DB3DC7"/>
    <w:rsid w:val="00DB4643"/>
    <w:rsid w:val="00DB4750"/>
    <w:rsid w:val="00DB4787"/>
    <w:rsid w:val="00DB485D"/>
    <w:rsid w:val="00DB4D47"/>
    <w:rsid w:val="00DB517A"/>
    <w:rsid w:val="00DB5419"/>
    <w:rsid w:val="00DB5790"/>
    <w:rsid w:val="00DB5AB8"/>
    <w:rsid w:val="00DB5C61"/>
    <w:rsid w:val="00DB5C93"/>
    <w:rsid w:val="00DB6488"/>
    <w:rsid w:val="00DB66E5"/>
    <w:rsid w:val="00DB6778"/>
    <w:rsid w:val="00DB6A05"/>
    <w:rsid w:val="00DB6BE2"/>
    <w:rsid w:val="00DB6E34"/>
    <w:rsid w:val="00DC03FE"/>
    <w:rsid w:val="00DC0CAD"/>
    <w:rsid w:val="00DC0ED8"/>
    <w:rsid w:val="00DC1327"/>
    <w:rsid w:val="00DC1350"/>
    <w:rsid w:val="00DC1FEA"/>
    <w:rsid w:val="00DC205B"/>
    <w:rsid w:val="00DC21A9"/>
    <w:rsid w:val="00DC24FC"/>
    <w:rsid w:val="00DC293D"/>
    <w:rsid w:val="00DC2E19"/>
    <w:rsid w:val="00DC2E64"/>
    <w:rsid w:val="00DC312C"/>
    <w:rsid w:val="00DC3237"/>
    <w:rsid w:val="00DC351D"/>
    <w:rsid w:val="00DC354F"/>
    <w:rsid w:val="00DC36BB"/>
    <w:rsid w:val="00DC38A3"/>
    <w:rsid w:val="00DC41A4"/>
    <w:rsid w:val="00DC43B6"/>
    <w:rsid w:val="00DC4482"/>
    <w:rsid w:val="00DC4CF7"/>
    <w:rsid w:val="00DC4F45"/>
    <w:rsid w:val="00DC50EB"/>
    <w:rsid w:val="00DC5132"/>
    <w:rsid w:val="00DC5672"/>
    <w:rsid w:val="00DC5780"/>
    <w:rsid w:val="00DC60A2"/>
    <w:rsid w:val="00DC611A"/>
    <w:rsid w:val="00DC6600"/>
    <w:rsid w:val="00DC67BD"/>
    <w:rsid w:val="00DC6924"/>
    <w:rsid w:val="00DC6997"/>
    <w:rsid w:val="00DC71F2"/>
    <w:rsid w:val="00DC733E"/>
    <w:rsid w:val="00DC75A1"/>
    <w:rsid w:val="00DC76E0"/>
    <w:rsid w:val="00DC77A9"/>
    <w:rsid w:val="00DC7F68"/>
    <w:rsid w:val="00DD02D1"/>
    <w:rsid w:val="00DD08B2"/>
    <w:rsid w:val="00DD1314"/>
    <w:rsid w:val="00DD19A2"/>
    <w:rsid w:val="00DD2025"/>
    <w:rsid w:val="00DD22EA"/>
    <w:rsid w:val="00DD23A0"/>
    <w:rsid w:val="00DD27E3"/>
    <w:rsid w:val="00DD2D79"/>
    <w:rsid w:val="00DD31B8"/>
    <w:rsid w:val="00DD3CC6"/>
    <w:rsid w:val="00DD3EF5"/>
    <w:rsid w:val="00DD41AB"/>
    <w:rsid w:val="00DD433A"/>
    <w:rsid w:val="00DD4382"/>
    <w:rsid w:val="00DD45CB"/>
    <w:rsid w:val="00DD49C4"/>
    <w:rsid w:val="00DD4C33"/>
    <w:rsid w:val="00DD4D25"/>
    <w:rsid w:val="00DD53FA"/>
    <w:rsid w:val="00DD5972"/>
    <w:rsid w:val="00DD5C3C"/>
    <w:rsid w:val="00DD5F28"/>
    <w:rsid w:val="00DD5F42"/>
    <w:rsid w:val="00DD6138"/>
    <w:rsid w:val="00DD617B"/>
    <w:rsid w:val="00DD644C"/>
    <w:rsid w:val="00DD6771"/>
    <w:rsid w:val="00DD6E95"/>
    <w:rsid w:val="00DD6FAB"/>
    <w:rsid w:val="00DD73F2"/>
    <w:rsid w:val="00DD7495"/>
    <w:rsid w:val="00DD7795"/>
    <w:rsid w:val="00DE04AF"/>
    <w:rsid w:val="00DE05CB"/>
    <w:rsid w:val="00DE06B6"/>
    <w:rsid w:val="00DE0742"/>
    <w:rsid w:val="00DE0821"/>
    <w:rsid w:val="00DE0E59"/>
    <w:rsid w:val="00DE0F6C"/>
    <w:rsid w:val="00DE115C"/>
    <w:rsid w:val="00DE1596"/>
    <w:rsid w:val="00DE1895"/>
    <w:rsid w:val="00DE1E04"/>
    <w:rsid w:val="00DE219B"/>
    <w:rsid w:val="00DE2BAF"/>
    <w:rsid w:val="00DE3088"/>
    <w:rsid w:val="00DE3477"/>
    <w:rsid w:val="00DE3633"/>
    <w:rsid w:val="00DE3790"/>
    <w:rsid w:val="00DE3F46"/>
    <w:rsid w:val="00DE425F"/>
    <w:rsid w:val="00DE4700"/>
    <w:rsid w:val="00DE4918"/>
    <w:rsid w:val="00DE4E10"/>
    <w:rsid w:val="00DE52E3"/>
    <w:rsid w:val="00DE5321"/>
    <w:rsid w:val="00DE5390"/>
    <w:rsid w:val="00DE55A4"/>
    <w:rsid w:val="00DE5826"/>
    <w:rsid w:val="00DE587E"/>
    <w:rsid w:val="00DE5BB4"/>
    <w:rsid w:val="00DE5D54"/>
    <w:rsid w:val="00DE7942"/>
    <w:rsid w:val="00DE7C00"/>
    <w:rsid w:val="00DE7C48"/>
    <w:rsid w:val="00DF03E9"/>
    <w:rsid w:val="00DF03ED"/>
    <w:rsid w:val="00DF04EE"/>
    <w:rsid w:val="00DF0537"/>
    <w:rsid w:val="00DF0BF4"/>
    <w:rsid w:val="00DF0F96"/>
    <w:rsid w:val="00DF1457"/>
    <w:rsid w:val="00DF179D"/>
    <w:rsid w:val="00DF181A"/>
    <w:rsid w:val="00DF1C7D"/>
    <w:rsid w:val="00DF1CC7"/>
    <w:rsid w:val="00DF1E9C"/>
    <w:rsid w:val="00DF21B7"/>
    <w:rsid w:val="00DF239B"/>
    <w:rsid w:val="00DF2A07"/>
    <w:rsid w:val="00DF2D60"/>
    <w:rsid w:val="00DF2F82"/>
    <w:rsid w:val="00DF2FD9"/>
    <w:rsid w:val="00DF35BF"/>
    <w:rsid w:val="00DF3BC6"/>
    <w:rsid w:val="00DF3E77"/>
    <w:rsid w:val="00DF401F"/>
    <w:rsid w:val="00DF429A"/>
    <w:rsid w:val="00DF43B3"/>
    <w:rsid w:val="00DF43E8"/>
    <w:rsid w:val="00DF4572"/>
    <w:rsid w:val="00DF4658"/>
    <w:rsid w:val="00DF4962"/>
    <w:rsid w:val="00DF4AB7"/>
    <w:rsid w:val="00DF4AE6"/>
    <w:rsid w:val="00DF4C83"/>
    <w:rsid w:val="00DF4D4E"/>
    <w:rsid w:val="00DF541C"/>
    <w:rsid w:val="00DF5E25"/>
    <w:rsid w:val="00DF6096"/>
    <w:rsid w:val="00DF68BC"/>
    <w:rsid w:val="00DF6C8B"/>
    <w:rsid w:val="00DF6DE4"/>
    <w:rsid w:val="00DF6EE4"/>
    <w:rsid w:val="00DF6F17"/>
    <w:rsid w:val="00DF73EA"/>
    <w:rsid w:val="00DF7603"/>
    <w:rsid w:val="00DF7877"/>
    <w:rsid w:val="00DF78FA"/>
    <w:rsid w:val="00DF790E"/>
    <w:rsid w:val="00DF7C88"/>
    <w:rsid w:val="00DF7DBA"/>
    <w:rsid w:val="00DF7EA5"/>
    <w:rsid w:val="00E00033"/>
    <w:rsid w:val="00E002F1"/>
    <w:rsid w:val="00E0052E"/>
    <w:rsid w:val="00E005A5"/>
    <w:rsid w:val="00E005B1"/>
    <w:rsid w:val="00E00617"/>
    <w:rsid w:val="00E0082C"/>
    <w:rsid w:val="00E00CE3"/>
    <w:rsid w:val="00E00D8C"/>
    <w:rsid w:val="00E01059"/>
    <w:rsid w:val="00E0182C"/>
    <w:rsid w:val="00E018EA"/>
    <w:rsid w:val="00E01DAA"/>
    <w:rsid w:val="00E02263"/>
    <w:rsid w:val="00E02316"/>
    <w:rsid w:val="00E023E5"/>
    <w:rsid w:val="00E02432"/>
    <w:rsid w:val="00E025F5"/>
    <w:rsid w:val="00E026EE"/>
    <w:rsid w:val="00E02F5B"/>
    <w:rsid w:val="00E031CF"/>
    <w:rsid w:val="00E03358"/>
    <w:rsid w:val="00E037D0"/>
    <w:rsid w:val="00E03E96"/>
    <w:rsid w:val="00E03FF3"/>
    <w:rsid w:val="00E04022"/>
    <w:rsid w:val="00E04B64"/>
    <w:rsid w:val="00E04C05"/>
    <w:rsid w:val="00E05A18"/>
    <w:rsid w:val="00E05A6B"/>
    <w:rsid w:val="00E05B70"/>
    <w:rsid w:val="00E06A7B"/>
    <w:rsid w:val="00E06AFF"/>
    <w:rsid w:val="00E06F6F"/>
    <w:rsid w:val="00E0728F"/>
    <w:rsid w:val="00E0755C"/>
    <w:rsid w:val="00E07A77"/>
    <w:rsid w:val="00E07F65"/>
    <w:rsid w:val="00E10097"/>
    <w:rsid w:val="00E102E8"/>
    <w:rsid w:val="00E10547"/>
    <w:rsid w:val="00E1054B"/>
    <w:rsid w:val="00E108BE"/>
    <w:rsid w:val="00E10D5E"/>
    <w:rsid w:val="00E111EB"/>
    <w:rsid w:val="00E11587"/>
    <w:rsid w:val="00E11634"/>
    <w:rsid w:val="00E11C4F"/>
    <w:rsid w:val="00E11F7A"/>
    <w:rsid w:val="00E11FF0"/>
    <w:rsid w:val="00E12466"/>
    <w:rsid w:val="00E1298D"/>
    <w:rsid w:val="00E12E01"/>
    <w:rsid w:val="00E12F21"/>
    <w:rsid w:val="00E1332C"/>
    <w:rsid w:val="00E13442"/>
    <w:rsid w:val="00E13482"/>
    <w:rsid w:val="00E13636"/>
    <w:rsid w:val="00E13A73"/>
    <w:rsid w:val="00E13C44"/>
    <w:rsid w:val="00E13F32"/>
    <w:rsid w:val="00E14A7E"/>
    <w:rsid w:val="00E151E1"/>
    <w:rsid w:val="00E1528F"/>
    <w:rsid w:val="00E15C73"/>
    <w:rsid w:val="00E15F1C"/>
    <w:rsid w:val="00E15F34"/>
    <w:rsid w:val="00E160D3"/>
    <w:rsid w:val="00E168F9"/>
    <w:rsid w:val="00E16C84"/>
    <w:rsid w:val="00E17125"/>
    <w:rsid w:val="00E17361"/>
    <w:rsid w:val="00E174F6"/>
    <w:rsid w:val="00E17619"/>
    <w:rsid w:val="00E17751"/>
    <w:rsid w:val="00E17759"/>
    <w:rsid w:val="00E177C1"/>
    <w:rsid w:val="00E17805"/>
    <w:rsid w:val="00E17871"/>
    <w:rsid w:val="00E17E4A"/>
    <w:rsid w:val="00E2054D"/>
    <w:rsid w:val="00E20F79"/>
    <w:rsid w:val="00E21121"/>
    <w:rsid w:val="00E2123A"/>
    <w:rsid w:val="00E21278"/>
    <w:rsid w:val="00E21383"/>
    <w:rsid w:val="00E214FB"/>
    <w:rsid w:val="00E2179C"/>
    <w:rsid w:val="00E21E7B"/>
    <w:rsid w:val="00E22673"/>
    <w:rsid w:val="00E2297F"/>
    <w:rsid w:val="00E22CB5"/>
    <w:rsid w:val="00E22CCD"/>
    <w:rsid w:val="00E230EE"/>
    <w:rsid w:val="00E23171"/>
    <w:rsid w:val="00E23616"/>
    <w:rsid w:val="00E23A11"/>
    <w:rsid w:val="00E23FB7"/>
    <w:rsid w:val="00E240C0"/>
    <w:rsid w:val="00E24784"/>
    <w:rsid w:val="00E248B2"/>
    <w:rsid w:val="00E248D9"/>
    <w:rsid w:val="00E24A27"/>
    <w:rsid w:val="00E24B9F"/>
    <w:rsid w:val="00E24D4B"/>
    <w:rsid w:val="00E24E83"/>
    <w:rsid w:val="00E24EA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27EC0"/>
    <w:rsid w:val="00E3012D"/>
    <w:rsid w:val="00E30639"/>
    <w:rsid w:val="00E30CDF"/>
    <w:rsid w:val="00E30EC9"/>
    <w:rsid w:val="00E31950"/>
    <w:rsid w:val="00E31A50"/>
    <w:rsid w:val="00E31BCF"/>
    <w:rsid w:val="00E31E0A"/>
    <w:rsid w:val="00E32B6A"/>
    <w:rsid w:val="00E32BBB"/>
    <w:rsid w:val="00E32C64"/>
    <w:rsid w:val="00E32D62"/>
    <w:rsid w:val="00E32FF6"/>
    <w:rsid w:val="00E33036"/>
    <w:rsid w:val="00E3303A"/>
    <w:rsid w:val="00E330E9"/>
    <w:rsid w:val="00E339DC"/>
    <w:rsid w:val="00E33C9F"/>
    <w:rsid w:val="00E33D7E"/>
    <w:rsid w:val="00E33D99"/>
    <w:rsid w:val="00E33E15"/>
    <w:rsid w:val="00E33E2D"/>
    <w:rsid w:val="00E33F9B"/>
    <w:rsid w:val="00E34AAD"/>
    <w:rsid w:val="00E34B2C"/>
    <w:rsid w:val="00E35157"/>
    <w:rsid w:val="00E35324"/>
    <w:rsid w:val="00E3579D"/>
    <w:rsid w:val="00E3592E"/>
    <w:rsid w:val="00E35E68"/>
    <w:rsid w:val="00E361B8"/>
    <w:rsid w:val="00E36538"/>
    <w:rsid w:val="00E366E8"/>
    <w:rsid w:val="00E36889"/>
    <w:rsid w:val="00E36A1B"/>
    <w:rsid w:val="00E36C5B"/>
    <w:rsid w:val="00E36CA0"/>
    <w:rsid w:val="00E36D12"/>
    <w:rsid w:val="00E36E2C"/>
    <w:rsid w:val="00E3734A"/>
    <w:rsid w:val="00E37389"/>
    <w:rsid w:val="00E374BA"/>
    <w:rsid w:val="00E37B08"/>
    <w:rsid w:val="00E4005F"/>
    <w:rsid w:val="00E4013C"/>
    <w:rsid w:val="00E40BB7"/>
    <w:rsid w:val="00E41212"/>
    <w:rsid w:val="00E41321"/>
    <w:rsid w:val="00E41F1B"/>
    <w:rsid w:val="00E41F7D"/>
    <w:rsid w:val="00E4204D"/>
    <w:rsid w:val="00E429B3"/>
    <w:rsid w:val="00E429ED"/>
    <w:rsid w:val="00E42B09"/>
    <w:rsid w:val="00E42BDF"/>
    <w:rsid w:val="00E42D69"/>
    <w:rsid w:val="00E43181"/>
    <w:rsid w:val="00E43437"/>
    <w:rsid w:val="00E43694"/>
    <w:rsid w:val="00E43C0D"/>
    <w:rsid w:val="00E43CBE"/>
    <w:rsid w:val="00E43F37"/>
    <w:rsid w:val="00E445B8"/>
    <w:rsid w:val="00E448AB"/>
    <w:rsid w:val="00E44B12"/>
    <w:rsid w:val="00E44E39"/>
    <w:rsid w:val="00E44EF0"/>
    <w:rsid w:val="00E450ED"/>
    <w:rsid w:val="00E4578C"/>
    <w:rsid w:val="00E45D01"/>
    <w:rsid w:val="00E45F70"/>
    <w:rsid w:val="00E46128"/>
    <w:rsid w:val="00E46388"/>
    <w:rsid w:val="00E467EE"/>
    <w:rsid w:val="00E4691F"/>
    <w:rsid w:val="00E4791B"/>
    <w:rsid w:val="00E47C42"/>
    <w:rsid w:val="00E47CDC"/>
    <w:rsid w:val="00E47E31"/>
    <w:rsid w:val="00E50031"/>
    <w:rsid w:val="00E500E3"/>
    <w:rsid w:val="00E50141"/>
    <w:rsid w:val="00E501D7"/>
    <w:rsid w:val="00E5040A"/>
    <w:rsid w:val="00E5059A"/>
    <w:rsid w:val="00E505F9"/>
    <w:rsid w:val="00E50880"/>
    <w:rsid w:val="00E50900"/>
    <w:rsid w:val="00E50AC6"/>
    <w:rsid w:val="00E50D49"/>
    <w:rsid w:val="00E50E24"/>
    <w:rsid w:val="00E51622"/>
    <w:rsid w:val="00E51734"/>
    <w:rsid w:val="00E51854"/>
    <w:rsid w:val="00E51C3F"/>
    <w:rsid w:val="00E51C5C"/>
    <w:rsid w:val="00E51D48"/>
    <w:rsid w:val="00E51DDD"/>
    <w:rsid w:val="00E51F89"/>
    <w:rsid w:val="00E51FDD"/>
    <w:rsid w:val="00E520FD"/>
    <w:rsid w:val="00E521F8"/>
    <w:rsid w:val="00E52295"/>
    <w:rsid w:val="00E52435"/>
    <w:rsid w:val="00E5293A"/>
    <w:rsid w:val="00E52DB7"/>
    <w:rsid w:val="00E53122"/>
    <w:rsid w:val="00E5351B"/>
    <w:rsid w:val="00E53536"/>
    <w:rsid w:val="00E53575"/>
    <w:rsid w:val="00E53DC2"/>
    <w:rsid w:val="00E53EB2"/>
    <w:rsid w:val="00E53FA9"/>
    <w:rsid w:val="00E5414C"/>
    <w:rsid w:val="00E547B3"/>
    <w:rsid w:val="00E548AD"/>
    <w:rsid w:val="00E548BC"/>
    <w:rsid w:val="00E54DC5"/>
    <w:rsid w:val="00E54E01"/>
    <w:rsid w:val="00E54FA2"/>
    <w:rsid w:val="00E55F7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2EA0"/>
    <w:rsid w:val="00E6339E"/>
    <w:rsid w:val="00E63AEC"/>
    <w:rsid w:val="00E63C97"/>
    <w:rsid w:val="00E63CA4"/>
    <w:rsid w:val="00E63CE7"/>
    <w:rsid w:val="00E64053"/>
    <w:rsid w:val="00E64318"/>
    <w:rsid w:val="00E64424"/>
    <w:rsid w:val="00E648BC"/>
    <w:rsid w:val="00E64987"/>
    <w:rsid w:val="00E64C99"/>
    <w:rsid w:val="00E64CD3"/>
    <w:rsid w:val="00E64D75"/>
    <w:rsid w:val="00E655C6"/>
    <w:rsid w:val="00E6577B"/>
    <w:rsid w:val="00E657E2"/>
    <w:rsid w:val="00E65C62"/>
    <w:rsid w:val="00E66386"/>
    <w:rsid w:val="00E664CB"/>
    <w:rsid w:val="00E665CB"/>
    <w:rsid w:val="00E666CD"/>
    <w:rsid w:val="00E66717"/>
    <w:rsid w:val="00E669D0"/>
    <w:rsid w:val="00E66ABA"/>
    <w:rsid w:val="00E66CCC"/>
    <w:rsid w:val="00E6712E"/>
    <w:rsid w:val="00E67152"/>
    <w:rsid w:val="00E671C9"/>
    <w:rsid w:val="00E6743F"/>
    <w:rsid w:val="00E6758E"/>
    <w:rsid w:val="00E67928"/>
    <w:rsid w:val="00E679B8"/>
    <w:rsid w:val="00E67E23"/>
    <w:rsid w:val="00E67E83"/>
    <w:rsid w:val="00E67FBE"/>
    <w:rsid w:val="00E70016"/>
    <w:rsid w:val="00E70772"/>
    <w:rsid w:val="00E70BC7"/>
    <w:rsid w:val="00E70FBC"/>
    <w:rsid w:val="00E710D7"/>
    <w:rsid w:val="00E7154E"/>
    <w:rsid w:val="00E71713"/>
    <w:rsid w:val="00E71F42"/>
    <w:rsid w:val="00E71FBA"/>
    <w:rsid w:val="00E72076"/>
    <w:rsid w:val="00E72132"/>
    <w:rsid w:val="00E7275B"/>
    <w:rsid w:val="00E72C01"/>
    <w:rsid w:val="00E730D5"/>
    <w:rsid w:val="00E73159"/>
    <w:rsid w:val="00E7341D"/>
    <w:rsid w:val="00E73422"/>
    <w:rsid w:val="00E73922"/>
    <w:rsid w:val="00E7395D"/>
    <w:rsid w:val="00E74166"/>
    <w:rsid w:val="00E741AC"/>
    <w:rsid w:val="00E74413"/>
    <w:rsid w:val="00E74457"/>
    <w:rsid w:val="00E746BC"/>
    <w:rsid w:val="00E74B7E"/>
    <w:rsid w:val="00E74CEE"/>
    <w:rsid w:val="00E7503E"/>
    <w:rsid w:val="00E7516B"/>
    <w:rsid w:val="00E75174"/>
    <w:rsid w:val="00E75599"/>
    <w:rsid w:val="00E75EBA"/>
    <w:rsid w:val="00E762A0"/>
    <w:rsid w:val="00E763B4"/>
    <w:rsid w:val="00E76FC4"/>
    <w:rsid w:val="00E77724"/>
    <w:rsid w:val="00E77848"/>
    <w:rsid w:val="00E77BEC"/>
    <w:rsid w:val="00E77C06"/>
    <w:rsid w:val="00E77C2E"/>
    <w:rsid w:val="00E80441"/>
    <w:rsid w:val="00E804AD"/>
    <w:rsid w:val="00E80514"/>
    <w:rsid w:val="00E805A1"/>
    <w:rsid w:val="00E80E5B"/>
    <w:rsid w:val="00E81405"/>
    <w:rsid w:val="00E816C5"/>
    <w:rsid w:val="00E81868"/>
    <w:rsid w:val="00E81907"/>
    <w:rsid w:val="00E81B1F"/>
    <w:rsid w:val="00E81B93"/>
    <w:rsid w:val="00E81CE0"/>
    <w:rsid w:val="00E81E7C"/>
    <w:rsid w:val="00E82122"/>
    <w:rsid w:val="00E8224D"/>
    <w:rsid w:val="00E8285C"/>
    <w:rsid w:val="00E82B1D"/>
    <w:rsid w:val="00E82FE4"/>
    <w:rsid w:val="00E83140"/>
    <w:rsid w:val="00E8325F"/>
    <w:rsid w:val="00E83615"/>
    <w:rsid w:val="00E837D2"/>
    <w:rsid w:val="00E83FE5"/>
    <w:rsid w:val="00E84426"/>
    <w:rsid w:val="00E8443C"/>
    <w:rsid w:val="00E844E1"/>
    <w:rsid w:val="00E846E5"/>
    <w:rsid w:val="00E84875"/>
    <w:rsid w:val="00E8491A"/>
    <w:rsid w:val="00E84B74"/>
    <w:rsid w:val="00E84C8E"/>
    <w:rsid w:val="00E84E7D"/>
    <w:rsid w:val="00E8519F"/>
    <w:rsid w:val="00E859C2"/>
    <w:rsid w:val="00E85CC3"/>
    <w:rsid w:val="00E85CE4"/>
    <w:rsid w:val="00E85DED"/>
    <w:rsid w:val="00E85FF1"/>
    <w:rsid w:val="00E8644A"/>
    <w:rsid w:val="00E8648A"/>
    <w:rsid w:val="00E86886"/>
    <w:rsid w:val="00E8688E"/>
    <w:rsid w:val="00E86F11"/>
    <w:rsid w:val="00E86F67"/>
    <w:rsid w:val="00E87127"/>
    <w:rsid w:val="00E87318"/>
    <w:rsid w:val="00E90279"/>
    <w:rsid w:val="00E90299"/>
    <w:rsid w:val="00E903D9"/>
    <w:rsid w:val="00E90635"/>
    <w:rsid w:val="00E907D5"/>
    <w:rsid w:val="00E909A1"/>
    <w:rsid w:val="00E90A85"/>
    <w:rsid w:val="00E90BFF"/>
    <w:rsid w:val="00E90C89"/>
    <w:rsid w:val="00E90DF0"/>
    <w:rsid w:val="00E9128C"/>
    <w:rsid w:val="00E91333"/>
    <w:rsid w:val="00E914B0"/>
    <w:rsid w:val="00E91F04"/>
    <w:rsid w:val="00E91F35"/>
    <w:rsid w:val="00E9226D"/>
    <w:rsid w:val="00E9245A"/>
    <w:rsid w:val="00E92710"/>
    <w:rsid w:val="00E93979"/>
    <w:rsid w:val="00E940EC"/>
    <w:rsid w:val="00E94773"/>
    <w:rsid w:val="00E94C3A"/>
    <w:rsid w:val="00E94E18"/>
    <w:rsid w:val="00E9525F"/>
    <w:rsid w:val="00E95337"/>
    <w:rsid w:val="00E956C0"/>
    <w:rsid w:val="00E95835"/>
    <w:rsid w:val="00E95BA6"/>
    <w:rsid w:val="00E963D8"/>
    <w:rsid w:val="00E967FA"/>
    <w:rsid w:val="00E96895"/>
    <w:rsid w:val="00E9754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160"/>
    <w:rsid w:val="00EA330E"/>
    <w:rsid w:val="00EA34DB"/>
    <w:rsid w:val="00EA377C"/>
    <w:rsid w:val="00EA381A"/>
    <w:rsid w:val="00EA39F2"/>
    <w:rsid w:val="00EA3B5A"/>
    <w:rsid w:val="00EA3E42"/>
    <w:rsid w:val="00EA3F95"/>
    <w:rsid w:val="00EA410E"/>
    <w:rsid w:val="00EA42DB"/>
    <w:rsid w:val="00EA45F2"/>
    <w:rsid w:val="00EA462D"/>
    <w:rsid w:val="00EA4A07"/>
    <w:rsid w:val="00EA4B47"/>
    <w:rsid w:val="00EA4FD1"/>
    <w:rsid w:val="00EA50E9"/>
    <w:rsid w:val="00EA539E"/>
    <w:rsid w:val="00EA53C2"/>
    <w:rsid w:val="00EA5695"/>
    <w:rsid w:val="00EA56B3"/>
    <w:rsid w:val="00EA5B0A"/>
    <w:rsid w:val="00EA5E98"/>
    <w:rsid w:val="00EA623D"/>
    <w:rsid w:val="00EA65AD"/>
    <w:rsid w:val="00EA6813"/>
    <w:rsid w:val="00EA695A"/>
    <w:rsid w:val="00EA6B78"/>
    <w:rsid w:val="00EA6BDA"/>
    <w:rsid w:val="00EA6F3C"/>
    <w:rsid w:val="00EA712F"/>
    <w:rsid w:val="00EA72A5"/>
    <w:rsid w:val="00EA73E1"/>
    <w:rsid w:val="00EA784A"/>
    <w:rsid w:val="00EA7AD6"/>
    <w:rsid w:val="00EA7FCF"/>
    <w:rsid w:val="00EB036D"/>
    <w:rsid w:val="00EB0CA3"/>
    <w:rsid w:val="00EB0E75"/>
    <w:rsid w:val="00EB104F"/>
    <w:rsid w:val="00EB1102"/>
    <w:rsid w:val="00EB1483"/>
    <w:rsid w:val="00EB1593"/>
    <w:rsid w:val="00EB1ADD"/>
    <w:rsid w:val="00EB1B27"/>
    <w:rsid w:val="00EB1B6A"/>
    <w:rsid w:val="00EB1DA8"/>
    <w:rsid w:val="00EB2039"/>
    <w:rsid w:val="00EB2043"/>
    <w:rsid w:val="00EB20AF"/>
    <w:rsid w:val="00EB2356"/>
    <w:rsid w:val="00EB2381"/>
    <w:rsid w:val="00EB33C1"/>
    <w:rsid w:val="00EB3900"/>
    <w:rsid w:val="00EB3B28"/>
    <w:rsid w:val="00EB3B39"/>
    <w:rsid w:val="00EB3CE0"/>
    <w:rsid w:val="00EB3E06"/>
    <w:rsid w:val="00EB3ECD"/>
    <w:rsid w:val="00EB4068"/>
    <w:rsid w:val="00EB4854"/>
    <w:rsid w:val="00EB48A3"/>
    <w:rsid w:val="00EB4CFF"/>
    <w:rsid w:val="00EB4DED"/>
    <w:rsid w:val="00EB532F"/>
    <w:rsid w:val="00EB53A3"/>
    <w:rsid w:val="00EB5476"/>
    <w:rsid w:val="00EB5BD6"/>
    <w:rsid w:val="00EB5F7C"/>
    <w:rsid w:val="00EB6470"/>
    <w:rsid w:val="00EB6559"/>
    <w:rsid w:val="00EB6D8D"/>
    <w:rsid w:val="00EB6DE8"/>
    <w:rsid w:val="00EB70B0"/>
    <w:rsid w:val="00EB7633"/>
    <w:rsid w:val="00EB7723"/>
    <w:rsid w:val="00EB7736"/>
    <w:rsid w:val="00EB78A2"/>
    <w:rsid w:val="00EB79A1"/>
    <w:rsid w:val="00EB7C25"/>
    <w:rsid w:val="00EC01D9"/>
    <w:rsid w:val="00EC065C"/>
    <w:rsid w:val="00EC074F"/>
    <w:rsid w:val="00EC0CCA"/>
    <w:rsid w:val="00EC0F3C"/>
    <w:rsid w:val="00EC10B2"/>
    <w:rsid w:val="00EC111E"/>
    <w:rsid w:val="00EC196A"/>
    <w:rsid w:val="00EC19E6"/>
    <w:rsid w:val="00EC1CC4"/>
    <w:rsid w:val="00EC1FE5"/>
    <w:rsid w:val="00EC2279"/>
    <w:rsid w:val="00EC2565"/>
    <w:rsid w:val="00EC2921"/>
    <w:rsid w:val="00EC2BB0"/>
    <w:rsid w:val="00EC2CB4"/>
    <w:rsid w:val="00EC2E2D"/>
    <w:rsid w:val="00EC31E3"/>
    <w:rsid w:val="00EC3264"/>
    <w:rsid w:val="00EC3776"/>
    <w:rsid w:val="00EC37BF"/>
    <w:rsid w:val="00EC395B"/>
    <w:rsid w:val="00EC3ACE"/>
    <w:rsid w:val="00EC3D64"/>
    <w:rsid w:val="00EC3D6D"/>
    <w:rsid w:val="00EC3DD2"/>
    <w:rsid w:val="00EC41F8"/>
    <w:rsid w:val="00EC422B"/>
    <w:rsid w:val="00EC426B"/>
    <w:rsid w:val="00EC462B"/>
    <w:rsid w:val="00EC4723"/>
    <w:rsid w:val="00EC47C9"/>
    <w:rsid w:val="00EC4A8A"/>
    <w:rsid w:val="00EC56E0"/>
    <w:rsid w:val="00EC5EB6"/>
    <w:rsid w:val="00EC6057"/>
    <w:rsid w:val="00EC6124"/>
    <w:rsid w:val="00EC674F"/>
    <w:rsid w:val="00EC6847"/>
    <w:rsid w:val="00EC6A96"/>
    <w:rsid w:val="00EC6E1E"/>
    <w:rsid w:val="00EC7C2D"/>
    <w:rsid w:val="00EC7DB6"/>
    <w:rsid w:val="00ED0196"/>
    <w:rsid w:val="00ED043B"/>
    <w:rsid w:val="00ED059C"/>
    <w:rsid w:val="00ED076B"/>
    <w:rsid w:val="00ED0B09"/>
    <w:rsid w:val="00ED0CFA"/>
    <w:rsid w:val="00ED0F37"/>
    <w:rsid w:val="00ED0F6B"/>
    <w:rsid w:val="00ED162F"/>
    <w:rsid w:val="00ED16F3"/>
    <w:rsid w:val="00ED1934"/>
    <w:rsid w:val="00ED1C63"/>
    <w:rsid w:val="00ED1F83"/>
    <w:rsid w:val="00ED1F88"/>
    <w:rsid w:val="00ED1FC7"/>
    <w:rsid w:val="00ED228F"/>
    <w:rsid w:val="00ED26BB"/>
    <w:rsid w:val="00ED2787"/>
    <w:rsid w:val="00ED2B4B"/>
    <w:rsid w:val="00ED2CAE"/>
    <w:rsid w:val="00ED2CDB"/>
    <w:rsid w:val="00ED2E52"/>
    <w:rsid w:val="00ED3024"/>
    <w:rsid w:val="00ED3100"/>
    <w:rsid w:val="00ED3265"/>
    <w:rsid w:val="00ED34B0"/>
    <w:rsid w:val="00ED3D1C"/>
    <w:rsid w:val="00ED40A4"/>
    <w:rsid w:val="00ED41D8"/>
    <w:rsid w:val="00ED45CF"/>
    <w:rsid w:val="00ED46CF"/>
    <w:rsid w:val="00ED54EE"/>
    <w:rsid w:val="00ED5621"/>
    <w:rsid w:val="00ED5673"/>
    <w:rsid w:val="00ED5827"/>
    <w:rsid w:val="00ED5A5C"/>
    <w:rsid w:val="00ED5FE4"/>
    <w:rsid w:val="00ED6014"/>
    <w:rsid w:val="00ED61B1"/>
    <w:rsid w:val="00ED6204"/>
    <w:rsid w:val="00ED6612"/>
    <w:rsid w:val="00ED6672"/>
    <w:rsid w:val="00ED696F"/>
    <w:rsid w:val="00ED6DDD"/>
    <w:rsid w:val="00ED6F62"/>
    <w:rsid w:val="00ED71C5"/>
    <w:rsid w:val="00ED75BE"/>
    <w:rsid w:val="00ED75C0"/>
    <w:rsid w:val="00ED7AB8"/>
    <w:rsid w:val="00EE048E"/>
    <w:rsid w:val="00EE072C"/>
    <w:rsid w:val="00EE0B85"/>
    <w:rsid w:val="00EE10C7"/>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74E"/>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967"/>
    <w:rsid w:val="00EE7A23"/>
    <w:rsid w:val="00EE7F60"/>
    <w:rsid w:val="00EF0348"/>
    <w:rsid w:val="00EF09C8"/>
    <w:rsid w:val="00EF0BBB"/>
    <w:rsid w:val="00EF115F"/>
    <w:rsid w:val="00EF125E"/>
    <w:rsid w:val="00EF174C"/>
    <w:rsid w:val="00EF19E4"/>
    <w:rsid w:val="00EF1ED5"/>
    <w:rsid w:val="00EF1F9C"/>
    <w:rsid w:val="00EF2C9F"/>
    <w:rsid w:val="00EF2CA9"/>
    <w:rsid w:val="00EF2F23"/>
    <w:rsid w:val="00EF3214"/>
    <w:rsid w:val="00EF338A"/>
    <w:rsid w:val="00EF3866"/>
    <w:rsid w:val="00EF38DF"/>
    <w:rsid w:val="00EF3A39"/>
    <w:rsid w:val="00EF3FC8"/>
    <w:rsid w:val="00EF42DD"/>
    <w:rsid w:val="00EF4366"/>
    <w:rsid w:val="00EF4B90"/>
    <w:rsid w:val="00EF4CD6"/>
    <w:rsid w:val="00EF4DC6"/>
    <w:rsid w:val="00EF5192"/>
    <w:rsid w:val="00EF5521"/>
    <w:rsid w:val="00EF55A0"/>
    <w:rsid w:val="00EF579C"/>
    <w:rsid w:val="00EF590E"/>
    <w:rsid w:val="00EF5DFB"/>
    <w:rsid w:val="00EF6124"/>
    <w:rsid w:val="00EF63D1"/>
    <w:rsid w:val="00EF6513"/>
    <w:rsid w:val="00EF6589"/>
    <w:rsid w:val="00EF6683"/>
    <w:rsid w:val="00EF691C"/>
    <w:rsid w:val="00EF6F3A"/>
    <w:rsid w:val="00EF7002"/>
    <w:rsid w:val="00EF756A"/>
    <w:rsid w:val="00EF769B"/>
    <w:rsid w:val="00EF7AA8"/>
    <w:rsid w:val="00EF7F2E"/>
    <w:rsid w:val="00F000A2"/>
    <w:rsid w:val="00F0011B"/>
    <w:rsid w:val="00F001AE"/>
    <w:rsid w:val="00F00319"/>
    <w:rsid w:val="00F0089A"/>
    <w:rsid w:val="00F00CEE"/>
    <w:rsid w:val="00F00F8F"/>
    <w:rsid w:val="00F01353"/>
    <w:rsid w:val="00F014E4"/>
    <w:rsid w:val="00F0159C"/>
    <w:rsid w:val="00F0159D"/>
    <w:rsid w:val="00F01675"/>
    <w:rsid w:val="00F0177D"/>
    <w:rsid w:val="00F01E8E"/>
    <w:rsid w:val="00F02068"/>
    <w:rsid w:val="00F022AC"/>
    <w:rsid w:val="00F026CC"/>
    <w:rsid w:val="00F026D0"/>
    <w:rsid w:val="00F027BA"/>
    <w:rsid w:val="00F02893"/>
    <w:rsid w:val="00F02ABA"/>
    <w:rsid w:val="00F0346B"/>
    <w:rsid w:val="00F036A3"/>
    <w:rsid w:val="00F03BD8"/>
    <w:rsid w:val="00F03E79"/>
    <w:rsid w:val="00F04426"/>
    <w:rsid w:val="00F04AD4"/>
    <w:rsid w:val="00F052FB"/>
    <w:rsid w:val="00F0536E"/>
    <w:rsid w:val="00F054F4"/>
    <w:rsid w:val="00F06166"/>
    <w:rsid w:val="00F0628D"/>
    <w:rsid w:val="00F06411"/>
    <w:rsid w:val="00F06583"/>
    <w:rsid w:val="00F06651"/>
    <w:rsid w:val="00F0674F"/>
    <w:rsid w:val="00F070F0"/>
    <w:rsid w:val="00F076E7"/>
    <w:rsid w:val="00F07DE6"/>
    <w:rsid w:val="00F10557"/>
    <w:rsid w:val="00F1056C"/>
    <w:rsid w:val="00F1072A"/>
    <w:rsid w:val="00F107F1"/>
    <w:rsid w:val="00F10A6A"/>
    <w:rsid w:val="00F10B47"/>
    <w:rsid w:val="00F10FC1"/>
    <w:rsid w:val="00F112FD"/>
    <w:rsid w:val="00F115B9"/>
    <w:rsid w:val="00F11A86"/>
    <w:rsid w:val="00F12133"/>
    <w:rsid w:val="00F12289"/>
    <w:rsid w:val="00F12500"/>
    <w:rsid w:val="00F1255D"/>
    <w:rsid w:val="00F133A1"/>
    <w:rsid w:val="00F136D2"/>
    <w:rsid w:val="00F1394C"/>
    <w:rsid w:val="00F139CA"/>
    <w:rsid w:val="00F139CB"/>
    <w:rsid w:val="00F13ECD"/>
    <w:rsid w:val="00F143C9"/>
    <w:rsid w:val="00F14D6C"/>
    <w:rsid w:val="00F153A1"/>
    <w:rsid w:val="00F1552E"/>
    <w:rsid w:val="00F155CE"/>
    <w:rsid w:val="00F1688F"/>
    <w:rsid w:val="00F16BF2"/>
    <w:rsid w:val="00F16DEE"/>
    <w:rsid w:val="00F16E3D"/>
    <w:rsid w:val="00F174EE"/>
    <w:rsid w:val="00F1789B"/>
    <w:rsid w:val="00F17B36"/>
    <w:rsid w:val="00F17C9E"/>
    <w:rsid w:val="00F17EA6"/>
    <w:rsid w:val="00F17EAE"/>
    <w:rsid w:val="00F17F8E"/>
    <w:rsid w:val="00F2003D"/>
    <w:rsid w:val="00F20313"/>
    <w:rsid w:val="00F204E2"/>
    <w:rsid w:val="00F205D0"/>
    <w:rsid w:val="00F208E5"/>
    <w:rsid w:val="00F21068"/>
    <w:rsid w:val="00F21139"/>
    <w:rsid w:val="00F214BB"/>
    <w:rsid w:val="00F218D4"/>
    <w:rsid w:val="00F218FD"/>
    <w:rsid w:val="00F21C18"/>
    <w:rsid w:val="00F2240B"/>
    <w:rsid w:val="00F2250A"/>
    <w:rsid w:val="00F22711"/>
    <w:rsid w:val="00F22888"/>
    <w:rsid w:val="00F229C6"/>
    <w:rsid w:val="00F22E93"/>
    <w:rsid w:val="00F23A15"/>
    <w:rsid w:val="00F23CC1"/>
    <w:rsid w:val="00F24788"/>
    <w:rsid w:val="00F24AFF"/>
    <w:rsid w:val="00F24C0C"/>
    <w:rsid w:val="00F24C8E"/>
    <w:rsid w:val="00F25016"/>
    <w:rsid w:val="00F25193"/>
    <w:rsid w:val="00F2527D"/>
    <w:rsid w:val="00F25404"/>
    <w:rsid w:val="00F25C53"/>
    <w:rsid w:val="00F2601E"/>
    <w:rsid w:val="00F260C0"/>
    <w:rsid w:val="00F2640F"/>
    <w:rsid w:val="00F26492"/>
    <w:rsid w:val="00F26D33"/>
    <w:rsid w:val="00F26EC6"/>
    <w:rsid w:val="00F26F9D"/>
    <w:rsid w:val="00F271CE"/>
    <w:rsid w:val="00F27350"/>
    <w:rsid w:val="00F27433"/>
    <w:rsid w:val="00F27835"/>
    <w:rsid w:val="00F27C34"/>
    <w:rsid w:val="00F27E1D"/>
    <w:rsid w:val="00F27E46"/>
    <w:rsid w:val="00F3000F"/>
    <w:rsid w:val="00F300CE"/>
    <w:rsid w:val="00F300E8"/>
    <w:rsid w:val="00F301C2"/>
    <w:rsid w:val="00F3026B"/>
    <w:rsid w:val="00F302E1"/>
    <w:rsid w:val="00F3048D"/>
    <w:rsid w:val="00F30580"/>
    <w:rsid w:val="00F30E22"/>
    <w:rsid w:val="00F311DE"/>
    <w:rsid w:val="00F31234"/>
    <w:rsid w:val="00F31B22"/>
    <w:rsid w:val="00F31B49"/>
    <w:rsid w:val="00F31CA4"/>
    <w:rsid w:val="00F31E4D"/>
    <w:rsid w:val="00F31FD6"/>
    <w:rsid w:val="00F327EA"/>
    <w:rsid w:val="00F32DFC"/>
    <w:rsid w:val="00F32F56"/>
    <w:rsid w:val="00F33549"/>
    <w:rsid w:val="00F335FE"/>
    <w:rsid w:val="00F3387E"/>
    <w:rsid w:val="00F33D4F"/>
    <w:rsid w:val="00F33EFF"/>
    <w:rsid w:val="00F34068"/>
    <w:rsid w:val="00F34AF0"/>
    <w:rsid w:val="00F34C9B"/>
    <w:rsid w:val="00F34CD6"/>
    <w:rsid w:val="00F34D5C"/>
    <w:rsid w:val="00F34E6B"/>
    <w:rsid w:val="00F353A8"/>
    <w:rsid w:val="00F35479"/>
    <w:rsid w:val="00F35873"/>
    <w:rsid w:val="00F35920"/>
    <w:rsid w:val="00F35F6E"/>
    <w:rsid w:val="00F366A5"/>
    <w:rsid w:val="00F3679A"/>
    <w:rsid w:val="00F36B92"/>
    <w:rsid w:val="00F36C5F"/>
    <w:rsid w:val="00F36F87"/>
    <w:rsid w:val="00F37012"/>
    <w:rsid w:val="00F370B5"/>
    <w:rsid w:val="00F37259"/>
    <w:rsid w:val="00F37610"/>
    <w:rsid w:val="00F37DC4"/>
    <w:rsid w:val="00F40572"/>
    <w:rsid w:val="00F405A4"/>
    <w:rsid w:val="00F40A37"/>
    <w:rsid w:val="00F41F05"/>
    <w:rsid w:val="00F41F39"/>
    <w:rsid w:val="00F42754"/>
    <w:rsid w:val="00F431CC"/>
    <w:rsid w:val="00F432FF"/>
    <w:rsid w:val="00F433BD"/>
    <w:rsid w:val="00F43C3C"/>
    <w:rsid w:val="00F43C54"/>
    <w:rsid w:val="00F43F40"/>
    <w:rsid w:val="00F43F76"/>
    <w:rsid w:val="00F4433A"/>
    <w:rsid w:val="00F4441B"/>
    <w:rsid w:val="00F44785"/>
    <w:rsid w:val="00F44EC5"/>
    <w:rsid w:val="00F454D6"/>
    <w:rsid w:val="00F45673"/>
    <w:rsid w:val="00F45694"/>
    <w:rsid w:val="00F457CF"/>
    <w:rsid w:val="00F4694E"/>
    <w:rsid w:val="00F46AA5"/>
    <w:rsid w:val="00F47498"/>
    <w:rsid w:val="00F4762A"/>
    <w:rsid w:val="00F47A5B"/>
    <w:rsid w:val="00F47D39"/>
    <w:rsid w:val="00F47ED0"/>
    <w:rsid w:val="00F47EFE"/>
    <w:rsid w:val="00F5011A"/>
    <w:rsid w:val="00F50736"/>
    <w:rsid w:val="00F50AC4"/>
    <w:rsid w:val="00F50B2F"/>
    <w:rsid w:val="00F50B7C"/>
    <w:rsid w:val="00F50D9A"/>
    <w:rsid w:val="00F5108A"/>
    <w:rsid w:val="00F512B2"/>
    <w:rsid w:val="00F51373"/>
    <w:rsid w:val="00F516F1"/>
    <w:rsid w:val="00F51796"/>
    <w:rsid w:val="00F518E6"/>
    <w:rsid w:val="00F51ABA"/>
    <w:rsid w:val="00F51D41"/>
    <w:rsid w:val="00F5213E"/>
    <w:rsid w:val="00F52182"/>
    <w:rsid w:val="00F527B5"/>
    <w:rsid w:val="00F527CB"/>
    <w:rsid w:val="00F5283D"/>
    <w:rsid w:val="00F5287E"/>
    <w:rsid w:val="00F52ABA"/>
    <w:rsid w:val="00F52BC7"/>
    <w:rsid w:val="00F52FE2"/>
    <w:rsid w:val="00F5307F"/>
    <w:rsid w:val="00F53BF4"/>
    <w:rsid w:val="00F53C97"/>
    <w:rsid w:val="00F53E45"/>
    <w:rsid w:val="00F540C2"/>
    <w:rsid w:val="00F54266"/>
    <w:rsid w:val="00F5435B"/>
    <w:rsid w:val="00F5470C"/>
    <w:rsid w:val="00F54864"/>
    <w:rsid w:val="00F55043"/>
    <w:rsid w:val="00F55098"/>
    <w:rsid w:val="00F55366"/>
    <w:rsid w:val="00F55E06"/>
    <w:rsid w:val="00F55E5F"/>
    <w:rsid w:val="00F560CF"/>
    <w:rsid w:val="00F564BD"/>
    <w:rsid w:val="00F56692"/>
    <w:rsid w:val="00F567BA"/>
    <w:rsid w:val="00F56DCF"/>
    <w:rsid w:val="00F56E1D"/>
    <w:rsid w:val="00F56E36"/>
    <w:rsid w:val="00F56E71"/>
    <w:rsid w:val="00F57034"/>
    <w:rsid w:val="00F5736F"/>
    <w:rsid w:val="00F5740A"/>
    <w:rsid w:val="00F57B7D"/>
    <w:rsid w:val="00F605F4"/>
    <w:rsid w:val="00F60BE9"/>
    <w:rsid w:val="00F61FD8"/>
    <w:rsid w:val="00F62097"/>
    <w:rsid w:val="00F622A2"/>
    <w:rsid w:val="00F62452"/>
    <w:rsid w:val="00F62601"/>
    <w:rsid w:val="00F627F7"/>
    <w:rsid w:val="00F6282E"/>
    <w:rsid w:val="00F62944"/>
    <w:rsid w:val="00F629B6"/>
    <w:rsid w:val="00F62B0D"/>
    <w:rsid w:val="00F62B41"/>
    <w:rsid w:val="00F62C28"/>
    <w:rsid w:val="00F62DBF"/>
    <w:rsid w:val="00F630E9"/>
    <w:rsid w:val="00F630F0"/>
    <w:rsid w:val="00F63465"/>
    <w:rsid w:val="00F63906"/>
    <w:rsid w:val="00F63BA9"/>
    <w:rsid w:val="00F63DFE"/>
    <w:rsid w:val="00F63F78"/>
    <w:rsid w:val="00F63FCA"/>
    <w:rsid w:val="00F640DE"/>
    <w:rsid w:val="00F641FC"/>
    <w:rsid w:val="00F6440D"/>
    <w:rsid w:val="00F647F7"/>
    <w:rsid w:val="00F64E1A"/>
    <w:rsid w:val="00F64EC4"/>
    <w:rsid w:val="00F65142"/>
    <w:rsid w:val="00F651FE"/>
    <w:rsid w:val="00F6537B"/>
    <w:rsid w:val="00F6583C"/>
    <w:rsid w:val="00F6589A"/>
    <w:rsid w:val="00F65BC4"/>
    <w:rsid w:val="00F66888"/>
    <w:rsid w:val="00F66CF8"/>
    <w:rsid w:val="00F671B8"/>
    <w:rsid w:val="00F675E1"/>
    <w:rsid w:val="00F6783E"/>
    <w:rsid w:val="00F67BE0"/>
    <w:rsid w:val="00F67FDB"/>
    <w:rsid w:val="00F70304"/>
    <w:rsid w:val="00F70DBE"/>
    <w:rsid w:val="00F71124"/>
    <w:rsid w:val="00F71888"/>
    <w:rsid w:val="00F718ED"/>
    <w:rsid w:val="00F719CD"/>
    <w:rsid w:val="00F71BB8"/>
    <w:rsid w:val="00F71D48"/>
    <w:rsid w:val="00F72028"/>
    <w:rsid w:val="00F72584"/>
    <w:rsid w:val="00F7281A"/>
    <w:rsid w:val="00F7290D"/>
    <w:rsid w:val="00F72C5C"/>
    <w:rsid w:val="00F7302F"/>
    <w:rsid w:val="00F732EC"/>
    <w:rsid w:val="00F7389D"/>
    <w:rsid w:val="00F73D08"/>
    <w:rsid w:val="00F73EC1"/>
    <w:rsid w:val="00F73F52"/>
    <w:rsid w:val="00F748A9"/>
    <w:rsid w:val="00F749B8"/>
    <w:rsid w:val="00F75342"/>
    <w:rsid w:val="00F7586B"/>
    <w:rsid w:val="00F75937"/>
    <w:rsid w:val="00F75A8A"/>
    <w:rsid w:val="00F75B3A"/>
    <w:rsid w:val="00F75BAC"/>
    <w:rsid w:val="00F75BF8"/>
    <w:rsid w:val="00F75F2F"/>
    <w:rsid w:val="00F763D9"/>
    <w:rsid w:val="00F76445"/>
    <w:rsid w:val="00F76794"/>
    <w:rsid w:val="00F76AB0"/>
    <w:rsid w:val="00F76C2B"/>
    <w:rsid w:val="00F76D28"/>
    <w:rsid w:val="00F76ECC"/>
    <w:rsid w:val="00F7730A"/>
    <w:rsid w:val="00F776FE"/>
    <w:rsid w:val="00F777AA"/>
    <w:rsid w:val="00F80399"/>
    <w:rsid w:val="00F80559"/>
    <w:rsid w:val="00F805F2"/>
    <w:rsid w:val="00F807C5"/>
    <w:rsid w:val="00F80F11"/>
    <w:rsid w:val="00F80F4C"/>
    <w:rsid w:val="00F81283"/>
    <w:rsid w:val="00F812C8"/>
    <w:rsid w:val="00F8132D"/>
    <w:rsid w:val="00F81358"/>
    <w:rsid w:val="00F81862"/>
    <w:rsid w:val="00F818AE"/>
    <w:rsid w:val="00F81B40"/>
    <w:rsid w:val="00F81B77"/>
    <w:rsid w:val="00F81BE4"/>
    <w:rsid w:val="00F81C9E"/>
    <w:rsid w:val="00F81D2D"/>
    <w:rsid w:val="00F81ED5"/>
    <w:rsid w:val="00F820C4"/>
    <w:rsid w:val="00F82310"/>
    <w:rsid w:val="00F8234B"/>
    <w:rsid w:val="00F83287"/>
    <w:rsid w:val="00F83623"/>
    <w:rsid w:val="00F8370D"/>
    <w:rsid w:val="00F83829"/>
    <w:rsid w:val="00F8391E"/>
    <w:rsid w:val="00F83923"/>
    <w:rsid w:val="00F84069"/>
    <w:rsid w:val="00F8406B"/>
    <w:rsid w:val="00F84234"/>
    <w:rsid w:val="00F84239"/>
    <w:rsid w:val="00F843D7"/>
    <w:rsid w:val="00F848AB"/>
    <w:rsid w:val="00F848E2"/>
    <w:rsid w:val="00F851A9"/>
    <w:rsid w:val="00F85284"/>
    <w:rsid w:val="00F85536"/>
    <w:rsid w:val="00F855D2"/>
    <w:rsid w:val="00F859B1"/>
    <w:rsid w:val="00F8657A"/>
    <w:rsid w:val="00F866D9"/>
    <w:rsid w:val="00F8679A"/>
    <w:rsid w:val="00F87117"/>
    <w:rsid w:val="00F8736C"/>
    <w:rsid w:val="00F87775"/>
    <w:rsid w:val="00F87778"/>
    <w:rsid w:val="00F87F4B"/>
    <w:rsid w:val="00F87F7F"/>
    <w:rsid w:val="00F900A2"/>
    <w:rsid w:val="00F90191"/>
    <w:rsid w:val="00F9030E"/>
    <w:rsid w:val="00F90989"/>
    <w:rsid w:val="00F90ADB"/>
    <w:rsid w:val="00F90E78"/>
    <w:rsid w:val="00F911AF"/>
    <w:rsid w:val="00F911C0"/>
    <w:rsid w:val="00F91209"/>
    <w:rsid w:val="00F914EE"/>
    <w:rsid w:val="00F918F8"/>
    <w:rsid w:val="00F919CC"/>
    <w:rsid w:val="00F91D64"/>
    <w:rsid w:val="00F91EE4"/>
    <w:rsid w:val="00F91F2E"/>
    <w:rsid w:val="00F9206C"/>
    <w:rsid w:val="00F9221F"/>
    <w:rsid w:val="00F923F8"/>
    <w:rsid w:val="00F9254B"/>
    <w:rsid w:val="00F92B02"/>
    <w:rsid w:val="00F931C7"/>
    <w:rsid w:val="00F931E3"/>
    <w:rsid w:val="00F93559"/>
    <w:rsid w:val="00F93771"/>
    <w:rsid w:val="00F93B30"/>
    <w:rsid w:val="00F93D72"/>
    <w:rsid w:val="00F93D7F"/>
    <w:rsid w:val="00F93E65"/>
    <w:rsid w:val="00F94015"/>
    <w:rsid w:val="00F94070"/>
    <w:rsid w:val="00F94585"/>
    <w:rsid w:val="00F94848"/>
    <w:rsid w:val="00F95058"/>
    <w:rsid w:val="00F950A6"/>
    <w:rsid w:val="00F950B5"/>
    <w:rsid w:val="00F9513F"/>
    <w:rsid w:val="00F95425"/>
    <w:rsid w:val="00F95847"/>
    <w:rsid w:val="00F95C56"/>
    <w:rsid w:val="00F9694A"/>
    <w:rsid w:val="00F96A3F"/>
    <w:rsid w:val="00F96E7B"/>
    <w:rsid w:val="00F97128"/>
    <w:rsid w:val="00F97908"/>
    <w:rsid w:val="00F97974"/>
    <w:rsid w:val="00F97A25"/>
    <w:rsid w:val="00F97B43"/>
    <w:rsid w:val="00FA0315"/>
    <w:rsid w:val="00FA03A3"/>
    <w:rsid w:val="00FA07F8"/>
    <w:rsid w:val="00FA09C4"/>
    <w:rsid w:val="00FA0AC8"/>
    <w:rsid w:val="00FA0C93"/>
    <w:rsid w:val="00FA0F0B"/>
    <w:rsid w:val="00FA0F1E"/>
    <w:rsid w:val="00FA105C"/>
    <w:rsid w:val="00FA1256"/>
    <w:rsid w:val="00FA1475"/>
    <w:rsid w:val="00FA148A"/>
    <w:rsid w:val="00FA1890"/>
    <w:rsid w:val="00FA1C11"/>
    <w:rsid w:val="00FA2295"/>
    <w:rsid w:val="00FA2309"/>
    <w:rsid w:val="00FA27C8"/>
    <w:rsid w:val="00FA3A1A"/>
    <w:rsid w:val="00FA3B76"/>
    <w:rsid w:val="00FA3C38"/>
    <w:rsid w:val="00FA3C80"/>
    <w:rsid w:val="00FA3CEC"/>
    <w:rsid w:val="00FA4179"/>
    <w:rsid w:val="00FA44DD"/>
    <w:rsid w:val="00FA4708"/>
    <w:rsid w:val="00FA4D66"/>
    <w:rsid w:val="00FA4D9D"/>
    <w:rsid w:val="00FA4F8A"/>
    <w:rsid w:val="00FA5090"/>
    <w:rsid w:val="00FA51E9"/>
    <w:rsid w:val="00FA5A4E"/>
    <w:rsid w:val="00FA5B75"/>
    <w:rsid w:val="00FA5BCC"/>
    <w:rsid w:val="00FA64EE"/>
    <w:rsid w:val="00FA6561"/>
    <w:rsid w:val="00FA65E2"/>
    <w:rsid w:val="00FA678B"/>
    <w:rsid w:val="00FA7335"/>
    <w:rsid w:val="00FA799B"/>
    <w:rsid w:val="00FA7C62"/>
    <w:rsid w:val="00FA7D8B"/>
    <w:rsid w:val="00FA7E60"/>
    <w:rsid w:val="00FA7FA1"/>
    <w:rsid w:val="00FB0030"/>
    <w:rsid w:val="00FB0082"/>
    <w:rsid w:val="00FB0243"/>
    <w:rsid w:val="00FB05BE"/>
    <w:rsid w:val="00FB05E0"/>
    <w:rsid w:val="00FB084D"/>
    <w:rsid w:val="00FB1337"/>
    <w:rsid w:val="00FB1527"/>
    <w:rsid w:val="00FB18D2"/>
    <w:rsid w:val="00FB1AF1"/>
    <w:rsid w:val="00FB1E4D"/>
    <w:rsid w:val="00FB216B"/>
    <w:rsid w:val="00FB2480"/>
    <w:rsid w:val="00FB2537"/>
    <w:rsid w:val="00FB26AB"/>
    <w:rsid w:val="00FB28AA"/>
    <w:rsid w:val="00FB2C99"/>
    <w:rsid w:val="00FB2D92"/>
    <w:rsid w:val="00FB2F58"/>
    <w:rsid w:val="00FB33DC"/>
    <w:rsid w:val="00FB341D"/>
    <w:rsid w:val="00FB4338"/>
    <w:rsid w:val="00FB43D7"/>
    <w:rsid w:val="00FB472A"/>
    <w:rsid w:val="00FB477E"/>
    <w:rsid w:val="00FB4C9C"/>
    <w:rsid w:val="00FB5068"/>
    <w:rsid w:val="00FB58B7"/>
    <w:rsid w:val="00FB5ADC"/>
    <w:rsid w:val="00FB5D01"/>
    <w:rsid w:val="00FB5D03"/>
    <w:rsid w:val="00FB6165"/>
    <w:rsid w:val="00FB6CCB"/>
    <w:rsid w:val="00FB6D4D"/>
    <w:rsid w:val="00FB7339"/>
    <w:rsid w:val="00FB77DA"/>
    <w:rsid w:val="00FB7858"/>
    <w:rsid w:val="00FB7947"/>
    <w:rsid w:val="00FB7AEA"/>
    <w:rsid w:val="00FB7CFC"/>
    <w:rsid w:val="00FC0150"/>
    <w:rsid w:val="00FC03AB"/>
    <w:rsid w:val="00FC09F5"/>
    <w:rsid w:val="00FC0FE0"/>
    <w:rsid w:val="00FC13D3"/>
    <w:rsid w:val="00FC19C6"/>
    <w:rsid w:val="00FC2216"/>
    <w:rsid w:val="00FC2A00"/>
    <w:rsid w:val="00FC2D22"/>
    <w:rsid w:val="00FC2D24"/>
    <w:rsid w:val="00FC31A1"/>
    <w:rsid w:val="00FC3452"/>
    <w:rsid w:val="00FC3535"/>
    <w:rsid w:val="00FC36C0"/>
    <w:rsid w:val="00FC3730"/>
    <w:rsid w:val="00FC3FE7"/>
    <w:rsid w:val="00FC4729"/>
    <w:rsid w:val="00FC48CA"/>
    <w:rsid w:val="00FC4A12"/>
    <w:rsid w:val="00FC4A8C"/>
    <w:rsid w:val="00FC4B56"/>
    <w:rsid w:val="00FC4C58"/>
    <w:rsid w:val="00FC4DF2"/>
    <w:rsid w:val="00FC512C"/>
    <w:rsid w:val="00FC53DB"/>
    <w:rsid w:val="00FC54B6"/>
    <w:rsid w:val="00FC5D39"/>
    <w:rsid w:val="00FC5FC2"/>
    <w:rsid w:val="00FC6177"/>
    <w:rsid w:val="00FC6238"/>
    <w:rsid w:val="00FC63D1"/>
    <w:rsid w:val="00FC681A"/>
    <w:rsid w:val="00FC72FF"/>
    <w:rsid w:val="00FC7528"/>
    <w:rsid w:val="00FC7631"/>
    <w:rsid w:val="00FC7667"/>
    <w:rsid w:val="00FC7898"/>
    <w:rsid w:val="00FC7A57"/>
    <w:rsid w:val="00FC7C39"/>
    <w:rsid w:val="00FD0413"/>
    <w:rsid w:val="00FD0572"/>
    <w:rsid w:val="00FD1334"/>
    <w:rsid w:val="00FD16B3"/>
    <w:rsid w:val="00FD1759"/>
    <w:rsid w:val="00FD1A97"/>
    <w:rsid w:val="00FD269E"/>
    <w:rsid w:val="00FD2B66"/>
    <w:rsid w:val="00FD2D7B"/>
    <w:rsid w:val="00FD3170"/>
    <w:rsid w:val="00FD3480"/>
    <w:rsid w:val="00FD37F6"/>
    <w:rsid w:val="00FD4589"/>
    <w:rsid w:val="00FD46C1"/>
    <w:rsid w:val="00FD473E"/>
    <w:rsid w:val="00FD4B58"/>
    <w:rsid w:val="00FD4CA8"/>
    <w:rsid w:val="00FD50F5"/>
    <w:rsid w:val="00FD5E7F"/>
    <w:rsid w:val="00FD6694"/>
    <w:rsid w:val="00FD67D6"/>
    <w:rsid w:val="00FD67EC"/>
    <w:rsid w:val="00FD6B6E"/>
    <w:rsid w:val="00FD774C"/>
    <w:rsid w:val="00FD781C"/>
    <w:rsid w:val="00FD7DF9"/>
    <w:rsid w:val="00FE004D"/>
    <w:rsid w:val="00FE0617"/>
    <w:rsid w:val="00FE08D9"/>
    <w:rsid w:val="00FE0B51"/>
    <w:rsid w:val="00FE0B78"/>
    <w:rsid w:val="00FE0ED4"/>
    <w:rsid w:val="00FE103B"/>
    <w:rsid w:val="00FE120F"/>
    <w:rsid w:val="00FE1331"/>
    <w:rsid w:val="00FE163B"/>
    <w:rsid w:val="00FE16BF"/>
    <w:rsid w:val="00FE1BF2"/>
    <w:rsid w:val="00FE1EAB"/>
    <w:rsid w:val="00FE1F47"/>
    <w:rsid w:val="00FE2026"/>
    <w:rsid w:val="00FE2379"/>
    <w:rsid w:val="00FE2992"/>
    <w:rsid w:val="00FE2A35"/>
    <w:rsid w:val="00FE3160"/>
    <w:rsid w:val="00FE3326"/>
    <w:rsid w:val="00FE3465"/>
    <w:rsid w:val="00FE4368"/>
    <w:rsid w:val="00FE466F"/>
    <w:rsid w:val="00FE4D14"/>
    <w:rsid w:val="00FE4E4B"/>
    <w:rsid w:val="00FE4E81"/>
    <w:rsid w:val="00FE5205"/>
    <w:rsid w:val="00FE527A"/>
    <w:rsid w:val="00FE5A46"/>
    <w:rsid w:val="00FE5A99"/>
    <w:rsid w:val="00FE67CF"/>
    <w:rsid w:val="00FE6A9A"/>
    <w:rsid w:val="00FE6D20"/>
    <w:rsid w:val="00FE6F80"/>
    <w:rsid w:val="00FE6FB9"/>
    <w:rsid w:val="00FE71CE"/>
    <w:rsid w:val="00FE73B4"/>
    <w:rsid w:val="00FE7549"/>
    <w:rsid w:val="00FE78B0"/>
    <w:rsid w:val="00FE7A37"/>
    <w:rsid w:val="00FE7B01"/>
    <w:rsid w:val="00FE7BCC"/>
    <w:rsid w:val="00FE7F01"/>
    <w:rsid w:val="00FF00C7"/>
    <w:rsid w:val="00FF00D9"/>
    <w:rsid w:val="00FF0392"/>
    <w:rsid w:val="00FF072F"/>
    <w:rsid w:val="00FF0A4F"/>
    <w:rsid w:val="00FF0C1A"/>
    <w:rsid w:val="00FF116D"/>
    <w:rsid w:val="00FF11C7"/>
    <w:rsid w:val="00FF124D"/>
    <w:rsid w:val="00FF126D"/>
    <w:rsid w:val="00FF2310"/>
    <w:rsid w:val="00FF234F"/>
    <w:rsid w:val="00FF2898"/>
    <w:rsid w:val="00FF2A8E"/>
    <w:rsid w:val="00FF2E73"/>
    <w:rsid w:val="00FF2E99"/>
    <w:rsid w:val="00FF308D"/>
    <w:rsid w:val="00FF3429"/>
    <w:rsid w:val="00FF352B"/>
    <w:rsid w:val="00FF3696"/>
    <w:rsid w:val="00FF36E3"/>
    <w:rsid w:val="00FF38A3"/>
    <w:rsid w:val="00FF3EDB"/>
    <w:rsid w:val="00FF4347"/>
    <w:rsid w:val="00FF4411"/>
    <w:rsid w:val="00FF4562"/>
    <w:rsid w:val="00FF47F4"/>
    <w:rsid w:val="00FF4854"/>
    <w:rsid w:val="00FF4A47"/>
    <w:rsid w:val="00FF4AE2"/>
    <w:rsid w:val="00FF50A8"/>
    <w:rsid w:val="00FF5114"/>
    <w:rsid w:val="00FF5309"/>
    <w:rsid w:val="00FF5375"/>
    <w:rsid w:val="00FF56F0"/>
    <w:rsid w:val="00FF571E"/>
    <w:rsid w:val="00FF57AB"/>
    <w:rsid w:val="00FF5D6A"/>
    <w:rsid w:val="00FF6023"/>
    <w:rsid w:val="00FF606B"/>
    <w:rsid w:val="00FF6272"/>
    <w:rsid w:val="00FF644C"/>
    <w:rsid w:val="00FF64BF"/>
    <w:rsid w:val="00FF684A"/>
    <w:rsid w:val="00FF689F"/>
    <w:rsid w:val="00FF68C6"/>
    <w:rsid w:val="00FF6A23"/>
    <w:rsid w:val="00FF6BD1"/>
    <w:rsid w:val="00FF6C83"/>
    <w:rsid w:val="00FF6CC0"/>
    <w:rsid w:val="00FF7193"/>
    <w:rsid w:val="00FF72DD"/>
    <w:rsid w:val="00FF7512"/>
    <w:rsid w:val="00FF7563"/>
    <w:rsid w:val="00FF7B7E"/>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D6600506-4B5E-45E8-8876-7FCD3AA03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0A7F"/>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99"/>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unhideWhenUsed/>
    <w:qFormat/>
    <w:rsid w:val="004278FA"/>
    <w:rPr>
      <w:sz w:val="21"/>
      <w:szCs w:val="21"/>
    </w:rPr>
  </w:style>
  <w:style w:type="paragraph" w:styleId="CommentText">
    <w:name w:val="annotation text"/>
    <w:basedOn w:val="Normal"/>
    <w:link w:val="CommentTextChar"/>
    <w:unhideWhenUsed/>
    <w:qFormat/>
    <w:rsid w:val="004278FA"/>
  </w:style>
  <w:style w:type="character" w:customStyle="1" w:styleId="CommentTextChar">
    <w:name w:val="Comment Text Char"/>
    <w:basedOn w:val="DefaultParagraphFont"/>
    <w:link w:val="CommentText"/>
    <w:qForma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pacing w:after="180"/>
      <w:ind w:leftChars="0" w:left="851" w:firstLineChars="0" w:hanging="284"/>
      <w:contextualSpacing w:val="0"/>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Emphasis">
    <w:name w:val="Emphasis"/>
    <w:basedOn w:val="DefaultParagraphFont"/>
    <w:uiPriority w:val="20"/>
    <w:qFormat/>
    <w:rsid w:val="00AD2736"/>
    <w:rPr>
      <w:i/>
      <w:iCs/>
    </w:rPr>
  </w:style>
  <w:style w:type="paragraph" w:customStyle="1" w:styleId="a">
    <w:name w:val="佐藤２"/>
    <w:basedOn w:val="Normal"/>
    <w:qFormat/>
    <w:rsid w:val="00BD351F"/>
    <w:pPr>
      <w:numPr>
        <w:numId w:val="3"/>
      </w:numPr>
      <w:spacing w:after="180" w:line="259" w:lineRule="auto"/>
    </w:pPr>
    <w:rPr>
      <w:rFonts w:eastAsia="MS Gothic"/>
      <w:sz w:val="24"/>
      <w:szCs w:val="20"/>
      <w:lang w:val="en-GB" w:eastAsia="ja-JP"/>
    </w:rPr>
  </w:style>
  <w:style w:type="paragraph" w:styleId="Title">
    <w:name w:val="Title"/>
    <w:basedOn w:val="Normal"/>
    <w:next w:val="Normal"/>
    <w:link w:val="TitleChar"/>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2F19F3"/>
    <w:rPr>
      <w:rFonts w:asciiTheme="majorHAnsi" w:eastAsiaTheme="majorEastAsia" w:hAnsiTheme="majorHAnsi" w:cstheme="majorBidi"/>
      <w:b/>
      <w:bCs/>
      <w:sz w:val="32"/>
      <w:szCs w:val="32"/>
    </w:rPr>
  </w:style>
  <w:style w:type="paragraph" w:customStyle="1" w:styleId="Reference">
    <w:name w:val="Reference"/>
    <w:basedOn w:val="Normal"/>
    <w:qFormat/>
    <w:rsid w:val="0018247D"/>
    <w:pPr>
      <w:keepLines/>
      <w:numPr>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EndnoteText">
    <w:name w:val="endnote text"/>
    <w:basedOn w:val="Normal"/>
    <w:link w:val="EndnoteTextChar"/>
    <w:semiHidden/>
    <w:unhideWhenUsed/>
    <w:rsid w:val="00293A8E"/>
    <w:pPr>
      <w:snapToGrid w:val="0"/>
    </w:pPr>
  </w:style>
  <w:style w:type="character" w:customStyle="1" w:styleId="EndnoteTextChar">
    <w:name w:val="Endnote Text Char"/>
    <w:basedOn w:val="DefaultParagraphFont"/>
    <w:link w:val="EndnoteText"/>
    <w:semiHidden/>
    <w:rsid w:val="00293A8E"/>
    <w:rPr>
      <w:sz w:val="22"/>
      <w:szCs w:val="22"/>
    </w:rPr>
  </w:style>
  <w:style w:type="character" w:styleId="EndnoteReference">
    <w:name w:val="endnote reference"/>
    <w:basedOn w:val="DefaultParagraphFont"/>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DefaultParagraphFont"/>
    <w:uiPriority w:val="99"/>
    <w:semiHidden/>
    <w:unhideWhenUsed/>
    <w:rsid w:val="001D5AA1"/>
    <w:rPr>
      <w:color w:val="605E5C"/>
      <w:shd w:val="clear" w:color="auto" w:fill="E1DFDD"/>
    </w:rPr>
  </w:style>
  <w:style w:type="paragraph" w:styleId="NormalWeb">
    <w:name w:val="Normal (Web)"/>
    <w:basedOn w:val="Normal"/>
    <w:uiPriority w:val="99"/>
    <w:unhideWhenUsed/>
    <w:rsid w:val="00447EF2"/>
    <w:pPr>
      <w:spacing w:before="100" w:beforeAutospacing="1" w:after="100" w:afterAutospacing="1"/>
    </w:pPr>
    <w:rPr>
      <w:rFonts w:eastAsia="Times New Roman"/>
      <w:sz w:val="24"/>
      <w:szCs w:val="24"/>
    </w:rPr>
  </w:style>
  <w:style w:type="character" w:customStyle="1" w:styleId="10">
    <w:name w:val="未处理的提及1"/>
    <w:basedOn w:val="DefaultParagraphFont"/>
    <w:uiPriority w:val="99"/>
    <w:semiHidden/>
    <w:unhideWhenUsed/>
    <w:rsid w:val="00213A3A"/>
    <w:rPr>
      <w:color w:val="605E5C"/>
      <w:shd w:val="clear" w:color="auto" w:fill="E1DFDD"/>
    </w:rPr>
  </w:style>
  <w:style w:type="character" w:styleId="Strong">
    <w:name w:val="Strong"/>
    <w:basedOn w:val="DefaultParagraphFont"/>
    <w:uiPriority w:val="22"/>
    <w:qFormat/>
    <w:rsid w:val="003F322A"/>
    <w:rPr>
      <w:b/>
      <w:bCs/>
    </w:rPr>
  </w:style>
  <w:style w:type="character" w:customStyle="1" w:styleId="cmdname">
    <w:name w:val="cmdname"/>
    <w:basedOn w:val="DefaultParagraphFont"/>
    <w:rsid w:val="003F322A"/>
  </w:style>
  <w:style w:type="paragraph" w:customStyle="1" w:styleId="ListParagraph1">
    <w:name w:val="List Paragraph1"/>
    <w:basedOn w:val="Normal"/>
    <w:link w:val="ListParagraphChar"/>
    <w:uiPriority w:val="34"/>
    <w:qFormat/>
    <w:rsid w:val="003558B9"/>
    <w:pPr>
      <w:ind w:left="720"/>
      <w:contextualSpacing/>
    </w:pPr>
    <w:rPr>
      <w:rFonts w:eastAsia="Times New Roman"/>
      <w:sz w:val="24"/>
      <w:szCs w:val="24"/>
      <w:lang w:eastAsia="zh-CN"/>
    </w:rPr>
  </w:style>
  <w:style w:type="character" w:customStyle="1" w:styleId="ListParagraphChar">
    <w:name w:val="List Paragraph Char"/>
    <w:aliases w:val="列出段落 Char,- Bullets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sid w:val="003558B9"/>
    <w:rPr>
      <w:rFonts w:eastAsia="Times New Roman"/>
      <w:sz w:val="24"/>
      <w:szCs w:val="24"/>
      <w:lang w:eastAsia="zh-CN"/>
    </w:rPr>
  </w:style>
  <w:style w:type="paragraph" w:customStyle="1" w:styleId="Default">
    <w:name w:val="Default"/>
    <w:rsid w:val="003A2C6A"/>
    <w:pPr>
      <w:widowControl w:val="0"/>
      <w:autoSpaceDE w:val="0"/>
      <w:autoSpaceDN w:val="0"/>
      <w:adjustRightInd w:val="0"/>
    </w:pPr>
    <w:rPr>
      <w:color w:val="000000"/>
      <w:sz w:val="24"/>
      <w:szCs w:val="24"/>
    </w:rPr>
  </w:style>
  <w:style w:type="character" w:customStyle="1" w:styleId="a0">
    <w:name w:val="清單段落 字元"/>
    <w:uiPriority w:val="34"/>
    <w:qFormat/>
    <w:rsid w:val="00D327DC"/>
    <w:rPr>
      <w:rFonts w:ascii="Times New Roman" w:eastAsia="Times New Roman" w:hAnsi="Times New Roman"/>
      <w:sz w:val="24"/>
      <w:szCs w:val="24"/>
      <w:lang w:eastAsia="zh-CN"/>
    </w:rPr>
  </w:style>
  <w:style w:type="paragraph" w:styleId="ListNumber3">
    <w:name w:val="List Number 3"/>
    <w:basedOn w:val="Normal"/>
    <w:qFormat/>
    <w:rsid w:val="00AA4A52"/>
    <w:pPr>
      <w:numPr>
        <w:numId w:val="7"/>
      </w:numPr>
      <w:overflowPunct w:val="0"/>
      <w:autoSpaceDE w:val="0"/>
      <w:autoSpaceDN w:val="0"/>
      <w:adjustRightInd w:val="0"/>
      <w:spacing w:after="180"/>
      <w:textAlignment w:val="baseline"/>
    </w:pPr>
    <w:rPr>
      <w:sz w:val="20"/>
      <w:szCs w:val="20"/>
      <w:lang w:val="en-GB"/>
    </w:rPr>
  </w:style>
  <w:style w:type="character" w:styleId="SubtleEmphasis">
    <w:name w:val="Subtle Emphasis"/>
    <w:basedOn w:val="DefaultParagraphFont"/>
    <w:uiPriority w:val="19"/>
    <w:qFormat/>
    <w:rsid w:val="00B64866"/>
    <w:rPr>
      <w:i/>
      <w:iCs/>
      <w:color w:val="404040" w:themeColor="text1" w:themeTint="BF"/>
    </w:rPr>
  </w:style>
  <w:style w:type="paragraph" w:customStyle="1" w:styleId="textintend2">
    <w:name w:val="text intend 2"/>
    <w:basedOn w:val="Normal"/>
    <w:rsid w:val="00E9128C"/>
    <w:pPr>
      <w:numPr>
        <w:numId w:val="26"/>
      </w:numPr>
      <w:overflowPunct w:val="0"/>
      <w:autoSpaceDE w:val="0"/>
      <w:autoSpaceDN w:val="0"/>
      <w:adjustRightInd w:val="0"/>
      <w:spacing w:after="120"/>
      <w:jc w:val="both"/>
      <w:textAlignment w:val="baseline"/>
    </w:pPr>
    <w:rPr>
      <w:rFonts w:eastAsia="MS Mincho"/>
      <w:sz w:val="24"/>
      <w:szCs w:val="20"/>
      <w:lang w:eastAsia="en-GB"/>
    </w:rPr>
  </w:style>
  <w:style w:type="table" w:customStyle="1" w:styleId="11">
    <w:name w:val="网格型1"/>
    <w:basedOn w:val="TableNormal"/>
    <w:next w:val="TableGrid"/>
    <w:uiPriority w:val="39"/>
    <w:qFormat/>
    <w:rsid w:val="00275EB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D339F1"/>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character" w:customStyle="1" w:styleId="THChar">
    <w:name w:val="TH Char"/>
    <w:link w:val="TH"/>
    <w:qFormat/>
    <w:rsid w:val="00D339F1"/>
    <w:rPr>
      <w:rFonts w:ascii="Arial" w:eastAsiaTheme="minorEastAsia" w:hAnsi="Arial"/>
      <w:b/>
      <w:lang w:val="en-GB"/>
    </w:rPr>
  </w:style>
  <w:style w:type="character" w:styleId="UnresolvedMention">
    <w:name w:val="Unresolved Mention"/>
    <w:basedOn w:val="DefaultParagraphFont"/>
    <w:uiPriority w:val="99"/>
    <w:semiHidden/>
    <w:unhideWhenUsed/>
    <w:rsid w:val="00B616A1"/>
    <w:rPr>
      <w:color w:val="605E5C"/>
      <w:shd w:val="clear" w:color="auto" w:fill="E1DFDD"/>
    </w:rPr>
  </w:style>
  <w:style w:type="character" w:customStyle="1" w:styleId="ListParagraphChar3">
    <w:name w:val="List Paragraph Char3"/>
    <w:aliases w:val="列出段落 Char1,Bullet list Char,列表段落 Char"/>
    <w:uiPriority w:val="34"/>
    <w:qFormat/>
    <w:locked/>
    <w:rsid w:val="005804FB"/>
    <w:rPr>
      <w:szCs w:val="22"/>
      <w:lang w:eastAsia="ko-KR"/>
    </w:rPr>
  </w:style>
  <w:style w:type="paragraph" w:styleId="TOC7">
    <w:name w:val="toc 7"/>
    <w:basedOn w:val="TOC6"/>
    <w:next w:val="Normal"/>
    <w:uiPriority w:val="39"/>
    <w:rsid w:val="00900303"/>
    <w:pPr>
      <w:keepLines/>
      <w:widowControl w:val="0"/>
      <w:tabs>
        <w:tab w:val="right" w:leader="dot" w:pos="9639"/>
      </w:tabs>
      <w:ind w:leftChars="0" w:left="2268" w:right="425" w:hanging="2268"/>
    </w:pPr>
    <w:rPr>
      <w:noProof/>
      <w:sz w:val="20"/>
      <w:szCs w:val="20"/>
      <w:lang w:val="en-GB"/>
    </w:rPr>
  </w:style>
  <w:style w:type="paragraph" w:styleId="TOC6">
    <w:name w:val="toc 6"/>
    <w:basedOn w:val="Normal"/>
    <w:next w:val="Normal"/>
    <w:autoRedefine/>
    <w:semiHidden/>
    <w:unhideWhenUsed/>
    <w:rsid w:val="00900303"/>
    <w:pPr>
      <w:ind w:leftChars="1000" w:left="2100"/>
    </w:pPr>
  </w:style>
  <w:style w:type="paragraph" w:customStyle="1" w:styleId="Doc-text2">
    <w:name w:val="Doc-text2"/>
    <w:basedOn w:val="Normal"/>
    <w:link w:val="Doc-text2Char"/>
    <w:qFormat/>
    <w:rsid w:val="002E5190"/>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2E5190"/>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5159">
      <w:bodyDiv w:val="1"/>
      <w:marLeft w:val="0"/>
      <w:marRight w:val="0"/>
      <w:marTop w:val="0"/>
      <w:marBottom w:val="0"/>
      <w:divBdr>
        <w:top w:val="none" w:sz="0" w:space="0" w:color="auto"/>
        <w:left w:val="none" w:sz="0" w:space="0" w:color="auto"/>
        <w:bottom w:val="none" w:sz="0" w:space="0" w:color="auto"/>
        <w:right w:val="none" w:sz="0" w:space="0" w:color="auto"/>
      </w:divBdr>
    </w:div>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1099177913">
          <w:marLeft w:val="1166"/>
          <w:marRight w:val="0"/>
          <w:marTop w:val="0"/>
          <w:marBottom w:val="120"/>
          <w:divBdr>
            <w:top w:val="none" w:sz="0" w:space="0" w:color="auto"/>
            <w:left w:val="none" w:sz="0" w:space="0" w:color="auto"/>
            <w:bottom w:val="none" w:sz="0" w:space="0" w:color="auto"/>
            <w:right w:val="none" w:sz="0" w:space="0" w:color="auto"/>
          </w:divBdr>
        </w:div>
        <w:div w:id="2053965965">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4250930">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779952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3047804">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485321079">
      <w:bodyDiv w:val="1"/>
      <w:marLeft w:val="0"/>
      <w:marRight w:val="0"/>
      <w:marTop w:val="0"/>
      <w:marBottom w:val="0"/>
      <w:divBdr>
        <w:top w:val="none" w:sz="0" w:space="0" w:color="auto"/>
        <w:left w:val="none" w:sz="0" w:space="0" w:color="auto"/>
        <w:bottom w:val="none" w:sz="0" w:space="0" w:color="auto"/>
        <w:right w:val="none" w:sz="0" w:space="0" w:color="auto"/>
      </w:divBdr>
    </w:div>
    <w:div w:id="1658146441">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06115468">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432741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60455487">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 w:id="2045402295">
      <w:bodyDiv w:val="1"/>
      <w:marLeft w:val="0"/>
      <w:marRight w:val="0"/>
      <w:marTop w:val="0"/>
      <w:marBottom w:val="0"/>
      <w:divBdr>
        <w:top w:val="none" w:sz="0" w:space="0" w:color="auto"/>
        <w:left w:val="none" w:sz="0" w:space="0" w:color="auto"/>
        <w:bottom w:val="none" w:sz="0" w:space="0" w:color="auto"/>
        <w:right w:val="none" w:sz="0" w:space="0" w:color="auto"/>
      </w:divBdr>
    </w:div>
    <w:div w:id="206112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C8635-7188-426B-BC75-C2717F540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Louis NF</cp:lastModifiedBy>
  <cp:revision>2</cp:revision>
  <cp:lastPrinted>2007-06-18T22:08:00Z</cp:lastPrinted>
  <dcterms:created xsi:type="dcterms:W3CDTF">2025-11-07T06:50:00Z</dcterms:created>
  <dcterms:modified xsi:type="dcterms:W3CDTF">2025-11-07T06:50:00Z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(3)/1vieLPgH6r6TwiooEXuw1/aqSBHQBKj0TcVJPG2uhMylphp22aOnv55d+ArqggcDJ+BWJ/V
qpzAEQwt87kvFDBCse8T3BfGXhDpFWteLEURvTKZ/Y3y2buYCGeDR80wRv6eXi58eIoczyu9
GaO3vtaXDEbpjYA09FJL4pMjy46lXXCRd56k1NPW/VNMWSBPq4P1utz8V7VGl4CUy6n3FbLn
fBRi79J5v8/MrHuBX1</vt:lpwstr>
  </property>
  <property fmtid="{D5CDD505-2E9C-101B-9397-08002B2CF9AE}" pid="13" name="_2015_ms_pID_725343_00">
    <vt:lpwstr>_2015_ms_pID_725343</vt:lpwstr>
  </property>
  <property fmtid="{D5CDD505-2E9C-101B-9397-08002B2CF9AE}" pid="14" name="_2015_ms_pID_7253431">
    <vt:lpwstr>IX7pAKaeXDLed+48DYoeKOpR75ab832Q0x1hI6kvnuYrM+4Jyq9pxj
DW6CutQouIYTcNWCQ8Jbkx2OwOL+12klwW++nP++3Z7qgOHDkoZ8rDWkGO8bRCegqc7ouffn
eov18PspNUpdD237nKE09oGfHQ5tWrV0KIxpTLISbR9i0fcvdgp+9thQoD1zDcz5vp1Kwoyh
rjBUTTacUk5cRcOi9IkOJ8AWeIXnK94HBv36</vt:lpwstr>
  </property>
  <property fmtid="{D5CDD505-2E9C-101B-9397-08002B2CF9AE}" pid="15" name="_2015_ms_pID_7253431_00">
    <vt:lpwstr>_2015_ms_pID_7253431</vt:lpwstr>
  </property>
  <property fmtid="{D5CDD505-2E9C-101B-9397-08002B2CF9AE}" pid="16" name="_2015_ms_pID_7253432">
    <vt:lpwstr>y8a91uF6Gl/rLu9kHRkTFOaryTiGO50AE9UL
eLSZsojsG1lgNRsyjbsLvWJUOVNqPA==</vt:lpwstr>
  </property>
  <property fmtid="{D5CDD505-2E9C-101B-9397-08002B2CF9AE}" pid="17" name="_2015_ms_pID_7253432_00">
    <vt:lpwstr>_2015_ms_pID_7253432</vt:lpwstr>
  </property>
  <property fmtid="{D5CDD505-2E9C-101B-9397-08002B2CF9AE}" pid="18" name="KeyAssetLabel_HuaWei">
    <vt:lpwstr>{zf1zjm5K7jIfuJE8E8qDsZA+gqJqCA}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1761897500</vt:lpwstr>
  </property>
</Properties>
</file>