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59A11BFC" w:rsidR="007830F9" w:rsidRPr="00BB462D" w:rsidRDefault="007830F9" w:rsidP="00E44DEA">
      <w:pPr>
        <w:tabs>
          <w:tab w:val="center" w:pos="4536"/>
          <w:tab w:val="right" w:pos="7938"/>
          <w:tab w:val="right" w:pos="9639"/>
        </w:tabs>
        <w:spacing w:after="0"/>
        <w:rPr>
          <w:rFonts w:ascii="Arial" w:hAnsi="Arial" w:cs="Arial"/>
          <w:b/>
          <w:bCs/>
          <w:sz w:val="28"/>
        </w:rPr>
      </w:pPr>
      <w:bookmarkStart w:id="0" w:name="_Hlk193958008"/>
      <w:r w:rsidRPr="00BB462D">
        <w:rPr>
          <w:rFonts w:ascii="Arial" w:hAnsi="Arial" w:cs="Arial"/>
          <w:b/>
          <w:bCs/>
          <w:sz w:val="28"/>
        </w:rPr>
        <w:t>3GPP TSG RAN WG1 #</w:t>
      </w:r>
      <w:r w:rsidR="008C5CF6" w:rsidRPr="008C5CF6">
        <w:rPr>
          <w:rFonts w:ascii="Arial" w:hAnsi="Arial" w:cs="Arial"/>
          <w:b/>
          <w:bCs/>
          <w:sz w:val="28"/>
        </w:rPr>
        <w:t>122bis</w:t>
      </w:r>
      <w:r w:rsidRPr="00BB462D">
        <w:rPr>
          <w:rFonts w:ascii="Arial" w:hAnsi="Arial" w:cs="Arial"/>
          <w:b/>
          <w:bCs/>
          <w:sz w:val="28"/>
        </w:rPr>
        <w:tab/>
      </w:r>
      <w:r w:rsidRPr="00BB462D">
        <w:rPr>
          <w:rFonts w:ascii="Arial" w:hAnsi="Arial" w:cs="Arial"/>
          <w:b/>
          <w:bCs/>
          <w:sz w:val="28"/>
        </w:rPr>
        <w:tab/>
      </w:r>
      <w:r w:rsidRPr="00BB462D">
        <w:rPr>
          <w:rFonts w:ascii="Arial" w:hAnsi="Arial" w:cs="Arial"/>
          <w:b/>
          <w:bCs/>
          <w:sz w:val="28"/>
        </w:rPr>
        <w:tab/>
      </w:r>
      <w:r w:rsidR="005072CA" w:rsidRPr="00BB462D">
        <w:rPr>
          <w:rFonts w:ascii="Arial" w:hAnsi="Arial" w:cs="Arial"/>
          <w:b/>
          <w:bCs/>
          <w:sz w:val="28"/>
        </w:rPr>
        <w:tab/>
      </w:r>
      <w:r w:rsidR="005072CA" w:rsidRPr="00BB462D">
        <w:rPr>
          <w:rFonts w:ascii="Arial" w:hAnsi="Arial" w:cs="Arial"/>
          <w:b/>
          <w:bCs/>
          <w:sz w:val="28"/>
        </w:rPr>
        <w:tab/>
        <w:t xml:space="preserve">           </w:t>
      </w:r>
      <w:r w:rsidR="00695CD0" w:rsidRPr="00BB462D">
        <w:rPr>
          <w:rFonts w:ascii="Arial" w:hAnsi="Arial" w:cs="Arial"/>
          <w:b/>
          <w:bCs/>
          <w:sz w:val="28"/>
        </w:rPr>
        <w:tab/>
        <w:t xml:space="preserve">                                                         </w:t>
      </w:r>
      <w:r w:rsidR="004C2C08" w:rsidRPr="006E421E">
        <w:rPr>
          <w:rFonts w:ascii="Arial" w:hAnsi="Arial" w:cs="Arial"/>
          <w:b/>
          <w:bCs/>
          <w:sz w:val="28"/>
        </w:rPr>
        <w:t>R1-250</w:t>
      </w:r>
      <w:r w:rsidR="006E421E" w:rsidRPr="006E421E">
        <w:rPr>
          <w:rFonts w:ascii="Arial" w:hAnsi="Arial" w:cs="Arial"/>
          <w:b/>
          <w:bCs/>
          <w:sz w:val="28"/>
        </w:rPr>
        <w:t>7236</w:t>
      </w:r>
      <w:r w:rsidR="008F0F18" w:rsidRPr="00BB462D" w:rsidDel="008A0AA1">
        <w:rPr>
          <w:rFonts w:ascii="Arial" w:hAnsi="Arial" w:cs="Arial"/>
          <w:b/>
          <w:bCs/>
          <w:sz w:val="28"/>
        </w:rPr>
        <w:t xml:space="preserve"> </w:t>
      </w:r>
    </w:p>
    <w:p w14:paraId="14ABE12F" w14:textId="6E8228BB" w:rsidR="005072CA" w:rsidRPr="00BB462D" w:rsidRDefault="008C5CF6" w:rsidP="005072CA">
      <w:pPr>
        <w:tabs>
          <w:tab w:val="center" w:pos="4536"/>
          <w:tab w:val="right" w:pos="9072"/>
        </w:tabs>
        <w:rPr>
          <w:rFonts w:ascii="Arial" w:eastAsia="MS Mincho" w:hAnsi="Arial" w:cs="Arial"/>
          <w:b/>
          <w:bCs/>
          <w:sz w:val="28"/>
          <w:lang w:eastAsia="ja-JP"/>
        </w:rPr>
      </w:pPr>
      <w:r w:rsidRPr="008C5CF6">
        <w:rPr>
          <w:rFonts w:ascii="Arial" w:eastAsia="MS Mincho" w:hAnsi="Arial" w:cs="Arial"/>
          <w:b/>
          <w:bCs/>
          <w:sz w:val="28"/>
          <w:lang w:eastAsia="ja-JP"/>
        </w:rPr>
        <w:t xml:space="preserve">Prague, Czech, October </w:t>
      </w:r>
      <w:r>
        <w:rPr>
          <w:rFonts w:ascii="Arial" w:eastAsia="MS Mincho" w:hAnsi="Arial" w:cs="Arial"/>
          <w:b/>
          <w:bCs/>
          <w:sz w:val="28"/>
          <w:lang w:eastAsia="ja-JP"/>
        </w:rPr>
        <w:t>13</w:t>
      </w:r>
      <w:r w:rsidR="005072CA" w:rsidRPr="00BB462D">
        <w:rPr>
          <w:rFonts w:ascii="Malgun Gothic" w:hAnsi="Malgun Gothic" w:cs="Malgun Gothic" w:hint="eastAsia"/>
          <w:b/>
          <w:bCs/>
          <w:sz w:val="28"/>
          <w:vertAlign w:val="superscript"/>
        </w:rPr>
        <w:t>th</w:t>
      </w:r>
      <w:r w:rsidR="005072CA" w:rsidRPr="00BB462D">
        <w:rPr>
          <w:rFonts w:ascii="Arial" w:eastAsia="MS Mincho" w:hAnsi="Arial" w:cs="Arial"/>
          <w:b/>
          <w:bCs/>
          <w:sz w:val="28"/>
          <w:lang w:eastAsia="ja-JP"/>
        </w:rPr>
        <w:t xml:space="preserve"> </w:t>
      </w:r>
      <w:r w:rsidR="005072CA" w:rsidRPr="00BB462D">
        <w:rPr>
          <w:rFonts w:ascii="Arial" w:hAnsi="Arial" w:cs="Arial"/>
          <w:b/>
          <w:bCs/>
          <w:sz w:val="28"/>
        </w:rPr>
        <w:t>–</w:t>
      </w:r>
      <w:r>
        <w:rPr>
          <w:rFonts w:ascii="Arial" w:hAnsi="Arial" w:cs="Arial"/>
          <w:b/>
          <w:bCs/>
          <w:sz w:val="28"/>
        </w:rPr>
        <w:t>17</w:t>
      </w:r>
      <w:r w:rsidR="0017750A" w:rsidRPr="00BB462D">
        <w:rPr>
          <w:rFonts w:ascii="Arial" w:hAnsi="Arial" w:cs="Arial"/>
          <w:b/>
          <w:bCs/>
          <w:sz w:val="28"/>
          <w:vertAlign w:val="superscript"/>
        </w:rPr>
        <w:t>th</w:t>
      </w:r>
      <w:r w:rsidR="005072CA" w:rsidRPr="00BB462D">
        <w:rPr>
          <w:rFonts w:ascii="Arial" w:eastAsia="MS Mincho" w:hAnsi="Arial" w:cs="Arial"/>
          <w:b/>
          <w:bCs/>
          <w:sz w:val="28"/>
          <w:lang w:eastAsia="ja-JP"/>
        </w:rPr>
        <w:t>, 202</w:t>
      </w:r>
      <w:r w:rsidR="004C2C08" w:rsidRPr="00BB462D">
        <w:rPr>
          <w:rFonts w:ascii="Arial" w:eastAsia="MS Mincho" w:hAnsi="Arial" w:cs="Arial"/>
          <w:b/>
          <w:bCs/>
          <w:sz w:val="28"/>
          <w:lang w:eastAsia="ja-JP"/>
        </w:rPr>
        <w:t>5</w:t>
      </w:r>
    </w:p>
    <w:p w14:paraId="08664EDD" w14:textId="1607C033" w:rsidR="008E6CE3" w:rsidRPr="00202249" w:rsidRDefault="008E6CE3" w:rsidP="00DD42D8">
      <w:pPr>
        <w:tabs>
          <w:tab w:val="left" w:pos="1985"/>
        </w:tabs>
        <w:spacing w:before="240"/>
        <w:ind w:left="1982" w:hangingChars="826" w:hanging="1982"/>
        <w:rPr>
          <w:rFonts w:ascii="Arial" w:hAnsi="Arial"/>
          <w:sz w:val="24"/>
        </w:rPr>
      </w:pPr>
      <w:r w:rsidRPr="00BB462D">
        <w:rPr>
          <w:rFonts w:ascii="Arial" w:hAnsi="Arial"/>
          <w:b/>
          <w:sz w:val="24"/>
        </w:rPr>
        <w:t>Agenda item:</w:t>
      </w:r>
      <w:r w:rsidRPr="00BB462D">
        <w:rPr>
          <w:rFonts w:ascii="Arial" w:hAnsi="Arial"/>
          <w:b/>
          <w:sz w:val="24"/>
        </w:rPr>
        <w:tab/>
      </w:r>
      <w:bookmarkStart w:id="1" w:name="Source"/>
      <w:bookmarkEnd w:id="1"/>
      <w:r w:rsidR="00BB462D" w:rsidRPr="00BB462D">
        <w:rPr>
          <w:rFonts w:ascii="Arial" w:hAnsi="Arial"/>
          <w:sz w:val="24"/>
        </w:rPr>
        <w:t>9</w:t>
      </w:r>
      <w:r w:rsidR="006C1F81" w:rsidRPr="00BB462D">
        <w:rPr>
          <w:rFonts w:ascii="Arial" w:hAnsi="Arial"/>
          <w:sz w:val="24"/>
        </w:rPr>
        <w:t>.</w:t>
      </w:r>
      <w:r w:rsidR="00BB462D" w:rsidRPr="00BB462D">
        <w:rPr>
          <w:rFonts w:ascii="Arial" w:hAnsi="Arial"/>
          <w:sz w:val="24"/>
        </w:rPr>
        <w:t>1</w:t>
      </w:r>
      <w:r w:rsidR="002870AB">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06E1277"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54912" w:rsidRPr="00E54912">
        <w:rPr>
          <w:rFonts w:ascii="Arial" w:hAnsi="Arial"/>
          <w:bCs/>
          <w:sz w:val="24"/>
        </w:rPr>
        <w:t xml:space="preserve">Remaining issues on </w:t>
      </w:r>
      <w:r w:rsidR="00615522" w:rsidRPr="00E54912">
        <w:rPr>
          <w:rFonts w:ascii="Arial" w:hAnsi="Arial"/>
          <w:bCs/>
          <w:sz w:val="24"/>
        </w:rPr>
        <w:t>UE feature</w:t>
      </w:r>
      <w:r w:rsidR="00615522" w:rsidRPr="00615522">
        <w:rPr>
          <w:rFonts w:ascii="Arial" w:hAnsi="Arial"/>
          <w:sz w:val="24"/>
        </w:rPr>
        <w:t xml:space="preserve">s for AI/ML for NR </w:t>
      </w:r>
      <w:r w:rsidR="00D94D9A">
        <w:rPr>
          <w:rFonts w:ascii="Arial" w:hAnsi="Arial"/>
          <w:sz w:val="24"/>
        </w:rPr>
        <w:t>a</w:t>
      </w:r>
      <w:r w:rsidR="00615522" w:rsidRPr="00615522">
        <w:rPr>
          <w:rFonts w:ascii="Arial" w:hAnsi="Arial"/>
          <w:sz w:val="24"/>
        </w:rPr>
        <w:t>ir Interface</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7438304A" w:rsidR="00936AF2" w:rsidRPr="00EB1275" w:rsidRDefault="00585FA6" w:rsidP="00195CA3">
      <w:pPr>
        <w:spacing w:before="180"/>
        <w:jc w:val="both"/>
        <w:rPr>
          <w:sz w:val="24"/>
          <w:szCs w:val="24"/>
        </w:rPr>
      </w:pPr>
      <w:r w:rsidRPr="00EB1275">
        <w:rPr>
          <w:sz w:val="24"/>
          <w:szCs w:val="24"/>
        </w:rPr>
        <w:t xml:space="preserve">In </w:t>
      </w:r>
      <w:r w:rsidR="00195CA3" w:rsidRPr="00EB1275">
        <w:rPr>
          <w:sz w:val="24"/>
          <w:szCs w:val="24"/>
        </w:rPr>
        <w:t xml:space="preserve">this contribution, our views on </w:t>
      </w:r>
      <w:r w:rsidR="00446131" w:rsidRPr="00EB1275">
        <w:rPr>
          <w:sz w:val="24"/>
          <w:szCs w:val="24"/>
        </w:rPr>
        <w:t>capabilities</w:t>
      </w:r>
      <w:r w:rsidR="00195CA3" w:rsidRPr="00EB1275">
        <w:rPr>
          <w:sz w:val="24"/>
          <w:szCs w:val="24"/>
        </w:rPr>
        <w:t xml:space="preserve"> for </w:t>
      </w:r>
      <w:r w:rsidR="00615522" w:rsidRPr="00EB1275">
        <w:rPr>
          <w:sz w:val="24"/>
          <w:szCs w:val="24"/>
        </w:rPr>
        <w:t>AI/ML for NR Air Interface</w:t>
      </w:r>
      <w:r w:rsidR="00195CA3" w:rsidRPr="00EB1275">
        <w:rPr>
          <w:sz w:val="24"/>
          <w:szCs w:val="24"/>
        </w:rPr>
        <w:t xml:space="preserve"> </w:t>
      </w:r>
      <w:r w:rsidR="006A78A0" w:rsidRPr="00EB1275">
        <w:rPr>
          <w:sz w:val="24"/>
          <w:szCs w:val="24"/>
        </w:rPr>
        <w:t>are</w:t>
      </w:r>
      <w:r w:rsidR="0025626A" w:rsidRPr="00EB1275">
        <w:rPr>
          <w:sz w:val="24"/>
          <w:szCs w:val="24"/>
        </w:rPr>
        <w:t xml:space="preserve"> </w:t>
      </w:r>
      <w:r w:rsidR="00615522" w:rsidRPr="00EB1275">
        <w:rPr>
          <w:sz w:val="24"/>
          <w:szCs w:val="24"/>
        </w:rPr>
        <w:t>discussed</w:t>
      </w:r>
      <w:r w:rsidR="00936AF2" w:rsidRPr="00EB1275">
        <w:rPr>
          <w:sz w:val="24"/>
          <w:szCs w:val="24"/>
        </w:rPr>
        <w:t>.</w:t>
      </w:r>
    </w:p>
    <w:p w14:paraId="57F98D25" w14:textId="77777777" w:rsidR="00731CCB" w:rsidRDefault="00731CCB" w:rsidP="00195CA3">
      <w:pPr>
        <w:spacing w:before="180"/>
        <w:jc w:val="both"/>
      </w:pPr>
    </w:p>
    <w:p w14:paraId="69DDA9D0" w14:textId="52C30A2F" w:rsidR="0004650B" w:rsidRDefault="00195CA3" w:rsidP="004C4AB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3F5D763" w14:textId="008E5983" w:rsidR="00F463EA" w:rsidRPr="001C3230" w:rsidRDefault="00F463EA" w:rsidP="00F463EA">
      <w:pPr>
        <w:pStyle w:val="Heading2"/>
        <w:rPr>
          <w:rFonts w:cs="Arial"/>
          <w:szCs w:val="24"/>
          <w:lang w:val="en-US"/>
        </w:rPr>
      </w:pPr>
      <w:r>
        <w:rPr>
          <w:rFonts w:cs="Arial"/>
          <w:szCs w:val="24"/>
          <w:lang w:val="en-US"/>
        </w:rPr>
        <w:t>2</w:t>
      </w:r>
      <w:r w:rsidRPr="001C3230">
        <w:rPr>
          <w:rFonts w:cs="Arial"/>
          <w:szCs w:val="24"/>
          <w:lang w:val="en-US"/>
        </w:rPr>
        <w:t>.</w:t>
      </w:r>
      <w:r>
        <w:rPr>
          <w:rFonts w:cs="Arial"/>
          <w:szCs w:val="24"/>
          <w:lang w:val="en-US"/>
        </w:rPr>
        <w:t>1</w:t>
      </w:r>
      <w:r w:rsidRPr="001C3230">
        <w:rPr>
          <w:rFonts w:cs="Arial"/>
          <w:szCs w:val="24"/>
          <w:lang w:val="en-US"/>
        </w:rPr>
        <w:t xml:space="preserve"> </w:t>
      </w:r>
      <w:r w:rsidRPr="00B55D40">
        <w:rPr>
          <w:rFonts w:eastAsia="宋体"/>
          <w:szCs w:val="24"/>
          <w:lang w:eastAsia="zh-CN"/>
        </w:rPr>
        <w:t>AI/ML based beam management</w:t>
      </w:r>
      <w:r>
        <w:rPr>
          <w:rFonts w:cs="Arial"/>
          <w:szCs w:val="24"/>
          <w:lang w:val="en-US"/>
        </w:rPr>
        <w:t xml:space="preserve"> </w:t>
      </w:r>
    </w:p>
    <w:p w14:paraId="47F3BCB3" w14:textId="0D789D5F" w:rsidR="00B55D40" w:rsidRDefault="00B55D40" w:rsidP="00262F75">
      <w:pPr>
        <w:spacing w:after="120"/>
        <w:jc w:val="both"/>
        <w:rPr>
          <w:rFonts w:eastAsia="宋体"/>
          <w:sz w:val="24"/>
          <w:szCs w:val="24"/>
          <w:highlight w:val="yellow"/>
          <w:lang w:eastAsia="zh-CN"/>
        </w:rPr>
      </w:pPr>
      <w:r>
        <w:rPr>
          <w:rFonts w:eastAsia="宋体"/>
          <w:sz w:val="24"/>
          <w:szCs w:val="24"/>
          <w:lang w:eastAsia="zh-CN"/>
        </w:rPr>
        <w:t>F</w:t>
      </w:r>
      <w:r w:rsidRPr="00B55D40">
        <w:rPr>
          <w:rFonts w:eastAsia="宋体"/>
          <w:sz w:val="24"/>
          <w:szCs w:val="24"/>
          <w:lang w:eastAsia="zh-CN"/>
        </w:rPr>
        <w:t>or AI/ML based beam management</w:t>
      </w:r>
      <w:r>
        <w:rPr>
          <w:rFonts w:eastAsia="宋体"/>
          <w:sz w:val="24"/>
          <w:szCs w:val="24"/>
          <w:lang w:eastAsia="zh-CN"/>
        </w:rPr>
        <w:t>, the following agreements are made</w:t>
      </w:r>
      <w:r w:rsidR="0054662F">
        <w:rPr>
          <w:rFonts w:eastAsia="宋体"/>
          <w:sz w:val="24"/>
          <w:szCs w:val="24"/>
          <w:lang w:eastAsia="zh-CN"/>
        </w:rPr>
        <w:t xml:space="preserve"> [1]</w:t>
      </w:r>
      <w:r>
        <w:rPr>
          <w:rFonts w:eastAsia="宋体"/>
          <w:sz w:val="24"/>
          <w:szCs w:val="24"/>
          <w:lang w:eastAsia="zh-CN"/>
        </w:rPr>
        <w:t>.</w:t>
      </w:r>
    </w:p>
    <w:tbl>
      <w:tblPr>
        <w:tblStyle w:val="TableGrid"/>
        <w:tblW w:w="0" w:type="auto"/>
        <w:tblLook w:val="04A0" w:firstRow="1" w:lastRow="0" w:firstColumn="1" w:lastColumn="0" w:noHBand="0" w:noVBand="1"/>
      </w:tblPr>
      <w:tblGrid>
        <w:gridCol w:w="22361"/>
      </w:tblGrid>
      <w:tr w:rsidR="00B55D40" w14:paraId="24ABB2E4" w14:textId="77777777" w:rsidTr="00B55D40">
        <w:tc>
          <w:tcPr>
            <w:tcW w:w="22361" w:type="dxa"/>
          </w:tcPr>
          <w:p w14:paraId="45806DD2" w14:textId="77777777" w:rsidR="00402D13" w:rsidRPr="00402D13" w:rsidRDefault="00402D13" w:rsidP="00402D13">
            <w:pPr>
              <w:spacing w:before="60" w:after="60" w:line="288" w:lineRule="auto"/>
              <w:jc w:val="both"/>
              <w:rPr>
                <w:rFonts w:ascii="Calibri" w:hAnsi="Calibri" w:cs="Arial"/>
                <w:b/>
                <w:lang w:val="en-GB"/>
              </w:rPr>
            </w:pPr>
            <w:r w:rsidRPr="00402D13">
              <w:rPr>
                <w:rFonts w:ascii="Calibri" w:hAnsi="Calibri" w:cs="Arial"/>
                <w:b/>
                <w:highlight w:val="green"/>
                <w:lang w:val="en-GB"/>
              </w:rPr>
              <w:t>Agreement:</w:t>
            </w:r>
            <w:r w:rsidRPr="00402D13">
              <w:rPr>
                <w:rFonts w:ascii="Calibri" w:hAnsi="Calibri" w:cs="Arial"/>
                <w:b/>
                <w:lang w:val="en-G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49"/>
              <w:gridCol w:w="2257"/>
              <w:gridCol w:w="7859"/>
              <w:gridCol w:w="556"/>
              <w:gridCol w:w="497"/>
              <w:gridCol w:w="467"/>
              <w:gridCol w:w="2681"/>
              <w:gridCol w:w="731"/>
              <w:gridCol w:w="653"/>
              <w:gridCol w:w="653"/>
              <w:gridCol w:w="653"/>
              <w:gridCol w:w="1707"/>
              <w:gridCol w:w="1491"/>
            </w:tblGrid>
            <w:tr w:rsidR="00402D13" w:rsidRPr="00402D13" w14:paraId="6C2DA2DE" w14:textId="77777777" w:rsidTr="00E631F6">
              <w:trPr>
                <w:trHeight w:val="20"/>
              </w:trPr>
              <w:tc>
                <w:tcPr>
                  <w:tcW w:w="0" w:type="auto"/>
                  <w:tcBorders>
                    <w:top w:val="single" w:sz="4" w:space="0" w:color="auto"/>
                    <w:left w:val="single" w:sz="4" w:space="0" w:color="auto"/>
                    <w:bottom w:val="single" w:sz="4" w:space="0" w:color="auto"/>
                    <w:right w:val="single" w:sz="4" w:space="0" w:color="auto"/>
                  </w:tcBorders>
                </w:tcPr>
                <w:p w14:paraId="6B01EE46"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lang w:val="en-GB" w:eastAsia="ja-JP"/>
                    </w:rPr>
                  </w:pPr>
                  <w:bookmarkStart w:id="2" w:name="_Hlk207701349"/>
                  <w:r w:rsidRPr="00402D13">
                    <w:rPr>
                      <w:rFonts w:ascii="Arial" w:eastAsia="Times New Roman" w:hAnsi="Arial" w:cs="Arial"/>
                      <w:color w:val="000000"/>
                      <w:sz w:val="18"/>
                      <w:szCs w:val="18"/>
                      <w:lang w:val="en-GB" w:eastAsia="ja-JP"/>
                    </w:rPr>
                    <w:t>58. NR_AIML_air</w:t>
                  </w:r>
                </w:p>
              </w:tc>
              <w:tc>
                <w:tcPr>
                  <w:tcW w:w="0" w:type="auto"/>
                  <w:tcBorders>
                    <w:top w:val="single" w:sz="4" w:space="0" w:color="auto"/>
                    <w:left w:val="single" w:sz="4" w:space="0" w:color="auto"/>
                    <w:bottom w:val="single" w:sz="4" w:space="0" w:color="auto"/>
                    <w:right w:val="single" w:sz="4" w:space="0" w:color="auto"/>
                  </w:tcBorders>
                </w:tcPr>
                <w:p w14:paraId="441EDD3A"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lang w:val="en-GB" w:eastAsia="ja-JP"/>
                    </w:rPr>
                  </w:pPr>
                  <w:r w:rsidRPr="00402D13">
                    <w:rPr>
                      <w:rFonts w:ascii="Arial" w:eastAsia="Times New Roman" w:hAnsi="Arial" w:cs="Arial"/>
                      <w:color w:val="000000"/>
                      <w:sz w:val="18"/>
                      <w:szCs w:val="18"/>
                      <w:lang w:val="en-GB" w:eastAsia="ja-JP"/>
                    </w:rPr>
                    <w:t>58-1-1</w:t>
                  </w:r>
                </w:p>
              </w:tc>
              <w:tc>
                <w:tcPr>
                  <w:tcW w:w="0" w:type="auto"/>
                  <w:tcBorders>
                    <w:top w:val="single" w:sz="4" w:space="0" w:color="auto"/>
                    <w:left w:val="single" w:sz="4" w:space="0" w:color="auto"/>
                    <w:bottom w:val="single" w:sz="4" w:space="0" w:color="auto"/>
                    <w:right w:val="single" w:sz="4" w:space="0" w:color="auto"/>
                  </w:tcBorders>
                </w:tcPr>
                <w:p w14:paraId="6F19E630" w14:textId="77777777" w:rsidR="00402D13" w:rsidRPr="00402D13" w:rsidRDefault="00402D13" w:rsidP="00402D13">
                  <w:pPr>
                    <w:keepNext/>
                    <w:keepLines/>
                    <w:overflowPunct w:val="0"/>
                    <w:autoSpaceDE w:val="0"/>
                    <w:autoSpaceDN w:val="0"/>
                    <w:adjustRightInd w:val="0"/>
                    <w:spacing w:after="0"/>
                    <w:textAlignment w:val="baseline"/>
                    <w:rPr>
                      <w:rFonts w:ascii="Arial" w:eastAsia="宋体" w:hAnsi="Arial" w:cs="Arial"/>
                      <w:color w:val="000000"/>
                      <w:sz w:val="18"/>
                      <w:szCs w:val="18"/>
                      <w:lang w:val="en-GB" w:eastAsia="ja-JP"/>
                    </w:rPr>
                  </w:pPr>
                  <w:r w:rsidRPr="00402D13">
                    <w:rPr>
                      <w:rFonts w:ascii="Arial" w:eastAsia="宋体" w:hAnsi="Arial" w:cs="Arial"/>
                      <w:color w:val="000000"/>
                      <w:sz w:val="18"/>
                      <w:szCs w:val="18"/>
                      <w:lang w:val="en-GB" w:eastAsia="ja-JP"/>
                    </w:rPr>
                    <w:t xml:space="preserve">Increased number of reported </w:t>
                  </w:r>
                  <w:r w:rsidRPr="00402D13">
                    <w:rPr>
                      <w:rFonts w:ascii="Arial" w:eastAsia="Yu Mincho" w:hAnsi="Arial" w:cs="Arial"/>
                      <w:color w:val="000000"/>
                      <w:sz w:val="18"/>
                      <w:szCs w:val="18"/>
                      <w:lang w:val="en-GB" w:eastAsia="ja-JP"/>
                    </w:rPr>
                    <w:t>RS</w:t>
                  </w:r>
                  <w:r w:rsidRPr="00402D13">
                    <w:rPr>
                      <w:rFonts w:ascii="Arial" w:eastAsia="宋体" w:hAnsi="Arial" w:cs="Arial"/>
                      <w:color w:val="000000"/>
                      <w:sz w:val="18"/>
                      <w:szCs w:val="18"/>
                      <w:lang w:val="en-GB" w:eastAsia="ja-JP"/>
                    </w:rPr>
                    <w:t>s for beam management</w:t>
                  </w:r>
                </w:p>
              </w:tc>
              <w:tc>
                <w:tcPr>
                  <w:tcW w:w="0" w:type="auto"/>
                  <w:tcBorders>
                    <w:top w:val="single" w:sz="4" w:space="0" w:color="auto"/>
                    <w:left w:val="single" w:sz="4" w:space="0" w:color="auto"/>
                    <w:bottom w:val="single" w:sz="4" w:space="0" w:color="auto"/>
                    <w:right w:val="single" w:sz="4" w:space="0" w:color="auto"/>
                  </w:tcBorders>
                </w:tcPr>
                <w:p w14:paraId="4FA0C3C3" w14:textId="77777777" w:rsidR="00402D13" w:rsidRPr="00402D13" w:rsidRDefault="00402D13" w:rsidP="00402D13">
                  <w:pPr>
                    <w:spacing w:before="60" w:after="120"/>
                    <w:jc w:val="both"/>
                    <w:rPr>
                      <w:rFonts w:ascii="Arial" w:eastAsia="Times New Roman" w:hAnsi="Arial" w:cs="Arial"/>
                      <w:color w:val="000000"/>
                      <w:sz w:val="18"/>
                      <w:szCs w:val="18"/>
                      <w:lang w:eastAsia="en-US"/>
                    </w:rPr>
                  </w:pPr>
                  <w:r w:rsidRPr="00402D13">
                    <w:rPr>
                      <w:rFonts w:ascii="Arial" w:eastAsia="Times New Roman" w:hAnsi="Arial" w:cs="Arial"/>
                      <w:color w:val="000000"/>
                      <w:sz w:val="18"/>
                      <w:szCs w:val="18"/>
                      <w:lang w:eastAsia="en-US"/>
                    </w:rPr>
                    <w:t xml:space="preserve">1. Support of </w:t>
                  </w:r>
                  <w:r w:rsidRPr="00402D13">
                    <w:rPr>
                      <w:rFonts w:ascii="Arial" w:eastAsia="Yu Mincho" w:hAnsi="Arial" w:cs="Arial"/>
                      <w:color w:val="000000"/>
                      <w:sz w:val="18"/>
                      <w:szCs w:val="18"/>
                      <w:lang w:eastAsia="en-US"/>
                    </w:rPr>
                    <w:t xml:space="preserve">reporting format for </w:t>
                  </w:r>
                  <w:r w:rsidRPr="00402D13">
                    <w:rPr>
                      <w:rFonts w:ascii="Arial" w:eastAsia="Times New Roman" w:hAnsi="Arial" w:cs="Arial"/>
                      <w:color w:val="000000"/>
                      <w:sz w:val="18"/>
                      <w:szCs w:val="18"/>
                      <w:lang w:eastAsia="en-US"/>
                    </w:rPr>
                    <w:t>L1-RSRP measurements not including CRI/SSBRI other than one for the largest measured L1-RSRP in a reporting instance, if the number of reported L1-RSRPs is equal to the size of the measurement resource set.</w:t>
                  </w:r>
                </w:p>
                <w:p w14:paraId="6582E149" w14:textId="77777777" w:rsidR="00402D13" w:rsidRPr="00402D13" w:rsidRDefault="00402D13" w:rsidP="00402D13">
                  <w:pPr>
                    <w:spacing w:before="60" w:after="120"/>
                    <w:jc w:val="both"/>
                    <w:rPr>
                      <w:rFonts w:ascii="Arial" w:eastAsia="Times New Roman" w:hAnsi="Arial" w:cs="Arial"/>
                      <w:color w:val="000000"/>
                      <w:sz w:val="18"/>
                      <w:szCs w:val="18"/>
                      <w:lang w:eastAsia="en-US"/>
                    </w:rPr>
                  </w:pPr>
                  <w:r w:rsidRPr="00402D13">
                    <w:rPr>
                      <w:rFonts w:ascii="Arial" w:eastAsia="Times New Roman" w:hAnsi="Arial" w:cs="Arial"/>
                      <w:color w:val="000000"/>
                      <w:sz w:val="18"/>
                      <w:szCs w:val="18"/>
                      <w:lang w:eastAsia="en-US"/>
                    </w:rPr>
                    <w:t xml:space="preserve">2. </w:t>
                  </w:r>
                  <w:r w:rsidRPr="00402D13">
                    <w:rPr>
                      <w:rFonts w:ascii="Arial" w:eastAsia="Yu Mincho" w:hAnsi="Arial" w:cs="Arial"/>
                      <w:color w:val="000000"/>
                      <w:sz w:val="18"/>
                      <w:szCs w:val="18"/>
                      <w:lang w:eastAsia="en-US"/>
                    </w:rPr>
                    <w:t>Support of reporting format for</w:t>
                  </w:r>
                  <w:r w:rsidRPr="00402D13">
                    <w:rPr>
                      <w:rFonts w:ascii="Arial" w:eastAsia="Times New Roman" w:hAnsi="Arial" w:cs="Arial"/>
                      <w:color w:val="000000"/>
                      <w:sz w:val="18"/>
                      <w:szCs w:val="18"/>
                      <w:lang w:eastAsia="en-US"/>
                    </w:rPr>
                    <w:t xml:space="preserve"> L1-RSRPs and corresponding beam information of Top M beam(s) with largest M measured value(s) of L1-RSRP(s) of a measurement resource set, where M is configured by gNB, if the number of reported L1-RSRPs is </w:t>
                  </w:r>
                  <w:r w:rsidRPr="00402D13">
                    <w:rPr>
                      <w:rFonts w:ascii="Arial" w:eastAsia="Yu Mincho" w:hAnsi="Arial" w:cs="Arial"/>
                      <w:color w:val="000000"/>
                      <w:sz w:val="18"/>
                      <w:szCs w:val="18"/>
                      <w:lang w:eastAsia="en-US"/>
                    </w:rPr>
                    <w:t>smaller than</w:t>
                  </w:r>
                  <w:r w:rsidRPr="00402D13">
                    <w:rPr>
                      <w:rFonts w:ascii="Arial" w:eastAsia="Times New Roman" w:hAnsi="Arial" w:cs="Arial"/>
                      <w:color w:val="000000"/>
                      <w:sz w:val="18"/>
                      <w:szCs w:val="18"/>
                      <w:lang w:eastAsia="en-US"/>
                    </w:rPr>
                    <w:t xml:space="preserve"> the size of the measurement resource set</w:t>
                  </w:r>
                </w:p>
                <w:p w14:paraId="6909985D" w14:textId="77777777" w:rsidR="00402D13" w:rsidRPr="00402D13" w:rsidRDefault="00402D13" w:rsidP="00402D13">
                  <w:pPr>
                    <w:spacing w:before="60" w:after="120"/>
                    <w:jc w:val="both"/>
                    <w:rPr>
                      <w:rFonts w:ascii="Arial" w:eastAsia="MS Gothic" w:hAnsi="Arial" w:cs="Arial"/>
                      <w:color w:val="000000"/>
                      <w:sz w:val="18"/>
                      <w:szCs w:val="18"/>
                      <w:lang w:eastAsia="en-US"/>
                    </w:rPr>
                  </w:pPr>
                  <w:r w:rsidRPr="00402D13">
                    <w:rPr>
                      <w:rFonts w:ascii="Arial" w:eastAsia="Times New Roman" w:hAnsi="Arial" w:cs="Arial"/>
                      <w:color w:val="000000"/>
                      <w:sz w:val="18"/>
                      <w:szCs w:val="18"/>
                      <w:lang w:eastAsia="en-US"/>
                    </w:rPr>
                    <w:t>3. Maximum number of M reported RS</w:t>
                  </w:r>
                  <w:r w:rsidRPr="00402D13">
                    <w:rPr>
                      <w:rFonts w:ascii="Arial" w:eastAsia="Yu Mincho" w:hAnsi="Arial" w:cs="Arial"/>
                      <w:color w:val="000000"/>
                      <w:sz w:val="18"/>
                      <w:szCs w:val="18"/>
                      <w:lang w:eastAsia="en-US"/>
                    </w:rPr>
                    <w:t>s</w:t>
                  </w:r>
                  <w:r w:rsidRPr="00402D13">
                    <w:rPr>
                      <w:rFonts w:ascii="Arial" w:eastAsia="Times New Roman" w:hAnsi="Arial" w:cs="Arial"/>
                      <w:color w:val="000000"/>
                      <w:sz w:val="18"/>
                      <w:szCs w:val="18"/>
                      <w:lang w:eastAsia="en-US"/>
                    </w:rPr>
                    <w:t>, M&gt;4</w:t>
                  </w:r>
                </w:p>
              </w:tc>
              <w:tc>
                <w:tcPr>
                  <w:tcW w:w="0" w:type="auto"/>
                  <w:tcBorders>
                    <w:top w:val="single" w:sz="4" w:space="0" w:color="auto"/>
                    <w:left w:val="single" w:sz="4" w:space="0" w:color="auto"/>
                    <w:bottom w:val="single" w:sz="4" w:space="0" w:color="auto"/>
                    <w:right w:val="single" w:sz="4" w:space="0" w:color="auto"/>
                  </w:tcBorders>
                </w:tcPr>
                <w:p w14:paraId="302728BD"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highlight w:val="yellow"/>
                      <w:lang w:val="en-GB" w:eastAsia="ja-JP"/>
                    </w:rPr>
                  </w:pPr>
                  <w:r w:rsidRPr="00402D13">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952A549" w14:textId="77777777" w:rsidR="00402D13" w:rsidRPr="00402D13" w:rsidRDefault="00402D13" w:rsidP="00402D13">
                  <w:pPr>
                    <w:keepNext/>
                    <w:keepLines/>
                    <w:overflowPunct w:val="0"/>
                    <w:autoSpaceDE w:val="0"/>
                    <w:autoSpaceDN w:val="0"/>
                    <w:adjustRightInd w:val="0"/>
                    <w:spacing w:after="0"/>
                    <w:textAlignment w:val="baseline"/>
                    <w:rPr>
                      <w:rFonts w:ascii="Arial" w:eastAsia="宋体" w:hAnsi="Arial" w:cs="Arial"/>
                      <w:color w:val="000000"/>
                      <w:sz w:val="18"/>
                      <w:szCs w:val="18"/>
                      <w:lang w:val="en-GB" w:eastAsia="ja-JP"/>
                    </w:rPr>
                  </w:pPr>
                  <w:r w:rsidRPr="00402D13">
                    <w:rPr>
                      <w:rFonts w:ascii="Arial" w:eastAsia="宋体"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29BDE6D" w14:textId="77777777" w:rsidR="00402D13" w:rsidRPr="00402D13" w:rsidRDefault="00402D13" w:rsidP="00402D13">
                  <w:pPr>
                    <w:keepNext/>
                    <w:keepLines/>
                    <w:overflowPunct w:val="0"/>
                    <w:autoSpaceDE w:val="0"/>
                    <w:autoSpaceDN w:val="0"/>
                    <w:adjustRightInd w:val="0"/>
                    <w:spacing w:after="0"/>
                    <w:textAlignment w:val="baseline"/>
                    <w:rPr>
                      <w:rFonts w:ascii="Arial" w:eastAsia="等线" w:hAnsi="Arial" w:cs="Arial"/>
                      <w:color w:val="000000"/>
                      <w:sz w:val="18"/>
                      <w:szCs w:val="18"/>
                      <w:lang w:val="en-GB" w:eastAsia="ja-JP"/>
                    </w:rPr>
                  </w:pPr>
                  <w:r w:rsidRPr="00402D13">
                    <w:rPr>
                      <w:rFonts w:ascii="Arial" w:eastAsia="Times New Roman"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B0CD92" w14:textId="77777777" w:rsidR="00402D13" w:rsidRPr="00402D13" w:rsidRDefault="00402D13" w:rsidP="00402D13">
                  <w:pPr>
                    <w:keepNext/>
                    <w:keepLines/>
                    <w:overflowPunct w:val="0"/>
                    <w:autoSpaceDE w:val="0"/>
                    <w:autoSpaceDN w:val="0"/>
                    <w:adjustRightInd w:val="0"/>
                    <w:spacing w:after="0"/>
                    <w:textAlignment w:val="baseline"/>
                    <w:rPr>
                      <w:rFonts w:ascii="Arial" w:eastAsia="宋体" w:hAnsi="Arial" w:cs="Arial"/>
                      <w:color w:val="000000"/>
                      <w:sz w:val="18"/>
                      <w:szCs w:val="18"/>
                      <w:lang w:val="en-GB" w:eastAsia="ja-JP"/>
                    </w:rPr>
                  </w:pPr>
                  <w:r w:rsidRPr="00402D13">
                    <w:rPr>
                      <w:rFonts w:ascii="Arial" w:eastAsia="宋体" w:hAnsi="Arial" w:cs="Arial"/>
                      <w:color w:val="000000"/>
                      <w:sz w:val="18"/>
                      <w:szCs w:val="18"/>
                      <w:lang w:val="en-GB" w:eastAsia="ja-JP"/>
                    </w:rPr>
                    <w:t xml:space="preserve">Increased number of reported beams for </w:t>
                  </w:r>
                  <w:r w:rsidRPr="00402D13">
                    <w:rPr>
                      <w:rFonts w:ascii="Arial" w:eastAsia="Times New Roman" w:hAnsi="Arial" w:cs="Arial"/>
                      <w:color w:val="000000"/>
                      <w:sz w:val="18"/>
                      <w:szCs w:val="18"/>
                      <w:lang w:val="en-GB" w:eastAsia="ja-JP"/>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29CB28F1" w14:textId="77777777" w:rsidR="00402D13" w:rsidRPr="00402D13" w:rsidRDefault="00402D13" w:rsidP="00402D13">
                  <w:pPr>
                    <w:keepNext/>
                    <w:keepLines/>
                    <w:overflowPunct w:val="0"/>
                    <w:autoSpaceDE w:val="0"/>
                    <w:autoSpaceDN w:val="0"/>
                    <w:adjustRightInd w:val="0"/>
                    <w:spacing w:after="0"/>
                    <w:textAlignment w:val="baseline"/>
                    <w:rPr>
                      <w:rFonts w:ascii="Arial" w:eastAsia="等线" w:hAnsi="Arial" w:cs="Arial"/>
                      <w:color w:val="000000"/>
                      <w:sz w:val="18"/>
                      <w:szCs w:val="18"/>
                      <w:highlight w:val="yellow"/>
                      <w:lang w:val="en-GB" w:eastAsia="ja-JP"/>
                    </w:rPr>
                  </w:pPr>
                  <w:r w:rsidRPr="00402D13">
                    <w:rPr>
                      <w:rFonts w:ascii="Arial" w:eastAsia="MS Mincho" w:hAnsi="Arial" w:cs="Arial"/>
                      <w:strike/>
                      <w:color w:val="EE0000"/>
                      <w:sz w:val="18"/>
                      <w:szCs w:val="18"/>
                      <w:lang w:val="en-GB" w:eastAsia="zh-CN"/>
                    </w:rPr>
                    <w:t>FFS</w:t>
                  </w:r>
                  <w:r w:rsidRPr="00402D13">
                    <w:rPr>
                      <w:rFonts w:ascii="Arial" w:eastAsia="MS Mincho" w:hAnsi="Arial" w:cs="Arial"/>
                      <w:color w:val="EE0000"/>
                      <w:sz w:val="18"/>
                      <w:szCs w:val="18"/>
                      <w:lang w:val="en-GB"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71EE634A"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highlight w:val="yellow"/>
                      <w:lang w:val="en-GB" w:eastAsia="ja-JP"/>
                    </w:rPr>
                  </w:pPr>
                  <w:r w:rsidRPr="00402D13">
                    <w:rPr>
                      <w:rFonts w:ascii="Arial" w:eastAsia="MS Mincho" w:hAnsi="Arial" w:cs="Arial"/>
                      <w:strike/>
                      <w:color w:val="EE0000"/>
                      <w:sz w:val="18"/>
                      <w:szCs w:val="18"/>
                      <w:lang w:val="en-GB" w:eastAsia="zh-CN"/>
                    </w:rPr>
                    <w:t>FFS</w:t>
                  </w:r>
                  <w:r w:rsidRPr="00402D13">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164017F"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highlight w:val="yellow"/>
                      <w:lang w:val="en-GB" w:eastAsia="ja-JP"/>
                    </w:rPr>
                  </w:pPr>
                  <w:r w:rsidRPr="00402D13">
                    <w:rPr>
                      <w:rFonts w:ascii="Arial" w:eastAsia="MS Mincho" w:hAnsi="Arial" w:cs="Arial"/>
                      <w:strike/>
                      <w:color w:val="EE0000"/>
                      <w:sz w:val="18"/>
                      <w:szCs w:val="18"/>
                      <w:lang w:val="en-GB" w:eastAsia="zh-CN"/>
                    </w:rPr>
                    <w:t>FFS</w:t>
                  </w:r>
                  <w:r w:rsidRPr="00402D13">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49A4977"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highlight w:val="yellow"/>
                      <w:lang w:val="en-GB" w:eastAsia="ja-JP"/>
                    </w:rPr>
                  </w:pPr>
                  <w:r w:rsidRPr="00402D13">
                    <w:rPr>
                      <w:rFonts w:ascii="Arial" w:eastAsia="MS Mincho" w:hAnsi="Arial" w:cs="Arial"/>
                      <w:strike/>
                      <w:color w:val="EE0000"/>
                      <w:sz w:val="18"/>
                      <w:szCs w:val="18"/>
                      <w:lang w:val="en-GB" w:eastAsia="zh-CN"/>
                    </w:rPr>
                    <w:t>FFS</w:t>
                  </w:r>
                  <w:r w:rsidRPr="00402D13">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E013C63"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lang w:val="en-GB" w:eastAsia="ja-JP"/>
                    </w:rPr>
                  </w:pPr>
                  <w:r w:rsidRPr="00402D13">
                    <w:rPr>
                      <w:rFonts w:ascii="Arial" w:eastAsia="Times New Roman" w:hAnsi="Arial" w:cs="Arial"/>
                      <w:color w:val="000000"/>
                      <w:sz w:val="18"/>
                      <w:szCs w:val="18"/>
                      <w:lang w:val="en-GB" w:eastAsia="ja-JP"/>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507679DB" w14:textId="77777777" w:rsidR="00402D13" w:rsidRPr="00402D13" w:rsidRDefault="00402D13" w:rsidP="00402D13">
                  <w:pPr>
                    <w:keepNext/>
                    <w:keepLines/>
                    <w:overflowPunct w:val="0"/>
                    <w:autoSpaceDE w:val="0"/>
                    <w:autoSpaceDN w:val="0"/>
                    <w:adjustRightInd w:val="0"/>
                    <w:spacing w:after="0"/>
                    <w:textAlignment w:val="baseline"/>
                    <w:rPr>
                      <w:rFonts w:ascii="Arial" w:eastAsia="Times New Roman" w:hAnsi="Arial" w:cs="Arial"/>
                      <w:color w:val="000000"/>
                      <w:sz w:val="18"/>
                      <w:szCs w:val="18"/>
                      <w:lang w:val="en-GB" w:eastAsia="ja-JP"/>
                    </w:rPr>
                  </w:pPr>
                  <w:r w:rsidRPr="00402D13">
                    <w:rPr>
                      <w:rFonts w:ascii="Arial" w:eastAsia="Times New Roman" w:hAnsi="Arial" w:cs="Arial"/>
                      <w:color w:val="000000"/>
                      <w:sz w:val="18"/>
                      <w:szCs w:val="18"/>
                      <w:lang w:val="en-GB" w:eastAsia="ja-JP"/>
                    </w:rPr>
                    <w:t>Optional with capability signalling</w:t>
                  </w:r>
                </w:p>
              </w:tc>
            </w:tr>
            <w:bookmarkEnd w:id="2"/>
          </w:tbl>
          <w:p w14:paraId="2DCE1676" w14:textId="77777777" w:rsidR="00402D13" w:rsidRPr="00402D13" w:rsidRDefault="00402D13" w:rsidP="00402D13">
            <w:pPr>
              <w:spacing w:before="60" w:after="120"/>
              <w:jc w:val="both"/>
              <w:rPr>
                <w:rFonts w:ascii="Arial" w:eastAsia="Times New Roman" w:hAnsi="Arial" w:cs="Arial"/>
                <w:sz w:val="18"/>
                <w:szCs w:val="18"/>
                <w:lang w:eastAsia="en-US"/>
              </w:rPr>
            </w:pPr>
          </w:p>
          <w:p w14:paraId="24815ACC" w14:textId="77777777" w:rsidR="00515759" w:rsidRPr="004D3221" w:rsidRDefault="00515759" w:rsidP="00515759">
            <w:pPr>
              <w:pStyle w:val="maintext"/>
              <w:ind w:firstLineChars="0" w:firstLine="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5"/>
              <w:gridCol w:w="2186"/>
              <w:gridCol w:w="5821"/>
              <w:gridCol w:w="556"/>
              <w:gridCol w:w="497"/>
              <w:gridCol w:w="467"/>
              <w:gridCol w:w="2694"/>
              <w:gridCol w:w="770"/>
              <w:gridCol w:w="651"/>
              <w:gridCol w:w="651"/>
              <w:gridCol w:w="651"/>
              <w:gridCol w:w="3620"/>
              <w:gridCol w:w="1607"/>
            </w:tblGrid>
            <w:tr w:rsidR="00515759" w:rsidRPr="00212F2E" w14:paraId="54E42973" w14:textId="77777777" w:rsidTr="009B3955">
              <w:trPr>
                <w:trHeight w:val="20"/>
              </w:trPr>
              <w:tc>
                <w:tcPr>
                  <w:tcW w:w="0" w:type="auto"/>
                  <w:tcBorders>
                    <w:top w:val="single" w:sz="4" w:space="0" w:color="auto"/>
                    <w:left w:val="single" w:sz="4" w:space="0" w:color="auto"/>
                    <w:bottom w:val="single" w:sz="4" w:space="0" w:color="auto"/>
                    <w:right w:val="single" w:sz="4" w:space="0" w:color="auto"/>
                  </w:tcBorders>
                </w:tcPr>
                <w:p w14:paraId="11850659"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7514DB0"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451E2C1C" w14:textId="77777777" w:rsidR="00515759" w:rsidRPr="00C76A33" w:rsidRDefault="00515759" w:rsidP="00515759">
                  <w:pPr>
                    <w:pStyle w:val="TAL"/>
                    <w:rPr>
                      <w:rFonts w:cs="Arial"/>
                      <w:color w:val="000000" w:themeColor="text1"/>
                      <w:szCs w:val="18"/>
                    </w:rPr>
                  </w:pPr>
                  <w:r w:rsidRPr="00C76A33">
                    <w:rPr>
                      <w:rFonts w:eastAsia="宋体" w:cs="Arial"/>
                      <w:color w:val="000000" w:themeColor="text1"/>
                      <w:szCs w:val="18"/>
                    </w:rPr>
                    <w:t xml:space="preserve">UE-side beam prediction for </w:t>
                  </w:r>
                  <w:r w:rsidRPr="00C76A33">
                    <w:rPr>
                      <w:rFonts w:eastAsia="Yu Mincho" w:cs="Arial"/>
                      <w:color w:val="000000" w:themeColor="text1"/>
                      <w:szCs w:val="18"/>
                    </w:rPr>
                    <w:t xml:space="preserve">BM </w:t>
                  </w:r>
                  <w:r w:rsidRPr="00C76A33">
                    <w:rPr>
                      <w:rFonts w:cs="Arial"/>
                      <w:color w:val="000000" w:themeColor="text1"/>
                      <w:szCs w:val="18"/>
                    </w:rPr>
                    <w:t xml:space="preserve">Case1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18EF97A" w14:textId="77777777" w:rsidR="00515759" w:rsidRPr="00C76A33" w:rsidRDefault="00515759" w:rsidP="00515759">
                  <w:pPr>
                    <w:rPr>
                      <w:rFonts w:ascii="Arial" w:hAnsi="Arial" w:cs="Arial"/>
                      <w:color w:val="000000" w:themeColor="text1"/>
                      <w:sz w:val="18"/>
                      <w:szCs w:val="18"/>
                    </w:rPr>
                  </w:pPr>
                  <w:r w:rsidRPr="00C76A33">
                    <w:rPr>
                      <w:rFonts w:ascii="Arial" w:hAnsi="Arial" w:cs="Arial"/>
                      <w:color w:val="000000" w:themeColor="text1"/>
                      <w:sz w:val="18"/>
                      <w:szCs w:val="18"/>
                    </w:rPr>
                    <w:t>1. Support of beam prediction</w:t>
                  </w:r>
                  <w:r w:rsidRPr="00C76A33">
                    <w:rPr>
                      <w:rFonts w:ascii="Arial" w:eastAsia="Yu Mincho" w:hAnsi="Arial" w:cs="Arial"/>
                      <w:color w:val="000000" w:themeColor="text1"/>
                      <w:sz w:val="18"/>
                      <w:szCs w:val="18"/>
                    </w:rPr>
                    <w:t xml:space="preserve"> with reporting</w:t>
                  </w:r>
                  <w:r w:rsidRPr="00C76A33">
                    <w:rPr>
                      <w:rFonts w:ascii="Arial" w:hAnsi="Arial" w:cs="Arial"/>
                      <w:color w:val="000000" w:themeColor="text1"/>
                      <w:sz w:val="18"/>
                      <w:szCs w:val="18"/>
                    </w:rPr>
                    <w:t xml:space="preserve"> </w:t>
                  </w:r>
                  <w:r w:rsidRPr="00C76A33">
                    <w:rPr>
                      <w:rFonts w:ascii="Arial" w:eastAsia="Yu Mincho" w:hAnsi="Arial" w:cs="Arial"/>
                      <w:color w:val="000000" w:themeColor="text1"/>
                      <w:sz w:val="18"/>
                      <w:szCs w:val="18"/>
                    </w:rPr>
                    <w:t xml:space="preserve">of predicted beam index </w:t>
                  </w:r>
                  <w:r w:rsidRPr="00C76A33">
                    <w:rPr>
                      <w:rFonts w:ascii="Arial" w:hAnsi="Arial" w:cs="Arial"/>
                      <w:color w:val="000000" w:themeColor="text1"/>
                      <w:sz w:val="18"/>
                      <w:szCs w:val="18"/>
                    </w:rPr>
                    <w:t>for BM-Case1</w:t>
                  </w:r>
                  <w:r w:rsidRPr="00C76A33">
                    <w:rPr>
                      <w:rFonts w:ascii="Arial" w:eastAsia="Yu Mincho" w:hAnsi="Arial" w:cs="Arial"/>
                      <w:color w:val="000000" w:themeColor="text1"/>
                      <w:sz w:val="18"/>
                      <w:szCs w:val="18"/>
                      <w:lang w:eastAsia="zh-CN"/>
                    </w:rPr>
                    <w:t xml:space="preserve"> </w:t>
                  </w:r>
                  <w:r w:rsidRPr="00C76A33">
                    <w:rPr>
                      <w:rFonts w:ascii="Arial" w:hAnsi="Arial" w:cs="Arial"/>
                      <w:strike/>
                      <w:color w:val="EE0000"/>
                      <w:sz w:val="18"/>
                      <w:szCs w:val="18"/>
                    </w:rPr>
                    <w:t>[</w:t>
                  </w:r>
                  <w:r w:rsidRPr="00C76A33">
                    <w:rPr>
                      <w:rFonts w:ascii="Arial" w:hAnsi="Arial" w:cs="Arial"/>
                      <w:color w:val="000000" w:themeColor="text1"/>
                      <w:sz w:val="18"/>
                      <w:szCs w:val="18"/>
                    </w:rPr>
                    <w:t>for inference</w:t>
                  </w:r>
                  <w:r w:rsidRPr="00C76A33">
                    <w:rPr>
                      <w:rFonts w:ascii="Arial" w:hAnsi="Arial" w:cs="Arial"/>
                      <w:strike/>
                      <w:color w:val="EE0000"/>
                      <w:sz w:val="18"/>
                      <w:szCs w:val="18"/>
                    </w:rPr>
                    <w:t>]</w:t>
                  </w:r>
                  <w:r w:rsidRPr="00C76A33">
                    <w:rPr>
                      <w:rFonts w:ascii="Arial" w:eastAsia="Yu Mincho" w:hAnsi="Arial" w:cs="Arial"/>
                      <w:color w:val="000000" w:themeColor="text1"/>
                      <w:sz w:val="18"/>
                      <w:szCs w:val="18"/>
                    </w:rPr>
                    <w:t xml:space="preserve"> </w:t>
                  </w:r>
                  <w:r w:rsidRPr="00C76A33">
                    <w:rPr>
                      <w:rFonts w:ascii="Arial" w:hAnsi="Arial" w:cs="Arial"/>
                      <w:color w:val="000000" w:themeColor="text1"/>
                      <w:sz w:val="18"/>
                      <w:szCs w:val="18"/>
                    </w:rPr>
                    <w:t>with UE-side model</w:t>
                  </w:r>
                </w:p>
                <w:p w14:paraId="550585DA" w14:textId="77777777" w:rsidR="00515759" w:rsidRPr="00C76A33" w:rsidRDefault="00515759" w:rsidP="00515759">
                  <w:pPr>
                    <w:rPr>
                      <w:rFonts w:ascii="Arial" w:eastAsia="Yu Mincho" w:hAnsi="Arial" w:cs="Arial"/>
                      <w:color w:val="000000" w:themeColor="text1"/>
                      <w:sz w:val="18"/>
                      <w:szCs w:val="18"/>
                    </w:rPr>
                  </w:pPr>
                  <w:r w:rsidRPr="00C76A33">
                    <w:rPr>
                      <w:rFonts w:ascii="Arial" w:hAnsi="Arial" w:cs="Arial"/>
                      <w:color w:val="000000" w:themeColor="text1"/>
                      <w:sz w:val="18"/>
                      <w:szCs w:val="18"/>
                    </w:rPr>
                    <w:t xml:space="preserve">3. </w:t>
                  </w:r>
                  <w:r w:rsidRPr="00C76A33">
                    <w:rPr>
                      <w:rFonts w:ascii="Arial" w:eastAsia="Yu Mincho" w:hAnsi="Arial" w:cs="Arial"/>
                      <w:color w:val="000000" w:themeColor="text1"/>
                      <w:sz w:val="18"/>
                      <w:szCs w:val="18"/>
                      <w:lang w:eastAsia="zh-CN"/>
                    </w:rPr>
                    <w:t>M</w:t>
                  </w:r>
                  <w:r w:rsidRPr="00C76A33">
                    <w:rPr>
                      <w:rFonts w:ascii="Arial" w:hAnsi="Arial" w:cs="Arial"/>
                      <w:color w:val="000000" w:themeColor="text1"/>
                      <w:sz w:val="18"/>
                      <w:szCs w:val="18"/>
                    </w:rPr>
                    <w:t>aximum number of inference report</w:t>
                  </w:r>
                  <w:r w:rsidRPr="00C76A33">
                    <w:rPr>
                      <w:rFonts w:ascii="Arial" w:eastAsia="Yu Mincho" w:hAnsi="Arial" w:cs="Arial"/>
                      <w:color w:val="000000" w:themeColor="text1"/>
                      <w:sz w:val="18"/>
                      <w:szCs w:val="18"/>
                      <w:lang w:eastAsia="zh-CN"/>
                    </w:rPr>
                    <w:t>(s)</w:t>
                  </w:r>
                  <w:r w:rsidRPr="00C76A33">
                    <w:rPr>
                      <w:rFonts w:ascii="Arial" w:hAnsi="Arial" w:cs="Arial"/>
                      <w:color w:val="000000" w:themeColor="text1"/>
                      <w:sz w:val="18"/>
                      <w:szCs w:val="18"/>
                    </w:rPr>
                    <w:t xml:space="preserve"> configured</w:t>
                  </w:r>
                  <w:r w:rsidRPr="00C76A33">
                    <w:rPr>
                      <w:rFonts w:ascii="Arial" w:eastAsia="Yu Mincho" w:hAnsi="Arial" w:cs="Arial"/>
                      <w:color w:val="000000" w:themeColor="text1"/>
                      <w:sz w:val="18"/>
                      <w:szCs w:val="18"/>
                      <w:lang w:eastAsia="zh-CN"/>
                    </w:rPr>
                    <w:t xml:space="preserve"> for BM-Case1 per BWP</w:t>
                  </w:r>
                </w:p>
                <w:p w14:paraId="4FECCF71"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3a. Maximum number of inference report(s) configured for BM-Case1 across all CCs</w:t>
                  </w:r>
                </w:p>
                <w:p w14:paraId="4ADEF452"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hAnsi="Arial" w:cs="Arial"/>
                      <w:strike/>
                      <w:color w:val="EE0000"/>
                      <w:sz w:val="18"/>
                      <w:szCs w:val="18"/>
                    </w:rPr>
                    <w:t xml:space="preserve">4. </w:t>
                  </w:r>
                  <w:r w:rsidRPr="00C76A33">
                    <w:rPr>
                      <w:rFonts w:ascii="Arial" w:eastAsia="Yu Mincho" w:hAnsi="Arial" w:cs="Arial"/>
                      <w:strike/>
                      <w:color w:val="EE0000"/>
                      <w:sz w:val="18"/>
                      <w:szCs w:val="18"/>
                      <w:lang w:eastAsia="zh-CN"/>
                    </w:rPr>
                    <w:t>M</w:t>
                  </w:r>
                  <w:r w:rsidRPr="00C76A33">
                    <w:rPr>
                      <w:rFonts w:ascii="Arial" w:hAnsi="Arial" w:cs="Arial"/>
                      <w:strike/>
                      <w:color w:val="EE0000"/>
                      <w:sz w:val="18"/>
                      <w:szCs w:val="18"/>
                    </w:rPr>
                    <w:t>aximum number of inference report</w:t>
                  </w:r>
                  <w:r w:rsidRPr="00C76A33">
                    <w:rPr>
                      <w:rFonts w:ascii="Arial" w:eastAsia="Yu Mincho" w:hAnsi="Arial" w:cs="Arial"/>
                      <w:strike/>
                      <w:color w:val="EE0000"/>
                      <w:sz w:val="18"/>
                      <w:szCs w:val="18"/>
                      <w:lang w:eastAsia="zh-CN"/>
                    </w:rPr>
                    <w:t>(s)</w:t>
                  </w:r>
                  <w:r w:rsidRPr="00C76A33">
                    <w:rPr>
                      <w:rFonts w:ascii="Arial" w:hAnsi="Arial" w:cs="Arial"/>
                      <w:strike/>
                      <w:color w:val="EE0000"/>
                      <w:sz w:val="18"/>
                      <w:szCs w:val="18"/>
                    </w:rPr>
                    <w:t xml:space="preserve"> activated</w:t>
                  </w:r>
                  <w:r w:rsidRPr="00C76A33">
                    <w:rPr>
                      <w:rFonts w:ascii="Arial" w:eastAsia="Yu Mincho" w:hAnsi="Arial" w:cs="Arial"/>
                      <w:strike/>
                      <w:color w:val="EE0000"/>
                      <w:sz w:val="18"/>
                      <w:szCs w:val="18"/>
                      <w:lang w:eastAsia="zh-CN"/>
                    </w:rPr>
                    <w:t xml:space="preserve"> for BM-Case1 per BWP</w:t>
                  </w:r>
                  <w:r w:rsidRPr="00C76A33">
                    <w:rPr>
                      <w:rFonts w:ascii="Arial" w:eastAsia="Yu Mincho" w:hAnsi="Arial" w:cs="Arial"/>
                      <w:strike/>
                      <w:color w:val="EE0000"/>
                      <w:sz w:val="18"/>
                      <w:szCs w:val="18"/>
                    </w:rPr>
                    <w:t>]</w:t>
                  </w:r>
                </w:p>
                <w:p w14:paraId="664FD88F"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[4a. Maximum number of inference report(s) activated for BM-Case1 across all CCs]</w:t>
                  </w:r>
                </w:p>
                <w:p w14:paraId="2033DFEF"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hAnsi="Arial" w:cs="Arial"/>
                      <w:strike/>
                      <w:color w:val="EE0000"/>
                      <w:sz w:val="18"/>
                      <w:szCs w:val="18"/>
                    </w:rPr>
                    <w:t xml:space="preserve">5. </w:t>
                  </w:r>
                  <w:r w:rsidRPr="00C76A33">
                    <w:rPr>
                      <w:rFonts w:ascii="Arial" w:eastAsia="Yu Mincho" w:hAnsi="Arial" w:cs="Arial"/>
                      <w:strike/>
                      <w:color w:val="EE0000"/>
                      <w:sz w:val="18"/>
                      <w:szCs w:val="18"/>
                      <w:lang w:eastAsia="zh-CN"/>
                    </w:rPr>
                    <w:t>M</w:t>
                  </w:r>
                  <w:r w:rsidRPr="00C76A33">
                    <w:rPr>
                      <w:rFonts w:ascii="Arial" w:hAnsi="Arial" w:cs="Arial"/>
                      <w:strike/>
                      <w:color w:val="EE0000"/>
                      <w:sz w:val="18"/>
                      <w:szCs w:val="18"/>
                    </w:rPr>
                    <w:t>aximum number of inference report</w:t>
                  </w:r>
                  <w:r w:rsidRPr="00C76A33">
                    <w:rPr>
                      <w:rFonts w:ascii="Arial" w:eastAsia="Yu Mincho" w:hAnsi="Arial" w:cs="Arial"/>
                      <w:strike/>
                      <w:color w:val="EE0000"/>
                      <w:sz w:val="18"/>
                      <w:szCs w:val="18"/>
                      <w:lang w:eastAsia="zh-CN"/>
                    </w:rPr>
                    <w:t>(s)</w:t>
                  </w:r>
                  <w:r w:rsidRPr="00C76A33">
                    <w:rPr>
                      <w:rFonts w:ascii="Arial" w:hAnsi="Arial" w:cs="Arial"/>
                      <w:strike/>
                      <w:color w:val="EE0000"/>
                      <w:sz w:val="18"/>
                      <w:szCs w:val="18"/>
                    </w:rPr>
                    <w:t xml:space="preserve"> </w:t>
                  </w:r>
                  <w:r w:rsidRPr="00C76A33">
                    <w:rPr>
                      <w:rFonts w:ascii="Arial" w:eastAsia="Yu Mincho" w:hAnsi="Arial" w:cs="Arial"/>
                      <w:strike/>
                      <w:color w:val="EE0000"/>
                      <w:sz w:val="18"/>
                      <w:szCs w:val="18"/>
                      <w:lang w:eastAsia="zh-CN"/>
                    </w:rPr>
                    <w:t>triggered for BM-Case1 per BWP</w:t>
                  </w:r>
                  <w:r w:rsidRPr="00C76A33">
                    <w:rPr>
                      <w:rFonts w:ascii="Arial" w:eastAsia="Yu Mincho" w:hAnsi="Arial" w:cs="Arial"/>
                      <w:strike/>
                      <w:color w:val="EE0000"/>
                      <w:sz w:val="18"/>
                      <w:szCs w:val="18"/>
                    </w:rPr>
                    <w:t>]</w:t>
                  </w:r>
                </w:p>
                <w:p w14:paraId="0122A294"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[5a. Maximum number of inference report(s) triggered for BM-Case1 across all CCs]</w:t>
                  </w:r>
                </w:p>
                <w:p w14:paraId="28C3B792" w14:textId="77777777" w:rsidR="00515759" w:rsidRPr="00C76A33" w:rsidRDefault="00515759" w:rsidP="00515759">
                  <w:pPr>
                    <w:rPr>
                      <w:rFonts w:ascii="Arial" w:eastAsia="Yu Mincho" w:hAnsi="Arial" w:cs="Arial"/>
                      <w:color w:val="000000" w:themeColor="text1"/>
                      <w:sz w:val="18"/>
                      <w:szCs w:val="18"/>
                      <w:lang w:eastAsia="zh-CN"/>
                    </w:rPr>
                  </w:pPr>
                  <w:r w:rsidRPr="00C76A33">
                    <w:rPr>
                      <w:rFonts w:ascii="Arial" w:eastAsia="Yu Mincho" w:hAnsi="Arial" w:cs="Arial"/>
                      <w:color w:val="000000" w:themeColor="text1"/>
                      <w:sz w:val="18"/>
                      <w:szCs w:val="18"/>
                      <w:lang w:eastAsia="zh-CN"/>
                    </w:rPr>
                    <w:t xml:space="preserve">6. </w:t>
                  </w:r>
                  <w:r w:rsidRPr="00C76A33">
                    <w:rPr>
                      <w:rFonts w:ascii="Arial" w:eastAsia="Yu Mincho" w:hAnsi="Arial" w:cs="Arial"/>
                      <w:color w:val="000000" w:themeColor="text1"/>
                      <w:sz w:val="18"/>
                      <w:szCs w:val="18"/>
                    </w:rPr>
                    <w:t xml:space="preserve">Support of SSB as </w:t>
                  </w:r>
                  <w:r w:rsidRPr="00C76A33">
                    <w:rPr>
                      <w:rFonts w:ascii="Arial" w:eastAsia="Yu Mincho" w:hAnsi="Arial" w:cs="Arial"/>
                      <w:color w:val="000000" w:themeColor="text1"/>
                      <w:sz w:val="18"/>
                      <w:szCs w:val="18"/>
                      <w:lang w:eastAsia="zh-CN"/>
                    </w:rPr>
                    <w:t>RS type for Set B</w:t>
                  </w:r>
                </w:p>
                <w:p w14:paraId="77663188"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6a. Support of CSI-RS as RS type for Set B</w:t>
                  </w:r>
                </w:p>
                <w:p w14:paraId="26871D6A"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6b. Support of SSB as RS type for Set A</w:t>
                  </w:r>
                </w:p>
                <w:p w14:paraId="28803610"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6c. Support of CSI-RS as RS type for Set A</w:t>
                  </w:r>
                </w:p>
                <w:p w14:paraId="59A6D363"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lastRenderedPageBreak/>
                    <w:t>[7</w:t>
                  </w:r>
                  <w:r w:rsidRPr="00C76A33">
                    <w:rPr>
                      <w:rFonts w:ascii="Arial" w:hAnsi="Arial" w:cs="Arial"/>
                      <w:strike/>
                      <w:color w:val="EE0000"/>
                      <w:sz w:val="18"/>
                      <w:szCs w:val="18"/>
                    </w:rPr>
                    <w:t>. Supported combinations of the number of resources for Set B and the number of resources for Set A</w:t>
                  </w:r>
                  <w:r w:rsidRPr="00C76A33">
                    <w:rPr>
                      <w:rFonts w:ascii="Arial" w:eastAsia="Yu Mincho" w:hAnsi="Arial" w:cs="Arial"/>
                      <w:strike/>
                      <w:color w:val="EE0000"/>
                      <w:sz w:val="18"/>
                      <w:szCs w:val="18"/>
                    </w:rPr>
                    <w:t>]</w:t>
                  </w:r>
                </w:p>
                <w:p w14:paraId="7008530E"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eastAsia="Yu Mincho" w:hAnsi="Arial" w:cs="Arial"/>
                      <w:color w:val="000000" w:themeColor="text1"/>
                      <w:sz w:val="18"/>
                      <w:szCs w:val="18"/>
                    </w:rPr>
                    <w:t>7a: Supported maximum number of resources for Set B</w:t>
                  </w:r>
                  <w:r w:rsidRPr="00C76A33">
                    <w:rPr>
                      <w:rFonts w:ascii="Arial" w:eastAsia="Yu Mincho" w:hAnsi="Arial" w:cs="Arial"/>
                      <w:strike/>
                      <w:color w:val="EE0000"/>
                      <w:sz w:val="18"/>
                      <w:szCs w:val="18"/>
                    </w:rPr>
                    <w:t>]</w:t>
                  </w:r>
                </w:p>
                <w:p w14:paraId="0A6734FA"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eastAsia="Yu Mincho" w:hAnsi="Arial" w:cs="Arial"/>
                      <w:color w:val="000000" w:themeColor="text1"/>
                      <w:sz w:val="18"/>
                      <w:szCs w:val="18"/>
                    </w:rPr>
                    <w:t>7b: Supported maximum number of resources for Set A</w:t>
                  </w:r>
                  <w:r w:rsidRPr="00C76A33">
                    <w:rPr>
                      <w:rFonts w:ascii="Arial" w:eastAsia="Yu Mincho" w:hAnsi="Arial" w:cs="Arial"/>
                      <w:strike/>
                      <w:color w:val="EE0000"/>
                      <w:sz w:val="18"/>
                      <w:szCs w:val="18"/>
                    </w:rPr>
                    <w:t>]</w:t>
                  </w:r>
                </w:p>
                <w:p w14:paraId="34681C15" w14:textId="77777777" w:rsidR="00515759" w:rsidRPr="00C76A33" w:rsidRDefault="00515759" w:rsidP="00515759">
                  <w:pPr>
                    <w:rPr>
                      <w:rFonts w:ascii="Arial" w:hAnsi="Arial" w:cs="Arial"/>
                      <w:strike/>
                      <w:color w:val="000000" w:themeColor="text1"/>
                      <w:sz w:val="18"/>
                      <w:szCs w:val="18"/>
                    </w:rPr>
                  </w:pPr>
                  <w:r w:rsidRPr="00C76A33">
                    <w:rPr>
                      <w:rFonts w:ascii="Arial" w:eastAsia="Yu Mincho" w:hAnsi="Arial" w:cs="Arial"/>
                      <w:color w:val="000000" w:themeColor="text1"/>
                      <w:sz w:val="18"/>
                      <w:szCs w:val="18"/>
                    </w:rPr>
                    <w:t>8</w:t>
                  </w:r>
                  <w:r w:rsidRPr="00C76A33">
                    <w:rPr>
                      <w:rFonts w:ascii="Arial" w:hAnsi="Arial" w:cs="Arial"/>
                      <w:color w:val="000000" w:themeColor="text1"/>
                      <w:sz w:val="18"/>
                      <w:szCs w:val="18"/>
                    </w:rPr>
                    <w:t>. Supported CSI-RS resource types</w:t>
                  </w:r>
                  <w:r w:rsidRPr="00C76A33">
                    <w:rPr>
                      <w:rFonts w:ascii="Arial" w:hAnsi="Arial" w:cs="Arial"/>
                      <w:strike/>
                      <w:color w:val="EE0000"/>
                      <w:sz w:val="18"/>
                      <w:szCs w:val="18"/>
                    </w:rPr>
                    <w:t>: Periodic CSI-RS, Semi-persistent CSI-RS, Aperiodic CSI-RS</w:t>
                  </w:r>
                </w:p>
                <w:p w14:paraId="190A337D" w14:textId="77777777" w:rsidR="00515759" w:rsidRPr="00C76A33" w:rsidRDefault="00515759" w:rsidP="00515759">
                  <w:pPr>
                    <w:rPr>
                      <w:rFonts w:ascii="Arial" w:hAnsi="Arial" w:cs="Arial"/>
                      <w:color w:val="000000" w:themeColor="text1"/>
                      <w:sz w:val="18"/>
                      <w:szCs w:val="18"/>
                    </w:rPr>
                  </w:pPr>
                  <w:r w:rsidRPr="00C76A33">
                    <w:rPr>
                      <w:rFonts w:ascii="Arial" w:eastAsia="Yu Mincho" w:hAnsi="Arial" w:cs="Arial"/>
                      <w:color w:val="000000" w:themeColor="text1"/>
                      <w:sz w:val="18"/>
                      <w:szCs w:val="18"/>
                    </w:rPr>
                    <w:t>9</w:t>
                  </w:r>
                  <w:r w:rsidRPr="00C76A33">
                    <w:rPr>
                      <w:rFonts w:ascii="Arial" w:hAnsi="Arial" w:cs="Arial"/>
                      <w:color w:val="000000" w:themeColor="text1"/>
                      <w:sz w:val="18"/>
                      <w:szCs w:val="18"/>
                    </w:rPr>
                    <w:t>. Supported inference report types</w:t>
                  </w:r>
                  <w:r w:rsidRPr="00C76A33">
                    <w:rPr>
                      <w:rFonts w:ascii="Arial" w:hAnsi="Arial" w:cs="Arial"/>
                      <w:strike/>
                      <w:color w:val="EE0000"/>
                      <w:sz w:val="18"/>
                      <w:szCs w:val="18"/>
                    </w:rPr>
                    <w:t>: Periodic CSI report, Aperiodic CSI report, semi-persistent CSI report</w:t>
                  </w:r>
                </w:p>
                <w:p w14:paraId="3765FE6E"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11. Supported BM-Case 1 sub-usecase(s): {setB-subset-of-setA, setB-different-from-setA, both}</w:t>
                  </w:r>
                </w:p>
                <w:p w14:paraId="5EDE8864"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12. Supported maximum number of predicted beams in each reporting instanceFFS: whether/how to merge this FG with other FG(s) for performance monitoring and/or data collection</w:t>
                  </w:r>
                </w:p>
                <w:p w14:paraId="1A235AA4"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 xml:space="preserve">13. Supported number of occupied CPU </w:t>
                  </w:r>
                </w:p>
                <w:p w14:paraId="59591826"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 xml:space="preserve">14. Supported number of occupied APU </w:t>
                  </w:r>
                </w:p>
                <w:p w14:paraId="4A004A16"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15. Supported value of d for the relaxation of Z</w:t>
                  </w:r>
                  <w:r w:rsidRPr="00C76A33">
                    <w:rPr>
                      <w:rFonts w:ascii="Arial" w:eastAsia="Yu Mincho" w:hAnsi="Arial" w:cs="Arial"/>
                      <w:color w:val="000000" w:themeColor="text1"/>
                      <w:sz w:val="18"/>
                      <w:szCs w:val="18"/>
                      <w:vertAlign w:val="subscript"/>
                    </w:rPr>
                    <w:t>3</w:t>
                  </w:r>
                  <w:r w:rsidRPr="00C76A33">
                    <w:rPr>
                      <w:rFonts w:ascii="Arial" w:eastAsia="Yu Mincho" w:hAnsi="Arial" w:cs="Arial"/>
                      <w:color w:val="000000" w:themeColor="text1"/>
                      <w:sz w:val="18"/>
                      <w:szCs w:val="18"/>
                    </w:rPr>
                    <w:t xml:space="preserve"> timeline </w:t>
                  </w:r>
                </w:p>
                <w:p w14:paraId="0827177F"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16. Supported value of d’ for the relaxation of Z’</w:t>
                  </w:r>
                  <w:r w:rsidRPr="00C76A33">
                    <w:rPr>
                      <w:rFonts w:ascii="Arial" w:eastAsia="Yu Mincho" w:hAnsi="Arial" w:cs="Arial"/>
                      <w:color w:val="000000" w:themeColor="text1"/>
                      <w:sz w:val="18"/>
                      <w:szCs w:val="18"/>
                      <w:vertAlign w:val="subscript"/>
                    </w:rPr>
                    <w:t>3</w:t>
                  </w:r>
                  <w:r w:rsidRPr="00C76A33">
                    <w:rPr>
                      <w:rFonts w:ascii="Arial" w:eastAsia="Yu Mincho" w:hAnsi="Arial" w:cs="Arial"/>
                      <w:color w:val="000000" w:themeColor="text1"/>
                      <w:sz w:val="18"/>
                      <w:szCs w:val="18"/>
                    </w:rPr>
                    <w:t xml:space="preserve"> timeline </w:t>
                  </w:r>
                </w:p>
                <w:p w14:paraId="5EBD0D05" w14:textId="77777777" w:rsidR="00515759" w:rsidRPr="00C76A33" w:rsidRDefault="00515759" w:rsidP="00515759">
                  <w:pPr>
                    <w:rPr>
                      <w:rFonts w:ascii="Arial" w:eastAsia="MS Gothic" w:hAnsi="Arial" w:cs="Arial"/>
                      <w:color w:val="000000" w:themeColor="text1"/>
                      <w:sz w:val="18"/>
                      <w:szCs w:val="18"/>
                    </w:rPr>
                  </w:pPr>
                  <w:r w:rsidRPr="00C76A33">
                    <w:rPr>
                      <w:rFonts w:ascii="Arial" w:eastAsia="Yu Mincho" w:hAnsi="Arial" w:cs="Arial"/>
                      <w:color w:val="000000" w:themeColor="text1"/>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5A96743" w14:textId="77777777" w:rsidR="00515759" w:rsidRPr="00C76A33" w:rsidRDefault="00515759" w:rsidP="00515759">
                  <w:pPr>
                    <w:pStyle w:val="TAL"/>
                    <w:rPr>
                      <w:rFonts w:cs="Arial"/>
                      <w:color w:val="000000" w:themeColor="text1"/>
                      <w:szCs w:val="18"/>
                      <w:highlight w:val="yellow"/>
                    </w:rPr>
                  </w:pPr>
                  <w:r w:rsidRPr="00C76A33">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EEB4524" w14:textId="77777777" w:rsidR="00515759" w:rsidRPr="00C76A33" w:rsidRDefault="00515759" w:rsidP="00515759">
                  <w:pPr>
                    <w:pStyle w:val="TAL"/>
                    <w:rPr>
                      <w:rFonts w:eastAsia="宋体" w:cs="Arial"/>
                      <w:color w:val="000000" w:themeColor="text1"/>
                      <w:szCs w:val="18"/>
                    </w:rPr>
                  </w:pPr>
                  <w:r w:rsidRPr="00C76A3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2C83AB6" w14:textId="77777777" w:rsidR="00515759" w:rsidRPr="00C76A33" w:rsidRDefault="00515759" w:rsidP="00515759">
                  <w:pPr>
                    <w:pStyle w:val="TAL"/>
                    <w:rPr>
                      <w:rFonts w:eastAsiaTheme="minorEastAsia" w:cs="Arial"/>
                      <w:color w:val="000000" w:themeColor="text1"/>
                      <w:szCs w:val="18"/>
                    </w:rPr>
                  </w:pPr>
                  <w:r w:rsidRPr="00C76A3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8140A5"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UE-side</w:t>
                  </w:r>
                  <w:r w:rsidRPr="00C76A33">
                    <w:rPr>
                      <w:rFonts w:cs="Arial"/>
                      <w:strike/>
                      <w:color w:val="000000" w:themeColor="text1"/>
                      <w:szCs w:val="18"/>
                    </w:rPr>
                    <w:t>d</w:t>
                  </w:r>
                  <w:r w:rsidRPr="00C76A33">
                    <w:rPr>
                      <w:rFonts w:cs="Arial"/>
                      <w:color w:val="000000" w:themeColor="text1"/>
                      <w:szCs w:val="18"/>
                    </w:rPr>
                    <w:t xml:space="preserve"> beam prediction for BM Case 1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r w:rsidRPr="00C76A3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799BC53" w14:textId="77777777" w:rsidR="00515759" w:rsidRPr="00C76A33" w:rsidRDefault="00515759" w:rsidP="00515759">
                  <w:pPr>
                    <w:pStyle w:val="TAL"/>
                    <w:rPr>
                      <w:rFonts w:cs="Arial"/>
                      <w:strike/>
                      <w:color w:val="EE0000"/>
                      <w:szCs w:val="18"/>
                    </w:rPr>
                  </w:pPr>
                  <w:r w:rsidRPr="00C76A33">
                    <w:rPr>
                      <w:rFonts w:cs="Arial"/>
                      <w:strike/>
                      <w:color w:val="EE0000"/>
                      <w:szCs w:val="18"/>
                    </w:rPr>
                    <w:t>FFS</w:t>
                  </w:r>
                  <w:r w:rsidRPr="00C76A33">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5FDAB9CE" w14:textId="77777777" w:rsidR="00515759" w:rsidRPr="00C76A33" w:rsidRDefault="00515759" w:rsidP="00515759">
                  <w:pPr>
                    <w:pStyle w:val="TAL"/>
                    <w:rPr>
                      <w:rFonts w:cs="Arial"/>
                      <w:strike/>
                      <w:color w:val="EE0000"/>
                      <w:szCs w:val="18"/>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5170533" w14:textId="77777777" w:rsidR="00515759" w:rsidRPr="00C76A33" w:rsidRDefault="00515759" w:rsidP="00515759">
                  <w:pPr>
                    <w:pStyle w:val="TAL"/>
                    <w:rPr>
                      <w:rFonts w:cs="Arial"/>
                      <w:strike/>
                      <w:color w:val="EE0000"/>
                      <w:szCs w:val="18"/>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F2F6EE9" w14:textId="77777777" w:rsidR="00515759" w:rsidRPr="00C76A33" w:rsidRDefault="00515759" w:rsidP="00515759">
                  <w:pPr>
                    <w:pStyle w:val="TAL"/>
                    <w:rPr>
                      <w:rFonts w:cs="Arial"/>
                      <w:strike/>
                      <w:color w:val="EE0000"/>
                      <w:szCs w:val="18"/>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9BEC460" w14:textId="77777777" w:rsidR="00515759" w:rsidRPr="00C76A33" w:rsidRDefault="00515759" w:rsidP="00515759">
                  <w:pPr>
                    <w:rPr>
                      <w:rFonts w:ascii="Arial" w:hAnsi="Arial" w:cs="Arial"/>
                      <w:strike/>
                      <w:color w:val="EE0000"/>
                      <w:sz w:val="18"/>
                      <w:szCs w:val="18"/>
                    </w:rPr>
                  </w:pPr>
                  <w:r w:rsidRPr="00C76A33">
                    <w:rPr>
                      <w:rFonts w:ascii="Arial" w:eastAsia="Yu Mincho" w:hAnsi="Arial" w:cs="Arial"/>
                      <w:color w:val="EE0000"/>
                      <w:sz w:val="18"/>
                      <w:szCs w:val="18"/>
                    </w:rPr>
                    <w:t>Component 8 candidate values</w:t>
                  </w:r>
                  <w:r w:rsidRPr="00C76A33">
                    <w:rPr>
                      <w:rFonts w:ascii="Arial" w:hAnsi="Arial" w:cs="Arial"/>
                      <w:color w:val="EE0000"/>
                      <w:sz w:val="18"/>
                      <w:szCs w:val="18"/>
                    </w:rPr>
                    <w:t>: {Periodic CSI-RS, Semi-persistent CSI-RS, Aperiodic CSI-RS}</w:t>
                  </w:r>
                </w:p>
                <w:p w14:paraId="468067A6" w14:textId="77777777" w:rsidR="00515759" w:rsidRPr="00C76A33" w:rsidRDefault="00515759" w:rsidP="00515759">
                  <w:pPr>
                    <w:rPr>
                      <w:rFonts w:ascii="Arial" w:hAnsi="Arial" w:cs="Arial"/>
                      <w:color w:val="EE0000"/>
                      <w:sz w:val="18"/>
                      <w:szCs w:val="18"/>
                    </w:rPr>
                  </w:pPr>
                  <w:r w:rsidRPr="00C76A33">
                    <w:rPr>
                      <w:rFonts w:ascii="Arial" w:eastAsia="Yu Mincho" w:hAnsi="Arial" w:cs="Arial"/>
                      <w:color w:val="EE0000"/>
                      <w:sz w:val="18"/>
                      <w:szCs w:val="18"/>
                    </w:rPr>
                    <w:t>Component 9</w:t>
                  </w:r>
                  <w:r w:rsidRPr="00C76A33">
                    <w:rPr>
                      <w:rFonts w:ascii="Arial" w:hAnsi="Arial" w:cs="Arial"/>
                      <w:color w:val="EE0000"/>
                      <w:sz w:val="18"/>
                      <w:szCs w:val="18"/>
                    </w:rPr>
                    <w:t xml:space="preserve"> candidate values: {Periodic CSI report, Aperiodic CSI report, semi-persistent CSI report}</w:t>
                  </w:r>
                </w:p>
                <w:p w14:paraId="47151DCD" w14:textId="77777777" w:rsidR="00515759" w:rsidRPr="00C76A33" w:rsidRDefault="00515759" w:rsidP="00515759">
                  <w:pPr>
                    <w:pStyle w:val="TAL"/>
                    <w:rPr>
                      <w:rFonts w:cs="Arial"/>
                      <w:color w:val="EE0000"/>
                      <w:szCs w:val="18"/>
                      <w:highlight w:val="yellow"/>
                    </w:rPr>
                  </w:pPr>
                </w:p>
                <w:p w14:paraId="10251ACA" w14:textId="77777777" w:rsidR="00515759" w:rsidRPr="00C76A33" w:rsidRDefault="00515759" w:rsidP="00515759">
                  <w:pPr>
                    <w:pStyle w:val="TAL"/>
                    <w:rPr>
                      <w:rFonts w:cs="Arial"/>
                      <w:strike/>
                      <w:color w:val="7030A0"/>
                      <w:szCs w:val="18"/>
                    </w:rPr>
                  </w:pPr>
                  <w:r w:rsidRPr="00C76A33">
                    <w:rPr>
                      <w:rFonts w:cs="Arial"/>
                      <w:color w:val="EE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A817EA3"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Optional with capability signalling</w:t>
                  </w:r>
                </w:p>
              </w:tc>
            </w:tr>
          </w:tbl>
          <w:p w14:paraId="501712E4" w14:textId="77777777" w:rsidR="00515759" w:rsidRDefault="00515759" w:rsidP="00515759">
            <w:pPr>
              <w:rPr>
                <w:rFonts w:cs="Arial"/>
                <w:sz w:val="18"/>
                <w:szCs w:val="18"/>
              </w:rPr>
            </w:pPr>
          </w:p>
          <w:p w14:paraId="2D86245B" w14:textId="77777777" w:rsidR="00515759" w:rsidRPr="004D3221" w:rsidRDefault="00515759" w:rsidP="00515759">
            <w:pPr>
              <w:pStyle w:val="maintext"/>
              <w:ind w:firstLineChars="0" w:firstLine="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89"/>
              <w:gridCol w:w="3239"/>
              <w:gridCol w:w="4643"/>
              <w:gridCol w:w="589"/>
              <w:gridCol w:w="497"/>
              <w:gridCol w:w="467"/>
              <w:gridCol w:w="3838"/>
              <w:gridCol w:w="827"/>
              <w:gridCol w:w="677"/>
              <w:gridCol w:w="677"/>
              <w:gridCol w:w="677"/>
              <w:gridCol w:w="2210"/>
              <w:gridCol w:w="1780"/>
            </w:tblGrid>
            <w:tr w:rsidR="00515759" w:rsidRPr="004C7ECF" w14:paraId="427016E0" w14:textId="77777777" w:rsidTr="009B3955">
              <w:trPr>
                <w:trHeight w:val="20"/>
              </w:trPr>
              <w:tc>
                <w:tcPr>
                  <w:tcW w:w="0" w:type="auto"/>
                  <w:tcBorders>
                    <w:top w:val="single" w:sz="4" w:space="0" w:color="auto"/>
                    <w:left w:val="single" w:sz="4" w:space="0" w:color="auto"/>
                    <w:bottom w:val="single" w:sz="4" w:space="0" w:color="auto"/>
                    <w:right w:val="single" w:sz="4" w:space="0" w:color="auto"/>
                  </w:tcBorders>
                </w:tcPr>
                <w:p w14:paraId="0E2D7A59"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1BB6028"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0C649E60" w14:textId="77777777" w:rsidR="00515759" w:rsidRPr="00C76A33" w:rsidRDefault="00515759" w:rsidP="00515759">
                  <w:pPr>
                    <w:pStyle w:val="TAL"/>
                    <w:rPr>
                      <w:rFonts w:eastAsia="宋体" w:cs="Arial"/>
                      <w:color w:val="EE0000"/>
                      <w:szCs w:val="18"/>
                    </w:rPr>
                  </w:pPr>
                  <w:r w:rsidRPr="00C76A33">
                    <w:rPr>
                      <w:rFonts w:eastAsia="宋体" w:cs="Arial"/>
                      <w:color w:val="000000" w:themeColor="text1"/>
                      <w:szCs w:val="18"/>
                    </w:rPr>
                    <w:t xml:space="preserve">UE-side beam prediction for </w:t>
                  </w:r>
                  <w:r w:rsidRPr="00C76A33">
                    <w:rPr>
                      <w:rFonts w:eastAsia="Yu Mincho" w:cs="Arial"/>
                      <w:color w:val="000000" w:themeColor="text1"/>
                      <w:szCs w:val="18"/>
                    </w:rPr>
                    <w:t xml:space="preserve">BM </w:t>
                  </w:r>
                  <w:r w:rsidRPr="00C76A33">
                    <w:rPr>
                      <w:rFonts w:cs="Arial"/>
                      <w:color w:val="000000" w:themeColor="text1"/>
                      <w:szCs w:val="18"/>
                    </w:rPr>
                    <w:t>Case1 with predicted RSRP</w:t>
                  </w:r>
                  <w:r w:rsidRPr="00C76A33">
                    <w:rPr>
                      <w:rFonts w:eastAsia="Yu Mincho" w:cs="Arial"/>
                      <w:color w:val="000000" w:themeColor="text1"/>
                      <w:szCs w:val="18"/>
                    </w:rPr>
                    <w:t xml:space="preserve">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B1C7311" w14:textId="77777777" w:rsidR="00515759" w:rsidRPr="00C76A33" w:rsidRDefault="00515759" w:rsidP="00515759">
                  <w:pPr>
                    <w:spacing w:line="256" w:lineRule="auto"/>
                    <w:rPr>
                      <w:rFonts w:ascii="Arial" w:eastAsia="Yu Mincho" w:hAnsi="Arial" w:cs="Arial"/>
                      <w:color w:val="000000" w:themeColor="text1"/>
                      <w:sz w:val="18"/>
                      <w:szCs w:val="18"/>
                    </w:rPr>
                  </w:pPr>
                  <w:r w:rsidRPr="00C76A33">
                    <w:rPr>
                      <w:rFonts w:ascii="Arial" w:hAnsi="Arial" w:cs="Arial"/>
                      <w:color w:val="000000" w:themeColor="text1"/>
                      <w:sz w:val="18"/>
                      <w:szCs w:val="18"/>
                    </w:rPr>
                    <w:t>1. Support of beam prediction, reporting of predicted beam</w:t>
                  </w:r>
                  <w:r w:rsidRPr="00C76A33">
                    <w:rPr>
                      <w:rFonts w:ascii="Arial" w:eastAsia="Yu Mincho" w:hAnsi="Arial" w:cs="Arial"/>
                      <w:color w:val="000000" w:themeColor="text1"/>
                      <w:sz w:val="18"/>
                      <w:szCs w:val="18"/>
                    </w:rPr>
                    <w:t xml:space="preserve"> index</w:t>
                  </w:r>
                  <w:r w:rsidRPr="00C76A33">
                    <w:rPr>
                      <w:rFonts w:ascii="Arial" w:hAnsi="Arial" w:cs="Arial"/>
                      <w:color w:val="000000" w:themeColor="text1"/>
                      <w:sz w:val="18"/>
                      <w:szCs w:val="18"/>
                    </w:rPr>
                    <w:t xml:space="preserve"> and predicted RSRP, for BM-Case1</w:t>
                  </w:r>
                  <w:r w:rsidRPr="00C76A33">
                    <w:rPr>
                      <w:rFonts w:ascii="Arial" w:eastAsia="Yu Mincho" w:hAnsi="Arial" w:cs="Arial"/>
                      <w:color w:val="000000" w:themeColor="text1"/>
                      <w:sz w:val="18"/>
                      <w:szCs w:val="18"/>
                    </w:rPr>
                    <w:t xml:space="preserve"> </w:t>
                  </w:r>
                  <w:r w:rsidRPr="00C76A33">
                    <w:rPr>
                      <w:rFonts w:ascii="Arial" w:hAnsi="Arial" w:cs="Arial"/>
                      <w:strike/>
                      <w:color w:val="EE0000"/>
                      <w:sz w:val="18"/>
                      <w:szCs w:val="18"/>
                    </w:rPr>
                    <w:t>[</w:t>
                  </w:r>
                  <w:r w:rsidRPr="00C76A33">
                    <w:rPr>
                      <w:rFonts w:ascii="Arial" w:hAnsi="Arial" w:cs="Arial"/>
                      <w:color w:val="000000" w:themeColor="text1"/>
                      <w:sz w:val="18"/>
                      <w:szCs w:val="18"/>
                    </w:rPr>
                    <w:t>for inference</w:t>
                  </w:r>
                  <w:r w:rsidRPr="00C76A33">
                    <w:rPr>
                      <w:rFonts w:ascii="Arial" w:hAnsi="Arial" w:cs="Arial"/>
                      <w:strike/>
                      <w:color w:val="EE0000"/>
                      <w:sz w:val="18"/>
                      <w:szCs w:val="18"/>
                    </w:rPr>
                    <w:t>]</w:t>
                  </w:r>
                </w:p>
                <w:p w14:paraId="5D770165" w14:textId="77777777" w:rsidR="00515759" w:rsidRPr="00C76A33" w:rsidRDefault="00515759" w:rsidP="00515759">
                  <w:pPr>
                    <w:spacing w:line="254" w:lineRule="auto"/>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397D7369"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CC14F6D"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10B8A1"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87BC85" w14:textId="77777777" w:rsidR="00515759" w:rsidRPr="00C76A33" w:rsidRDefault="00515759" w:rsidP="00515759">
                  <w:pPr>
                    <w:pStyle w:val="TAL"/>
                    <w:rPr>
                      <w:rFonts w:eastAsia="宋体" w:cs="Arial"/>
                      <w:color w:val="000000" w:themeColor="text1"/>
                      <w:szCs w:val="18"/>
                    </w:rPr>
                  </w:pPr>
                  <w:r w:rsidRPr="00C76A33">
                    <w:rPr>
                      <w:rFonts w:eastAsia="宋体" w:cs="Arial"/>
                      <w:color w:val="000000" w:themeColor="text1"/>
                      <w:szCs w:val="18"/>
                    </w:rPr>
                    <w:t>UE-side</w:t>
                  </w:r>
                  <w:r w:rsidRPr="00C76A33">
                    <w:rPr>
                      <w:rFonts w:cs="Arial"/>
                      <w:color w:val="000000" w:themeColor="text1"/>
                      <w:szCs w:val="18"/>
                    </w:rPr>
                    <w:t xml:space="preserve"> beam prediction for BM Case 1 with predicted RSRP</w:t>
                  </w:r>
                  <w:r w:rsidRPr="00C76A33">
                    <w:rPr>
                      <w:rFonts w:eastAsia="Yu Mincho" w:cs="Arial"/>
                      <w:color w:val="000000" w:themeColor="text1"/>
                      <w:szCs w:val="18"/>
                    </w:rPr>
                    <w:t xml:space="preserve">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r w:rsidRPr="00C76A3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55837D3" w14:textId="77777777" w:rsidR="00515759" w:rsidRPr="00C76A33" w:rsidRDefault="00515759" w:rsidP="00515759">
                  <w:pPr>
                    <w:pStyle w:val="TAL"/>
                    <w:rPr>
                      <w:rFonts w:eastAsiaTheme="minorEastAsia"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746256B7"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BA5AC1A"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DC86AF1"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CBB5F04" w14:textId="77777777" w:rsidR="00515759" w:rsidRPr="00C76A33" w:rsidRDefault="00515759" w:rsidP="00515759">
                  <w:pPr>
                    <w:pStyle w:val="TAL"/>
                    <w:rPr>
                      <w:rFonts w:cs="Arial"/>
                      <w:color w:val="EE0000"/>
                      <w:szCs w:val="18"/>
                    </w:rPr>
                  </w:pPr>
                  <w:r w:rsidRPr="00C76A33">
                    <w:rPr>
                      <w:rFonts w:cs="Arial"/>
                      <w:color w:val="000000" w:themeColor="text1"/>
                      <w:szCs w:val="18"/>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2B38F086"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Optional with capability signalling</w:t>
                  </w:r>
                </w:p>
              </w:tc>
            </w:tr>
          </w:tbl>
          <w:p w14:paraId="524945D6" w14:textId="77777777" w:rsidR="00402D13" w:rsidRPr="00402D13" w:rsidRDefault="00402D13" w:rsidP="00402D13">
            <w:pPr>
              <w:spacing w:before="60" w:after="120"/>
              <w:jc w:val="both"/>
              <w:rPr>
                <w:rFonts w:ascii="Arial" w:eastAsia="Times New Roman" w:hAnsi="Arial" w:cs="Arial"/>
                <w:sz w:val="18"/>
                <w:szCs w:val="18"/>
                <w:lang w:eastAsia="en-US"/>
              </w:rPr>
            </w:pPr>
          </w:p>
          <w:p w14:paraId="6533A633" w14:textId="77777777" w:rsidR="00515759" w:rsidRDefault="00515759" w:rsidP="00515759">
            <w:pPr>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67"/>
              <w:gridCol w:w="2217"/>
              <w:gridCol w:w="5697"/>
              <w:gridCol w:w="556"/>
              <w:gridCol w:w="497"/>
              <w:gridCol w:w="467"/>
              <w:gridCol w:w="2689"/>
              <w:gridCol w:w="775"/>
              <w:gridCol w:w="654"/>
              <w:gridCol w:w="654"/>
              <w:gridCol w:w="654"/>
              <w:gridCol w:w="3683"/>
              <w:gridCol w:w="1624"/>
            </w:tblGrid>
            <w:tr w:rsidR="00515759" w:rsidRPr="002C4670" w14:paraId="10813C06" w14:textId="77777777" w:rsidTr="009B3955">
              <w:trPr>
                <w:trHeight w:val="20"/>
              </w:trPr>
              <w:tc>
                <w:tcPr>
                  <w:tcW w:w="0" w:type="auto"/>
                  <w:tcBorders>
                    <w:top w:val="single" w:sz="4" w:space="0" w:color="auto"/>
                    <w:left w:val="single" w:sz="4" w:space="0" w:color="auto"/>
                    <w:bottom w:val="single" w:sz="4" w:space="0" w:color="auto"/>
                    <w:right w:val="single" w:sz="4" w:space="0" w:color="auto"/>
                  </w:tcBorders>
                </w:tcPr>
                <w:p w14:paraId="097BE6F8"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15875E8"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69B03FDD" w14:textId="77777777" w:rsidR="00515759" w:rsidRPr="00C76A33" w:rsidRDefault="00515759" w:rsidP="00515759">
                  <w:pPr>
                    <w:pStyle w:val="TAL"/>
                    <w:rPr>
                      <w:rFonts w:eastAsia="宋体" w:cs="Arial"/>
                      <w:color w:val="000000" w:themeColor="text1"/>
                      <w:szCs w:val="18"/>
                    </w:rPr>
                  </w:pPr>
                  <w:r w:rsidRPr="00C76A33">
                    <w:rPr>
                      <w:rFonts w:eastAsia="宋体" w:cs="Arial"/>
                      <w:color w:val="000000" w:themeColor="text1"/>
                      <w:szCs w:val="18"/>
                    </w:rPr>
                    <w:t xml:space="preserve">UE-side beam prediction for </w:t>
                  </w:r>
                  <w:r w:rsidRPr="00C76A33">
                    <w:rPr>
                      <w:rFonts w:eastAsia="Yu Mincho" w:cs="Arial"/>
                      <w:color w:val="000000" w:themeColor="text1"/>
                      <w:szCs w:val="18"/>
                    </w:rPr>
                    <w:t xml:space="preserve">BM </w:t>
                  </w:r>
                  <w:r w:rsidRPr="00C76A33">
                    <w:rPr>
                      <w:rFonts w:cs="Arial"/>
                      <w:color w:val="000000" w:themeColor="text1"/>
                      <w:szCs w:val="18"/>
                    </w:rPr>
                    <w:t xml:space="preserve">Case2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98EE16B" w14:textId="77777777" w:rsidR="00515759" w:rsidRPr="00C76A33" w:rsidRDefault="00515759" w:rsidP="00515759">
                  <w:pPr>
                    <w:rPr>
                      <w:rFonts w:ascii="Arial" w:hAnsi="Arial" w:cs="Arial"/>
                      <w:color w:val="000000" w:themeColor="text1"/>
                      <w:sz w:val="18"/>
                      <w:szCs w:val="18"/>
                    </w:rPr>
                  </w:pPr>
                  <w:r w:rsidRPr="00C76A33">
                    <w:rPr>
                      <w:rFonts w:ascii="Arial" w:hAnsi="Arial" w:cs="Arial"/>
                      <w:color w:val="000000" w:themeColor="text1"/>
                      <w:sz w:val="18"/>
                      <w:szCs w:val="18"/>
                    </w:rPr>
                    <w:t>1. Support of beam prediction</w:t>
                  </w:r>
                  <w:r w:rsidRPr="00C76A33">
                    <w:rPr>
                      <w:rFonts w:ascii="Arial" w:eastAsia="Yu Mincho" w:hAnsi="Arial" w:cs="Arial"/>
                      <w:color w:val="000000" w:themeColor="text1"/>
                      <w:sz w:val="18"/>
                      <w:szCs w:val="18"/>
                    </w:rPr>
                    <w:t xml:space="preserve"> with reporting</w:t>
                  </w:r>
                  <w:r w:rsidRPr="00C76A33">
                    <w:rPr>
                      <w:rFonts w:ascii="Arial" w:hAnsi="Arial" w:cs="Arial"/>
                      <w:color w:val="000000" w:themeColor="text1"/>
                      <w:sz w:val="18"/>
                      <w:szCs w:val="18"/>
                    </w:rPr>
                    <w:t xml:space="preserve"> </w:t>
                  </w:r>
                  <w:r w:rsidRPr="00C76A33">
                    <w:rPr>
                      <w:rFonts w:ascii="Arial" w:eastAsia="Yu Mincho" w:hAnsi="Arial" w:cs="Arial"/>
                      <w:color w:val="000000" w:themeColor="text1"/>
                      <w:sz w:val="18"/>
                      <w:szCs w:val="18"/>
                    </w:rPr>
                    <w:t xml:space="preserve">of predicted beam index </w:t>
                  </w:r>
                  <w:r w:rsidRPr="00C76A33">
                    <w:rPr>
                      <w:rFonts w:ascii="Arial" w:hAnsi="Arial" w:cs="Arial"/>
                      <w:color w:val="000000" w:themeColor="text1"/>
                      <w:sz w:val="18"/>
                      <w:szCs w:val="18"/>
                    </w:rPr>
                    <w:t>for BM-Case</w:t>
                  </w:r>
                  <w:r w:rsidRPr="00C76A33">
                    <w:rPr>
                      <w:rFonts w:ascii="Arial" w:eastAsia="Yu Mincho" w:hAnsi="Arial" w:cs="Arial"/>
                      <w:color w:val="000000" w:themeColor="text1"/>
                      <w:sz w:val="18"/>
                      <w:szCs w:val="18"/>
                    </w:rPr>
                    <w:t>2</w:t>
                  </w:r>
                  <w:r w:rsidRPr="00C76A33">
                    <w:rPr>
                      <w:rFonts w:ascii="Arial" w:eastAsia="Yu Mincho" w:hAnsi="Arial" w:cs="Arial"/>
                      <w:color w:val="000000" w:themeColor="text1"/>
                      <w:sz w:val="18"/>
                      <w:szCs w:val="18"/>
                      <w:lang w:eastAsia="zh-CN"/>
                    </w:rPr>
                    <w:t xml:space="preserve"> </w:t>
                  </w:r>
                  <w:r w:rsidRPr="00C76A33">
                    <w:rPr>
                      <w:rFonts w:ascii="Arial" w:hAnsi="Arial" w:cs="Arial"/>
                      <w:strike/>
                      <w:color w:val="EE0000"/>
                      <w:sz w:val="18"/>
                      <w:szCs w:val="18"/>
                    </w:rPr>
                    <w:t>[</w:t>
                  </w:r>
                  <w:r w:rsidRPr="00C76A33">
                    <w:rPr>
                      <w:rFonts w:ascii="Arial" w:hAnsi="Arial" w:cs="Arial"/>
                      <w:color w:val="000000" w:themeColor="text1"/>
                      <w:sz w:val="18"/>
                      <w:szCs w:val="18"/>
                    </w:rPr>
                    <w:t>for inference</w:t>
                  </w:r>
                  <w:r w:rsidRPr="00C76A33">
                    <w:rPr>
                      <w:rFonts w:ascii="Arial" w:hAnsi="Arial" w:cs="Arial"/>
                      <w:strike/>
                      <w:color w:val="EE0000"/>
                      <w:sz w:val="18"/>
                      <w:szCs w:val="18"/>
                    </w:rPr>
                    <w:t>]</w:t>
                  </w:r>
                  <w:r w:rsidRPr="00C76A33">
                    <w:rPr>
                      <w:rFonts w:ascii="Arial" w:eastAsia="Yu Mincho" w:hAnsi="Arial" w:cs="Arial"/>
                      <w:color w:val="000000" w:themeColor="text1"/>
                      <w:sz w:val="18"/>
                      <w:szCs w:val="18"/>
                    </w:rPr>
                    <w:t xml:space="preserve"> </w:t>
                  </w:r>
                  <w:r w:rsidRPr="00C76A33">
                    <w:rPr>
                      <w:rFonts w:ascii="Arial" w:hAnsi="Arial" w:cs="Arial"/>
                      <w:color w:val="000000" w:themeColor="text1"/>
                      <w:sz w:val="18"/>
                      <w:szCs w:val="18"/>
                    </w:rPr>
                    <w:t>with UE-side model</w:t>
                  </w:r>
                </w:p>
                <w:p w14:paraId="696AA16E" w14:textId="77777777" w:rsidR="00515759" w:rsidRPr="00C76A33" w:rsidRDefault="00515759" w:rsidP="00515759">
                  <w:pPr>
                    <w:rPr>
                      <w:rFonts w:ascii="Arial" w:eastAsia="Yu Mincho" w:hAnsi="Arial" w:cs="Arial"/>
                      <w:color w:val="000000" w:themeColor="text1"/>
                      <w:sz w:val="18"/>
                      <w:szCs w:val="18"/>
                    </w:rPr>
                  </w:pPr>
                  <w:r w:rsidRPr="00C76A33">
                    <w:rPr>
                      <w:rFonts w:ascii="Arial" w:hAnsi="Arial" w:cs="Arial"/>
                      <w:color w:val="000000" w:themeColor="text1"/>
                      <w:sz w:val="18"/>
                      <w:szCs w:val="18"/>
                    </w:rPr>
                    <w:t xml:space="preserve">3. </w:t>
                  </w:r>
                  <w:r w:rsidRPr="00C76A33">
                    <w:rPr>
                      <w:rFonts w:ascii="Arial" w:eastAsia="Yu Mincho" w:hAnsi="Arial" w:cs="Arial"/>
                      <w:color w:val="000000" w:themeColor="text1"/>
                      <w:sz w:val="18"/>
                      <w:szCs w:val="18"/>
                      <w:lang w:eastAsia="zh-CN"/>
                    </w:rPr>
                    <w:t>M</w:t>
                  </w:r>
                  <w:r w:rsidRPr="00C76A33">
                    <w:rPr>
                      <w:rFonts w:ascii="Arial" w:hAnsi="Arial" w:cs="Arial"/>
                      <w:color w:val="000000" w:themeColor="text1"/>
                      <w:sz w:val="18"/>
                      <w:szCs w:val="18"/>
                    </w:rPr>
                    <w:t>aximum number of inference report</w:t>
                  </w:r>
                  <w:r w:rsidRPr="00C76A33">
                    <w:rPr>
                      <w:rFonts w:ascii="Arial" w:eastAsia="Yu Mincho" w:hAnsi="Arial" w:cs="Arial"/>
                      <w:color w:val="000000" w:themeColor="text1"/>
                      <w:sz w:val="18"/>
                      <w:szCs w:val="18"/>
                      <w:lang w:eastAsia="zh-CN"/>
                    </w:rPr>
                    <w:t>(s)</w:t>
                  </w:r>
                  <w:r w:rsidRPr="00C76A33">
                    <w:rPr>
                      <w:rFonts w:ascii="Arial" w:hAnsi="Arial" w:cs="Arial"/>
                      <w:color w:val="000000" w:themeColor="text1"/>
                      <w:sz w:val="18"/>
                      <w:szCs w:val="18"/>
                    </w:rPr>
                    <w:t xml:space="preserve"> configured</w:t>
                  </w:r>
                  <w:r w:rsidRPr="00C76A33">
                    <w:rPr>
                      <w:rFonts w:ascii="Arial" w:eastAsia="Yu Mincho" w:hAnsi="Arial" w:cs="Arial"/>
                      <w:color w:val="000000" w:themeColor="text1"/>
                      <w:sz w:val="18"/>
                      <w:szCs w:val="18"/>
                      <w:lang w:eastAsia="zh-CN"/>
                    </w:rPr>
                    <w:t xml:space="preserve"> for BM-Case</w:t>
                  </w:r>
                  <w:r w:rsidRPr="00C76A33">
                    <w:rPr>
                      <w:rFonts w:ascii="Arial" w:eastAsia="Yu Mincho" w:hAnsi="Arial" w:cs="Arial"/>
                      <w:color w:val="000000" w:themeColor="text1"/>
                      <w:sz w:val="18"/>
                      <w:szCs w:val="18"/>
                    </w:rPr>
                    <w:t>2 per BWP</w:t>
                  </w:r>
                </w:p>
                <w:p w14:paraId="3ABFF7D1"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3a. Maximum number of inference report(s) configured for BM-Case2 across all CCs</w:t>
                  </w:r>
                </w:p>
                <w:p w14:paraId="7192D441"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hAnsi="Arial" w:cs="Arial"/>
                      <w:strike/>
                      <w:color w:val="EE0000"/>
                      <w:sz w:val="18"/>
                      <w:szCs w:val="18"/>
                    </w:rPr>
                    <w:t xml:space="preserve">4. </w:t>
                  </w:r>
                  <w:r w:rsidRPr="00C76A33">
                    <w:rPr>
                      <w:rFonts w:ascii="Arial" w:eastAsia="Yu Mincho" w:hAnsi="Arial" w:cs="Arial"/>
                      <w:strike/>
                      <w:color w:val="EE0000"/>
                      <w:sz w:val="18"/>
                      <w:szCs w:val="18"/>
                      <w:lang w:eastAsia="zh-CN"/>
                    </w:rPr>
                    <w:t>M</w:t>
                  </w:r>
                  <w:r w:rsidRPr="00C76A33">
                    <w:rPr>
                      <w:rFonts w:ascii="Arial" w:hAnsi="Arial" w:cs="Arial"/>
                      <w:strike/>
                      <w:color w:val="EE0000"/>
                      <w:sz w:val="18"/>
                      <w:szCs w:val="18"/>
                    </w:rPr>
                    <w:t>aximum number of inference report</w:t>
                  </w:r>
                  <w:r w:rsidRPr="00C76A33">
                    <w:rPr>
                      <w:rFonts w:ascii="Arial" w:eastAsia="Yu Mincho" w:hAnsi="Arial" w:cs="Arial"/>
                      <w:strike/>
                      <w:color w:val="EE0000"/>
                      <w:sz w:val="18"/>
                      <w:szCs w:val="18"/>
                      <w:lang w:eastAsia="zh-CN"/>
                    </w:rPr>
                    <w:t>(s)</w:t>
                  </w:r>
                  <w:r w:rsidRPr="00C76A33">
                    <w:rPr>
                      <w:rFonts w:ascii="Arial" w:hAnsi="Arial" w:cs="Arial"/>
                      <w:strike/>
                      <w:color w:val="EE0000"/>
                      <w:sz w:val="18"/>
                      <w:szCs w:val="18"/>
                    </w:rPr>
                    <w:t xml:space="preserve"> activated</w:t>
                  </w:r>
                  <w:r w:rsidRPr="00C76A33">
                    <w:rPr>
                      <w:rFonts w:ascii="Arial" w:eastAsia="Yu Mincho" w:hAnsi="Arial" w:cs="Arial"/>
                      <w:strike/>
                      <w:color w:val="EE0000"/>
                      <w:sz w:val="18"/>
                      <w:szCs w:val="18"/>
                      <w:lang w:eastAsia="zh-CN"/>
                    </w:rPr>
                    <w:t xml:space="preserve"> for BM-Case</w:t>
                  </w:r>
                  <w:r w:rsidRPr="00C76A33">
                    <w:rPr>
                      <w:rFonts w:ascii="Arial" w:eastAsia="Yu Mincho" w:hAnsi="Arial" w:cs="Arial"/>
                      <w:strike/>
                      <w:color w:val="EE0000"/>
                      <w:sz w:val="18"/>
                      <w:szCs w:val="18"/>
                    </w:rPr>
                    <w:t>2 per BWP]</w:t>
                  </w:r>
                </w:p>
                <w:p w14:paraId="28E5BED2"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[4a. Maximum number of inference report(s) activated for BM-Case2 across all CCs]</w:t>
                  </w:r>
                </w:p>
                <w:p w14:paraId="10D645D9"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hAnsi="Arial" w:cs="Arial"/>
                      <w:strike/>
                      <w:color w:val="EE0000"/>
                      <w:sz w:val="18"/>
                      <w:szCs w:val="18"/>
                    </w:rPr>
                    <w:t xml:space="preserve">5. </w:t>
                  </w:r>
                  <w:r w:rsidRPr="00C76A33">
                    <w:rPr>
                      <w:rFonts w:ascii="Arial" w:eastAsia="Yu Mincho" w:hAnsi="Arial" w:cs="Arial"/>
                      <w:strike/>
                      <w:color w:val="EE0000"/>
                      <w:sz w:val="18"/>
                      <w:szCs w:val="18"/>
                      <w:lang w:eastAsia="zh-CN"/>
                    </w:rPr>
                    <w:t>M</w:t>
                  </w:r>
                  <w:r w:rsidRPr="00C76A33">
                    <w:rPr>
                      <w:rFonts w:ascii="Arial" w:hAnsi="Arial" w:cs="Arial"/>
                      <w:strike/>
                      <w:color w:val="EE0000"/>
                      <w:sz w:val="18"/>
                      <w:szCs w:val="18"/>
                    </w:rPr>
                    <w:t>aximum number of inference report</w:t>
                  </w:r>
                  <w:r w:rsidRPr="00C76A33">
                    <w:rPr>
                      <w:rFonts w:ascii="Arial" w:eastAsia="Yu Mincho" w:hAnsi="Arial" w:cs="Arial"/>
                      <w:strike/>
                      <w:color w:val="EE0000"/>
                      <w:sz w:val="18"/>
                      <w:szCs w:val="18"/>
                      <w:lang w:eastAsia="zh-CN"/>
                    </w:rPr>
                    <w:t>(s)</w:t>
                  </w:r>
                  <w:r w:rsidRPr="00C76A33">
                    <w:rPr>
                      <w:rFonts w:ascii="Arial" w:hAnsi="Arial" w:cs="Arial"/>
                      <w:strike/>
                      <w:color w:val="EE0000"/>
                      <w:sz w:val="18"/>
                      <w:szCs w:val="18"/>
                    </w:rPr>
                    <w:t xml:space="preserve"> </w:t>
                  </w:r>
                  <w:r w:rsidRPr="00C76A33">
                    <w:rPr>
                      <w:rFonts w:ascii="Arial" w:eastAsia="Yu Mincho" w:hAnsi="Arial" w:cs="Arial"/>
                      <w:strike/>
                      <w:color w:val="EE0000"/>
                      <w:sz w:val="18"/>
                      <w:szCs w:val="18"/>
                      <w:lang w:eastAsia="zh-CN"/>
                    </w:rPr>
                    <w:t>triggered for BM-Case</w:t>
                  </w:r>
                  <w:r w:rsidRPr="00C76A33">
                    <w:rPr>
                      <w:rFonts w:ascii="Arial" w:eastAsia="Yu Mincho" w:hAnsi="Arial" w:cs="Arial"/>
                      <w:strike/>
                      <w:color w:val="EE0000"/>
                      <w:sz w:val="18"/>
                      <w:szCs w:val="18"/>
                    </w:rPr>
                    <w:t>2 per BWP]</w:t>
                  </w:r>
                </w:p>
                <w:p w14:paraId="07425B38" w14:textId="77777777" w:rsidR="00515759" w:rsidRPr="00C76A33" w:rsidRDefault="00515759" w:rsidP="00515759">
                  <w:pPr>
                    <w:rPr>
                      <w:rFonts w:ascii="Arial" w:eastAsia="Yu Mincho" w:hAnsi="Arial" w:cs="Arial"/>
                      <w:strike/>
                      <w:color w:val="EE0000"/>
                      <w:sz w:val="18"/>
                      <w:szCs w:val="18"/>
                      <w:lang w:eastAsia="zh-CN"/>
                    </w:rPr>
                  </w:pPr>
                  <w:r w:rsidRPr="00C76A33">
                    <w:rPr>
                      <w:rFonts w:ascii="Arial" w:eastAsia="Yu Mincho" w:hAnsi="Arial" w:cs="Arial"/>
                      <w:strike/>
                      <w:color w:val="EE0000"/>
                      <w:sz w:val="18"/>
                      <w:szCs w:val="18"/>
                      <w:lang w:eastAsia="zh-CN"/>
                    </w:rPr>
                    <w:t>[5a. Maximum number of inference report(s) triggered for BM-Case2 across all CCs]</w:t>
                  </w:r>
                </w:p>
                <w:p w14:paraId="17B22E77" w14:textId="77777777" w:rsidR="00515759" w:rsidRPr="00C76A33" w:rsidRDefault="00515759" w:rsidP="00515759">
                  <w:pPr>
                    <w:rPr>
                      <w:rFonts w:ascii="Arial" w:eastAsia="Yu Mincho" w:hAnsi="Arial" w:cs="Arial"/>
                      <w:color w:val="000000" w:themeColor="text1"/>
                      <w:sz w:val="18"/>
                      <w:szCs w:val="18"/>
                      <w:lang w:eastAsia="zh-CN"/>
                    </w:rPr>
                  </w:pPr>
                  <w:r w:rsidRPr="00C76A33">
                    <w:rPr>
                      <w:rFonts w:ascii="Arial" w:eastAsia="Yu Mincho" w:hAnsi="Arial" w:cs="Arial"/>
                      <w:color w:val="000000" w:themeColor="text1"/>
                      <w:sz w:val="18"/>
                      <w:szCs w:val="18"/>
                      <w:lang w:eastAsia="zh-CN"/>
                    </w:rPr>
                    <w:t xml:space="preserve">6. </w:t>
                  </w:r>
                  <w:r w:rsidRPr="00C76A33">
                    <w:rPr>
                      <w:rFonts w:ascii="Arial" w:eastAsia="Yu Mincho" w:hAnsi="Arial" w:cs="Arial"/>
                      <w:color w:val="000000" w:themeColor="text1"/>
                      <w:sz w:val="18"/>
                      <w:szCs w:val="18"/>
                    </w:rPr>
                    <w:t xml:space="preserve">Support of SSB as </w:t>
                  </w:r>
                  <w:r w:rsidRPr="00C76A33">
                    <w:rPr>
                      <w:rFonts w:ascii="Arial" w:eastAsia="Yu Mincho" w:hAnsi="Arial" w:cs="Arial"/>
                      <w:color w:val="000000" w:themeColor="text1"/>
                      <w:sz w:val="18"/>
                      <w:szCs w:val="18"/>
                      <w:lang w:eastAsia="zh-CN"/>
                    </w:rPr>
                    <w:t>RS type for Set B</w:t>
                  </w:r>
                </w:p>
                <w:p w14:paraId="29AD4AC5"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6a. Support of CSI-RS as RS type for Set B</w:t>
                  </w:r>
                </w:p>
                <w:p w14:paraId="781A429A"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6b. Support of SSB as RS type for Set A</w:t>
                  </w:r>
                </w:p>
                <w:p w14:paraId="227A0263"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6c. Support of CSI-RS as RS type for Set A</w:t>
                  </w:r>
                </w:p>
                <w:p w14:paraId="3DBA4DEE"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lastRenderedPageBreak/>
                    <w:t>[7</w:t>
                  </w:r>
                  <w:r w:rsidRPr="00C76A33">
                    <w:rPr>
                      <w:rFonts w:ascii="Arial" w:hAnsi="Arial" w:cs="Arial"/>
                      <w:strike/>
                      <w:color w:val="EE0000"/>
                      <w:sz w:val="18"/>
                      <w:szCs w:val="18"/>
                    </w:rPr>
                    <w:t>. Supported combinations of the number of resources for Set B and the number of resources for Set A</w:t>
                  </w:r>
                  <w:r w:rsidRPr="00C76A33">
                    <w:rPr>
                      <w:rFonts w:ascii="Arial" w:eastAsia="Yu Mincho" w:hAnsi="Arial" w:cs="Arial"/>
                      <w:strike/>
                      <w:color w:val="EE0000"/>
                      <w:sz w:val="18"/>
                      <w:szCs w:val="18"/>
                    </w:rPr>
                    <w:t>]</w:t>
                  </w:r>
                </w:p>
                <w:p w14:paraId="2F4C859E"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eastAsia="Yu Mincho" w:hAnsi="Arial" w:cs="Arial"/>
                      <w:color w:val="000000" w:themeColor="text1"/>
                      <w:sz w:val="18"/>
                      <w:szCs w:val="18"/>
                    </w:rPr>
                    <w:t>7a: Supported maximum number of resources for Set B</w:t>
                  </w:r>
                  <w:r w:rsidRPr="00C76A33">
                    <w:rPr>
                      <w:rFonts w:ascii="Arial" w:eastAsia="Yu Mincho" w:hAnsi="Arial" w:cs="Arial"/>
                      <w:strike/>
                      <w:color w:val="EE0000"/>
                      <w:sz w:val="18"/>
                      <w:szCs w:val="18"/>
                    </w:rPr>
                    <w:t>]</w:t>
                  </w:r>
                </w:p>
                <w:p w14:paraId="25AED64B" w14:textId="77777777" w:rsidR="00515759" w:rsidRPr="00C76A33" w:rsidRDefault="00515759" w:rsidP="00515759">
                  <w:pPr>
                    <w:rPr>
                      <w:rFonts w:ascii="Arial" w:eastAsia="Yu Mincho" w:hAnsi="Arial" w:cs="Arial"/>
                      <w:strike/>
                      <w:color w:val="EE0000"/>
                      <w:sz w:val="18"/>
                      <w:szCs w:val="18"/>
                    </w:rPr>
                  </w:pPr>
                  <w:r w:rsidRPr="00C76A33">
                    <w:rPr>
                      <w:rFonts w:ascii="Arial" w:eastAsia="Yu Mincho" w:hAnsi="Arial" w:cs="Arial"/>
                      <w:strike/>
                      <w:color w:val="EE0000"/>
                      <w:sz w:val="18"/>
                      <w:szCs w:val="18"/>
                    </w:rPr>
                    <w:t>[</w:t>
                  </w:r>
                  <w:r w:rsidRPr="00C76A33">
                    <w:rPr>
                      <w:rFonts w:ascii="Arial" w:eastAsia="Yu Mincho" w:hAnsi="Arial" w:cs="Arial"/>
                      <w:color w:val="000000" w:themeColor="text1"/>
                      <w:sz w:val="18"/>
                      <w:szCs w:val="18"/>
                    </w:rPr>
                    <w:t>7b: Supported maximum number of resources for Set A</w:t>
                  </w:r>
                  <w:r w:rsidRPr="00C76A33">
                    <w:rPr>
                      <w:rFonts w:ascii="Arial" w:eastAsia="Yu Mincho" w:hAnsi="Arial" w:cs="Arial"/>
                      <w:strike/>
                      <w:color w:val="EE0000"/>
                      <w:sz w:val="18"/>
                      <w:szCs w:val="18"/>
                    </w:rPr>
                    <w:t>]</w:t>
                  </w:r>
                </w:p>
                <w:p w14:paraId="3F5FB132" w14:textId="77777777" w:rsidR="00515759" w:rsidRPr="00C76A33" w:rsidRDefault="00515759" w:rsidP="00515759">
                  <w:pPr>
                    <w:rPr>
                      <w:rFonts w:ascii="Arial" w:hAnsi="Arial" w:cs="Arial"/>
                      <w:color w:val="000000" w:themeColor="text1"/>
                      <w:sz w:val="18"/>
                      <w:szCs w:val="18"/>
                    </w:rPr>
                  </w:pPr>
                  <w:r w:rsidRPr="00C76A33">
                    <w:rPr>
                      <w:rFonts w:ascii="Arial" w:eastAsia="Yu Mincho" w:hAnsi="Arial" w:cs="Arial"/>
                      <w:color w:val="000000" w:themeColor="text1"/>
                      <w:sz w:val="18"/>
                      <w:szCs w:val="18"/>
                    </w:rPr>
                    <w:t>8</w:t>
                  </w:r>
                  <w:r w:rsidRPr="00C76A33">
                    <w:rPr>
                      <w:rFonts w:ascii="Arial" w:hAnsi="Arial" w:cs="Arial"/>
                      <w:color w:val="000000" w:themeColor="text1"/>
                      <w:sz w:val="18"/>
                      <w:szCs w:val="18"/>
                    </w:rPr>
                    <w:t>. Supported CSI-RS resource types</w:t>
                  </w:r>
                  <w:r w:rsidRPr="00C76A33">
                    <w:rPr>
                      <w:rFonts w:ascii="Arial" w:hAnsi="Arial" w:cs="Arial"/>
                      <w:strike/>
                      <w:color w:val="EE0000"/>
                      <w:sz w:val="18"/>
                      <w:szCs w:val="18"/>
                    </w:rPr>
                    <w:t>: Periodic CSI-RS, Semi-persistent CSI-RS</w:t>
                  </w:r>
                </w:p>
                <w:p w14:paraId="551D9C9C" w14:textId="77777777" w:rsidR="00515759" w:rsidRPr="00C76A33" w:rsidRDefault="00515759" w:rsidP="00515759">
                  <w:pPr>
                    <w:rPr>
                      <w:rFonts w:ascii="Arial" w:hAnsi="Arial" w:cs="Arial"/>
                      <w:strike/>
                      <w:color w:val="000000" w:themeColor="text1"/>
                      <w:sz w:val="18"/>
                      <w:szCs w:val="18"/>
                    </w:rPr>
                  </w:pPr>
                  <w:r w:rsidRPr="00C76A33">
                    <w:rPr>
                      <w:rFonts w:ascii="Arial" w:eastAsia="Yu Mincho" w:hAnsi="Arial" w:cs="Arial"/>
                      <w:color w:val="000000" w:themeColor="text1"/>
                      <w:sz w:val="18"/>
                      <w:szCs w:val="18"/>
                    </w:rPr>
                    <w:t>9</w:t>
                  </w:r>
                  <w:r w:rsidRPr="00C76A33">
                    <w:rPr>
                      <w:rFonts w:ascii="Arial" w:hAnsi="Arial" w:cs="Arial"/>
                      <w:color w:val="000000" w:themeColor="text1"/>
                      <w:sz w:val="18"/>
                      <w:szCs w:val="18"/>
                    </w:rPr>
                    <w:t>. Supported inference report types</w:t>
                  </w:r>
                  <w:r w:rsidRPr="00C76A33">
                    <w:rPr>
                      <w:rFonts w:ascii="Arial" w:hAnsi="Arial" w:cs="Arial"/>
                      <w:strike/>
                      <w:color w:val="EE0000"/>
                      <w:sz w:val="18"/>
                      <w:szCs w:val="18"/>
                    </w:rPr>
                    <w:t>: Periodic CSI report, Aperiodic CSI report, semi-persistent CSI report</w:t>
                  </w:r>
                </w:p>
                <w:p w14:paraId="6C0DF784"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11. Supported maximum number of predicted beams in each predicted time instance</w:t>
                  </w:r>
                </w:p>
                <w:p w14:paraId="6EDD83E7"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12. Supported maximum number of predicted time instances</w:t>
                  </w:r>
                </w:p>
                <w:p w14:paraId="431A25FC"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13. Supported maximum total number of reported predicted beams for predicted time instances in one report</w:t>
                  </w:r>
                </w:p>
                <w:p w14:paraId="5D301221"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14. Supported combinations of supported value(s) of valid time duration for each predicted time instance and number of predicted beams for each value of valid time duration</w:t>
                  </w:r>
                </w:p>
                <w:p w14:paraId="1834772C"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 xml:space="preserve">21. supported number of occupied CPU </w:t>
                  </w:r>
                </w:p>
                <w:p w14:paraId="2FCC9E24"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 xml:space="preserve">22. supported number of occupied APU </w:t>
                  </w:r>
                </w:p>
                <w:p w14:paraId="57DB85AC"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23. supported value of d for the relaxation of Z</w:t>
                  </w:r>
                  <w:r w:rsidRPr="00C76A33">
                    <w:rPr>
                      <w:rFonts w:ascii="Arial" w:eastAsia="Yu Mincho" w:hAnsi="Arial" w:cs="Arial"/>
                      <w:color w:val="000000" w:themeColor="text1"/>
                      <w:sz w:val="18"/>
                      <w:szCs w:val="18"/>
                      <w:vertAlign w:val="subscript"/>
                    </w:rPr>
                    <w:t>3</w:t>
                  </w:r>
                  <w:r w:rsidRPr="00C76A33">
                    <w:rPr>
                      <w:rFonts w:ascii="Arial" w:eastAsia="Yu Mincho" w:hAnsi="Arial" w:cs="Arial"/>
                      <w:color w:val="000000" w:themeColor="text1"/>
                      <w:sz w:val="18"/>
                      <w:szCs w:val="18"/>
                    </w:rPr>
                    <w:t xml:space="preserve"> timeline </w:t>
                  </w:r>
                </w:p>
                <w:p w14:paraId="1BA3F2F9"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24. supported value of d’ for the relaxation of Z’</w:t>
                  </w:r>
                  <w:r w:rsidRPr="00C76A33">
                    <w:rPr>
                      <w:rFonts w:ascii="Arial" w:eastAsia="Yu Mincho" w:hAnsi="Arial" w:cs="Arial"/>
                      <w:color w:val="000000" w:themeColor="text1"/>
                      <w:sz w:val="18"/>
                      <w:szCs w:val="18"/>
                      <w:vertAlign w:val="subscript"/>
                    </w:rPr>
                    <w:t>3</w:t>
                  </w:r>
                  <w:r w:rsidRPr="00C76A33">
                    <w:rPr>
                      <w:rFonts w:ascii="Arial" w:eastAsia="Yu Mincho" w:hAnsi="Arial" w:cs="Arial"/>
                      <w:color w:val="000000" w:themeColor="text1"/>
                      <w:sz w:val="18"/>
                      <w:szCs w:val="18"/>
                    </w:rPr>
                    <w:t xml:space="preserve"> timeline </w:t>
                  </w:r>
                </w:p>
                <w:p w14:paraId="7BAD0BFA" w14:textId="77777777" w:rsidR="00515759" w:rsidRPr="00C76A33" w:rsidRDefault="00515759" w:rsidP="00515759">
                  <w:pPr>
                    <w:rPr>
                      <w:rFonts w:ascii="Arial" w:eastAsia="Yu Mincho" w:hAnsi="Arial" w:cs="Arial"/>
                      <w:color w:val="EE0000"/>
                      <w:sz w:val="18"/>
                      <w:szCs w:val="18"/>
                    </w:rPr>
                  </w:pPr>
                  <w:r w:rsidRPr="00C76A33">
                    <w:rPr>
                      <w:rFonts w:ascii="Arial" w:eastAsia="Yu Mincho" w:hAnsi="Arial" w:cs="Arial"/>
                      <w:color w:val="EE0000"/>
                      <w:sz w:val="18"/>
                      <w:szCs w:val="18"/>
                    </w:rPr>
                    <w:t>25</w:t>
                  </w:r>
                  <w:r w:rsidRPr="00C76A33">
                    <w:rPr>
                      <w:rFonts w:ascii="Arial" w:eastAsia="Yu Mincho" w:hAnsi="Arial" w:cs="Arial"/>
                      <w:strike/>
                      <w:color w:val="EE0000"/>
                      <w:sz w:val="18"/>
                      <w:szCs w:val="18"/>
                    </w:rPr>
                    <w:t>17</w:t>
                  </w:r>
                  <w:r w:rsidRPr="00C76A33">
                    <w:rPr>
                      <w:rFonts w:ascii="Arial" w:eastAsia="Yu Mincho" w:hAnsi="Arial" w:cs="Arial"/>
                      <w:color w:val="000000" w:themeColor="text1"/>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38B167A3" w14:textId="77777777" w:rsidR="00515759" w:rsidRPr="00C76A33" w:rsidRDefault="00515759" w:rsidP="00515759">
                  <w:pPr>
                    <w:pStyle w:val="TAL"/>
                    <w:rPr>
                      <w:rFonts w:cs="Arial"/>
                      <w:color w:val="000000" w:themeColor="text1"/>
                      <w:szCs w:val="18"/>
                      <w:highlight w:val="yellow"/>
                    </w:rPr>
                  </w:pPr>
                  <w:r w:rsidRPr="00C76A33">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8E1AEC3" w14:textId="77777777" w:rsidR="00515759" w:rsidRPr="00C76A33" w:rsidRDefault="00515759" w:rsidP="00515759">
                  <w:pPr>
                    <w:pStyle w:val="TAL"/>
                    <w:rPr>
                      <w:rFonts w:eastAsia="宋体" w:cs="Arial"/>
                      <w:color w:val="000000" w:themeColor="text1"/>
                      <w:szCs w:val="18"/>
                    </w:rPr>
                  </w:pPr>
                  <w:r w:rsidRPr="00C76A3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FA1A72" w14:textId="77777777" w:rsidR="00515759" w:rsidRPr="00C76A33" w:rsidRDefault="00515759" w:rsidP="00515759">
                  <w:pPr>
                    <w:pStyle w:val="TAL"/>
                    <w:rPr>
                      <w:rFonts w:eastAsiaTheme="minorEastAsia" w:cs="Arial"/>
                      <w:color w:val="000000" w:themeColor="text1"/>
                      <w:szCs w:val="18"/>
                    </w:rPr>
                  </w:pPr>
                  <w:r w:rsidRPr="00C76A3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D57CAE" w14:textId="77777777" w:rsidR="00515759" w:rsidRPr="00C76A33" w:rsidRDefault="00515759" w:rsidP="00515759">
                  <w:pPr>
                    <w:pStyle w:val="TAL"/>
                    <w:rPr>
                      <w:rFonts w:eastAsia="宋体" w:cs="Arial"/>
                      <w:color w:val="000000" w:themeColor="text1"/>
                      <w:szCs w:val="18"/>
                    </w:rPr>
                  </w:pPr>
                  <w:r w:rsidRPr="00C76A33">
                    <w:rPr>
                      <w:rFonts w:eastAsia="宋体" w:cs="Arial"/>
                      <w:color w:val="000000" w:themeColor="text1"/>
                      <w:szCs w:val="18"/>
                    </w:rPr>
                    <w:t>UE-side beam prediction for</w:t>
                  </w:r>
                  <w:r w:rsidRPr="00C76A33">
                    <w:rPr>
                      <w:rFonts w:eastAsia="Yu Mincho" w:cs="Arial"/>
                      <w:color w:val="000000" w:themeColor="text1"/>
                      <w:szCs w:val="18"/>
                    </w:rPr>
                    <w:t xml:space="preserve"> BM</w:t>
                  </w:r>
                  <w:r w:rsidRPr="00C76A33">
                    <w:rPr>
                      <w:rFonts w:eastAsia="宋体" w:cs="Arial"/>
                      <w:color w:val="000000" w:themeColor="text1"/>
                      <w:szCs w:val="18"/>
                    </w:rPr>
                    <w:t xml:space="preserve">-Case2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r w:rsidRPr="00C76A33">
                    <w:rPr>
                      <w:rFonts w:cs="Arial"/>
                      <w:color w:val="000000" w:themeColor="text1"/>
                      <w:szCs w:val="18"/>
                    </w:rPr>
                    <w:t xml:space="preserve"> </w:t>
                  </w:r>
                  <w:r w:rsidRPr="00C76A33">
                    <w:rPr>
                      <w:rFonts w:eastAsia="宋体"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E1CDCF4" w14:textId="77777777" w:rsidR="00515759" w:rsidRPr="00C76A33" w:rsidRDefault="00515759" w:rsidP="00515759">
                  <w:pPr>
                    <w:pStyle w:val="TAL"/>
                    <w:rPr>
                      <w:rFonts w:eastAsiaTheme="minorEastAsia"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245549E5"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7009414"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C3DC4D0"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8B46204" w14:textId="77777777" w:rsidR="00515759" w:rsidRPr="00C76A33" w:rsidRDefault="00515759" w:rsidP="00515759">
                  <w:pPr>
                    <w:rPr>
                      <w:rFonts w:ascii="Arial" w:hAnsi="Arial" w:cs="Arial"/>
                      <w:color w:val="EE0000"/>
                      <w:sz w:val="18"/>
                      <w:szCs w:val="18"/>
                    </w:rPr>
                  </w:pPr>
                  <w:r w:rsidRPr="00C76A33">
                    <w:rPr>
                      <w:rFonts w:ascii="Arial" w:eastAsia="Yu Mincho" w:hAnsi="Arial" w:cs="Arial"/>
                      <w:color w:val="EE0000"/>
                      <w:sz w:val="18"/>
                      <w:szCs w:val="18"/>
                    </w:rPr>
                    <w:t>Component 8</w:t>
                  </w:r>
                  <w:r w:rsidRPr="00C76A33">
                    <w:rPr>
                      <w:rFonts w:ascii="Arial" w:hAnsi="Arial" w:cs="Arial"/>
                      <w:color w:val="EE0000"/>
                      <w:sz w:val="18"/>
                      <w:szCs w:val="18"/>
                    </w:rPr>
                    <w:t xml:space="preserve"> candidate values: {Periodic CSI-RS, Semi-persistent CSI-RS}</w:t>
                  </w:r>
                </w:p>
                <w:p w14:paraId="5B20F012" w14:textId="77777777" w:rsidR="00515759" w:rsidRPr="00C76A33" w:rsidRDefault="00515759" w:rsidP="00515759">
                  <w:pPr>
                    <w:pStyle w:val="TAL"/>
                    <w:rPr>
                      <w:rFonts w:cs="Arial"/>
                      <w:color w:val="EE0000"/>
                      <w:szCs w:val="18"/>
                      <w:highlight w:val="yellow"/>
                    </w:rPr>
                  </w:pPr>
                  <w:r w:rsidRPr="00C76A33">
                    <w:rPr>
                      <w:rFonts w:eastAsia="Yu Mincho" w:cs="Arial"/>
                      <w:color w:val="EE0000"/>
                      <w:szCs w:val="18"/>
                    </w:rPr>
                    <w:t>Component 9 candidate values:</w:t>
                  </w:r>
                  <w:r w:rsidRPr="00C76A33">
                    <w:rPr>
                      <w:rFonts w:cs="Arial"/>
                      <w:color w:val="EE0000"/>
                      <w:szCs w:val="18"/>
                    </w:rPr>
                    <w:t xml:space="preserve"> {Periodic CSI report, Aperiodic CSI report, semi-persistent CSI report}</w:t>
                  </w:r>
                </w:p>
                <w:p w14:paraId="19A6BA5C" w14:textId="77777777" w:rsidR="00515759" w:rsidRPr="00C76A33" w:rsidRDefault="00515759" w:rsidP="00515759">
                  <w:pPr>
                    <w:pStyle w:val="TAL"/>
                    <w:rPr>
                      <w:rFonts w:cs="Arial"/>
                      <w:color w:val="000000" w:themeColor="text1"/>
                      <w:szCs w:val="18"/>
                      <w:highlight w:val="yellow"/>
                    </w:rPr>
                  </w:pPr>
                </w:p>
                <w:p w14:paraId="2C480A67" w14:textId="77777777" w:rsidR="00515759" w:rsidRPr="00C76A33" w:rsidRDefault="00515759" w:rsidP="00515759">
                  <w:pPr>
                    <w:pStyle w:val="TAL"/>
                    <w:rPr>
                      <w:rFonts w:cs="Arial"/>
                      <w:color w:val="000000" w:themeColor="text1"/>
                      <w:szCs w:val="18"/>
                      <w:highlight w:val="yellow"/>
                    </w:rPr>
                  </w:pPr>
                  <w:r w:rsidRPr="00C76A33">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62C3E6FC"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Optional with capability signalling</w:t>
                  </w:r>
                </w:p>
              </w:tc>
            </w:tr>
          </w:tbl>
          <w:p w14:paraId="48E869ED" w14:textId="77777777" w:rsidR="00515759" w:rsidRDefault="00515759" w:rsidP="00515759">
            <w:pPr>
              <w:rPr>
                <w:rFonts w:cs="Arial"/>
                <w:sz w:val="18"/>
                <w:szCs w:val="18"/>
              </w:rPr>
            </w:pPr>
          </w:p>
          <w:p w14:paraId="6C73FB68" w14:textId="77777777" w:rsidR="00515759" w:rsidRPr="004C7ECF" w:rsidRDefault="00515759" w:rsidP="00515759">
            <w:pPr>
              <w:rPr>
                <w:rFonts w:cs="Arial"/>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03"/>
              <w:gridCol w:w="3535"/>
              <w:gridCol w:w="6582"/>
              <w:gridCol w:w="603"/>
              <w:gridCol w:w="497"/>
              <w:gridCol w:w="467"/>
              <w:gridCol w:w="3356"/>
              <w:gridCol w:w="863"/>
              <w:gridCol w:w="693"/>
              <w:gridCol w:w="693"/>
              <w:gridCol w:w="693"/>
              <w:gridCol w:w="222"/>
              <w:gridCol w:w="1886"/>
            </w:tblGrid>
            <w:tr w:rsidR="00515759" w:rsidRPr="004C7ECF" w14:paraId="78226C0A" w14:textId="77777777" w:rsidTr="009B3955">
              <w:trPr>
                <w:trHeight w:val="20"/>
              </w:trPr>
              <w:tc>
                <w:tcPr>
                  <w:tcW w:w="0" w:type="auto"/>
                  <w:tcBorders>
                    <w:top w:val="single" w:sz="4" w:space="0" w:color="auto"/>
                    <w:left w:val="single" w:sz="4" w:space="0" w:color="auto"/>
                    <w:bottom w:val="single" w:sz="4" w:space="0" w:color="auto"/>
                    <w:right w:val="single" w:sz="4" w:space="0" w:color="auto"/>
                  </w:tcBorders>
                </w:tcPr>
                <w:p w14:paraId="3880AD28"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B7FB26B"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2CEC9960"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UE-side beam prediction for BM-Case2 with predicted RSRP</w:t>
                  </w:r>
                  <w:r w:rsidRPr="00C76A33">
                    <w:rPr>
                      <w:rFonts w:eastAsia="Yu Mincho" w:cs="Arial"/>
                      <w:color w:val="000000" w:themeColor="text1"/>
                      <w:szCs w:val="18"/>
                    </w:rPr>
                    <w:t xml:space="preserve">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BC4BDF0" w14:textId="77777777" w:rsidR="00515759" w:rsidRPr="00C76A33" w:rsidRDefault="00515759" w:rsidP="00515759">
                  <w:pPr>
                    <w:rPr>
                      <w:rFonts w:ascii="Arial" w:eastAsia="MS Gothic" w:hAnsi="Arial" w:cs="Arial"/>
                      <w:color w:val="EE0000"/>
                      <w:sz w:val="18"/>
                      <w:szCs w:val="18"/>
                      <w:lang w:val="en-GB"/>
                    </w:rPr>
                  </w:pPr>
                  <w:r w:rsidRPr="00C76A33">
                    <w:rPr>
                      <w:rFonts w:ascii="Arial" w:hAnsi="Arial" w:cs="Arial"/>
                      <w:color w:val="000000" w:themeColor="text1"/>
                      <w:sz w:val="18"/>
                      <w:szCs w:val="18"/>
                    </w:rPr>
                    <w:t>1. Support of beam prediction, reporting of predicted beams and predicted RSRP, for BM-Case2 (spatial and time domain beam prediction)</w:t>
                  </w:r>
                  <w:r w:rsidRPr="00C76A33">
                    <w:rPr>
                      <w:rFonts w:ascii="Arial" w:eastAsia="Yu Mincho" w:hAnsi="Arial" w:cs="Arial"/>
                      <w:color w:val="000000" w:themeColor="text1"/>
                      <w:sz w:val="18"/>
                      <w:szCs w:val="18"/>
                    </w:rPr>
                    <w:t xml:space="preserve"> </w:t>
                  </w:r>
                  <w:r w:rsidRPr="00C76A33">
                    <w:rPr>
                      <w:rFonts w:ascii="Arial" w:hAnsi="Arial" w:cs="Arial"/>
                      <w:strike/>
                      <w:color w:val="EE0000"/>
                      <w:sz w:val="18"/>
                      <w:szCs w:val="18"/>
                    </w:rPr>
                    <w:t>[</w:t>
                  </w:r>
                  <w:r w:rsidRPr="00C76A33">
                    <w:rPr>
                      <w:rFonts w:ascii="Arial" w:hAnsi="Arial" w:cs="Arial"/>
                      <w:color w:val="000000" w:themeColor="text1"/>
                      <w:sz w:val="18"/>
                      <w:szCs w:val="18"/>
                    </w:rPr>
                    <w:t>for inference</w:t>
                  </w:r>
                  <w:r w:rsidRPr="00C76A33">
                    <w:rPr>
                      <w:rFonts w:ascii="Arial" w:hAnsi="Arial"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5B74D4C"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41D1D6C"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FE96A5"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E60CAF" w14:textId="77777777" w:rsidR="00515759" w:rsidRPr="00C76A33" w:rsidRDefault="00515759" w:rsidP="00515759">
                  <w:pPr>
                    <w:pStyle w:val="TAL"/>
                    <w:rPr>
                      <w:rFonts w:eastAsia="宋体" w:cs="Arial"/>
                      <w:color w:val="000000" w:themeColor="text1"/>
                      <w:szCs w:val="18"/>
                    </w:rPr>
                  </w:pPr>
                  <w:r w:rsidRPr="00C76A33">
                    <w:rPr>
                      <w:rFonts w:eastAsia="宋体" w:cs="Arial"/>
                      <w:color w:val="000000" w:themeColor="text1"/>
                      <w:szCs w:val="18"/>
                    </w:rPr>
                    <w:t>UE-side</w:t>
                  </w:r>
                  <w:r w:rsidRPr="00C76A33">
                    <w:rPr>
                      <w:rFonts w:cs="Arial"/>
                      <w:color w:val="000000" w:themeColor="text1"/>
                      <w:szCs w:val="18"/>
                    </w:rPr>
                    <w:t xml:space="preserve"> beam prediction for BM-Case2</w:t>
                  </w:r>
                  <w:r w:rsidRPr="00C76A33">
                    <w:rPr>
                      <w:rFonts w:eastAsia="Yu Mincho" w:cs="Arial"/>
                      <w:color w:val="000000" w:themeColor="text1"/>
                      <w:szCs w:val="18"/>
                    </w:rPr>
                    <w:t xml:space="preserve"> </w:t>
                  </w:r>
                  <w:r w:rsidRPr="00C76A33">
                    <w:rPr>
                      <w:rFonts w:cs="Arial"/>
                      <w:strike/>
                      <w:color w:val="EE0000"/>
                      <w:szCs w:val="18"/>
                    </w:rPr>
                    <w:t>[</w:t>
                  </w:r>
                  <w:r w:rsidRPr="00C76A33">
                    <w:rPr>
                      <w:rFonts w:cs="Arial"/>
                      <w:color w:val="000000" w:themeColor="text1"/>
                      <w:szCs w:val="18"/>
                    </w:rPr>
                    <w:t>for inference</w:t>
                  </w:r>
                  <w:r w:rsidRPr="00C76A33">
                    <w:rPr>
                      <w:rFonts w:cs="Arial"/>
                      <w:strike/>
                      <w:color w:val="EE0000"/>
                      <w:szCs w:val="18"/>
                    </w:rPr>
                    <w:t>]</w:t>
                  </w:r>
                  <w:r w:rsidRPr="00C76A3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818020" w14:textId="77777777" w:rsidR="00515759" w:rsidRPr="00C76A33" w:rsidRDefault="00515759" w:rsidP="00515759">
                  <w:pPr>
                    <w:pStyle w:val="TAL"/>
                    <w:rPr>
                      <w:rFonts w:eastAsiaTheme="minorEastAsia"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171D0A58"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02286B8"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79715E3" w14:textId="77777777" w:rsidR="00515759" w:rsidRPr="00C76A33" w:rsidRDefault="00515759" w:rsidP="00515759">
                  <w:pPr>
                    <w:pStyle w:val="TAL"/>
                    <w:rPr>
                      <w:rFonts w:cs="Arial"/>
                      <w:color w:val="000000" w:themeColor="text1"/>
                      <w:szCs w:val="18"/>
                      <w:highlight w:val="yellow"/>
                    </w:rPr>
                  </w:pPr>
                  <w:r w:rsidRPr="00C76A33">
                    <w:rPr>
                      <w:rFonts w:cs="Arial"/>
                      <w:strike/>
                      <w:color w:val="EE0000"/>
                      <w:szCs w:val="18"/>
                    </w:rPr>
                    <w:t>FFS</w:t>
                  </w:r>
                  <w:r w:rsidRPr="00C76A33">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A2F8586" w14:textId="77777777" w:rsidR="00515759" w:rsidRPr="00C76A33" w:rsidRDefault="00515759" w:rsidP="00515759">
                  <w:pPr>
                    <w:pStyle w:val="TAL"/>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C223A45" w14:textId="77777777" w:rsidR="00515759" w:rsidRPr="00C76A33" w:rsidRDefault="00515759" w:rsidP="00515759">
                  <w:pPr>
                    <w:pStyle w:val="TAL"/>
                    <w:rPr>
                      <w:rFonts w:cs="Arial"/>
                      <w:color w:val="000000" w:themeColor="text1"/>
                      <w:szCs w:val="18"/>
                    </w:rPr>
                  </w:pPr>
                  <w:r w:rsidRPr="00C76A33">
                    <w:rPr>
                      <w:rFonts w:cs="Arial"/>
                      <w:color w:val="000000" w:themeColor="text1"/>
                      <w:szCs w:val="18"/>
                    </w:rPr>
                    <w:t>Optional with capability signalling</w:t>
                  </w:r>
                </w:p>
              </w:tc>
            </w:tr>
          </w:tbl>
          <w:p w14:paraId="5B97A8F4" w14:textId="62B25F4F" w:rsidR="00515759" w:rsidRDefault="00515759" w:rsidP="00515759">
            <w:pPr>
              <w:rPr>
                <w:rFonts w:cs="Arial"/>
                <w:sz w:val="18"/>
                <w:szCs w:val="18"/>
              </w:rPr>
            </w:pPr>
          </w:p>
          <w:p w14:paraId="30FAF22C" w14:textId="77777777" w:rsidR="00515759" w:rsidRDefault="00515759" w:rsidP="00515759">
            <w:pPr>
              <w:pStyle w:val="maintext"/>
              <w:ind w:firstLineChars="0" w:firstLine="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43"/>
              <w:gridCol w:w="2827"/>
              <w:gridCol w:w="5306"/>
              <w:gridCol w:w="556"/>
              <w:gridCol w:w="497"/>
              <w:gridCol w:w="467"/>
              <w:gridCol w:w="3675"/>
              <w:gridCol w:w="556"/>
              <w:gridCol w:w="556"/>
              <w:gridCol w:w="556"/>
              <w:gridCol w:w="556"/>
              <w:gridCol w:w="2280"/>
              <w:gridCol w:w="2172"/>
            </w:tblGrid>
            <w:tr w:rsidR="00515759" w:rsidRPr="004238BF" w14:paraId="30320D68" w14:textId="77777777" w:rsidTr="009B3955">
              <w:trPr>
                <w:trHeight w:val="20"/>
              </w:trPr>
              <w:tc>
                <w:tcPr>
                  <w:tcW w:w="0" w:type="auto"/>
                  <w:tcBorders>
                    <w:top w:val="single" w:sz="4" w:space="0" w:color="auto"/>
                    <w:left w:val="single" w:sz="4" w:space="0" w:color="auto"/>
                    <w:bottom w:val="single" w:sz="4" w:space="0" w:color="auto"/>
                    <w:right w:val="single" w:sz="4" w:space="0" w:color="auto"/>
                  </w:tcBorders>
                </w:tcPr>
                <w:p w14:paraId="26293FCD" w14:textId="77777777" w:rsidR="00515759" w:rsidRPr="00C76A33" w:rsidRDefault="00515759" w:rsidP="00515759">
                  <w:pPr>
                    <w:keepNext/>
                    <w:keepLines/>
                    <w:rPr>
                      <w:rFonts w:ascii="Arial" w:hAnsi="Arial" w:cs="Arial"/>
                      <w:color w:val="000000" w:themeColor="text1"/>
                      <w:sz w:val="18"/>
                      <w:szCs w:val="18"/>
                    </w:rPr>
                  </w:pPr>
                  <w:r w:rsidRPr="00C76A33">
                    <w:rPr>
                      <w:rFonts w:ascii="Arial" w:eastAsia="MS Mincho" w:hAnsi="Arial"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7816FB2" w14:textId="77777777" w:rsidR="00515759" w:rsidRPr="00C76A33" w:rsidRDefault="00515759" w:rsidP="00515759">
                  <w:pPr>
                    <w:keepNext/>
                    <w:keepLines/>
                    <w:rPr>
                      <w:rFonts w:ascii="Arial" w:hAnsi="Arial" w:cs="Arial"/>
                      <w:color w:val="000000" w:themeColor="text1"/>
                      <w:sz w:val="18"/>
                      <w:szCs w:val="18"/>
                    </w:rPr>
                  </w:pPr>
                  <w:r w:rsidRPr="00C76A33">
                    <w:rPr>
                      <w:rFonts w:ascii="Arial" w:eastAsia="MS Mincho" w:hAnsi="Arial" w:cs="Arial"/>
                      <w:color w:val="000000" w:themeColor="text1"/>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5BA6B96F" w14:textId="77777777" w:rsidR="00515759" w:rsidRPr="00C76A33" w:rsidRDefault="00515759" w:rsidP="00515759">
                  <w:pPr>
                    <w:spacing w:after="60"/>
                    <w:rPr>
                      <w:rFonts w:ascii="Arial" w:eastAsia="宋体" w:hAnsi="Arial" w:cs="Arial"/>
                      <w:color w:val="000000" w:themeColor="text1"/>
                      <w:sz w:val="18"/>
                      <w:szCs w:val="18"/>
                    </w:rPr>
                  </w:pPr>
                  <w:r w:rsidRPr="00C76A33">
                    <w:rPr>
                      <w:rFonts w:ascii="Arial" w:eastAsia="MS Mincho" w:hAnsi="Arial" w:cs="Arial"/>
                      <w:color w:val="000000" w:themeColor="text1"/>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2624B2E3" w14:textId="77777777" w:rsidR="00515759" w:rsidRPr="00C76A33" w:rsidRDefault="00515759" w:rsidP="00515759">
                  <w:pPr>
                    <w:rPr>
                      <w:rFonts w:ascii="Arial" w:eastAsia="MS Mincho" w:hAnsi="Arial" w:cs="Arial"/>
                      <w:color w:val="000000" w:themeColor="text1"/>
                      <w:sz w:val="18"/>
                      <w:szCs w:val="18"/>
                    </w:rPr>
                  </w:pPr>
                  <w:r w:rsidRPr="00C76A33">
                    <w:rPr>
                      <w:rFonts w:ascii="Arial" w:eastAsia="MS Mincho" w:hAnsi="Arial" w:cs="Arial"/>
                      <w:color w:val="000000" w:themeColor="text1"/>
                      <w:sz w:val="18"/>
                      <w:szCs w:val="18"/>
                    </w:rPr>
                    <w:t xml:space="preserve">1. Support of performance monitoring with RS-PAI of AI/ML model for beam prediction. </w:t>
                  </w:r>
                </w:p>
                <w:p w14:paraId="68EF86F4" w14:textId="77777777" w:rsidR="00515759" w:rsidRPr="00C76A33" w:rsidRDefault="00515759" w:rsidP="00515759">
                  <w:pPr>
                    <w:rPr>
                      <w:rFonts w:ascii="Arial" w:eastAsia="MS Mincho" w:hAnsi="Arial" w:cs="Arial"/>
                      <w:color w:val="000000" w:themeColor="text1"/>
                      <w:sz w:val="18"/>
                      <w:szCs w:val="18"/>
                    </w:rPr>
                  </w:pPr>
                  <w:r w:rsidRPr="00C76A33">
                    <w:rPr>
                      <w:rFonts w:ascii="Arial" w:eastAsia="MS Mincho" w:hAnsi="Arial" w:cs="Arial"/>
                      <w:color w:val="000000" w:themeColor="text1"/>
                      <w:sz w:val="18"/>
                      <w:szCs w:val="18"/>
                    </w:rPr>
                    <w:t>2. Maximum total number of the configured CSI-RS resources for monitoring RS resource set</w:t>
                  </w:r>
                </w:p>
                <w:p w14:paraId="48192C56" w14:textId="77777777" w:rsidR="00515759" w:rsidRPr="00C76A33" w:rsidRDefault="00515759" w:rsidP="00515759">
                  <w:pPr>
                    <w:rPr>
                      <w:rFonts w:ascii="Arial" w:eastAsia="Yu Mincho" w:hAnsi="Arial" w:cs="Arial"/>
                      <w:color w:val="000000" w:themeColor="text1"/>
                      <w:sz w:val="18"/>
                      <w:szCs w:val="18"/>
                    </w:rPr>
                  </w:pPr>
                  <w:r w:rsidRPr="00C76A33">
                    <w:rPr>
                      <w:rFonts w:ascii="Arial" w:hAnsi="Arial" w:cs="Arial"/>
                      <w:color w:val="000000" w:themeColor="text1"/>
                      <w:sz w:val="18"/>
                      <w:szCs w:val="18"/>
                    </w:rPr>
                    <w:t xml:space="preserve">3. </w:t>
                  </w:r>
                  <w:r w:rsidRPr="00C76A33">
                    <w:rPr>
                      <w:rFonts w:ascii="Arial" w:eastAsia="Yu Mincho" w:hAnsi="Arial" w:cs="Arial"/>
                      <w:color w:val="000000" w:themeColor="text1"/>
                      <w:sz w:val="18"/>
                      <w:szCs w:val="18"/>
                      <w:lang w:eastAsia="zh-CN"/>
                    </w:rPr>
                    <w:t>M</w:t>
                  </w:r>
                  <w:r w:rsidRPr="00C76A33">
                    <w:rPr>
                      <w:rFonts w:ascii="Arial" w:hAnsi="Arial" w:cs="Arial"/>
                      <w:color w:val="000000" w:themeColor="text1"/>
                      <w:sz w:val="18"/>
                      <w:szCs w:val="18"/>
                    </w:rPr>
                    <w:t>aximum number of monitoring report</w:t>
                  </w:r>
                  <w:r w:rsidRPr="00C76A33">
                    <w:rPr>
                      <w:rFonts w:ascii="Arial" w:eastAsia="Yu Mincho" w:hAnsi="Arial" w:cs="Arial"/>
                      <w:color w:val="000000" w:themeColor="text1"/>
                      <w:sz w:val="18"/>
                      <w:szCs w:val="18"/>
                      <w:lang w:eastAsia="zh-CN"/>
                    </w:rPr>
                    <w:t>(s)</w:t>
                  </w:r>
                  <w:r w:rsidRPr="00C76A33">
                    <w:rPr>
                      <w:rFonts w:ascii="Arial" w:hAnsi="Arial" w:cs="Arial"/>
                      <w:color w:val="000000" w:themeColor="text1"/>
                      <w:sz w:val="18"/>
                      <w:szCs w:val="18"/>
                    </w:rPr>
                    <w:t xml:space="preserve"> configured</w:t>
                  </w:r>
                  <w:r w:rsidRPr="00C76A33">
                    <w:rPr>
                      <w:rFonts w:ascii="Arial" w:eastAsia="Yu Mincho" w:hAnsi="Arial" w:cs="Arial"/>
                      <w:color w:val="000000" w:themeColor="text1"/>
                      <w:sz w:val="18"/>
                      <w:szCs w:val="18"/>
                      <w:lang w:eastAsia="zh-CN"/>
                    </w:rPr>
                    <w:t xml:space="preserve"> </w:t>
                  </w:r>
                  <w:r w:rsidRPr="00C76A33">
                    <w:rPr>
                      <w:rFonts w:ascii="Arial" w:eastAsia="Yu Mincho" w:hAnsi="Arial" w:cs="Arial"/>
                      <w:color w:val="000000" w:themeColor="text1"/>
                      <w:sz w:val="18"/>
                      <w:szCs w:val="18"/>
                    </w:rPr>
                    <w:t>per BWP</w:t>
                  </w:r>
                </w:p>
                <w:p w14:paraId="08C6B616" w14:textId="77777777" w:rsidR="00515759" w:rsidRPr="00C76A33" w:rsidRDefault="00515759" w:rsidP="00515759">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4. Maximum number of monitoring report(s) configured across all CCs</w:t>
                  </w:r>
                </w:p>
                <w:p w14:paraId="4A443179" w14:textId="77777777" w:rsidR="00515759" w:rsidRPr="00C76A33" w:rsidRDefault="00515759" w:rsidP="00515759">
                  <w:pPr>
                    <w:rPr>
                      <w:rFonts w:ascii="Arial" w:eastAsia="MS Mincho" w:hAnsi="Arial" w:cs="Arial"/>
                      <w:color w:val="000000" w:themeColor="text1"/>
                      <w:sz w:val="18"/>
                      <w:szCs w:val="18"/>
                    </w:rPr>
                  </w:pPr>
                  <w:r w:rsidRPr="00C76A33">
                    <w:rPr>
                      <w:rFonts w:ascii="Arial" w:eastAsia="MS Mincho" w:hAnsi="Arial" w:cs="Arial"/>
                      <w:color w:val="000000" w:themeColor="text1"/>
                      <w:sz w:val="18"/>
                      <w:szCs w:val="18"/>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352AD3BD" w14:textId="77777777" w:rsidR="00515759" w:rsidRPr="00C76A33" w:rsidRDefault="00515759" w:rsidP="00515759">
                  <w:pPr>
                    <w:keepNext/>
                    <w:keepLines/>
                    <w:rPr>
                      <w:rFonts w:ascii="Arial" w:hAnsi="Arial" w:cs="Arial"/>
                      <w:color w:val="000000" w:themeColor="text1"/>
                      <w:sz w:val="18"/>
                      <w:szCs w:val="18"/>
                      <w:highlight w:val="yellow"/>
                    </w:rPr>
                  </w:pPr>
                  <w:r w:rsidRPr="00C76A33">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09B8E6" w14:textId="77777777" w:rsidR="00515759" w:rsidRPr="00C76A33" w:rsidRDefault="00515759" w:rsidP="00515759">
                  <w:pPr>
                    <w:keepNext/>
                    <w:keepLines/>
                    <w:rPr>
                      <w:rFonts w:ascii="Arial" w:eastAsia="宋体" w:hAnsi="Arial" w:cs="Arial"/>
                      <w:color w:val="000000" w:themeColor="text1"/>
                      <w:sz w:val="18"/>
                      <w:szCs w:val="18"/>
                    </w:rPr>
                  </w:pPr>
                  <w:r w:rsidRPr="00C76A33">
                    <w:rPr>
                      <w:rFonts w:ascii="Arial" w:eastAsia="MS Mincho"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B073515" w14:textId="77777777" w:rsidR="00515759" w:rsidRPr="00C76A33" w:rsidRDefault="00515759" w:rsidP="00515759">
                  <w:pPr>
                    <w:keepNext/>
                    <w:keepLines/>
                    <w:rPr>
                      <w:rFonts w:ascii="Arial" w:hAnsi="Arial" w:cs="Arial"/>
                      <w:color w:val="000000" w:themeColor="text1"/>
                      <w:sz w:val="18"/>
                      <w:szCs w:val="18"/>
                    </w:rPr>
                  </w:pPr>
                  <w:r w:rsidRPr="00C76A33">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8C4530" w14:textId="77777777" w:rsidR="00515759" w:rsidRPr="00C76A33" w:rsidRDefault="00515759" w:rsidP="00515759">
                  <w:pPr>
                    <w:keepNext/>
                    <w:keepLines/>
                    <w:rPr>
                      <w:rFonts w:ascii="Arial" w:eastAsia="宋体" w:hAnsi="Arial" w:cs="Arial"/>
                      <w:color w:val="000000" w:themeColor="text1"/>
                      <w:sz w:val="18"/>
                      <w:szCs w:val="18"/>
                    </w:rPr>
                  </w:pPr>
                  <w:r w:rsidRPr="00C76A33">
                    <w:rPr>
                      <w:rFonts w:ascii="Arial" w:eastAsia="MS Mincho" w:hAnsi="Arial" w:cs="Arial"/>
                      <w:color w:val="000000" w:themeColor="text1"/>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2647251F" w14:textId="77777777" w:rsidR="00515759" w:rsidRPr="00C76A33" w:rsidRDefault="00515759" w:rsidP="00515759">
                  <w:pPr>
                    <w:keepNext/>
                    <w:keepLines/>
                    <w:rPr>
                      <w:rFonts w:ascii="Arial" w:hAnsi="Arial" w:cs="Arial"/>
                      <w:color w:val="000000" w:themeColor="text1"/>
                      <w:sz w:val="18"/>
                      <w:szCs w:val="18"/>
                      <w:highlight w:val="yellow"/>
                    </w:rPr>
                  </w:pPr>
                  <w:r w:rsidRPr="00C76A33">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67D235" w14:textId="77777777" w:rsidR="00515759" w:rsidRPr="00C76A33" w:rsidRDefault="00515759" w:rsidP="00515759">
                  <w:pPr>
                    <w:keepNext/>
                    <w:keepLines/>
                    <w:rPr>
                      <w:rFonts w:ascii="Arial" w:hAnsi="Arial" w:cs="Arial"/>
                      <w:color w:val="000000" w:themeColor="text1"/>
                      <w:sz w:val="18"/>
                      <w:szCs w:val="18"/>
                      <w:highlight w:val="yellow"/>
                    </w:rPr>
                  </w:pPr>
                  <w:r w:rsidRPr="00C76A33">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F7FAB8" w14:textId="77777777" w:rsidR="00515759" w:rsidRPr="00C76A33" w:rsidRDefault="00515759" w:rsidP="00515759">
                  <w:pPr>
                    <w:keepNext/>
                    <w:keepLines/>
                    <w:rPr>
                      <w:rFonts w:ascii="Arial" w:hAnsi="Arial" w:cs="Arial"/>
                      <w:color w:val="000000" w:themeColor="text1"/>
                      <w:sz w:val="18"/>
                      <w:szCs w:val="18"/>
                      <w:highlight w:val="yellow"/>
                    </w:rPr>
                  </w:pPr>
                  <w:r w:rsidRPr="00C76A33">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5A38EA" w14:textId="77777777" w:rsidR="00515759" w:rsidRPr="00C76A33" w:rsidRDefault="00515759" w:rsidP="00515759">
                  <w:pPr>
                    <w:keepNext/>
                    <w:keepLines/>
                    <w:rPr>
                      <w:rFonts w:ascii="Arial" w:hAnsi="Arial" w:cs="Arial"/>
                      <w:color w:val="000000" w:themeColor="text1"/>
                      <w:sz w:val="18"/>
                      <w:szCs w:val="18"/>
                      <w:highlight w:val="yellow"/>
                    </w:rPr>
                  </w:pPr>
                  <w:r w:rsidRPr="00C76A33">
                    <w:rPr>
                      <w:rFonts w:ascii="Arial"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463B34" w14:textId="77777777" w:rsidR="00515759" w:rsidRPr="00C76A33" w:rsidRDefault="00515759" w:rsidP="00515759">
                  <w:pPr>
                    <w:pStyle w:val="TAL"/>
                    <w:keepNext w:val="0"/>
                    <w:keepLines w:val="0"/>
                    <w:rPr>
                      <w:rFonts w:cs="Arial"/>
                      <w:color w:val="000000" w:themeColor="text1"/>
                      <w:szCs w:val="18"/>
                    </w:rPr>
                  </w:pPr>
                  <w:r w:rsidRPr="00C76A33">
                    <w:rPr>
                      <w:rFonts w:cs="Arial"/>
                      <w:color w:val="000000" w:themeColor="text1"/>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245A1DB2" w14:textId="77777777" w:rsidR="00515759" w:rsidRPr="00C76A33" w:rsidRDefault="00515759" w:rsidP="00515759">
                  <w:pPr>
                    <w:keepNext/>
                    <w:keepLines/>
                    <w:rPr>
                      <w:rFonts w:ascii="Arial" w:hAnsi="Arial" w:cs="Arial"/>
                      <w:color w:val="000000" w:themeColor="text1"/>
                      <w:sz w:val="18"/>
                      <w:szCs w:val="18"/>
                    </w:rPr>
                  </w:pPr>
                  <w:r w:rsidRPr="00C76A33">
                    <w:rPr>
                      <w:rFonts w:ascii="Arial" w:eastAsia="MS Mincho" w:hAnsi="Arial" w:cs="Arial"/>
                      <w:color w:val="000000" w:themeColor="text1"/>
                      <w:sz w:val="18"/>
                      <w:szCs w:val="18"/>
                    </w:rPr>
                    <w:t>Optional with capability signalling</w:t>
                  </w:r>
                </w:p>
              </w:tc>
            </w:tr>
          </w:tbl>
          <w:p w14:paraId="6FFF5208" w14:textId="77777777" w:rsidR="00515759" w:rsidRDefault="00515759" w:rsidP="00515759">
            <w:pPr>
              <w:rPr>
                <w:rFonts w:cs="Arial"/>
                <w:sz w:val="18"/>
                <w:szCs w:val="18"/>
              </w:rPr>
            </w:pPr>
          </w:p>
          <w:p w14:paraId="7C8B84BD" w14:textId="77777777" w:rsidR="001C708F" w:rsidRDefault="001C708F" w:rsidP="001C708F">
            <w:pPr>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73"/>
              <w:gridCol w:w="2456"/>
              <w:gridCol w:w="5392"/>
              <w:gridCol w:w="556"/>
              <w:gridCol w:w="497"/>
              <w:gridCol w:w="467"/>
              <w:gridCol w:w="2961"/>
              <w:gridCol w:w="608"/>
              <w:gridCol w:w="517"/>
              <w:gridCol w:w="517"/>
              <w:gridCol w:w="517"/>
              <w:gridCol w:w="3999"/>
              <w:gridCol w:w="1667"/>
            </w:tblGrid>
            <w:tr w:rsidR="001C708F" w:rsidRPr="00FD0418" w14:paraId="0724BB90" w14:textId="77777777" w:rsidTr="009B3955">
              <w:trPr>
                <w:trHeight w:val="20"/>
              </w:trPr>
              <w:tc>
                <w:tcPr>
                  <w:tcW w:w="0" w:type="auto"/>
                  <w:tcBorders>
                    <w:top w:val="single" w:sz="4" w:space="0" w:color="auto"/>
                    <w:left w:val="single" w:sz="4" w:space="0" w:color="auto"/>
                    <w:bottom w:val="single" w:sz="4" w:space="0" w:color="auto"/>
                    <w:right w:val="single" w:sz="4" w:space="0" w:color="auto"/>
                  </w:tcBorders>
                </w:tcPr>
                <w:p w14:paraId="0F7047FD"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1867C2A"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7F564D7E" w14:textId="77777777" w:rsidR="001C708F" w:rsidRPr="00C76A33" w:rsidRDefault="001C708F" w:rsidP="001C708F">
                  <w:pPr>
                    <w:pStyle w:val="TAL"/>
                    <w:rPr>
                      <w:rFonts w:eastAsia="Yu Mincho" w:cs="Arial"/>
                      <w:color w:val="000000" w:themeColor="text1"/>
                      <w:szCs w:val="18"/>
                    </w:rPr>
                  </w:pPr>
                  <w:r w:rsidRPr="00C76A33">
                    <w:rPr>
                      <w:rFonts w:eastAsia="宋体" w:cs="Arial"/>
                      <w:color w:val="000000" w:themeColor="text1"/>
                      <w:szCs w:val="18"/>
                    </w:rPr>
                    <w:t xml:space="preserve">Data collection for UE-side beam prediction </w:t>
                  </w:r>
                  <w:r w:rsidRPr="00C76A33">
                    <w:rPr>
                      <w:rFonts w:eastAsia="Yu Mincho" w:cs="Arial"/>
                      <w:strike/>
                      <w:color w:val="EE0000"/>
                      <w:szCs w:val="18"/>
                    </w:rPr>
                    <w:t>[</w:t>
                  </w:r>
                  <w:r w:rsidRPr="00C76A33">
                    <w:rPr>
                      <w:rFonts w:eastAsia="宋体" w:cs="Arial"/>
                      <w:strike/>
                      <w:color w:val="EE0000"/>
                      <w:szCs w:val="18"/>
                    </w:rPr>
                    <w:t xml:space="preserve">for </w:t>
                  </w:r>
                  <w:r w:rsidRPr="00C76A33">
                    <w:rPr>
                      <w:rFonts w:eastAsia="Yu Mincho" w:cs="Arial"/>
                      <w:strike/>
                      <w:color w:val="EE0000"/>
                      <w:szCs w:val="18"/>
                    </w:rPr>
                    <w:t xml:space="preserve">BM </w:t>
                  </w:r>
                  <w:r w:rsidRPr="00C76A33">
                    <w:rPr>
                      <w:rFonts w:eastAsia="宋体" w:cs="Arial"/>
                      <w:strike/>
                      <w:color w:val="EE0000"/>
                      <w:szCs w:val="18"/>
                    </w:rPr>
                    <w:t>case 1</w:t>
                  </w:r>
                  <w:r w:rsidRPr="00C76A33">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CE7CCBE" w14:textId="77777777" w:rsidR="001C708F" w:rsidRPr="00C76A33" w:rsidRDefault="001C708F" w:rsidP="001C708F">
                  <w:pPr>
                    <w:rPr>
                      <w:rFonts w:ascii="Arial" w:eastAsia="Yu Mincho" w:hAnsi="Arial" w:cs="Arial"/>
                      <w:color w:val="000000" w:themeColor="text1"/>
                      <w:sz w:val="18"/>
                      <w:szCs w:val="18"/>
                    </w:rPr>
                  </w:pPr>
                  <w:r w:rsidRPr="00C76A33">
                    <w:rPr>
                      <w:rFonts w:ascii="Arial" w:hAnsi="Arial" w:cs="Arial"/>
                      <w:color w:val="000000" w:themeColor="text1"/>
                      <w:sz w:val="18"/>
                      <w:szCs w:val="18"/>
                    </w:rPr>
                    <w:t xml:space="preserve">1. Support of data collection for </w:t>
                  </w:r>
                  <w:r w:rsidRPr="00C76A33">
                    <w:rPr>
                      <w:rFonts w:ascii="Arial" w:eastAsia="宋体" w:hAnsi="Arial" w:cs="Arial"/>
                      <w:color w:val="000000" w:themeColor="text1"/>
                      <w:sz w:val="18"/>
                      <w:szCs w:val="18"/>
                    </w:rPr>
                    <w:t xml:space="preserve">UE-side beam prediction </w:t>
                  </w:r>
                  <w:r w:rsidRPr="00C76A33">
                    <w:rPr>
                      <w:rFonts w:ascii="Arial" w:eastAsia="Yu Mincho" w:hAnsi="Arial" w:cs="Arial"/>
                      <w:strike/>
                      <w:color w:val="EE0000"/>
                      <w:sz w:val="18"/>
                      <w:szCs w:val="18"/>
                    </w:rPr>
                    <w:t>[</w:t>
                  </w:r>
                  <w:r w:rsidRPr="00C76A33">
                    <w:rPr>
                      <w:rFonts w:ascii="Arial" w:eastAsia="宋体" w:hAnsi="Arial" w:cs="Arial"/>
                      <w:strike/>
                      <w:color w:val="EE0000"/>
                      <w:sz w:val="18"/>
                      <w:szCs w:val="18"/>
                    </w:rPr>
                    <w:t xml:space="preserve">for </w:t>
                  </w:r>
                  <w:r w:rsidRPr="00C76A33">
                    <w:rPr>
                      <w:rFonts w:ascii="Arial" w:eastAsia="Yu Mincho" w:hAnsi="Arial" w:cs="Arial"/>
                      <w:strike/>
                      <w:color w:val="EE0000"/>
                      <w:sz w:val="18"/>
                      <w:szCs w:val="18"/>
                    </w:rPr>
                    <w:t xml:space="preserve">BM </w:t>
                  </w:r>
                  <w:r w:rsidRPr="00C76A33">
                    <w:rPr>
                      <w:rFonts w:ascii="Arial" w:eastAsia="宋体" w:hAnsi="Arial" w:cs="Arial"/>
                      <w:strike/>
                      <w:color w:val="EE0000"/>
                      <w:sz w:val="18"/>
                      <w:szCs w:val="18"/>
                    </w:rPr>
                    <w:t>case 1</w:t>
                  </w:r>
                  <w:r w:rsidRPr="00C76A33">
                    <w:rPr>
                      <w:rFonts w:ascii="Arial" w:eastAsia="Yu Mincho" w:hAnsi="Arial" w:cs="Arial"/>
                      <w:strike/>
                      <w:color w:val="EE0000"/>
                      <w:sz w:val="18"/>
                      <w:szCs w:val="18"/>
                    </w:rPr>
                    <w:t>]</w:t>
                  </w:r>
                </w:p>
                <w:p w14:paraId="53A65323" w14:textId="77777777" w:rsidR="001C708F" w:rsidRPr="00C76A33" w:rsidRDefault="001C708F" w:rsidP="001C708F">
                  <w:pPr>
                    <w:rPr>
                      <w:rFonts w:ascii="Arial" w:hAnsi="Arial" w:cs="Arial"/>
                      <w:color w:val="000000" w:themeColor="text1"/>
                      <w:sz w:val="18"/>
                      <w:szCs w:val="18"/>
                    </w:rPr>
                  </w:pPr>
                  <w:r w:rsidRPr="00C76A33">
                    <w:rPr>
                      <w:rFonts w:ascii="Arial" w:eastAsia="Yu Mincho" w:hAnsi="Arial" w:cs="Arial"/>
                      <w:color w:val="000000" w:themeColor="text1"/>
                      <w:sz w:val="18"/>
                      <w:szCs w:val="18"/>
                    </w:rPr>
                    <w:t>2</w:t>
                  </w:r>
                  <w:r w:rsidRPr="00C76A33">
                    <w:rPr>
                      <w:rFonts w:ascii="Arial" w:hAnsi="Arial" w:cs="Arial"/>
                      <w:color w:val="000000" w:themeColor="text1"/>
                      <w:sz w:val="18"/>
                      <w:szCs w:val="18"/>
                    </w:rPr>
                    <w:t xml:space="preserve">. Support of SS/PBCH block and </w:t>
                  </w:r>
                  <w:r w:rsidRPr="00C76A33">
                    <w:rPr>
                      <w:rFonts w:ascii="Arial" w:eastAsia="Yu Mincho" w:hAnsi="Arial" w:cs="Arial"/>
                      <w:color w:val="000000" w:themeColor="text1"/>
                      <w:sz w:val="18"/>
                      <w:szCs w:val="18"/>
                    </w:rPr>
                    <w:t xml:space="preserve">1-port </w:t>
                  </w:r>
                  <w:r w:rsidRPr="00C76A33">
                    <w:rPr>
                      <w:rFonts w:ascii="Arial" w:hAnsi="Arial" w:cs="Arial"/>
                      <w:color w:val="000000" w:themeColor="text1"/>
                      <w:sz w:val="18"/>
                      <w:szCs w:val="18"/>
                    </w:rPr>
                    <w:t>CSI-RS based RSRP measurements for measurement RS resource set</w:t>
                  </w:r>
                  <w:r w:rsidRPr="00C76A33">
                    <w:rPr>
                      <w:rFonts w:ascii="Arial" w:eastAsia="Yu Mincho" w:hAnsi="Arial" w:cs="Arial"/>
                      <w:color w:val="000000" w:themeColor="text1"/>
                      <w:sz w:val="18"/>
                      <w:szCs w:val="18"/>
                    </w:rPr>
                    <w:t>s</w:t>
                  </w:r>
                  <w:r w:rsidRPr="00C76A33">
                    <w:rPr>
                      <w:rFonts w:ascii="Arial" w:hAnsi="Arial" w:cs="Arial"/>
                      <w:color w:val="000000" w:themeColor="text1"/>
                      <w:sz w:val="18"/>
                      <w:szCs w:val="18"/>
                    </w:rPr>
                    <w:t xml:space="preserve"> (Set B</w:t>
                  </w:r>
                  <w:r w:rsidRPr="00C76A33">
                    <w:rPr>
                      <w:rFonts w:ascii="Arial" w:eastAsia="Yu Mincho" w:hAnsi="Arial" w:cs="Arial"/>
                      <w:color w:val="000000" w:themeColor="text1"/>
                      <w:sz w:val="18"/>
                      <w:szCs w:val="18"/>
                    </w:rPr>
                    <w:t xml:space="preserve"> and Set A</w:t>
                  </w:r>
                  <w:r w:rsidRPr="00C76A33">
                    <w:rPr>
                      <w:rFonts w:ascii="Arial" w:hAnsi="Arial" w:cs="Arial"/>
                      <w:color w:val="000000" w:themeColor="text1"/>
                      <w:sz w:val="18"/>
                      <w:szCs w:val="18"/>
                    </w:rPr>
                    <w:t xml:space="preserve">) for data collection </w:t>
                  </w:r>
                </w:p>
                <w:p w14:paraId="2ED055CF" w14:textId="77777777" w:rsidR="001C708F" w:rsidRPr="00C76A33" w:rsidRDefault="001C708F" w:rsidP="001C708F">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3</w:t>
                  </w:r>
                  <w:r w:rsidRPr="00C76A33">
                    <w:rPr>
                      <w:rFonts w:ascii="Arial" w:hAnsi="Arial" w:cs="Arial"/>
                      <w:color w:val="000000" w:themeColor="text1"/>
                      <w:sz w:val="18"/>
                      <w:szCs w:val="18"/>
                    </w:rPr>
                    <w:t>. Supported sub-use cases</w:t>
                  </w:r>
                </w:p>
                <w:p w14:paraId="0978B5DA" w14:textId="77777777" w:rsidR="001C708F" w:rsidRPr="00C76A33" w:rsidRDefault="001C708F" w:rsidP="001C708F">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6: Supported maximum number of resources for Set B</w:t>
                  </w:r>
                </w:p>
                <w:p w14:paraId="76E522E4" w14:textId="77777777" w:rsidR="001C708F" w:rsidRPr="00C76A33" w:rsidRDefault="001C708F" w:rsidP="001C708F">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7: Supported maximum number of resources for Set A</w:t>
                  </w:r>
                </w:p>
                <w:p w14:paraId="4F787598" w14:textId="77777777" w:rsidR="001C708F" w:rsidRPr="00C76A33" w:rsidRDefault="001C708F" w:rsidP="001C708F">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8. Support of SSB as RS type for Set B</w:t>
                  </w:r>
                </w:p>
                <w:p w14:paraId="5B44304B" w14:textId="77777777" w:rsidR="001C708F" w:rsidRPr="00C76A33" w:rsidRDefault="001C708F" w:rsidP="001C708F">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9. Support of CSI-RS as RS type for Set B</w:t>
                  </w:r>
                </w:p>
                <w:p w14:paraId="61FD928C" w14:textId="77777777" w:rsidR="001C708F" w:rsidRPr="00C76A33" w:rsidRDefault="001C708F" w:rsidP="001C708F">
                  <w:pPr>
                    <w:rPr>
                      <w:rFonts w:ascii="Arial" w:eastAsia="Yu Mincho" w:hAnsi="Arial" w:cs="Arial"/>
                      <w:color w:val="000000" w:themeColor="text1"/>
                      <w:sz w:val="18"/>
                      <w:szCs w:val="18"/>
                    </w:rPr>
                  </w:pPr>
                  <w:r w:rsidRPr="00C76A33">
                    <w:rPr>
                      <w:rFonts w:ascii="Arial" w:eastAsia="Yu Mincho" w:hAnsi="Arial" w:cs="Arial"/>
                      <w:color w:val="000000" w:themeColor="text1"/>
                      <w:sz w:val="18"/>
                      <w:szCs w:val="18"/>
                    </w:rPr>
                    <w:t>10. Support of SSB as RS type for Set A</w:t>
                  </w:r>
                </w:p>
                <w:p w14:paraId="57EBF4E0" w14:textId="77777777" w:rsidR="001C708F" w:rsidRPr="00C76A33" w:rsidRDefault="001C708F" w:rsidP="001C708F">
                  <w:pPr>
                    <w:rPr>
                      <w:rFonts w:ascii="Arial" w:hAnsi="Arial" w:cs="Arial"/>
                      <w:color w:val="000000" w:themeColor="text1"/>
                      <w:sz w:val="18"/>
                      <w:szCs w:val="18"/>
                    </w:rPr>
                  </w:pPr>
                  <w:r w:rsidRPr="00C76A33">
                    <w:rPr>
                      <w:rFonts w:ascii="Arial" w:eastAsia="Yu Mincho"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121E246C"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67FE0E" w14:textId="77777777" w:rsidR="001C708F" w:rsidRPr="00C76A33" w:rsidRDefault="001C708F" w:rsidP="001C708F">
                  <w:pPr>
                    <w:pStyle w:val="TAL"/>
                    <w:rPr>
                      <w:rFonts w:cs="Arial"/>
                      <w:color w:val="000000" w:themeColor="text1"/>
                      <w:szCs w:val="18"/>
                    </w:rPr>
                  </w:pPr>
                  <w:r w:rsidRPr="00C76A3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A291E"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8290E" w14:textId="77777777" w:rsidR="001C708F" w:rsidRPr="00C76A33" w:rsidRDefault="001C708F" w:rsidP="001C708F">
                  <w:pPr>
                    <w:pStyle w:val="TAL"/>
                    <w:rPr>
                      <w:rFonts w:eastAsia="宋体" w:cs="Arial"/>
                      <w:color w:val="000000" w:themeColor="text1"/>
                      <w:szCs w:val="18"/>
                    </w:rPr>
                  </w:pPr>
                  <w:r w:rsidRPr="00C76A33">
                    <w:rPr>
                      <w:rFonts w:eastAsia="宋体" w:cs="Arial"/>
                      <w:color w:val="000000" w:themeColor="text1"/>
                      <w:szCs w:val="18"/>
                    </w:rPr>
                    <w:t xml:space="preserve">Data collection for UE-side beam prediction is not supported </w:t>
                  </w:r>
                  <w:r w:rsidRPr="00C76A33">
                    <w:rPr>
                      <w:rFonts w:eastAsia="Yu Mincho" w:cs="Arial"/>
                      <w:strike/>
                      <w:color w:val="EE0000"/>
                      <w:szCs w:val="18"/>
                    </w:rPr>
                    <w:t>[</w:t>
                  </w:r>
                  <w:r w:rsidRPr="00C76A33">
                    <w:rPr>
                      <w:rFonts w:eastAsia="宋体" w:cs="Arial"/>
                      <w:strike/>
                      <w:color w:val="EE0000"/>
                      <w:szCs w:val="18"/>
                    </w:rPr>
                    <w:t xml:space="preserve">for </w:t>
                  </w:r>
                  <w:r w:rsidRPr="00C76A33">
                    <w:rPr>
                      <w:rFonts w:eastAsia="Yu Mincho" w:cs="Arial"/>
                      <w:strike/>
                      <w:color w:val="EE0000"/>
                      <w:szCs w:val="18"/>
                    </w:rPr>
                    <w:t xml:space="preserve">BM </w:t>
                  </w:r>
                  <w:r w:rsidRPr="00C76A33">
                    <w:rPr>
                      <w:rFonts w:eastAsia="宋体" w:cs="Arial"/>
                      <w:strike/>
                      <w:color w:val="EE0000"/>
                      <w:szCs w:val="18"/>
                    </w:rPr>
                    <w:t>case 1</w:t>
                  </w:r>
                  <w:r w:rsidRPr="00C76A33">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12BF108" w14:textId="77777777" w:rsidR="001C708F" w:rsidRPr="00C76A33" w:rsidRDefault="001C708F" w:rsidP="001C708F">
                  <w:pPr>
                    <w:pStyle w:val="TAL"/>
                    <w:rPr>
                      <w:rFonts w:cs="Arial"/>
                      <w:color w:val="000000" w:themeColor="text1"/>
                      <w:szCs w:val="18"/>
                      <w:highlight w:val="yellow"/>
                    </w:rPr>
                  </w:pPr>
                  <w:r w:rsidRPr="00C76A33">
                    <w:rPr>
                      <w:rFonts w:eastAsia="MS Mincho"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DCA6599" w14:textId="77777777" w:rsidR="001C708F" w:rsidRPr="00C76A33" w:rsidRDefault="001C708F" w:rsidP="001C708F">
                  <w:pPr>
                    <w:pStyle w:val="TAL"/>
                    <w:rPr>
                      <w:rFonts w:cs="Arial"/>
                      <w:color w:val="000000" w:themeColor="text1"/>
                      <w:szCs w:val="18"/>
                      <w:highlight w:val="yellow"/>
                    </w:rPr>
                  </w:pPr>
                  <w:r w:rsidRPr="00C76A3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A86013" w14:textId="77777777" w:rsidR="001C708F" w:rsidRPr="00C76A33" w:rsidRDefault="001C708F" w:rsidP="001C708F">
                  <w:pPr>
                    <w:pStyle w:val="TAL"/>
                    <w:rPr>
                      <w:rFonts w:cs="Arial"/>
                      <w:color w:val="000000" w:themeColor="text1"/>
                      <w:szCs w:val="18"/>
                      <w:highlight w:val="yellow"/>
                    </w:rPr>
                  </w:pPr>
                  <w:r w:rsidRPr="00C76A3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7A6E70" w14:textId="77777777" w:rsidR="001C708F" w:rsidRPr="00C76A33" w:rsidRDefault="001C708F" w:rsidP="001C708F">
                  <w:pPr>
                    <w:pStyle w:val="TAL"/>
                    <w:rPr>
                      <w:rFonts w:cs="Arial"/>
                      <w:color w:val="000000" w:themeColor="text1"/>
                      <w:szCs w:val="18"/>
                      <w:highlight w:val="yellow"/>
                    </w:rPr>
                  </w:pPr>
                  <w:r w:rsidRPr="00C76A33">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EBA35B"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t>Component 3 candidate values: {‘Set B equal to Set A’, ‘Set B subset of Set A’, ’Set B not a subset of Set A’}</w:t>
                  </w:r>
                </w:p>
                <w:p w14:paraId="7FE6A1FC" w14:textId="77777777" w:rsidR="001C708F" w:rsidRPr="00C76A33" w:rsidRDefault="001C708F" w:rsidP="001C708F">
                  <w:pPr>
                    <w:pStyle w:val="TAL"/>
                    <w:rPr>
                      <w:rFonts w:cs="Arial"/>
                      <w:color w:val="000000" w:themeColor="text1"/>
                      <w:szCs w:val="18"/>
                    </w:rPr>
                  </w:pPr>
                </w:p>
                <w:p w14:paraId="4DE14F23"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t>Component 6 candidate values: {4, 8, 16, 32, 64}</w:t>
                  </w:r>
                </w:p>
                <w:p w14:paraId="57A5BEAA" w14:textId="77777777" w:rsidR="001C708F" w:rsidRPr="00C76A33" w:rsidRDefault="001C708F" w:rsidP="001C708F">
                  <w:pPr>
                    <w:pStyle w:val="TAL"/>
                    <w:rPr>
                      <w:rFonts w:cs="Arial"/>
                      <w:color w:val="000000" w:themeColor="text1"/>
                      <w:szCs w:val="18"/>
                    </w:rPr>
                  </w:pPr>
                </w:p>
                <w:p w14:paraId="0C906E81"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t>Component 7 candidate values: {8, 16, 32, 64}</w:t>
                  </w:r>
                </w:p>
                <w:p w14:paraId="1BEC102D" w14:textId="77777777" w:rsidR="001C708F" w:rsidRPr="00C76A33" w:rsidRDefault="001C708F" w:rsidP="001C708F">
                  <w:pPr>
                    <w:pStyle w:val="TAL"/>
                    <w:rPr>
                      <w:rFonts w:cs="Arial"/>
                      <w:color w:val="000000" w:themeColor="text1"/>
                      <w:szCs w:val="18"/>
                    </w:rPr>
                  </w:pPr>
                </w:p>
                <w:p w14:paraId="4A35427F" w14:textId="77777777" w:rsidR="001C708F" w:rsidRPr="00C76A33" w:rsidRDefault="001C708F" w:rsidP="001C708F">
                  <w:pPr>
                    <w:pStyle w:val="TAL"/>
                    <w:rPr>
                      <w:rFonts w:cs="Arial"/>
                      <w:color w:val="000000" w:themeColor="text1"/>
                      <w:szCs w:val="18"/>
                      <w:highlight w:val="yellow"/>
                    </w:rPr>
                  </w:pPr>
                  <w:r w:rsidRPr="00C76A33">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844EC28" w14:textId="77777777" w:rsidR="001C708F" w:rsidRPr="00C76A33" w:rsidRDefault="001C708F" w:rsidP="001C708F">
                  <w:pPr>
                    <w:pStyle w:val="TAL"/>
                    <w:rPr>
                      <w:rFonts w:cs="Arial"/>
                      <w:color w:val="000000" w:themeColor="text1"/>
                      <w:szCs w:val="18"/>
                    </w:rPr>
                  </w:pPr>
                  <w:r w:rsidRPr="00C76A33">
                    <w:rPr>
                      <w:rFonts w:cs="Arial"/>
                      <w:color w:val="000000" w:themeColor="text1"/>
                      <w:szCs w:val="18"/>
                    </w:rPr>
                    <w:t>Optional with capability signalling</w:t>
                  </w:r>
                </w:p>
              </w:tc>
            </w:tr>
          </w:tbl>
          <w:p w14:paraId="101C31B5" w14:textId="2FAB1303" w:rsidR="00A918D2" w:rsidRPr="00C146E7" w:rsidRDefault="00A918D2" w:rsidP="00C76A33">
            <w:pPr>
              <w:spacing w:before="60" w:after="60" w:line="288" w:lineRule="auto"/>
              <w:jc w:val="both"/>
              <w:rPr>
                <w:rFonts w:eastAsia="宋体"/>
                <w:sz w:val="24"/>
                <w:szCs w:val="24"/>
                <w:highlight w:val="yellow"/>
                <w:lang w:eastAsia="zh-CN"/>
              </w:rPr>
            </w:pPr>
          </w:p>
        </w:tc>
      </w:tr>
    </w:tbl>
    <w:p w14:paraId="6EC6AFF6" w14:textId="5F89B2B8" w:rsidR="001E5744" w:rsidRDefault="001E5744" w:rsidP="004F738C">
      <w:pPr>
        <w:snapToGrid w:val="0"/>
        <w:spacing w:beforeLines="50" w:before="120" w:after="120"/>
        <w:jc w:val="both"/>
        <w:rPr>
          <w:rFonts w:eastAsia="宋体"/>
          <w:sz w:val="24"/>
          <w:szCs w:val="24"/>
          <w:lang w:eastAsia="zh-CN"/>
        </w:rPr>
      </w:pPr>
    </w:p>
    <w:bookmarkEnd w:id="0"/>
    <w:p w14:paraId="188BEC47" w14:textId="145EA950" w:rsidR="006E24FE" w:rsidRDefault="006E24FE" w:rsidP="006E24FE">
      <w:pPr>
        <w:snapToGrid w:val="0"/>
        <w:spacing w:beforeLines="50" w:before="120" w:after="120"/>
        <w:jc w:val="both"/>
        <w:rPr>
          <w:rFonts w:eastAsia="宋体"/>
          <w:sz w:val="24"/>
          <w:szCs w:val="24"/>
          <w:lang w:eastAsia="zh-CN"/>
        </w:rPr>
      </w:pPr>
      <w:r w:rsidRPr="00735FBF">
        <w:rPr>
          <w:rFonts w:eastAsia="宋体"/>
          <w:sz w:val="24"/>
          <w:szCs w:val="24"/>
          <w:lang w:eastAsia="zh-CN"/>
        </w:rPr>
        <w:t xml:space="preserve">For FG 58-1-2, </w:t>
      </w:r>
      <w:r w:rsidR="000A7F03">
        <w:rPr>
          <w:rFonts w:eastAsia="宋体"/>
          <w:sz w:val="24"/>
          <w:szCs w:val="24"/>
          <w:lang w:eastAsia="zh-CN"/>
        </w:rPr>
        <w:t>the capability reporting for inference report should be</w:t>
      </w:r>
      <w:r w:rsidR="002D2058">
        <w:rPr>
          <w:rFonts w:eastAsia="宋体"/>
          <w:sz w:val="24"/>
          <w:szCs w:val="24"/>
          <w:lang w:eastAsia="zh-CN"/>
        </w:rPr>
        <w:t xml:space="preserve"> updated from</w:t>
      </w:r>
      <w:r w:rsidR="000A7F03">
        <w:rPr>
          <w:rFonts w:eastAsia="宋体"/>
          <w:sz w:val="24"/>
          <w:szCs w:val="24"/>
          <w:lang w:eastAsia="zh-CN"/>
        </w:rPr>
        <w:t xml:space="preserve"> </w:t>
      </w:r>
      <w:r w:rsidR="002D2058">
        <w:rPr>
          <w:rFonts w:eastAsia="宋体"/>
          <w:sz w:val="24"/>
          <w:szCs w:val="24"/>
          <w:lang w:eastAsia="zh-CN"/>
        </w:rPr>
        <w:t>“per band” to</w:t>
      </w:r>
      <w:r w:rsidR="000A7F03">
        <w:rPr>
          <w:rFonts w:eastAsia="宋体"/>
          <w:sz w:val="24"/>
          <w:szCs w:val="24"/>
          <w:lang w:eastAsia="zh-CN"/>
        </w:rPr>
        <w:t xml:space="preserve"> </w:t>
      </w:r>
      <w:r w:rsidR="002D2058">
        <w:rPr>
          <w:rFonts w:eastAsia="宋体"/>
          <w:sz w:val="24"/>
          <w:szCs w:val="24"/>
          <w:lang w:eastAsia="zh-CN"/>
        </w:rPr>
        <w:t xml:space="preserve">“per UE” </w:t>
      </w:r>
      <w:r w:rsidR="000A7F03">
        <w:rPr>
          <w:rFonts w:eastAsia="宋体"/>
          <w:sz w:val="24"/>
          <w:szCs w:val="24"/>
          <w:lang w:eastAsia="zh-CN"/>
        </w:rPr>
        <w:t>since inference report is only feasible in bands in FR2</w:t>
      </w:r>
      <w:r w:rsidR="000A56F0">
        <w:rPr>
          <w:rFonts w:eastAsia="宋体"/>
          <w:sz w:val="24"/>
          <w:szCs w:val="24"/>
          <w:lang w:eastAsia="zh-CN"/>
        </w:rPr>
        <w:t>.</w:t>
      </w:r>
      <w:r w:rsidR="002D2058">
        <w:rPr>
          <w:rFonts w:eastAsia="宋体"/>
          <w:sz w:val="24"/>
          <w:szCs w:val="24"/>
          <w:lang w:eastAsia="zh-CN"/>
        </w:rPr>
        <w:t xml:space="preserve"> </w:t>
      </w:r>
      <w:r w:rsidR="00FE3722">
        <w:rPr>
          <w:rFonts w:eastAsia="宋体"/>
          <w:sz w:val="24"/>
          <w:szCs w:val="24"/>
          <w:lang w:eastAsia="zh-CN"/>
        </w:rPr>
        <w:t xml:space="preserve">Same update </w:t>
      </w:r>
      <w:r w:rsidR="00FE3722" w:rsidRPr="00FE3722">
        <w:rPr>
          <w:rFonts w:eastAsia="宋体"/>
          <w:sz w:val="24"/>
          <w:szCs w:val="24"/>
          <w:lang w:eastAsia="zh-CN"/>
        </w:rPr>
        <w:t>should be applied for FG 58-1-</w:t>
      </w:r>
      <w:r w:rsidR="00395F69">
        <w:rPr>
          <w:rFonts w:eastAsia="宋体"/>
          <w:sz w:val="24"/>
          <w:szCs w:val="24"/>
          <w:lang w:eastAsia="zh-CN"/>
        </w:rPr>
        <w:t>3</w:t>
      </w:r>
      <w:r w:rsidR="00FE3722" w:rsidRPr="00FE3722">
        <w:rPr>
          <w:rFonts w:eastAsia="宋体"/>
          <w:sz w:val="24"/>
          <w:szCs w:val="24"/>
          <w:lang w:eastAsia="zh-CN"/>
        </w:rPr>
        <w:t>, FG 58-1-</w:t>
      </w:r>
      <w:r w:rsidR="00395F69">
        <w:rPr>
          <w:rFonts w:eastAsia="宋体"/>
          <w:sz w:val="24"/>
          <w:szCs w:val="24"/>
          <w:lang w:eastAsia="zh-CN"/>
        </w:rPr>
        <w:t>4</w:t>
      </w:r>
      <w:r w:rsidR="00FE3722" w:rsidRPr="00FE3722">
        <w:rPr>
          <w:rFonts w:eastAsia="宋体"/>
          <w:sz w:val="24"/>
          <w:szCs w:val="24"/>
          <w:lang w:eastAsia="zh-CN"/>
        </w:rPr>
        <w:t xml:space="preserve"> and FG 58-1-</w:t>
      </w:r>
      <w:r w:rsidR="00395F69">
        <w:rPr>
          <w:rFonts w:eastAsia="宋体"/>
          <w:sz w:val="24"/>
          <w:szCs w:val="24"/>
          <w:lang w:eastAsia="zh-CN"/>
        </w:rPr>
        <w:t>5</w:t>
      </w:r>
      <w:r w:rsidR="00FE3722" w:rsidRPr="00FE3722">
        <w:rPr>
          <w:rFonts w:eastAsia="宋体"/>
          <w:sz w:val="24"/>
          <w:szCs w:val="24"/>
          <w:lang w:eastAsia="zh-CN"/>
        </w:rPr>
        <w:t>.</w:t>
      </w:r>
    </w:p>
    <w:p w14:paraId="4EC1133B" w14:textId="55FA7952" w:rsidR="00282A69" w:rsidRDefault="006E24FE" w:rsidP="00282A6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282A69">
        <w:rPr>
          <w:rFonts w:eastAsia="宋体"/>
          <w:b/>
          <w:bCs/>
          <w:sz w:val="24"/>
          <w:szCs w:val="24"/>
          <w:lang w:eastAsia="zh-CN"/>
        </w:rPr>
        <w:t xml:space="preserve">1. </w:t>
      </w:r>
      <w:r w:rsidR="00282A69">
        <w:rPr>
          <w:rFonts w:eastAsia="宋体" w:hint="eastAsia"/>
          <w:b/>
          <w:bCs/>
          <w:sz w:val="24"/>
          <w:szCs w:val="24"/>
          <w:lang w:eastAsia="zh-CN"/>
        </w:rPr>
        <w:t>Up</w:t>
      </w:r>
      <w:r w:rsidR="00282A69">
        <w:rPr>
          <w:rFonts w:eastAsia="宋体"/>
          <w:b/>
          <w:bCs/>
          <w:sz w:val="24"/>
          <w:szCs w:val="24"/>
          <w:lang w:eastAsia="zh-CN"/>
        </w:rPr>
        <w:t xml:space="preserve">date </w:t>
      </w:r>
      <w:r w:rsidR="00282A69" w:rsidRPr="001E5744">
        <w:rPr>
          <w:rFonts w:eastAsia="宋体"/>
          <w:b/>
          <w:bCs/>
          <w:sz w:val="24"/>
          <w:szCs w:val="24"/>
          <w:lang w:eastAsia="zh-CN"/>
        </w:rPr>
        <w:t>FG 58-1-</w:t>
      </w:r>
      <w:r w:rsidR="00282A69">
        <w:rPr>
          <w:rFonts w:eastAsia="宋体"/>
          <w:b/>
          <w:bCs/>
          <w:sz w:val="24"/>
          <w:szCs w:val="24"/>
          <w:lang w:eastAsia="zh-CN"/>
        </w:rPr>
        <w:t>2</w:t>
      </w:r>
      <w:r w:rsidR="00395F69">
        <w:rPr>
          <w:rFonts w:eastAsia="宋体"/>
          <w:b/>
          <w:bCs/>
          <w:sz w:val="24"/>
          <w:szCs w:val="24"/>
          <w:lang w:eastAsia="zh-CN"/>
        </w:rPr>
        <w:t xml:space="preserve">, </w:t>
      </w:r>
      <w:r w:rsidR="00395F69" w:rsidRPr="001E5744">
        <w:rPr>
          <w:rFonts w:eastAsia="宋体"/>
          <w:b/>
          <w:bCs/>
          <w:sz w:val="24"/>
          <w:szCs w:val="24"/>
          <w:lang w:eastAsia="zh-CN"/>
        </w:rPr>
        <w:t>FG 58-1-</w:t>
      </w:r>
      <w:r w:rsidR="00395F69">
        <w:rPr>
          <w:rFonts w:eastAsia="宋体"/>
          <w:b/>
          <w:bCs/>
          <w:sz w:val="24"/>
          <w:szCs w:val="24"/>
          <w:lang w:eastAsia="zh-CN"/>
        </w:rPr>
        <w:t xml:space="preserve">3, </w:t>
      </w:r>
      <w:r w:rsidR="00395F69" w:rsidRPr="001E5744">
        <w:rPr>
          <w:rFonts w:eastAsia="宋体"/>
          <w:b/>
          <w:bCs/>
          <w:sz w:val="24"/>
          <w:szCs w:val="24"/>
          <w:lang w:eastAsia="zh-CN"/>
        </w:rPr>
        <w:t>FG 58-1-</w:t>
      </w:r>
      <w:r w:rsidR="00395F69">
        <w:rPr>
          <w:rFonts w:eastAsia="宋体"/>
          <w:b/>
          <w:bCs/>
          <w:sz w:val="24"/>
          <w:szCs w:val="24"/>
          <w:lang w:eastAsia="zh-CN"/>
        </w:rPr>
        <w:t xml:space="preserve">4 and </w:t>
      </w:r>
      <w:r w:rsidR="00395F69" w:rsidRPr="001E5744">
        <w:rPr>
          <w:rFonts w:eastAsia="宋体"/>
          <w:b/>
          <w:bCs/>
          <w:sz w:val="24"/>
          <w:szCs w:val="24"/>
          <w:lang w:eastAsia="zh-CN"/>
        </w:rPr>
        <w:t>FG 58-1-</w:t>
      </w:r>
      <w:r w:rsidR="00395F69">
        <w:rPr>
          <w:rFonts w:eastAsia="宋体"/>
          <w:b/>
          <w:bCs/>
          <w:sz w:val="24"/>
          <w:szCs w:val="24"/>
          <w:lang w:eastAsia="zh-CN"/>
        </w:rPr>
        <w:t>5</w:t>
      </w:r>
      <w:r w:rsidR="00282A69">
        <w:rPr>
          <w:rFonts w:eastAsia="宋体"/>
          <w:b/>
          <w:bCs/>
          <w:sz w:val="24"/>
          <w:szCs w:val="24"/>
          <w:lang w:eastAsia="zh-CN"/>
        </w:rPr>
        <w:t xml:space="preserve"> from “per UE” to “per band”.</w:t>
      </w:r>
    </w:p>
    <w:p w14:paraId="04C51A3B" w14:textId="041CB721" w:rsidR="006E24FE" w:rsidRDefault="006E24FE" w:rsidP="00282A69">
      <w:pPr>
        <w:spacing w:beforeLines="50" w:before="120" w:after="120"/>
        <w:jc w:val="both"/>
        <w:rPr>
          <w:rFonts w:eastAsia="宋体"/>
          <w:b/>
          <w:bCs/>
          <w:sz w:val="24"/>
          <w:szCs w:val="24"/>
          <w:lang w:eastAsia="zh-CN"/>
        </w:rPr>
      </w:pPr>
    </w:p>
    <w:p w14:paraId="5F6CA7E2" w14:textId="60C78B25" w:rsidR="004A7A27" w:rsidRDefault="004A7A27" w:rsidP="004A7A27">
      <w:pPr>
        <w:snapToGrid w:val="0"/>
        <w:spacing w:beforeLines="50" w:before="120" w:after="120"/>
        <w:jc w:val="both"/>
        <w:rPr>
          <w:rFonts w:eastAsia="宋体"/>
          <w:sz w:val="24"/>
          <w:szCs w:val="24"/>
          <w:lang w:eastAsia="zh-CN"/>
        </w:rPr>
      </w:pPr>
      <w:r w:rsidRPr="00735FBF">
        <w:rPr>
          <w:rFonts w:eastAsia="宋体"/>
          <w:sz w:val="24"/>
          <w:szCs w:val="24"/>
          <w:lang w:eastAsia="zh-CN"/>
        </w:rPr>
        <w:t>For FG 58-1-</w:t>
      </w:r>
      <w:r w:rsidR="00D728DA">
        <w:rPr>
          <w:rFonts w:eastAsia="宋体"/>
          <w:sz w:val="24"/>
          <w:szCs w:val="24"/>
          <w:lang w:eastAsia="zh-CN"/>
        </w:rPr>
        <w:t>6</w:t>
      </w:r>
      <w:r w:rsidRPr="00735FBF">
        <w:rPr>
          <w:rFonts w:eastAsia="宋体"/>
          <w:sz w:val="24"/>
          <w:szCs w:val="24"/>
          <w:lang w:eastAsia="zh-CN"/>
        </w:rPr>
        <w:t xml:space="preserve">, </w:t>
      </w:r>
      <w:r w:rsidR="00D728DA">
        <w:rPr>
          <w:rFonts w:eastAsia="宋体"/>
          <w:sz w:val="24"/>
          <w:szCs w:val="24"/>
          <w:lang w:eastAsia="zh-CN"/>
        </w:rPr>
        <w:t xml:space="preserve">similar principle should be applied, which means that the capability signalling for </w:t>
      </w:r>
      <w:r w:rsidR="00D728DA" w:rsidRPr="00735FBF">
        <w:rPr>
          <w:rFonts w:eastAsia="宋体"/>
          <w:sz w:val="24"/>
          <w:szCs w:val="24"/>
          <w:lang w:eastAsia="zh-CN"/>
        </w:rPr>
        <w:t>FG 58-1-</w:t>
      </w:r>
      <w:r w:rsidR="00D728DA">
        <w:rPr>
          <w:rFonts w:eastAsia="宋体"/>
          <w:sz w:val="24"/>
          <w:szCs w:val="24"/>
          <w:lang w:eastAsia="zh-CN"/>
        </w:rPr>
        <w:t>6 is per band.</w:t>
      </w:r>
    </w:p>
    <w:p w14:paraId="4692B97B" w14:textId="0EC8D53B" w:rsidR="00D728DA" w:rsidRDefault="00D728DA" w:rsidP="00D728DA">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 xml:space="preserve">2. </w:t>
      </w:r>
      <w:r>
        <w:rPr>
          <w:rFonts w:eastAsia="宋体" w:hint="eastAsia"/>
          <w:b/>
          <w:bCs/>
          <w:sz w:val="24"/>
          <w:szCs w:val="24"/>
          <w:lang w:eastAsia="zh-CN"/>
        </w:rPr>
        <w:t>Up</w:t>
      </w:r>
      <w:r>
        <w:rPr>
          <w:rFonts w:eastAsia="宋体"/>
          <w:b/>
          <w:bCs/>
          <w:sz w:val="24"/>
          <w:szCs w:val="24"/>
          <w:lang w:eastAsia="zh-CN"/>
        </w:rPr>
        <w:t xml:space="preserve">date </w:t>
      </w:r>
      <w:r w:rsidRPr="001E5744">
        <w:rPr>
          <w:rFonts w:eastAsia="宋体"/>
          <w:b/>
          <w:bCs/>
          <w:sz w:val="24"/>
          <w:szCs w:val="24"/>
          <w:lang w:eastAsia="zh-CN"/>
        </w:rPr>
        <w:t>FG 58-1-</w:t>
      </w:r>
      <w:r>
        <w:rPr>
          <w:rFonts w:eastAsia="宋体"/>
          <w:b/>
          <w:bCs/>
          <w:sz w:val="24"/>
          <w:szCs w:val="24"/>
          <w:lang w:eastAsia="zh-CN"/>
        </w:rPr>
        <w:t>6 to “per band”.</w:t>
      </w:r>
    </w:p>
    <w:p w14:paraId="5A5E4D39" w14:textId="1A6DCD2E" w:rsidR="00D728DA" w:rsidRDefault="00D728DA" w:rsidP="00BC65D4">
      <w:pPr>
        <w:snapToGrid w:val="0"/>
        <w:spacing w:beforeLines="50" w:before="120" w:after="120"/>
        <w:jc w:val="both"/>
        <w:rPr>
          <w:rFonts w:eastAsia="宋体"/>
          <w:sz w:val="24"/>
          <w:szCs w:val="24"/>
          <w:lang w:eastAsia="zh-CN"/>
        </w:rPr>
      </w:pPr>
    </w:p>
    <w:p w14:paraId="5B04B5B5" w14:textId="35511AD7" w:rsidR="001C0ED6" w:rsidRPr="001C0ED6" w:rsidRDefault="001C0ED6" w:rsidP="001C0ED6">
      <w:pPr>
        <w:spacing w:afterLines="100" w:after="240"/>
        <w:jc w:val="both"/>
        <w:rPr>
          <w:rFonts w:eastAsia="宋体"/>
          <w:sz w:val="24"/>
          <w:szCs w:val="24"/>
          <w:lang w:eastAsia="zh-CN"/>
        </w:rPr>
      </w:pPr>
      <w:r w:rsidRPr="001C0ED6">
        <w:rPr>
          <w:rFonts w:eastAsia="宋体"/>
          <w:sz w:val="24"/>
          <w:szCs w:val="24"/>
          <w:lang w:eastAsia="zh-CN"/>
        </w:rPr>
        <w:t xml:space="preserve">For AI/ML </w:t>
      </w:r>
      <w:r w:rsidR="002E615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processing criteria</w:t>
      </w:r>
      <w:r w:rsidR="002E615B">
        <w:rPr>
          <w:rFonts w:eastAsia="宋体"/>
          <w:sz w:val="24"/>
          <w:szCs w:val="24"/>
          <w:lang w:eastAsia="zh-CN"/>
        </w:rPr>
        <w:t xml:space="preserve"> is</w:t>
      </w:r>
      <w:r w:rsidRPr="001C0ED6">
        <w:rPr>
          <w:rFonts w:eastAsia="宋体"/>
          <w:sz w:val="24"/>
          <w:szCs w:val="24"/>
          <w:lang w:eastAsia="zh-CN"/>
        </w:rPr>
        <w:t xml:space="preserve"> largely mirror legacy non-AI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xml:space="preserve"> behavior, but with a focus on CPU and APU budget. If the number of AI/ML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xml:space="preserve"> needing APUs on a single OFDM symbol exceeds available APUs, the UE won't update the lowest priority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w:t>
      </w:r>
      <w:r w:rsidR="0096262A">
        <w:rPr>
          <w:rFonts w:eastAsia="宋体"/>
          <w:sz w:val="24"/>
          <w:szCs w:val="24"/>
          <w:lang w:eastAsia="zh-CN"/>
        </w:rPr>
        <w:t xml:space="preserve"> </w:t>
      </w:r>
      <w:r w:rsidRPr="001C0ED6">
        <w:rPr>
          <w:rFonts w:eastAsia="宋体"/>
          <w:sz w:val="24"/>
          <w:szCs w:val="24"/>
          <w:lang w:eastAsia="zh-CN"/>
        </w:rPr>
        <w:t xml:space="preserve">AI/ML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xml:space="preserve"> inference involves running the corresponding model on the NPU. This includes loading model weights and input into DRAM, performing the inference and obtaining output. Unlike legacy systems, where "CPU" capacity might limit CSI calculations, AI/ML model inference on the NPU introduces a new UE capability limit: the maximum number of simultaneous model inferences, regardless of APU occupancy.</w:t>
      </w:r>
    </w:p>
    <w:p w14:paraId="6536D0C4" w14:textId="36C9F502" w:rsidR="001C0ED6" w:rsidRPr="001C0ED6" w:rsidRDefault="001C0ED6" w:rsidP="001C0ED6">
      <w:pPr>
        <w:spacing w:afterLines="100" w:after="240"/>
        <w:jc w:val="both"/>
        <w:rPr>
          <w:rFonts w:eastAsia="宋体"/>
          <w:sz w:val="24"/>
          <w:szCs w:val="24"/>
          <w:lang w:eastAsia="zh-CN"/>
        </w:rPr>
      </w:pPr>
      <w:r w:rsidRPr="001C0ED6">
        <w:rPr>
          <w:rFonts w:eastAsia="宋体"/>
          <w:sz w:val="24"/>
          <w:szCs w:val="24"/>
          <w:lang w:eastAsia="zh-CN"/>
        </w:rPr>
        <w:t xml:space="preserve">To acknowledge this restriction at UE, one approach is to introduce a UE capability on the maximum number of active AI/ML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xml:space="preserve"> at any time. The active state can be defined using the APU occupancy window. That is, an AI/ML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xml:space="preserve"> is active during the time it occupies APU. If UE reports a value of </w:t>
      </w:r>
      <m:oMath>
        <m:sSub>
          <m:sSubPr>
            <m:ctrlPr>
              <w:rPr>
                <w:rFonts w:ascii="Cambria Math" w:eastAsia="宋体" w:hAnsi="Cambria Math"/>
                <w:sz w:val="24"/>
                <w:szCs w:val="24"/>
                <w:lang w:eastAsia="zh-CN"/>
              </w:rPr>
            </m:ctrlPr>
          </m:sSubPr>
          <m:e>
            <m:r>
              <w:rPr>
                <w:rFonts w:ascii="Cambria Math" w:eastAsia="宋体" w:hAnsi="Cambria Math"/>
                <w:sz w:val="24"/>
                <w:szCs w:val="24"/>
                <w:lang w:eastAsia="zh-CN"/>
              </w:rPr>
              <m:t>X</m:t>
            </m:r>
          </m:e>
          <m:sub>
            <m:r>
              <w:rPr>
                <w:rFonts w:ascii="Cambria Math" w:eastAsia="宋体" w:hAnsi="Cambria Math"/>
                <w:sz w:val="24"/>
                <w:szCs w:val="24"/>
                <w:lang w:eastAsia="zh-CN"/>
              </w:rPr>
              <m:t>active</m:t>
            </m:r>
          </m:sub>
        </m:sSub>
      </m:oMath>
      <w:r w:rsidRPr="001C0ED6">
        <w:rPr>
          <w:rFonts w:eastAsia="宋体"/>
          <w:sz w:val="24"/>
          <w:szCs w:val="24"/>
          <w:lang w:eastAsia="zh-CN"/>
        </w:rPr>
        <w:t xml:space="preserve"> for this capability, gNB shall not activate more than </w:t>
      </w:r>
      <m:oMath>
        <m:sSub>
          <m:sSubPr>
            <m:ctrlPr>
              <w:rPr>
                <w:rFonts w:ascii="Cambria Math" w:eastAsia="宋体" w:hAnsi="Cambria Math"/>
                <w:sz w:val="24"/>
                <w:szCs w:val="24"/>
                <w:lang w:eastAsia="zh-CN"/>
              </w:rPr>
            </m:ctrlPr>
          </m:sSubPr>
          <m:e>
            <m:r>
              <w:rPr>
                <w:rFonts w:ascii="Cambria Math" w:eastAsia="宋体" w:hAnsi="Cambria Math"/>
                <w:sz w:val="24"/>
                <w:szCs w:val="24"/>
                <w:lang w:eastAsia="zh-CN"/>
              </w:rPr>
              <m:t>X</m:t>
            </m:r>
          </m:e>
          <m:sub>
            <m:r>
              <w:rPr>
                <w:rFonts w:ascii="Cambria Math" w:eastAsia="宋体" w:hAnsi="Cambria Math"/>
                <w:sz w:val="24"/>
                <w:szCs w:val="24"/>
                <w:lang w:eastAsia="zh-CN"/>
              </w:rPr>
              <m:t>active</m:t>
            </m:r>
          </m:sub>
        </m:sSub>
      </m:oMath>
      <w:r w:rsidRPr="001C0ED6">
        <w:rPr>
          <w:rFonts w:eastAsia="宋体"/>
          <w:sz w:val="24"/>
          <w:szCs w:val="24"/>
          <w:lang w:eastAsia="zh-CN"/>
        </w:rPr>
        <w:t xml:space="preserve"> AI/ML </w:t>
      </w:r>
      <w:r w:rsidR="00B864FB" w:rsidRPr="00B864FB">
        <w:rPr>
          <w:rFonts w:eastAsia="宋体"/>
          <w:sz w:val="24"/>
          <w:szCs w:val="24"/>
          <w:lang w:eastAsia="zh-CN"/>
        </w:rPr>
        <w:t>CSI-ReportConfig</w:t>
      </w:r>
      <w:r w:rsidR="00B864FB">
        <w:rPr>
          <w:rFonts w:eastAsia="宋体"/>
          <w:sz w:val="24"/>
          <w:szCs w:val="24"/>
          <w:lang w:eastAsia="zh-CN"/>
        </w:rPr>
        <w:t>s</w:t>
      </w:r>
      <w:r w:rsidRPr="001C0ED6">
        <w:rPr>
          <w:rFonts w:eastAsia="宋体"/>
          <w:sz w:val="24"/>
          <w:szCs w:val="24"/>
          <w:lang w:eastAsia="zh-CN"/>
        </w:rPr>
        <w:t xml:space="preserve"> at any time.</w:t>
      </w:r>
    </w:p>
    <w:p w14:paraId="02F3D423" w14:textId="5E5B907C" w:rsidR="001C0ED6" w:rsidRPr="001C0ED6" w:rsidRDefault="001C0ED6" w:rsidP="001C0ED6">
      <w:pPr>
        <w:spacing w:beforeLines="50" w:before="120" w:after="120"/>
        <w:jc w:val="both"/>
        <w:rPr>
          <w:rFonts w:eastAsia="宋体"/>
          <w:b/>
          <w:bCs/>
          <w:sz w:val="24"/>
          <w:szCs w:val="24"/>
          <w:lang w:eastAsia="zh-CN"/>
        </w:rPr>
      </w:pPr>
      <w:r w:rsidRPr="001C0ED6">
        <w:rPr>
          <w:rFonts w:eastAsia="宋体"/>
          <w:b/>
          <w:bCs/>
          <w:sz w:val="24"/>
          <w:szCs w:val="24"/>
          <w:lang w:eastAsia="zh-CN"/>
        </w:rPr>
        <w:t>Proposal 3: Define a UE capability on the maximum number of active AI/ML CSI-ReportConfig at any time.</w:t>
      </w:r>
    </w:p>
    <w:p w14:paraId="01650AE6" w14:textId="5F1DE987" w:rsidR="001C0ED6" w:rsidRPr="00DC4778" w:rsidRDefault="001C0ED6" w:rsidP="00954622">
      <w:pPr>
        <w:pStyle w:val="ListParagraph"/>
        <w:numPr>
          <w:ilvl w:val="0"/>
          <w:numId w:val="11"/>
        </w:numPr>
        <w:spacing w:beforeLines="50" w:before="120" w:after="120"/>
        <w:ind w:leftChars="0"/>
        <w:jc w:val="both"/>
        <w:rPr>
          <w:rFonts w:eastAsia="宋体"/>
          <w:b/>
          <w:bCs/>
          <w:sz w:val="24"/>
          <w:szCs w:val="24"/>
          <w:lang w:eastAsia="zh-CN"/>
        </w:rPr>
      </w:pPr>
      <w:r w:rsidRPr="00DC4778">
        <w:rPr>
          <w:rFonts w:eastAsia="宋体"/>
          <w:b/>
          <w:bCs/>
          <w:sz w:val="24"/>
          <w:szCs w:val="24"/>
          <w:lang w:eastAsia="zh-CN"/>
        </w:rPr>
        <w:t>Add a component to FG 58-0-1 to define the maximum number of active AI/ML CSI-ReportConfigs across use cases</w:t>
      </w:r>
    </w:p>
    <w:p w14:paraId="5C10F2CB" w14:textId="113F3103" w:rsidR="007942B5" w:rsidRPr="00CB71A2" w:rsidRDefault="007942B5" w:rsidP="00CB71A2">
      <w:pPr>
        <w:spacing w:beforeLines="50" w:before="120" w:after="120"/>
        <w:jc w:val="both"/>
        <w:rPr>
          <w:rFonts w:eastAsia="宋体"/>
          <w:b/>
          <w:bCs/>
          <w:sz w:val="24"/>
          <w:szCs w:val="24"/>
          <w:lang w:eastAsia="zh-CN"/>
        </w:rPr>
      </w:pPr>
    </w:p>
    <w:p w14:paraId="4047FCB5" w14:textId="42D18367" w:rsidR="007942B5" w:rsidRPr="00CB71A2" w:rsidRDefault="007942B5" w:rsidP="00CB71A2">
      <w:pPr>
        <w:spacing w:beforeLines="50" w:before="120" w:after="120"/>
        <w:jc w:val="both"/>
        <w:rPr>
          <w:rFonts w:eastAsia="宋体"/>
          <w:b/>
          <w:bCs/>
          <w:sz w:val="24"/>
          <w:szCs w:val="24"/>
          <w:lang w:eastAsia="zh-CN"/>
        </w:rPr>
      </w:pPr>
    </w:p>
    <w:p w14:paraId="63120207" w14:textId="66D2BDFB" w:rsidR="00F463EA" w:rsidRPr="001C3230" w:rsidRDefault="00F463EA" w:rsidP="00F463EA">
      <w:pPr>
        <w:pStyle w:val="Heading2"/>
        <w:rPr>
          <w:rFonts w:cs="Arial"/>
          <w:szCs w:val="24"/>
          <w:lang w:val="en-US"/>
        </w:rPr>
      </w:pPr>
      <w:r>
        <w:rPr>
          <w:rFonts w:cs="Arial"/>
          <w:szCs w:val="24"/>
          <w:lang w:val="en-US"/>
        </w:rPr>
        <w:t>2</w:t>
      </w:r>
      <w:r w:rsidRPr="001C3230">
        <w:rPr>
          <w:rFonts w:cs="Arial"/>
          <w:szCs w:val="24"/>
          <w:lang w:val="en-US"/>
        </w:rPr>
        <w:t>.</w:t>
      </w:r>
      <w:r w:rsidR="00607A80">
        <w:rPr>
          <w:rFonts w:cs="Arial"/>
          <w:szCs w:val="24"/>
          <w:lang w:val="en-US"/>
        </w:rPr>
        <w:t>2</w:t>
      </w:r>
      <w:r w:rsidRPr="001C3230">
        <w:rPr>
          <w:rFonts w:cs="Arial"/>
          <w:szCs w:val="24"/>
          <w:lang w:val="en-US"/>
        </w:rPr>
        <w:t xml:space="preserve"> </w:t>
      </w:r>
      <w:r w:rsidRPr="00B55D40">
        <w:rPr>
          <w:rFonts w:eastAsia="宋体"/>
          <w:szCs w:val="24"/>
          <w:lang w:eastAsia="zh-CN"/>
        </w:rPr>
        <w:t xml:space="preserve">AI/ML based </w:t>
      </w:r>
      <w:r>
        <w:rPr>
          <w:rFonts w:eastAsia="宋体"/>
          <w:szCs w:val="24"/>
          <w:lang w:eastAsia="zh-CN"/>
        </w:rPr>
        <w:t>CSI prediction</w:t>
      </w:r>
      <w:r>
        <w:rPr>
          <w:rFonts w:cs="Arial"/>
          <w:szCs w:val="24"/>
          <w:lang w:val="en-US"/>
        </w:rPr>
        <w:t xml:space="preserve"> </w:t>
      </w:r>
    </w:p>
    <w:p w14:paraId="5DDBFB6A" w14:textId="455EDBA5" w:rsidR="00C36E8D" w:rsidRDefault="00E71B26">
      <w:r>
        <w:rPr>
          <w:noProof/>
        </w:rPr>
        <mc:AlternateContent>
          <mc:Choice Requires="wps">
            <w:drawing>
              <wp:anchor distT="45720" distB="45720" distL="114300" distR="114300" simplePos="0" relativeHeight="251659264" behindDoc="0" locked="0" layoutInCell="1" allowOverlap="1" wp14:anchorId="1EDE923A" wp14:editId="7BB0E895">
                <wp:simplePos x="0" y="0"/>
                <wp:positionH relativeFrom="column">
                  <wp:posOffset>308610</wp:posOffset>
                </wp:positionH>
                <wp:positionV relativeFrom="paragraph">
                  <wp:posOffset>375285</wp:posOffset>
                </wp:positionV>
                <wp:extent cx="13834745" cy="1404620"/>
                <wp:effectExtent l="0" t="0" r="1460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4745" cy="1404620"/>
                        </a:xfrm>
                        <a:prstGeom prst="rect">
                          <a:avLst/>
                        </a:prstGeom>
                        <a:solidFill>
                          <a:srgbClr val="FFFFFF"/>
                        </a:solidFill>
                        <a:ln w="9525">
                          <a:solidFill>
                            <a:srgbClr val="000000"/>
                          </a:solidFill>
                          <a:miter lim="800000"/>
                          <a:headEnd/>
                          <a:tailEnd/>
                        </a:ln>
                      </wps:spPr>
                      <wps:txbx>
                        <w:txbxContent>
                          <w:p w14:paraId="36CD674C" w14:textId="5D0FD8DD" w:rsidR="00C36E8D" w:rsidRPr="009465EB" w:rsidRDefault="00C36E8D" w:rsidP="00C36E8D">
                            <w:pPr>
                              <w:pStyle w:val="3GPPNormalText"/>
                              <w:rPr>
                                <w:rFonts w:eastAsia="等线"/>
                                <w:b/>
                                <w:bCs/>
                                <w:sz w:val="20"/>
                                <w:szCs w:val="20"/>
                                <w:lang w:eastAsia="zh-CN"/>
                              </w:rPr>
                            </w:pPr>
                            <w:r w:rsidRPr="003E4860">
                              <w:rPr>
                                <w:b/>
                                <w:bCs/>
                                <w:sz w:val="20"/>
                                <w:szCs w:val="20"/>
                                <w:highlight w:val="green"/>
                              </w:rPr>
                              <w:t>Agreement</w:t>
                            </w:r>
                          </w:p>
                          <w:p w14:paraId="010098B8" w14:textId="77777777" w:rsidR="00C36E8D" w:rsidRPr="003E4860" w:rsidRDefault="00C36E8D" w:rsidP="00C36E8D">
                            <w:pPr>
                              <w:widowControl w:val="0"/>
                              <w:overflowPunct w:val="0"/>
                              <w:autoSpaceDE w:val="0"/>
                              <w:autoSpaceDN w:val="0"/>
                              <w:adjustRightInd w:val="0"/>
                              <w:jc w:val="both"/>
                              <w:textAlignment w:val="baseline"/>
                              <w:rPr>
                                <w:lang w:eastAsia="de-DE"/>
                              </w:rPr>
                            </w:pPr>
                            <w:r w:rsidRPr="003E4860">
                              <w:t xml:space="preserve">For CSI-PAI report, </w:t>
                            </w:r>
                            <w:r w:rsidRPr="003E4860">
                              <w:rPr>
                                <w:rFonts w:hint="eastAsia"/>
                              </w:rPr>
                              <w:t>s</w:t>
                            </w:r>
                            <w:r w:rsidRPr="003E4860">
                              <w:t>upport</w:t>
                            </w:r>
                          </w:p>
                          <w:p w14:paraId="0EEF709C" w14:textId="77777777" w:rsidR="00C36E8D" w:rsidRPr="003E4860" w:rsidRDefault="00C36E8D" w:rsidP="00954622">
                            <w:pPr>
                              <w:pStyle w:val="ListParagraph"/>
                              <w:numPr>
                                <w:ilvl w:val="0"/>
                                <w:numId w:val="12"/>
                              </w:numPr>
                              <w:suppressAutoHyphens/>
                              <w:spacing w:after="0"/>
                              <w:ind w:leftChars="0"/>
                              <w:rPr>
                                <w:strike/>
                              </w:rPr>
                            </w:pPr>
                            <w:r w:rsidRPr="003E4860">
                              <w:rPr>
                                <w:rFonts w:eastAsia="等线"/>
                                <w:iCs/>
                              </w:rPr>
                              <w:t>O</w:t>
                            </w:r>
                            <w:r w:rsidRPr="003E4860">
                              <w:rPr>
                                <w:rFonts w:eastAsia="等线"/>
                                <w:iCs/>
                                <w:vertAlign w:val="subscript"/>
                              </w:rPr>
                              <w:t xml:space="preserve">CPU </w:t>
                            </w:r>
                            <w:r w:rsidRPr="003E4860">
                              <w:rPr>
                                <w:rFonts w:eastAsia="等线"/>
                                <w:iCs/>
                              </w:rPr>
                              <w:t>=X, X is reported by UE capability</w:t>
                            </w:r>
                          </w:p>
                          <w:p w14:paraId="12BFD922" w14:textId="77777777" w:rsidR="00C36E8D" w:rsidRPr="003E4860" w:rsidRDefault="00C36E8D" w:rsidP="00954622">
                            <w:pPr>
                              <w:pStyle w:val="ListParagraph"/>
                              <w:numPr>
                                <w:ilvl w:val="0"/>
                                <w:numId w:val="12"/>
                              </w:numPr>
                              <w:suppressAutoHyphens/>
                              <w:spacing w:after="0"/>
                              <w:ind w:leftChars="0"/>
                            </w:pPr>
                            <w:r w:rsidRPr="003E4860">
                              <w:t>For AP monitoring report, CPU occupancy starts from the first symbol after the PDCCH triggering the CSI report until the last symbol of the scheduled PUSCH carrying the CSI-PAI report</w:t>
                            </w:r>
                          </w:p>
                          <w:p w14:paraId="64F99EC4" w14:textId="77777777" w:rsidR="00C36E8D" w:rsidRPr="003E4860" w:rsidRDefault="00C36E8D" w:rsidP="00954622">
                            <w:pPr>
                              <w:pStyle w:val="ListParagraph"/>
                              <w:numPr>
                                <w:ilvl w:val="0"/>
                                <w:numId w:val="12"/>
                              </w:numPr>
                              <w:suppressAutoHyphens/>
                              <w:spacing w:after="0"/>
                              <w:ind w:leftChars="0"/>
                              <w:jc w:val="both"/>
                            </w:pPr>
                            <w:r w:rsidRPr="003E4860">
                              <w:rPr>
                                <w:rFonts w:hint="eastAsia"/>
                              </w:rPr>
                              <w:t>F</w:t>
                            </w:r>
                            <w:r w:rsidRPr="003E4860">
                              <w:t>or SP monitoring report, CPU occupancy starts from the first symbol of the latest periodic/semi-persistent CSI-RS occasion of the inference report not later than CSI reference resource of the inference report, until the last symbol of the configured PUSCH carrying the CSI-PAI report</w:t>
                            </w:r>
                          </w:p>
                          <w:p w14:paraId="05A242E0" w14:textId="2399C463" w:rsidR="00C36E8D" w:rsidRDefault="00C36E8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DE923A" id="_x0000_t202" coordsize="21600,21600" o:spt="202" path="m,l,21600r21600,l21600,xe">
                <v:stroke joinstyle="miter"/>
                <v:path gradientshapeok="t" o:connecttype="rect"/>
              </v:shapetype>
              <v:shape id="Text Box 2" o:spid="_x0000_s1026" type="#_x0000_t202" style="position:absolute;margin-left:24.3pt;margin-top:29.55pt;width:1089.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">
                <v:textbox style="mso-fit-shape-to-text:t">
                  <w:txbxContent>
                    <w:p w14:paraId="36CD674C" w14:textId="5D0FD8DD" w:rsidR="00C36E8D" w:rsidRPr="009465EB" w:rsidRDefault="00C36E8D" w:rsidP="00C36E8D">
                      <w:pPr>
                        <w:pStyle w:val="3GPPNormalText"/>
                        <w:rPr>
                          <w:rFonts w:eastAsia="等线"/>
                          <w:b/>
                          <w:bCs/>
                          <w:sz w:val="20"/>
                          <w:szCs w:val="20"/>
                          <w:lang w:eastAsia="zh-CN"/>
                        </w:rPr>
                      </w:pPr>
                      <w:r w:rsidRPr="003E4860">
                        <w:rPr>
                          <w:b/>
                          <w:bCs/>
                          <w:sz w:val="20"/>
                          <w:szCs w:val="20"/>
                          <w:highlight w:val="green"/>
                        </w:rPr>
                        <w:t>Agreement</w:t>
                      </w:r>
                    </w:p>
                    <w:p w14:paraId="010098B8" w14:textId="77777777" w:rsidR="00C36E8D" w:rsidRPr="003E4860" w:rsidRDefault="00C36E8D" w:rsidP="00C36E8D">
                      <w:pPr>
                        <w:widowControl w:val="0"/>
                        <w:overflowPunct w:val="0"/>
                        <w:autoSpaceDE w:val="0"/>
                        <w:autoSpaceDN w:val="0"/>
                        <w:adjustRightInd w:val="0"/>
                        <w:jc w:val="both"/>
                        <w:textAlignment w:val="baseline"/>
                        <w:rPr>
                          <w:lang w:eastAsia="de-DE"/>
                        </w:rPr>
                      </w:pPr>
                      <w:r w:rsidRPr="003E4860">
                        <w:t xml:space="preserve">For CSI-PAI report, </w:t>
                      </w:r>
                      <w:r w:rsidRPr="003E4860">
                        <w:rPr>
                          <w:rFonts w:hint="eastAsia"/>
                        </w:rPr>
                        <w:t>s</w:t>
                      </w:r>
                      <w:r w:rsidRPr="003E4860">
                        <w:t>upport</w:t>
                      </w:r>
                    </w:p>
                    <w:p w14:paraId="0EEF709C" w14:textId="77777777" w:rsidR="00C36E8D" w:rsidRPr="003E4860" w:rsidRDefault="00C36E8D" w:rsidP="00954622">
                      <w:pPr>
                        <w:pStyle w:val="ListParagraph"/>
                        <w:numPr>
                          <w:ilvl w:val="0"/>
                          <w:numId w:val="12"/>
                        </w:numPr>
                        <w:suppressAutoHyphens/>
                        <w:spacing w:after="0"/>
                        <w:ind w:leftChars="0"/>
                        <w:rPr>
                          <w:strike/>
                        </w:rPr>
                      </w:pPr>
                      <w:r w:rsidRPr="003E4860">
                        <w:rPr>
                          <w:rFonts w:eastAsia="等线"/>
                          <w:iCs/>
                        </w:rPr>
                        <w:t>O</w:t>
                      </w:r>
                      <w:r w:rsidRPr="003E4860">
                        <w:rPr>
                          <w:rFonts w:eastAsia="等线"/>
                          <w:iCs/>
                          <w:vertAlign w:val="subscript"/>
                        </w:rPr>
                        <w:t xml:space="preserve">CPU </w:t>
                      </w:r>
                      <w:r w:rsidRPr="003E4860">
                        <w:rPr>
                          <w:rFonts w:eastAsia="等线"/>
                          <w:iCs/>
                        </w:rPr>
                        <w:t>=X, X is reported by UE capability</w:t>
                      </w:r>
                    </w:p>
                    <w:p w14:paraId="12BFD922" w14:textId="77777777" w:rsidR="00C36E8D" w:rsidRPr="003E4860" w:rsidRDefault="00C36E8D" w:rsidP="00954622">
                      <w:pPr>
                        <w:pStyle w:val="ListParagraph"/>
                        <w:numPr>
                          <w:ilvl w:val="0"/>
                          <w:numId w:val="12"/>
                        </w:numPr>
                        <w:suppressAutoHyphens/>
                        <w:spacing w:after="0"/>
                        <w:ind w:leftChars="0"/>
                      </w:pPr>
                      <w:r w:rsidRPr="003E4860">
                        <w:t>For AP monitoring report, CPU occupancy starts from the first symbol after the PDCCH triggering the CSI report until the last symbol of the scheduled PUSCH carrying the CSI-PAI report</w:t>
                      </w:r>
                    </w:p>
                    <w:p w14:paraId="64F99EC4" w14:textId="77777777" w:rsidR="00C36E8D" w:rsidRPr="003E4860" w:rsidRDefault="00C36E8D" w:rsidP="00954622">
                      <w:pPr>
                        <w:pStyle w:val="ListParagraph"/>
                        <w:numPr>
                          <w:ilvl w:val="0"/>
                          <w:numId w:val="12"/>
                        </w:numPr>
                        <w:suppressAutoHyphens/>
                        <w:spacing w:after="0"/>
                        <w:ind w:leftChars="0"/>
                        <w:jc w:val="both"/>
                      </w:pPr>
                      <w:r w:rsidRPr="003E4860">
                        <w:rPr>
                          <w:rFonts w:hint="eastAsia"/>
                        </w:rPr>
                        <w:t>F</w:t>
                      </w:r>
                      <w:r w:rsidRPr="003E4860">
                        <w:t>or SP monitoring report, CPU occupancy starts from the first symbol of the latest periodic/semi-persistent CSI-RS occasion of the inference report not later than CSI reference resource of the inference report, until the last symbol of the configured PUSCH carrying the CSI-PAI report</w:t>
                      </w:r>
                    </w:p>
                    <w:p w14:paraId="05A242E0" w14:textId="2399C463" w:rsidR="00C36E8D" w:rsidRDefault="00C36E8D"/>
                  </w:txbxContent>
                </v:textbox>
                <w10:wrap type="square"/>
              </v:shape>
            </w:pict>
          </mc:Fallback>
        </mc:AlternateContent>
      </w:r>
      <w:r w:rsidR="00C36E8D">
        <w:t xml:space="preserve">RAN1#122 has agreed the UE to report the value for the occupied CPU by A CSI report for monitoring. </w:t>
      </w:r>
    </w:p>
    <w:p w14:paraId="170C4BEC" w14:textId="723DBBE9" w:rsidR="00C36E8D" w:rsidRDefault="00C36E8D"/>
    <w:p w14:paraId="5ECB9E09" w14:textId="77777777" w:rsidR="00C36E8D" w:rsidRDefault="00C36E8D"/>
    <w:p w14:paraId="551A3E37" w14:textId="087A2373" w:rsidR="00996A6E" w:rsidRDefault="00C36E8D">
      <w:r>
        <w:lastRenderedPageBreak/>
        <w:t xml:space="preserve">This above can be reflected as component 5 of 58-3-5 as follows </w:t>
      </w:r>
    </w:p>
    <w:p w14:paraId="5760DDC7" w14:textId="09CCB5D4" w:rsidR="00C36E8D" w:rsidRPr="001C0ED6" w:rsidRDefault="00C36E8D" w:rsidP="00C36E8D">
      <w:pPr>
        <w:spacing w:beforeLines="50" w:before="120" w:after="120"/>
        <w:jc w:val="both"/>
        <w:rPr>
          <w:rFonts w:eastAsia="宋体"/>
          <w:b/>
          <w:bCs/>
          <w:sz w:val="24"/>
          <w:szCs w:val="24"/>
          <w:lang w:eastAsia="zh-CN"/>
        </w:rPr>
      </w:pPr>
      <w:r w:rsidRPr="001C0ED6">
        <w:rPr>
          <w:rFonts w:eastAsia="宋体"/>
          <w:b/>
          <w:bCs/>
          <w:sz w:val="24"/>
          <w:szCs w:val="24"/>
          <w:lang w:eastAsia="zh-CN"/>
        </w:rPr>
        <w:t xml:space="preserve">Proposal </w:t>
      </w:r>
      <w:r>
        <w:rPr>
          <w:rFonts w:eastAsia="宋体"/>
          <w:b/>
          <w:bCs/>
          <w:sz w:val="24"/>
          <w:szCs w:val="24"/>
          <w:lang w:eastAsia="zh-CN"/>
        </w:rPr>
        <w:t>4</w:t>
      </w:r>
      <w:r w:rsidRPr="001C0ED6">
        <w:rPr>
          <w:rFonts w:eastAsia="宋体"/>
          <w:b/>
          <w:bCs/>
          <w:sz w:val="24"/>
          <w:szCs w:val="24"/>
          <w:lang w:eastAsia="zh-CN"/>
        </w:rPr>
        <w:t xml:space="preserve">: </w:t>
      </w:r>
      <w:r>
        <w:rPr>
          <w:rFonts w:eastAsia="宋体"/>
          <w:b/>
          <w:bCs/>
          <w:sz w:val="24"/>
          <w:szCs w:val="24"/>
          <w:lang w:eastAsia="zh-CN"/>
        </w:rPr>
        <w:t>Introduce component 5 for 58-3-5 for the occupied number of CPUs for performance monitoring for CSI prediction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9"/>
        <w:gridCol w:w="2074"/>
        <w:gridCol w:w="7624"/>
        <w:gridCol w:w="540"/>
        <w:gridCol w:w="496"/>
        <w:gridCol w:w="436"/>
        <w:gridCol w:w="2490"/>
        <w:gridCol w:w="1000"/>
        <w:gridCol w:w="526"/>
        <w:gridCol w:w="526"/>
        <w:gridCol w:w="526"/>
        <w:gridCol w:w="2594"/>
        <w:gridCol w:w="1551"/>
      </w:tblGrid>
      <w:tr w:rsidR="00C36E8D" w:rsidRPr="00A26CEF" w14:paraId="3287E454" w14:textId="77777777" w:rsidTr="00073D1A">
        <w:trPr>
          <w:trHeight w:val="68"/>
        </w:trPr>
        <w:tc>
          <w:tcPr>
            <w:tcW w:w="0" w:type="auto"/>
            <w:tcBorders>
              <w:top w:val="single" w:sz="4" w:space="0" w:color="auto"/>
              <w:left w:val="single" w:sz="4" w:space="0" w:color="auto"/>
              <w:bottom w:val="single" w:sz="4" w:space="0" w:color="auto"/>
              <w:right w:val="single" w:sz="4" w:space="0" w:color="auto"/>
            </w:tcBorders>
          </w:tcPr>
          <w:p w14:paraId="02891864" w14:textId="77777777" w:rsidR="00C36E8D" w:rsidRPr="00C845D3" w:rsidRDefault="00C36E8D" w:rsidP="00073D1A">
            <w:pPr>
              <w:keepNext/>
              <w:keepLines/>
              <w:rPr>
                <w:color w:val="000000"/>
                <w:sz w:val="18"/>
                <w:szCs w:val="18"/>
              </w:rPr>
            </w:pPr>
            <w:r w:rsidRPr="00C845D3">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0795465" w14:textId="77777777" w:rsidR="00C36E8D" w:rsidRPr="00C845D3" w:rsidRDefault="00C36E8D" w:rsidP="00073D1A">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29A79D02" w14:textId="77777777" w:rsidR="00C36E8D" w:rsidRPr="00C845D3" w:rsidRDefault="00C36E8D" w:rsidP="00073D1A">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3F18F1" w14:textId="2CD2E18F" w:rsidR="00C36E8D" w:rsidRPr="0039183F" w:rsidRDefault="00C36E8D" w:rsidP="00073D1A">
            <w:pPr>
              <w:rPr>
                <w:rFonts w:eastAsia="等线"/>
                <w:color w:val="000000"/>
                <w:sz w:val="18"/>
                <w:szCs w:val="18"/>
                <w:lang w:eastAsia="zh-CN"/>
              </w:rPr>
            </w:pPr>
            <w:r w:rsidRPr="0039183F">
              <w:rPr>
                <w:rFonts w:eastAsia="等线"/>
                <w:color w:val="000000"/>
                <w:sz w:val="18"/>
                <w:szCs w:val="18"/>
                <w:lang w:eastAsia="zh-CN"/>
              </w:rPr>
              <w:t xml:space="preserve">1. </w:t>
            </w:r>
            <w:r w:rsidRPr="00C36E8D">
              <w:rPr>
                <w:rFonts w:eastAsia="等线"/>
                <w:color w:val="000000" w:themeColor="text1"/>
                <w:sz w:val="18"/>
                <w:szCs w:val="18"/>
                <w:lang w:eastAsia="zh-CN"/>
              </w:rPr>
              <w:t>Supported of two performance metric SGCS</w:t>
            </w:r>
          </w:p>
          <w:p w14:paraId="75AC8667" w14:textId="77777777" w:rsidR="00C36E8D" w:rsidRPr="0039183F" w:rsidRDefault="00C36E8D" w:rsidP="00073D1A">
            <w:pPr>
              <w:rPr>
                <w:rFonts w:eastAsia="等线"/>
                <w:color w:val="000000"/>
                <w:sz w:val="18"/>
                <w:szCs w:val="18"/>
                <w:lang w:eastAsia="zh-CN"/>
              </w:rPr>
            </w:pPr>
            <w:r w:rsidRPr="0039183F">
              <w:rPr>
                <w:rFonts w:eastAsia="等线"/>
                <w:color w:val="000000"/>
                <w:sz w:val="18"/>
                <w:szCs w:val="18"/>
                <w:lang w:eastAsia="zh-CN"/>
              </w:rPr>
              <w:t>2. Support of one wideband frequency granularity SGCS per layer</w:t>
            </w:r>
          </w:p>
          <w:p w14:paraId="76AD07BD" w14:textId="77777777" w:rsidR="00C36E8D" w:rsidRPr="0039183F" w:rsidRDefault="00C36E8D" w:rsidP="00073D1A">
            <w:pPr>
              <w:rPr>
                <w:rFonts w:eastAsia="等线"/>
                <w:color w:val="000000"/>
                <w:sz w:val="18"/>
                <w:szCs w:val="18"/>
                <w:lang w:eastAsia="zh-CN"/>
              </w:rPr>
            </w:pPr>
            <w:r w:rsidRPr="0039183F">
              <w:rPr>
                <w:rFonts w:eastAsia="等线"/>
                <w:color w:val="000000"/>
                <w:sz w:val="18"/>
                <w:szCs w:val="18"/>
                <w:lang w:eastAsia="zh-CN"/>
              </w:rPr>
              <w:t>3. Support of one configured time instance for N4&gt;1</w:t>
            </w:r>
          </w:p>
          <w:p w14:paraId="17E478C3" w14:textId="77777777" w:rsidR="00C36E8D" w:rsidRDefault="00C36E8D" w:rsidP="00073D1A">
            <w:pPr>
              <w:rPr>
                <w:rFonts w:eastAsia="宋体" w:cs="Arial"/>
                <w:color w:val="000000"/>
                <w:sz w:val="18"/>
                <w:szCs w:val="18"/>
                <w:lang w:eastAsia="zh-CN"/>
              </w:rPr>
            </w:pPr>
            <w:r w:rsidRPr="0039183F">
              <w:rPr>
                <w:rFonts w:eastAsia="等线"/>
                <w:color w:val="000000"/>
                <w:sz w:val="18"/>
                <w:szCs w:val="18"/>
                <w:lang w:eastAsia="zh-CN"/>
              </w:rPr>
              <w:t xml:space="preserve">4. </w:t>
            </w:r>
            <w:r w:rsidRPr="0039183F">
              <w:rPr>
                <w:rFonts w:eastAsia="宋体" w:cs="Arial"/>
                <w:color w:val="000000"/>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670ED445" w14:textId="6A27DE26" w:rsidR="00C36E8D" w:rsidRPr="0039183F" w:rsidRDefault="00C36E8D" w:rsidP="00073D1A">
            <w:pPr>
              <w:rPr>
                <w:rFonts w:eastAsia="等线"/>
                <w:color w:val="000000"/>
                <w:sz w:val="18"/>
                <w:szCs w:val="18"/>
                <w:lang w:eastAsia="zh-CN"/>
              </w:rPr>
            </w:pPr>
            <w:r w:rsidRPr="00C36E8D">
              <w:rPr>
                <w:rFonts w:eastAsia="等线"/>
                <w:color w:val="FF0000"/>
                <w:sz w:val="18"/>
                <w:szCs w:val="18"/>
                <w:lang w:eastAsia="zh-CN"/>
              </w:rPr>
              <w:t xml:space="preserve">5. </w:t>
            </w:r>
            <w:r w:rsidRPr="00C36E8D">
              <w:rPr>
                <w:rFonts w:eastAsia="宋体" w:cs="Arial"/>
                <w:color w:val="FF0000"/>
                <w:sz w:val="18"/>
                <w:szCs w:val="18"/>
                <w:lang w:eastAsia="zh-CN"/>
              </w:rPr>
              <w:t xml:space="preserve">supported number of occupied CPU </w:t>
            </w:r>
          </w:p>
        </w:tc>
        <w:tc>
          <w:tcPr>
            <w:tcW w:w="0" w:type="auto"/>
            <w:tcBorders>
              <w:top w:val="single" w:sz="4" w:space="0" w:color="auto"/>
              <w:left w:val="single" w:sz="4" w:space="0" w:color="auto"/>
              <w:bottom w:val="single" w:sz="4" w:space="0" w:color="auto"/>
              <w:right w:val="single" w:sz="4" w:space="0" w:color="auto"/>
            </w:tcBorders>
          </w:tcPr>
          <w:p w14:paraId="3EF24996" w14:textId="77777777" w:rsidR="00C36E8D" w:rsidRPr="00C845D3" w:rsidRDefault="00C36E8D" w:rsidP="00073D1A">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6FFDD642" w14:textId="77777777" w:rsidR="00C36E8D" w:rsidRPr="0039183F" w:rsidRDefault="00C36E8D" w:rsidP="00073D1A">
            <w:pPr>
              <w:keepNext/>
              <w:keepLines/>
              <w:rPr>
                <w:rFonts w:eastAsia="宋体"/>
                <w:bCs/>
                <w:color w:val="000000"/>
                <w:sz w:val="18"/>
                <w:szCs w:val="18"/>
              </w:rPr>
            </w:pPr>
            <w:r w:rsidRPr="0039183F">
              <w:rPr>
                <w:rFonts w:eastAsia="宋体"/>
                <w:bCs/>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1188DA" w14:textId="77777777" w:rsidR="00C36E8D" w:rsidRPr="0039183F" w:rsidRDefault="00C36E8D" w:rsidP="00073D1A">
            <w:pPr>
              <w:keepNext/>
              <w:keepLines/>
              <w:rPr>
                <w:bCs/>
                <w:color w:val="000000"/>
                <w:sz w:val="18"/>
                <w:szCs w:val="18"/>
              </w:rPr>
            </w:pPr>
            <w:r w:rsidRPr="0039183F">
              <w:rPr>
                <w:rFonts w:eastAsia="宋体"/>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BBFC2B" w14:textId="77777777" w:rsidR="00C36E8D" w:rsidRPr="0039183F" w:rsidRDefault="00C36E8D" w:rsidP="00073D1A">
            <w:pPr>
              <w:keepNext/>
              <w:keepLines/>
              <w:rPr>
                <w:rFonts w:eastAsia="宋体"/>
                <w:bCs/>
                <w:color w:val="000000"/>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C5E9E4" w14:textId="77777777" w:rsidR="00C36E8D" w:rsidRPr="0039183F" w:rsidRDefault="00C36E8D" w:rsidP="00073D1A">
            <w:pPr>
              <w:keepNext/>
              <w:keepLines/>
              <w:rPr>
                <w:rFonts w:eastAsia="MS Mincho"/>
                <w:bCs/>
                <w:color w:val="000000"/>
                <w:sz w:val="18"/>
                <w:szCs w:val="18"/>
              </w:rPr>
            </w:pPr>
            <w:r w:rsidRPr="0039183F">
              <w:rPr>
                <w:rFonts w:eastAsia="MS Mincho"/>
                <w:bCs/>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CAABBB9" w14:textId="77777777" w:rsidR="00C36E8D" w:rsidRPr="0039183F" w:rsidRDefault="00C36E8D" w:rsidP="00073D1A">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F097A1" w14:textId="77777777" w:rsidR="00C36E8D" w:rsidRPr="0039183F" w:rsidRDefault="00C36E8D" w:rsidP="00073D1A">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F5B2C9" w14:textId="77777777" w:rsidR="00C36E8D" w:rsidRPr="0039183F" w:rsidRDefault="00C36E8D" w:rsidP="00073D1A">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37603B" w14:textId="77777777" w:rsidR="00C36E8D" w:rsidRPr="0057584D" w:rsidRDefault="00C36E8D" w:rsidP="00073D1A">
            <w:pPr>
              <w:pStyle w:val="Default"/>
              <w:rPr>
                <w:strike/>
                <w:color w:val="EE0000"/>
                <w:sz w:val="18"/>
                <w:szCs w:val="18"/>
                <w:lang w:eastAsia="zh-CN"/>
              </w:rPr>
            </w:pPr>
          </w:p>
          <w:p w14:paraId="617398C4" w14:textId="77777777" w:rsidR="00C36E8D" w:rsidRPr="0039183F" w:rsidRDefault="00C36E8D" w:rsidP="00073D1A">
            <w:pPr>
              <w:pStyle w:val="Default"/>
              <w:rPr>
                <w:sz w:val="18"/>
                <w:szCs w:val="18"/>
                <w:lang w:eastAsia="zh-CN"/>
              </w:rPr>
            </w:pPr>
            <w:r w:rsidRPr="0039183F">
              <w:rPr>
                <w:sz w:val="18"/>
                <w:szCs w:val="18"/>
                <w:lang w:eastAsia="zh-CN"/>
              </w:rPr>
              <w:t xml:space="preserve">Component 4 candidate values: </w:t>
            </w:r>
          </w:p>
          <w:p w14:paraId="2AB86F2C" w14:textId="77777777" w:rsidR="00C36E8D" w:rsidRPr="0039183F" w:rsidRDefault="00C36E8D" w:rsidP="00073D1A">
            <w:pPr>
              <w:pStyle w:val="Default"/>
              <w:rPr>
                <w:sz w:val="18"/>
                <w:szCs w:val="18"/>
                <w:lang w:eastAsia="zh-CN"/>
              </w:rPr>
            </w:pPr>
            <w:r w:rsidRPr="0039183F">
              <w:rPr>
                <w:sz w:val="18"/>
                <w:szCs w:val="18"/>
                <w:lang w:eastAsia="zh-CN"/>
              </w:rPr>
              <w:t xml:space="preserve">- Maximum 16 triplets </w:t>
            </w:r>
          </w:p>
          <w:p w14:paraId="008DA7E8" w14:textId="77777777" w:rsidR="00C36E8D" w:rsidRPr="0039183F" w:rsidRDefault="00C36E8D" w:rsidP="00073D1A">
            <w:pPr>
              <w:pStyle w:val="Default"/>
              <w:rPr>
                <w:sz w:val="18"/>
                <w:szCs w:val="18"/>
                <w:lang w:eastAsia="zh-CN"/>
              </w:rPr>
            </w:pPr>
            <w:r w:rsidRPr="0039183F">
              <w:rPr>
                <w:sz w:val="18"/>
                <w:szCs w:val="18"/>
                <w:lang w:eastAsia="zh-CN"/>
              </w:rPr>
              <w:t xml:space="preserve">- Max # of Tx ports in one resource: {4,8,12,16,24,32} </w:t>
            </w:r>
          </w:p>
          <w:p w14:paraId="556F163E" w14:textId="77777777" w:rsidR="00C36E8D" w:rsidRPr="0039183F" w:rsidRDefault="00C36E8D" w:rsidP="00073D1A">
            <w:pPr>
              <w:pStyle w:val="Default"/>
              <w:rPr>
                <w:sz w:val="18"/>
                <w:szCs w:val="18"/>
                <w:lang w:eastAsia="zh-CN"/>
              </w:rPr>
            </w:pPr>
            <w:r w:rsidRPr="0039183F">
              <w:rPr>
                <w:sz w:val="18"/>
                <w:szCs w:val="18"/>
                <w:lang w:eastAsia="zh-CN"/>
              </w:rPr>
              <w:t xml:space="preserve">- Max # resources: {1 to 64} </w:t>
            </w:r>
          </w:p>
          <w:p w14:paraId="21B533C0" w14:textId="77777777" w:rsidR="00C36E8D" w:rsidRPr="0039183F" w:rsidRDefault="00C36E8D" w:rsidP="00073D1A">
            <w:pPr>
              <w:pStyle w:val="Default"/>
              <w:rPr>
                <w:sz w:val="18"/>
                <w:szCs w:val="18"/>
                <w:lang w:eastAsia="zh-CN"/>
              </w:rPr>
            </w:pPr>
            <w:r w:rsidRPr="0039183F">
              <w:rPr>
                <w:sz w:val="18"/>
                <w:szCs w:val="18"/>
                <w:lang w:eastAsia="zh-CN"/>
              </w:rPr>
              <w:t>- Max # total ports: {4 to 256}</w:t>
            </w:r>
          </w:p>
          <w:p w14:paraId="6D55F3BD" w14:textId="0D683260" w:rsidR="00C36E8D" w:rsidRPr="00C36E8D" w:rsidRDefault="00C36E8D" w:rsidP="00C36E8D">
            <w:pPr>
              <w:pStyle w:val="Default"/>
              <w:rPr>
                <w:sz w:val="18"/>
                <w:szCs w:val="18"/>
                <w:lang w:eastAsia="zh-CN"/>
              </w:rPr>
            </w:pPr>
            <w:r w:rsidRPr="00C36E8D">
              <w:rPr>
                <w:color w:val="FF0000"/>
                <w:sz w:val="18"/>
                <w:szCs w:val="18"/>
                <w:lang w:eastAsia="zh-CN"/>
              </w:rPr>
              <w:t>Component 5</w:t>
            </w:r>
            <w:r>
              <w:rPr>
                <w:color w:val="FF0000"/>
                <w:sz w:val="18"/>
                <w:szCs w:val="18"/>
                <w:lang w:eastAsia="zh-CN"/>
              </w:rPr>
              <w:t xml:space="preserve"> </w:t>
            </w:r>
            <w:r w:rsidRPr="00C36E8D">
              <w:rPr>
                <w:color w:val="FF0000"/>
                <w:sz w:val="18"/>
                <w:szCs w:val="18"/>
                <w:lang w:eastAsia="zh-CN"/>
              </w:rPr>
              <w:t>candidate values: {1,2}</w:t>
            </w:r>
          </w:p>
        </w:tc>
        <w:tc>
          <w:tcPr>
            <w:tcW w:w="0" w:type="auto"/>
            <w:tcBorders>
              <w:top w:val="single" w:sz="4" w:space="0" w:color="auto"/>
              <w:left w:val="single" w:sz="4" w:space="0" w:color="auto"/>
              <w:bottom w:val="single" w:sz="4" w:space="0" w:color="auto"/>
              <w:right w:val="single" w:sz="4" w:space="0" w:color="auto"/>
            </w:tcBorders>
          </w:tcPr>
          <w:p w14:paraId="157487BC" w14:textId="77777777" w:rsidR="00C36E8D" w:rsidRPr="0039183F" w:rsidRDefault="00C36E8D" w:rsidP="00073D1A">
            <w:pPr>
              <w:keepNext/>
              <w:keepLines/>
              <w:rPr>
                <w:bCs/>
                <w:color w:val="000000"/>
                <w:sz w:val="18"/>
                <w:szCs w:val="18"/>
              </w:rPr>
            </w:pPr>
            <w:r w:rsidRPr="0086786C">
              <w:rPr>
                <w:rFonts w:eastAsia="宋体"/>
                <w:sz w:val="18"/>
                <w:szCs w:val="18"/>
                <w:lang w:eastAsia="zh-CN"/>
              </w:rPr>
              <w:t>Optional with capability signalling</w:t>
            </w:r>
          </w:p>
        </w:tc>
      </w:tr>
    </w:tbl>
    <w:p w14:paraId="23FA015D" w14:textId="77777777" w:rsidR="00E67746" w:rsidRDefault="00E67746"/>
    <w:p w14:paraId="6EFC428B" w14:textId="4D63971F" w:rsidR="00E67746" w:rsidRPr="00E67746" w:rsidRDefault="00E67746">
      <w:pPr>
        <w:rPr>
          <w:sz w:val="24"/>
          <w:szCs w:val="24"/>
        </w:rPr>
      </w:pPr>
      <w:r w:rsidRPr="00E67746">
        <w:rPr>
          <w:sz w:val="24"/>
          <w:szCs w:val="24"/>
        </w:rPr>
        <w:t xml:space="preserve">Unlink CPU, the number of occupied APUs for CSI prediction does not linearly scale with the number of measured CSI-RS resources (K) or the number of prediction slot intervals (N4). Thus, it is better for the UE to report a single candidate value for the number of occupied APU </w:t>
      </w:r>
      <w:r>
        <w:rPr>
          <w:sz w:val="24"/>
          <w:szCs w:val="24"/>
        </w:rPr>
        <w:t xml:space="preserve">irrespective of the values for K and N4. Thus we propose the </w:t>
      </w:r>
      <w:r w:rsidR="0010301C">
        <w:rPr>
          <w:sz w:val="24"/>
          <w:szCs w:val="24"/>
        </w:rPr>
        <w:t>following</w:t>
      </w:r>
      <w:r>
        <w:rPr>
          <w:sz w:val="24"/>
          <w:szCs w:val="24"/>
        </w:rPr>
        <w:t xml:space="preserve"> </w:t>
      </w:r>
    </w:p>
    <w:p w14:paraId="0648ABE3" w14:textId="652B005A" w:rsidR="00063C36" w:rsidRPr="001C0ED6" w:rsidRDefault="00063C36" w:rsidP="00063C36">
      <w:pPr>
        <w:spacing w:beforeLines="50" w:before="120" w:after="120"/>
        <w:jc w:val="both"/>
        <w:rPr>
          <w:rFonts w:eastAsia="宋体"/>
          <w:b/>
          <w:bCs/>
          <w:sz w:val="24"/>
          <w:szCs w:val="24"/>
          <w:lang w:eastAsia="zh-CN"/>
        </w:rPr>
      </w:pPr>
      <w:r w:rsidRPr="001C0ED6">
        <w:rPr>
          <w:rFonts w:eastAsia="宋体"/>
          <w:b/>
          <w:bCs/>
          <w:sz w:val="24"/>
          <w:szCs w:val="24"/>
          <w:lang w:eastAsia="zh-CN"/>
        </w:rPr>
        <w:t xml:space="preserve">Proposal </w:t>
      </w:r>
      <w:r>
        <w:rPr>
          <w:rFonts w:eastAsia="宋体"/>
          <w:b/>
          <w:bCs/>
          <w:sz w:val="24"/>
          <w:szCs w:val="24"/>
          <w:lang w:eastAsia="zh-CN"/>
        </w:rPr>
        <w:t>5</w:t>
      </w:r>
      <w:r w:rsidRPr="001C0ED6">
        <w:rPr>
          <w:rFonts w:eastAsia="宋体"/>
          <w:b/>
          <w:bCs/>
          <w:sz w:val="24"/>
          <w:szCs w:val="24"/>
          <w:lang w:eastAsia="zh-CN"/>
        </w:rPr>
        <w:t xml:space="preserve">: </w:t>
      </w:r>
      <w:r>
        <w:rPr>
          <w:rFonts w:eastAsia="宋体"/>
          <w:b/>
          <w:bCs/>
          <w:sz w:val="24"/>
          <w:szCs w:val="24"/>
          <w:lang w:eastAsia="zh-CN"/>
        </w:rPr>
        <w:t>For component 14 of 58-3-1 and component 8 of 58-3-1, support the candidate values {1,2}  for the occupied number of CPUs for performance monitoring for CSI prediction model</w:t>
      </w:r>
    </w:p>
    <w:p w14:paraId="620631B1" w14:textId="22AD3BFA" w:rsidR="00E67746" w:rsidRDefault="00E67746"/>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762"/>
        <w:gridCol w:w="1761"/>
        <w:gridCol w:w="7779"/>
        <w:gridCol w:w="567"/>
        <w:gridCol w:w="567"/>
        <w:gridCol w:w="425"/>
        <w:gridCol w:w="2410"/>
        <w:gridCol w:w="1134"/>
        <w:gridCol w:w="425"/>
        <w:gridCol w:w="425"/>
        <w:gridCol w:w="567"/>
        <w:gridCol w:w="2694"/>
        <w:gridCol w:w="1559"/>
      </w:tblGrid>
      <w:tr w:rsidR="00E67746" w:rsidRPr="00693AA5" w14:paraId="73FC08A8" w14:textId="77777777" w:rsidTr="00E67746">
        <w:trPr>
          <w:trHeight w:val="16"/>
        </w:trPr>
        <w:tc>
          <w:tcPr>
            <w:tcW w:w="1317" w:type="dxa"/>
            <w:tcBorders>
              <w:top w:val="single" w:sz="4" w:space="0" w:color="auto"/>
              <w:left w:val="single" w:sz="4" w:space="0" w:color="auto"/>
              <w:bottom w:val="single" w:sz="4" w:space="0" w:color="auto"/>
              <w:right w:val="single" w:sz="4" w:space="0" w:color="auto"/>
            </w:tcBorders>
          </w:tcPr>
          <w:p w14:paraId="1672787E" w14:textId="77777777" w:rsidR="00E67746" w:rsidRPr="0039183F" w:rsidRDefault="00E67746" w:rsidP="00073D1A">
            <w:pPr>
              <w:pStyle w:val="TAL"/>
              <w:rPr>
                <w:rFonts w:cs="Arial"/>
                <w:color w:val="000000"/>
                <w:szCs w:val="18"/>
              </w:rPr>
            </w:pPr>
            <w:r w:rsidRPr="0039183F">
              <w:rPr>
                <w:rFonts w:cs="Arial"/>
                <w:color w:val="000000"/>
                <w:szCs w:val="18"/>
              </w:rPr>
              <w:lastRenderedPageBreak/>
              <w:t>58. NR_AIML_Air</w:t>
            </w:r>
          </w:p>
        </w:tc>
        <w:tc>
          <w:tcPr>
            <w:tcW w:w="762" w:type="dxa"/>
            <w:tcBorders>
              <w:top w:val="single" w:sz="4" w:space="0" w:color="auto"/>
              <w:left w:val="single" w:sz="4" w:space="0" w:color="auto"/>
              <w:bottom w:val="single" w:sz="4" w:space="0" w:color="auto"/>
              <w:right w:val="single" w:sz="4" w:space="0" w:color="auto"/>
            </w:tcBorders>
          </w:tcPr>
          <w:p w14:paraId="40854587" w14:textId="77777777" w:rsidR="00E67746" w:rsidRPr="0039183F" w:rsidRDefault="00E67746" w:rsidP="00073D1A">
            <w:pPr>
              <w:pStyle w:val="TAL"/>
              <w:rPr>
                <w:rFonts w:cs="Arial"/>
                <w:color w:val="000000"/>
                <w:szCs w:val="18"/>
              </w:rPr>
            </w:pPr>
            <w:r w:rsidRPr="00E67746">
              <w:rPr>
                <w:rFonts w:cs="Arial"/>
                <w:color w:val="000000"/>
                <w:szCs w:val="18"/>
              </w:rPr>
              <w:t>58-3-1</w:t>
            </w:r>
          </w:p>
        </w:tc>
        <w:tc>
          <w:tcPr>
            <w:tcW w:w="1761" w:type="dxa"/>
            <w:tcBorders>
              <w:top w:val="single" w:sz="4" w:space="0" w:color="auto"/>
              <w:left w:val="single" w:sz="4" w:space="0" w:color="auto"/>
              <w:bottom w:val="single" w:sz="4" w:space="0" w:color="auto"/>
              <w:right w:val="single" w:sz="4" w:space="0" w:color="auto"/>
            </w:tcBorders>
          </w:tcPr>
          <w:p w14:paraId="53C91805" w14:textId="77777777" w:rsidR="00E67746" w:rsidRPr="00E67746" w:rsidRDefault="00E67746" w:rsidP="00073D1A">
            <w:pPr>
              <w:pStyle w:val="TAL"/>
              <w:rPr>
                <w:rFonts w:eastAsia="宋体" w:cs="Arial"/>
                <w:color w:val="000000"/>
                <w:szCs w:val="18"/>
              </w:rPr>
            </w:pPr>
            <w:r w:rsidRPr="0039183F">
              <w:rPr>
                <w:rFonts w:eastAsia="宋体" w:cs="Arial"/>
                <w:color w:val="000000"/>
                <w:szCs w:val="18"/>
              </w:rPr>
              <w:t xml:space="preserve">CSI prediction for UE-sided </w:t>
            </w:r>
            <w:r w:rsidRPr="00E67746">
              <w:rPr>
                <w:rFonts w:eastAsia="宋体" w:cs="Arial"/>
                <w:color w:val="000000"/>
                <w:szCs w:val="18"/>
              </w:rPr>
              <w:t xml:space="preserve">inference </w:t>
            </w:r>
            <w:r w:rsidRPr="0039183F">
              <w:rPr>
                <w:rFonts w:eastAsia="宋体" w:cs="Arial"/>
                <w:color w:val="000000"/>
                <w:szCs w:val="18"/>
              </w:rPr>
              <w:t>when N4=1</w:t>
            </w:r>
          </w:p>
        </w:tc>
        <w:tc>
          <w:tcPr>
            <w:tcW w:w="7779" w:type="dxa"/>
            <w:tcBorders>
              <w:top w:val="single" w:sz="4" w:space="0" w:color="auto"/>
              <w:left w:val="single" w:sz="4" w:space="0" w:color="auto"/>
              <w:bottom w:val="single" w:sz="4" w:space="0" w:color="auto"/>
              <w:right w:val="single" w:sz="4" w:space="0" w:color="auto"/>
            </w:tcBorders>
          </w:tcPr>
          <w:p w14:paraId="64AB58B2" w14:textId="77777777" w:rsidR="00E67746" w:rsidRPr="0039183F" w:rsidRDefault="00E67746" w:rsidP="00073D1A">
            <w:pPr>
              <w:rPr>
                <w:rFonts w:cs="Arial"/>
                <w:color w:val="000000"/>
                <w:sz w:val="18"/>
                <w:szCs w:val="18"/>
              </w:rPr>
            </w:pPr>
            <w:r w:rsidRPr="0039183F">
              <w:rPr>
                <w:rFonts w:cs="Arial"/>
                <w:color w:val="000000"/>
                <w:sz w:val="18"/>
                <w:szCs w:val="18"/>
              </w:rPr>
              <w:t xml:space="preserve">1. Support of </w:t>
            </w:r>
            <w:r w:rsidRPr="00E67746">
              <w:rPr>
                <w:rFonts w:cs="Arial"/>
                <w:color w:val="000000"/>
                <w:sz w:val="18"/>
                <w:szCs w:val="18"/>
              </w:rPr>
              <w:t xml:space="preserve">CSI prediction for UE-sided </w:t>
            </w:r>
            <w:r w:rsidRPr="0039183F">
              <w:rPr>
                <w:rFonts w:cs="Arial"/>
                <w:color w:val="000000"/>
                <w:sz w:val="18"/>
                <w:szCs w:val="18"/>
              </w:rPr>
              <w:t xml:space="preserve">inference </w:t>
            </w:r>
            <w:r w:rsidRPr="00E67746">
              <w:rPr>
                <w:rFonts w:cs="Arial"/>
                <w:color w:val="000000"/>
                <w:sz w:val="18"/>
                <w:szCs w:val="18"/>
              </w:rPr>
              <w:t>when N4=1</w:t>
            </w:r>
          </w:p>
          <w:p w14:paraId="1C769F8D" w14:textId="77777777" w:rsidR="00E67746" w:rsidRPr="00E67746" w:rsidRDefault="00E67746" w:rsidP="00E67746">
            <w:pPr>
              <w:rPr>
                <w:rFonts w:cs="Arial"/>
                <w:color w:val="000000"/>
                <w:sz w:val="18"/>
                <w:szCs w:val="18"/>
              </w:rPr>
            </w:pPr>
            <w:r w:rsidRPr="00E67746">
              <w:rPr>
                <w:rFonts w:cs="Arial"/>
                <w:color w:val="000000"/>
                <w:sz w:val="18"/>
                <w:szCs w:val="18"/>
              </w:rPr>
              <w:t>2. Support for reporting predicted PMI with N4=1</w:t>
            </w:r>
          </w:p>
          <w:p w14:paraId="0DD39381" w14:textId="77777777" w:rsidR="00E67746" w:rsidRPr="00E67746" w:rsidRDefault="00E67746" w:rsidP="00E67746">
            <w:pPr>
              <w:rPr>
                <w:rFonts w:cs="Arial"/>
                <w:color w:val="000000"/>
                <w:sz w:val="18"/>
                <w:szCs w:val="18"/>
              </w:rPr>
            </w:pPr>
            <w:r w:rsidRPr="00E67746">
              <w:rPr>
                <w:rFonts w:cs="Arial"/>
                <w:color w:val="000000"/>
                <w:sz w:val="18"/>
                <w:szCs w:val="18"/>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08CE86F2" w14:textId="77777777" w:rsidR="00E67746" w:rsidRPr="00E67746" w:rsidRDefault="00E67746" w:rsidP="00E67746">
            <w:pPr>
              <w:rPr>
                <w:rFonts w:cs="Arial"/>
                <w:color w:val="000000"/>
                <w:sz w:val="18"/>
                <w:szCs w:val="18"/>
              </w:rPr>
            </w:pPr>
            <w:r w:rsidRPr="00E67746">
              <w:rPr>
                <w:rFonts w:cs="Arial"/>
                <w:color w:val="000000"/>
                <w:sz w:val="18"/>
                <w:szCs w:val="18"/>
              </w:rPr>
              <w:t xml:space="preserve">4. Support of Rel-16 eType-II regular codebook refinement for predicted PMI with PMI subband R=1 </w:t>
            </w:r>
          </w:p>
          <w:p w14:paraId="761BA589" w14:textId="77777777" w:rsidR="00E67746" w:rsidRPr="00E67746" w:rsidRDefault="00E67746" w:rsidP="00E67746">
            <w:pPr>
              <w:rPr>
                <w:rFonts w:cs="Arial"/>
                <w:color w:val="000000"/>
                <w:sz w:val="18"/>
                <w:szCs w:val="18"/>
              </w:rPr>
            </w:pPr>
            <w:r w:rsidRPr="00E67746">
              <w:rPr>
                <w:rFonts w:cs="Arial"/>
                <w:color w:val="000000"/>
                <w:sz w:val="18"/>
                <w:szCs w:val="18"/>
              </w:rPr>
              <w:t xml:space="preserve">5. Support parameter combinations with L=2,4 </w:t>
            </w:r>
          </w:p>
          <w:p w14:paraId="1DAA7EBE" w14:textId="77777777" w:rsidR="00E67746" w:rsidRPr="00E67746" w:rsidRDefault="00E67746" w:rsidP="00E67746">
            <w:pPr>
              <w:rPr>
                <w:rFonts w:cs="Arial"/>
                <w:color w:val="000000"/>
                <w:sz w:val="18"/>
                <w:szCs w:val="18"/>
              </w:rPr>
            </w:pPr>
            <w:r w:rsidRPr="00E67746">
              <w:rPr>
                <w:rFonts w:cs="Arial"/>
                <w:color w:val="000000"/>
                <w:sz w:val="18"/>
                <w:szCs w:val="18"/>
              </w:rPr>
              <w:t>6. Support for rank = 1,2</w:t>
            </w:r>
          </w:p>
          <w:p w14:paraId="30CD102C" w14:textId="77777777" w:rsidR="00E67746" w:rsidRPr="00E67746" w:rsidRDefault="00E67746" w:rsidP="00073D1A">
            <w:pPr>
              <w:rPr>
                <w:rFonts w:cs="Arial"/>
                <w:color w:val="000000"/>
                <w:sz w:val="18"/>
                <w:szCs w:val="18"/>
              </w:rPr>
            </w:pPr>
            <w:r w:rsidRPr="00E67746">
              <w:rPr>
                <w:rFonts w:cs="Arial"/>
                <w:color w:val="000000"/>
                <w:sz w:val="18"/>
                <w:szCs w:val="18"/>
              </w:rPr>
              <w:t>7</w:t>
            </w:r>
            <w:r w:rsidRPr="0039183F">
              <w:rPr>
                <w:rFonts w:cs="Arial"/>
                <w:color w:val="000000"/>
                <w:sz w:val="18"/>
                <w:szCs w:val="18"/>
              </w:rPr>
              <w:t>. Support for the size of DD-basis, N4=1</w:t>
            </w:r>
          </w:p>
          <w:p w14:paraId="45F236F5" w14:textId="77777777" w:rsidR="00E67746" w:rsidRPr="00E67746" w:rsidRDefault="00E67746" w:rsidP="00E67746">
            <w:pPr>
              <w:rPr>
                <w:rFonts w:cs="Arial"/>
                <w:color w:val="000000"/>
                <w:sz w:val="18"/>
                <w:szCs w:val="18"/>
              </w:rPr>
            </w:pPr>
            <w:r w:rsidRPr="00E67746">
              <w:rPr>
                <w:rFonts w:cs="Arial"/>
                <w:color w:val="000000"/>
                <w:sz w:val="18"/>
                <w:szCs w:val="18"/>
              </w:rPr>
              <w:t>8. Support X=1 CQI based on the first/earliest slot of the CSI reporting window and the first/earliest predicted PMI (TDCQI=’1-1’)</w:t>
            </w:r>
          </w:p>
          <w:p w14:paraId="78334013" w14:textId="77777777" w:rsidR="00E67746" w:rsidRPr="00E67746" w:rsidRDefault="00E67746" w:rsidP="00073D1A">
            <w:pPr>
              <w:rPr>
                <w:rFonts w:cs="Arial"/>
                <w:color w:val="000000"/>
                <w:sz w:val="18"/>
                <w:szCs w:val="18"/>
              </w:rPr>
            </w:pPr>
            <w:r w:rsidRPr="00E67746">
              <w:rPr>
                <w:rFonts w:cs="Arial"/>
                <w:color w:val="000000"/>
                <w:sz w:val="18"/>
                <w:szCs w:val="18"/>
              </w:rPr>
              <w:t>[9. Value for CPU occupation, when P/SP-CSI-RS is configured for CMR]</w:t>
            </w:r>
          </w:p>
          <w:p w14:paraId="612E0865" w14:textId="77777777" w:rsidR="00E67746" w:rsidRPr="00E67746" w:rsidRDefault="00E67746" w:rsidP="00073D1A">
            <w:pPr>
              <w:rPr>
                <w:rFonts w:cs="Arial"/>
                <w:color w:val="000000"/>
                <w:sz w:val="18"/>
                <w:szCs w:val="18"/>
              </w:rPr>
            </w:pPr>
            <w:r w:rsidRPr="00E67746">
              <w:rPr>
                <w:rFonts w:cs="Arial"/>
                <w:color w:val="000000"/>
                <w:sz w:val="18"/>
                <w:szCs w:val="18"/>
              </w:rPr>
              <w:t>[10. Value for CPU occupation, when A-CSI-RS is configured for CMR]</w:t>
            </w:r>
          </w:p>
          <w:p w14:paraId="3E04EF52" w14:textId="77777777" w:rsidR="00E67746" w:rsidRPr="00E67746" w:rsidRDefault="00E67746" w:rsidP="00E67746">
            <w:pPr>
              <w:rPr>
                <w:rFonts w:cs="Arial"/>
                <w:color w:val="000000"/>
                <w:sz w:val="18"/>
                <w:szCs w:val="18"/>
              </w:rPr>
            </w:pPr>
            <w:r w:rsidRPr="00E67746">
              <w:rPr>
                <w:rFonts w:cs="Arial"/>
                <w:color w:val="000000"/>
                <w:sz w:val="18"/>
                <w:szCs w:val="18"/>
              </w:rPr>
              <w:t>11. Scaling factor for active resource counting Kp</w:t>
            </w:r>
          </w:p>
          <w:p w14:paraId="5E5DF474" w14:textId="77777777" w:rsidR="00E67746" w:rsidRPr="00E67746" w:rsidRDefault="00E67746" w:rsidP="00E67746">
            <w:pPr>
              <w:rPr>
                <w:rFonts w:cs="Arial"/>
                <w:color w:val="000000"/>
                <w:sz w:val="18"/>
                <w:szCs w:val="18"/>
              </w:rPr>
            </w:pPr>
            <w:r w:rsidRPr="00E67746">
              <w:rPr>
                <w:rFonts w:cs="Arial"/>
                <w:color w:val="000000"/>
                <w:sz w:val="18"/>
                <w:szCs w:val="18"/>
              </w:rPr>
              <w:t>12. supported value of t for the relaxation of Z and Z’ timeline</w:t>
            </w:r>
          </w:p>
          <w:p w14:paraId="5577F3E9" w14:textId="77777777" w:rsidR="00E67746" w:rsidRPr="00E67746" w:rsidRDefault="00E67746" w:rsidP="00073D1A">
            <w:pPr>
              <w:rPr>
                <w:rFonts w:cs="Arial"/>
                <w:color w:val="000000"/>
                <w:sz w:val="18"/>
                <w:szCs w:val="18"/>
              </w:rPr>
            </w:pPr>
            <w:r w:rsidRPr="00E67746">
              <w:rPr>
                <w:rFonts w:cs="Arial"/>
                <w:color w:val="000000"/>
                <w:sz w:val="18"/>
                <w:szCs w:val="18"/>
              </w:rPr>
              <w:t xml:space="preserve">13. supported number of occupied CPU </w:t>
            </w:r>
          </w:p>
          <w:p w14:paraId="75D50F74" w14:textId="77777777" w:rsidR="00E67746" w:rsidRPr="00E67746" w:rsidRDefault="00E67746" w:rsidP="00E67746">
            <w:pPr>
              <w:rPr>
                <w:rFonts w:cs="Arial"/>
                <w:color w:val="000000"/>
                <w:sz w:val="18"/>
                <w:szCs w:val="18"/>
              </w:rPr>
            </w:pPr>
            <w:r w:rsidRPr="00E67746">
              <w:rPr>
                <w:rFonts w:cs="Arial"/>
                <w:color w:val="000000"/>
                <w:sz w:val="18"/>
                <w:szCs w:val="18"/>
              </w:rPr>
              <w:t>14. supported number of occupied APU</w:t>
            </w:r>
          </w:p>
          <w:p w14:paraId="09BEBEDE" w14:textId="77777777" w:rsidR="00E67746" w:rsidRPr="00E67746" w:rsidRDefault="00E67746" w:rsidP="00E67746">
            <w:pPr>
              <w:rPr>
                <w:rFonts w:cs="Arial"/>
                <w:color w:val="000000"/>
                <w:sz w:val="18"/>
                <w:szCs w:val="18"/>
              </w:rPr>
            </w:pPr>
            <w:r w:rsidRPr="00E67746">
              <w:rPr>
                <w:rFonts w:cs="Arial"/>
                <w:color w:val="000000"/>
                <w:sz w:val="18"/>
                <w:szCs w:val="18"/>
              </w:rPr>
              <w:t>15. Index of the occupied APU pool</w:t>
            </w:r>
          </w:p>
        </w:tc>
        <w:tc>
          <w:tcPr>
            <w:tcW w:w="567" w:type="dxa"/>
            <w:tcBorders>
              <w:top w:val="single" w:sz="4" w:space="0" w:color="auto"/>
              <w:left w:val="single" w:sz="4" w:space="0" w:color="auto"/>
              <w:bottom w:val="single" w:sz="4" w:space="0" w:color="auto"/>
              <w:right w:val="single" w:sz="4" w:space="0" w:color="auto"/>
            </w:tcBorders>
          </w:tcPr>
          <w:p w14:paraId="75AD0983" w14:textId="77777777" w:rsidR="00E67746" w:rsidRPr="00E67746" w:rsidRDefault="00E67746" w:rsidP="00073D1A">
            <w:pPr>
              <w:pStyle w:val="TAL"/>
              <w:rPr>
                <w:rFonts w:eastAsia="宋体" w:cs="Arial"/>
                <w:color w:val="000000"/>
                <w:szCs w:val="18"/>
              </w:rPr>
            </w:pPr>
            <w:r w:rsidRPr="00E67746">
              <w:rPr>
                <w:rFonts w:eastAsia="宋体" w:cs="Arial"/>
                <w:color w:val="000000"/>
                <w:szCs w:val="18"/>
              </w:rPr>
              <w:t>2-35 58-0-1</w:t>
            </w:r>
          </w:p>
        </w:tc>
        <w:tc>
          <w:tcPr>
            <w:tcW w:w="567" w:type="dxa"/>
            <w:tcBorders>
              <w:top w:val="single" w:sz="4" w:space="0" w:color="auto"/>
              <w:left w:val="single" w:sz="4" w:space="0" w:color="auto"/>
              <w:bottom w:val="single" w:sz="4" w:space="0" w:color="auto"/>
              <w:right w:val="single" w:sz="4" w:space="0" w:color="auto"/>
            </w:tcBorders>
          </w:tcPr>
          <w:p w14:paraId="0A52CFA5" w14:textId="77777777" w:rsidR="00E67746" w:rsidRPr="00E67746" w:rsidRDefault="00E67746" w:rsidP="00073D1A">
            <w:pPr>
              <w:pStyle w:val="TAL"/>
              <w:rPr>
                <w:rFonts w:eastAsia="宋体" w:cs="Arial"/>
                <w:color w:val="000000"/>
                <w:szCs w:val="18"/>
              </w:rPr>
            </w:pPr>
            <w:r w:rsidRPr="0039183F">
              <w:rPr>
                <w:rFonts w:eastAsia="宋体" w:cs="Arial"/>
                <w:color w:val="000000"/>
                <w:szCs w:val="18"/>
              </w:rPr>
              <w:t>yes</w:t>
            </w:r>
          </w:p>
        </w:tc>
        <w:tc>
          <w:tcPr>
            <w:tcW w:w="425" w:type="dxa"/>
            <w:tcBorders>
              <w:top w:val="single" w:sz="4" w:space="0" w:color="auto"/>
              <w:left w:val="single" w:sz="4" w:space="0" w:color="auto"/>
              <w:bottom w:val="single" w:sz="4" w:space="0" w:color="auto"/>
              <w:right w:val="single" w:sz="4" w:space="0" w:color="auto"/>
            </w:tcBorders>
          </w:tcPr>
          <w:p w14:paraId="25F49388" w14:textId="77777777" w:rsidR="00E67746" w:rsidRPr="00E67746" w:rsidRDefault="00E67746" w:rsidP="00073D1A">
            <w:pPr>
              <w:pStyle w:val="TAL"/>
              <w:rPr>
                <w:rFonts w:cs="Arial"/>
                <w:color w:val="000000"/>
                <w:szCs w:val="18"/>
              </w:rPr>
            </w:pPr>
            <w:r w:rsidRPr="0039183F">
              <w:rPr>
                <w:rFonts w:cs="Arial"/>
                <w:color w:val="000000"/>
                <w:szCs w:val="18"/>
              </w:rPr>
              <w:t>n/a</w:t>
            </w:r>
          </w:p>
        </w:tc>
        <w:tc>
          <w:tcPr>
            <w:tcW w:w="2410" w:type="dxa"/>
            <w:tcBorders>
              <w:top w:val="single" w:sz="4" w:space="0" w:color="auto"/>
              <w:left w:val="single" w:sz="4" w:space="0" w:color="auto"/>
              <w:bottom w:val="single" w:sz="4" w:space="0" w:color="auto"/>
              <w:right w:val="single" w:sz="4" w:space="0" w:color="auto"/>
            </w:tcBorders>
          </w:tcPr>
          <w:p w14:paraId="32CC90CA" w14:textId="77777777" w:rsidR="00E67746" w:rsidRPr="0039183F" w:rsidRDefault="00E67746" w:rsidP="00073D1A">
            <w:pPr>
              <w:pStyle w:val="TAL"/>
              <w:rPr>
                <w:rFonts w:eastAsia="宋体" w:cs="Arial"/>
                <w:color w:val="000000"/>
                <w:szCs w:val="18"/>
              </w:rPr>
            </w:pPr>
            <w:r w:rsidRPr="0039183F">
              <w:rPr>
                <w:rFonts w:eastAsia="宋体" w:cs="Arial"/>
                <w:color w:val="000000"/>
                <w:szCs w:val="18"/>
              </w:rPr>
              <w:t>CSI prediction for N4=1</w:t>
            </w:r>
            <w:r w:rsidRPr="00E67746">
              <w:rPr>
                <w:rFonts w:eastAsia="宋体" w:cs="Arial"/>
                <w:color w:val="000000"/>
                <w:szCs w:val="18"/>
              </w:rPr>
              <w:t xml:space="preserve"> for inference</w:t>
            </w:r>
            <w:r w:rsidRPr="0039183F">
              <w:rPr>
                <w:rFonts w:eastAsia="宋体" w:cs="Arial"/>
                <w:color w:val="000000"/>
                <w:szCs w:val="18"/>
              </w:rPr>
              <w:t xml:space="preserve"> is not supported</w:t>
            </w:r>
          </w:p>
          <w:p w14:paraId="6CDB5AB0" w14:textId="77777777" w:rsidR="00E67746" w:rsidRPr="00E67746" w:rsidRDefault="00E67746" w:rsidP="00E67746">
            <w:pPr>
              <w:pStyle w:val="TAL"/>
              <w:rPr>
                <w:rFonts w:eastAsia="宋体" w:cs="Arial"/>
                <w:color w:val="000000"/>
                <w:szCs w:val="18"/>
              </w:rPr>
            </w:pPr>
          </w:p>
          <w:p w14:paraId="363312D1" w14:textId="77777777" w:rsidR="00E67746" w:rsidRPr="00E67746" w:rsidRDefault="00E67746" w:rsidP="00073D1A">
            <w:pPr>
              <w:pStyle w:val="TAL"/>
              <w:rPr>
                <w:rFonts w:eastAsia="宋体" w:cs="Arial"/>
                <w:color w:val="000000"/>
                <w:szCs w:val="18"/>
              </w:rPr>
            </w:pPr>
          </w:p>
        </w:tc>
        <w:tc>
          <w:tcPr>
            <w:tcW w:w="1134" w:type="dxa"/>
            <w:tcBorders>
              <w:top w:val="single" w:sz="4" w:space="0" w:color="auto"/>
              <w:left w:val="single" w:sz="4" w:space="0" w:color="auto"/>
              <w:bottom w:val="single" w:sz="4" w:space="0" w:color="auto"/>
              <w:right w:val="single" w:sz="4" w:space="0" w:color="auto"/>
            </w:tcBorders>
          </w:tcPr>
          <w:p w14:paraId="60659F96" w14:textId="250187E5" w:rsidR="00E67746" w:rsidRPr="00E67746" w:rsidRDefault="00E67746" w:rsidP="00073D1A">
            <w:pPr>
              <w:pStyle w:val="TAL"/>
              <w:rPr>
                <w:rFonts w:cs="Arial"/>
                <w:strike/>
                <w:color w:val="EE0000"/>
                <w:szCs w:val="18"/>
              </w:rPr>
            </w:pPr>
          </w:p>
        </w:tc>
        <w:tc>
          <w:tcPr>
            <w:tcW w:w="425" w:type="dxa"/>
            <w:tcBorders>
              <w:top w:val="single" w:sz="4" w:space="0" w:color="auto"/>
              <w:left w:val="single" w:sz="4" w:space="0" w:color="auto"/>
              <w:bottom w:val="single" w:sz="4" w:space="0" w:color="auto"/>
              <w:right w:val="single" w:sz="4" w:space="0" w:color="auto"/>
            </w:tcBorders>
          </w:tcPr>
          <w:p w14:paraId="35A81828" w14:textId="49E30347" w:rsidR="00E67746" w:rsidRPr="00E67746" w:rsidRDefault="00E67746" w:rsidP="00073D1A">
            <w:pPr>
              <w:pStyle w:val="TAL"/>
              <w:rPr>
                <w:rFonts w:cs="Arial"/>
                <w:strike/>
                <w:color w:val="EE0000"/>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CB38822" w14:textId="6C02FE4F" w:rsidR="00E67746" w:rsidRPr="00E67746" w:rsidRDefault="00E67746" w:rsidP="00073D1A">
            <w:pPr>
              <w:pStyle w:val="TAL"/>
              <w:rPr>
                <w:rFonts w:cs="Arial"/>
                <w:strike/>
                <w:color w:val="EE0000"/>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E7A2C68" w14:textId="413A134B" w:rsidR="00E67746" w:rsidRPr="00E67746" w:rsidRDefault="00E67746" w:rsidP="00073D1A">
            <w:pPr>
              <w:pStyle w:val="TAL"/>
              <w:rPr>
                <w:rFonts w:cs="Arial"/>
                <w:strike/>
                <w:color w:val="EE0000"/>
                <w:szCs w:val="18"/>
                <w:lang w:eastAsia="zh-CN"/>
              </w:rPr>
            </w:pPr>
          </w:p>
        </w:tc>
        <w:tc>
          <w:tcPr>
            <w:tcW w:w="2694" w:type="dxa"/>
            <w:tcBorders>
              <w:top w:val="single" w:sz="4" w:space="0" w:color="auto"/>
              <w:left w:val="single" w:sz="4" w:space="0" w:color="auto"/>
              <w:bottom w:val="single" w:sz="4" w:space="0" w:color="auto"/>
              <w:right w:val="single" w:sz="4" w:space="0" w:color="auto"/>
            </w:tcBorders>
          </w:tcPr>
          <w:p w14:paraId="213FA13F" w14:textId="21F81961" w:rsidR="00E67746" w:rsidRPr="00E67746" w:rsidRDefault="00063C36" w:rsidP="00073D1A">
            <w:pPr>
              <w:pStyle w:val="TAL"/>
              <w:rPr>
                <w:rFonts w:cs="Arial"/>
                <w:strike/>
                <w:color w:val="EE0000"/>
                <w:szCs w:val="18"/>
              </w:rPr>
            </w:pPr>
            <w:r w:rsidRPr="00063C36">
              <w:rPr>
                <w:rFonts w:cs="Arial"/>
                <w:color w:val="FF0000"/>
                <w:szCs w:val="18"/>
              </w:rPr>
              <w:t xml:space="preserve">Component </w:t>
            </w:r>
            <w:r>
              <w:rPr>
                <w:rFonts w:cs="Arial"/>
                <w:color w:val="FF0000"/>
                <w:szCs w:val="18"/>
              </w:rPr>
              <w:t>14:</w:t>
            </w:r>
            <w:r w:rsidRPr="00063C36">
              <w:rPr>
                <w:rFonts w:cs="Arial"/>
                <w:color w:val="FF0000"/>
                <w:szCs w:val="18"/>
              </w:rPr>
              <w:t xml:space="preserve"> candidate values {1,2,}</w:t>
            </w:r>
          </w:p>
        </w:tc>
        <w:tc>
          <w:tcPr>
            <w:tcW w:w="1559" w:type="dxa"/>
            <w:tcBorders>
              <w:top w:val="single" w:sz="4" w:space="0" w:color="auto"/>
              <w:left w:val="single" w:sz="4" w:space="0" w:color="auto"/>
              <w:bottom w:val="single" w:sz="4" w:space="0" w:color="auto"/>
              <w:right w:val="single" w:sz="4" w:space="0" w:color="auto"/>
            </w:tcBorders>
          </w:tcPr>
          <w:p w14:paraId="2119C089" w14:textId="77777777" w:rsidR="00E67746" w:rsidRPr="0039183F" w:rsidRDefault="00E67746" w:rsidP="00073D1A">
            <w:pPr>
              <w:pStyle w:val="TAL"/>
              <w:rPr>
                <w:rFonts w:cs="Arial"/>
                <w:color w:val="000000"/>
                <w:szCs w:val="18"/>
              </w:rPr>
            </w:pPr>
            <w:r w:rsidRPr="0039183F">
              <w:rPr>
                <w:rFonts w:cs="Arial"/>
                <w:color w:val="000000"/>
                <w:szCs w:val="18"/>
              </w:rPr>
              <w:t>Optional with capability signalling</w:t>
            </w:r>
          </w:p>
        </w:tc>
      </w:tr>
      <w:tr w:rsidR="00E67746" w:rsidRPr="00C13CA0" w14:paraId="5AE55B0A" w14:textId="77777777" w:rsidTr="00E67746">
        <w:trPr>
          <w:trHeight w:val="16"/>
        </w:trPr>
        <w:tc>
          <w:tcPr>
            <w:tcW w:w="1317" w:type="dxa"/>
            <w:tcBorders>
              <w:top w:val="single" w:sz="4" w:space="0" w:color="auto"/>
              <w:left w:val="single" w:sz="4" w:space="0" w:color="auto"/>
              <w:bottom w:val="single" w:sz="4" w:space="0" w:color="auto"/>
              <w:right w:val="single" w:sz="4" w:space="0" w:color="auto"/>
            </w:tcBorders>
          </w:tcPr>
          <w:p w14:paraId="0B1DA157" w14:textId="77777777" w:rsidR="00E67746" w:rsidRPr="0039183F" w:rsidRDefault="00E67746" w:rsidP="00073D1A">
            <w:pPr>
              <w:pStyle w:val="TAL"/>
              <w:rPr>
                <w:rFonts w:cs="Arial"/>
                <w:color w:val="000000"/>
                <w:szCs w:val="18"/>
              </w:rPr>
            </w:pPr>
            <w:r w:rsidRPr="0039183F">
              <w:rPr>
                <w:rFonts w:cs="Arial"/>
                <w:color w:val="000000"/>
                <w:szCs w:val="18"/>
              </w:rPr>
              <w:t>58. NR_AIML_Air</w:t>
            </w:r>
          </w:p>
        </w:tc>
        <w:tc>
          <w:tcPr>
            <w:tcW w:w="762" w:type="dxa"/>
            <w:tcBorders>
              <w:top w:val="single" w:sz="4" w:space="0" w:color="auto"/>
              <w:left w:val="single" w:sz="4" w:space="0" w:color="auto"/>
              <w:bottom w:val="single" w:sz="4" w:space="0" w:color="auto"/>
              <w:right w:val="single" w:sz="4" w:space="0" w:color="auto"/>
            </w:tcBorders>
          </w:tcPr>
          <w:p w14:paraId="0AC34E9D" w14:textId="77777777" w:rsidR="00E67746" w:rsidRPr="0039183F" w:rsidRDefault="00E67746" w:rsidP="00073D1A">
            <w:pPr>
              <w:pStyle w:val="TAL"/>
              <w:rPr>
                <w:rFonts w:cs="Arial"/>
                <w:color w:val="000000"/>
                <w:szCs w:val="18"/>
              </w:rPr>
            </w:pPr>
            <w:r w:rsidRPr="0039183F">
              <w:rPr>
                <w:rFonts w:cs="Arial"/>
                <w:color w:val="000000"/>
                <w:szCs w:val="18"/>
              </w:rPr>
              <w:t>58-3-2</w:t>
            </w:r>
          </w:p>
        </w:tc>
        <w:tc>
          <w:tcPr>
            <w:tcW w:w="1761" w:type="dxa"/>
            <w:tcBorders>
              <w:top w:val="single" w:sz="4" w:space="0" w:color="auto"/>
              <w:left w:val="single" w:sz="4" w:space="0" w:color="auto"/>
              <w:bottom w:val="single" w:sz="4" w:space="0" w:color="auto"/>
              <w:right w:val="single" w:sz="4" w:space="0" w:color="auto"/>
            </w:tcBorders>
          </w:tcPr>
          <w:p w14:paraId="01ABA5DF" w14:textId="77777777" w:rsidR="00E67746" w:rsidRPr="0039183F" w:rsidRDefault="00E67746" w:rsidP="00073D1A">
            <w:pPr>
              <w:pStyle w:val="TAL"/>
              <w:rPr>
                <w:rFonts w:cs="Arial"/>
                <w:color w:val="000000"/>
                <w:szCs w:val="18"/>
              </w:rPr>
            </w:pPr>
            <w:r w:rsidRPr="0039183F">
              <w:rPr>
                <w:rFonts w:eastAsia="宋体" w:cs="Arial"/>
                <w:color w:val="000000"/>
                <w:szCs w:val="18"/>
              </w:rPr>
              <w:t xml:space="preserve">CSI prediction for UE-sided </w:t>
            </w:r>
            <w:r w:rsidRPr="0039183F">
              <w:rPr>
                <w:rFonts w:cs="Arial"/>
                <w:color w:val="000000"/>
                <w:szCs w:val="18"/>
              </w:rPr>
              <w:t xml:space="preserve">inference </w:t>
            </w:r>
            <w:r w:rsidRPr="0039183F">
              <w:rPr>
                <w:rFonts w:eastAsia="宋体" w:cs="Arial"/>
                <w:color w:val="000000"/>
                <w:szCs w:val="18"/>
              </w:rPr>
              <w:t>when N4</w:t>
            </w:r>
            <w:r w:rsidRPr="0039183F">
              <w:rPr>
                <w:rFonts w:eastAsia="宋体" w:cs="Arial"/>
                <w:color w:val="000000"/>
                <w:szCs w:val="18"/>
                <w:lang w:eastAsia="zh-CN"/>
              </w:rPr>
              <w:t>&gt;</w:t>
            </w:r>
            <w:r w:rsidRPr="0039183F">
              <w:rPr>
                <w:rFonts w:eastAsia="宋体" w:cs="Arial"/>
                <w:color w:val="000000"/>
                <w:szCs w:val="18"/>
              </w:rPr>
              <w:t>1</w:t>
            </w:r>
          </w:p>
        </w:tc>
        <w:tc>
          <w:tcPr>
            <w:tcW w:w="7779" w:type="dxa"/>
            <w:tcBorders>
              <w:top w:val="single" w:sz="4" w:space="0" w:color="auto"/>
              <w:left w:val="single" w:sz="4" w:space="0" w:color="auto"/>
              <w:bottom w:val="single" w:sz="4" w:space="0" w:color="auto"/>
              <w:right w:val="single" w:sz="4" w:space="0" w:color="auto"/>
            </w:tcBorders>
          </w:tcPr>
          <w:p w14:paraId="3106FE68" w14:textId="77777777" w:rsidR="00E67746" w:rsidRPr="0039183F" w:rsidRDefault="00E67746" w:rsidP="00073D1A">
            <w:pPr>
              <w:rPr>
                <w:rFonts w:eastAsia="Yu Mincho" w:cs="Arial"/>
                <w:color w:val="000000"/>
                <w:sz w:val="18"/>
                <w:szCs w:val="18"/>
              </w:rPr>
            </w:pPr>
            <w:r w:rsidRPr="0039183F">
              <w:rPr>
                <w:rFonts w:cs="Arial"/>
                <w:color w:val="000000"/>
                <w:sz w:val="18"/>
                <w:szCs w:val="18"/>
              </w:rPr>
              <w:t>1. Support of CSI prediction</w:t>
            </w:r>
            <w:r w:rsidRPr="0039183F">
              <w:rPr>
                <w:rFonts w:eastAsia="Yu Mincho" w:cs="Arial"/>
                <w:color w:val="000000"/>
                <w:sz w:val="18"/>
                <w:szCs w:val="18"/>
              </w:rPr>
              <w:t xml:space="preserve"> </w:t>
            </w:r>
            <w:r w:rsidRPr="0039183F">
              <w:rPr>
                <w:rFonts w:eastAsia="宋体" w:cs="Arial"/>
                <w:color w:val="000000"/>
                <w:sz w:val="18"/>
                <w:szCs w:val="18"/>
              </w:rPr>
              <w:t xml:space="preserve">for UE-sided </w:t>
            </w:r>
            <w:r w:rsidRPr="0039183F">
              <w:rPr>
                <w:rFonts w:cs="Arial"/>
                <w:color w:val="000000"/>
                <w:sz w:val="18"/>
                <w:szCs w:val="18"/>
              </w:rPr>
              <w:t xml:space="preserve">inference </w:t>
            </w:r>
            <w:r w:rsidRPr="0039183F">
              <w:rPr>
                <w:rFonts w:eastAsia="宋体" w:cs="Arial"/>
                <w:color w:val="000000"/>
                <w:sz w:val="18"/>
                <w:szCs w:val="18"/>
              </w:rPr>
              <w:t>when N4</w:t>
            </w:r>
            <w:r w:rsidRPr="0039183F">
              <w:rPr>
                <w:rFonts w:eastAsia="宋体" w:cs="Arial"/>
                <w:color w:val="000000"/>
                <w:sz w:val="18"/>
                <w:szCs w:val="18"/>
                <w:lang w:eastAsia="zh-CN"/>
              </w:rPr>
              <w:t>&gt;</w:t>
            </w:r>
            <w:r w:rsidRPr="0039183F">
              <w:rPr>
                <w:rFonts w:eastAsia="宋体" w:cs="Arial"/>
                <w:color w:val="000000"/>
                <w:sz w:val="18"/>
                <w:szCs w:val="18"/>
              </w:rPr>
              <w:t>1</w:t>
            </w:r>
          </w:p>
          <w:p w14:paraId="745A9D91" w14:textId="77777777" w:rsidR="00E67746" w:rsidRPr="0039183F" w:rsidRDefault="00E67746" w:rsidP="00073D1A">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 xml:space="preserve">2. </w:t>
            </w:r>
            <w:r w:rsidRPr="0039183F">
              <w:rPr>
                <w:rFonts w:ascii="Arial" w:eastAsia="宋体" w:hAnsi="Arial" w:cs="Arial"/>
                <w:color w:val="000000"/>
                <w:sz w:val="18"/>
                <w:szCs w:val="18"/>
                <w:lang w:eastAsia="zh-CN"/>
              </w:rPr>
              <w:t xml:space="preserve">Support for </w:t>
            </w:r>
            <w:r w:rsidRPr="0039183F">
              <w:rPr>
                <w:rFonts w:ascii="Arial" w:eastAsia="Yu Mincho" w:hAnsi="Arial" w:cs="Arial"/>
                <w:color w:val="000000"/>
                <w:sz w:val="18"/>
                <w:szCs w:val="18"/>
                <w:lang w:eastAsia="zh-CN"/>
              </w:rPr>
              <w:t>reporting predicted PMI with</w:t>
            </w:r>
            <w:r w:rsidRPr="0039183F">
              <w:rPr>
                <w:rFonts w:ascii="Arial" w:eastAsia="宋体" w:hAnsi="Arial" w:cs="Arial"/>
                <w:color w:val="000000"/>
                <w:sz w:val="18"/>
                <w:szCs w:val="18"/>
                <w:lang w:eastAsia="zh-CN"/>
              </w:rPr>
              <w:t xml:space="preserve"> N4&gt;1</w:t>
            </w:r>
          </w:p>
          <w:p w14:paraId="535BC6F3" w14:textId="77777777" w:rsidR="00E67746" w:rsidRPr="0039183F" w:rsidRDefault="00E67746" w:rsidP="00073D1A">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3</w:t>
            </w:r>
            <w:r w:rsidRPr="0039183F">
              <w:rPr>
                <w:rFonts w:ascii="Arial" w:eastAsia="宋体"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2EC3B1D" w14:textId="77777777" w:rsidR="00E67746" w:rsidRPr="0039183F" w:rsidRDefault="00E67746" w:rsidP="00073D1A">
            <w:pPr>
              <w:rPr>
                <w:rFonts w:eastAsia="Yu Mincho" w:cs="Arial"/>
                <w:color w:val="000000"/>
                <w:sz w:val="18"/>
                <w:szCs w:val="18"/>
              </w:rPr>
            </w:pPr>
            <w:r w:rsidRPr="0039183F">
              <w:rPr>
                <w:rFonts w:eastAsia="Yu Mincho" w:cs="Arial"/>
                <w:color w:val="000000"/>
                <w:sz w:val="18"/>
                <w:szCs w:val="18"/>
              </w:rPr>
              <w:t>4</w:t>
            </w:r>
            <w:r w:rsidRPr="0039183F">
              <w:rPr>
                <w:rFonts w:cs="Arial"/>
                <w:color w:val="000000"/>
                <w:sz w:val="18"/>
                <w:szCs w:val="18"/>
              </w:rPr>
              <w:t>. Value of d=m for the DD unit size when A-CSI-RS is configured for CMR</w:t>
            </w:r>
          </w:p>
          <w:p w14:paraId="3BA46B0D" w14:textId="77777777" w:rsidR="00E67746" w:rsidRPr="0039183F" w:rsidRDefault="00E67746" w:rsidP="00073D1A">
            <w:pPr>
              <w:rPr>
                <w:rFonts w:eastAsia="Yu Mincho" w:cs="Arial"/>
                <w:color w:val="000000"/>
                <w:sz w:val="18"/>
                <w:szCs w:val="18"/>
              </w:rPr>
            </w:pPr>
            <w:r w:rsidRPr="0039183F">
              <w:rPr>
                <w:rFonts w:eastAsia="Yu Mincho" w:cs="Arial"/>
                <w:color w:val="000000"/>
                <w:sz w:val="18"/>
                <w:szCs w:val="18"/>
              </w:rPr>
              <w:t>5</w:t>
            </w:r>
            <w:r w:rsidRPr="0039183F">
              <w:rPr>
                <w:rFonts w:cs="Arial"/>
                <w:color w:val="000000"/>
                <w:sz w:val="18"/>
                <w:szCs w:val="18"/>
              </w:rPr>
              <w:t>. Support for the size of DD-basis, N4&gt;1</w:t>
            </w:r>
          </w:p>
          <w:p w14:paraId="2DABAF50" w14:textId="77777777" w:rsidR="00E67746" w:rsidRPr="0039183F" w:rsidRDefault="00E67746" w:rsidP="00073D1A">
            <w:pPr>
              <w:rPr>
                <w:rFonts w:eastAsia="宋体" w:cs="Arial"/>
                <w:color w:val="000000"/>
                <w:sz w:val="18"/>
                <w:szCs w:val="18"/>
                <w:lang w:eastAsia="zh-CN"/>
              </w:rPr>
            </w:pPr>
            <w:r w:rsidRPr="00E15681">
              <w:rPr>
                <w:rFonts w:eastAsia="Yu Mincho" w:cs="Arial"/>
                <w:strike/>
                <w:color w:val="7030A0"/>
                <w:sz w:val="18"/>
                <w:szCs w:val="18"/>
              </w:rPr>
              <w:t>7</w:t>
            </w:r>
            <w:r w:rsidRPr="00E15681">
              <w:rPr>
                <w:rFonts w:eastAsia="Yu Mincho" w:cs="Arial"/>
                <w:color w:val="7030A0"/>
                <w:sz w:val="18"/>
                <w:szCs w:val="18"/>
              </w:rPr>
              <w:t>6</w:t>
            </w:r>
            <w:r w:rsidRPr="0039183F">
              <w:rPr>
                <w:rFonts w:eastAsia="宋体" w:cs="Arial"/>
                <w:color w:val="000000"/>
                <w:sz w:val="18"/>
                <w:szCs w:val="18"/>
                <w:lang w:eastAsia="zh-CN"/>
              </w:rPr>
              <w:t>. A list of supported combinations, each combination is {Max N4, Max # of Tx ports in one resource, Max # of resources and total # of Tx ports} for one CSI report setting</w:t>
            </w:r>
          </w:p>
          <w:p w14:paraId="2E715586" w14:textId="77777777" w:rsidR="00E67746" w:rsidRPr="00A8420E" w:rsidRDefault="00E67746" w:rsidP="00073D1A">
            <w:pPr>
              <w:rPr>
                <w:rFonts w:eastAsia="Yu Mincho" w:cs="Arial"/>
                <w:color w:val="7030A0"/>
                <w:sz w:val="18"/>
                <w:szCs w:val="18"/>
              </w:rPr>
            </w:pPr>
            <w:r>
              <w:rPr>
                <w:rFonts w:eastAsia="Yu Mincho" w:cs="Arial"/>
                <w:color w:val="7030A0"/>
                <w:sz w:val="18"/>
                <w:szCs w:val="18"/>
              </w:rPr>
              <w:t>7</w:t>
            </w:r>
            <w:r w:rsidRPr="00A8420E">
              <w:rPr>
                <w:rFonts w:eastAsia="Yu Mincho" w:cs="Arial"/>
                <w:color w:val="7030A0"/>
                <w:sz w:val="18"/>
                <w:szCs w:val="18"/>
              </w:rPr>
              <w:t xml:space="preserve">. </w:t>
            </w:r>
            <w:r>
              <w:rPr>
                <w:rFonts w:eastAsia="Yu Mincho" w:cs="Arial"/>
                <w:color w:val="7030A0"/>
                <w:sz w:val="18"/>
                <w:szCs w:val="18"/>
              </w:rPr>
              <w:t>S</w:t>
            </w:r>
            <w:r w:rsidRPr="00A8420E">
              <w:rPr>
                <w:rFonts w:eastAsia="Yu Mincho" w:cs="Arial"/>
                <w:color w:val="7030A0"/>
                <w:sz w:val="18"/>
                <w:szCs w:val="18"/>
              </w:rPr>
              <w:t xml:space="preserve">upported number of occupied CPU </w:t>
            </w:r>
          </w:p>
          <w:p w14:paraId="4CEAB7C4" w14:textId="77777777" w:rsidR="00E67746" w:rsidRPr="00A8420E" w:rsidRDefault="00E67746" w:rsidP="00073D1A">
            <w:pPr>
              <w:pStyle w:val="TAL"/>
              <w:rPr>
                <w:rFonts w:eastAsia="Yu Mincho" w:cs="Arial"/>
                <w:color w:val="7030A0"/>
                <w:szCs w:val="18"/>
              </w:rPr>
            </w:pPr>
            <w:r>
              <w:rPr>
                <w:rFonts w:eastAsia="Yu Mincho" w:cs="Arial"/>
                <w:color w:val="7030A0"/>
                <w:szCs w:val="18"/>
              </w:rPr>
              <w:t>8</w:t>
            </w:r>
            <w:r w:rsidRPr="00A8420E">
              <w:rPr>
                <w:rFonts w:eastAsia="Yu Mincho" w:cs="Arial"/>
                <w:color w:val="7030A0"/>
                <w:szCs w:val="18"/>
              </w:rPr>
              <w:t xml:space="preserve">. </w:t>
            </w:r>
            <w:r>
              <w:rPr>
                <w:rFonts w:eastAsia="Yu Mincho" w:cs="Arial"/>
                <w:color w:val="7030A0"/>
                <w:szCs w:val="18"/>
              </w:rPr>
              <w:t>S</w:t>
            </w:r>
            <w:r w:rsidRPr="00A8420E">
              <w:rPr>
                <w:rFonts w:eastAsia="Yu Mincho" w:cs="Arial"/>
                <w:color w:val="7030A0"/>
                <w:szCs w:val="18"/>
              </w:rPr>
              <w:t>upported number of occupied APU</w:t>
            </w:r>
          </w:p>
          <w:p w14:paraId="75708DF5" w14:textId="6FD27F88" w:rsidR="00E67746" w:rsidRPr="008C1DF5" w:rsidRDefault="00E67746" w:rsidP="00073D1A">
            <w:pPr>
              <w:rPr>
                <w:rFonts w:eastAsia="Yu Mincho" w:cs="Arial"/>
                <w:color w:val="000000"/>
                <w:sz w:val="18"/>
                <w:szCs w:val="18"/>
              </w:rPr>
            </w:pPr>
            <w:r>
              <w:rPr>
                <w:rFonts w:eastAsia="Yu Mincho" w:cs="Arial"/>
                <w:color w:val="7030A0"/>
                <w:szCs w:val="18"/>
              </w:rPr>
              <w:t>9</w:t>
            </w:r>
            <w:r w:rsidRPr="00A8420E">
              <w:rPr>
                <w:rFonts w:eastAsia="Yu Mincho" w:cs="Arial"/>
                <w:color w:val="7030A0"/>
                <w:szCs w:val="18"/>
              </w:rPr>
              <w:t>.</w:t>
            </w:r>
            <w:r w:rsidRPr="004D3221">
              <w:rPr>
                <w:rFonts w:eastAsia="Yu Mincho" w:cs="Arial"/>
                <w:color w:val="7030A0"/>
                <w:szCs w:val="18"/>
              </w:rPr>
              <w:t xml:space="preserve"> </w:t>
            </w:r>
            <w:r w:rsidRPr="004D3221">
              <w:rPr>
                <w:rFonts w:eastAsia="Yu Mincho" w:cs="Arial"/>
                <w:color w:val="7030A0"/>
                <w:sz w:val="18"/>
                <w:szCs w:val="18"/>
              </w:rPr>
              <w:t xml:space="preserve">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tc>
        <w:tc>
          <w:tcPr>
            <w:tcW w:w="567" w:type="dxa"/>
            <w:tcBorders>
              <w:top w:val="single" w:sz="4" w:space="0" w:color="auto"/>
              <w:left w:val="single" w:sz="4" w:space="0" w:color="auto"/>
              <w:bottom w:val="single" w:sz="4" w:space="0" w:color="auto"/>
              <w:right w:val="single" w:sz="4" w:space="0" w:color="auto"/>
            </w:tcBorders>
          </w:tcPr>
          <w:p w14:paraId="7A02E0EB" w14:textId="77777777" w:rsidR="00E67746" w:rsidRPr="0039183F" w:rsidRDefault="00E67746" w:rsidP="00073D1A">
            <w:pPr>
              <w:pStyle w:val="TAL"/>
              <w:rPr>
                <w:rFonts w:cs="Arial"/>
                <w:color w:val="000000"/>
                <w:szCs w:val="18"/>
                <w:highlight w:val="yellow"/>
              </w:rPr>
            </w:pPr>
            <w:r w:rsidRPr="0039183F">
              <w:rPr>
                <w:rFonts w:eastAsia="宋体" w:cs="Arial"/>
                <w:color w:val="000000"/>
                <w:szCs w:val="18"/>
              </w:rPr>
              <w:t>58-3-1</w:t>
            </w:r>
          </w:p>
        </w:tc>
        <w:tc>
          <w:tcPr>
            <w:tcW w:w="567" w:type="dxa"/>
            <w:tcBorders>
              <w:top w:val="single" w:sz="4" w:space="0" w:color="auto"/>
              <w:left w:val="single" w:sz="4" w:space="0" w:color="auto"/>
              <w:bottom w:val="single" w:sz="4" w:space="0" w:color="auto"/>
              <w:right w:val="single" w:sz="4" w:space="0" w:color="auto"/>
            </w:tcBorders>
          </w:tcPr>
          <w:p w14:paraId="5B7B8D62" w14:textId="77777777" w:rsidR="00E67746" w:rsidRPr="0039183F" w:rsidRDefault="00E67746" w:rsidP="00073D1A">
            <w:pPr>
              <w:pStyle w:val="TAL"/>
              <w:rPr>
                <w:rFonts w:eastAsia="Yu Mincho" w:cs="Arial"/>
                <w:color w:val="000000"/>
                <w:szCs w:val="18"/>
              </w:rPr>
            </w:pPr>
            <w:r w:rsidRPr="0039183F">
              <w:rPr>
                <w:rFonts w:eastAsia="宋体" w:cs="Arial"/>
                <w:color w:val="000000"/>
                <w:szCs w:val="18"/>
              </w:rPr>
              <w:t>yes</w:t>
            </w:r>
          </w:p>
        </w:tc>
        <w:tc>
          <w:tcPr>
            <w:tcW w:w="425" w:type="dxa"/>
            <w:tcBorders>
              <w:top w:val="single" w:sz="4" w:space="0" w:color="auto"/>
              <w:left w:val="single" w:sz="4" w:space="0" w:color="auto"/>
              <w:bottom w:val="single" w:sz="4" w:space="0" w:color="auto"/>
              <w:right w:val="single" w:sz="4" w:space="0" w:color="auto"/>
            </w:tcBorders>
          </w:tcPr>
          <w:p w14:paraId="2DEBC5BD" w14:textId="77777777" w:rsidR="00E67746" w:rsidRPr="0039183F" w:rsidRDefault="00E67746" w:rsidP="00073D1A">
            <w:pPr>
              <w:pStyle w:val="TAL"/>
              <w:rPr>
                <w:rFonts w:cs="Arial"/>
                <w:color w:val="000000"/>
                <w:szCs w:val="18"/>
              </w:rPr>
            </w:pPr>
            <w:r w:rsidRPr="0039183F">
              <w:rPr>
                <w:rFonts w:cs="Arial"/>
                <w:color w:val="000000"/>
                <w:szCs w:val="18"/>
              </w:rPr>
              <w:t>n/a</w:t>
            </w:r>
          </w:p>
        </w:tc>
        <w:tc>
          <w:tcPr>
            <w:tcW w:w="2410" w:type="dxa"/>
            <w:tcBorders>
              <w:top w:val="single" w:sz="4" w:space="0" w:color="auto"/>
              <w:left w:val="single" w:sz="4" w:space="0" w:color="auto"/>
              <w:bottom w:val="single" w:sz="4" w:space="0" w:color="auto"/>
              <w:right w:val="single" w:sz="4" w:space="0" w:color="auto"/>
            </w:tcBorders>
          </w:tcPr>
          <w:p w14:paraId="490DB508" w14:textId="77777777" w:rsidR="00E67746" w:rsidRPr="0039183F" w:rsidRDefault="00E67746" w:rsidP="00073D1A">
            <w:pPr>
              <w:pStyle w:val="TAL"/>
              <w:rPr>
                <w:rFonts w:eastAsia="宋体" w:cs="Arial"/>
                <w:color w:val="000000"/>
                <w:szCs w:val="18"/>
              </w:rPr>
            </w:pPr>
            <w:r w:rsidRPr="0039183F">
              <w:rPr>
                <w:rFonts w:eastAsia="宋体" w:cs="Arial"/>
                <w:color w:val="000000"/>
                <w:szCs w:val="18"/>
              </w:rPr>
              <w:t>CSI prediction for N4&gt;1</w:t>
            </w:r>
            <w:r w:rsidRPr="0039183F">
              <w:rPr>
                <w:rFonts w:eastAsia="Yu Mincho" w:cs="Arial"/>
                <w:color w:val="000000"/>
                <w:szCs w:val="18"/>
              </w:rPr>
              <w:t xml:space="preserve"> for inference</w:t>
            </w:r>
            <w:r w:rsidRPr="0039183F">
              <w:rPr>
                <w:rFonts w:eastAsia="宋体" w:cs="Arial"/>
                <w:color w:val="000000"/>
                <w:szCs w:val="18"/>
              </w:rPr>
              <w:t xml:space="preserve"> is not supported</w:t>
            </w:r>
          </w:p>
          <w:p w14:paraId="2DE6D7C9" w14:textId="77777777" w:rsidR="00E67746" w:rsidRPr="0039183F" w:rsidRDefault="00E67746" w:rsidP="00073D1A">
            <w:pPr>
              <w:pStyle w:val="TAL"/>
              <w:rPr>
                <w:rFonts w:eastAsia="Yu Mincho" w:cs="Arial"/>
                <w:color w:val="000000"/>
                <w:szCs w:val="18"/>
              </w:rPr>
            </w:pPr>
          </w:p>
        </w:tc>
        <w:tc>
          <w:tcPr>
            <w:tcW w:w="1134" w:type="dxa"/>
            <w:tcBorders>
              <w:top w:val="single" w:sz="4" w:space="0" w:color="auto"/>
              <w:left w:val="single" w:sz="4" w:space="0" w:color="auto"/>
              <w:bottom w:val="single" w:sz="4" w:space="0" w:color="auto"/>
              <w:right w:val="single" w:sz="4" w:space="0" w:color="auto"/>
            </w:tcBorders>
          </w:tcPr>
          <w:p w14:paraId="0BF118BB" w14:textId="77777777" w:rsidR="00E67746" w:rsidRPr="0039183F" w:rsidRDefault="00E67746" w:rsidP="00073D1A">
            <w:pPr>
              <w:pStyle w:val="TAL"/>
              <w:rPr>
                <w:rFonts w:cs="Arial"/>
                <w:color w:val="000000"/>
                <w:szCs w:val="18"/>
                <w:highlight w:val="yellow"/>
              </w:rPr>
            </w:pPr>
            <w:r w:rsidRPr="006C62B8">
              <w:rPr>
                <w:rFonts w:cs="Arial"/>
                <w:strike/>
                <w:color w:val="EE0000"/>
                <w:szCs w:val="18"/>
              </w:rPr>
              <w:t>[</w:t>
            </w:r>
            <w:r w:rsidRPr="0039183F">
              <w:rPr>
                <w:rFonts w:cs="Arial"/>
                <w:color w:val="000000"/>
                <w:szCs w:val="18"/>
              </w:rPr>
              <w:t>Per band and Per BC</w:t>
            </w:r>
            <w:r w:rsidRPr="006C62B8">
              <w:rPr>
                <w:rFonts w:cs="Arial"/>
                <w:strike/>
                <w:color w:val="EE0000"/>
                <w:szCs w:val="18"/>
              </w:rPr>
              <w:t>]</w:t>
            </w:r>
          </w:p>
        </w:tc>
        <w:tc>
          <w:tcPr>
            <w:tcW w:w="425" w:type="dxa"/>
            <w:tcBorders>
              <w:top w:val="single" w:sz="4" w:space="0" w:color="auto"/>
              <w:left w:val="single" w:sz="4" w:space="0" w:color="auto"/>
              <w:bottom w:val="single" w:sz="4" w:space="0" w:color="auto"/>
              <w:right w:val="single" w:sz="4" w:space="0" w:color="auto"/>
            </w:tcBorders>
          </w:tcPr>
          <w:p w14:paraId="3B4E8830" w14:textId="77777777" w:rsidR="00E67746" w:rsidRPr="0039183F" w:rsidRDefault="00E67746" w:rsidP="00073D1A">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425" w:type="dxa"/>
            <w:tcBorders>
              <w:top w:val="single" w:sz="4" w:space="0" w:color="auto"/>
              <w:left w:val="single" w:sz="4" w:space="0" w:color="auto"/>
              <w:bottom w:val="single" w:sz="4" w:space="0" w:color="auto"/>
              <w:right w:val="single" w:sz="4" w:space="0" w:color="auto"/>
            </w:tcBorders>
          </w:tcPr>
          <w:p w14:paraId="4ECB7380" w14:textId="77777777" w:rsidR="00E67746" w:rsidRPr="0039183F" w:rsidRDefault="00E67746" w:rsidP="00073D1A">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567" w:type="dxa"/>
            <w:tcBorders>
              <w:top w:val="single" w:sz="4" w:space="0" w:color="auto"/>
              <w:left w:val="single" w:sz="4" w:space="0" w:color="auto"/>
              <w:bottom w:val="single" w:sz="4" w:space="0" w:color="auto"/>
              <w:right w:val="single" w:sz="4" w:space="0" w:color="auto"/>
            </w:tcBorders>
          </w:tcPr>
          <w:p w14:paraId="6E1ADC13" w14:textId="46C73282" w:rsidR="00E67746" w:rsidRPr="0039183F" w:rsidRDefault="00E67746" w:rsidP="00073D1A">
            <w:pPr>
              <w:pStyle w:val="TAL"/>
              <w:rPr>
                <w:rFonts w:cs="Arial"/>
                <w:color w:val="000000"/>
                <w:szCs w:val="18"/>
                <w:highlight w:val="yellow"/>
              </w:rPr>
            </w:pPr>
            <w:r w:rsidRPr="00250DD9">
              <w:rPr>
                <w:rFonts w:cs="Arial"/>
                <w:color w:val="EE0000"/>
                <w:szCs w:val="18"/>
                <w:lang w:eastAsia="zh-CN"/>
              </w:rPr>
              <w:t>N/A</w:t>
            </w:r>
          </w:p>
        </w:tc>
        <w:tc>
          <w:tcPr>
            <w:tcW w:w="2694" w:type="dxa"/>
            <w:tcBorders>
              <w:top w:val="single" w:sz="4" w:space="0" w:color="auto"/>
              <w:left w:val="single" w:sz="4" w:space="0" w:color="auto"/>
              <w:bottom w:val="single" w:sz="4" w:space="0" w:color="auto"/>
              <w:right w:val="single" w:sz="4" w:space="0" w:color="auto"/>
            </w:tcBorders>
          </w:tcPr>
          <w:p w14:paraId="339FE499" w14:textId="77777777" w:rsidR="00E67746" w:rsidRPr="00063C36" w:rsidRDefault="00E67746" w:rsidP="00073D1A">
            <w:pPr>
              <w:pStyle w:val="TAL"/>
              <w:rPr>
                <w:rFonts w:cs="Arial"/>
                <w:color w:val="000000" w:themeColor="text1"/>
                <w:szCs w:val="18"/>
              </w:rPr>
            </w:pPr>
          </w:p>
          <w:p w14:paraId="181182C6" w14:textId="62E988A8" w:rsidR="00E67746" w:rsidRPr="00063C36" w:rsidRDefault="00E67746" w:rsidP="00073D1A">
            <w:pPr>
              <w:pStyle w:val="TAL"/>
              <w:rPr>
                <w:rFonts w:cs="Arial"/>
                <w:color w:val="000000" w:themeColor="text1"/>
                <w:szCs w:val="18"/>
              </w:rPr>
            </w:pPr>
            <w:r w:rsidRPr="00063C36">
              <w:rPr>
                <w:rFonts w:cs="Arial"/>
                <w:color w:val="000000" w:themeColor="text1"/>
                <w:szCs w:val="18"/>
              </w:rPr>
              <w:t xml:space="preserve">Component 3 candidate values: </w:t>
            </w:r>
          </w:p>
          <w:p w14:paraId="72D29A74"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a. {1,2,4,8}</w:t>
            </w:r>
          </w:p>
          <w:p w14:paraId="147C3AA5"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b. {4,8,12,16,24,32}</w:t>
            </w:r>
          </w:p>
          <w:p w14:paraId="7CE291FF"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c. {2,3,4 … 64}</w:t>
            </w:r>
          </w:p>
          <w:p w14:paraId="1B07DD79"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d. {4, …, 256}</w:t>
            </w:r>
          </w:p>
          <w:p w14:paraId="17C82BEC" w14:textId="77777777" w:rsidR="00E67746" w:rsidRPr="00063C36" w:rsidRDefault="00E67746" w:rsidP="00073D1A">
            <w:pPr>
              <w:pStyle w:val="TAL"/>
              <w:rPr>
                <w:rFonts w:cs="Arial"/>
                <w:color w:val="000000" w:themeColor="text1"/>
                <w:szCs w:val="18"/>
              </w:rPr>
            </w:pPr>
          </w:p>
          <w:p w14:paraId="7549C2B7"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Component 6 candidate values:</w:t>
            </w:r>
          </w:p>
          <w:p w14:paraId="29BFD959"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a. {1,2,4,8}</w:t>
            </w:r>
          </w:p>
          <w:p w14:paraId="4001F057"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b. {4,8,12,16,24,32}</w:t>
            </w:r>
          </w:p>
          <w:p w14:paraId="256E1E9C" w14:textId="77777777" w:rsidR="00E67746" w:rsidRPr="00063C36" w:rsidRDefault="00E67746" w:rsidP="00073D1A">
            <w:pPr>
              <w:pStyle w:val="TAL"/>
              <w:rPr>
                <w:rFonts w:cs="Arial"/>
                <w:color w:val="000000" w:themeColor="text1"/>
                <w:szCs w:val="18"/>
              </w:rPr>
            </w:pPr>
            <w:r w:rsidRPr="00063C36">
              <w:rPr>
                <w:rFonts w:cs="Arial"/>
                <w:color w:val="000000" w:themeColor="text1"/>
                <w:szCs w:val="18"/>
              </w:rPr>
              <w:t>c. {4,8,12}</w:t>
            </w:r>
          </w:p>
          <w:p w14:paraId="27DCD03A" w14:textId="77777777" w:rsidR="00E67746" w:rsidRDefault="00E67746" w:rsidP="00073D1A">
            <w:pPr>
              <w:pStyle w:val="TAL"/>
              <w:rPr>
                <w:rFonts w:cs="Arial"/>
                <w:color w:val="000000" w:themeColor="text1"/>
                <w:szCs w:val="18"/>
              </w:rPr>
            </w:pPr>
            <w:r w:rsidRPr="00063C36">
              <w:rPr>
                <w:rFonts w:cs="Arial"/>
                <w:color w:val="000000" w:themeColor="text1"/>
                <w:szCs w:val="18"/>
              </w:rPr>
              <w:t>d.{4, …, 256}</w:t>
            </w:r>
          </w:p>
          <w:p w14:paraId="262091CF" w14:textId="77777777" w:rsidR="00063C36" w:rsidRDefault="00063C36" w:rsidP="00073D1A">
            <w:pPr>
              <w:pStyle w:val="TAL"/>
              <w:rPr>
                <w:rFonts w:cs="Arial"/>
                <w:color w:val="000000" w:themeColor="text1"/>
                <w:szCs w:val="18"/>
              </w:rPr>
            </w:pPr>
          </w:p>
          <w:p w14:paraId="0C991AD2" w14:textId="45F27515" w:rsidR="00063C36" w:rsidRPr="00063C36" w:rsidRDefault="00063C36" w:rsidP="00073D1A">
            <w:pPr>
              <w:pStyle w:val="TAL"/>
              <w:rPr>
                <w:rFonts w:cs="Arial"/>
                <w:color w:val="000000" w:themeColor="text1"/>
                <w:szCs w:val="18"/>
              </w:rPr>
            </w:pPr>
            <w:r w:rsidRPr="00063C36">
              <w:rPr>
                <w:rFonts w:cs="Arial"/>
                <w:color w:val="FF0000"/>
                <w:szCs w:val="18"/>
              </w:rPr>
              <w:t>Component 8</w:t>
            </w:r>
            <w:r>
              <w:rPr>
                <w:rFonts w:cs="Arial"/>
                <w:color w:val="FF0000"/>
                <w:szCs w:val="18"/>
              </w:rPr>
              <w:t>:</w:t>
            </w:r>
            <w:r w:rsidRPr="00063C36">
              <w:rPr>
                <w:rFonts w:cs="Arial"/>
                <w:color w:val="FF0000"/>
                <w:szCs w:val="18"/>
              </w:rPr>
              <w:t xml:space="preserve"> candidate values {1,2,}</w:t>
            </w:r>
          </w:p>
        </w:tc>
        <w:tc>
          <w:tcPr>
            <w:tcW w:w="1559" w:type="dxa"/>
            <w:tcBorders>
              <w:top w:val="single" w:sz="4" w:space="0" w:color="auto"/>
              <w:left w:val="single" w:sz="4" w:space="0" w:color="auto"/>
              <w:bottom w:val="single" w:sz="4" w:space="0" w:color="auto"/>
              <w:right w:val="single" w:sz="4" w:space="0" w:color="auto"/>
            </w:tcBorders>
          </w:tcPr>
          <w:p w14:paraId="68A69D17" w14:textId="77777777" w:rsidR="00E67746" w:rsidRPr="0039183F" w:rsidRDefault="00E67746" w:rsidP="00073D1A">
            <w:pPr>
              <w:pStyle w:val="TAL"/>
              <w:rPr>
                <w:rFonts w:cs="Arial"/>
                <w:color w:val="000000"/>
                <w:szCs w:val="18"/>
              </w:rPr>
            </w:pPr>
            <w:r w:rsidRPr="0039183F">
              <w:rPr>
                <w:rFonts w:cs="Arial"/>
                <w:color w:val="000000"/>
                <w:szCs w:val="18"/>
              </w:rPr>
              <w:t>Optional with capability signalling</w:t>
            </w:r>
          </w:p>
        </w:tc>
      </w:tr>
    </w:tbl>
    <w:p w14:paraId="61C373F4" w14:textId="22444530" w:rsidR="007942B5" w:rsidRDefault="007942B5"/>
    <w:p w14:paraId="301F0B58" w14:textId="77777777" w:rsidR="007942B5" w:rsidRDefault="007942B5"/>
    <w:p w14:paraId="0B329346" w14:textId="4FFB8767" w:rsidR="0039592D" w:rsidRDefault="0039592D" w:rsidP="004C4AB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666012E7" w:rsidR="00474670" w:rsidRPr="008376DE" w:rsidRDefault="00137044" w:rsidP="00815493">
      <w:pPr>
        <w:rPr>
          <w:rFonts w:ascii="宋体" w:eastAsia="宋体" w:hAnsi="宋体"/>
          <w:sz w:val="24"/>
          <w:szCs w:val="24"/>
          <w:lang w:eastAsia="zh-CN"/>
        </w:rPr>
      </w:pPr>
      <w:r w:rsidRPr="008376DE">
        <w:rPr>
          <w:sz w:val="24"/>
          <w:szCs w:val="24"/>
        </w:rPr>
        <w:t xml:space="preserve">The </w:t>
      </w:r>
      <w:r w:rsidR="0028289A" w:rsidRPr="008376DE">
        <w:rPr>
          <w:sz w:val="24"/>
          <w:szCs w:val="24"/>
        </w:rPr>
        <w:t>proposals</w:t>
      </w:r>
      <w:r w:rsidR="00815493" w:rsidRPr="008376DE">
        <w:rPr>
          <w:sz w:val="24"/>
          <w:szCs w:val="24"/>
        </w:rPr>
        <w:t xml:space="preserve"> made in this contribution </w:t>
      </w:r>
      <w:r w:rsidR="001855F9" w:rsidRPr="008376DE">
        <w:rPr>
          <w:sz w:val="24"/>
          <w:szCs w:val="24"/>
        </w:rPr>
        <w:t>are</w:t>
      </w:r>
      <w:r w:rsidR="00815493" w:rsidRPr="008376DE">
        <w:rPr>
          <w:sz w:val="24"/>
          <w:szCs w:val="24"/>
        </w:rPr>
        <w:t xml:space="preserve"> summarized below</w:t>
      </w:r>
      <w:r w:rsidR="002A2832" w:rsidRPr="008376DE">
        <w:rPr>
          <w:rFonts w:ascii="宋体" w:eastAsia="宋体" w:hAnsi="宋体" w:hint="eastAsia"/>
          <w:sz w:val="24"/>
          <w:szCs w:val="24"/>
          <w:lang w:eastAsia="zh-CN"/>
        </w:rPr>
        <w:t>.</w:t>
      </w:r>
    </w:p>
    <w:p w14:paraId="737950FD" w14:textId="77777777" w:rsidR="00E71B26" w:rsidRDefault="00E71B26" w:rsidP="00E71B26">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 xml:space="preserve">1. </w:t>
      </w:r>
      <w:r>
        <w:rPr>
          <w:rFonts w:eastAsia="宋体" w:hint="eastAsia"/>
          <w:b/>
          <w:bCs/>
          <w:sz w:val="24"/>
          <w:szCs w:val="24"/>
          <w:lang w:eastAsia="zh-CN"/>
        </w:rPr>
        <w:t>Up</w:t>
      </w:r>
      <w:r>
        <w:rPr>
          <w:rFonts w:eastAsia="宋体"/>
          <w:b/>
          <w:bCs/>
          <w:sz w:val="24"/>
          <w:szCs w:val="24"/>
          <w:lang w:eastAsia="zh-CN"/>
        </w:rPr>
        <w:t xml:space="preserve">date </w:t>
      </w:r>
      <w:r w:rsidRPr="001E5744">
        <w:rPr>
          <w:rFonts w:eastAsia="宋体"/>
          <w:b/>
          <w:bCs/>
          <w:sz w:val="24"/>
          <w:szCs w:val="24"/>
          <w:lang w:eastAsia="zh-CN"/>
        </w:rPr>
        <w:t>FG 58-1-</w:t>
      </w:r>
      <w:r>
        <w:rPr>
          <w:rFonts w:eastAsia="宋体"/>
          <w:b/>
          <w:bCs/>
          <w:sz w:val="24"/>
          <w:szCs w:val="24"/>
          <w:lang w:eastAsia="zh-CN"/>
        </w:rPr>
        <w:t xml:space="preserve">2, </w:t>
      </w:r>
      <w:r w:rsidRPr="001E5744">
        <w:rPr>
          <w:rFonts w:eastAsia="宋体"/>
          <w:b/>
          <w:bCs/>
          <w:sz w:val="24"/>
          <w:szCs w:val="24"/>
          <w:lang w:eastAsia="zh-CN"/>
        </w:rPr>
        <w:t>FG 58-1-</w:t>
      </w:r>
      <w:r>
        <w:rPr>
          <w:rFonts w:eastAsia="宋体"/>
          <w:b/>
          <w:bCs/>
          <w:sz w:val="24"/>
          <w:szCs w:val="24"/>
          <w:lang w:eastAsia="zh-CN"/>
        </w:rPr>
        <w:t xml:space="preserve">3, </w:t>
      </w:r>
      <w:r w:rsidRPr="001E5744">
        <w:rPr>
          <w:rFonts w:eastAsia="宋体"/>
          <w:b/>
          <w:bCs/>
          <w:sz w:val="24"/>
          <w:szCs w:val="24"/>
          <w:lang w:eastAsia="zh-CN"/>
        </w:rPr>
        <w:t>FG 58-1-</w:t>
      </w:r>
      <w:r>
        <w:rPr>
          <w:rFonts w:eastAsia="宋体"/>
          <w:b/>
          <w:bCs/>
          <w:sz w:val="24"/>
          <w:szCs w:val="24"/>
          <w:lang w:eastAsia="zh-CN"/>
        </w:rPr>
        <w:t xml:space="preserve">4 and </w:t>
      </w:r>
      <w:r w:rsidRPr="001E5744">
        <w:rPr>
          <w:rFonts w:eastAsia="宋体"/>
          <w:b/>
          <w:bCs/>
          <w:sz w:val="24"/>
          <w:szCs w:val="24"/>
          <w:lang w:eastAsia="zh-CN"/>
        </w:rPr>
        <w:t>FG 58-1-</w:t>
      </w:r>
      <w:r>
        <w:rPr>
          <w:rFonts w:eastAsia="宋体"/>
          <w:b/>
          <w:bCs/>
          <w:sz w:val="24"/>
          <w:szCs w:val="24"/>
          <w:lang w:eastAsia="zh-CN"/>
        </w:rPr>
        <w:t>5 from “per UE” to “per band”.</w:t>
      </w:r>
    </w:p>
    <w:p w14:paraId="72AADE2A" w14:textId="77777777" w:rsidR="00E71B26" w:rsidRDefault="00E71B26" w:rsidP="00E71B26">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 xml:space="preserve">2. </w:t>
      </w:r>
      <w:r>
        <w:rPr>
          <w:rFonts w:eastAsia="宋体" w:hint="eastAsia"/>
          <w:b/>
          <w:bCs/>
          <w:sz w:val="24"/>
          <w:szCs w:val="24"/>
          <w:lang w:eastAsia="zh-CN"/>
        </w:rPr>
        <w:t>Up</w:t>
      </w:r>
      <w:r>
        <w:rPr>
          <w:rFonts w:eastAsia="宋体"/>
          <w:b/>
          <w:bCs/>
          <w:sz w:val="24"/>
          <w:szCs w:val="24"/>
          <w:lang w:eastAsia="zh-CN"/>
        </w:rPr>
        <w:t xml:space="preserve">date </w:t>
      </w:r>
      <w:r w:rsidRPr="001E5744">
        <w:rPr>
          <w:rFonts w:eastAsia="宋体"/>
          <w:b/>
          <w:bCs/>
          <w:sz w:val="24"/>
          <w:szCs w:val="24"/>
          <w:lang w:eastAsia="zh-CN"/>
        </w:rPr>
        <w:t>FG 58-1-</w:t>
      </w:r>
      <w:r>
        <w:rPr>
          <w:rFonts w:eastAsia="宋体"/>
          <w:b/>
          <w:bCs/>
          <w:sz w:val="24"/>
          <w:szCs w:val="24"/>
          <w:lang w:eastAsia="zh-CN"/>
        </w:rPr>
        <w:t>6 to “per band”.</w:t>
      </w:r>
    </w:p>
    <w:p w14:paraId="73F610E6" w14:textId="77777777" w:rsidR="00E71B26" w:rsidRPr="001C0ED6" w:rsidRDefault="00E71B26" w:rsidP="00E71B26">
      <w:pPr>
        <w:spacing w:beforeLines="50" w:before="120" w:after="120"/>
        <w:jc w:val="both"/>
        <w:rPr>
          <w:rFonts w:eastAsia="宋体"/>
          <w:b/>
          <w:bCs/>
          <w:sz w:val="24"/>
          <w:szCs w:val="24"/>
          <w:lang w:eastAsia="zh-CN"/>
        </w:rPr>
      </w:pPr>
      <w:r w:rsidRPr="001C0ED6">
        <w:rPr>
          <w:rFonts w:eastAsia="宋体"/>
          <w:b/>
          <w:bCs/>
          <w:sz w:val="24"/>
          <w:szCs w:val="24"/>
          <w:lang w:eastAsia="zh-CN"/>
        </w:rPr>
        <w:t>Proposal 3: Define a UE capability on the maximum number of active AI/ML CSI-ReportConfig at any time.</w:t>
      </w:r>
    </w:p>
    <w:p w14:paraId="41F32BBC" w14:textId="77777777" w:rsidR="00E71B26" w:rsidRPr="00DC4778" w:rsidRDefault="00E71B26" w:rsidP="00E71B26">
      <w:pPr>
        <w:pStyle w:val="ListParagraph"/>
        <w:numPr>
          <w:ilvl w:val="0"/>
          <w:numId w:val="11"/>
        </w:numPr>
        <w:spacing w:beforeLines="50" w:before="120" w:after="120"/>
        <w:ind w:leftChars="0"/>
        <w:jc w:val="both"/>
        <w:rPr>
          <w:rFonts w:eastAsia="宋体"/>
          <w:b/>
          <w:bCs/>
          <w:sz w:val="24"/>
          <w:szCs w:val="24"/>
          <w:lang w:eastAsia="zh-CN"/>
        </w:rPr>
      </w:pPr>
      <w:r w:rsidRPr="00DC4778">
        <w:rPr>
          <w:rFonts w:eastAsia="宋体"/>
          <w:b/>
          <w:bCs/>
          <w:sz w:val="24"/>
          <w:szCs w:val="24"/>
          <w:lang w:eastAsia="zh-CN"/>
        </w:rPr>
        <w:t>Add a component to FG 58-0-1 to define the maximum number of active AI/ML CSI-ReportConfigs across use cases</w:t>
      </w:r>
    </w:p>
    <w:p w14:paraId="5105BF1C" w14:textId="77777777" w:rsidR="00E71B26" w:rsidRPr="00E71B26" w:rsidRDefault="00E71B26" w:rsidP="00E71B26">
      <w:pPr>
        <w:spacing w:beforeLines="50" w:before="120" w:after="120"/>
        <w:jc w:val="both"/>
        <w:rPr>
          <w:rFonts w:eastAsia="宋体"/>
          <w:b/>
          <w:bCs/>
          <w:sz w:val="24"/>
          <w:szCs w:val="24"/>
          <w:lang w:eastAsia="zh-CN"/>
        </w:rPr>
      </w:pPr>
      <w:r w:rsidRPr="00E71B26">
        <w:rPr>
          <w:rFonts w:eastAsia="宋体"/>
          <w:b/>
          <w:bCs/>
          <w:sz w:val="24"/>
          <w:szCs w:val="24"/>
          <w:lang w:eastAsia="zh-CN"/>
        </w:rPr>
        <w:t>Proposal 4: Introduce component 5 for 58-3-5 for the occupied number of CPUs for performance monitoring for CSI prediction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9"/>
        <w:gridCol w:w="2074"/>
        <w:gridCol w:w="7624"/>
        <w:gridCol w:w="540"/>
        <w:gridCol w:w="496"/>
        <w:gridCol w:w="436"/>
        <w:gridCol w:w="2490"/>
        <w:gridCol w:w="1000"/>
        <w:gridCol w:w="526"/>
        <w:gridCol w:w="526"/>
        <w:gridCol w:w="526"/>
        <w:gridCol w:w="2594"/>
        <w:gridCol w:w="1551"/>
      </w:tblGrid>
      <w:tr w:rsidR="00E71B26" w:rsidRPr="00A26CEF" w14:paraId="3F9BBFA7" w14:textId="77777777" w:rsidTr="00F81C9B">
        <w:trPr>
          <w:trHeight w:val="68"/>
        </w:trPr>
        <w:tc>
          <w:tcPr>
            <w:tcW w:w="0" w:type="auto"/>
            <w:tcBorders>
              <w:top w:val="single" w:sz="4" w:space="0" w:color="auto"/>
              <w:left w:val="single" w:sz="4" w:space="0" w:color="auto"/>
              <w:bottom w:val="single" w:sz="4" w:space="0" w:color="auto"/>
              <w:right w:val="single" w:sz="4" w:space="0" w:color="auto"/>
            </w:tcBorders>
          </w:tcPr>
          <w:p w14:paraId="64818796" w14:textId="77777777" w:rsidR="00E71B26" w:rsidRPr="00C845D3" w:rsidRDefault="00E71B26" w:rsidP="00F81C9B">
            <w:pPr>
              <w:keepNext/>
              <w:keepLines/>
              <w:rPr>
                <w:color w:val="000000"/>
                <w:sz w:val="18"/>
                <w:szCs w:val="18"/>
              </w:rPr>
            </w:pPr>
            <w:r w:rsidRPr="00C845D3">
              <w:rPr>
                <w:color w:val="000000"/>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83B6D57" w14:textId="77777777" w:rsidR="00E71B26" w:rsidRPr="00C845D3" w:rsidRDefault="00E71B26" w:rsidP="00F81C9B">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7ADE995D" w14:textId="77777777" w:rsidR="00E71B26" w:rsidRPr="00C845D3" w:rsidRDefault="00E71B26" w:rsidP="00F81C9B">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48AE812A" w14:textId="77777777" w:rsidR="00E71B26" w:rsidRPr="0039183F" w:rsidRDefault="00E71B26" w:rsidP="00F81C9B">
            <w:pPr>
              <w:rPr>
                <w:rFonts w:eastAsia="等线"/>
                <w:color w:val="000000"/>
                <w:sz w:val="18"/>
                <w:szCs w:val="18"/>
                <w:lang w:eastAsia="zh-CN"/>
              </w:rPr>
            </w:pPr>
            <w:r w:rsidRPr="0039183F">
              <w:rPr>
                <w:rFonts w:eastAsia="等线"/>
                <w:color w:val="000000"/>
                <w:sz w:val="18"/>
                <w:szCs w:val="18"/>
                <w:lang w:eastAsia="zh-CN"/>
              </w:rPr>
              <w:t xml:space="preserve">1. </w:t>
            </w:r>
            <w:r w:rsidRPr="00C36E8D">
              <w:rPr>
                <w:rFonts w:eastAsia="等线"/>
                <w:color w:val="000000" w:themeColor="text1"/>
                <w:sz w:val="18"/>
                <w:szCs w:val="18"/>
                <w:lang w:eastAsia="zh-CN"/>
              </w:rPr>
              <w:t>Supported of two performance metric SGCS</w:t>
            </w:r>
          </w:p>
          <w:p w14:paraId="699E162D" w14:textId="77777777" w:rsidR="00E71B26" w:rsidRPr="0039183F" w:rsidRDefault="00E71B26" w:rsidP="00F81C9B">
            <w:pPr>
              <w:rPr>
                <w:rFonts w:eastAsia="等线"/>
                <w:color w:val="000000"/>
                <w:sz w:val="18"/>
                <w:szCs w:val="18"/>
                <w:lang w:eastAsia="zh-CN"/>
              </w:rPr>
            </w:pPr>
            <w:r w:rsidRPr="0039183F">
              <w:rPr>
                <w:rFonts w:eastAsia="等线"/>
                <w:color w:val="000000"/>
                <w:sz w:val="18"/>
                <w:szCs w:val="18"/>
                <w:lang w:eastAsia="zh-CN"/>
              </w:rPr>
              <w:t>2. Support of one wideband frequency granularity SGCS per layer</w:t>
            </w:r>
          </w:p>
          <w:p w14:paraId="70C5A818" w14:textId="77777777" w:rsidR="00E71B26" w:rsidRPr="0039183F" w:rsidRDefault="00E71B26" w:rsidP="00F81C9B">
            <w:pPr>
              <w:rPr>
                <w:rFonts w:eastAsia="等线"/>
                <w:color w:val="000000"/>
                <w:sz w:val="18"/>
                <w:szCs w:val="18"/>
                <w:lang w:eastAsia="zh-CN"/>
              </w:rPr>
            </w:pPr>
            <w:r w:rsidRPr="0039183F">
              <w:rPr>
                <w:rFonts w:eastAsia="等线"/>
                <w:color w:val="000000"/>
                <w:sz w:val="18"/>
                <w:szCs w:val="18"/>
                <w:lang w:eastAsia="zh-CN"/>
              </w:rPr>
              <w:t>3. Support of one configured time instance for N4&gt;1</w:t>
            </w:r>
          </w:p>
          <w:p w14:paraId="69CE8233" w14:textId="77777777" w:rsidR="00E71B26" w:rsidRDefault="00E71B26" w:rsidP="00F81C9B">
            <w:pPr>
              <w:rPr>
                <w:rFonts w:eastAsia="宋体" w:cs="Arial"/>
                <w:color w:val="000000"/>
                <w:sz w:val="18"/>
                <w:szCs w:val="18"/>
                <w:lang w:eastAsia="zh-CN"/>
              </w:rPr>
            </w:pPr>
            <w:r w:rsidRPr="0039183F">
              <w:rPr>
                <w:rFonts w:eastAsia="等线"/>
                <w:color w:val="000000"/>
                <w:sz w:val="18"/>
                <w:szCs w:val="18"/>
                <w:lang w:eastAsia="zh-CN"/>
              </w:rPr>
              <w:t xml:space="preserve">4. </w:t>
            </w:r>
            <w:r w:rsidRPr="0039183F">
              <w:rPr>
                <w:rFonts w:eastAsia="宋体" w:cs="Arial"/>
                <w:color w:val="000000"/>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3265C482" w14:textId="77777777" w:rsidR="00E71B26" w:rsidRPr="0039183F" w:rsidRDefault="00E71B26" w:rsidP="00F81C9B">
            <w:pPr>
              <w:rPr>
                <w:rFonts w:eastAsia="等线"/>
                <w:color w:val="000000"/>
                <w:sz w:val="18"/>
                <w:szCs w:val="18"/>
                <w:lang w:eastAsia="zh-CN"/>
              </w:rPr>
            </w:pPr>
            <w:r w:rsidRPr="00C36E8D">
              <w:rPr>
                <w:rFonts w:eastAsia="等线"/>
                <w:color w:val="FF0000"/>
                <w:sz w:val="18"/>
                <w:szCs w:val="18"/>
                <w:lang w:eastAsia="zh-CN"/>
              </w:rPr>
              <w:t xml:space="preserve">5. </w:t>
            </w:r>
            <w:r w:rsidRPr="00C36E8D">
              <w:rPr>
                <w:rFonts w:eastAsia="宋体" w:cs="Arial"/>
                <w:color w:val="FF0000"/>
                <w:sz w:val="18"/>
                <w:szCs w:val="18"/>
                <w:lang w:eastAsia="zh-CN"/>
              </w:rPr>
              <w:t xml:space="preserve">supported number of occupied CPU </w:t>
            </w:r>
          </w:p>
        </w:tc>
        <w:tc>
          <w:tcPr>
            <w:tcW w:w="0" w:type="auto"/>
            <w:tcBorders>
              <w:top w:val="single" w:sz="4" w:space="0" w:color="auto"/>
              <w:left w:val="single" w:sz="4" w:space="0" w:color="auto"/>
              <w:bottom w:val="single" w:sz="4" w:space="0" w:color="auto"/>
              <w:right w:val="single" w:sz="4" w:space="0" w:color="auto"/>
            </w:tcBorders>
          </w:tcPr>
          <w:p w14:paraId="05306AE0" w14:textId="77777777" w:rsidR="00E71B26" w:rsidRPr="00C845D3" w:rsidRDefault="00E71B26" w:rsidP="00F81C9B">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D80B6F8" w14:textId="77777777" w:rsidR="00E71B26" w:rsidRPr="0039183F" w:rsidRDefault="00E71B26" w:rsidP="00F81C9B">
            <w:pPr>
              <w:keepNext/>
              <w:keepLines/>
              <w:rPr>
                <w:rFonts w:eastAsia="宋体"/>
                <w:bCs/>
                <w:color w:val="000000"/>
                <w:sz w:val="18"/>
                <w:szCs w:val="18"/>
              </w:rPr>
            </w:pPr>
            <w:r w:rsidRPr="0039183F">
              <w:rPr>
                <w:rFonts w:eastAsia="宋体"/>
                <w:bCs/>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F80649" w14:textId="77777777" w:rsidR="00E71B26" w:rsidRPr="0039183F" w:rsidRDefault="00E71B26" w:rsidP="00F81C9B">
            <w:pPr>
              <w:keepNext/>
              <w:keepLines/>
              <w:rPr>
                <w:bCs/>
                <w:color w:val="000000"/>
                <w:sz w:val="18"/>
                <w:szCs w:val="18"/>
              </w:rPr>
            </w:pPr>
            <w:r w:rsidRPr="0039183F">
              <w:rPr>
                <w:rFonts w:eastAsia="宋体"/>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15EF37" w14:textId="77777777" w:rsidR="00E71B26" w:rsidRPr="0039183F" w:rsidRDefault="00E71B26" w:rsidP="00F81C9B">
            <w:pPr>
              <w:keepNext/>
              <w:keepLines/>
              <w:rPr>
                <w:rFonts w:eastAsia="宋体"/>
                <w:bCs/>
                <w:color w:val="000000"/>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78702DF" w14:textId="77777777" w:rsidR="00E71B26" w:rsidRPr="0039183F" w:rsidRDefault="00E71B26" w:rsidP="00F81C9B">
            <w:pPr>
              <w:keepNext/>
              <w:keepLines/>
              <w:rPr>
                <w:rFonts w:eastAsia="MS Mincho"/>
                <w:bCs/>
                <w:color w:val="000000"/>
                <w:sz w:val="18"/>
                <w:szCs w:val="18"/>
              </w:rPr>
            </w:pPr>
            <w:r w:rsidRPr="0039183F">
              <w:rPr>
                <w:rFonts w:eastAsia="MS Mincho"/>
                <w:bCs/>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1860272" w14:textId="77777777" w:rsidR="00E71B26" w:rsidRPr="0039183F" w:rsidRDefault="00E71B26" w:rsidP="00F81C9B">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18BCA9" w14:textId="77777777" w:rsidR="00E71B26" w:rsidRPr="0039183F" w:rsidRDefault="00E71B26" w:rsidP="00F81C9B">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0A72CA" w14:textId="77777777" w:rsidR="00E71B26" w:rsidRPr="0039183F" w:rsidRDefault="00E71B26" w:rsidP="00F81C9B">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0E28F98" w14:textId="77777777" w:rsidR="00E71B26" w:rsidRPr="0057584D" w:rsidRDefault="00E71B26" w:rsidP="00F81C9B">
            <w:pPr>
              <w:pStyle w:val="Default"/>
              <w:rPr>
                <w:strike/>
                <w:color w:val="EE0000"/>
                <w:sz w:val="18"/>
                <w:szCs w:val="18"/>
                <w:lang w:eastAsia="zh-CN"/>
              </w:rPr>
            </w:pPr>
          </w:p>
          <w:p w14:paraId="0EAB7664" w14:textId="77777777" w:rsidR="00E71B26" w:rsidRPr="0039183F" w:rsidRDefault="00E71B26" w:rsidP="00F81C9B">
            <w:pPr>
              <w:pStyle w:val="Default"/>
              <w:rPr>
                <w:sz w:val="18"/>
                <w:szCs w:val="18"/>
                <w:lang w:eastAsia="zh-CN"/>
              </w:rPr>
            </w:pPr>
            <w:r w:rsidRPr="0039183F">
              <w:rPr>
                <w:sz w:val="18"/>
                <w:szCs w:val="18"/>
                <w:lang w:eastAsia="zh-CN"/>
              </w:rPr>
              <w:t xml:space="preserve">Component 4 candidate values: </w:t>
            </w:r>
          </w:p>
          <w:p w14:paraId="62E98855" w14:textId="77777777" w:rsidR="00E71B26" w:rsidRPr="0039183F" w:rsidRDefault="00E71B26" w:rsidP="00F81C9B">
            <w:pPr>
              <w:pStyle w:val="Default"/>
              <w:rPr>
                <w:sz w:val="18"/>
                <w:szCs w:val="18"/>
                <w:lang w:eastAsia="zh-CN"/>
              </w:rPr>
            </w:pPr>
            <w:r w:rsidRPr="0039183F">
              <w:rPr>
                <w:sz w:val="18"/>
                <w:szCs w:val="18"/>
                <w:lang w:eastAsia="zh-CN"/>
              </w:rPr>
              <w:t xml:space="preserve">- Maximum 16 triplets </w:t>
            </w:r>
          </w:p>
          <w:p w14:paraId="34201E73" w14:textId="77777777" w:rsidR="00E71B26" w:rsidRPr="0039183F" w:rsidRDefault="00E71B26" w:rsidP="00F81C9B">
            <w:pPr>
              <w:pStyle w:val="Default"/>
              <w:rPr>
                <w:sz w:val="18"/>
                <w:szCs w:val="18"/>
                <w:lang w:eastAsia="zh-CN"/>
              </w:rPr>
            </w:pPr>
            <w:r w:rsidRPr="0039183F">
              <w:rPr>
                <w:sz w:val="18"/>
                <w:szCs w:val="18"/>
                <w:lang w:eastAsia="zh-CN"/>
              </w:rPr>
              <w:t xml:space="preserve">- Max # of Tx ports in one resource: {4,8,12,16,24,32} </w:t>
            </w:r>
          </w:p>
          <w:p w14:paraId="4F3D03C8" w14:textId="77777777" w:rsidR="00E71B26" w:rsidRPr="0039183F" w:rsidRDefault="00E71B26" w:rsidP="00F81C9B">
            <w:pPr>
              <w:pStyle w:val="Default"/>
              <w:rPr>
                <w:sz w:val="18"/>
                <w:szCs w:val="18"/>
                <w:lang w:eastAsia="zh-CN"/>
              </w:rPr>
            </w:pPr>
            <w:r w:rsidRPr="0039183F">
              <w:rPr>
                <w:sz w:val="18"/>
                <w:szCs w:val="18"/>
                <w:lang w:eastAsia="zh-CN"/>
              </w:rPr>
              <w:t xml:space="preserve">- Max # resources: {1 to 64} </w:t>
            </w:r>
          </w:p>
          <w:p w14:paraId="72C6FFF9" w14:textId="77777777" w:rsidR="00E71B26" w:rsidRPr="0039183F" w:rsidRDefault="00E71B26" w:rsidP="00F81C9B">
            <w:pPr>
              <w:pStyle w:val="Default"/>
              <w:rPr>
                <w:sz w:val="18"/>
                <w:szCs w:val="18"/>
                <w:lang w:eastAsia="zh-CN"/>
              </w:rPr>
            </w:pPr>
            <w:r w:rsidRPr="0039183F">
              <w:rPr>
                <w:sz w:val="18"/>
                <w:szCs w:val="18"/>
                <w:lang w:eastAsia="zh-CN"/>
              </w:rPr>
              <w:t>- Max # total ports: {4 to 256}</w:t>
            </w:r>
          </w:p>
          <w:p w14:paraId="5756D802" w14:textId="77777777" w:rsidR="00E71B26" w:rsidRPr="00C36E8D" w:rsidRDefault="00E71B26" w:rsidP="00F81C9B">
            <w:pPr>
              <w:pStyle w:val="Default"/>
              <w:rPr>
                <w:sz w:val="18"/>
                <w:szCs w:val="18"/>
                <w:lang w:eastAsia="zh-CN"/>
              </w:rPr>
            </w:pPr>
            <w:r w:rsidRPr="00C36E8D">
              <w:rPr>
                <w:color w:val="FF0000"/>
                <w:sz w:val="18"/>
                <w:szCs w:val="18"/>
                <w:lang w:eastAsia="zh-CN"/>
              </w:rPr>
              <w:t>Component 5</w:t>
            </w:r>
            <w:r>
              <w:rPr>
                <w:color w:val="FF0000"/>
                <w:sz w:val="18"/>
                <w:szCs w:val="18"/>
                <w:lang w:eastAsia="zh-CN"/>
              </w:rPr>
              <w:t xml:space="preserve"> </w:t>
            </w:r>
            <w:r w:rsidRPr="00C36E8D">
              <w:rPr>
                <w:color w:val="FF0000"/>
                <w:sz w:val="18"/>
                <w:szCs w:val="18"/>
                <w:lang w:eastAsia="zh-CN"/>
              </w:rPr>
              <w:t>candidate values: {1,2}</w:t>
            </w:r>
          </w:p>
        </w:tc>
        <w:tc>
          <w:tcPr>
            <w:tcW w:w="0" w:type="auto"/>
            <w:tcBorders>
              <w:top w:val="single" w:sz="4" w:space="0" w:color="auto"/>
              <w:left w:val="single" w:sz="4" w:space="0" w:color="auto"/>
              <w:bottom w:val="single" w:sz="4" w:space="0" w:color="auto"/>
              <w:right w:val="single" w:sz="4" w:space="0" w:color="auto"/>
            </w:tcBorders>
          </w:tcPr>
          <w:p w14:paraId="39A9BBF0" w14:textId="77777777" w:rsidR="00E71B26" w:rsidRPr="0039183F" w:rsidRDefault="00E71B26" w:rsidP="00F81C9B">
            <w:pPr>
              <w:keepNext/>
              <w:keepLines/>
              <w:rPr>
                <w:bCs/>
                <w:color w:val="000000"/>
                <w:sz w:val="18"/>
                <w:szCs w:val="18"/>
              </w:rPr>
            </w:pPr>
            <w:r w:rsidRPr="0086786C">
              <w:rPr>
                <w:rFonts w:eastAsia="宋体"/>
                <w:sz w:val="18"/>
                <w:szCs w:val="18"/>
                <w:lang w:eastAsia="zh-CN"/>
              </w:rPr>
              <w:t>Optional with capability signalling</w:t>
            </w:r>
          </w:p>
        </w:tc>
      </w:tr>
    </w:tbl>
    <w:p w14:paraId="62A67C96" w14:textId="1BBFFC48" w:rsidR="00B47794" w:rsidRDefault="00B47794" w:rsidP="003438C2">
      <w:pPr>
        <w:spacing w:after="120"/>
        <w:rPr>
          <w:rFonts w:eastAsia="宋体"/>
          <w:lang w:eastAsia="zh-CN"/>
        </w:rPr>
      </w:pPr>
    </w:p>
    <w:p w14:paraId="7D79B5B0" w14:textId="77777777" w:rsidR="00E71B26" w:rsidRPr="001C0ED6" w:rsidRDefault="00E71B26" w:rsidP="00E71B26">
      <w:pPr>
        <w:spacing w:beforeLines="50" w:before="120" w:after="120"/>
        <w:jc w:val="both"/>
        <w:rPr>
          <w:rFonts w:eastAsia="宋体"/>
          <w:b/>
          <w:bCs/>
          <w:sz w:val="24"/>
          <w:szCs w:val="24"/>
          <w:lang w:eastAsia="zh-CN"/>
        </w:rPr>
      </w:pPr>
      <w:r w:rsidRPr="001C0ED6">
        <w:rPr>
          <w:rFonts w:eastAsia="宋体"/>
          <w:b/>
          <w:bCs/>
          <w:sz w:val="24"/>
          <w:szCs w:val="24"/>
          <w:lang w:eastAsia="zh-CN"/>
        </w:rPr>
        <w:t xml:space="preserve">Proposal </w:t>
      </w:r>
      <w:r>
        <w:rPr>
          <w:rFonts w:eastAsia="宋体"/>
          <w:b/>
          <w:bCs/>
          <w:sz w:val="24"/>
          <w:szCs w:val="24"/>
          <w:lang w:eastAsia="zh-CN"/>
        </w:rPr>
        <w:t>5</w:t>
      </w:r>
      <w:r w:rsidRPr="001C0ED6">
        <w:rPr>
          <w:rFonts w:eastAsia="宋体"/>
          <w:b/>
          <w:bCs/>
          <w:sz w:val="24"/>
          <w:szCs w:val="24"/>
          <w:lang w:eastAsia="zh-CN"/>
        </w:rPr>
        <w:t xml:space="preserve">: </w:t>
      </w:r>
      <w:r>
        <w:rPr>
          <w:rFonts w:eastAsia="宋体"/>
          <w:b/>
          <w:bCs/>
          <w:sz w:val="24"/>
          <w:szCs w:val="24"/>
          <w:lang w:eastAsia="zh-CN"/>
        </w:rPr>
        <w:t>For component 14 of 58-3-1 and component 8 of 58-3-1, support the candidate values {1,2}  for the occupied number of CPUs for performance monitoring for CSI prediction model</w:t>
      </w:r>
    </w:p>
    <w:p w14:paraId="413C1D65" w14:textId="77777777" w:rsidR="00E71B26" w:rsidRDefault="00E71B26" w:rsidP="00E71B26"/>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762"/>
        <w:gridCol w:w="1761"/>
        <w:gridCol w:w="7779"/>
        <w:gridCol w:w="567"/>
        <w:gridCol w:w="567"/>
        <w:gridCol w:w="425"/>
        <w:gridCol w:w="2410"/>
        <w:gridCol w:w="1134"/>
        <w:gridCol w:w="425"/>
        <w:gridCol w:w="425"/>
        <w:gridCol w:w="567"/>
        <w:gridCol w:w="2694"/>
        <w:gridCol w:w="1559"/>
      </w:tblGrid>
      <w:tr w:rsidR="00E71B26" w:rsidRPr="00693AA5" w14:paraId="68A5AA68" w14:textId="77777777" w:rsidTr="00F81C9B">
        <w:trPr>
          <w:trHeight w:val="16"/>
        </w:trPr>
        <w:tc>
          <w:tcPr>
            <w:tcW w:w="1317" w:type="dxa"/>
            <w:tcBorders>
              <w:top w:val="single" w:sz="4" w:space="0" w:color="auto"/>
              <w:left w:val="single" w:sz="4" w:space="0" w:color="auto"/>
              <w:bottom w:val="single" w:sz="4" w:space="0" w:color="auto"/>
              <w:right w:val="single" w:sz="4" w:space="0" w:color="auto"/>
            </w:tcBorders>
          </w:tcPr>
          <w:p w14:paraId="3A407A4B" w14:textId="77777777" w:rsidR="00E71B26" w:rsidRPr="0039183F" w:rsidRDefault="00E71B26" w:rsidP="00F81C9B">
            <w:pPr>
              <w:pStyle w:val="TAL"/>
              <w:rPr>
                <w:rFonts w:cs="Arial"/>
                <w:color w:val="000000"/>
                <w:szCs w:val="18"/>
              </w:rPr>
            </w:pPr>
            <w:r w:rsidRPr="0039183F">
              <w:rPr>
                <w:rFonts w:cs="Arial"/>
                <w:color w:val="000000"/>
                <w:szCs w:val="18"/>
              </w:rPr>
              <w:t>58. NR_AIML_Air</w:t>
            </w:r>
          </w:p>
        </w:tc>
        <w:tc>
          <w:tcPr>
            <w:tcW w:w="762" w:type="dxa"/>
            <w:tcBorders>
              <w:top w:val="single" w:sz="4" w:space="0" w:color="auto"/>
              <w:left w:val="single" w:sz="4" w:space="0" w:color="auto"/>
              <w:bottom w:val="single" w:sz="4" w:space="0" w:color="auto"/>
              <w:right w:val="single" w:sz="4" w:space="0" w:color="auto"/>
            </w:tcBorders>
          </w:tcPr>
          <w:p w14:paraId="56A0577A" w14:textId="77777777" w:rsidR="00E71B26" w:rsidRPr="0039183F" w:rsidRDefault="00E71B26" w:rsidP="00F81C9B">
            <w:pPr>
              <w:pStyle w:val="TAL"/>
              <w:rPr>
                <w:rFonts w:cs="Arial"/>
                <w:color w:val="000000"/>
                <w:szCs w:val="18"/>
              </w:rPr>
            </w:pPr>
            <w:r w:rsidRPr="00E67746">
              <w:rPr>
                <w:rFonts w:cs="Arial"/>
                <w:color w:val="000000"/>
                <w:szCs w:val="18"/>
              </w:rPr>
              <w:t>58-3-1</w:t>
            </w:r>
          </w:p>
        </w:tc>
        <w:tc>
          <w:tcPr>
            <w:tcW w:w="1761" w:type="dxa"/>
            <w:tcBorders>
              <w:top w:val="single" w:sz="4" w:space="0" w:color="auto"/>
              <w:left w:val="single" w:sz="4" w:space="0" w:color="auto"/>
              <w:bottom w:val="single" w:sz="4" w:space="0" w:color="auto"/>
              <w:right w:val="single" w:sz="4" w:space="0" w:color="auto"/>
            </w:tcBorders>
          </w:tcPr>
          <w:p w14:paraId="6048C10E" w14:textId="77777777" w:rsidR="00E71B26" w:rsidRPr="00E67746" w:rsidRDefault="00E71B26" w:rsidP="00F81C9B">
            <w:pPr>
              <w:pStyle w:val="TAL"/>
              <w:rPr>
                <w:rFonts w:eastAsia="宋体" w:cs="Arial"/>
                <w:color w:val="000000"/>
                <w:szCs w:val="18"/>
              </w:rPr>
            </w:pPr>
            <w:r w:rsidRPr="0039183F">
              <w:rPr>
                <w:rFonts w:eastAsia="宋体" w:cs="Arial"/>
                <w:color w:val="000000"/>
                <w:szCs w:val="18"/>
              </w:rPr>
              <w:t xml:space="preserve">CSI prediction for UE-sided </w:t>
            </w:r>
            <w:r w:rsidRPr="00E67746">
              <w:rPr>
                <w:rFonts w:eastAsia="宋体" w:cs="Arial"/>
                <w:color w:val="000000"/>
                <w:szCs w:val="18"/>
              </w:rPr>
              <w:t xml:space="preserve">inference </w:t>
            </w:r>
            <w:r w:rsidRPr="0039183F">
              <w:rPr>
                <w:rFonts w:eastAsia="宋体" w:cs="Arial"/>
                <w:color w:val="000000"/>
                <w:szCs w:val="18"/>
              </w:rPr>
              <w:t>when N4=1</w:t>
            </w:r>
          </w:p>
        </w:tc>
        <w:tc>
          <w:tcPr>
            <w:tcW w:w="7779" w:type="dxa"/>
            <w:tcBorders>
              <w:top w:val="single" w:sz="4" w:space="0" w:color="auto"/>
              <w:left w:val="single" w:sz="4" w:space="0" w:color="auto"/>
              <w:bottom w:val="single" w:sz="4" w:space="0" w:color="auto"/>
              <w:right w:val="single" w:sz="4" w:space="0" w:color="auto"/>
            </w:tcBorders>
          </w:tcPr>
          <w:p w14:paraId="622318D7" w14:textId="77777777" w:rsidR="00E71B26" w:rsidRPr="0039183F" w:rsidRDefault="00E71B26" w:rsidP="00F81C9B">
            <w:pPr>
              <w:rPr>
                <w:rFonts w:cs="Arial"/>
                <w:color w:val="000000"/>
                <w:sz w:val="18"/>
                <w:szCs w:val="18"/>
              </w:rPr>
            </w:pPr>
            <w:r w:rsidRPr="0039183F">
              <w:rPr>
                <w:rFonts w:cs="Arial"/>
                <w:color w:val="000000"/>
                <w:sz w:val="18"/>
                <w:szCs w:val="18"/>
              </w:rPr>
              <w:t xml:space="preserve">1. Support of </w:t>
            </w:r>
            <w:r w:rsidRPr="00E67746">
              <w:rPr>
                <w:rFonts w:cs="Arial"/>
                <w:color w:val="000000"/>
                <w:sz w:val="18"/>
                <w:szCs w:val="18"/>
              </w:rPr>
              <w:t xml:space="preserve">CSI prediction for UE-sided </w:t>
            </w:r>
            <w:r w:rsidRPr="0039183F">
              <w:rPr>
                <w:rFonts w:cs="Arial"/>
                <w:color w:val="000000"/>
                <w:sz w:val="18"/>
                <w:szCs w:val="18"/>
              </w:rPr>
              <w:t xml:space="preserve">inference </w:t>
            </w:r>
            <w:r w:rsidRPr="00E67746">
              <w:rPr>
                <w:rFonts w:cs="Arial"/>
                <w:color w:val="000000"/>
                <w:sz w:val="18"/>
                <w:szCs w:val="18"/>
              </w:rPr>
              <w:t>when N4=1</w:t>
            </w:r>
          </w:p>
          <w:p w14:paraId="777CD960" w14:textId="77777777" w:rsidR="00E71B26" w:rsidRPr="00E67746" w:rsidRDefault="00E71B26" w:rsidP="00F81C9B">
            <w:pPr>
              <w:rPr>
                <w:rFonts w:cs="Arial"/>
                <w:color w:val="000000"/>
                <w:sz w:val="18"/>
                <w:szCs w:val="18"/>
              </w:rPr>
            </w:pPr>
            <w:r w:rsidRPr="00E67746">
              <w:rPr>
                <w:rFonts w:cs="Arial"/>
                <w:color w:val="000000"/>
                <w:sz w:val="18"/>
                <w:szCs w:val="18"/>
              </w:rPr>
              <w:t>2. Support for reporting predicted PMI with N4=1</w:t>
            </w:r>
          </w:p>
          <w:p w14:paraId="0BAC3FF3" w14:textId="77777777" w:rsidR="00E71B26" w:rsidRPr="00E67746" w:rsidRDefault="00E71B26" w:rsidP="00F81C9B">
            <w:pPr>
              <w:rPr>
                <w:rFonts w:cs="Arial"/>
                <w:color w:val="000000"/>
                <w:sz w:val="18"/>
                <w:szCs w:val="18"/>
              </w:rPr>
            </w:pPr>
            <w:r w:rsidRPr="00E67746">
              <w:rPr>
                <w:rFonts w:cs="Arial"/>
                <w:color w:val="000000"/>
                <w:sz w:val="18"/>
                <w:szCs w:val="18"/>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6A1DFB5B" w14:textId="77777777" w:rsidR="00E71B26" w:rsidRPr="00E67746" w:rsidRDefault="00E71B26" w:rsidP="00F81C9B">
            <w:pPr>
              <w:rPr>
                <w:rFonts w:cs="Arial"/>
                <w:color w:val="000000"/>
                <w:sz w:val="18"/>
                <w:szCs w:val="18"/>
              </w:rPr>
            </w:pPr>
            <w:r w:rsidRPr="00E67746">
              <w:rPr>
                <w:rFonts w:cs="Arial"/>
                <w:color w:val="000000"/>
                <w:sz w:val="18"/>
                <w:szCs w:val="18"/>
              </w:rPr>
              <w:t xml:space="preserve">4. Support of Rel-16 eType-II regular codebook refinement for predicted PMI with PMI subband R=1 </w:t>
            </w:r>
          </w:p>
          <w:p w14:paraId="1B40C719" w14:textId="77777777" w:rsidR="00E71B26" w:rsidRPr="00E67746" w:rsidRDefault="00E71B26" w:rsidP="00F81C9B">
            <w:pPr>
              <w:rPr>
                <w:rFonts w:cs="Arial"/>
                <w:color w:val="000000"/>
                <w:sz w:val="18"/>
                <w:szCs w:val="18"/>
              </w:rPr>
            </w:pPr>
            <w:r w:rsidRPr="00E67746">
              <w:rPr>
                <w:rFonts w:cs="Arial"/>
                <w:color w:val="000000"/>
                <w:sz w:val="18"/>
                <w:szCs w:val="18"/>
              </w:rPr>
              <w:t xml:space="preserve">5. Support parameter combinations with L=2,4 </w:t>
            </w:r>
          </w:p>
          <w:p w14:paraId="1F22D949" w14:textId="77777777" w:rsidR="00E71B26" w:rsidRPr="00E67746" w:rsidRDefault="00E71B26" w:rsidP="00F81C9B">
            <w:pPr>
              <w:rPr>
                <w:rFonts w:cs="Arial"/>
                <w:color w:val="000000"/>
                <w:sz w:val="18"/>
                <w:szCs w:val="18"/>
              </w:rPr>
            </w:pPr>
            <w:r w:rsidRPr="00E67746">
              <w:rPr>
                <w:rFonts w:cs="Arial"/>
                <w:color w:val="000000"/>
                <w:sz w:val="18"/>
                <w:szCs w:val="18"/>
              </w:rPr>
              <w:t>6. Support for rank = 1,2</w:t>
            </w:r>
          </w:p>
          <w:p w14:paraId="16F678C6" w14:textId="77777777" w:rsidR="00E71B26" w:rsidRPr="00E67746" w:rsidRDefault="00E71B26" w:rsidP="00F81C9B">
            <w:pPr>
              <w:rPr>
                <w:rFonts w:cs="Arial"/>
                <w:color w:val="000000"/>
                <w:sz w:val="18"/>
                <w:szCs w:val="18"/>
              </w:rPr>
            </w:pPr>
            <w:r w:rsidRPr="00E67746">
              <w:rPr>
                <w:rFonts w:cs="Arial"/>
                <w:color w:val="000000"/>
                <w:sz w:val="18"/>
                <w:szCs w:val="18"/>
              </w:rPr>
              <w:t>7</w:t>
            </w:r>
            <w:r w:rsidRPr="0039183F">
              <w:rPr>
                <w:rFonts w:cs="Arial"/>
                <w:color w:val="000000"/>
                <w:sz w:val="18"/>
                <w:szCs w:val="18"/>
              </w:rPr>
              <w:t>. Support for the size of DD-basis, N4=1</w:t>
            </w:r>
          </w:p>
          <w:p w14:paraId="088400B3" w14:textId="77777777" w:rsidR="00E71B26" w:rsidRPr="00E67746" w:rsidRDefault="00E71B26" w:rsidP="00F81C9B">
            <w:pPr>
              <w:rPr>
                <w:rFonts w:cs="Arial"/>
                <w:color w:val="000000"/>
                <w:sz w:val="18"/>
                <w:szCs w:val="18"/>
              </w:rPr>
            </w:pPr>
            <w:r w:rsidRPr="00E67746">
              <w:rPr>
                <w:rFonts w:cs="Arial"/>
                <w:color w:val="000000"/>
                <w:sz w:val="18"/>
                <w:szCs w:val="18"/>
              </w:rPr>
              <w:t>8. Support X=1 CQI based on the first/earliest slot of the CSI reporting window and the first/earliest predicted PMI (TDCQI=’1-1’)</w:t>
            </w:r>
          </w:p>
          <w:p w14:paraId="4B1B926B" w14:textId="77777777" w:rsidR="00E71B26" w:rsidRPr="00E67746" w:rsidRDefault="00E71B26" w:rsidP="00F81C9B">
            <w:pPr>
              <w:rPr>
                <w:rFonts w:cs="Arial"/>
                <w:color w:val="000000"/>
                <w:sz w:val="18"/>
                <w:szCs w:val="18"/>
              </w:rPr>
            </w:pPr>
            <w:r w:rsidRPr="00E67746">
              <w:rPr>
                <w:rFonts w:cs="Arial"/>
                <w:color w:val="000000"/>
                <w:sz w:val="18"/>
                <w:szCs w:val="18"/>
              </w:rPr>
              <w:t>[9. Value for CPU occupation, when P/SP-CSI-RS is configured for CMR]</w:t>
            </w:r>
          </w:p>
          <w:p w14:paraId="7BCCDFF8" w14:textId="77777777" w:rsidR="00E71B26" w:rsidRPr="00E67746" w:rsidRDefault="00E71B26" w:rsidP="00F81C9B">
            <w:pPr>
              <w:rPr>
                <w:rFonts w:cs="Arial"/>
                <w:color w:val="000000"/>
                <w:sz w:val="18"/>
                <w:szCs w:val="18"/>
              </w:rPr>
            </w:pPr>
            <w:r w:rsidRPr="00E67746">
              <w:rPr>
                <w:rFonts w:cs="Arial"/>
                <w:color w:val="000000"/>
                <w:sz w:val="18"/>
                <w:szCs w:val="18"/>
              </w:rPr>
              <w:t>[10. Value for CPU occupation, when A-CSI-RS is configured for CMR]</w:t>
            </w:r>
          </w:p>
          <w:p w14:paraId="7DB929C5" w14:textId="77777777" w:rsidR="00E71B26" w:rsidRPr="00E67746" w:rsidRDefault="00E71B26" w:rsidP="00F81C9B">
            <w:pPr>
              <w:rPr>
                <w:rFonts w:cs="Arial"/>
                <w:color w:val="000000"/>
                <w:sz w:val="18"/>
                <w:szCs w:val="18"/>
              </w:rPr>
            </w:pPr>
            <w:r w:rsidRPr="00E67746">
              <w:rPr>
                <w:rFonts w:cs="Arial"/>
                <w:color w:val="000000"/>
                <w:sz w:val="18"/>
                <w:szCs w:val="18"/>
              </w:rPr>
              <w:t>11. Scaling factor for active resource counting Kp</w:t>
            </w:r>
          </w:p>
          <w:p w14:paraId="4384745C" w14:textId="77777777" w:rsidR="00E71B26" w:rsidRPr="00E67746" w:rsidRDefault="00E71B26" w:rsidP="00F81C9B">
            <w:pPr>
              <w:rPr>
                <w:rFonts w:cs="Arial"/>
                <w:color w:val="000000"/>
                <w:sz w:val="18"/>
                <w:szCs w:val="18"/>
              </w:rPr>
            </w:pPr>
            <w:r w:rsidRPr="00E67746">
              <w:rPr>
                <w:rFonts w:cs="Arial"/>
                <w:color w:val="000000"/>
                <w:sz w:val="18"/>
                <w:szCs w:val="18"/>
              </w:rPr>
              <w:t>12. supported value of t for the relaxation of Z and Z’ timeline</w:t>
            </w:r>
          </w:p>
          <w:p w14:paraId="4B70C8C2" w14:textId="77777777" w:rsidR="00E71B26" w:rsidRPr="00E67746" w:rsidRDefault="00E71B26" w:rsidP="00F81C9B">
            <w:pPr>
              <w:rPr>
                <w:rFonts w:cs="Arial"/>
                <w:color w:val="000000"/>
                <w:sz w:val="18"/>
                <w:szCs w:val="18"/>
              </w:rPr>
            </w:pPr>
            <w:r w:rsidRPr="00E67746">
              <w:rPr>
                <w:rFonts w:cs="Arial"/>
                <w:color w:val="000000"/>
                <w:sz w:val="18"/>
                <w:szCs w:val="18"/>
              </w:rPr>
              <w:t xml:space="preserve">13. supported number of occupied CPU </w:t>
            </w:r>
          </w:p>
          <w:p w14:paraId="40D2A46D" w14:textId="77777777" w:rsidR="00E71B26" w:rsidRPr="00E67746" w:rsidRDefault="00E71B26" w:rsidP="00F81C9B">
            <w:pPr>
              <w:rPr>
                <w:rFonts w:cs="Arial"/>
                <w:color w:val="000000"/>
                <w:sz w:val="18"/>
                <w:szCs w:val="18"/>
              </w:rPr>
            </w:pPr>
            <w:r w:rsidRPr="00E67746">
              <w:rPr>
                <w:rFonts w:cs="Arial"/>
                <w:color w:val="000000"/>
                <w:sz w:val="18"/>
                <w:szCs w:val="18"/>
              </w:rPr>
              <w:t>14. supported number of occupied APU</w:t>
            </w:r>
          </w:p>
          <w:p w14:paraId="6BFABD4A" w14:textId="77777777" w:rsidR="00E71B26" w:rsidRPr="00E67746" w:rsidRDefault="00E71B26" w:rsidP="00F81C9B">
            <w:pPr>
              <w:rPr>
                <w:rFonts w:cs="Arial"/>
                <w:color w:val="000000"/>
                <w:sz w:val="18"/>
                <w:szCs w:val="18"/>
              </w:rPr>
            </w:pPr>
            <w:r w:rsidRPr="00E67746">
              <w:rPr>
                <w:rFonts w:cs="Arial"/>
                <w:color w:val="000000"/>
                <w:sz w:val="18"/>
                <w:szCs w:val="18"/>
              </w:rPr>
              <w:t>15. Index of the occupied APU pool</w:t>
            </w:r>
          </w:p>
        </w:tc>
        <w:tc>
          <w:tcPr>
            <w:tcW w:w="567" w:type="dxa"/>
            <w:tcBorders>
              <w:top w:val="single" w:sz="4" w:space="0" w:color="auto"/>
              <w:left w:val="single" w:sz="4" w:space="0" w:color="auto"/>
              <w:bottom w:val="single" w:sz="4" w:space="0" w:color="auto"/>
              <w:right w:val="single" w:sz="4" w:space="0" w:color="auto"/>
            </w:tcBorders>
          </w:tcPr>
          <w:p w14:paraId="0D3CBBF8" w14:textId="77777777" w:rsidR="00E71B26" w:rsidRPr="00E67746" w:rsidRDefault="00E71B26" w:rsidP="00F81C9B">
            <w:pPr>
              <w:pStyle w:val="TAL"/>
              <w:rPr>
                <w:rFonts w:eastAsia="宋体" w:cs="Arial"/>
                <w:color w:val="000000"/>
                <w:szCs w:val="18"/>
              </w:rPr>
            </w:pPr>
            <w:r w:rsidRPr="00E67746">
              <w:rPr>
                <w:rFonts w:eastAsia="宋体" w:cs="Arial"/>
                <w:color w:val="000000"/>
                <w:szCs w:val="18"/>
              </w:rPr>
              <w:t>2-35 58-0-1</w:t>
            </w:r>
          </w:p>
        </w:tc>
        <w:tc>
          <w:tcPr>
            <w:tcW w:w="567" w:type="dxa"/>
            <w:tcBorders>
              <w:top w:val="single" w:sz="4" w:space="0" w:color="auto"/>
              <w:left w:val="single" w:sz="4" w:space="0" w:color="auto"/>
              <w:bottom w:val="single" w:sz="4" w:space="0" w:color="auto"/>
              <w:right w:val="single" w:sz="4" w:space="0" w:color="auto"/>
            </w:tcBorders>
          </w:tcPr>
          <w:p w14:paraId="6E03C4C6" w14:textId="77777777" w:rsidR="00E71B26" w:rsidRPr="00E67746" w:rsidRDefault="00E71B26" w:rsidP="00F81C9B">
            <w:pPr>
              <w:pStyle w:val="TAL"/>
              <w:rPr>
                <w:rFonts w:eastAsia="宋体" w:cs="Arial"/>
                <w:color w:val="000000"/>
                <w:szCs w:val="18"/>
              </w:rPr>
            </w:pPr>
            <w:r w:rsidRPr="0039183F">
              <w:rPr>
                <w:rFonts w:eastAsia="宋体" w:cs="Arial"/>
                <w:color w:val="000000"/>
                <w:szCs w:val="18"/>
              </w:rPr>
              <w:t>yes</w:t>
            </w:r>
          </w:p>
        </w:tc>
        <w:tc>
          <w:tcPr>
            <w:tcW w:w="425" w:type="dxa"/>
            <w:tcBorders>
              <w:top w:val="single" w:sz="4" w:space="0" w:color="auto"/>
              <w:left w:val="single" w:sz="4" w:space="0" w:color="auto"/>
              <w:bottom w:val="single" w:sz="4" w:space="0" w:color="auto"/>
              <w:right w:val="single" w:sz="4" w:space="0" w:color="auto"/>
            </w:tcBorders>
          </w:tcPr>
          <w:p w14:paraId="21A0DC2A" w14:textId="77777777" w:rsidR="00E71B26" w:rsidRPr="00E67746" w:rsidRDefault="00E71B26" w:rsidP="00F81C9B">
            <w:pPr>
              <w:pStyle w:val="TAL"/>
              <w:rPr>
                <w:rFonts w:cs="Arial"/>
                <w:color w:val="000000"/>
                <w:szCs w:val="18"/>
              </w:rPr>
            </w:pPr>
            <w:r w:rsidRPr="0039183F">
              <w:rPr>
                <w:rFonts w:cs="Arial"/>
                <w:color w:val="000000"/>
                <w:szCs w:val="18"/>
              </w:rPr>
              <w:t>n/a</w:t>
            </w:r>
          </w:p>
        </w:tc>
        <w:tc>
          <w:tcPr>
            <w:tcW w:w="2410" w:type="dxa"/>
            <w:tcBorders>
              <w:top w:val="single" w:sz="4" w:space="0" w:color="auto"/>
              <w:left w:val="single" w:sz="4" w:space="0" w:color="auto"/>
              <w:bottom w:val="single" w:sz="4" w:space="0" w:color="auto"/>
              <w:right w:val="single" w:sz="4" w:space="0" w:color="auto"/>
            </w:tcBorders>
          </w:tcPr>
          <w:p w14:paraId="332AF107" w14:textId="77777777" w:rsidR="00E71B26" w:rsidRPr="0039183F" w:rsidRDefault="00E71B26" w:rsidP="00F81C9B">
            <w:pPr>
              <w:pStyle w:val="TAL"/>
              <w:rPr>
                <w:rFonts w:eastAsia="宋体" w:cs="Arial"/>
                <w:color w:val="000000"/>
                <w:szCs w:val="18"/>
              </w:rPr>
            </w:pPr>
            <w:r w:rsidRPr="0039183F">
              <w:rPr>
                <w:rFonts w:eastAsia="宋体" w:cs="Arial"/>
                <w:color w:val="000000"/>
                <w:szCs w:val="18"/>
              </w:rPr>
              <w:t>CSI prediction for N4=1</w:t>
            </w:r>
            <w:r w:rsidRPr="00E67746">
              <w:rPr>
                <w:rFonts w:eastAsia="宋体" w:cs="Arial"/>
                <w:color w:val="000000"/>
                <w:szCs w:val="18"/>
              </w:rPr>
              <w:t xml:space="preserve"> for inference</w:t>
            </w:r>
            <w:r w:rsidRPr="0039183F">
              <w:rPr>
                <w:rFonts w:eastAsia="宋体" w:cs="Arial"/>
                <w:color w:val="000000"/>
                <w:szCs w:val="18"/>
              </w:rPr>
              <w:t xml:space="preserve"> is not supported</w:t>
            </w:r>
          </w:p>
          <w:p w14:paraId="116D751C" w14:textId="77777777" w:rsidR="00E71B26" w:rsidRPr="00E67746" w:rsidRDefault="00E71B26" w:rsidP="00F81C9B">
            <w:pPr>
              <w:pStyle w:val="TAL"/>
              <w:rPr>
                <w:rFonts w:eastAsia="宋体" w:cs="Arial"/>
                <w:color w:val="000000"/>
                <w:szCs w:val="18"/>
              </w:rPr>
            </w:pPr>
          </w:p>
          <w:p w14:paraId="2F32654D" w14:textId="77777777" w:rsidR="00E71B26" w:rsidRPr="00E67746" w:rsidRDefault="00E71B26" w:rsidP="00F81C9B">
            <w:pPr>
              <w:pStyle w:val="TAL"/>
              <w:rPr>
                <w:rFonts w:eastAsia="宋体" w:cs="Arial"/>
                <w:color w:val="000000"/>
                <w:szCs w:val="18"/>
              </w:rPr>
            </w:pPr>
          </w:p>
        </w:tc>
        <w:tc>
          <w:tcPr>
            <w:tcW w:w="1134" w:type="dxa"/>
            <w:tcBorders>
              <w:top w:val="single" w:sz="4" w:space="0" w:color="auto"/>
              <w:left w:val="single" w:sz="4" w:space="0" w:color="auto"/>
              <w:bottom w:val="single" w:sz="4" w:space="0" w:color="auto"/>
              <w:right w:val="single" w:sz="4" w:space="0" w:color="auto"/>
            </w:tcBorders>
          </w:tcPr>
          <w:p w14:paraId="3B65024E" w14:textId="77777777" w:rsidR="00E71B26" w:rsidRPr="00E67746" w:rsidRDefault="00E71B26" w:rsidP="00F81C9B">
            <w:pPr>
              <w:pStyle w:val="TAL"/>
              <w:rPr>
                <w:rFonts w:cs="Arial"/>
                <w:strike/>
                <w:color w:val="EE0000"/>
                <w:szCs w:val="18"/>
              </w:rPr>
            </w:pPr>
          </w:p>
        </w:tc>
        <w:tc>
          <w:tcPr>
            <w:tcW w:w="425" w:type="dxa"/>
            <w:tcBorders>
              <w:top w:val="single" w:sz="4" w:space="0" w:color="auto"/>
              <w:left w:val="single" w:sz="4" w:space="0" w:color="auto"/>
              <w:bottom w:val="single" w:sz="4" w:space="0" w:color="auto"/>
              <w:right w:val="single" w:sz="4" w:space="0" w:color="auto"/>
            </w:tcBorders>
          </w:tcPr>
          <w:p w14:paraId="2D16412E" w14:textId="77777777" w:rsidR="00E71B26" w:rsidRPr="00E67746" w:rsidRDefault="00E71B26" w:rsidP="00F81C9B">
            <w:pPr>
              <w:pStyle w:val="TAL"/>
              <w:rPr>
                <w:rFonts w:cs="Arial"/>
                <w:strike/>
                <w:color w:val="EE0000"/>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49CF4931" w14:textId="77777777" w:rsidR="00E71B26" w:rsidRPr="00E67746" w:rsidRDefault="00E71B26" w:rsidP="00F81C9B">
            <w:pPr>
              <w:pStyle w:val="TAL"/>
              <w:rPr>
                <w:rFonts w:cs="Arial"/>
                <w:strike/>
                <w:color w:val="EE0000"/>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037C195" w14:textId="77777777" w:rsidR="00E71B26" w:rsidRPr="00E67746" w:rsidRDefault="00E71B26" w:rsidP="00F81C9B">
            <w:pPr>
              <w:pStyle w:val="TAL"/>
              <w:rPr>
                <w:rFonts w:cs="Arial"/>
                <w:strike/>
                <w:color w:val="EE0000"/>
                <w:szCs w:val="18"/>
                <w:lang w:eastAsia="zh-CN"/>
              </w:rPr>
            </w:pPr>
          </w:p>
        </w:tc>
        <w:tc>
          <w:tcPr>
            <w:tcW w:w="2694" w:type="dxa"/>
            <w:tcBorders>
              <w:top w:val="single" w:sz="4" w:space="0" w:color="auto"/>
              <w:left w:val="single" w:sz="4" w:space="0" w:color="auto"/>
              <w:bottom w:val="single" w:sz="4" w:space="0" w:color="auto"/>
              <w:right w:val="single" w:sz="4" w:space="0" w:color="auto"/>
            </w:tcBorders>
          </w:tcPr>
          <w:p w14:paraId="660A305E" w14:textId="77777777" w:rsidR="00E71B26" w:rsidRPr="00E67746" w:rsidRDefault="00E71B26" w:rsidP="00F81C9B">
            <w:pPr>
              <w:pStyle w:val="TAL"/>
              <w:rPr>
                <w:rFonts w:cs="Arial"/>
                <w:strike/>
                <w:color w:val="EE0000"/>
                <w:szCs w:val="18"/>
              </w:rPr>
            </w:pPr>
            <w:r w:rsidRPr="00063C36">
              <w:rPr>
                <w:rFonts w:cs="Arial"/>
                <w:color w:val="FF0000"/>
                <w:szCs w:val="18"/>
              </w:rPr>
              <w:t xml:space="preserve">Component </w:t>
            </w:r>
            <w:r>
              <w:rPr>
                <w:rFonts w:cs="Arial"/>
                <w:color w:val="FF0000"/>
                <w:szCs w:val="18"/>
              </w:rPr>
              <w:t>14:</w:t>
            </w:r>
            <w:r w:rsidRPr="00063C36">
              <w:rPr>
                <w:rFonts w:cs="Arial"/>
                <w:color w:val="FF0000"/>
                <w:szCs w:val="18"/>
              </w:rPr>
              <w:t xml:space="preserve"> candidate values {1,2,}</w:t>
            </w:r>
          </w:p>
        </w:tc>
        <w:tc>
          <w:tcPr>
            <w:tcW w:w="1559" w:type="dxa"/>
            <w:tcBorders>
              <w:top w:val="single" w:sz="4" w:space="0" w:color="auto"/>
              <w:left w:val="single" w:sz="4" w:space="0" w:color="auto"/>
              <w:bottom w:val="single" w:sz="4" w:space="0" w:color="auto"/>
              <w:right w:val="single" w:sz="4" w:space="0" w:color="auto"/>
            </w:tcBorders>
          </w:tcPr>
          <w:p w14:paraId="2FEE6BAD" w14:textId="77777777" w:rsidR="00E71B26" w:rsidRPr="0039183F" w:rsidRDefault="00E71B26" w:rsidP="00F81C9B">
            <w:pPr>
              <w:pStyle w:val="TAL"/>
              <w:rPr>
                <w:rFonts w:cs="Arial"/>
                <w:color w:val="000000"/>
                <w:szCs w:val="18"/>
              </w:rPr>
            </w:pPr>
            <w:r w:rsidRPr="0039183F">
              <w:rPr>
                <w:rFonts w:cs="Arial"/>
                <w:color w:val="000000"/>
                <w:szCs w:val="18"/>
              </w:rPr>
              <w:t>Optional with capability signalling</w:t>
            </w:r>
          </w:p>
        </w:tc>
      </w:tr>
      <w:tr w:rsidR="00E71B26" w:rsidRPr="00C13CA0" w14:paraId="0FA88967" w14:textId="77777777" w:rsidTr="00F81C9B">
        <w:trPr>
          <w:trHeight w:val="16"/>
        </w:trPr>
        <w:tc>
          <w:tcPr>
            <w:tcW w:w="1317" w:type="dxa"/>
            <w:tcBorders>
              <w:top w:val="single" w:sz="4" w:space="0" w:color="auto"/>
              <w:left w:val="single" w:sz="4" w:space="0" w:color="auto"/>
              <w:bottom w:val="single" w:sz="4" w:space="0" w:color="auto"/>
              <w:right w:val="single" w:sz="4" w:space="0" w:color="auto"/>
            </w:tcBorders>
          </w:tcPr>
          <w:p w14:paraId="36873A76" w14:textId="77777777" w:rsidR="00E71B26" w:rsidRPr="0039183F" w:rsidRDefault="00E71B26" w:rsidP="00F81C9B">
            <w:pPr>
              <w:pStyle w:val="TAL"/>
              <w:rPr>
                <w:rFonts w:cs="Arial"/>
                <w:color w:val="000000"/>
                <w:szCs w:val="18"/>
              </w:rPr>
            </w:pPr>
            <w:r w:rsidRPr="0039183F">
              <w:rPr>
                <w:rFonts w:cs="Arial"/>
                <w:color w:val="000000"/>
                <w:szCs w:val="18"/>
              </w:rPr>
              <w:t>58. NR_AIML_Air</w:t>
            </w:r>
          </w:p>
        </w:tc>
        <w:tc>
          <w:tcPr>
            <w:tcW w:w="762" w:type="dxa"/>
            <w:tcBorders>
              <w:top w:val="single" w:sz="4" w:space="0" w:color="auto"/>
              <w:left w:val="single" w:sz="4" w:space="0" w:color="auto"/>
              <w:bottom w:val="single" w:sz="4" w:space="0" w:color="auto"/>
              <w:right w:val="single" w:sz="4" w:space="0" w:color="auto"/>
            </w:tcBorders>
          </w:tcPr>
          <w:p w14:paraId="7CDAA32B" w14:textId="77777777" w:rsidR="00E71B26" w:rsidRPr="0039183F" w:rsidRDefault="00E71B26" w:rsidP="00F81C9B">
            <w:pPr>
              <w:pStyle w:val="TAL"/>
              <w:rPr>
                <w:rFonts w:cs="Arial"/>
                <w:color w:val="000000"/>
                <w:szCs w:val="18"/>
              </w:rPr>
            </w:pPr>
            <w:r w:rsidRPr="0039183F">
              <w:rPr>
                <w:rFonts w:cs="Arial"/>
                <w:color w:val="000000"/>
                <w:szCs w:val="18"/>
              </w:rPr>
              <w:t>58-3-2</w:t>
            </w:r>
          </w:p>
        </w:tc>
        <w:tc>
          <w:tcPr>
            <w:tcW w:w="1761" w:type="dxa"/>
            <w:tcBorders>
              <w:top w:val="single" w:sz="4" w:space="0" w:color="auto"/>
              <w:left w:val="single" w:sz="4" w:space="0" w:color="auto"/>
              <w:bottom w:val="single" w:sz="4" w:space="0" w:color="auto"/>
              <w:right w:val="single" w:sz="4" w:space="0" w:color="auto"/>
            </w:tcBorders>
          </w:tcPr>
          <w:p w14:paraId="6AB2B4CF" w14:textId="77777777" w:rsidR="00E71B26" w:rsidRPr="0039183F" w:rsidRDefault="00E71B26" w:rsidP="00F81C9B">
            <w:pPr>
              <w:pStyle w:val="TAL"/>
              <w:rPr>
                <w:rFonts w:cs="Arial"/>
                <w:color w:val="000000"/>
                <w:szCs w:val="18"/>
              </w:rPr>
            </w:pPr>
            <w:r w:rsidRPr="0039183F">
              <w:rPr>
                <w:rFonts w:eastAsia="宋体" w:cs="Arial"/>
                <w:color w:val="000000"/>
                <w:szCs w:val="18"/>
              </w:rPr>
              <w:t xml:space="preserve">CSI prediction for UE-sided </w:t>
            </w:r>
            <w:r w:rsidRPr="0039183F">
              <w:rPr>
                <w:rFonts w:cs="Arial"/>
                <w:color w:val="000000"/>
                <w:szCs w:val="18"/>
              </w:rPr>
              <w:t xml:space="preserve">inference </w:t>
            </w:r>
            <w:r w:rsidRPr="0039183F">
              <w:rPr>
                <w:rFonts w:eastAsia="宋体" w:cs="Arial"/>
                <w:color w:val="000000"/>
                <w:szCs w:val="18"/>
              </w:rPr>
              <w:t>when N4</w:t>
            </w:r>
            <w:r w:rsidRPr="0039183F">
              <w:rPr>
                <w:rFonts w:eastAsia="宋体" w:cs="Arial"/>
                <w:color w:val="000000"/>
                <w:szCs w:val="18"/>
                <w:lang w:eastAsia="zh-CN"/>
              </w:rPr>
              <w:t>&gt;</w:t>
            </w:r>
            <w:r w:rsidRPr="0039183F">
              <w:rPr>
                <w:rFonts w:eastAsia="宋体" w:cs="Arial"/>
                <w:color w:val="000000"/>
                <w:szCs w:val="18"/>
              </w:rPr>
              <w:t>1</w:t>
            </w:r>
          </w:p>
        </w:tc>
        <w:tc>
          <w:tcPr>
            <w:tcW w:w="7779" w:type="dxa"/>
            <w:tcBorders>
              <w:top w:val="single" w:sz="4" w:space="0" w:color="auto"/>
              <w:left w:val="single" w:sz="4" w:space="0" w:color="auto"/>
              <w:bottom w:val="single" w:sz="4" w:space="0" w:color="auto"/>
              <w:right w:val="single" w:sz="4" w:space="0" w:color="auto"/>
            </w:tcBorders>
          </w:tcPr>
          <w:p w14:paraId="64CF63B4" w14:textId="77777777" w:rsidR="00E71B26" w:rsidRPr="0039183F" w:rsidRDefault="00E71B26" w:rsidP="00F81C9B">
            <w:pPr>
              <w:rPr>
                <w:rFonts w:eastAsia="Yu Mincho" w:cs="Arial"/>
                <w:color w:val="000000"/>
                <w:sz w:val="18"/>
                <w:szCs w:val="18"/>
              </w:rPr>
            </w:pPr>
            <w:r w:rsidRPr="0039183F">
              <w:rPr>
                <w:rFonts w:cs="Arial"/>
                <w:color w:val="000000"/>
                <w:sz w:val="18"/>
                <w:szCs w:val="18"/>
              </w:rPr>
              <w:t>1. Support of CSI prediction</w:t>
            </w:r>
            <w:r w:rsidRPr="0039183F">
              <w:rPr>
                <w:rFonts w:eastAsia="Yu Mincho" w:cs="Arial"/>
                <w:color w:val="000000"/>
                <w:sz w:val="18"/>
                <w:szCs w:val="18"/>
              </w:rPr>
              <w:t xml:space="preserve"> </w:t>
            </w:r>
            <w:r w:rsidRPr="0039183F">
              <w:rPr>
                <w:rFonts w:eastAsia="宋体" w:cs="Arial"/>
                <w:color w:val="000000"/>
                <w:sz w:val="18"/>
                <w:szCs w:val="18"/>
              </w:rPr>
              <w:t xml:space="preserve">for UE-sided </w:t>
            </w:r>
            <w:r w:rsidRPr="0039183F">
              <w:rPr>
                <w:rFonts w:cs="Arial"/>
                <w:color w:val="000000"/>
                <w:sz w:val="18"/>
                <w:szCs w:val="18"/>
              </w:rPr>
              <w:t xml:space="preserve">inference </w:t>
            </w:r>
            <w:r w:rsidRPr="0039183F">
              <w:rPr>
                <w:rFonts w:eastAsia="宋体" w:cs="Arial"/>
                <w:color w:val="000000"/>
                <w:sz w:val="18"/>
                <w:szCs w:val="18"/>
              </w:rPr>
              <w:t>when N4</w:t>
            </w:r>
            <w:r w:rsidRPr="0039183F">
              <w:rPr>
                <w:rFonts w:eastAsia="宋体" w:cs="Arial"/>
                <w:color w:val="000000"/>
                <w:sz w:val="18"/>
                <w:szCs w:val="18"/>
                <w:lang w:eastAsia="zh-CN"/>
              </w:rPr>
              <w:t>&gt;</w:t>
            </w:r>
            <w:r w:rsidRPr="0039183F">
              <w:rPr>
                <w:rFonts w:eastAsia="宋体" w:cs="Arial"/>
                <w:color w:val="000000"/>
                <w:sz w:val="18"/>
                <w:szCs w:val="18"/>
              </w:rPr>
              <w:t>1</w:t>
            </w:r>
          </w:p>
          <w:p w14:paraId="0330EFEC" w14:textId="77777777" w:rsidR="00E71B26" w:rsidRPr="0039183F" w:rsidRDefault="00E71B26" w:rsidP="00F81C9B">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 xml:space="preserve">2. </w:t>
            </w:r>
            <w:r w:rsidRPr="0039183F">
              <w:rPr>
                <w:rFonts w:ascii="Arial" w:eastAsia="宋体" w:hAnsi="Arial" w:cs="Arial"/>
                <w:color w:val="000000"/>
                <w:sz w:val="18"/>
                <w:szCs w:val="18"/>
                <w:lang w:eastAsia="zh-CN"/>
              </w:rPr>
              <w:t xml:space="preserve">Support for </w:t>
            </w:r>
            <w:r w:rsidRPr="0039183F">
              <w:rPr>
                <w:rFonts w:ascii="Arial" w:eastAsia="Yu Mincho" w:hAnsi="Arial" w:cs="Arial"/>
                <w:color w:val="000000"/>
                <w:sz w:val="18"/>
                <w:szCs w:val="18"/>
                <w:lang w:eastAsia="zh-CN"/>
              </w:rPr>
              <w:t>reporting predicted PMI with</w:t>
            </w:r>
            <w:r w:rsidRPr="0039183F">
              <w:rPr>
                <w:rFonts w:ascii="Arial" w:eastAsia="宋体" w:hAnsi="Arial" w:cs="Arial"/>
                <w:color w:val="000000"/>
                <w:sz w:val="18"/>
                <w:szCs w:val="18"/>
                <w:lang w:eastAsia="zh-CN"/>
              </w:rPr>
              <w:t xml:space="preserve"> N4&gt;1</w:t>
            </w:r>
          </w:p>
          <w:p w14:paraId="0770EA0F" w14:textId="77777777" w:rsidR="00E71B26" w:rsidRPr="0039183F" w:rsidRDefault="00E71B26" w:rsidP="00F81C9B">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3</w:t>
            </w:r>
            <w:r w:rsidRPr="0039183F">
              <w:rPr>
                <w:rFonts w:ascii="Arial" w:eastAsia="宋体"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1CFF335" w14:textId="77777777" w:rsidR="00E71B26" w:rsidRPr="0039183F" w:rsidRDefault="00E71B26" w:rsidP="00F81C9B">
            <w:pPr>
              <w:rPr>
                <w:rFonts w:eastAsia="Yu Mincho" w:cs="Arial"/>
                <w:color w:val="000000"/>
                <w:sz w:val="18"/>
                <w:szCs w:val="18"/>
              </w:rPr>
            </w:pPr>
            <w:r w:rsidRPr="0039183F">
              <w:rPr>
                <w:rFonts w:eastAsia="Yu Mincho" w:cs="Arial"/>
                <w:color w:val="000000"/>
                <w:sz w:val="18"/>
                <w:szCs w:val="18"/>
              </w:rPr>
              <w:t>4</w:t>
            </w:r>
            <w:r w:rsidRPr="0039183F">
              <w:rPr>
                <w:rFonts w:cs="Arial"/>
                <w:color w:val="000000"/>
                <w:sz w:val="18"/>
                <w:szCs w:val="18"/>
              </w:rPr>
              <w:t>. Value of d=m for the DD unit size when A-CSI-RS is configured for CMR</w:t>
            </w:r>
          </w:p>
          <w:p w14:paraId="71B1F3BC" w14:textId="77777777" w:rsidR="00E71B26" w:rsidRPr="0039183F" w:rsidRDefault="00E71B26" w:rsidP="00F81C9B">
            <w:pPr>
              <w:rPr>
                <w:rFonts w:eastAsia="Yu Mincho" w:cs="Arial"/>
                <w:color w:val="000000"/>
                <w:sz w:val="18"/>
                <w:szCs w:val="18"/>
              </w:rPr>
            </w:pPr>
            <w:r w:rsidRPr="0039183F">
              <w:rPr>
                <w:rFonts w:eastAsia="Yu Mincho" w:cs="Arial"/>
                <w:color w:val="000000"/>
                <w:sz w:val="18"/>
                <w:szCs w:val="18"/>
              </w:rPr>
              <w:t>5</w:t>
            </w:r>
            <w:r w:rsidRPr="0039183F">
              <w:rPr>
                <w:rFonts w:cs="Arial"/>
                <w:color w:val="000000"/>
                <w:sz w:val="18"/>
                <w:szCs w:val="18"/>
              </w:rPr>
              <w:t>. Support for the size of DD-basis, N4&gt;1</w:t>
            </w:r>
          </w:p>
          <w:p w14:paraId="52E06CCB" w14:textId="77777777" w:rsidR="00E71B26" w:rsidRPr="0039183F" w:rsidRDefault="00E71B26" w:rsidP="00F81C9B">
            <w:pPr>
              <w:rPr>
                <w:rFonts w:eastAsia="宋体" w:cs="Arial"/>
                <w:color w:val="000000"/>
                <w:sz w:val="18"/>
                <w:szCs w:val="18"/>
                <w:lang w:eastAsia="zh-CN"/>
              </w:rPr>
            </w:pPr>
            <w:r w:rsidRPr="00E15681">
              <w:rPr>
                <w:rFonts w:eastAsia="Yu Mincho" w:cs="Arial"/>
                <w:strike/>
                <w:color w:val="7030A0"/>
                <w:sz w:val="18"/>
                <w:szCs w:val="18"/>
              </w:rPr>
              <w:t>7</w:t>
            </w:r>
            <w:r w:rsidRPr="00E15681">
              <w:rPr>
                <w:rFonts w:eastAsia="Yu Mincho" w:cs="Arial"/>
                <w:color w:val="7030A0"/>
                <w:sz w:val="18"/>
                <w:szCs w:val="18"/>
              </w:rPr>
              <w:t>6</w:t>
            </w:r>
            <w:r w:rsidRPr="0039183F">
              <w:rPr>
                <w:rFonts w:eastAsia="宋体" w:cs="Arial"/>
                <w:color w:val="000000"/>
                <w:sz w:val="18"/>
                <w:szCs w:val="18"/>
                <w:lang w:eastAsia="zh-CN"/>
              </w:rPr>
              <w:t>. A list of supported combinations, each combination is {Max N4, Max # of Tx ports in one resource, Max # of resources and total # of Tx ports} for one CSI report setting</w:t>
            </w:r>
          </w:p>
          <w:p w14:paraId="06BA82CA" w14:textId="77777777" w:rsidR="00E71B26" w:rsidRPr="00A8420E" w:rsidRDefault="00E71B26" w:rsidP="00F81C9B">
            <w:pPr>
              <w:rPr>
                <w:rFonts w:eastAsia="Yu Mincho" w:cs="Arial"/>
                <w:color w:val="7030A0"/>
                <w:sz w:val="18"/>
                <w:szCs w:val="18"/>
              </w:rPr>
            </w:pPr>
            <w:r>
              <w:rPr>
                <w:rFonts w:eastAsia="Yu Mincho" w:cs="Arial"/>
                <w:color w:val="7030A0"/>
                <w:sz w:val="18"/>
                <w:szCs w:val="18"/>
              </w:rPr>
              <w:t>7</w:t>
            </w:r>
            <w:r w:rsidRPr="00A8420E">
              <w:rPr>
                <w:rFonts w:eastAsia="Yu Mincho" w:cs="Arial"/>
                <w:color w:val="7030A0"/>
                <w:sz w:val="18"/>
                <w:szCs w:val="18"/>
              </w:rPr>
              <w:t xml:space="preserve">. </w:t>
            </w:r>
            <w:r>
              <w:rPr>
                <w:rFonts w:eastAsia="Yu Mincho" w:cs="Arial"/>
                <w:color w:val="7030A0"/>
                <w:sz w:val="18"/>
                <w:szCs w:val="18"/>
              </w:rPr>
              <w:t>S</w:t>
            </w:r>
            <w:r w:rsidRPr="00A8420E">
              <w:rPr>
                <w:rFonts w:eastAsia="Yu Mincho" w:cs="Arial"/>
                <w:color w:val="7030A0"/>
                <w:sz w:val="18"/>
                <w:szCs w:val="18"/>
              </w:rPr>
              <w:t xml:space="preserve">upported number of occupied CPU </w:t>
            </w:r>
          </w:p>
          <w:p w14:paraId="3C382718" w14:textId="77777777" w:rsidR="00E71B26" w:rsidRPr="00A8420E" w:rsidRDefault="00E71B26" w:rsidP="00F81C9B">
            <w:pPr>
              <w:pStyle w:val="TAL"/>
              <w:rPr>
                <w:rFonts w:eastAsia="Yu Mincho" w:cs="Arial"/>
                <w:color w:val="7030A0"/>
                <w:szCs w:val="18"/>
              </w:rPr>
            </w:pPr>
            <w:r>
              <w:rPr>
                <w:rFonts w:eastAsia="Yu Mincho" w:cs="Arial"/>
                <w:color w:val="7030A0"/>
                <w:szCs w:val="18"/>
              </w:rPr>
              <w:t>8</w:t>
            </w:r>
            <w:r w:rsidRPr="00A8420E">
              <w:rPr>
                <w:rFonts w:eastAsia="Yu Mincho" w:cs="Arial"/>
                <w:color w:val="7030A0"/>
                <w:szCs w:val="18"/>
              </w:rPr>
              <w:t xml:space="preserve">. </w:t>
            </w:r>
            <w:r>
              <w:rPr>
                <w:rFonts w:eastAsia="Yu Mincho" w:cs="Arial"/>
                <w:color w:val="7030A0"/>
                <w:szCs w:val="18"/>
              </w:rPr>
              <w:t>S</w:t>
            </w:r>
            <w:r w:rsidRPr="00A8420E">
              <w:rPr>
                <w:rFonts w:eastAsia="Yu Mincho" w:cs="Arial"/>
                <w:color w:val="7030A0"/>
                <w:szCs w:val="18"/>
              </w:rPr>
              <w:t>upported number of occupied APU</w:t>
            </w:r>
          </w:p>
          <w:p w14:paraId="3875F6C6" w14:textId="798B4B3E" w:rsidR="00E71B26" w:rsidRPr="008C1DF5" w:rsidRDefault="00E71B26" w:rsidP="00F81C9B">
            <w:pPr>
              <w:rPr>
                <w:rFonts w:eastAsia="Yu Mincho" w:cs="Arial"/>
                <w:color w:val="000000"/>
                <w:sz w:val="18"/>
                <w:szCs w:val="18"/>
              </w:rPr>
            </w:pPr>
            <w:r>
              <w:rPr>
                <w:rFonts w:eastAsia="Yu Mincho" w:cs="Arial"/>
                <w:color w:val="7030A0"/>
                <w:szCs w:val="18"/>
              </w:rPr>
              <w:t>9</w:t>
            </w:r>
            <w:r w:rsidRPr="00A8420E">
              <w:rPr>
                <w:rFonts w:eastAsia="Yu Mincho" w:cs="Arial"/>
                <w:color w:val="7030A0"/>
                <w:szCs w:val="18"/>
              </w:rPr>
              <w:t>.</w:t>
            </w:r>
            <w:r w:rsidRPr="004D3221">
              <w:rPr>
                <w:rFonts w:eastAsia="Yu Mincho" w:cs="Arial"/>
                <w:color w:val="7030A0"/>
                <w:szCs w:val="18"/>
              </w:rPr>
              <w:t xml:space="preserve"> </w:t>
            </w:r>
            <w:r w:rsidRPr="004D3221">
              <w:rPr>
                <w:rFonts w:eastAsia="Yu Mincho" w:cs="Arial"/>
                <w:color w:val="7030A0"/>
                <w:sz w:val="18"/>
                <w:szCs w:val="18"/>
              </w:rPr>
              <w:t xml:space="preserve">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tc>
        <w:tc>
          <w:tcPr>
            <w:tcW w:w="567" w:type="dxa"/>
            <w:tcBorders>
              <w:top w:val="single" w:sz="4" w:space="0" w:color="auto"/>
              <w:left w:val="single" w:sz="4" w:space="0" w:color="auto"/>
              <w:bottom w:val="single" w:sz="4" w:space="0" w:color="auto"/>
              <w:right w:val="single" w:sz="4" w:space="0" w:color="auto"/>
            </w:tcBorders>
          </w:tcPr>
          <w:p w14:paraId="2088EA11" w14:textId="77777777" w:rsidR="00E71B26" w:rsidRPr="0039183F" w:rsidRDefault="00E71B26" w:rsidP="00F81C9B">
            <w:pPr>
              <w:pStyle w:val="TAL"/>
              <w:rPr>
                <w:rFonts w:cs="Arial"/>
                <w:color w:val="000000"/>
                <w:szCs w:val="18"/>
                <w:highlight w:val="yellow"/>
              </w:rPr>
            </w:pPr>
            <w:r w:rsidRPr="0039183F">
              <w:rPr>
                <w:rFonts w:eastAsia="宋体" w:cs="Arial"/>
                <w:color w:val="000000"/>
                <w:szCs w:val="18"/>
              </w:rPr>
              <w:t>58-3-1</w:t>
            </w:r>
          </w:p>
        </w:tc>
        <w:tc>
          <w:tcPr>
            <w:tcW w:w="567" w:type="dxa"/>
            <w:tcBorders>
              <w:top w:val="single" w:sz="4" w:space="0" w:color="auto"/>
              <w:left w:val="single" w:sz="4" w:space="0" w:color="auto"/>
              <w:bottom w:val="single" w:sz="4" w:space="0" w:color="auto"/>
              <w:right w:val="single" w:sz="4" w:space="0" w:color="auto"/>
            </w:tcBorders>
          </w:tcPr>
          <w:p w14:paraId="3F884360" w14:textId="77777777" w:rsidR="00E71B26" w:rsidRPr="0039183F" w:rsidRDefault="00E71B26" w:rsidP="00F81C9B">
            <w:pPr>
              <w:pStyle w:val="TAL"/>
              <w:rPr>
                <w:rFonts w:eastAsia="Yu Mincho" w:cs="Arial"/>
                <w:color w:val="000000"/>
                <w:szCs w:val="18"/>
              </w:rPr>
            </w:pPr>
            <w:r w:rsidRPr="0039183F">
              <w:rPr>
                <w:rFonts w:eastAsia="宋体" w:cs="Arial"/>
                <w:color w:val="000000"/>
                <w:szCs w:val="18"/>
              </w:rPr>
              <w:t>yes</w:t>
            </w:r>
          </w:p>
        </w:tc>
        <w:tc>
          <w:tcPr>
            <w:tcW w:w="425" w:type="dxa"/>
            <w:tcBorders>
              <w:top w:val="single" w:sz="4" w:space="0" w:color="auto"/>
              <w:left w:val="single" w:sz="4" w:space="0" w:color="auto"/>
              <w:bottom w:val="single" w:sz="4" w:space="0" w:color="auto"/>
              <w:right w:val="single" w:sz="4" w:space="0" w:color="auto"/>
            </w:tcBorders>
          </w:tcPr>
          <w:p w14:paraId="698D925D" w14:textId="77777777" w:rsidR="00E71B26" w:rsidRPr="0039183F" w:rsidRDefault="00E71B26" w:rsidP="00F81C9B">
            <w:pPr>
              <w:pStyle w:val="TAL"/>
              <w:rPr>
                <w:rFonts w:cs="Arial"/>
                <w:color w:val="000000"/>
                <w:szCs w:val="18"/>
              </w:rPr>
            </w:pPr>
            <w:r w:rsidRPr="0039183F">
              <w:rPr>
                <w:rFonts w:cs="Arial"/>
                <w:color w:val="000000"/>
                <w:szCs w:val="18"/>
              </w:rPr>
              <w:t>n/a</w:t>
            </w:r>
          </w:p>
        </w:tc>
        <w:tc>
          <w:tcPr>
            <w:tcW w:w="2410" w:type="dxa"/>
            <w:tcBorders>
              <w:top w:val="single" w:sz="4" w:space="0" w:color="auto"/>
              <w:left w:val="single" w:sz="4" w:space="0" w:color="auto"/>
              <w:bottom w:val="single" w:sz="4" w:space="0" w:color="auto"/>
              <w:right w:val="single" w:sz="4" w:space="0" w:color="auto"/>
            </w:tcBorders>
          </w:tcPr>
          <w:p w14:paraId="7734E77A" w14:textId="77777777" w:rsidR="00E71B26" w:rsidRPr="0039183F" w:rsidRDefault="00E71B26" w:rsidP="00F81C9B">
            <w:pPr>
              <w:pStyle w:val="TAL"/>
              <w:rPr>
                <w:rFonts w:eastAsia="宋体" w:cs="Arial"/>
                <w:color w:val="000000"/>
                <w:szCs w:val="18"/>
              </w:rPr>
            </w:pPr>
            <w:r w:rsidRPr="0039183F">
              <w:rPr>
                <w:rFonts w:eastAsia="宋体" w:cs="Arial"/>
                <w:color w:val="000000"/>
                <w:szCs w:val="18"/>
              </w:rPr>
              <w:t>CSI prediction for N4&gt;1</w:t>
            </w:r>
            <w:r w:rsidRPr="0039183F">
              <w:rPr>
                <w:rFonts w:eastAsia="Yu Mincho" w:cs="Arial"/>
                <w:color w:val="000000"/>
                <w:szCs w:val="18"/>
              </w:rPr>
              <w:t xml:space="preserve"> for inference</w:t>
            </w:r>
            <w:r w:rsidRPr="0039183F">
              <w:rPr>
                <w:rFonts w:eastAsia="宋体" w:cs="Arial"/>
                <w:color w:val="000000"/>
                <w:szCs w:val="18"/>
              </w:rPr>
              <w:t xml:space="preserve"> is not supported</w:t>
            </w:r>
          </w:p>
          <w:p w14:paraId="43A13087" w14:textId="77777777" w:rsidR="00E71B26" w:rsidRPr="0039183F" w:rsidRDefault="00E71B26" w:rsidP="00F81C9B">
            <w:pPr>
              <w:pStyle w:val="TAL"/>
              <w:rPr>
                <w:rFonts w:eastAsia="Yu Mincho" w:cs="Arial"/>
                <w:color w:val="000000"/>
                <w:szCs w:val="18"/>
              </w:rPr>
            </w:pPr>
          </w:p>
        </w:tc>
        <w:tc>
          <w:tcPr>
            <w:tcW w:w="1134" w:type="dxa"/>
            <w:tcBorders>
              <w:top w:val="single" w:sz="4" w:space="0" w:color="auto"/>
              <w:left w:val="single" w:sz="4" w:space="0" w:color="auto"/>
              <w:bottom w:val="single" w:sz="4" w:space="0" w:color="auto"/>
              <w:right w:val="single" w:sz="4" w:space="0" w:color="auto"/>
            </w:tcBorders>
          </w:tcPr>
          <w:p w14:paraId="19CF729A" w14:textId="77777777" w:rsidR="00E71B26" w:rsidRPr="0039183F" w:rsidRDefault="00E71B26" w:rsidP="00F81C9B">
            <w:pPr>
              <w:pStyle w:val="TAL"/>
              <w:rPr>
                <w:rFonts w:cs="Arial"/>
                <w:color w:val="000000"/>
                <w:szCs w:val="18"/>
                <w:highlight w:val="yellow"/>
              </w:rPr>
            </w:pPr>
            <w:r w:rsidRPr="006C62B8">
              <w:rPr>
                <w:rFonts w:cs="Arial"/>
                <w:strike/>
                <w:color w:val="EE0000"/>
                <w:szCs w:val="18"/>
              </w:rPr>
              <w:t>[</w:t>
            </w:r>
            <w:r w:rsidRPr="0039183F">
              <w:rPr>
                <w:rFonts w:cs="Arial"/>
                <w:color w:val="000000"/>
                <w:szCs w:val="18"/>
              </w:rPr>
              <w:t>Per band and Per BC</w:t>
            </w:r>
            <w:r w:rsidRPr="006C62B8">
              <w:rPr>
                <w:rFonts w:cs="Arial"/>
                <w:strike/>
                <w:color w:val="EE0000"/>
                <w:szCs w:val="18"/>
              </w:rPr>
              <w:t>]</w:t>
            </w:r>
          </w:p>
        </w:tc>
        <w:tc>
          <w:tcPr>
            <w:tcW w:w="425" w:type="dxa"/>
            <w:tcBorders>
              <w:top w:val="single" w:sz="4" w:space="0" w:color="auto"/>
              <w:left w:val="single" w:sz="4" w:space="0" w:color="auto"/>
              <w:bottom w:val="single" w:sz="4" w:space="0" w:color="auto"/>
              <w:right w:val="single" w:sz="4" w:space="0" w:color="auto"/>
            </w:tcBorders>
          </w:tcPr>
          <w:p w14:paraId="466C4354" w14:textId="77777777" w:rsidR="00E71B26" w:rsidRPr="0039183F" w:rsidRDefault="00E71B26" w:rsidP="00F81C9B">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425" w:type="dxa"/>
            <w:tcBorders>
              <w:top w:val="single" w:sz="4" w:space="0" w:color="auto"/>
              <w:left w:val="single" w:sz="4" w:space="0" w:color="auto"/>
              <w:bottom w:val="single" w:sz="4" w:space="0" w:color="auto"/>
              <w:right w:val="single" w:sz="4" w:space="0" w:color="auto"/>
            </w:tcBorders>
          </w:tcPr>
          <w:p w14:paraId="425FCEFF" w14:textId="77777777" w:rsidR="00E71B26" w:rsidRPr="0039183F" w:rsidRDefault="00E71B26" w:rsidP="00F81C9B">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567" w:type="dxa"/>
            <w:tcBorders>
              <w:top w:val="single" w:sz="4" w:space="0" w:color="auto"/>
              <w:left w:val="single" w:sz="4" w:space="0" w:color="auto"/>
              <w:bottom w:val="single" w:sz="4" w:space="0" w:color="auto"/>
              <w:right w:val="single" w:sz="4" w:space="0" w:color="auto"/>
            </w:tcBorders>
          </w:tcPr>
          <w:p w14:paraId="7094F289" w14:textId="77777777" w:rsidR="00E71B26" w:rsidRPr="0039183F" w:rsidRDefault="00E71B26" w:rsidP="00F81C9B">
            <w:pPr>
              <w:pStyle w:val="TAL"/>
              <w:rPr>
                <w:rFonts w:cs="Arial"/>
                <w:color w:val="000000"/>
                <w:szCs w:val="18"/>
                <w:highlight w:val="yellow"/>
              </w:rPr>
            </w:pPr>
            <w:r w:rsidRPr="00250DD9">
              <w:rPr>
                <w:rFonts w:cs="Arial"/>
                <w:color w:val="EE0000"/>
                <w:szCs w:val="18"/>
                <w:lang w:eastAsia="zh-CN"/>
              </w:rPr>
              <w:t>N/A</w:t>
            </w:r>
          </w:p>
        </w:tc>
        <w:tc>
          <w:tcPr>
            <w:tcW w:w="2694" w:type="dxa"/>
            <w:tcBorders>
              <w:top w:val="single" w:sz="4" w:space="0" w:color="auto"/>
              <w:left w:val="single" w:sz="4" w:space="0" w:color="auto"/>
              <w:bottom w:val="single" w:sz="4" w:space="0" w:color="auto"/>
              <w:right w:val="single" w:sz="4" w:space="0" w:color="auto"/>
            </w:tcBorders>
          </w:tcPr>
          <w:p w14:paraId="1D29732C" w14:textId="77777777" w:rsidR="00E71B26" w:rsidRPr="00063C36" w:rsidRDefault="00E71B26" w:rsidP="00F81C9B">
            <w:pPr>
              <w:pStyle w:val="TAL"/>
              <w:rPr>
                <w:rFonts w:cs="Arial"/>
                <w:color w:val="000000" w:themeColor="text1"/>
                <w:szCs w:val="18"/>
              </w:rPr>
            </w:pPr>
          </w:p>
          <w:p w14:paraId="5A342D22"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 xml:space="preserve">Component 3 candidate values: </w:t>
            </w:r>
          </w:p>
          <w:p w14:paraId="1EB45C80"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a. {1,2,4,8}</w:t>
            </w:r>
          </w:p>
          <w:p w14:paraId="084D6A9A"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b. {4,8,12,16,24,32}</w:t>
            </w:r>
          </w:p>
          <w:p w14:paraId="1CFF5018"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c. {2,3,4 … 64}</w:t>
            </w:r>
          </w:p>
          <w:p w14:paraId="09B05A66"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d. {4, …, 256}</w:t>
            </w:r>
          </w:p>
          <w:p w14:paraId="4D88BEF0" w14:textId="77777777" w:rsidR="00E71B26" w:rsidRPr="00063C36" w:rsidRDefault="00E71B26" w:rsidP="00F81C9B">
            <w:pPr>
              <w:pStyle w:val="TAL"/>
              <w:rPr>
                <w:rFonts w:cs="Arial"/>
                <w:color w:val="000000" w:themeColor="text1"/>
                <w:szCs w:val="18"/>
              </w:rPr>
            </w:pPr>
          </w:p>
          <w:p w14:paraId="1211ECC2"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Component 6 candidate values:</w:t>
            </w:r>
          </w:p>
          <w:p w14:paraId="54B493B6"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a. {1,2,4,8}</w:t>
            </w:r>
          </w:p>
          <w:p w14:paraId="2E9380AA"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b. {4,8,12,16,24,32}</w:t>
            </w:r>
          </w:p>
          <w:p w14:paraId="6BBBC189" w14:textId="77777777" w:rsidR="00E71B26" w:rsidRPr="00063C36" w:rsidRDefault="00E71B26" w:rsidP="00F81C9B">
            <w:pPr>
              <w:pStyle w:val="TAL"/>
              <w:rPr>
                <w:rFonts w:cs="Arial"/>
                <w:color w:val="000000" w:themeColor="text1"/>
                <w:szCs w:val="18"/>
              </w:rPr>
            </w:pPr>
            <w:r w:rsidRPr="00063C36">
              <w:rPr>
                <w:rFonts w:cs="Arial"/>
                <w:color w:val="000000" w:themeColor="text1"/>
                <w:szCs w:val="18"/>
              </w:rPr>
              <w:t>c. {4,8,12}</w:t>
            </w:r>
          </w:p>
          <w:p w14:paraId="1CFCA56D" w14:textId="77777777" w:rsidR="00E71B26" w:rsidRDefault="00E71B26" w:rsidP="00F81C9B">
            <w:pPr>
              <w:pStyle w:val="TAL"/>
              <w:rPr>
                <w:rFonts w:cs="Arial"/>
                <w:color w:val="000000" w:themeColor="text1"/>
                <w:szCs w:val="18"/>
              </w:rPr>
            </w:pPr>
            <w:r w:rsidRPr="00063C36">
              <w:rPr>
                <w:rFonts w:cs="Arial"/>
                <w:color w:val="000000" w:themeColor="text1"/>
                <w:szCs w:val="18"/>
              </w:rPr>
              <w:t>d.{4, …, 256}</w:t>
            </w:r>
          </w:p>
          <w:p w14:paraId="2362F56E" w14:textId="77777777" w:rsidR="00E71B26" w:rsidRDefault="00E71B26" w:rsidP="00F81C9B">
            <w:pPr>
              <w:pStyle w:val="TAL"/>
              <w:rPr>
                <w:rFonts w:cs="Arial"/>
                <w:color w:val="000000" w:themeColor="text1"/>
                <w:szCs w:val="18"/>
              </w:rPr>
            </w:pPr>
          </w:p>
          <w:p w14:paraId="266E4498" w14:textId="77777777" w:rsidR="00E71B26" w:rsidRPr="00063C36" w:rsidRDefault="00E71B26" w:rsidP="00F81C9B">
            <w:pPr>
              <w:pStyle w:val="TAL"/>
              <w:rPr>
                <w:rFonts w:cs="Arial"/>
                <w:color w:val="000000" w:themeColor="text1"/>
                <w:szCs w:val="18"/>
              </w:rPr>
            </w:pPr>
            <w:r w:rsidRPr="00063C36">
              <w:rPr>
                <w:rFonts w:cs="Arial"/>
                <w:color w:val="FF0000"/>
                <w:szCs w:val="18"/>
              </w:rPr>
              <w:t>Component 8</w:t>
            </w:r>
            <w:r>
              <w:rPr>
                <w:rFonts w:cs="Arial"/>
                <w:color w:val="FF0000"/>
                <w:szCs w:val="18"/>
              </w:rPr>
              <w:t>:</w:t>
            </w:r>
            <w:r w:rsidRPr="00063C36">
              <w:rPr>
                <w:rFonts w:cs="Arial"/>
                <w:color w:val="FF0000"/>
                <w:szCs w:val="18"/>
              </w:rPr>
              <w:t xml:space="preserve"> candidate values {1,2,}</w:t>
            </w:r>
          </w:p>
        </w:tc>
        <w:tc>
          <w:tcPr>
            <w:tcW w:w="1559" w:type="dxa"/>
            <w:tcBorders>
              <w:top w:val="single" w:sz="4" w:space="0" w:color="auto"/>
              <w:left w:val="single" w:sz="4" w:space="0" w:color="auto"/>
              <w:bottom w:val="single" w:sz="4" w:space="0" w:color="auto"/>
              <w:right w:val="single" w:sz="4" w:space="0" w:color="auto"/>
            </w:tcBorders>
          </w:tcPr>
          <w:p w14:paraId="6F4A4791" w14:textId="77777777" w:rsidR="00E71B26" w:rsidRPr="0039183F" w:rsidRDefault="00E71B26" w:rsidP="00F81C9B">
            <w:pPr>
              <w:pStyle w:val="TAL"/>
              <w:rPr>
                <w:rFonts w:cs="Arial"/>
                <w:color w:val="000000"/>
                <w:szCs w:val="18"/>
              </w:rPr>
            </w:pPr>
            <w:r w:rsidRPr="0039183F">
              <w:rPr>
                <w:rFonts w:cs="Arial"/>
                <w:color w:val="000000"/>
                <w:szCs w:val="18"/>
              </w:rPr>
              <w:t>Optional with capability signalling</w:t>
            </w:r>
          </w:p>
        </w:tc>
      </w:tr>
    </w:tbl>
    <w:p w14:paraId="2F3E20B6" w14:textId="77777777" w:rsidR="00E71B26" w:rsidRPr="00D349A4" w:rsidRDefault="00E71B26" w:rsidP="003438C2">
      <w:pPr>
        <w:spacing w:after="120"/>
        <w:rPr>
          <w:rFonts w:eastAsia="宋体"/>
          <w:lang w:eastAsia="zh-CN"/>
        </w:rPr>
      </w:pPr>
    </w:p>
    <w:p w14:paraId="505DBC43" w14:textId="1CD85982"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B1606F5" w14:textId="2C87DB92" w:rsidR="001E3174" w:rsidRDefault="001F3ACA" w:rsidP="00954622">
      <w:pPr>
        <w:pStyle w:val="Reference0"/>
        <w:numPr>
          <w:ilvl w:val="0"/>
          <w:numId w:val="10"/>
        </w:numPr>
        <w:spacing w:after="60"/>
        <w:rPr>
          <w:sz w:val="24"/>
          <w:szCs w:val="24"/>
        </w:rPr>
      </w:pPr>
      <w:r w:rsidRPr="001F3ACA">
        <w:rPr>
          <w:sz w:val="24"/>
          <w:szCs w:val="24"/>
        </w:rPr>
        <w:t>R1-2506605</w:t>
      </w:r>
      <w:r w:rsidR="00B635B5" w:rsidRPr="00982E85">
        <w:rPr>
          <w:sz w:val="24"/>
          <w:szCs w:val="24"/>
        </w:rPr>
        <w:t>,</w:t>
      </w:r>
      <w:r w:rsidR="00B635B5" w:rsidRPr="00707D06">
        <w:rPr>
          <w:sz w:val="24"/>
          <w:szCs w:val="24"/>
        </w:rPr>
        <w:t xml:space="preserve"> Session</w:t>
      </w:r>
      <w:r w:rsidR="00707D06" w:rsidRPr="00707D06">
        <w:rPr>
          <w:sz w:val="24"/>
          <w:szCs w:val="24"/>
        </w:rPr>
        <w:t xml:space="preserve"> Notes </w:t>
      </w:r>
      <w:r w:rsidR="00707D06">
        <w:rPr>
          <w:sz w:val="24"/>
          <w:szCs w:val="24"/>
        </w:rPr>
        <w:t xml:space="preserve">on </w:t>
      </w:r>
      <w:r w:rsidR="00707D06" w:rsidRPr="00707D06">
        <w:rPr>
          <w:sz w:val="24"/>
          <w:szCs w:val="24"/>
        </w:rPr>
        <w:t>9.1.1</w:t>
      </w:r>
      <w:r w:rsidR="001E3174" w:rsidRPr="00982E85">
        <w:rPr>
          <w:sz w:val="24"/>
          <w:szCs w:val="24"/>
        </w:rPr>
        <w:t>, RAN1#12</w:t>
      </w:r>
      <w:r w:rsidR="001260CB">
        <w:rPr>
          <w:sz w:val="24"/>
          <w:szCs w:val="24"/>
        </w:rPr>
        <w:t>2</w:t>
      </w:r>
      <w:r w:rsidR="001E3174" w:rsidRPr="00982E85">
        <w:rPr>
          <w:sz w:val="24"/>
          <w:szCs w:val="24"/>
        </w:rPr>
        <w:t>.</w:t>
      </w:r>
    </w:p>
    <w:p w14:paraId="3A4CC00E" w14:textId="01F0AAFF" w:rsidR="00996A6E" w:rsidRDefault="00996A6E" w:rsidP="00996A6E">
      <w:pPr>
        <w:pStyle w:val="Reference0"/>
        <w:numPr>
          <w:ilvl w:val="0"/>
          <w:numId w:val="0"/>
        </w:numPr>
        <w:spacing w:after="60"/>
        <w:rPr>
          <w:sz w:val="24"/>
          <w:szCs w:val="24"/>
        </w:rPr>
      </w:pPr>
    </w:p>
    <w:p w14:paraId="08DCA599" w14:textId="77777777" w:rsidR="008B2177" w:rsidRDefault="008B2177" w:rsidP="00996A6E">
      <w:pPr>
        <w:pStyle w:val="Reference0"/>
        <w:numPr>
          <w:ilvl w:val="0"/>
          <w:numId w:val="0"/>
        </w:numPr>
        <w:spacing w:after="60"/>
        <w:rPr>
          <w:sz w:val="24"/>
          <w:szCs w:val="24"/>
        </w:rPr>
      </w:pPr>
    </w:p>
    <w:p w14:paraId="2BA8B0BE" w14:textId="77777777" w:rsidR="00996A6E" w:rsidRDefault="00996A6E" w:rsidP="00996A6E">
      <w:pPr>
        <w:spacing w:after="0"/>
        <w:rPr>
          <w:rFonts w:eastAsia="宋体"/>
          <w:lang w:eastAsia="zh-CN"/>
        </w:rPr>
      </w:pPr>
    </w:p>
    <w:p w14:paraId="59366CA1" w14:textId="77777777" w:rsidR="00996A6E" w:rsidRPr="00982E85" w:rsidRDefault="00996A6E" w:rsidP="00996A6E">
      <w:pPr>
        <w:pStyle w:val="Reference0"/>
        <w:numPr>
          <w:ilvl w:val="0"/>
          <w:numId w:val="0"/>
        </w:numPr>
        <w:spacing w:after="60"/>
        <w:rPr>
          <w:sz w:val="24"/>
          <w:szCs w:val="24"/>
        </w:rPr>
      </w:pPr>
    </w:p>
    <w:sectPr w:rsidR="00996A6E" w:rsidRPr="00982E85" w:rsidSect="00695CD0">
      <w:headerReference w:type="default" r:id="rId8"/>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218C" w14:textId="77777777" w:rsidR="00B55C3D" w:rsidRDefault="00B55C3D" w:rsidP="00083046">
      <w:r>
        <w:separator/>
      </w:r>
    </w:p>
  </w:endnote>
  <w:endnote w:type="continuationSeparator" w:id="0">
    <w:p w14:paraId="277B831A" w14:textId="77777777" w:rsidR="00B55C3D" w:rsidRDefault="00B55C3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AB055" w14:textId="77777777" w:rsidR="00B55C3D" w:rsidRDefault="00B55C3D" w:rsidP="00083046">
      <w:r>
        <w:separator/>
      </w:r>
    </w:p>
  </w:footnote>
  <w:footnote w:type="continuationSeparator" w:id="0">
    <w:p w14:paraId="492E6574" w14:textId="77777777" w:rsidR="00B55C3D" w:rsidRDefault="00B55C3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9004A" w:rsidRDefault="001900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2E291D71"/>
    <w:multiLevelType w:val="multilevel"/>
    <w:tmpl w:val="9E86FCAC"/>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F31236D"/>
    <w:multiLevelType w:val="hybridMultilevel"/>
    <w:tmpl w:val="6CFC9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5"/>
  </w:num>
  <w:num w:numId="3">
    <w:abstractNumId w:val="8"/>
  </w:num>
  <w:num w:numId="4">
    <w:abstractNumId w:val="3"/>
  </w:num>
  <w:num w:numId="5">
    <w:abstractNumId w:val="12"/>
  </w:num>
  <w:num w:numId="6">
    <w:abstractNumId w:val="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7"/>
  </w:num>
  <w:num w:numId="9">
    <w:abstractNumId w:val="9"/>
  </w:num>
  <w:num w:numId="10">
    <w:abstractNumId w:val="11"/>
  </w:num>
  <w:num w:numId="11">
    <w:abstractNumId w:val="6"/>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072"/>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B2"/>
    <w:rsid w:val="000167DF"/>
    <w:rsid w:val="0001695D"/>
    <w:rsid w:val="000172F4"/>
    <w:rsid w:val="00017DA7"/>
    <w:rsid w:val="00020056"/>
    <w:rsid w:val="00020076"/>
    <w:rsid w:val="0002026B"/>
    <w:rsid w:val="000205AD"/>
    <w:rsid w:val="00020C08"/>
    <w:rsid w:val="00020C6C"/>
    <w:rsid w:val="00020CBE"/>
    <w:rsid w:val="00020DF0"/>
    <w:rsid w:val="00020F7C"/>
    <w:rsid w:val="000210FF"/>
    <w:rsid w:val="000214D8"/>
    <w:rsid w:val="00021A93"/>
    <w:rsid w:val="00021CA4"/>
    <w:rsid w:val="00022194"/>
    <w:rsid w:val="0002226C"/>
    <w:rsid w:val="00022677"/>
    <w:rsid w:val="00022728"/>
    <w:rsid w:val="00022C4C"/>
    <w:rsid w:val="00022E33"/>
    <w:rsid w:val="000237C3"/>
    <w:rsid w:val="000238E7"/>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3B38"/>
    <w:rsid w:val="00034960"/>
    <w:rsid w:val="00034D7B"/>
    <w:rsid w:val="0003556C"/>
    <w:rsid w:val="0003557D"/>
    <w:rsid w:val="00035997"/>
    <w:rsid w:val="000359C4"/>
    <w:rsid w:val="00035A2A"/>
    <w:rsid w:val="00035C6B"/>
    <w:rsid w:val="00035DB5"/>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2E4"/>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73C"/>
    <w:rsid w:val="00063AB0"/>
    <w:rsid w:val="00063AC6"/>
    <w:rsid w:val="00063C3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8F1"/>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874"/>
    <w:rsid w:val="00087EEE"/>
    <w:rsid w:val="00087F06"/>
    <w:rsid w:val="00087F4A"/>
    <w:rsid w:val="000902E8"/>
    <w:rsid w:val="00090528"/>
    <w:rsid w:val="00090609"/>
    <w:rsid w:val="000906BE"/>
    <w:rsid w:val="000906F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6F0"/>
    <w:rsid w:val="000A57A8"/>
    <w:rsid w:val="000A584D"/>
    <w:rsid w:val="000A591F"/>
    <w:rsid w:val="000A59AD"/>
    <w:rsid w:val="000A5C25"/>
    <w:rsid w:val="000A6336"/>
    <w:rsid w:val="000A675A"/>
    <w:rsid w:val="000A6C4B"/>
    <w:rsid w:val="000A77A6"/>
    <w:rsid w:val="000A7D71"/>
    <w:rsid w:val="000A7F03"/>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424"/>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098"/>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0A5"/>
    <w:rsid w:val="000D430C"/>
    <w:rsid w:val="000D435D"/>
    <w:rsid w:val="000D4680"/>
    <w:rsid w:val="000D4806"/>
    <w:rsid w:val="000D4B54"/>
    <w:rsid w:val="000D51AA"/>
    <w:rsid w:val="000D5200"/>
    <w:rsid w:val="000D52EE"/>
    <w:rsid w:val="000D598A"/>
    <w:rsid w:val="000D5C9F"/>
    <w:rsid w:val="000D60F0"/>
    <w:rsid w:val="000D6309"/>
    <w:rsid w:val="000D6721"/>
    <w:rsid w:val="000D678B"/>
    <w:rsid w:val="000D6ED7"/>
    <w:rsid w:val="000D6F37"/>
    <w:rsid w:val="000D732C"/>
    <w:rsid w:val="000D7571"/>
    <w:rsid w:val="000D758A"/>
    <w:rsid w:val="000D7696"/>
    <w:rsid w:val="000D77B5"/>
    <w:rsid w:val="000D7918"/>
    <w:rsid w:val="000D7BBA"/>
    <w:rsid w:val="000D7EDF"/>
    <w:rsid w:val="000D7F0B"/>
    <w:rsid w:val="000E09F0"/>
    <w:rsid w:val="000E1471"/>
    <w:rsid w:val="000E160E"/>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49C"/>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8EA"/>
    <w:rsid w:val="00102A19"/>
    <w:rsid w:val="00102ED5"/>
    <w:rsid w:val="0010301C"/>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460"/>
    <w:rsid w:val="00123778"/>
    <w:rsid w:val="0012399F"/>
    <w:rsid w:val="00123B51"/>
    <w:rsid w:val="00123D3C"/>
    <w:rsid w:val="00124404"/>
    <w:rsid w:val="001245F0"/>
    <w:rsid w:val="00124F1B"/>
    <w:rsid w:val="00124F3F"/>
    <w:rsid w:val="00125748"/>
    <w:rsid w:val="00125A9A"/>
    <w:rsid w:val="00125E49"/>
    <w:rsid w:val="001260CB"/>
    <w:rsid w:val="00126520"/>
    <w:rsid w:val="00126FD8"/>
    <w:rsid w:val="0012718E"/>
    <w:rsid w:val="001279C4"/>
    <w:rsid w:val="00127AD3"/>
    <w:rsid w:val="00127C7F"/>
    <w:rsid w:val="0013023F"/>
    <w:rsid w:val="00130413"/>
    <w:rsid w:val="0013041F"/>
    <w:rsid w:val="001305DF"/>
    <w:rsid w:val="00130A5C"/>
    <w:rsid w:val="00130A79"/>
    <w:rsid w:val="00130D30"/>
    <w:rsid w:val="001312A5"/>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B34"/>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11C"/>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0A"/>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5EFF"/>
    <w:rsid w:val="001866C3"/>
    <w:rsid w:val="00186866"/>
    <w:rsid w:val="00186E25"/>
    <w:rsid w:val="001879BD"/>
    <w:rsid w:val="00187B8C"/>
    <w:rsid w:val="00187DAE"/>
    <w:rsid w:val="00187ED7"/>
    <w:rsid w:val="00187F81"/>
    <w:rsid w:val="0019004A"/>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4C11"/>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16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3DBB"/>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0ED6"/>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08F"/>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4E67"/>
    <w:rsid w:val="001D518C"/>
    <w:rsid w:val="001D5232"/>
    <w:rsid w:val="001D5249"/>
    <w:rsid w:val="001D524E"/>
    <w:rsid w:val="001D52DF"/>
    <w:rsid w:val="001D54D5"/>
    <w:rsid w:val="001D56AD"/>
    <w:rsid w:val="001D5881"/>
    <w:rsid w:val="001D58E7"/>
    <w:rsid w:val="001D58F5"/>
    <w:rsid w:val="001D6172"/>
    <w:rsid w:val="001D61B8"/>
    <w:rsid w:val="001D698E"/>
    <w:rsid w:val="001D6C56"/>
    <w:rsid w:val="001D6D1C"/>
    <w:rsid w:val="001D6E28"/>
    <w:rsid w:val="001D702F"/>
    <w:rsid w:val="001D70F6"/>
    <w:rsid w:val="001D73B3"/>
    <w:rsid w:val="001D7974"/>
    <w:rsid w:val="001D7EC2"/>
    <w:rsid w:val="001E00C2"/>
    <w:rsid w:val="001E01A3"/>
    <w:rsid w:val="001E04EA"/>
    <w:rsid w:val="001E0686"/>
    <w:rsid w:val="001E083E"/>
    <w:rsid w:val="001E0954"/>
    <w:rsid w:val="001E0BB1"/>
    <w:rsid w:val="001E0C43"/>
    <w:rsid w:val="001E0CAB"/>
    <w:rsid w:val="001E0E88"/>
    <w:rsid w:val="001E1098"/>
    <w:rsid w:val="001E1506"/>
    <w:rsid w:val="001E1790"/>
    <w:rsid w:val="001E19BC"/>
    <w:rsid w:val="001E1A32"/>
    <w:rsid w:val="001E1F0A"/>
    <w:rsid w:val="001E1FCB"/>
    <w:rsid w:val="001E2274"/>
    <w:rsid w:val="001E2364"/>
    <w:rsid w:val="001E2551"/>
    <w:rsid w:val="001E2D2B"/>
    <w:rsid w:val="001E311B"/>
    <w:rsid w:val="001E3174"/>
    <w:rsid w:val="001E3205"/>
    <w:rsid w:val="001E38BA"/>
    <w:rsid w:val="001E3EB9"/>
    <w:rsid w:val="001E3F23"/>
    <w:rsid w:val="001E4414"/>
    <w:rsid w:val="001E4717"/>
    <w:rsid w:val="001E4A50"/>
    <w:rsid w:val="001E50A7"/>
    <w:rsid w:val="001E5210"/>
    <w:rsid w:val="001E531A"/>
    <w:rsid w:val="001E53D6"/>
    <w:rsid w:val="001E5727"/>
    <w:rsid w:val="001E572A"/>
    <w:rsid w:val="001E5744"/>
    <w:rsid w:val="001E5BF1"/>
    <w:rsid w:val="001E5F56"/>
    <w:rsid w:val="001E5FC9"/>
    <w:rsid w:val="001E6008"/>
    <w:rsid w:val="001E62F2"/>
    <w:rsid w:val="001E659B"/>
    <w:rsid w:val="001E65E0"/>
    <w:rsid w:val="001E6796"/>
    <w:rsid w:val="001E6E98"/>
    <w:rsid w:val="001E7550"/>
    <w:rsid w:val="001E75D6"/>
    <w:rsid w:val="001E7A37"/>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ACA"/>
    <w:rsid w:val="001F3BD8"/>
    <w:rsid w:val="001F4088"/>
    <w:rsid w:val="001F42B4"/>
    <w:rsid w:val="001F4519"/>
    <w:rsid w:val="001F49B4"/>
    <w:rsid w:val="001F4B76"/>
    <w:rsid w:val="001F4F65"/>
    <w:rsid w:val="001F50CE"/>
    <w:rsid w:val="001F5199"/>
    <w:rsid w:val="001F51C3"/>
    <w:rsid w:val="001F5218"/>
    <w:rsid w:val="001F586F"/>
    <w:rsid w:val="001F5AB6"/>
    <w:rsid w:val="001F6040"/>
    <w:rsid w:val="001F6310"/>
    <w:rsid w:val="001F6706"/>
    <w:rsid w:val="001F675E"/>
    <w:rsid w:val="001F6C55"/>
    <w:rsid w:val="001F6EBE"/>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423"/>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4E88"/>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2D4F"/>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796"/>
    <w:rsid w:val="002558D5"/>
    <w:rsid w:val="00255AB8"/>
    <w:rsid w:val="00255D65"/>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7F"/>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3AB"/>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A69"/>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0AB"/>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1F7"/>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050"/>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42C"/>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0E09"/>
    <w:rsid w:val="002D1498"/>
    <w:rsid w:val="002D1851"/>
    <w:rsid w:val="002D185B"/>
    <w:rsid w:val="002D1958"/>
    <w:rsid w:val="002D20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15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CE3"/>
    <w:rsid w:val="002F3E13"/>
    <w:rsid w:val="002F4063"/>
    <w:rsid w:val="002F43F0"/>
    <w:rsid w:val="002F4549"/>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8CD"/>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C67"/>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935"/>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6D1"/>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8"/>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AF8"/>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20E"/>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5F6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C27"/>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82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1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7C4"/>
    <w:rsid w:val="00420853"/>
    <w:rsid w:val="00420884"/>
    <w:rsid w:val="004209E2"/>
    <w:rsid w:val="00420F07"/>
    <w:rsid w:val="00420F24"/>
    <w:rsid w:val="00421191"/>
    <w:rsid w:val="004211BE"/>
    <w:rsid w:val="0042160A"/>
    <w:rsid w:val="00421653"/>
    <w:rsid w:val="00421C78"/>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34"/>
    <w:rsid w:val="00461E53"/>
    <w:rsid w:val="00461F2D"/>
    <w:rsid w:val="0046231E"/>
    <w:rsid w:val="004624A3"/>
    <w:rsid w:val="0046277F"/>
    <w:rsid w:val="004637E0"/>
    <w:rsid w:val="00464E5A"/>
    <w:rsid w:val="00464E6D"/>
    <w:rsid w:val="00464EE6"/>
    <w:rsid w:val="00465163"/>
    <w:rsid w:val="0046525E"/>
    <w:rsid w:val="00465874"/>
    <w:rsid w:val="00465880"/>
    <w:rsid w:val="00465B52"/>
    <w:rsid w:val="00465CB7"/>
    <w:rsid w:val="00465FE1"/>
    <w:rsid w:val="00466378"/>
    <w:rsid w:val="00466532"/>
    <w:rsid w:val="0046666D"/>
    <w:rsid w:val="0046687D"/>
    <w:rsid w:val="00466F1C"/>
    <w:rsid w:val="00467252"/>
    <w:rsid w:val="004674B2"/>
    <w:rsid w:val="00467A29"/>
    <w:rsid w:val="004701AC"/>
    <w:rsid w:val="00470D36"/>
    <w:rsid w:val="00470E87"/>
    <w:rsid w:val="00471093"/>
    <w:rsid w:val="0047128F"/>
    <w:rsid w:val="004714C2"/>
    <w:rsid w:val="004719C3"/>
    <w:rsid w:val="004720B2"/>
    <w:rsid w:val="004725F3"/>
    <w:rsid w:val="0047275A"/>
    <w:rsid w:val="00472D72"/>
    <w:rsid w:val="0047306C"/>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6D48"/>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3D4"/>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5BE3"/>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299"/>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A27"/>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A4B"/>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08"/>
    <w:rsid w:val="004C2CD9"/>
    <w:rsid w:val="004C3070"/>
    <w:rsid w:val="004C3628"/>
    <w:rsid w:val="004C3963"/>
    <w:rsid w:val="004C407C"/>
    <w:rsid w:val="004C40A9"/>
    <w:rsid w:val="004C4305"/>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0E23"/>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0D0"/>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7D6"/>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38C"/>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2CA"/>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75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862"/>
    <w:rsid w:val="00523D9F"/>
    <w:rsid w:val="00523E8F"/>
    <w:rsid w:val="00524204"/>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9A8"/>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5ED6"/>
    <w:rsid w:val="00546454"/>
    <w:rsid w:val="0054662F"/>
    <w:rsid w:val="00546F5F"/>
    <w:rsid w:val="005470A7"/>
    <w:rsid w:val="0054719C"/>
    <w:rsid w:val="005475B9"/>
    <w:rsid w:val="005476AD"/>
    <w:rsid w:val="005477C3"/>
    <w:rsid w:val="00547D83"/>
    <w:rsid w:val="005501BF"/>
    <w:rsid w:val="0055024D"/>
    <w:rsid w:val="0055027D"/>
    <w:rsid w:val="00550AB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6E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6C7"/>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77EA8"/>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733"/>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825"/>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88A"/>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A27"/>
    <w:rsid w:val="005E2E25"/>
    <w:rsid w:val="005E34BD"/>
    <w:rsid w:val="005E368B"/>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4C"/>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53C"/>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9D9"/>
    <w:rsid w:val="00607A80"/>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522"/>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5A1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288"/>
    <w:rsid w:val="006449CD"/>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5F"/>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19"/>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A3"/>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888"/>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4C5"/>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CD0"/>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D78"/>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B5C"/>
    <w:rsid w:val="006B6EFB"/>
    <w:rsid w:val="006B7014"/>
    <w:rsid w:val="006B7556"/>
    <w:rsid w:val="006B7AFD"/>
    <w:rsid w:val="006B7CB0"/>
    <w:rsid w:val="006C01A0"/>
    <w:rsid w:val="006C0503"/>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4FE"/>
    <w:rsid w:val="006E281B"/>
    <w:rsid w:val="006E2C48"/>
    <w:rsid w:val="006E3291"/>
    <w:rsid w:val="006E35A7"/>
    <w:rsid w:val="006E3704"/>
    <w:rsid w:val="006E3867"/>
    <w:rsid w:val="006E39F2"/>
    <w:rsid w:val="006E40D4"/>
    <w:rsid w:val="006E421E"/>
    <w:rsid w:val="006E425E"/>
    <w:rsid w:val="006E4907"/>
    <w:rsid w:val="006E4E62"/>
    <w:rsid w:val="006E51A2"/>
    <w:rsid w:val="006E5428"/>
    <w:rsid w:val="006E5657"/>
    <w:rsid w:val="006E5D6D"/>
    <w:rsid w:val="006E5E3C"/>
    <w:rsid w:val="006E5FD9"/>
    <w:rsid w:val="006E6547"/>
    <w:rsid w:val="006E689D"/>
    <w:rsid w:val="006E6A76"/>
    <w:rsid w:val="006E6C33"/>
    <w:rsid w:val="006E73A1"/>
    <w:rsid w:val="006E7531"/>
    <w:rsid w:val="006F0249"/>
    <w:rsid w:val="006F07DE"/>
    <w:rsid w:val="006F0BA7"/>
    <w:rsid w:val="006F1401"/>
    <w:rsid w:val="006F1548"/>
    <w:rsid w:val="006F199F"/>
    <w:rsid w:val="006F1DC6"/>
    <w:rsid w:val="006F204A"/>
    <w:rsid w:val="006F2546"/>
    <w:rsid w:val="006F28FF"/>
    <w:rsid w:val="006F2988"/>
    <w:rsid w:val="006F2B5F"/>
    <w:rsid w:val="006F2BD1"/>
    <w:rsid w:val="006F344A"/>
    <w:rsid w:val="006F357E"/>
    <w:rsid w:val="006F3C9B"/>
    <w:rsid w:val="006F4592"/>
    <w:rsid w:val="006F495F"/>
    <w:rsid w:val="006F4BD2"/>
    <w:rsid w:val="006F4D8E"/>
    <w:rsid w:val="006F4FBB"/>
    <w:rsid w:val="006F5446"/>
    <w:rsid w:val="006F5B56"/>
    <w:rsid w:val="006F5C57"/>
    <w:rsid w:val="006F5C80"/>
    <w:rsid w:val="006F5E15"/>
    <w:rsid w:val="006F5FFD"/>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06"/>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5FBF"/>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783"/>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BD"/>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3D18"/>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49F"/>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2B5"/>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3C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A79DF"/>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75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394"/>
    <w:rsid w:val="007F16A2"/>
    <w:rsid w:val="007F1FD4"/>
    <w:rsid w:val="007F2151"/>
    <w:rsid w:val="007F2446"/>
    <w:rsid w:val="007F2B77"/>
    <w:rsid w:val="007F2B8E"/>
    <w:rsid w:val="007F2C08"/>
    <w:rsid w:val="007F3429"/>
    <w:rsid w:val="007F398A"/>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9F4"/>
    <w:rsid w:val="00812A05"/>
    <w:rsid w:val="00812B7C"/>
    <w:rsid w:val="00812FD9"/>
    <w:rsid w:val="00813184"/>
    <w:rsid w:val="00813526"/>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AB"/>
    <w:rsid w:val="008208F9"/>
    <w:rsid w:val="008218D8"/>
    <w:rsid w:val="00821B15"/>
    <w:rsid w:val="00821DF0"/>
    <w:rsid w:val="008221CE"/>
    <w:rsid w:val="00822435"/>
    <w:rsid w:val="0082244A"/>
    <w:rsid w:val="0082267F"/>
    <w:rsid w:val="00822B88"/>
    <w:rsid w:val="00822DF4"/>
    <w:rsid w:val="00822E34"/>
    <w:rsid w:val="00823214"/>
    <w:rsid w:val="008233D0"/>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D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A9B"/>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AB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193"/>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3EBE"/>
    <w:rsid w:val="008A4040"/>
    <w:rsid w:val="008A4260"/>
    <w:rsid w:val="008A44DA"/>
    <w:rsid w:val="008A4B3A"/>
    <w:rsid w:val="008A4BA8"/>
    <w:rsid w:val="008A4BF7"/>
    <w:rsid w:val="008A4D2F"/>
    <w:rsid w:val="008A4DB6"/>
    <w:rsid w:val="008A4E83"/>
    <w:rsid w:val="008A53CB"/>
    <w:rsid w:val="008A580D"/>
    <w:rsid w:val="008A5A26"/>
    <w:rsid w:val="008A60FF"/>
    <w:rsid w:val="008A6224"/>
    <w:rsid w:val="008A6641"/>
    <w:rsid w:val="008A68E6"/>
    <w:rsid w:val="008A6E6A"/>
    <w:rsid w:val="008A707F"/>
    <w:rsid w:val="008A7736"/>
    <w:rsid w:val="008A7B98"/>
    <w:rsid w:val="008A7B9D"/>
    <w:rsid w:val="008B0525"/>
    <w:rsid w:val="008B09C4"/>
    <w:rsid w:val="008B0A41"/>
    <w:rsid w:val="008B1C04"/>
    <w:rsid w:val="008B1D3A"/>
    <w:rsid w:val="008B2177"/>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1DF5"/>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CF6"/>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18"/>
    <w:rsid w:val="008F0F44"/>
    <w:rsid w:val="008F1238"/>
    <w:rsid w:val="008F125B"/>
    <w:rsid w:val="008F161F"/>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8F7EC0"/>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381"/>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1B26"/>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9BB"/>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48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226"/>
    <w:rsid w:val="009446EA"/>
    <w:rsid w:val="009447CD"/>
    <w:rsid w:val="009447F7"/>
    <w:rsid w:val="009449BA"/>
    <w:rsid w:val="00944A99"/>
    <w:rsid w:val="00944B8C"/>
    <w:rsid w:val="00944EE1"/>
    <w:rsid w:val="00945114"/>
    <w:rsid w:val="00945157"/>
    <w:rsid w:val="009456B8"/>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622"/>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57EEA"/>
    <w:rsid w:val="00961446"/>
    <w:rsid w:val="00961EFB"/>
    <w:rsid w:val="00961F44"/>
    <w:rsid w:val="0096225A"/>
    <w:rsid w:val="00962573"/>
    <w:rsid w:val="0096262A"/>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4C10"/>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0CF"/>
    <w:rsid w:val="009824CA"/>
    <w:rsid w:val="009829FD"/>
    <w:rsid w:val="00982E85"/>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0E0B"/>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4E0D"/>
    <w:rsid w:val="00995042"/>
    <w:rsid w:val="00995128"/>
    <w:rsid w:val="0099527E"/>
    <w:rsid w:val="00995433"/>
    <w:rsid w:val="009960DF"/>
    <w:rsid w:val="009967E4"/>
    <w:rsid w:val="00996A6E"/>
    <w:rsid w:val="00996ACB"/>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1957"/>
    <w:rsid w:val="009B245D"/>
    <w:rsid w:val="009B3466"/>
    <w:rsid w:val="009B36A2"/>
    <w:rsid w:val="009B36B5"/>
    <w:rsid w:val="009B38D2"/>
    <w:rsid w:val="009B39FE"/>
    <w:rsid w:val="009B40B4"/>
    <w:rsid w:val="009B4445"/>
    <w:rsid w:val="009B457C"/>
    <w:rsid w:val="009B4741"/>
    <w:rsid w:val="009B4837"/>
    <w:rsid w:val="009B4BA4"/>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26A"/>
    <w:rsid w:val="009D0377"/>
    <w:rsid w:val="009D0434"/>
    <w:rsid w:val="009D0769"/>
    <w:rsid w:val="009D0967"/>
    <w:rsid w:val="009D0F6C"/>
    <w:rsid w:val="009D1045"/>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7E4"/>
    <w:rsid w:val="009D4DE2"/>
    <w:rsid w:val="009D51A2"/>
    <w:rsid w:val="009D58F4"/>
    <w:rsid w:val="009D5CAE"/>
    <w:rsid w:val="009D600C"/>
    <w:rsid w:val="009D6FE3"/>
    <w:rsid w:val="009D73F9"/>
    <w:rsid w:val="009D7EC6"/>
    <w:rsid w:val="009E098C"/>
    <w:rsid w:val="009E0E48"/>
    <w:rsid w:val="009E0FB7"/>
    <w:rsid w:val="009E1900"/>
    <w:rsid w:val="009E1AEB"/>
    <w:rsid w:val="009E2763"/>
    <w:rsid w:val="009E2872"/>
    <w:rsid w:val="009E2F9D"/>
    <w:rsid w:val="009E30C6"/>
    <w:rsid w:val="009E33DD"/>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8F4"/>
    <w:rsid w:val="009F4DC3"/>
    <w:rsid w:val="009F5A20"/>
    <w:rsid w:val="009F5B4F"/>
    <w:rsid w:val="009F6A24"/>
    <w:rsid w:val="009F6BED"/>
    <w:rsid w:val="009F6D83"/>
    <w:rsid w:val="009F6FA5"/>
    <w:rsid w:val="009F726A"/>
    <w:rsid w:val="009F7946"/>
    <w:rsid w:val="00A00180"/>
    <w:rsid w:val="00A00720"/>
    <w:rsid w:val="00A00727"/>
    <w:rsid w:val="00A00E62"/>
    <w:rsid w:val="00A01164"/>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A3E"/>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9EF"/>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37E38"/>
    <w:rsid w:val="00A40227"/>
    <w:rsid w:val="00A40879"/>
    <w:rsid w:val="00A40AD6"/>
    <w:rsid w:val="00A40C29"/>
    <w:rsid w:val="00A414AC"/>
    <w:rsid w:val="00A41662"/>
    <w:rsid w:val="00A41899"/>
    <w:rsid w:val="00A418CE"/>
    <w:rsid w:val="00A41AA1"/>
    <w:rsid w:val="00A41AD3"/>
    <w:rsid w:val="00A421EF"/>
    <w:rsid w:val="00A4328D"/>
    <w:rsid w:val="00A4353D"/>
    <w:rsid w:val="00A43750"/>
    <w:rsid w:val="00A43762"/>
    <w:rsid w:val="00A43A2C"/>
    <w:rsid w:val="00A43D8E"/>
    <w:rsid w:val="00A44099"/>
    <w:rsid w:val="00A443CD"/>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09FC"/>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482"/>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6D42"/>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3CD"/>
    <w:rsid w:val="00A74787"/>
    <w:rsid w:val="00A74895"/>
    <w:rsid w:val="00A749A7"/>
    <w:rsid w:val="00A74A08"/>
    <w:rsid w:val="00A75202"/>
    <w:rsid w:val="00A75579"/>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58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8D2"/>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44C"/>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5CC"/>
    <w:rsid w:val="00AB76F7"/>
    <w:rsid w:val="00AB7806"/>
    <w:rsid w:val="00AB79F7"/>
    <w:rsid w:val="00AC038B"/>
    <w:rsid w:val="00AC10B5"/>
    <w:rsid w:val="00AC11B7"/>
    <w:rsid w:val="00AC1240"/>
    <w:rsid w:val="00AC1E58"/>
    <w:rsid w:val="00AC1E6B"/>
    <w:rsid w:val="00AC2131"/>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338"/>
    <w:rsid w:val="00AE06D3"/>
    <w:rsid w:val="00AE07AA"/>
    <w:rsid w:val="00AE0D4E"/>
    <w:rsid w:val="00AE0E8B"/>
    <w:rsid w:val="00AE13A7"/>
    <w:rsid w:val="00AE1451"/>
    <w:rsid w:val="00AE1777"/>
    <w:rsid w:val="00AE183E"/>
    <w:rsid w:val="00AE18B3"/>
    <w:rsid w:val="00AE196A"/>
    <w:rsid w:val="00AE1EDD"/>
    <w:rsid w:val="00AE26ED"/>
    <w:rsid w:val="00AE2B9E"/>
    <w:rsid w:val="00AE2C2B"/>
    <w:rsid w:val="00AE2D81"/>
    <w:rsid w:val="00AE2FF1"/>
    <w:rsid w:val="00AE308E"/>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476"/>
    <w:rsid w:val="00AF164B"/>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6BF"/>
    <w:rsid w:val="00B178C0"/>
    <w:rsid w:val="00B200FC"/>
    <w:rsid w:val="00B202C2"/>
    <w:rsid w:val="00B202C4"/>
    <w:rsid w:val="00B202F1"/>
    <w:rsid w:val="00B205A5"/>
    <w:rsid w:val="00B205D8"/>
    <w:rsid w:val="00B2075D"/>
    <w:rsid w:val="00B209A0"/>
    <w:rsid w:val="00B209C0"/>
    <w:rsid w:val="00B20ECF"/>
    <w:rsid w:val="00B2112A"/>
    <w:rsid w:val="00B2166B"/>
    <w:rsid w:val="00B21CB4"/>
    <w:rsid w:val="00B21D7C"/>
    <w:rsid w:val="00B22360"/>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71D"/>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6EA"/>
    <w:rsid w:val="00B44DB9"/>
    <w:rsid w:val="00B453F2"/>
    <w:rsid w:val="00B454D1"/>
    <w:rsid w:val="00B455D4"/>
    <w:rsid w:val="00B45A42"/>
    <w:rsid w:val="00B45A50"/>
    <w:rsid w:val="00B45C0E"/>
    <w:rsid w:val="00B45E24"/>
    <w:rsid w:val="00B46252"/>
    <w:rsid w:val="00B4722A"/>
    <w:rsid w:val="00B47794"/>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AEA"/>
    <w:rsid w:val="00B54EEE"/>
    <w:rsid w:val="00B5522B"/>
    <w:rsid w:val="00B556E3"/>
    <w:rsid w:val="00B55C3D"/>
    <w:rsid w:val="00B55D29"/>
    <w:rsid w:val="00B55D40"/>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5B5"/>
    <w:rsid w:val="00B63E21"/>
    <w:rsid w:val="00B643BF"/>
    <w:rsid w:val="00B648BC"/>
    <w:rsid w:val="00B64CB1"/>
    <w:rsid w:val="00B64FF2"/>
    <w:rsid w:val="00B656AE"/>
    <w:rsid w:val="00B659F4"/>
    <w:rsid w:val="00B65ADF"/>
    <w:rsid w:val="00B65AFC"/>
    <w:rsid w:val="00B65B07"/>
    <w:rsid w:val="00B65E1B"/>
    <w:rsid w:val="00B661AD"/>
    <w:rsid w:val="00B6684D"/>
    <w:rsid w:val="00B66CC5"/>
    <w:rsid w:val="00B67247"/>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49D6"/>
    <w:rsid w:val="00B85513"/>
    <w:rsid w:val="00B855C2"/>
    <w:rsid w:val="00B857D3"/>
    <w:rsid w:val="00B85D36"/>
    <w:rsid w:val="00B864FB"/>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5BC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469"/>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62D"/>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9BC"/>
    <w:rsid w:val="00BB7F4D"/>
    <w:rsid w:val="00BC0A65"/>
    <w:rsid w:val="00BC0C41"/>
    <w:rsid w:val="00BC0CA4"/>
    <w:rsid w:val="00BC0D38"/>
    <w:rsid w:val="00BC0DC6"/>
    <w:rsid w:val="00BC0E07"/>
    <w:rsid w:val="00BC124B"/>
    <w:rsid w:val="00BC1656"/>
    <w:rsid w:val="00BC18AB"/>
    <w:rsid w:val="00BC1B9E"/>
    <w:rsid w:val="00BC1E49"/>
    <w:rsid w:val="00BC2741"/>
    <w:rsid w:val="00BC30EB"/>
    <w:rsid w:val="00BC33BC"/>
    <w:rsid w:val="00BC3A10"/>
    <w:rsid w:val="00BC3BF5"/>
    <w:rsid w:val="00BC3F74"/>
    <w:rsid w:val="00BC4029"/>
    <w:rsid w:val="00BC4245"/>
    <w:rsid w:val="00BC4FF7"/>
    <w:rsid w:val="00BC542D"/>
    <w:rsid w:val="00BC589E"/>
    <w:rsid w:val="00BC5EC6"/>
    <w:rsid w:val="00BC5ECA"/>
    <w:rsid w:val="00BC5FA2"/>
    <w:rsid w:val="00BC61E3"/>
    <w:rsid w:val="00BC65D4"/>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C73"/>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BEB"/>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6BB"/>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46E7"/>
    <w:rsid w:val="00C152C6"/>
    <w:rsid w:val="00C15584"/>
    <w:rsid w:val="00C15B39"/>
    <w:rsid w:val="00C1609F"/>
    <w:rsid w:val="00C17342"/>
    <w:rsid w:val="00C174AB"/>
    <w:rsid w:val="00C17E56"/>
    <w:rsid w:val="00C17FB7"/>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8D"/>
    <w:rsid w:val="00C36EEF"/>
    <w:rsid w:val="00C36F13"/>
    <w:rsid w:val="00C37396"/>
    <w:rsid w:val="00C3764A"/>
    <w:rsid w:val="00C37D4F"/>
    <w:rsid w:val="00C40392"/>
    <w:rsid w:val="00C40A05"/>
    <w:rsid w:val="00C40B2A"/>
    <w:rsid w:val="00C410BE"/>
    <w:rsid w:val="00C41102"/>
    <w:rsid w:val="00C41235"/>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1A6B"/>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D61"/>
    <w:rsid w:val="00C63E32"/>
    <w:rsid w:val="00C643E9"/>
    <w:rsid w:val="00C64464"/>
    <w:rsid w:val="00C64585"/>
    <w:rsid w:val="00C64837"/>
    <w:rsid w:val="00C64FF0"/>
    <w:rsid w:val="00C65007"/>
    <w:rsid w:val="00C65633"/>
    <w:rsid w:val="00C6587D"/>
    <w:rsid w:val="00C65971"/>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5F92"/>
    <w:rsid w:val="00C76625"/>
    <w:rsid w:val="00C76A33"/>
    <w:rsid w:val="00C77456"/>
    <w:rsid w:val="00C777BC"/>
    <w:rsid w:val="00C777E0"/>
    <w:rsid w:val="00C80084"/>
    <w:rsid w:val="00C80395"/>
    <w:rsid w:val="00C8049E"/>
    <w:rsid w:val="00C80AA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40"/>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5B"/>
    <w:rsid w:val="00CB4FAD"/>
    <w:rsid w:val="00CB5302"/>
    <w:rsid w:val="00CB5386"/>
    <w:rsid w:val="00CB59DE"/>
    <w:rsid w:val="00CB5DF1"/>
    <w:rsid w:val="00CB694C"/>
    <w:rsid w:val="00CB6E70"/>
    <w:rsid w:val="00CB6E9E"/>
    <w:rsid w:val="00CB6F56"/>
    <w:rsid w:val="00CB6FD1"/>
    <w:rsid w:val="00CB71A2"/>
    <w:rsid w:val="00CB7374"/>
    <w:rsid w:val="00CB73F9"/>
    <w:rsid w:val="00CB75F7"/>
    <w:rsid w:val="00CB7709"/>
    <w:rsid w:val="00CB772C"/>
    <w:rsid w:val="00CB79AA"/>
    <w:rsid w:val="00CB7A13"/>
    <w:rsid w:val="00CB7D99"/>
    <w:rsid w:val="00CB7DB8"/>
    <w:rsid w:val="00CC00ED"/>
    <w:rsid w:val="00CC0309"/>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743"/>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74B"/>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2AE"/>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5BE"/>
    <w:rsid w:val="00D25DA1"/>
    <w:rsid w:val="00D26496"/>
    <w:rsid w:val="00D268BB"/>
    <w:rsid w:val="00D268ED"/>
    <w:rsid w:val="00D26C3F"/>
    <w:rsid w:val="00D26DED"/>
    <w:rsid w:val="00D2719E"/>
    <w:rsid w:val="00D2792D"/>
    <w:rsid w:val="00D27B3D"/>
    <w:rsid w:val="00D3051E"/>
    <w:rsid w:val="00D30BB1"/>
    <w:rsid w:val="00D30E91"/>
    <w:rsid w:val="00D30F52"/>
    <w:rsid w:val="00D30F7F"/>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49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A69"/>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36B"/>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6B63"/>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8DA"/>
    <w:rsid w:val="00D72B03"/>
    <w:rsid w:val="00D72E1A"/>
    <w:rsid w:val="00D73057"/>
    <w:rsid w:val="00D733D4"/>
    <w:rsid w:val="00D734E4"/>
    <w:rsid w:val="00D73B8B"/>
    <w:rsid w:val="00D74834"/>
    <w:rsid w:val="00D74AE3"/>
    <w:rsid w:val="00D74BE6"/>
    <w:rsid w:val="00D74C8E"/>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4D9A"/>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0B4F"/>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3DE"/>
    <w:rsid w:val="00DB3AD8"/>
    <w:rsid w:val="00DB40FC"/>
    <w:rsid w:val="00DB428A"/>
    <w:rsid w:val="00DB44A2"/>
    <w:rsid w:val="00DB4C9F"/>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778"/>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70C"/>
    <w:rsid w:val="00DD7E33"/>
    <w:rsid w:val="00DD7FE8"/>
    <w:rsid w:val="00DE02CB"/>
    <w:rsid w:val="00DE0AA4"/>
    <w:rsid w:val="00DE0B75"/>
    <w:rsid w:val="00DE135B"/>
    <w:rsid w:val="00DE14F5"/>
    <w:rsid w:val="00DE1D75"/>
    <w:rsid w:val="00DE223E"/>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0E2"/>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88A"/>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6E7"/>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C19"/>
    <w:rsid w:val="00E37CC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A49"/>
    <w:rsid w:val="00E45DD4"/>
    <w:rsid w:val="00E461EA"/>
    <w:rsid w:val="00E46567"/>
    <w:rsid w:val="00E46774"/>
    <w:rsid w:val="00E46A63"/>
    <w:rsid w:val="00E46B78"/>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5"/>
    <w:rsid w:val="00E54597"/>
    <w:rsid w:val="00E545B2"/>
    <w:rsid w:val="00E54751"/>
    <w:rsid w:val="00E54912"/>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AFB"/>
    <w:rsid w:val="00E61D27"/>
    <w:rsid w:val="00E623B2"/>
    <w:rsid w:val="00E62D06"/>
    <w:rsid w:val="00E62DEE"/>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46"/>
    <w:rsid w:val="00E677F8"/>
    <w:rsid w:val="00E67BB1"/>
    <w:rsid w:val="00E67F31"/>
    <w:rsid w:val="00E67FD4"/>
    <w:rsid w:val="00E7004A"/>
    <w:rsid w:val="00E702E1"/>
    <w:rsid w:val="00E7037E"/>
    <w:rsid w:val="00E70DE5"/>
    <w:rsid w:val="00E711FE"/>
    <w:rsid w:val="00E712A2"/>
    <w:rsid w:val="00E71B26"/>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275"/>
    <w:rsid w:val="00EB13F3"/>
    <w:rsid w:val="00EB1E77"/>
    <w:rsid w:val="00EB1FE7"/>
    <w:rsid w:val="00EB20FC"/>
    <w:rsid w:val="00EB2187"/>
    <w:rsid w:val="00EB221D"/>
    <w:rsid w:val="00EB223A"/>
    <w:rsid w:val="00EB2293"/>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6A3"/>
    <w:rsid w:val="00EB77F5"/>
    <w:rsid w:val="00EB7FC2"/>
    <w:rsid w:val="00EC0255"/>
    <w:rsid w:val="00EC03BE"/>
    <w:rsid w:val="00EC04C9"/>
    <w:rsid w:val="00EC0893"/>
    <w:rsid w:val="00EC0A61"/>
    <w:rsid w:val="00EC104F"/>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31A"/>
    <w:rsid w:val="00ED44B2"/>
    <w:rsid w:val="00ED4F5C"/>
    <w:rsid w:val="00ED5181"/>
    <w:rsid w:val="00ED5334"/>
    <w:rsid w:val="00ED5C6B"/>
    <w:rsid w:val="00ED5EAB"/>
    <w:rsid w:val="00ED629D"/>
    <w:rsid w:val="00ED749E"/>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CCC"/>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1F1"/>
    <w:rsid w:val="00F2058B"/>
    <w:rsid w:val="00F20BFB"/>
    <w:rsid w:val="00F20CB6"/>
    <w:rsid w:val="00F20DB4"/>
    <w:rsid w:val="00F2112A"/>
    <w:rsid w:val="00F212BA"/>
    <w:rsid w:val="00F21A73"/>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726"/>
    <w:rsid w:val="00F33B41"/>
    <w:rsid w:val="00F33DE2"/>
    <w:rsid w:val="00F34076"/>
    <w:rsid w:val="00F3433D"/>
    <w:rsid w:val="00F349D1"/>
    <w:rsid w:val="00F34BD1"/>
    <w:rsid w:val="00F34F52"/>
    <w:rsid w:val="00F354B2"/>
    <w:rsid w:val="00F3586F"/>
    <w:rsid w:val="00F35AEF"/>
    <w:rsid w:val="00F35BEA"/>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EA"/>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C19"/>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155"/>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67D"/>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53C"/>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2EED"/>
    <w:rsid w:val="00FE3209"/>
    <w:rsid w:val="00FE356A"/>
    <w:rsid w:val="00FE3722"/>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73"/>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C36"/>
    <w:pPr>
      <w:spacing w:after="180"/>
    </w:pPr>
    <w:rPr>
      <w:rFonts w:eastAsia="Malgun Gothic"/>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Normal"/>
    <w:link w:val="B4Char"/>
    <w:qFormat/>
    <w:rsid w:val="005E105A"/>
    <w:pPr>
      <w:ind w:left="1418" w:hanging="284"/>
    </w:pPr>
    <w:rPr>
      <w:rFonts w:eastAsia="宋体"/>
      <w:lang w:eastAsia="en-US"/>
    </w:rPr>
  </w:style>
  <w:style w:type="paragraph" w:customStyle="1" w:styleId="B5">
    <w:name w:val="B5"/>
    <w:basedOn w:val="Normal"/>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Normal"/>
    <w:link w:val="ReferenceChar"/>
    <w:qFormat/>
    <w:rsid w:val="0006326D"/>
    <w:pPr>
      <w:numPr>
        <w:numId w:val="9"/>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PlainText">
    <w:name w:val="Plain Text"/>
    <w:basedOn w:val="Normal"/>
    <w:link w:val="PlainTextChar"/>
    <w:uiPriority w:val="99"/>
    <w:semiHidden/>
    <w:unhideWhenUsed/>
    <w:rsid w:val="00962AC7"/>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semiHidden/>
    <w:rsid w:val="00962AC7"/>
    <w:rPr>
      <w:rFonts w:ascii="Arial" w:eastAsia="MS Gothic" w:hAnsi="Arial"/>
      <w:color w:val="000000"/>
      <w:lang w:val="x-none" w:eastAsia="x-none"/>
    </w:rPr>
  </w:style>
  <w:style w:type="paragraph" w:customStyle="1" w:styleId="maintext">
    <w:name w:val="main text"/>
    <w:basedOn w:val="Normal"/>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 w:type="paragraph" w:customStyle="1" w:styleId="3GPPNormalText">
    <w:name w:val="3GPP Normal Text"/>
    <w:basedOn w:val="BodyText"/>
    <w:link w:val="3GPPNormalTextChar"/>
    <w:qFormat/>
    <w:rsid w:val="00C36E8D"/>
    <w:rPr>
      <w:rFonts w:ascii="Times New Roman" w:eastAsia="MS Mincho" w:hAnsi="Times New Roman"/>
      <w:sz w:val="22"/>
      <w:lang w:val="x-none" w:eastAsia="x-none"/>
    </w:rPr>
  </w:style>
  <w:style w:type="character" w:customStyle="1" w:styleId="3GPPNormalTextChar">
    <w:name w:val="3GPP Normal Text Char"/>
    <w:link w:val="3GPPNormalText"/>
    <w:qFormat/>
    <w:rsid w:val="00C36E8D"/>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F8237-EDBE-45B3-ABDE-A0561BEAE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2916</Words>
  <Characters>16627</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Feifei Sun/PHY Research &amp; Standard Lab /SRC-Beijing/Principal Engineer/Samsung Electronics</cp:lastModifiedBy>
  <cp:revision>4</cp:revision>
  <dcterms:created xsi:type="dcterms:W3CDTF">2025-10-02T05:56:00Z</dcterms:created>
  <dcterms:modified xsi:type="dcterms:W3CDTF">2025-10-02T06:08:00Z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6711245D8E788A7841B3B46D1611F4BC98C8CFBC6B5B7AF9DB5228FE50C26C3850877C2D0BB9FD1CEB4848CB381DEBD857B3F5FD0675768969376F11893471B2</vt:lpwstr>
  </property>
</Properties>
</file>