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F439" w14:textId="6D4ED000" w:rsidR="00DF69EF" w:rsidRPr="00044EE2" w:rsidRDefault="006B7954">
      <w:pPr>
        <w:pStyle w:val="3GPPHeader"/>
      </w:pPr>
      <w:r w:rsidRPr="00044EE2">
        <w:t>3GPP TSG-RAN WG1 #114</w:t>
      </w:r>
      <w:r w:rsidRPr="00044EE2">
        <w:tab/>
        <w:t>R1-</w:t>
      </w:r>
      <w:r w:rsidR="00B67CA7" w:rsidRPr="00B67CA7">
        <w:t xml:space="preserve"> </w:t>
      </w:r>
      <w:r w:rsidR="00B67CA7" w:rsidRPr="00B67CA7">
        <w:t>2308392</w:t>
      </w:r>
    </w:p>
    <w:p w14:paraId="71E2F43A" w14:textId="77777777" w:rsidR="00DF69EF" w:rsidRPr="00044EE2" w:rsidRDefault="006B7954">
      <w:pPr>
        <w:pStyle w:val="3GPPHeader"/>
      </w:pPr>
      <w:r w:rsidRPr="00044EE2">
        <w:t>Toulouse, France, August 21</w:t>
      </w:r>
      <w:r w:rsidRPr="00044EE2">
        <w:rPr>
          <w:vertAlign w:val="superscript"/>
        </w:rPr>
        <w:t>st</w:t>
      </w:r>
      <w:r w:rsidRPr="00044EE2">
        <w:t xml:space="preserve"> – 25</w:t>
      </w:r>
      <w:r w:rsidRPr="00044EE2">
        <w:rPr>
          <w:vertAlign w:val="superscript"/>
        </w:rPr>
        <w:t>th</w:t>
      </w:r>
      <w:r w:rsidRPr="00044EE2">
        <w:t>, 2023</w:t>
      </w:r>
    </w:p>
    <w:p w14:paraId="71E2F43B" w14:textId="77777777" w:rsidR="00DF69EF" w:rsidRPr="00044EE2" w:rsidRDefault="006B7954">
      <w:pPr>
        <w:pStyle w:val="3GPPHeader"/>
        <w:rPr>
          <w:sz w:val="22"/>
          <w:szCs w:val="22"/>
        </w:rPr>
      </w:pPr>
      <w:r w:rsidRPr="00044EE2">
        <w:rPr>
          <w:sz w:val="22"/>
          <w:szCs w:val="22"/>
        </w:rPr>
        <w:t>Agenda Item:</w:t>
      </w:r>
      <w:r w:rsidRPr="00044EE2">
        <w:tab/>
      </w:r>
      <w:r w:rsidRPr="00044EE2">
        <w:rPr>
          <w:sz w:val="22"/>
          <w:szCs w:val="22"/>
        </w:rPr>
        <w:t>9.5.5</w:t>
      </w:r>
    </w:p>
    <w:p w14:paraId="71E2F43C" w14:textId="77777777" w:rsidR="00DF69EF" w:rsidRPr="00044EE2" w:rsidRDefault="006B7954">
      <w:pPr>
        <w:pStyle w:val="3GPPHeader"/>
        <w:rPr>
          <w:sz w:val="22"/>
        </w:rPr>
      </w:pPr>
      <w:r w:rsidRPr="00044EE2">
        <w:rPr>
          <w:sz w:val="22"/>
        </w:rPr>
        <w:t>Source:</w:t>
      </w:r>
      <w:r w:rsidRPr="00044EE2">
        <w:rPr>
          <w:sz w:val="22"/>
        </w:rPr>
        <w:tab/>
        <w:t>Ericsson</w:t>
      </w:r>
    </w:p>
    <w:p w14:paraId="71E2F43D" w14:textId="77777777" w:rsidR="00DF69EF" w:rsidRPr="00044EE2" w:rsidRDefault="006B7954">
      <w:pPr>
        <w:pStyle w:val="3GPPHeader"/>
        <w:rPr>
          <w:sz w:val="22"/>
        </w:rPr>
      </w:pPr>
      <w:r w:rsidRPr="00044EE2">
        <w:rPr>
          <w:sz w:val="22"/>
        </w:rPr>
        <w:t>Title:</w:t>
      </w:r>
      <w:r w:rsidRPr="00044EE2">
        <w:rPr>
          <w:sz w:val="22"/>
        </w:rPr>
        <w:tab/>
        <w:t>Feature Lead summary #1 for Positioning for RedCap UEs</w:t>
      </w:r>
    </w:p>
    <w:p w14:paraId="71E2F43E" w14:textId="77777777" w:rsidR="00DF69EF" w:rsidRPr="00044EE2" w:rsidRDefault="006B7954">
      <w:pPr>
        <w:pStyle w:val="3GPPHeader"/>
        <w:rPr>
          <w:sz w:val="22"/>
          <w:szCs w:val="22"/>
        </w:rPr>
      </w:pPr>
      <w:r w:rsidRPr="00044EE2">
        <w:rPr>
          <w:sz w:val="22"/>
          <w:szCs w:val="22"/>
        </w:rPr>
        <w:t>Document for:</w:t>
      </w:r>
      <w:r w:rsidRPr="00044EE2">
        <w:tab/>
      </w:r>
      <w:r w:rsidRPr="00044EE2">
        <w:rPr>
          <w:sz w:val="22"/>
          <w:szCs w:val="22"/>
        </w:rPr>
        <w:t>Discussion, Decision</w:t>
      </w:r>
    </w:p>
    <w:p w14:paraId="71E2F43F" w14:textId="77777777" w:rsidR="00DF69EF" w:rsidRPr="00044EE2" w:rsidRDefault="006B7954">
      <w:pPr>
        <w:pStyle w:val="Heading1"/>
        <w:rPr>
          <w:lang w:val="en-US"/>
        </w:rPr>
      </w:pPr>
      <w:r w:rsidRPr="00044EE2">
        <w:rPr>
          <w:lang w:val="en-US"/>
        </w:rPr>
        <w:t>Introduction</w:t>
      </w:r>
    </w:p>
    <w:p w14:paraId="71E2F440" w14:textId="77777777" w:rsidR="00DF69EF" w:rsidRPr="00044EE2" w:rsidRDefault="006B7954">
      <w:pPr>
        <w:spacing w:after="180"/>
        <w:jc w:val="both"/>
        <w:rPr>
          <w:szCs w:val="20"/>
          <w:lang w:eastAsia="ja-JP"/>
        </w:rPr>
      </w:pPr>
      <w:r w:rsidRPr="00044EE2">
        <w:rPr>
          <w:szCs w:val="20"/>
          <w:lang w:eastAsia="ja-JP"/>
        </w:rPr>
        <w:t xml:space="preserve">This document summarizes the proposals received as part of Agenda Item 9.5.5 for RAN1#114 for the Rel-18 work item on expanded and improved NR positioning </w:t>
      </w:r>
      <w:r w:rsidR="00000000" w:rsidRPr="00044EE2">
        <w:fldChar w:fldCharType="begin"/>
      </w:r>
      <w:r w:rsidR="00000000" w:rsidRPr="00044EE2">
        <w:instrText xml:space="preserve"> REF _Ref99625083 \r \h  \* MERGEFORMAT </w:instrText>
      </w:r>
      <w:r w:rsidR="00000000" w:rsidRPr="00044EE2">
        <w:fldChar w:fldCharType="separate"/>
      </w:r>
      <w:r w:rsidRPr="00044EE2">
        <w:rPr>
          <w:szCs w:val="20"/>
          <w:lang w:eastAsia="ja-JP"/>
        </w:rPr>
        <w:t>[1]</w:t>
      </w:r>
      <w:r w:rsidR="00000000" w:rsidRPr="00044EE2">
        <w:fldChar w:fldCharType="end"/>
      </w:r>
      <w:r w:rsidRPr="00044EE2">
        <w:rPr>
          <w:szCs w:val="20"/>
          <w:lang w:eastAsia="ja-JP"/>
        </w:rPr>
        <w:t>. The objectives relevant for this agenda item are as follow:</w:t>
      </w:r>
    </w:p>
    <w:tbl>
      <w:tblPr>
        <w:tblStyle w:val="TableGrid"/>
        <w:tblW w:w="9645" w:type="dxa"/>
        <w:tblLook w:val="04A0" w:firstRow="1" w:lastRow="0" w:firstColumn="1" w:lastColumn="0" w:noHBand="0" w:noVBand="1"/>
      </w:tblPr>
      <w:tblGrid>
        <w:gridCol w:w="9645"/>
      </w:tblGrid>
      <w:tr w:rsidR="00DF69EF" w:rsidRPr="00044EE2" w14:paraId="71E2F445" w14:textId="77777777">
        <w:trPr>
          <w:trHeight w:val="1074"/>
        </w:trPr>
        <w:tc>
          <w:tcPr>
            <w:tcW w:w="9645" w:type="dxa"/>
          </w:tcPr>
          <w:p w14:paraId="71E2F441" w14:textId="77777777" w:rsidR="00DF69EF" w:rsidRPr="00044EE2" w:rsidRDefault="006B7954">
            <w:pPr>
              <w:numPr>
                <w:ilvl w:val="0"/>
                <w:numId w:val="16"/>
              </w:numPr>
              <w:rPr>
                <w:rFonts w:eastAsia="MS Mincho"/>
                <w:lang w:val="en-US" w:eastAsia="ko-KR"/>
              </w:rPr>
            </w:pPr>
            <w:r w:rsidRPr="00044EE2">
              <w:rPr>
                <w:rFonts w:eastAsia="MS Mincho"/>
                <w:lang w:val="en-US" w:eastAsia="ko-KR"/>
              </w:rPr>
              <w:t>Specify support of positioning for UEs with Reduced Capabilities (RedCap UEs)</w:t>
            </w:r>
          </w:p>
          <w:p w14:paraId="71E2F442" w14:textId="77777777" w:rsidR="00DF69EF" w:rsidRPr="00044EE2" w:rsidRDefault="006B7954">
            <w:pPr>
              <w:numPr>
                <w:ilvl w:val="1"/>
                <w:numId w:val="16"/>
              </w:numPr>
              <w:overflowPunct w:val="0"/>
              <w:autoSpaceDE w:val="0"/>
              <w:autoSpaceDN w:val="0"/>
              <w:adjustRightInd w:val="0"/>
              <w:spacing w:after="180"/>
              <w:textAlignment w:val="baseline"/>
              <w:rPr>
                <w:rFonts w:eastAsia="MS Mincho"/>
                <w:lang w:val="en-US" w:eastAsia="ko-KR"/>
              </w:rPr>
            </w:pPr>
            <w:r w:rsidRPr="00044EE2">
              <w:rPr>
                <w:rFonts w:eastAsia="MS Mincho"/>
                <w:lang w:val="en-US" w:eastAsia="ko-KR"/>
              </w:rPr>
              <w:t xml:space="preserve">Specify support of Frequency Hopping (FH) beyond maximum RedCap UE bandwidth for reception of DL PRS </w:t>
            </w:r>
            <w:r w:rsidRPr="00044EE2">
              <w:rPr>
                <w:lang w:val="en-US" w:eastAsia="en-US"/>
              </w:rPr>
              <w:t>and</w:t>
            </w:r>
            <w:r w:rsidRPr="00044EE2">
              <w:rPr>
                <w:rFonts w:eastAsia="MS Mincho"/>
                <w:lang w:val="en-US" w:eastAsia="ko-KR"/>
              </w:rPr>
              <w:t xml:space="preserve"> transmission of UL SRS for positioning [RAN1, RAN2].</w:t>
            </w:r>
          </w:p>
          <w:p w14:paraId="71E2F443" w14:textId="77777777" w:rsidR="00DF69EF" w:rsidRPr="00044EE2" w:rsidRDefault="006B7954">
            <w:pPr>
              <w:numPr>
                <w:ilvl w:val="2"/>
                <w:numId w:val="16"/>
              </w:numPr>
              <w:overflowPunct w:val="0"/>
              <w:autoSpaceDE w:val="0"/>
              <w:autoSpaceDN w:val="0"/>
              <w:adjustRightInd w:val="0"/>
              <w:spacing w:after="180"/>
              <w:textAlignment w:val="baseline"/>
              <w:rPr>
                <w:rFonts w:eastAsia="MS Mincho"/>
                <w:lang w:val="en-US" w:eastAsia="ko-KR"/>
              </w:rPr>
            </w:pPr>
            <w:r w:rsidRPr="00044EE2">
              <w:rPr>
                <w:rFonts w:eastAsia="MS Mincho"/>
                <w:lang w:val="en-US" w:eastAsia="ko-KR"/>
              </w:rPr>
              <w:t>NOTE: The complexity of the corresponding capabilities for RedCap UEs should be addressed for the introduction of appropriate capabilities for RedCap UEs.</w:t>
            </w:r>
          </w:p>
          <w:p w14:paraId="71E2F444" w14:textId="77777777" w:rsidR="00DF69EF" w:rsidRPr="00044EE2" w:rsidRDefault="006B7954">
            <w:pPr>
              <w:numPr>
                <w:ilvl w:val="1"/>
                <w:numId w:val="16"/>
              </w:numPr>
              <w:rPr>
                <w:rFonts w:eastAsia="MS Mincho"/>
                <w:lang w:val="en-US" w:eastAsia="ko-KR"/>
              </w:rPr>
            </w:pPr>
            <w:r w:rsidRPr="00044EE2">
              <w:rPr>
                <w:rFonts w:eastAsia="MS Mincho"/>
                <w:lang w:val="en-US" w:eastAsia="ko-KR"/>
              </w:rPr>
              <w:t>Specify RRM requirements for positioning including RRM measurements and procedures for RedCap UEs for both with and without frequency hopping [RAN4].</w:t>
            </w:r>
          </w:p>
        </w:tc>
      </w:tr>
    </w:tbl>
    <w:p w14:paraId="71E2F446" w14:textId="77777777" w:rsidR="00DF69EF" w:rsidRPr="00044EE2" w:rsidRDefault="00DF69EF">
      <w:pPr>
        <w:jc w:val="both"/>
        <w:rPr>
          <w:sz w:val="6"/>
          <w:szCs w:val="6"/>
          <w:lang w:eastAsia="ja-JP"/>
        </w:rPr>
      </w:pPr>
    </w:p>
    <w:p w14:paraId="71E2F447" w14:textId="77777777" w:rsidR="00DF69EF" w:rsidRPr="00044EE2" w:rsidRDefault="00DF69EF">
      <w:pPr>
        <w:pStyle w:val="Proposal"/>
        <w:numPr>
          <w:ilvl w:val="0"/>
          <w:numId w:val="0"/>
        </w:numPr>
        <w:rPr>
          <w:b w:val="0"/>
          <w:bCs w:val="0"/>
          <w:szCs w:val="20"/>
        </w:rPr>
      </w:pPr>
    </w:p>
    <w:p w14:paraId="71E2F448" w14:textId="77777777" w:rsidR="00DF69EF" w:rsidRPr="00044EE2" w:rsidRDefault="00DF69EF">
      <w:pPr>
        <w:pStyle w:val="Proposal"/>
        <w:numPr>
          <w:ilvl w:val="0"/>
          <w:numId w:val="0"/>
        </w:numPr>
        <w:rPr>
          <w:szCs w:val="20"/>
        </w:rPr>
      </w:pPr>
    </w:p>
    <w:p w14:paraId="71E2F449" w14:textId="77777777" w:rsidR="00DF69EF" w:rsidRPr="00044EE2" w:rsidRDefault="006B7954">
      <w:pPr>
        <w:pStyle w:val="Heading1"/>
        <w:rPr>
          <w:lang w:val="en-US"/>
        </w:rPr>
      </w:pPr>
      <w:r w:rsidRPr="00044EE2">
        <w:rPr>
          <w:lang w:val="en-US"/>
        </w:rPr>
        <w:t xml:space="preserve">Measurement reporting </w:t>
      </w:r>
    </w:p>
    <w:p w14:paraId="71E2F44A" w14:textId="77777777" w:rsidR="00DF69EF" w:rsidRPr="00044EE2" w:rsidRDefault="006B7954">
      <w:pPr>
        <w:pStyle w:val="Heading2"/>
        <w:rPr>
          <w:lang w:val="en-US"/>
        </w:rPr>
      </w:pPr>
      <w:r w:rsidRPr="00044EE2">
        <w:rPr>
          <w:lang w:val="en-US"/>
        </w:rPr>
        <w:t>Background</w:t>
      </w:r>
    </w:p>
    <w:p w14:paraId="71E2F44B" w14:textId="77777777" w:rsidR="00DF69EF" w:rsidRPr="00044EE2" w:rsidRDefault="006B7954">
      <w:pPr>
        <w:rPr>
          <w:lang w:eastAsia="ja-JP"/>
        </w:rPr>
      </w:pPr>
      <w:r w:rsidRPr="00044EE2">
        <w:rPr>
          <w:lang w:eastAsia="ja-JP"/>
        </w:rPr>
        <w:t xml:space="preserve">During RAN1#112b and with an updated in RAN1#113, we reached the following agreement on measurement reporting: </w:t>
      </w:r>
    </w:p>
    <w:p w14:paraId="71E2F44C"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9629"/>
      </w:tblGrid>
      <w:tr w:rsidR="00DF69EF" w:rsidRPr="00044EE2" w14:paraId="71E2F458" w14:textId="77777777">
        <w:tc>
          <w:tcPr>
            <w:tcW w:w="9629" w:type="dxa"/>
          </w:tcPr>
          <w:p w14:paraId="71E2F44D" w14:textId="77777777" w:rsidR="00DF69EF" w:rsidRPr="00044EE2" w:rsidRDefault="006B7954">
            <w:pPr>
              <w:rPr>
                <w:rFonts w:eastAsia="Yu Mincho"/>
                <w:b/>
                <w:szCs w:val="20"/>
                <w:lang w:val="en-US" w:eastAsia="ja-JP"/>
              </w:rPr>
            </w:pPr>
            <w:r w:rsidRPr="00044EE2">
              <w:rPr>
                <w:rFonts w:eastAsia="Yu Mincho"/>
                <w:b/>
                <w:szCs w:val="20"/>
                <w:highlight w:val="green"/>
                <w:lang w:val="en-US" w:eastAsia="ja-JP"/>
              </w:rPr>
              <w:t>Agreement</w:t>
            </w:r>
          </w:p>
          <w:p w14:paraId="71E2F44E" w14:textId="77777777" w:rsidR="00DF69EF" w:rsidRPr="00044EE2" w:rsidRDefault="006B7954">
            <w:pPr>
              <w:rPr>
                <w:rFonts w:eastAsia="Yu Mincho"/>
                <w:szCs w:val="20"/>
                <w:lang w:val="en-US" w:eastAsia="ja-JP"/>
              </w:rPr>
            </w:pPr>
            <w:r w:rsidRPr="00044EE2">
              <w:rPr>
                <w:rFonts w:eastAsia="Yu Mincho"/>
                <w:szCs w:val="20"/>
                <w:lang w:val="en-US" w:eastAsia="ja-JP"/>
              </w:rPr>
              <w:t>The previous agreement is updated as follows:</w:t>
            </w:r>
          </w:p>
          <w:p w14:paraId="71E2F44F" w14:textId="77777777" w:rsidR="00DF69EF" w:rsidRPr="00044EE2" w:rsidRDefault="00DF69EF">
            <w:pPr>
              <w:rPr>
                <w:rFonts w:eastAsia="Yu Mincho"/>
                <w:szCs w:val="20"/>
                <w:lang w:val="en-US" w:eastAsia="ja-JP"/>
              </w:rPr>
            </w:pPr>
          </w:p>
          <w:p w14:paraId="71E2F450" w14:textId="77777777" w:rsidR="00DF69EF" w:rsidRPr="00044EE2" w:rsidRDefault="006B7954">
            <w:pPr>
              <w:ind w:leftChars="200" w:left="480"/>
              <w:rPr>
                <w:b/>
                <w:bCs/>
                <w:szCs w:val="20"/>
                <w:lang w:val="en-US" w:eastAsia="ja-JP"/>
              </w:rPr>
            </w:pPr>
            <w:r w:rsidRPr="00044EE2">
              <w:rPr>
                <w:b/>
                <w:bCs/>
                <w:szCs w:val="20"/>
                <w:highlight w:val="green"/>
                <w:lang w:val="en-US" w:eastAsia="ja-JP"/>
              </w:rPr>
              <w:t>Agreement</w:t>
            </w:r>
          </w:p>
          <w:p w14:paraId="71E2F451" w14:textId="77777777" w:rsidR="00DF69EF" w:rsidRPr="00044EE2" w:rsidRDefault="006B7954">
            <w:pPr>
              <w:ind w:leftChars="200" w:left="480"/>
              <w:rPr>
                <w:bCs/>
                <w:szCs w:val="20"/>
                <w:lang w:val="en-US" w:eastAsia="ja-JP"/>
              </w:rPr>
            </w:pPr>
            <w:r w:rsidRPr="00044EE2">
              <w:rPr>
                <w:bCs/>
                <w:szCs w:val="20"/>
                <w:lang w:val="en-US" w:eastAsia="ja-JP"/>
              </w:rPr>
              <w:t>For DL Rx hopping or UL Tx hopping, support the UE or gNB to report the following:</w:t>
            </w:r>
          </w:p>
          <w:p w14:paraId="71E2F452" w14:textId="77777777" w:rsidR="00DF69EF" w:rsidRPr="00044EE2" w:rsidRDefault="006B7954">
            <w:pPr>
              <w:numPr>
                <w:ilvl w:val="0"/>
                <w:numId w:val="17"/>
              </w:numPr>
              <w:ind w:leftChars="380" w:left="1272"/>
              <w:rPr>
                <w:bCs/>
                <w:szCs w:val="20"/>
                <w:lang w:val="en-US" w:eastAsia="ja-JP"/>
              </w:rPr>
            </w:pPr>
            <w:r w:rsidRPr="00044EE2">
              <w:rPr>
                <w:bCs/>
                <w:szCs w:val="20"/>
                <w:lang w:val="en-US" w:eastAsia="ja-JP"/>
              </w:rPr>
              <w:t xml:space="preserve">A single measurement based on receiving multiple hops of the DL PRS or UL SRS for </w:t>
            </w:r>
            <w:proofErr w:type="gramStart"/>
            <w:r w:rsidRPr="00044EE2">
              <w:rPr>
                <w:bCs/>
                <w:szCs w:val="20"/>
                <w:lang w:val="en-US" w:eastAsia="ja-JP"/>
              </w:rPr>
              <w:t>positioning</w:t>
            </w:r>
            <w:proofErr w:type="gramEnd"/>
          </w:p>
          <w:p w14:paraId="71E2F453" w14:textId="77777777" w:rsidR="00DF69EF" w:rsidRPr="00044EE2" w:rsidRDefault="006B7954">
            <w:pPr>
              <w:numPr>
                <w:ilvl w:val="0"/>
                <w:numId w:val="17"/>
              </w:numPr>
              <w:ind w:leftChars="380" w:left="1272"/>
              <w:rPr>
                <w:bCs/>
                <w:color w:val="000000"/>
                <w:szCs w:val="20"/>
                <w:lang w:val="en-US" w:eastAsia="ja-JP"/>
              </w:rPr>
            </w:pPr>
            <w:proofErr w:type="gramStart"/>
            <w:r w:rsidRPr="00044EE2">
              <w:rPr>
                <w:bCs/>
                <w:color w:val="000000"/>
                <w:szCs w:val="20"/>
                <w:lang w:val="en-US" w:eastAsia="ja-JP"/>
              </w:rPr>
              <w:t>One  measurement</w:t>
            </w:r>
            <w:proofErr w:type="gramEnd"/>
            <w:r w:rsidRPr="00044EE2">
              <w:rPr>
                <w:bCs/>
                <w:color w:val="000000"/>
                <w:szCs w:val="20"/>
                <w:lang w:val="en-US" w:eastAsia="ja-JP"/>
              </w:rPr>
              <w:t xml:space="preserve"> where a measurement is associated with one received hop</w:t>
            </w:r>
          </w:p>
          <w:p w14:paraId="71E2F454" w14:textId="77777777" w:rsidR="00DF69EF" w:rsidRPr="00044EE2" w:rsidRDefault="006B7954">
            <w:pPr>
              <w:numPr>
                <w:ilvl w:val="0"/>
                <w:numId w:val="17"/>
              </w:numPr>
              <w:ind w:leftChars="380" w:left="1272"/>
              <w:rPr>
                <w:bCs/>
                <w:szCs w:val="20"/>
                <w:lang w:val="en-US" w:eastAsia="ja-JP"/>
              </w:rPr>
            </w:pPr>
            <w:r w:rsidRPr="00044EE2">
              <w:rPr>
                <w:bCs/>
                <w:szCs w:val="20"/>
                <w:lang w:val="en-US" w:eastAsia="ja-JP"/>
              </w:rPr>
              <w:t xml:space="preserve">FFS: indication of how many received hops / which received hops </w:t>
            </w:r>
            <w:proofErr w:type="gramStart"/>
            <w:r w:rsidRPr="00044EE2">
              <w:rPr>
                <w:bCs/>
                <w:szCs w:val="20"/>
                <w:lang w:val="en-US" w:eastAsia="ja-JP"/>
              </w:rPr>
              <w:t>where</w:t>
            </w:r>
            <w:proofErr w:type="gramEnd"/>
            <w:r w:rsidRPr="00044EE2">
              <w:rPr>
                <w:bCs/>
                <w:szCs w:val="20"/>
                <w:lang w:val="en-US" w:eastAsia="ja-JP"/>
              </w:rPr>
              <w:t xml:space="preserve"> used in the measurement report.</w:t>
            </w:r>
          </w:p>
          <w:p w14:paraId="71E2F455" w14:textId="77777777" w:rsidR="00DF69EF" w:rsidRPr="00044EE2" w:rsidRDefault="006B7954">
            <w:pPr>
              <w:numPr>
                <w:ilvl w:val="0"/>
                <w:numId w:val="17"/>
              </w:numPr>
              <w:ind w:leftChars="380" w:left="1272"/>
              <w:rPr>
                <w:bCs/>
                <w:color w:val="000000"/>
                <w:szCs w:val="20"/>
                <w:lang w:val="en-US" w:eastAsia="ja-JP"/>
              </w:rPr>
            </w:pPr>
            <w:r w:rsidRPr="00044EE2">
              <w:rPr>
                <w:bCs/>
                <w:szCs w:val="20"/>
                <w:lang w:val="en-US" w:eastAsia="ja-JP"/>
              </w:rPr>
              <w:t>Note: no new measurement definition is introduced in RAN1</w:t>
            </w:r>
          </w:p>
          <w:p w14:paraId="71E2F456" w14:textId="77777777" w:rsidR="00DF69EF" w:rsidRPr="00044EE2" w:rsidRDefault="006B7954">
            <w:pPr>
              <w:numPr>
                <w:ilvl w:val="0"/>
                <w:numId w:val="17"/>
              </w:numPr>
              <w:ind w:leftChars="380" w:left="1272"/>
              <w:rPr>
                <w:bCs/>
                <w:color w:val="000000"/>
                <w:szCs w:val="20"/>
                <w:lang w:val="en-US" w:eastAsia="ja-JP"/>
              </w:rPr>
            </w:pPr>
            <w:r w:rsidRPr="00044EE2">
              <w:rPr>
                <w:bCs/>
                <w:szCs w:val="20"/>
                <w:lang w:val="en-US" w:eastAsia="ja-JP"/>
              </w:rPr>
              <w:lastRenderedPageBreak/>
              <w:t>FFS: conditions when the above measurements are reported, and whether the above measurements can be reported together</w:t>
            </w:r>
          </w:p>
          <w:p w14:paraId="71E2F457" w14:textId="77777777" w:rsidR="00DF69EF" w:rsidRPr="00044EE2" w:rsidRDefault="00DF69EF">
            <w:pPr>
              <w:rPr>
                <w:lang w:val="en-US" w:eastAsia="ja-JP"/>
              </w:rPr>
            </w:pPr>
          </w:p>
        </w:tc>
      </w:tr>
    </w:tbl>
    <w:p w14:paraId="71E2F459" w14:textId="77777777" w:rsidR="00DF69EF" w:rsidRPr="00044EE2" w:rsidRDefault="00DF69EF">
      <w:pPr>
        <w:rPr>
          <w:lang w:eastAsia="ja-JP"/>
        </w:rPr>
      </w:pPr>
    </w:p>
    <w:p w14:paraId="71E2F45A" w14:textId="77777777" w:rsidR="00DF69EF" w:rsidRPr="00044EE2" w:rsidRDefault="006B7954">
      <w:pPr>
        <w:rPr>
          <w:lang w:eastAsia="ja-JP"/>
        </w:rPr>
      </w:pPr>
      <w:r w:rsidRPr="00044EE2">
        <w:rPr>
          <w:lang w:eastAsia="ja-JP"/>
        </w:rPr>
        <w:t xml:space="preserve">In this section, we discuss proposals regarding the first FFS on hop indications and the second FFS on the conditions for reporting multi-hop or single hop measurements, and whether these can be reported together. </w:t>
      </w:r>
    </w:p>
    <w:p w14:paraId="71E2F45B" w14:textId="77777777" w:rsidR="00DF69EF" w:rsidRPr="00044EE2" w:rsidRDefault="00DF69EF">
      <w:pPr>
        <w:rPr>
          <w:lang w:eastAsia="ja-JP"/>
        </w:rPr>
      </w:pPr>
    </w:p>
    <w:p w14:paraId="71E2F45C" w14:textId="77777777" w:rsidR="00DF69EF" w:rsidRPr="00044EE2" w:rsidRDefault="006B7954">
      <w:pPr>
        <w:pStyle w:val="Heading2"/>
        <w:rPr>
          <w:lang w:val="en-US"/>
        </w:rPr>
      </w:pPr>
      <w:r w:rsidRPr="00044EE2">
        <w:rPr>
          <w:lang w:val="en-US"/>
        </w:rPr>
        <w:t xml:space="preserve">Hop </w:t>
      </w:r>
      <w:proofErr w:type="gramStart"/>
      <w:r w:rsidRPr="00044EE2">
        <w:rPr>
          <w:lang w:val="en-US"/>
        </w:rPr>
        <w:t>indication</w:t>
      </w:r>
      <w:proofErr w:type="gramEnd"/>
    </w:p>
    <w:p w14:paraId="71E2F45D" w14:textId="77777777" w:rsidR="00DF69EF" w:rsidRPr="00044EE2" w:rsidRDefault="006B7954">
      <w:pPr>
        <w:pStyle w:val="Heading3"/>
        <w:rPr>
          <w:lang w:val="en-US"/>
        </w:rPr>
      </w:pPr>
      <w:r w:rsidRPr="00044EE2">
        <w:rPr>
          <w:lang w:val="en-US"/>
        </w:rPr>
        <w:t>Summary of contributions</w:t>
      </w:r>
    </w:p>
    <w:p w14:paraId="71E2F45E" w14:textId="77777777" w:rsidR="00DF69EF" w:rsidRPr="00044EE2" w:rsidRDefault="006B7954">
      <w:pPr>
        <w:tabs>
          <w:tab w:val="left" w:pos="3202"/>
        </w:tabs>
        <w:rPr>
          <w:lang w:eastAsia="ja-JP"/>
        </w:rPr>
      </w:pPr>
      <w:r w:rsidRPr="00044EE2">
        <w:rPr>
          <w:lang w:eastAsia="ja-JP"/>
        </w:rPr>
        <w:t>The support for hop indication in the submitted contributions is as follow:</w:t>
      </w:r>
    </w:p>
    <w:p w14:paraId="71E2F45F" w14:textId="77777777" w:rsidR="00DF69EF" w:rsidRPr="00044EE2" w:rsidRDefault="006B7954">
      <w:pPr>
        <w:pStyle w:val="ListParagraph"/>
        <w:numPr>
          <w:ilvl w:val="0"/>
          <w:numId w:val="18"/>
        </w:numPr>
        <w:tabs>
          <w:tab w:val="left" w:pos="3202"/>
        </w:tabs>
        <w:rPr>
          <w:lang w:eastAsia="ja-JP"/>
        </w:rPr>
      </w:pPr>
      <w:r w:rsidRPr="00044EE2">
        <w:rPr>
          <w:lang w:eastAsia="ja-JP"/>
        </w:rPr>
        <w:t>[2],[8],[12],[19]</w:t>
      </w:r>
    </w:p>
    <w:p w14:paraId="71E2F460" w14:textId="77777777" w:rsidR="00DF69EF" w:rsidRPr="00044EE2" w:rsidRDefault="006B7954">
      <w:pPr>
        <w:pStyle w:val="ListParagraph"/>
        <w:numPr>
          <w:ilvl w:val="0"/>
          <w:numId w:val="18"/>
        </w:numPr>
        <w:tabs>
          <w:tab w:val="left" w:pos="3202"/>
        </w:tabs>
        <w:rPr>
          <w:lang w:eastAsia="ja-JP"/>
        </w:rPr>
      </w:pPr>
      <w:r w:rsidRPr="00044EE2">
        <w:rPr>
          <w:lang w:eastAsia="ja-JP"/>
        </w:rPr>
        <w:t>[5],[7][16],[17][20],[22]</w:t>
      </w:r>
    </w:p>
    <w:p w14:paraId="71E2F461" w14:textId="77777777" w:rsidR="00DF69EF" w:rsidRPr="00044EE2" w:rsidRDefault="006B7954">
      <w:pPr>
        <w:pStyle w:val="ListParagraph"/>
        <w:numPr>
          <w:ilvl w:val="0"/>
          <w:numId w:val="18"/>
        </w:numPr>
        <w:tabs>
          <w:tab w:val="left" w:pos="3202"/>
        </w:tabs>
        <w:rPr>
          <w:lang w:eastAsia="ja-JP"/>
        </w:rPr>
      </w:pPr>
      <w:r w:rsidRPr="00044EE2">
        <w:rPr>
          <w:lang w:eastAsia="ja-JP"/>
        </w:rPr>
        <w:t xml:space="preserve">[14] suggests </w:t>
      </w:r>
      <w:proofErr w:type="gramStart"/>
      <w:r w:rsidRPr="00044EE2">
        <w:rPr>
          <w:lang w:eastAsia="ja-JP"/>
        </w:rPr>
        <w:t>to clarify</w:t>
      </w:r>
      <w:proofErr w:type="gramEnd"/>
      <w:r w:rsidRPr="00044EE2">
        <w:rPr>
          <w:lang w:eastAsia="ja-JP"/>
        </w:rPr>
        <w:t xml:space="preserve"> first the purpose/benefit of hop indication</w:t>
      </w:r>
    </w:p>
    <w:p w14:paraId="71E2F462" w14:textId="77777777" w:rsidR="00DF69EF" w:rsidRPr="00044EE2" w:rsidRDefault="00DF69EF">
      <w:pPr>
        <w:tabs>
          <w:tab w:val="left" w:pos="3202"/>
        </w:tabs>
        <w:rPr>
          <w:lang w:eastAsia="ja-JP"/>
        </w:rPr>
      </w:pPr>
    </w:p>
    <w:p w14:paraId="71E2F463" w14:textId="77777777" w:rsidR="00DF69EF" w:rsidRPr="00044EE2" w:rsidRDefault="006B7954">
      <w:pPr>
        <w:tabs>
          <w:tab w:val="left" w:pos="3202"/>
        </w:tabs>
        <w:rPr>
          <w:lang w:eastAsia="ja-JP"/>
        </w:rPr>
      </w:pPr>
      <w:r w:rsidRPr="00044EE2">
        <w:rPr>
          <w:lang w:eastAsia="ja-JP"/>
        </w:rPr>
        <w:t xml:space="preserve">[17] also further develops how to indicate the hop measured. [20] proposes as an alternative to </w:t>
      </w:r>
      <w:proofErr w:type="gramStart"/>
      <w:r w:rsidRPr="00044EE2">
        <w:rPr>
          <w:lang w:eastAsia="ja-JP"/>
        </w:rPr>
        <w:t>reported</w:t>
      </w:r>
      <w:proofErr w:type="gramEnd"/>
      <w:r w:rsidRPr="00044EE2">
        <w:rPr>
          <w:lang w:eastAsia="ja-JP"/>
        </w:rPr>
        <w:t xml:space="preserve"> the measurement bandwidth. [22] proposes to report a hop index for TRP measurement (where UL Tx hopping is used), while for Rx hopping, it is proposed to report the measurement bandwidth and starting PRB. </w:t>
      </w:r>
    </w:p>
    <w:p w14:paraId="71E2F464" w14:textId="77777777" w:rsidR="00DF69EF" w:rsidRPr="00044EE2" w:rsidRDefault="00DF69EF">
      <w:pPr>
        <w:tabs>
          <w:tab w:val="left" w:pos="3202"/>
        </w:tabs>
        <w:rPr>
          <w:lang w:eastAsia="ja-JP"/>
        </w:rPr>
      </w:pPr>
    </w:p>
    <w:p w14:paraId="71E2F465" w14:textId="77777777" w:rsidR="00DF69EF" w:rsidRPr="00044EE2" w:rsidRDefault="006B7954">
      <w:pPr>
        <w:rPr>
          <w:lang w:eastAsia="ja-JP"/>
        </w:rPr>
      </w:pPr>
      <w:r w:rsidRPr="00044EE2">
        <w:rPr>
          <w:lang w:eastAsia="ja-JP"/>
        </w:rPr>
        <w:t>Company views are summarized in the table below:</w:t>
      </w:r>
    </w:p>
    <w:p w14:paraId="71E2F466"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980"/>
        <w:gridCol w:w="7649"/>
      </w:tblGrid>
      <w:tr w:rsidR="00DF69EF" w:rsidRPr="00044EE2" w14:paraId="71E2F469" w14:textId="77777777">
        <w:tc>
          <w:tcPr>
            <w:tcW w:w="1980" w:type="dxa"/>
            <w:shd w:val="clear" w:color="auto" w:fill="B4C6E7" w:themeFill="accent1" w:themeFillTint="66"/>
          </w:tcPr>
          <w:p w14:paraId="71E2F467"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468" w14:textId="77777777" w:rsidR="00DF69EF" w:rsidRPr="00044EE2" w:rsidRDefault="006B7954">
            <w:pPr>
              <w:rPr>
                <w:b/>
                <w:bCs/>
                <w:lang w:val="en-US" w:eastAsia="ja-JP"/>
              </w:rPr>
            </w:pPr>
            <w:r w:rsidRPr="00044EE2">
              <w:rPr>
                <w:b/>
                <w:bCs/>
                <w:lang w:val="en-US" w:eastAsia="ja-JP"/>
              </w:rPr>
              <w:t>Proposal</w:t>
            </w:r>
          </w:p>
        </w:tc>
      </w:tr>
      <w:tr w:rsidR="00DF69EF" w:rsidRPr="00044EE2" w14:paraId="71E2F46C" w14:textId="77777777">
        <w:tc>
          <w:tcPr>
            <w:tcW w:w="1980" w:type="dxa"/>
          </w:tcPr>
          <w:p w14:paraId="71E2F46A" w14:textId="77777777" w:rsidR="00DF69EF" w:rsidRPr="00044EE2" w:rsidRDefault="006B7954">
            <w:pPr>
              <w:rPr>
                <w:lang w:val="en-US" w:eastAsia="ja-JP"/>
              </w:rPr>
            </w:pPr>
            <w:r w:rsidRPr="00044EE2">
              <w:rPr>
                <w:lang w:val="en-US" w:eastAsia="ja-JP"/>
              </w:rPr>
              <w:t>[2]</w:t>
            </w:r>
          </w:p>
        </w:tc>
        <w:tc>
          <w:tcPr>
            <w:tcW w:w="7649" w:type="dxa"/>
          </w:tcPr>
          <w:p w14:paraId="71E2F46B" w14:textId="77777777" w:rsidR="00DF69EF" w:rsidRPr="00044EE2" w:rsidRDefault="006B7954">
            <w:pPr>
              <w:rPr>
                <w:lang w:val="en-US" w:eastAsia="ja-JP"/>
              </w:rPr>
            </w:pPr>
            <w:r w:rsidRPr="00044EE2">
              <w:rPr>
                <w:lang w:val="en-US" w:eastAsia="ja-JP"/>
              </w:rPr>
              <w:t>Proposal 8: For DL and UL measurements associated with one received hop or multiple hops, the hop indication is NOT included in the measurement report.</w:t>
            </w:r>
          </w:p>
        </w:tc>
      </w:tr>
      <w:tr w:rsidR="00DF69EF" w:rsidRPr="00044EE2" w14:paraId="71E2F472" w14:textId="77777777">
        <w:tc>
          <w:tcPr>
            <w:tcW w:w="1980" w:type="dxa"/>
          </w:tcPr>
          <w:p w14:paraId="71E2F46D" w14:textId="77777777" w:rsidR="00DF69EF" w:rsidRPr="00044EE2" w:rsidRDefault="006B7954">
            <w:pPr>
              <w:rPr>
                <w:lang w:val="en-US" w:eastAsia="ja-JP"/>
              </w:rPr>
            </w:pPr>
            <w:r w:rsidRPr="00044EE2">
              <w:rPr>
                <w:lang w:val="en-US" w:eastAsia="ja-JP"/>
              </w:rPr>
              <w:t>[5]</w:t>
            </w:r>
          </w:p>
        </w:tc>
        <w:tc>
          <w:tcPr>
            <w:tcW w:w="7649" w:type="dxa"/>
          </w:tcPr>
          <w:p w14:paraId="71E2F46E" w14:textId="77777777" w:rsidR="00DF69EF" w:rsidRPr="00044EE2" w:rsidRDefault="006B7954">
            <w:pPr>
              <w:rPr>
                <w:lang w:val="en-US" w:eastAsia="ja-JP"/>
              </w:rPr>
            </w:pPr>
            <w:r w:rsidRPr="00044EE2">
              <w:rPr>
                <w:lang w:val="en-US" w:eastAsia="ja-JP"/>
              </w:rPr>
              <w:t>Proposal 1: For DL PRS frequency hopping, UE reports a positioning measurement and information on DL PRS frequency hops associated with the positioning measurement (e.g., number of DL PRS frequency hops, or DL PRS frequency hop ID)</w:t>
            </w:r>
          </w:p>
          <w:p w14:paraId="71E2F46F" w14:textId="77777777" w:rsidR="00DF69EF" w:rsidRPr="00044EE2" w:rsidRDefault="00DF69EF">
            <w:pPr>
              <w:rPr>
                <w:lang w:val="en-US" w:eastAsia="ja-JP"/>
              </w:rPr>
            </w:pPr>
          </w:p>
          <w:p w14:paraId="71E2F470" w14:textId="77777777" w:rsidR="00DF69EF" w:rsidRPr="00044EE2" w:rsidRDefault="006B7954">
            <w:pPr>
              <w:rPr>
                <w:lang w:val="en-US" w:eastAsia="ja-JP"/>
              </w:rPr>
            </w:pPr>
            <w:r w:rsidRPr="00044EE2">
              <w:rPr>
                <w:lang w:val="en-US" w:eastAsia="ja-JP"/>
              </w:rPr>
              <w:t>Proposal 11: LMF Support the gNB to indicate which received hop(s) are associated with a given measurement.</w:t>
            </w:r>
          </w:p>
          <w:p w14:paraId="71E2F471" w14:textId="77777777" w:rsidR="00DF69EF" w:rsidRPr="00044EE2" w:rsidRDefault="00DF69EF">
            <w:pPr>
              <w:rPr>
                <w:lang w:val="en-US" w:eastAsia="ja-JP"/>
              </w:rPr>
            </w:pPr>
          </w:p>
        </w:tc>
      </w:tr>
      <w:tr w:rsidR="00DF69EF" w:rsidRPr="00044EE2" w14:paraId="71E2F476" w14:textId="77777777">
        <w:tc>
          <w:tcPr>
            <w:tcW w:w="1980" w:type="dxa"/>
          </w:tcPr>
          <w:p w14:paraId="71E2F473" w14:textId="77777777" w:rsidR="00DF69EF" w:rsidRPr="00044EE2" w:rsidRDefault="006B7954">
            <w:pPr>
              <w:rPr>
                <w:lang w:val="en-US" w:eastAsia="ja-JP"/>
              </w:rPr>
            </w:pPr>
            <w:r w:rsidRPr="00044EE2">
              <w:rPr>
                <w:lang w:val="en-US" w:eastAsia="ja-JP"/>
              </w:rPr>
              <w:t>[7]</w:t>
            </w:r>
          </w:p>
        </w:tc>
        <w:tc>
          <w:tcPr>
            <w:tcW w:w="7649" w:type="dxa"/>
          </w:tcPr>
          <w:p w14:paraId="71E2F474" w14:textId="77777777" w:rsidR="00DF69EF" w:rsidRPr="00044EE2" w:rsidRDefault="006B7954">
            <w:pPr>
              <w:rPr>
                <w:lang w:val="en-US" w:eastAsia="ja-JP"/>
              </w:rPr>
            </w:pPr>
            <w:r w:rsidRPr="00044EE2">
              <w:rPr>
                <w:lang w:val="en-US" w:eastAsia="ja-JP"/>
              </w:rPr>
              <w:t>Proposal 2: For DL Rx hopping, support UE to report how many hops are used for the measurement report.</w:t>
            </w:r>
          </w:p>
          <w:p w14:paraId="71E2F475" w14:textId="77777777" w:rsidR="00DF69EF" w:rsidRPr="00044EE2" w:rsidRDefault="006B7954">
            <w:pPr>
              <w:rPr>
                <w:lang w:val="en-US" w:eastAsia="ja-JP"/>
              </w:rPr>
            </w:pPr>
            <w:r w:rsidRPr="00044EE2">
              <w:rPr>
                <w:lang w:val="en-US" w:eastAsia="ja-JP"/>
              </w:rPr>
              <w:t>Proposal 7: For UL Tx hopping, support TRP to report how many and which hops are used for the measurement report.</w:t>
            </w:r>
          </w:p>
        </w:tc>
      </w:tr>
      <w:tr w:rsidR="00DF69EF" w:rsidRPr="00044EE2" w14:paraId="71E2F47A" w14:textId="77777777">
        <w:tc>
          <w:tcPr>
            <w:tcW w:w="1980" w:type="dxa"/>
          </w:tcPr>
          <w:p w14:paraId="71E2F477" w14:textId="77777777" w:rsidR="00DF69EF" w:rsidRPr="00044EE2" w:rsidRDefault="006B7954">
            <w:pPr>
              <w:rPr>
                <w:lang w:val="en-US" w:eastAsia="ja-JP"/>
              </w:rPr>
            </w:pPr>
            <w:r w:rsidRPr="00044EE2">
              <w:rPr>
                <w:lang w:val="en-US" w:eastAsia="ja-JP"/>
              </w:rPr>
              <w:t>[8]</w:t>
            </w:r>
          </w:p>
        </w:tc>
        <w:tc>
          <w:tcPr>
            <w:tcW w:w="7649" w:type="dxa"/>
          </w:tcPr>
          <w:p w14:paraId="71E2F478" w14:textId="77777777" w:rsidR="00DF69EF" w:rsidRPr="00044EE2" w:rsidRDefault="006B7954">
            <w:pPr>
              <w:rPr>
                <w:lang w:val="en-US" w:eastAsia="en-US"/>
              </w:rPr>
            </w:pPr>
            <w:r w:rsidRPr="00044EE2">
              <w:rPr>
                <w:lang w:val="en-US" w:eastAsia="en-US"/>
              </w:rPr>
              <w:t xml:space="preserve">Proposal 13-1: For UL SRS-pos Tx hopping, reporting the indication of how many received hops or which received hops </w:t>
            </w:r>
            <w:proofErr w:type="gramStart"/>
            <w:r w:rsidRPr="00044EE2">
              <w:rPr>
                <w:lang w:val="en-US" w:eastAsia="en-US"/>
              </w:rPr>
              <w:t>where</w:t>
            </w:r>
            <w:proofErr w:type="gramEnd"/>
            <w:r w:rsidRPr="00044EE2">
              <w:rPr>
                <w:lang w:val="en-US" w:eastAsia="en-US"/>
              </w:rPr>
              <w:t xml:space="preserve"> used in the measurement report from UE is not supported.</w:t>
            </w:r>
          </w:p>
          <w:p w14:paraId="71E2F479" w14:textId="77777777" w:rsidR="00DF69EF" w:rsidRPr="00044EE2" w:rsidRDefault="00DF69EF">
            <w:pPr>
              <w:rPr>
                <w:lang w:val="en-US" w:eastAsia="en-US"/>
              </w:rPr>
            </w:pPr>
          </w:p>
        </w:tc>
      </w:tr>
      <w:tr w:rsidR="00DF69EF" w:rsidRPr="00044EE2" w14:paraId="71E2F47F" w14:textId="77777777">
        <w:tc>
          <w:tcPr>
            <w:tcW w:w="1980" w:type="dxa"/>
          </w:tcPr>
          <w:p w14:paraId="71E2F47B" w14:textId="77777777" w:rsidR="00DF69EF" w:rsidRPr="00044EE2" w:rsidRDefault="006B7954">
            <w:pPr>
              <w:rPr>
                <w:lang w:val="en-US" w:eastAsia="ja-JP"/>
              </w:rPr>
            </w:pPr>
            <w:r w:rsidRPr="00044EE2">
              <w:rPr>
                <w:lang w:val="en-US" w:eastAsia="ja-JP"/>
              </w:rPr>
              <w:t>[12]</w:t>
            </w:r>
          </w:p>
        </w:tc>
        <w:tc>
          <w:tcPr>
            <w:tcW w:w="7649" w:type="dxa"/>
          </w:tcPr>
          <w:p w14:paraId="71E2F47C" w14:textId="77777777" w:rsidR="00DF69EF" w:rsidRPr="00044EE2" w:rsidRDefault="006B7954">
            <w:pPr>
              <w:rPr>
                <w:lang w:val="en-US" w:eastAsia="en-US"/>
              </w:rPr>
            </w:pPr>
            <w:r w:rsidRPr="00044EE2">
              <w:rPr>
                <w:lang w:val="en-US" w:eastAsia="en-US"/>
              </w:rPr>
              <w:t>Proposal 1: For DL Rx hopping or UL Tx hopping, NO need to include the following contents in a measurement report:</w:t>
            </w:r>
          </w:p>
          <w:p w14:paraId="71E2F47D" w14:textId="77777777" w:rsidR="00DF69EF" w:rsidRPr="00044EE2" w:rsidRDefault="006B7954">
            <w:pPr>
              <w:rPr>
                <w:lang w:val="en-US" w:eastAsia="en-US"/>
              </w:rPr>
            </w:pPr>
            <w:r w:rsidRPr="00044EE2">
              <w:rPr>
                <w:lang w:val="en-US" w:eastAsia="en-US"/>
              </w:rPr>
              <w:t>•</w:t>
            </w:r>
            <w:r w:rsidRPr="00044EE2">
              <w:rPr>
                <w:lang w:val="en-US" w:eastAsia="en-US"/>
              </w:rPr>
              <w:tab/>
              <w:t xml:space="preserve">Indication of which hop is used for a </w:t>
            </w:r>
            <w:proofErr w:type="gramStart"/>
            <w:r w:rsidRPr="00044EE2">
              <w:rPr>
                <w:lang w:val="en-US" w:eastAsia="en-US"/>
              </w:rPr>
              <w:t>single-hop</w:t>
            </w:r>
            <w:proofErr w:type="gramEnd"/>
            <w:r w:rsidRPr="00044EE2">
              <w:rPr>
                <w:lang w:val="en-US" w:eastAsia="en-US"/>
              </w:rPr>
              <w:t xml:space="preserve"> measurement;</w:t>
            </w:r>
          </w:p>
          <w:p w14:paraId="71E2F47E" w14:textId="77777777" w:rsidR="00DF69EF" w:rsidRPr="00044EE2" w:rsidRDefault="006B7954">
            <w:pPr>
              <w:rPr>
                <w:lang w:val="en-US" w:eastAsia="en-US"/>
              </w:rPr>
            </w:pPr>
            <w:r w:rsidRPr="00044EE2">
              <w:rPr>
                <w:lang w:val="en-US" w:eastAsia="en-US"/>
              </w:rPr>
              <w:t>•</w:t>
            </w:r>
            <w:r w:rsidRPr="00044EE2">
              <w:rPr>
                <w:lang w:val="en-US" w:eastAsia="en-US"/>
              </w:rPr>
              <w:tab/>
              <w:t>Indication of which hops are used for multiple-hop measurement.</w:t>
            </w:r>
          </w:p>
        </w:tc>
      </w:tr>
      <w:tr w:rsidR="00DF69EF" w:rsidRPr="00044EE2" w14:paraId="71E2F484" w14:textId="77777777">
        <w:tc>
          <w:tcPr>
            <w:tcW w:w="1980" w:type="dxa"/>
          </w:tcPr>
          <w:p w14:paraId="71E2F480" w14:textId="77777777" w:rsidR="00DF69EF" w:rsidRPr="00044EE2" w:rsidRDefault="006B7954">
            <w:pPr>
              <w:rPr>
                <w:lang w:val="en-US" w:eastAsia="ja-JP"/>
              </w:rPr>
            </w:pPr>
            <w:r w:rsidRPr="00044EE2">
              <w:rPr>
                <w:lang w:val="en-US" w:eastAsia="ja-JP"/>
              </w:rPr>
              <w:t>[14]</w:t>
            </w:r>
          </w:p>
        </w:tc>
        <w:tc>
          <w:tcPr>
            <w:tcW w:w="7649" w:type="dxa"/>
          </w:tcPr>
          <w:p w14:paraId="71E2F481" w14:textId="77777777" w:rsidR="00DF69EF" w:rsidRPr="00044EE2" w:rsidRDefault="00DF69EF">
            <w:pPr>
              <w:rPr>
                <w:lang w:val="en-US" w:eastAsia="en-US"/>
              </w:rPr>
            </w:pPr>
          </w:p>
          <w:p w14:paraId="71E2F482" w14:textId="77777777" w:rsidR="00DF69EF" w:rsidRPr="00044EE2" w:rsidRDefault="006B7954">
            <w:pPr>
              <w:rPr>
                <w:lang w:val="en-US" w:eastAsia="en-US"/>
              </w:rPr>
            </w:pPr>
            <w:r w:rsidRPr="00044EE2">
              <w:rPr>
                <w:lang w:val="en-US" w:eastAsia="en-US"/>
              </w:rPr>
              <w:t>Proposal 6:</w:t>
            </w:r>
          </w:p>
          <w:p w14:paraId="71E2F483" w14:textId="77777777" w:rsidR="00DF69EF" w:rsidRPr="00044EE2" w:rsidRDefault="006B7954">
            <w:pPr>
              <w:rPr>
                <w:lang w:val="en-US" w:eastAsia="en-US"/>
              </w:rPr>
            </w:pPr>
            <w:r w:rsidRPr="00044EE2">
              <w:rPr>
                <w:lang w:val="en-US" w:eastAsia="en-US"/>
              </w:rPr>
              <w:lastRenderedPageBreak/>
              <w:t>•</w:t>
            </w:r>
            <w:r w:rsidRPr="00044EE2">
              <w:rPr>
                <w:lang w:val="en-US" w:eastAsia="en-US"/>
              </w:rPr>
              <w:tab/>
              <w:t>RAN1 should discuss and clarify the benefit of reporting the hop indication in per/multiple hop measurement if it is supported.</w:t>
            </w:r>
          </w:p>
        </w:tc>
      </w:tr>
      <w:tr w:rsidR="00DF69EF" w:rsidRPr="00044EE2" w14:paraId="71E2F487" w14:textId="77777777">
        <w:tc>
          <w:tcPr>
            <w:tcW w:w="1980" w:type="dxa"/>
          </w:tcPr>
          <w:p w14:paraId="71E2F485" w14:textId="77777777" w:rsidR="00DF69EF" w:rsidRPr="00044EE2" w:rsidRDefault="006B7954">
            <w:pPr>
              <w:rPr>
                <w:lang w:val="en-US" w:eastAsia="ja-JP"/>
              </w:rPr>
            </w:pPr>
            <w:r w:rsidRPr="00044EE2">
              <w:rPr>
                <w:lang w:val="en-US" w:eastAsia="ja-JP"/>
              </w:rPr>
              <w:lastRenderedPageBreak/>
              <w:t>[16]</w:t>
            </w:r>
          </w:p>
        </w:tc>
        <w:tc>
          <w:tcPr>
            <w:tcW w:w="7649" w:type="dxa"/>
          </w:tcPr>
          <w:p w14:paraId="71E2F486" w14:textId="77777777" w:rsidR="00DF69EF" w:rsidRPr="00044EE2" w:rsidRDefault="006B7954">
            <w:pPr>
              <w:rPr>
                <w:lang w:val="en-US" w:eastAsia="en-US"/>
              </w:rPr>
            </w:pPr>
            <w:r w:rsidRPr="00044EE2">
              <w:rPr>
                <w:lang w:val="en-US" w:eastAsia="en-US"/>
              </w:rPr>
              <w:t>Proposal 4: The UE includes the identity of received hop(s) in the measurement report</w:t>
            </w:r>
          </w:p>
        </w:tc>
      </w:tr>
      <w:tr w:rsidR="00DF69EF" w:rsidRPr="00044EE2" w14:paraId="71E2F48F" w14:textId="77777777">
        <w:tc>
          <w:tcPr>
            <w:tcW w:w="1980" w:type="dxa"/>
          </w:tcPr>
          <w:p w14:paraId="71E2F488" w14:textId="77777777" w:rsidR="00DF69EF" w:rsidRPr="00044EE2" w:rsidRDefault="006B7954">
            <w:pPr>
              <w:rPr>
                <w:lang w:val="en-US" w:eastAsia="ja-JP"/>
              </w:rPr>
            </w:pPr>
            <w:r w:rsidRPr="00044EE2">
              <w:rPr>
                <w:lang w:val="en-US" w:eastAsia="ja-JP"/>
              </w:rPr>
              <w:t>[17]</w:t>
            </w:r>
          </w:p>
        </w:tc>
        <w:tc>
          <w:tcPr>
            <w:tcW w:w="7649" w:type="dxa"/>
          </w:tcPr>
          <w:p w14:paraId="71E2F489" w14:textId="77777777" w:rsidR="00DF69EF" w:rsidRPr="00044EE2" w:rsidRDefault="006B7954">
            <w:pPr>
              <w:rPr>
                <w:lang w:val="en-US" w:eastAsia="en-US"/>
              </w:rPr>
            </w:pPr>
            <w:r w:rsidRPr="00044EE2">
              <w:rPr>
                <w:lang w:val="en-US" w:eastAsia="en-US"/>
              </w:rPr>
              <w:t>Proposal 2: support report the associated FH part information within one complete PRS.</w:t>
            </w:r>
          </w:p>
          <w:p w14:paraId="71E2F48A" w14:textId="77777777" w:rsidR="00DF69EF" w:rsidRPr="00044EE2" w:rsidRDefault="00DF69EF">
            <w:pPr>
              <w:rPr>
                <w:lang w:val="en-US" w:eastAsia="en-US"/>
              </w:rPr>
            </w:pPr>
          </w:p>
          <w:p w14:paraId="71E2F48B" w14:textId="77777777" w:rsidR="00DF69EF" w:rsidRPr="00044EE2" w:rsidRDefault="006B7954">
            <w:pPr>
              <w:rPr>
                <w:lang w:val="en-US" w:eastAsia="en-US"/>
              </w:rPr>
            </w:pPr>
            <w:r w:rsidRPr="00044EE2">
              <w:rPr>
                <w:lang w:val="en-US" w:eastAsia="en-US"/>
              </w:rPr>
              <w:t>Proposal 3: consider following two methods to report the FH part information associated with the reported value:</w:t>
            </w:r>
          </w:p>
          <w:p w14:paraId="71E2F48C" w14:textId="77777777" w:rsidR="00DF69EF" w:rsidRPr="00044EE2" w:rsidRDefault="006B7954">
            <w:pPr>
              <w:rPr>
                <w:lang w:val="en-US" w:eastAsia="en-US"/>
              </w:rPr>
            </w:pPr>
            <w:r w:rsidRPr="00044EE2">
              <w:rPr>
                <w:lang w:val="en-US" w:eastAsia="en-US"/>
              </w:rPr>
              <w:t>Method 1: the index(</w:t>
            </w:r>
            <w:proofErr w:type="spellStart"/>
            <w:r w:rsidRPr="00044EE2">
              <w:rPr>
                <w:lang w:val="en-US" w:eastAsia="en-US"/>
              </w:rPr>
              <w:t>ies</w:t>
            </w:r>
            <w:proofErr w:type="spellEnd"/>
            <w:r w:rsidRPr="00044EE2">
              <w:rPr>
                <w:lang w:val="en-US" w:eastAsia="en-US"/>
              </w:rPr>
              <w:t>) of all related FH part in the reported measurements</w:t>
            </w:r>
          </w:p>
          <w:p w14:paraId="71E2F48D" w14:textId="77777777" w:rsidR="00DF69EF" w:rsidRPr="00044EE2" w:rsidRDefault="006B7954">
            <w:pPr>
              <w:rPr>
                <w:lang w:val="en-US" w:eastAsia="en-US"/>
              </w:rPr>
            </w:pPr>
            <w:r w:rsidRPr="00044EE2">
              <w:rPr>
                <w:lang w:val="en-US" w:eastAsia="en-US"/>
              </w:rPr>
              <w:t>Method 2: bitmap of all FH part(s)</w:t>
            </w:r>
          </w:p>
          <w:p w14:paraId="71E2F48E" w14:textId="77777777" w:rsidR="00DF69EF" w:rsidRPr="00044EE2" w:rsidRDefault="00DF69EF">
            <w:pPr>
              <w:rPr>
                <w:lang w:val="en-US" w:eastAsia="en-US"/>
              </w:rPr>
            </w:pPr>
          </w:p>
        </w:tc>
      </w:tr>
      <w:tr w:rsidR="00DF69EF" w:rsidRPr="00044EE2" w14:paraId="71E2F494" w14:textId="77777777">
        <w:tc>
          <w:tcPr>
            <w:tcW w:w="1980" w:type="dxa"/>
          </w:tcPr>
          <w:p w14:paraId="71E2F490" w14:textId="77777777" w:rsidR="00DF69EF" w:rsidRPr="00044EE2" w:rsidRDefault="006B7954">
            <w:pPr>
              <w:rPr>
                <w:lang w:val="en-US" w:eastAsia="ja-JP"/>
              </w:rPr>
            </w:pPr>
            <w:r w:rsidRPr="00044EE2">
              <w:rPr>
                <w:lang w:val="en-US" w:eastAsia="ja-JP"/>
              </w:rPr>
              <w:t>[19]</w:t>
            </w:r>
          </w:p>
        </w:tc>
        <w:tc>
          <w:tcPr>
            <w:tcW w:w="7649" w:type="dxa"/>
          </w:tcPr>
          <w:p w14:paraId="71E2F491" w14:textId="77777777" w:rsidR="00DF69EF" w:rsidRPr="00044EE2" w:rsidRDefault="006B7954">
            <w:pPr>
              <w:rPr>
                <w:lang w:val="en-US" w:eastAsia="en-US"/>
              </w:rPr>
            </w:pPr>
            <w:r w:rsidRPr="00044EE2">
              <w:rPr>
                <w:lang w:val="en-US" w:eastAsia="en-US"/>
              </w:rPr>
              <w:t xml:space="preserve"> Proposal 2: Do not support an additional indication of how many received hops / which received hops </w:t>
            </w:r>
            <w:proofErr w:type="gramStart"/>
            <w:r w:rsidRPr="00044EE2">
              <w:rPr>
                <w:lang w:val="en-US" w:eastAsia="en-US"/>
              </w:rPr>
              <w:t>where</w:t>
            </w:r>
            <w:proofErr w:type="gramEnd"/>
            <w:r w:rsidRPr="00044EE2">
              <w:rPr>
                <w:lang w:val="en-US" w:eastAsia="en-US"/>
              </w:rPr>
              <w:t xml:space="preserve"> used in the measurement report.</w:t>
            </w:r>
          </w:p>
          <w:p w14:paraId="71E2F492" w14:textId="77777777" w:rsidR="00DF69EF" w:rsidRPr="00044EE2" w:rsidRDefault="006B7954">
            <w:pPr>
              <w:rPr>
                <w:lang w:val="en-US" w:eastAsia="en-US"/>
              </w:rPr>
            </w:pPr>
            <w:r w:rsidRPr="00044EE2">
              <w:rPr>
                <w:lang w:val="en-US" w:eastAsia="en-US"/>
              </w:rPr>
              <w:t>•</w:t>
            </w:r>
            <w:r w:rsidRPr="00044EE2">
              <w:rPr>
                <w:lang w:val="en-US" w:eastAsia="en-US"/>
              </w:rPr>
              <w:tab/>
              <w:t xml:space="preserve">Note: A UE may, up to UE implementation, to use the quality metric and the </w:t>
            </w:r>
            <w:proofErr w:type="spellStart"/>
            <w:r w:rsidRPr="00044EE2">
              <w:rPr>
                <w:lang w:val="en-US" w:eastAsia="en-US"/>
              </w:rPr>
              <w:t>ReportingGranularityfactor</w:t>
            </w:r>
            <w:proofErr w:type="spellEnd"/>
            <w:r w:rsidRPr="00044EE2">
              <w:rPr>
                <w:lang w:val="en-US" w:eastAsia="en-US"/>
              </w:rPr>
              <w:t xml:space="preserve"> to inform the LMF that a more accurate measurement is being reported.</w:t>
            </w:r>
          </w:p>
          <w:p w14:paraId="71E2F493" w14:textId="77777777" w:rsidR="00DF69EF" w:rsidRPr="00044EE2" w:rsidRDefault="00DF69EF">
            <w:pPr>
              <w:rPr>
                <w:lang w:val="en-US" w:eastAsia="en-US"/>
              </w:rPr>
            </w:pPr>
          </w:p>
        </w:tc>
      </w:tr>
      <w:tr w:rsidR="00DF69EF" w:rsidRPr="00044EE2" w14:paraId="71E2F497" w14:textId="77777777">
        <w:tc>
          <w:tcPr>
            <w:tcW w:w="1980" w:type="dxa"/>
          </w:tcPr>
          <w:p w14:paraId="71E2F495" w14:textId="77777777" w:rsidR="00DF69EF" w:rsidRPr="00044EE2" w:rsidRDefault="006B7954">
            <w:pPr>
              <w:rPr>
                <w:lang w:val="en-US" w:eastAsia="ja-JP"/>
              </w:rPr>
            </w:pPr>
            <w:r w:rsidRPr="00044EE2">
              <w:rPr>
                <w:lang w:val="en-US" w:eastAsia="ja-JP"/>
              </w:rPr>
              <w:t>[20]</w:t>
            </w:r>
          </w:p>
        </w:tc>
        <w:tc>
          <w:tcPr>
            <w:tcW w:w="7649" w:type="dxa"/>
          </w:tcPr>
          <w:p w14:paraId="71E2F496" w14:textId="77777777" w:rsidR="00DF69EF" w:rsidRPr="00044EE2" w:rsidRDefault="006B7954">
            <w:pPr>
              <w:tabs>
                <w:tab w:val="left" w:pos="818"/>
              </w:tabs>
              <w:rPr>
                <w:lang w:val="en-US" w:eastAsia="en-US"/>
              </w:rPr>
            </w:pPr>
            <w:r w:rsidRPr="00044EE2">
              <w:rPr>
                <w:lang w:val="en-US" w:eastAsia="en-US"/>
              </w:rPr>
              <w:tab/>
              <w:t>Proposal 3-1: Report a total used BW for the measurements, not to report the number of hops for the measurements</w:t>
            </w:r>
          </w:p>
        </w:tc>
      </w:tr>
      <w:tr w:rsidR="00DF69EF" w:rsidRPr="00044EE2" w14:paraId="71E2F49B" w14:textId="77777777">
        <w:tc>
          <w:tcPr>
            <w:tcW w:w="1980" w:type="dxa"/>
          </w:tcPr>
          <w:p w14:paraId="71E2F498" w14:textId="77777777" w:rsidR="00DF69EF" w:rsidRPr="00044EE2" w:rsidRDefault="006B7954">
            <w:pPr>
              <w:rPr>
                <w:lang w:val="en-US" w:eastAsia="ja-JP"/>
              </w:rPr>
            </w:pPr>
            <w:r w:rsidRPr="00044EE2">
              <w:rPr>
                <w:lang w:val="en-US" w:eastAsia="ja-JP"/>
              </w:rPr>
              <w:t>[22]</w:t>
            </w:r>
          </w:p>
        </w:tc>
        <w:tc>
          <w:tcPr>
            <w:tcW w:w="7649" w:type="dxa"/>
          </w:tcPr>
          <w:p w14:paraId="71E2F499" w14:textId="77777777" w:rsidR="00DF69EF" w:rsidRPr="00044EE2" w:rsidRDefault="006B7954">
            <w:pPr>
              <w:rPr>
                <w:lang w:val="en-US" w:eastAsia="en-US"/>
              </w:rPr>
            </w:pPr>
            <w:r w:rsidRPr="00044EE2">
              <w:rPr>
                <w:lang w:val="en-US" w:eastAsia="en-US"/>
              </w:rPr>
              <w:t>Proposal 18</w:t>
            </w:r>
            <w:r w:rsidRPr="00044EE2">
              <w:rPr>
                <w:lang w:val="en-US" w:eastAsia="en-US"/>
              </w:rPr>
              <w:tab/>
              <w:t>For TRP measurements on a single hop, the TRP provides in the measurement report the hop index corresponding to the measured hop in the SRS resource Frequency hopping pattern.</w:t>
            </w:r>
          </w:p>
          <w:p w14:paraId="71E2F49A" w14:textId="77777777" w:rsidR="00DF69EF" w:rsidRPr="00044EE2" w:rsidRDefault="006B7954">
            <w:pPr>
              <w:tabs>
                <w:tab w:val="left" w:pos="818"/>
              </w:tabs>
              <w:rPr>
                <w:lang w:val="en-US" w:eastAsia="en-US"/>
              </w:rPr>
            </w:pPr>
            <w:r w:rsidRPr="00044EE2">
              <w:rPr>
                <w:lang w:val="en-US" w:eastAsia="en-US"/>
              </w:rPr>
              <w:t>Proposal 19</w:t>
            </w:r>
            <w:r w:rsidRPr="00044EE2">
              <w:rPr>
                <w:lang w:val="en-US" w:eastAsia="en-US"/>
              </w:rPr>
              <w:tab/>
              <w:t>For UE measurements on a single hop, the UE provides in the measurement report the starting PRB and number of PRB corresponding to the measured portion of the DL PRS bandwidth in the reported single hop.</w:t>
            </w:r>
          </w:p>
        </w:tc>
      </w:tr>
    </w:tbl>
    <w:p w14:paraId="71E2F49C" w14:textId="77777777" w:rsidR="00DF69EF" w:rsidRPr="00044EE2" w:rsidRDefault="00DF69EF">
      <w:pPr>
        <w:rPr>
          <w:lang w:eastAsia="ja-JP"/>
        </w:rPr>
      </w:pPr>
    </w:p>
    <w:p w14:paraId="71E2F49D" w14:textId="77777777" w:rsidR="00DF69EF" w:rsidRPr="00044EE2" w:rsidRDefault="006B7954">
      <w:pPr>
        <w:pStyle w:val="Heading3"/>
        <w:rPr>
          <w:lang w:val="en-US"/>
        </w:rPr>
      </w:pPr>
      <w:r w:rsidRPr="00044EE2">
        <w:rPr>
          <w:lang w:val="en-US"/>
        </w:rPr>
        <w:t>[MEDIUM] First round</w:t>
      </w:r>
    </w:p>
    <w:p w14:paraId="71E2F49E" w14:textId="77777777" w:rsidR="00DF69EF" w:rsidRPr="00044EE2" w:rsidRDefault="006B7954">
      <w:pPr>
        <w:tabs>
          <w:tab w:val="left" w:pos="3202"/>
        </w:tabs>
        <w:rPr>
          <w:lang w:eastAsia="ja-JP"/>
        </w:rPr>
      </w:pPr>
      <w:r w:rsidRPr="00044EE2">
        <w:rPr>
          <w:lang w:eastAsia="ja-JP"/>
        </w:rPr>
        <w:t>Considering the very even split between support and no support, we should first check if some kind of indication of the measured bandwidth should be included in the measurement report. We can agree in a second step what is the exact content of the indication (</w:t>
      </w:r>
      <w:proofErr w:type="gramStart"/>
      <w:r w:rsidRPr="00044EE2">
        <w:rPr>
          <w:lang w:eastAsia="ja-JP"/>
        </w:rPr>
        <w:t>i.e.</w:t>
      </w:r>
      <w:proofErr w:type="gramEnd"/>
      <w:r w:rsidRPr="00044EE2">
        <w:rPr>
          <w:lang w:eastAsia="ja-JP"/>
        </w:rPr>
        <w:t xml:space="preserve"> hop number, measured bandwidth with or without starting PRB, or other).   </w:t>
      </w:r>
    </w:p>
    <w:p w14:paraId="71E2F49F" w14:textId="77777777" w:rsidR="00DF69EF" w:rsidRPr="00044EE2" w:rsidRDefault="00DF69EF">
      <w:pPr>
        <w:rPr>
          <w:lang w:eastAsia="ja-JP"/>
        </w:rPr>
      </w:pPr>
    </w:p>
    <w:p w14:paraId="71E2F4A0" w14:textId="77777777" w:rsidR="00DF69EF" w:rsidRPr="00044EE2" w:rsidRDefault="006B7954">
      <w:pPr>
        <w:rPr>
          <w:b/>
          <w:bCs/>
          <w:lang w:eastAsia="ja-JP"/>
        </w:rPr>
      </w:pPr>
      <w:r w:rsidRPr="00044EE2">
        <w:rPr>
          <w:b/>
          <w:bCs/>
          <w:lang w:eastAsia="ja-JP"/>
        </w:rPr>
        <w:t xml:space="preserve">Proposal 2.2.1-1: </w:t>
      </w:r>
    </w:p>
    <w:p w14:paraId="71E2F4A1" w14:textId="77777777" w:rsidR="00DF69EF" w:rsidRPr="00044EE2" w:rsidRDefault="006B7954">
      <w:pPr>
        <w:rPr>
          <w:b/>
          <w:bCs/>
          <w:lang w:eastAsia="ja-JP"/>
        </w:rPr>
      </w:pPr>
      <w:r w:rsidRPr="00044EE2">
        <w:rPr>
          <w:b/>
          <w:bCs/>
          <w:lang w:eastAsia="ja-JP"/>
        </w:rPr>
        <w:t xml:space="preserve">For measurements based on DL PRS with Rx frequency hopping or UL SRS with Tx hopping, the UE/gNB can additionally </w:t>
      </w:r>
      <w:proofErr w:type="gramStart"/>
      <w:r w:rsidRPr="00044EE2">
        <w:rPr>
          <w:b/>
          <w:bCs/>
          <w:lang w:eastAsia="ja-JP"/>
        </w:rPr>
        <w:t>report</w:t>
      </w:r>
      <w:proofErr w:type="gramEnd"/>
      <w:r w:rsidRPr="00044EE2">
        <w:rPr>
          <w:b/>
          <w:bCs/>
          <w:lang w:eastAsia="ja-JP"/>
        </w:rPr>
        <w:t xml:space="preserve">   </w:t>
      </w:r>
    </w:p>
    <w:p w14:paraId="71E2F4A2" w14:textId="77777777" w:rsidR="00DF69EF" w:rsidRPr="00044EE2" w:rsidRDefault="006B7954">
      <w:pPr>
        <w:pStyle w:val="ListParagraph"/>
        <w:numPr>
          <w:ilvl w:val="0"/>
          <w:numId w:val="18"/>
        </w:numPr>
        <w:rPr>
          <w:b/>
          <w:bCs/>
          <w:lang w:eastAsia="ja-JP"/>
        </w:rPr>
      </w:pPr>
      <w:r w:rsidRPr="00044EE2">
        <w:rPr>
          <w:b/>
          <w:bCs/>
          <w:lang w:eastAsia="ja-JP"/>
        </w:rPr>
        <w:t xml:space="preserve">Indication of which hop(s) were used to produce the DL positioning measurement for UE reported DL positioning </w:t>
      </w:r>
      <w:proofErr w:type="gramStart"/>
      <w:r w:rsidRPr="00044EE2">
        <w:rPr>
          <w:b/>
          <w:bCs/>
          <w:lang w:eastAsia="ja-JP"/>
        </w:rPr>
        <w:t>measurements</w:t>
      </w:r>
      <w:proofErr w:type="gramEnd"/>
      <w:r w:rsidRPr="00044EE2">
        <w:rPr>
          <w:b/>
          <w:bCs/>
          <w:lang w:eastAsia="ja-JP"/>
        </w:rPr>
        <w:t xml:space="preserve"> </w:t>
      </w:r>
    </w:p>
    <w:p w14:paraId="71E2F4A3" w14:textId="77777777" w:rsidR="00DF69EF" w:rsidRPr="00044EE2" w:rsidRDefault="006B7954">
      <w:pPr>
        <w:pStyle w:val="ListParagraph"/>
        <w:numPr>
          <w:ilvl w:val="0"/>
          <w:numId w:val="18"/>
        </w:numPr>
        <w:rPr>
          <w:b/>
          <w:bCs/>
          <w:lang w:eastAsia="ja-JP"/>
        </w:rPr>
      </w:pPr>
      <w:r w:rsidRPr="00044EE2">
        <w:rPr>
          <w:b/>
          <w:bCs/>
          <w:lang w:eastAsia="ja-JP"/>
        </w:rPr>
        <w:t xml:space="preserve">Indication of which hop(s) were used to produce the UL positioning measurement for gNB reported UL positioning measurements. </w:t>
      </w:r>
    </w:p>
    <w:p w14:paraId="71E2F4A4" w14:textId="77777777" w:rsidR="00DF69EF" w:rsidRPr="00044EE2" w:rsidRDefault="006B7954">
      <w:pPr>
        <w:ind w:left="360"/>
        <w:rPr>
          <w:b/>
          <w:bCs/>
          <w:lang w:eastAsia="ja-JP"/>
        </w:rPr>
      </w:pPr>
      <w:r w:rsidRPr="00044EE2">
        <w:rPr>
          <w:b/>
          <w:bCs/>
          <w:lang w:eastAsia="ja-JP"/>
        </w:rPr>
        <w:t xml:space="preserve">FFS: how to indicate the reported hops. Solutions include but are not limited to hop ID, hop </w:t>
      </w:r>
      <w:proofErr w:type="gramStart"/>
      <w:r w:rsidRPr="00044EE2">
        <w:rPr>
          <w:b/>
          <w:bCs/>
          <w:lang w:eastAsia="ja-JP"/>
        </w:rPr>
        <w:t>bandwidth</w:t>
      </w:r>
      <w:proofErr w:type="gramEnd"/>
      <w:r w:rsidRPr="00044EE2">
        <w:rPr>
          <w:b/>
          <w:bCs/>
          <w:lang w:eastAsia="ja-JP"/>
        </w:rPr>
        <w:t xml:space="preserve"> or total measured bandwidth, with or without starting PRB, total measured bandwidth. </w:t>
      </w:r>
    </w:p>
    <w:p w14:paraId="71E2F4A5" w14:textId="77777777" w:rsidR="00DF69EF" w:rsidRPr="00044EE2" w:rsidRDefault="00DF69EF">
      <w:pPr>
        <w:ind w:left="360"/>
        <w:rPr>
          <w:lang w:eastAsia="ja-JP"/>
        </w:rPr>
      </w:pPr>
    </w:p>
    <w:p w14:paraId="71E2F4A6" w14:textId="77777777" w:rsidR="00DF69EF" w:rsidRPr="00044EE2" w:rsidRDefault="006B7954">
      <w:pPr>
        <w:rPr>
          <w:lang w:eastAsia="ja-JP"/>
        </w:rPr>
      </w:pPr>
      <w:r w:rsidRPr="00044EE2">
        <w:rPr>
          <w:lang w:eastAsia="ja-JP"/>
        </w:rPr>
        <w:t>Companies are encouraged to comment on the proposal in the table below:</w:t>
      </w:r>
    </w:p>
    <w:p w14:paraId="71E2F4A7" w14:textId="77777777" w:rsidR="00DF69EF" w:rsidRPr="00044EE2" w:rsidRDefault="00DF69EF">
      <w:pPr>
        <w:rPr>
          <w:lang w:eastAsia="ja-JP"/>
        </w:rPr>
      </w:pPr>
    </w:p>
    <w:p w14:paraId="71E2F4A8" w14:textId="77777777" w:rsidR="00DF69EF" w:rsidRPr="00044EE2" w:rsidRDefault="006B7954">
      <w:pPr>
        <w:rPr>
          <w:b/>
          <w:bCs/>
          <w:lang w:eastAsia="ja-JP"/>
        </w:rPr>
      </w:pPr>
      <w:r w:rsidRPr="00044EE2">
        <w:rPr>
          <w:b/>
          <w:bCs/>
          <w:lang w:eastAsia="ja-JP"/>
        </w:rPr>
        <w:t xml:space="preserve">Proposal 2.2.1-1: </w:t>
      </w:r>
    </w:p>
    <w:tbl>
      <w:tblPr>
        <w:tblStyle w:val="TableGrid"/>
        <w:tblW w:w="0" w:type="auto"/>
        <w:tblLook w:val="04A0" w:firstRow="1" w:lastRow="0" w:firstColumn="1" w:lastColumn="0" w:noHBand="0" w:noVBand="1"/>
      </w:tblPr>
      <w:tblGrid>
        <w:gridCol w:w="1980"/>
        <w:gridCol w:w="7649"/>
      </w:tblGrid>
      <w:tr w:rsidR="00DF69EF" w:rsidRPr="00044EE2" w14:paraId="71E2F4AB" w14:textId="77777777">
        <w:tc>
          <w:tcPr>
            <w:tcW w:w="1980" w:type="dxa"/>
            <w:shd w:val="clear" w:color="auto" w:fill="B4C6E7" w:themeFill="accent1" w:themeFillTint="66"/>
          </w:tcPr>
          <w:p w14:paraId="71E2F4A9"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4AA" w14:textId="77777777" w:rsidR="00DF69EF" w:rsidRPr="00044EE2" w:rsidRDefault="006B7954">
            <w:pPr>
              <w:rPr>
                <w:b/>
                <w:bCs/>
                <w:lang w:val="en-US" w:eastAsia="ja-JP"/>
              </w:rPr>
            </w:pPr>
            <w:r w:rsidRPr="00044EE2">
              <w:rPr>
                <w:b/>
                <w:bCs/>
                <w:lang w:val="en-US" w:eastAsia="ja-JP"/>
              </w:rPr>
              <w:t>Comment</w:t>
            </w:r>
          </w:p>
        </w:tc>
      </w:tr>
      <w:tr w:rsidR="00DF69EF" w:rsidRPr="00044EE2" w14:paraId="71E2F4AE" w14:textId="77777777">
        <w:tc>
          <w:tcPr>
            <w:tcW w:w="1980" w:type="dxa"/>
          </w:tcPr>
          <w:p w14:paraId="71E2F4AC" w14:textId="77777777" w:rsidR="00DF69EF" w:rsidRPr="00044EE2" w:rsidRDefault="006B7954">
            <w:pPr>
              <w:rPr>
                <w:rFonts w:eastAsiaTheme="minorEastAsia"/>
                <w:lang w:val="en-US" w:eastAsia="en-US"/>
              </w:rPr>
            </w:pPr>
            <w:r w:rsidRPr="00044EE2">
              <w:rPr>
                <w:rFonts w:eastAsiaTheme="minorEastAsia"/>
                <w:lang w:val="en-US" w:eastAsia="en-US"/>
              </w:rPr>
              <w:t>vivo</w:t>
            </w:r>
          </w:p>
        </w:tc>
        <w:tc>
          <w:tcPr>
            <w:tcW w:w="7649" w:type="dxa"/>
          </w:tcPr>
          <w:p w14:paraId="71E2F4AD" w14:textId="77777777" w:rsidR="00DF69EF" w:rsidRPr="00044EE2" w:rsidRDefault="006B7954">
            <w:pPr>
              <w:rPr>
                <w:rFonts w:eastAsia="DengXian"/>
                <w:lang w:val="en-US" w:eastAsia="en-US"/>
              </w:rPr>
            </w:pPr>
            <w:r w:rsidRPr="00044EE2">
              <w:rPr>
                <w:rFonts w:eastAsia="DengXian"/>
                <w:lang w:val="en-US" w:eastAsia="en-US"/>
              </w:rPr>
              <w:t>We have some concerns about DL PRS measurement to indicate which hop is used since the hop don’t need to be configured.</w:t>
            </w:r>
          </w:p>
        </w:tc>
      </w:tr>
      <w:tr w:rsidR="00DF69EF" w:rsidRPr="00044EE2" w14:paraId="71E2F4B1" w14:textId="77777777">
        <w:tc>
          <w:tcPr>
            <w:tcW w:w="1980" w:type="dxa"/>
          </w:tcPr>
          <w:p w14:paraId="71E2F4AF" w14:textId="77777777" w:rsidR="00DF69EF" w:rsidRPr="00044EE2" w:rsidRDefault="006B7954">
            <w:pPr>
              <w:rPr>
                <w:rFonts w:eastAsiaTheme="minorEastAsia"/>
                <w:lang w:val="en-US" w:eastAsia="en-US"/>
              </w:rPr>
            </w:pPr>
            <w:r w:rsidRPr="00044EE2">
              <w:rPr>
                <w:rFonts w:eastAsiaTheme="minorEastAsia"/>
                <w:lang w:val="en-US" w:eastAsia="en-US"/>
              </w:rPr>
              <w:lastRenderedPageBreak/>
              <w:t>Spreadtrum</w:t>
            </w:r>
          </w:p>
        </w:tc>
        <w:tc>
          <w:tcPr>
            <w:tcW w:w="7649" w:type="dxa"/>
          </w:tcPr>
          <w:p w14:paraId="71E2F4B0" w14:textId="77777777" w:rsidR="00DF69EF" w:rsidRPr="00044EE2" w:rsidRDefault="006B7954">
            <w:pPr>
              <w:rPr>
                <w:rFonts w:eastAsia="DengXian"/>
                <w:lang w:val="en-US" w:eastAsia="en-US"/>
              </w:rPr>
            </w:pPr>
            <w:r w:rsidRPr="00044EE2">
              <w:rPr>
                <w:rFonts w:eastAsia="DengXian"/>
                <w:lang w:val="en-US" w:eastAsia="en-US"/>
              </w:rPr>
              <w:t>We think hop indication is not needed.</w:t>
            </w:r>
          </w:p>
        </w:tc>
      </w:tr>
      <w:tr w:rsidR="00DF69EF" w:rsidRPr="00044EE2" w14:paraId="71E2F4B5" w14:textId="77777777">
        <w:tc>
          <w:tcPr>
            <w:tcW w:w="1980" w:type="dxa"/>
          </w:tcPr>
          <w:p w14:paraId="71E2F4B2"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4B3" w14:textId="77777777" w:rsidR="00DF69EF" w:rsidRPr="00044EE2" w:rsidRDefault="006B7954">
            <w:pPr>
              <w:rPr>
                <w:rFonts w:eastAsia="DengXian"/>
                <w:lang w:val="en-US"/>
              </w:rPr>
            </w:pPr>
            <w:r w:rsidRPr="00044EE2">
              <w:rPr>
                <w:rFonts w:eastAsia="DengXian"/>
                <w:lang w:val="en-US"/>
              </w:rPr>
              <w:t xml:space="preserve">Agree. </w:t>
            </w:r>
          </w:p>
          <w:p w14:paraId="71E2F4B4" w14:textId="77777777" w:rsidR="00DF69EF" w:rsidRPr="00044EE2" w:rsidRDefault="006B7954">
            <w:pPr>
              <w:rPr>
                <w:rFonts w:eastAsia="DengXian"/>
                <w:lang w:val="en-US" w:eastAsia="en-US"/>
              </w:rPr>
            </w:pPr>
            <w:r w:rsidRPr="00044EE2">
              <w:rPr>
                <w:rFonts w:eastAsia="DengXian"/>
                <w:lang w:val="en-US"/>
              </w:rPr>
              <w:t xml:space="preserve">For DL, we think at least how many hops or how much bandwidth is used for measurement should at least be reported. Then, LMF can determine whether the positioning requirement is satisfied based on the reported bandwidth. If not, LMF can further request larger PRS bandwidth. </w:t>
            </w:r>
          </w:p>
        </w:tc>
      </w:tr>
      <w:tr w:rsidR="00911FDF" w:rsidRPr="00044EE2" w14:paraId="71E2F4C0" w14:textId="77777777">
        <w:tc>
          <w:tcPr>
            <w:tcW w:w="1980" w:type="dxa"/>
          </w:tcPr>
          <w:p w14:paraId="71E2F4B6" w14:textId="77777777" w:rsidR="00911FDF" w:rsidRPr="00044EE2" w:rsidRDefault="00911FDF" w:rsidP="00911FDF">
            <w:pPr>
              <w:rPr>
                <w:rFonts w:eastAsia="SimSun"/>
                <w:lang w:val="en-US"/>
              </w:rPr>
            </w:pPr>
            <w:r w:rsidRPr="00044EE2">
              <w:rPr>
                <w:rFonts w:eastAsia="DengXian"/>
                <w:lang w:val="en-US"/>
              </w:rPr>
              <w:t>Qualcomm</w:t>
            </w:r>
          </w:p>
        </w:tc>
        <w:tc>
          <w:tcPr>
            <w:tcW w:w="7649" w:type="dxa"/>
          </w:tcPr>
          <w:p w14:paraId="71E2F4B7" w14:textId="77777777" w:rsidR="00911FDF" w:rsidRPr="00044EE2" w:rsidRDefault="00911FDF" w:rsidP="00911FDF">
            <w:pPr>
              <w:rPr>
                <w:rFonts w:eastAsia="DengXian"/>
                <w:lang w:val="en-US"/>
              </w:rPr>
            </w:pPr>
            <w:r w:rsidRPr="00044EE2">
              <w:rPr>
                <w:rFonts w:eastAsia="DengXian"/>
                <w:lang w:val="en-US"/>
              </w:rPr>
              <w:t xml:space="preserve">We also think that the hop indication is not needed. </w:t>
            </w:r>
          </w:p>
          <w:p w14:paraId="71E2F4B8" w14:textId="77777777" w:rsidR="00911FDF" w:rsidRPr="00044EE2" w:rsidRDefault="00911FDF" w:rsidP="00911FDF">
            <w:pPr>
              <w:rPr>
                <w:rFonts w:eastAsia="DengXian"/>
                <w:lang w:val="en-US"/>
              </w:rPr>
            </w:pPr>
          </w:p>
          <w:p w14:paraId="71E2F4B9" w14:textId="77777777" w:rsidR="00911FDF" w:rsidRPr="00044EE2" w:rsidRDefault="00911FDF" w:rsidP="00911FDF">
            <w:pPr>
              <w:rPr>
                <w:rFonts w:eastAsia="DengXian"/>
                <w:lang w:val="en-US"/>
              </w:rPr>
            </w:pPr>
            <w:r w:rsidRPr="00044EE2">
              <w:rPr>
                <w:rFonts w:eastAsia="DengXian"/>
                <w:lang w:val="en-US"/>
              </w:rPr>
              <w:t>We believe that this issue can be addressed as follows without additional signaling:</w:t>
            </w:r>
          </w:p>
          <w:p w14:paraId="71E2F4BA" w14:textId="77777777" w:rsidR="00911FDF" w:rsidRPr="00044EE2" w:rsidRDefault="00911FDF" w:rsidP="00911FDF">
            <w:pPr>
              <w:pStyle w:val="ListParagraph"/>
              <w:numPr>
                <w:ilvl w:val="0"/>
                <w:numId w:val="36"/>
              </w:numPr>
              <w:rPr>
                <w:rFonts w:ascii="Times New Roman" w:eastAsia="DengXian" w:hAnsi="Times New Roman"/>
                <w:sz w:val="24"/>
                <w:lang w:val="en-US"/>
              </w:rPr>
            </w:pPr>
            <w:r w:rsidRPr="00044EE2">
              <w:rPr>
                <w:rFonts w:ascii="Times New Roman" w:eastAsia="DengXian" w:hAnsi="Times New Roman"/>
                <w:sz w:val="24"/>
                <w:lang w:val="en-US"/>
              </w:rPr>
              <w:t xml:space="preserve">RAN4 will define some accuracy </w:t>
            </w:r>
            <w:proofErr w:type="spellStart"/>
            <w:r w:rsidRPr="00044EE2">
              <w:rPr>
                <w:rFonts w:ascii="Times New Roman" w:eastAsia="DengXian" w:hAnsi="Times New Roman"/>
                <w:sz w:val="24"/>
                <w:lang w:val="en-US"/>
              </w:rPr>
              <w:t>requrements</w:t>
            </w:r>
            <w:proofErr w:type="spellEnd"/>
            <w:r w:rsidRPr="00044EE2">
              <w:rPr>
                <w:rFonts w:ascii="Times New Roman" w:eastAsia="DengXian" w:hAnsi="Times New Roman"/>
                <w:sz w:val="24"/>
                <w:lang w:val="en-US"/>
              </w:rPr>
              <w:t xml:space="preserve"> and measurement period requirements under some side conditions and other minimal requirements.</w:t>
            </w:r>
          </w:p>
          <w:p w14:paraId="71E2F4BB" w14:textId="77777777" w:rsidR="00911FDF" w:rsidRPr="00044EE2" w:rsidRDefault="00911FDF" w:rsidP="00911FDF">
            <w:pPr>
              <w:pStyle w:val="ListParagraph"/>
              <w:numPr>
                <w:ilvl w:val="0"/>
                <w:numId w:val="36"/>
              </w:numPr>
              <w:rPr>
                <w:rFonts w:ascii="Times New Roman" w:eastAsia="DengXian" w:hAnsi="Times New Roman"/>
                <w:sz w:val="24"/>
                <w:lang w:val="en-US"/>
              </w:rPr>
            </w:pPr>
            <w:r w:rsidRPr="00044EE2">
              <w:rPr>
                <w:rFonts w:ascii="Times New Roman" w:eastAsia="DengXian" w:hAnsi="Times New Roman"/>
                <w:sz w:val="24"/>
                <w:lang w:val="en-US"/>
              </w:rPr>
              <w:t xml:space="preserve">The LMF will </w:t>
            </w:r>
            <w:proofErr w:type="gramStart"/>
            <w:r w:rsidRPr="00044EE2">
              <w:rPr>
                <w:rFonts w:ascii="Times New Roman" w:eastAsia="DengXian" w:hAnsi="Times New Roman"/>
                <w:sz w:val="24"/>
                <w:lang w:val="en-US"/>
              </w:rPr>
              <w:t>sent</w:t>
            </w:r>
            <w:proofErr w:type="gramEnd"/>
            <w:r w:rsidRPr="00044EE2">
              <w:rPr>
                <w:rFonts w:ascii="Times New Roman" w:eastAsia="DengXian" w:hAnsi="Times New Roman"/>
                <w:sz w:val="24"/>
                <w:lang w:val="en-US"/>
              </w:rPr>
              <w:t xml:space="preserve"> a location request to the UE that requests the UE to perform a measurement based on multiple hops. </w:t>
            </w:r>
          </w:p>
          <w:p w14:paraId="71E2F4BC" w14:textId="77777777" w:rsidR="00911FDF" w:rsidRPr="00044EE2" w:rsidRDefault="00911FDF" w:rsidP="00911FDF">
            <w:pPr>
              <w:pStyle w:val="ListParagraph"/>
              <w:numPr>
                <w:ilvl w:val="0"/>
                <w:numId w:val="36"/>
              </w:numPr>
              <w:rPr>
                <w:rFonts w:ascii="Times New Roman" w:eastAsia="DengXian" w:hAnsi="Times New Roman"/>
                <w:sz w:val="24"/>
                <w:lang w:val="en-US"/>
              </w:rPr>
            </w:pPr>
            <w:r w:rsidRPr="00044EE2">
              <w:rPr>
                <w:rFonts w:ascii="Times New Roman" w:eastAsia="DengXian" w:hAnsi="Times New Roman"/>
                <w:sz w:val="24"/>
                <w:lang w:val="en-US"/>
              </w:rPr>
              <w:t>The UE is required to report a measurement based on multiple hops, which at least satisfies the minimum RAN4 requirements if the side conditions are met.</w:t>
            </w:r>
          </w:p>
          <w:p w14:paraId="71E2F4BD" w14:textId="77777777" w:rsidR="00911FDF" w:rsidRPr="00044EE2" w:rsidRDefault="00911FDF" w:rsidP="00911FDF">
            <w:pPr>
              <w:pStyle w:val="ListParagraph"/>
              <w:numPr>
                <w:ilvl w:val="0"/>
                <w:numId w:val="36"/>
              </w:numPr>
              <w:rPr>
                <w:rFonts w:ascii="Times New Roman" w:eastAsia="DengXian" w:hAnsi="Times New Roman"/>
                <w:sz w:val="24"/>
                <w:lang w:val="en-US"/>
              </w:rPr>
            </w:pPr>
            <w:r w:rsidRPr="00044EE2">
              <w:rPr>
                <w:rFonts w:ascii="Times New Roman" w:eastAsia="DengXian" w:hAnsi="Times New Roman"/>
                <w:sz w:val="24"/>
                <w:lang w:val="en-US"/>
              </w:rPr>
              <w:t xml:space="preserve">The UE can always include information in the </w:t>
            </w:r>
            <w:proofErr w:type="spellStart"/>
            <w:r w:rsidRPr="00044EE2">
              <w:rPr>
                <w:rFonts w:ascii="Times New Roman" w:eastAsia="DengXian" w:hAnsi="Times New Roman"/>
                <w:sz w:val="24"/>
                <w:lang w:val="en-US"/>
              </w:rPr>
              <w:t>QualityMetric</w:t>
            </w:r>
            <w:proofErr w:type="spellEnd"/>
            <w:r w:rsidRPr="00044EE2">
              <w:rPr>
                <w:rFonts w:ascii="Times New Roman" w:eastAsia="DengXian" w:hAnsi="Times New Roman"/>
                <w:sz w:val="24"/>
                <w:lang w:val="en-US"/>
              </w:rPr>
              <w:t xml:space="preserve"> related to how good that </w:t>
            </w:r>
            <w:proofErr w:type="spellStart"/>
            <w:r w:rsidRPr="00044EE2">
              <w:rPr>
                <w:rFonts w:ascii="Times New Roman" w:eastAsia="DengXian" w:hAnsi="Times New Roman"/>
                <w:sz w:val="24"/>
                <w:lang w:val="en-US"/>
              </w:rPr>
              <w:t>meausrement</w:t>
            </w:r>
            <w:proofErr w:type="spellEnd"/>
            <w:r w:rsidRPr="00044EE2">
              <w:rPr>
                <w:rFonts w:ascii="Times New Roman" w:eastAsia="DengXian" w:hAnsi="Times New Roman"/>
                <w:sz w:val="24"/>
                <w:lang w:val="en-US"/>
              </w:rPr>
              <w:t xml:space="preserve"> is. Since the quality metric is provided in „</w:t>
            </w:r>
            <w:proofErr w:type="gramStart"/>
            <w:r w:rsidRPr="00044EE2">
              <w:rPr>
                <w:rFonts w:ascii="Times New Roman" w:eastAsia="DengXian" w:hAnsi="Times New Roman"/>
                <w:sz w:val="24"/>
                <w:lang w:val="en-US"/>
              </w:rPr>
              <w:t>meters“</w:t>
            </w:r>
            <w:proofErr w:type="gramEnd"/>
            <w:r w:rsidRPr="00044EE2">
              <w:rPr>
                <w:rFonts w:ascii="Times New Roman" w:eastAsia="DengXian" w:hAnsi="Times New Roman"/>
                <w:sz w:val="24"/>
                <w:lang w:val="en-US"/>
              </w:rPr>
              <w:t xml:space="preserve">, the UE can provide the necessary information of how good the </w:t>
            </w:r>
            <w:proofErr w:type="spellStart"/>
            <w:r w:rsidRPr="00044EE2">
              <w:rPr>
                <w:rFonts w:ascii="Times New Roman" w:eastAsia="DengXian" w:hAnsi="Times New Roman"/>
                <w:sz w:val="24"/>
                <w:lang w:val="en-US"/>
              </w:rPr>
              <w:t>meausrement</w:t>
            </w:r>
            <w:proofErr w:type="spellEnd"/>
            <w:r w:rsidRPr="00044EE2">
              <w:rPr>
                <w:rFonts w:ascii="Times New Roman" w:eastAsia="DengXian" w:hAnsi="Times New Roman"/>
                <w:sz w:val="24"/>
                <w:lang w:val="en-US"/>
              </w:rPr>
              <w:t xml:space="preserve"> is.</w:t>
            </w:r>
          </w:p>
          <w:p w14:paraId="71E2F4BE" w14:textId="77777777" w:rsidR="00911FDF" w:rsidRPr="00044EE2" w:rsidRDefault="00911FDF" w:rsidP="00911FDF">
            <w:pPr>
              <w:rPr>
                <w:rFonts w:eastAsia="DengXian"/>
                <w:lang w:val="en-US"/>
              </w:rPr>
            </w:pPr>
          </w:p>
          <w:p w14:paraId="71E2F4BF" w14:textId="77777777" w:rsidR="00911FDF" w:rsidRPr="00044EE2" w:rsidRDefault="00911FDF" w:rsidP="00911FDF">
            <w:pPr>
              <w:rPr>
                <w:rFonts w:eastAsia="DengXian"/>
                <w:lang w:val="en-US"/>
              </w:rPr>
            </w:pPr>
            <w:r w:rsidRPr="00044EE2">
              <w:rPr>
                <w:rFonts w:eastAsia="DengXian"/>
                <w:lang w:val="en-US"/>
              </w:rPr>
              <w:t xml:space="preserve">With the above, the LMF, when it receives a measurement, it will know how good the measurement is. Even if the LMF knew which exact hops were measured, it cannot assume any better/worse quality compared to the case that a single hop-measurement is reported, unless the quality metric is suggesting that. </w:t>
            </w:r>
          </w:p>
        </w:tc>
      </w:tr>
      <w:tr w:rsidR="007E4753" w:rsidRPr="00044EE2" w14:paraId="71E2F4C3" w14:textId="77777777">
        <w:tc>
          <w:tcPr>
            <w:tcW w:w="1980" w:type="dxa"/>
          </w:tcPr>
          <w:p w14:paraId="71E2F4C1" w14:textId="77777777" w:rsidR="007E4753" w:rsidRPr="00044EE2" w:rsidRDefault="007E4753" w:rsidP="00911FDF">
            <w:pPr>
              <w:rPr>
                <w:rFonts w:eastAsia="DengXian"/>
                <w:lang w:val="en-US"/>
              </w:rPr>
            </w:pPr>
            <w:r w:rsidRPr="00044EE2">
              <w:rPr>
                <w:rFonts w:eastAsia="DengXian"/>
                <w:lang w:val="en-US"/>
              </w:rPr>
              <w:t>InterDigital</w:t>
            </w:r>
          </w:p>
        </w:tc>
        <w:tc>
          <w:tcPr>
            <w:tcW w:w="7649" w:type="dxa"/>
          </w:tcPr>
          <w:p w14:paraId="71E2F4C2" w14:textId="77777777" w:rsidR="007E4753" w:rsidRPr="00044EE2" w:rsidRDefault="007E4753" w:rsidP="00911FDF">
            <w:pPr>
              <w:rPr>
                <w:rFonts w:eastAsia="DengXian"/>
                <w:lang w:val="en-US"/>
              </w:rPr>
            </w:pPr>
            <w:r w:rsidRPr="00044EE2">
              <w:rPr>
                <w:rFonts w:eastAsia="DengXian"/>
                <w:lang w:val="en-US"/>
              </w:rPr>
              <w:t>We have a similar view with ZTE that at least how many hops or bandwidth used for measurement should be included in the report. It can be used by the LMF to estimate the quality of</w:t>
            </w:r>
            <w:r w:rsidR="00ED22E7" w:rsidRPr="00044EE2">
              <w:rPr>
                <w:rFonts w:eastAsia="DengXian"/>
                <w:lang w:val="en-US"/>
              </w:rPr>
              <w:t xml:space="preserve"> the</w:t>
            </w:r>
            <w:r w:rsidRPr="00044EE2">
              <w:rPr>
                <w:rFonts w:eastAsia="DengXian"/>
                <w:lang w:val="en-US"/>
              </w:rPr>
              <w:t xml:space="preserve"> </w:t>
            </w:r>
            <w:proofErr w:type="spellStart"/>
            <w:r w:rsidRPr="00044EE2">
              <w:rPr>
                <w:rFonts w:eastAsia="DengXian"/>
                <w:lang w:val="en-US"/>
              </w:rPr>
              <w:t>meausrement</w:t>
            </w:r>
            <w:proofErr w:type="spellEnd"/>
            <w:r w:rsidR="003F50FE" w:rsidRPr="00044EE2">
              <w:rPr>
                <w:rFonts w:eastAsia="DengXian"/>
                <w:lang w:val="en-US"/>
              </w:rPr>
              <w:t xml:space="preserve"> reported by the UE or </w:t>
            </w:r>
            <w:r w:rsidR="00E828E0" w:rsidRPr="00044EE2">
              <w:rPr>
                <w:rFonts w:eastAsia="DengXian"/>
                <w:lang w:val="en-US"/>
              </w:rPr>
              <w:t>TRP</w:t>
            </w:r>
            <w:r w:rsidR="003F50FE" w:rsidRPr="00044EE2">
              <w:rPr>
                <w:rFonts w:eastAsia="DengXian"/>
                <w:lang w:val="en-US"/>
              </w:rPr>
              <w:t>.</w:t>
            </w:r>
          </w:p>
        </w:tc>
      </w:tr>
      <w:tr w:rsidR="0056732B" w:rsidRPr="00044EE2" w14:paraId="71E2F4C6" w14:textId="77777777">
        <w:tc>
          <w:tcPr>
            <w:tcW w:w="1980" w:type="dxa"/>
          </w:tcPr>
          <w:p w14:paraId="71E2F4C4" w14:textId="77777777" w:rsidR="0056732B" w:rsidRPr="00044EE2" w:rsidRDefault="0056732B" w:rsidP="0056732B">
            <w:pPr>
              <w:rPr>
                <w:rFonts w:eastAsia="DengXian"/>
                <w:lang w:val="en-US"/>
              </w:rPr>
            </w:pPr>
            <w:r w:rsidRPr="00044EE2">
              <w:rPr>
                <w:rFonts w:eastAsiaTheme="minorEastAsia"/>
                <w:lang w:val="en-US"/>
              </w:rPr>
              <w:t>Futurewei</w:t>
            </w:r>
          </w:p>
        </w:tc>
        <w:tc>
          <w:tcPr>
            <w:tcW w:w="7649" w:type="dxa"/>
          </w:tcPr>
          <w:p w14:paraId="71E2F4C5" w14:textId="77777777" w:rsidR="0056732B" w:rsidRPr="00044EE2" w:rsidRDefault="0056732B" w:rsidP="0056732B">
            <w:pPr>
              <w:rPr>
                <w:rFonts w:eastAsia="DengXian"/>
                <w:lang w:val="en-US"/>
              </w:rPr>
            </w:pPr>
            <w:r w:rsidRPr="00044EE2">
              <w:rPr>
                <w:rFonts w:eastAsia="DengXian"/>
                <w:lang w:val="en-US"/>
              </w:rPr>
              <w:t>As there are no clear benefits of hop indication in reportin</w:t>
            </w:r>
            <w:r w:rsidR="00496732" w:rsidRPr="00044EE2">
              <w:rPr>
                <w:rFonts w:eastAsia="DengXian"/>
                <w:lang w:val="en-US"/>
              </w:rPr>
              <w:t>g</w:t>
            </w:r>
            <w:r w:rsidR="00D41696" w:rsidRPr="00044EE2">
              <w:rPr>
                <w:rFonts w:eastAsia="DengXian"/>
                <w:lang w:val="en-US"/>
              </w:rPr>
              <w:t>, in particular, single hop measurements</w:t>
            </w:r>
            <w:r w:rsidR="00496732" w:rsidRPr="00044EE2">
              <w:rPr>
                <w:rFonts w:eastAsia="DengXian"/>
                <w:lang w:val="en-US"/>
              </w:rPr>
              <w:t>. S</w:t>
            </w:r>
            <w:r w:rsidRPr="00044EE2">
              <w:rPr>
                <w:rFonts w:eastAsia="DengXian"/>
                <w:lang w:val="en-US"/>
              </w:rPr>
              <w:t>uch a hop indication may not be needed. If it needs to be reported, it should be low priority.</w:t>
            </w:r>
          </w:p>
        </w:tc>
      </w:tr>
      <w:tr w:rsidR="000C7817" w:rsidRPr="00044EE2" w14:paraId="71E2F4C9" w14:textId="77777777">
        <w:tc>
          <w:tcPr>
            <w:tcW w:w="1980" w:type="dxa"/>
          </w:tcPr>
          <w:p w14:paraId="71E2F4C7" w14:textId="77777777" w:rsidR="000C7817" w:rsidRPr="00044EE2" w:rsidRDefault="000C7817" w:rsidP="000C7817">
            <w:pPr>
              <w:rPr>
                <w:rFonts w:eastAsiaTheme="minorEastAsia"/>
                <w:lang w:val="en-US"/>
              </w:rPr>
            </w:pPr>
            <w:r w:rsidRPr="00044EE2">
              <w:rPr>
                <w:rFonts w:eastAsiaTheme="minorEastAsia"/>
                <w:lang w:val="en-US"/>
              </w:rPr>
              <w:t>NEC</w:t>
            </w:r>
          </w:p>
        </w:tc>
        <w:tc>
          <w:tcPr>
            <w:tcW w:w="7649" w:type="dxa"/>
          </w:tcPr>
          <w:p w14:paraId="71E2F4C8" w14:textId="77777777" w:rsidR="000C7817" w:rsidRPr="00044EE2" w:rsidRDefault="000C7817" w:rsidP="000C7817">
            <w:pPr>
              <w:rPr>
                <w:rFonts w:eastAsia="DengXian"/>
                <w:lang w:val="en-US"/>
              </w:rPr>
            </w:pPr>
            <w:r w:rsidRPr="00044EE2">
              <w:rPr>
                <w:rFonts w:eastAsia="DengXian"/>
                <w:lang w:val="en-US"/>
              </w:rPr>
              <w:t>Support. We think for determining DL positioning measurement, the indication can be used to reduce the implementation complexity of UE by avoiding some invalid hops with poor channel conditions.</w:t>
            </w:r>
          </w:p>
        </w:tc>
      </w:tr>
      <w:tr w:rsidR="003B772C" w:rsidRPr="00044EE2" w14:paraId="71E2F4CC" w14:textId="77777777" w:rsidTr="003B772C">
        <w:tc>
          <w:tcPr>
            <w:tcW w:w="1980" w:type="dxa"/>
          </w:tcPr>
          <w:p w14:paraId="71E2F4CA" w14:textId="77777777" w:rsidR="003B772C" w:rsidRPr="00044EE2" w:rsidRDefault="003B772C" w:rsidP="003B772C">
            <w:pPr>
              <w:rPr>
                <w:rFonts w:eastAsiaTheme="minorEastAsia"/>
                <w:lang w:val="en-US"/>
              </w:rPr>
            </w:pPr>
            <w:r w:rsidRPr="00044EE2">
              <w:rPr>
                <w:rFonts w:eastAsiaTheme="minorEastAsia"/>
                <w:lang w:val="en-US"/>
              </w:rPr>
              <w:t xml:space="preserve">Huawei, </w:t>
            </w:r>
            <w:r w:rsidR="000E4A30" w:rsidRPr="00044EE2">
              <w:rPr>
                <w:rFonts w:eastAsiaTheme="minorEastAsia"/>
                <w:lang w:val="en-US"/>
              </w:rPr>
              <w:t>HiSilicon</w:t>
            </w:r>
          </w:p>
        </w:tc>
        <w:tc>
          <w:tcPr>
            <w:tcW w:w="7649" w:type="dxa"/>
          </w:tcPr>
          <w:p w14:paraId="71E2F4CB" w14:textId="77777777" w:rsidR="003B772C" w:rsidRPr="00044EE2" w:rsidRDefault="003B772C" w:rsidP="003B772C">
            <w:pPr>
              <w:rPr>
                <w:rFonts w:eastAsia="DengXian"/>
                <w:lang w:val="en-US"/>
              </w:rPr>
            </w:pPr>
            <w:r w:rsidRPr="00044EE2">
              <w:rPr>
                <w:rFonts w:eastAsia="DengXian"/>
                <w:lang w:val="en-US"/>
              </w:rPr>
              <w:t>Not support. The benefit is not clear.</w:t>
            </w:r>
          </w:p>
        </w:tc>
      </w:tr>
      <w:tr w:rsidR="003953F6" w:rsidRPr="00044EE2" w14:paraId="71E2F4CF" w14:textId="77777777" w:rsidTr="003B772C">
        <w:tc>
          <w:tcPr>
            <w:tcW w:w="1980" w:type="dxa"/>
          </w:tcPr>
          <w:p w14:paraId="71E2F4CD" w14:textId="77777777" w:rsidR="003953F6" w:rsidRPr="00044EE2" w:rsidRDefault="003953F6" w:rsidP="003B772C">
            <w:pPr>
              <w:rPr>
                <w:rFonts w:eastAsia="Yu Mincho"/>
                <w:lang w:val="en-US" w:eastAsia="ja-JP"/>
              </w:rPr>
            </w:pPr>
            <w:r w:rsidRPr="00044EE2">
              <w:rPr>
                <w:rFonts w:eastAsia="Yu Mincho"/>
                <w:lang w:val="en-US" w:eastAsia="ja-JP"/>
              </w:rPr>
              <w:t>DOCOMO</w:t>
            </w:r>
          </w:p>
        </w:tc>
        <w:tc>
          <w:tcPr>
            <w:tcW w:w="7649" w:type="dxa"/>
          </w:tcPr>
          <w:p w14:paraId="71E2F4CE" w14:textId="77777777" w:rsidR="003953F6" w:rsidRPr="00044EE2" w:rsidRDefault="003953F6" w:rsidP="003B772C">
            <w:pPr>
              <w:rPr>
                <w:rFonts w:eastAsia="Yu Mincho"/>
                <w:lang w:val="en-US" w:eastAsia="ja-JP"/>
              </w:rPr>
            </w:pPr>
            <w:r w:rsidRPr="00044EE2">
              <w:rPr>
                <w:rFonts w:eastAsia="Yu Mincho"/>
                <w:lang w:val="en-US" w:eastAsia="ja-JP"/>
              </w:rPr>
              <w:t xml:space="preserve">We don’t think the indication is </w:t>
            </w:r>
            <w:proofErr w:type="spellStart"/>
            <w:r w:rsidRPr="00044EE2">
              <w:rPr>
                <w:rFonts w:eastAsia="Yu Mincho"/>
                <w:lang w:val="en-US" w:eastAsia="ja-JP"/>
              </w:rPr>
              <w:t>necesarry</w:t>
            </w:r>
            <w:proofErr w:type="spellEnd"/>
            <w:r w:rsidRPr="00044EE2">
              <w:rPr>
                <w:rFonts w:eastAsia="Yu Mincho"/>
                <w:lang w:val="en-US" w:eastAsia="ja-JP"/>
              </w:rPr>
              <w:t xml:space="preserve"> </w:t>
            </w:r>
            <w:r w:rsidR="00BC66A1" w:rsidRPr="00044EE2">
              <w:rPr>
                <w:rFonts w:eastAsia="Yu Mincho"/>
                <w:lang w:val="en-US" w:eastAsia="ja-JP"/>
              </w:rPr>
              <w:t xml:space="preserve">since </w:t>
            </w:r>
            <w:r w:rsidR="00BC66A1" w:rsidRPr="00044EE2">
              <w:rPr>
                <w:lang w:val="en-US" w:eastAsia="ja-JP"/>
              </w:rPr>
              <w:t>the purpose/benefit is not clear for us.</w:t>
            </w:r>
          </w:p>
        </w:tc>
      </w:tr>
      <w:tr w:rsidR="0038798F" w:rsidRPr="00044EE2" w14:paraId="71E2F4D3" w14:textId="77777777" w:rsidTr="0038798F">
        <w:tc>
          <w:tcPr>
            <w:tcW w:w="1980" w:type="dxa"/>
          </w:tcPr>
          <w:p w14:paraId="71E2F4D0" w14:textId="77777777" w:rsidR="0038798F" w:rsidRPr="00044EE2" w:rsidRDefault="0038798F" w:rsidP="003C6D7C">
            <w:pPr>
              <w:rPr>
                <w:rFonts w:eastAsia="Yu Mincho"/>
                <w:lang w:val="en-US"/>
              </w:rPr>
            </w:pPr>
            <w:r w:rsidRPr="00044EE2">
              <w:rPr>
                <w:rFonts w:eastAsia="Yu Mincho"/>
                <w:lang w:val="en-US"/>
              </w:rPr>
              <w:t>CATT</w:t>
            </w:r>
          </w:p>
        </w:tc>
        <w:tc>
          <w:tcPr>
            <w:tcW w:w="7649" w:type="dxa"/>
          </w:tcPr>
          <w:p w14:paraId="71E2F4D1" w14:textId="77777777" w:rsidR="0038798F" w:rsidRPr="00044EE2" w:rsidRDefault="0038798F" w:rsidP="003C6D7C">
            <w:pPr>
              <w:rPr>
                <w:rFonts w:eastAsiaTheme="minorEastAsia"/>
                <w:lang w:val="en-US"/>
              </w:rPr>
            </w:pPr>
            <w:r w:rsidRPr="00044EE2">
              <w:rPr>
                <w:rFonts w:eastAsia="Yu Mincho"/>
                <w:lang w:val="en-US"/>
              </w:rPr>
              <w:t>Support.</w:t>
            </w:r>
          </w:p>
          <w:p w14:paraId="71E2F4D2" w14:textId="77777777" w:rsidR="0038798F" w:rsidRPr="00044EE2" w:rsidRDefault="0038798F" w:rsidP="003C6D7C">
            <w:pPr>
              <w:rPr>
                <w:rFonts w:eastAsia="Yu Mincho"/>
                <w:lang w:val="en-US"/>
              </w:rPr>
            </w:pPr>
            <w:r w:rsidRPr="00044EE2">
              <w:rPr>
                <w:rFonts w:eastAsia="Yu Mincho"/>
                <w:lang w:val="en-US"/>
              </w:rPr>
              <w:t xml:space="preserve">We think such indication of hopping may be useful for the calculation of </w:t>
            </w:r>
            <w:proofErr w:type="spellStart"/>
            <w:r w:rsidRPr="00044EE2">
              <w:rPr>
                <w:rFonts w:eastAsia="Yu Mincho"/>
                <w:lang w:val="en-US"/>
              </w:rPr>
              <w:t>posiiton</w:t>
            </w:r>
            <w:proofErr w:type="spellEnd"/>
            <w:r w:rsidRPr="00044EE2">
              <w:rPr>
                <w:rFonts w:eastAsia="Yu Mincho"/>
                <w:lang w:val="en-US"/>
              </w:rPr>
              <w:t xml:space="preserve">, so </w:t>
            </w:r>
            <w:r w:rsidRPr="00044EE2">
              <w:rPr>
                <w:rFonts w:eastAsia="Yu Mincho"/>
                <w:lang w:val="en-US" w:eastAsia="ja-JP"/>
              </w:rPr>
              <w:t>the UE/gNB can additionally report</w:t>
            </w:r>
            <w:r w:rsidRPr="00044EE2">
              <w:rPr>
                <w:rFonts w:eastAsia="Yu Mincho"/>
                <w:lang w:val="en-US"/>
              </w:rPr>
              <w:t>.</w:t>
            </w:r>
          </w:p>
        </w:tc>
      </w:tr>
      <w:tr w:rsidR="00C814AB" w:rsidRPr="00044EE2" w14:paraId="579DB325" w14:textId="77777777" w:rsidTr="0038798F">
        <w:tc>
          <w:tcPr>
            <w:tcW w:w="1980" w:type="dxa"/>
          </w:tcPr>
          <w:p w14:paraId="1786FB32" w14:textId="36F28EAE" w:rsidR="00C814AB" w:rsidRPr="00044EE2" w:rsidRDefault="00C814AB" w:rsidP="003C6D7C">
            <w:pPr>
              <w:rPr>
                <w:rFonts w:eastAsia="Yu Mincho"/>
                <w:lang w:val="en-US"/>
              </w:rPr>
            </w:pPr>
            <w:r w:rsidRPr="00044EE2">
              <w:rPr>
                <w:rFonts w:eastAsia="Yu Mincho"/>
                <w:lang w:val="en-US"/>
              </w:rPr>
              <w:t>Ericsson</w:t>
            </w:r>
          </w:p>
        </w:tc>
        <w:tc>
          <w:tcPr>
            <w:tcW w:w="7649" w:type="dxa"/>
          </w:tcPr>
          <w:p w14:paraId="305F6B22" w14:textId="4E6700C7" w:rsidR="00C814AB" w:rsidRPr="00044EE2" w:rsidRDefault="00D911FB" w:rsidP="003C6D7C">
            <w:pPr>
              <w:rPr>
                <w:rFonts w:eastAsia="Yu Mincho"/>
                <w:lang w:val="en-US"/>
              </w:rPr>
            </w:pPr>
            <w:r w:rsidRPr="00044EE2">
              <w:rPr>
                <w:rFonts w:eastAsia="Yu Mincho"/>
                <w:lang w:val="en-US"/>
              </w:rPr>
              <w:t xml:space="preserve">Since the hopping pattern in DL Rx hopping is up to the UE, it would be beneficial to </w:t>
            </w:r>
            <w:r w:rsidR="00327305" w:rsidRPr="00044EE2">
              <w:rPr>
                <w:rFonts w:eastAsia="Yu Mincho"/>
                <w:lang w:val="en-US"/>
              </w:rPr>
              <w:t>the LMF to know which</w:t>
            </w:r>
            <w:r w:rsidR="00B85E23" w:rsidRPr="00044EE2">
              <w:rPr>
                <w:rFonts w:eastAsia="Yu Mincho"/>
                <w:lang w:val="en-US"/>
              </w:rPr>
              <w:t xml:space="preserve"> part of the PRS bandwidth the measurement was performed on. </w:t>
            </w:r>
            <w:r w:rsidR="008E6E00" w:rsidRPr="00044EE2">
              <w:rPr>
                <w:rFonts w:eastAsia="Yu Mincho"/>
                <w:lang w:val="en-US"/>
              </w:rPr>
              <w:t xml:space="preserve"> </w:t>
            </w:r>
            <w:proofErr w:type="spellStart"/>
            <w:r w:rsidR="008E6E00" w:rsidRPr="00044EE2">
              <w:rPr>
                <w:rFonts w:eastAsia="Yu Mincho"/>
                <w:lang w:val="en-US"/>
              </w:rPr>
              <w:t>Alternateively</w:t>
            </w:r>
            <w:proofErr w:type="spellEnd"/>
            <w:r w:rsidR="008E6E00" w:rsidRPr="00044EE2">
              <w:rPr>
                <w:rFonts w:eastAsia="Yu Mincho"/>
                <w:lang w:val="en-US"/>
              </w:rPr>
              <w:t xml:space="preserve">, the measurement bandwidth could be reported. </w:t>
            </w:r>
          </w:p>
        </w:tc>
      </w:tr>
    </w:tbl>
    <w:p w14:paraId="71E2F4D4" w14:textId="77777777" w:rsidR="00DF69EF" w:rsidRPr="00044EE2" w:rsidRDefault="00DF69EF">
      <w:pPr>
        <w:rPr>
          <w:lang w:eastAsia="ja-JP"/>
        </w:rPr>
      </w:pPr>
    </w:p>
    <w:p w14:paraId="71E2F4D5" w14:textId="77777777" w:rsidR="00DF69EF" w:rsidRPr="00044EE2" w:rsidRDefault="00DF69EF">
      <w:pPr>
        <w:rPr>
          <w:lang w:eastAsia="ja-JP"/>
        </w:rPr>
      </w:pPr>
    </w:p>
    <w:p w14:paraId="71E2F4D6" w14:textId="77777777" w:rsidR="00DF69EF" w:rsidRPr="00044EE2" w:rsidRDefault="00DF69EF">
      <w:pPr>
        <w:rPr>
          <w:lang w:eastAsia="ja-JP"/>
        </w:rPr>
      </w:pPr>
    </w:p>
    <w:p w14:paraId="71E2F4D7" w14:textId="77777777" w:rsidR="00DF69EF" w:rsidRPr="00044EE2" w:rsidRDefault="006B7954">
      <w:pPr>
        <w:pStyle w:val="Heading2"/>
        <w:rPr>
          <w:lang w:val="en-US"/>
        </w:rPr>
      </w:pPr>
      <w:r w:rsidRPr="00044EE2">
        <w:rPr>
          <w:lang w:val="en-US"/>
        </w:rPr>
        <w:lastRenderedPageBreak/>
        <w:t>Per hop Measurement reporting</w:t>
      </w:r>
    </w:p>
    <w:p w14:paraId="71E2F4D8" w14:textId="77777777" w:rsidR="00DF69EF" w:rsidRPr="00044EE2" w:rsidRDefault="006B7954">
      <w:pPr>
        <w:pStyle w:val="Heading3"/>
        <w:rPr>
          <w:lang w:val="en-US"/>
        </w:rPr>
      </w:pPr>
      <w:r w:rsidRPr="00044EE2">
        <w:rPr>
          <w:lang w:val="en-US"/>
        </w:rPr>
        <w:t>Summary of contributions</w:t>
      </w:r>
    </w:p>
    <w:p w14:paraId="71E2F4D9" w14:textId="77777777" w:rsidR="00DF69EF" w:rsidRPr="00044EE2" w:rsidRDefault="00DF69EF">
      <w:pPr>
        <w:rPr>
          <w:lang w:eastAsia="ja-JP"/>
        </w:rPr>
      </w:pPr>
    </w:p>
    <w:p w14:paraId="71E2F4DA" w14:textId="77777777" w:rsidR="00DF69EF" w:rsidRPr="00044EE2" w:rsidRDefault="006B7954">
      <w:pPr>
        <w:rPr>
          <w:bCs/>
          <w:szCs w:val="20"/>
          <w:lang w:eastAsia="ja-JP"/>
        </w:rPr>
      </w:pPr>
      <w:r w:rsidRPr="00044EE2">
        <w:rPr>
          <w:lang w:eastAsia="ja-JP"/>
        </w:rPr>
        <w:t xml:space="preserve">This section captures the proposals treating mainly the FFS from the RAN1#113 agreement on measurement reporting on the </w:t>
      </w:r>
      <w:r w:rsidRPr="00044EE2">
        <w:rPr>
          <w:bCs/>
          <w:szCs w:val="20"/>
          <w:lang w:eastAsia="ja-JP"/>
        </w:rPr>
        <w:t>conditions when the single/multiple hop measurements are reported, and whether the measurements can be reported together.</w:t>
      </w:r>
    </w:p>
    <w:p w14:paraId="71E2F4DB" w14:textId="77777777" w:rsidR="00DF69EF" w:rsidRPr="00044EE2" w:rsidRDefault="00DF69EF">
      <w:pPr>
        <w:rPr>
          <w:bCs/>
          <w:szCs w:val="20"/>
          <w:lang w:eastAsia="ja-JP"/>
        </w:rPr>
      </w:pPr>
    </w:p>
    <w:p w14:paraId="71E2F4DC" w14:textId="77777777" w:rsidR="00DF69EF" w:rsidRPr="00044EE2" w:rsidRDefault="006B7954">
      <w:pPr>
        <w:rPr>
          <w:bCs/>
          <w:szCs w:val="20"/>
          <w:lang w:eastAsia="ja-JP"/>
        </w:rPr>
      </w:pPr>
      <w:r w:rsidRPr="00044EE2">
        <w:rPr>
          <w:bCs/>
          <w:szCs w:val="20"/>
          <w:lang w:eastAsia="ja-JP"/>
        </w:rPr>
        <w:t>The proposals can be grouped as follow:</w:t>
      </w:r>
    </w:p>
    <w:p w14:paraId="71E2F4DD" w14:textId="77777777" w:rsidR="00DF69EF" w:rsidRPr="00044EE2" w:rsidRDefault="00DF69EF">
      <w:pPr>
        <w:rPr>
          <w:bCs/>
          <w:szCs w:val="20"/>
          <w:lang w:eastAsia="ja-JP"/>
        </w:rPr>
      </w:pPr>
    </w:p>
    <w:p w14:paraId="71E2F4DE" w14:textId="77777777" w:rsidR="00DF69EF" w:rsidRPr="00044EE2" w:rsidRDefault="006B7954">
      <w:pPr>
        <w:rPr>
          <w:bCs/>
          <w:szCs w:val="20"/>
          <w:lang w:eastAsia="ja-JP"/>
        </w:rPr>
      </w:pPr>
      <w:r w:rsidRPr="00044EE2">
        <w:rPr>
          <w:bCs/>
          <w:szCs w:val="20"/>
          <w:lang w:eastAsia="ja-JP"/>
        </w:rPr>
        <w:t xml:space="preserve">[2] proposes to support both the case of single hop as an alternative to wideband measurement, or </w:t>
      </w:r>
      <w:proofErr w:type="spellStart"/>
      <w:r w:rsidRPr="00044EE2">
        <w:rPr>
          <w:bCs/>
          <w:szCs w:val="20"/>
          <w:lang w:eastAsia="ja-JP"/>
        </w:rPr>
        <w:t>multihop</w:t>
      </w:r>
      <w:proofErr w:type="spellEnd"/>
      <w:r w:rsidRPr="00044EE2">
        <w:rPr>
          <w:bCs/>
          <w:szCs w:val="20"/>
          <w:lang w:eastAsia="ja-JP"/>
        </w:rPr>
        <w:t xml:space="preserve"> (wideband) measurements together with a specific hop measurement. </w:t>
      </w:r>
    </w:p>
    <w:p w14:paraId="71E2F4DF" w14:textId="77777777" w:rsidR="00DF69EF" w:rsidRPr="00044EE2" w:rsidRDefault="006B7954">
      <w:pPr>
        <w:ind w:firstLine="567"/>
        <w:rPr>
          <w:bCs/>
          <w:szCs w:val="20"/>
          <w:lang w:eastAsia="ja-JP"/>
        </w:rPr>
      </w:pPr>
      <w:proofErr w:type="gramStart"/>
      <w:r w:rsidRPr="00044EE2">
        <w:rPr>
          <w:bCs/>
          <w:szCs w:val="20"/>
          <w:lang w:eastAsia="ja-JP"/>
        </w:rPr>
        <w:t>-[</w:t>
      </w:r>
      <w:proofErr w:type="gramEnd"/>
      <w:r w:rsidRPr="00044EE2">
        <w:rPr>
          <w:bCs/>
          <w:szCs w:val="20"/>
          <w:lang w:eastAsia="ja-JP"/>
        </w:rPr>
        <w:t>8,9] does not support the reporting of both single-hop and multi-hop measurement</w:t>
      </w:r>
    </w:p>
    <w:p w14:paraId="71E2F4E0" w14:textId="77777777" w:rsidR="00DF69EF" w:rsidRPr="00044EE2" w:rsidRDefault="00DF69EF">
      <w:pPr>
        <w:rPr>
          <w:bCs/>
          <w:szCs w:val="20"/>
          <w:lang w:eastAsia="ja-JP"/>
        </w:rPr>
      </w:pPr>
    </w:p>
    <w:p w14:paraId="71E2F4E1" w14:textId="77777777" w:rsidR="00DF69EF" w:rsidRPr="00044EE2" w:rsidRDefault="006B7954">
      <w:pPr>
        <w:rPr>
          <w:bCs/>
          <w:szCs w:val="20"/>
          <w:lang w:eastAsia="ja-JP"/>
        </w:rPr>
      </w:pPr>
      <w:r w:rsidRPr="00044EE2">
        <w:rPr>
          <w:bCs/>
          <w:szCs w:val="20"/>
          <w:lang w:eastAsia="ja-JP"/>
        </w:rPr>
        <w:t xml:space="preserve">[6,9,12,13,14,20] supports to report either a single or a multi-hop measurement, </w:t>
      </w:r>
    </w:p>
    <w:p w14:paraId="71E2F4E2" w14:textId="77777777" w:rsidR="00DF69EF" w:rsidRPr="00044EE2" w:rsidRDefault="00DF69EF">
      <w:pPr>
        <w:rPr>
          <w:bCs/>
          <w:szCs w:val="20"/>
          <w:lang w:eastAsia="ja-JP"/>
        </w:rPr>
      </w:pPr>
    </w:p>
    <w:p w14:paraId="71E2F4E3" w14:textId="77777777" w:rsidR="00DF69EF" w:rsidRPr="00044EE2" w:rsidRDefault="006B7954">
      <w:pPr>
        <w:rPr>
          <w:bCs/>
          <w:szCs w:val="20"/>
          <w:lang w:eastAsia="ja-JP"/>
        </w:rPr>
      </w:pPr>
      <w:r w:rsidRPr="00044EE2">
        <w:rPr>
          <w:bCs/>
          <w:szCs w:val="20"/>
          <w:lang w:eastAsia="ja-JP"/>
        </w:rPr>
        <w:t xml:space="preserve">[10 13,16,20,22] propose that single hop is a fallback when multi hop measurement fails. </w:t>
      </w:r>
    </w:p>
    <w:p w14:paraId="71E2F4E4" w14:textId="77777777" w:rsidR="00DF69EF" w:rsidRPr="00044EE2" w:rsidRDefault="006B7954">
      <w:pPr>
        <w:pStyle w:val="ListParagraph"/>
        <w:numPr>
          <w:ilvl w:val="0"/>
          <w:numId w:val="18"/>
        </w:numPr>
        <w:rPr>
          <w:bCs/>
          <w:szCs w:val="20"/>
          <w:lang w:eastAsia="ja-JP"/>
        </w:rPr>
      </w:pPr>
      <w:r w:rsidRPr="00044EE2">
        <w:rPr>
          <w:bCs/>
          <w:szCs w:val="20"/>
          <w:lang w:eastAsia="ja-JP"/>
        </w:rPr>
        <w:t xml:space="preserve">[13] propose to configure </w:t>
      </w:r>
      <w:proofErr w:type="spellStart"/>
      <w:r w:rsidRPr="00044EE2">
        <w:rPr>
          <w:bCs/>
          <w:szCs w:val="20"/>
          <w:lang w:eastAsia="ja-JP"/>
        </w:rPr>
        <w:t>wether</w:t>
      </w:r>
      <w:proofErr w:type="spellEnd"/>
      <w:r w:rsidRPr="00044EE2">
        <w:rPr>
          <w:bCs/>
          <w:szCs w:val="20"/>
          <w:lang w:eastAsia="ja-JP"/>
        </w:rPr>
        <w:t xml:space="preserve"> the single hop measurement is to be used a main measurement, a fallback to </w:t>
      </w:r>
      <w:proofErr w:type="spellStart"/>
      <w:r w:rsidRPr="00044EE2">
        <w:rPr>
          <w:bCs/>
          <w:szCs w:val="20"/>
          <w:lang w:eastAsia="ja-JP"/>
        </w:rPr>
        <w:t>multihop</w:t>
      </w:r>
      <w:proofErr w:type="spellEnd"/>
      <w:r w:rsidRPr="00044EE2">
        <w:rPr>
          <w:bCs/>
          <w:szCs w:val="20"/>
          <w:lang w:eastAsia="ja-JP"/>
        </w:rPr>
        <w:t xml:space="preserve"> measurement, or based on a measurement request.</w:t>
      </w:r>
    </w:p>
    <w:p w14:paraId="71E2F4E5" w14:textId="77777777" w:rsidR="00DF69EF" w:rsidRPr="00044EE2" w:rsidRDefault="00DF69EF">
      <w:pPr>
        <w:rPr>
          <w:bCs/>
          <w:szCs w:val="20"/>
          <w:lang w:eastAsia="ja-JP"/>
        </w:rPr>
      </w:pPr>
    </w:p>
    <w:p w14:paraId="71E2F4E6" w14:textId="77777777" w:rsidR="00DF69EF" w:rsidRPr="00044EE2" w:rsidRDefault="006B7954">
      <w:pPr>
        <w:rPr>
          <w:bCs/>
          <w:color w:val="000000"/>
          <w:szCs w:val="20"/>
          <w:lang w:eastAsia="ja-JP"/>
        </w:rPr>
      </w:pPr>
      <w:r w:rsidRPr="00044EE2">
        <w:rPr>
          <w:bCs/>
          <w:szCs w:val="20"/>
          <w:lang w:eastAsia="ja-JP"/>
        </w:rPr>
        <w:t xml:space="preserve">[4,6,10] proposes to indicate in the report whether the report correspond to a single or a multi hop measurement. </w:t>
      </w:r>
    </w:p>
    <w:p w14:paraId="71E2F4E7" w14:textId="77777777" w:rsidR="00DF69EF" w:rsidRPr="00044EE2" w:rsidRDefault="006B7954">
      <w:pPr>
        <w:ind w:firstLine="567"/>
        <w:rPr>
          <w:lang w:eastAsia="ja-JP"/>
        </w:rPr>
      </w:pPr>
      <w:r w:rsidRPr="00044EE2">
        <w:rPr>
          <w:lang w:eastAsia="ja-JP"/>
        </w:rPr>
        <w:t xml:space="preserve"> - for this proposal, it is proposed to wait whether such indication is necessary. For example, if it is agreed to include the number of hops in the measurement reports, the indicator is not necessary. </w:t>
      </w:r>
    </w:p>
    <w:p w14:paraId="71E2F4E8" w14:textId="77777777" w:rsidR="00DF69EF" w:rsidRPr="00044EE2" w:rsidRDefault="00DF69EF">
      <w:pPr>
        <w:rPr>
          <w:lang w:eastAsia="ja-JP"/>
        </w:rPr>
      </w:pPr>
    </w:p>
    <w:p w14:paraId="71E2F4E9" w14:textId="77777777" w:rsidR="00DF69EF" w:rsidRPr="00044EE2" w:rsidRDefault="006B7954">
      <w:pPr>
        <w:rPr>
          <w:lang w:eastAsia="ja-JP"/>
        </w:rPr>
      </w:pPr>
      <w:r w:rsidRPr="00044EE2">
        <w:rPr>
          <w:lang w:eastAsia="ja-JP"/>
        </w:rPr>
        <w:t>Company views are summarized in the table below:</w:t>
      </w:r>
    </w:p>
    <w:p w14:paraId="71E2F4EA"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980"/>
        <w:gridCol w:w="7649"/>
      </w:tblGrid>
      <w:tr w:rsidR="00DF69EF" w:rsidRPr="00044EE2" w14:paraId="71E2F4ED" w14:textId="77777777">
        <w:tc>
          <w:tcPr>
            <w:tcW w:w="1980" w:type="dxa"/>
            <w:shd w:val="clear" w:color="auto" w:fill="B4C6E7" w:themeFill="accent1" w:themeFillTint="66"/>
          </w:tcPr>
          <w:p w14:paraId="71E2F4EB"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4EC" w14:textId="77777777" w:rsidR="00DF69EF" w:rsidRPr="00044EE2" w:rsidRDefault="006B7954">
            <w:pPr>
              <w:rPr>
                <w:b/>
                <w:bCs/>
                <w:lang w:val="en-US" w:eastAsia="ja-JP"/>
              </w:rPr>
            </w:pPr>
            <w:r w:rsidRPr="00044EE2">
              <w:rPr>
                <w:b/>
                <w:bCs/>
                <w:lang w:val="en-US" w:eastAsia="ja-JP"/>
              </w:rPr>
              <w:t>Proposal</w:t>
            </w:r>
          </w:p>
        </w:tc>
      </w:tr>
      <w:tr w:rsidR="00DF69EF" w:rsidRPr="00044EE2" w14:paraId="71E2F4F4" w14:textId="77777777">
        <w:tc>
          <w:tcPr>
            <w:tcW w:w="1980" w:type="dxa"/>
          </w:tcPr>
          <w:p w14:paraId="71E2F4EE" w14:textId="77777777" w:rsidR="00DF69EF" w:rsidRPr="00044EE2" w:rsidRDefault="006B7954">
            <w:pPr>
              <w:rPr>
                <w:lang w:val="en-US" w:eastAsia="en-US"/>
              </w:rPr>
            </w:pPr>
            <w:r w:rsidRPr="00044EE2">
              <w:rPr>
                <w:lang w:val="en-US" w:eastAsia="ja-JP"/>
              </w:rPr>
              <w:t>[2]</w:t>
            </w:r>
          </w:p>
        </w:tc>
        <w:tc>
          <w:tcPr>
            <w:tcW w:w="7649" w:type="dxa"/>
          </w:tcPr>
          <w:p w14:paraId="71E2F4EF" w14:textId="77777777" w:rsidR="00DF69EF" w:rsidRPr="00044EE2" w:rsidRDefault="006B7954">
            <w:pPr>
              <w:rPr>
                <w:lang w:val="en-US" w:eastAsia="en-US"/>
              </w:rPr>
            </w:pPr>
            <w:r w:rsidRPr="00044EE2">
              <w:rPr>
                <w:lang w:val="en-US" w:eastAsia="en-US"/>
              </w:rPr>
              <w:t xml:space="preserve">Proposal 7: For measurement reporting for DL Rx hopping or UL Tx hopping, support the following </w:t>
            </w:r>
            <w:proofErr w:type="gramStart"/>
            <w:r w:rsidRPr="00044EE2">
              <w:rPr>
                <w:lang w:val="en-US" w:eastAsia="en-US"/>
              </w:rPr>
              <w:t>options</w:t>
            </w:r>
            <w:proofErr w:type="gramEnd"/>
          </w:p>
          <w:p w14:paraId="71E2F4F0" w14:textId="77777777" w:rsidR="00DF69EF" w:rsidRPr="00044EE2" w:rsidRDefault="006B7954">
            <w:pPr>
              <w:rPr>
                <w:lang w:val="en-US" w:eastAsia="en-US"/>
              </w:rPr>
            </w:pPr>
            <w:r w:rsidRPr="00044EE2">
              <w:rPr>
                <w:lang w:val="en-US" w:eastAsia="en-US"/>
              </w:rPr>
              <w:t>Option 1: Report either a wideband measurement or a measurement for a specific hop</w:t>
            </w:r>
          </w:p>
          <w:p w14:paraId="71E2F4F1" w14:textId="77777777" w:rsidR="00DF69EF" w:rsidRPr="00044EE2" w:rsidRDefault="006B7954">
            <w:pPr>
              <w:rPr>
                <w:lang w:val="en-US" w:eastAsia="en-US"/>
              </w:rPr>
            </w:pPr>
            <w:r w:rsidRPr="00044EE2">
              <w:rPr>
                <w:lang w:val="en-US" w:eastAsia="en-US"/>
              </w:rPr>
              <w:t>Option 2: Report both a wideband measurement and a measurement for a specific hop together if supported by UE/</w:t>
            </w:r>
            <w:proofErr w:type="gramStart"/>
            <w:r w:rsidRPr="00044EE2">
              <w:rPr>
                <w:lang w:val="en-US" w:eastAsia="en-US"/>
              </w:rPr>
              <w:t>gNB</w:t>
            </w:r>
            <w:proofErr w:type="gramEnd"/>
          </w:p>
          <w:p w14:paraId="71E2F4F2" w14:textId="77777777" w:rsidR="00DF69EF" w:rsidRPr="00044EE2" w:rsidRDefault="006B7954">
            <w:pPr>
              <w:rPr>
                <w:lang w:val="en-US" w:eastAsia="en-US"/>
              </w:rPr>
            </w:pPr>
            <w:r w:rsidRPr="00044EE2">
              <w:rPr>
                <w:lang w:val="en-US" w:eastAsia="en-US"/>
              </w:rPr>
              <w:t>A UE capability should be introduced for Option 2</w:t>
            </w:r>
          </w:p>
          <w:p w14:paraId="71E2F4F3" w14:textId="77777777" w:rsidR="00DF69EF" w:rsidRPr="00044EE2" w:rsidRDefault="00DF69EF">
            <w:pPr>
              <w:rPr>
                <w:lang w:val="en-US" w:eastAsia="en-US"/>
              </w:rPr>
            </w:pPr>
          </w:p>
        </w:tc>
      </w:tr>
      <w:tr w:rsidR="00DF69EF" w:rsidRPr="00044EE2" w14:paraId="71E2F4F8" w14:textId="77777777">
        <w:tc>
          <w:tcPr>
            <w:tcW w:w="1980" w:type="dxa"/>
          </w:tcPr>
          <w:p w14:paraId="71E2F4F5" w14:textId="77777777" w:rsidR="00DF69EF" w:rsidRPr="00044EE2" w:rsidRDefault="006B7954">
            <w:pPr>
              <w:rPr>
                <w:lang w:val="en-US" w:eastAsia="ja-JP"/>
              </w:rPr>
            </w:pPr>
            <w:r w:rsidRPr="00044EE2">
              <w:rPr>
                <w:lang w:val="en-US" w:eastAsia="ja-JP"/>
              </w:rPr>
              <w:t>[4]</w:t>
            </w:r>
          </w:p>
        </w:tc>
        <w:tc>
          <w:tcPr>
            <w:tcW w:w="7649" w:type="dxa"/>
          </w:tcPr>
          <w:p w14:paraId="71E2F4F6" w14:textId="77777777" w:rsidR="00DF69EF" w:rsidRPr="00044EE2" w:rsidRDefault="006B7954">
            <w:pPr>
              <w:rPr>
                <w:lang w:val="en-US" w:eastAsia="ja-JP"/>
              </w:rPr>
            </w:pPr>
            <w:r w:rsidRPr="00044EE2">
              <w:rPr>
                <w:lang w:val="en-US" w:eastAsia="ja-JP"/>
              </w:rPr>
              <w:t>Proposal 2:</w:t>
            </w:r>
            <w:r w:rsidRPr="00044EE2">
              <w:rPr>
                <w:lang w:val="en-US" w:eastAsia="ja-JP"/>
              </w:rPr>
              <w:tab/>
            </w:r>
          </w:p>
          <w:p w14:paraId="71E2F4F7" w14:textId="77777777" w:rsidR="00DF69EF" w:rsidRPr="00044EE2" w:rsidRDefault="006B7954">
            <w:pPr>
              <w:rPr>
                <w:lang w:val="en-US" w:eastAsia="ja-JP"/>
              </w:rPr>
            </w:pPr>
            <w:r w:rsidRPr="00044EE2">
              <w:rPr>
                <w:lang w:val="en-US" w:eastAsia="ja-JP"/>
              </w:rPr>
              <w:t>•</w:t>
            </w:r>
            <w:r w:rsidRPr="00044EE2">
              <w:rPr>
                <w:lang w:val="en-US" w:eastAsia="ja-JP"/>
              </w:rPr>
              <w:tab/>
              <w:t>An indication in measurement report may be needed to distinguish measurements based on multiple hops or one hop.</w:t>
            </w:r>
          </w:p>
        </w:tc>
      </w:tr>
      <w:tr w:rsidR="00DF69EF" w:rsidRPr="00044EE2" w14:paraId="71E2F4FD" w14:textId="77777777">
        <w:tc>
          <w:tcPr>
            <w:tcW w:w="1980" w:type="dxa"/>
          </w:tcPr>
          <w:p w14:paraId="71E2F4F9" w14:textId="77777777" w:rsidR="00DF69EF" w:rsidRPr="00044EE2" w:rsidRDefault="006B7954">
            <w:pPr>
              <w:rPr>
                <w:lang w:val="en-US" w:eastAsia="ja-JP"/>
              </w:rPr>
            </w:pPr>
            <w:r w:rsidRPr="00044EE2">
              <w:rPr>
                <w:lang w:val="en-US" w:eastAsia="ja-JP"/>
              </w:rPr>
              <w:t>[6]</w:t>
            </w:r>
          </w:p>
        </w:tc>
        <w:tc>
          <w:tcPr>
            <w:tcW w:w="7649" w:type="dxa"/>
          </w:tcPr>
          <w:p w14:paraId="71E2F4FA" w14:textId="77777777" w:rsidR="00DF69EF" w:rsidRPr="00044EE2" w:rsidRDefault="006B7954">
            <w:pPr>
              <w:rPr>
                <w:lang w:val="en-US" w:eastAsia="ja-JP"/>
              </w:rPr>
            </w:pPr>
            <w:r w:rsidRPr="00044EE2">
              <w:rPr>
                <w:lang w:val="en-US" w:eastAsia="ja-JP"/>
              </w:rPr>
              <w:t>Proposal 1</w:t>
            </w:r>
          </w:p>
          <w:p w14:paraId="71E2F4FB" w14:textId="77777777" w:rsidR="00DF69EF" w:rsidRPr="00044EE2" w:rsidRDefault="006B7954">
            <w:pPr>
              <w:rPr>
                <w:lang w:val="en-US" w:eastAsia="ja-JP"/>
              </w:rPr>
            </w:pPr>
            <w:r w:rsidRPr="00044EE2">
              <w:rPr>
                <w:lang w:val="en-US" w:eastAsia="ja-JP"/>
              </w:rPr>
              <w:t>•</w:t>
            </w:r>
            <w:r w:rsidRPr="00044EE2">
              <w:rPr>
                <w:lang w:val="en-US" w:eastAsia="ja-JP"/>
              </w:rPr>
              <w:tab/>
              <w:t xml:space="preserve">For DL PRS or UL SRS for positioning with frequency hopping, positioning measurements based on single hop and multiple hops are separately reported. </w:t>
            </w:r>
          </w:p>
          <w:p w14:paraId="71E2F4FC" w14:textId="77777777" w:rsidR="00DF69EF" w:rsidRPr="00044EE2" w:rsidRDefault="006B7954">
            <w:pPr>
              <w:rPr>
                <w:lang w:val="en-US" w:eastAsia="ja-JP"/>
              </w:rPr>
            </w:pPr>
            <w:r w:rsidRPr="00044EE2">
              <w:rPr>
                <w:lang w:val="en-US" w:eastAsia="ja-JP"/>
              </w:rPr>
              <w:t>•</w:t>
            </w:r>
            <w:r w:rsidRPr="00044EE2">
              <w:rPr>
                <w:lang w:val="en-US" w:eastAsia="ja-JP"/>
              </w:rPr>
              <w:tab/>
              <w:t>An indication of “single-hop” and “multiple-hop” can be included in the measurement report.</w:t>
            </w:r>
          </w:p>
        </w:tc>
      </w:tr>
      <w:tr w:rsidR="00DF69EF" w:rsidRPr="00044EE2" w14:paraId="71E2F503" w14:textId="77777777">
        <w:tc>
          <w:tcPr>
            <w:tcW w:w="1980" w:type="dxa"/>
          </w:tcPr>
          <w:p w14:paraId="71E2F4FE" w14:textId="77777777" w:rsidR="00DF69EF" w:rsidRPr="00044EE2" w:rsidRDefault="006B7954">
            <w:pPr>
              <w:rPr>
                <w:lang w:val="en-US" w:eastAsia="ja-JP"/>
              </w:rPr>
            </w:pPr>
            <w:r w:rsidRPr="00044EE2">
              <w:rPr>
                <w:lang w:val="en-US" w:eastAsia="ja-JP"/>
              </w:rPr>
              <w:t>[8]</w:t>
            </w:r>
          </w:p>
        </w:tc>
        <w:tc>
          <w:tcPr>
            <w:tcW w:w="7649" w:type="dxa"/>
          </w:tcPr>
          <w:p w14:paraId="71E2F4FF" w14:textId="77777777" w:rsidR="00DF69EF" w:rsidRPr="00044EE2" w:rsidRDefault="00DF69EF">
            <w:pPr>
              <w:rPr>
                <w:lang w:val="en-US" w:eastAsia="en-US"/>
              </w:rPr>
            </w:pPr>
          </w:p>
          <w:p w14:paraId="71E2F500" w14:textId="77777777" w:rsidR="00DF69EF" w:rsidRPr="00044EE2" w:rsidRDefault="006B7954">
            <w:pPr>
              <w:rPr>
                <w:lang w:val="en-US" w:eastAsia="en-US"/>
              </w:rPr>
            </w:pPr>
            <w:r w:rsidRPr="00044EE2">
              <w:rPr>
                <w:lang w:val="en-US" w:eastAsia="en-US"/>
              </w:rPr>
              <w:t xml:space="preserve">Proposal 13-2: For UL SRS-pos Tx hopping, to report </w:t>
            </w:r>
            <w:proofErr w:type="gramStart"/>
            <w:r w:rsidRPr="00044EE2">
              <w:rPr>
                <w:lang w:val="en-US" w:eastAsia="en-US"/>
              </w:rPr>
              <w:t>both of the measurement</w:t>
            </w:r>
            <w:proofErr w:type="gramEnd"/>
            <w:r w:rsidRPr="00044EE2">
              <w:rPr>
                <w:lang w:val="en-US" w:eastAsia="en-US"/>
              </w:rPr>
              <w:t xml:space="preserve"> based on multiple hops or the measurement based on single hop together from gNB is not supported.</w:t>
            </w:r>
          </w:p>
          <w:p w14:paraId="71E2F501" w14:textId="77777777" w:rsidR="00DF69EF" w:rsidRPr="00044EE2" w:rsidRDefault="00DF69EF">
            <w:pPr>
              <w:rPr>
                <w:lang w:val="en-US" w:eastAsia="en-US"/>
              </w:rPr>
            </w:pPr>
          </w:p>
          <w:p w14:paraId="71E2F502" w14:textId="77777777" w:rsidR="00DF69EF" w:rsidRPr="00044EE2" w:rsidRDefault="006B7954">
            <w:pPr>
              <w:rPr>
                <w:lang w:val="en-US" w:eastAsia="en-US"/>
              </w:rPr>
            </w:pPr>
            <w:r w:rsidRPr="00044EE2">
              <w:rPr>
                <w:lang w:val="en-US" w:eastAsia="en-US"/>
              </w:rPr>
              <w:t>Proposal 13-3: For DL PRS Rx hopping, reporting the multiple measurements per hop from UE is not supported.</w:t>
            </w:r>
          </w:p>
        </w:tc>
      </w:tr>
      <w:tr w:rsidR="00DF69EF" w:rsidRPr="00044EE2" w14:paraId="71E2F509" w14:textId="77777777">
        <w:tc>
          <w:tcPr>
            <w:tcW w:w="1980" w:type="dxa"/>
          </w:tcPr>
          <w:p w14:paraId="71E2F504" w14:textId="77777777" w:rsidR="00DF69EF" w:rsidRPr="00044EE2" w:rsidRDefault="006B7954">
            <w:pPr>
              <w:rPr>
                <w:lang w:val="en-US" w:eastAsia="ja-JP"/>
              </w:rPr>
            </w:pPr>
            <w:r w:rsidRPr="00044EE2">
              <w:rPr>
                <w:lang w:val="en-US" w:eastAsia="ja-JP"/>
              </w:rPr>
              <w:lastRenderedPageBreak/>
              <w:t>[9]</w:t>
            </w:r>
          </w:p>
        </w:tc>
        <w:tc>
          <w:tcPr>
            <w:tcW w:w="7649" w:type="dxa"/>
          </w:tcPr>
          <w:p w14:paraId="71E2F505" w14:textId="77777777" w:rsidR="00DF69EF" w:rsidRPr="00044EE2" w:rsidRDefault="006B7954">
            <w:pPr>
              <w:rPr>
                <w:lang w:val="en-US" w:eastAsia="en-US"/>
              </w:rPr>
            </w:pPr>
            <w:r w:rsidRPr="00044EE2">
              <w:rPr>
                <w:lang w:val="en-US" w:eastAsia="en-US"/>
              </w:rPr>
              <w:t>Proposal 7: For DL Rx hopping, support RedCap UE to report either one of the following measurements per measurement report, based on the UE frequency stitching capability.</w:t>
            </w:r>
          </w:p>
          <w:p w14:paraId="71E2F506" w14:textId="77777777" w:rsidR="00DF69EF" w:rsidRPr="00044EE2" w:rsidRDefault="006B7954">
            <w:pPr>
              <w:rPr>
                <w:lang w:val="en-US" w:eastAsia="en-US"/>
              </w:rPr>
            </w:pPr>
            <w:r w:rsidRPr="00044EE2">
              <w:rPr>
                <w:lang w:val="en-US" w:eastAsia="en-US"/>
              </w:rPr>
              <w:t>1)</w:t>
            </w:r>
            <w:r w:rsidRPr="00044EE2">
              <w:rPr>
                <w:lang w:val="en-US" w:eastAsia="en-US"/>
              </w:rPr>
              <w:tab/>
              <w:t xml:space="preserve">One single measurement based on receiving multiple hops, </w:t>
            </w:r>
          </w:p>
          <w:p w14:paraId="71E2F507" w14:textId="77777777" w:rsidR="00DF69EF" w:rsidRPr="00044EE2" w:rsidRDefault="006B7954">
            <w:pPr>
              <w:rPr>
                <w:lang w:val="en-US" w:eastAsia="en-US"/>
              </w:rPr>
            </w:pPr>
            <w:r w:rsidRPr="00044EE2">
              <w:rPr>
                <w:lang w:val="en-US" w:eastAsia="en-US"/>
              </w:rPr>
              <w:t>2)</w:t>
            </w:r>
            <w:r w:rsidRPr="00044EE2">
              <w:rPr>
                <w:lang w:val="en-US" w:eastAsia="en-US"/>
              </w:rPr>
              <w:tab/>
              <w:t xml:space="preserve">per-hop measurement.  </w:t>
            </w:r>
          </w:p>
          <w:p w14:paraId="71E2F508" w14:textId="77777777" w:rsidR="00DF69EF" w:rsidRPr="00044EE2" w:rsidRDefault="006B7954">
            <w:pPr>
              <w:rPr>
                <w:lang w:val="en-US" w:eastAsia="en-US"/>
              </w:rPr>
            </w:pPr>
            <w:r w:rsidRPr="00044EE2">
              <w:rPr>
                <w:lang w:val="en-US" w:eastAsia="en-US"/>
              </w:rPr>
              <w:t xml:space="preserve">Proposal 8: Do not support a RedCap UE to support both </w:t>
            </w:r>
            <w:proofErr w:type="gramStart"/>
            <w:r w:rsidRPr="00044EE2">
              <w:rPr>
                <w:lang w:val="en-US" w:eastAsia="en-US"/>
              </w:rPr>
              <w:t>One</w:t>
            </w:r>
            <w:proofErr w:type="gramEnd"/>
            <w:r w:rsidRPr="00044EE2">
              <w:rPr>
                <w:lang w:val="en-US" w:eastAsia="en-US"/>
              </w:rPr>
              <w:t xml:space="preserve"> single measurement based on receiving multiple hops and per-hop measurement.</w:t>
            </w:r>
          </w:p>
        </w:tc>
      </w:tr>
      <w:tr w:rsidR="00DF69EF" w:rsidRPr="00044EE2" w14:paraId="71E2F50E" w14:textId="77777777">
        <w:tc>
          <w:tcPr>
            <w:tcW w:w="1980" w:type="dxa"/>
          </w:tcPr>
          <w:p w14:paraId="71E2F50A" w14:textId="77777777" w:rsidR="00DF69EF" w:rsidRPr="00044EE2" w:rsidRDefault="006B7954">
            <w:pPr>
              <w:rPr>
                <w:lang w:val="en-US" w:eastAsia="ja-JP"/>
              </w:rPr>
            </w:pPr>
            <w:r w:rsidRPr="00044EE2">
              <w:rPr>
                <w:lang w:val="en-US" w:eastAsia="ja-JP"/>
              </w:rPr>
              <w:t>[10]</w:t>
            </w:r>
          </w:p>
        </w:tc>
        <w:tc>
          <w:tcPr>
            <w:tcW w:w="7649" w:type="dxa"/>
          </w:tcPr>
          <w:p w14:paraId="71E2F50B" w14:textId="77777777" w:rsidR="00DF69EF" w:rsidRPr="00044EE2" w:rsidRDefault="006B7954">
            <w:pPr>
              <w:rPr>
                <w:lang w:val="en-US" w:eastAsia="en-US"/>
              </w:rPr>
            </w:pPr>
            <w:r w:rsidRPr="00044EE2">
              <w:rPr>
                <w:lang w:val="en-US" w:eastAsia="en-US"/>
              </w:rPr>
              <w:t xml:space="preserve"> Proposal 1: When the measurement based on multiple hops succeed, measurement based on single hop should not be reported. When the measurement based on multiple hops fails, the measurement based on one received hop can be reported as a fallback.</w:t>
            </w:r>
          </w:p>
          <w:p w14:paraId="71E2F50C" w14:textId="77777777" w:rsidR="00DF69EF" w:rsidRPr="00044EE2" w:rsidRDefault="00DF69EF">
            <w:pPr>
              <w:rPr>
                <w:lang w:val="en-US" w:eastAsia="en-US"/>
              </w:rPr>
            </w:pPr>
          </w:p>
          <w:p w14:paraId="71E2F50D" w14:textId="77777777" w:rsidR="00DF69EF" w:rsidRPr="00044EE2" w:rsidRDefault="006B7954">
            <w:pPr>
              <w:rPr>
                <w:lang w:val="en-US" w:eastAsia="en-US"/>
              </w:rPr>
            </w:pPr>
            <w:r w:rsidRPr="00044EE2">
              <w:rPr>
                <w:lang w:val="en-US" w:eastAsia="en-US"/>
              </w:rPr>
              <w:t>Proposal 2: An indicator is needed to indicate the measurement based on multiple hops or based on single hop.</w:t>
            </w:r>
          </w:p>
        </w:tc>
      </w:tr>
      <w:tr w:rsidR="00DF69EF" w:rsidRPr="00044EE2" w14:paraId="71E2F512" w14:textId="77777777">
        <w:tc>
          <w:tcPr>
            <w:tcW w:w="1980" w:type="dxa"/>
          </w:tcPr>
          <w:p w14:paraId="71E2F50F" w14:textId="77777777" w:rsidR="00DF69EF" w:rsidRPr="00044EE2" w:rsidRDefault="006B7954">
            <w:pPr>
              <w:rPr>
                <w:lang w:val="en-US" w:eastAsia="ja-JP"/>
              </w:rPr>
            </w:pPr>
            <w:r w:rsidRPr="00044EE2">
              <w:rPr>
                <w:lang w:val="en-US" w:eastAsia="ja-JP"/>
              </w:rPr>
              <w:t>[12]</w:t>
            </w:r>
          </w:p>
        </w:tc>
        <w:tc>
          <w:tcPr>
            <w:tcW w:w="7649" w:type="dxa"/>
          </w:tcPr>
          <w:p w14:paraId="71E2F510" w14:textId="77777777" w:rsidR="00DF69EF" w:rsidRPr="00044EE2" w:rsidRDefault="006B7954">
            <w:pPr>
              <w:rPr>
                <w:lang w:val="en-US" w:eastAsia="en-US"/>
              </w:rPr>
            </w:pPr>
            <w:r w:rsidRPr="00044EE2">
              <w:rPr>
                <w:lang w:val="en-US" w:eastAsia="en-US"/>
              </w:rPr>
              <w:t>Proposal 2: DL and UL measurements associated with one received hop are reported separately from the measurement based on multiple hops.</w:t>
            </w:r>
          </w:p>
          <w:p w14:paraId="71E2F511" w14:textId="77777777" w:rsidR="00DF69EF" w:rsidRPr="00044EE2" w:rsidRDefault="006B7954">
            <w:pPr>
              <w:rPr>
                <w:lang w:val="en-US" w:eastAsia="en-US"/>
              </w:rPr>
            </w:pPr>
            <w:r w:rsidRPr="00044EE2">
              <w:rPr>
                <w:lang w:val="en-US" w:eastAsia="en-US"/>
              </w:rPr>
              <w:t>•</w:t>
            </w:r>
            <w:r w:rsidRPr="00044EE2">
              <w:rPr>
                <w:lang w:val="en-US" w:eastAsia="en-US"/>
              </w:rPr>
              <w:tab/>
              <w:t>Note: Up to UE/gNB to report the single hop measurement instead of the multiple-hop measurement.</w:t>
            </w:r>
          </w:p>
        </w:tc>
      </w:tr>
      <w:tr w:rsidR="00DF69EF" w:rsidRPr="00044EE2" w14:paraId="71E2F51A" w14:textId="77777777">
        <w:tc>
          <w:tcPr>
            <w:tcW w:w="1980" w:type="dxa"/>
          </w:tcPr>
          <w:p w14:paraId="71E2F513" w14:textId="77777777" w:rsidR="00DF69EF" w:rsidRPr="00044EE2" w:rsidRDefault="006B7954">
            <w:pPr>
              <w:rPr>
                <w:lang w:val="en-US" w:eastAsia="ja-JP"/>
              </w:rPr>
            </w:pPr>
            <w:r w:rsidRPr="00044EE2">
              <w:rPr>
                <w:lang w:val="en-US" w:eastAsia="ja-JP"/>
              </w:rPr>
              <w:t>[13]</w:t>
            </w:r>
          </w:p>
        </w:tc>
        <w:tc>
          <w:tcPr>
            <w:tcW w:w="7649" w:type="dxa"/>
          </w:tcPr>
          <w:p w14:paraId="71E2F514" w14:textId="77777777" w:rsidR="00DF69EF" w:rsidRPr="00044EE2" w:rsidRDefault="006B7954">
            <w:pPr>
              <w:rPr>
                <w:lang w:val="en-US" w:eastAsia="en-US"/>
              </w:rPr>
            </w:pPr>
            <w:r w:rsidRPr="00044EE2">
              <w:rPr>
                <w:lang w:val="en-US" w:eastAsia="en-US"/>
              </w:rPr>
              <w:t xml:space="preserve">Proposal 5: </w:t>
            </w:r>
          </w:p>
          <w:p w14:paraId="71E2F515" w14:textId="77777777" w:rsidR="00DF69EF" w:rsidRPr="00044EE2" w:rsidRDefault="006B7954">
            <w:pPr>
              <w:rPr>
                <w:lang w:val="en-US" w:eastAsia="en-US"/>
              </w:rPr>
            </w:pPr>
            <w:r w:rsidRPr="00044EE2">
              <w:rPr>
                <w:lang w:val="en-US" w:eastAsia="en-US"/>
              </w:rPr>
              <w:t>•</w:t>
            </w:r>
            <w:r w:rsidRPr="00044EE2">
              <w:rPr>
                <w:lang w:val="en-US" w:eastAsia="en-US"/>
              </w:rPr>
              <w:tab/>
              <w:t xml:space="preserve">A single measurement can be fed back in the case that some of the hops are not combined in the measurement. </w:t>
            </w:r>
          </w:p>
          <w:p w14:paraId="71E2F516" w14:textId="77777777" w:rsidR="00DF69EF" w:rsidRPr="00044EE2" w:rsidRDefault="006B7954">
            <w:pPr>
              <w:rPr>
                <w:lang w:val="en-US" w:eastAsia="en-US"/>
              </w:rPr>
            </w:pPr>
            <w:r w:rsidRPr="00044EE2">
              <w:rPr>
                <w:lang w:val="en-US" w:eastAsia="en-US"/>
              </w:rPr>
              <w:t>•</w:t>
            </w:r>
            <w:r w:rsidRPr="00044EE2">
              <w:rPr>
                <w:lang w:val="en-US" w:eastAsia="en-US"/>
              </w:rPr>
              <w:tab/>
              <w:t>To assist in the measurement, an indication of which received hops were used in the measurement report can be sent.</w:t>
            </w:r>
          </w:p>
          <w:p w14:paraId="71E2F517" w14:textId="77777777" w:rsidR="00DF69EF" w:rsidRPr="00044EE2" w:rsidRDefault="006B7954">
            <w:pPr>
              <w:rPr>
                <w:lang w:val="en-US" w:eastAsia="en-US"/>
              </w:rPr>
            </w:pPr>
            <w:r w:rsidRPr="00044EE2">
              <w:rPr>
                <w:lang w:val="en-US" w:eastAsia="en-US"/>
              </w:rPr>
              <w:t xml:space="preserve">Proposal 6: </w:t>
            </w:r>
          </w:p>
          <w:p w14:paraId="71E2F518" w14:textId="77777777" w:rsidR="00DF69EF" w:rsidRPr="00044EE2" w:rsidRDefault="006B7954">
            <w:pPr>
              <w:rPr>
                <w:lang w:val="en-US" w:eastAsia="en-US"/>
              </w:rPr>
            </w:pPr>
            <w:r w:rsidRPr="00044EE2">
              <w:rPr>
                <w:lang w:val="en-US" w:eastAsia="en-US"/>
              </w:rPr>
              <w:t>•</w:t>
            </w:r>
            <w:r w:rsidRPr="00044EE2">
              <w:rPr>
                <w:lang w:val="en-US" w:eastAsia="en-US"/>
              </w:rPr>
              <w:tab/>
              <w:t xml:space="preserve">For the measurement per hop, this can (a) be configured to be reported always with the single measurement, (b) be reported in a </w:t>
            </w:r>
            <w:proofErr w:type="spellStart"/>
            <w:r w:rsidRPr="00044EE2">
              <w:rPr>
                <w:lang w:val="en-US" w:eastAsia="en-US"/>
              </w:rPr>
              <w:t>fall-back</w:t>
            </w:r>
            <w:proofErr w:type="spellEnd"/>
            <w:r w:rsidRPr="00044EE2">
              <w:rPr>
                <w:lang w:val="en-US" w:eastAsia="en-US"/>
              </w:rPr>
              <w:t xml:space="preserve"> mode (</w:t>
            </w:r>
            <w:proofErr w:type="gramStart"/>
            <w:r w:rsidRPr="00044EE2">
              <w:rPr>
                <w:lang w:val="en-US" w:eastAsia="en-US"/>
              </w:rPr>
              <w:t>e.g.</w:t>
            </w:r>
            <w:proofErr w:type="gramEnd"/>
            <w:r w:rsidRPr="00044EE2">
              <w:rPr>
                <w:lang w:val="en-US" w:eastAsia="en-US"/>
              </w:rPr>
              <w:t xml:space="preserve"> if there is a failure in the single measurement), or (c) be reported by itself based on an explicit measurement request. </w:t>
            </w:r>
          </w:p>
          <w:p w14:paraId="71E2F519" w14:textId="77777777" w:rsidR="00DF69EF" w:rsidRPr="00044EE2" w:rsidRDefault="006B7954">
            <w:pPr>
              <w:rPr>
                <w:lang w:val="en-US" w:eastAsia="en-US"/>
              </w:rPr>
            </w:pPr>
            <w:r w:rsidRPr="00044EE2">
              <w:rPr>
                <w:lang w:val="en-US" w:eastAsia="en-US"/>
              </w:rPr>
              <w:t>•</w:t>
            </w:r>
            <w:r w:rsidRPr="00044EE2">
              <w:rPr>
                <w:lang w:val="en-US" w:eastAsia="en-US"/>
              </w:rPr>
              <w:tab/>
              <w:t>To assist in the measurement, an indication of which received hops were measured and sent can be reported.</w:t>
            </w:r>
          </w:p>
        </w:tc>
      </w:tr>
      <w:tr w:rsidR="00DF69EF" w:rsidRPr="00044EE2" w14:paraId="71E2F522" w14:textId="77777777">
        <w:tc>
          <w:tcPr>
            <w:tcW w:w="1980" w:type="dxa"/>
          </w:tcPr>
          <w:p w14:paraId="71E2F51B" w14:textId="77777777" w:rsidR="00DF69EF" w:rsidRPr="00044EE2" w:rsidRDefault="006B7954">
            <w:pPr>
              <w:rPr>
                <w:lang w:val="en-US" w:eastAsia="ja-JP"/>
              </w:rPr>
            </w:pPr>
            <w:r w:rsidRPr="00044EE2">
              <w:rPr>
                <w:lang w:val="en-US" w:eastAsia="ja-JP"/>
              </w:rPr>
              <w:t>[14]</w:t>
            </w:r>
          </w:p>
        </w:tc>
        <w:tc>
          <w:tcPr>
            <w:tcW w:w="7649" w:type="dxa"/>
          </w:tcPr>
          <w:p w14:paraId="71E2F51C" w14:textId="77777777" w:rsidR="00DF69EF" w:rsidRPr="00044EE2" w:rsidRDefault="00DF69EF">
            <w:pPr>
              <w:rPr>
                <w:lang w:val="en-US" w:eastAsia="en-US"/>
              </w:rPr>
            </w:pPr>
          </w:p>
          <w:p w14:paraId="71E2F51D" w14:textId="77777777" w:rsidR="00DF69EF" w:rsidRPr="00044EE2" w:rsidRDefault="006B7954">
            <w:pPr>
              <w:rPr>
                <w:lang w:val="en-US" w:eastAsia="en-US"/>
              </w:rPr>
            </w:pPr>
            <w:r w:rsidRPr="00044EE2">
              <w:rPr>
                <w:lang w:val="en-US" w:eastAsia="en-US"/>
              </w:rPr>
              <w:t>Proposal 4:</w:t>
            </w:r>
          </w:p>
          <w:p w14:paraId="71E2F51E" w14:textId="77777777" w:rsidR="00DF69EF" w:rsidRPr="00044EE2" w:rsidRDefault="006B7954">
            <w:pPr>
              <w:rPr>
                <w:lang w:val="en-US" w:eastAsia="en-US"/>
              </w:rPr>
            </w:pPr>
            <w:r w:rsidRPr="00044EE2">
              <w:rPr>
                <w:lang w:val="en-US" w:eastAsia="en-US"/>
              </w:rPr>
              <w:t>•</w:t>
            </w:r>
            <w:r w:rsidRPr="00044EE2">
              <w:rPr>
                <w:lang w:val="en-US" w:eastAsia="en-US"/>
              </w:rPr>
              <w:tab/>
              <w:t>DL and UL measurements associated with one received hop should be reported separately from the measurement based on multiple hops.</w:t>
            </w:r>
          </w:p>
          <w:p w14:paraId="71E2F51F" w14:textId="77777777" w:rsidR="00DF69EF" w:rsidRPr="00044EE2" w:rsidRDefault="006B7954">
            <w:pPr>
              <w:rPr>
                <w:lang w:val="en-US" w:eastAsia="en-US"/>
              </w:rPr>
            </w:pPr>
            <w:r w:rsidRPr="00044EE2">
              <w:rPr>
                <w:lang w:val="en-US" w:eastAsia="en-US"/>
              </w:rPr>
              <w:t>Proposal 5:</w:t>
            </w:r>
          </w:p>
          <w:p w14:paraId="71E2F520" w14:textId="77777777" w:rsidR="00DF69EF" w:rsidRPr="00044EE2" w:rsidRDefault="006B7954">
            <w:pPr>
              <w:rPr>
                <w:lang w:val="en-US" w:eastAsia="en-US"/>
              </w:rPr>
            </w:pPr>
            <w:r w:rsidRPr="00044EE2">
              <w:rPr>
                <w:lang w:val="en-US" w:eastAsia="en-US"/>
              </w:rPr>
              <w:t>•</w:t>
            </w:r>
            <w:r w:rsidRPr="00044EE2">
              <w:rPr>
                <w:lang w:val="en-US" w:eastAsia="en-US"/>
              </w:rPr>
              <w:tab/>
              <w:t>A fallback DL or UL measurement associated with one received hop should be reported separately from the measurement based on multiple hops, when the measurement based on multiple-hops measurement fails.</w:t>
            </w:r>
          </w:p>
          <w:p w14:paraId="71E2F521" w14:textId="77777777" w:rsidR="00DF69EF" w:rsidRPr="00044EE2" w:rsidRDefault="00DF69EF">
            <w:pPr>
              <w:rPr>
                <w:lang w:val="en-US" w:eastAsia="en-US"/>
              </w:rPr>
            </w:pPr>
          </w:p>
        </w:tc>
      </w:tr>
      <w:tr w:rsidR="00DF69EF" w:rsidRPr="00044EE2" w14:paraId="71E2F527" w14:textId="77777777">
        <w:tc>
          <w:tcPr>
            <w:tcW w:w="1980" w:type="dxa"/>
          </w:tcPr>
          <w:p w14:paraId="71E2F523" w14:textId="77777777" w:rsidR="00DF69EF" w:rsidRPr="00044EE2" w:rsidRDefault="006B7954">
            <w:pPr>
              <w:rPr>
                <w:lang w:val="en-US" w:eastAsia="ja-JP"/>
              </w:rPr>
            </w:pPr>
            <w:r w:rsidRPr="00044EE2">
              <w:rPr>
                <w:lang w:val="en-US" w:eastAsia="ja-JP"/>
              </w:rPr>
              <w:t>[16]</w:t>
            </w:r>
          </w:p>
        </w:tc>
        <w:tc>
          <w:tcPr>
            <w:tcW w:w="7649" w:type="dxa"/>
          </w:tcPr>
          <w:p w14:paraId="71E2F524" w14:textId="77777777" w:rsidR="00DF69EF" w:rsidRPr="00044EE2" w:rsidRDefault="006B7954">
            <w:pPr>
              <w:rPr>
                <w:lang w:val="en-US" w:eastAsia="en-US"/>
              </w:rPr>
            </w:pPr>
            <w:r w:rsidRPr="00044EE2">
              <w:rPr>
                <w:lang w:val="en-US" w:eastAsia="en-US"/>
              </w:rPr>
              <w:t xml:space="preserve">Proposal 2: If not all hops in a pattern are received, the UE or gNB reports one or more measurements where each measurement is associated with one received hop of DL PRS or UL SRS for </w:t>
            </w:r>
            <w:proofErr w:type="gramStart"/>
            <w:r w:rsidRPr="00044EE2">
              <w:rPr>
                <w:lang w:val="en-US" w:eastAsia="en-US"/>
              </w:rPr>
              <w:t>positioning</w:t>
            </w:r>
            <w:proofErr w:type="gramEnd"/>
          </w:p>
          <w:p w14:paraId="71E2F525" w14:textId="77777777" w:rsidR="00DF69EF" w:rsidRPr="00044EE2" w:rsidRDefault="00DF69EF">
            <w:pPr>
              <w:rPr>
                <w:lang w:val="en-US" w:eastAsia="en-US"/>
              </w:rPr>
            </w:pPr>
          </w:p>
          <w:p w14:paraId="71E2F526" w14:textId="77777777" w:rsidR="00DF69EF" w:rsidRPr="00044EE2" w:rsidRDefault="006B7954">
            <w:pPr>
              <w:rPr>
                <w:lang w:val="en-US" w:eastAsia="en-US"/>
              </w:rPr>
            </w:pPr>
            <w:r w:rsidRPr="00044EE2">
              <w:rPr>
                <w:lang w:val="en-US" w:eastAsia="en-US"/>
              </w:rPr>
              <w:t>Proposal 3: If all hops in a pattern are received, the UE or gNB reports coherently combined measurements (e.g., single measurement based on receiving multiple hops of DL PRS or UL SRS for positioning)</w:t>
            </w:r>
          </w:p>
        </w:tc>
      </w:tr>
      <w:tr w:rsidR="00DF69EF" w:rsidRPr="00044EE2" w14:paraId="71E2F52F" w14:textId="77777777">
        <w:tc>
          <w:tcPr>
            <w:tcW w:w="1980" w:type="dxa"/>
          </w:tcPr>
          <w:p w14:paraId="71E2F528" w14:textId="77777777" w:rsidR="00DF69EF" w:rsidRPr="00044EE2" w:rsidRDefault="006B7954">
            <w:pPr>
              <w:rPr>
                <w:lang w:val="en-US" w:eastAsia="ja-JP"/>
              </w:rPr>
            </w:pPr>
            <w:r w:rsidRPr="00044EE2">
              <w:rPr>
                <w:lang w:val="en-US" w:eastAsia="ja-JP"/>
              </w:rPr>
              <w:t>[19]</w:t>
            </w:r>
          </w:p>
        </w:tc>
        <w:tc>
          <w:tcPr>
            <w:tcW w:w="7649" w:type="dxa"/>
          </w:tcPr>
          <w:p w14:paraId="71E2F529" w14:textId="77777777" w:rsidR="00DF69EF" w:rsidRPr="00044EE2" w:rsidRDefault="006B7954">
            <w:pPr>
              <w:rPr>
                <w:lang w:val="en-US" w:eastAsia="en-US"/>
              </w:rPr>
            </w:pPr>
            <w:r w:rsidRPr="00044EE2">
              <w:rPr>
                <w:lang w:val="en-US" w:eastAsia="en-US"/>
              </w:rPr>
              <w:t xml:space="preserve"> Proposal 3:  For DL Rx hopping or UL Tx hopping,</w:t>
            </w:r>
          </w:p>
          <w:p w14:paraId="71E2F52A" w14:textId="77777777" w:rsidR="00DF69EF" w:rsidRPr="00044EE2" w:rsidRDefault="006B7954">
            <w:pPr>
              <w:rPr>
                <w:lang w:val="en-US" w:eastAsia="en-US"/>
              </w:rPr>
            </w:pPr>
            <w:r w:rsidRPr="00044EE2">
              <w:rPr>
                <w:lang w:val="en-US" w:eastAsia="en-US"/>
              </w:rPr>
              <w:lastRenderedPageBreak/>
              <w:t>•</w:t>
            </w:r>
            <w:r w:rsidRPr="00044EE2">
              <w:rPr>
                <w:lang w:val="en-US" w:eastAsia="en-US"/>
              </w:rPr>
              <w:tab/>
              <w:t xml:space="preserve">A UE may report together the measurement based on receiving multiple hops and the measurement based on single hop. </w:t>
            </w:r>
          </w:p>
          <w:p w14:paraId="71E2F52B" w14:textId="77777777" w:rsidR="00DF69EF" w:rsidRPr="00044EE2" w:rsidRDefault="006B7954">
            <w:pPr>
              <w:rPr>
                <w:lang w:val="en-US" w:eastAsia="en-US"/>
              </w:rPr>
            </w:pPr>
            <w:r w:rsidRPr="00044EE2">
              <w:rPr>
                <w:lang w:val="en-US" w:eastAsia="en-US"/>
              </w:rPr>
              <w:t>•</w:t>
            </w:r>
            <w:r w:rsidRPr="00044EE2">
              <w:rPr>
                <w:lang w:val="en-US" w:eastAsia="en-US"/>
              </w:rPr>
              <w:tab/>
              <w:t xml:space="preserve">Up to RAN4 to define any conditions on when the measurements are reported, what/if requirements are needed to be specified if </w:t>
            </w:r>
            <w:proofErr w:type="gramStart"/>
            <w:r w:rsidRPr="00044EE2">
              <w:rPr>
                <w:lang w:val="en-US" w:eastAsia="en-US"/>
              </w:rPr>
              <w:t>there</w:t>
            </w:r>
            <w:proofErr w:type="gramEnd"/>
            <w:r w:rsidRPr="00044EE2">
              <w:rPr>
                <w:lang w:val="en-US" w:eastAsia="en-US"/>
              </w:rPr>
              <w:t xml:space="preserve"> collisions or hops are being dropped. </w:t>
            </w:r>
          </w:p>
          <w:p w14:paraId="71E2F52C" w14:textId="77777777" w:rsidR="00DF69EF" w:rsidRPr="00044EE2" w:rsidRDefault="00DF69EF">
            <w:pPr>
              <w:rPr>
                <w:lang w:val="en-US" w:eastAsia="en-US"/>
              </w:rPr>
            </w:pPr>
          </w:p>
          <w:p w14:paraId="71E2F52D" w14:textId="77777777" w:rsidR="00DF69EF" w:rsidRPr="00044EE2" w:rsidRDefault="006B7954">
            <w:pPr>
              <w:rPr>
                <w:lang w:val="en-US" w:eastAsia="en-US"/>
              </w:rPr>
            </w:pPr>
            <w:r w:rsidRPr="00044EE2">
              <w:rPr>
                <w:lang w:val="en-US" w:eastAsia="en-US"/>
              </w:rPr>
              <w:t>Proposal 4:  Support an LMF to include an explicit request in the Location Request Signaling for a device to perform and report measurements according to DL PRS Rx frequency hopping.</w:t>
            </w:r>
          </w:p>
          <w:p w14:paraId="71E2F52E" w14:textId="77777777" w:rsidR="00DF69EF" w:rsidRPr="00044EE2" w:rsidRDefault="00DF69EF">
            <w:pPr>
              <w:rPr>
                <w:lang w:val="en-US" w:eastAsia="en-US"/>
              </w:rPr>
            </w:pPr>
          </w:p>
        </w:tc>
      </w:tr>
      <w:tr w:rsidR="00DF69EF" w:rsidRPr="00044EE2" w14:paraId="71E2F532" w14:textId="77777777">
        <w:tc>
          <w:tcPr>
            <w:tcW w:w="1980" w:type="dxa"/>
          </w:tcPr>
          <w:p w14:paraId="71E2F530" w14:textId="77777777" w:rsidR="00DF69EF" w:rsidRPr="00044EE2" w:rsidRDefault="006B7954">
            <w:pPr>
              <w:rPr>
                <w:lang w:val="en-US" w:eastAsia="ja-JP"/>
              </w:rPr>
            </w:pPr>
            <w:r w:rsidRPr="00044EE2">
              <w:rPr>
                <w:lang w:val="en-US" w:eastAsia="ja-JP"/>
              </w:rPr>
              <w:lastRenderedPageBreak/>
              <w:t>[20]</w:t>
            </w:r>
          </w:p>
        </w:tc>
        <w:tc>
          <w:tcPr>
            <w:tcW w:w="7649" w:type="dxa"/>
          </w:tcPr>
          <w:p w14:paraId="71E2F531" w14:textId="77777777" w:rsidR="00DF69EF" w:rsidRPr="00044EE2" w:rsidRDefault="006B7954">
            <w:pPr>
              <w:rPr>
                <w:lang w:val="en-US" w:eastAsia="en-US"/>
              </w:rPr>
            </w:pPr>
            <w:r w:rsidRPr="00044EE2">
              <w:rPr>
                <w:lang w:val="en-US" w:eastAsia="en-US"/>
              </w:rPr>
              <w:t>Proposal 4-1: Don't report the measurements by one hop and by several hops simultaneously</w:t>
            </w:r>
          </w:p>
        </w:tc>
      </w:tr>
      <w:tr w:rsidR="00DF69EF" w:rsidRPr="00044EE2" w14:paraId="71E2F537" w14:textId="77777777">
        <w:tc>
          <w:tcPr>
            <w:tcW w:w="1980" w:type="dxa"/>
          </w:tcPr>
          <w:p w14:paraId="71E2F533" w14:textId="77777777" w:rsidR="00DF69EF" w:rsidRPr="00044EE2" w:rsidRDefault="006B7954">
            <w:pPr>
              <w:rPr>
                <w:lang w:val="en-US" w:eastAsia="ja-JP"/>
              </w:rPr>
            </w:pPr>
            <w:r w:rsidRPr="00044EE2">
              <w:rPr>
                <w:lang w:val="en-US" w:eastAsia="ja-JP"/>
              </w:rPr>
              <w:t>[22]</w:t>
            </w:r>
          </w:p>
        </w:tc>
        <w:tc>
          <w:tcPr>
            <w:tcW w:w="7649" w:type="dxa"/>
          </w:tcPr>
          <w:p w14:paraId="71E2F534" w14:textId="77777777" w:rsidR="00DF69EF" w:rsidRPr="00044EE2" w:rsidRDefault="006B7954">
            <w:pPr>
              <w:rPr>
                <w:lang w:val="en-US" w:eastAsia="en-US"/>
              </w:rPr>
            </w:pPr>
            <w:r w:rsidRPr="00044EE2">
              <w:rPr>
                <w:lang w:val="en-US" w:eastAsia="en-US"/>
              </w:rPr>
              <w:t>Proposal 16</w:t>
            </w:r>
            <w:r w:rsidRPr="00044EE2">
              <w:rPr>
                <w:lang w:val="en-US" w:eastAsia="en-US"/>
              </w:rPr>
              <w:tab/>
              <w:t>Do not support reporting both single-hop and wideband measurements.</w:t>
            </w:r>
          </w:p>
          <w:p w14:paraId="71E2F535" w14:textId="77777777" w:rsidR="00DF69EF" w:rsidRPr="00044EE2" w:rsidRDefault="006B7954">
            <w:pPr>
              <w:rPr>
                <w:lang w:val="en-US" w:eastAsia="en-US"/>
              </w:rPr>
            </w:pPr>
            <w:r w:rsidRPr="00044EE2">
              <w:rPr>
                <w:lang w:val="en-US" w:eastAsia="en-US"/>
              </w:rPr>
              <w:t>Proposal 17</w:t>
            </w:r>
            <w:r w:rsidRPr="00044EE2">
              <w:rPr>
                <w:lang w:val="en-US" w:eastAsia="en-US"/>
              </w:rPr>
              <w:tab/>
              <w:t>The UE/TRP can optionally report a single hop measurement when the main (wideband) measurement cannot be computed.</w:t>
            </w:r>
          </w:p>
          <w:p w14:paraId="71E2F536" w14:textId="77777777" w:rsidR="00DF69EF" w:rsidRPr="00044EE2" w:rsidRDefault="00DF69EF">
            <w:pPr>
              <w:rPr>
                <w:lang w:val="en-US" w:eastAsia="en-US"/>
              </w:rPr>
            </w:pPr>
          </w:p>
        </w:tc>
      </w:tr>
    </w:tbl>
    <w:p w14:paraId="71E2F538" w14:textId="77777777" w:rsidR="00DF69EF" w:rsidRPr="00044EE2" w:rsidRDefault="00DF69EF">
      <w:pPr>
        <w:rPr>
          <w:lang w:eastAsia="ja-JP"/>
        </w:rPr>
      </w:pPr>
    </w:p>
    <w:p w14:paraId="71E2F539" w14:textId="2CA78254" w:rsidR="00DF69EF" w:rsidRPr="00044EE2" w:rsidRDefault="006B7954">
      <w:pPr>
        <w:pStyle w:val="Heading3"/>
        <w:rPr>
          <w:lang w:val="en-US"/>
        </w:rPr>
      </w:pPr>
      <w:r w:rsidRPr="00044EE2">
        <w:rPr>
          <w:lang w:val="en-US"/>
        </w:rPr>
        <w:t>[MEDIUM] round</w:t>
      </w:r>
      <w:r w:rsidR="009C53EE">
        <w:rPr>
          <w:lang w:val="en-US"/>
        </w:rPr>
        <w:t xml:space="preserve"> 1</w:t>
      </w:r>
    </w:p>
    <w:p w14:paraId="71E2F53A" w14:textId="77777777" w:rsidR="00DF69EF" w:rsidRPr="00044EE2" w:rsidRDefault="006B7954">
      <w:pPr>
        <w:tabs>
          <w:tab w:val="left" w:pos="3202"/>
        </w:tabs>
        <w:rPr>
          <w:lang w:eastAsia="ja-JP"/>
        </w:rPr>
      </w:pPr>
      <w:r w:rsidRPr="00044EE2">
        <w:rPr>
          <w:lang w:eastAsia="ja-JP"/>
        </w:rPr>
        <w:t xml:space="preserve">There is </w:t>
      </w:r>
      <w:proofErr w:type="gramStart"/>
      <w:r w:rsidRPr="00044EE2">
        <w:rPr>
          <w:lang w:eastAsia="ja-JP"/>
        </w:rPr>
        <w:t>a majority of</w:t>
      </w:r>
      <w:proofErr w:type="gramEnd"/>
      <w:r w:rsidRPr="00044EE2">
        <w:rPr>
          <w:lang w:eastAsia="ja-JP"/>
        </w:rPr>
        <w:t xml:space="preserve"> companies that support the case of reporting a measurement either based single- or multi-hop reception of the PRS or SRS.  Many companies also support the case of reporting the single measurement as a fallback to the multi-hop measurement.  </w:t>
      </w:r>
      <w:proofErr w:type="gramStart"/>
      <w:r w:rsidRPr="00044EE2">
        <w:rPr>
          <w:lang w:eastAsia="ja-JP"/>
        </w:rPr>
        <w:t>Thus</w:t>
      </w:r>
      <w:proofErr w:type="gramEnd"/>
      <w:r w:rsidRPr="00044EE2">
        <w:rPr>
          <w:lang w:eastAsia="ja-JP"/>
        </w:rPr>
        <w:t xml:space="preserve"> it is proposed to start the discussion with a single hop measurement as a fallback for multiple hop measurement. </w:t>
      </w:r>
    </w:p>
    <w:p w14:paraId="71E2F53B" w14:textId="77777777" w:rsidR="00DF69EF" w:rsidRPr="00044EE2" w:rsidRDefault="00DF69EF">
      <w:pPr>
        <w:rPr>
          <w:lang w:eastAsia="ja-JP"/>
        </w:rPr>
      </w:pPr>
    </w:p>
    <w:p w14:paraId="71E2F53C" w14:textId="77777777" w:rsidR="00DF69EF" w:rsidRPr="00044EE2" w:rsidRDefault="006B7954">
      <w:pPr>
        <w:rPr>
          <w:lang w:eastAsia="ja-JP"/>
        </w:rPr>
      </w:pPr>
      <w:r w:rsidRPr="00044EE2">
        <w:rPr>
          <w:lang w:eastAsia="ja-JP"/>
        </w:rPr>
        <w:t>From the FL perspective, the single measurement is a legacy measurement for UEs that have declared a narrow bandwidth. For this measurement, any UE supporting legacy positioning features should be already able to produce a report.  For the case of fallback, this is a new feature on top of multi-</w:t>
      </w:r>
      <w:proofErr w:type="gramStart"/>
      <w:r w:rsidRPr="00044EE2">
        <w:rPr>
          <w:lang w:eastAsia="ja-JP"/>
        </w:rPr>
        <w:t>hop based</w:t>
      </w:r>
      <w:proofErr w:type="gramEnd"/>
      <w:r w:rsidRPr="00044EE2">
        <w:rPr>
          <w:lang w:eastAsia="ja-JP"/>
        </w:rPr>
        <w:t xml:space="preserve"> reporting. If a UE has declared capability for multi-hop, a separate capability could be used by UEs to indicate that fallback is supported. </w:t>
      </w:r>
    </w:p>
    <w:p w14:paraId="71E2F53D" w14:textId="77777777" w:rsidR="00DF69EF" w:rsidRPr="00044EE2" w:rsidRDefault="00DF69EF">
      <w:pPr>
        <w:rPr>
          <w:lang w:eastAsia="ja-JP"/>
        </w:rPr>
      </w:pPr>
    </w:p>
    <w:p w14:paraId="71E2F53E" w14:textId="77777777" w:rsidR="00DF69EF" w:rsidRPr="00044EE2" w:rsidRDefault="00DF69EF">
      <w:pPr>
        <w:rPr>
          <w:lang w:eastAsia="ja-JP"/>
        </w:rPr>
      </w:pPr>
    </w:p>
    <w:p w14:paraId="71E2F53F" w14:textId="77777777" w:rsidR="00DF69EF" w:rsidRPr="00044EE2" w:rsidRDefault="006B7954">
      <w:pPr>
        <w:rPr>
          <w:b/>
          <w:bCs/>
          <w:lang w:eastAsia="ja-JP"/>
        </w:rPr>
      </w:pPr>
      <w:r w:rsidRPr="00044EE2">
        <w:rPr>
          <w:b/>
          <w:bCs/>
          <w:lang w:eastAsia="ja-JP"/>
        </w:rPr>
        <w:t xml:space="preserve">Proposal 2.3.1-1: </w:t>
      </w:r>
    </w:p>
    <w:p w14:paraId="71E2F540" w14:textId="77777777" w:rsidR="00DF69EF" w:rsidRPr="00044EE2" w:rsidRDefault="006B7954">
      <w:pPr>
        <w:rPr>
          <w:b/>
          <w:bCs/>
          <w:lang w:eastAsia="ja-JP"/>
        </w:rPr>
      </w:pPr>
      <w:r w:rsidRPr="00044EE2">
        <w:rPr>
          <w:b/>
          <w:bCs/>
          <w:lang w:eastAsia="ja-JP"/>
        </w:rPr>
        <w:t xml:space="preserve">For the conditions when the single and multiple hop measurements are reported </w:t>
      </w:r>
    </w:p>
    <w:p w14:paraId="71E2F541" w14:textId="77777777" w:rsidR="00DF69EF" w:rsidRPr="00044EE2" w:rsidRDefault="006B7954">
      <w:pPr>
        <w:pStyle w:val="ListParagraph"/>
        <w:numPr>
          <w:ilvl w:val="0"/>
          <w:numId w:val="18"/>
        </w:numPr>
        <w:rPr>
          <w:b/>
          <w:bCs/>
          <w:lang w:eastAsia="ja-JP"/>
        </w:rPr>
      </w:pPr>
      <w:r w:rsidRPr="00044EE2">
        <w:rPr>
          <w:b/>
          <w:bCs/>
          <w:lang w:eastAsia="ja-JP"/>
        </w:rPr>
        <w:t>When the UE/TRP is configured to measure on a bandwidth wider than the redcap bandwidth (</w:t>
      </w:r>
      <w:proofErr w:type="gramStart"/>
      <w:r w:rsidRPr="00044EE2">
        <w:rPr>
          <w:b/>
          <w:bCs/>
          <w:lang w:eastAsia="ja-JP"/>
        </w:rPr>
        <w:t>e.g.</w:t>
      </w:r>
      <w:proofErr w:type="gramEnd"/>
      <w:r w:rsidRPr="00044EE2">
        <w:rPr>
          <w:b/>
          <w:bCs/>
          <w:lang w:eastAsia="ja-JP"/>
        </w:rPr>
        <w:t xml:space="preserve"> with Tx or Rx hopping), the UE can optionally be configured to report a measurement associated with one received hop as fallback when the wideband measurement fails. </w:t>
      </w:r>
    </w:p>
    <w:p w14:paraId="71E2F542" w14:textId="77777777" w:rsidR="00DF69EF" w:rsidRPr="00044EE2" w:rsidRDefault="006B7954">
      <w:pPr>
        <w:pStyle w:val="ListParagraph"/>
        <w:numPr>
          <w:ilvl w:val="0"/>
          <w:numId w:val="18"/>
        </w:numPr>
        <w:rPr>
          <w:b/>
          <w:bCs/>
          <w:lang w:eastAsia="ja-JP"/>
        </w:rPr>
      </w:pPr>
      <w:r w:rsidRPr="00044EE2">
        <w:rPr>
          <w:b/>
          <w:bCs/>
          <w:lang w:eastAsia="ja-JP"/>
        </w:rPr>
        <w:t xml:space="preserve"> </w:t>
      </w:r>
    </w:p>
    <w:p w14:paraId="71E2F543" w14:textId="77777777" w:rsidR="00DF69EF" w:rsidRPr="00044EE2" w:rsidRDefault="00DF69EF">
      <w:pPr>
        <w:ind w:left="360"/>
        <w:rPr>
          <w:lang w:eastAsia="ja-JP"/>
        </w:rPr>
      </w:pPr>
    </w:p>
    <w:p w14:paraId="71E2F544" w14:textId="77777777" w:rsidR="00DF69EF" w:rsidRPr="00044EE2" w:rsidRDefault="006B7954">
      <w:pPr>
        <w:rPr>
          <w:lang w:eastAsia="ja-JP"/>
        </w:rPr>
      </w:pPr>
      <w:r w:rsidRPr="00044EE2">
        <w:rPr>
          <w:lang w:eastAsia="ja-JP"/>
        </w:rPr>
        <w:t>Companies are encouraged to comment on the proposal in the table below:</w:t>
      </w:r>
    </w:p>
    <w:p w14:paraId="71E2F545" w14:textId="77777777" w:rsidR="00DF69EF" w:rsidRPr="00044EE2" w:rsidRDefault="00DF69EF">
      <w:pPr>
        <w:rPr>
          <w:lang w:eastAsia="ja-JP"/>
        </w:rPr>
      </w:pPr>
    </w:p>
    <w:p w14:paraId="71E2F546" w14:textId="77777777" w:rsidR="00DF69EF" w:rsidRPr="00044EE2" w:rsidRDefault="006B7954">
      <w:pPr>
        <w:rPr>
          <w:b/>
          <w:bCs/>
          <w:lang w:eastAsia="ja-JP"/>
        </w:rPr>
      </w:pPr>
      <w:r w:rsidRPr="00044EE2">
        <w:rPr>
          <w:b/>
          <w:bCs/>
          <w:lang w:eastAsia="ja-JP"/>
        </w:rPr>
        <w:t xml:space="preserve">Proposal 2.3.1-1: </w:t>
      </w:r>
    </w:p>
    <w:tbl>
      <w:tblPr>
        <w:tblStyle w:val="TableGrid"/>
        <w:tblW w:w="0" w:type="auto"/>
        <w:tblLook w:val="04A0" w:firstRow="1" w:lastRow="0" w:firstColumn="1" w:lastColumn="0" w:noHBand="0" w:noVBand="1"/>
      </w:tblPr>
      <w:tblGrid>
        <w:gridCol w:w="1980"/>
        <w:gridCol w:w="7649"/>
      </w:tblGrid>
      <w:tr w:rsidR="00DF69EF" w:rsidRPr="00044EE2" w14:paraId="71E2F549" w14:textId="77777777">
        <w:tc>
          <w:tcPr>
            <w:tcW w:w="1980" w:type="dxa"/>
            <w:shd w:val="clear" w:color="auto" w:fill="B4C6E7" w:themeFill="accent1" w:themeFillTint="66"/>
          </w:tcPr>
          <w:p w14:paraId="71E2F547"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548" w14:textId="77777777" w:rsidR="00DF69EF" w:rsidRPr="00044EE2" w:rsidRDefault="006B7954">
            <w:pPr>
              <w:rPr>
                <w:b/>
                <w:bCs/>
                <w:lang w:val="en-US" w:eastAsia="ja-JP"/>
              </w:rPr>
            </w:pPr>
            <w:r w:rsidRPr="00044EE2">
              <w:rPr>
                <w:b/>
                <w:bCs/>
                <w:lang w:val="en-US" w:eastAsia="ja-JP"/>
              </w:rPr>
              <w:t>Comment</w:t>
            </w:r>
          </w:p>
        </w:tc>
      </w:tr>
      <w:tr w:rsidR="00DF69EF" w:rsidRPr="00044EE2" w14:paraId="71E2F54C" w14:textId="77777777">
        <w:tc>
          <w:tcPr>
            <w:tcW w:w="1980" w:type="dxa"/>
          </w:tcPr>
          <w:p w14:paraId="71E2F54A" w14:textId="77777777" w:rsidR="00DF69EF" w:rsidRPr="00044EE2" w:rsidRDefault="006B7954">
            <w:pPr>
              <w:rPr>
                <w:rFonts w:eastAsiaTheme="minorEastAsia"/>
                <w:lang w:val="en-US" w:eastAsia="en-US"/>
              </w:rPr>
            </w:pPr>
            <w:r w:rsidRPr="00044EE2">
              <w:rPr>
                <w:rFonts w:eastAsiaTheme="minorEastAsia"/>
                <w:lang w:val="en-US" w:eastAsia="en-US"/>
              </w:rPr>
              <w:t>vivo</w:t>
            </w:r>
          </w:p>
        </w:tc>
        <w:tc>
          <w:tcPr>
            <w:tcW w:w="7649" w:type="dxa"/>
          </w:tcPr>
          <w:p w14:paraId="71E2F54B" w14:textId="77777777" w:rsidR="00DF69EF" w:rsidRPr="00044EE2" w:rsidRDefault="006B7954">
            <w:pPr>
              <w:rPr>
                <w:rFonts w:eastAsia="DengXian"/>
                <w:lang w:val="en-US" w:eastAsia="en-US"/>
              </w:rPr>
            </w:pPr>
            <w:r w:rsidRPr="00044EE2">
              <w:rPr>
                <w:rFonts w:eastAsia="DengXian"/>
                <w:lang w:val="en-US" w:eastAsia="en-US"/>
              </w:rPr>
              <w:t>We prefer to postpone the discussion in this release.</w:t>
            </w:r>
          </w:p>
        </w:tc>
      </w:tr>
      <w:tr w:rsidR="00DF69EF" w:rsidRPr="00044EE2" w14:paraId="71E2F54F" w14:textId="77777777">
        <w:tc>
          <w:tcPr>
            <w:tcW w:w="1980" w:type="dxa"/>
          </w:tcPr>
          <w:p w14:paraId="71E2F54D"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54E" w14:textId="77777777" w:rsidR="00DF69EF" w:rsidRPr="00044EE2" w:rsidRDefault="006B7954">
            <w:pPr>
              <w:rPr>
                <w:rFonts w:eastAsia="DengXian"/>
                <w:lang w:val="en-US" w:eastAsia="en-US"/>
              </w:rPr>
            </w:pPr>
            <w:r w:rsidRPr="00044EE2">
              <w:rPr>
                <w:rFonts w:eastAsia="DengXian"/>
                <w:lang w:val="en-US"/>
              </w:rPr>
              <w:t>Agree</w:t>
            </w:r>
          </w:p>
        </w:tc>
      </w:tr>
      <w:tr w:rsidR="00BB7E68" w:rsidRPr="00044EE2" w14:paraId="71E2F556" w14:textId="77777777">
        <w:tc>
          <w:tcPr>
            <w:tcW w:w="1980" w:type="dxa"/>
          </w:tcPr>
          <w:p w14:paraId="71E2F550" w14:textId="77777777" w:rsidR="00BB7E68" w:rsidRPr="00044EE2" w:rsidRDefault="00BB7E68" w:rsidP="00BB7E68">
            <w:pPr>
              <w:rPr>
                <w:rFonts w:eastAsia="SimSun"/>
                <w:lang w:val="en-US"/>
              </w:rPr>
            </w:pPr>
            <w:r w:rsidRPr="00044EE2">
              <w:rPr>
                <w:rFonts w:eastAsiaTheme="minorEastAsia"/>
                <w:lang w:val="en-US"/>
              </w:rPr>
              <w:t xml:space="preserve">Qualcomm </w:t>
            </w:r>
          </w:p>
        </w:tc>
        <w:tc>
          <w:tcPr>
            <w:tcW w:w="7649" w:type="dxa"/>
          </w:tcPr>
          <w:p w14:paraId="71E2F551" w14:textId="77777777" w:rsidR="00BB7E68" w:rsidRPr="00044EE2" w:rsidRDefault="00BB7E68" w:rsidP="00BB7E68">
            <w:pPr>
              <w:rPr>
                <w:rFonts w:eastAsia="DengXian"/>
                <w:lang w:val="en-US"/>
              </w:rPr>
            </w:pPr>
            <w:r w:rsidRPr="00044EE2">
              <w:rPr>
                <w:rFonts w:eastAsia="DengXian"/>
                <w:lang w:val="en-US"/>
              </w:rPr>
              <w:t xml:space="preserve">We </w:t>
            </w:r>
            <w:proofErr w:type="spellStart"/>
            <w:r w:rsidRPr="00044EE2">
              <w:rPr>
                <w:rFonts w:eastAsia="DengXian"/>
                <w:lang w:val="en-US"/>
              </w:rPr>
              <w:t>dont</w:t>
            </w:r>
            <w:proofErr w:type="spellEnd"/>
            <w:r w:rsidRPr="00044EE2">
              <w:rPr>
                <w:rFonts w:eastAsia="DengXian"/>
                <w:lang w:val="en-US"/>
              </w:rPr>
              <w:t xml:space="preserve"> see the need to say that single-hop measurement is a „</w:t>
            </w:r>
            <w:proofErr w:type="gramStart"/>
            <w:r w:rsidRPr="00044EE2">
              <w:rPr>
                <w:rFonts w:eastAsia="DengXian"/>
                <w:lang w:val="en-US"/>
              </w:rPr>
              <w:t>fallback“</w:t>
            </w:r>
            <w:proofErr w:type="gramEnd"/>
            <w:r w:rsidRPr="00044EE2">
              <w:rPr>
                <w:rFonts w:eastAsia="DengXian"/>
                <w:lang w:val="en-US"/>
              </w:rPr>
              <w:t>.</w:t>
            </w:r>
          </w:p>
          <w:p w14:paraId="71E2F552" w14:textId="77777777" w:rsidR="00BB7E68" w:rsidRPr="00044EE2" w:rsidRDefault="00BB7E68" w:rsidP="00BB7E68">
            <w:pPr>
              <w:rPr>
                <w:rFonts w:eastAsia="DengXian"/>
                <w:lang w:val="en-US"/>
              </w:rPr>
            </w:pPr>
          </w:p>
          <w:p w14:paraId="71E2F553" w14:textId="77777777" w:rsidR="00BB7E68" w:rsidRPr="00044EE2" w:rsidRDefault="00BB7E68" w:rsidP="00BB7E68">
            <w:pPr>
              <w:rPr>
                <w:rFonts w:eastAsia="DengXian"/>
                <w:lang w:val="en-US"/>
              </w:rPr>
            </w:pPr>
            <w:r w:rsidRPr="00044EE2">
              <w:rPr>
                <w:rFonts w:eastAsia="DengXian"/>
                <w:lang w:val="en-US"/>
              </w:rPr>
              <w:t xml:space="preserve">A UE, when it gets a </w:t>
            </w:r>
            <w:proofErr w:type="spellStart"/>
            <w:r w:rsidRPr="00044EE2">
              <w:rPr>
                <w:rFonts w:eastAsia="DengXian"/>
                <w:lang w:val="en-US"/>
              </w:rPr>
              <w:t>locaton</w:t>
            </w:r>
            <w:proofErr w:type="spellEnd"/>
            <w:r w:rsidRPr="00044EE2">
              <w:rPr>
                <w:rFonts w:eastAsia="DengXian"/>
                <w:lang w:val="en-US"/>
              </w:rPr>
              <w:t xml:space="preserve"> request, it </w:t>
            </w:r>
            <w:proofErr w:type="gramStart"/>
            <w:r w:rsidRPr="00044EE2">
              <w:rPr>
                <w:rFonts w:eastAsia="DengXian"/>
                <w:lang w:val="en-US"/>
              </w:rPr>
              <w:t>has to</w:t>
            </w:r>
            <w:proofErr w:type="gramEnd"/>
            <w:r w:rsidRPr="00044EE2">
              <w:rPr>
                <w:rFonts w:eastAsia="DengXian"/>
                <w:lang w:val="en-US"/>
              </w:rPr>
              <w:t xml:space="preserve"> include a measurement in the report. A „single-</w:t>
            </w:r>
            <w:proofErr w:type="gramStart"/>
            <w:r w:rsidRPr="00044EE2">
              <w:rPr>
                <w:rFonts w:eastAsia="DengXian"/>
                <w:lang w:val="en-US"/>
              </w:rPr>
              <w:t>hop“ measurement</w:t>
            </w:r>
            <w:proofErr w:type="gramEnd"/>
            <w:r w:rsidRPr="00044EE2">
              <w:rPr>
                <w:rFonts w:eastAsia="DengXian"/>
                <w:lang w:val="en-US"/>
              </w:rPr>
              <w:t xml:space="preserve"> will have to be reported according to the RAN4 minimum requirements, and a „multi-hop“ measurement will have </w:t>
            </w:r>
            <w:r w:rsidRPr="00044EE2">
              <w:rPr>
                <w:rFonts w:eastAsia="DengXian"/>
                <w:lang w:val="en-US"/>
              </w:rPr>
              <w:lastRenderedPageBreak/>
              <w:t xml:space="preserve">to be reported according to the new RAN4 </w:t>
            </w:r>
            <w:proofErr w:type="spellStart"/>
            <w:r w:rsidRPr="00044EE2">
              <w:rPr>
                <w:rFonts w:eastAsia="DengXian"/>
                <w:lang w:val="en-US"/>
              </w:rPr>
              <w:t>minimium</w:t>
            </w:r>
            <w:proofErr w:type="spellEnd"/>
            <w:r w:rsidRPr="00044EE2">
              <w:rPr>
                <w:rFonts w:eastAsia="DengXian"/>
                <w:lang w:val="en-US"/>
              </w:rPr>
              <w:t xml:space="preserve"> requirements (when agreed). </w:t>
            </w:r>
          </w:p>
          <w:p w14:paraId="71E2F554" w14:textId="77777777" w:rsidR="00BB7E68" w:rsidRPr="00044EE2" w:rsidRDefault="00BB7E68" w:rsidP="00BB7E68">
            <w:pPr>
              <w:rPr>
                <w:rFonts w:eastAsia="DengXian"/>
                <w:lang w:val="en-US"/>
              </w:rPr>
            </w:pPr>
          </w:p>
          <w:p w14:paraId="71E2F555" w14:textId="77777777" w:rsidR="00BB7E68" w:rsidRPr="00044EE2" w:rsidRDefault="00BB7E68" w:rsidP="00BB7E68">
            <w:pPr>
              <w:rPr>
                <w:rFonts w:eastAsia="DengXian"/>
                <w:lang w:val="en-US"/>
              </w:rPr>
            </w:pPr>
            <w:r w:rsidRPr="00044EE2">
              <w:rPr>
                <w:rFonts w:eastAsia="DengXian"/>
                <w:lang w:val="en-US"/>
              </w:rPr>
              <w:t>With regards to the reporting structure, there can just be 2 fields: the legacy one, and one more optional field for multi-hop RSTD /</w:t>
            </w:r>
            <w:proofErr w:type="spellStart"/>
            <w:r w:rsidRPr="00044EE2">
              <w:rPr>
                <w:rFonts w:eastAsia="DengXian"/>
                <w:lang w:val="en-US"/>
              </w:rPr>
              <w:t>RxTx</w:t>
            </w:r>
            <w:proofErr w:type="spellEnd"/>
            <w:r w:rsidRPr="00044EE2">
              <w:rPr>
                <w:rFonts w:eastAsia="DengXian"/>
                <w:lang w:val="en-US"/>
              </w:rPr>
              <w:t xml:space="preserve"> </w:t>
            </w:r>
            <w:proofErr w:type="spellStart"/>
            <w:r w:rsidRPr="00044EE2">
              <w:rPr>
                <w:rFonts w:eastAsia="DengXian"/>
                <w:lang w:val="en-US"/>
              </w:rPr>
              <w:t>meausrement</w:t>
            </w:r>
            <w:proofErr w:type="spellEnd"/>
            <w:r w:rsidRPr="00044EE2">
              <w:rPr>
                <w:rFonts w:eastAsia="DengXian"/>
                <w:lang w:val="en-US"/>
              </w:rPr>
              <w:t xml:space="preserve">. The UE will be reporting the multi-hop measurement according to the received request and minimum reporting/measurement requirements. </w:t>
            </w:r>
          </w:p>
        </w:tc>
      </w:tr>
      <w:tr w:rsidR="007C491F" w:rsidRPr="00044EE2" w14:paraId="71E2F559" w14:textId="77777777">
        <w:tc>
          <w:tcPr>
            <w:tcW w:w="1980" w:type="dxa"/>
          </w:tcPr>
          <w:p w14:paraId="71E2F557" w14:textId="77777777" w:rsidR="007C491F" w:rsidRPr="00044EE2" w:rsidRDefault="007C491F" w:rsidP="00BB7E68">
            <w:pPr>
              <w:rPr>
                <w:rFonts w:eastAsiaTheme="minorEastAsia"/>
                <w:lang w:val="en-US"/>
              </w:rPr>
            </w:pPr>
            <w:r w:rsidRPr="00044EE2">
              <w:rPr>
                <w:rFonts w:eastAsiaTheme="minorEastAsia"/>
                <w:lang w:val="en-US"/>
              </w:rPr>
              <w:lastRenderedPageBreak/>
              <w:t>InterDigital</w:t>
            </w:r>
          </w:p>
        </w:tc>
        <w:tc>
          <w:tcPr>
            <w:tcW w:w="7649" w:type="dxa"/>
          </w:tcPr>
          <w:p w14:paraId="71E2F558" w14:textId="77777777" w:rsidR="007C491F" w:rsidRPr="00044EE2" w:rsidRDefault="007C491F" w:rsidP="00BB7E68">
            <w:pPr>
              <w:rPr>
                <w:rFonts w:eastAsia="DengXian"/>
                <w:lang w:val="en-US"/>
              </w:rPr>
            </w:pPr>
            <w:r w:rsidRPr="00044EE2">
              <w:rPr>
                <w:rFonts w:eastAsia="DengXian"/>
                <w:lang w:val="en-US"/>
              </w:rPr>
              <w:t xml:space="preserve">We have a question for </w:t>
            </w:r>
            <w:proofErr w:type="spellStart"/>
            <w:r w:rsidRPr="00044EE2">
              <w:rPr>
                <w:rFonts w:eastAsia="DengXian"/>
                <w:lang w:val="en-US"/>
              </w:rPr>
              <w:t>clarificadtoin</w:t>
            </w:r>
            <w:proofErr w:type="spellEnd"/>
            <w:r w:rsidRPr="00044EE2">
              <w:rPr>
                <w:rFonts w:eastAsia="DengXian"/>
                <w:lang w:val="en-US"/>
              </w:rPr>
              <w:t xml:space="preserve">. For the one-hop measurement, does the UE or TRP report which hop </w:t>
            </w:r>
            <w:r w:rsidR="00B24B96" w:rsidRPr="00044EE2">
              <w:rPr>
                <w:rFonts w:eastAsia="DengXian"/>
                <w:lang w:val="en-US"/>
              </w:rPr>
              <w:t>was</w:t>
            </w:r>
            <w:r w:rsidRPr="00044EE2">
              <w:rPr>
                <w:rFonts w:eastAsia="DengXian"/>
                <w:lang w:val="en-US"/>
              </w:rPr>
              <w:t xml:space="preserve"> measured?</w:t>
            </w:r>
          </w:p>
        </w:tc>
      </w:tr>
      <w:tr w:rsidR="000C7817" w:rsidRPr="00044EE2" w14:paraId="71E2F55C" w14:textId="77777777">
        <w:tc>
          <w:tcPr>
            <w:tcW w:w="1980" w:type="dxa"/>
          </w:tcPr>
          <w:p w14:paraId="71E2F55A" w14:textId="77777777" w:rsidR="000C7817" w:rsidRPr="00044EE2" w:rsidRDefault="000C7817" w:rsidP="000C7817">
            <w:pPr>
              <w:rPr>
                <w:rFonts w:eastAsiaTheme="minorEastAsia"/>
                <w:lang w:val="en-US"/>
              </w:rPr>
            </w:pPr>
            <w:r w:rsidRPr="00044EE2">
              <w:rPr>
                <w:rFonts w:eastAsiaTheme="minorEastAsia"/>
                <w:lang w:val="en-US"/>
              </w:rPr>
              <w:t>NEC</w:t>
            </w:r>
          </w:p>
        </w:tc>
        <w:tc>
          <w:tcPr>
            <w:tcW w:w="7649" w:type="dxa"/>
          </w:tcPr>
          <w:p w14:paraId="71E2F55B" w14:textId="77777777" w:rsidR="000C7817" w:rsidRPr="00044EE2" w:rsidRDefault="000C7817" w:rsidP="000C7817">
            <w:pPr>
              <w:rPr>
                <w:rFonts w:eastAsia="DengXian"/>
                <w:lang w:val="en-US"/>
              </w:rPr>
            </w:pPr>
            <w:r w:rsidRPr="00044EE2">
              <w:rPr>
                <w:rFonts w:eastAsia="DengXian"/>
                <w:lang w:val="en-US"/>
              </w:rPr>
              <w:t xml:space="preserve">Not support. The measurement based on single hop can be reported together with combined measurement if the UE has the related capability. And as an additional measurement, more flexibility is provided to LMF to determine which measurement is more </w:t>
            </w:r>
            <w:proofErr w:type="spellStart"/>
            <w:r w:rsidRPr="00044EE2">
              <w:rPr>
                <w:rFonts w:eastAsia="DengXian"/>
                <w:lang w:val="en-US"/>
              </w:rPr>
              <w:t>suitble</w:t>
            </w:r>
            <w:proofErr w:type="spellEnd"/>
            <w:r w:rsidRPr="00044EE2">
              <w:rPr>
                <w:rFonts w:eastAsia="DengXian"/>
                <w:lang w:val="en-US"/>
              </w:rPr>
              <w:t xml:space="preserve"> for the final positioning. For example, the accuracy of the combined measurement decreases when any hop is in poor channel condition.</w:t>
            </w:r>
          </w:p>
        </w:tc>
      </w:tr>
      <w:tr w:rsidR="003B772C" w:rsidRPr="00044EE2" w14:paraId="71E2F561" w14:textId="77777777" w:rsidTr="003B772C">
        <w:tc>
          <w:tcPr>
            <w:tcW w:w="1980" w:type="dxa"/>
          </w:tcPr>
          <w:p w14:paraId="71E2F55D" w14:textId="77777777" w:rsidR="003B772C" w:rsidRPr="00044EE2" w:rsidRDefault="003B772C" w:rsidP="003B772C">
            <w:pPr>
              <w:rPr>
                <w:lang w:val="en-US" w:eastAsia="ja-JP"/>
              </w:rPr>
            </w:pPr>
            <w:r w:rsidRPr="00044EE2">
              <w:rPr>
                <w:lang w:val="en-US" w:eastAsia="ja-JP"/>
              </w:rPr>
              <w:t xml:space="preserve">Huawei, </w:t>
            </w:r>
            <w:r w:rsidR="000E4A30" w:rsidRPr="00044EE2">
              <w:rPr>
                <w:lang w:val="en-US" w:eastAsia="ja-JP"/>
              </w:rPr>
              <w:t>HiSilicon</w:t>
            </w:r>
          </w:p>
        </w:tc>
        <w:tc>
          <w:tcPr>
            <w:tcW w:w="7649" w:type="dxa"/>
          </w:tcPr>
          <w:p w14:paraId="71E2F55E" w14:textId="77777777" w:rsidR="003B772C" w:rsidRPr="00044EE2" w:rsidRDefault="003B772C" w:rsidP="003B772C">
            <w:pPr>
              <w:rPr>
                <w:lang w:val="en-US" w:eastAsia="ja-JP"/>
              </w:rPr>
            </w:pPr>
            <w:r w:rsidRPr="00044EE2">
              <w:rPr>
                <w:rFonts w:eastAsia="DengXian"/>
                <w:lang w:val="en-US"/>
              </w:rPr>
              <w:t xml:space="preserve">We agreed with the FL that </w:t>
            </w:r>
            <w:r w:rsidRPr="00044EE2">
              <w:rPr>
                <w:lang w:val="en-US" w:eastAsia="ja-JP"/>
              </w:rPr>
              <w:t>a separate UE capability</w:t>
            </w:r>
            <w:r w:rsidRPr="00044EE2">
              <w:rPr>
                <w:rFonts w:eastAsia="DengXian"/>
                <w:lang w:val="en-US"/>
              </w:rPr>
              <w:t xml:space="preserve"> should be introduced to </w:t>
            </w:r>
            <w:r w:rsidRPr="00044EE2">
              <w:rPr>
                <w:lang w:val="en-US" w:eastAsia="ja-JP"/>
              </w:rPr>
              <w:t>indicate that UE supports both.</w:t>
            </w:r>
          </w:p>
          <w:p w14:paraId="71E2F55F" w14:textId="77777777" w:rsidR="003B772C" w:rsidRPr="00044EE2" w:rsidRDefault="003B772C" w:rsidP="003B772C">
            <w:pPr>
              <w:rPr>
                <w:rFonts w:eastAsia="DengXian"/>
                <w:lang w:val="en-US"/>
              </w:rPr>
            </w:pPr>
          </w:p>
          <w:p w14:paraId="71E2F560" w14:textId="77777777" w:rsidR="003B772C" w:rsidRPr="00044EE2" w:rsidRDefault="003B772C" w:rsidP="003B772C">
            <w:pPr>
              <w:rPr>
                <w:rFonts w:eastAsia="DengXian"/>
                <w:lang w:val="en-US"/>
              </w:rPr>
            </w:pPr>
            <w:r w:rsidRPr="00044EE2">
              <w:rPr>
                <w:rFonts w:eastAsia="DengXian"/>
                <w:lang w:val="en-US"/>
              </w:rPr>
              <w:t xml:space="preserve">However, we do not think that single hop should be the fallback. It could be possible to have wideband </w:t>
            </w:r>
            <w:proofErr w:type="spellStart"/>
            <w:r w:rsidRPr="00044EE2">
              <w:rPr>
                <w:rFonts w:eastAsia="DengXian"/>
                <w:lang w:val="en-US"/>
              </w:rPr>
              <w:t>ToA</w:t>
            </w:r>
            <w:proofErr w:type="spellEnd"/>
            <w:r w:rsidRPr="00044EE2">
              <w:rPr>
                <w:rFonts w:eastAsia="DengXian"/>
                <w:lang w:val="en-US"/>
              </w:rPr>
              <w:t xml:space="preserve"> reporting and single-hop CPP measurement.</w:t>
            </w:r>
          </w:p>
        </w:tc>
      </w:tr>
      <w:tr w:rsidR="009E17BE" w:rsidRPr="00044EE2" w14:paraId="71E2F564" w14:textId="77777777" w:rsidTr="003B772C">
        <w:tc>
          <w:tcPr>
            <w:tcW w:w="1980" w:type="dxa"/>
          </w:tcPr>
          <w:p w14:paraId="71E2F562" w14:textId="77777777" w:rsidR="009E17BE" w:rsidRPr="00044EE2" w:rsidRDefault="009E17BE" w:rsidP="003B772C">
            <w:pPr>
              <w:rPr>
                <w:rFonts w:eastAsia="Yu Mincho"/>
                <w:lang w:val="en-US" w:eastAsia="ja-JP"/>
              </w:rPr>
            </w:pPr>
            <w:r w:rsidRPr="00044EE2">
              <w:rPr>
                <w:rFonts w:eastAsia="Yu Mincho"/>
                <w:lang w:val="en-US" w:eastAsia="ja-JP"/>
              </w:rPr>
              <w:t>DOCOMO</w:t>
            </w:r>
          </w:p>
        </w:tc>
        <w:tc>
          <w:tcPr>
            <w:tcW w:w="7649" w:type="dxa"/>
          </w:tcPr>
          <w:p w14:paraId="71E2F563" w14:textId="77777777" w:rsidR="009E17BE" w:rsidRPr="00044EE2" w:rsidRDefault="009E17BE" w:rsidP="003B772C">
            <w:pPr>
              <w:rPr>
                <w:rFonts w:eastAsia="Yu Mincho"/>
                <w:lang w:val="en-US" w:eastAsia="ja-JP"/>
              </w:rPr>
            </w:pPr>
            <w:r w:rsidRPr="00044EE2">
              <w:rPr>
                <w:rFonts w:eastAsia="Yu Mincho"/>
                <w:lang w:val="en-US" w:eastAsia="ja-JP"/>
              </w:rPr>
              <w:t>Support</w:t>
            </w:r>
          </w:p>
        </w:tc>
      </w:tr>
      <w:tr w:rsidR="0038798F" w:rsidRPr="00044EE2" w14:paraId="71E2F567" w14:textId="77777777" w:rsidTr="0038798F">
        <w:tc>
          <w:tcPr>
            <w:tcW w:w="1980" w:type="dxa"/>
          </w:tcPr>
          <w:p w14:paraId="71E2F565" w14:textId="77777777" w:rsidR="0038798F" w:rsidRPr="00044EE2" w:rsidRDefault="0038798F" w:rsidP="003C6D7C">
            <w:pPr>
              <w:rPr>
                <w:rFonts w:eastAsia="Yu Mincho"/>
                <w:lang w:val="en-US"/>
              </w:rPr>
            </w:pPr>
            <w:r w:rsidRPr="00044EE2">
              <w:rPr>
                <w:rFonts w:eastAsia="Yu Mincho"/>
                <w:lang w:val="en-US"/>
              </w:rPr>
              <w:t>CATT</w:t>
            </w:r>
          </w:p>
        </w:tc>
        <w:tc>
          <w:tcPr>
            <w:tcW w:w="7649" w:type="dxa"/>
          </w:tcPr>
          <w:p w14:paraId="71E2F566" w14:textId="77777777" w:rsidR="0038798F" w:rsidRPr="00044EE2" w:rsidRDefault="0038798F" w:rsidP="003C6D7C">
            <w:pPr>
              <w:rPr>
                <w:rFonts w:eastAsia="Yu Mincho"/>
                <w:lang w:val="en-US"/>
              </w:rPr>
            </w:pPr>
            <w:r w:rsidRPr="00044EE2">
              <w:rPr>
                <w:rFonts w:eastAsia="Yu Mincho"/>
                <w:lang w:val="en-US"/>
              </w:rPr>
              <w:t>Support</w:t>
            </w:r>
          </w:p>
        </w:tc>
      </w:tr>
      <w:tr w:rsidR="00CF1A82" w:rsidRPr="00044EE2" w14:paraId="5CE99915" w14:textId="77777777" w:rsidTr="00CF1A82">
        <w:tc>
          <w:tcPr>
            <w:tcW w:w="1980" w:type="dxa"/>
          </w:tcPr>
          <w:p w14:paraId="7F14E01F" w14:textId="48699EE4" w:rsidR="00CF1A82" w:rsidRPr="00044EE2" w:rsidRDefault="00CF1A82" w:rsidP="00382744">
            <w:pPr>
              <w:rPr>
                <w:rFonts w:eastAsia="Yu Mincho"/>
                <w:lang w:val="en-US"/>
              </w:rPr>
            </w:pPr>
            <w:r w:rsidRPr="00044EE2">
              <w:rPr>
                <w:rFonts w:eastAsia="Yu Mincho"/>
                <w:lang w:val="en-US"/>
              </w:rPr>
              <w:t>Ericsson</w:t>
            </w:r>
          </w:p>
        </w:tc>
        <w:tc>
          <w:tcPr>
            <w:tcW w:w="7649" w:type="dxa"/>
          </w:tcPr>
          <w:p w14:paraId="5EE6F248" w14:textId="77777777" w:rsidR="00CF1A82" w:rsidRPr="00044EE2" w:rsidRDefault="00CF1A82" w:rsidP="00382744">
            <w:pPr>
              <w:rPr>
                <w:rFonts w:eastAsia="Yu Mincho"/>
                <w:lang w:val="en-US"/>
              </w:rPr>
            </w:pPr>
            <w:r w:rsidRPr="00044EE2">
              <w:rPr>
                <w:rFonts w:eastAsia="Yu Mincho"/>
                <w:lang w:val="en-US"/>
              </w:rPr>
              <w:t>Support</w:t>
            </w:r>
          </w:p>
        </w:tc>
      </w:tr>
    </w:tbl>
    <w:p w14:paraId="71E2F568" w14:textId="77777777" w:rsidR="00DF69EF" w:rsidRPr="00044EE2" w:rsidRDefault="00DF69EF">
      <w:pPr>
        <w:rPr>
          <w:lang w:eastAsia="ja-JP"/>
        </w:rPr>
      </w:pPr>
    </w:p>
    <w:p w14:paraId="5D2D6B65" w14:textId="412C8089" w:rsidR="009C53EE" w:rsidRPr="00044EE2" w:rsidRDefault="00893797" w:rsidP="009C53EE">
      <w:pPr>
        <w:pStyle w:val="Heading3"/>
        <w:rPr>
          <w:lang w:val="en-US"/>
        </w:rPr>
      </w:pPr>
      <w:r>
        <w:rPr>
          <w:lang w:val="en-US"/>
        </w:rPr>
        <w:t xml:space="preserve">[MEDIUM] </w:t>
      </w:r>
      <w:r w:rsidR="009C53EE" w:rsidRPr="00044EE2">
        <w:rPr>
          <w:lang w:val="en-US"/>
        </w:rPr>
        <w:t>round</w:t>
      </w:r>
      <w:r w:rsidR="009C53EE">
        <w:rPr>
          <w:lang w:val="en-US"/>
        </w:rPr>
        <w:t xml:space="preserve"> </w:t>
      </w:r>
      <w:r w:rsidR="009C53EE">
        <w:rPr>
          <w:lang w:val="en-US"/>
        </w:rPr>
        <w:t>2</w:t>
      </w:r>
    </w:p>
    <w:p w14:paraId="71BEC7F8" w14:textId="13278A58" w:rsidR="00893797" w:rsidRDefault="00893797">
      <w:pPr>
        <w:rPr>
          <w:lang w:eastAsia="ja-JP"/>
        </w:rPr>
      </w:pPr>
      <w:r>
        <w:rPr>
          <w:lang w:eastAsia="ja-JP"/>
        </w:rPr>
        <w:t xml:space="preserve">From the received comments, </w:t>
      </w:r>
      <w:r w:rsidR="00714EF4">
        <w:rPr>
          <w:lang w:eastAsia="ja-JP"/>
        </w:rPr>
        <w:t>at least 3 companies support reporting the single and multiple hop measurements together</w:t>
      </w:r>
      <w:r w:rsidR="004E0C60">
        <w:rPr>
          <w:lang w:eastAsia="ja-JP"/>
        </w:rPr>
        <w:t>, based on a UE capability</w:t>
      </w:r>
      <w:r w:rsidR="00714EF4">
        <w:rPr>
          <w:lang w:eastAsia="ja-JP"/>
        </w:rPr>
        <w:t xml:space="preserve">.  4 companies support using the single measurement as a fallback. </w:t>
      </w:r>
    </w:p>
    <w:p w14:paraId="7C97B2E9" w14:textId="77777777" w:rsidR="004E0C60" w:rsidRDefault="004E0C60">
      <w:pPr>
        <w:rPr>
          <w:lang w:eastAsia="ja-JP"/>
        </w:rPr>
      </w:pPr>
    </w:p>
    <w:p w14:paraId="360FEF03" w14:textId="2EEF322B" w:rsidR="004E0C60" w:rsidRDefault="004E0C60">
      <w:pPr>
        <w:rPr>
          <w:lang w:eastAsia="ja-JP"/>
        </w:rPr>
      </w:pPr>
      <w:r>
        <w:rPr>
          <w:lang w:eastAsia="ja-JP"/>
        </w:rPr>
        <w:t xml:space="preserve">Let’s see if a compromise can be reached where the two </w:t>
      </w:r>
      <w:proofErr w:type="gramStart"/>
      <w:r>
        <w:rPr>
          <w:lang w:eastAsia="ja-JP"/>
        </w:rPr>
        <w:t>measurement</w:t>
      </w:r>
      <w:proofErr w:type="gramEnd"/>
      <w:r>
        <w:rPr>
          <w:lang w:eastAsia="ja-JP"/>
        </w:rPr>
        <w:t xml:space="preserve"> can be reported together:</w:t>
      </w:r>
    </w:p>
    <w:p w14:paraId="0C37B5D9" w14:textId="77777777" w:rsidR="004E0C60" w:rsidRDefault="004E0C60">
      <w:pPr>
        <w:rPr>
          <w:lang w:eastAsia="ja-JP"/>
        </w:rPr>
      </w:pPr>
    </w:p>
    <w:p w14:paraId="3FB6991A" w14:textId="3FE8E445" w:rsidR="004E0C60" w:rsidRPr="00044EE2" w:rsidRDefault="004E0C60" w:rsidP="004E0C60">
      <w:pPr>
        <w:rPr>
          <w:b/>
          <w:bCs/>
          <w:lang w:eastAsia="ja-JP"/>
        </w:rPr>
      </w:pPr>
      <w:r w:rsidRPr="00044EE2">
        <w:rPr>
          <w:b/>
          <w:bCs/>
          <w:lang w:eastAsia="ja-JP"/>
        </w:rPr>
        <w:t>Proposal 2.3.1-</w:t>
      </w:r>
      <w:r>
        <w:rPr>
          <w:b/>
          <w:bCs/>
          <w:lang w:eastAsia="ja-JP"/>
        </w:rPr>
        <w:t>2</w:t>
      </w:r>
      <w:r w:rsidRPr="00044EE2">
        <w:rPr>
          <w:b/>
          <w:bCs/>
          <w:lang w:eastAsia="ja-JP"/>
        </w:rPr>
        <w:t xml:space="preserve">: </w:t>
      </w:r>
    </w:p>
    <w:p w14:paraId="68A68884" w14:textId="3AD43FFE" w:rsidR="004E0C60" w:rsidRPr="007C5ECB" w:rsidRDefault="007C5ECB" w:rsidP="007C5ECB">
      <w:pPr>
        <w:rPr>
          <w:b/>
          <w:bCs/>
          <w:lang w:eastAsia="ja-JP"/>
        </w:rPr>
      </w:pPr>
      <w:r>
        <w:rPr>
          <w:b/>
          <w:bCs/>
          <w:lang w:eastAsia="ja-JP"/>
        </w:rPr>
        <w:t xml:space="preserve"> </w:t>
      </w:r>
      <w:r w:rsidR="004E0C60" w:rsidRPr="007C5ECB">
        <w:rPr>
          <w:b/>
          <w:bCs/>
          <w:lang w:eastAsia="ja-JP"/>
        </w:rPr>
        <w:t>When the UE/TRP is configured to</w:t>
      </w:r>
      <w:r w:rsidR="000C3971">
        <w:rPr>
          <w:b/>
          <w:bCs/>
          <w:lang w:eastAsia="ja-JP"/>
        </w:rPr>
        <w:t xml:space="preserve"> report a measurement based on Rx/Tx hopping</w:t>
      </w:r>
      <w:r w:rsidR="004E0C60" w:rsidRPr="007C5ECB">
        <w:rPr>
          <w:b/>
          <w:bCs/>
          <w:lang w:eastAsia="ja-JP"/>
        </w:rPr>
        <w:t>, the UE</w:t>
      </w:r>
      <w:r w:rsidR="000C3971">
        <w:rPr>
          <w:b/>
          <w:bCs/>
          <w:lang w:eastAsia="ja-JP"/>
        </w:rPr>
        <w:t>/gNB</w:t>
      </w:r>
      <w:r w:rsidR="004E0C60" w:rsidRPr="007C5ECB">
        <w:rPr>
          <w:b/>
          <w:bCs/>
          <w:lang w:eastAsia="ja-JP"/>
        </w:rPr>
        <w:t xml:space="preserve"> can optionally be </w:t>
      </w:r>
      <w:r w:rsidR="00C17F53">
        <w:rPr>
          <w:b/>
          <w:bCs/>
          <w:lang w:eastAsia="ja-JP"/>
        </w:rPr>
        <w:t xml:space="preserve">requested (according to a UE capability for the UE </w:t>
      </w:r>
      <w:proofErr w:type="gramStart"/>
      <w:r w:rsidR="00C17F53">
        <w:rPr>
          <w:b/>
          <w:bCs/>
          <w:lang w:eastAsia="ja-JP"/>
        </w:rPr>
        <w:t xml:space="preserve">measurement) </w:t>
      </w:r>
      <w:r w:rsidR="004E0C60" w:rsidRPr="007C5ECB">
        <w:rPr>
          <w:b/>
          <w:bCs/>
          <w:lang w:eastAsia="ja-JP"/>
        </w:rPr>
        <w:t xml:space="preserve"> to</w:t>
      </w:r>
      <w:proofErr w:type="gramEnd"/>
      <w:r w:rsidR="004E0C60" w:rsidRPr="007C5ECB">
        <w:rPr>
          <w:b/>
          <w:bCs/>
          <w:lang w:eastAsia="ja-JP"/>
        </w:rPr>
        <w:t xml:space="preserve"> report a measurement associated with one received hop </w:t>
      </w:r>
      <w:r w:rsidR="005A1C26">
        <w:rPr>
          <w:b/>
          <w:bCs/>
          <w:lang w:eastAsia="ja-JP"/>
        </w:rPr>
        <w:t xml:space="preserve">together with </w:t>
      </w:r>
      <w:r w:rsidR="004E0C60" w:rsidRPr="007C5ECB">
        <w:rPr>
          <w:b/>
          <w:bCs/>
          <w:lang w:eastAsia="ja-JP"/>
        </w:rPr>
        <w:t xml:space="preserve"> the wideband measurement. </w:t>
      </w:r>
    </w:p>
    <w:p w14:paraId="57D02D28" w14:textId="360C28E5" w:rsidR="004E0C60" w:rsidRDefault="004E0C60" w:rsidP="00C17F53">
      <w:pPr>
        <w:rPr>
          <w:b/>
          <w:bCs/>
          <w:lang w:eastAsia="ja-JP"/>
        </w:rPr>
      </w:pPr>
    </w:p>
    <w:p w14:paraId="6FBECEE3" w14:textId="666440F1" w:rsidR="00C17F53" w:rsidRPr="00044EE2" w:rsidRDefault="00C17F53" w:rsidP="00C17F53">
      <w:pPr>
        <w:rPr>
          <w:b/>
          <w:bCs/>
          <w:lang w:eastAsia="ja-JP"/>
        </w:rPr>
      </w:pPr>
      <w:r w:rsidRPr="00044EE2">
        <w:rPr>
          <w:b/>
          <w:bCs/>
          <w:lang w:eastAsia="ja-JP"/>
        </w:rPr>
        <w:t>Proposal 2.3.1-</w:t>
      </w:r>
      <w:r>
        <w:rPr>
          <w:b/>
          <w:bCs/>
          <w:lang w:eastAsia="ja-JP"/>
        </w:rPr>
        <w:t>2</w:t>
      </w:r>
      <w:r w:rsidRPr="00044EE2">
        <w:rPr>
          <w:b/>
          <w:bCs/>
          <w:lang w:eastAsia="ja-JP"/>
        </w:rPr>
        <w:t xml:space="preserve">: </w:t>
      </w:r>
    </w:p>
    <w:tbl>
      <w:tblPr>
        <w:tblStyle w:val="TableGrid"/>
        <w:tblW w:w="0" w:type="auto"/>
        <w:tblLook w:val="04A0" w:firstRow="1" w:lastRow="0" w:firstColumn="1" w:lastColumn="0" w:noHBand="0" w:noVBand="1"/>
      </w:tblPr>
      <w:tblGrid>
        <w:gridCol w:w="1980"/>
        <w:gridCol w:w="7649"/>
      </w:tblGrid>
      <w:tr w:rsidR="00C17F53" w:rsidRPr="00044EE2" w14:paraId="46827FA6" w14:textId="77777777" w:rsidTr="00382744">
        <w:tc>
          <w:tcPr>
            <w:tcW w:w="1980" w:type="dxa"/>
            <w:shd w:val="clear" w:color="auto" w:fill="B4C6E7" w:themeFill="accent1" w:themeFillTint="66"/>
          </w:tcPr>
          <w:p w14:paraId="0613D427" w14:textId="77777777" w:rsidR="00C17F53" w:rsidRPr="00044EE2" w:rsidRDefault="00C17F53" w:rsidP="00382744">
            <w:pPr>
              <w:rPr>
                <w:b/>
                <w:bCs/>
                <w:lang w:val="en-US" w:eastAsia="ja-JP"/>
              </w:rPr>
            </w:pPr>
            <w:r w:rsidRPr="00044EE2">
              <w:rPr>
                <w:b/>
                <w:bCs/>
                <w:lang w:val="en-US" w:eastAsia="ja-JP"/>
              </w:rPr>
              <w:t>Company</w:t>
            </w:r>
          </w:p>
        </w:tc>
        <w:tc>
          <w:tcPr>
            <w:tcW w:w="7649" w:type="dxa"/>
            <w:shd w:val="clear" w:color="auto" w:fill="B4C6E7" w:themeFill="accent1" w:themeFillTint="66"/>
          </w:tcPr>
          <w:p w14:paraId="41BE8F0B" w14:textId="77777777" w:rsidR="00C17F53" w:rsidRPr="00044EE2" w:rsidRDefault="00C17F53" w:rsidP="00382744">
            <w:pPr>
              <w:rPr>
                <w:b/>
                <w:bCs/>
                <w:lang w:val="en-US" w:eastAsia="ja-JP"/>
              </w:rPr>
            </w:pPr>
            <w:r w:rsidRPr="00044EE2">
              <w:rPr>
                <w:b/>
                <w:bCs/>
                <w:lang w:val="en-US" w:eastAsia="ja-JP"/>
              </w:rPr>
              <w:t>Comment</w:t>
            </w:r>
          </w:p>
        </w:tc>
      </w:tr>
      <w:tr w:rsidR="00C17F53" w:rsidRPr="00044EE2" w14:paraId="02CC3C75" w14:textId="77777777" w:rsidTr="00382744">
        <w:tc>
          <w:tcPr>
            <w:tcW w:w="1980" w:type="dxa"/>
          </w:tcPr>
          <w:p w14:paraId="1767D74D" w14:textId="73E8908E" w:rsidR="00C17F53" w:rsidRPr="00044EE2" w:rsidRDefault="00C17F53" w:rsidP="00382744">
            <w:pPr>
              <w:rPr>
                <w:rFonts w:eastAsiaTheme="minorEastAsia"/>
                <w:lang w:val="en-US" w:eastAsia="en-US"/>
              </w:rPr>
            </w:pPr>
            <w:r>
              <w:rPr>
                <w:rFonts w:eastAsiaTheme="minorEastAsia"/>
                <w:lang w:val="en-US" w:eastAsia="en-US"/>
              </w:rPr>
              <w:t xml:space="preserve"> </w:t>
            </w:r>
          </w:p>
        </w:tc>
        <w:tc>
          <w:tcPr>
            <w:tcW w:w="7649" w:type="dxa"/>
          </w:tcPr>
          <w:p w14:paraId="05BB7034" w14:textId="31DE08E0" w:rsidR="00C17F53" w:rsidRPr="00044EE2" w:rsidRDefault="00C17F53" w:rsidP="00382744">
            <w:pPr>
              <w:rPr>
                <w:rFonts w:eastAsia="DengXian"/>
                <w:lang w:val="en-US" w:eastAsia="en-US"/>
              </w:rPr>
            </w:pPr>
            <w:r>
              <w:rPr>
                <w:rFonts w:eastAsia="DengXian"/>
                <w:lang w:val="en-US" w:eastAsia="en-US"/>
              </w:rPr>
              <w:t xml:space="preserve"> </w:t>
            </w:r>
          </w:p>
        </w:tc>
      </w:tr>
    </w:tbl>
    <w:p w14:paraId="4BE372FA" w14:textId="77777777" w:rsidR="00C17F53" w:rsidRPr="00C17F53" w:rsidRDefault="00C17F53" w:rsidP="00C17F53">
      <w:pPr>
        <w:rPr>
          <w:b/>
          <w:bCs/>
          <w:lang w:eastAsia="ja-JP"/>
        </w:rPr>
      </w:pPr>
    </w:p>
    <w:p w14:paraId="735C8711" w14:textId="77777777" w:rsidR="004E0C60" w:rsidRPr="00044EE2" w:rsidRDefault="004E0C60">
      <w:pPr>
        <w:rPr>
          <w:lang w:eastAsia="ja-JP"/>
        </w:rPr>
      </w:pPr>
    </w:p>
    <w:p w14:paraId="71E2F56A" w14:textId="77777777" w:rsidR="00DF69EF" w:rsidRPr="00044EE2" w:rsidRDefault="006B7954">
      <w:pPr>
        <w:pStyle w:val="Heading2"/>
        <w:rPr>
          <w:lang w:val="en-US"/>
        </w:rPr>
      </w:pPr>
      <w:r w:rsidRPr="00044EE2">
        <w:rPr>
          <w:lang w:val="en-US"/>
        </w:rPr>
        <w:t xml:space="preserve"> [LOW] Reporting of carrier phase measurement / CPP support</w:t>
      </w:r>
    </w:p>
    <w:p w14:paraId="71E2F56B" w14:textId="77777777" w:rsidR="00DF69EF" w:rsidRPr="00044EE2" w:rsidRDefault="00DF69EF">
      <w:pPr>
        <w:rPr>
          <w:lang w:eastAsia="ja-JP"/>
        </w:rPr>
      </w:pPr>
    </w:p>
    <w:p w14:paraId="71E2F56C" w14:textId="77777777" w:rsidR="00DF69EF" w:rsidRPr="00044EE2" w:rsidRDefault="006B7954">
      <w:pPr>
        <w:rPr>
          <w:lang w:eastAsia="ja-JP"/>
        </w:rPr>
      </w:pPr>
      <w:r w:rsidRPr="00044EE2">
        <w:rPr>
          <w:lang w:eastAsia="ja-JP"/>
        </w:rPr>
        <w:t xml:space="preserve">In [2] it is proposed to support CPP measurement for RedCap UEs, using one-hop and </w:t>
      </w:r>
      <w:proofErr w:type="spellStart"/>
      <w:r w:rsidRPr="00044EE2">
        <w:rPr>
          <w:lang w:eastAsia="ja-JP"/>
        </w:rPr>
        <w:t>multihop</w:t>
      </w:r>
      <w:proofErr w:type="spellEnd"/>
      <w:r w:rsidRPr="00044EE2">
        <w:rPr>
          <w:lang w:eastAsia="ja-JP"/>
        </w:rPr>
        <w:t xml:space="preserve"> (wideband) measurements. </w:t>
      </w:r>
    </w:p>
    <w:p w14:paraId="71E2F56D"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980"/>
        <w:gridCol w:w="7649"/>
      </w:tblGrid>
      <w:tr w:rsidR="00DF69EF" w:rsidRPr="00044EE2" w14:paraId="71E2F570" w14:textId="77777777">
        <w:tc>
          <w:tcPr>
            <w:tcW w:w="1980" w:type="dxa"/>
            <w:shd w:val="clear" w:color="auto" w:fill="B4C6E7" w:themeFill="accent1" w:themeFillTint="66"/>
          </w:tcPr>
          <w:p w14:paraId="71E2F56E"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56F" w14:textId="77777777" w:rsidR="00DF69EF" w:rsidRPr="00044EE2" w:rsidRDefault="006B7954">
            <w:pPr>
              <w:rPr>
                <w:b/>
                <w:bCs/>
                <w:lang w:val="en-US" w:eastAsia="ja-JP"/>
              </w:rPr>
            </w:pPr>
            <w:r w:rsidRPr="00044EE2">
              <w:rPr>
                <w:b/>
                <w:bCs/>
                <w:lang w:val="en-US" w:eastAsia="ja-JP"/>
              </w:rPr>
              <w:t>Proposal</w:t>
            </w:r>
          </w:p>
        </w:tc>
      </w:tr>
      <w:tr w:rsidR="00DF69EF" w:rsidRPr="00044EE2" w14:paraId="71E2F575" w14:textId="77777777">
        <w:tc>
          <w:tcPr>
            <w:tcW w:w="1980" w:type="dxa"/>
          </w:tcPr>
          <w:p w14:paraId="71E2F571" w14:textId="77777777" w:rsidR="00DF69EF" w:rsidRPr="00044EE2" w:rsidRDefault="006B7954">
            <w:pPr>
              <w:rPr>
                <w:lang w:val="en-US" w:eastAsia="en-US"/>
              </w:rPr>
            </w:pPr>
            <w:r w:rsidRPr="00044EE2">
              <w:rPr>
                <w:lang w:val="en-US" w:eastAsia="ja-JP"/>
              </w:rPr>
              <w:lastRenderedPageBreak/>
              <w:t>[2]</w:t>
            </w:r>
          </w:p>
        </w:tc>
        <w:tc>
          <w:tcPr>
            <w:tcW w:w="7649" w:type="dxa"/>
          </w:tcPr>
          <w:p w14:paraId="71E2F572" w14:textId="77777777" w:rsidR="00DF69EF" w:rsidRPr="00044EE2" w:rsidRDefault="006B7954">
            <w:pPr>
              <w:rPr>
                <w:lang w:val="en-US" w:eastAsia="en-US"/>
              </w:rPr>
            </w:pPr>
            <w:r w:rsidRPr="00044EE2">
              <w:rPr>
                <w:lang w:val="en-US" w:eastAsia="en-US"/>
              </w:rPr>
              <w:t>Proposal 9: For DL Rx hopping or UL Tx hopping, support carrier phase measurement report to include the frequency information for the associated hop(s).</w:t>
            </w:r>
          </w:p>
          <w:p w14:paraId="71E2F573" w14:textId="77777777" w:rsidR="00DF69EF" w:rsidRPr="00044EE2" w:rsidRDefault="006B7954">
            <w:pPr>
              <w:rPr>
                <w:lang w:val="en-US" w:eastAsia="en-US"/>
              </w:rPr>
            </w:pPr>
            <w:r w:rsidRPr="00044EE2">
              <w:rPr>
                <w:lang w:val="en-US" w:eastAsia="en-US"/>
              </w:rPr>
              <w:t>•</w:t>
            </w:r>
            <w:r w:rsidRPr="00044EE2">
              <w:rPr>
                <w:lang w:val="en-US" w:eastAsia="en-US"/>
              </w:rPr>
              <w:tab/>
              <w:t>For wideband phase measurement reporting, support the indication of the frequency information for the received hops that are used to develop the combined CPP measurement.</w:t>
            </w:r>
          </w:p>
          <w:p w14:paraId="71E2F574" w14:textId="77777777" w:rsidR="00DF69EF" w:rsidRPr="00044EE2" w:rsidRDefault="006B7954">
            <w:pPr>
              <w:rPr>
                <w:lang w:val="en-US" w:eastAsia="en-US"/>
              </w:rPr>
            </w:pPr>
            <w:r w:rsidRPr="00044EE2">
              <w:rPr>
                <w:lang w:val="en-US" w:eastAsia="en-US"/>
              </w:rPr>
              <w:t>•</w:t>
            </w:r>
            <w:r w:rsidRPr="00044EE2">
              <w:rPr>
                <w:lang w:val="en-US" w:eastAsia="en-US"/>
              </w:rPr>
              <w:tab/>
              <w:t>For one-hop phase measurement reporting, support the indication of the frequency information for the associated hop.</w:t>
            </w:r>
          </w:p>
        </w:tc>
      </w:tr>
    </w:tbl>
    <w:p w14:paraId="71E2F576" w14:textId="77777777" w:rsidR="00DF69EF" w:rsidRPr="00044EE2" w:rsidRDefault="00DF69EF">
      <w:pPr>
        <w:rPr>
          <w:lang w:eastAsia="ja-JP"/>
        </w:rPr>
      </w:pPr>
    </w:p>
    <w:p w14:paraId="71E2F577" w14:textId="77777777" w:rsidR="00DF69EF" w:rsidRPr="00044EE2" w:rsidRDefault="006B7954">
      <w:pPr>
        <w:rPr>
          <w:lang w:eastAsia="ja-JP"/>
        </w:rPr>
      </w:pPr>
      <w:r w:rsidRPr="00044EE2">
        <w:rPr>
          <w:lang w:eastAsia="ja-JP"/>
        </w:rPr>
        <w:t xml:space="preserve">Since this is a new proposal from one contribution, let’s first see what </w:t>
      </w:r>
      <w:proofErr w:type="gramStart"/>
      <w:r w:rsidRPr="00044EE2">
        <w:rPr>
          <w:lang w:eastAsia="ja-JP"/>
        </w:rPr>
        <w:t>is the support</w:t>
      </w:r>
      <w:proofErr w:type="gramEnd"/>
      <w:r w:rsidRPr="00044EE2">
        <w:rPr>
          <w:lang w:eastAsia="ja-JP"/>
        </w:rPr>
        <w:t>. Companies are encouraged to comment on the proposal in the table below:</w:t>
      </w:r>
    </w:p>
    <w:p w14:paraId="71E2F578" w14:textId="77777777" w:rsidR="00DF69EF" w:rsidRPr="00044EE2" w:rsidRDefault="006B7954">
      <w:pPr>
        <w:rPr>
          <w:b/>
          <w:bCs/>
          <w:lang w:eastAsia="ja-JP"/>
        </w:rPr>
      </w:pPr>
      <w:r w:rsidRPr="00044EE2">
        <w:rPr>
          <w:lang w:eastAsia="ja-JP"/>
        </w:rPr>
        <w:t xml:space="preserve"> </w:t>
      </w:r>
    </w:p>
    <w:tbl>
      <w:tblPr>
        <w:tblStyle w:val="TableGrid"/>
        <w:tblW w:w="0" w:type="auto"/>
        <w:tblLook w:val="04A0" w:firstRow="1" w:lastRow="0" w:firstColumn="1" w:lastColumn="0" w:noHBand="0" w:noVBand="1"/>
      </w:tblPr>
      <w:tblGrid>
        <w:gridCol w:w="1980"/>
        <w:gridCol w:w="7649"/>
      </w:tblGrid>
      <w:tr w:rsidR="00DF69EF" w:rsidRPr="00044EE2" w14:paraId="71E2F57B" w14:textId="77777777">
        <w:tc>
          <w:tcPr>
            <w:tcW w:w="1980" w:type="dxa"/>
            <w:shd w:val="clear" w:color="auto" w:fill="B4C6E7" w:themeFill="accent1" w:themeFillTint="66"/>
          </w:tcPr>
          <w:p w14:paraId="71E2F579"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57A" w14:textId="77777777" w:rsidR="00DF69EF" w:rsidRPr="00044EE2" w:rsidRDefault="006B7954">
            <w:pPr>
              <w:rPr>
                <w:b/>
                <w:bCs/>
                <w:lang w:val="en-US" w:eastAsia="ja-JP"/>
              </w:rPr>
            </w:pPr>
            <w:r w:rsidRPr="00044EE2">
              <w:rPr>
                <w:b/>
                <w:bCs/>
                <w:lang w:val="en-US" w:eastAsia="ja-JP"/>
              </w:rPr>
              <w:t>Comment</w:t>
            </w:r>
          </w:p>
        </w:tc>
      </w:tr>
      <w:tr w:rsidR="00416FEE" w:rsidRPr="00044EE2" w14:paraId="71E2F580" w14:textId="77777777">
        <w:tc>
          <w:tcPr>
            <w:tcW w:w="1980" w:type="dxa"/>
          </w:tcPr>
          <w:p w14:paraId="71E2F57C" w14:textId="77777777" w:rsidR="00416FEE" w:rsidRPr="00044EE2" w:rsidRDefault="00416FEE" w:rsidP="00416FEE">
            <w:pPr>
              <w:rPr>
                <w:lang w:val="en-US" w:eastAsia="ja-JP"/>
              </w:rPr>
            </w:pPr>
            <w:r w:rsidRPr="00044EE2">
              <w:rPr>
                <w:lang w:val="en-US" w:eastAsia="ja-JP"/>
              </w:rPr>
              <w:t>Qualcomm</w:t>
            </w:r>
          </w:p>
        </w:tc>
        <w:tc>
          <w:tcPr>
            <w:tcW w:w="7649" w:type="dxa"/>
          </w:tcPr>
          <w:p w14:paraId="71E2F57D" w14:textId="77777777" w:rsidR="00416FEE" w:rsidRPr="00044EE2" w:rsidRDefault="00416FEE" w:rsidP="00416FEE">
            <w:pPr>
              <w:rPr>
                <w:lang w:val="en-US" w:eastAsia="ja-JP"/>
              </w:rPr>
            </w:pPr>
            <w:r w:rsidRPr="00044EE2">
              <w:rPr>
                <w:lang w:val="en-US" w:eastAsia="ja-JP"/>
              </w:rPr>
              <w:t xml:space="preserve">We </w:t>
            </w:r>
            <w:proofErr w:type="spellStart"/>
            <w:r w:rsidRPr="00044EE2">
              <w:rPr>
                <w:lang w:val="en-US" w:eastAsia="ja-JP"/>
              </w:rPr>
              <w:t>dont</w:t>
            </w:r>
            <w:proofErr w:type="spellEnd"/>
            <w:r w:rsidRPr="00044EE2">
              <w:rPr>
                <w:lang w:val="en-US" w:eastAsia="ja-JP"/>
              </w:rPr>
              <w:t xml:space="preserve"> agree to </w:t>
            </w:r>
            <w:proofErr w:type="spellStart"/>
            <w:r w:rsidRPr="00044EE2">
              <w:rPr>
                <w:lang w:val="en-US" w:eastAsia="ja-JP"/>
              </w:rPr>
              <w:t>to</w:t>
            </w:r>
            <w:proofErr w:type="spellEnd"/>
            <w:r w:rsidRPr="00044EE2">
              <w:rPr>
                <w:lang w:val="en-US" w:eastAsia="ja-JP"/>
              </w:rPr>
              <w:t xml:space="preserve"> do any dedicated enhancement for Redcap UE supporting CPP. We acknowledge that a redcap UE, if it wants it will support the CPP related </w:t>
            </w:r>
            <w:proofErr w:type="gramStart"/>
            <w:r w:rsidRPr="00044EE2">
              <w:rPr>
                <w:lang w:val="en-US" w:eastAsia="ja-JP"/>
              </w:rPr>
              <w:t>capabilities, and</w:t>
            </w:r>
            <w:proofErr w:type="gramEnd"/>
            <w:r w:rsidRPr="00044EE2">
              <w:rPr>
                <w:lang w:val="en-US" w:eastAsia="ja-JP"/>
              </w:rPr>
              <w:t xml:space="preserve"> could include RSCP/RSCPD measurements associated with the legacy single-hop RSTD/</w:t>
            </w:r>
            <w:proofErr w:type="spellStart"/>
            <w:r w:rsidRPr="00044EE2">
              <w:rPr>
                <w:lang w:val="en-US" w:eastAsia="ja-JP"/>
              </w:rPr>
              <w:t>RxTx</w:t>
            </w:r>
            <w:proofErr w:type="spellEnd"/>
            <w:r w:rsidRPr="00044EE2">
              <w:rPr>
                <w:lang w:val="en-US" w:eastAsia="ja-JP"/>
              </w:rPr>
              <w:t xml:space="preserve"> report. </w:t>
            </w:r>
          </w:p>
          <w:p w14:paraId="71E2F57E" w14:textId="77777777" w:rsidR="00416FEE" w:rsidRPr="00044EE2" w:rsidRDefault="00416FEE" w:rsidP="00416FEE">
            <w:pPr>
              <w:rPr>
                <w:lang w:val="en-US" w:eastAsia="ja-JP"/>
              </w:rPr>
            </w:pPr>
          </w:p>
          <w:p w14:paraId="71E2F57F" w14:textId="77777777" w:rsidR="00416FEE" w:rsidRPr="00044EE2" w:rsidRDefault="00416FEE" w:rsidP="00416FEE">
            <w:pPr>
              <w:rPr>
                <w:lang w:val="en-US" w:eastAsia="ja-JP"/>
              </w:rPr>
            </w:pPr>
            <w:r w:rsidRPr="00044EE2">
              <w:rPr>
                <w:lang w:val="en-US" w:eastAsia="ja-JP"/>
              </w:rPr>
              <w:t xml:space="preserve">However, we </w:t>
            </w:r>
            <w:proofErr w:type="spellStart"/>
            <w:r w:rsidRPr="00044EE2">
              <w:rPr>
                <w:lang w:val="en-US" w:eastAsia="ja-JP"/>
              </w:rPr>
              <w:t>dont</w:t>
            </w:r>
            <w:proofErr w:type="spellEnd"/>
            <w:r w:rsidRPr="00044EE2">
              <w:rPr>
                <w:lang w:val="en-US" w:eastAsia="ja-JP"/>
              </w:rPr>
              <w:t xml:space="preserve"> think that there is time, nor has been thoroughly evaluated to have RSCP/RSCPD reported together with each hop measurement, and </w:t>
            </w:r>
            <w:proofErr w:type="gramStart"/>
            <w:r w:rsidRPr="00044EE2">
              <w:rPr>
                <w:lang w:val="en-US" w:eastAsia="ja-JP"/>
              </w:rPr>
              <w:t>we  prefer</w:t>
            </w:r>
            <w:proofErr w:type="gramEnd"/>
            <w:r w:rsidRPr="00044EE2">
              <w:rPr>
                <w:lang w:val="en-US" w:eastAsia="ja-JP"/>
              </w:rPr>
              <w:t xml:space="preserve"> to leave it for a future study/work item. </w:t>
            </w:r>
          </w:p>
        </w:tc>
      </w:tr>
      <w:tr w:rsidR="00DF69EF" w:rsidRPr="00044EE2" w14:paraId="71E2F583" w14:textId="77777777">
        <w:tc>
          <w:tcPr>
            <w:tcW w:w="1980" w:type="dxa"/>
          </w:tcPr>
          <w:p w14:paraId="71E2F581" w14:textId="77777777" w:rsidR="00DF69EF" w:rsidRPr="00044EE2" w:rsidRDefault="00DF69EF">
            <w:pPr>
              <w:rPr>
                <w:lang w:val="en-US" w:eastAsia="ja-JP"/>
              </w:rPr>
            </w:pPr>
          </w:p>
        </w:tc>
        <w:tc>
          <w:tcPr>
            <w:tcW w:w="7649" w:type="dxa"/>
          </w:tcPr>
          <w:p w14:paraId="71E2F582" w14:textId="77777777" w:rsidR="00DF69EF" w:rsidRPr="00044EE2" w:rsidRDefault="00DF69EF">
            <w:pPr>
              <w:rPr>
                <w:lang w:val="en-US" w:eastAsia="ja-JP"/>
              </w:rPr>
            </w:pPr>
          </w:p>
        </w:tc>
      </w:tr>
      <w:tr w:rsidR="00DF69EF" w:rsidRPr="00044EE2" w14:paraId="71E2F586" w14:textId="77777777">
        <w:tc>
          <w:tcPr>
            <w:tcW w:w="1980" w:type="dxa"/>
          </w:tcPr>
          <w:p w14:paraId="71E2F584" w14:textId="77777777" w:rsidR="00DF69EF" w:rsidRPr="00044EE2" w:rsidRDefault="00DF69EF">
            <w:pPr>
              <w:rPr>
                <w:lang w:val="en-US" w:eastAsia="ja-JP"/>
              </w:rPr>
            </w:pPr>
          </w:p>
        </w:tc>
        <w:tc>
          <w:tcPr>
            <w:tcW w:w="7649" w:type="dxa"/>
          </w:tcPr>
          <w:p w14:paraId="71E2F585" w14:textId="77777777" w:rsidR="00DF69EF" w:rsidRPr="00044EE2" w:rsidRDefault="00DF69EF">
            <w:pPr>
              <w:rPr>
                <w:lang w:val="en-US" w:eastAsia="ja-JP"/>
              </w:rPr>
            </w:pPr>
          </w:p>
        </w:tc>
      </w:tr>
    </w:tbl>
    <w:p w14:paraId="71E2F587" w14:textId="77777777" w:rsidR="00DF69EF" w:rsidRPr="00044EE2" w:rsidRDefault="00DF69EF">
      <w:pPr>
        <w:rPr>
          <w:lang w:eastAsia="ja-JP"/>
        </w:rPr>
      </w:pPr>
    </w:p>
    <w:p w14:paraId="71E2F588" w14:textId="77777777" w:rsidR="00DF69EF" w:rsidRPr="00044EE2" w:rsidRDefault="00DF69EF">
      <w:pPr>
        <w:rPr>
          <w:lang w:eastAsia="ja-JP"/>
        </w:rPr>
      </w:pPr>
    </w:p>
    <w:p w14:paraId="71E2F589" w14:textId="77777777" w:rsidR="00DF69EF" w:rsidRPr="00044EE2" w:rsidRDefault="006B7954">
      <w:pPr>
        <w:pStyle w:val="Heading1"/>
        <w:rPr>
          <w:lang w:val="en-US"/>
        </w:rPr>
      </w:pPr>
      <w:r w:rsidRPr="00044EE2">
        <w:rPr>
          <w:lang w:val="en-US"/>
        </w:rPr>
        <w:t>DL-PRS Frequency Hopping</w:t>
      </w:r>
    </w:p>
    <w:p w14:paraId="71E2F58A" w14:textId="77777777" w:rsidR="00DF69EF" w:rsidRPr="00044EE2" w:rsidRDefault="006B7954">
      <w:pPr>
        <w:pStyle w:val="Heading2"/>
        <w:rPr>
          <w:lang w:val="en-US"/>
        </w:rPr>
      </w:pPr>
      <w:r w:rsidRPr="00044EE2">
        <w:rPr>
          <w:lang w:val="en-US"/>
        </w:rPr>
        <w:t>Repetition and hopping schemes for DL PRS RX hopping</w:t>
      </w:r>
    </w:p>
    <w:p w14:paraId="71E2F58B" w14:textId="77777777" w:rsidR="00DF69EF" w:rsidRPr="00044EE2" w:rsidRDefault="006B7954">
      <w:pPr>
        <w:pStyle w:val="Heading3"/>
        <w:rPr>
          <w:lang w:val="en-US"/>
        </w:rPr>
      </w:pPr>
      <w:r w:rsidRPr="00044EE2">
        <w:rPr>
          <w:lang w:val="en-US"/>
        </w:rPr>
        <w:t>Summary of contributions</w:t>
      </w:r>
    </w:p>
    <w:p w14:paraId="71E2F58C" w14:textId="77777777" w:rsidR="00DF69EF" w:rsidRPr="00044EE2" w:rsidRDefault="00DF69EF">
      <w:pPr>
        <w:rPr>
          <w:lang w:eastAsia="ja-JP"/>
        </w:rPr>
      </w:pPr>
    </w:p>
    <w:p w14:paraId="71E2F58D" w14:textId="77777777" w:rsidR="00DF69EF" w:rsidRPr="00044EE2" w:rsidRDefault="006B7954">
      <w:pPr>
        <w:rPr>
          <w:lang w:eastAsia="ja-JP"/>
        </w:rPr>
      </w:pPr>
      <w:r w:rsidRPr="00044EE2">
        <w:rPr>
          <w:lang w:eastAsia="ja-JP"/>
        </w:rPr>
        <w:t xml:space="preserve">In [3][11][13], it is mentioned that the UE can use the DL PRS repetition schemes to perform Rx hopping. [13] further proposes to increase the number of repetitions. </w:t>
      </w:r>
    </w:p>
    <w:p w14:paraId="71E2F58E" w14:textId="77777777" w:rsidR="00DF69EF" w:rsidRPr="00044EE2" w:rsidRDefault="00DF69EF">
      <w:pPr>
        <w:rPr>
          <w:lang w:eastAsia="ja-JP"/>
        </w:rPr>
      </w:pPr>
    </w:p>
    <w:p w14:paraId="71E2F58F" w14:textId="77777777" w:rsidR="00DF69EF" w:rsidRPr="00044EE2" w:rsidRDefault="006B7954">
      <w:pPr>
        <w:rPr>
          <w:lang w:eastAsia="ja-JP"/>
        </w:rPr>
      </w:pPr>
      <w:r w:rsidRPr="00044EE2">
        <w:rPr>
          <w:lang w:eastAsia="ja-JP"/>
        </w:rPr>
        <w:t xml:space="preserve">In [12][21][22], the related aspect of inter/intra slot hopping is discussed. [12] proposes to support both inter and intra slot hopping without additional RAN1 impact, </w:t>
      </w:r>
      <w:proofErr w:type="gramStart"/>
      <w:r w:rsidRPr="00044EE2">
        <w:rPr>
          <w:lang w:eastAsia="ja-JP"/>
        </w:rPr>
        <w:t>i.e.</w:t>
      </w:r>
      <w:proofErr w:type="gramEnd"/>
      <w:r w:rsidRPr="00044EE2">
        <w:rPr>
          <w:lang w:eastAsia="ja-JP"/>
        </w:rPr>
        <w:t xml:space="preserve"> using </w:t>
      </w:r>
      <w:proofErr w:type="spellStart"/>
      <w:r w:rsidRPr="00044EE2">
        <w:rPr>
          <w:lang w:eastAsia="ja-JP"/>
        </w:rPr>
        <w:t>exisiting</w:t>
      </w:r>
      <w:proofErr w:type="spellEnd"/>
      <w:r w:rsidRPr="00044EE2">
        <w:rPr>
          <w:lang w:eastAsia="ja-JP"/>
        </w:rPr>
        <w:t xml:space="preserve"> DL PRS patterns and repetition schemes. [22] proposes to introduce symbol-level repetition to enable intra slot hopping. [21] also mentions the use of repeated PRS symbols. </w:t>
      </w:r>
    </w:p>
    <w:p w14:paraId="71E2F590" w14:textId="77777777" w:rsidR="00DF69EF" w:rsidRPr="00044EE2" w:rsidRDefault="00DF69EF">
      <w:pPr>
        <w:rPr>
          <w:lang w:eastAsia="ja-JP"/>
        </w:rPr>
      </w:pPr>
    </w:p>
    <w:p w14:paraId="71E2F591" w14:textId="77777777" w:rsidR="00DF69EF" w:rsidRPr="00044EE2" w:rsidRDefault="006B7954">
      <w:pPr>
        <w:rPr>
          <w:lang w:eastAsia="ja-JP"/>
        </w:rPr>
      </w:pPr>
      <w:r w:rsidRPr="00044EE2">
        <w:rPr>
          <w:lang w:eastAsia="ja-JP"/>
        </w:rPr>
        <w:t>Company views are summarized in the table below:</w:t>
      </w:r>
    </w:p>
    <w:tbl>
      <w:tblPr>
        <w:tblStyle w:val="TableGrid"/>
        <w:tblW w:w="0" w:type="auto"/>
        <w:tblLook w:val="04A0" w:firstRow="1" w:lastRow="0" w:firstColumn="1" w:lastColumn="0" w:noHBand="0" w:noVBand="1"/>
      </w:tblPr>
      <w:tblGrid>
        <w:gridCol w:w="1555"/>
        <w:gridCol w:w="8074"/>
      </w:tblGrid>
      <w:tr w:rsidR="00DF69EF" w:rsidRPr="00044EE2" w14:paraId="71E2F594" w14:textId="77777777">
        <w:tc>
          <w:tcPr>
            <w:tcW w:w="1555" w:type="dxa"/>
            <w:shd w:val="clear" w:color="auto" w:fill="D9E2F3" w:themeFill="accent1" w:themeFillTint="33"/>
          </w:tcPr>
          <w:p w14:paraId="71E2F592"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593" w14:textId="77777777" w:rsidR="00DF69EF" w:rsidRPr="00044EE2" w:rsidRDefault="006B7954">
            <w:pPr>
              <w:rPr>
                <w:b/>
                <w:bCs/>
                <w:lang w:val="en-US" w:eastAsia="ja-JP"/>
              </w:rPr>
            </w:pPr>
            <w:r w:rsidRPr="00044EE2">
              <w:rPr>
                <w:b/>
                <w:bCs/>
                <w:lang w:val="en-US" w:eastAsia="ja-JP"/>
              </w:rPr>
              <w:t>Proposal</w:t>
            </w:r>
          </w:p>
        </w:tc>
      </w:tr>
      <w:tr w:rsidR="00DF69EF" w:rsidRPr="00044EE2" w14:paraId="71E2F598" w14:textId="77777777">
        <w:tc>
          <w:tcPr>
            <w:tcW w:w="1555" w:type="dxa"/>
          </w:tcPr>
          <w:p w14:paraId="71E2F595" w14:textId="77777777" w:rsidR="00DF69EF" w:rsidRPr="00044EE2" w:rsidRDefault="006B7954">
            <w:pPr>
              <w:rPr>
                <w:lang w:val="en-US" w:eastAsia="ja-JP"/>
              </w:rPr>
            </w:pPr>
            <w:r w:rsidRPr="00044EE2">
              <w:rPr>
                <w:lang w:val="en-US" w:eastAsia="ja-JP"/>
              </w:rPr>
              <w:t>[3]</w:t>
            </w:r>
          </w:p>
        </w:tc>
        <w:tc>
          <w:tcPr>
            <w:tcW w:w="8074" w:type="dxa"/>
          </w:tcPr>
          <w:p w14:paraId="71E2F596" w14:textId="77777777" w:rsidR="00DF69EF" w:rsidRPr="00044EE2" w:rsidRDefault="006B7954">
            <w:pPr>
              <w:rPr>
                <w:lang w:val="en-US" w:eastAsia="en-US"/>
              </w:rPr>
            </w:pPr>
            <w:r w:rsidRPr="00044EE2">
              <w:rPr>
                <w:lang w:val="en-US" w:eastAsia="en-US"/>
              </w:rPr>
              <w:t xml:space="preserve"> Proposal 1: UE should perform PRS frequency hopping reception between different PRS transmission repetitions within one period of one PRS resource.</w:t>
            </w:r>
          </w:p>
          <w:p w14:paraId="71E2F597" w14:textId="77777777" w:rsidR="00DF69EF" w:rsidRPr="00044EE2" w:rsidRDefault="00DF69EF">
            <w:pPr>
              <w:rPr>
                <w:lang w:val="en-US" w:eastAsia="en-US"/>
              </w:rPr>
            </w:pPr>
          </w:p>
        </w:tc>
      </w:tr>
      <w:tr w:rsidR="00DF69EF" w:rsidRPr="00044EE2" w14:paraId="71E2F59B" w14:textId="77777777">
        <w:tc>
          <w:tcPr>
            <w:tcW w:w="1555" w:type="dxa"/>
          </w:tcPr>
          <w:p w14:paraId="71E2F599" w14:textId="77777777" w:rsidR="00DF69EF" w:rsidRPr="00044EE2" w:rsidRDefault="006B7954">
            <w:pPr>
              <w:spacing w:after="120"/>
              <w:rPr>
                <w:lang w:val="en-US" w:eastAsia="ja-JP"/>
              </w:rPr>
            </w:pPr>
            <w:r w:rsidRPr="00044EE2">
              <w:rPr>
                <w:lang w:val="en-US" w:eastAsia="ja-JP"/>
              </w:rPr>
              <w:t>[11]</w:t>
            </w:r>
          </w:p>
        </w:tc>
        <w:tc>
          <w:tcPr>
            <w:tcW w:w="8074" w:type="dxa"/>
          </w:tcPr>
          <w:p w14:paraId="71E2F59A" w14:textId="77777777" w:rsidR="00DF69EF" w:rsidRPr="00044EE2" w:rsidRDefault="006B7954">
            <w:pPr>
              <w:spacing w:after="120"/>
              <w:rPr>
                <w:lang w:val="en-US" w:eastAsia="en-US"/>
              </w:rPr>
            </w:pPr>
            <w:r w:rsidRPr="00044EE2">
              <w:rPr>
                <w:lang w:val="en-US" w:eastAsia="en-US"/>
              </w:rPr>
              <w:t xml:space="preserve"> Proposal 1: Repetition scheme for PRS can be considered to realize DL PRS frequency hopping in Rx.</w:t>
            </w:r>
          </w:p>
        </w:tc>
      </w:tr>
      <w:tr w:rsidR="00DF69EF" w:rsidRPr="00044EE2" w14:paraId="71E2F5A4" w14:textId="77777777">
        <w:tc>
          <w:tcPr>
            <w:tcW w:w="1555" w:type="dxa"/>
          </w:tcPr>
          <w:p w14:paraId="71E2F59C" w14:textId="77777777" w:rsidR="00DF69EF" w:rsidRPr="00044EE2" w:rsidRDefault="006B7954">
            <w:pPr>
              <w:spacing w:after="120"/>
              <w:rPr>
                <w:lang w:val="en-US" w:eastAsia="ja-JP"/>
              </w:rPr>
            </w:pPr>
            <w:r w:rsidRPr="00044EE2">
              <w:rPr>
                <w:lang w:val="en-US" w:eastAsia="ja-JP"/>
              </w:rPr>
              <w:t>[13]</w:t>
            </w:r>
          </w:p>
        </w:tc>
        <w:tc>
          <w:tcPr>
            <w:tcW w:w="8074" w:type="dxa"/>
          </w:tcPr>
          <w:p w14:paraId="71E2F59D" w14:textId="77777777" w:rsidR="00DF69EF" w:rsidRPr="00044EE2" w:rsidRDefault="006B7954">
            <w:pPr>
              <w:spacing w:after="120"/>
              <w:rPr>
                <w:lang w:val="en-US" w:eastAsia="en-US"/>
              </w:rPr>
            </w:pPr>
            <w:r w:rsidRPr="00044EE2">
              <w:rPr>
                <w:lang w:val="en-US" w:eastAsia="en-US"/>
              </w:rPr>
              <w:t>Proposal 1: For DL PRS Rx Hopping, the UE hops within a DL PRS resource. The specification impact includes the following:</w:t>
            </w:r>
          </w:p>
          <w:p w14:paraId="71E2F59E" w14:textId="77777777" w:rsidR="00DF69EF" w:rsidRPr="00044EE2" w:rsidRDefault="006B7954">
            <w:pPr>
              <w:spacing w:after="120"/>
              <w:rPr>
                <w:lang w:val="en-US" w:eastAsia="en-US"/>
              </w:rPr>
            </w:pPr>
            <w:r w:rsidRPr="00044EE2">
              <w:rPr>
                <w:lang w:val="en-US" w:eastAsia="en-US"/>
              </w:rPr>
              <w:lastRenderedPageBreak/>
              <w:t>•</w:t>
            </w:r>
            <w:r w:rsidRPr="00044EE2">
              <w:rPr>
                <w:lang w:val="en-US" w:eastAsia="en-US"/>
              </w:rPr>
              <w:tab/>
              <w:t>Frequency domain: no change</w:t>
            </w:r>
          </w:p>
          <w:p w14:paraId="71E2F59F" w14:textId="77777777" w:rsidR="00DF69EF" w:rsidRPr="00044EE2" w:rsidRDefault="006B7954">
            <w:pPr>
              <w:spacing w:after="120"/>
              <w:rPr>
                <w:lang w:val="en-US" w:eastAsia="en-US"/>
              </w:rPr>
            </w:pPr>
            <w:r w:rsidRPr="00044EE2">
              <w:rPr>
                <w:lang w:val="en-US" w:eastAsia="en-US"/>
              </w:rPr>
              <w:t>•</w:t>
            </w:r>
            <w:r w:rsidRPr="00044EE2">
              <w:rPr>
                <w:lang w:val="en-US" w:eastAsia="en-US"/>
              </w:rPr>
              <w:tab/>
              <w:t>Time domain: increase number of repetitions to enable mapping over BW. This may need an update to parameters like the L-PRS-ResourceRepetitionFactor, DL-PRS-ResourceTimeGap and the DL-PRS-Periodicity.</w:t>
            </w:r>
          </w:p>
          <w:p w14:paraId="71E2F5A0" w14:textId="77777777" w:rsidR="00DF69EF" w:rsidRPr="00044EE2" w:rsidRDefault="00DF69EF">
            <w:pPr>
              <w:spacing w:after="120"/>
              <w:rPr>
                <w:lang w:val="en-US" w:eastAsia="en-US"/>
              </w:rPr>
            </w:pPr>
          </w:p>
          <w:p w14:paraId="71E2F5A1" w14:textId="77777777" w:rsidR="00DF69EF" w:rsidRPr="00044EE2" w:rsidRDefault="006B7954">
            <w:pPr>
              <w:spacing w:after="120"/>
              <w:rPr>
                <w:lang w:val="en-US" w:eastAsia="en-US"/>
              </w:rPr>
            </w:pPr>
            <w:r w:rsidRPr="00044EE2">
              <w:rPr>
                <w:lang w:val="en-US" w:eastAsia="en-US"/>
              </w:rPr>
              <w:t xml:space="preserve">Proposal 2: Additional design </w:t>
            </w:r>
            <w:proofErr w:type="gramStart"/>
            <w:r w:rsidRPr="00044EE2">
              <w:rPr>
                <w:lang w:val="en-US" w:eastAsia="en-US"/>
              </w:rPr>
              <w:t>details  DL</w:t>
            </w:r>
            <w:proofErr w:type="gramEnd"/>
            <w:r w:rsidRPr="00044EE2">
              <w:rPr>
                <w:lang w:val="en-US" w:eastAsia="en-US"/>
              </w:rPr>
              <w:t xml:space="preserve"> PRS Rx Hopping are as follows:</w:t>
            </w:r>
          </w:p>
          <w:p w14:paraId="71E2F5A2" w14:textId="77777777" w:rsidR="00DF69EF" w:rsidRPr="00044EE2" w:rsidRDefault="006B7954">
            <w:pPr>
              <w:spacing w:after="120"/>
              <w:rPr>
                <w:lang w:val="en-US" w:eastAsia="en-US"/>
              </w:rPr>
            </w:pPr>
            <w:r w:rsidRPr="00044EE2">
              <w:rPr>
                <w:lang w:val="en-US" w:eastAsia="en-US"/>
              </w:rPr>
              <w:t>•</w:t>
            </w:r>
            <w:r w:rsidRPr="00044EE2">
              <w:rPr>
                <w:lang w:val="en-US" w:eastAsia="en-US"/>
              </w:rPr>
              <w:tab/>
              <w:t xml:space="preserve">Time domain repetition may have to account for multiple sets of hops across the bandwidth as a single repetition is over multiple hops. </w:t>
            </w:r>
          </w:p>
          <w:p w14:paraId="71E2F5A3" w14:textId="77777777" w:rsidR="00DF69EF" w:rsidRPr="00044EE2" w:rsidRDefault="006B7954">
            <w:pPr>
              <w:spacing w:after="120"/>
              <w:rPr>
                <w:lang w:val="en-US" w:eastAsia="en-US"/>
              </w:rPr>
            </w:pPr>
            <w:r w:rsidRPr="00044EE2">
              <w:rPr>
                <w:lang w:val="en-US" w:eastAsia="en-US"/>
              </w:rPr>
              <w:t>•</w:t>
            </w:r>
            <w:r w:rsidRPr="00044EE2">
              <w:rPr>
                <w:lang w:val="en-US" w:eastAsia="en-US"/>
              </w:rPr>
              <w:tab/>
              <w:t>The muting pattern may either mute a single hop or may mute a hop set.</w:t>
            </w:r>
          </w:p>
        </w:tc>
      </w:tr>
      <w:tr w:rsidR="00DF69EF" w:rsidRPr="00044EE2" w14:paraId="71E2F5A9" w14:textId="77777777">
        <w:tc>
          <w:tcPr>
            <w:tcW w:w="1555" w:type="dxa"/>
          </w:tcPr>
          <w:p w14:paraId="71E2F5A5" w14:textId="77777777" w:rsidR="00DF69EF" w:rsidRPr="00044EE2" w:rsidRDefault="006B7954">
            <w:pPr>
              <w:spacing w:after="120"/>
              <w:rPr>
                <w:lang w:val="en-US" w:eastAsia="ja-JP"/>
              </w:rPr>
            </w:pPr>
            <w:r w:rsidRPr="00044EE2">
              <w:rPr>
                <w:lang w:val="en-US" w:eastAsia="ja-JP"/>
              </w:rPr>
              <w:lastRenderedPageBreak/>
              <w:t>[12]</w:t>
            </w:r>
          </w:p>
        </w:tc>
        <w:tc>
          <w:tcPr>
            <w:tcW w:w="8074" w:type="dxa"/>
          </w:tcPr>
          <w:p w14:paraId="71E2F5A6" w14:textId="77777777" w:rsidR="00DF69EF" w:rsidRPr="00044EE2" w:rsidRDefault="006B7954">
            <w:pPr>
              <w:spacing w:after="120"/>
              <w:rPr>
                <w:lang w:val="en-US" w:eastAsia="en-US"/>
              </w:rPr>
            </w:pPr>
            <w:r w:rsidRPr="00044EE2">
              <w:rPr>
                <w:lang w:val="en-US" w:eastAsia="en-US"/>
              </w:rPr>
              <w:t xml:space="preserve"> </w:t>
            </w:r>
          </w:p>
          <w:p w14:paraId="71E2F5A7" w14:textId="77777777" w:rsidR="00DF69EF" w:rsidRPr="00044EE2" w:rsidRDefault="006B7954">
            <w:pPr>
              <w:spacing w:after="120"/>
              <w:rPr>
                <w:lang w:val="en-US" w:eastAsia="en-US"/>
              </w:rPr>
            </w:pPr>
            <w:r w:rsidRPr="00044EE2">
              <w:rPr>
                <w:lang w:val="en-US" w:eastAsia="en-US"/>
              </w:rPr>
              <w:t>Proposal 4: Both intra-slot and inter-slot DL PRS Rx frequency hopping can be supported.</w:t>
            </w:r>
          </w:p>
          <w:p w14:paraId="71E2F5A8" w14:textId="77777777" w:rsidR="00DF69EF" w:rsidRPr="00044EE2" w:rsidRDefault="006B7954">
            <w:pPr>
              <w:spacing w:after="120"/>
              <w:rPr>
                <w:lang w:val="en-US" w:eastAsia="en-US"/>
              </w:rPr>
            </w:pPr>
            <w:r w:rsidRPr="00044EE2">
              <w:rPr>
                <w:lang w:val="en-US" w:eastAsia="en-US"/>
              </w:rPr>
              <w:t>•</w:t>
            </w:r>
            <w:r w:rsidRPr="00044EE2">
              <w:rPr>
                <w:lang w:val="en-US" w:eastAsia="en-US"/>
              </w:rPr>
              <w:tab/>
              <w:t>No RAN1 specification enhancement is required.</w:t>
            </w:r>
          </w:p>
        </w:tc>
      </w:tr>
      <w:tr w:rsidR="00DF69EF" w:rsidRPr="00044EE2" w14:paraId="71E2F5AC" w14:textId="77777777">
        <w:tc>
          <w:tcPr>
            <w:tcW w:w="1555" w:type="dxa"/>
          </w:tcPr>
          <w:p w14:paraId="71E2F5AA" w14:textId="77777777" w:rsidR="00DF69EF" w:rsidRPr="00044EE2" w:rsidRDefault="006B7954">
            <w:pPr>
              <w:spacing w:after="120"/>
              <w:rPr>
                <w:lang w:val="en-US" w:eastAsia="ja-JP"/>
              </w:rPr>
            </w:pPr>
            <w:r w:rsidRPr="00044EE2">
              <w:rPr>
                <w:lang w:val="en-US" w:eastAsia="ja-JP"/>
              </w:rPr>
              <w:t>[21]</w:t>
            </w:r>
          </w:p>
        </w:tc>
        <w:tc>
          <w:tcPr>
            <w:tcW w:w="8074" w:type="dxa"/>
          </w:tcPr>
          <w:p w14:paraId="71E2F5AB" w14:textId="77777777" w:rsidR="00DF69EF" w:rsidRPr="00044EE2" w:rsidRDefault="006B7954">
            <w:pPr>
              <w:spacing w:after="120"/>
              <w:rPr>
                <w:lang w:val="en-US" w:eastAsia="en-US"/>
              </w:rPr>
            </w:pPr>
            <w:r w:rsidRPr="00044EE2">
              <w:rPr>
                <w:lang w:val="en-US" w:eastAsia="en-US"/>
              </w:rPr>
              <w:t xml:space="preserve">  Proposal 5: For multi hop measurement for repeating the PRS, at least symbol level time domain granularity should be supported.</w:t>
            </w:r>
          </w:p>
        </w:tc>
      </w:tr>
      <w:tr w:rsidR="00DF69EF" w:rsidRPr="00044EE2" w14:paraId="71E2F5B3" w14:textId="77777777">
        <w:tc>
          <w:tcPr>
            <w:tcW w:w="1555" w:type="dxa"/>
          </w:tcPr>
          <w:p w14:paraId="71E2F5AD" w14:textId="77777777" w:rsidR="00DF69EF" w:rsidRPr="00044EE2" w:rsidRDefault="006B7954">
            <w:pPr>
              <w:spacing w:after="120"/>
              <w:rPr>
                <w:lang w:val="en-US" w:eastAsia="ja-JP"/>
              </w:rPr>
            </w:pPr>
            <w:r w:rsidRPr="00044EE2">
              <w:rPr>
                <w:lang w:val="en-US" w:eastAsia="ja-JP"/>
              </w:rPr>
              <w:t>[22]</w:t>
            </w:r>
          </w:p>
        </w:tc>
        <w:tc>
          <w:tcPr>
            <w:tcW w:w="8074" w:type="dxa"/>
          </w:tcPr>
          <w:p w14:paraId="71E2F5AE" w14:textId="77777777" w:rsidR="00DF69EF" w:rsidRPr="00044EE2" w:rsidRDefault="006B7954">
            <w:pPr>
              <w:spacing w:after="120"/>
              <w:rPr>
                <w:lang w:val="en-US" w:eastAsia="en-US"/>
              </w:rPr>
            </w:pPr>
            <w:r w:rsidRPr="00044EE2">
              <w:rPr>
                <w:lang w:val="en-US" w:eastAsia="en-US"/>
              </w:rPr>
              <w:t>Proposal 1</w:t>
            </w:r>
            <w:r w:rsidRPr="00044EE2">
              <w:rPr>
                <w:lang w:val="en-US" w:eastAsia="en-US"/>
              </w:rPr>
              <w:tab/>
              <w:t xml:space="preserve">Support intra-slot hopping within a DL PRS </w:t>
            </w:r>
            <w:proofErr w:type="gramStart"/>
            <w:r w:rsidRPr="00044EE2">
              <w:rPr>
                <w:lang w:val="en-US" w:eastAsia="en-US"/>
              </w:rPr>
              <w:t>resource</w:t>
            </w:r>
            <w:proofErr w:type="gramEnd"/>
          </w:p>
          <w:p w14:paraId="71E2F5AF" w14:textId="77777777" w:rsidR="00DF69EF" w:rsidRPr="00044EE2" w:rsidRDefault="006B7954">
            <w:pPr>
              <w:spacing w:after="120"/>
              <w:rPr>
                <w:lang w:val="en-US" w:eastAsia="en-US"/>
              </w:rPr>
            </w:pPr>
            <w:proofErr w:type="spellStart"/>
            <w:r w:rsidRPr="00044EE2">
              <w:rPr>
                <w:lang w:val="en-US" w:eastAsia="en-US"/>
              </w:rPr>
              <w:t>i</w:t>
            </w:r>
            <w:proofErr w:type="spellEnd"/>
            <w:r w:rsidRPr="00044EE2">
              <w:rPr>
                <w:lang w:val="en-US" w:eastAsia="en-US"/>
              </w:rPr>
              <w:t>.</w:t>
            </w:r>
            <w:r w:rsidRPr="00044EE2">
              <w:rPr>
                <w:lang w:val="en-US" w:eastAsia="en-US"/>
              </w:rPr>
              <w:tab/>
              <w:t>Intra-slot hopping within a DL PRS resource is a UE capability</w:t>
            </w:r>
          </w:p>
          <w:p w14:paraId="71E2F5B0" w14:textId="77777777" w:rsidR="00DF69EF" w:rsidRPr="00044EE2" w:rsidRDefault="006B7954">
            <w:pPr>
              <w:spacing w:after="120"/>
              <w:rPr>
                <w:lang w:val="en-US" w:eastAsia="en-US"/>
              </w:rPr>
            </w:pPr>
            <w:r w:rsidRPr="00044EE2">
              <w:rPr>
                <w:lang w:val="en-US" w:eastAsia="en-US"/>
              </w:rPr>
              <w:t>ii.</w:t>
            </w:r>
            <w:r w:rsidRPr="00044EE2">
              <w:rPr>
                <w:lang w:val="en-US" w:eastAsia="en-US"/>
              </w:rPr>
              <w:tab/>
              <w:t>Send an LS to RAN4 informing of the decision.</w:t>
            </w:r>
          </w:p>
          <w:p w14:paraId="71E2F5B1" w14:textId="77777777" w:rsidR="00DF69EF" w:rsidRPr="00044EE2" w:rsidRDefault="00DF69EF">
            <w:pPr>
              <w:spacing w:after="120"/>
              <w:rPr>
                <w:lang w:val="en-US" w:eastAsia="en-US"/>
              </w:rPr>
            </w:pPr>
          </w:p>
          <w:p w14:paraId="71E2F5B2" w14:textId="77777777" w:rsidR="00DF69EF" w:rsidRPr="00044EE2" w:rsidRDefault="006B7954">
            <w:pPr>
              <w:spacing w:after="120"/>
              <w:rPr>
                <w:lang w:val="en-US" w:eastAsia="en-US"/>
              </w:rPr>
            </w:pPr>
            <w:r w:rsidRPr="00044EE2">
              <w:rPr>
                <w:lang w:val="en-US" w:eastAsia="en-US"/>
              </w:rPr>
              <w:t>Proposal 2</w:t>
            </w:r>
            <w:r w:rsidRPr="00044EE2">
              <w:rPr>
                <w:lang w:val="en-US" w:eastAsia="en-US"/>
              </w:rPr>
              <w:tab/>
              <w:t>Support intra-slot (symbol) level repetitions, with a new intra-slot repetition factor and intra-slot resource time gap using symbol resolution. Potential values for resource time gap for intra-slot hopping includes 2, 4, 8 symbols. Potential values for intra-slot repetition include 1, 2, 3, 4.</w:t>
            </w:r>
          </w:p>
        </w:tc>
      </w:tr>
    </w:tbl>
    <w:p w14:paraId="71E2F5B4" w14:textId="77777777" w:rsidR="00DF69EF" w:rsidRPr="00044EE2" w:rsidRDefault="00DF69EF">
      <w:pPr>
        <w:rPr>
          <w:lang w:eastAsia="ja-JP"/>
        </w:rPr>
      </w:pPr>
    </w:p>
    <w:p w14:paraId="71E2F5B5" w14:textId="77777777" w:rsidR="00DF69EF" w:rsidRPr="00044EE2" w:rsidRDefault="006B7954">
      <w:pPr>
        <w:pStyle w:val="Heading3"/>
        <w:rPr>
          <w:lang w:val="en-US"/>
        </w:rPr>
      </w:pPr>
      <w:r w:rsidRPr="00044EE2">
        <w:rPr>
          <w:lang w:val="en-US"/>
        </w:rPr>
        <w:t>[MEDIUM] First round</w:t>
      </w:r>
    </w:p>
    <w:p w14:paraId="71E2F5B6" w14:textId="77777777" w:rsidR="00DF69EF" w:rsidRPr="00044EE2" w:rsidRDefault="006B7954">
      <w:pPr>
        <w:tabs>
          <w:tab w:val="left" w:pos="3202"/>
        </w:tabs>
        <w:rPr>
          <w:lang w:eastAsia="ja-JP"/>
        </w:rPr>
      </w:pPr>
      <w:r w:rsidRPr="00044EE2">
        <w:rPr>
          <w:lang w:eastAsia="ja-JP"/>
        </w:rPr>
        <w:t xml:space="preserve">For intra slot hopping, we should discuss whether to introduce a new repetition factor at symbol level. For inter slot hopping, we should decide whether to enhance the existing schemes with additional repetition factor values to account for the rx hopping, of if legacy values are enough. </w:t>
      </w:r>
    </w:p>
    <w:p w14:paraId="71E2F5B7" w14:textId="77777777" w:rsidR="00DF69EF" w:rsidRPr="00044EE2" w:rsidRDefault="00DF69EF">
      <w:pPr>
        <w:tabs>
          <w:tab w:val="left" w:pos="3202"/>
        </w:tabs>
        <w:rPr>
          <w:lang w:eastAsia="ja-JP"/>
        </w:rPr>
      </w:pPr>
    </w:p>
    <w:p w14:paraId="71E2F5B8" w14:textId="77777777" w:rsidR="00DF69EF" w:rsidRPr="00044EE2" w:rsidRDefault="00DF69EF">
      <w:pPr>
        <w:tabs>
          <w:tab w:val="left" w:pos="3202"/>
        </w:tabs>
        <w:rPr>
          <w:lang w:eastAsia="ja-JP"/>
        </w:rPr>
      </w:pPr>
    </w:p>
    <w:p w14:paraId="71E2F5B9" w14:textId="77777777" w:rsidR="00DF69EF" w:rsidRPr="00044EE2" w:rsidRDefault="006B7954">
      <w:pPr>
        <w:rPr>
          <w:b/>
          <w:bCs/>
          <w:lang w:eastAsia="ja-JP"/>
        </w:rPr>
      </w:pPr>
      <w:r w:rsidRPr="00044EE2">
        <w:rPr>
          <w:b/>
          <w:bCs/>
          <w:lang w:eastAsia="ja-JP"/>
        </w:rPr>
        <w:t xml:space="preserve">Proposal 3.1.1-1: for DL PRS Rx hopping, intra-slot hopping is supported by a new intra-slot repetition factor and intra slot resource time </w:t>
      </w:r>
      <w:proofErr w:type="gramStart"/>
      <w:r w:rsidRPr="00044EE2">
        <w:rPr>
          <w:b/>
          <w:bCs/>
          <w:lang w:eastAsia="ja-JP"/>
        </w:rPr>
        <w:t>gap</w:t>
      </w:r>
      <w:proofErr w:type="gramEnd"/>
    </w:p>
    <w:p w14:paraId="71E2F5BA" w14:textId="77777777" w:rsidR="00DF69EF" w:rsidRPr="00044EE2" w:rsidRDefault="006B7954">
      <w:pPr>
        <w:pStyle w:val="ListParagraph"/>
        <w:numPr>
          <w:ilvl w:val="0"/>
          <w:numId w:val="19"/>
        </w:numPr>
        <w:rPr>
          <w:b/>
          <w:bCs/>
          <w:lang w:eastAsia="ja-JP"/>
        </w:rPr>
      </w:pPr>
      <w:r w:rsidRPr="00044EE2">
        <w:rPr>
          <w:b/>
          <w:bCs/>
          <w:lang w:eastAsia="ja-JP"/>
        </w:rPr>
        <w:t>FFS details on values for repetition factor and time gap.</w:t>
      </w:r>
    </w:p>
    <w:p w14:paraId="71E2F5BB" w14:textId="77777777" w:rsidR="00DF69EF" w:rsidRPr="00044EE2" w:rsidRDefault="00DF69EF">
      <w:pPr>
        <w:rPr>
          <w:b/>
          <w:bCs/>
          <w:lang w:eastAsia="ja-JP"/>
        </w:rPr>
      </w:pPr>
    </w:p>
    <w:p w14:paraId="71E2F5BC" w14:textId="77777777" w:rsidR="00DF69EF" w:rsidRPr="00044EE2" w:rsidRDefault="006B7954">
      <w:pPr>
        <w:rPr>
          <w:b/>
          <w:bCs/>
          <w:lang w:eastAsia="ja-JP"/>
        </w:rPr>
      </w:pPr>
      <w:r w:rsidRPr="00044EE2">
        <w:rPr>
          <w:b/>
          <w:bCs/>
          <w:lang w:eastAsia="ja-JP"/>
        </w:rPr>
        <w:t xml:space="preserve">Proposal 3.1.2-1: for DL PRS Rx hopping, inter-slot hopping is supported using the DL PRS repetition framework, with additional values for the slot repetition factor and resource time </w:t>
      </w:r>
      <w:proofErr w:type="gramStart"/>
      <w:r w:rsidRPr="00044EE2">
        <w:rPr>
          <w:b/>
          <w:bCs/>
          <w:lang w:eastAsia="ja-JP"/>
        </w:rPr>
        <w:t>gap</w:t>
      </w:r>
      <w:proofErr w:type="gramEnd"/>
      <w:r w:rsidRPr="00044EE2">
        <w:rPr>
          <w:b/>
          <w:bCs/>
          <w:lang w:eastAsia="ja-JP"/>
        </w:rPr>
        <w:t xml:space="preserve"> </w:t>
      </w:r>
    </w:p>
    <w:p w14:paraId="71E2F5BD" w14:textId="77777777" w:rsidR="00DF69EF" w:rsidRPr="00044EE2" w:rsidRDefault="006B7954">
      <w:pPr>
        <w:pStyle w:val="ListParagraph"/>
        <w:numPr>
          <w:ilvl w:val="0"/>
          <w:numId w:val="19"/>
        </w:numPr>
        <w:rPr>
          <w:b/>
          <w:bCs/>
          <w:lang w:eastAsia="ja-JP"/>
        </w:rPr>
      </w:pPr>
      <w:r w:rsidRPr="00044EE2">
        <w:rPr>
          <w:b/>
          <w:bCs/>
          <w:lang w:eastAsia="ja-JP"/>
        </w:rPr>
        <w:t>FFS new values for repetition factor and time gap.</w:t>
      </w:r>
    </w:p>
    <w:p w14:paraId="71E2F5BE" w14:textId="77777777" w:rsidR="00DF69EF" w:rsidRPr="00044EE2" w:rsidRDefault="00DF69EF">
      <w:pPr>
        <w:ind w:left="360"/>
        <w:rPr>
          <w:lang w:eastAsia="ja-JP"/>
        </w:rPr>
      </w:pPr>
    </w:p>
    <w:p w14:paraId="71E2F5BF" w14:textId="77777777" w:rsidR="00DF69EF" w:rsidRPr="00044EE2" w:rsidRDefault="006B7954">
      <w:pPr>
        <w:rPr>
          <w:lang w:eastAsia="ja-JP"/>
        </w:rPr>
      </w:pPr>
      <w:r w:rsidRPr="00044EE2">
        <w:rPr>
          <w:lang w:eastAsia="ja-JP"/>
        </w:rPr>
        <w:t>Companies are encouraged to comment on the proposals in the tables below:</w:t>
      </w:r>
    </w:p>
    <w:p w14:paraId="71E2F5C0" w14:textId="77777777" w:rsidR="00DF69EF" w:rsidRPr="00044EE2" w:rsidRDefault="00DF69EF">
      <w:pPr>
        <w:rPr>
          <w:lang w:eastAsia="ja-JP"/>
        </w:rPr>
      </w:pPr>
    </w:p>
    <w:p w14:paraId="71E2F5C1" w14:textId="77777777" w:rsidR="00DF69EF" w:rsidRPr="00044EE2" w:rsidRDefault="006B7954">
      <w:pPr>
        <w:rPr>
          <w:b/>
          <w:bCs/>
          <w:lang w:eastAsia="ja-JP"/>
        </w:rPr>
      </w:pPr>
      <w:r w:rsidRPr="00044EE2">
        <w:rPr>
          <w:b/>
          <w:bCs/>
          <w:lang w:eastAsia="ja-JP"/>
        </w:rPr>
        <w:t xml:space="preserve">Proposal 3.1.1-1: </w:t>
      </w:r>
    </w:p>
    <w:tbl>
      <w:tblPr>
        <w:tblStyle w:val="TableGrid"/>
        <w:tblW w:w="0" w:type="auto"/>
        <w:tblLook w:val="04A0" w:firstRow="1" w:lastRow="0" w:firstColumn="1" w:lastColumn="0" w:noHBand="0" w:noVBand="1"/>
      </w:tblPr>
      <w:tblGrid>
        <w:gridCol w:w="1980"/>
        <w:gridCol w:w="7649"/>
      </w:tblGrid>
      <w:tr w:rsidR="00DF69EF" w:rsidRPr="00044EE2" w14:paraId="71E2F5C4" w14:textId="77777777">
        <w:tc>
          <w:tcPr>
            <w:tcW w:w="1980" w:type="dxa"/>
            <w:shd w:val="clear" w:color="auto" w:fill="B4C6E7" w:themeFill="accent1" w:themeFillTint="66"/>
          </w:tcPr>
          <w:p w14:paraId="71E2F5C2" w14:textId="77777777" w:rsidR="00DF69EF" w:rsidRPr="00044EE2" w:rsidRDefault="006B7954">
            <w:pPr>
              <w:rPr>
                <w:b/>
                <w:bCs/>
                <w:lang w:val="en-US" w:eastAsia="ja-JP"/>
              </w:rPr>
            </w:pPr>
            <w:r w:rsidRPr="00044EE2">
              <w:rPr>
                <w:b/>
                <w:bCs/>
                <w:lang w:val="en-US" w:eastAsia="ja-JP"/>
              </w:rPr>
              <w:lastRenderedPageBreak/>
              <w:t>Company</w:t>
            </w:r>
          </w:p>
        </w:tc>
        <w:tc>
          <w:tcPr>
            <w:tcW w:w="7649" w:type="dxa"/>
            <w:shd w:val="clear" w:color="auto" w:fill="B4C6E7" w:themeFill="accent1" w:themeFillTint="66"/>
          </w:tcPr>
          <w:p w14:paraId="71E2F5C3" w14:textId="77777777" w:rsidR="00DF69EF" w:rsidRPr="00044EE2" w:rsidRDefault="006B7954">
            <w:pPr>
              <w:rPr>
                <w:b/>
                <w:bCs/>
                <w:lang w:val="en-US" w:eastAsia="ja-JP"/>
              </w:rPr>
            </w:pPr>
            <w:r w:rsidRPr="00044EE2">
              <w:rPr>
                <w:b/>
                <w:bCs/>
                <w:lang w:val="en-US" w:eastAsia="ja-JP"/>
              </w:rPr>
              <w:t>Comment</w:t>
            </w:r>
          </w:p>
        </w:tc>
      </w:tr>
      <w:tr w:rsidR="00DF69EF" w:rsidRPr="00044EE2" w14:paraId="71E2F5C7" w14:textId="77777777">
        <w:tc>
          <w:tcPr>
            <w:tcW w:w="1980" w:type="dxa"/>
          </w:tcPr>
          <w:p w14:paraId="71E2F5C5"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5C6" w14:textId="77777777" w:rsidR="00DF69EF" w:rsidRPr="00044EE2" w:rsidRDefault="006B7954">
            <w:pPr>
              <w:rPr>
                <w:rFonts w:eastAsia="DengXian"/>
                <w:lang w:val="en-US" w:eastAsia="en-US"/>
              </w:rPr>
            </w:pPr>
            <w:r w:rsidRPr="00044EE2">
              <w:rPr>
                <w:rFonts w:eastAsia="DengXian"/>
                <w:lang w:val="en-US"/>
              </w:rPr>
              <w:t xml:space="preserve">For simplicity, we think just one parameter is needed, that is, how many PRS transmission occasions are used for UE to finish one hopping cycle (all hops of one period), then it is up to UE either perform inter-slot or intra-slot or both to finish one hopping cycle during the required </w:t>
            </w:r>
            <w:proofErr w:type="gramStart"/>
            <w:r w:rsidRPr="00044EE2">
              <w:rPr>
                <w:rFonts w:eastAsia="DengXian"/>
                <w:lang w:val="en-US"/>
              </w:rPr>
              <w:t>time(</w:t>
            </w:r>
            <w:proofErr w:type="gramEnd"/>
            <w:r w:rsidRPr="00044EE2">
              <w:rPr>
                <w:rFonts w:eastAsia="DengXian"/>
                <w:lang w:val="en-US"/>
              </w:rPr>
              <w:t>PRS occasions)</w:t>
            </w:r>
          </w:p>
        </w:tc>
      </w:tr>
      <w:tr w:rsidR="003B772C" w:rsidRPr="00044EE2" w14:paraId="71E2F5CA" w14:textId="77777777">
        <w:tc>
          <w:tcPr>
            <w:tcW w:w="1980" w:type="dxa"/>
          </w:tcPr>
          <w:p w14:paraId="71E2F5C8" w14:textId="77777777" w:rsidR="003B772C" w:rsidRPr="00044EE2" w:rsidRDefault="003B772C">
            <w:pPr>
              <w:rPr>
                <w:rFonts w:eastAsia="SimSun"/>
                <w:lang w:val="en-US"/>
              </w:rPr>
            </w:pPr>
            <w:r w:rsidRPr="00044EE2">
              <w:rPr>
                <w:rFonts w:eastAsia="SimSun"/>
                <w:lang w:val="en-US"/>
              </w:rPr>
              <w:t>Huawei, HiSilicon</w:t>
            </w:r>
          </w:p>
        </w:tc>
        <w:tc>
          <w:tcPr>
            <w:tcW w:w="7649" w:type="dxa"/>
          </w:tcPr>
          <w:p w14:paraId="71E2F5C9" w14:textId="77777777" w:rsidR="003B772C" w:rsidRPr="00044EE2" w:rsidRDefault="003B772C">
            <w:pPr>
              <w:rPr>
                <w:rFonts w:eastAsia="DengXian"/>
                <w:lang w:val="en-US"/>
              </w:rPr>
            </w:pPr>
            <w:r w:rsidRPr="00044EE2">
              <w:rPr>
                <w:rFonts w:eastAsia="DengXian"/>
                <w:lang w:val="en-US"/>
              </w:rPr>
              <w:t xml:space="preserve">Intra-slot frequency using existing PRS configuration is up to RAN4 requirement and UE implementation. We do not need to introduce a </w:t>
            </w:r>
            <w:proofErr w:type="gramStart"/>
            <w:r w:rsidRPr="00044EE2">
              <w:rPr>
                <w:rFonts w:eastAsia="DengXian"/>
                <w:lang w:val="en-US"/>
              </w:rPr>
              <w:t>new parameters</w:t>
            </w:r>
            <w:proofErr w:type="gramEnd"/>
            <w:r w:rsidRPr="00044EE2">
              <w:rPr>
                <w:rFonts w:eastAsia="DengXian"/>
                <w:lang w:val="en-US"/>
              </w:rPr>
              <w:t xml:space="preserve"> for assistance data.</w:t>
            </w:r>
          </w:p>
        </w:tc>
      </w:tr>
    </w:tbl>
    <w:p w14:paraId="71E2F5CB" w14:textId="77777777" w:rsidR="00DF69EF" w:rsidRPr="00044EE2" w:rsidRDefault="00DF69EF">
      <w:pPr>
        <w:rPr>
          <w:lang w:eastAsia="ja-JP"/>
        </w:rPr>
      </w:pPr>
    </w:p>
    <w:p w14:paraId="71E2F5CC" w14:textId="77777777" w:rsidR="00DF69EF" w:rsidRPr="00044EE2" w:rsidRDefault="006B7954">
      <w:pPr>
        <w:rPr>
          <w:b/>
          <w:bCs/>
          <w:lang w:eastAsia="ja-JP"/>
        </w:rPr>
      </w:pPr>
      <w:r w:rsidRPr="00044EE2">
        <w:rPr>
          <w:b/>
          <w:bCs/>
          <w:lang w:eastAsia="ja-JP"/>
        </w:rPr>
        <w:t xml:space="preserve">Proposal 3.1.2-1: </w:t>
      </w:r>
    </w:p>
    <w:tbl>
      <w:tblPr>
        <w:tblStyle w:val="TableGrid"/>
        <w:tblW w:w="0" w:type="auto"/>
        <w:tblLook w:val="04A0" w:firstRow="1" w:lastRow="0" w:firstColumn="1" w:lastColumn="0" w:noHBand="0" w:noVBand="1"/>
      </w:tblPr>
      <w:tblGrid>
        <w:gridCol w:w="1980"/>
        <w:gridCol w:w="7649"/>
      </w:tblGrid>
      <w:tr w:rsidR="00DF69EF" w:rsidRPr="00044EE2" w14:paraId="71E2F5CF" w14:textId="77777777">
        <w:tc>
          <w:tcPr>
            <w:tcW w:w="1980" w:type="dxa"/>
            <w:shd w:val="clear" w:color="auto" w:fill="B4C6E7" w:themeFill="accent1" w:themeFillTint="66"/>
          </w:tcPr>
          <w:p w14:paraId="71E2F5CD"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5CE" w14:textId="77777777" w:rsidR="00DF69EF" w:rsidRPr="00044EE2" w:rsidRDefault="006B7954">
            <w:pPr>
              <w:rPr>
                <w:b/>
                <w:bCs/>
                <w:lang w:val="en-US" w:eastAsia="ja-JP"/>
              </w:rPr>
            </w:pPr>
            <w:r w:rsidRPr="00044EE2">
              <w:rPr>
                <w:b/>
                <w:bCs/>
                <w:lang w:val="en-US" w:eastAsia="ja-JP"/>
              </w:rPr>
              <w:t>Comment</w:t>
            </w:r>
          </w:p>
        </w:tc>
      </w:tr>
      <w:tr w:rsidR="00DF69EF" w:rsidRPr="00044EE2" w14:paraId="71E2F5D6" w14:textId="77777777">
        <w:tc>
          <w:tcPr>
            <w:tcW w:w="1980" w:type="dxa"/>
          </w:tcPr>
          <w:p w14:paraId="71E2F5D0"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5D1" w14:textId="77777777" w:rsidR="00DF69EF" w:rsidRPr="00044EE2" w:rsidRDefault="006B7954">
            <w:pPr>
              <w:rPr>
                <w:rFonts w:eastAsia="DengXian"/>
                <w:lang w:val="en-US"/>
              </w:rPr>
            </w:pPr>
            <w:r w:rsidRPr="00044EE2">
              <w:rPr>
                <w:rFonts w:eastAsia="DengXian"/>
                <w:lang w:val="en-US"/>
              </w:rPr>
              <w:t xml:space="preserve">We support both intra-slot and inter-slot hopping. In principle, we may not need distinguish intra-slot or inter-slot hopping. LMF can just request UE a duration or </w:t>
            </w:r>
            <w:proofErr w:type="gramStart"/>
            <w:r w:rsidRPr="00044EE2">
              <w:rPr>
                <w:rFonts w:eastAsia="DengXian"/>
                <w:lang w:val="en-US"/>
              </w:rPr>
              <w:t>a number of</w:t>
            </w:r>
            <w:proofErr w:type="gramEnd"/>
            <w:r w:rsidRPr="00044EE2">
              <w:rPr>
                <w:rFonts w:eastAsia="DengXian"/>
                <w:lang w:val="en-US"/>
              </w:rPr>
              <w:t xml:space="preserve"> PRS occasions as we commented for proposal 3.1.1-1, as long as UE to finish the hopping within the requested duration/occasions, it is up to UE whether to perform intra-slot or inter-slot hopping. </w:t>
            </w:r>
          </w:p>
          <w:p w14:paraId="71E2F5D2" w14:textId="77777777" w:rsidR="00DF69EF" w:rsidRPr="00044EE2" w:rsidRDefault="006B7954">
            <w:pPr>
              <w:rPr>
                <w:rFonts w:eastAsia="DengXian"/>
                <w:lang w:val="en-US"/>
              </w:rPr>
            </w:pPr>
            <w:r w:rsidRPr="00044EE2">
              <w:rPr>
                <w:rFonts w:eastAsia="DengXian"/>
                <w:lang w:val="en-US"/>
              </w:rPr>
              <w:t>Here is our suggestion to combine the two proposals:</w:t>
            </w:r>
          </w:p>
          <w:p w14:paraId="71E2F5D3" w14:textId="77777777" w:rsidR="00DF69EF" w:rsidRPr="00044EE2" w:rsidRDefault="00DF69EF">
            <w:pPr>
              <w:rPr>
                <w:rFonts w:eastAsia="DengXian"/>
                <w:lang w:val="en-US"/>
              </w:rPr>
            </w:pPr>
          </w:p>
          <w:p w14:paraId="71E2F5D4" w14:textId="77777777" w:rsidR="00DF69EF" w:rsidRPr="00044EE2" w:rsidRDefault="006B7954">
            <w:pPr>
              <w:rPr>
                <w:rFonts w:eastAsia="DengXian"/>
                <w:lang w:val="en-US"/>
              </w:rPr>
            </w:pPr>
            <w:r w:rsidRPr="00044EE2">
              <w:rPr>
                <w:rFonts w:eastAsia="DengXian"/>
                <w:b/>
                <w:bCs/>
                <w:lang w:val="en-US"/>
              </w:rPr>
              <w:t xml:space="preserve">Proposal: </w:t>
            </w:r>
            <w:r w:rsidRPr="00044EE2">
              <w:rPr>
                <w:rFonts w:eastAsia="DengXian"/>
                <w:lang w:val="en-US"/>
              </w:rPr>
              <w:t>for DL PRS Rx hopping, LMF can request UE to finish a hopping cycle within K repetitions for a same PRS resource.</w:t>
            </w:r>
          </w:p>
          <w:p w14:paraId="71E2F5D5" w14:textId="77777777" w:rsidR="00DF69EF" w:rsidRPr="00044EE2" w:rsidRDefault="006B7954">
            <w:pPr>
              <w:numPr>
                <w:ilvl w:val="0"/>
                <w:numId w:val="20"/>
              </w:numPr>
              <w:rPr>
                <w:rFonts w:eastAsia="DengXian"/>
                <w:lang w:val="en-US" w:eastAsia="en-US"/>
              </w:rPr>
            </w:pPr>
            <w:proofErr w:type="gramStart"/>
            <w:r w:rsidRPr="00044EE2">
              <w:rPr>
                <w:rFonts w:eastAsia="DengXian"/>
                <w:lang w:val="en-US"/>
              </w:rPr>
              <w:t>as long as</w:t>
            </w:r>
            <w:proofErr w:type="gramEnd"/>
            <w:r w:rsidRPr="00044EE2">
              <w:rPr>
                <w:rFonts w:eastAsia="DengXian"/>
                <w:lang w:val="en-US"/>
              </w:rPr>
              <w:t xml:space="preserve"> UE can finish all hops within the requested duration/occasions, it is up to UE whether to perform intra-slot or inter-slot hopping</w:t>
            </w:r>
          </w:p>
        </w:tc>
      </w:tr>
      <w:tr w:rsidR="00122D6E" w:rsidRPr="00044EE2" w14:paraId="71E2F5D9" w14:textId="77777777">
        <w:tc>
          <w:tcPr>
            <w:tcW w:w="1980" w:type="dxa"/>
          </w:tcPr>
          <w:p w14:paraId="71E2F5D7" w14:textId="77777777" w:rsidR="00122D6E" w:rsidRPr="00044EE2" w:rsidRDefault="00122D6E">
            <w:pPr>
              <w:rPr>
                <w:rFonts w:eastAsia="SimSun"/>
                <w:lang w:val="en-US"/>
              </w:rPr>
            </w:pPr>
            <w:r w:rsidRPr="00044EE2">
              <w:rPr>
                <w:rFonts w:eastAsia="SimSun"/>
                <w:lang w:val="en-US"/>
              </w:rPr>
              <w:t>Qualcomm</w:t>
            </w:r>
          </w:p>
        </w:tc>
        <w:tc>
          <w:tcPr>
            <w:tcW w:w="7649" w:type="dxa"/>
          </w:tcPr>
          <w:p w14:paraId="71E2F5D8" w14:textId="77777777" w:rsidR="00122D6E" w:rsidRPr="00044EE2" w:rsidRDefault="00122D6E">
            <w:pPr>
              <w:rPr>
                <w:rFonts w:eastAsia="DengXian"/>
                <w:lang w:val="en-US"/>
              </w:rPr>
            </w:pPr>
            <w:r w:rsidRPr="00044EE2">
              <w:rPr>
                <w:rFonts w:eastAsia="DengXian"/>
                <w:lang w:val="en-US"/>
              </w:rPr>
              <w:t xml:space="preserve">This seems to be related to the next section, especially the proposal from ZTE: An LMF can request a UE to do </w:t>
            </w:r>
            <w:proofErr w:type="gramStart"/>
            <w:r w:rsidRPr="00044EE2">
              <w:rPr>
                <w:rFonts w:eastAsia="DengXian"/>
                <w:lang w:val="en-US"/>
              </w:rPr>
              <w:t>hopping, and</w:t>
            </w:r>
            <w:proofErr w:type="gramEnd"/>
            <w:r w:rsidRPr="00044EE2">
              <w:rPr>
                <w:rFonts w:eastAsia="DengXian"/>
                <w:lang w:val="en-US"/>
              </w:rPr>
              <w:t xml:space="preserve"> can </w:t>
            </w:r>
            <w:proofErr w:type="spellStart"/>
            <w:r w:rsidRPr="00044EE2">
              <w:rPr>
                <w:rFonts w:eastAsia="DengXian"/>
                <w:lang w:val="en-US"/>
              </w:rPr>
              <w:t>potentailyl</w:t>
            </w:r>
            <w:proofErr w:type="spellEnd"/>
            <w:r w:rsidRPr="00044EE2">
              <w:rPr>
                <w:rFonts w:eastAsia="DengXian"/>
                <w:lang w:val="en-US"/>
              </w:rPr>
              <w:t xml:space="preserve"> request specific parameters. This seems to be related to Section 3.2.2</w:t>
            </w:r>
          </w:p>
        </w:tc>
      </w:tr>
      <w:tr w:rsidR="000C7817" w:rsidRPr="00044EE2" w14:paraId="71E2F5DC" w14:textId="77777777">
        <w:tc>
          <w:tcPr>
            <w:tcW w:w="1980" w:type="dxa"/>
          </w:tcPr>
          <w:p w14:paraId="71E2F5DA" w14:textId="77777777" w:rsidR="000C7817" w:rsidRPr="00044EE2" w:rsidRDefault="000C7817" w:rsidP="000C7817">
            <w:pPr>
              <w:rPr>
                <w:rFonts w:eastAsia="SimSun"/>
                <w:lang w:val="en-US"/>
              </w:rPr>
            </w:pPr>
            <w:r w:rsidRPr="00044EE2">
              <w:rPr>
                <w:rFonts w:eastAsiaTheme="minorEastAsia"/>
                <w:lang w:val="en-US"/>
              </w:rPr>
              <w:t>NEC</w:t>
            </w:r>
          </w:p>
        </w:tc>
        <w:tc>
          <w:tcPr>
            <w:tcW w:w="7649" w:type="dxa"/>
          </w:tcPr>
          <w:p w14:paraId="71E2F5DB" w14:textId="77777777" w:rsidR="000C7817" w:rsidRPr="00044EE2" w:rsidRDefault="000C7817" w:rsidP="000C7817">
            <w:pPr>
              <w:rPr>
                <w:rFonts w:eastAsia="DengXian"/>
                <w:lang w:val="en-US"/>
              </w:rPr>
            </w:pPr>
            <w:r w:rsidRPr="00044EE2">
              <w:rPr>
                <w:rFonts w:eastAsia="DengXian"/>
                <w:lang w:val="en-US"/>
              </w:rPr>
              <w:t>Support.</w:t>
            </w:r>
          </w:p>
        </w:tc>
      </w:tr>
      <w:tr w:rsidR="003B772C" w:rsidRPr="00044EE2" w14:paraId="71E2F5DF" w14:textId="77777777">
        <w:tc>
          <w:tcPr>
            <w:tcW w:w="1980" w:type="dxa"/>
          </w:tcPr>
          <w:p w14:paraId="71E2F5DD" w14:textId="77777777" w:rsidR="003B772C" w:rsidRPr="00044EE2" w:rsidRDefault="003B772C" w:rsidP="000C7817">
            <w:pPr>
              <w:rPr>
                <w:rFonts w:eastAsiaTheme="minorEastAsia"/>
                <w:lang w:val="en-US"/>
              </w:rPr>
            </w:pPr>
            <w:r w:rsidRPr="00044EE2">
              <w:rPr>
                <w:rFonts w:eastAsiaTheme="minorEastAsia"/>
                <w:lang w:val="en-US"/>
              </w:rPr>
              <w:t>Huawei, HiSilicon</w:t>
            </w:r>
          </w:p>
        </w:tc>
        <w:tc>
          <w:tcPr>
            <w:tcW w:w="7649" w:type="dxa"/>
          </w:tcPr>
          <w:p w14:paraId="71E2F5DE" w14:textId="77777777" w:rsidR="003B772C" w:rsidRPr="00044EE2" w:rsidRDefault="003B772C" w:rsidP="000C7817">
            <w:pPr>
              <w:rPr>
                <w:rFonts w:eastAsia="DengXian"/>
                <w:lang w:val="en-US"/>
              </w:rPr>
            </w:pPr>
            <w:r w:rsidRPr="00044EE2">
              <w:rPr>
                <w:rFonts w:eastAsia="DengXian"/>
                <w:lang w:val="en-US"/>
              </w:rPr>
              <w:t>It should be up to RAN4.</w:t>
            </w:r>
          </w:p>
        </w:tc>
      </w:tr>
    </w:tbl>
    <w:p w14:paraId="71E2F5E0" w14:textId="77777777" w:rsidR="00DF69EF" w:rsidRPr="00044EE2" w:rsidRDefault="00DF69EF">
      <w:pPr>
        <w:rPr>
          <w:lang w:eastAsia="ja-JP"/>
        </w:rPr>
      </w:pPr>
    </w:p>
    <w:p w14:paraId="71E2F5E1" w14:textId="77777777" w:rsidR="00DF69EF" w:rsidRPr="00044EE2" w:rsidRDefault="00DF69EF">
      <w:pPr>
        <w:rPr>
          <w:lang w:eastAsia="ja-JP"/>
        </w:rPr>
      </w:pPr>
    </w:p>
    <w:p w14:paraId="71E2F5E2" w14:textId="77777777" w:rsidR="00DF69EF" w:rsidRPr="00044EE2" w:rsidRDefault="006B7954">
      <w:pPr>
        <w:pStyle w:val="Heading2"/>
        <w:rPr>
          <w:lang w:val="en-US"/>
        </w:rPr>
      </w:pPr>
      <w:r w:rsidRPr="00044EE2">
        <w:rPr>
          <w:lang w:val="en-US"/>
        </w:rPr>
        <w:t>DL PRS RX hopping assistance data</w:t>
      </w:r>
    </w:p>
    <w:p w14:paraId="71E2F5E3" w14:textId="77777777" w:rsidR="00DF69EF" w:rsidRPr="00044EE2" w:rsidRDefault="006B7954">
      <w:pPr>
        <w:pStyle w:val="Heading3"/>
        <w:rPr>
          <w:lang w:val="en-US"/>
        </w:rPr>
      </w:pPr>
      <w:r w:rsidRPr="00044EE2">
        <w:rPr>
          <w:lang w:val="en-US"/>
        </w:rPr>
        <w:t>Summary of contributions</w:t>
      </w:r>
    </w:p>
    <w:p w14:paraId="71E2F5E4" w14:textId="77777777" w:rsidR="00DF69EF" w:rsidRPr="00044EE2" w:rsidRDefault="006B7954">
      <w:pPr>
        <w:pStyle w:val="Proposal"/>
        <w:numPr>
          <w:ilvl w:val="0"/>
          <w:numId w:val="0"/>
        </w:numPr>
        <w:rPr>
          <w:b w:val="0"/>
          <w:bCs w:val="0"/>
          <w:szCs w:val="20"/>
        </w:rPr>
      </w:pPr>
      <w:r w:rsidRPr="00044EE2">
        <w:rPr>
          <w:b w:val="0"/>
          <w:bCs w:val="0"/>
          <w:szCs w:val="20"/>
        </w:rPr>
        <w:t xml:space="preserve">We briefly discussed the need for assistance data for DL PRS Rx hopping in previous meetings, where only 1 contribution on the issue was received. In this meeting, several companies have provided proposals to include further assistance data to support Rx hopping. </w:t>
      </w:r>
    </w:p>
    <w:p w14:paraId="71E2F5E5" w14:textId="77777777" w:rsidR="00DF69EF" w:rsidRPr="00044EE2" w:rsidRDefault="006B7954">
      <w:pPr>
        <w:pStyle w:val="Proposal"/>
        <w:numPr>
          <w:ilvl w:val="0"/>
          <w:numId w:val="0"/>
        </w:numPr>
        <w:rPr>
          <w:b w:val="0"/>
          <w:bCs w:val="0"/>
          <w:szCs w:val="20"/>
        </w:rPr>
      </w:pPr>
      <w:r w:rsidRPr="00044EE2">
        <w:rPr>
          <w:b w:val="0"/>
          <w:bCs w:val="0"/>
          <w:szCs w:val="20"/>
        </w:rPr>
        <w:t>Supporting companies propose to let the LMF essentially propose a hopping strategy to the UE, by including:</w:t>
      </w:r>
    </w:p>
    <w:p w14:paraId="71E2F5E6" w14:textId="77777777" w:rsidR="00DF69EF" w:rsidRPr="00044EE2" w:rsidRDefault="006B7954">
      <w:pPr>
        <w:pStyle w:val="Proposal"/>
        <w:numPr>
          <w:ilvl w:val="0"/>
          <w:numId w:val="19"/>
        </w:numPr>
        <w:rPr>
          <w:b w:val="0"/>
          <w:bCs w:val="0"/>
          <w:szCs w:val="20"/>
        </w:rPr>
      </w:pPr>
      <w:r w:rsidRPr="00044EE2">
        <w:rPr>
          <w:b w:val="0"/>
          <w:bCs w:val="0"/>
          <w:szCs w:val="20"/>
        </w:rPr>
        <w:t>Number of hops [3][7][13]</w:t>
      </w:r>
    </w:p>
    <w:p w14:paraId="71E2F5E7" w14:textId="77777777" w:rsidR="00DF69EF" w:rsidRPr="00044EE2" w:rsidRDefault="006B7954">
      <w:pPr>
        <w:pStyle w:val="Proposal"/>
        <w:numPr>
          <w:ilvl w:val="0"/>
          <w:numId w:val="19"/>
        </w:numPr>
        <w:rPr>
          <w:b w:val="0"/>
          <w:bCs w:val="0"/>
          <w:szCs w:val="20"/>
        </w:rPr>
      </w:pPr>
      <w:r w:rsidRPr="00044EE2">
        <w:rPr>
          <w:b w:val="0"/>
          <w:bCs w:val="0"/>
          <w:szCs w:val="20"/>
        </w:rPr>
        <w:t>Overlap size [3][7] [9][11] [13]</w:t>
      </w:r>
    </w:p>
    <w:p w14:paraId="71E2F5E8" w14:textId="77777777" w:rsidR="00DF69EF" w:rsidRPr="00044EE2" w:rsidRDefault="006B7954">
      <w:pPr>
        <w:pStyle w:val="Proposal"/>
        <w:numPr>
          <w:ilvl w:val="0"/>
          <w:numId w:val="19"/>
        </w:numPr>
        <w:rPr>
          <w:b w:val="0"/>
          <w:bCs w:val="0"/>
          <w:szCs w:val="20"/>
        </w:rPr>
      </w:pPr>
      <w:r w:rsidRPr="00044EE2">
        <w:rPr>
          <w:b w:val="0"/>
          <w:bCs w:val="0"/>
          <w:szCs w:val="20"/>
        </w:rPr>
        <w:t>Bandwidth of each hop [7] [13]</w:t>
      </w:r>
    </w:p>
    <w:p w14:paraId="71E2F5E9" w14:textId="77777777" w:rsidR="00DF69EF" w:rsidRPr="00044EE2" w:rsidRDefault="006B7954">
      <w:pPr>
        <w:pStyle w:val="Proposal"/>
        <w:numPr>
          <w:ilvl w:val="0"/>
          <w:numId w:val="19"/>
        </w:numPr>
        <w:rPr>
          <w:b w:val="0"/>
          <w:bCs w:val="0"/>
          <w:szCs w:val="20"/>
        </w:rPr>
      </w:pPr>
      <w:r w:rsidRPr="00044EE2">
        <w:rPr>
          <w:b w:val="0"/>
          <w:bCs w:val="0"/>
          <w:szCs w:val="20"/>
        </w:rPr>
        <w:t>Total bandwidth across all hops [7]</w:t>
      </w:r>
    </w:p>
    <w:p w14:paraId="71E2F5EA" w14:textId="77777777" w:rsidR="00DF69EF" w:rsidRPr="00044EE2" w:rsidRDefault="006B7954">
      <w:pPr>
        <w:pStyle w:val="Proposal"/>
        <w:numPr>
          <w:ilvl w:val="0"/>
          <w:numId w:val="19"/>
        </w:numPr>
        <w:rPr>
          <w:b w:val="0"/>
          <w:bCs w:val="0"/>
          <w:szCs w:val="20"/>
        </w:rPr>
      </w:pPr>
      <w:r w:rsidRPr="00044EE2">
        <w:rPr>
          <w:b w:val="0"/>
          <w:bCs w:val="0"/>
          <w:szCs w:val="20"/>
        </w:rPr>
        <w:t>Time gap between hops [9]</w:t>
      </w:r>
    </w:p>
    <w:p w14:paraId="71E2F5EB" w14:textId="77777777" w:rsidR="00DF69EF" w:rsidRPr="00044EE2" w:rsidRDefault="006B7954">
      <w:pPr>
        <w:pStyle w:val="Proposal"/>
        <w:numPr>
          <w:ilvl w:val="0"/>
          <w:numId w:val="19"/>
        </w:numPr>
        <w:rPr>
          <w:b w:val="0"/>
          <w:bCs w:val="0"/>
          <w:szCs w:val="20"/>
        </w:rPr>
      </w:pPr>
      <w:r w:rsidRPr="00044EE2">
        <w:rPr>
          <w:b w:val="0"/>
          <w:bCs w:val="0"/>
          <w:szCs w:val="20"/>
        </w:rPr>
        <w:t xml:space="preserve">Hopping pattern among the configured repetition instances [11] </w:t>
      </w:r>
    </w:p>
    <w:p w14:paraId="71E2F5EC" w14:textId="77777777" w:rsidR="00DF69EF" w:rsidRPr="00044EE2" w:rsidRDefault="00DF69EF">
      <w:pPr>
        <w:pStyle w:val="Proposal"/>
        <w:numPr>
          <w:ilvl w:val="0"/>
          <w:numId w:val="0"/>
        </w:numPr>
        <w:ind w:left="1304" w:hanging="1304"/>
        <w:rPr>
          <w:b w:val="0"/>
          <w:bCs w:val="0"/>
          <w:szCs w:val="20"/>
        </w:rPr>
      </w:pPr>
    </w:p>
    <w:p w14:paraId="71E2F5ED" w14:textId="77777777" w:rsidR="00DF69EF" w:rsidRPr="00044EE2" w:rsidRDefault="006B7954">
      <w:pPr>
        <w:rPr>
          <w:lang w:eastAsia="ja-JP"/>
        </w:rPr>
      </w:pPr>
      <w:r w:rsidRPr="00044EE2">
        <w:rPr>
          <w:lang w:eastAsia="ja-JP"/>
        </w:rPr>
        <w:t>Company views are summarized in the table below:</w:t>
      </w:r>
    </w:p>
    <w:tbl>
      <w:tblPr>
        <w:tblStyle w:val="TableGrid"/>
        <w:tblW w:w="0" w:type="auto"/>
        <w:tblLook w:val="04A0" w:firstRow="1" w:lastRow="0" w:firstColumn="1" w:lastColumn="0" w:noHBand="0" w:noVBand="1"/>
      </w:tblPr>
      <w:tblGrid>
        <w:gridCol w:w="1555"/>
        <w:gridCol w:w="8074"/>
      </w:tblGrid>
      <w:tr w:rsidR="00DF69EF" w:rsidRPr="00044EE2" w14:paraId="71E2F5F0" w14:textId="77777777">
        <w:tc>
          <w:tcPr>
            <w:tcW w:w="1555" w:type="dxa"/>
            <w:shd w:val="clear" w:color="auto" w:fill="D9E2F3" w:themeFill="accent1" w:themeFillTint="33"/>
          </w:tcPr>
          <w:p w14:paraId="71E2F5EE"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5EF" w14:textId="77777777" w:rsidR="00DF69EF" w:rsidRPr="00044EE2" w:rsidRDefault="006B7954">
            <w:pPr>
              <w:rPr>
                <w:b/>
                <w:bCs/>
                <w:lang w:val="en-US" w:eastAsia="ja-JP"/>
              </w:rPr>
            </w:pPr>
            <w:r w:rsidRPr="00044EE2">
              <w:rPr>
                <w:b/>
                <w:bCs/>
                <w:lang w:val="en-US" w:eastAsia="ja-JP"/>
              </w:rPr>
              <w:t>Proposal</w:t>
            </w:r>
          </w:p>
        </w:tc>
      </w:tr>
      <w:tr w:rsidR="00DF69EF" w:rsidRPr="00044EE2" w14:paraId="71E2F5F3" w14:textId="77777777">
        <w:tc>
          <w:tcPr>
            <w:tcW w:w="1555" w:type="dxa"/>
          </w:tcPr>
          <w:p w14:paraId="71E2F5F1" w14:textId="77777777" w:rsidR="00DF69EF" w:rsidRPr="00044EE2" w:rsidRDefault="006B7954">
            <w:pPr>
              <w:rPr>
                <w:lang w:val="en-US" w:eastAsia="ja-JP"/>
              </w:rPr>
            </w:pPr>
            <w:r w:rsidRPr="00044EE2">
              <w:rPr>
                <w:lang w:val="en-US" w:eastAsia="ja-JP"/>
              </w:rPr>
              <w:t>[3]</w:t>
            </w:r>
          </w:p>
        </w:tc>
        <w:tc>
          <w:tcPr>
            <w:tcW w:w="8074" w:type="dxa"/>
          </w:tcPr>
          <w:p w14:paraId="71E2F5F2" w14:textId="77777777" w:rsidR="00DF69EF" w:rsidRPr="00044EE2" w:rsidRDefault="006B7954">
            <w:pPr>
              <w:rPr>
                <w:lang w:val="en-US" w:eastAsia="en-US"/>
              </w:rPr>
            </w:pPr>
            <w:r w:rsidRPr="00044EE2">
              <w:rPr>
                <w:lang w:val="en-US" w:eastAsia="en-US"/>
              </w:rPr>
              <w:t>Proposal 2: Number of hops and number of overlapped RB between hops should be included in assistance data.</w:t>
            </w:r>
          </w:p>
        </w:tc>
      </w:tr>
      <w:tr w:rsidR="00DF69EF" w:rsidRPr="00044EE2" w14:paraId="71E2F5F6" w14:textId="77777777">
        <w:tc>
          <w:tcPr>
            <w:tcW w:w="1555" w:type="dxa"/>
          </w:tcPr>
          <w:p w14:paraId="71E2F5F4" w14:textId="77777777" w:rsidR="00DF69EF" w:rsidRPr="00044EE2" w:rsidRDefault="006B7954">
            <w:pPr>
              <w:rPr>
                <w:lang w:val="en-US" w:eastAsia="ja-JP"/>
              </w:rPr>
            </w:pPr>
            <w:r w:rsidRPr="00044EE2">
              <w:rPr>
                <w:lang w:val="en-US" w:eastAsia="ja-JP"/>
              </w:rPr>
              <w:t>[5]</w:t>
            </w:r>
          </w:p>
        </w:tc>
        <w:tc>
          <w:tcPr>
            <w:tcW w:w="8074" w:type="dxa"/>
          </w:tcPr>
          <w:p w14:paraId="71E2F5F5" w14:textId="77777777" w:rsidR="00DF69EF" w:rsidRPr="00044EE2" w:rsidRDefault="006B7954">
            <w:pPr>
              <w:rPr>
                <w:lang w:val="en-US" w:eastAsia="en-US"/>
              </w:rPr>
            </w:pPr>
            <w:r w:rsidRPr="00044EE2">
              <w:rPr>
                <w:lang w:val="en-US" w:eastAsia="en-US"/>
              </w:rPr>
              <w:t>Proposal 2: RAN1 should discuss how to perform phase alignment between frequency chunks in PRS frequency hopping/stitching including the impacts of a poor channel on the overlapping RB/REs.</w:t>
            </w:r>
          </w:p>
        </w:tc>
      </w:tr>
      <w:tr w:rsidR="00DF69EF" w:rsidRPr="00044EE2" w14:paraId="71E2F5FF" w14:textId="77777777">
        <w:tc>
          <w:tcPr>
            <w:tcW w:w="1555" w:type="dxa"/>
          </w:tcPr>
          <w:p w14:paraId="71E2F5F7" w14:textId="77777777" w:rsidR="00DF69EF" w:rsidRPr="00044EE2" w:rsidRDefault="006B7954">
            <w:pPr>
              <w:rPr>
                <w:lang w:val="en-US" w:eastAsia="ja-JP"/>
              </w:rPr>
            </w:pPr>
            <w:r w:rsidRPr="00044EE2">
              <w:rPr>
                <w:lang w:val="en-US" w:eastAsia="ja-JP"/>
              </w:rPr>
              <w:t>[7]</w:t>
            </w:r>
          </w:p>
        </w:tc>
        <w:tc>
          <w:tcPr>
            <w:tcW w:w="8074" w:type="dxa"/>
          </w:tcPr>
          <w:p w14:paraId="71E2F5F8" w14:textId="77777777" w:rsidR="00DF69EF" w:rsidRPr="00044EE2" w:rsidRDefault="006B7954">
            <w:pPr>
              <w:rPr>
                <w:lang w:val="en-US" w:eastAsia="en-US"/>
              </w:rPr>
            </w:pPr>
            <w:r w:rsidRPr="00044EE2">
              <w:rPr>
                <w:lang w:val="en-US" w:eastAsia="en-US"/>
              </w:rPr>
              <w:t xml:space="preserve">Proposal 3: For PRS reception with hopping, the following </w:t>
            </w:r>
            <w:proofErr w:type="gramStart"/>
            <w:r w:rsidRPr="00044EE2">
              <w:rPr>
                <w:lang w:val="en-US" w:eastAsia="en-US"/>
              </w:rPr>
              <w:t>parameters</w:t>
            </w:r>
            <w:proofErr w:type="gramEnd"/>
            <w:r w:rsidRPr="00044EE2">
              <w:rPr>
                <w:lang w:val="en-US" w:eastAsia="en-US"/>
              </w:rPr>
              <w:t xml:space="preserve"> location information request should be introduced </w:t>
            </w:r>
          </w:p>
          <w:p w14:paraId="71E2F5F9" w14:textId="77777777" w:rsidR="00DF69EF" w:rsidRPr="00044EE2" w:rsidRDefault="006B7954">
            <w:pPr>
              <w:pStyle w:val="ListParagraph"/>
              <w:numPr>
                <w:ilvl w:val="0"/>
                <w:numId w:val="21"/>
              </w:numPr>
              <w:rPr>
                <w:lang w:val="en-US" w:eastAsia="en-US"/>
              </w:rPr>
            </w:pPr>
            <w:r w:rsidRPr="00044EE2">
              <w:rPr>
                <w:lang w:val="en-US" w:eastAsia="en-US"/>
              </w:rPr>
              <w:t>Number of hops</w:t>
            </w:r>
          </w:p>
          <w:p w14:paraId="71E2F5FA" w14:textId="77777777" w:rsidR="00DF69EF" w:rsidRPr="00044EE2" w:rsidRDefault="006B7954">
            <w:pPr>
              <w:pStyle w:val="ListParagraph"/>
              <w:numPr>
                <w:ilvl w:val="0"/>
                <w:numId w:val="21"/>
              </w:numPr>
              <w:rPr>
                <w:lang w:val="en-US" w:eastAsia="en-US"/>
              </w:rPr>
            </w:pPr>
            <w:r w:rsidRPr="00044EE2">
              <w:rPr>
                <w:lang w:val="en-US" w:eastAsia="en-US"/>
              </w:rPr>
              <w:t>Number of overlapped RB between hops</w:t>
            </w:r>
          </w:p>
          <w:p w14:paraId="71E2F5FB" w14:textId="77777777" w:rsidR="00DF69EF" w:rsidRPr="00044EE2" w:rsidRDefault="006B7954">
            <w:pPr>
              <w:pStyle w:val="ListParagraph"/>
              <w:numPr>
                <w:ilvl w:val="0"/>
                <w:numId w:val="21"/>
              </w:numPr>
              <w:rPr>
                <w:lang w:val="en-US" w:eastAsia="en-US"/>
              </w:rPr>
            </w:pPr>
            <w:r w:rsidRPr="00044EE2">
              <w:rPr>
                <w:lang w:val="en-US" w:eastAsia="en-US"/>
              </w:rPr>
              <w:t>Bandwidth of each hop or total bandwidth of all hops</w:t>
            </w:r>
          </w:p>
          <w:p w14:paraId="71E2F5FC" w14:textId="77777777" w:rsidR="00DF69EF" w:rsidRPr="00044EE2" w:rsidRDefault="006B7954">
            <w:pPr>
              <w:pStyle w:val="ListParagraph"/>
              <w:numPr>
                <w:ilvl w:val="0"/>
                <w:numId w:val="21"/>
              </w:numPr>
              <w:rPr>
                <w:lang w:val="en-US" w:eastAsia="en-US"/>
              </w:rPr>
            </w:pPr>
            <w:r w:rsidRPr="00044EE2">
              <w:rPr>
                <w:lang w:val="en-US" w:eastAsia="en-US"/>
              </w:rPr>
              <w:t>The number of PRS occasions for all hops of a hopping cycle</w:t>
            </w:r>
          </w:p>
          <w:p w14:paraId="71E2F5FD" w14:textId="77777777" w:rsidR="00DF69EF" w:rsidRPr="00044EE2" w:rsidRDefault="006B7954">
            <w:pPr>
              <w:pStyle w:val="ListParagraph"/>
              <w:numPr>
                <w:ilvl w:val="1"/>
                <w:numId w:val="21"/>
              </w:numPr>
              <w:rPr>
                <w:lang w:val="en-US" w:eastAsia="en-US"/>
              </w:rPr>
            </w:pPr>
            <w:r w:rsidRPr="00044EE2">
              <w:rPr>
                <w:lang w:val="en-US" w:eastAsia="en-US"/>
              </w:rPr>
              <w:t xml:space="preserve">This value can be smaller than the number of </w:t>
            </w:r>
            <w:proofErr w:type="gramStart"/>
            <w:r w:rsidRPr="00044EE2">
              <w:rPr>
                <w:lang w:val="en-US" w:eastAsia="en-US"/>
              </w:rPr>
              <w:t>hops</w:t>
            </w:r>
            <w:proofErr w:type="gramEnd"/>
          </w:p>
          <w:p w14:paraId="71E2F5FE" w14:textId="77777777" w:rsidR="00DF69EF" w:rsidRPr="00044EE2" w:rsidRDefault="006B7954">
            <w:pPr>
              <w:pStyle w:val="ListParagraph"/>
              <w:numPr>
                <w:ilvl w:val="0"/>
                <w:numId w:val="21"/>
              </w:numPr>
              <w:rPr>
                <w:lang w:val="en-US" w:eastAsia="en-US"/>
              </w:rPr>
            </w:pPr>
            <w:r w:rsidRPr="00044EE2">
              <w:rPr>
                <w:lang w:val="en-US" w:eastAsia="en-US"/>
              </w:rPr>
              <w:t>Send an LS to RAN4</w:t>
            </w:r>
          </w:p>
        </w:tc>
      </w:tr>
      <w:tr w:rsidR="00DF69EF" w:rsidRPr="00044EE2" w14:paraId="71E2F60A" w14:textId="77777777">
        <w:tc>
          <w:tcPr>
            <w:tcW w:w="1555" w:type="dxa"/>
          </w:tcPr>
          <w:p w14:paraId="71E2F600" w14:textId="77777777" w:rsidR="00DF69EF" w:rsidRPr="00044EE2" w:rsidRDefault="006B7954">
            <w:pPr>
              <w:rPr>
                <w:lang w:val="en-US" w:eastAsia="ja-JP"/>
              </w:rPr>
            </w:pPr>
            <w:r w:rsidRPr="00044EE2">
              <w:rPr>
                <w:lang w:val="en-US" w:eastAsia="ja-JP"/>
              </w:rPr>
              <w:t>[9]</w:t>
            </w:r>
          </w:p>
          <w:p w14:paraId="71E2F601" w14:textId="77777777" w:rsidR="00DF69EF" w:rsidRPr="00044EE2" w:rsidRDefault="00DF69EF">
            <w:pPr>
              <w:rPr>
                <w:lang w:val="en-US" w:eastAsia="ja-JP"/>
              </w:rPr>
            </w:pPr>
          </w:p>
        </w:tc>
        <w:tc>
          <w:tcPr>
            <w:tcW w:w="8074" w:type="dxa"/>
          </w:tcPr>
          <w:p w14:paraId="71E2F602" w14:textId="77777777" w:rsidR="00DF69EF" w:rsidRPr="00044EE2" w:rsidRDefault="006B7954">
            <w:pPr>
              <w:rPr>
                <w:lang w:val="en-US" w:eastAsia="en-US"/>
              </w:rPr>
            </w:pPr>
            <w:r w:rsidRPr="00044EE2">
              <w:rPr>
                <w:lang w:val="en-US" w:eastAsia="en-US"/>
              </w:rPr>
              <w:t>Proposal 1: Support frequency hopping with partial overlap with two adjacent frequency hops to compensate the performance loss due to the phase offset.</w:t>
            </w:r>
          </w:p>
          <w:p w14:paraId="71E2F603" w14:textId="77777777" w:rsidR="00DF69EF" w:rsidRPr="00044EE2" w:rsidRDefault="00DF69EF">
            <w:pPr>
              <w:rPr>
                <w:lang w:val="en-US" w:eastAsia="en-US"/>
              </w:rPr>
            </w:pPr>
          </w:p>
          <w:p w14:paraId="71E2F604" w14:textId="77777777" w:rsidR="00DF69EF" w:rsidRPr="00044EE2" w:rsidRDefault="006B7954">
            <w:pPr>
              <w:rPr>
                <w:lang w:val="en-US" w:eastAsia="en-US"/>
              </w:rPr>
            </w:pPr>
            <w:r w:rsidRPr="00044EE2">
              <w:rPr>
                <w:lang w:val="en-US" w:eastAsia="en-US"/>
              </w:rPr>
              <w:t>Proposal 2: Introduce two parameters for configuration of hops, Tgap (the time gap between two hops) and F_ovl (the overlap resources in frequency domain), to facilitate bandwidth stitching in the frequency hopping operation.</w:t>
            </w:r>
          </w:p>
          <w:p w14:paraId="71E2F605" w14:textId="77777777" w:rsidR="00DF69EF" w:rsidRPr="00044EE2" w:rsidRDefault="00DF69EF">
            <w:pPr>
              <w:rPr>
                <w:lang w:val="en-US" w:eastAsia="en-US"/>
              </w:rPr>
            </w:pPr>
          </w:p>
          <w:p w14:paraId="71E2F606" w14:textId="77777777" w:rsidR="00DF69EF" w:rsidRPr="00044EE2" w:rsidRDefault="006B7954">
            <w:pPr>
              <w:rPr>
                <w:lang w:val="en-US" w:eastAsia="en-US"/>
              </w:rPr>
            </w:pPr>
            <w:r w:rsidRPr="00044EE2">
              <w:rPr>
                <w:lang w:val="en-US" w:eastAsia="en-US"/>
              </w:rPr>
              <w:t>Proposal 3: These parameters (T_gap and F_ovl) should be configured for each measurement occasion or semi-consistent for multiple occasions.</w:t>
            </w:r>
          </w:p>
          <w:p w14:paraId="71E2F607" w14:textId="77777777" w:rsidR="00DF69EF" w:rsidRPr="00044EE2" w:rsidRDefault="00DF69EF">
            <w:pPr>
              <w:rPr>
                <w:lang w:val="en-US" w:eastAsia="en-US"/>
              </w:rPr>
            </w:pPr>
          </w:p>
          <w:p w14:paraId="71E2F608" w14:textId="77777777" w:rsidR="00DF69EF" w:rsidRPr="00044EE2" w:rsidRDefault="006B7954">
            <w:pPr>
              <w:rPr>
                <w:lang w:val="en-US" w:eastAsia="en-US"/>
              </w:rPr>
            </w:pPr>
            <w:r w:rsidRPr="00044EE2">
              <w:rPr>
                <w:lang w:val="en-US" w:eastAsia="en-US"/>
              </w:rPr>
              <w:t>Proposal 9: For DL Rx hopping operation, support configurable hopping pattern configured by LMF.</w:t>
            </w:r>
          </w:p>
          <w:p w14:paraId="71E2F609" w14:textId="77777777" w:rsidR="00DF69EF" w:rsidRPr="00044EE2" w:rsidRDefault="006B7954">
            <w:pPr>
              <w:rPr>
                <w:lang w:val="en-US" w:eastAsia="en-US"/>
              </w:rPr>
            </w:pPr>
            <w:r w:rsidRPr="00044EE2">
              <w:rPr>
                <w:lang w:val="en-US" w:eastAsia="en-US"/>
              </w:rPr>
              <w:t>Proposal 10: Support frequency hopping is configurable across multiple DL PRS resources or resource-sets.</w:t>
            </w:r>
          </w:p>
        </w:tc>
      </w:tr>
      <w:tr w:rsidR="00DF69EF" w:rsidRPr="00044EE2" w14:paraId="71E2F611" w14:textId="77777777">
        <w:tc>
          <w:tcPr>
            <w:tcW w:w="1555" w:type="dxa"/>
          </w:tcPr>
          <w:p w14:paraId="71E2F60B" w14:textId="77777777" w:rsidR="00DF69EF" w:rsidRPr="00044EE2" w:rsidRDefault="006B7954">
            <w:pPr>
              <w:spacing w:after="120"/>
              <w:rPr>
                <w:lang w:val="en-US" w:eastAsia="ja-JP"/>
              </w:rPr>
            </w:pPr>
            <w:r w:rsidRPr="00044EE2">
              <w:rPr>
                <w:lang w:val="en-US" w:eastAsia="ja-JP"/>
              </w:rPr>
              <w:t>[11]</w:t>
            </w:r>
          </w:p>
        </w:tc>
        <w:tc>
          <w:tcPr>
            <w:tcW w:w="8074" w:type="dxa"/>
          </w:tcPr>
          <w:p w14:paraId="71E2F60C" w14:textId="77777777" w:rsidR="00DF69EF" w:rsidRPr="00044EE2" w:rsidRDefault="006B7954">
            <w:pPr>
              <w:spacing w:after="120"/>
              <w:rPr>
                <w:lang w:val="en-US" w:eastAsia="en-US"/>
              </w:rPr>
            </w:pPr>
            <w:r w:rsidRPr="00044EE2">
              <w:rPr>
                <w:lang w:val="en-US" w:eastAsia="en-US"/>
              </w:rPr>
              <w:t xml:space="preserve"> </w:t>
            </w:r>
          </w:p>
          <w:p w14:paraId="71E2F60D" w14:textId="77777777" w:rsidR="00DF69EF" w:rsidRPr="00044EE2" w:rsidRDefault="006B7954">
            <w:pPr>
              <w:spacing w:after="120"/>
              <w:rPr>
                <w:lang w:val="en-US" w:eastAsia="en-US"/>
              </w:rPr>
            </w:pPr>
            <w:r w:rsidRPr="00044EE2">
              <w:rPr>
                <w:lang w:val="en-US" w:eastAsia="en-US"/>
              </w:rPr>
              <w:t>Proposal 2: Support an additional indication to indicate which repetitions will be used with a frequency hopping pattern.</w:t>
            </w:r>
          </w:p>
          <w:p w14:paraId="71E2F60E" w14:textId="77777777" w:rsidR="00DF69EF" w:rsidRPr="00044EE2" w:rsidRDefault="006B7954">
            <w:pPr>
              <w:spacing w:after="120"/>
              <w:rPr>
                <w:lang w:val="en-US" w:eastAsia="en-US"/>
              </w:rPr>
            </w:pPr>
            <w:r w:rsidRPr="00044EE2">
              <w:rPr>
                <w:lang w:val="en-US" w:eastAsia="en-US"/>
              </w:rPr>
              <w:t>Proposal 3: For frequency hopping of PRS or SRS, support UE specific and configurable overlapped bandwidth between two adjacent hops to address the influence caused by phase offset between hops.</w:t>
            </w:r>
          </w:p>
          <w:p w14:paraId="71E2F60F" w14:textId="77777777" w:rsidR="00DF69EF" w:rsidRPr="00044EE2" w:rsidRDefault="006B7954">
            <w:pPr>
              <w:spacing w:after="120"/>
              <w:rPr>
                <w:lang w:val="en-US" w:eastAsia="en-US"/>
              </w:rPr>
            </w:pPr>
            <w:r w:rsidRPr="00044EE2">
              <w:rPr>
                <w:lang w:val="en-US" w:eastAsia="en-US"/>
              </w:rPr>
              <w:t xml:space="preserve">Proposal 4: For frequency hopping of PRS or SRS, support presence of overlapped bandwidth between two adjacent hops associates with the level or distribution parameters of phase offset between hops. </w:t>
            </w:r>
          </w:p>
          <w:p w14:paraId="71E2F610" w14:textId="77777777" w:rsidR="00DF69EF" w:rsidRPr="00044EE2" w:rsidRDefault="006B7954">
            <w:pPr>
              <w:spacing w:after="120"/>
              <w:rPr>
                <w:lang w:val="en-US" w:eastAsia="en-US"/>
              </w:rPr>
            </w:pPr>
            <w:r w:rsidRPr="00044EE2">
              <w:rPr>
                <w:lang w:val="en-US" w:eastAsia="en-US"/>
              </w:rPr>
              <w:t>Proposal 6: For frequency hopping of PRS or SRS, support size of overlapped bandwidth between two adjacent hops is decided by channel quality.</w:t>
            </w:r>
          </w:p>
        </w:tc>
      </w:tr>
      <w:tr w:rsidR="00DF69EF" w:rsidRPr="00044EE2" w14:paraId="71E2F618" w14:textId="77777777">
        <w:tc>
          <w:tcPr>
            <w:tcW w:w="1555" w:type="dxa"/>
          </w:tcPr>
          <w:p w14:paraId="71E2F612" w14:textId="77777777" w:rsidR="00DF69EF" w:rsidRPr="00044EE2" w:rsidRDefault="006B7954">
            <w:pPr>
              <w:spacing w:after="120"/>
              <w:rPr>
                <w:lang w:val="en-US" w:eastAsia="ja-JP"/>
              </w:rPr>
            </w:pPr>
            <w:r w:rsidRPr="00044EE2">
              <w:rPr>
                <w:lang w:val="en-US" w:eastAsia="ja-JP"/>
              </w:rPr>
              <w:t>[13]</w:t>
            </w:r>
          </w:p>
        </w:tc>
        <w:tc>
          <w:tcPr>
            <w:tcW w:w="8074" w:type="dxa"/>
          </w:tcPr>
          <w:p w14:paraId="71E2F613" w14:textId="77777777" w:rsidR="00DF69EF" w:rsidRPr="00044EE2" w:rsidRDefault="006B7954">
            <w:pPr>
              <w:spacing w:after="120"/>
              <w:rPr>
                <w:lang w:val="en-US" w:eastAsia="en-US"/>
              </w:rPr>
            </w:pPr>
            <w:r w:rsidRPr="00044EE2">
              <w:rPr>
                <w:lang w:val="en-US" w:eastAsia="en-US"/>
              </w:rPr>
              <w:t>Proposal 3: On the overlap between hops and number of hops, the hopping configuration needs to identify at least the following:</w:t>
            </w:r>
          </w:p>
          <w:p w14:paraId="71E2F614" w14:textId="77777777" w:rsidR="00DF69EF" w:rsidRPr="00044EE2" w:rsidRDefault="006B7954">
            <w:pPr>
              <w:spacing w:after="120"/>
              <w:rPr>
                <w:lang w:val="en-US" w:eastAsia="en-US"/>
              </w:rPr>
            </w:pPr>
            <w:r w:rsidRPr="00044EE2">
              <w:rPr>
                <w:lang w:val="en-US" w:eastAsia="en-US"/>
              </w:rPr>
              <w:t>•</w:t>
            </w:r>
            <w:r w:rsidRPr="00044EE2">
              <w:rPr>
                <w:lang w:val="en-US" w:eastAsia="en-US"/>
              </w:rPr>
              <w:tab/>
              <w:t xml:space="preserve">the number of hops, </w:t>
            </w:r>
          </w:p>
          <w:p w14:paraId="71E2F615" w14:textId="77777777" w:rsidR="00DF69EF" w:rsidRPr="00044EE2" w:rsidRDefault="006B7954">
            <w:pPr>
              <w:spacing w:after="120"/>
              <w:rPr>
                <w:lang w:val="en-US" w:eastAsia="en-US"/>
              </w:rPr>
            </w:pPr>
            <w:r w:rsidRPr="00044EE2">
              <w:rPr>
                <w:lang w:val="en-US" w:eastAsia="en-US"/>
              </w:rPr>
              <w:t>•</w:t>
            </w:r>
            <w:r w:rsidRPr="00044EE2">
              <w:rPr>
                <w:lang w:val="en-US" w:eastAsia="en-US"/>
              </w:rPr>
              <w:tab/>
              <w:t xml:space="preserve">the bandwidth of each hop, </w:t>
            </w:r>
          </w:p>
          <w:p w14:paraId="71E2F616" w14:textId="77777777" w:rsidR="00DF69EF" w:rsidRPr="00044EE2" w:rsidRDefault="006B7954">
            <w:pPr>
              <w:spacing w:after="120"/>
              <w:rPr>
                <w:lang w:val="en-US" w:eastAsia="en-US"/>
              </w:rPr>
            </w:pPr>
            <w:r w:rsidRPr="00044EE2">
              <w:rPr>
                <w:lang w:val="en-US" w:eastAsia="en-US"/>
              </w:rPr>
              <w:t>•</w:t>
            </w:r>
            <w:r w:rsidRPr="00044EE2">
              <w:rPr>
                <w:lang w:val="en-US" w:eastAsia="en-US"/>
              </w:rPr>
              <w:tab/>
              <w:t>the amount of overlap between hops.</w:t>
            </w:r>
          </w:p>
          <w:p w14:paraId="71E2F617" w14:textId="77777777" w:rsidR="00DF69EF" w:rsidRPr="00044EE2" w:rsidRDefault="006B7954">
            <w:pPr>
              <w:spacing w:after="120"/>
              <w:rPr>
                <w:lang w:val="en-US" w:eastAsia="en-US"/>
              </w:rPr>
            </w:pPr>
            <w:r w:rsidRPr="00044EE2">
              <w:rPr>
                <w:lang w:val="en-US" w:eastAsia="en-US"/>
              </w:rPr>
              <w:lastRenderedPageBreak/>
              <w:t>These are dependent on the UE capability.</w:t>
            </w:r>
          </w:p>
        </w:tc>
      </w:tr>
    </w:tbl>
    <w:p w14:paraId="71E2F619" w14:textId="77777777" w:rsidR="00DF69EF" w:rsidRPr="00044EE2" w:rsidRDefault="00DF69EF">
      <w:pPr>
        <w:pStyle w:val="Proposal"/>
        <w:numPr>
          <w:ilvl w:val="0"/>
          <w:numId w:val="0"/>
        </w:numPr>
        <w:rPr>
          <w:szCs w:val="20"/>
        </w:rPr>
      </w:pPr>
    </w:p>
    <w:p w14:paraId="71E2F61A" w14:textId="77777777" w:rsidR="00DF69EF" w:rsidRPr="00044EE2" w:rsidRDefault="006B7954">
      <w:pPr>
        <w:pStyle w:val="Heading3"/>
        <w:rPr>
          <w:lang w:val="en-US"/>
        </w:rPr>
      </w:pPr>
      <w:r w:rsidRPr="00044EE2">
        <w:rPr>
          <w:lang w:val="en-US"/>
        </w:rPr>
        <w:t>[MEDIUM] First round</w:t>
      </w:r>
    </w:p>
    <w:p w14:paraId="71E2F61B" w14:textId="77777777" w:rsidR="00DF69EF" w:rsidRPr="00044EE2" w:rsidRDefault="006B7954">
      <w:pPr>
        <w:pStyle w:val="Proposal"/>
        <w:numPr>
          <w:ilvl w:val="0"/>
          <w:numId w:val="0"/>
        </w:numPr>
        <w:rPr>
          <w:b w:val="0"/>
          <w:bCs w:val="0"/>
          <w:szCs w:val="20"/>
        </w:rPr>
      </w:pPr>
      <w:r w:rsidRPr="00044EE2">
        <w:rPr>
          <w:b w:val="0"/>
          <w:bCs w:val="0"/>
          <w:szCs w:val="20"/>
        </w:rPr>
        <w:t xml:space="preserve">During RAN1#113, a similar proposal was advanced based on 1 contribution. Most companies were not supportive, and one comment was that the hopping information should be in location request rather than assistance data. We can start by checking whether there is any change in the support from the previous meeting. The proposal first </w:t>
      </w:r>
      <w:proofErr w:type="gramStart"/>
      <w:r w:rsidRPr="00044EE2">
        <w:rPr>
          <w:b w:val="0"/>
          <w:bCs w:val="0"/>
          <w:szCs w:val="20"/>
        </w:rPr>
        <w:t>discuss</w:t>
      </w:r>
      <w:proofErr w:type="gramEnd"/>
      <w:r w:rsidRPr="00044EE2">
        <w:rPr>
          <w:b w:val="0"/>
          <w:bCs w:val="0"/>
          <w:szCs w:val="20"/>
        </w:rPr>
        <w:t xml:space="preserve"> generally whether we need additional rx hopping information from the LMF to the UE. we can discuss what information later if we agree to proceed. </w:t>
      </w:r>
    </w:p>
    <w:p w14:paraId="71E2F61C" w14:textId="77777777" w:rsidR="00DF69EF" w:rsidRPr="00044EE2" w:rsidRDefault="00DF69EF">
      <w:pPr>
        <w:pStyle w:val="Proposal"/>
        <w:numPr>
          <w:ilvl w:val="0"/>
          <w:numId w:val="0"/>
        </w:numPr>
        <w:rPr>
          <w:b w:val="0"/>
          <w:bCs w:val="0"/>
          <w:szCs w:val="20"/>
        </w:rPr>
      </w:pPr>
    </w:p>
    <w:p w14:paraId="71E2F61D" w14:textId="77777777" w:rsidR="00DF69EF" w:rsidRPr="00044EE2" w:rsidRDefault="006B7954">
      <w:pPr>
        <w:rPr>
          <w:b/>
          <w:bCs/>
          <w:lang w:eastAsia="ja-JP"/>
        </w:rPr>
      </w:pPr>
      <w:r w:rsidRPr="00044EE2">
        <w:rPr>
          <w:b/>
          <w:bCs/>
          <w:lang w:eastAsia="ja-JP"/>
        </w:rPr>
        <w:t xml:space="preserve">Proposal 3.2.1-1: for DL PRS Rx hopping, the LMF can configure the UE with Rx hopping information during location request to the </w:t>
      </w:r>
      <w:proofErr w:type="gramStart"/>
      <w:r w:rsidRPr="00044EE2">
        <w:rPr>
          <w:b/>
          <w:bCs/>
          <w:lang w:eastAsia="ja-JP"/>
        </w:rPr>
        <w:t>UE</w:t>
      </w:r>
      <w:proofErr w:type="gramEnd"/>
    </w:p>
    <w:p w14:paraId="71E2F61E" w14:textId="77777777" w:rsidR="00DF69EF" w:rsidRPr="00044EE2" w:rsidRDefault="006B7954">
      <w:pPr>
        <w:pStyle w:val="ListParagraph"/>
        <w:numPr>
          <w:ilvl w:val="0"/>
          <w:numId w:val="21"/>
        </w:numPr>
        <w:rPr>
          <w:rFonts w:ascii="Times New Roman" w:hAnsi="Times New Roman"/>
          <w:b/>
          <w:bCs/>
          <w:sz w:val="24"/>
          <w:lang w:eastAsia="ja-JP"/>
        </w:rPr>
      </w:pPr>
      <w:r w:rsidRPr="00044EE2">
        <w:rPr>
          <w:rFonts w:ascii="Times New Roman" w:hAnsi="Times New Roman"/>
          <w:b/>
          <w:bCs/>
          <w:sz w:val="24"/>
          <w:lang w:eastAsia="ja-JP"/>
        </w:rPr>
        <w:t>FFS RX hopping information details, including but not limited to</w:t>
      </w:r>
    </w:p>
    <w:p w14:paraId="71E2F61F" w14:textId="77777777" w:rsidR="00DF69EF" w:rsidRPr="00044EE2" w:rsidRDefault="006B7954">
      <w:pPr>
        <w:pStyle w:val="Proposal"/>
        <w:numPr>
          <w:ilvl w:val="1"/>
          <w:numId w:val="22"/>
        </w:numPr>
      </w:pPr>
      <w:r w:rsidRPr="00044EE2">
        <w:t xml:space="preserve">Number of hops </w:t>
      </w:r>
    </w:p>
    <w:p w14:paraId="71E2F620" w14:textId="77777777" w:rsidR="00DF69EF" w:rsidRPr="00044EE2" w:rsidRDefault="006B7954">
      <w:pPr>
        <w:pStyle w:val="Proposal"/>
        <w:numPr>
          <w:ilvl w:val="1"/>
          <w:numId w:val="22"/>
        </w:numPr>
      </w:pPr>
      <w:r w:rsidRPr="00044EE2">
        <w:t xml:space="preserve">Overlap </w:t>
      </w:r>
      <w:proofErr w:type="gramStart"/>
      <w:r w:rsidRPr="00044EE2">
        <w:t>size</w:t>
      </w:r>
      <w:proofErr w:type="gramEnd"/>
      <w:r w:rsidRPr="00044EE2">
        <w:t xml:space="preserve"> </w:t>
      </w:r>
    </w:p>
    <w:p w14:paraId="71E2F621" w14:textId="77777777" w:rsidR="00DF69EF" w:rsidRPr="00044EE2" w:rsidRDefault="006B7954">
      <w:pPr>
        <w:pStyle w:val="Proposal"/>
        <w:numPr>
          <w:ilvl w:val="1"/>
          <w:numId w:val="22"/>
        </w:numPr>
      </w:pPr>
      <w:r w:rsidRPr="00044EE2">
        <w:t xml:space="preserve">Bandwidth of each hop </w:t>
      </w:r>
    </w:p>
    <w:p w14:paraId="71E2F622" w14:textId="77777777" w:rsidR="00DF69EF" w:rsidRPr="00044EE2" w:rsidRDefault="006B7954">
      <w:pPr>
        <w:pStyle w:val="Proposal"/>
        <w:numPr>
          <w:ilvl w:val="1"/>
          <w:numId w:val="22"/>
        </w:numPr>
      </w:pPr>
      <w:r w:rsidRPr="00044EE2">
        <w:t xml:space="preserve">Total bandwidth across all hops </w:t>
      </w:r>
    </w:p>
    <w:p w14:paraId="71E2F623" w14:textId="77777777" w:rsidR="00DF69EF" w:rsidRPr="00044EE2" w:rsidRDefault="006B7954">
      <w:pPr>
        <w:pStyle w:val="Proposal"/>
        <w:numPr>
          <w:ilvl w:val="1"/>
          <w:numId w:val="22"/>
        </w:numPr>
      </w:pPr>
      <w:r w:rsidRPr="00044EE2">
        <w:t xml:space="preserve">Time gap between hops </w:t>
      </w:r>
    </w:p>
    <w:p w14:paraId="71E2F624" w14:textId="77777777" w:rsidR="00DF69EF" w:rsidRPr="00044EE2" w:rsidRDefault="006B7954">
      <w:pPr>
        <w:pStyle w:val="Proposal"/>
        <w:numPr>
          <w:ilvl w:val="1"/>
          <w:numId w:val="22"/>
        </w:numPr>
      </w:pPr>
      <w:r w:rsidRPr="00044EE2">
        <w:t>Hopping pattern among the configured repetition instances</w:t>
      </w:r>
    </w:p>
    <w:p w14:paraId="71E2F625" w14:textId="77777777" w:rsidR="00DF69EF" w:rsidRPr="00044EE2" w:rsidRDefault="00DF69EF">
      <w:pPr>
        <w:rPr>
          <w:lang w:eastAsia="ja-JP"/>
        </w:rPr>
      </w:pPr>
    </w:p>
    <w:p w14:paraId="71E2F626" w14:textId="77777777" w:rsidR="00DF69EF" w:rsidRPr="00044EE2" w:rsidRDefault="006B7954">
      <w:pPr>
        <w:rPr>
          <w:lang w:eastAsia="ja-JP"/>
        </w:rPr>
      </w:pPr>
      <w:r w:rsidRPr="00044EE2">
        <w:rPr>
          <w:lang w:eastAsia="ja-JP"/>
        </w:rPr>
        <w:t>Companies are encouraged to comment on the proposal in the table below:</w:t>
      </w:r>
    </w:p>
    <w:p w14:paraId="71E2F627" w14:textId="77777777" w:rsidR="00DF69EF" w:rsidRPr="00044EE2" w:rsidRDefault="006B7954">
      <w:pPr>
        <w:rPr>
          <w:highlight w:val="yellow"/>
          <w:lang w:eastAsia="ja-JP"/>
        </w:rPr>
      </w:pPr>
      <w:r w:rsidRPr="00044EE2">
        <w:rPr>
          <w:b/>
          <w:bCs/>
          <w:lang w:eastAsia="ja-JP"/>
        </w:rPr>
        <w:t>Proposal 3.2.1-1</w:t>
      </w:r>
    </w:p>
    <w:tbl>
      <w:tblPr>
        <w:tblStyle w:val="TableGrid"/>
        <w:tblW w:w="0" w:type="auto"/>
        <w:tblLook w:val="04A0" w:firstRow="1" w:lastRow="0" w:firstColumn="1" w:lastColumn="0" w:noHBand="0" w:noVBand="1"/>
      </w:tblPr>
      <w:tblGrid>
        <w:gridCol w:w="1555"/>
        <w:gridCol w:w="8074"/>
      </w:tblGrid>
      <w:tr w:rsidR="00DF69EF" w:rsidRPr="00044EE2" w14:paraId="71E2F62A" w14:textId="77777777">
        <w:tc>
          <w:tcPr>
            <w:tcW w:w="1555" w:type="dxa"/>
            <w:shd w:val="clear" w:color="auto" w:fill="D9E2F3" w:themeFill="accent1" w:themeFillTint="33"/>
          </w:tcPr>
          <w:p w14:paraId="71E2F628"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629" w14:textId="77777777" w:rsidR="00DF69EF" w:rsidRPr="00044EE2" w:rsidRDefault="006B7954">
            <w:pPr>
              <w:rPr>
                <w:b/>
                <w:bCs/>
                <w:lang w:val="en-US" w:eastAsia="ja-JP"/>
              </w:rPr>
            </w:pPr>
            <w:r w:rsidRPr="00044EE2">
              <w:rPr>
                <w:b/>
                <w:bCs/>
                <w:lang w:val="en-US" w:eastAsia="ja-JP"/>
              </w:rPr>
              <w:t>comment</w:t>
            </w:r>
          </w:p>
        </w:tc>
      </w:tr>
      <w:tr w:rsidR="00DF69EF" w:rsidRPr="00044EE2" w14:paraId="71E2F62D" w14:textId="77777777">
        <w:tc>
          <w:tcPr>
            <w:tcW w:w="1555" w:type="dxa"/>
          </w:tcPr>
          <w:p w14:paraId="71E2F62B" w14:textId="77777777" w:rsidR="00DF69EF" w:rsidRPr="00044EE2" w:rsidRDefault="006B7954">
            <w:pPr>
              <w:rPr>
                <w:rStyle w:val="normaltextrun"/>
                <w:rFonts w:eastAsia="DengXian"/>
                <w:lang w:val="en-US" w:eastAsia="en-US"/>
              </w:rPr>
            </w:pPr>
            <w:r w:rsidRPr="00044EE2">
              <w:rPr>
                <w:rStyle w:val="normaltextrun"/>
                <w:rFonts w:eastAsia="DengXian"/>
                <w:lang w:val="en-US" w:eastAsia="en-US"/>
              </w:rPr>
              <w:t>vivo</w:t>
            </w:r>
          </w:p>
        </w:tc>
        <w:tc>
          <w:tcPr>
            <w:tcW w:w="8074" w:type="dxa"/>
          </w:tcPr>
          <w:p w14:paraId="71E2F62C" w14:textId="77777777" w:rsidR="00DF69EF" w:rsidRPr="00044EE2" w:rsidRDefault="006B7954">
            <w:pPr>
              <w:rPr>
                <w:rStyle w:val="normaltextrun"/>
                <w:rFonts w:eastAsia="DengXian"/>
                <w:lang w:val="en-US" w:eastAsia="en-US"/>
              </w:rPr>
            </w:pPr>
            <w:r w:rsidRPr="00044EE2">
              <w:rPr>
                <w:rStyle w:val="normaltextrun"/>
                <w:rFonts w:eastAsia="DengXian"/>
                <w:lang w:val="en-US" w:eastAsia="en-US"/>
              </w:rPr>
              <w:t>The Rx hopping should be up to UE implementation, other than by configuration or request.</w:t>
            </w:r>
          </w:p>
        </w:tc>
      </w:tr>
      <w:tr w:rsidR="00DF69EF" w:rsidRPr="00044EE2" w14:paraId="71E2F633" w14:textId="77777777">
        <w:tc>
          <w:tcPr>
            <w:tcW w:w="1555" w:type="dxa"/>
          </w:tcPr>
          <w:p w14:paraId="71E2F62E" w14:textId="77777777" w:rsidR="00DF69EF" w:rsidRPr="00044EE2" w:rsidRDefault="006B7954">
            <w:pPr>
              <w:rPr>
                <w:rStyle w:val="normaltextrun"/>
                <w:rFonts w:eastAsia="DengXian"/>
                <w:lang w:val="en-US" w:eastAsia="en-US"/>
              </w:rPr>
            </w:pPr>
            <w:r w:rsidRPr="00044EE2">
              <w:rPr>
                <w:rStyle w:val="normaltextrun"/>
                <w:rFonts w:eastAsia="DengXian"/>
                <w:lang w:val="en-US" w:eastAsia="en-US"/>
              </w:rPr>
              <w:t>Spreadtrum</w:t>
            </w:r>
          </w:p>
        </w:tc>
        <w:tc>
          <w:tcPr>
            <w:tcW w:w="8074" w:type="dxa"/>
          </w:tcPr>
          <w:p w14:paraId="71E2F62F" w14:textId="77777777" w:rsidR="00DF69EF" w:rsidRPr="00044EE2" w:rsidRDefault="006B7954">
            <w:pPr>
              <w:rPr>
                <w:rStyle w:val="normaltextrun"/>
                <w:rFonts w:eastAsia="DengXian"/>
                <w:lang w:val="en-US" w:eastAsia="en-US"/>
              </w:rPr>
            </w:pPr>
            <w:r w:rsidRPr="00044EE2">
              <w:rPr>
                <w:rStyle w:val="normaltextrun"/>
                <w:rFonts w:eastAsia="DengXian"/>
                <w:lang w:val="en-US" w:eastAsia="en-US"/>
              </w:rPr>
              <w:t>We think the LMF can configure the UE with the following Rx hopping information during location request to the UE.</w:t>
            </w:r>
          </w:p>
          <w:p w14:paraId="71E2F630" w14:textId="77777777" w:rsidR="00DF69EF" w:rsidRPr="00044EE2" w:rsidRDefault="006B7954">
            <w:pPr>
              <w:pStyle w:val="ListParagraph"/>
              <w:numPr>
                <w:ilvl w:val="0"/>
                <w:numId w:val="23"/>
              </w:numPr>
              <w:rPr>
                <w:rStyle w:val="normaltextrun"/>
                <w:rFonts w:ascii="Times New Roman" w:eastAsia="DengXian" w:hAnsi="Times New Roman"/>
                <w:sz w:val="24"/>
                <w:lang w:val="en-US" w:eastAsia="en-US"/>
              </w:rPr>
            </w:pPr>
            <w:r w:rsidRPr="00044EE2">
              <w:rPr>
                <w:rStyle w:val="normaltextrun"/>
                <w:rFonts w:ascii="Times New Roman" w:eastAsia="DengXian" w:hAnsi="Times New Roman"/>
                <w:sz w:val="24"/>
                <w:lang w:val="en-US" w:eastAsia="en-US"/>
              </w:rPr>
              <w:t>number of hops</w:t>
            </w:r>
          </w:p>
          <w:p w14:paraId="71E2F631" w14:textId="77777777" w:rsidR="00DF69EF" w:rsidRPr="00044EE2" w:rsidRDefault="006B7954">
            <w:pPr>
              <w:pStyle w:val="ListParagraph"/>
              <w:numPr>
                <w:ilvl w:val="0"/>
                <w:numId w:val="23"/>
              </w:numPr>
              <w:rPr>
                <w:rStyle w:val="normaltextrun"/>
                <w:rFonts w:ascii="Times New Roman" w:eastAsia="DengXian" w:hAnsi="Times New Roman"/>
                <w:sz w:val="24"/>
                <w:lang w:val="en-US" w:eastAsia="en-US"/>
              </w:rPr>
            </w:pPr>
            <w:r w:rsidRPr="00044EE2">
              <w:rPr>
                <w:rStyle w:val="normaltextrun"/>
                <w:rFonts w:eastAsia="DengXian"/>
                <w:lang w:val="en-US" w:eastAsia="en-US"/>
              </w:rPr>
              <w:t xml:space="preserve">overlap </w:t>
            </w:r>
            <w:proofErr w:type="gramStart"/>
            <w:r w:rsidRPr="00044EE2">
              <w:rPr>
                <w:rStyle w:val="normaltextrun"/>
                <w:rFonts w:eastAsia="DengXian"/>
                <w:lang w:val="en-US" w:eastAsia="en-US"/>
              </w:rPr>
              <w:t>size</w:t>
            </w:r>
            <w:proofErr w:type="gramEnd"/>
          </w:p>
          <w:p w14:paraId="71E2F632" w14:textId="77777777" w:rsidR="00DF69EF" w:rsidRPr="00044EE2" w:rsidRDefault="006B7954">
            <w:pPr>
              <w:pStyle w:val="ListParagraph"/>
              <w:numPr>
                <w:ilvl w:val="0"/>
                <w:numId w:val="23"/>
              </w:numPr>
              <w:rPr>
                <w:rStyle w:val="normaltextrun"/>
                <w:rFonts w:ascii="Times New Roman" w:eastAsia="DengXian" w:hAnsi="Times New Roman"/>
                <w:sz w:val="24"/>
                <w:lang w:val="en-US" w:eastAsia="en-US"/>
              </w:rPr>
            </w:pPr>
            <w:r w:rsidRPr="00044EE2">
              <w:rPr>
                <w:rStyle w:val="normaltextrun"/>
                <w:rFonts w:eastAsia="DengXian"/>
                <w:lang w:val="en-US" w:eastAsia="en-US"/>
              </w:rPr>
              <w:t>bandwidth of each hop</w:t>
            </w:r>
          </w:p>
        </w:tc>
      </w:tr>
      <w:tr w:rsidR="00DF69EF" w:rsidRPr="00044EE2" w14:paraId="71E2F641" w14:textId="77777777">
        <w:tc>
          <w:tcPr>
            <w:tcW w:w="1555" w:type="dxa"/>
          </w:tcPr>
          <w:p w14:paraId="71E2F634" w14:textId="77777777" w:rsidR="00DF69EF" w:rsidRPr="00044EE2" w:rsidRDefault="006B7954">
            <w:pPr>
              <w:rPr>
                <w:rFonts w:eastAsia="DengXian"/>
                <w:lang w:val="en-US" w:eastAsia="en-US"/>
              </w:rPr>
            </w:pPr>
            <w:r w:rsidRPr="00044EE2">
              <w:rPr>
                <w:rStyle w:val="normaltextrun"/>
                <w:rFonts w:eastAsia="DengXian"/>
                <w:lang w:val="en-US"/>
              </w:rPr>
              <w:t>ZTE</w:t>
            </w:r>
          </w:p>
        </w:tc>
        <w:tc>
          <w:tcPr>
            <w:tcW w:w="8074" w:type="dxa"/>
          </w:tcPr>
          <w:p w14:paraId="71E2F635" w14:textId="77777777" w:rsidR="00DF69EF" w:rsidRPr="00044EE2" w:rsidRDefault="006B7954">
            <w:pPr>
              <w:rPr>
                <w:rStyle w:val="normaltextrun"/>
                <w:rFonts w:eastAsia="DengXian"/>
                <w:lang w:val="en-US"/>
              </w:rPr>
            </w:pPr>
            <w:r w:rsidRPr="00044EE2">
              <w:rPr>
                <w:rStyle w:val="normaltextrun"/>
                <w:rFonts w:eastAsia="DengXian"/>
                <w:lang w:val="en-US"/>
              </w:rPr>
              <w:t xml:space="preserve">Time gap and hopping pattern are not needed. It is up to UE implementation. Instead, we think the K number of repetitions in which UE should finish one hopping cycle is needed as we commented for proposal 3.1.2-1. Here is our </w:t>
            </w:r>
            <w:proofErr w:type="gramStart"/>
            <w:r w:rsidRPr="00044EE2">
              <w:rPr>
                <w:rStyle w:val="normaltextrun"/>
                <w:rFonts w:eastAsia="DengXian"/>
                <w:lang w:val="en-US"/>
              </w:rPr>
              <w:t>suggestion</w:t>
            </w:r>
            <w:proofErr w:type="gramEnd"/>
          </w:p>
          <w:p w14:paraId="71E2F636" w14:textId="77777777" w:rsidR="00DF69EF" w:rsidRPr="00044EE2" w:rsidRDefault="00DF69EF">
            <w:pPr>
              <w:rPr>
                <w:rStyle w:val="normaltextrun"/>
                <w:rFonts w:eastAsia="DengXian"/>
                <w:lang w:val="en-US"/>
              </w:rPr>
            </w:pPr>
          </w:p>
          <w:p w14:paraId="71E2F637" w14:textId="77777777" w:rsidR="00DF69EF" w:rsidRPr="00044EE2" w:rsidRDefault="006B7954">
            <w:pPr>
              <w:rPr>
                <w:b/>
                <w:bCs/>
                <w:lang w:val="en-US" w:eastAsia="ja-JP"/>
              </w:rPr>
            </w:pPr>
            <w:r w:rsidRPr="00044EE2">
              <w:rPr>
                <w:b/>
                <w:bCs/>
                <w:lang w:val="en-US" w:eastAsia="ja-JP"/>
              </w:rPr>
              <w:t xml:space="preserve">Proposal 3.2.1-1: for DL PRS Rx hopping, the LMF can configure the UE with Rx hopping information during location request to the </w:t>
            </w:r>
            <w:proofErr w:type="gramStart"/>
            <w:r w:rsidRPr="00044EE2">
              <w:rPr>
                <w:b/>
                <w:bCs/>
                <w:lang w:val="en-US" w:eastAsia="ja-JP"/>
              </w:rPr>
              <w:t>UE</w:t>
            </w:r>
            <w:proofErr w:type="gramEnd"/>
          </w:p>
          <w:p w14:paraId="71E2F638" w14:textId="77777777" w:rsidR="00DF69EF" w:rsidRPr="00044EE2" w:rsidRDefault="006B7954">
            <w:pPr>
              <w:pStyle w:val="ListParagraph"/>
              <w:numPr>
                <w:ilvl w:val="0"/>
                <w:numId w:val="21"/>
              </w:numPr>
              <w:rPr>
                <w:rFonts w:ascii="Times New Roman" w:hAnsi="Times New Roman"/>
                <w:b/>
                <w:bCs/>
                <w:sz w:val="24"/>
                <w:lang w:val="en-US" w:eastAsia="ja-JP"/>
              </w:rPr>
            </w:pPr>
            <w:r w:rsidRPr="00044EE2">
              <w:rPr>
                <w:rFonts w:ascii="Times New Roman" w:hAnsi="Times New Roman"/>
                <w:b/>
                <w:bCs/>
                <w:strike/>
                <w:color w:val="C00000"/>
                <w:sz w:val="24"/>
                <w:lang w:val="en-US" w:eastAsia="ja-JP"/>
              </w:rPr>
              <w:t xml:space="preserve">FFS </w:t>
            </w:r>
            <w:r w:rsidRPr="00044EE2">
              <w:rPr>
                <w:rFonts w:ascii="Times New Roman" w:hAnsi="Times New Roman"/>
                <w:b/>
                <w:bCs/>
                <w:sz w:val="24"/>
                <w:lang w:val="en-US" w:eastAsia="ja-JP"/>
              </w:rPr>
              <w:t>RX hopping information details, including but not limited to</w:t>
            </w:r>
          </w:p>
          <w:p w14:paraId="71E2F639" w14:textId="77777777" w:rsidR="00DF69EF" w:rsidRPr="00044EE2" w:rsidRDefault="006B7954">
            <w:pPr>
              <w:pStyle w:val="Proposal"/>
              <w:numPr>
                <w:ilvl w:val="1"/>
                <w:numId w:val="22"/>
              </w:numPr>
              <w:rPr>
                <w:lang w:val="en-US"/>
              </w:rPr>
            </w:pPr>
            <w:r w:rsidRPr="00044EE2">
              <w:rPr>
                <w:lang w:val="en-US"/>
              </w:rPr>
              <w:t xml:space="preserve">Number of hops </w:t>
            </w:r>
          </w:p>
          <w:p w14:paraId="71E2F63A" w14:textId="77777777" w:rsidR="00DF69EF" w:rsidRPr="00044EE2" w:rsidRDefault="006B7954">
            <w:pPr>
              <w:pStyle w:val="Proposal"/>
              <w:numPr>
                <w:ilvl w:val="1"/>
                <w:numId w:val="22"/>
              </w:numPr>
              <w:rPr>
                <w:lang w:val="en-US"/>
              </w:rPr>
            </w:pPr>
            <w:r w:rsidRPr="00044EE2">
              <w:rPr>
                <w:lang w:val="en-US"/>
              </w:rPr>
              <w:t xml:space="preserve">Overlap </w:t>
            </w:r>
            <w:proofErr w:type="gramStart"/>
            <w:r w:rsidRPr="00044EE2">
              <w:rPr>
                <w:lang w:val="en-US"/>
              </w:rPr>
              <w:t>size</w:t>
            </w:r>
            <w:proofErr w:type="gramEnd"/>
            <w:r w:rsidRPr="00044EE2">
              <w:rPr>
                <w:lang w:val="en-US"/>
              </w:rPr>
              <w:t xml:space="preserve"> </w:t>
            </w:r>
          </w:p>
          <w:p w14:paraId="71E2F63B" w14:textId="77777777" w:rsidR="00DF69EF" w:rsidRPr="00044EE2" w:rsidRDefault="006B7954">
            <w:pPr>
              <w:pStyle w:val="Proposal"/>
              <w:numPr>
                <w:ilvl w:val="1"/>
                <w:numId w:val="22"/>
              </w:numPr>
              <w:rPr>
                <w:lang w:val="en-US"/>
              </w:rPr>
            </w:pPr>
            <w:r w:rsidRPr="00044EE2">
              <w:rPr>
                <w:lang w:val="en-US"/>
              </w:rPr>
              <w:t xml:space="preserve">Bandwidth of each hop </w:t>
            </w:r>
          </w:p>
          <w:p w14:paraId="71E2F63C" w14:textId="77777777" w:rsidR="00DF69EF" w:rsidRPr="00044EE2" w:rsidRDefault="006B7954">
            <w:pPr>
              <w:pStyle w:val="Proposal"/>
              <w:numPr>
                <w:ilvl w:val="1"/>
                <w:numId w:val="22"/>
              </w:numPr>
              <w:rPr>
                <w:lang w:val="en-US"/>
              </w:rPr>
            </w:pPr>
            <w:r w:rsidRPr="00044EE2">
              <w:rPr>
                <w:lang w:val="en-US"/>
              </w:rPr>
              <w:t xml:space="preserve">Total bandwidth across all hops </w:t>
            </w:r>
          </w:p>
          <w:p w14:paraId="71E2F63D" w14:textId="77777777" w:rsidR="00DF69EF" w:rsidRPr="00044EE2" w:rsidRDefault="006B7954">
            <w:pPr>
              <w:pStyle w:val="Proposal"/>
              <w:numPr>
                <w:ilvl w:val="1"/>
                <w:numId w:val="22"/>
              </w:numPr>
              <w:rPr>
                <w:color w:val="C00000"/>
                <w:lang w:val="en-US"/>
              </w:rPr>
            </w:pPr>
            <w:r w:rsidRPr="00044EE2">
              <w:rPr>
                <w:color w:val="C00000"/>
                <w:lang w:val="en-US"/>
              </w:rPr>
              <w:lastRenderedPageBreak/>
              <w:t xml:space="preserve">The number K of PRS repetitions in which one hopping cycle should be </w:t>
            </w:r>
            <w:proofErr w:type="gramStart"/>
            <w:r w:rsidRPr="00044EE2">
              <w:rPr>
                <w:color w:val="C00000"/>
                <w:lang w:val="en-US"/>
              </w:rPr>
              <w:t>finished</w:t>
            </w:r>
            <w:proofErr w:type="gramEnd"/>
          </w:p>
          <w:p w14:paraId="71E2F63E" w14:textId="77777777" w:rsidR="00DF69EF" w:rsidRPr="00044EE2" w:rsidRDefault="006B7954">
            <w:pPr>
              <w:pStyle w:val="Proposal"/>
              <w:numPr>
                <w:ilvl w:val="1"/>
                <w:numId w:val="22"/>
              </w:numPr>
              <w:rPr>
                <w:strike/>
                <w:color w:val="C00000"/>
                <w:lang w:val="en-US"/>
              </w:rPr>
            </w:pPr>
            <w:r w:rsidRPr="00044EE2">
              <w:rPr>
                <w:strike/>
                <w:color w:val="C00000"/>
                <w:lang w:val="en-US"/>
              </w:rPr>
              <w:t xml:space="preserve">Time gap between hops </w:t>
            </w:r>
          </w:p>
          <w:p w14:paraId="71E2F63F" w14:textId="77777777" w:rsidR="00DF69EF" w:rsidRPr="00044EE2" w:rsidRDefault="006B7954">
            <w:pPr>
              <w:pStyle w:val="Proposal"/>
              <w:numPr>
                <w:ilvl w:val="1"/>
                <w:numId w:val="22"/>
              </w:numPr>
              <w:rPr>
                <w:strike/>
                <w:color w:val="C00000"/>
                <w:lang w:val="en-US"/>
              </w:rPr>
            </w:pPr>
            <w:r w:rsidRPr="00044EE2">
              <w:rPr>
                <w:strike/>
                <w:color w:val="C00000"/>
                <w:lang w:val="en-US"/>
              </w:rPr>
              <w:t>Hopping pattern among the configured repetition instances</w:t>
            </w:r>
          </w:p>
          <w:p w14:paraId="71E2F640" w14:textId="77777777" w:rsidR="00DF69EF" w:rsidRPr="00044EE2" w:rsidRDefault="00DF69EF">
            <w:pPr>
              <w:rPr>
                <w:rFonts w:eastAsia="DengXian"/>
                <w:lang w:val="en-US" w:eastAsia="en-US"/>
              </w:rPr>
            </w:pPr>
          </w:p>
        </w:tc>
      </w:tr>
      <w:tr w:rsidR="0077522A" w:rsidRPr="00044EE2" w14:paraId="71E2F644" w14:textId="77777777">
        <w:tc>
          <w:tcPr>
            <w:tcW w:w="1555" w:type="dxa"/>
          </w:tcPr>
          <w:p w14:paraId="71E2F642" w14:textId="77777777" w:rsidR="0077522A" w:rsidRPr="00044EE2" w:rsidRDefault="0077522A" w:rsidP="0077522A">
            <w:pPr>
              <w:rPr>
                <w:rStyle w:val="normaltextrun"/>
                <w:rFonts w:eastAsia="DengXian"/>
                <w:lang w:val="en-US"/>
              </w:rPr>
            </w:pPr>
            <w:r w:rsidRPr="00044EE2">
              <w:rPr>
                <w:rStyle w:val="normaltextrun"/>
                <w:rFonts w:eastAsia="DengXian"/>
                <w:lang w:val="en-US"/>
              </w:rPr>
              <w:lastRenderedPageBreak/>
              <w:t>Qualcomm</w:t>
            </w:r>
          </w:p>
        </w:tc>
        <w:tc>
          <w:tcPr>
            <w:tcW w:w="8074" w:type="dxa"/>
          </w:tcPr>
          <w:p w14:paraId="71E2F643" w14:textId="77777777" w:rsidR="0077522A" w:rsidRPr="00044EE2" w:rsidRDefault="0077522A" w:rsidP="0077522A">
            <w:pPr>
              <w:rPr>
                <w:rStyle w:val="normaltextrun"/>
                <w:rFonts w:eastAsia="DengXian"/>
                <w:lang w:val="en-US"/>
              </w:rPr>
            </w:pPr>
            <w:r w:rsidRPr="00044EE2">
              <w:rPr>
                <w:rStyle w:val="normaltextrun"/>
                <w:rFonts w:eastAsia="DengXian"/>
                <w:lang w:val="en-US"/>
              </w:rPr>
              <w:t xml:space="preserve">At a minimum there needs to be a request for the UE to do hopping. We are OK to consider adding more related information, for example: number of hops, and </w:t>
            </w:r>
            <w:proofErr w:type="spellStart"/>
            <w:r w:rsidRPr="00044EE2">
              <w:rPr>
                <w:rStyle w:val="normaltextrun"/>
                <w:rFonts w:eastAsia="DengXian"/>
                <w:lang w:val="en-US"/>
              </w:rPr>
              <w:t>bandwiwdth</w:t>
            </w:r>
            <w:proofErr w:type="spellEnd"/>
            <w:r w:rsidRPr="00044EE2">
              <w:rPr>
                <w:rStyle w:val="normaltextrun"/>
                <w:rFonts w:eastAsia="DengXian"/>
                <w:lang w:val="en-US"/>
              </w:rPr>
              <w:t xml:space="preserve"> of each hop (or total bandwidth to be hopped).</w:t>
            </w:r>
          </w:p>
        </w:tc>
      </w:tr>
      <w:tr w:rsidR="00CE4C3A" w:rsidRPr="00044EE2" w14:paraId="71E2F647" w14:textId="77777777">
        <w:tc>
          <w:tcPr>
            <w:tcW w:w="1555" w:type="dxa"/>
          </w:tcPr>
          <w:p w14:paraId="71E2F645" w14:textId="77777777" w:rsidR="00CE4C3A" w:rsidRPr="00044EE2" w:rsidRDefault="00CE4C3A" w:rsidP="0077522A">
            <w:pPr>
              <w:rPr>
                <w:rStyle w:val="normaltextrun"/>
                <w:rFonts w:eastAsia="DengXian"/>
                <w:lang w:val="en-US"/>
              </w:rPr>
            </w:pPr>
            <w:r w:rsidRPr="00044EE2">
              <w:rPr>
                <w:rStyle w:val="normaltextrun"/>
                <w:rFonts w:eastAsia="DengXian"/>
                <w:lang w:val="en-US"/>
              </w:rPr>
              <w:t>InterDigital</w:t>
            </w:r>
          </w:p>
        </w:tc>
        <w:tc>
          <w:tcPr>
            <w:tcW w:w="8074" w:type="dxa"/>
          </w:tcPr>
          <w:p w14:paraId="71E2F646" w14:textId="77777777" w:rsidR="00CE4C3A" w:rsidRPr="00044EE2" w:rsidRDefault="00CE4C3A" w:rsidP="0077522A">
            <w:pPr>
              <w:rPr>
                <w:rStyle w:val="normaltextrun"/>
                <w:rFonts w:eastAsia="DengXian"/>
                <w:lang w:val="en-US"/>
              </w:rPr>
            </w:pPr>
            <w:r w:rsidRPr="00044EE2">
              <w:rPr>
                <w:rStyle w:val="normaltextrun"/>
                <w:rFonts w:eastAsia="DengXian"/>
                <w:lang w:val="en-US"/>
              </w:rPr>
              <w:t>We agree with the proposal and FFS should be removed. From our understanding, at least staircase pattern should be included in the hopping pattern.</w:t>
            </w:r>
          </w:p>
        </w:tc>
      </w:tr>
      <w:tr w:rsidR="00B93E73" w:rsidRPr="00044EE2" w14:paraId="71E2F64A" w14:textId="77777777">
        <w:tc>
          <w:tcPr>
            <w:tcW w:w="1555" w:type="dxa"/>
          </w:tcPr>
          <w:p w14:paraId="71E2F648" w14:textId="77777777" w:rsidR="00B93E73" w:rsidRPr="00044EE2" w:rsidRDefault="00B93E73" w:rsidP="00B93E73">
            <w:pPr>
              <w:rPr>
                <w:rStyle w:val="normaltextrun"/>
                <w:rFonts w:eastAsia="DengXian"/>
                <w:lang w:val="en-US"/>
              </w:rPr>
            </w:pPr>
            <w:r w:rsidRPr="00044EE2">
              <w:rPr>
                <w:rStyle w:val="normaltextrun"/>
                <w:rFonts w:eastAsia="DengXian"/>
                <w:lang w:val="en-US"/>
              </w:rPr>
              <w:t>Futurewei</w:t>
            </w:r>
          </w:p>
        </w:tc>
        <w:tc>
          <w:tcPr>
            <w:tcW w:w="8074" w:type="dxa"/>
          </w:tcPr>
          <w:p w14:paraId="71E2F649" w14:textId="77777777" w:rsidR="00B93E73" w:rsidRPr="00044EE2" w:rsidRDefault="00B93E73" w:rsidP="00B93E73">
            <w:pPr>
              <w:rPr>
                <w:rStyle w:val="normaltextrun"/>
                <w:rFonts w:eastAsia="DengXian"/>
                <w:lang w:val="en-US"/>
              </w:rPr>
            </w:pPr>
            <w:r w:rsidRPr="00044EE2">
              <w:rPr>
                <w:rStyle w:val="normaltextrun"/>
                <w:rFonts w:eastAsia="DengXian"/>
                <w:lang w:val="en-US"/>
              </w:rPr>
              <w:t xml:space="preserve">Support at least the following </w:t>
            </w:r>
            <w:proofErr w:type="spellStart"/>
            <w:proofErr w:type="gramStart"/>
            <w:r w:rsidRPr="00044EE2">
              <w:rPr>
                <w:rStyle w:val="normaltextrun"/>
                <w:rFonts w:eastAsia="DengXian"/>
                <w:lang w:val="en-US"/>
              </w:rPr>
              <w:t>parameters:number</w:t>
            </w:r>
            <w:proofErr w:type="spellEnd"/>
            <w:proofErr w:type="gramEnd"/>
            <w:r w:rsidRPr="00044EE2">
              <w:rPr>
                <w:rStyle w:val="normaltextrun"/>
                <w:rFonts w:eastAsia="DengXian"/>
                <w:lang w:val="en-US"/>
              </w:rPr>
              <w:t xml:space="preserve"> of hops, overlap size, bandwidth of each hop, and total bandwidth across all hops.  </w:t>
            </w:r>
          </w:p>
        </w:tc>
      </w:tr>
      <w:tr w:rsidR="003B772C" w:rsidRPr="00044EE2" w14:paraId="71E2F64F" w14:textId="77777777" w:rsidTr="003B772C">
        <w:tc>
          <w:tcPr>
            <w:tcW w:w="1555" w:type="dxa"/>
          </w:tcPr>
          <w:p w14:paraId="71E2F64B" w14:textId="77777777" w:rsidR="003B772C" w:rsidRPr="00044EE2" w:rsidRDefault="003B772C" w:rsidP="003B772C">
            <w:pPr>
              <w:rPr>
                <w:rStyle w:val="normaltextrun"/>
                <w:rFonts w:eastAsia="DengXian"/>
                <w:lang w:val="en-US"/>
              </w:rPr>
            </w:pPr>
            <w:r w:rsidRPr="00044EE2">
              <w:rPr>
                <w:rFonts w:eastAsiaTheme="minorEastAsia"/>
                <w:lang w:val="en-US"/>
              </w:rPr>
              <w:t xml:space="preserve">Huawei, </w:t>
            </w:r>
            <w:r w:rsidR="000E4A30" w:rsidRPr="00044EE2">
              <w:rPr>
                <w:rFonts w:eastAsiaTheme="minorEastAsia"/>
                <w:lang w:val="en-US"/>
              </w:rPr>
              <w:t>HiSilicon</w:t>
            </w:r>
          </w:p>
        </w:tc>
        <w:tc>
          <w:tcPr>
            <w:tcW w:w="8074" w:type="dxa"/>
          </w:tcPr>
          <w:p w14:paraId="71E2F64C" w14:textId="77777777" w:rsidR="003B772C" w:rsidRPr="00044EE2" w:rsidRDefault="003B772C" w:rsidP="003B772C">
            <w:pPr>
              <w:rPr>
                <w:rFonts w:eastAsia="DengXian"/>
                <w:lang w:val="en-US"/>
              </w:rPr>
            </w:pPr>
            <w:r w:rsidRPr="00044EE2">
              <w:rPr>
                <w:rFonts w:eastAsia="DengXian"/>
                <w:lang w:val="en-US"/>
              </w:rPr>
              <w:t>Not support. We don’t see any necessity.</w:t>
            </w:r>
          </w:p>
          <w:p w14:paraId="71E2F64D" w14:textId="77777777" w:rsidR="003B772C" w:rsidRPr="00044EE2" w:rsidRDefault="003B772C" w:rsidP="003B772C">
            <w:pPr>
              <w:rPr>
                <w:rStyle w:val="normaltextrun"/>
                <w:rFonts w:eastAsia="DengXian"/>
                <w:lang w:val="en-US"/>
              </w:rPr>
            </w:pPr>
          </w:p>
          <w:p w14:paraId="71E2F64E" w14:textId="77777777" w:rsidR="003B772C" w:rsidRPr="00044EE2" w:rsidRDefault="003B772C" w:rsidP="003B772C">
            <w:pPr>
              <w:rPr>
                <w:rStyle w:val="normaltextrun"/>
                <w:rFonts w:eastAsia="DengXian"/>
                <w:lang w:val="en-US"/>
              </w:rPr>
            </w:pPr>
            <w:r w:rsidRPr="00044EE2">
              <w:rPr>
                <w:rStyle w:val="normaltextrun"/>
                <w:rFonts w:eastAsia="DengXian"/>
                <w:lang w:val="en-US"/>
              </w:rPr>
              <w:t>The indication requesting UE to do hopping could be to request a measurement reporting meeting a new requirement, which is not necessarily associated with hopping.</w:t>
            </w:r>
          </w:p>
        </w:tc>
      </w:tr>
      <w:tr w:rsidR="0038798F" w:rsidRPr="00044EE2" w14:paraId="71E2F652" w14:textId="77777777" w:rsidTr="0038798F">
        <w:tc>
          <w:tcPr>
            <w:tcW w:w="1555" w:type="dxa"/>
          </w:tcPr>
          <w:p w14:paraId="71E2F650" w14:textId="77777777" w:rsidR="0038798F" w:rsidRPr="00044EE2" w:rsidRDefault="0038798F" w:rsidP="003C6D7C">
            <w:pPr>
              <w:rPr>
                <w:rFonts w:eastAsiaTheme="minorEastAsia"/>
                <w:lang w:val="en-US"/>
              </w:rPr>
            </w:pPr>
            <w:r w:rsidRPr="00044EE2">
              <w:rPr>
                <w:rFonts w:eastAsiaTheme="minorEastAsia"/>
                <w:lang w:val="en-US"/>
              </w:rPr>
              <w:t>CATT</w:t>
            </w:r>
          </w:p>
        </w:tc>
        <w:tc>
          <w:tcPr>
            <w:tcW w:w="8074" w:type="dxa"/>
          </w:tcPr>
          <w:p w14:paraId="71E2F651" w14:textId="77777777" w:rsidR="0038798F" w:rsidRPr="00044EE2" w:rsidRDefault="0038798F" w:rsidP="003C6D7C">
            <w:pPr>
              <w:rPr>
                <w:rFonts w:eastAsia="DengXian"/>
                <w:lang w:val="en-US"/>
              </w:rPr>
            </w:pPr>
            <w:r w:rsidRPr="00044EE2">
              <w:rPr>
                <w:rFonts w:eastAsia="DengXian"/>
                <w:lang w:val="en-US"/>
              </w:rPr>
              <w:t xml:space="preserve">We failed to see the necessity of DL hopping </w:t>
            </w:r>
            <w:proofErr w:type="gramStart"/>
            <w:r w:rsidRPr="00044EE2">
              <w:rPr>
                <w:rFonts w:eastAsia="DengXian"/>
                <w:lang w:val="en-US"/>
              </w:rPr>
              <w:t>configuration,</w:t>
            </w:r>
            <w:proofErr w:type="gramEnd"/>
            <w:r w:rsidRPr="00044EE2">
              <w:rPr>
                <w:rFonts w:eastAsia="DengXian"/>
                <w:lang w:val="en-US"/>
              </w:rPr>
              <w:t xml:space="preserve"> it should be up to UE.</w:t>
            </w:r>
          </w:p>
        </w:tc>
      </w:tr>
      <w:tr w:rsidR="007765D9" w:rsidRPr="00044EE2" w14:paraId="72C47C26" w14:textId="77777777" w:rsidTr="0038798F">
        <w:tc>
          <w:tcPr>
            <w:tcW w:w="1555" w:type="dxa"/>
          </w:tcPr>
          <w:p w14:paraId="4225F41B" w14:textId="2FAB2ADA" w:rsidR="007765D9" w:rsidRPr="00044EE2" w:rsidRDefault="007765D9" w:rsidP="003C6D7C">
            <w:pPr>
              <w:rPr>
                <w:rFonts w:eastAsiaTheme="minorEastAsia"/>
                <w:lang w:val="en-US"/>
              </w:rPr>
            </w:pPr>
            <w:r w:rsidRPr="00044EE2">
              <w:rPr>
                <w:rFonts w:eastAsiaTheme="minorEastAsia"/>
                <w:lang w:val="en-US"/>
              </w:rPr>
              <w:t>Ericsson</w:t>
            </w:r>
          </w:p>
        </w:tc>
        <w:tc>
          <w:tcPr>
            <w:tcW w:w="8074" w:type="dxa"/>
          </w:tcPr>
          <w:p w14:paraId="451286A7" w14:textId="74DCC44A" w:rsidR="007765D9" w:rsidRPr="00044EE2" w:rsidRDefault="007765D9" w:rsidP="003C6D7C">
            <w:pPr>
              <w:rPr>
                <w:rFonts w:eastAsia="DengXian"/>
                <w:lang w:val="en-US"/>
              </w:rPr>
            </w:pPr>
            <w:r w:rsidRPr="00044EE2">
              <w:rPr>
                <w:rFonts w:eastAsia="DengXian"/>
                <w:lang w:val="en-US"/>
              </w:rPr>
              <w:t xml:space="preserve">Similar view as CATT and Huawei. It can be left </w:t>
            </w:r>
            <w:proofErr w:type="spellStart"/>
            <w:r w:rsidRPr="00044EE2">
              <w:rPr>
                <w:rFonts w:eastAsia="DengXian"/>
                <w:lang w:val="en-US"/>
              </w:rPr>
              <w:t>tot he</w:t>
            </w:r>
            <w:proofErr w:type="spellEnd"/>
            <w:r w:rsidRPr="00044EE2">
              <w:rPr>
                <w:rFonts w:eastAsia="DengXian"/>
                <w:lang w:val="en-US"/>
              </w:rPr>
              <w:t xml:space="preserve"> UE. </w:t>
            </w:r>
          </w:p>
        </w:tc>
      </w:tr>
    </w:tbl>
    <w:p w14:paraId="71E2F653" w14:textId="77777777" w:rsidR="00DF69EF" w:rsidRPr="00044EE2" w:rsidRDefault="00DF69EF">
      <w:pPr>
        <w:pStyle w:val="Proposal"/>
        <w:numPr>
          <w:ilvl w:val="0"/>
          <w:numId w:val="0"/>
        </w:numPr>
        <w:rPr>
          <w:b w:val="0"/>
          <w:bCs w:val="0"/>
          <w:szCs w:val="20"/>
        </w:rPr>
      </w:pPr>
    </w:p>
    <w:p w14:paraId="71E2F654" w14:textId="77777777" w:rsidR="00DF69EF" w:rsidRPr="00044EE2" w:rsidRDefault="00DF69EF">
      <w:pPr>
        <w:pStyle w:val="Proposal"/>
        <w:numPr>
          <w:ilvl w:val="0"/>
          <w:numId w:val="0"/>
        </w:numPr>
        <w:rPr>
          <w:szCs w:val="20"/>
        </w:rPr>
      </w:pPr>
    </w:p>
    <w:p w14:paraId="71E2F655" w14:textId="77777777" w:rsidR="00DF69EF" w:rsidRPr="00044EE2" w:rsidRDefault="006B7954">
      <w:pPr>
        <w:pStyle w:val="Heading2"/>
        <w:rPr>
          <w:lang w:val="en-US"/>
        </w:rPr>
      </w:pPr>
      <w:r w:rsidRPr="00044EE2">
        <w:rPr>
          <w:lang w:val="en-US"/>
        </w:rPr>
        <w:t xml:space="preserve">PPW support  </w:t>
      </w:r>
    </w:p>
    <w:p w14:paraId="71E2F656" w14:textId="77777777" w:rsidR="00DF69EF" w:rsidRPr="00044EE2" w:rsidRDefault="006B7954">
      <w:pPr>
        <w:pStyle w:val="Heading3"/>
        <w:rPr>
          <w:lang w:val="en-US"/>
        </w:rPr>
      </w:pPr>
      <w:r w:rsidRPr="00044EE2">
        <w:rPr>
          <w:lang w:val="en-US"/>
        </w:rPr>
        <w:t>Summary of contributions</w:t>
      </w:r>
    </w:p>
    <w:p w14:paraId="71E2F657" w14:textId="77777777" w:rsidR="00DF69EF" w:rsidRPr="00044EE2" w:rsidRDefault="006B7954">
      <w:pPr>
        <w:rPr>
          <w:lang w:eastAsia="ja-JP"/>
        </w:rPr>
      </w:pPr>
      <w:r w:rsidRPr="00044EE2">
        <w:rPr>
          <w:lang w:eastAsia="ja-JP"/>
        </w:rPr>
        <w:t>The issue of PPW support has now been discussed for the past two meetings. During the last meeting one proposal toward a compromise was to limit support to PPW type 1A. the contributions proposals are as follow:</w:t>
      </w:r>
    </w:p>
    <w:p w14:paraId="71E2F658" w14:textId="77777777" w:rsidR="00DF69EF" w:rsidRPr="00044EE2" w:rsidRDefault="00DF69EF">
      <w:pPr>
        <w:rPr>
          <w:lang w:eastAsia="ja-JP"/>
        </w:rPr>
      </w:pPr>
    </w:p>
    <w:p w14:paraId="71E2F659" w14:textId="77777777" w:rsidR="00DF69EF" w:rsidRPr="00044EE2" w:rsidRDefault="006B7954">
      <w:pPr>
        <w:pStyle w:val="ListParagraph"/>
        <w:numPr>
          <w:ilvl w:val="0"/>
          <w:numId w:val="22"/>
        </w:numPr>
        <w:rPr>
          <w:lang w:eastAsia="ja-JP"/>
        </w:rPr>
      </w:pPr>
      <w:r w:rsidRPr="00044EE2">
        <w:rPr>
          <w:lang w:eastAsia="ja-JP"/>
        </w:rPr>
        <w:t>No support to PPW (only MG based Rx hopping is supported: [3][4][8][12][14][22]</w:t>
      </w:r>
    </w:p>
    <w:p w14:paraId="71E2F65A" w14:textId="77777777" w:rsidR="00DF69EF" w:rsidRPr="00044EE2" w:rsidRDefault="006B7954">
      <w:pPr>
        <w:pStyle w:val="ListParagraph"/>
        <w:numPr>
          <w:ilvl w:val="0"/>
          <w:numId w:val="22"/>
        </w:numPr>
        <w:rPr>
          <w:lang w:eastAsia="ja-JP"/>
        </w:rPr>
      </w:pPr>
      <w:r w:rsidRPr="00044EE2">
        <w:rPr>
          <w:lang w:eastAsia="ja-JP"/>
        </w:rPr>
        <w:t>Support to PPW:[5][10][16]</w:t>
      </w:r>
    </w:p>
    <w:p w14:paraId="71E2F65B" w14:textId="77777777" w:rsidR="00DF69EF" w:rsidRPr="00044EE2" w:rsidRDefault="006B7954">
      <w:pPr>
        <w:pStyle w:val="ListParagraph"/>
        <w:numPr>
          <w:ilvl w:val="0"/>
          <w:numId w:val="22"/>
        </w:numPr>
        <w:rPr>
          <w:lang w:eastAsia="ja-JP"/>
        </w:rPr>
      </w:pPr>
      <w:r w:rsidRPr="00044EE2">
        <w:rPr>
          <w:lang w:eastAsia="ja-JP"/>
        </w:rPr>
        <w:t>Support with to PPW in type 1A [5]</w:t>
      </w:r>
    </w:p>
    <w:p w14:paraId="71E2F65C" w14:textId="77777777" w:rsidR="00DF69EF" w:rsidRPr="00044EE2" w:rsidRDefault="00DF69EF">
      <w:pPr>
        <w:pStyle w:val="Proposal"/>
        <w:numPr>
          <w:ilvl w:val="0"/>
          <w:numId w:val="0"/>
        </w:numPr>
        <w:rPr>
          <w:szCs w:val="20"/>
        </w:rPr>
      </w:pPr>
    </w:p>
    <w:tbl>
      <w:tblPr>
        <w:tblStyle w:val="TableGrid"/>
        <w:tblW w:w="0" w:type="auto"/>
        <w:tblLook w:val="04A0" w:firstRow="1" w:lastRow="0" w:firstColumn="1" w:lastColumn="0" w:noHBand="0" w:noVBand="1"/>
      </w:tblPr>
      <w:tblGrid>
        <w:gridCol w:w="1555"/>
        <w:gridCol w:w="8074"/>
      </w:tblGrid>
      <w:tr w:rsidR="00DF69EF" w:rsidRPr="00044EE2" w14:paraId="71E2F65F" w14:textId="77777777">
        <w:tc>
          <w:tcPr>
            <w:tcW w:w="1555" w:type="dxa"/>
            <w:shd w:val="clear" w:color="auto" w:fill="D9E2F3" w:themeFill="accent1" w:themeFillTint="33"/>
          </w:tcPr>
          <w:p w14:paraId="71E2F65D"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65E" w14:textId="77777777" w:rsidR="00DF69EF" w:rsidRPr="00044EE2" w:rsidRDefault="006B7954">
            <w:pPr>
              <w:rPr>
                <w:b/>
                <w:bCs/>
                <w:lang w:val="en-US" w:eastAsia="ja-JP"/>
              </w:rPr>
            </w:pPr>
            <w:r w:rsidRPr="00044EE2">
              <w:rPr>
                <w:b/>
                <w:bCs/>
                <w:lang w:val="en-US" w:eastAsia="ja-JP"/>
              </w:rPr>
              <w:t>Proposal</w:t>
            </w:r>
          </w:p>
        </w:tc>
      </w:tr>
      <w:tr w:rsidR="00DF69EF" w:rsidRPr="00044EE2" w14:paraId="71E2F663" w14:textId="77777777">
        <w:tc>
          <w:tcPr>
            <w:tcW w:w="1555" w:type="dxa"/>
          </w:tcPr>
          <w:p w14:paraId="71E2F660" w14:textId="77777777" w:rsidR="00DF69EF" w:rsidRPr="00044EE2" w:rsidRDefault="006B7954">
            <w:pPr>
              <w:rPr>
                <w:lang w:val="en-US" w:eastAsia="ja-JP"/>
              </w:rPr>
            </w:pPr>
            <w:r w:rsidRPr="00044EE2">
              <w:rPr>
                <w:lang w:val="en-US" w:eastAsia="ja-JP"/>
              </w:rPr>
              <w:t>[3]</w:t>
            </w:r>
          </w:p>
        </w:tc>
        <w:tc>
          <w:tcPr>
            <w:tcW w:w="8074" w:type="dxa"/>
          </w:tcPr>
          <w:p w14:paraId="71E2F661" w14:textId="77777777" w:rsidR="00DF69EF" w:rsidRPr="00044EE2" w:rsidRDefault="006B7954">
            <w:pPr>
              <w:rPr>
                <w:lang w:val="en-US" w:eastAsia="en-US"/>
              </w:rPr>
            </w:pPr>
            <w:r w:rsidRPr="00044EE2">
              <w:rPr>
                <w:lang w:val="en-US" w:eastAsia="en-US"/>
              </w:rPr>
              <w:t xml:space="preserve">Proposal 3: Only measurement </w:t>
            </w:r>
            <w:proofErr w:type="gramStart"/>
            <w:r w:rsidRPr="00044EE2">
              <w:rPr>
                <w:lang w:val="en-US" w:eastAsia="en-US"/>
              </w:rPr>
              <w:t>gap based</w:t>
            </w:r>
            <w:proofErr w:type="gramEnd"/>
            <w:r w:rsidRPr="00044EE2">
              <w:rPr>
                <w:lang w:val="en-US" w:eastAsia="en-US"/>
              </w:rPr>
              <w:t xml:space="preserve"> measurement for DL PRS frequency hopping should be considered.</w:t>
            </w:r>
          </w:p>
          <w:p w14:paraId="71E2F662" w14:textId="77777777" w:rsidR="00DF69EF" w:rsidRPr="00044EE2" w:rsidRDefault="00DF69EF">
            <w:pPr>
              <w:rPr>
                <w:lang w:val="en-US" w:eastAsia="en-US"/>
              </w:rPr>
            </w:pPr>
          </w:p>
        </w:tc>
      </w:tr>
      <w:tr w:rsidR="00DF69EF" w:rsidRPr="00044EE2" w14:paraId="71E2F667" w14:textId="77777777">
        <w:tc>
          <w:tcPr>
            <w:tcW w:w="1555" w:type="dxa"/>
          </w:tcPr>
          <w:p w14:paraId="71E2F664" w14:textId="77777777" w:rsidR="00DF69EF" w:rsidRPr="00044EE2" w:rsidRDefault="006B7954">
            <w:pPr>
              <w:rPr>
                <w:lang w:val="en-US" w:eastAsia="ja-JP"/>
              </w:rPr>
            </w:pPr>
            <w:r w:rsidRPr="00044EE2">
              <w:rPr>
                <w:lang w:val="en-US" w:eastAsia="ja-JP"/>
              </w:rPr>
              <w:t>[4]</w:t>
            </w:r>
          </w:p>
        </w:tc>
        <w:tc>
          <w:tcPr>
            <w:tcW w:w="8074" w:type="dxa"/>
          </w:tcPr>
          <w:p w14:paraId="71E2F665" w14:textId="77777777" w:rsidR="00DF69EF" w:rsidRPr="00044EE2" w:rsidRDefault="006B7954">
            <w:pPr>
              <w:rPr>
                <w:lang w:val="en-US" w:eastAsia="en-US"/>
              </w:rPr>
            </w:pPr>
            <w:r w:rsidRPr="00044EE2">
              <w:rPr>
                <w:lang w:val="en-US" w:eastAsia="en-US"/>
              </w:rPr>
              <w:t>Proposal 1:</w:t>
            </w:r>
            <w:r w:rsidRPr="00044EE2">
              <w:rPr>
                <w:lang w:val="en-US" w:eastAsia="en-US"/>
              </w:rPr>
              <w:tab/>
            </w:r>
          </w:p>
          <w:p w14:paraId="71E2F666" w14:textId="77777777" w:rsidR="00DF69EF" w:rsidRPr="00044EE2" w:rsidRDefault="006B7954">
            <w:pPr>
              <w:rPr>
                <w:lang w:val="en-US" w:eastAsia="en-US"/>
              </w:rPr>
            </w:pPr>
            <w:r w:rsidRPr="00044EE2">
              <w:rPr>
                <w:lang w:val="en-US" w:eastAsia="en-US"/>
              </w:rPr>
              <w:t>•</w:t>
            </w:r>
            <w:r w:rsidRPr="00044EE2">
              <w:rPr>
                <w:lang w:val="en-US" w:eastAsia="en-US"/>
              </w:rPr>
              <w:tab/>
              <w:t>For PRS Rx frequency hopping, PPW-based method is not supported.</w:t>
            </w:r>
          </w:p>
        </w:tc>
      </w:tr>
      <w:tr w:rsidR="00DF69EF" w:rsidRPr="00044EE2" w14:paraId="71E2F66B" w14:textId="77777777">
        <w:tc>
          <w:tcPr>
            <w:tcW w:w="1555" w:type="dxa"/>
          </w:tcPr>
          <w:p w14:paraId="71E2F668" w14:textId="77777777" w:rsidR="00DF69EF" w:rsidRPr="00044EE2" w:rsidRDefault="006B7954">
            <w:pPr>
              <w:rPr>
                <w:lang w:val="en-US" w:eastAsia="ja-JP"/>
              </w:rPr>
            </w:pPr>
            <w:r w:rsidRPr="00044EE2">
              <w:rPr>
                <w:lang w:val="en-US" w:eastAsia="ja-JP"/>
              </w:rPr>
              <w:t>[5]</w:t>
            </w:r>
          </w:p>
        </w:tc>
        <w:tc>
          <w:tcPr>
            <w:tcW w:w="8074" w:type="dxa"/>
          </w:tcPr>
          <w:p w14:paraId="71E2F669" w14:textId="77777777" w:rsidR="00DF69EF" w:rsidRPr="00044EE2" w:rsidRDefault="006B7954">
            <w:pPr>
              <w:rPr>
                <w:lang w:val="en-US" w:eastAsia="en-US"/>
              </w:rPr>
            </w:pPr>
            <w:r w:rsidRPr="00044EE2">
              <w:rPr>
                <w:lang w:val="en-US" w:eastAsia="en-US"/>
              </w:rPr>
              <w:t>Proposal 4: RAN1 should support DL PRS frequency hopping outside MG for RedCap UE at least for the case of Type-1A PPW.</w:t>
            </w:r>
          </w:p>
          <w:p w14:paraId="71E2F66A" w14:textId="77777777" w:rsidR="00DF69EF" w:rsidRPr="00044EE2" w:rsidRDefault="006B7954">
            <w:pPr>
              <w:rPr>
                <w:lang w:val="en-US" w:eastAsia="en-US"/>
              </w:rPr>
            </w:pPr>
            <w:r w:rsidRPr="00044EE2">
              <w:rPr>
                <w:lang w:val="en-US" w:eastAsia="en-US"/>
              </w:rPr>
              <w:t>Proposal 5: RAN1 should specify solutions to effectively support DL PRS frequency hopping within PPW configurations.</w:t>
            </w:r>
          </w:p>
        </w:tc>
      </w:tr>
      <w:tr w:rsidR="00DF69EF" w:rsidRPr="00044EE2" w14:paraId="71E2F66E" w14:textId="77777777">
        <w:tc>
          <w:tcPr>
            <w:tcW w:w="1555" w:type="dxa"/>
          </w:tcPr>
          <w:p w14:paraId="71E2F66C" w14:textId="77777777" w:rsidR="00DF69EF" w:rsidRPr="00044EE2" w:rsidRDefault="006B7954">
            <w:pPr>
              <w:rPr>
                <w:lang w:val="en-US" w:eastAsia="ja-JP"/>
              </w:rPr>
            </w:pPr>
            <w:r w:rsidRPr="00044EE2">
              <w:rPr>
                <w:lang w:val="en-US" w:eastAsia="ja-JP"/>
              </w:rPr>
              <w:t>[8]</w:t>
            </w:r>
          </w:p>
        </w:tc>
        <w:tc>
          <w:tcPr>
            <w:tcW w:w="8074" w:type="dxa"/>
          </w:tcPr>
          <w:p w14:paraId="71E2F66D" w14:textId="77777777" w:rsidR="00DF69EF" w:rsidRPr="00044EE2" w:rsidRDefault="006B7954">
            <w:pPr>
              <w:rPr>
                <w:lang w:val="en-US" w:eastAsia="en-US"/>
              </w:rPr>
            </w:pPr>
            <w:r w:rsidRPr="00044EE2">
              <w:rPr>
                <w:lang w:val="en-US" w:eastAsia="en-US"/>
              </w:rPr>
              <w:t>Proposal 1: Deprioritize DL-PRS frequency hopping outside MG.</w:t>
            </w:r>
          </w:p>
        </w:tc>
      </w:tr>
      <w:tr w:rsidR="00DF69EF" w:rsidRPr="00044EE2" w14:paraId="71E2F677" w14:textId="77777777">
        <w:tc>
          <w:tcPr>
            <w:tcW w:w="1555" w:type="dxa"/>
          </w:tcPr>
          <w:p w14:paraId="71E2F66F" w14:textId="77777777" w:rsidR="00DF69EF" w:rsidRPr="00044EE2" w:rsidRDefault="006B7954">
            <w:pPr>
              <w:rPr>
                <w:lang w:val="en-US" w:eastAsia="ja-JP"/>
              </w:rPr>
            </w:pPr>
            <w:r w:rsidRPr="00044EE2">
              <w:rPr>
                <w:lang w:val="en-US" w:eastAsia="ja-JP"/>
              </w:rPr>
              <w:lastRenderedPageBreak/>
              <w:t>[10]</w:t>
            </w:r>
          </w:p>
        </w:tc>
        <w:tc>
          <w:tcPr>
            <w:tcW w:w="8074" w:type="dxa"/>
          </w:tcPr>
          <w:p w14:paraId="71E2F670" w14:textId="77777777" w:rsidR="00DF69EF" w:rsidRPr="00044EE2" w:rsidRDefault="006B7954">
            <w:pPr>
              <w:rPr>
                <w:lang w:val="en-US" w:eastAsia="en-US"/>
              </w:rPr>
            </w:pPr>
            <w:r w:rsidRPr="00044EE2">
              <w:rPr>
                <w:lang w:val="en-US" w:eastAsia="en-US"/>
              </w:rPr>
              <w:t>Proposal 7: For RedCap UE positioning with DL Rx frequency hopping, support the use of PPW based BWP frequency retuning method, where one PPW is configured for each PRS Rx hop.</w:t>
            </w:r>
          </w:p>
          <w:p w14:paraId="71E2F671" w14:textId="77777777" w:rsidR="00DF69EF" w:rsidRPr="00044EE2" w:rsidRDefault="00DF69EF">
            <w:pPr>
              <w:rPr>
                <w:lang w:val="en-US" w:eastAsia="en-US"/>
              </w:rPr>
            </w:pPr>
          </w:p>
          <w:p w14:paraId="71E2F672" w14:textId="77777777" w:rsidR="00DF69EF" w:rsidRPr="00044EE2" w:rsidRDefault="006B7954">
            <w:pPr>
              <w:rPr>
                <w:lang w:val="en-US" w:eastAsia="en-US"/>
              </w:rPr>
            </w:pPr>
            <w:r w:rsidRPr="00044EE2">
              <w:rPr>
                <w:lang w:val="en-US" w:eastAsia="en-US"/>
              </w:rPr>
              <w:t>Proposal 8: For RedCap UEs positioning in HD-FDD, collision handling rules for DL PRS and other UL signals/channels within PPW should be defined by the one of the following two methods.</w:t>
            </w:r>
          </w:p>
          <w:p w14:paraId="71E2F673" w14:textId="77777777" w:rsidR="00DF69EF" w:rsidRPr="00044EE2" w:rsidRDefault="006B7954">
            <w:pPr>
              <w:rPr>
                <w:lang w:val="en-US" w:eastAsia="en-US"/>
              </w:rPr>
            </w:pPr>
            <w:r w:rsidRPr="00044EE2">
              <w:rPr>
                <w:lang w:val="en-US" w:eastAsia="en-US"/>
              </w:rPr>
              <w:t>•</w:t>
            </w:r>
            <w:r w:rsidRPr="00044EE2">
              <w:rPr>
                <w:lang w:val="en-US" w:eastAsia="en-US"/>
              </w:rPr>
              <w:tab/>
              <w:t>Method 1: Reuse collision handling rule for DL PRS and other DL signals/channels in PPW in Rel-17, with new definition of PPW types (Type 3/4).</w:t>
            </w:r>
          </w:p>
          <w:p w14:paraId="71E2F674" w14:textId="77777777" w:rsidR="00DF69EF" w:rsidRPr="00044EE2" w:rsidRDefault="006B7954">
            <w:pPr>
              <w:rPr>
                <w:lang w:val="en-US" w:eastAsia="en-US"/>
              </w:rPr>
            </w:pPr>
            <w:r w:rsidRPr="00044EE2">
              <w:rPr>
                <w:lang w:val="en-US" w:eastAsia="en-US"/>
              </w:rPr>
              <w:t>•</w:t>
            </w:r>
            <w:r w:rsidRPr="00044EE2">
              <w:rPr>
                <w:lang w:val="en-US" w:eastAsia="en-US"/>
              </w:rPr>
              <w:tab/>
              <w:t>Method 2: Reuse the collision handling rule for other DL signals/channels and UL signals/channels for RedCap UE in HD-FDD.</w:t>
            </w:r>
          </w:p>
          <w:p w14:paraId="71E2F675" w14:textId="77777777" w:rsidR="00DF69EF" w:rsidRPr="00044EE2" w:rsidRDefault="00DF69EF">
            <w:pPr>
              <w:rPr>
                <w:lang w:val="en-US" w:eastAsia="en-US"/>
              </w:rPr>
            </w:pPr>
          </w:p>
          <w:p w14:paraId="71E2F676" w14:textId="77777777" w:rsidR="00DF69EF" w:rsidRPr="00044EE2" w:rsidRDefault="006B7954">
            <w:pPr>
              <w:rPr>
                <w:lang w:val="en-US" w:eastAsia="en-US"/>
              </w:rPr>
            </w:pPr>
            <w:r w:rsidRPr="00044EE2">
              <w:rPr>
                <w:lang w:val="en-US" w:eastAsia="en-US"/>
              </w:rPr>
              <w:t>Proposal 9: Support a RedCap UE to use an on-demand method to provide the recommended PPW-related configuration information to the network (serving gNB/LMF).</w:t>
            </w:r>
          </w:p>
        </w:tc>
      </w:tr>
      <w:tr w:rsidR="00DF69EF" w:rsidRPr="00044EE2" w14:paraId="71E2F67B" w14:textId="77777777">
        <w:tc>
          <w:tcPr>
            <w:tcW w:w="1555" w:type="dxa"/>
          </w:tcPr>
          <w:p w14:paraId="71E2F678" w14:textId="77777777" w:rsidR="00DF69EF" w:rsidRPr="00044EE2" w:rsidRDefault="006B7954">
            <w:pPr>
              <w:spacing w:after="120"/>
              <w:rPr>
                <w:lang w:val="en-US" w:eastAsia="ja-JP"/>
              </w:rPr>
            </w:pPr>
            <w:r w:rsidRPr="00044EE2">
              <w:rPr>
                <w:lang w:val="en-US" w:eastAsia="ja-JP"/>
              </w:rPr>
              <w:t>[12]</w:t>
            </w:r>
          </w:p>
        </w:tc>
        <w:tc>
          <w:tcPr>
            <w:tcW w:w="8074" w:type="dxa"/>
          </w:tcPr>
          <w:p w14:paraId="71E2F679" w14:textId="77777777" w:rsidR="00DF69EF" w:rsidRPr="00044EE2" w:rsidRDefault="006B7954">
            <w:pPr>
              <w:spacing w:after="120"/>
              <w:rPr>
                <w:lang w:val="en-US" w:eastAsia="en-US"/>
              </w:rPr>
            </w:pPr>
            <w:r w:rsidRPr="00044EE2">
              <w:rPr>
                <w:lang w:val="en-US" w:eastAsia="en-US"/>
              </w:rPr>
              <w:t xml:space="preserve"> Proposal 3: For RedCap UEs, the PPW-based DL PRS measurement with Rx frequency hopping is NOT supported in Rel-18.</w:t>
            </w:r>
          </w:p>
          <w:p w14:paraId="71E2F67A" w14:textId="77777777" w:rsidR="00DF69EF" w:rsidRPr="00044EE2" w:rsidRDefault="00DF69EF">
            <w:pPr>
              <w:spacing w:after="120"/>
              <w:rPr>
                <w:lang w:val="en-US" w:eastAsia="en-US"/>
              </w:rPr>
            </w:pPr>
          </w:p>
        </w:tc>
      </w:tr>
      <w:tr w:rsidR="00DF69EF" w:rsidRPr="00044EE2" w14:paraId="71E2F680" w14:textId="77777777">
        <w:tc>
          <w:tcPr>
            <w:tcW w:w="1555" w:type="dxa"/>
          </w:tcPr>
          <w:p w14:paraId="71E2F67C" w14:textId="77777777" w:rsidR="00DF69EF" w:rsidRPr="00044EE2" w:rsidRDefault="006B7954">
            <w:pPr>
              <w:rPr>
                <w:lang w:val="en-US" w:eastAsia="ja-JP"/>
              </w:rPr>
            </w:pPr>
            <w:r w:rsidRPr="00044EE2">
              <w:rPr>
                <w:lang w:val="en-US" w:eastAsia="ja-JP"/>
              </w:rPr>
              <w:t>[14]</w:t>
            </w:r>
          </w:p>
        </w:tc>
        <w:tc>
          <w:tcPr>
            <w:tcW w:w="8074" w:type="dxa"/>
          </w:tcPr>
          <w:p w14:paraId="71E2F67D" w14:textId="77777777" w:rsidR="00DF69EF" w:rsidRPr="00044EE2" w:rsidRDefault="006B7954">
            <w:pPr>
              <w:rPr>
                <w:lang w:val="en-US" w:eastAsia="en-US"/>
              </w:rPr>
            </w:pPr>
            <w:r w:rsidRPr="00044EE2">
              <w:rPr>
                <w:lang w:val="en-US" w:eastAsia="en-US"/>
              </w:rPr>
              <w:t>Proposal 1:</w:t>
            </w:r>
          </w:p>
          <w:p w14:paraId="71E2F67E" w14:textId="77777777" w:rsidR="00DF69EF" w:rsidRPr="00044EE2" w:rsidRDefault="006B7954">
            <w:pPr>
              <w:rPr>
                <w:lang w:val="en-US" w:eastAsia="en-US"/>
              </w:rPr>
            </w:pPr>
            <w:r w:rsidRPr="00044EE2">
              <w:rPr>
                <w:lang w:val="en-US" w:eastAsia="en-US"/>
              </w:rPr>
              <w:t>•</w:t>
            </w:r>
            <w:r w:rsidRPr="00044EE2">
              <w:rPr>
                <w:lang w:val="en-US" w:eastAsia="en-US"/>
              </w:rPr>
              <w:tab/>
              <w:t>RAN1 may not need to support PPW with FH.</w:t>
            </w:r>
          </w:p>
          <w:p w14:paraId="71E2F67F" w14:textId="77777777" w:rsidR="00DF69EF" w:rsidRPr="00044EE2" w:rsidRDefault="00DF69EF">
            <w:pPr>
              <w:rPr>
                <w:lang w:val="en-US" w:eastAsia="en-US"/>
              </w:rPr>
            </w:pPr>
          </w:p>
        </w:tc>
      </w:tr>
      <w:tr w:rsidR="00DF69EF" w:rsidRPr="00044EE2" w14:paraId="71E2F683" w14:textId="77777777">
        <w:tc>
          <w:tcPr>
            <w:tcW w:w="1555" w:type="dxa"/>
          </w:tcPr>
          <w:p w14:paraId="71E2F681" w14:textId="77777777" w:rsidR="00DF69EF" w:rsidRPr="00044EE2" w:rsidRDefault="006B7954">
            <w:pPr>
              <w:rPr>
                <w:lang w:val="en-US" w:eastAsia="ja-JP"/>
              </w:rPr>
            </w:pPr>
            <w:r w:rsidRPr="00044EE2">
              <w:rPr>
                <w:lang w:val="en-US" w:eastAsia="ja-JP"/>
              </w:rPr>
              <w:t>[16]</w:t>
            </w:r>
          </w:p>
        </w:tc>
        <w:tc>
          <w:tcPr>
            <w:tcW w:w="8074" w:type="dxa"/>
          </w:tcPr>
          <w:p w14:paraId="71E2F682" w14:textId="77777777" w:rsidR="00DF69EF" w:rsidRPr="00044EE2" w:rsidRDefault="006B7954">
            <w:pPr>
              <w:rPr>
                <w:lang w:val="en-US" w:eastAsia="en-US"/>
              </w:rPr>
            </w:pPr>
            <w:r w:rsidRPr="00044EE2">
              <w:rPr>
                <w:lang w:val="en-US" w:eastAsia="en-US"/>
              </w:rPr>
              <w:t>Proposal 5: The UE can be configured with PRS processing window(s) to receive PRS via Rx hopping</w:t>
            </w:r>
          </w:p>
        </w:tc>
      </w:tr>
      <w:tr w:rsidR="00DF69EF" w:rsidRPr="00044EE2" w14:paraId="71E2F686" w14:textId="77777777">
        <w:tc>
          <w:tcPr>
            <w:tcW w:w="1555" w:type="dxa"/>
          </w:tcPr>
          <w:p w14:paraId="71E2F684" w14:textId="77777777" w:rsidR="00DF69EF" w:rsidRPr="00044EE2" w:rsidRDefault="006B7954">
            <w:pPr>
              <w:rPr>
                <w:lang w:val="en-US" w:eastAsia="ja-JP"/>
              </w:rPr>
            </w:pPr>
            <w:r w:rsidRPr="00044EE2">
              <w:rPr>
                <w:lang w:val="en-US" w:eastAsia="ja-JP"/>
              </w:rPr>
              <w:t>[22]</w:t>
            </w:r>
          </w:p>
        </w:tc>
        <w:tc>
          <w:tcPr>
            <w:tcW w:w="8074" w:type="dxa"/>
          </w:tcPr>
          <w:p w14:paraId="71E2F685" w14:textId="77777777" w:rsidR="00DF69EF" w:rsidRPr="00044EE2" w:rsidRDefault="006B7954">
            <w:pPr>
              <w:rPr>
                <w:lang w:val="en-US" w:eastAsia="en-US"/>
              </w:rPr>
            </w:pPr>
            <w:r w:rsidRPr="00044EE2">
              <w:rPr>
                <w:lang w:val="en-US" w:eastAsia="en-US"/>
              </w:rPr>
              <w:t>Proposal 3</w:t>
            </w:r>
            <w:r w:rsidRPr="00044EE2">
              <w:rPr>
                <w:lang w:val="en-US" w:eastAsia="en-US"/>
              </w:rPr>
              <w:tab/>
              <w:t>PPW is not supported with DL PRS Rx hopping.</w:t>
            </w:r>
          </w:p>
        </w:tc>
      </w:tr>
    </w:tbl>
    <w:p w14:paraId="71E2F687" w14:textId="77777777" w:rsidR="00DF69EF" w:rsidRPr="00044EE2" w:rsidRDefault="00DF69EF">
      <w:pPr>
        <w:pStyle w:val="Proposal"/>
        <w:numPr>
          <w:ilvl w:val="0"/>
          <w:numId w:val="0"/>
        </w:numPr>
        <w:rPr>
          <w:szCs w:val="20"/>
        </w:rPr>
      </w:pPr>
    </w:p>
    <w:p w14:paraId="71E2F688" w14:textId="77777777" w:rsidR="00DF69EF" w:rsidRPr="00044EE2" w:rsidRDefault="00DF69EF">
      <w:pPr>
        <w:pStyle w:val="Proposal"/>
        <w:numPr>
          <w:ilvl w:val="0"/>
          <w:numId w:val="0"/>
        </w:numPr>
        <w:rPr>
          <w:szCs w:val="20"/>
        </w:rPr>
      </w:pPr>
    </w:p>
    <w:p w14:paraId="71E2F689" w14:textId="77777777" w:rsidR="00DF69EF" w:rsidRPr="00044EE2" w:rsidRDefault="006B7954">
      <w:pPr>
        <w:pStyle w:val="Heading3"/>
        <w:rPr>
          <w:lang w:val="en-US"/>
        </w:rPr>
      </w:pPr>
      <w:r w:rsidRPr="00044EE2">
        <w:rPr>
          <w:lang w:val="en-US"/>
        </w:rPr>
        <w:t>[HIGH] Round 1</w:t>
      </w:r>
    </w:p>
    <w:p w14:paraId="71E2F68A" w14:textId="77777777" w:rsidR="00DF69EF" w:rsidRPr="00044EE2" w:rsidRDefault="006B7954">
      <w:pPr>
        <w:rPr>
          <w:lang w:eastAsia="ja-JP"/>
        </w:rPr>
      </w:pPr>
      <w:r w:rsidRPr="00044EE2">
        <w:rPr>
          <w:lang w:eastAsia="ja-JP"/>
        </w:rPr>
        <w:t xml:space="preserve">The situation has not changed from the past two meetings. Some companies see merit in supporting PPW, and some see it is as not worth supporting. This is now the last meeting of Release </w:t>
      </w:r>
      <w:proofErr w:type="gramStart"/>
      <w:r w:rsidRPr="00044EE2">
        <w:rPr>
          <w:lang w:eastAsia="ja-JP"/>
        </w:rPr>
        <w:t>18</w:t>
      </w:r>
      <w:proofErr w:type="gramEnd"/>
      <w:r w:rsidRPr="00044EE2">
        <w:rPr>
          <w:lang w:eastAsia="ja-JP"/>
        </w:rPr>
        <w:t xml:space="preserve"> and a decision must be made, since maintenance phase should focus on critical issues.  Last </w:t>
      </w:r>
      <w:proofErr w:type="gramStart"/>
      <w:r w:rsidRPr="00044EE2">
        <w:rPr>
          <w:lang w:eastAsia="ja-JP"/>
        </w:rPr>
        <w:t>meeting</w:t>
      </w:r>
      <w:proofErr w:type="gramEnd"/>
      <w:r w:rsidRPr="00044EE2">
        <w:rPr>
          <w:lang w:eastAsia="ja-JP"/>
        </w:rPr>
        <w:t xml:space="preserve"> we ended the discussion with a compromise proposal to limit PPW support of RX hopping to type 1A. let’s see if this is agreeable. </w:t>
      </w:r>
    </w:p>
    <w:p w14:paraId="71E2F68B" w14:textId="77777777" w:rsidR="00DF69EF" w:rsidRPr="00044EE2" w:rsidRDefault="00DF69EF">
      <w:pPr>
        <w:rPr>
          <w:lang w:eastAsia="ja-JP"/>
        </w:rPr>
      </w:pPr>
    </w:p>
    <w:p w14:paraId="71E2F68C" w14:textId="77777777" w:rsidR="00DF69EF" w:rsidRPr="00044EE2" w:rsidRDefault="006B7954">
      <w:pPr>
        <w:rPr>
          <w:b/>
          <w:bCs/>
          <w:lang w:eastAsia="ja-JP"/>
        </w:rPr>
      </w:pPr>
      <w:r w:rsidRPr="00044EE2">
        <w:rPr>
          <w:b/>
          <w:bCs/>
          <w:lang w:eastAsia="ja-JP"/>
        </w:rPr>
        <w:t>Proposal 3.3.1-1:  support PPW type 1A for DL PRS frequency hopping outside MG for RedCap UEs</w:t>
      </w:r>
    </w:p>
    <w:p w14:paraId="71E2F68D" w14:textId="77777777" w:rsidR="00DF69EF" w:rsidRPr="00044EE2" w:rsidRDefault="00DF69EF">
      <w:pPr>
        <w:rPr>
          <w:lang w:eastAsia="ja-JP"/>
        </w:rPr>
      </w:pPr>
    </w:p>
    <w:p w14:paraId="71E2F68E" w14:textId="77777777" w:rsidR="00DF69EF" w:rsidRPr="00044EE2" w:rsidRDefault="006B7954">
      <w:pPr>
        <w:rPr>
          <w:lang w:eastAsia="ja-JP"/>
        </w:rPr>
      </w:pPr>
      <w:r w:rsidRPr="00044EE2">
        <w:rPr>
          <w:lang w:eastAsia="ja-JP"/>
        </w:rPr>
        <w:t>Companies are encouraged to comment on the proposal in the table below:</w:t>
      </w:r>
    </w:p>
    <w:p w14:paraId="71E2F68F" w14:textId="77777777" w:rsidR="00DF69EF" w:rsidRPr="00044EE2" w:rsidRDefault="006B7954">
      <w:pPr>
        <w:rPr>
          <w:highlight w:val="yellow"/>
          <w:lang w:eastAsia="ja-JP"/>
        </w:rPr>
      </w:pPr>
      <w:r w:rsidRPr="00044EE2">
        <w:rPr>
          <w:b/>
          <w:bCs/>
          <w:lang w:eastAsia="ja-JP"/>
        </w:rPr>
        <w:t>Proposal 3.3.1-1</w:t>
      </w:r>
    </w:p>
    <w:tbl>
      <w:tblPr>
        <w:tblStyle w:val="TableGrid"/>
        <w:tblW w:w="0" w:type="auto"/>
        <w:tblLook w:val="04A0" w:firstRow="1" w:lastRow="0" w:firstColumn="1" w:lastColumn="0" w:noHBand="0" w:noVBand="1"/>
      </w:tblPr>
      <w:tblGrid>
        <w:gridCol w:w="1555"/>
        <w:gridCol w:w="8074"/>
      </w:tblGrid>
      <w:tr w:rsidR="00DF69EF" w:rsidRPr="00044EE2" w14:paraId="71E2F692" w14:textId="77777777">
        <w:tc>
          <w:tcPr>
            <w:tcW w:w="1555" w:type="dxa"/>
            <w:shd w:val="clear" w:color="auto" w:fill="D9E2F3" w:themeFill="accent1" w:themeFillTint="33"/>
          </w:tcPr>
          <w:p w14:paraId="71E2F690"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691" w14:textId="77777777" w:rsidR="00DF69EF" w:rsidRPr="00044EE2" w:rsidRDefault="006B7954">
            <w:pPr>
              <w:rPr>
                <w:b/>
                <w:bCs/>
                <w:lang w:val="en-US" w:eastAsia="ja-JP"/>
              </w:rPr>
            </w:pPr>
            <w:r w:rsidRPr="00044EE2">
              <w:rPr>
                <w:b/>
                <w:bCs/>
                <w:lang w:val="en-US" w:eastAsia="ja-JP"/>
              </w:rPr>
              <w:t>comment</w:t>
            </w:r>
          </w:p>
        </w:tc>
      </w:tr>
      <w:tr w:rsidR="00DF69EF" w:rsidRPr="00044EE2" w14:paraId="71E2F695" w14:textId="77777777">
        <w:tc>
          <w:tcPr>
            <w:tcW w:w="1555" w:type="dxa"/>
          </w:tcPr>
          <w:p w14:paraId="71E2F693" w14:textId="77777777" w:rsidR="00DF69EF" w:rsidRPr="00044EE2" w:rsidRDefault="006B7954">
            <w:pPr>
              <w:rPr>
                <w:rStyle w:val="normaltextrun"/>
                <w:rFonts w:eastAsia="DengXian"/>
                <w:lang w:val="en-US" w:eastAsia="en-US"/>
              </w:rPr>
            </w:pPr>
            <w:r w:rsidRPr="00044EE2">
              <w:rPr>
                <w:rStyle w:val="normaltextrun"/>
                <w:rFonts w:eastAsia="DengXian"/>
                <w:lang w:val="en-US" w:eastAsia="en-US"/>
              </w:rPr>
              <w:t>vivo</w:t>
            </w:r>
          </w:p>
        </w:tc>
        <w:tc>
          <w:tcPr>
            <w:tcW w:w="8074" w:type="dxa"/>
          </w:tcPr>
          <w:p w14:paraId="71E2F694" w14:textId="77777777" w:rsidR="00DF69EF" w:rsidRPr="00044EE2" w:rsidRDefault="006B7954">
            <w:pPr>
              <w:rPr>
                <w:rStyle w:val="normaltextrun"/>
                <w:rFonts w:eastAsia="DengXian"/>
                <w:lang w:val="en-US" w:eastAsia="en-US"/>
              </w:rPr>
            </w:pPr>
            <w:r w:rsidRPr="00044EE2">
              <w:rPr>
                <w:rStyle w:val="normaltextrun"/>
                <w:rFonts w:eastAsia="DengXian"/>
                <w:lang w:val="en-US" w:eastAsia="en-US"/>
              </w:rPr>
              <w:t>We prefer not to pursue the hopping measurement within PPW in the release.</w:t>
            </w:r>
          </w:p>
        </w:tc>
      </w:tr>
      <w:tr w:rsidR="00DF69EF" w:rsidRPr="00044EE2" w14:paraId="71E2F698" w14:textId="77777777">
        <w:tc>
          <w:tcPr>
            <w:tcW w:w="1555" w:type="dxa"/>
          </w:tcPr>
          <w:p w14:paraId="71E2F696" w14:textId="77777777" w:rsidR="00DF69EF" w:rsidRPr="00044EE2" w:rsidRDefault="006B7954">
            <w:pPr>
              <w:rPr>
                <w:rStyle w:val="normaltextrun"/>
                <w:rFonts w:eastAsia="DengXian"/>
                <w:lang w:val="en-US" w:eastAsia="en-US"/>
              </w:rPr>
            </w:pPr>
            <w:r w:rsidRPr="00044EE2">
              <w:rPr>
                <w:rStyle w:val="normaltextrun"/>
                <w:rFonts w:eastAsia="DengXian"/>
                <w:lang w:val="en-US" w:eastAsia="en-US"/>
              </w:rPr>
              <w:t>Spreadtrum</w:t>
            </w:r>
          </w:p>
        </w:tc>
        <w:tc>
          <w:tcPr>
            <w:tcW w:w="8074" w:type="dxa"/>
          </w:tcPr>
          <w:p w14:paraId="71E2F697" w14:textId="77777777" w:rsidR="00DF69EF" w:rsidRPr="00044EE2" w:rsidRDefault="006B7954">
            <w:pPr>
              <w:rPr>
                <w:rStyle w:val="normaltextrun"/>
                <w:rFonts w:eastAsia="DengXian"/>
                <w:lang w:val="en-US" w:eastAsia="en-US"/>
              </w:rPr>
            </w:pPr>
            <w:r w:rsidRPr="00044EE2">
              <w:rPr>
                <w:rStyle w:val="normaltextrun"/>
                <w:rFonts w:eastAsia="DengXian"/>
                <w:lang w:val="en-US" w:eastAsia="en-US"/>
              </w:rPr>
              <w:t>We do not support the PPW based measurement</w:t>
            </w:r>
            <w:r w:rsidRPr="00044EE2">
              <w:rPr>
                <w:lang w:val="en-US" w:eastAsia="en-US"/>
              </w:rPr>
              <w:t xml:space="preserve"> </w:t>
            </w:r>
            <w:r w:rsidRPr="00044EE2">
              <w:rPr>
                <w:rStyle w:val="normaltextrun"/>
                <w:rFonts w:eastAsia="DengXian"/>
                <w:lang w:val="en-US" w:eastAsia="en-US"/>
              </w:rPr>
              <w:t>for DL PRS frequency hopping.</w:t>
            </w:r>
          </w:p>
        </w:tc>
      </w:tr>
      <w:tr w:rsidR="009A0F8C" w:rsidRPr="00044EE2" w14:paraId="71E2F69B" w14:textId="77777777">
        <w:tc>
          <w:tcPr>
            <w:tcW w:w="1555" w:type="dxa"/>
          </w:tcPr>
          <w:p w14:paraId="71E2F699" w14:textId="77777777" w:rsidR="009A0F8C" w:rsidRPr="00044EE2" w:rsidRDefault="009A0F8C" w:rsidP="009A0F8C">
            <w:pPr>
              <w:rPr>
                <w:rStyle w:val="normaltextrun"/>
                <w:rFonts w:eastAsia="DengXian"/>
                <w:lang w:val="en-US" w:eastAsia="en-US"/>
              </w:rPr>
            </w:pPr>
            <w:r w:rsidRPr="00044EE2">
              <w:rPr>
                <w:rStyle w:val="normaltextrun"/>
                <w:rFonts w:eastAsia="DengXian"/>
                <w:lang w:val="en-US"/>
              </w:rPr>
              <w:t>Qualcomm</w:t>
            </w:r>
          </w:p>
        </w:tc>
        <w:tc>
          <w:tcPr>
            <w:tcW w:w="8074" w:type="dxa"/>
          </w:tcPr>
          <w:p w14:paraId="71E2F69A" w14:textId="77777777" w:rsidR="009A0F8C" w:rsidRPr="00044EE2" w:rsidRDefault="009A0F8C" w:rsidP="009A0F8C">
            <w:pPr>
              <w:rPr>
                <w:rStyle w:val="normaltextrun"/>
                <w:rFonts w:eastAsia="DengXian"/>
                <w:lang w:val="en-US" w:eastAsia="en-US"/>
              </w:rPr>
            </w:pPr>
            <w:r w:rsidRPr="00044EE2">
              <w:rPr>
                <w:rStyle w:val="normaltextrun"/>
                <w:rFonts w:eastAsia="DengXian"/>
                <w:lang w:val="en-US"/>
              </w:rPr>
              <w:t>OK to not support it.</w:t>
            </w:r>
          </w:p>
        </w:tc>
      </w:tr>
      <w:tr w:rsidR="00FF3A21" w:rsidRPr="00044EE2" w14:paraId="71E2F69E" w14:textId="77777777">
        <w:tc>
          <w:tcPr>
            <w:tcW w:w="1555" w:type="dxa"/>
          </w:tcPr>
          <w:p w14:paraId="71E2F69C" w14:textId="77777777" w:rsidR="00FF3A21" w:rsidRPr="00044EE2" w:rsidRDefault="00FF3A21" w:rsidP="00FF3A21">
            <w:pPr>
              <w:rPr>
                <w:rStyle w:val="normaltextrun"/>
                <w:rFonts w:eastAsia="DengXian"/>
                <w:lang w:val="en-US"/>
              </w:rPr>
            </w:pPr>
            <w:r w:rsidRPr="00044EE2">
              <w:rPr>
                <w:rStyle w:val="normaltextrun"/>
                <w:rFonts w:eastAsia="DengXian"/>
                <w:lang w:val="en-US"/>
              </w:rPr>
              <w:t>OPPO</w:t>
            </w:r>
          </w:p>
        </w:tc>
        <w:tc>
          <w:tcPr>
            <w:tcW w:w="8074" w:type="dxa"/>
          </w:tcPr>
          <w:p w14:paraId="71E2F69D" w14:textId="77777777" w:rsidR="00FF3A21" w:rsidRPr="00044EE2" w:rsidRDefault="00FF3A21" w:rsidP="00FF3A21">
            <w:pPr>
              <w:rPr>
                <w:rStyle w:val="normaltextrun"/>
                <w:rFonts w:eastAsia="DengXian"/>
                <w:lang w:val="en-US"/>
              </w:rPr>
            </w:pPr>
            <w:r w:rsidRPr="00044EE2">
              <w:rPr>
                <w:rStyle w:val="normaltextrun"/>
                <w:rFonts w:eastAsia="DengXian"/>
                <w:lang w:val="en-US"/>
              </w:rPr>
              <w:t xml:space="preserve">Not supportive to the DL frequency hopping measurement within a PPW. This type of measurement can be done within a MG.  </w:t>
            </w:r>
          </w:p>
        </w:tc>
      </w:tr>
      <w:tr w:rsidR="00441DB7" w:rsidRPr="00044EE2" w14:paraId="71E2F6A1" w14:textId="77777777">
        <w:tc>
          <w:tcPr>
            <w:tcW w:w="1555" w:type="dxa"/>
          </w:tcPr>
          <w:p w14:paraId="71E2F69F" w14:textId="77777777" w:rsidR="00441DB7" w:rsidRPr="00044EE2" w:rsidRDefault="00441DB7" w:rsidP="00FF3A21">
            <w:pPr>
              <w:rPr>
                <w:rStyle w:val="normaltextrun"/>
                <w:rFonts w:eastAsia="DengXian"/>
                <w:lang w:val="en-US"/>
              </w:rPr>
            </w:pPr>
            <w:r w:rsidRPr="00044EE2">
              <w:rPr>
                <w:rStyle w:val="normaltextrun"/>
                <w:rFonts w:eastAsia="DengXian"/>
                <w:lang w:val="en-US"/>
              </w:rPr>
              <w:t>InterDigital</w:t>
            </w:r>
          </w:p>
        </w:tc>
        <w:tc>
          <w:tcPr>
            <w:tcW w:w="8074" w:type="dxa"/>
          </w:tcPr>
          <w:p w14:paraId="71E2F6A0" w14:textId="77777777" w:rsidR="00441DB7" w:rsidRPr="00044EE2" w:rsidRDefault="00441DB7" w:rsidP="00FF3A21">
            <w:pPr>
              <w:rPr>
                <w:rStyle w:val="normaltextrun"/>
                <w:rFonts w:eastAsia="DengXian"/>
                <w:lang w:val="en-US"/>
              </w:rPr>
            </w:pPr>
            <w:r w:rsidRPr="00044EE2">
              <w:rPr>
                <w:rStyle w:val="normaltextrun"/>
                <w:rFonts w:eastAsia="DengXian"/>
                <w:lang w:val="en-US"/>
              </w:rPr>
              <w:t>We support</w:t>
            </w:r>
            <w:r w:rsidR="00AB5AC0" w:rsidRPr="00044EE2">
              <w:rPr>
                <w:rStyle w:val="normaltextrun"/>
                <w:rFonts w:eastAsia="DengXian"/>
                <w:lang w:val="en-US"/>
              </w:rPr>
              <w:t xml:space="preserve"> the proposal.</w:t>
            </w:r>
          </w:p>
        </w:tc>
      </w:tr>
      <w:tr w:rsidR="003B772C" w:rsidRPr="00044EE2" w14:paraId="71E2F6A4" w14:textId="77777777" w:rsidTr="003B772C">
        <w:tc>
          <w:tcPr>
            <w:tcW w:w="1555" w:type="dxa"/>
          </w:tcPr>
          <w:p w14:paraId="71E2F6A2" w14:textId="77777777" w:rsidR="003B772C" w:rsidRPr="00044EE2" w:rsidRDefault="003B772C" w:rsidP="003B772C">
            <w:pPr>
              <w:rPr>
                <w:rStyle w:val="normaltextrun"/>
                <w:rFonts w:eastAsia="DengXian"/>
                <w:lang w:val="en-US"/>
              </w:rPr>
            </w:pPr>
            <w:r w:rsidRPr="00044EE2">
              <w:rPr>
                <w:rFonts w:eastAsiaTheme="minorEastAsia"/>
                <w:lang w:val="en-US"/>
              </w:rPr>
              <w:t xml:space="preserve">Huawei, </w:t>
            </w:r>
            <w:r w:rsidR="000E4A30" w:rsidRPr="00044EE2">
              <w:rPr>
                <w:rFonts w:eastAsiaTheme="minorEastAsia"/>
                <w:lang w:val="en-US"/>
              </w:rPr>
              <w:t>HiSilicon</w:t>
            </w:r>
          </w:p>
        </w:tc>
        <w:tc>
          <w:tcPr>
            <w:tcW w:w="8074" w:type="dxa"/>
          </w:tcPr>
          <w:p w14:paraId="71E2F6A3" w14:textId="77777777" w:rsidR="003B772C" w:rsidRPr="00044EE2" w:rsidRDefault="003B772C" w:rsidP="003B772C">
            <w:pPr>
              <w:rPr>
                <w:rStyle w:val="normaltextrun"/>
                <w:rFonts w:eastAsia="DengXian"/>
                <w:lang w:val="en-US"/>
              </w:rPr>
            </w:pPr>
            <w:r w:rsidRPr="00044EE2">
              <w:rPr>
                <w:rStyle w:val="normaltextrun"/>
                <w:rFonts w:eastAsia="DengXian"/>
                <w:lang w:val="en-US"/>
              </w:rPr>
              <w:t>Not support. Considering the limited time budget, the PPW solution should not be supported.</w:t>
            </w:r>
          </w:p>
        </w:tc>
      </w:tr>
      <w:tr w:rsidR="005D424F" w:rsidRPr="00044EE2" w14:paraId="71E2F6A7" w14:textId="77777777" w:rsidTr="003B772C">
        <w:tc>
          <w:tcPr>
            <w:tcW w:w="1555" w:type="dxa"/>
          </w:tcPr>
          <w:p w14:paraId="71E2F6A5" w14:textId="77777777" w:rsidR="005D424F" w:rsidRPr="00044EE2" w:rsidRDefault="005D424F" w:rsidP="003B772C">
            <w:pPr>
              <w:rPr>
                <w:rFonts w:eastAsia="Yu Mincho"/>
                <w:lang w:val="en-US" w:eastAsia="ja-JP"/>
              </w:rPr>
            </w:pPr>
            <w:r w:rsidRPr="00044EE2">
              <w:rPr>
                <w:rFonts w:eastAsia="Yu Mincho"/>
                <w:lang w:val="en-US" w:eastAsia="ja-JP"/>
              </w:rPr>
              <w:t>DOCOMO</w:t>
            </w:r>
          </w:p>
        </w:tc>
        <w:tc>
          <w:tcPr>
            <w:tcW w:w="8074" w:type="dxa"/>
          </w:tcPr>
          <w:p w14:paraId="71E2F6A6" w14:textId="77777777" w:rsidR="005D424F" w:rsidRPr="00044EE2" w:rsidRDefault="0079760E" w:rsidP="003B772C">
            <w:pPr>
              <w:rPr>
                <w:rStyle w:val="normaltextrun"/>
                <w:rFonts w:eastAsia="Yu Mincho"/>
                <w:lang w:val="en-US" w:eastAsia="ja-JP"/>
              </w:rPr>
            </w:pPr>
            <w:r w:rsidRPr="00044EE2">
              <w:rPr>
                <w:rStyle w:val="normaltextrun"/>
                <w:rFonts w:eastAsia="Yu Mincho"/>
                <w:lang w:val="en-US" w:eastAsia="ja-JP"/>
              </w:rPr>
              <w:t>N</w:t>
            </w:r>
            <w:r w:rsidRPr="00044EE2">
              <w:rPr>
                <w:rStyle w:val="normaltextrun"/>
                <w:rFonts w:eastAsia="Yu Mincho"/>
                <w:lang w:val="en-US"/>
              </w:rPr>
              <w:t xml:space="preserve">ot support. </w:t>
            </w:r>
            <w:r w:rsidR="00F620FD" w:rsidRPr="00044EE2">
              <w:rPr>
                <w:rStyle w:val="normaltextrun"/>
                <w:rFonts w:eastAsia="Yu Mincho"/>
                <w:lang w:val="en-US"/>
              </w:rPr>
              <w:t xml:space="preserve">We think </w:t>
            </w:r>
            <w:r w:rsidR="00336325" w:rsidRPr="00044EE2">
              <w:rPr>
                <w:rStyle w:val="normaltextrun"/>
                <w:rFonts w:eastAsia="Yu Mincho"/>
                <w:lang w:val="en-US"/>
              </w:rPr>
              <w:t>MG</w:t>
            </w:r>
            <w:r w:rsidR="00F620FD" w:rsidRPr="00044EE2">
              <w:rPr>
                <w:rStyle w:val="normaltextrun"/>
                <w:rFonts w:eastAsia="Yu Mincho"/>
                <w:lang w:val="en-US"/>
              </w:rPr>
              <w:t>-based measurement is sufficient.</w:t>
            </w:r>
          </w:p>
        </w:tc>
      </w:tr>
      <w:tr w:rsidR="00B21B83" w:rsidRPr="00044EE2" w14:paraId="71E2F6AA" w14:textId="77777777" w:rsidTr="003B772C">
        <w:tc>
          <w:tcPr>
            <w:tcW w:w="1555" w:type="dxa"/>
          </w:tcPr>
          <w:p w14:paraId="71E2F6A8" w14:textId="77777777" w:rsidR="00B21B83" w:rsidRPr="00044EE2" w:rsidRDefault="00B21B83" w:rsidP="003B772C">
            <w:pPr>
              <w:rPr>
                <w:rFonts w:eastAsia="Malgun Gothic"/>
                <w:lang w:val="en-US" w:eastAsia="ko-KR"/>
              </w:rPr>
            </w:pPr>
            <w:r w:rsidRPr="00044EE2">
              <w:rPr>
                <w:rFonts w:eastAsia="Malgun Gothic"/>
                <w:lang w:val="en-US" w:eastAsia="ko-KR"/>
              </w:rPr>
              <w:lastRenderedPageBreak/>
              <w:t>LGE</w:t>
            </w:r>
          </w:p>
        </w:tc>
        <w:tc>
          <w:tcPr>
            <w:tcW w:w="8074" w:type="dxa"/>
          </w:tcPr>
          <w:p w14:paraId="71E2F6A9" w14:textId="77777777" w:rsidR="00B21B83" w:rsidRPr="00044EE2" w:rsidRDefault="00B21B83" w:rsidP="003B772C">
            <w:pPr>
              <w:rPr>
                <w:rStyle w:val="normaltextrun"/>
                <w:rFonts w:eastAsia="Yu Mincho"/>
                <w:lang w:val="en-US" w:eastAsia="ja-JP"/>
              </w:rPr>
            </w:pPr>
            <w:r w:rsidRPr="00044EE2">
              <w:rPr>
                <w:rStyle w:val="normaltextrun"/>
                <w:rFonts w:eastAsia="Malgun Gothic"/>
                <w:lang w:val="en-US" w:eastAsia="ko-KR"/>
              </w:rPr>
              <w:t>Do not support. We think MG is already enough to support PRS Rx hopping.</w:t>
            </w:r>
          </w:p>
        </w:tc>
      </w:tr>
      <w:tr w:rsidR="0038798F" w:rsidRPr="00044EE2" w14:paraId="71E2F6AD" w14:textId="77777777" w:rsidTr="0038798F">
        <w:tc>
          <w:tcPr>
            <w:tcW w:w="1555" w:type="dxa"/>
          </w:tcPr>
          <w:p w14:paraId="71E2F6AB" w14:textId="77777777" w:rsidR="0038798F" w:rsidRPr="00044EE2" w:rsidRDefault="0038798F" w:rsidP="003C6D7C">
            <w:pPr>
              <w:rPr>
                <w:rFonts w:eastAsia="Yu Mincho"/>
                <w:lang w:val="en-US"/>
              </w:rPr>
            </w:pPr>
            <w:r w:rsidRPr="00044EE2">
              <w:rPr>
                <w:rFonts w:eastAsia="Yu Mincho"/>
                <w:lang w:val="en-US"/>
              </w:rPr>
              <w:t>CATT</w:t>
            </w:r>
          </w:p>
        </w:tc>
        <w:tc>
          <w:tcPr>
            <w:tcW w:w="8074" w:type="dxa"/>
          </w:tcPr>
          <w:p w14:paraId="71E2F6AC" w14:textId="77777777" w:rsidR="0038798F" w:rsidRPr="00044EE2" w:rsidRDefault="0038798F" w:rsidP="003C6D7C">
            <w:pPr>
              <w:rPr>
                <w:rStyle w:val="normaltextrun"/>
                <w:rFonts w:eastAsia="Yu Mincho"/>
                <w:lang w:val="en-US"/>
              </w:rPr>
            </w:pPr>
            <w:r w:rsidRPr="00044EE2">
              <w:rPr>
                <w:rStyle w:val="normaltextrun"/>
                <w:rFonts w:eastAsia="Yu Mincho"/>
                <w:lang w:val="en-US"/>
              </w:rPr>
              <w:t>Support the proposal.</w:t>
            </w:r>
          </w:p>
        </w:tc>
      </w:tr>
      <w:tr w:rsidR="001954F3" w:rsidRPr="00044EE2" w14:paraId="3AAA4606" w14:textId="77777777" w:rsidTr="0038798F">
        <w:tc>
          <w:tcPr>
            <w:tcW w:w="1555" w:type="dxa"/>
          </w:tcPr>
          <w:p w14:paraId="52B973BC" w14:textId="5EB8E27E" w:rsidR="001954F3" w:rsidRPr="00044EE2" w:rsidRDefault="001954F3" w:rsidP="003C6D7C">
            <w:pPr>
              <w:rPr>
                <w:rFonts w:eastAsia="Yu Mincho"/>
                <w:lang w:val="en-US"/>
              </w:rPr>
            </w:pPr>
            <w:r w:rsidRPr="00044EE2">
              <w:rPr>
                <w:rFonts w:eastAsia="Yu Mincho"/>
                <w:lang w:val="en-US"/>
              </w:rPr>
              <w:t>Ericsson</w:t>
            </w:r>
          </w:p>
        </w:tc>
        <w:tc>
          <w:tcPr>
            <w:tcW w:w="8074" w:type="dxa"/>
          </w:tcPr>
          <w:p w14:paraId="2F99CF16" w14:textId="1AADF501" w:rsidR="001954F3" w:rsidRPr="00044EE2" w:rsidRDefault="001954F3" w:rsidP="003C6D7C">
            <w:pPr>
              <w:rPr>
                <w:rStyle w:val="normaltextrun"/>
                <w:rFonts w:eastAsia="Yu Mincho"/>
                <w:lang w:val="en-US"/>
              </w:rPr>
            </w:pPr>
            <w:r w:rsidRPr="00044EE2">
              <w:rPr>
                <w:rStyle w:val="normaltextrun"/>
                <w:rFonts w:eastAsia="Yu Mincho"/>
                <w:lang w:val="en-US"/>
              </w:rPr>
              <w:t xml:space="preserve">Do not support. </w:t>
            </w:r>
          </w:p>
        </w:tc>
      </w:tr>
    </w:tbl>
    <w:p w14:paraId="71E2F6AE" w14:textId="77777777" w:rsidR="00DF69EF" w:rsidRPr="00044EE2" w:rsidRDefault="00DF69EF">
      <w:pPr>
        <w:pStyle w:val="Proposal"/>
        <w:numPr>
          <w:ilvl w:val="0"/>
          <w:numId w:val="0"/>
        </w:numPr>
        <w:rPr>
          <w:b w:val="0"/>
          <w:bCs w:val="0"/>
          <w:szCs w:val="20"/>
        </w:rPr>
      </w:pPr>
    </w:p>
    <w:p w14:paraId="71E2F6AF" w14:textId="77777777" w:rsidR="00DF69EF" w:rsidRPr="00044EE2" w:rsidRDefault="00DF69EF">
      <w:pPr>
        <w:rPr>
          <w:lang w:eastAsia="ja-JP"/>
        </w:rPr>
      </w:pPr>
    </w:p>
    <w:p w14:paraId="71E2F6B0" w14:textId="77777777" w:rsidR="00DF69EF" w:rsidRPr="00044EE2" w:rsidRDefault="00DF69EF">
      <w:pPr>
        <w:pStyle w:val="Proposal"/>
        <w:numPr>
          <w:ilvl w:val="0"/>
          <w:numId w:val="0"/>
        </w:numPr>
        <w:rPr>
          <w:szCs w:val="20"/>
        </w:rPr>
      </w:pPr>
    </w:p>
    <w:p w14:paraId="71E2F6B1" w14:textId="77777777" w:rsidR="00DF69EF" w:rsidRPr="00044EE2" w:rsidRDefault="006B7954">
      <w:pPr>
        <w:pStyle w:val="Heading2"/>
        <w:rPr>
          <w:lang w:val="en-US"/>
        </w:rPr>
      </w:pPr>
      <w:r w:rsidRPr="00044EE2">
        <w:rPr>
          <w:lang w:val="en-US"/>
        </w:rPr>
        <w:t>Muting pattern for Rx hopping</w:t>
      </w:r>
    </w:p>
    <w:p w14:paraId="71E2F6B2" w14:textId="77777777" w:rsidR="00DF69EF" w:rsidRPr="00044EE2" w:rsidRDefault="006B7954">
      <w:pPr>
        <w:pStyle w:val="Heading3"/>
        <w:rPr>
          <w:lang w:val="en-US"/>
        </w:rPr>
      </w:pPr>
      <w:r w:rsidRPr="00044EE2">
        <w:rPr>
          <w:lang w:val="en-US"/>
        </w:rPr>
        <w:t>Summary of contributions</w:t>
      </w:r>
    </w:p>
    <w:p w14:paraId="71E2F6B3" w14:textId="77777777" w:rsidR="00DF69EF" w:rsidRPr="00044EE2" w:rsidRDefault="006B7954">
      <w:pPr>
        <w:rPr>
          <w:lang w:eastAsia="ja-JP"/>
        </w:rPr>
      </w:pPr>
      <w:r w:rsidRPr="00044EE2">
        <w:rPr>
          <w:lang w:eastAsia="ja-JP"/>
        </w:rPr>
        <w:t xml:space="preserve">Two </w:t>
      </w:r>
      <w:proofErr w:type="gramStart"/>
      <w:r w:rsidRPr="00044EE2">
        <w:rPr>
          <w:lang w:eastAsia="ja-JP"/>
        </w:rPr>
        <w:t>contribution</w:t>
      </w:r>
      <w:proofErr w:type="gramEnd"/>
      <w:r w:rsidRPr="00044EE2">
        <w:rPr>
          <w:lang w:eastAsia="ja-JP"/>
        </w:rPr>
        <w:t xml:space="preserve"> propose to consider the Rx hopping impact on muting patterns. Both contributions </w:t>
      </w:r>
      <w:proofErr w:type="gramStart"/>
      <w:r w:rsidRPr="00044EE2">
        <w:rPr>
          <w:lang w:eastAsia="ja-JP"/>
        </w:rPr>
        <w:t>proposes</w:t>
      </w:r>
      <w:proofErr w:type="gramEnd"/>
      <w:r w:rsidRPr="00044EE2">
        <w:rPr>
          <w:lang w:eastAsia="ja-JP"/>
        </w:rPr>
        <w:t xml:space="preserve"> to consider per-hop muting.</w:t>
      </w:r>
    </w:p>
    <w:p w14:paraId="71E2F6B4"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6B7" w14:textId="77777777">
        <w:tc>
          <w:tcPr>
            <w:tcW w:w="1555" w:type="dxa"/>
            <w:shd w:val="clear" w:color="auto" w:fill="D9E2F3" w:themeFill="accent1" w:themeFillTint="33"/>
          </w:tcPr>
          <w:p w14:paraId="71E2F6B5"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6B6" w14:textId="77777777" w:rsidR="00DF69EF" w:rsidRPr="00044EE2" w:rsidRDefault="006B7954">
            <w:pPr>
              <w:rPr>
                <w:b/>
                <w:bCs/>
                <w:lang w:val="en-US" w:eastAsia="ja-JP"/>
              </w:rPr>
            </w:pPr>
            <w:r w:rsidRPr="00044EE2">
              <w:rPr>
                <w:b/>
                <w:bCs/>
                <w:lang w:val="en-US" w:eastAsia="ja-JP"/>
              </w:rPr>
              <w:t>Proposal</w:t>
            </w:r>
          </w:p>
        </w:tc>
      </w:tr>
      <w:tr w:rsidR="00DF69EF" w:rsidRPr="00044EE2" w14:paraId="71E2F6BB" w14:textId="77777777">
        <w:tc>
          <w:tcPr>
            <w:tcW w:w="1555" w:type="dxa"/>
          </w:tcPr>
          <w:p w14:paraId="71E2F6B8" w14:textId="77777777" w:rsidR="00DF69EF" w:rsidRPr="00044EE2" w:rsidRDefault="006B7954">
            <w:pPr>
              <w:rPr>
                <w:lang w:val="en-US" w:eastAsia="ja-JP"/>
              </w:rPr>
            </w:pPr>
            <w:r w:rsidRPr="00044EE2">
              <w:rPr>
                <w:lang w:val="en-US" w:eastAsia="ja-JP"/>
              </w:rPr>
              <w:t>[11]</w:t>
            </w:r>
          </w:p>
        </w:tc>
        <w:tc>
          <w:tcPr>
            <w:tcW w:w="8074" w:type="dxa"/>
          </w:tcPr>
          <w:p w14:paraId="71E2F6B9" w14:textId="77777777" w:rsidR="00DF69EF" w:rsidRPr="00044EE2" w:rsidRDefault="006B7954">
            <w:pPr>
              <w:rPr>
                <w:lang w:val="en-US" w:eastAsia="en-US"/>
              </w:rPr>
            </w:pPr>
            <w:r w:rsidRPr="00044EE2">
              <w:rPr>
                <w:lang w:val="en-US" w:eastAsia="en-US"/>
              </w:rPr>
              <w:t>Proposal 7: For NR RedCap UEs, study the muting mechanism for frequency hopping sub-bands.</w:t>
            </w:r>
          </w:p>
          <w:p w14:paraId="71E2F6BA" w14:textId="77777777" w:rsidR="00DF69EF" w:rsidRPr="00044EE2" w:rsidRDefault="006B7954">
            <w:pPr>
              <w:rPr>
                <w:lang w:val="en-US" w:eastAsia="en-US"/>
              </w:rPr>
            </w:pPr>
            <w:r w:rsidRPr="00044EE2">
              <w:rPr>
                <w:lang w:val="en-US" w:eastAsia="en-US"/>
              </w:rPr>
              <w:t>Proposal 8: For NR RedCap UEs, separate muting options configured for each hop or repetition of PRS is slightly preferred due to the flexibility on resource allocation.</w:t>
            </w:r>
          </w:p>
        </w:tc>
      </w:tr>
      <w:tr w:rsidR="00DF69EF" w:rsidRPr="00044EE2" w14:paraId="71E2F6C0" w14:textId="77777777">
        <w:trPr>
          <w:trHeight w:val="1467"/>
        </w:trPr>
        <w:tc>
          <w:tcPr>
            <w:tcW w:w="1555" w:type="dxa"/>
          </w:tcPr>
          <w:p w14:paraId="71E2F6BC" w14:textId="77777777" w:rsidR="00DF69EF" w:rsidRPr="00044EE2" w:rsidRDefault="006B7954">
            <w:pPr>
              <w:rPr>
                <w:lang w:val="en-US" w:eastAsia="ja-JP"/>
              </w:rPr>
            </w:pPr>
            <w:r w:rsidRPr="00044EE2">
              <w:rPr>
                <w:lang w:val="en-US" w:eastAsia="ja-JP"/>
              </w:rPr>
              <w:t>[13]</w:t>
            </w:r>
          </w:p>
        </w:tc>
        <w:tc>
          <w:tcPr>
            <w:tcW w:w="8074" w:type="dxa"/>
          </w:tcPr>
          <w:p w14:paraId="71E2F6BD" w14:textId="77777777" w:rsidR="00DF69EF" w:rsidRPr="00044EE2" w:rsidRDefault="006B7954">
            <w:pPr>
              <w:rPr>
                <w:lang w:val="en-US" w:eastAsia="en-US"/>
              </w:rPr>
            </w:pPr>
            <w:r w:rsidRPr="00044EE2">
              <w:rPr>
                <w:lang w:val="en-US" w:eastAsia="en-US"/>
              </w:rPr>
              <w:t xml:space="preserve"> </w:t>
            </w:r>
            <w:r w:rsidRPr="00044EE2">
              <w:rPr>
                <w:rFonts w:eastAsia="SimSun"/>
                <w:b/>
                <w:bCs/>
                <w:i/>
                <w:iCs/>
                <w:kern w:val="2"/>
                <w:sz w:val="20"/>
                <w:szCs w:val="20"/>
                <w:lang w:val="en-US" w:eastAsia="en-US"/>
              </w:rPr>
              <w:t xml:space="preserve"> </w:t>
            </w:r>
            <w:r w:rsidRPr="00044EE2">
              <w:rPr>
                <w:lang w:val="en-US" w:eastAsia="en-US"/>
              </w:rPr>
              <w:t xml:space="preserve">Proposal 2: Additional design </w:t>
            </w:r>
            <w:proofErr w:type="gramStart"/>
            <w:r w:rsidRPr="00044EE2">
              <w:rPr>
                <w:lang w:val="en-US" w:eastAsia="en-US"/>
              </w:rPr>
              <w:t>details  DL</w:t>
            </w:r>
            <w:proofErr w:type="gramEnd"/>
            <w:r w:rsidRPr="00044EE2">
              <w:rPr>
                <w:lang w:val="en-US" w:eastAsia="en-US"/>
              </w:rPr>
              <w:t xml:space="preserve"> PRS Rx Hopping are as follows:</w:t>
            </w:r>
          </w:p>
          <w:p w14:paraId="71E2F6BE" w14:textId="77777777" w:rsidR="00DF69EF" w:rsidRPr="00044EE2" w:rsidRDefault="006B7954">
            <w:pPr>
              <w:rPr>
                <w:lang w:val="en-US" w:eastAsia="en-US"/>
              </w:rPr>
            </w:pPr>
            <w:r w:rsidRPr="00044EE2">
              <w:rPr>
                <w:lang w:val="en-US" w:eastAsia="en-US"/>
              </w:rPr>
              <w:t>•</w:t>
            </w:r>
            <w:r w:rsidRPr="00044EE2">
              <w:rPr>
                <w:lang w:val="en-US" w:eastAsia="en-US"/>
              </w:rPr>
              <w:tab/>
              <w:t xml:space="preserve">Time domain repetition may have to account for multiple sets of hops across the bandwidth as a single repetition is over multiple hops. </w:t>
            </w:r>
          </w:p>
          <w:p w14:paraId="71E2F6BF" w14:textId="77777777" w:rsidR="00DF69EF" w:rsidRPr="00044EE2" w:rsidRDefault="006B7954">
            <w:pPr>
              <w:rPr>
                <w:lang w:val="en-US" w:eastAsia="en-US"/>
              </w:rPr>
            </w:pPr>
            <w:r w:rsidRPr="00044EE2">
              <w:rPr>
                <w:lang w:val="en-US" w:eastAsia="en-US"/>
              </w:rPr>
              <w:t>•</w:t>
            </w:r>
            <w:r w:rsidRPr="00044EE2">
              <w:rPr>
                <w:lang w:val="en-US" w:eastAsia="en-US"/>
              </w:rPr>
              <w:tab/>
              <w:t>The muting pattern may either mute a single hop or may mute a hop set.</w:t>
            </w:r>
          </w:p>
        </w:tc>
      </w:tr>
    </w:tbl>
    <w:p w14:paraId="71E2F6C1" w14:textId="77777777" w:rsidR="00DF69EF" w:rsidRPr="00044EE2" w:rsidRDefault="00DF69EF">
      <w:pPr>
        <w:rPr>
          <w:lang w:eastAsia="ja-JP"/>
        </w:rPr>
      </w:pPr>
    </w:p>
    <w:p w14:paraId="71E2F6C2" w14:textId="77777777" w:rsidR="00DF69EF" w:rsidRPr="00044EE2" w:rsidRDefault="006B7954">
      <w:pPr>
        <w:pStyle w:val="Heading3"/>
        <w:rPr>
          <w:lang w:val="en-US"/>
        </w:rPr>
      </w:pPr>
      <w:r w:rsidRPr="00044EE2">
        <w:rPr>
          <w:lang w:val="en-US"/>
        </w:rPr>
        <w:t xml:space="preserve">[LOW] Round 1 </w:t>
      </w:r>
    </w:p>
    <w:p w14:paraId="71E2F6C3" w14:textId="77777777" w:rsidR="00DF69EF" w:rsidRPr="00044EE2" w:rsidRDefault="006B7954">
      <w:pPr>
        <w:rPr>
          <w:lang w:eastAsia="ja-JP"/>
        </w:rPr>
      </w:pPr>
      <w:r w:rsidRPr="00044EE2">
        <w:rPr>
          <w:lang w:eastAsia="ja-JP"/>
        </w:rPr>
        <w:t xml:space="preserve">The issue was brought up during RAN1#112b-e and RAN1#113, without being discussed online.  Muting was not discussed during the SI phase, and no recommendation to extend the muting framework was captured.   </w:t>
      </w:r>
    </w:p>
    <w:p w14:paraId="71E2F6C4" w14:textId="77777777" w:rsidR="00DF69EF" w:rsidRPr="00044EE2" w:rsidRDefault="00DF69EF">
      <w:pPr>
        <w:rPr>
          <w:lang w:eastAsia="ja-JP"/>
        </w:rPr>
      </w:pPr>
    </w:p>
    <w:p w14:paraId="71E2F6C5" w14:textId="77777777" w:rsidR="00DF69EF" w:rsidRPr="00044EE2" w:rsidRDefault="006B7954">
      <w:pPr>
        <w:rPr>
          <w:lang w:eastAsia="ja-JP"/>
        </w:rPr>
      </w:pPr>
      <w:r w:rsidRPr="00044EE2">
        <w:rPr>
          <w:lang w:eastAsia="ja-JP"/>
        </w:rPr>
        <w:t xml:space="preserve">From the FL perspective, we have now reached the last meeting of the WI. The muting mechanism was not identified as lacking critical functional features. Therefore, I would prefer not to treat this issue at this stage. </w:t>
      </w:r>
    </w:p>
    <w:p w14:paraId="71E2F6C6" w14:textId="77777777" w:rsidR="00DF69EF" w:rsidRPr="00044EE2" w:rsidRDefault="006B7954">
      <w:pPr>
        <w:rPr>
          <w:lang w:eastAsia="ja-JP"/>
        </w:rPr>
      </w:pPr>
      <w:r w:rsidRPr="00044EE2">
        <w:rPr>
          <w:lang w:eastAsia="ja-JP"/>
        </w:rPr>
        <w:t xml:space="preserve"> </w:t>
      </w:r>
    </w:p>
    <w:p w14:paraId="71E2F6C7" w14:textId="77777777" w:rsidR="00DF69EF" w:rsidRPr="00044EE2" w:rsidRDefault="006B7954">
      <w:pPr>
        <w:rPr>
          <w:lang w:eastAsia="ja-JP"/>
        </w:rPr>
      </w:pPr>
      <w:r w:rsidRPr="00044EE2">
        <w:rPr>
          <w:lang w:eastAsia="ja-JP"/>
        </w:rPr>
        <w:t>Please comment on the table below if there is a strong concern:</w:t>
      </w:r>
    </w:p>
    <w:p w14:paraId="71E2F6C8" w14:textId="77777777" w:rsidR="00DF69EF" w:rsidRPr="00044EE2" w:rsidRDefault="00DF69EF">
      <w:pPr>
        <w:rPr>
          <w:highlight w:val="yellow"/>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6CB" w14:textId="77777777">
        <w:tc>
          <w:tcPr>
            <w:tcW w:w="1555" w:type="dxa"/>
            <w:shd w:val="clear" w:color="auto" w:fill="D9E2F3" w:themeFill="accent1" w:themeFillTint="33"/>
          </w:tcPr>
          <w:p w14:paraId="71E2F6C9"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6CA" w14:textId="77777777" w:rsidR="00DF69EF" w:rsidRPr="00044EE2" w:rsidRDefault="006B7954">
            <w:pPr>
              <w:rPr>
                <w:b/>
                <w:bCs/>
                <w:lang w:val="en-US" w:eastAsia="ja-JP"/>
              </w:rPr>
            </w:pPr>
            <w:r w:rsidRPr="00044EE2">
              <w:rPr>
                <w:b/>
                <w:bCs/>
                <w:lang w:val="en-US" w:eastAsia="ja-JP"/>
              </w:rPr>
              <w:t>comment</w:t>
            </w:r>
          </w:p>
        </w:tc>
      </w:tr>
      <w:tr w:rsidR="00DF69EF" w:rsidRPr="00044EE2" w14:paraId="71E2F6CE" w14:textId="77777777">
        <w:tc>
          <w:tcPr>
            <w:tcW w:w="1555" w:type="dxa"/>
          </w:tcPr>
          <w:p w14:paraId="71E2F6CC" w14:textId="77777777" w:rsidR="00DF69EF" w:rsidRPr="00044EE2" w:rsidRDefault="00DF69EF">
            <w:pPr>
              <w:rPr>
                <w:rStyle w:val="normaltextrun"/>
                <w:rFonts w:eastAsia="MS Mincho"/>
                <w:lang w:val="en-US" w:eastAsia="en-US"/>
              </w:rPr>
            </w:pPr>
          </w:p>
        </w:tc>
        <w:tc>
          <w:tcPr>
            <w:tcW w:w="8074" w:type="dxa"/>
          </w:tcPr>
          <w:p w14:paraId="71E2F6CD" w14:textId="77777777" w:rsidR="00DF69EF" w:rsidRPr="00044EE2" w:rsidRDefault="00DF69EF">
            <w:pPr>
              <w:rPr>
                <w:rStyle w:val="normaltextrun"/>
                <w:rFonts w:eastAsia="MS Mincho"/>
                <w:lang w:val="en-US" w:eastAsia="en-US"/>
              </w:rPr>
            </w:pPr>
          </w:p>
        </w:tc>
      </w:tr>
    </w:tbl>
    <w:p w14:paraId="71E2F6CF" w14:textId="77777777" w:rsidR="00DF69EF" w:rsidRPr="00044EE2" w:rsidRDefault="00DF69EF">
      <w:pPr>
        <w:rPr>
          <w:b/>
          <w:bCs/>
          <w:lang w:eastAsia="ja-JP"/>
        </w:rPr>
      </w:pPr>
    </w:p>
    <w:p w14:paraId="71E2F6D0" w14:textId="77777777" w:rsidR="00DF69EF" w:rsidRPr="00044EE2" w:rsidRDefault="00DF69EF">
      <w:pPr>
        <w:rPr>
          <w:lang w:eastAsia="ja-JP"/>
        </w:rPr>
      </w:pPr>
    </w:p>
    <w:p w14:paraId="71E2F6D1" w14:textId="77777777" w:rsidR="00DF69EF" w:rsidRPr="00044EE2" w:rsidRDefault="00DF69EF">
      <w:pPr>
        <w:rPr>
          <w:lang w:eastAsia="ja-JP"/>
        </w:rPr>
      </w:pPr>
    </w:p>
    <w:p w14:paraId="71E2F6D2" w14:textId="78FF7B29" w:rsidR="00DF69EF" w:rsidRPr="00044EE2" w:rsidRDefault="006B7954">
      <w:pPr>
        <w:pStyle w:val="Heading2"/>
        <w:rPr>
          <w:lang w:val="en-US"/>
        </w:rPr>
      </w:pPr>
      <w:r w:rsidRPr="00044EE2">
        <w:rPr>
          <w:lang w:val="en-US"/>
        </w:rPr>
        <w:t>[</w:t>
      </w:r>
      <w:r w:rsidR="00325CF8">
        <w:rPr>
          <w:lang w:val="en-US"/>
        </w:rPr>
        <w:t>closed</w:t>
      </w:r>
      <w:r w:rsidRPr="00044EE2">
        <w:rPr>
          <w:lang w:val="en-US"/>
        </w:rPr>
        <w:t xml:space="preserve">] DL PRS RX hopping in RRC inactive </w:t>
      </w:r>
      <w:proofErr w:type="gramStart"/>
      <w:r w:rsidRPr="00044EE2">
        <w:rPr>
          <w:lang w:val="en-US"/>
        </w:rPr>
        <w:t>state</w:t>
      </w:r>
      <w:proofErr w:type="gramEnd"/>
    </w:p>
    <w:p w14:paraId="2A2A915A" w14:textId="4CAE5CA3" w:rsidR="00325CF8" w:rsidRPr="00044EE2" w:rsidRDefault="00325CF8" w:rsidP="00325CF8">
      <w:pPr>
        <w:pStyle w:val="Heading3"/>
      </w:pPr>
      <w:r>
        <w:t>discussion</w:t>
      </w:r>
    </w:p>
    <w:p w14:paraId="62FA7A3D" w14:textId="77777777" w:rsidR="00325CF8" w:rsidRDefault="00325CF8">
      <w:pPr>
        <w:rPr>
          <w:lang w:eastAsia="ja-JP"/>
        </w:rPr>
      </w:pPr>
    </w:p>
    <w:p w14:paraId="71E2F6D3" w14:textId="3EBFE67F" w:rsidR="00DF69EF" w:rsidRPr="00044EE2" w:rsidRDefault="006B7954">
      <w:pPr>
        <w:rPr>
          <w:lang w:eastAsia="ja-JP"/>
        </w:rPr>
      </w:pPr>
      <w:r w:rsidRPr="00044EE2">
        <w:rPr>
          <w:lang w:eastAsia="ja-JP"/>
        </w:rPr>
        <w:t xml:space="preserve">In [7], it is proposed to support DL PRS rx hopping in RRC INACTIVE state. From the FL perspective, it is unclear what RAN1 can do to support this proposal. the measurement definition </w:t>
      </w:r>
      <w:r w:rsidRPr="00044EE2">
        <w:rPr>
          <w:lang w:eastAsia="ja-JP"/>
        </w:rPr>
        <w:lastRenderedPageBreak/>
        <w:t xml:space="preserve">for PRS in inactive state is already defined, and the assistance data is provided when the UE is in connected mode. </w:t>
      </w:r>
      <w:proofErr w:type="gramStart"/>
      <w:r w:rsidRPr="00044EE2">
        <w:rPr>
          <w:lang w:eastAsia="ja-JP"/>
        </w:rPr>
        <w:t>Thus</w:t>
      </w:r>
      <w:proofErr w:type="gramEnd"/>
      <w:r w:rsidRPr="00044EE2">
        <w:rPr>
          <w:lang w:eastAsia="ja-JP"/>
        </w:rPr>
        <w:t xml:space="preserve"> it seems that any change, if there should be, is up to RAN4. </w:t>
      </w:r>
    </w:p>
    <w:p w14:paraId="71E2F6D4"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6D7" w14:textId="77777777">
        <w:tc>
          <w:tcPr>
            <w:tcW w:w="1555" w:type="dxa"/>
            <w:shd w:val="clear" w:color="auto" w:fill="D9E2F3" w:themeFill="accent1" w:themeFillTint="33"/>
          </w:tcPr>
          <w:p w14:paraId="71E2F6D5"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6D6" w14:textId="77777777" w:rsidR="00DF69EF" w:rsidRPr="00044EE2" w:rsidRDefault="006B7954">
            <w:pPr>
              <w:rPr>
                <w:b/>
                <w:bCs/>
                <w:lang w:val="en-US" w:eastAsia="ja-JP"/>
              </w:rPr>
            </w:pPr>
            <w:r w:rsidRPr="00044EE2">
              <w:rPr>
                <w:b/>
                <w:bCs/>
                <w:lang w:val="en-US" w:eastAsia="ja-JP"/>
              </w:rPr>
              <w:t>Proposal</w:t>
            </w:r>
          </w:p>
        </w:tc>
      </w:tr>
      <w:tr w:rsidR="00DF69EF" w:rsidRPr="00044EE2" w14:paraId="71E2F6DC" w14:textId="77777777">
        <w:tc>
          <w:tcPr>
            <w:tcW w:w="1555" w:type="dxa"/>
          </w:tcPr>
          <w:p w14:paraId="71E2F6D8" w14:textId="77777777" w:rsidR="00DF69EF" w:rsidRPr="00044EE2" w:rsidRDefault="006B7954">
            <w:pPr>
              <w:rPr>
                <w:lang w:val="en-US" w:eastAsia="ja-JP"/>
              </w:rPr>
            </w:pPr>
            <w:r w:rsidRPr="00044EE2">
              <w:rPr>
                <w:lang w:val="en-US" w:eastAsia="ja-JP"/>
              </w:rPr>
              <w:t>[7]</w:t>
            </w:r>
          </w:p>
        </w:tc>
        <w:tc>
          <w:tcPr>
            <w:tcW w:w="8074" w:type="dxa"/>
          </w:tcPr>
          <w:p w14:paraId="71E2F6D9" w14:textId="77777777" w:rsidR="00DF69EF" w:rsidRPr="00044EE2" w:rsidRDefault="006B7954" w:rsidP="0038798F">
            <w:pPr>
              <w:adjustRightInd w:val="0"/>
              <w:snapToGrid w:val="0"/>
              <w:spacing w:beforeLines="50" w:before="120" w:afterLines="50" w:after="120"/>
              <w:jc w:val="both"/>
              <w:rPr>
                <w:rFonts w:eastAsia="SimSun"/>
                <w:kern w:val="2"/>
                <w:sz w:val="20"/>
                <w:szCs w:val="20"/>
                <w:lang w:val="en-US" w:eastAsia="en-US"/>
              </w:rPr>
            </w:pPr>
            <w:r w:rsidRPr="00044EE2">
              <w:rPr>
                <w:lang w:val="en-US" w:eastAsia="en-US"/>
              </w:rPr>
              <w:t xml:space="preserve"> </w:t>
            </w:r>
            <w:r w:rsidRPr="00044EE2">
              <w:rPr>
                <w:rFonts w:eastAsia="SimSun"/>
                <w:kern w:val="2"/>
                <w:sz w:val="20"/>
                <w:szCs w:val="20"/>
                <w:lang w:val="en-US" w:eastAsia="en-US"/>
              </w:rPr>
              <w:t>Proposal 4: PRS Rx frequency hopping for RRC_INACTIVE state is supported for a RedCap UE.</w:t>
            </w:r>
          </w:p>
          <w:p w14:paraId="71E2F6DA" w14:textId="77777777" w:rsidR="00DF69EF" w:rsidRPr="00044EE2" w:rsidRDefault="00DF69EF">
            <w:pPr>
              <w:rPr>
                <w:lang w:val="en-US" w:eastAsia="en-US"/>
              </w:rPr>
            </w:pPr>
          </w:p>
          <w:p w14:paraId="71E2F6DB" w14:textId="77777777" w:rsidR="00DF69EF" w:rsidRPr="00044EE2" w:rsidRDefault="00DF69EF">
            <w:pPr>
              <w:rPr>
                <w:lang w:val="en-US" w:eastAsia="en-US"/>
              </w:rPr>
            </w:pPr>
          </w:p>
        </w:tc>
      </w:tr>
    </w:tbl>
    <w:p w14:paraId="71E2F6DD" w14:textId="77777777" w:rsidR="00DF69EF" w:rsidRPr="00044EE2" w:rsidRDefault="00DF69EF">
      <w:pPr>
        <w:pStyle w:val="Proposal"/>
        <w:numPr>
          <w:ilvl w:val="0"/>
          <w:numId w:val="0"/>
        </w:numPr>
        <w:rPr>
          <w:szCs w:val="20"/>
        </w:rPr>
      </w:pPr>
    </w:p>
    <w:p w14:paraId="71E2F6DE" w14:textId="77777777" w:rsidR="00DF69EF" w:rsidRPr="00044EE2" w:rsidRDefault="006B7954">
      <w:pPr>
        <w:pStyle w:val="Proposal"/>
        <w:numPr>
          <w:ilvl w:val="0"/>
          <w:numId w:val="0"/>
        </w:numPr>
        <w:rPr>
          <w:b w:val="0"/>
          <w:bCs w:val="0"/>
          <w:szCs w:val="20"/>
        </w:rPr>
      </w:pPr>
      <w:r w:rsidRPr="00044EE2">
        <w:rPr>
          <w:b w:val="0"/>
          <w:bCs w:val="0"/>
          <w:szCs w:val="20"/>
        </w:rPr>
        <w:t>Please comment in the table below if you think further discussion is needed in RAN1:</w:t>
      </w:r>
    </w:p>
    <w:tbl>
      <w:tblPr>
        <w:tblStyle w:val="TableGrid"/>
        <w:tblW w:w="0" w:type="auto"/>
        <w:tblLook w:val="04A0" w:firstRow="1" w:lastRow="0" w:firstColumn="1" w:lastColumn="0" w:noHBand="0" w:noVBand="1"/>
      </w:tblPr>
      <w:tblGrid>
        <w:gridCol w:w="1555"/>
        <w:gridCol w:w="8074"/>
      </w:tblGrid>
      <w:tr w:rsidR="00DF69EF" w:rsidRPr="00044EE2" w14:paraId="71E2F6E1" w14:textId="77777777">
        <w:tc>
          <w:tcPr>
            <w:tcW w:w="1555" w:type="dxa"/>
            <w:shd w:val="clear" w:color="auto" w:fill="D9E2F3" w:themeFill="accent1" w:themeFillTint="33"/>
          </w:tcPr>
          <w:p w14:paraId="71E2F6DF"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6E0" w14:textId="77777777" w:rsidR="00DF69EF" w:rsidRPr="00044EE2" w:rsidRDefault="006B7954">
            <w:pPr>
              <w:rPr>
                <w:b/>
                <w:bCs/>
                <w:lang w:val="en-US" w:eastAsia="ja-JP"/>
              </w:rPr>
            </w:pPr>
            <w:r w:rsidRPr="00044EE2">
              <w:rPr>
                <w:b/>
                <w:bCs/>
                <w:lang w:val="en-US" w:eastAsia="ja-JP"/>
              </w:rPr>
              <w:t>comment</w:t>
            </w:r>
          </w:p>
        </w:tc>
      </w:tr>
      <w:tr w:rsidR="00DF69EF" w:rsidRPr="00044EE2" w14:paraId="71E2F6E8" w14:textId="77777777">
        <w:tc>
          <w:tcPr>
            <w:tcW w:w="1555" w:type="dxa"/>
          </w:tcPr>
          <w:p w14:paraId="71E2F6E2" w14:textId="77777777" w:rsidR="00DF69EF" w:rsidRPr="00044EE2" w:rsidRDefault="00E00CBB">
            <w:pPr>
              <w:rPr>
                <w:rStyle w:val="normaltextrun"/>
                <w:rFonts w:eastAsia="MS Mincho"/>
                <w:lang w:val="en-US" w:eastAsia="en-US"/>
              </w:rPr>
            </w:pPr>
            <w:r w:rsidRPr="00044EE2">
              <w:rPr>
                <w:rStyle w:val="normaltextrun"/>
                <w:rFonts w:eastAsia="MS Mincho"/>
                <w:lang w:val="en-US" w:eastAsia="en-US"/>
              </w:rPr>
              <w:t>Q</w:t>
            </w:r>
            <w:r w:rsidRPr="00044EE2">
              <w:rPr>
                <w:rStyle w:val="normaltextrun"/>
                <w:rFonts w:eastAsia="MS Mincho"/>
                <w:lang w:val="en-US"/>
              </w:rPr>
              <w:t>ualcomm</w:t>
            </w:r>
          </w:p>
        </w:tc>
        <w:tc>
          <w:tcPr>
            <w:tcW w:w="8074" w:type="dxa"/>
          </w:tcPr>
          <w:p w14:paraId="71E2F6E3" w14:textId="77777777" w:rsidR="00DF69EF" w:rsidRPr="00044EE2" w:rsidRDefault="00E00CBB">
            <w:pPr>
              <w:rPr>
                <w:rStyle w:val="normaltextrun"/>
                <w:rFonts w:eastAsia="MS Mincho"/>
                <w:lang w:val="en-US" w:eastAsia="en-US"/>
              </w:rPr>
            </w:pPr>
            <w:r w:rsidRPr="00044EE2">
              <w:rPr>
                <w:rStyle w:val="normaltextrun"/>
                <w:rFonts w:eastAsia="MS Mincho"/>
                <w:lang w:val="en-US" w:eastAsia="en-US"/>
              </w:rPr>
              <w:t xml:space="preserve">We need to have a principle </w:t>
            </w:r>
            <w:proofErr w:type="spellStart"/>
            <w:r w:rsidRPr="00044EE2">
              <w:rPr>
                <w:rStyle w:val="normaltextrun"/>
                <w:rFonts w:eastAsia="MS Mincho"/>
                <w:lang w:val="en-US" w:eastAsia="en-US"/>
              </w:rPr>
              <w:t>agremeent</w:t>
            </w:r>
            <w:proofErr w:type="spellEnd"/>
            <w:r w:rsidRPr="00044EE2">
              <w:rPr>
                <w:rStyle w:val="normaltextrun"/>
                <w:rFonts w:eastAsia="MS Mincho"/>
                <w:lang w:val="en-US" w:eastAsia="en-US"/>
              </w:rPr>
              <w:t xml:space="preserve"> that PRS hopping is supported in RRC Inactive.</w:t>
            </w:r>
          </w:p>
          <w:p w14:paraId="71E2F6E4" w14:textId="77777777" w:rsidR="00E00CBB" w:rsidRPr="00044EE2" w:rsidRDefault="00E00CBB">
            <w:pPr>
              <w:rPr>
                <w:rStyle w:val="normaltextrun"/>
                <w:rFonts w:eastAsia="MS Mincho"/>
                <w:lang w:val="en-US" w:eastAsia="en-US"/>
              </w:rPr>
            </w:pPr>
          </w:p>
          <w:p w14:paraId="71E2F6E5" w14:textId="77777777" w:rsidR="00E00CBB" w:rsidRPr="00044EE2" w:rsidRDefault="00E00CBB">
            <w:pPr>
              <w:rPr>
                <w:rStyle w:val="normaltextrun"/>
                <w:rFonts w:eastAsia="MS Mincho"/>
                <w:lang w:val="en-US" w:eastAsia="en-US"/>
              </w:rPr>
            </w:pPr>
            <w:r w:rsidRPr="00044EE2">
              <w:rPr>
                <w:rStyle w:val="normaltextrun"/>
                <w:rFonts w:eastAsia="MS Mincho"/>
                <w:lang w:val="en-US" w:eastAsia="en-US"/>
              </w:rPr>
              <w:t xml:space="preserve">The reason is that in RAN4, some companies are </w:t>
            </w:r>
            <w:proofErr w:type="spellStart"/>
            <w:r w:rsidRPr="00044EE2">
              <w:rPr>
                <w:rStyle w:val="normaltextrun"/>
                <w:rFonts w:eastAsia="MS Mincho"/>
                <w:lang w:val="en-US" w:eastAsia="en-US"/>
              </w:rPr>
              <w:t>arguying</w:t>
            </w:r>
            <w:proofErr w:type="spellEnd"/>
            <w:r w:rsidRPr="00044EE2">
              <w:rPr>
                <w:rStyle w:val="normaltextrun"/>
                <w:rFonts w:eastAsia="MS Mincho"/>
                <w:lang w:val="en-US" w:eastAsia="en-US"/>
              </w:rPr>
              <w:t xml:space="preserve"> that there is no </w:t>
            </w:r>
            <w:proofErr w:type="spellStart"/>
            <w:r w:rsidRPr="00044EE2">
              <w:rPr>
                <w:rStyle w:val="normaltextrun"/>
                <w:rFonts w:eastAsia="MS Mincho"/>
                <w:lang w:val="en-US" w:eastAsia="en-US"/>
              </w:rPr>
              <w:t>agrement</w:t>
            </w:r>
            <w:proofErr w:type="spellEnd"/>
            <w:r w:rsidRPr="00044EE2">
              <w:rPr>
                <w:rStyle w:val="normaltextrun"/>
                <w:rFonts w:eastAsia="MS Mincho"/>
                <w:lang w:val="en-US" w:eastAsia="en-US"/>
              </w:rPr>
              <w:t xml:space="preserve"> in RAN1 on this.</w:t>
            </w:r>
          </w:p>
          <w:p w14:paraId="71E2F6E6" w14:textId="77777777" w:rsidR="00E00CBB" w:rsidRPr="00044EE2" w:rsidRDefault="00E00CBB">
            <w:pPr>
              <w:rPr>
                <w:rStyle w:val="normaltextrun"/>
                <w:rFonts w:eastAsia="MS Mincho"/>
                <w:lang w:val="en-US" w:eastAsia="en-US"/>
              </w:rPr>
            </w:pPr>
          </w:p>
          <w:p w14:paraId="71E2F6E7" w14:textId="77777777" w:rsidR="00E00CBB" w:rsidRPr="00044EE2" w:rsidRDefault="00E00CBB">
            <w:pPr>
              <w:rPr>
                <w:rStyle w:val="normaltextrun"/>
                <w:rFonts w:eastAsia="MS Mincho"/>
                <w:lang w:val="en-US" w:eastAsia="en-US"/>
              </w:rPr>
            </w:pPr>
            <w:proofErr w:type="gramStart"/>
            <w:r w:rsidRPr="00044EE2">
              <w:rPr>
                <w:rStyle w:val="normaltextrun"/>
                <w:rFonts w:eastAsia="MS Mincho"/>
                <w:lang w:val="en-US" w:eastAsia="en-US"/>
              </w:rPr>
              <w:t>So</w:t>
            </w:r>
            <w:proofErr w:type="gramEnd"/>
            <w:r w:rsidRPr="00044EE2">
              <w:rPr>
                <w:rStyle w:val="normaltextrun"/>
                <w:rFonts w:eastAsia="MS Mincho"/>
                <w:lang w:val="en-US" w:eastAsia="en-US"/>
              </w:rPr>
              <w:t xml:space="preserve"> we think that an agreement is needed. </w:t>
            </w:r>
          </w:p>
        </w:tc>
      </w:tr>
    </w:tbl>
    <w:p w14:paraId="71E2F6E9" w14:textId="77777777" w:rsidR="00DF69EF" w:rsidRPr="00044EE2" w:rsidRDefault="00DF69EF">
      <w:pPr>
        <w:pStyle w:val="Proposal"/>
        <w:numPr>
          <w:ilvl w:val="0"/>
          <w:numId w:val="0"/>
        </w:numPr>
        <w:rPr>
          <w:szCs w:val="20"/>
        </w:rPr>
      </w:pPr>
    </w:p>
    <w:p w14:paraId="59954F20" w14:textId="1E3DAA6D" w:rsidR="00D63F48" w:rsidRPr="00044EE2" w:rsidRDefault="00325CF8" w:rsidP="00D63F48">
      <w:pPr>
        <w:pStyle w:val="Heading3"/>
      </w:pPr>
      <w:r>
        <w:t>Conclusion for RAN1#114</w:t>
      </w:r>
    </w:p>
    <w:p w14:paraId="71E2F6EA" w14:textId="77777777" w:rsidR="00DF69EF" w:rsidRDefault="00DF69EF">
      <w:pPr>
        <w:pStyle w:val="Proposal"/>
        <w:numPr>
          <w:ilvl w:val="0"/>
          <w:numId w:val="0"/>
        </w:numPr>
        <w:rPr>
          <w:szCs w:val="20"/>
        </w:rPr>
      </w:pPr>
    </w:p>
    <w:p w14:paraId="625587D4" w14:textId="0D44F48C" w:rsidR="00D63F48" w:rsidRDefault="00D63F48">
      <w:pPr>
        <w:pStyle w:val="Proposal"/>
        <w:numPr>
          <w:ilvl w:val="0"/>
          <w:numId w:val="0"/>
        </w:numPr>
        <w:rPr>
          <w:b w:val="0"/>
          <w:bCs w:val="0"/>
          <w:szCs w:val="20"/>
        </w:rPr>
      </w:pPr>
      <w:r>
        <w:rPr>
          <w:b w:val="0"/>
          <w:bCs w:val="0"/>
          <w:szCs w:val="20"/>
        </w:rPr>
        <w:t>the following was agreed online during the Tuesday session:</w:t>
      </w:r>
    </w:p>
    <w:tbl>
      <w:tblPr>
        <w:tblStyle w:val="TableGrid"/>
        <w:tblW w:w="0" w:type="auto"/>
        <w:tblLook w:val="04A0" w:firstRow="1" w:lastRow="0" w:firstColumn="1" w:lastColumn="0" w:noHBand="0" w:noVBand="1"/>
      </w:tblPr>
      <w:tblGrid>
        <w:gridCol w:w="9629"/>
      </w:tblGrid>
      <w:tr w:rsidR="00D63F48" w14:paraId="43F87659" w14:textId="77777777" w:rsidTr="00D63F48">
        <w:tc>
          <w:tcPr>
            <w:tcW w:w="9629" w:type="dxa"/>
          </w:tcPr>
          <w:p w14:paraId="2DE10DF3" w14:textId="77777777" w:rsidR="00D63F48" w:rsidRDefault="00D63F48" w:rsidP="00D63F48">
            <w:pPr>
              <w:rPr>
                <w:rFonts w:eastAsia="SimSun"/>
                <w:b/>
                <w:bCs/>
                <w:kern w:val="2"/>
              </w:rPr>
            </w:pPr>
            <w:r w:rsidRPr="00B64EB4">
              <w:rPr>
                <w:rFonts w:eastAsia="SimSun"/>
                <w:b/>
                <w:bCs/>
                <w:kern w:val="2"/>
                <w:highlight w:val="green"/>
              </w:rPr>
              <w:t>Agreement</w:t>
            </w:r>
          </w:p>
          <w:p w14:paraId="2DE0E00C" w14:textId="77777777" w:rsidR="00D63F48" w:rsidRPr="00B64EB4" w:rsidRDefault="00D63F48" w:rsidP="00D63F48">
            <w:pPr>
              <w:rPr>
                <w:lang w:eastAsia="x-none"/>
              </w:rPr>
            </w:pPr>
            <w:r w:rsidRPr="00B64EB4">
              <w:rPr>
                <w:rFonts w:eastAsia="SimSun"/>
                <w:bCs/>
                <w:kern w:val="2"/>
              </w:rPr>
              <w:t xml:space="preserve">PRS Rx </w:t>
            </w:r>
            <w:proofErr w:type="spellStart"/>
            <w:r w:rsidRPr="00B64EB4">
              <w:rPr>
                <w:rFonts w:eastAsia="SimSun"/>
                <w:bCs/>
                <w:kern w:val="2"/>
              </w:rPr>
              <w:t>frequency</w:t>
            </w:r>
            <w:proofErr w:type="spellEnd"/>
            <w:r w:rsidRPr="00B64EB4">
              <w:rPr>
                <w:rFonts w:eastAsia="SimSun"/>
                <w:bCs/>
                <w:kern w:val="2"/>
              </w:rPr>
              <w:t xml:space="preserve"> hopping </w:t>
            </w:r>
            <w:proofErr w:type="spellStart"/>
            <w:r w:rsidRPr="00B64EB4">
              <w:rPr>
                <w:rFonts w:eastAsia="SimSun"/>
                <w:bCs/>
                <w:kern w:val="2"/>
              </w:rPr>
              <w:t>for</w:t>
            </w:r>
            <w:proofErr w:type="spellEnd"/>
            <w:r w:rsidRPr="00B64EB4">
              <w:rPr>
                <w:rFonts w:eastAsia="SimSun"/>
                <w:bCs/>
                <w:kern w:val="2"/>
              </w:rPr>
              <w:t xml:space="preserve"> RRC_INACTIVE </w:t>
            </w:r>
            <w:proofErr w:type="spellStart"/>
            <w:r w:rsidRPr="00B64EB4">
              <w:rPr>
                <w:rFonts w:eastAsia="SimSun"/>
                <w:bCs/>
                <w:kern w:val="2"/>
              </w:rPr>
              <w:t>state</w:t>
            </w:r>
            <w:proofErr w:type="spellEnd"/>
            <w:r w:rsidRPr="00B64EB4">
              <w:rPr>
                <w:rFonts w:eastAsia="SimSun"/>
                <w:bCs/>
                <w:kern w:val="2"/>
              </w:rPr>
              <w:t xml:space="preserve"> </w:t>
            </w:r>
            <w:r>
              <w:rPr>
                <w:rFonts w:eastAsia="SimSun"/>
                <w:bCs/>
                <w:kern w:val="2"/>
              </w:rPr>
              <w:t xml:space="preserve">and </w:t>
            </w:r>
            <w:proofErr w:type="spellStart"/>
            <w:r w:rsidRPr="00B64EB4">
              <w:rPr>
                <w:rFonts w:eastAsia="SimSun"/>
                <w:bCs/>
                <w:kern w:val="2"/>
              </w:rPr>
              <w:t>for</w:t>
            </w:r>
            <w:proofErr w:type="spellEnd"/>
            <w:r w:rsidRPr="00B64EB4">
              <w:rPr>
                <w:rFonts w:eastAsia="SimSun"/>
                <w:bCs/>
                <w:kern w:val="2"/>
              </w:rPr>
              <w:t xml:space="preserve"> RRC_I</w:t>
            </w:r>
            <w:r>
              <w:rPr>
                <w:rFonts w:eastAsia="SimSun"/>
                <w:bCs/>
                <w:kern w:val="2"/>
              </w:rPr>
              <w:t>DL</w:t>
            </w:r>
            <w:r w:rsidRPr="00B64EB4">
              <w:rPr>
                <w:rFonts w:eastAsia="SimSun"/>
                <w:bCs/>
                <w:kern w:val="2"/>
              </w:rPr>
              <w:t xml:space="preserve">E </w:t>
            </w:r>
            <w:proofErr w:type="spellStart"/>
            <w:r w:rsidRPr="00B64EB4">
              <w:rPr>
                <w:rFonts w:eastAsia="SimSun"/>
                <w:bCs/>
                <w:kern w:val="2"/>
              </w:rPr>
              <w:t>state</w:t>
            </w:r>
            <w:proofErr w:type="spellEnd"/>
            <w:r w:rsidRPr="00B64EB4">
              <w:rPr>
                <w:rFonts w:eastAsia="SimSun"/>
                <w:bCs/>
                <w:kern w:val="2"/>
              </w:rPr>
              <w:t xml:space="preserve"> </w:t>
            </w:r>
            <w:proofErr w:type="spellStart"/>
            <w:r w:rsidRPr="00B64EB4">
              <w:rPr>
                <w:rFonts w:eastAsia="SimSun"/>
                <w:bCs/>
                <w:kern w:val="2"/>
              </w:rPr>
              <w:t>is</w:t>
            </w:r>
            <w:proofErr w:type="spellEnd"/>
            <w:r w:rsidRPr="00B64EB4">
              <w:rPr>
                <w:rFonts w:eastAsia="SimSun"/>
                <w:bCs/>
                <w:kern w:val="2"/>
              </w:rPr>
              <w:t xml:space="preserve"> </w:t>
            </w:r>
            <w:proofErr w:type="spellStart"/>
            <w:r w:rsidRPr="00B64EB4">
              <w:rPr>
                <w:rFonts w:eastAsia="SimSun"/>
                <w:bCs/>
                <w:kern w:val="2"/>
              </w:rPr>
              <w:t>supported</w:t>
            </w:r>
            <w:proofErr w:type="spellEnd"/>
            <w:r w:rsidRPr="00B64EB4">
              <w:rPr>
                <w:rFonts w:eastAsia="SimSun"/>
                <w:bCs/>
                <w:kern w:val="2"/>
              </w:rPr>
              <w:t xml:space="preserve"> </w:t>
            </w:r>
            <w:proofErr w:type="spellStart"/>
            <w:r w:rsidRPr="00B64EB4">
              <w:rPr>
                <w:rFonts w:eastAsia="SimSun"/>
                <w:bCs/>
                <w:kern w:val="2"/>
              </w:rPr>
              <w:t>for</w:t>
            </w:r>
            <w:proofErr w:type="spellEnd"/>
            <w:r w:rsidRPr="00B64EB4">
              <w:rPr>
                <w:rFonts w:eastAsia="SimSun"/>
                <w:bCs/>
                <w:kern w:val="2"/>
              </w:rPr>
              <w:t xml:space="preserve"> a RedCap UE.</w:t>
            </w:r>
          </w:p>
          <w:p w14:paraId="5338C55E" w14:textId="77777777" w:rsidR="00D63F48" w:rsidRDefault="00D63F48">
            <w:pPr>
              <w:pStyle w:val="Proposal"/>
              <w:numPr>
                <w:ilvl w:val="0"/>
                <w:numId w:val="0"/>
              </w:numPr>
              <w:rPr>
                <w:b w:val="0"/>
                <w:bCs w:val="0"/>
                <w:szCs w:val="20"/>
              </w:rPr>
            </w:pPr>
          </w:p>
        </w:tc>
      </w:tr>
    </w:tbl>
    <w:p w14:paraId="56D5EEE0" w14:textId="77777777" w:rsidR="00D63F48" w:rsidRPr="00D63F48" w:rsidRDefault="00D63F48">
      <w:pPr>
        <w:pStyle w:val="Proposal"/>
        <w:numPr>
          <w:ilvl w:val="0"/>
          <w:numId w:val="0"/>
        </w:numPr>
        <w:rPr>
          <w:b w:val="0"/>
          <w:bCs w:val="0"/>
          <w:szCs w:val="20"/>
        </w:rPr>
      </w:pPr>
    </w:p>
    <w:p w14:paraId="71E2F6EB" w14:textId="77777777" w:rsidR="00DF69EF" w:rsidRPr="00044EE2" w:rsidRDefault="006B7954">
      <w:pPr>
        <w:pStyle w:val="Heading2"/>
        <w:rPr>
          <w:lang w:val="en-US"/>
        </w:rPr>
      </w:pPr>
      <w:r w:rsidRPr="00044EE2">
        <w:rPr>
          <w:lang w:val="en-US"/>
        </w:rPr>
        <w:t xml:space="preserve">Further details on DL PRS hopping with </w:t>
      </w:r>
      <w:proofErr w:type="gramStart"/>
      <w:r w:rsidRPr="00044EE2">
        <w:rPr>
          <w:lang w:val="en-US"/>
        </w:rPr>
        <w:t>overlap</w:t>
      </w:r>
      <w:proofErr w:type="gramEnd"/>
    </w:p>
    <w:p w14:paraId="71E2F6EC" w14:textId="77777777" w:rsidR="00DF69EF" w:rsidRPr="00044EE2" w:rsidRDefault="006B7954">
      <w:pPr>
        <w:rPr>
          <w:lang w:eastAsia="ja-JP"/>
        </w:rPr>
      </w:pPr>
      <w:r w:rsidRPr="00044EE2">
        <w:rPr>
          <w:lang w:eastAsia="ja-JP"/>
        </w:rPr>
        <w:t xml:space="preserve">In [19] it is proposed to capture that RAN1 assumes no additional UE requirements shall be specified when Rx hopping is in use (with or without overlaps).  </w:t>
      </w:r>
    </w:p>
    <w:p w14:paraId="71E2F6ED"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6F0" w14:textId="77777777">
        <w:tc>
          <w:tcPr>
            <w:tcW w:w="1555" w:type="dxa"/>
            <w:shd w:val="clear" w:color="auto" w:fill="D9E2F3" w:themeFill="accent1" w:themeFillTint="33"/>
          </w:tcPr>
          <w:p w14:paraId="71E2F6EE"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6EF" w14:textId="77777777" w:rsidR="00DF69EF" w:rsidRPr="00044EE2" w:rsidRDefault="006B7954">
            <w:pPr>
              <w:rPr>
                <w:b/>
                <w:bCs/>
                <w:lang w:val="en-US" w:eastAsia="ja-JP"/>
              </w:rPr>
            </w:pPr>
            <w:r w:rsidRPr="00044EE2">
              <w:rPr>
                <w:b/>
                <w:bCs/>
                <w:lang w:val="en-US" w:eastAsia="ja-JP"/>
              </w:rPr>
              <w:t>Proposal</w:t>
            </w:r>
          </w:p>
        </w:tc>
      </w:tr>
      <w:tr w:rsidR="00DF69EF" w:rsidRPr="00044EE2" w14:paraId="71E2F6F6" w14:textId="77777777">
        <w:tc>
          <w:tcPr>
            <w:tcW w:w="1555" w:type="dxa"/>
          </w:tcPr>
          <w:p w14:paraId="71E2F6F1" w14:textId="77777777" w:rsidR="00DF69EF" w:rsidRPr="00044EE2" w:rsidRDefault="006B7954">
            <w:pPr>
              <w:rPr>
                <w:lang w:val="en-US" w:eastAsia="ja-JP"/>
              </w:rPr>
            </w:pPr>
            <w:r w:rsidRPr="00044EE2">
              <w:rPr>
                <w:lang w:val="en-US" w:eastAsia="ja-JP"/>
              </w:rPr>
              <w:t>[19]</w:t>
            </w:r>
          </w:p>
        </w:tc>
        <w:tc>
          <w:tcPr>
            <w:tcW w:w="8074" w:type="dxa"/>
          </w:tcPr>
          <w:p w14:paraId="71E2F6F2" w14:textId="77777777" w:rsidR="00DF69EF" w:rsidRPr="00044EE2" w:rsidRDefault="006B7954">
            <w:pPr>
              <w:rPr>
                <w:lang w:val="en-US" w:eastAsia="en-US"/>
              </w:rPr>
            </w:pPr>
            <w:r w:rsidRPr="00044EE2">
              <w:rPr>
                <w:lang w:val="en-US" w:eastAsia="en-US"/>
              </w:rPr>
              <w:t xml:space="preserve"> Proposal 1: For DL-PRS Rx frequency hopping, support performing Rx hopping with overlapping tones and non-overlapping tones.</w:t>
            </w:r>
          </w:p>
          <w:p w14:paraId="71E2F6F3" w14:textId="77777777" w:rsidR="00DF69EF" w:rsidRPr="00044EE2" w:rsidRDefault="006B7954">
            <w:pPr>
              <w:rPr>
                <w:lang w:val="en-US" w:eastAsia="en-US"/>
              </w:rPr>
            </w:pPr>
            <w:r w:rsidRPr="00044EE2">
              <w:rPr>
                <w:lang w:val="en-US" w:eastAsia="en-US"/>
              </w:rPr>
              <w:t xml:space="preserve">RAN1 assumes that no additional UE requirements shall be specified for the case of Rx hopping with non-overlapping </w:t>
            </w:r>
            <w:proofErr w:type="gramStart"/>
            <w:r w:rsidRPr="00044EE2">
              <w:rPr>
                <w:lang w:val="en-US" w:eastAsia="en-US"/>
              </w:rPr>
              <w:t>tones;</w:t>
            </w:r>
            <w:proofErr w:type="gramEnd"/>
            <w:r w:rsidRPr="00044EE2">
              <w:rPr>
                <w:lang w:val="en-US" w:eastAsia="en-US"/>
              </w:rPr>
              <w:t xml:space="preserve"> e.g., a UE is not responsible for keeping phase continuity across the hops in either case of overlapping or non-overlapping hops.</w:t>
            </w:r>
          </w:p>
          <w:p w14:paraId="71E2F6F4" w14:textId="77777777" w:rsidR="00DF69EF" w:rsidRPr="00044EE2" w:rsidRDefault="00DF69EF">
            <w:pPr>
              <w:rPr>
                <w:lang w:val="en-US" w:eastAsia="en-US"/>
              </w:rPr>
            </w:pPr>
          </w:p>
          <w:p w14:paraId="71E2F6F5" w14:textId="77777777" w:rsidR="00DF69EF" w:rsidRPr="00044EE2" w:rsidRDefault="00DF69EF">
            <w:pPr>
              <w:rPr>
                <w:lang w:val="en-US" w:eastAsia="en-US"/>
              </w:rPr>
            </w:pPr>
          </w:p>
        </w:tc>
      </w:tr>
    </w:tbl>
    <w:p w14:paraId="71E2F6F7" w14:textId="77777777" w:rsidR="00DF69EF" w:rsidRPr="00044EE2" w:rsidRDefault="00DF69EF">
      <w:pPr>
        <w:pStyle w:val="Proposal"/>
        <w:numPr>
          <w:ilvl w:val="0"/>
          <w:numId w:val="0"/>
        </w:numPr>
        <w:rPr>
          <w:b w:val="0"/>
          <w:bCs w:val="0"/>
          <w:szCs w:val="20"/>
        </w:rPr>
      </w:pPr>
    </w:p>
    <w:p w14:paraId="71E2F6F8" w14:textId="77777777" w:rsidR="00DF69EF" w:rsidRPr="00044EE2" w:rsidRDefault="006B7954">
      <w:pPr>
        <w:pStyle w:val="Heading3"/>
        <w:rPr>
          <w:lang w:val="en-US"/>
        </w:rPr>
      </w:pPr>
      <w:r w:rsidRPr="00044EE2">
        <w:rPr>
          <w:lang w:val="en-US"/>
        </w:rPr>
        <w:t xml:space="preserve">Round 1 </w:t>
      </w:r>
    </w:p>
    <w:p w14:paraId="71E2F6F9" w14:textId="77777777" w:rsidR="00DF69EF" w:rsidRPr="00044EE2" w:rsidRDefault="006B7954">
      <w:pPr>
        <w:rPr>
          <w:lang w:eastAsia="ja-JP"/>
        </w:rPr>
      </w:pPr>
      <w:r w:rsidRPr="00044EE2">
        <w:rPr>
          <w:szCs w:val="20"/>
        </w:rPr>
        <w:t>The issue is whether we should have a similar agreement with a similar note as for UL SRS Tx hopping. Please comment on the proposal below.</w:t>
      </w:r>
    </w:p>
    <w:p w14:paraId="71E2F6FA" w14:textId="77777777" w:rsidR="00DF69EF" w:rsidRPr="00044EE2" w:rsidRDefault="00DF69EF">
      <w:pPr>
        <w:pStyle w:val="Proposal"/>
        <w:numPr>
          <w:ilvl w:val="0"/>
          <w:numId w:val="0"/>
        </w:numPr>
        <w:rPr>
          <w:b w:val="0"/>
          <w:bCs w:val="0"/>
          <w:szCs w:val="20"/>
        </w:rPr>
      </w:pPr>
    </w:p>
    <w:p w14:paraId="71E2F6FB" w14:textId="77777777" w:rsidR="00DF69EF" w:rsidRPr="00044EE2" w:rsidRDefault="006B7954">
      <w:pPr>
        <w:rPr>
          <w:b/>
          <w:bCs/>
          <w:lang w:eastAsia="en-US"/>
        </w:rPr>
      </w:pPr>
      <w:r w:rsidRPr="00044EE2">
        <w:rPr>
          <w:b/>
          <w:bCs/>
        </w:rPr>
        <w:lastRenderedPageBreak/>
        <w:t xml:space="preserve"> </w:t>
      </w:r>
      <w:r w:rsidRPr="00044EE2">
        <w:rPr>
          <w:b/>
          <w:bCs/>
          <w:lang w:eastAsia="en-US"/>
        </w:rPr>
        <w:t>Proposal 3.6.1-1: For DL-PRS Rx frequency hopping, support performing Rx hopping with overlapping tones and non-overlapping tones.</w:t>
      </w:r>
    </w:p>
    <w:p w14:paraId="71E2F6FC" w14:textId="77777777" w:rsidR="00DF69EF" w:rsidRPr="00044EE2" w:rsidRDefault="006B7954">
      <w:pPr>
        <w:pStyle w:val="ListParagraph"/>
        <w:numPr>
          <w:ilvl w:val="0"/>
          <w:numId w:val="22"/>
        </w:numPr>
        <w:rPr>
          <w:rFonts w:ascii="Times New Roman" w:hAnsi="Times New Roman"/>
          <w:b/>
          <w:bCs/>
          <w:sz w:val="24"/>
          <w:lang w:eastAsia="en-US"/>
        </w:rPr>
      </w:pPr>
      <w:r w:rsidRPr="00044EE2">
        <w:rPr>
          <w:rFonts w:ascii="Times New Roman" w:hAnsi="Times New Roman"/>
          <w:b/>
          <w:bCs/>
          <w:sz w:val="24"/>
          <w:lang w:eastAsia="en-US"/>
        </w:rPr>
        <w:t>RAN1 assumes that no additional UE requirements shall be specified for the case of Rx hopping with non-overlapping tones, e.g., a UE is not responsible for keeping phase continuity across the hops in either case of overlapping or non-overlapping hops.</w:t>
      </w:r>
    </w:p>
    <w:p w14:paraId="71E2F6FD" w14:textId="77777777" w:rsidR="00DF69EF" w:rsidRPr="00044EE2" w:rsidRDefault="00DF69EF">
      <w:pPr>
        <w:rPr>
          <w:highlight w:val="yellow"/>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700" w14:textId="77777777">
        <w:tc>
          <w:tcPr>
            <w:tcW w:w="1555" w:type="dxa"/>
            <w:shd w:val="clear" w:color="auto" w:fill="D9E2F3" w:themeFill="accent1" w:themeFillTint="33"/>
          </w:tcPr>
          <w:p w14:paraId="71E2F6FE"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6FF" w14:textId="77777777" w:rsidR="00DF69EF" w:rsidRPr="00044EE2" w:rsidRDefault="006B7954">
            <w:pPr>
              <w:rPr>
                <w:b/>
                <w:bCs/>
                <w:lang w:val="en-US" w:eastAsia="ja-JP"/>
              </w:rPr>
            </w:pPr>
            <w:r w:rsidRPr="00044EE2">
              <w:rPr>
                <w:b/>
                <w:bCs/>
                <w:lang w:val="en-US" w:eastAsia="ja-JP"/>
              </w:rPr>
              <w:t>comment</w:t>
            </w:r>
          </w:p>
        </w:tc>
      </w:tr>
      <w:tr w:rsidR="00DF69EF" w:rsidRPr="00044EE2" w14:paraId="71E2F703" w14:textId="77777777">
        <w:tc>
          <w:tcPr>
            <w:tcW w:w="1555" w:type="dxa"/>
          </w:tcPr>
          <w:p w14:paraId="71E2F701" w14:textId="77777777" w:rsidR="00DF69EF" w:rsidRPr="00044EE2" w:rsidRDefault="006B7954">
            <w:pPr>
              <w:rPr>
                <w:rFonts w:eastAsia="SimSun"/>
                <w:lang w:val="en-US" w:eastAsia="en-US"/>
              </w:rPr>
            </w:pPr>
            <w:r w:rsidRPr="00044EE2">
              <w:rPr>
                <w:rStyle w:val="normaltextrun"/>
                <w:rFonts w:eastAsia="SimSun"/>
                <w:lang w:val="en-US"/>
              </w:rPr>
              <w:t>ZTE</w:t>
            </w:r>
          </w:p>
        </w:tc>
        <w:tc>
          <w:tcPr>
            <w:tcW w:w="8074" w:type="dxa"/>
          </w:tcPr>
          <w:p w14:paraId="71E2F702" w14:textId="77777777" w:rsidR="00DF69EF" w:rsidRPr="00044EE2" w:rsidRDefault="006B7954">
            <w:pPr>
              <w:rPr>
                <w:rFonts w:eastAsia="SimSun"/>
                <w:lang w:val="en-US" w:eastAsia="en-US"/>
              </w:rPr>
            </w:pPr>
            <w:r w:rsidRPr="00044EE2">
              <w:rPr>
                <w:rStyle w:val="normaltextrun"/>
                <w:rFonts w:eastAsia="SimSun"/>
                <w:lang w:val="en-US"/>
              </w:rPr>
              <w:t xml:space="preserve">This is for </w:t>
            </w:r>
            <w:proofErr w:type="gramStart"/>
            <w:r w:rsidRPr="00044EE2">
              <w:rPr>
                <w:rStyle w:val="normaltextrun"/>
                <w:rFonts w:eastAsia="SimSun"/>
                <w:lang w:val="en-US"/>
              </w:rPr>
              <w:t>DL,</w:t>
            </w:r>
            <w:proofErr w:type="gramEnd"/>
            <w:r w:rsidRPr="00044EE2">
              <w:rPr>
                <w:rStyle w:val="normaltextrun"/>
                <w:rFonts w:eastAsia="SimSun"/>
                <w:lang w:val="en-US"/>
              </w:rPr>
              <w:t xml:space="preserve"> phase continuity is not needed from UE side. Hence, the </w:t>
            </w:r>
            <w:proofErr w:type="spellStart"/>
            <w:r w:rsidRPr="00044EE2">
              <w:rPr>
                <w:rStyle w:val="normaltextrun"/>
                <w:rFonts w:eastAsia="SimSun"/>
                <w:lang w:val="en-US"/>
              </w:rPr>
              <w:t>subbullet</w:t>
            </w:r>
            <w:proofErr w:type="spellEnd"/>
            <w:r w:rsidRPr="00044EE2">
              <w:rPr>
                <w:rStyle w:val="normaltextrun"/>
                <w:rFonts w:eastAsia="SimSun"/>
                <w:lang w:val="en-US"/>
              </w:rPr>
              <w:t xml:space="preserve"> should be deleted.</w:t>
            </w:r>
          </w:p>
        </w:tc>
      </w:tr>
    </w:tbl>
    <w:p w14:paraId="71E2F704" w14:textId="77777777" w:rsidR="00DF69EF" w:rsidRPr="00044EE2" w:rsidRDefault="00DF69EF">
      <w:pPr>
        <w:rPr>
          <w:b/>
          <w:bCs/>
          <w:lang w:eastAsia="ja-JP"/>
        </w:rPr>
      </w:pPr>
    </w:p>
    <w:p w14:paraId="71E2F705" w14:textId="77777777" w:rsidR="00DF69EF" w:rsidRPr="00044EE2" w:rsidRDefault="006B7954">
      <w:pPr>
        <w:pStyle w:val="Proposal"/>
        <w:numPr>
          <w:ilvl w:val="0"/>
          <w:numId w:val="0"/>
        </w:numPr>
        <w:rPr>
          <w:b w:val="0"/>
          <w:bCs w:val="0"/>
          <w:szCs w:val="20"/>
        </w:rPr>
      </w:pPr>
      <w:r w:rsidRPr="00044EE2">
        <w:rPr>
          <w:b w:val="0"/>
          <w:bCs w:val="0"/>
          <w:szCs w:val="20"/>
        </w:rPr>
        <w:t xml:space="preserve"> </w:t>
      </w:r>
    </w:p>
    <w:p w14:paraId="71E2F706" w14:textId="77777777" w:rsidR="00DF69EF" w:rsidRPr="00044EE2" w:rsidRDefault="006B7954">
      <w:pPr>
        <w:pStyle w:val="Heading1"/>
        <w:rPr>
          <w:lang w:val="en-US"/>
        </w:rPr>
      </w:pPr>
      <w:r w:rsidRPr="00044EE2">
        <w:rPr>
          <w:lang w:val="en-US"/>
        </w:rPr>
        <w:t>UL SRS Tx Hopping</w:t>
      </w:r>
    </w:p>
    <w:p w14:paraId="71E2F707" w14:textId="77777777" w:rsidR="00DF69EF" w:rsidRPr="00044EE2" w:rsidRDefault="006B7954">
      <w:pPr>
        <w:pStyle w:val="Heading2"/>
        <w:rPr>
          <w:lang w:val="en-US"/>
        </w:rPr>
      </w:pPr>
      <w:r w:rsidRPr="00044EE2">
        <w:rPr>
          <w:lang w:val="en-US"/>
        </w:rPr>
        <w:t xml:space="preserve">[HIGH] UL SRS Tx hopping </w:t>
      </w:r>
      <w:proofErr w:type="gramStart"/>
      <w:r w:rsidRPr="00044EE2">
        <w:rPr>
          <w:lang w:val="en-US"/>
        </w:rPr>
        <w:t>pattern</w:t>
      </w:r>
      <w:proofErr w:type="gramEnd"/>
    </w:p>
    <w:p w14:paraId="71E2F708" w14:textId="77777777" w:rsidR="00DF69EF" w:rsidRPr="00044EE2" w:rsidRDefault="006B7954">
      <w:pPr>
        <w:pStyle w:val="Heading3"/>
        <w:rPr>
          <w:lang w:val="en-US"/>
        </w:rPr>
      </w:pPr>
      <w:r w:rsidRPr="00044EE2">
        <w:rPr>
          <w:lang w:val="en-US"/>
        </w:rPr>
        <w:t>Background</w:t>
      </w:r>
    </w:p>
    <w:p w14:paraId="71E2F709" w14:textId="77777777" w:rsidR="00DF69EF" w:rsidRPr="00044EE2" w:rsidRDefault="006B7954">
      <w:pPr>
        <w:rPr>
          <w:lang w:eastAsia="ja-JP"/>
        </w:rPr>
      </w:pPr>
      <w:r w:rsidRPr="00044EE2">
        <w:rPr>
          <w:lang w:eastAsia="ja-JP"/>
        </w:rPr>
        <w:t xml:space="preserve">The configuration of the of Tx hopping patterns in </w:t>
      </w:r>
      <w:proofErr w:type="gramStart"/>
      <w:r w:rsidRPr="00044EE2">
        <w:rPr>
          <w:lang w:eastAsia="ja-JP"/>
        </w:rPr>
        <w:t>details</w:t>
      </w:r>
      <w:proofErr w:type="gramEnd"/>
      <w:r w:rsidRPr="00044EE2">
        <w:rPr>
          <w:lang w:eastAsia="ja-JP"/>
        </w:rPr>
        <w:t xml:space="preserve"> was addressed by most of the received contribution. As there are many proposals on the issue, below is a breakdown in sub-issues. </w:t>
      </w:r>
    </w:p>
    <w:p w14:paraId="71E2F70A" w14:textId="77777777" w:rsidR="00DF69EF" w:rsidRPr="00044EE2" w:rsidRDefault="006B7954">
      <w:pPr>
        <w:rPr>
          <w:lang w:eastAsia="ja-JP"/>
        </w:rPr>
      </w:pPr>
      <w:r w:rsidRPr="00044EE2">
        <w:rPr>
          <w:lang w:eastAsia="ja-JP"/>
        </w:rPr>
        <w:t xml:space="preserve"> </w:t>
      </w:r>
    </w:p>
    <w:p w14:paraId="71E2F70B" w14:textId="77777777" w:rsidR="00DF69EF" w:rsidRPr="00044EE2" w:rsidRDefault="00DF69EF">
      <w:pPr>
        <w:rPr>
          <w:lang w:eastAsia="ja-JP"/>
        </w:rPr>
      </w:pPr>
    </w:p>
    <w:p w14:paraId="71E2F70C" w14:textId="77777777" w:rsidR="00DF69EF" w:rsidRPr="00044EE2" w:rsidRDefault="006B7954">
      <w:pPr>
        <w:rPr>
          <w:i/>
          <w:iCs/>
          <w:u w:val="single"/>
          <w:lang w:eastAsia="ja-JP"/>
        </w:rPr>
      </w:pPr>
      <w:r w:rsidRPr="00044EE2">
        <w:rPr>
          <w:i/>
          <w:iCs/>
          <w:u w:val="single"/>
          <w:lang w:eastAsia="ja-JP"/>
        </w:rPr>
        <w:t>Configuration of the Tx hopping pattern:</w:t>
      </w:r>
    </w:p>
    <w:p w14:paraId="71E2F70D" w14:textId="77777777" w:rsidR="00DF69EF" w:rsidRPr="00044EE2" w:rsidRDefault="00DF69EF">
      <w:pPr>
        <w:rPr>
          <w:u w:val="single"/>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710" w14:textId="77777777">
        <w:tc>
          <w:tcPr>
            <w:tcW w:w="1555" w:type="dxa"/>
            <w:shd w:val="clear" w:color="auto" w:fill="D9E2F3" w:themeFill="accent1" w:themeFillTint="33"/>
          </w:tcPr>
          <w:p w14:paraId="71E2F70E"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70F" w14:textId="77777777" w:rsidR="00DF69EF" w:rsidRPr="00044EE2" w:rsidRDefault="006B7954">
            <w:pPr>
              <w:rPr>
                <w:b/>
                <w:bCs/>
                <w:lang w:val="en-US" w:eastAsia="ja-JP"/>
              </w:rPr>
            </w:pPr>
            <w:r w:rsidRPr="00044EE2">
              <w:rPr>
                <w:b/>
                <w:bCs/>
                <w:lang w:val="en-US" w:eastAsia="ja-JP"/>
              </w:rPr>
              <w:t>Proposal</w:t>
            </w:r>
          </w:p>
        </w:tc>
      </w:tr>
      <w:tr w:rsidR="00DF69EF" w:rsidRPr="00044EE2" w14:paraId="71E2F715" w14:textId="77777777">
        <w:tc>
          <w:tcPr>
            <w:tcW w:w="1555" w:type="dxa"/>
          </w:tcPr>
          <w:p w14:paraId="71E2F711" w14:textId="77777777" w:rsidR="00DF69EF" w:rsidRPr="00044EE2" w:rsidRDefault="006B7954">
            <w:pPr>
              <w:rPr>
                <w:lang w:val="en-US" w:eastAsia="ja-JP"/>
              </w:rPr>
            </w:pPr>
            <w:r w:rsidRPr="00044EE2">
              <w:rPr>
                <w:lang w:val="en-US" w:eastAsia="ja-JP"/>
              </w:rPr>
              <w:t>[1]</w:t>
            </w:r>
          </w:p>
        </w:tc>
        <w:tc>
          <w:tcPr>
            <w:tcW w:w="8074" w:type="dxa"/>
          </w:tcPr>
          <w:p w14:paraId="71E2F712" w14:textId="77777777" w:rsidR="00DF69EF" w:rsidRPr="00044EE2" w:rsidRDefault="006B7954">
            <w:pPr>
              <w:rPr>
                <w:lang w:val="en-US" w:eastAsia="en-US"/>
              </w:rPr>
            </w:pPr>
            <w:r w:rsidRPr="00044EE2">
              <w:rPr>
                <w:lang w:val="en-US" w:eastAsia="en-US"/>
              </w:rPr>
              <w:t>Proposal 1: For SRS Tx hopping patterns, support the ascending staircase pattern (including a wrapped staircase pattern) as a baseline.</w:t>
            </w:r>
          </w:p>
          <w:p w14:paraId="71E2F713" w14:textId="77777777" w:rsidR="00DF69EF" w:rsidRPr="00044EE2" w:rsidRDefault="006B7954">
            <w:pPr>
              <w:rPr>
                <w:lang w:val="en-US" w:eastAsia="en-US"/>
              </w:rPr>
            </w:pPr>
            <w:r w:rsidRPr="00044EE2">
              <w:rPr>
                <w:lang w:val="en-US" w:eastAsia="en-US"/>
              </w:rPr>
              <w:t xml:space="preserve">  </w:t>
            </w:r>
          </w:p>
          <w:p w14:paraId="71E2F714" w14:textId="77777777" w:rsidR="00DF69EF" w:rsidRPr="00044EE2" w:rsidRDefault="00DF69EF">
            <w:pPr>
              <w:rPr>
                <w:lang w:val="en-US" w:eastAsia="en-US"/>
              </w:rPr>
            </w:pPr>
          </w:p>
        </w:tc>
      </w:tr>
      <w:tr w:rsidR="00DF69EF" w:rsidRPr="00044EE2" w14:paraId="71E2F74C" w14:textId="77777777">
        <w:tc>
          <w:tcPr>
            <w:tcW w:w="1555" w:type="dxa"/>
          </w:tcPr>
          <w:p w14:paraId="71E2F716" w14:textId="77777777" w:rsidR="00DF69EF" w:rsidRPr="00044EE2" w:rsidRDefault="006B7954">
            <w:pPr>
              <w:rPr>
                <w:lang w:val="en-US" w:eastAsia="ja-JP"/>
              </w:rPr>
            </w:pPr>
            <w:r w:rsidRPr="00044EE2">
              <w:rPr>
                <w:lang w:val="en-US" w:eastAsia="ja-JP"/>
              </w:rPr>
              <w:t>[4]</w:t>
            </w:r>
          </w:p>
        </w:tc>
        <w:tc>
          <w:tcPr>
            <w:tcW w:w="8074" w:type="dxa"/>
          </w:tcPr>
          <w:p w14:paraId="71E2F717" w14:textId="77777777" w:rsidR="00DF69EF" w:rsidRPr="00044EE2" w:rsidRDefault="006B7954">
            <w:pPr>
              <w:rPr>
                <w:lang w:val="en-US" w:eastAsia="en-US"/>
              </w:rPr>
            </w:pPr>
            <w:r w:rsidRPr="00044EE2">
              <w:rPr>
                <w:lang w:val="en-US" w:eastAsia="en-US"/>
              </w:rPr>
              <w:t>Proposal 4</w:t>
            </w:r>
          </w:p>
          <w:p w14:paraId="71E2F718" w14:textId="77777777" w:rsidR="00DF69EF" w:rsidRPr="00044EE2" w:rsidRDefault="006B7954">
            <w:pPr>
              <w:rPr>
                <w:lang w:val="en-US" w:eastAsia="en-US"/>
              </w:rPr>
            </w:pPr>
            <w:r w:rsidRPr="00044EE2">
              <w:rPr>
                <w:lang w:val="en-US" w:eastAsia="en-US"/>
              </w:rPr>
              <w:tab/>
              <w:t xml:space="preserve">The starting PRB of the first frequency hop can reuse the parameter </w:t>
            </w:r>
            <w:proofErr w:type="spellStart"/>
            <w:r w:rsidRPr="00044EE2">
              <w:rPr>
                <w:lang w:val="en-US" w:eastAsia="en-US"/>
              </w:rPr>
              <w:t>freqDomainShift</w:t>
            </w:r>
            <w:proofErr w:type="spellEnd"/>
            <w:r w:rsidRPr="00044EE2">
              <w:rPr>
                <w:lang w:val="en-US" w:eastAsia="en-US"/>
              </w:rPr>
              <w:t xml:space="preserve"> </w:t>
            </w:r>
            <w:proofErr w:type="spellStart"/>
            <w:r w:rsidRPr="00044EE2">
              <w:rPr>
                <w:lang w:val="en-US" w:eastAsia="en-US"/>
              </w:rPr>
              <w:t>n_shift</w:t>
            </w:r>
            <w:proofErr w:type="spellEnd"/>
            <w:r w:rsidRPr="00044EE2">
              <w:rPr>
                <w:lang w:val="en-US" w:eastAsia="en-US"/>
              </w:rPr>
              <w:t xml:space="preserve"> in TS38.211 as Rel-15/16/17 SRS, which previously denotes the frequency domain starting position of the SRS resource.</w:t>
            </w:r>
          </w:p>
          <w:p w14:paraId="71E2F719" w14:textId="77777777" w:rsidR="00DF69EF" w:rsidRPr="00044EE2" w:rsidRDefault="00DF69EF">
            <w:pPr>
              <w:rPr>
                <w:lang w:val="en-US" w:eastAsia="en-US"/>
              </w:rPr>
            </w:pPr>
          </w:p>
          <w:p w14:paraId="71E2F71A" w14:textId="77777777" w:rsidR="00DF69EF" w:rsidRPr="00044EE2" w:rsidRDefault="006B7954">
            <w:pPr>
              <w:rPr>
                <w:lang w:val="en-US" w:eastAsia="en-US"/>
              </w:rPr>
            </w:pPr>
            <w:r w:rsidRPr="00044EE2">
              <w:rPr>
                <w:lang w:val="en-US" w:eastAsia="en-US"/>
              </w:rPr>
              <w:t>Proposal 5</w:t>
            </w:r>
          </w:p>
          <w:p w14:paraId="71E2F71B" w14:textId="77777777" w:rsidR="00DF69EF" w:rsidRPr="00044EE2" w:rsidRDefault="006B7954">
            <w:pPr>
              <w:rPr>
                <w:lang w:val="en-US" w:eastAsia="en-US"/>
              </w:rPr>
            </w:pPr>
            <w:r w:rsidRPr="00044EE2">
              <w:rPr>
                <w:lang w:val="en-US" w:eastAsia="en-US"/>
              </w:rPr>
              <w:tab/>
              <w:t>Support the following parameters for SRS for positioning frequency hopping:</w:t>
            </w:r>
          </w:p>
          <w:p w14:paraId="71E2F71C" w14:textId="77777777" w:rsidR="00DF69EF" w:rsidRPr="00044EE2" w:rsidRDefault="006B7954">
            <w:pPr>
              <w:rPr>
                <w:lang w:val="en-US" w:eastAsia="en-US"/>
              </w:rPr>
            </w:pPr>
            <w:r w:rsidRPr="00044EE2">
              <w:rPr>
                <w:lang w:val="en-US" w:eastAsia="en-US"/>
              </w:rPr>
              <w:tab/>
              <w:t>Bandwidth of each hop</w:t>
            </w:r>
          </w:p>
          <w:p w14:paraId="71E2F71D" w14:textId="77777777" w:rsidR="00DF69EF" w:rsidRPr="00044EE2" w:rsidRDefault="006B7954">
            <w:pPr>
              <w:rPr>
                <w:lang w:val="en-US" w:eastAsia="en-US"/>
              </w:rPr>
            </w:pPr>
            <w:r w:rsidRPr="00044EE2">
              <w:rPr>
                <w:lang w:val="en-US" w:eastAsia="en-US"/>
              </w:rPr>
              <w:tab/>
              <w:t>Overlapping bandwidth</w:t>
            </w:r>
          </w:p>
          <w:p w14:paraId="71E2F71E" w14:textId="77777777" w:rsidR="00DF69EF" w:rsidRPr="00044EE2" w:rsidRDefault="006B7954">
            <w:pPr>
              <w:rPr>
                <w:lang w:val="en-US" w:eastAsia="en-US"/>
              </w:rPr>
            </w:pPr>
            <w:r w:rsidRPr="00044EE2">
              <w:rPr>
                <w:lang w:val="en-US" w:eastAsia="en-US"/>
              </w:rPr>
              <w:tab/>
              <w:t>Number of hops</w:t>
            </w:r>
          </w:p>
          <w:p w14:paraId="71E2F71F" w14:textId="77777777" w:rsidR="00DF69EF" w:rsidRPr="00044EE2" w:rsidRDefault="006B7954">
            <w:pPr>
              <w:rPr>
                <w:lang w:val="en-US" w:eastAsia="en-US"/>
              </w:rPr>
            </w:pPr>
            <w:r w:rsidRPr="00044EE2">
              <w:rPr>
                <w:lang w:val="en-US" w:eastAsia="en-US"/>
              </w:rPr>
              <w:tab/>
            </w:r>
            <w:proofErr w:type="spellStart"/>
            <w:r w:rsidRPr="00044EE2">
              <w:rPr>
                <w:highlight w:val="yellow"/>
                <w:lang w:val="en-US" w:eastAsia="en-US"/>
              </w:rPr>
              <w:t>Subband</w:t>
            </w:r>
            <w:proofErr w:type="spellEnd"/>
            <w:r w:rsidRPr="00044EE2">
              <w:rPr>
                <w:highlight w:val="yellow"/>
                <w:lang w:val="en-US" w:eastAsia="en-US"/>
              </w:rPr>
              <w:t xml:space="preserve"> index of the first hop (first time hop)</w:t>
            </w:r>
          </w:p>
          <w:p w14:paraId="71E2F720" w14:textId="77777777" w:rsidR="00DF69EF" w:rsidRPr="00044EE2" w:rsidRDefault="00DF69EF">
            <w:pPr>
              <w:rPr>
                <w:lang w:val="en-US" w:eastAsia="en-US"/>
              </w:rPr>
            </w:pPr>
          </w:p>
          <w:p w14:paraId="71E2F721" w14:textId="77777777" w:rsidR="00DF69EF" w:rsidRPr="00044EE2" w:rsidRDefault="00DF69EF">
            <w:pPr>
              <w:rPr>
                <w:bCs/>
                <w:iCs/>
                <w:lang w:val="en-US" w:eastAsia="en-US"/>
              </w:rPr>
            </w:pPr>
          </w:p>
          <w:p w14:paraId="71E2F722" w14:textId="77777777" w:rsidR="00DF69EF" w:rsidRPr="00044EE2" w:rsidRDefault="006B7954">
            <w:pPr>
              <w:rPr>
                <w:bCs/>
                <w:iCs/>
                <w:lang w:val="en-US" w:eastAsia="en-US"/>
              </w:rPr>
            </w:pPr>
            <w:r w:rsidRPr="00044EE2">
              <w:rPr>
                <w:bCs/>
                <w:iCs/>
                <w:lang w:val="en-US" w:eastAsia="en-US"/>
              </w:rPr>
              <w:t>Proposal 6</w:t>
            </w:r>
          </w:p>
          <w:p w14:paraId="71E2F723" w14:textId="77777777" w:rsidR="00DF69EF" w:rsidRPr="00044EE2" w:rsidRDefault="006B7954">
            <w:pPr>
              <w:numPr>
                <w:ilvl w:val="0"/>
                <w:numId w:val="24"/>
              </w:numPr>
              <w:rPr>
                <w:bCs/>
                <w:iCs/>
                <w:lang w:val="en-US" w:eastAsia="en-US"/>
              </w:rPr>
            </w:pPr>
            <w:r w:rsidRPr="00044EE2">
              <w:rPr>
                <w:bCs/>
                <w:iCs/>
                <w:lang w:val="en-US" w:eastAsia="en-US"/>
              </w:rPr>
              <w:t>The following can be supported example of frequency domain mapping of multiple hops.</w:t>
            </w:r>
          </w:p>
          <w:tbl>
            <w:tblPr>
              <w:tblStyle w:val="TableGrid"/>
              <w:tblW w:w="0" w:type="auto"/>
              <w:tblLook w:val="04A0" w:firstRow="1" w:lastRow="0" w:firstColumn="1" w:lastColumn="0" w:noHBand="0" w:noVBand="1"/>
            </w:tblPr>
            <w:tblGrid>
              <w:gridCol w:w="7848"/>
            </w:tblGrid>
            <w:tr w:rsidR="00DF69EF" w:rsidRPr="00044EE2" w14:paraId="71E2F730" w14:textId="77777777">
              <w:tc>
                <w:tcPr>
                  <w:tcW w:w="9060" w:type="dxa"/>
                </w:tcPr>
                <w:p w14:paraId="71E2F724" w14:textId="77777777" w:rsidR="00DF69EF" w:rsidRPr="00044EE2" w:rsidRDefault="006B7954">
                  <w:pPr>
                    <w:rPr>
                      <w:lang w:val="en-US" w:eastAsia="en-US"/>
                    </w:rPr>
                  </w:pPr>
                  <w:r w:rsidRPr="00044EE2">
                    <w:rPr>
                      <w:lang w:val="en-US" w:eastAsia="en-US"/>
                    </w:rPr>
                    <w:t xml:space="preserve">The frequency-domain starting position </w:t>
                  </w:r>
                  <m:oMath>
                    <m:sSubSup>
                      <m:sSubSupPr>
                        <m:ctrlPr>
                          <w:rPr>
                            <w:rFonts w:ascii="Cambria Math" w:hAnsi="Cambria Math"/>
                            <w:i/>
                            <w:lang w:val="en-US" w:eastAsia="en-US"/>
                          </w:rPr>
                        </m:ctrlPr>
                      </m:sSubSupPr>
                      <m:e>
                        <m:r>
                          <w:rPr>
                            <w:rFonts w:ascii="Cambria Math" w:hAnsi="Cambria Math"/>
                            <w:lang w:val="en-US" w:eastAsia="en-US"/>
                          </w:rPr>
                          <m:t>k</m:t>
                        </m:r>
                      </m:e>
                      <m:sub>
                        <m:r>
                          <w:rPr>
                            <w:rFonts w:ascii="Cambria Math" w:hAnsi="Cambria Math"/>
                            <w:lang w:val="en-US" w:eastAsia="en-US"/>
                          </w:rPr>
                          <m:t>0</m:t>
                        </m:r>
                      </m:sub>
                      <m:sup>
                        <m:r>
                          <w:rPr>
                            <w:rFonts w:ascii="Cambria Math" w:hAnsi="Cambria Math"/>
                            <w:lang w:val="en-US" w:eastAsia="en-US"/>
                          </w:rPr>
                          <m:t>(</m:t>
                        </m:r>
                        <m:sSub>
                          <m:sSubPr>
                            <m:ctrlPr>
                              <w:rPr>
                                <w:rFonts w:ascii="Cambria Math" w:hAnsi="Cambria Math"/>
                                <w:i/>
                                <w:lang w:val="en-US" w:eastAsia="en-US"/>
                              </w:rPr>
                            </m:ctrlPr>
                          </m:sSubPr>
                          <m:e>
                            <m:r>
                              <w:rPr>
                                <w:rFonts w:ascii="Cambria Math" w:hAnsi="Cambria Math"/>
                                <w:lang w:val="en-US" w:eastAsia="en-US"/>
                              </w:rPr>
                              <m:t>p</m:t>
                            </m:r>
                          </m:e>
                          <m:sub>
                            <m:r>
                              <w:rPr>
                                <w:rFonts w:ascii="Cambria Math" w:hAnsi="Cambria Math"/>
                                <w:lang w:val="en-US" w:eastAsia="en-US"/>
                              </w:rPr>
                              <m:t>i</m:t>
                            </m:r>
                          </m:sub>
                        </m:sSub>
                        <m:r>
                          <w:rPr>
                            <w:rFonts w:ascii="Cambria Math" w:hAnsi="Cambria Math"/>
                            <w:lang w:val="en-US" w:eastAsia="en-US"/>
                          </w:rPr>
                          <m:t>)</m:t>
                        </m:r>
                      </m:sup>
                    </m:sSubSup>
                  </m:oMath>
                  <w:r w:rsidRPr="00044EE2">
                    <w:rPr>
                      <w:lang w:val="en-US" w:eastAsia="en-US"/>
                    </w:rPr>
                    <w:t xml:space="preserve"> is defined </w:t>
                  </w:r>
                  <w:proofErr w:type="gramStart"/>
                  <w:r w:rsidRPr="00044EE2">
                    <w:rPr>
                      <w:lang w:val="en-US" w:eastAsia="en-US"/>
                    </w:rPr>
                    <w:t>by</w:t>
                  </w:r>
                  <w:proofErr w:type="gramEnd"/>
                </w:p>
                <w:p w14:paraId="71E2F725" w14:textId="77777777" w:rsidR="00DF69EF" w:rsidRPr="00044EE2" w:rsidRDefault="00000000">
                  <w:pPr>
                    <w:rPr>
                      <w:lang w:val="en-US" w:eastAsia="en-US"/>
                    </w:rPr>
                  </w:pPr>
                  <m:oMathPara>
                    <m:oMath>
                      <m:sSubSup>
                        <m:sSubSupPr>
                          <m:ctrlPr>
                            <w:rPr>
                              <w:rFonts w:ascii="Cambria Math" w:hAnsi="Cambria Math"/>
                              <w:i/>
                              <w:lang w:val="en-US" w:eastAsia="en-US"/>
                            </w:rPr>
                          </m:ctrlPr>
                        </m:sSubSupPr>
                        <m:e>
                          <m:r>
                            <w:rPr>
                              <w:rFonts w:ascii="Cambria Math" w:hAnsi="Cambria Math"/>
                              <w:lang w:val="en-US" w:eastAsia="en-US"/>
                            </w:rPr>
                            <m:t>k</m:t>
                          </m:r>
                        </m:e>
                        <m:sub>
                          <m:r>
                            <w:rPr>
                              <w:rFonts w:ascii="Cambria Math" w:hAnsi="Cambria Math"/>
                              <w:lang w:val="en-US" w:eastAsia="en-US"/>
                            </w:rPr>
                            <m:t>0</m:t>
                          </m:r>
                        </m:sub>
                        <m:sup>
                          <m:r>
                            <w:rPr>
                              <w:rFonts w:ascii="Cambria Math" w:hAnsi="Cambria Math"/>
                              <w:lang w:val="en-US" w:eastAsia="en-US"/>
                            </w:rPr>
                            <m:t>(</m:t>
                          </m:r>
                          <m:sSub>
                            <m:sSubPr>
                              <m:ctrlPr>
                                <w:rPr>
                                  <w:rFonts w:ascii="Cambria Math" w:hAnsi="Cambria Math"/>
                                  <w:i/>
                                  <w:lang w:val="en-US" w:eastAsia="en-US"/>
                                </w:rPr>
                              </m:ctrlPr>
                            </m:sSubPr>
                            <m:e>
                              <m:r>
                                <w:rPr>
                                  <w:rFonts w:ascii="Cambria Math" w:hAnsi="Cambria Math"/>
                                  <w:lang w:val="en-US" w:eastAsia="en-US"/>
                                </w:rPr>
                                <m:t>p</m:t>
                              </m:r>
                            </m:e>
                            <m:sub>
                              <m:r>
                                <w:rPr>
                                  <w:rFonts w:ascii="Cambria Math" w:hAnsi="Cambria Math"/>
                                  <w:lang w:val="en-US" w:eastAsia="en-US"/>
                                </w:rPr>
                                <m:t>i</m:t>
                              </m:r>
                            </m:sub>
                          </m:sSub>
                          <m:r>
                            <w:rPr>
                              <w:rFonts w:ascii="Cambria Math" w:hAnsi="Cambria Math"/>
                              <w:lang w:val="en-US" w:eastAsia="en-US"/>
                            </w:rPr>
                            <m:t>)</m:t>
                          </m:r>
                        </m:sup>
                      </m:sSubSup>
                      <m:r>
                        <w:rPr>
                          <w:rFonts w:ascii="Cambria Math" w:hAnsi="Cambria Math"/>
                          <w:lang w:val="en-US" w:eastAsia="en-US"/>
                        </w:rPr>
                        <m:t>=</m:t>
                      </m:r>
                      <m:sSubSup>
                        <m:sSubSupPr>
                          <m:ctrlPr>
                            <w:rPr>
                              <w:rFonts w:ascii="Cambria Math" w:hAnsi="Cambria Math"/>
                              <w:i/>
                              <w:lang w:val="en-US" w:eastAsia="en-US"/>
                            </w:rPr>
                          </m:ctrlPr>
                        </m:sSubSupPr>
                        <m:e>
                          <m:acc>
                            <m:accPr>
                              <m:chr m:val="̅"/>
                              <m:ctrlPr>
                                <w:rPr>
                                  <w:rFonts w:ascii="Cambria Math" w:hAnsi="Cambria Math"/>
                                  <w:i/>
                                  <w:lang w:val="en-US" w:eastAsia="en-US"/>
                                </w:rPr>
                              </m:ctrlPr>
                            </m:accPr>
                            <m:e>
                              <m:r>
                                <w:rPr>
                                  <w:rFonts w:ascii="Cambria Math" w:hAnsi="Cambria Math"/>
                                  <w:lang w:val="en-US" w:eastAsia="en-US"/>
                                </w:rPr>
                                <m:t>k</m:t>
                              </m:r>
                            </m:e>
                          </m:acc>
                        </m:e>
                        <m:sub>
                          <m:r>
                            <w:rPr>
                              <w:rFonts w:ascii="Cambria Math" w:hAnsi="Cambria Math"/>
                              <w:lang w:val="en-US" w:eastAsia="en-US"/>
                            </w:rPr>
                            <m:t>0</m:t>
                          </m:r>
                        </m:sub>
                        <m:sup>
                          <m:r>
                            <w:rPr>
                              <w:rFonts w:ascii="Cambria Math" w:hAnsi="Cambria Math"/>
                              <w:lang w:val="en-US" w:eastAsia="en-US"/>
                            </w:rPr>
                            <m:t>(</m:t>
                          </m:r>
                          <m:sSub>
                            <m:sSubPr>
                              <m:ctrlPr>
                                <w:rPr>
                                  <w:rFonts w:ascii="Cambria Math" w:hAnsi="Cambria Math"/>
                                  <w:i/>
                                  <w:lang w:val="en-US" w:eastAsia="en-US"/>
                                </w:rPr>
                              </m:ctrlPr>
                            </m:sSubPr>
                            <m:e>
                              <m:r>
                                <w:rPr>
                                  <w:rFonts w:ascii="Cambria Math" w:hAnsi="Cambria Math"/>
                                  <w:lang w:val="en-US" w:eastAsia="en-US"/>
                                </w:rPr>
                                <m:t>p</m:t>
                              </m:r>
                            </m:e>
                            <m:sub>
                              <m:r>
                                <w:rPr>
                                  <w:rFonts w:ascii="Cambria Math" w:hAnsi="Cambria Math"/>
                                  <w:lang w:val="en-US" w:eastAsia="en-US"/>
                                </w:rPr>
                                <m:t>i</m:t>
                              </m:r>
                            </m:sub>
                          </m:sSub>
                          <m:r>
                            <w:rPr>
                              <w:rFonts w:ascii="Cambria Math" w:hAnsi="Cambria Math"/>
                              <w:lang w:val="en-US" w:eastAsia="en-US"/>
                            </w:rPr>
                            <m:t>)</m:t>
                          </m:r>
                        </m:sup>
                      </m:sSubSup>
                      <m:r>
                        <w:rPr>
                          <w:rFonts w:ascii="Cambria Math" w:hAnsi="Cambria Math"/>
                          <w:lang w:val="en-US" w:eastAsia="en-US"/>
                        </w:rPr>
                        <m:t>+</m:t>
                      </m:r>
                      <m:sSubSup>
                        <m:sSubSupPr>
                          <m:ctrlPr>
                            <w:rPr>
                              <w:rFonts w:ascii="Cambria Math" w:hAnsi="Cambria Math"/>
                              <w:i/>
                              <w:lang w:val="en-US" w:eastAsia="en-US"/>
                            </w:rPr>
                          </m:ctrlPr>
                        </m:sSubSupPr>
                        <m:e>
                          <m:r>
                            <w:rPr>
                              <w:rFonts w:ascii="Cambria Math" w:hAnsi="Cambria Math"/>
                              <w:lang w:val="en-US" w:eastAsia="en-US"/>
                            </w:rPr>
                            <m:t>n</m:t>
                          </m:r>
                        </m:e>
                        <m:sub>
                          <m:r>
                            <m:rPr>
                              <m:nor/>
                            </m:rPr>
                            <w:rPr>
                              <w:lang w:val="en-US" w:eastAsia="en-US"/>
                            </w:rPr>
                            <m:t>offset</m:t>
                          </m:r>
                        </m:sub>
                        <m:sup>
                          <m:r>
                            <m:rPr>
                              <m:nor/>
                            </m:rPr>
                            <w:rPr>
                              <w:lang w:val="en-US" w:eastAsia="en-US"/>
                            </w:rPr>
                            <m:t>FH</m:t>
                          </m:r>
                        </m:sup>
                      </m:sSubSup>
                    </m:oMath>
                  </m:oMathPara>
                </w:p>
                <w:p w14:paraId="71E2F726" w14:textId="77777777" w:rsidR="00DF69EF" w:rsidRPr="00044EE2" w:rsidRDefault="006B7954">
                  <w:pPr>
                    <w:rPr>
                      <w:lang w:val="en-US" w:eastAsia="en-US"/>
                    </w:rPr>
                  </w:pPr>
                  <w:proofErr w:type="gramStart"/>
                  <w:r w:rsidRPr="00044EE2">
                    <w:rPr>
                      <w:lang w:val="en-US" w:eastAsia="en-US"/>
                    </w:rPr>
                    <w:t>where</w:t>
                  </w:r>
                  <w:proofErr w:type="gramEnd"/>
                  <w:r w:rsidRPr="00044EE2">
                    <w:rPr>
                      <w:lang w:val="en-US" w:eastAsia="en-US"/>
                    </w:rPr>
                    <w:t xml:space="preserve"> </w:t>
                  </w:r>
                </w:p>
                <w:p w14:paraId="71E2F727" w14:textId="77777777" w:rsidR="00DF69EF" w:rsidRPr="00044EE2" w:rsidRDefault="00000000">
                  <w:pPr>
                    <w:rPr>
                      <w:lang w:val="en-US" w:eastAsia="en-US"/>
                    </w:rPr>
                  </w:pPr>
                  <m:oMathPara>
                    <m:oMathParaPr>
                      <m:jc m:val="left"/>
                    </m:oMathParaPr>
                    <m:oMath>
                      <m:sSubSup>
                        <m:sSubSupPr>
                          <m:ctrlPr>
                            <w:rPr>
                              <w:rFonts w:ascii="Cambria Math" w:hAnsi="Cambria Math"/>
                              <w:i/>
                              <w:lang w:val="en-US" w:eastAsia="en-US"/>
                            </w:rPr>
                          </m:ctrlPr>
                        </m:sSubSupPr>
                        <m:e>
                          <m:acc>
                            <m:accPr>
                              <m:chr m:val="̅"/>
                              <m:ctrlPr>
                                <w:rPr>
                                  <w:rFonts w:ascii="Cambria Math" w:hAnsi="Cambria Math"/>
                                  <w:i/>
                                  <w:lang w:val="en-US" w:eastAsia="en-US"/>
                                </w:rPr>
                              </m:ctrlPr>
                            </m:accPr>
                            <m:e>
                              <m:r>
                                <w:rPr>
                                  <w:rFonts w:ascii="Cambria Math" w:hAnsi="Cambria Math"/>
                                  <w:lang w:val="en-US" w:eastAsia="en-US"/>
                                </w:rPr>
                                <m:t>k</m:t>
                              </m:r>
                            </m:e>
                          </m:acc>
                        </m:e>
                        <m:sub>
                          <m:r>
                            <w:rPr>
                              <w:rFonts w:ascii="Cambria Math" w:hAnsi="Cambria Math"/>
                              <w:lang w:val="en-US" w:eastAsia="en-US"/>
                            </w:rPr>
                            <m:t>0</m:t>
                          </m:r>
                        </m:sub>
                        <m:sup>
                          <m:r>
                            <w:rPr>
                              <w:rFonts w:ascii="Cambria Math" w:hAnsi="Cambria Math"/>
                              <w:lang w:val="en-US" w:eastAsia="en-US"/>
                            </w:rPr>
                            <m:t>(</m:t>
                          </m:r>
                          <m:sSub>
                            <m:sSubPr>
                              <m:ctrlPr>
                                <w:rPr>
                                  <w:rFonts w:ascii="Cambria Math" w:hAnsi="Cambria Math"/>
                                  <w:i/>
                                  <w:lang w:val="en-US" w:eastAsia="en-US"/>
                                </w:rPr>
                              </m:ctrlPr>
                            </m:sSubPr>
                            <m:e>
                              <m:r>
                                <w:rPr>
                                  <w:rFonts w:ascii="Cambria Math" w:hAnsi="Cambria Math"/>
                                  <w:lang w:val="en-US" w:eastAsia="en-US"/>
                                </w:rPr>
                                <m:t>p</m:t>
                              </m:r>
                            </m:e>
                            <m:sub>
                              <m:r>
                                <w:rPr>
                                  <w:rFonts w:ascii="Cambria Math" w:hAnsi="Cambria Math"/>
                                  <w:lang w:val="en-US" w:eastAsia="en-US"/>
                                </w:rPr>
                                <m:t>i</m:t>
                              </m:r>
                            </m:sub>
                          </m:sSub>
                          <m:r>
                            <w:rPr>
                              <w:rFonts w:ascii="Cambria Math" w:hAnsi="Cambria Math"/>
                              <w:lang w:val="en-US" w:eastAsia="en-US"/>
                            </w:rPr>
                            <m:t>)</m:t>
                          </m:r>
                        </m:sup>
                      </m:sSubSup>
                      <m:r>
                        <w:rPr>
                          <w:rFonts w:ascii="Cambria Math" w:hAnsi="Cambria Math"/>
                          <w:lang w:val="en-US" w:eastAsia="en-US"/>
                        </w:rPr>
                        <m:t>=</m:t>
                      </m:r>
                      <m:sSub>
                        <m:sSubPr>
                          <m:ctrlPr>
                            <w:rPr>
                              <w:rFonts w:ascii="Cambria Math" w:hAnsi="Cambria Math"/>
                              <w:i/>
                              <w:lang w:val="en-US" w:eastAsia="en-US"/>
                            </w:rPr>
                          </m:ctrlPr>
                        </m:sSubPr>
                        <m:e>
                          <m:r>
                            <w:rPr>
                              <w:rFonts w:ascii="Cambria Math" w:hAnsi="Cambria Math"/>
                              <w:lang w:val="en-US" w:eastAsia="en-US"/>
                            </w:rPr>
                            <m:t>n</m:t>
                          </m:r>
                        </m:e>
                        <m:sub>
                          <m:r>
                            <m:rPr>
                              <m:nor/>
                            </m:rPr>
                            <w:rPr>
                              <w:lang w:val="en-US" w:eastAsia="en-US"/>
                            </w:rPr>
                            <m:t>shift</m:t>
                          </m:r>
                        </m:sub>
                      </m:sSub>
                      <m:sSubSup>
                        <m:sSubSupPr>
                          <m:ctrlPr>
                            <w:rPr>
                              <w:rFonts w:ascii="Cambria Math" w:hAnsi="Cambria Math"/>
                              <w:i/>
                              <w:lang w:val="en-US" w:eastAsia="en-US"/>
                            </w:rPr>
                          </m:ctrlPr>
                        </m:sSubSupPr>
                        <m:e>
                          <m:r>
                            <w:rPr>
                              <w:rFonts w:ascii="Cambria Math" w:hAnsi="Cambria Math"/>
                              <w:lang w:val="en-US" w:eastAsia="en-US"/>
                            </w:rPr>
                            <m:t>N</m:t>
                          </m:r>
                        </m:e>
                        <m:sub>
                          <m:r>
                            <m:rPr>
                              <m:nor/>
                            </m:rPr>
                            <w:rPr>
                              <w:lang w:val="en-US" w:eastAsia="en-US"/>
                            </w:rPr>
                            <m:t>sc</m:t>
                          </m:r>
                        </m:sub>
                        <m:sup>
                          <m:r>
                            <m:rPr>
                              <m:nor/>
                            </m:rPr>
                            <w:rPr>
                              <w:lang w:val="en-US" w:eastAsia="en-US"/>
                            </w:rPr>
                            <m:t>RB</m:t>
                          </m:r>
                        </m:sup>
                      </m:sSubSup>
                      <m:r>
                        <w:rPr>
                          <w:rFonts w:ascii="Cambria Math" w:hAnsi="Cambria Math"/>
                          <w:lang w:val="en-US" w:eastAsia="en-US"/>
                        </w:rPr>
                        <m:t>+</m:t>
                      </m:r>
                      <m:d>
                        <m:dPr>
                          <m:ctrlPr>
                            <w:rPr>
                              <w:rFonts w:ascii="Cambria Math" w:hAnsi="Cambria Math"/>
                              <w:i/>
                              <w:lang w:val="en-US" w:eastAsia="en-US"/>
                            </w:rPr>
                          </m:ctrlPr>
                        </m:dPr>
                        <m:e>
                          <m:sSubSup>
                            <m:sSubSupPr>
                              <m:ctrlPr>
                                <w:rPr>
                                  <w:rFonts w:ascii="Cambria Math" w:hAnsi="Cambria Math"/>
                                  <w:i/>
                                  <w:lang w:val="en-US" w:eastAsia="en-US"/>
                                </w:rPr>
                              </m:ctrlPr>
                            </m:sSubSupPr>
                            <m:e>
                              <m:r>
                                <w:rPr>
                                  <w:rFonts w:ascii="Cambria Math" w:hAnsi="Cambria Math"/>
                                  <w:lang w:val="en-US" w:eastAsia="en-US"/>
                                </w:rPr>
                                <m:t>k</m:t>
                              </m:r>
                            </m:e>
                            <m:sub>
                              <m:r>
                                <m:rPr>
                                  <m:nor/>
                                </m:rPr>
                                <w:rPr>
                                  <w:lang w:val="en-US" w:eastAsia="en-US"/>
                                </w:rPr>
                                <m:t>TC</m:t>
                              </m:r>
                            </m:sub>
                            <m:sup>
                              <m:r>
                                <w:rPr>
                                  <w:rFonts w:ascii="Cambria Math" w:hAnsi="Cambria Math"/>
                                  <w:lang w:val="en-US" w:eastAsia="en-US"/>
                                </w:rPr>
                                <m:t>(</m:t>
                              </m:r>
                              <m:sSub>
                                <m:sSubPr>
                                  <m:ctrlPr>
                                    <w:rPr>
                                      <w:rFonts w:ascii="Cambria Math" w:hAnsi="Cambria Math"/>
                                      <w:i/>
                                      <w:lang w:val="en-US" w:eastAsia="en-US"/>
                                    </w:rPr>
                                  </m:ctrlPr>
                                </m:sSubPr>
                                <m:e>
                                  <m:r>
                                    <w:rPr>
                                      <w:rFonts w:ascii="Cambria Math" w:hAnsi="Cambria Math"/>
                                      <w:lang w:val="en-US" w:eastAsia="en-US"/>
                                    </w:rPr>
                                    <m:t>p</m:t>
                                  </m:r>
                                </m:e>
                                <m:sub>
                                  <m:r>
                                    <w:rPr>
                                      <w:rFonts w:ascii="Cambria Math" w:hAnsi="Cambria Math"/>
                                      <w:lang w:val="en-US" w:eastAsia="en-US"/>
                                    </w:rPr>
                                    <m:t>i</m:t>
                                  </m:r>
                                </m:sub>
                              </m:sSub>
                              <m:r>
                                <w:rPr>
                                  <w:rFonts w:ascii="Cambria Math" w:hAnsi="Cambria Math"/>
                                  <w:lang w:val="en-US" w:eastAsia="en-US"/>
                                </w:rPr>
                                <m:t>)</m:t>
                              </m:r>
                            </m:sup>
                          </m:sSubSup>
                          <m:r>
                            <w:rPr>
                              <w:rFonts w:ascii="Cambria Math" w:hAnsi="Cambria Math"/>
                              <w:lang w:val="en-US" w:eastAsia="en-US"/>
                            </w:rPr>
                            <m:t>+</m:t>
                          </m:r>
                          <m:sSubSup>
                            <m:sSubSupPr>
                              <m:ctrlPr>
                                <w:rPr>
                                  <w:rFonts w:ascii="Cambria Math" w:hAnsi="Cambria Math"/>
                                  <w:i/>
                                  <w:lang w:val="en-US" w:eastAsia="en-US"/>
                                </w:rPr>
                              </m:ctrlPr>
                            </m:sSubSupPr>
                            <m:e>
                              <m:r>
                                <w:rPr>
                                  <w:rFonts w:ascii="Cambria Math" w:hAnsi="Cambria Math"/>
                                  <w:lang w:val="en-US" w:eastAsia="en-US"/>
                                </w:rPr>
                                <m:t>k</m:t>
                              </m:r>
                            </m:e>
                            <m:sub>
                              <m:r>
                                <m:rPr>
                                  <m:nor/>
                                </m:rPr>
                                <w:rPr>
                                  <w:lang w:val="en-US" w:eastAsia="en-US"/>
                                </w:rPr>
                                <m:t>offset</m:t>
                              </m:r>
                            </m:sub>
                            <m:sup>
                              <m:sSup>
                                <m:sSupPr>
                                  <m:ctrlPr>
                                    <w:rPr>
                                      <w:rFonts w:ascii="Cambria Math" w:hAnsi="Cambria Math"/>
                                      <w:i/>
                                      <w:lang w:val="en-US" w:eastAsia="en-US"/>
                                    </w:rPr>
                                  </m:ctrlPr>
                                </m:sSupPr>
                                <m:e>
                                  <m:r>
                                    <w:rPr>
                                      <w:rFonts w:ascii="Cambria Math" w:hAnsi="Cambria Math"/>
                                      <w:lang w:val="en-US" w:eastAsia="en-US"/>
                                    </w:rPr>
                                    <m:t>l</m:t>
                                  </m:r>
                                </m:e>
                                <m:sup>
                                  <m:r>
                                    <w:rPr>
                                      <w:rFonts w:ascii="Cambria Math" w:hAnsi="Cambria Math"/>
                                      <w:lang w:val="en-US" w:eastAsia="en-US"/>
                                    </w:rPr>
                                    <m:t>'</m:t>
                                  </m:r>
                                </m:sup>
                              </m:sSup>
                            </m:sup>
                          </m:sSubSup>
                        </m:e>
                      </m:d>
                      <m:r>
                        <m:rPr>
                          <m:nor/>
                        </m:rPr>
                        <w:rPr>
                          <w:lang w:val="en-US" w:eastAsia="en-US"/>
                        </w:rPr>
                        <m:t xml:space="preserve"> mod </m:t>
                      </m:r>
                      <m:sSub>
                        <m:sSubPr>
                          <m:ctrlPr>
                            <w:rPr>
                              <w:rFonts w:ascii="Cambria Math" w:hAnsi="Cambria Math"/>
                              <w:i/>
                              <w:lang w:val="en-US" w:eastAsia="en-US"/>
                            </w:rPr>
                          </m:ctrlPr>
                        </m:sSubPr>
                        <m:e>
                          <m:r>
                            <w:rPr>
                              <w:rFonts w:ascii="Cambria Math" w:hAnsi="Cambria Math"/>
                              <w:lang w:val="en-US" w:eastAsia="en-US"/>
                            </w:rPr>
                            <m:t>K</m:t>
                          </m:r>
                        </m:e>
                        <m:sub>
                          <m:r>
                            <m:rPr>
                              <m:nor/>
                            </m:rPr>
                            <w:rPr>
                              <w:lang w:val="en-US" w:eastAsia="en-US"/>
                            </w:rPr>
                            <m:t>TC</m:t>
                          </m:r>
                        </m:sub>
                      </m:sSub>
                    </m:oMath>
                  </m:oMathPara>
                </w:p>
                <w:p w14:paraId="71E2F728" w14:textId="77777777" w:rsidR="00DF69EF" w:rsidRPr="00044EE2" w:rsidRDefault="00000000">
                  <w:pPr>
                    <w:rPr>
                      <w:lang w:val="en-US" w:eastAsia="en-US"/>
                    </w:rPr>
                  </w:pPr>
                  <m:oMathPara>
                    <m:oMathParaPr>
                      <m:jc m:val="left"/>
                    </m:oMathParaPr>
                    <m:oMath>
                      <m:sSubSup>
                        <m:sSubSupPr>
                          <m:ctrlPr>
                            <w:rPr>
                              <w:rFonts w:ascii="Cambria Math" w:hAnsi="Cambria Math"/>
                              <w:i/>
                              <w:lang w:val="en-US" w:eastAsia="en-US"/>
                            </w:rPr>
                          </m:ctrlPr>
                        </m:sSubSupPr>
                        <m:e>
                          <m:r>
                            <w:rPr>
                              <w:rFonts w:ascii="Cambria Math" w:hAnsi="Cambria Math"/>
                              <w:lang w:val="en-US" w:eastAsia="en-US"/>
                            </w:rPr>
                            <m:t>n</m:t>
                          </m:r>
                        </m:e>
                        <m:sub>
                          <m:r>
                            <m:rPr>
                              <m:nor/>
                            </m:rPr>
                            <w:rPr>
                              <w:lang w:val="en-US" w:eastAsia="en-US"/>
                            </w:rPr>
                            <m:t>offset</m:t>
                          </m:r>
                        </m:sub>
                        <m:sup>
                          <m:r>
                            <m:rPr>
                              <m:nor/>
                            </m:rPr>
                            <w:rPr>
                              <w:lang w:val="en-US" w:eastAsia="en-US"/>
                            </w:rPr>
                            <m:t>FH</m:t>
                          </m:r>
                        </m:sup>
                      </m:sSubSup>
                      <m:r>
                        <w:rPr>
                          <w:rFonts w:ascii="Cambria Math" w:hAnsi="Cambria Math"/>
                          <w:lang w:val="en-US" w:eastAsia="en-US"/>
                        </w:rPr>
                        <m:t>=</m:t>
                      </m:r>
                      <m:d>
                        <m:dPr>
                          <m:ctrlPr>
                            <w:rPr>
                              <w:rFonts w:ascii="Cambria Math" w:hAnsi="Cambria Math"/>
                              <w:i/>
                              <w:lang w:val="en-US" w:eastAsia="en-US"/>
                            </w:rPr>
                          </m:ctrlPr>
                        </m:dPr>
                        <m:e>
                          <m:sSub>
                            <m:sSubPr>
                              <m:ctrlPr>
                                <w:rPr>
                                  <w:rFonts w:ascii="Cambria Math" w:hAnsi="Cambria Math"/>
                                  <w:i/>
                                  <w:lang w:val="en-US" w:eastAsia="en-US"/>
                                </w:rPr>
                              </m:ctrlPr>
                            </m:sSubPr>
                            <m:e>
                              <m:r>
                                <w:rPr>
                                  <w:rFonts w:ascii="Cambria Math" w:hAnsi="Cambria Math"/>
                                  <w:lang w:val="en-US" w:eastAsia="en-US"/>
                                </w:rPr>
                                <m:t>(n</m:t>
                              </m:r>
                            </m:e>
                            <m:sub>
                              <m:r>
                                <w:rPr>
                                  <w:rFonts w:ascii="Cambria Math" w:hAnsi="Cambria Math"/>
                                  <w:lang w:val="en-US" w:eastAsia="en-US"/>
                                </w:rPr>
                                <m:t>1</m:t>
                              </m:r>
                            </m:sub>
                          </m:sSub>
                          <m:r>
                            <w:rPr>
                              <w:rFonts w:ascii="Cambria Math" w:hAnsi="Cambria Math"/>
                              <w:lang w:val="en-US" w:eastAsia="en-US"/>
                            </w:rPr>
                            <m:t>+</m:t>
                          </m:r>
                          <m:sSub>
                            <m:sSubPr>
                              <m:ctrlPr>
                                <w:rPr>
                                  <w:rFonts w:ascii="Cambria Math" w:hAnsi="Cambria Math"/>
                                  <w:i/>
                                  <w:lang w:val="en-US" w:eastAsia="en-US"/>
                                </w:rPr>
                              </m:ctrlPr>
                            </m:sSubPr>
                            <m:e>
                              <m:r>
                                <w:rPr>
                                  <w:rFonts w:ascii="Cambria Math" w:hAnsi="Cambria Math"/>
                                  <w:lang w:val="en-US" w:eastAsia="en-US"/>
                                </w:rPr>
                                <m:t>n</m:t>
                              </m:r>
                            </m:e>
                            <m:sub>
                              <m:r>
                                <w:rPr>
                                  <w:rFonts w:ascii="Cambria Math" w:hAnsi="Cambria Math"/>
                                  <w:lang w:val="en-US" w:eastAsia="en-US"/>
                                </w:rPr>
                                <m:t>SRS</m:t>
                              </m:r>
                            </m:sub>
                          </m:sSub>
                          <m:r>
                            <w:rPr>
                              <w:rFonts w:ascii="Cambria Math" w:hAnsi="Cambria Math"/>
                              <w:lang w:val="en-US" w:eastAsia="en-US"/>
                            </w:rPr>
                            <m:t xml:space="preserve">)mod </m:t>
                          </m:r>
                          <m:sSub>
                            <m:sSubPr>
                              <m:ctrlPr>
                                <w:rPr>
                                  <w:rFonts w:ascii="Cambria Math" w:hAnsi="Cambria Math"/>
                                  <w:i/>
                                  <w:lang w:val="en-US" w:eastAsia="en-US"/>
                                </w:rPr>
                              </m:ctrlPr>
                            </m:sSubPr>
                            <m:e>
                              <m:r>
                                <w:rPr>
                                  <w:rFonts w:ascii="Cambria Math" w:hAnsi="Cambria Math"/>
                                  <w:lang w:val="en-US" w:eastAsia="en-US"/>
                                </w:rPr>
                                <m:t>N</m:t>
                              </m:r>
                            </m:e>
                            <m:sub>
                              <m:r>
                                <w:rPr>
                                  <w:rFonts w:ascii="Cambria Math" w:hAnsi="Cambria Math"/>
                                  <w:lang w:val="en-US" w:eastAsia="en-US"/>
                                </w:rPr>
                                <m:t>hop</m:t>
                              </m:r>
                            </m:sub>
                          </m:sSub>
                        </m:e>
                      </m:d>
                      <m:d>
                        <m:dPr>
                          <m:ctrlPr>
                            <w:rPr>
                              <w:rFonts w:ascii="Cambria Math" w:hAnsi="Cambria Math"/>
                              <w:i/>
                              <w:lang w:val="en-US" w:eastAsia="en-US"/>
                            </w:rPr>
                          </m:ctrlPr>
                        </m:dPr>
                        <m:e>
                          <m:sSubSup>
                            <m:sSubSupPr>
                              <m:ctrlPr>
                                <w:rPr>
                                  <w:rFonts w:ascii="Cambria Math" w:hAnsi="Cambria Math"/>
                                  <w:i/>
                                  <w:lang w:val="en-US" w:eastAsia="en-US"/>
                                </w:rPr>
                              </m:ctrlPr>
                            </m:sSubSupPr>
                            <m:e>
                              <m:r>
                                <w:rPr>
                                  <w:rFonts w:ascii="Cambria Math" w:hAnsi="Cambria Math"/>
                                  <w:lang w:val="en-US" w:eastAsia="en-US"/>
                                </w:rPr>
                                <m:t>M</m:t>
                              </m:r>
                            </m:e>
                            <m:sub>
                              <m:r>
                                <m:rPr>
                                  <m:nor/>
                                </m:rPr>
                                <w:rPr>
                                  <w:lang w:val="en-US" w:eastAsia="en-US"/>
                                </w:rPr>
                                <m:t>hop</m:t>
                              </m:r>
                            </m:sub>
                            <m:sup>
                              <m:r>
                                <m:rPr>
                                  <m:nor/>
                                </m:rPr>
                                <w:rPr>
                                  <w:lang w:val="en-US" w:eastAsia="en-US"/>
                                </w:rPr>
                                <m:t>SRS</m:t>
                              </m:r>
                            </m:sup>
                          </m:sSubSup>
                          <m:r>
                            <w:rPr>
                              <w:rFonts w:ascii="Cambria Math" w:hAnsi="Cambria Math"/>
                              <w:lang w:val="en-US" w:eastAsia="en-US"/>
                            </w:rPr>
                            <m:t>-</m:t>
                          </m:r>
                          <m:sSubSup>
                            <m:sSubSupPr>
                              <m:ctrlPr>
                                <w:rPr>
                                  <w:rFonts w:ascii="Cambria Math" w:hAnsi="Cambria Math"/>
                                  <w:i/>
                                  <w:lang w:val="en-US" w:eastAsia="en-US"/>
                                </w:rPr>
                              </m:ctrlPr>
                            </m:sSubSupPr>
                            <m:e>
                              <m:r>
                                <w:rPr>
                                  <w:rFonts w:ascii="Cambria Math" w:hAnsi="Cambria Math"/>
                                  <w:lang w:val="en-US" w:eastAsia="en-US"/>
                                </w:rPr>
                                <m:t>M</m:t>
                              </m:r>
                            </m:e>
                            <m:sub>
                              <m:r>
                                <m:rPr>
                                  <m:nor/>
                                </m:rPr>
                                <w:rPr>
                                  <w:lang w:val="en-US" w:eastAsia="en-US"/>
                                </w:rPr>
                                <m:t>overlap</m:t>
                              </m:r>
                            </m:sub>
                            <m:sup>
                              <m:r>
                                <m:rPr>
                                  <m:nor/>
                                </m:rPr>
                                <w:rPr>
                                  <w:lang w:val="en-US" w:eastAsia="en-US"/>
                                </w:rPr>
                                <m:t>SRS</m:t>
                              </m:r>
                            </m:sup>
                          </m:sSubSup>
                        </m:e>
                      </m:d>
                      <m:sSubSup>
                        <m:sSubSupPr>
                          <m:ctrlPr>
                            <w:rPr>
                              <w:rFonts w:ascii="Cambria Math" w:hAnsi="Cambria Math"/>
                              <w:i/>
                              <w:lang w:val="en-US" w:eastAsia="en-US"/>
                            </w:rPr>
                          </m:ctrlPr>
                        </m:sSubSupPr>
                        <m:e>
                          <m:r>
                            <w:rPr>
                              <w:rFonts w:ascii="Cambria Math" w:hAnsi="Cambria Math"/>
                              <w:lang w:val="en-US" w:eastAsia="en-US"/>
                            </w:rPr>
                            <m:t>N</m:t>
                          </m:r>
                        </m:e>
                        <m:sub>
                          <m:r>
                            <m:rPr>
                              <m:nor/>
                            </m:rPr>
                            <w:rPr>
                              <w:lang w:val="en-US" w:eastAsia="en-US"/>
                            </w:rPr>
                            <m:t>sc</m:t>
                          </m:r>
                        </m:sub>
                        <m:sup>
                          <m:r>
                            <m:rPr>
                              <m:nor/>
                            </m:rPr>
                            <w:rPr>
                              <w:lang w:val="en-US" w:eastAsia="en-US"/>
                            </w:rPr>
                            <m:t>RB</m:t>
                          </m:r>
                        </m:sup>
                      </m:sSubSup>
                    </m:oMath>
                  </m:oMathPara>
                </w:p>
                <w:p w14:paraId="71E2F729" w14:textId="77777777" w:rsidR="00DF69EF" w:rsidRPr="00044EE2" w:rsidRDefault="006B7954">
                  <w:pPr>
                    <w:rPr>
                      <w:lang w:val="en-US" w:eastAsia="en-US"/>
                    </w:rPr>
                  </w:pPr>
                  <w:r w:rsidRPr="00044EE2">
                    <w:rPr>
                      <w:lang w:val="en-US" w:eastAsia="en-US"/>
                    </w:rPr>
                    <w:t xml:space="preserve">Where </w:t>
                  </w:r>
                  <m:oMath>
                    <m:sSubSup>
                      <m:sSubSupPr>
                        <m:ctrlPr>
                          <w:rPr>
                            <w:rFonts w:ascii="Cambria Math" w:hAnsi="Cambria Math"/>
                            <w:i/>
                            <w:lang w:val="en-US" w:eastAsia="en-US"/>
                          </w:rPr>
                        </m:ctrlPr>
                      </m:sSubSupPr>
                      <m:e>
                        <m:acc>
                          <m:accPr>
                            <m:chr m:val="̅"/>
                            <m:ctrlPr>
                              <w:rPr>
                                <w:rFonts w:ascii="Cambria Math" w:hAnsi="Cambria Math"/>
                                <w:i/>
                                <w:lang w:val="en-US" w:eastAsia="en-US"/>
                              </w:rPr>
                            </m:ctrlPr>
                          </m:accPr>
                          <m:e>
                            <m:r>
                              <w:rPr>
                                <w:rFonts w:ascii="Cambria Math" w:hAnsi="Cambria Math"/>
                                <w:lang w:val="en-US" w:eastAsia="en-US"/>
                              </w:rPr>
                              <m:t>k</m:t>
                            </m:r>
                          </m:e>
                        </m:acc>
                      </m:e>
                      <m:sub>
                        <m:r>
                          <w:rPr>
                            <w:rFonts w:ascii="Cambria Math" w:hAnsi="Cambria Math"/>
                            <w:lang w:val="en-US" w:eastAsia="en-US"/>
                          </w:rPr>
                          <m:t>0</m:t>
                        </m:r>
                      </m:sub>
                      <m:sup>
                        <m:r>
                          <w:rPr>
                            <w:rFonts w:ascii="Cambria Math" w:hAnsi="Cambria Math"/>
                            <w:lang w:val="en-US" w:eastAsia="en-US"/>
                          </w:rPr>
                          <m:t>(</m:t>
                        </m:r>
                        <m:sSub>
                          <m:sSubPr>
                            <m:ctrlPr>
                              <w:rPr>
                                <w:rFonts w:ascii="Cambria Math" w:hAnsi="Cambria Math"/>
                                <w:i/>
                                <w:lang w:val="en-US" w:eastAsia="en-US"/>
                              </w:rPr>
                            </m:ctrlPr>
                          </m:sSubPr>
                          <m:e>
                            <m:r>
                              <w:rPr>
                                <w:rFonts w:ascii="Cambria Math" w:hAnsi="Cambria Math"/>
                                <w:lang w:val="en-US" w:eastAsia="en-US"/>
                              </w:rPr>
                              <m:t>p</m:t>
                            </m:r>
                          </m:e>
                          <m:sub>
                            <m:r>
                              <w:rPr>
                                <w:rFonts w:ascii="Cambria Math" w:hAnsi="Cambria Math"/>
                                <w:lang w:val="en-US" w:eastAsia="en-US"/>
                              </w:rPr>
                              <m:t>i</m:t>
                            </m:r>
                          </m:sub>
                        </m:sSub>
                        <m:r>
                          <w:rPr>
                            <w:rFonts w:ascii="Cambria Math" w:hAnsi="Cambria Math"/>
                            <w:lang w:val="en-US" w:eastAsia="en-US"/>
                          </w:rPr>
                          <m:t>)</m:t>
                        </m:r>
                      </m:sup>
                    </m:sSubSup>
                  </m:oMath>
                  <w:r w:rsidRPr="00044EE2">
                    <w:rPr>
                      <w:lang w:val="en-US" w:eastAsia="en-US"/>
                    </w:rPr>
                    <w:t xml:space="preserve"> in the frequency domain position of the first frequency hop, </w:t>
                  </w:r>
                  <m:oMath>
                    <m:sSub>
                      <m:sSubPr>
                        <m:ctrlPr>
                          <w:rPr>
                            <w:rFonts w:ascii="Cambria Math" w:hAnsi="Cambria Math"/>
                            <w:i/>
                            <w:lang w:val="en-US" w:eastAsia="en-US"/>
                          </w:rPr>
                        </m:ctrlPr>
                      </m:sSubPr>
                      <m:e>
                        <m:r>
                          <w:rPr>
                            <w:rFonts w:ascii="Cambria Math" w:hAnsi="Cambria Math"/>
                            <w:lang w:val="en-US" w:eastAsia="en-US"/>
                          </w:rPr>
                          <m:t>n</m:t>
                        </m:r>
                      </m:e>
                      <m:sub>
                        <m:r>
                          <m:rPr>
                            <m:nor/>
                          </m:rPr>
                          <w:rPr>
                            <w:lang w:val="en-US" w:eastAsia="en-US"/>
                          </w:rPr>
                          <m:t>shift</m:t>
                        </m:r>
                      </m:sub>
                    </m:sSub>
                  </m:oMath>
                  <w:r w:rsidRPr="00044EE2">
                    <w:rPr>
                      <w:lang w:val="en-US" w:eastAsia="en-US"/>
                    </w:rPr>
                    <w:t xml:space="preserve"> is the starting PRB of the first frequency hop. </w:t>
                  </w:r>
                </w:p>
                <w:p w14:paraId="71E2F72A" w14:textId="77777777" w:rsidR="00DF69EF" w:rsidRPr="00044EE2" w:rsidRDefault="00000000">
                  <w:pPr>
                    <w:rPr>
                      <w:lang w:val="en-US" w:eastAsia="en-US"/>
                    </w:rPr>
                  </w:pPr>
                  <m:oMath>
                    <m:sSubSup>
                      <m:sSubSupPr>
                        <m:ctrlPr>
                          <w:rPr>
                            <w:rFonts w:ascii="Cambria Math" w:hAnsi="Cambria Math"/>
                            <w:i/>
                            <w:lang w:val="en-US" w:eastAsia="en-US"/>
                          </w:rPr>
                        </m:ctrlPr>
                      </m:sSubSupPr>
                      <m:e>
                        <m:r>
                          <w:rPr>
                            <w:rFonts w:ascii="Cambria Math" w:hAnsi="Cambria Math"/>
                            <w:lang w:val="en-US" w:eastAsia="en-US"/>
                          </w:rPr>
                          <m:t>n</m:t>
                        </m:r>
                      </m:e>
                      <m:sub>
                        <m:r>
                          <m:rPr>
                            <m:nor/>
                          </m:rPr>
                          <w:rPr>
                            <w:lang w:val="en-US" w:eastAsia="en-US"/>
                          </w:rPr>
                          <m:t>offset</m:t>
                        </m:r>
                      </m:sub>
                      <m:sup>
                        <m:r>
                          <m:rPr>
                            <m:nor/>
                          </m:rPr>
                          <w:rPr>
                            <w:lang w:val="en-US" w:eastAsia="en-US"/>
                          </w:rPr>
                          <m:t>FH</m:t>
                        </m:r>
                      </m:sup>
                    </m:sSubSup>
                  </m:oMath>
                  <w:r w:rsidR="006B7954" w:rsidRPr="00044EE2">
                    <w:rPr>
                      <w:lang w:val="en-US" w:eastAsia="en-US"/>
                    </w:rPr>
                    <w:t xml:space="preserve"> is the frequency offset of each hop, </w:t>
                  </w:r>
                  <w:proofErr w:type="gramStart"/>
                  <w:r w:rsidR="006B7954" w:rsidRPr="00044EE2">
                    <w:rPr>
                      <w:lang w:val="en-US" w:eastAsia="en-US"/>
                    </w:rPr>
                    <w:t>where</w:t>
                  </w:r>
                  <w:proofErr w:type="gramEnd"/>
                </w:p>
                <w:p w14:paraId="71E2F72B" w14:textId="77777777" w:rsidR="00DF69EF" w:rsidRPr="00044EE2" w:rsidRDefault="00000000">
                  <w:pPr>
                    <w:numPr>
                      <w:ilvl w:val="0"/>
                      <w:numId w:val="25"/>
                    </w:numPr>
                    <w:rPr>
                      <w:lang w:val="en-US" w:eastAsia="en-US"/>
                    </w:rPr>
                  </w:pPr>
                  <m:oMath>
                    <m:sSub>
                      <m:sSubPr>
                        <m:ctrlPr>
                          <w:rPr>
                            <w:rFonts w:ascii="Cambria Math" w:hAnsi="Cambria Math"/>
                            <w:i/>
                            <w:lang w:val="en-US" w:eastAsia="en-US"/>
                          </w:rPr>
                        </m:ctrlPr>
                      </m:sSubPr>
                      <m:e>
                        <m:r>
                          <w:rPr>
                            <w:rFonts w:ascii="Cambria Math" w:hAnsi="Cambria Math"/>
                            <w:lang w:val="en-US" w:eastAsia="en-US"/>
                          </w:rPr>
                          <m:t>n</m:t>
                        </m:r>
                      </m:e>
                      <m:sub>
                        <m:r>
                          <w:rPr>
                            <w:rFonts w:ascii="Cambria Math" w:hAnsi="Cambria Math"/>
                            <w:lang w:val="en-US" w:eastAsia="en-US"/>
                          </w:rPr>
                          <m:t>1</m:t>
                        </m:r>
                      </m:sub>
                    </m:sSub>
                    <m:r>
                      <m:rPr>
                        <m:sty m:val="p"/>
                      </m:rPr>
                      <w:rPr>
                        <w:rFonts w:ascii="Cambria Math" w:hAnsi="Cambria Math"/>
                        <w:lang w:val="en-US" w:eastAsia="en-US"/>
                      </w:rPr>
                      <m:t xml:space="preserve"> </m:t>
                    </m:r>
                  </m:oMath>
                  <w:r w:rsidR="006B7954" w:rsidRPr="00044EE2">
                    <w:rPr>
                      <w:lang w:val="en-US" w:eastAsia="en-US"/>
                    </w:rPr>
                    <w:t>is the subband index of the first hop (first time hop)</w:t>
                  </w:r>
                </w:p>
                <w:p w14:paraId="71E2F72C" w14:textId="77777777" w:rsidR="00DF69EF" w:rsidRPr="00044EE2" w:rsidRDefault="00000000">
                  <w:pPr>
                    <w:numPr>
                      <w:ilvl w:val="0"/>
                      <w:numId w:val="25"/>
                    </w:numPr>
                    <w:rPr>
                      <w:lang w:val="en-US" w:eastAsia="en-US"/>
                    </w:rPr>
                  </w:pPr>
                  <m:oMath>
                    <m:sSub>
                      <m:sSubPr>
                        <m:ctrlPr>
                          <w:rPr>
                            <w:rFonts w:ascii="Cambria Math" w:hAnsi="Cambria Math"/>
                            <w:i/>
                            <w:lang w:val="en-US" w:eastAsia="en-US"/>
                          </w:rPr>
                        </m:ctrlPr>
                      </m:sSubPr>
                      <m:e>
                        <m:r>
                          <w:rPr>
                            <w:rFonts w:ascii="Cambria Math" w:hAnsi="Cambria Math"/>
                            <w:lang w:val="en-US" w:eastAsia="en-US"/>
                          </w:rPr>
                          <m:t>N</m:t>
                        </m:r>
                      </m:e>
                      <m:sub>
                        <m:r>
                          <w:rPr>
                            <w:rFonts w:ascii="Cambria Math" w:hAnsi="Cambria Math"/>
                            <w:lang w:val="en-US" w:eastAsia="en-US"/>
                          </w:rPr>
                          <m:t>hop</m:t>
                        </m:r>
                      </m:sub>
                    </m:sSub>
                  </m:oMath>
                  <w:r w:rsidR="006B7954" w:rsidRPr="00044EE2">
                    <w:rPr>
                      <w:lang w:val="en-US" w:eastAsia="en-US"/>
                    </w:rPr>
                    <w:t xml:space="preserve"> is the number of </w:t>
                  </w:r>
                  <w:proofErr w:type="gramStart"/>
                  <w:r w:rsidR="006B7954" w:rsidRPr="00044EE2">
                    <w:rPr>
                      <w:lang w:val="en-US" w:eastAsia="en-US"/>
                    </w:rPr>
                    <w:t>hops</w:t>
                  </w:r>
                  <w:proofErr w:type="gramEnd"/>
                </w:p>
                <w:p w14:paraId="71E2F72D" w14:textId="77777777" w:rsidR="00DF69EF" w:rsidRPr="00044EE2" w:rsidRDefault="00000000">
                  <w:pPr>
                    <w:numPr>
                      <w:ilvl w:val="0"/>
                      <w:numId w:val="25"/>
                    </w:numPr>
                    <w:rPr>
                      <w:lang w:val="en-US" w:eastAsia="en-US"/>
                    </w:rPr>
                  </w:pPr>
                  <m:oMath>
                    <m:sSubSup>
                      <m:sSubSupPr>
                        <m:ctrlPr>
                          <w:rPr>
                            <w:rFonts w:ascii="Cambria Math" w:hAnsi="Cambria Math"/>
                            <w:i/>
                            <w:lang w:val="en-US" w:eastAsia="en-US"/>
                          </w:rPr>
                        </m:ctrlPr>
                      </m:sSubSupPr>
                      <m:e>
                        <m:r>
                          <w:rPr>
                            <w:rFonts w:ascii="Cambria Math" w:hAnsi="Cambria Math"/>
                            <w:lang w:val="en-US" w:eastAsia="en-US"/>
                          </w:rPr>
                          <m:t>M</m:t>
                        </m:r>
                      </m:e>
                      <m:sub>
                        <m:r>
                          <m:rPr>
                            <m:nor/>
                          </m:rPr>
                          <w:rPr>
                            <w:lang w:val="en-US" w:eastAsia="en-US"/>
                          </w:rPr>
                          <m:t>hop</m:t>
                        </m:r>
                      </m:sub>
                      <m:sup>
                        <m:r>
                          <m:rPr>
                            <m:nor/>
                          </m:rPr>
                          <w:rPr>
                            <w:lang w:val="en-US" w:eastAsia="en-US"/>
                          </w:rPr>
                          <m:t>SRS</m:t>
                        </m:r>
                      </m:sup>
                    </m:sSubSup>
                  </m:oMath>
                  <w:r w:rsidR="006B7954" w:rsidRPr="00044EE2">
                    <w:rPr>
                      <w:lang w:val="en-US" w:eastAsia="en-US"/>
                    </w:rPr>
                    <w:t xml:space="preserve"> is </w:t>
                  </w:r>
                  <w:proofErr w:type="spellStart"/>
                  <w:r w:rsidR="006B7954" w:rsidRPr="00044EE2">
                    <w:rPr>
                      <w:lang w:val="en-US" w:eastAsia="en-US"/>
                    </w:rPr>
                    <w:t>bandwith</w:t>
                  </w:r>
                  <w:proofErr w:type="spellEnd"/>
                  <w:r w:rsidR="006B7954" w:rsidRPr="00044EE2">
                    <w:rPr>
                      <w:lang w:val="en-US" w:eastAsia="en-US"/>
                    </w:rPr>
                    <w:t xml:space="preserve"> of each </w:t>
                  </w:r>
                  <w:proofErr w:type="gramStart"/>
                  <w:r w:rsidR="006B7954" w:rsidRPr="00044EE2">
                    <w:rPr>
                      <w:lang w:val="en-US" w:eastAsia="en-US"/>
                    </w:rPr>
                    <w:t>hop</w:t>
                  </w:r>
                  <w:proofErr w:type="gramEnd"/>
                </w:p>
                <w:p w14:paraId="71E2F72E" w14:textId="77777777" w:rsidR="00DF69EF" w:rsidRPr="00044EE2" w:rsidRDefault="00000000">
                  <w:pPr>
                    <w:numPr>
                      <w:ilvl w:val="0"/>
                      <w:numId w:val="25"/>
                    </w:numPr>
                    <w:rPr>
                      <w:lang w:val="en-US" w:eastAsia="en-US"/>
                    </w:rPr>
                  </w:pPr>
                  <m:oMath>
                    <m:sSubSup>
                      <m:sSubSupPr>
                        <m:ctrlPr>
                          <w:rPr>
                            <w:rFonts w:ascii="Cambria Math" w:hAnsi="Cambria Math"/>
                            <w:i/>
                            <w:lang w:val="en-US" w:eastAsia="en-US"/>
                          </w:rPr>
                        </m:ctrlPr>
                      </m:sSubSupPr>
                      <m:e>
                        <m:r>
                          <w:rPr>
                            <w:rFonts w:ascii="Cambria Math" w:hAnsi="Cambria Math"/>
                            <w:lang w:val="en-US" w:eastAsia="en-US"/>
                          </w:rPr>
                          <m:t>M</m:t>
                        </m:r>
                      </m:e>
                      <m:sub>
                        <m:r>
                          <m:rPr>
                            <m:nor/>
                          </m:rPr>
                          <w:rPr>
                            <w:lang w:val="en-US" w:eastAsia="en-US"/>
                          </w:rPr>
                          <m:t>overlap</m:t>
                        </m:r>
                      </m:sub>
                      <m:sup>
                        <m:r>
                          <m:rPr>
                            <m:nor/>
                          </m:rPr>
                          <w:rPr>
                            <w:lang w:val="en-US" w:eastAsia="en-US"/>
                          </w:rPr>
                          <m:t>SRS</m:t>
                        </m:r>
                      </m:sup>
                    </m:sSubSup>
                  </m:oMath>
                  <w:r w:rsidR="006B7954" w:rsidRPr="00044EE2">
                    <w:rPr>
                      <w:lang w:val="en-US" w:eastAsia="en-US"/>
                    </w:rPr>
                    <w:t xml:space="preserve"> is the overlapping bandwidth between </w:t>
                  </w:r>
                  <w:proofErr w:type="gramStart"/>
                  <w:r w:rsidR="006B7954" w:rsidRPr="00044EE2">
                    <w:rPr>
                      <w:lang w:val="en-US" w:eastAsia="en-US"/>
                    </w:rPr>
                    <w:t>hops</w:t>
                  </w:r>
                  <w:proofErr w:type="gramEnd"/>
                </w:p>
                <w:p w14:paraId="71E2F72F" w14:textId="77777777" w:rsidR="00DF69EF" w:rsidRPr="00044EE2" w:rsidRDefault="00000000">
                  <w:pPr>
                    <w:numPr>
                      <w:ilvl w:val="0"/>
                      <w:numId w:val="25"/>
                    </w:numPr>
                    <w:rPr>
                      <w:lang w:val="en-US" w:eastAsia="en-US"/>
                    </w:rPr>
                  </w:pPr>
                  <m:oMath>
                    <m:sSub>
                      <m:sSubPr>
                        <m:ctrlPr>
                          <w:rPr>
                            <w:rFonts w:ascii="Cambria Math" w:hAnsi="Cambria Math"/>
                            <w:i/>
                            <w:lang w:val="en-US" w:eastAsia="en-US"/>
                          </w:rPr>
                        </m:ctrlPr>
                      </m:sSubPr>
                      <m:e>
                        <m:r>
                          <w:rPr>
                            <w:rFonts w:ascii="Cambria Math" w:hAnsi="Cambria Math"/>
                            <w:lang w:val="en-US" w:eastAsia="en-US"/>
                          </w:rPr>
                          <m:t>n</m:t>
                        </m:r>
                      </m:e>
                      <m:sub>
                        <m:r>
                          <w:rPr>
                            <w:rFonts w:ascii="Cambria Math" w:hAnsi="Cambria Math"/>
                            <w:lang w:val="en-US" w:eastAsia="en-US"/>
                          </w:rPr>
                          <m:t>SRS</m:t>
                        </m:r>
                      </m:sub>
                    </m:sSub>
                  </m:oMath>
                  <w:r w:rsidR="006B7954" w:rsidRPr="00044EE2">
                    <w:rPr>
                      <w:lang w:val="en-US" w:eastAsia="en-US"/>
                    </w:rPr>
                    <w:t xml:space="preserve"> is the quantity associated with time domain characteristic for each hop, which counts the number of SRS transmissions for each SRS symbol of each hop. It is an existing quantity for SRS resource mapping.</w:t>
                  </w:r>
                </w:p>
              </w:tc>
            </w:tr>
          </w:tbl>
          <w:p w14:paraId="71E2F731" w14:textId="77777777" w:rsidR="00DF69EF" w:rsidRPr="00044EE2" w:rsidRDefault="00DF69EF">
            <w:pPr>
              <w:rPr>
                <w:bCs/>
                <w:iCs/>
                <w:lang w:val="en-US" w:eastAsia="en-US"/>
              </w:rPr>
            </w:pPr>
          </w:p>
          <w:p w14:paraId="71E2F732" w14:textId="77777777" w:rsidR="00DF69EF" w:rsidRPr="00044EE2" w:rsidRDefault="006B7954">
            <w:pPr>
              <w:rPr>
                <w:bCs/>
                <w:iCs/>
                <w:lang w:val="en-US" w:eastAsia="en-US"/>
              </w:rPr>
            </w:pPr>
            <w:r w:rsidRPr="00044EE2">
              <w:rPr>
                <w:bCs/>
                <w:iCs/>
                <w:lang w:val="en-US" w:eastAsia="en-US"/>
              </w:rPr>
              <w:t>Proposal 7</w:t>
            </w:r>
          </w:p>
          <w:p w14:paraId="71E2F733" w14:textId="77777777" w:rsidR="00DF69EF" w:rsidRPr="00044EE2" w:rsidRDefault="006B7954">
            <w:pPr>
              <w:numPr>
                <w:ilvl w:val="0"/>
                <w:numId w:val="24"/>
              </w:numPr>
              <w:rPr>
                <w:bCs/>
                <w:iCs/>
                <w:lang w:val="en-US" w:eastAsia="en-US"/>
              </w:rPr>
            </w:pPr>
            <w:r w:rsidRPr="00044EE2">
              <w:rPr>
                <w:bCs/>
                <w:iCs/>
                <w:lang w:val="en-US" w:eastAsia="en-US"/>
              </w:rPr>
              <w:t xml:space="preserve">For SRS for positioning frequency hopping, support reusing the quantity </w:t>
            </w:r>
            <m:oMath>
              <m:sSub>
                <m:sSubPr>
                  <m:ctrlPr>
                    <w:rPr>
                      <w:rFonts w:ascii="Cambria Math" w:hAnsi="Cambria Math"/>
                      <w:bCs/>
                      <w:iCs/>
                      <w:lang w:val="en-US" w:eastAsia="en-US"/>
                    </w:rPr>
                  </m:ctrlPr>
                </m:sSubPr>
                <m:e>
                  <m:r>
                    <m:rPr>
                      <m:sty m:val="p"/>
                    </m:rPr>
                    <w:rPr>
                      <w:rFonts w:ascii="Cambria Math" w:hAnsi="Cambria Math"/>
                      <w:lang w:val="en-US" w:eastAsia="en-US"/>
                    </w:rPr>
                    <m:t>n</m:t>
                  </m:r>
                </m:e>
                <m:sub>
                  <m:r>
                    <m:rPr>
                      <m:sty m:val="p"/>
                    </m:rPr>
                    <w:rPr>
                      <w:rFonts w:ascii="Cambria Math" w:hAnsi="Cambria Math"/>
                      <w:lang w:val="en-US" w:eastAsia="en-US"/>
                    </w:rPr>
                    <m:t>SRS</m:t>
                  </m:r>
                </m:sub>
              </m:sSub>
            </m:oMath>
            <w:r w:rsidRPr="00044EE2">
              <w:rPr>
                <w:bCs/>
                <w:iCs/>
                <w:lang w:val="en-US" w:eastAsia="en-US"/>
              </w:rPr>
              <w:t>, which is associated with time domain characteristic for each hop and counts the number of SRS transmissions for each SRS symbol of each hop.</w:t>
            </w:r>
          </w:p>
          <w:p w14:paraId="71E2F734" w14:textId="77777777" w:rsidR="00DF69EF" w:rsidRPr="00044EE2" w:rsidRDefault="00DF69EF">
            <w:pPr>
              <w:ind w:left="465"/>
              <w:rPr>
                <w:bCs/>
                <w:iCs/>
                <w:lang w:val="en-US" w:eastAsia="en-US"/>
              </w:rPr>
            </w:pPr>
          </w:p>
          <w:p w14:paraId="71E2F735" w14:textId="77777777" w:rsidR="00DF69EF" w:rsidRPr="00044EE2" w:rsidRDefault="006B7954">
            <w:pPr>
              <w:rPr>
                <w:bCs/>
                <w:iCs/>
                <w:lang w:val="en-US" w:eastAsia="en-US"/>
              </w:rPr>
            </w:pPr>
            <w:r w:rsidRPr="00044EE2">
              <w:rPr>
                <w:bCs/>
                <w:iCs/>
                <w:lang w:val="en-US" w:eastAsia="en-US"/>
              </w:rPr>
              <w:t>Proposal 8</w:t>
            </w:r>
          </w:p>
          <w:p w14:paraId="71E2F736" w14:textId="77777777" w:rsidR="00DF69EF" w:rsidRPr="00044EE2" w:rsidRDefault="006B7954">
            <w:pPr>
              <w:numPr>
                <w:ilvl w:val="0"/>
                <w:numId w:val="24"/>
              </w:numPr>
              <w:rPr>
                <w:bCs/>
                <w:iCs/>
                <w:lang w:val="en-US" w:eastAsia="en-US"/>
              </w:rPr>
            </w:pPr>
            <w:r w:rsidRPr="00044EE2">
              <w:rPr>
                <w:bCs/>
                <w:iCs/>
                <w:lang w:val="en-US" w:eastAsia="en-US"/>
              </w:rPr>
              <w:t>For intra-slot time domain design of SRS for positioning frequency hopping, support the following:</w:t>
            </w:r>
          </w:p>
          <w:p w14:paraId="71E2F737" w14:textId="77777777" w:rsidR="00DF69EF" w:rsidRPr="00044EE2" w:rsidRDefault="006B7954">
            <w:pPr>
              <w:numPr>
                <w:ilvl w:val="0"/>
                <w:numId w:val="26"/>
              </w:numPr>
              <w:rPr>
                <w:bCs/>
                <w:iCs/>
                <w:lang w:val="en-US" w:eastAsia="en-US"/>
              </w:rPr>
            </w:pPr>
            <w:r w:rsidRPr="00044EE2">
              <w:rPr>
                <w:bCs/>
                <w:iCs/>
                <w:lang w:val="en-US" w:eastAsia="en-US"/>
              </w:rPr>
              <w:t xml:space="preserve">Reuse following parameters and mechanism for SRS frequency </w:t>
            </w:r>
            <w:proofErr w:type="gramStart"/>
            <w:r w:rsidRPr="00044EE2">
              <w:rPr>
                <w:bCs/>
                <w:iCs/>
                <w:lang w:val="en-US" w:eastAsia="en-US"/>
              </w:rPr>
              <w:t>hopping</w:t>
            </w:r>
            <w:proofErr w:type="gramEnd"/>
          </w:p>
          <w:p w14:paraId="71E2F738" w14:textId="77777777" w:rsidR="00DF69EF" w:rsidRPr="00044EE2" w:rsidRDefault="006B7954">
            <w:pPr>
              <w:numPr>
                <w:ilvl w:val="0"/>
                <w:numId w:val="27"/>
              </w:numPr>
              <w:rPr>
                <w:bCs/>
                <w:iCs/>
                <w:lang w:val="en-US" w:eastAsia="en-US"/>
              </w:rPr>
            </w:pPr>
            <w:r w:rsidRPr="00044EE2">
              <w:rPr>
                <w:bCs/>
                <w:iCs/>
                <w:lang w:val="en-US" w:eastAsia="en-US"/>
              </w:rPr>
              <w:t xml:space="preserve">The quantity of OFDM symbol number within a slot for an SRS resource: </w:t>
            </w:r>
            <m:oMath>
              <m:r>
                <m:rPr>
                  <m:sty m:val="p"/>
                </m:rPr>
                <w:rPr>
                  <w:rFonts w:ascii="Cambria Math" w:hAnsi="Cambria Math"/>
                  <w:lang w:val="en-US" w:eastAsia="en-US"/>
                </w:rPr>
                <m:t>l'∈</m:t>
              </m:r>
              <m:d>
                <m:dPr>
                  <m:begChr m:val="{"/>
                  <m:endChr m:val="}"/>
                  <m:ctrlPr>
                    <w:rPr>
                      <w:rFonts w:ascii="Cambria Math" w:hAnsi="Cambria Math"/>
                      <w:bCs/>
                      <w:iCs/>
                      <w:lang w:val="en-US" w:eastAsia="en-US"/>
                    </w:rPr>
                  </m:ctrlPr>
                </m:dPr>
                <m:e>
                  <m:r>
                    <m:rPr>
                      <m:sty m:val="p"/>
                    </m:rPr>
                    <w:rPr>
                      <w:rFonts w:ascii="Cambria Math" w:hAnsi="Cambria Math"/>
                      <w:lang w:val="en-US" w:eastAsia="en-US"/>
                    </w:rPr>
                    <m:t>0,1,…,</m:t>
                  </m:r>
                  <m:sSubSup>
                    <m:sSubSupPr>
                      <m:ctrlPr>
                        <w:rPr>
                          <w:rFonts w:ascii="Cambria Math" w:hAnsi="Cambria Math"/>
                          <w:bCs/>
                          <w:iCs/>
                          <w:lang w:val="en-US" w:eastAsia="en-US"/>
                        </w:rPr>
                      </m:ctrlPr>
                    </m:sSubSupPr>
                    <m:e>
                      <m:r>
                        <m:rPr>
                          <m:sty m:val="p"/>
                        </m:rPr>
                        <w:rPr>
                          <w:rFonts w:ascii="Cambria Math" w:hAnsi="Cambria Math"/>
                          <w:lang w:val="en-US" w:eastAsia="en-US"/>
                        </w:rPr>
                        <m:t>N</m:t>
                      </m:r>
                    </m:e>
                    <m:sub>
                      <m:r>
                        <m:rPr>
                          <m:nor/>
                        </m:rPr>
                        <w:rPr>
                          <w:bCs/>
                          <w:iCs/>
                          <w:lang w:val="en-US" w:eastAsia="en-US"/>
                        </w:rPr>
                        <m:t>symb</m:t>
                      </m:r>
                    </m:sub>
                    <m:sup>
                      <m:r>
                        <m:rPr>
                          <m:nor/>
                        </m:rPr>
                        <w:rPr>
                          <w:bCs/>
                          <w:iCs/>
                          <w:lang w:val="en-US" w:eastAsia="en-US"/>
                        </w:rPr>
                        <m:t>SRS</m:t>
                      </m:r>
                    </m:sup>
                  </m:sSubSup>
                  <m:r>
                    <m:rPr>
                      <m:sty m:val="p"/>
                    </m:rPr>
                    <w:rPr>
                      <w:rFonts w:ascii="Cambria Math" w:hAnsi="Cambria Math"/>
                      <w:lang w:val="en-US" w:eastAsia="en-US"/>
                    </w:rPr>
                    <m:t>-1</m:t>
                  </m:r>
                </m:e>
              </m:d>
            </m:oMath>
          </w:p>
          <w:p w14:paraId="71E2F739" w14:textId="77777777" w:rsidR="00DF69EF" w:rsidRPr="00044EE2" w:rsidRDefault="006B7954">
            <w:pPr>
              <w:numPr>
                <w:ilvl w:val="0"/>
                <w:numId w:val="27"/>
              </w:numPr>
              <w:rPr>
                <w:bCs/>
                <w:iCs/>
                <w:lang w:val="en-US" w:eastAsia="en-US"/>
              </w:rPr>
            </w:pPr>
            <w:r w:rsidRPr="00044EE2">
              <w:rPr>
                <w:bCs/>
                <w:iCs/>
                <w:lang w:val="en-US" w:eastAsia="en-US"/>
              </w:rPr>
              <w:t xml:space="preserve">Table of the </w:t>
            </w:r>
            <m:oMath>
              <m:sSubSup>
                <m:sSubSupPr>
                  <m:ctrlPr>
                    <w:rPr>
                      <w:rFonts w:ascii="Cambria Math" w:hAnsi="Cambria Math"/>
                      <w:bCs/>
                      <w:iCs/>
                      <w:lang w:val="en-US" w:eastAsia="en-US"/>
                    </w:rPr>
                  </m:ctrlPr>
                </m:sSubSupPr>
                <m:e>
                  <m:r>
                    <m:rPr>
                      <m:sty m:val="p"/>
                    </m:rPr>
                    <w:rPr>
                      <w:rFonts w:ascii="Cambria Math" w:hAnsi="Cambria Math"/>
                      <w:lang w:val="en-US" w:eastAsia="en-US"/>
                    </w:rPr>
                    <m:t>k</m:t>
                  </m:r>
                </m:e>
                <m:sub>
                  <m:r>
                    <m:rPr>
                      <m:nor/>
                    </m:rPr>
                    <w:rPr>
                      <w:bCs/>
                      <w:iCs/>
                      <w:lang w:val="en-US" w:eastAsia="en-US"/>
                    </w:rPr>
                    <m:t>offset</m:t>
                  </m:r>
                </m:sub>
                <m:sup>
                  <m:sSup>
                    <m:sSupPr>
                      <m:ctrlPr>
                        <w:rPr>
                          <w:rFonts w:ascii="Cambria Math" w:hAnsi="Cambria Math"/>
                          <w:bCs/>
                          <w:iCs/>
                          <w:lang w:val="en-US" w:eastAsia="en-US"/>
                        </w:rPr>
                      </m:ctrlPr>
                    </m:sSupPr>
                    <m:e>
                      <m:r>
                        <m:rPr>
                          <m:sty m:val="p"/>
                        </m:rPr>
                        <w:rPr>
                          <w:rFonts w:ascii="Cambria Math" w:hAnsi="Cambria Math"/>
                          <w:lang w:val="en-US" w:eastAsia="en-US"/>
                        </w:rPr>
                        <m:t>l</m:t>
                      </m:r>
                    </m:e>
                    <m:sup>
                      <m:r>
                        <m:rPr>
                          <m:sty m:val="p"/>
                        </m:rPr>
                        <w:rPr>
                          <w:rFonts w:ascii="Cambria Math" w:hAnsi="Cambria Math"/>
                          <w:lang w:val="en-US" w:eastAsia="en-US"/>
                        </w:rPr>
                        <m:t>'</m:t>
                      </m:r>
                    </m:sup>
                  </m:sSup>
                </m:sup>
              </m:sSubSup>
            </m:oMath>
            <w:r w:rsidRPr="00044EE2">
              <w:rPr>
                <w:bCs/>
                <w:iCs/>
                <w:lang w:val="en-US" w:eastAsia="en-US"/>
              </w:rPr>
              <w:t xml:space="preserve">  , that is, the Table of Relative RE Offset</w:t>
            </w:r>
          </w:p>
          <w:p w14:paraId="71E2F73A" w14:textId="77777777" w:rsidR="00DF69EF" w:rsidRPr="00044EE2" w:rsidRDefault="006B7954">
            <w:pPr>
              <w:numPr>
                <w:ilvl w:val="0"/>
                <w:numId w:val="27"/>
              </w:numPr>
              <w:rPr>
                <w:bCs/>
                <w:iCs/>
                <w:lang w:val="en-US" w:eastAsia="en-US"/>
              </w:rPr>
            </w:pPr>
            <w:r w:rsidRPr="00044EE2">
              <w:rPr>
                <w:bCs/>
                <w:iCs/>
                <w:lang w:val="en-US" w:eastAsia="en-US"/>
              </w:rPr>
              <w:t xml:space="preserve">Repetition factor R, which denotes the number of OFDM symbols of each </w:t>
            </w:r>
            <w:proofErr w:type="gramStart"/>
            <w:r w:rsidRPr="00044EE2">
              <w:rPr>
                <w:bCs/>
                <w:iCs/>
                <w:lang w:val="en-US" w:eastAsia="en-US"/>
              </w:rPr>
              <w:t>hop</w:t>
            </w:r>
            <w:proofErr w:type="gramEnd"/>
          </w:p>
          <w:p w14:paraId="71E2F73B" w14:textId="77777777" w:rsidR="00DF69EF" w:rsidRPr="00044EE2" w:rsidRDefault="006B7954">
            <w:pPr>
              <w:numPr>
                <w:ilvl w:val="0"/>
                <w:numId w:val="27"/>
              </w:numPr>
              <w:rPr>
                <w:bCs/>
                <w:iCs/>
                <w:lang w:val="en-US" w:eastAsia="en-US"/>
              </w:rPr>
            </w:pPr>
            <w:r w:rsidRPr="00044EE2">
              <w:rPr>
                <w:bCs/>
                <w:iCs/>
                <w:lang w:val="en-US" w:eastAsia="en-US"/>
              </w:rPr>
              <w:t xml:space="preserve">The function of the quantity </w:t>
            </w:r>
            <m:oMath>
              <m:sSub>
                <m:sSubPr>
                  <m:ctrlPr>
                    <w:rPr>
                      <w:rFonts w:ascii="Cambria Math" w:hAnsi="Cambria Math"/>
                      <w:bCs/>
                      <w:iCs/>
                      <w:lang w:val="en-US" w:eastAsia="en-US"/>
                    </w:rPr>
                  </m:ctrlPr>
                </m:sSubPr>
                <m:e>
                  <m:r>
                    <m:rPr>
                      <m:sty m:val="p"/>
                    </m:rPr>
                    <w:rPr>
                      <w:rFonts w:ascii="Cambria Math" w:hAnsi="Cambria Math"/>
                      <w:lang w:val="en-US" w:eastAsia="en-US"/>
                    </w:rPr>
                    <m:t>n</m:t>
                  </m:r>
                </m:e>
                <m:sub>
                  <m:r>
                    <m:rPr>
                      <m:nor/>
                    </m:rPr>
                    <w:rPr>
                      <w:bCs/>
                      <w:iCs/>
                      <w:lang w:val="en-US" w:eastAsia="en-US"/>
                    </w:rPr>
                    <m:t>SRS</m:t>
                  </m:r>
                </m:sub>
              </m:sSub>
            </m:oMath>
            <w:r w:rsidRPr="00044EE2">
              <w:rPr>
                <w:bCs/>
                <w:iCs/>
                <w:lang w:val="en-US" w:eastAsia="en-US"/>
              </w:rPr>
              <w:t xml:space="preserve"> for intra-slot hopping</w:t>
            </w:r>
          </w:p>
          <w:p w14:paraId="71E2F73C" w14:textId="77777777" w:rsidR="00DF69EF" w:rsidRPr="00044EE2" w:rsidRDefault="00000000">
            <w:pPr>
              <w:numPr>
                <w:ilvl w:val="0"/>
                <w:numId w:val="28"/>
              </w:numPr>
              <w:tabs>
                <w:tab w:val="clear" w:pos="2041"/>
              </w:tabs>
              <w:rPr>
                <w:bCs/>
                <w:iCs/>
                <w:lang w:val="en-US" w:eastAsia="en-US"/>
              </w:rPr>
            </w:pPr>
            <m:oMath>
              <m:sSub>
                <m:sSubPr>
                  <m:ctrlPr>
                    <w:rPr>
                      <w:rFonts w:ascii="Cambria Math" w:hAnsi="Cambria Math"/>
                      <w:bCs/>
                      <w:iCs/>
                      <w:lang w:val="en-US" w:eastAsia="en-US"/>
                    </w:rPr>
                  </m:ctrlPr>
                </m:sSubPr>
                <m:e>
                  <m:r>
                    <m:rPr>
                      <m:sty m:val="p"/>
                    </m:rPr>
                    <w:rPr>
                      <w:rFonts w:ascii="Cambria Math" w:hAnsi="Cambria Math"/>
                      <w:lang w:val="en-US" w:eastAsia="en-US"/>
                    </w:rPr>
                    <m:t>n</m:t>
                  </m:r>
                </m:e>
                <m:sub>
                  <m:r>
                    <m:rPr>
                      <m:nor/>
                    </m:rPr>
                    <w:rPr>
                      <w:bCs/>
                      <w:iCs/>
                      <w:lang w:val="en-US" w:eastAsia="en-US"/>
                    </w:rPr>
                    <m:t>SRS</m:t>
                  </m:r>
                </m:sub>
              </m:sSub>
              <m:r>
                <m:rPr>
                  <m:sty m:val="p"/>
                </m:rPr>
                <w:rPr>
                  <w:rFonts w:ascii="Cambria Math" w:hAnsi="Cambria Math"/>
                  <w:lang w:val="en-US" w:eastAsia="en-US"/>
                </w:rPr>
                <m:t xml:space="preserve">= </m:t>
              </m:r>
              <m:d>
                <m:dPr>
                  <m:begChr m:val="⌊"/>
                  <m:endChr m:val="⌋"/>
                  <m:ctrlPr>
                    <w:rPr>
                      <w:rFonts w:ascii="Cambria Math" w:hAnsi="Cambria Math"/>
                      <w:bCs/>
                      <w:iCs/>
                      <w:lang w:val="en-US" w:eastAsia="en-US"/>
                    </w:rPr>
                  </m:ctrlPr>
                </m:dPr>
                <m:e>
                  <m:sSup>
                    <m:sSupPr>
                      <m:ctrlPr>
                        <w:rPr>
                          <w:rFonts w:ascii="Cambria Math" w:hAnsi="Cambria Math"/>
                          <w:bCs/>
                          <w:iCs/>
                          <w:lang w:val="en-US" w:eastAsia="en-US"/>
                        </w:rPr>
                      </m:ctrlPr>
                    </m:sSupPr>
                    <m:e>
                      <m:r>
                        <m:rPr>
                          <m:sty m:val="p"/>
                        </m:rPr>
                        <w:rPr>
                          <w:rFonts w:ascii="Cambria Math" w:hAnsi="Cambria Math"/>
                          <w:lang w:val="en-US" w:eastAsia="en-US"/>
                        </w:rPr>
                        <m:t>l</m:t>
                      </m:r>
                    </m:e>
                    <m:sup>
                      <m:r>
                        <m:rPr>
                          <m:sty m:val="p"/>
                        </m:rPr>
                        <w:rPr>
                          <w:rFonts w:ascii="Cambria Math" w:hAnsi="Cambria Math"/>
                          <w:lang w:val="en-US" w:eastAsia="en-US"/>
                        </w:rPr>
                        <m:t>'</m:t>
                      </m:r>
                    </m:sup>
                  </m:sSup>
                  <m:r>
                    <m:rPr>
                      <m:sty m:val="p"/>
                    </m:rPr>
                    <w:rPr>
                      <w:rFonts w:ascii="Cambria Math" w:hAnsi="Cambria Math"/>
                      <w:lang w:val="en-US" w:eastAsia="en-US"/>
                    </w:rPr>
                    <m:t>/R</m:t>
                  </m:r>
                </m:e>
              </m:d>
            </m:oMath>
          </w:p>
          <w:p w14:paraId="71E2F73D" w14:textId="77777777" w:rsidR="00DF69EF" w:rsidRPr="00044EE2" w:rsidRDefault="006B7954">
            <w:pPr>
              <w:numPr>
                <w:ilvl w:val="0"/>
                <w:numId w:val="26"/>
              </w:numPr>
              <w:rPr>
                <w:bCs/>
                <w:iCs/>
                <w:lang w:val="en-US" w:eastAsia="en-US"/>
              </w:rPr>
            </w:pPr>
            <w:r w:rsidRPr="00044EE2">
              <w:rPr>
                <w:bCs/>
                <w:iCs/>
                <w:lang w:val="en-US" w:eastAsia="en-US"/>
              </w:rPr>
              <w:t xml:space="preserve">Introduce symbol-level ‘time gap’ within an SRS </w:t>
            </w:r>
            <w:proofErr w:type="gramStart"/>
            <w:r w:rsidRPr="00044EE2">
              <w:rPr>
                <w:bCs/>
                <w:iCs/>
                <w:lang w:val="en-US" w:eastAsia="en-US"/>
              </w:rPr>
              <w:t>resource</w:t>
            </w:r>
            <w:proofErr w:type="gramEnd"/>
            <w:r w:rsidRPr="00044EE2">
              <w:rPr>
                <w:bCs/>
                <w:iCs/>
                <w:lang w:val="en-US" w:eastAsia="en-US"/>
              </w:rPr>
              <w:t xml:space="preserve"> </w:t>
            </w:r>
          </w:p>
          <w:p w14:paraId="71E2F73E" w14:textId="77777777" w:rsidR="00DF69EF" w:rsidRPr="00044EE2" w:rsidRDefault="006B7954">
            <w:pPr>
              <w:numPr>
                <w:ilvl w:val="0"/>
                <w:numId w:val="26"/>
              </w:numPr>
              <w:rPr>
                <w:bCs/>
                <w:iCs/>
                <w:lang w:val="en-US" w:eastAsia="en-US"/>
              </w:rPr>
            </w:pPr>
            <w:r w:rsidRPr="00044EE2">
              <w:rPr>
                <w:bCs/>
                <w:iCs/>
                <w:lang w:val="en-US" w:eastAsia="en-US"/>
              </w:rPr>
              <w:t>Update the existing concept of</w:t>
            </w:r>
            <m:oMath>
              <m:sSubSup>
                <m:sSubSupPr>
                  <m:ctrlPr>
                    <w:rPr>
                      <w:rFonts w:ascii="Cambria Math" w:hAnsi="Cambria Math"/>
                      <w:bCs/>
                      <w:iCs/>
                      <w:lang w:val="en-US" w:eastAsia="en-US"/>
                    </w:rPr>
                  </m:ctrlPr>
                </m:sSubSupPr>
                <m:e>
                  <m:r>
                    <m:rPr>
                      <m:sty m:val="p"/>
                    </m:rPr>
                    <w:rPr>
                      <w:rFonts w:ascii="Cambria Math" w:hAnsi="Cambria Math"/>
                      <w:lang w:val="en-US" w:eastAsia="en-US"/>
                    </w:rPr>
                    <m:t xml:space="preserve"> N</m:t>
                  </m:r>
                </m:e>
                <m:sub>
                  <m:r>
                    <m:rPr>
                      <m:nor/>
                    </m:rPr>
                    <w:rPr>
                      <w:bCs/>
                      <w:iCs/>
                      <w:lang w:val="en-US" w:eastAsia="en-US"/>
                    </w:rPr>
                    <m:t>symb</m:t>
                  </m:r>
                </m:sub>
                <m:sup>
                  <m:r>
                    <m:rPr>
                      <m:nor/>
                    </m:rPr>
                    <w:rPr>
                      <w:bCs/>
                      <w:iCs/>
                      <w:lang w:val="en-US" w:eastAsia="en-US"/>
                    </w:rPr>
                    <m:t>SRS</m:t>
                  </m:r>
                </m:sup>
              </m:sSubSup>
            </m:oMath>
            <w:r w:rsidRPr="00044EE2">
              <w:rPr>
                <w:bCs/>
                <w:iCs/>
                <w:lang w:val="en-US" w:eastAsia="en-US"/>
              </w:rPr>
              <w:t xml:space="preserve"> for ‘</w:t>
            </w:r>
            <w:proofErr w:type="spellStart"/>
            <w:r w:rsidRPr="00044EE2">
              <w:rPr>
                <w:bCs/>
                <w:iCs/>
                <w:lang w:val="en-US" w:eastAsia="en-US"/>
              </w:rPr>
              <w:t>concecutive</w:t>
            </w:r>
            <w:proofErr w:type="spellEnd"/>
            <w:r w:rsidRPr="00044EE2">
              <w:rPr>
                <w:bCs/>
                <w:iCs/>
                <w:lang w:val="en-US" w:eastAsia="en-US"/>
              </w:rPr>
              <w:t xml:space="preserve"> OFDM symbols’, considering symbol-level ‘time </w:t>
            </w:r>
            <w:proofErr w:type="gramStart"/>
            <w:r w:rsidRPr="00044EE2">
              <w:rPr>
                <w:bCs/>
                <w:iCs/>
                <w:lang w:val="en-US" w:eastAsia="en-US"/>
              </w:rPr>
              <w:t>gap’</w:t>
            </w:r>
            <w:proofErr w:type="gramEnd"/>
          </w:p>
          <w:p w14:paraId="71E2F73F" w14:textId="77777777" w:rsidR="00DF69EF" w:rsidRPr="00044EE2" w:rsidRDefault="006B7954">
            <w:pPr>
              <w:numPr>
                <w:ilvl w:val="0"/>
                <w:numId w:val="26"/>
              </w:numPr>
              <w:rPr>
                <w:bCs/>
                <w:iCs/>
                <w:lang w:val="en-US" w:eastAsia="en-US"/>
              </w:rPr>
            </w:pPr>
            <w:r w:rsidRPr="00044EE2">
              <w:rPr>
                <w:bCs/>
                <w:iCs/>
                <w:lang w:val="en-US" w:eastAsia="en-US"/>
              </w:rPr>
              <w:t>Update symbol position within a slot for an SRS resource:</w:t>
            </w:r>
            <m:oMath>
              <m:sSup>
                <m:sSupPr>
                  <m:ctrlPr>
                    <w:rPr>
                      <w:rFonts w:ascii="Cambria Math" w:hAnsi="Cambria Math"/>
                      <w:bCs/>
                      <w:iCs/>
                      <w:lang w:val="en-US" w:eastAsia="en-US"/>
                    </w:rPr>
                  </m:ctrlPr>
                </m:sSupPr>
                <m:e>
                  <m:r>
                    <m:rPr>
                      <m:sty m:val="p"/>
                    </m:rPr>
                    <w:rPr>
                      <w:rFonts w:ascii="Cambria Math" w:hAnsi="Cambria Math"/>
                      <w:lang w:val="en-US" w:eastAsia="en-US"/>
                    </w:rPr>
                    <m:t xml:space="preserve"> l</m:t>
                  </m:r>
                </m:e>
                <m:sup>
                  <m:r>
                    <m:rPr>
                      <m:sty m:val="p"/>
                    </m:rPr>
                    <w:rPr>
                      <w:rFonts w:ascii="Cambria Math" w:hAnsi="Cambria Math"/>
                      <w:lang w:val="en-US" w:eastAsia="en-US"/>
                    </w:rPr>
                    <m:t>'</m:t>
                  </m:r>
                </m:sup>
              </m:sSup>
              <m:r>
                <m:rPr>
                  <m:sty m:val="p"/>
                </m:rPr>
                <w:rPr>
                  <w:rFonts w:ascii="Cambria Math" w:hAnsi="Cambria Math"/>
                  <w:lang w:val="en-US" w:eastAsia="en-US"/>
                </w:rPr>
                <m:t>+</m:t>
              </m:r>
              <m:sSub>
                <m:sSubPr>
                  <m:ctrlPr>
                    <w:rPr>
                      <w:rFonts w:ascii="Cambria Math" w:hAnsi="Cambria Math"/>
                      <w:bCs/>
                      <w:iCs/>
                      <w:lang w:val="en-US" w:eastAsia="en-US"/>
                    </w:rPr>
                  </m:ctrlPr>
                </m:sSubPr>
                <m:e>
                  <m:r>
                    <m:rPr>
                      <m:sty m:val="p"/>
                    </m:rPr>
                    <w:rPr>
                      <w:rFonts w:ascii="Cambria Math" w:hAnsi="Cambria Math"/>
                      <w:lang w:val="en-US" w:eastAsia="en-US"/>
                    </w:rPr>
                    <m:t>l</m:t>
                  </m:r>
                </m:e>
                <m:sub>
                  <m:r>
                    <m:rPr>
                      <m:sty m:val="p"/>
                    </m:rPr>
                    <w:rPr>
                      <w:rFonts w:ascii="Cambria Math" w:hAnsi="Cambria Math"/>
                      <w:lang w:val="en-US" w:eastAsia="en-US"/>
                    </w:rPr>
                    <m:t>0</m:t>
                  </m:r>
                </m:sub>
              </m:sSub>
            </m:oMath>
            <w:r w:rsidRPr="00044EE2">
              <w:rPr>
                <w:bCs/>
                <w:iCs/>
                <w:lang w:val="en-US" w:eastAsia="en-US"/>
              </w:rPr>
              <w:t>, considering symbol-level ‘time gap’, e.g,</w:t>
            </w:r>
          </w:p>
          <w:p w14:paraId="71E2F740" w14:textId="77777777" w:rsidR="00DF69EF" w:rsidRPr="00044EE2" w:rsidRDefault="006B7954">
            <w:pPr>
              <w:numPr>
                <w:ilvl w:val="0"/>
                <w:numId w:val="29"/>
              </w:numPr>
              <w:rPr>
                <w:bCs/>
                <w:iCs/>
                <w:lang w:val="en-US" w:eastAsia="en-US"/>
              </w:rPr>
            </w:pPr>
            <w:r w:rsidRPr="00044EE2">
              <w:rPr>
                <w:bCs/>
                <w:iCs/>
                <w:lang w:val="en-US" w:eastAsia="en-US"/>
              </w:rPr>
              <w:t xml:space="preserve">Update </w:t>
            </w:r>
            <m:oMath>
              <m:sSup>
                <m:sSupPr>
                  <m:ctrlPr>
                    <w:rPr>
                      <w:rFonts w:ascii="Cambria Math" w:hAnsi="Cambria Math"/>
                      <w:bCs/>
                      <w:iCs/>
                      <w:lang w:val="en-US" w:eastAsia="en-US"/>
                    </w:rPr>
                  </m:ctrlPr>
                </m:sSupPr>
                <m:e>
                  <m:r>
                    <m:rPr>
                      <m:sty m:val="p"/>
                    </m:rPr>
                    <w:rPr>
                      <w:rFonts w:ascii="Cambria Math" w:hAnsi="Cambria Math"/>
                      <w:lang w:val="en-US" w:eastAsia="en-US"/>
                    </w:rPr>
                    <m:t xml:space="preserve"> l</m:t>
                  </m:r>
                </m:e>
                <m:sup>
                  <m:r>
                    <m:rPr>
                      <m:sty m:val="p"/>
                    </m:rPr>
                    <w:rPr>
                      <w:rFonts w:ascii="Cambria Math" w:hAnsi="Cambria Math"/>
                      <w:lang w:val="en-US" w:eastAsia="en-US"/>
                    </w:rPr>
                    <m:t>'</m:t>
                  </m:r>
                </m:sup>
              </m:sSup>
              <m:r>
                <m:rPr>
                  <m:sty m:val="p"/>
                </m:rPr>
                <w:rPr>
                  <w:rFonts w:ascii="Cambria Math" w:hAnsi="Cambria Math"/>
                  <w:lang w:val="en-US" w:eastAsia="en-US"/>
                </w:rPr>
                <m:t>+</m:t>
              </m:r>
              <m:sSub>
                <m:sSubPr>
                  <m:ctrlPr>
                    <w:rPr>
                      <w:rFonts w:ascii="Cambria Math" w:hAnsi="Cambria Math"/>
                      <w:bCs/>
                      <w:iCs/>
                      <w:lang w:val="en-US" w:eastAsia="en-US"/>
                    </w:rPr>
                  </m:ctrlPr>
                </m:sSubPr>
                <m:e>
                  <m:r>
                    <m:rPr>
                      <m:sty m:val="p"/>
                    </m:rPr>
                    <w:rPr>
                      <w:rFonts w:ascii="Cambria Math" w:hAnsi="Cambria Math"/>
                      <w:lang w:val="en-US" w:eastAsia="en-US"/>
                    </w:rPr>
                    <m:t>l</m:t>
                  </m:r>
                </m:e>
                <m:sub>
                  <m:r>
                    <m:rPr>
                      <m:sty m:val="p"/>
                    </m:rPr>
                    <w:rPr>
                      <w:rFonts w:ascii="Cambria Math" w:hAnsi="Cambria Math"/>
                      <w:lang w:val="en-US" w:eastAsia="en-US"/>
                    </w:rPr>
                    <m:t>0</m:t>
                  </m:r>
                </m:sub>
              </m:sSub>
            </m:oMath>
            <w:r w:rsidRPr="00044EE2">
              <w:rPr>
                <w:bCs/>
                <w:iCs/>
                <w:lang w:val="en-US" w:eastAsia="en-US"/>
              </w:rPr>
              <w:t xml:space="preserve"> to </w:t>
            </w:r>
            <m:oMath>
              <m:d>
                <m:dPr>
                  <m:begChr m:val="⌊"/>
                  <m:endChr m:val="⌋"/>
                  <m:ctrlPr>
                    <w:rPr>
                      <w:rFonts w:ascii="Cambria Math" w:hAnsi="Cambria Math"/>
                      <w:bCs/>
                      <w:iCs/>
                      <w:lang w:val="en-US" w:eastAsia="en-US"/>
                    </w:rPr>
                  </m:ctrlPr>
                </m:dPr>
                <m:e>
                  <m:sSup>
                    <m:sSupPr>
                      <m:ctrlPr>
                        <w:rPr>
                          <w:rFonts w:ascii="Cambria Math" w:hAnsi="Cambria Math"/>
                          <w:bCs/>
                          <w:iCs/>
                          <w:lang w:val="en-US" w:eastAsia="en-US"/>
                        </w:rPr>
                      </m:ctrlPr>
                    </m:sSupPr>
                    <m:e>
                      <m:r>
                        <m:rPr>
                          <m:sty m:val="p"/>
                        </m:rPr>
                        <w:rPr>
                          <w:rFonts w:ascii="Cambria Math" w:hAnsi="Cambria Math"/>
                          <w:lang w:val="en-US" w:eastAsia="en-US"/>
                        </w:rPr>
                        <m:t>l</m:t>
                      </m:r>
                    </m:e>
                    <m:sup>
                      <m:r>
                        <m:rPr>
                          <m:sty m:val="p"/>
                        </m:rPr>
                        <w:rPr>
                          <w:rFonts w:ascii="Cambria Math" w:hAnsi="Cambria Math"/>
                          <w:lang w:val="en-US" w:eastAsia="en-US"/>
                        </w:rPr>
                        <m:t>'</m:t>
                      </m:r>
                    </m:sup>
                  </m:sSup>
                  <m:r>
                    <m:rPr>
                      <m:sty m:val="p"/>
                    </m:rPr>
                    <w:rPr>
                      <w:rFonts w:ascii="Cambria Math" w:hAnsi="Cambria Math"/>
                      <w:lang w:val="en-US" w:eastAsia="en-US"/>
                    </w:rPr>
                    <m:t>/R</m:t>
                  </m:r>
                </m:e>
              </m:d>
              <m:r>
                <m:rPr>
                  <m:sty m:val="p"/>
                </m:rPr>
                <w:rPr>
                  <w:rFonts w:ascii="Cambria Math" w:hAnsi="Cambria Math"/>
                  <w:lang w:val="en-US" w:eastAsia="en-US"/>
                </w:rPr>
                <m:t>*</m:t>
              </m:r>
              <m:sSubSup>
                <m:sSubSupPr>
                  <m:ctrlPr>
                    <w:rPr>
                      <w:rFonts w:ascii="Cambria Math" w:hAnsi="Cambria Math"/>
                      <w:bCs/>
                      <w:iCs/>
                      <w:lang w:val="en-US" w:eastAsia="en-US"/>
                    </w:rPr>
                  </m:ctrlPr>
                </m:sSubSupPr>
                <m:e>
                  <m:r>
                    <m:rPr>
                      <m:sty m:val="p"/>
                    </m:rPr>
                    <w:rPr>
                      <w:rFonts w:ascii="Cambria Math" w:hAnsi="Cambria Math"/>
                      <w:lang w:val="en-US" w:eastAsia="en-US"/>
                    </w:rPr>
                    <m:t>N</m:t>
                  </m:r>
                </m:e>
                <m:sub>
                  <m:r>
                    <m:rPr>
                      <m:nor/>
                    </m:rPr>
                    <w:rPr>
                      <w:bCs/>
                      <w:iCs/>
                      <w:lang w:val="en-US" w:eastAsia="en-US"/>
                    </w:rPr>
                    <m:t>symb</m:t>
                  </m:r>
                </m:sub>
                <m:sup>
                  <w:proofErr w:type="spellStart"/>
                  <m:r>
                    <m:rPr>
                      <m:nor/>
                    </m:rPr>
                    <w:rPr>
                      <w:bCs/>
                      <w:iCs/>
                      <w:lang w:val="en-US" w:eastAsia="en-US"/>
                    </w:rPr>
                    <m:t>SRS_gap</m:t>
                  </m:r>
                  <w:proofErr w:type="spellEnd"/>
                </m:sup>
              </m:sSubSup>
            </m:oMath>
            <w:r w:rsidRPr="00044EE2">
              <w:rPr>
                <w:bCs/>
                <w:iCs/>
                <w:lang w:val="en-US" w:eastAsia="en-US"/>
              </w:rPr>
              <w:t>+</w:t>
            </w:r>
            <m:oMath>
              <m:sSup>
                <m:sSupPr>
                  <m:ctrlPr>
                    <w:rPr>
                      <w:rFonts w:ascii="Cambria Math" w:hAnsi="Cambria Math"/>
                      <w:bCs/>
                      <w:iCs/>
                      <w:lang w:val="en-US" w:eastAsia="en-US"/>
                    </w:rPr>
                  </m:ctrlPr>
                </m:sSupPr>
                <m:e>
                  <m:r>
                    <m:rPr>
                      <m:sty m:val="p"/>
                    </m:rPr>
                    <w:rPr>
                      <w:rFonts w:ascii="Cambria Math" w:hAnsi="Cambria Math"/>
                      <w:lang w:val="en-US" w:eastAsia="en-US"/>
                    </w:rPr>
                    <m:t>l</m:t>
                  </m:r>
                </m:e>
                <m:sup>
                  <m:r>
                    <m:rPr>
                      <m:sty m:val="p"/>
                    </m:rPr>
                    <w:rPr>
                      <w:rFonts w:ascii="Cambria Math" w:hAnsi="Cambria Math"/>
                      <w:lang w:val="en-US" w:eastAsia="en-US"/>
                    </w:rPr>
                    <m:t>'</m:t>
                  </m:r>
                </m:sup>
              </m:sSup>
            </m:oMath>
            <w:r w:rsidRPr="00044EE2">
              <w:rPr>
                <w:bCs/>
                <w:iCs/>
                <w:lang w:val="en-US" w:eastAsia="en-US"/>
              </w:rPr>
              <w:t>+</w:t>
            </w:r>
            <m:oMath>
              <m:sSub>
                <m:sSubPr>
                  <m:ctrlPr>
                    <w:rPr>
                      <w:rFonts w:ascii="Cambria Math" w:hAnsi="Cambria Math"/>
                      <w:bCs/>
                      <w:iCs/>
                      <w:lang w:val="en-US" w:eastAsia="en-US"/>
                    </w:rPr>
                  </m:ctrlPr>
                </m:sSubPr>
                <m:e>
                  <m:r>
                    <m:rPr>
                      <m:sty m:val="p"/>
                    </m:rPr>
                    <w:rPr>
                      <w:rFonts w:ascii="Cambria Math" w:hAnsi="Cambria Math"/>
                      <w:lang w:val="en-US" w:eastAsia="en-US"/>
                    </w:rPr>
                    <m:t>l</m:t>
                  </m:r>
                </m:e>
                <m:sub>
                  <m:r>
                    <m:rPr>
                      <m:sty m:val="p"/>
                    </m:rPr>
                    <w:rPr>
                      <w:rFonts w:ascii="Cambria Math" w:hAnsi="Cambria Math"/>
                      <w:lang w:val="en-US" w:eastAsia="en-US"/>
                    </w:rPr>
                    <m:t>0</m:t>
                  </m:r>
                </m:sub>
              </m:sSub>
            </m:oMath>
            <w:r w:rsidRPr="00044EE2">
              <w:rPr>
                <w:bCs/>
                <w:iCs/>
                <w:lang w:val="en-US" w:eastAsia="en-US"/>
              </w:rPr>
              <w:t xml:space="preserve">, where </w:t>
            </w:r>
            <m:oMath>
              <m:sSubSup>
                <m:sSubSupPr>
                  <m:ctrlPr>
                    <w:rPr>
                      <w:rFonts w:ascii="Cambria Math" w:hAnsi="Cambria Math"/>
                      <w:bCs/>
                      <w:iCs/>
                      <w:lang w:val="en-US" w:eastAsia="en-US"/>
                    </w:rPr>
                  </m:ctrlPr>
                </m:sSubSupPr>
                <m:e>
                  <m:r>
                    <m:rPr>
                      <m:sty m:val="p"/>
                    </m:rPr>
                    <w:rPr>
                      <w:rFonts w:ascii="Cambria Math" w:hAnsi="Cambria Math"/>
                      <w:lang w:val="en-US" w:eastAsia="en-US"/>
                    </w:rPr>
                    <m:t>N</m:t>
                  </m:r>
                </m:e>
                <m:sub>
                  <m:r>
                    <m:rPr>
                      <m:nor/>
                    </m:rPr>
                    <w:rPr>
                      <w:bCs/>
                      <w:iCs/>
                      <w:lang w:val="en-US" w:eastAsia="en-US"/>
                    </w:rPr>
                    <m:t>symb</m:t>
                  </m:r>
                </m:sub>
                <m:sup>
                  <w:proofErr w:type="spellStart"/>
                  <m:r>
                    <m:rPr>
                      <m:nor/>
                    </m:rPr>
                    <w:rPr>
                      <w:bCs/>
                      <w:iCs/>
                      <w:lang w:val="en-US" w:eastAsia="en-US"/>
                    </w:rPr>
                    <m:t>SRS_gap</m:t>
                  </m:r>
                  <w:proofErr w:type="spellEnd"/>
                </m:sup>
              </m:sSubSup>
            </m:oMath>
            <w:r w:rsidRPr="00044EE2">
              <w:rPr>
                <w:bCs/>
                <w:iCs/>
                <w:lang w:val="en-US" w:eastAsia="en-US"/>
              </w:rPr>
              <w:t xml:space="preserve">is the symbol-level time </w:t>
            </w:r>
            <w:proofErr w:type="gramStart"/>
            <w:r w:rsidRPr="00044EE2">
              <w:rPr>
                <w:bCs/>
                <w:iCs/>
                <w:lang w:val="en-US" w:eastAsia="en-US"/>
              </w:rPr>
              <w:t>gap</w:t>
            </w:r>
            <w:proofErr w:type="gramEnd"/>
          </w:p>
          <w:p w14:paraId="71E2F741" w14:textId="77777777" w:rsidR="00DF69EF" w:rsidRPr="00044EE2" w:rsidRDefault="006B7954">
            <w:pPr>
              <w:rPr>
                <w:bCs/>
                <w:iCs/>
                <w:lang w:val="en-US" w:eastAsia="en-US"/>
              </w:rPr>
            </w:pPr>
            <w:r w:rsidRPr="00044EE2">
              <w:rPr>
                <w:bCs/>
                <w:iCs/>
                <w:lang w:val="en-US" w:eastAsia="en-US"/>
              </w:rPr>
              <w:t>Proposal 9</w:t>
            </w:r>
          </w:p>
          <w:p w14:paraId="71E2F742" w14:textId="77777777" w:rsidR="00DF69EF" w:rsidRPr="00044EE2" w:rsidRDefault="006B7954">
            <w:pPr>
              <w:numPr>
                <w:ilvl w:val="0"/>
                <w:numId w:val="24"/>
              </w:numPr>
              <w:rPr>
                <w:bCs/>
                <w:iCs/>
                <w:lang w:val="en-US" w:eastAsia="en-US"/>
              </w:rPr>
            </w:pPr>
            <w:r w:rsidRPr="00044EE2">
              <w:rPr>
                <w:bCs/>
                <w:iCs/>
                <w:lang w:val="en-US" w:eastAsia="en-US"/>
              </w:rPr>
              <w:t>For inter-slot time domain design of SRS for positioning frequency hopping, support the following:</w:t>
            </w:r>
          </w:p>
          <w:p w14:paraId="71E2F743" w14:textId="77777777" w:rsidR="00DF69EF" w:rsidRPr="00044EE2" w:rsidRDefault="006B7954">
            <w:pPr>
              <w:numPr>
                <w:ilvl w:val="0"/>
                <w:numId w:val="26"/>
              </w:numPr>
              <w:rPr>
                <w:bCs/>
                <w:iCs/>
                <w:lang w:val="en-US" w:eastAsia="en-US"/>
              </w:rPr>
            </w:pPr>
            <w:r w:rsidRPr="00044EE2">
              <w:rPr>
                <w:bCs/>
                <w:iCs/>
                <w:lang w:val="en-US" w:eastAsia="en-US"/>
              </w:rPr>
              <w:t xml:space="preserve">Introduce inter-slot repetition like DL PRS within an SRS resource, just like DL PRS </w:t>
            </w:r>
          </w:p>
          <w:p w14:paraId="71E2F744" w14:textId="77777777" w:rsidR="00DF69EF" w:rsidRPr="00044EE2" w:rsidRDefault="006B7954">
            <w:pPr>
              <w:numPr>
                <w:ilvl w:val="0"/>
                <w:numId w:val="26"/>
              </w:numPr>
              <w:rPr>
                <w:bCs/>
                <w:iCs/>
                <w:lang w:val="en-US" w:eastAsia="en-US"/>
              </w:rPr>
            </w:pPr>
            <w:r w:rsidRPr="00044EE2">
              <w:rPr>
                <w:bCs/>
                <w:iCs/>
                <w:lang w:val="en-US" w:eastAsia="en-US"/>
              </w:rPr>
              <w:t xml:space="preserve">Update the function of the quantity </w:t>
            </w:r>
            <m:oMath>
              <m:sSub>
                <m:sSubPr>
                  <m:ctrlPr>
                    <w:rPr>
                      <w:rFonts w:ascii="Cambria Math" w:hAnsi="Cambria Math"/>
                      <w:bCs/>
                      <w:iCs/>
                      <w:lang w:val="en-US" w:eastAsia="en-US"/>
                    </w:rPr>
                  </m:ctrlPr>
                </m:sSubPr>
                <m:e>
                  <m:r>
                    <m:rPr>
                      <m:sty m:val="p"/>
                    </m:rPr>
                    <w:rPr>
                      <w:rFonts w:ascii="Cambria Math" w:hAnsi="Cambria Math"/>
                      <w:lang w:val="en-US" w:eastAsia="en-US"/>
                    </w:rPr>
                    <m:t>n</m:t>
                  </m:r>
                </m:e>
                <m:sub>
                  <m:r>
                    <m:rPr>
                      <m:nor/>
                    </m:rPr>
                    <w:rPr>
                      <w:bCs/>
                      <w:iCs/>
                      <w:lang w:val="en-US" w:eastAsia="en-US"/>
                    </w:rPr>
                    <m:t>SRS</m:t>
                  </m:r>
                </m:sub>
              </m:sSub>
              <m:r>
                <m:rPr>
                  <m:sty m:val="p"/>
                </m:rPr>
                <w:rPr>
                  <w:rFonts w:ascii="Cambria Math" w:hAnsi="Cambria Math"/>
                  <w:lang w:val="en-US" w:eastAsia="en-US"/>
                </w:rPr>
                <m:t xml:space="preserve"> </m:t>
              </m:r>
            </m:oMath>
            <w:r w:rsidRPr="00044EE2">
              <w:rPr>
                <w:bCs/>
                <w:iCs/>
                <w:lang w:val="en-US" w:eastAsia="en-US"/>
              </w:rPr>
              <w:t>considering inter-slot repetition within an SRS resource, e.g.,</w:t>
            </w:r>
          </w:p>
          <w:tbl>
            <w:tblPr>
              <w:tblStyle w:val="TableGrid"/>
              <w:tblW w:w="0" w:type="auto"/>
              <w:tblLook w:val="04A0" w:firstRow="1" w:lastRow="0" w:firstColumn="1" w:lastColumn="0" w:noHBand="0" w:noVBand="1"/>
            </w:tblPr>
            <w:tblGrid>
              <w:gridCol w:w="7848"/>
            </w:tblGrid>
            <w:tr w:rsidR="00DF69EF" w:rsidRPr="00044EE2" w14:paraId="71E2F74A" w14:textId="77777777">
              <w:tc>
                <w:tcPr>
                  <w:tcW w:w="9065" w:type="dxa"/>
                </w:tcPr>
                <w:p w14:paraId="71E2F745" w14:textId="77777777" w:rsidR="00DF69EF" w:rsidRPr="00044EE2" w:rsidRDefault="00000000">
                  <w:pPr>
                    <w:rPr>
                      <w:bCs/>
                      <w:iCs/>
                      <w:lang w:val="en-US" w:eastAsia="en-US"/>
                    </w:rPr>
                  </w:pPr>
                  <m:oMathPara>
                    <m:oMath>
                      <m:sSub>
                        <m:sSubPr>
                          <m:ctrlPr>
                            <w:rPr>
                              <w:rFonts w:ascii="Cambria Math" w:hAnsi="Cambria Math"/>
                              <w:bCs/>
                              <w:iCs/>
                              <w:lang w:val="en-US" w:eastAsia="en-US"/>
                            </w:rPr>
                          </m:ctrlPr>
                        </m:sSubPr>
                        <m:e>
                          <m:r>
                            <m:rPr>
                              <m:sty m:val="p"/>
                            </m:rPr>
                            <w:rPr>
                              <w:rFonts w:ascii="Cambria Math" w:hAnsi="Cambria Math"/>
                              <w:lang w:val="en-US" w:eastAsia="en-US"/>
                            </w:rPr>
                            <m:t>n</m:t>
                          </m:r>
                        </m:e>
                        <m:sub>
                          <m:r>
                            <m:rPr>
                              <m:nor/>
                            </m:rPr>
                            <w:rPr>
                              <w:bCs/>
                              <w:iCs/>
                              <w:lang w:val="en-US" w:eastAsia="en-US"/>
                            </w:rPr>
                            <m:t>SRS</m:t>
                          </m:r>
                        </m:sub>
                      </m:sSub>
                      <m:r>
                        <m:rPr>
                          <m:sty m:val="p"/>
                        </m:rPr>
                        <w:rPr>
                          <w:rFonts w:ascii="Cambria Math" w:hAnsi="Cambria Math"/>
                          <w:lang w:val="en-US" w:eastAsia="en-US"/>
                        </w:rPr>
                        <m:t>=</m:t>
                      </m:r>
                      <m:d>
                        <m:dPr>
                          <m:ctrlPr>
                            <w:rPr>
                              <w:rFonts w:ascii="Cambria Math" w:hAnsi="Cambria Math"/>
                              <w:bCs/>
                              <w:iCs/>
                              <w:lang w:val="en-US" w:eastAsia="en-US"/>
                            </w:rPr>
                          </m:ctrlPr>
                        </m:dPr>
                        <m:e>
                          <m:f>
                            <m:fPr>
                              <m:ctrlPr>
                                <w:rPr>
                                  <w:rFonts w:ascii="Cambria Math" w:hAnsi="Cambria Math"/>
                                  <w:bCs/>
                                  <w:iCs/>
                                  <w:lang w:val="en-US" w:eastAsia="en-US"/>
                                </w:rPr>
                              </m:ctrlPr>
                            </m:fPr>
                            <m:num>
                              <m:d>
                                <m:dPr>
                                  <m:ctrlPr>
                                    <w:rPr>
                                      <w:rFonts w:ascii="Cambria Math" w:hAnsi="Cambria Math"/>
                                      <w:bCs/>
                                      <w:iCs/>
                                      <w:lang w:val="en-US" w:eastAsia="en-US"/>
                                    </w:rPr>
                                  </m:ctrlPr>
                                </m:dPr>
                                <m:e>
                                  <m:sSubSup>
                                    <m:sSubSupPr>
                                      <m:ctrlPr>
                                        <w:rPr>
                                          <w:rFonts w:ascii="Cambria Math" w:hAnsi="Cambria Math"/>
                                          <w:bCs/>
                                          <w:iCs/>
                                          <w:lang w:val="en-US" w:eastAsia="en-US"/>
                                        </w:rPr>
                                      </m:ctrlPr>
                                    </m:sSubSupPr>
                                    <m:e>
                                      <m:r>
                                        <m:rPr>
                                          <m:sty m:val="p"/>
                                        </m:rPr>
                                        <w:rPr>
                                          <w:rFonts w:ascii="Cambria Math" w:hAnsi="Cambria Math"/>
                                          <w:lang w:val="en-US" w:eastAsia="en-US"/>
                                        </w:rPr>
                                        <m:t>N</m:t>
                                      </m:r>
                                    </m:e>
                                    <m:sub>
                                      <m:r>
                                        <m:rPr>
                                          <m:nor/>
                                        </m:rPr>
                                        <w:rPr>
                                          <w:bCs/>
                                          <w:iCs/>
                                          <w:lang w:val="en-US" w:eastAsia="en-US"/>
                                        </w:rPr>
                                        <m:t>slot</m:t>
                                      </m:r>
                                    </m:sub>
                                    <m:sup>
                                      <m:r>
                                        <m:rPr>
                                          <m:nor/>
                                        </m:rPr>
                                        <w:rPr>
                                          <w:bCs/>
                                          <w:iCs/>
                                          <w:lang w:val="en-US" w:eastAsia="en-US"/>
                                        </w:rPr>
                                        <m:t>frame</m:t>
                                      </m:r>
                                      <m:r>
                                        <m:rPr>
                                          <m:sty m:val="p"/>
                                        </m:rPr>
                                        <w:rPr>
                                          <w:rFonts w:ascii="Cambria Math" w:hAnsi="Cambria Math"/>
                                          <w:lang w:val="en-US" w:eastAsia="en-US"/>
                                        </w:rPr>
                                        <m:t>,μ</m:t>
                                      </m:r>
                                    </m:sup>
                                  </m:sSubSup>
                                  <m:sSub>
                                    <m:sSubPr>
                                      <m:ctrlPr>
                                        <w:rPr>
                                          <w:rFonts w:ascii="Cambria Math" w:hAnsi="Cambria Math"/>
                                          <w:bCs/>
                                          <w:iCs/>
                                          <w:lang w:val="en-US" w:eastAsia="en-US"/>
                                        </w:rPr>
                                      </m:ctrlPr>
                                    </m:sSubPr>
                                    <m:e>
                                      <m:r>
                                        <m:rPr>
                                          <m:sty m:val="p"/>
                                        </m:rPr>
                                        <w:rPr>
                                          <w:rFonts w:ascii="Cambria Math" w:hAnsi="Cambria Math"/>
                                          <w:lang w:val="en-US" w:eastAsia="en-US"/>
                                        </w:rPr>
                                        <m:t>n</m:t>
                                      </m:r>
                                    </m:e>
                                    <m:sub>
                                      <m:r>
                                        <m:rPr>
                                          <m:nor/>
                                        </m:rPr>
                                        <w:rPr>
                                          <w:bCs/>
                                          <w:iCs/>
                                          <w:lang w:val="en-US" w:eastAsia="en-US"/>
                                        </w:rPr>
                                        <m:t>f</m:t>
                                      </m:r>
                                    </m:sub>
                                  </m:sSub>
                                  <m:r>
                                    <m:rPr>
                                      <m:sty m:val="p"/>
                                    </m:rPr>
                                    <w:rPr>
                                      <w:rFonts w:ascii="Cambria Math" w:hAnsi="Cambria Math"/>
                                      <w:lang w:val="en-US" w:eastAsia="en-US"/>
                                    </w:rPr>
                                    <m:t>+</m:t>
                                  </m:r>
                                  <m:sSubSup>
                                    <m:sSubSupPr>
                                      <m:ctrlPr>
                                        <w:rPr>
                                          <w:rFonts w:ascii="Cambria Math" w:hAnsi="Cambria Math"/>
                                          <w:bCs/>
                                          <w:iCs/>
                                          <w:lang w:val="en-US" w:eastAsia="en-US"/>
                                        </w:rPr>
                                      </m:ctrlPr>
                                    </m:sSubSupPr>
                                    <m:e>
                                      <m:r>
                                        <m:rPr>
                                          <m:sty m:val="p"/>
                                        </m:rPr>
                                        <w:rPr>
                                          <w:rFonts w:ascii="Cambria Math" w:hAnsi="Cambria Math"/>
                                          <w:lang w:val="en-US" w:eastAsia="en-US"/>
                                        </w:rPr>
                                        <m:t>n</m:t>
                                      </m:r>
                                    </m:e>
                                    <m:sub>
                                      <m:r>
                                        <m:rPr>
                                          <m:nor/>
                                        </m:rPr>
                                        <w:rPr>
                                          <w:bCs/>
                                          <w:iCs/>
                                          <w:lang w:val="en-US" w:eastAsia="en-US"/>
                                        </w:rPr>
                                        <m:t>s,f</m:t>
                                      </m:r>
                                    </m:sub>
                                    <m:sup>
                                      <m:r>
                                        <m:rPr>
                                          <m:sty m:val="p"/>
                                        </m:rPr>
                                        <w:rPr>
                                          <w:rFonts w:ascii="Cambria Math" w:hAnsi="Cambria Math"/>
                                          <w:lang w:val="en-US" w:eastAsia="en-US"/>
                                        </w:rPr>
                                        <m:t>μ</m:t>
                                      </m:r>
                                    </m:sup>
                                  </m:sSubSup>
                                  <m:r>
                                    <m:rPr>
                                      <m:sty m:val="p"/>
                                    </m:rPr>
                                    <w:rPr>
                                      <w:rFonts w:ascii="Cambria Math" w:hAnsi="Cambria Math"/>
                                      <w:lang w:val="en-US" w:eastAsia="en-US"/>
                                    </w:rPr>
                                    <m:t>-</m:t>
                                  </m:r>
                                  <m:sSub>
                                    <m:sSubPr>
                                      <m:ctrlPr>
                                        <w:rPr>
                                          <w:rFonts w:ascii="Cambria Math" w:hAnsi="Cambria Math"/>
                                          <w:bCs/>
                                          <w:iCs/>
                                          <w:lang w:val="en-US" w:eastAsia="en-US"/>
                                        </w:rPr>
                                      </m:ctrlPr>
                                    </m:sSubPr>
                                    <m:e>
                                      <m:r>
                                        <m:rPr>
                                          <m:sty m:val="p"/>
                                        </m:rPr>
                                        <w:rPr>
                                          <w:rFonts w:ascii="Cambria Math" w:hAnsi="Cambria Math"/>
                                          <w:lang w:val="en-US" w:eastAsia="en-US"/>
                                        </w:rPr>
                                        <m:t>T</m:t>
                                      </m:r>
                                    </m:e>
                                    <m:sub>
                                      <m:r>
                                        <m:rPr>
                                          <m:nor/>
                                        </m:rPr>
                                        <w:rPr>
                                          <w:bCs/>
                                          <w:iCs/>
                                          <w:lang w:val="en-US" w:eastAsia="en-US"/>
                                        </w:rPr>
                                        <m:t>offset</m:t>
                                      </m:r>
                                    </m:sub>
                                  </m:sSub>
                                </m:e>
                              </m:d>
                              <m:r>
                                <m:rPr>
                                  <m:nor/>
                                </m:rPr>
                                <w:rPr>
                                  <w:bCs/>
                                  <w:iCs/>
                                  <w:lang w:val="en-US" w:eastAsia="en-US"/>
                                </w:rPr>
                                <m:t xml:space="preserve"> mod </m:t>
                              </m:r>
                              <m:sSub>
                                <m:sSubPr>
                                  <m:ctrlPr>
                                    <w:rPr>
                                      <w:rFonts w:ascii="Cambria Math" w:hAnsi="Cambria Math"/>
                                      <w:bCs/>
                                      <w:iCs/>
                                      <w:lang w:val="en-US" w:eastAsia="en-US"/>
                                    </w:rPr>
                                  </m:ctrlPr>
                                </m:sSubPr>
                                <m:e>
                                  <m:r>
                                    <m:rPr>
                                      <m:sty m:val="p"/>
                                    </m:rPr>
                                    <w:rPr>
                                      <w:rFonts w:ascii="Cambria Math" w:hAnsi="Cambria Math"/>
                                      <w:lang w:val="en-US" w:eastAsia="en-US"/>
                                    </w:rPr>
                                    <m:t>T</m:t>
                                  </m:r>
                                </m:e>
                                <m:sub>
                                  <m:r>
                                    <m:rPr>
                                      <m:nor/>
                                    </m:rPr>
                                    <w:rPr>
                                      <w:bCs/>
                                      <w:iCs/>
                                      <w:lang w:val="en-US" w:eastAsia="en-US"/>
                                    </w:rPr>
                                    <m:t>SRS</m:t>
                                  </m:r>
                                </m:sub>
                              </m:sSub>
                            </m:num>
                            <m:den>
                              <m:sSubSup>
                                <m:sSubSupPr>
                                  <m:ctrlPr>
                                    <w:rPr>
                                      <w:rFonts w:ascii="Cambria Math" w:hAnsi="Cambria Math"/>
                                      <w:bCs/>
                                      <w:iCs/>
                                      <w:lang w:val="en-US" w:eastAsia="en-US"/>
                                    </w:rPr>
                                  </m:ctrlPr>
                                </m:sSubSupPr>
                                <m:e>
                                  <m:r>
                                    <m:rPr>
                                      <m:sty m:val="p"/>
                                    </m:rPr>
                                    <w:rPr>
                                      <w:rFonts w:ascii="Cambria Math" w:hAnsi="Cambria Math"/>
                                      <w:lang w:val="en-US" w:eastAsia="en-US"/>
                                    </w:rPr>
                                    <m:t>T</m:t>
                                  </m:r>
                                </m:e>
                                <m:sub>
                                  <m:r>
                                    <m:rPr>
                                      <m:nor/>
                                    </m:rPr>
                                    <w:rPr>
                                      <w:bCs/>
                                      <w:iCs/>
                                      <w:lang w:val="en-US" w:eastAsia="en-US"/>
                                    </w:rPr>
                                    <m:t>gap,slot</m:t>
                                  </m:r>
                                </m:sub>
                                <m:sup>
                                  <m:r>
                                    <m:rPr>
                                      <m:nor/>
                                    </m:rPr>
                                    <w:rPr>
                                      <w:bCs/>
                                      <w:iCs/>
                                      <w:lang w:val="en-US" w:eastAsia="en-US"/>
                                    </w:rPr>
                                    <m:t>SRS</m:t>
                                  </m:r>
                                </m:sup>
                              </m:sSubSup>
                            </m:den>
                          </m:f>
                        </m:e>
                      </m:d>
                      <m:d>
                        <m:dPr>
                          <m:ctrlPr>
                            <w:rPr>
                              <w:rFonts w:ascii="Cambria Math" w:hAnsi="Cambria Math"/>
                              <w:bCs/>
                              <w:iCs/>
                              <w:lang w:val="en-US" w:eastAsia="en-US"/>
                            </w:rPr>
                          </m:ctrlPr>
                        </m:dPr>
                        <m:e>
                          <m:f>
                            <m:fPr>
                              <m:ctrlPr>
                                <w:rPr>
                                  <w:rFonts w:ascii="Cambria Math" w:hAnsi="Cambria Math"/>
                                  <w:bCs/>
                                  <w:iCs/>
                                  <w:lang w:val="en-US" w:eastAsia="en-US"/>
                                </w:rPr>
                              </m:ctrlPr>
                            </m:fPr>
                            <m:num>
                              <m:sSubSup>
                                <m:sSubSupPr>
                                  <m:ctrlPr>
                                    <w:rPr>
                                      <w:rFonts w:ascii="Cambria Math" w:hAnsi="Cambria Math"/>
                                      <w:bCs/>
                                      <w:iCs/>
                                      <w:lang w:val="en-US" w:eastAsia="en-US"/>
                                    </w:rPr>
                                  </m:ctrlPr>
                                </m:sSubSupPr>
                                <m:e>
                                  <m:r>
                                    <m:rPr>
                                      <m:sty m:val="p"/>
                                    </m:rPr>
                                    <w:rPr>
                                      <w:rFonts w:ascii="Cambria Math" w:hAnsi="Cambria Math"/>
                                      <w:lang w:val="en-US" w:eastAsia="en-US"/>
                                    </w:rPr>
                                    <m:t>N</m:t>
                                  </m:r>
                                </m:e>
                                <m:sub>
                                  <m:r>
                                    <m:rPr>
                                      <m:nor/>
                                    </m:rPr>
                                    <w:rPr>
                                      <w:bCs/>
                                      <w:iCs/>
                                      <w:lang w:val="en-US" w:eastAsia="en-US"/>
                                    </w:rPr>
                                    <m:t>symb</m:t>
                                  </m:r>
                                </m:sub>
                                <m:sup>
                                  <m:r>
                                    <m:rPr>
                                      <m:nor/>
                                    </m:rPr>
                                    <w:rPr>
                                      <w:bCs/>
                                      <w:iCs/>
                                      <w:lang w:val="en-US" w:eastAsia="en-US"/>
                                    </w:rPr>
                                    <m:t>SRS</m:t>
                                  </m:r>
                                </m:sup>
                              </m:sSubSup>
                            </m:num>
                            <m:den>
                              <m:r>
                                <m:rPr>
                                  <m:sty m:val="p"/>
                                </m:rPr>
                                <w:rPr>
                                  <w:rFonts w:ascii="Cambria Math" w:hAnsi="Cambria Math"/>
                                  <w:lang w:val="en-US" w:eastAsia="en-US"/>
                                </w:rPr>
                                <m:t>R</m:t>
                              </m:r>
                            </m:den>
                          </m:f>
                        </m:e>
                      </m:d>
                      <m:r>
                        <m:rPr>
                          <m:sty m:val="p"/>
                        </m:rPr>
                        <w:rPr>
                          <w:rFonts w:ascii="Cambria Math" w:hAnsi="Cambria Math"/>
                          <w:lang w:val="en-US" w:eastAsia="en-US"/>
                        </w:rPr>
                        <m:t>+</m:t>
                      </m:r>
                      <m:d>
                        <m:dPr>
                          <m:begChr m:val="⌊"/>
                          <m:endChr m:val="⌋"/>
                          <m:ctrlPr>
                            <w:rPr>
                              <w:rFonts w:ascii="Cambria Math" w:hAnsi="Cambria Math"/>
                              <w:bCs/>
                              <w:iCs/>
                              <w:lang w:val="en-US" w:eastAsia="en-US"/>
                            </w:rPr>
                          </m:ctrlPr>
                        </m:dPr>
                        <m:e>
                          <m:f>
                            <m:fPr>
                              <m:ctrlPr>
                                <w:rPr>
                                  <w:rFonts w:ascii="Cambria Math" w:hAnsi="Cambria Math"/>
                                  <w:bCs/>
                                  <w:iCs/>
                                  <w:lang w:val="en-US" w:eastAsia="en-US"/>
                                </w:rPr>
                              </m:ctrlPr>
                            </m:fPr>
                            <m:num>
                              <m:r>
                                <m:rPr>
                                  <m:sty m:val="p"/>
                                </m:rPr>
                                <w:rPr>
                                  <w:rFonts w:ascii="Cambria Math" w:hAnsi="Cambria Math"/>
                                  <w:lang w:val="en-US" w:eastAsia="en-US"/>
                                </w:rPr>
                                <m:t>l'</m:t>
                              </m:r>
                            </m:num>
                            <m:den>
                              <m:r>
                                <m:rPr>
                                  <m:sty m:val="p"/>
                                </m:rPr>
                                <w:rPr>
                                  <w:rFonts w:ascii="Cambria Math" w:hAnsi="Cambria Math"/>
                                  <w:lang w:val="en-US" w:eastAsia="en-US"/>
                                </w:rPr>
                                <m:t>R</m:t>
                              </m:r>
                            </m:den>
                          </m:f>
                        </m:e>
                      </m:d>
                    </m:oMath>
                  </m:oMathPara>
                </w:p>
                <w:p w14:paraId="71E2F746" w14:textId="77777777" w:rsidR="00DF69EF" w:rsidRPr="00044EE2" w:rsidRDefault="006B7954">
                  <w:pPr>
                    <w:rPr>
                      <w:bCs/>
                      <w:iCs/>
                      <w:lang w:val="en-US" w:eastAsia="en-US"/>
                    </w:rPr>
                  </w:pPr>
                  <w:proofErr w:type="gramStart"/>
                  <w:r w:rsidRPr="00044EE2">
                    <w:rPr>
                      <w:bCs/>
                      <w:iCs/>
                      <w:lang w:val="en-US" w:eastAsia="en-US"/>
                    </w:rPr>
                    <w:t>Where</w:t>
                  </w:r>
                  <w:proofErr w:type="gramEnd"/>
                </w:p>
                <w:p w14:paraId="71E2F747" w14:textId="77777777" w:rsidR="00DF69EF" w:rsidRPr="00044EE2" w:rsidRDefault="006B7954">
                  <w:pPr>
                    <w:rPr>
                      <w:bCs/>
                      <w:iCs/>
                      <w:lang w:val="en-US" w:eastAsia="en-US"/>
                    </w:rPr>
                  </w:pPr>
                  <w:r w:rsidRPr="00044EE2">
                    <w:rPr>
                      <w:bCs/>
                      <w:iCs/>
                      <w:lang w:val="en-US" w:eastAsia="en-US"/>
                    </w:rPr>
                    <w:lastRenderedPageBreak/>
                    <w:t>(1)</w:t>
                  </w:r>
                  <m:oMath>
                    <m:r>
                      <m:rPr>
                        <m:sty m:val="p"/>
                      </m:rPr>
                      <w:rPr>
                        <w:rFonts w:ascii="Cambria Math" w:hAnsi="Cambria Math"/>
                        <w:lang w:val="en-US" w:eastAsia="en-US"/>
                      </w:rPr>
                      <m:t xml:space="preserve"> </m:t>
                    </m:r>
                    <m:f>
                      <m:fPr>
                        <m:ctrlPr>
                          <w:rPr>
                            <w:rFonts w:ascii="Cambria Math" w:hAnsi="Cambria Math"/>
                            <w:bCs/>
                            <w:iCs/>
                            <w:lang w:val="en-US" w:eastAsia="en-US"/>
                          </w:rPr>
                        </m:ctrlPr>
                      </m:fPr>
                      <m:num>
                        <m:d>
                          <m:dPr>
                            <m:ctrlPr>
                              <w:rPr>
                                <w:rFonts w:ascii="Cambria Math" w:hAnsi="Cambria Math"/>
                                <w:bCs/>
                                <w:iCs/>
                                <w:lang w:val="en-US" w:eastAsia="en-US"/>
                              </w:rPr>
                            </m:ctrlPr>
                          </m:dPr>
                          <m:e>
                            <m:sSubSup>
                              <m:sSubSupPr>
                                <m:ctrlPr>
                                  <w:rPr>
                                    <w:rFonts w:ascii="Cambria Math" w:hAnsi="Cambria Math"/>
                                    <w:bCs/>
                                    <w:iCs/>
                                    <w:lang w:val="en-US" w:eastAsia="en-US"/>
                                  </w:rPr>
                                </m:ctrlPr>
                              </m:sSubSupPr>
                              <m:e>
                                <m:r>
                                  <m:rPr>
                                    <m:sty m:val="p"/>
                                  </m:rPr>
                                  <w:rPr>
                                    <w:rFonts w:ascii="Cambria Math" w:hAnsi="Cambria Math"/>
                                    <w:lang w:val="en-US" w:eastAsia="en-US"/>
                                  </w:rPr>
                                  <m:t>N</m:t>
                                </m:r>
                              </m:e>
                              <m:sub>
                                <m:r>
                                  <m:rPr>
                                    <m:nor/>
                                  </m:rPr>
                                  <w:rPr>
                                    <w:bCs/>
                                    <w:iCs/>
                                    <w:lang w:val="en-US" w:eastAsia="en-US"/>
                                  </w:rPr>
                                  <m:t>slot</m:t>
                                </m:r>
                              </m:sub>
                              <m:sup>
                                <m:r>
                                  <m:rPr>
                                    <m:nor/>
                                  </m:rPr>
                                  <w:rPr>
                                    <w:bCs/>
                                    <w:iCs/>
                                    <w:lang w:val="en-US" w:eastAsia="en-US"/>
                                  </w:rPr>
                                  <m:t>frame</m:t>
                                </m:r>
                                <m:r>
                                  <m:rPr>
                                    <m:sty m:val="p"/>
                                  </m:rPr>
                                  <w:rPr>
                                    <w:rFonts w:ascii="Cambria Math" w:hAnsi="Cambria Math"/>
                                    <w:lang w:val="en-US" w:eastAsia="en-US"/>
                                  </w:rPr>
                                  <m:t>,μ</m:t>
                                </m:r>
                              </m:sup>
                            </m:sSubSup>
                            <m:sSub>
                              <m:sSubPr>
                                <m:ctrlPr>
                                  <w:rPr>
                                    <w:rFonts w:ascii="Cambria Math" w:hAnsi="Cambria Math"/>
                                    <w:bCs/>
                                    <w:iCs/>
                                    <w:lang w:val="en-US" w:eastAsia="en-US"/>
                                  </w:rPr>
                                </m:ctrlPr>
                              </m:sSubPr>
                              <m:e>
                                <m:r>
                                  <m:rPr>
                                    <m:sty m:val="p"/>
                                  </m:rPr>
                                  <w:rPr>
                                    <w:rFonts w:ascii="Cambria Math" w:hAnsi="Cambria Math"/>
                                    <w:lang w:val="en-US" w:eastAsia="en-US"/>
                                  </w:rPr>
                                  <m:t>n</m:t>
                                </m:r>
                              </m:e>
                              <m:sub>
                                <m:r>
                                  <m:rPr>
                                    <m:nor/>
                                  </m:rPr>
                                  <w:rPr>
                                    <w:bCs/>
                                    <w:iCs/>
                                    <w:lang w:val="en-US" w:eastAsia="en-US"/>
                                  </w:rPr>
                                  <m:t>f</m:t>
                                </m:r>
                              </m:sub>
                            </m:sSub>
                            <m:r>
                              <m:rPr>
                                <m:sty m:val="p"/>
                              </m:rPr>
                              <w:rPr>
                                <w:rFonts w:ascii="Cambria Math" w:hAnsi="Cambria Math"/>
                                <w:lang w:val="en-US" w:eastAsia="en-US"/>
                              </w:rPr>
                              <m:t>+</m:t>
                            </m:r>
                            <m:sSubSup>
                              <m:sSubSupPr>
                                <m:ctrlPr>
                                  <w:rPr>
                                    <w:rFonts w:ascii="Cambria Math" w:hAnsi="Cambria Math"/>
                                    <w:bCs/>
                                    <w:iCs/>
                                    <w:lang w:val="en-US" w:eastAsia="en-US"/>
                                  </w:rPr>
                                </m:ctrlPr>
                              </m:sSubSupPr>
                              <m:e>
                                <m:r>
                                  <m:rPr>
                                    <m:sty m:val="p"/>
                                  </m:rPr>
                                  <w:rPr>
                                    <w:rFonts w:ascii="Cambria Math" w:hAnsi="Cambria Math"/>
                                    <w:lang w:val="en-US" w:eastAsia="en-US"/>
                                  </w:rPr>
                                  <m:t>n</m:t>
                                </m:r>
                              </m:e>
                              <m:sub>
                                <m:r>
                                  <m:rPr>
                                    <m:nor/>
                                  </m:rPr>
                                  <w:rPr>
                                    <w:bCs/>
                                    <w:iCs/>
                                    <w:lang w:val="en-US" w:eastAsia="en-US"/>
                                  </w:rPr>
                                  <m:t>s,f</m:t>
                                </m:r>
                              </m:sub>
                              <m:sup>
                                <m:r>
                                  <m:rPr>
                                    <m:sty m:val="p"/>
                                  </m:rPr>
                                  <w:rPr>
                                    <w:rFonts w:ascii="Cambria Math" w:hAnsi="Cambria Math"/>
                                    <w:lang w:val="en-US" w:eastAsia="en-US"/>
                                  </w:rPr>
                                  <m:t>μ</m:t>
                                </m:r>
                              </m:sup>
                            </m:sSubSup>
                            <m:r>
                              <m:rPr>
                                <m:sty m:val="p"/>
                              </m:rPr>
                              <w:rPr>
                                <w:rFonts w:ascii="Cambria Math" w:hAnsi="Cambria Math"/>
                                <w:lang w:val="en-US" w:eastAsia="en-US"/>
                              </w:rPr>
                              <m:t>-</m:t>
                            </m:r>
                            <m:sSubSup>
                              <m:sSubSupPr>
                                <m:ctrlPr>
                                  <w:rPr>
                                    <w:rFonts w:ascii="Cambria Math" w:hAnsi="Cambria Math"/>
                                    <w:bCs/>
                                    <w:iCs/>
                                    <w:lang w:val="en-US" w:eastAsia="en-US"/>
                                  </w:rPr>
                                </m:ctrlPr>
                              </m:sSubSupPr>
                              <m:e>
                                <m:r>
                                  <m:rPr>
                                    <m:sty m:val="p"/>
                                  </m:rPr>
                                  <w:rPr>
                                    <w:rFonts w:ascii="Cambria Math" w:hAnsi="Cambria Math"/>
                                    <w:lang w:val="en-US" w:eastAsia="en-US"/>
                                  </w:rPr>
                                  <m:t>T</m:t>
                                </m:r>
                              </m:e>
                              <m:sub>
                                <m:r>
                                  <m:rPr>
                                    <m:nor/>
                                  </m:rPr>
                                  <w:rPr>
                                    <w:bCs/>
                                    <w:iCs/>
                                    <w:lang w:val="en-US" w:eastAsia="en-US"/>
                                  </w:rPr>
                                  <m:t>offset</m:t>
                                </m:r>
                              </m:sub>
                              <m:sup>
                                <m:r>
                                  <m:rPr>
                                    <m:nor/>
                                  </m:rPr>
                                  <w:rPr>
                                    <w:bCs/>
                                    <w:iCs/>
                                    <w:lang w:val="en-US" w:eastAsia="en-US"/>
                                  </w:rPr>
                                  <m:t>SRS</m:t>
                                </m:r>
                              </m:sup>
                            </m:sSubSup>
                            <m:r>
                              <m:rPr>
                                <m:sty m:val="p"/>
                              </m:rPr>
                              <w:rPr>
                                <w:rFonts w:ascii="Cambria Math" w:hAnsi="Cambria Math"/>
                                <w:lang w:val="en-US" w:eastAsia="en-US"/>
                              </w:rPr>
                              <m:t>-</m:t>
                            </m:r>
                            <m:sSubSup>
                              <m:sSubSupPr>
                                <m:ctrlPr>
                                  <w:rPr>
                                    <w:rFonts w:ascii="Cambria Math" w:hAnsi="Cambria Math"/>
                                    <w:bCs/>
                                    <w:iCs/>
                                    <w:lang w:val="en-US" w:eastAsia="en-US"/>
                                  </w:rPr>
                                </m:ctrlPr>
                              </m:sSubSupPr>
                              <m:e>
                                <m:r>
                                  <m:rPr>
                                    <m:sty m:val="p"/>
                                  </m:rPr>
                                  <w:rPr>
                                    <w:rFonts w:ascii="Cambria Math" w:hAnsi="Cambria Math"/>
                                    <w:lang w:val="en-US" w:eastAsia="en-US"/>
                                  </w:rPr>
                                  <m:t>T</m:t>
                                </m:r>
                              </m:e>
                              <m:sub>
                                <m:r>
                                  <m:rPr>
                                    <m:nor/>
                                  </m:rPr>
                                  <w:rPr>
                                    <w:bCs/>
                                    <w:iCs/>
                                    <w:lang w:val="en-US" w:eastAsia="en-US"/>
                                  </w:rPr>
                                  <m:t>offset,res</m:t>
                                </m:r>
                              </m:sub>
                              <m:sup>
                                <m:r>
                                  <m:rPr>
                                    <m:nor/>
                                  </m:rPr>
                                  <w:rPr>
                                    <w:bCs/>
                                    <w:iCs/>
                                    <w:lang w:val="en-US" w:eastAsia="en-US"/>
                                  </w:rPr>
                                  <m:t>SRS</m:t>
                                </m:r>
                              </m:sup>
                            </m:sSubSup>
                          </m:e>
                        </m:d>
                        <m:r>
                          <m:rPr>
                            <m:nor/>
                          </m:rPr>
                          <w:rPr>
                            <w:bCs/>
                            <w:iCs/>
                            <w:lang w:val="en-US" w:eastAsia="en-US"/>
                          </w:rPr>
                          <m:t xml:space="preserve"> mod </m:t>
                        </m:r>
                        <m:sSubSup>
                          <m:sSubSupPr>
                            <m:ctrlPr>
                              <w:rPr>
                                <w:rFonts w:ascii="Cambria Math" w:hAnsi="Cambria Math"/>
                                <w:bCs/>
                                <w:iCs/>
                                <w:lang w:val="en-US" w:eastAsia="en-US"/>
                              </w:rPr>
                            </m:ctrlPr>
                          </m:sSubSupPr>
                          <m:e>
                            <m:r>
                              <m:rPr>
                                <m:sty m:val="p"/>
                              </m:rPr>
                              <w:rPr>
                                <w:rFonts w:ascii="Cambria Math" w:hAnsi="Cambria Math"/>
                                <w:lang w:val="en-US" w:eastAsia="en-US"/>
                              </w:rPr>
                              <m:t>T</m:t>
                            </m:r>
                          </m:e>
                          <m:sub>
                            <m:r>
                              <m:rPr>
                                <m:nor/>
                              </m:rPr>
                              <w:rPr>
                                <w:bCs/>
                                <w:iCs/>
                                <w:lang w:val="en-US" w:eastAsia="en-US"/>
                              </w:rPr>
                              <m:t>per</m:t>
                            </m:r>
                          </m:sub>
                          <m:sup>
                            <m:r>
                              <m:rPr>
                                <m:nor/>
                              </m:rPr>
                              <w:rPr>
                                <w:bCs/>
                                <w:iCs/>
                                <w:lang w:val="en-US" w:eastAsia="en-US"/>
                              </w:rPr>
                              <m:t>SRS</m:t>
                            </m:r>
                          </m:sup>
                        </m:sSubSup>
                      </m:num>
                      <m:den>
                        <m:sSubSup>
                          <m:sSubSupPr>
                            <m:ctrlPr>
                              <w:rPr>
                                <w:rFonts w:ascii="Cambria Math" w:hAnsi="Cambria Math"/>
                                <w:bCs/>
                                <w:iCs/>
                                <w:lang w:val="en-US" w:eastAsia="en-US"/>
                              </w:rPr>
                            </m:ctrlPr>
                          </m:sSubSupPr>
                          <m:e>
                            <m:r>
                              <m:rPr>
                                <m:sty m:val="p"/>
                              </m:rPr>
                              <w:rPr>
                                <w:rFonts w:ascii="Cambria Math" w:hAnsi="Cambria Math"/>
                                <w:lang w:val="en-US" w:eastAsia="en-US"/>
                              </w:rPr>
                              <m:t>T</m:t>
                            </m:r>
                          </m:e>
                          <m:sub>
                            <m:r>
                              <m:rPr>
                                <m:nor/>
                              </m:rPr>
                              <w:rPr>
                                <w:bCs/>
                                <w:iCs/>
                                <w:lang w:val="en-US" w:eastAsia="en-US"/>
                              </w:rPr>
                              <m:t>gap,slot</m:t>
                            </m:r>
                          </m:sub>
                          <m:sup>
                            <m:r>
                              <m:rPr>
                                <m:nor/>
                              </m:rPr>
                              <w:rPr>
                                <w:bCs/>
                                <w:iCs/>
                                <w:lang w:val="en-US" w:eastAsia="en-US"/>
                              </w:rPr>
                              <m:t>SRS</m:t>
                            </m:r>
                          </m:sup>
                        </m:sSubSup>
                      </m:den>
                    </m:f>
                    <m:r>
                      <m:rPr>
                        <m:sty m:val="p"/>
                      </m:rPr>
                      <w:rPr>
                        <w:rFonts w:ascii="Cambria Math" w:hAnsi="Cambria Math"/>
                        <w:lang w:val="en-US" w:eastAsia="en-US"/>
                      </w:rPr>
                      <m:t xml:space="preserve"> </m:t>
                    </m:r>
                  </m:oMath>
                  <w:r w:rsidRPr="00044EE2">
                    <w:rPr>
                      <w:bCs/>
                      <w:iCs/>
                      <w:lang w:val="en-US" w:eastAsia="en-US"/>
                    </w:rPr>
                    <w:t xml:space="preserve">denotes the inter-slot repetition index, where </w:t>
                  </w:r>
                  <m:oMath>
                    <m:sSubSup>
                      <m:sSubSupPr>
                        <m:ctrlPr>
                          <w:rPr>
                            <w:rFonts w:ascii="Cambria Math" w:hAnsi="Cambria Math"/>
                            <w:bCs/>
                            <w:iCs/>
                            <w:lang w:val="en-US" w:eastAsia="en-US"/>
                          </w:rPr>
                        </m:ctrlPr>
                      </m:sSubSupPr>
                      <m:e>
                        <m:r>
                          <m:rPr>
                            <m:sty m:val="p"/>
                          </m:rPr>
                          <w:rPr>
                            <w:rFonts w:ascii="Cambria Math" w:hAnsi="Cambria Math"/>
                            <w:lang w:val="en-US" w:eastAsia="en-US"/>
                          </w:rPr>
                          <m:t>N</m:t>
                        </m:r>
                      </m:e>
                      <m:sub>
                        <m:r>
                          <m:rPr>
                            <m:nor/>
                          </m:rPr>
                          <w:rPr>
                            <w:bCs/>
                            <w:iCs/>
                            <w:lang w:val="en-US" w:eastAsia="en-US"/>
                          </w:rPr>
                          <m:t>slot</m:t>
                        </m:r>
                      </m:sub>
                      <m:sup>
                        <m:r>
                          <m:rPr>
                            <m:nor/>
                          </m:rPr>
                          <w:rPr>
                            <w:bCs/>
                            <w:iCs/>
                            <w:lang w:val="en-US" w:eastAsia="en-US"/>
                          </w:rPr>
                          <m:t>frame</m:t>
                        </m:r>
                        <m:r>
                          <m:rPr>
                            <m:sty m:val="p"/>
                          </m:rPr>
                          <w:rPr>
                            <w:rFonts w:ascii="Cambria Math" w:hAnsi="Cambria Math"/>
                            <w:lang w:val="en-US" w:eastAsia="en-US"/>
                          </w:rPr>
                          <m:t>,μ</m:t>
                        </m:r>
                      </m:sup>
                    </m:sSubSup>
                  </m:oMath>
                  <w:r w:rsidRPr="00044EE2">
                    <w:rPr>
                      <w:bCs/>
                      <w:iCs/>
                      <w:lang w:val="en-US" w:eastAsia="en-US"/>
                    </w:rPr>
                    <w:t xml:space="preserve">is the number of slots within a radio frame, </w:t>
                  </w:r>
                  <m:oMath>
                    <m:sSub>
                      <m:sSubPr>
                        <m:ctrlPr>
                          <w:rPr>
                            <w:rFonts w:ascii="Cambria Math" w:hAnsi="Cambria Math"/>
                            <w:bCs/>
                            <w:iCs/>
                            <w:lang w:val="en-US" w:eastAsia="en-US"/>
                          </w:rPr>
                        </m:ctrlPr>
                      </m:sSubPr>
                      <m:e>
                        <m:r>
                          <m:rPr>
                            <m:sty m:val="p"/>
                          </m:rPr>
                          <w:rPr>
                            <w:rFonts w:ascii="Cambria Math" w:hAnsi="Cambria Math"/>
                            <w:lang w:val="en-US" w:eastAsia="en-US"/>
                          </w:rPr>
                          <m:t>n</m:t>
                        </m:r>
                      </m:e>
                      <m:sub>
                        <m:r>
                          <m:rPr>
                            <m:nor/>
                          </m:rPr>
                          <w:rPr>
                            <w:bCs/>
                            <w:iCs/>
                            <w:lang w:val="en-US" w:eastAsia="en-US"/>
                          </w:rPr>
                          <m:t>f</m:t>
                        </m:r>
                      </m:sub>
                    </m:sSub>
                    <m:r>
                      <m:rPr>
                        <m:sty m:val="p"/>
                      </m:rPr>
                      <w:rPr>
                        <w:rFonts w:ascii="Cambria Math" w:hAnsi="Cambria Math"/>
                        <w:lang w:val="en-US" w:eastAsia="en-US"/>
                      </w:rPr>
                      <m:t xml:space="preserve"> </m:t>
                    </m:r>
                  </m:oMath>
                  <w:r w:rsidRPr="00044EE2">
                    <w:rPr>
                      <w:bCs/>
                      <w:iCs/>
                      <w:lang w:val="en-US" w:eastAsia="en-US"/>
                    </w:rPr>
                    <w:t xml:space="preserve">is the radio frame index, </w:t>
                  </w:r>
                  <m:oMath>
                    <m:sSubSup>
                      <m:sSubSupPr>
                        <m:ctrlPr>
                          <w:rPr>
                            <w:rFonts w:ascii="Cambria Math" w:hAnsi="Cambria Math"/>
                            <w:bCs/>
                            <w:iCs/>
                            <w:lang w:val="en-US" w:eastAsia="en-US"/>
                          </w:rPr>
                        </m:ctrlPr>
                      </m:sSubSupPr>
                      <m:e>
                        <m:r>
                          <m:rPr>
                            <m:sty m:val="p"/>
                          </m:rPr>
                          <w:rPr>
                            <w:rFonts w:ascii="Cambria Math" w:hAnsi="Cambria Math"/>
                            <w:lang w:val="en-US" w:eastAsia="en-US"/>
                          </w:rPr>
                          <m:t>n</m:t>
                        </m:r>
                      </m:e>
                      <m:sub>
                        <m:r>
                          <m:rPr>
                            <m:nor/>
                          </m:rPr>
                          <w:rPr>
                            <w:bCs/>
                            <w:iCs/>
                            <w:lang w:val="en-US" w:eastAsia="en-US"/>
                          </w:rPr>
                          <m:t>s,f</m:t>
                        </m:r>
                      </m:sub>
                      <m:sup>
                        <m:r>
                          <m:rPr>
                            <m:sty m:val="p"/>
                          </m:rPr>
                          <w:rPr>
                            <w:rFonts w:ascii="Cambria Math" w:hAnsi="Cambria Math"/>
                            <w:lang w:val="en-US" w:eastAsia="en-US"/>
                          </w:rPr>
                          <m:t>μ</m:t>
                        </m:r>
                      </m:sup>
                    </m:sSubSup>
                    <m:r>
                      <m:rPr>
                        <m:sty m:val="p"/>
                      </m:rPr>
                      <w:rPr>
                        <w:rFonts w:ascii="Cambria Math" w:hAnsi="Cambria Math"/>
                        <w:lang w:val="en-US" w:eastAsia="en-US"/>
                      </w:rPr>
                      <m:t xml:space="preserve"> </m:t>
                    </m:r>
                  </m:oMath>
                  <w:r w:rsidRPr="00044EE2">
                    <w:rPr>
                      <w:bCs/>
                      <w:iCs/>
                      <w:lang w:val="en-US" w:eastAsia="en-US"/>
                    </w:rPr>
                    <w:t xml:space="preserve">is the slot index of the SRS resource within a radio frame including repeated SRS slot, is </w:t>
                  </w:r>
                  <m:oMath>
                    <m:sSub>
                      <m:sSubPr>
                        <m:ctrlPr>
                          <w:rPr>
                            <w:rFonts w:ascii="Cambria Math" w:hAnsi="Cambria Math"/>
                            <w:bCs/>
                            <w:iCs/>
                            <w:lang w:val="en-US" w:eastAsia="en-US"/>
                          </w:rPr>
                        </m:ctrlPr>
                      </m:sSubPr>
                      <m:e>
                        <m:r>
                          <m:rPr>
                            <m:sty m:val="p"/>
                          </m:rPr>
                          <w:rPr>
                            <w:rFonts w:ascii="Cambria Math" w:hAnsi="Cambria Math"/>
                            <w:lang w:val="en-US" w:eastAsia="en-US"/>
                          </w:rPr>
                          <m:t>T</m:t>
                        </m:r>
                      </m:e>
                      <m:sub>
                        <m:r>
                          <m:rPr>
                            <m:nor/>
                          </m:rPr>
                          <w:rPr>
                            <w:bCs/>
                            <w:iCs/>
                            <w:lang w:val="en-US" w:eastAsia="en-US"/>
                          </w:rPr>
                          <m:t>offset</m:t>
                        </m:r>
                      </m:sub>
                    </m:sSub>
                  </m:oMath>
                  <w:r w:rsidRPr="00044EE2">
                    <w:rPr>
                      <w:bCs/>
                      <w:iCs/>
                      <w:lang w:val="en-US" w:eastAsia="en-US"/>
                    </w:rPr>
                    <w:t xml:space="preserve">the period offset of SRS resource, </w:t>
                  </w:r>
                  <m:oMath>
                    <m:sSub>
                      <m:sSubPr>
                        <m:ctrlPr>
                          <w:rPr>
                            <w:rFonts w:ascii="Cambria Math" w:hAnsi="Cambria Math"/>
                            <w:bCs/>
                            <w:iCs/>
                            <w:lang w:val="en-US" w:eastAsia="en-US"/>
                          </w:rPr>
                        </m:ctrlPr>
                      </m:sSubPr>
                      <m:e>
                        <m:r>
                          <m:rPr>
                            <m:sty m:val="p"/>
                          </m:rPr>
                          <w:rPr>
                            <w:rFonts w:ascii="Cambria Math" w:hAnsi="Cambria Math"/>
                            <w:lang w:val="en-US" w:eastAsia="en-US"/>
                          </w:rPr>
                          <m:t>T</m:t>
                        </m:r>
                      </m:e>
                      <m:sub>
                        <m:r>
                          <m:rPr>
                            <m:nor/>
                          </m:rPr>
                          <w:rPr>
                            <w:bCs/>
                            <w:iCs/>
                            <w:lang w:val="en-US" w:eastAsia="en-US"/>
                          </w:rPr>
                          <m:t xml:space="preserve">SRS </m:t>
                        </m:r>
                      </m:sub>
                    </m:sSub>
                  </m:oMath>
                  <w:r w:rsidRPr="00044EE2">
                    <w:rPr>
                      <w:bCs/>
                      <w:iCs/>
                      <w:lang w:val="en-US" w:eastAsia="en-US"/>
                    </w:rPr>
                    <w:t xml:space="preserve">is the SRS resource period, </w:t>
                  </w:r>
                  <m:oMath>
                    <m:sSubSup>
                      <m:sSubSupPr>
                        <m:ctrlPr>
                          <w:rPr>
                            <w:rFonts w:ascii="Cambria Math" w:hAnsi="Cambria Math"/>
                            <w:bCs/>
                            <w:iCs/>
                            <w:lang w:val="en-US" w:eastAsia="en-US"/>
                          </w:rPr>
                        </m:ctrlPr>
                      </m:sSubSupPr>
                      <m:e>
                        <m:r>
                          <m:rPr>
                            <m:sty m:val="p"/>
                          </m:rPr>
                          <w:rPr>
                            <w:rFonts w:ascii="Cambria Math" w:hAnsi="Cambria Math"/>
                            <w:lang w:val="en-US" w:eastAsia="en-US"/>
                          </w:rPr>
                          <m:t>T</m:t>
                        </m:r>
                      </m:e>
                      <m:sub>
                        <m:r>
                          <m:rPr>
                            <m:nor/>
                          </m:rPr>
                          <w:rPr>
                            <w:bCs/>
                            <w:iCs/>
                            <w:lang w:val="en-US" w:eastAsia="en-US"/>
                          </w:rPr>
                          <m:t>gap,slot</m:t>
                        </m:r>
                      </m:sub>
                      <m:sup>
                        <m:r>
                          <m:rPr>
                            <m:nor/>
                          </m:rPr>
                          <w:rPr>
                            <w:bCs/>
                            <w:iCs/>
                            <w:lang w:val="en-US" w:eastAsia="en-US"/>
                          </w:rPr>
                          <m:t>SRS</m:t>
                        </m:r>
                      </m:sup>
                    </m:sSubSup>
                    <m:r>
                      <m:rPr>
                        <m:sty m:val="p"/>
                      </m:rPr>
                      <w:rPr>
                        <w:rFonts w:ascii="Cambria Math" w:hAnsi="Cambria Math"/>
                        <w:lang w:val="en-US" w:eastAsia="en-US"/>
                      </w:rPr>
                      <m:t xml:space="preserve"> </m:t>
                    </m:r>
                  </m:oMath>
                  <w:r w:rsidRPr="00044EE2">
                    <w:rPr>
                      <w:bCs/>
                      <w:iCs/>
                      <w:lang w:val="en-US" w:eastAsia="en-US"/>
                    </w:rPr>
                    <w:t>is the inter-slot time gap of the SRS resource.</w:t>
                  </w:r>
                </w:p>
                <w:p w14:paraId="71E2F748" w14:textId="77777777" w:rsidR="00DF69EF" w:rsidRPr="00044EE2" w:rsidRDefault="006B7954">
                  <w:pPr>
                    <w:rPr>
                      <w:bCs/>
                      <w:iCs/>
                      <w:lang w:val="en-US" w:eastAsia="en-US"/>
                    </w:rPr>
                  </w:pPr>
                  <w:r w:rsidRPr="00044EE2">
                    <w:rPr>
                      <w:bCs/>
                      <w:iCs/>
                      <w:lang w:val="en-US" w:eastAsia="en-US"/>
                    </w:rPr>
                    <w:t xml:space="preserve">(2) </w:t>
                  </w:r>
                  <m:oMath>
                    <m:d>
                      <m:dPr>
                        <m:ctrlPr>
                          <w:rPr>
                            <w:rFonts w:ascii="Cambria Math" w:hAnsi="Cambria Math"/>
                            <w:bCs/>
                            <w:iCs/>
                            <w:lang w:val="en-US" w:eastAsia="en-US"/>
                          </w:rPr>
                        </m:ctrlPr>
                      </m:dPr>
                      <m:e>
                        <m:f>
                          <m:fPr>
                            <m:ctrlPr>
                              <w:rPr>
                                <w:rFonts w:ascii="Cambria Math" w:hAnsi="Cambria Math"/>
                                <w:bCs/>
                                <w:iCs/>
                                <w:lang w:val="en-US" w:eastAsia="en-US"/>
                              </w:rPr>
                            </m:ctrlPr>
                          </m:fPr>
                          <m:num>
                            <m:sSubSup>
                              <m:sSubSupPr>
                                <m:ctrlPr>
                                  <w:rPr>
                                    <w:rFonts w:ascii="Cambria Math" w:hAnsi="Cambria Math"/>
                                    <w:bCs/>
                                    <w:iCs/>
                                    <w:lang w:val="en-US" w:eastAsia="en-US"/>
                                  </w:rPr>
                                </m:ctrlPr>
                              </m:sSubSupPr>
                              <m:e>
                                <m:r>
                                  <m:rPr>
                                    <m:sty m:val="p"/>
                                  </m:rPr>
                                  <w:rPr>
                                    <w:rFonts w:ascii="Cambria Math" w:hAnsi="Cambria Math"/>
                                    <w:lang w:val="en-US" w:eastAsia="en-US"/>
                                  </w:rPr>
                                  <m:t>N</m:t>
                                </m:r>
                              </m:e>
                              <m:sub>
                                <m:r>
                                  <m:rPr>
                                    <m:nor/>
                                  </m:rPr>
                                  <w:rPr>
                                    <w:bCs/>
                                    <w:iCs/>
                                    <w:lang w:val="en-US" w:eastAsia="en-US"/>
                                  </w:rPr>
                                  <m:t>symb</m:t>
                                </m:r>
                              </m:sub>
                              <m:sup>
                                <m:r>
                                  <m:rPr>
                                    <m:nor/>
                                  </m:rPr>
                                  <w:rPr>
                                    <w:bCs/>
                                    <w:iCs/>
                                    <w:lang w:val="en-US" w:eastAsia="en-US"/>
                                  </w:rPr>
                                  <m:t>SRS</m:t>
                                </m:r>
                              </m:sup>
                            </m:sSubSup>
                          </m:num>
                          <m:den>
                            <m:r>
                              <m:rPr>
                                <m:sty m:val="p"/>
                              </m:rPr>
                              <w:rPr>
                                <w:rFonts w:ascii="Cambria Math" w:hAnsi="Cambria Math"/>
                                <w:lang w:val="en-US" w:eastAsia="en-US"/>
                              </w:rPr>
                              <m:t>R</m:t>
                            </m:r>
                          </m:den>
                        </m:f>
                      </m:e>
                    </m:d>
                    <m:r>
                      <m:rPr>
                        <m:sty m:val="p"/>
                      </m:rPr>
                      <w:rPr>
                        <w:rFonts w:ascii="Cambria Math" w:hAnsi="Cambria Math"/>
                        <w:lang w:val="en-US" w:eastAsia="en-US"/>
                      </w:rPr>
                      <m:t xml:space="preserve"> </m:t>
                    </m:r>
                  </m:oMath>
                  <w:r w:rsidRPr="00044EE2">
                    <w:rPr>
                      <w:bCs/>
                      <w:iCs/>
                      <w:lang w:val="en-US" w:eastAsia="en-US"/>
                    </w:rPr>
                    <w:t xml:space="preserve">denotes number of hops within a slot, where </w:t>
                  </w:r>
                  <m:oMath>
                    <m:sSubSup>
                      <m:sSubSupPr>
                        <m:ctrlPr>
                          <w:rPr>
                            <w:rFonts w:ascii="Cambria Math" w:hAnsi="Cambria Math"/>
                            <w:bCs/>
                            <w:iCs/>
                            <w:lang w:val="en-US" w:eastAsia="en-US"/>
                          </w:rPr>
                        </m:ctrlPr>
                      </m:sSubSupPr>
                      <m:e>
                        <m:r>
                          <m:rPr>
                            <m:sty m:val="p"/>
                          </m:rPr>
                          <w:rPr>
                            <w:rFonts w:ascii="Cambria Math" w:hAnsi="Cambria Math"/>
                            <w:lang w:val="en-US" w:eastAsia="en-US"/>
                          </w:rPr>
                          <m:t>N</m:t>
                        </m:r>
                      </m:e>
                      <m:sub>
                        <m:r>
                          <m:rPr>
                            <m:nor/>
                          </m:rPr>
                          <w:rPr>
                            <w:bCs/>
                            <w:iCs/>
                            <w:lang w:val="en-US" w:eastAsia="en-US"/>
                          </w:rPr>
                          <m:t>symb</m:t>
                        </m:r>
                      </m:sub>
                      <m:sup>
                        <m:r>
                          <m:rPr>
                            <m:nor/>
                          </m:rPr>
                          <w:rPr>
                            <w:bCs/>
                            <w:iCs/>
                            <w:lang w:val="en-US" w:eastAsia="en-US"/>
                          </w:rPr>
                          <m:t>SRS</m:t>
                        </m:r>
                      </m:sup>
                    </m:sSubSup>
                    <m:r>
                      <m:rPr>
                        <m:sty m:val="p"/>
                      </m:rPr>
                      <w:rPr>
                        <w:rFonts w:ascii="Cambria Math" w:hAnsi="Cambria Math"/>
                        <w:lang w:val="en-US" w:eastAsia="en-US"/>
                      </w:rPr>
                      <m:t xml:space="preserve"> </m:t>
                    </m:r>
                  </m:oMath>
                  <w:r w:rsidRPr="00044EE2">
                    <w:rPr>
                      <w:bCs/>
                      <w:iCs/>
                      <w:lang w:val="en-US" w:eastAsia="en-US"/>
                    </w:rPr>
                    <w:t xml:space="preserve">is the number of symbols of the SRS resource, </w:t>
                  </w:r>
                  <m:oMath>
                    <m:r>
                      <m:rPr>
                        <m:sty m:val="p"/>
                      </m:rPr>
                      <w:rPr>
                        <w:rFonts w:ascii="Cambria Math" w:hAnsi="Cambria Math"/>
                        <w:lang w:val="en-US" w:eastAsia="en-US"/>
                      </w:rPr>
                      <m:t>R</m:t>
                    </m:r>
                  </m:oMath>
                  <w:r w:rsidRPr="00044EE2">
                    <w:rPr>
                      <w:bCs/>
                      <w:iCs/>
                      <w:lang w:val="en-US" w:eastAsia="en-US"/>
                    </w:rPr>
                    <w:t xml:space="preserve"> is the number of symbols of each hop.</w:t>
                  </w:r>
                </w:p>
                <w:p w14:paraId="71E2F749" w14:textId="77777777" w:rsidR="00DF69EF" w:rsidRPr="00044EE2" w:rsidRDefault="006B7954">
                  <w:pPr>
                    <w:rPr>
                      <w:bCs/>
                      <w:iCs/>
                      <w:lang w:val="en-US" w:eastAsia="en-US"/>
                    </w:rPr>
                  </w:pPr>
                  <w:r w:rsidRPr="00044EE2">
                    <w:rPr>
                      <w:bCs/>
                      <w:iCs/>
                      <w:lang w:val="en-US" w:eastAsia="en-US"/>
                    </w:rPr>
                    <w:t xml:space="preserve">(3) </w:t>
                  </w:r>
                  <m:oMath>
                    <m:d>
                      <m:dPr>
                        <m:begChr m:val="⌊"/>
                        <m:endChr m:val="⌋"/>
                        <m:ctrlPr>
                          <w:rPr>
                            <w:rFonts w:ascii="Cambria Math" w:hAnsi="Cambria Math"/>
                            <w:bCs/>
                            <w:iCs/>
                            <w:lang w:val="en-US" w:eastAsia="en-US"/>
                          </w:rPr>
                        </m:ctrlPr>
                      </m:dPr>
                      <m:e>
                        <m:f>
                          <m:fPr>
                            <m:ctrlPr>
                              <w:rPr>
                                <w:rFonts w:ascii="Cambria Math" w:hAnsi="Cambria Math"/>
                                <w:bCs/>
                                <w:iCs/>
                                <w:lang w:val="en-US" w:eastAsia="en-US"/>
                              </w:rPr>
                            </m:ctrlPr>
                          </m:fPr>
                          <m:num>
                            <m:r>
                              <m:rPr>
                                <m:sty m:val="p"/>
                              </m:rPr>
                              <w:rPr>
                                <w:rFonts w:ascii="Cambria Math" w:hAnsi="Cambria Math"/>
                                <w:lang w:val="en-US" w:eastAsia="en-US"/>
                              </w:rPr>
                              <m:t>l'</m:t>
                            </m:r>
                          </m:num>
                          <m:den>
                            <m:r>
                              <m:rPr>
                                <m:sty m:val="p"/>
                              </m:rPr>
                              <w:rPr>
                                <w:rFonts w:ascii="Cambria Math" w:hAnsi="Cambria Math"/>
                                <w:lang w:val="en-US" w:eastAsia="en-US"/>
                              </w:rPr>
                              <m:t>R</m:t>
                            </m:r>
                          </m:den>
                        </m:f>
                      </m:e>
                    </m:d>
                    <m:r>
                      <m:rPr>
                        <m:sty m:val="p"/>
                      </m:rPr>
                      <w:rPr>
                        <w:rFonts w:ascii="Cambria Math" w:hAnsi="Cambria Math"/>
                        <w:lang w:val="en-US" w:eastAsia="en-US"/>
                      </w:rPr>
                      <m:t xml:space="preserve"> </m:t>
                    </m:r>
                  </m:oMath>
                  <w:r w:rsidRPr="00044EE2">
                    <w:rPr>
                      <w:bCs/>
                      <w:iCs/>
                      <w:lang w:val="en-US" w:eastAsia="en-US"/>
                    </w:rPr>
                    <w:t>denotes the hop index within a slot, where l’ is the OFDM symbol number within a slot for the SRS resource.</w:t>
                  </w:r>
                </w:p>
              </w:tc>
            </w:tr>
          </w:tbl>
          <w:p w14:paraId="71E2F74B" w14:textId="77777777" w:rsidR="00DF69EF" w:rsidRPr="00044EE2" w:rsidRDefault="00DF69EF">
            <w:pPr>
              <w:rPr>
                <w:lang w:val="en-US" w:eastAsia="en-US"/>
              </w:rPr>
            </w:pPr>
          </w:p>
        </w:tc>
      </w:tr>
      <w:tr w:rsidR="00DF69EF" w:rsidRPr="00044EE2" w14:paraId="71E2F74F" w14:textId="77777777">
        <w:tc>
          <w:tcPr>
            <w:tcW w:w="1555" w:type="dxa"/>
          </w:tcPr>
          <w:p w14:paraId="71E2F74D" w14:textId="77777777" w:rsidR="00DF69EF" w:rsidRPr="00044EE2" w:rsidRDefault="006B7954">
            <w:pPr>
              <w:rPr>
                <w:lang w:val="en-US" w:eastAsia="ja-JP"/>
              </w:rPr>
            </w:pPr>
            <w:r w:rsidRPr="00044EE2">
              <w:rPr>
                <w:lang w:val="en-US" w:eastAsia="ja-JP"/>
              </w:rPr>
              <w:lastRenderedPageBreak/>
              <w:t>[5]</w:t>
            </w:r>
          </w:p>
        </w:tc>
        <w:tc>
          <w:tcPr>
            <w:tcW w:w="8074" w:type="dxa"/>
          </w:tcPr>
          <w:p w14:paraId="71E2F74E" w14:textId="77777777" w:rsidR="00DF69EF" w:rsidRPr="00044EE2" w:rsidRDefault="006B7954">
            <w:pPr>
              <w:rPr>
                <w:lang w:val="en-US" w:eastAsia="en-US"/>
              </w:rPr>
            </w:pPr>
            <w:r w:rsidRPr="00044EE2">
              <w:rPr>
                <w:lang w:val="en-US" w:eastAsia="en-US"/>
              </w:rPr>
              <w:t xml:space="preserve"> Proposal 9: On top of the staircase pattern, Support configuration of non-staircase pattern(s) for UL SRS frequency hopping.</w:t>
            </w:r>
          </w:p>
        </w:tc>
      </w:tr>
      <w:tr w:rsidR="00DF69EF" w:rsidRPr="00044EE2" w14:paraId="71E2F755" w14:textId="77777777">
        <w:tc>
          <w:tcPr>
            <w:tcW w:w="1555" w:type="dxa"/>
          </w:tcPr>
          <w:p w14:paraId="71E2F750" w14:textId="77777777" w:rsidR="00DF69EF" w:rsidRPr="00044EE2" w:rsidRDefault="006B7954">
            <w:pPr>
              <w:rPr>
                <w:lang w:val="en-US" w:eastAsia="ja-JP"/>
              </w:rPr>
            </w:pPr>
            <w:r w:rsidRPr="00044EE2">
              <w:rPr>
                <w:lang w:val="en-US" w:eastAsia="ja-JP"/>
              </w:rPr>
              <w:t>[7]</w:t>
            </w:r>
          </w:p>
        </w:tc>
        <w:tc>
          <w:tcPr>
            <w:tcW w:w="8074" w:type="dxa"/>
          </w:tcPr>
          <w:p w14:paraId="71E2F751" w14:textId="77777777" w:rsidR="00DF69EF" w:rsidRPr="00044EE2" w:rsidRDefault="006B7954">
            <w:pPr>
              <w:rPr>
                <w:lang w:val="en-US" w:eastAsia="ja-JP"/>
              </w:rPr>
            </w:pPr>
            <w:r w:rsidRPr="00044EE2">
              <w:rPr>
                <w:lang w:val="en-US" w:eastAsia="ja-JP"/>
              </w:rPr>
              <w:t xml:space="preserve">Proposal 5: The SRS hopping order in time is </w:t>
            </w:r>
            <w:proofErr w:type="gramStart"/>
            <w:r w:rsidRPr="00044EE2">
              <w:rPr>
                <w:lang w:val="en-US" w:eastAsia="ja-JP"/>
              </w:rPr>
              <w:t xml:space="preserve">{ </w:t>
            </w:r>
            <w:proofErr w:type="spellStart"/>
            <w:r w:rsidRPr="00044EE2">
              <w:rPr>
                <w:lang w:val="en-US" w:eastAsia="ja-JP"/>
              </w:rPr>
              <w:t>nhop</w:t>
            </w:r>
            <w:proofErr w:type="spellEnd"/>
            <w:proofErr w:type="gramEnd"/>
            <w:r w:rsidRPr="00044EE2">
              <w:rPr>
                <w:lang w:val="en-US" w:eastAsia="ja-JP"/>
              </w:rPr>
              <w:t xml:space="preserve">, nhop+1, …, nhop+N-1}mod N, where </w:t>
            </w:r>
            <w:proofErr w:type="spellStart"/>
            <w:r w:rsidRPr="00044EE2">
              <w:rPr>
                <w:lang w:val="en-US" w:eastAsia="ja-JP"/>
              </w:rPr>
              <w:t>nhop</w:t>
            </w:r>
            <w:proofErr w:type="spellEnd"/>
            <w:r w:rsidRPr="00044EE2">
              <w:rPr>
                <w:lang w:val="en-US" w:eastAsia="ja-JP"/>
              </w:rPr>
              <w:t xml:space="preserve"> is the start hop index and N is the number of hops.</w:t>
            </w:r>
          </w:p>
          <w:p w14:paraId="71E2F752" w14:textId="77777777" w:rsidR="00DF69EF" w:rsidRPr="00044EE2" w:rsidRDefault="006B7954">
            <w:pPr>
              <w:rPr>
                <w:lang w:val="en-US" w:eastAsia="ja-JP"/>
              </w:rPr>
            </w:pPr>
            <w:r w:rsidRPr="00044EE2">
              <w:rPr>
                <w:lang w:val="en-US" w:eastAsia="ja-JP"/>
              </w:rPr>
              <w:t></w:t>
            </w:r>
            <w:r w:rsidRPr="00044EE2">
              <w:rPr>
                <w:lang w:val="en-US" w:eastAsia="ja-JP"/>
              </w:rPr>
              <w:tab/>
              <w:t xml:space="preserve">The number of PRBs for each hop, the start </w:t>
            </w:r>
            <w:proofErr w:type="gramStart"/>
            <w:r w:rsidRPr="00044EE2">
              <w:rPr>
                <w:lang w:val="en-US" w:eastAsia="ja-JP"/>
              </w:rPr>
              <w:t>hop</w:t>
            </w:r>
            <w:proofErr w:type="gramEnd"/>
            <w:r w:rsidRPr="00044EE2">
              <w:rPr>
                <w:lang w:val="en-US" w:eastAsia="ja-JP"/>
              </w:rPr>
              <w:t xml:space="preserve"> index </w:t>
            </w:r>
            <w:proofErr w:type="spellStart"/>
            <w:r w:rsidRPr="00044EE2">
              <w:rPr>
                <w:lang w:val="en-US" w:eastAsia="ja-JP"/>
              </w:rPr>
              <w:t>nhop</w:t>
            </w:r>
            <w:proofErr w:type="spellEnd"/>
            <w:r w:rsidRPr="00044EE2">
              <w:rPr>
                <w:lang w:val="en-US" w:eastAsia="ja-JP"/>
              </w:rPr>
              <w:t xml:space="preserve"> and the number of hops N should be configured by RRC.</w:t>
            </w:r>
          </w:p>
          <w:p w14:paraId="71E2F753" w14:textId="77777777" w:rsidR="00DF69EF" w:rsidRPr="00044EE2" w:rsidRDefault="00DF69EF">
            <w:pPr>
              <w:pStyle w:val="ListParagraph1"/>
              <w:snapToGrid w:val="0"/>
              <w:spacing w:after="0" w:line="240" w:lineRule="auto"/>
              <w:ind w:firstLineChars="0" w:firstLine="0"/>
              <w:rPr>
                <w:rFonts w:eastAsiaTheme="minorEastAsia"/>
                <w:bCs/>
                <w:sz w:val="20"/>
                <w:szCs w:val="20"/>
                <w:lang w:val="en-US" w:eastAsia="en-US"/>
              </w:rPr>
            </w:pPr>
          </w:p>
          <w:p w14:paraId="71E2F754" w14:textId="77777777" w:rsidR="00DF69EF" w:rsidRPr="00044EE2" w:rsidRDefault="00DF69EF">
            <w:pPr>
              <w:rPr>
                <w:lang w:val="en-US" w:eastAsia="ja-JP"/>
              </w:rPr>
            </w:pPr>
          </w:p>
        </w:tc>
      </w:tr>
      <w:tr w:rsidR="00DF69EF" w:rsidRPr="00044EE2" w14:paraId="71E2F761" w14:textId="77777777">
        <w:tc>
          <w:tcPr>
            <w:tcW w:w="1555" w:type="dxa"/>
          </w:tcPr>
          <w:p w14:paraId="71E2F756" w14:textId="77777777" w:rsidR="00DF69EF" w:rsidRPr="00044EE2" w:rsidRDefault="006B7954">
            <w:pPr>
              <w:rPr>
                <w:lang w:val="en-US" w:eastAsia="ja-JP"/>
              </w:rPr>
            </w:pPr>
            <w:r w:rsidRPr="00044EE2">
              <w:rPr>
                <w:lang w:val="en-US" w:eastAsia="ja-JP"/>
              </w:rPr>
              <w:t>[8]</w:t>
            </w:r>
          </w:p>
        </w:tc>
        <w:tc>
          <w:tcPr>
            <w:tcW w:w="8074" w:type="dxa"/>
          </w:tcPr>
          <w:p w14:paraId="71E2F757" w14:textId="77777777" w:rsidR="00DF69EF" w:rsidRPr="00044EE2" w:rsidRDefault="006B7954">
            <w:pPr>
              <w:spacing w:line="360" w:lineRule="auto"/>
              <w:rPr>
                <w:bCs/>
                <w:iCs/>
                <w:sz w:val="20"/>
                <w:szCs w:val="20"/>
                <w:lang w:val="en-US" w:eastAsia="ko-KR"/>
              </w:rPr>
            </w:pPr>
            <w:r w:rsidRPr="00044EE2">
              <w:rPr>
                <w:bCs/>
                <w:iCs/>
                <w:sz w:val="20"/>
                <w:szCs w:val="20"/>
                <w:lang w:val="en-US" w:eastAsia="ko-KR"/>
              </w:rPr>
              <w:t xml:space="preserve">Proposal 3: Support to configure the intra-slot hopping and inter-slot hopping at the same time for SRS-pos Tx hopping. </w:t>
            </w:r>
          </w:p>
          <w:p w14:paraId="71E2F758" w14:textId="77777777" w:rsidR="00DF69EF" w:rsidRPr="00044EE2" w:rsidRDefault="006B7954">
            <w:pPr>
              <w:pStyle w:val="ListParagraph"/>
              <w:numPr>
                <w:ilvl w:val="0"/>
                <w:numId w:val="30"/>
              </w:numPr>
              <w:overflowPunct w:val="0"/>
              <w:autoSpaceDE w:val="0"/>
              <w:autoSpaceDN w:val="0"/>
              <w:adjustRightInd w:val="0"/>
              <w:spacing w:after="120" w:line="360" w:lineRule="auto"/>
              <w:jc w:val="both"/>
              <w:textAlignment w:val="baseline"/>
              <w:rPr>
                <w:rFonts w:ascii="Times New Roman" w:hAnsi="Times New Roman"/>
                <w:bCs/>
                <w:iCs/>
                <w:sz w:val="20"/>
                <w:szCs w:val="20"/>
                <w:lang w:val="en-US" w:eastAsia="ko-KR"/>
              </w:rPr>
            </w:pPr>
            <w:r w:rsidRPr="00044EE2">
              <w:rPr>
                <w:rFonts w:ascii="Times New Roman" w:hAnsi="Times New Roman"/>
                <w:bCs/>
                <w:iCs/>
                <w:sz w:val="20"/>
                <w:szCs w:val="20"/>
                <w:lang w:val="en-US" w:eastAsia="ko-KR"/>
              </w:rPr>
              <w:t>Select one of the following methods for resource mapping scheme to ensure that hops do not cross over the slot boundary.</w:t>
            </w:r>
          </w:p>
          <w:p w14:paraId="71E2F759" w14:textId="77777777" w:rsidR="00DF69EF" w:rsidRPr="00044EE2" w:rsidRDefault="006B7954">
            <w:pPr>
              <w:pStyle w:val="ListParagraph"/>
              <w:numPr>
                <w:ilvl w:val="1"/>
                <w:numId w:val="30"/>
              </w:numPr>
              <w:overflowPunct w:val="0"/>
              <w:autoSpaceDE w:val="0"/>
              <w:autoSpaceDN w:val="0"/>
              <w:adjustRightInd w:val="0"/>
              <w:spacing w:after="120" w:line="360" w:lineRule="auto"/>
              <w:jc w:val="both"/>
              <w:textAlignment w:val="baseline"/>
              <w:rPr>
                <w:rFonts w:ascii="Times New Roman" w:hAnsi="Times New Roman"/>
                <w:bCs/>
                <w:iCs/>
                <w:sz w:val="20"/>
                <w:szCs w:val="20"/>
                <w:lang w:val="en-US" w:eastAsia="ko-KR"/>
              </w:rPr>
            </w:pPr>
            <w:r w:rsidRPr="00044EE2">
              <w:rPr>
                <w:rFonts w:ascii="Times New Roman" w:hAnsi="Times New Roman"/>
                <w:bCs/>
                <w:iCs/>
                <w:sz w:val="20"/>
                <w:szCs w:val="20"/>
                <w:lang w:val="en-US" w:eastAsia="ko-KR"/>
              </w:rPr>
              <w:t>Alt 1:</w:t>
            </w:r>
            <w:r w:rsidRPr="00044EE2">
              <w:rPr>
                <w:rFonts w:ascii="Times New Roman" w:hAnsi="Times New Roman"/>
                <w:bCs/>
                <w:iCs/>
                <w:sz w:val="20"/>
                <w:szCs w:val="20"/>
                <w:lang w:val="en-US" w:eastAsia="en-US"/>
              </w:rPr>
              <w:t xml:space="preserve"> </w:t>
            </w:r>
            <w:r w:rsidRPr="00044EE2">
              <w:rPr>
                <w:rFonts w:ascii="Times New Roman" w:hAnsi="Times New Roman"/>
                <w:bCs/>
                <w:iCs/>
                <w:sz w:val="20"/>
                <w:szCs w:val="20"/>
                <w:lang w:val="en-US" w:eastAsia="ko-KR"/>
              </w:rPr>
              <w:t>By limiting the start position according to the symbol length of each hop and switching gap between consecutive hops.</w:t>
            </w:r>
          </w:p>
          <w:p w14:paraId="71E2F75A" w14:textId="77777777" w:rsidR="00DF69EF" w:rsidRPr="00044EE2" w:rsidRDefault="006B7954">
            <w:pPr>
              <w:pStyle w:val="ListParagraph"/>
              <w:numPr>
                <w:ilvl w:val="1"/>
                <w:numId w:val="30"/>
              </w:numPr>
              <w:overflowPunct w:val="0"/>
              <w:autoSpaceDE w:val="0"/>
              <w:autoSpaceDN w:val="0"/>
              <w:adjustRightInd w:val="0"/>
              <w:spacing w:after="120" w:line="360" w:lineRule="auto"/>
              <w:jc w:val="both"/>
              <w:textAlignment w:val="baseline"/>
              <w:rPr>
                <w:rFonts w:ascii="Times New Roman" w:hAnsi="Times New Roman"/>
                <w:bCs/>
                <w:iCs/>
                <w:sz w:val="20"/>
                <w:szCs w:val="20"/>
                <w:lang w:val="en-US" w:eastAsia="ko-KR"/>
              </w:rPr>
            </w:pPr>
            <w:r w:rsidRPr="00044EE2">
              <w:rPr>
                <w:rFonts w:ascii="Times New Roman" w:hAnsi="Times New Roman"/>
                <w:bCs/>
                <w:iCs/>
                <w:sz w:val="20"/>
                <w:szCs w:val="20"/>
                <w:lang w:val="en-US" w:eastAsia="ko-KR"/>
              </w:rPr>
              <w:t xml:space="preserve">Alt 2: By repeating the time-domain hopping pattern of the first slot in other </w:t>
            </w:r>
            <w:proofErr w:type="gramStart"/>
            <w:r w:rsidRPr="00044EE2">
              <w:rPr>
                <w:rFonts w:ascii="Times New Roman" w:hAnsi="Times New Roman"/>
                <w:bCs/>
                <w:iCs/>
                <w:sz w:val="20"/>
                <w:szCs w:val="20"/>
                <w:lang w:val="en-US" w:eastAsia="ko-KR"/>
              </w:rPr>
              <w:t>slots</w:t>
            </w:r>
            <w:proofErr w:type="gramEnd"/>
          </w:p>
          <w:p w14:paraId="71E2F75B" w14:textId="77777777" w:rsidR="00DF69EF" w:rsidRPr="00044EE2" w:rsidRDefault="006B7954">
            <w:pPr>
              <w:pStyle w:val="ListParagraph"/>
              <w:numPr>
                <w:ilvl w:val="2"/>
                <w:numId w:val="30"/>
              </w:numPr>
              <w:overflowPunct w:val="0"/>
              <w:autoSpaceDE w:val="0"/>
              <w:autoSpaceDN w:val="0"/>
              <w:adjustRightInd w:val="0"/>
              <w:spacing w:after="120" w:line="360" w:lineRule="auto"/>
              <w:jc w:val="both"/>
              <w:textAlignment w:val="baseline"/>
              <w:rPr>
                <w:rFonts w:ascii="Times New Roman" w:hAnsi="Times New Roman"/>
                <w:bCs/>
                <w:iCs/>
                <w:sz w:val="20"/>
                <w:szCs w:val="20"/>
                <w:lang w:val="en-US" w:eastAsia="ko-KR"/>
              </w:rPr>
            </w:pPr>
            <w:r w:rsidRPr="00044EE2">
              <w:rPr>
                <w:rFonts w:ascii="Times New Roman" w:hAnsi="Times New Roman"/>
                <w:bCs/>
                <w:iCs/>
                <w:sz w:val="20"/>
                <w:szCs w:val="20"/>
                <w:lang w:val="en-US" w:eastAsia="ko-KR"/>
              </w:rPr>
              <w:t>A solution to the problem of ensuring switching time should be considered.</w:t>
            </w:r>
          </w:p>
          <w:p w14:paraId="71E2F75C" w14:textId="77777777" w:rsidR="00DF69EF" w:rsidRPr="00044EE2" w:rsidRDefault="006B7954">
            <w:pPr>
              <w:pStyle w:val="ListParagraph"/>
              <w:numPr>
                <w:ilvl w:val="1"/>
                <w:numId w:val="30"/>
              </w:numPr>
              <w:overflowPunct w:val="0"/>
              <w:autoSpaceDE w:val="0"/>
              <w:autoSpaceDN w:val="0"/>
              <w:adjustRightInd w:val="0"/>
              <w:spacing w:after="120" w:line="360" w:lineRule="auto"/>
              <w:jc w:val="both"/>
              <w:textAlignment w:val="baseline"/>
              <w:rPr>
                <w:rFonts w:ascii="Times New Roman" w:hAnsi="Times New Roman"/>
                <w:bCs/>
                <w:iCs/>
                <w:sz w:val="20"/>
                <w:szCs w:val="20"/>
                <w:lang w:val="en-US" w:eastAsia="ko-KR"/>
              </w:rPr>
            </w:pPr>
            <w:r w:rsidRPr="00044EE2">
              <w:rPr>
                <w:rFonts w:ascii="Times New Roman" w:hAnsi="Times New Roman"/>
                <w:bCs/>
                <w:iCs/>
                <w:sz w:val="20"/>
                <w:szCs w:val="20"/>
                <w:lang w:val="en-US" w:eastAsia="ko-KR"/>
              </w:rPr>
              <w:t xml:space="preserve">Alt 3: By shifting the hop crossing over slot boundary and subsequent </w:t>
            </w:r>
            <w:proofErr w:type="gramStart"/>
            <w:r w:rsidRPr="00044EE2">
              <w:rPr>
                <w:rFonts w:ascii="Times New Roman" w:hAnsi="Times New Roman"/>
                <w:bCs/>
                <w:iCs/>
                <w:sz w:val="20"/>
                <w:szCs w:val="20"/>
                <w:lang w:val="en-US" w:eastAsia="ko-KR"/>
              </w:rPr>
              <w:t>hops</w:t>
            </w:r>
            <w:proofErr w:type="gramEnd"/>
          </w:p>
          <w:p w14:paraId="71E2F75D" w14:textId="77777777" w:rsidR="00DF69EF" w:rsidRPr="00044EE2" w:rsidRDefault="006B7954">
            <w:pPr>
              <w:pStyle w:val="ListParagraph"/>
              <w:numPr>
                <w:ilvl w:val="0"/>
                <w:numId w:val="30"/>
              </w:numPr>
              <w:overflowPunct w:val="0"/>
              <w:autoSpaceDE w:val="0"/>
              <w:autoSpaceDN w:val="0"/>
              <w:adjustRightInd w:val="0"/>
              <w:spacing w:after="120" w:line="360" w:lineRule="auto"/>
              <w:jc w:val="both"/>
              <w:textAlignment w:val="baseline"/>
              <w:rPr>
                <w:rFonts w:ascii="Times New Roman" w:hAnsi="Times New Roman"/>
                <w:bCs/>
                <w:iCs/>
                <w:sz w:val="20"/>
                <w:szCs w:val="20"/>
                <w:lang w:val="en-US" w:eastAsia="ko-KR"/>
              </w:rPr>
            </w:pPr>
            <w:r w:rsidRPr="00044EE2">
              <w:rPr>
                <w:rFonts w:ascii="Times New Roman" w:hAnsi="Times New Roman"/>
                <w:bCs/>
                <w:iCs/>
                <w:sz w:val="20"/>
                <w:szCs w:val="20"/>
                <w:lang w:val="en-US" w:eastAsia="ko-KR"/>
              </w:rPr>
              <w:t>For TDD, consider resource mapping rule of the network regarding whether to transmit or drop the remaining SRS-pos hops.</w:t>
            </w:r>
          </w:p>
          <w:p w14:paraId="71E2F75E" w14:textId="77777777" w:rsidR="00DF69EF" w:rsidRPr="00044EE2" w:rsidRDefault="006B7954">
            <w:pPr>
              <w:spacing w:line="360" w:lineRule="auto"/>
              <w:rPr>
                <w:bCs/>
                <w:iCs/>
                <w:sz w:val="20"/>
                <w:szCs w:val="20"/>
                <w:lang w:val="en-US" w:eastAsia="ko-KR"/>
              </w:rPr>
            </w:pPr>
            <w:r w:rsidRPr="00044EE2">
              <w:rPr>
                <w:bCs/>
                <w:iCs/>
                <w:sz w:val="20"/>
                <w:szCs w:val="20"/>
                <w:lang w:val="en-US" w:eastAsia="ko-KR"/>
              </w:rPr>
              <w:t xml:space="preserve">Proposal 4: To ensure hops not cross over the slot boundary for inter-slot and intra-slot hopping, support Alt 3 for time domain resource mapping scheme.   </w:t>
            </w:r>
          </w:p>
          <w:p w14:paraId="71E2F75F" w14:textId="77777777" w:rsidR="00DF69EF" w:rsidRPr="00044EE2" w:rsidRDefault="006B7954">
            <w:pPr>
              <w:spacing w:line="360" w:lineRule="auto"/>
              <w:rPr>
                <w:bCs/>
                <w:iCs/>
                <w:sz w:val="20"/>
                <w:szCs w:val="20"/>
                <w:lang w:val="en-US" w:eastAsia="ko-KR"/>
              </w:rPr>
            </w:pPr>
            <w:r w:rsidRPr="00044EE2">
              <w:rPr>
                <w:bCs/>
                <w:iCs/>
                <w:sz w:val="20"/>
                <w:szCs w:val="20"/>
                <w:lang w:val="en-US" w:eastAsia="ko-KR"/>
              </w:rPr>
              <w:t xml:space="preserve">Proposal 6: SRS for positioning frequency hopping configured with a predefined frequency hopping configuration ID via RRC shall be supported. </w:t>
            </w:r>
          </w:p>
          <w:p w14:paraId="71E2F760" w14:textId="77777777" w:rsidR="00DF69EF" w:rsidRPr="00044EE2" w:rsidRDefault="00DF69EF">
            <w:pPr>
              <w:rPr>
                <w:lang w:val="en-US" w:eastAsia="en-US"/>
              </w:rPr>
            </w:pPr>
          </w:p>
        </w:tc>
      </w:tr>
      <w:tr w:rsidR="00DF69EF" w:rsidRPr="00044EE2" w14:paraId="71E2F764" w14:textId="77777777">
        <w:tc>
          <w:tcPr>
            <w:tcW w:w="1555" w:type="dxa"/>
          </w:tcPr>
          <w:p w14:paraId="71E2F762" w14:textId="77777777" w:rsidR="00DF69EF" w:rsidRPr="00044EE2" w:rsidRDefault="006B7954">
            <w:pPr>
              <w:rPr>
                <w:lang w:val="en-US" w:eastAsia="ja-JP"/>
              </w:rPr>
            </w:pPr>
            <w:r w:rsidRPr="00044EE2">
              <w:rPr>
                <w:lang w:val="en-US" w:eastAsia="ja-JP"/>
              </w:rPr>
              <w:t>[9]</w:t>
            </w:r>
          </w:p>
        </w:tc>
        <w:tc>
          <w:tcPr>
            <w:tcW w:w="8074" w:type="dxa"/>
          </w:tcPr>
          <w:p w14:paraId="71E2F763" w14:textId="77777777" w:rsidR="00DF69EF" w:rsidRPr="00044EE2" w:rsidRDefault="006B7954">
            <w:pPr>
              <w:rPr>
                <w:lang w:val="en-US" w:eastAsia="en-US"/>
              </w:rPr>
            </w:pPr>
            <w:r w:rsidRPr="00044EE2">
              <w:rPr>
                <w:bCs/>
                <w:iCs/>
                <w:sz w:val="20"/>
                <w:szCs w:val="20"/>
                <w:lang w:val="en-US" w:eastAsia="ko-KR"/>
              </w:rPr>
              <w:t>Proposal 4: The frequency hop resources to be stitched should have overlap resources in frequency domain, while in time domain, there is no need to restrict two frequency hops to be adjacent.</w:t>
            </w:r>
          </w:p>
        </w:tc>
      </w:tr>
      <w:tr w:rsidR="00DF69EF" w:rsidRPr="00044EE2" w14:paraId="71E2F770" w14:textId="77777777">
        <w:tc>
          <w:tcPr>
            <w:tcW w:w="1555" w:type="dxa"/>
          </w:tcPr>
          <w:p w14:paraId="71E2F765" w14:textId="77777777" w:rsidR="00DF69EF" w:rsidRPr="00044EE2" w:rsidRDefault="006B7954">
            <w:pPr>
              <w:rPr>
                <w:lang w:val="en-US" w:eastAsia="ja-JP"/>
              </w:rPr>
            </w:pPr>
            <w:r w:rsidRPr="00044EE2">
              <w:rPr>
                <w:lang w:val="en-US" w:eastAsia="ja-JP"/>
              </w:rPr>
              <w:t>[10]</w:t>
            </w:r>
          </w:p>
        </w:tc>
        <w:tc>
          <w:tcPr>
            <w:tcW w:w="8074" w:type="dxa"/>
          </w:tcPr>
          <w:p w14:paraId="71E2F766" w14:textId="77777777" w:rsidR="00DF69EF" w:rsidRPr="00044EE2" w:rsidRDefault="006B7954">
            <w:pPr>
              <w:rPr>
                <w:lang w:val="en-US" w:eastAsia="en-US"/>
              </w:rPr>
            </w:pPr>
            <w:r w:rsidRPr="00044EE2">
              <w:rPr>
                <w:lang w:val="en-US" w:eastAsia="en-US"/>
              </w:rPr>
              <w:t xml:space="preserve"> Proposal 3: UL Tx frequency hopping pattern information should include the following SRS-Pos resource configuration information in time domain and frequency domain.</w:t>
            </w:r>
          </w:p>
          <w:p w14:paraId="71E2F767" w14:textId="77777777" w:rsidR="00DF69EF" w:rsidRPr="00044EE2" w:rsidRDefault="006B7954">
            <w:pPr>
              <w:rPr>
                <w:lang w:val="en-US" w:eastAsia="en-US"/>
              </w:rPr>
            </w:pPr>
            <w:r w:rsidRPr="00044EE2">
              <w:rPr>
                <w:lang w:val="en-US" w:eastAsia="en-US"/>
              </w:rPr>
              <w:t>•</w:t>
            </w:r>
            <w:r w:rsidRPr="00044EE2">
              <w:rPr>
                <w:lang w:val="en-US" w:eastAsia="en-US"/>
              </w:rPr>
              <w:tab/>
              <w:t>In time domain:</w:t>
            </w:r>
          </w:p>
          <w:p w14:paraId="71E2F768" w14:textId="77777777" w:rsidR="00DF69EF" w:rsidRPr="00044EE2" w:rsidRDefault="006B7954">
            <w:pPr>
              <w:rPr>
                <w:lang w:val="en-US" w:eastAsia="en-US"/>
              </w:rPr>
            </w:pPr>
            <w:r w:rsidRPr="00044EE2">
              <w:rPr>
                <w:lang w:val="en-US" w:eastAsia="en-US"/>
              </w:rPr>
              <w:t></w:t>
            </w:r>
            <w:r w:rsidRPr="00044EE2">
              <w:rPr>
                <w:lang w:val="en-US" w:eastAsia="en-US"/>
              </w:rPr>
              <w:tab/>
              <w:t xml:space="preserve">the start time of the frequency hopping pattern </w:t>
            </w:r>
          </w:p>
          <w:p w14:paraId="71E2F769" w14:textId="77777777" w:rsidR="00DF69EF" w:rsidRPr="00044EE2" w:rsidRDefault="006B7954">
            <w:pPr>
              <w:rPr>
                <w:lang w:val="en-US" w:eastAsia="en-US"/>
              </w:rPr>
            </w:pPr>
            <w:r w:rsidRPr="00044EE2">
              <w:rPr>
                <w:lang w:val="en-US" w:eastAsia="en-US"/>
              </w:rPr>
              <w:t></w:t>
            </w:r>
            <w:r w:rsidRPr="00044EE2">
              <w:rPr>
                <w:lang w:val="en-US" w:eastAsia="en-US"/>
              </w:rPr>
              <w:tab/>
              <w:t>the end time of the frequency hopping pattern</w:t>
            </w:r>
          </w:p>
          <w:p w14:paraId="71E2F76A" w14:textId="77777777" w:rsidR="00DF69EF" w:rsidRPr="00044EE2" w:rsidRDefault="006B7954">
            <w:pPr>
              <w:rPr>
                <w:lang w:val="en-US" w:eastAsia="en-US"/>
              </w:rPr>
            </w:pPr>
            <w:r w:rsidRPr="00044EE2">
              <w:rPr>
                <w:lang w:val="en-US" w:eastAsia="en-US"/>
              </w:rPr>
              <w:lastRenderedPageBreak/>
              <w:t></w:t>
            </w:r>
            <w:r w:rsidRPr="00044EE2">
              <w:rPr>
                <w:lang w:val="en-US" w:eastAsia="en-US"/>
              </w:rPr>
              <w:tab/>
              <w:t>time gap between two consecutive hops (in unit of slot or OFDM symbol)</w:t>
            </w:r>
          </w:p>
          <w:p w14:paraId="71E2F76B" w14:textId="77777777" w:rsidR="00DF69EF" w:rsidRPr="00044EE2" w:rsidRDefault="006B7954">
            <w:pPr>
              <w:rPr>
                <w:lang w:val="en-US" w:eastAsia="en-US"/>
              </w:rPr>
            </w:pPr>
            <w:r w:rsidRPr="00044EE2">
              <w:rPr>
                <w:lang w:val="en-US" w:eastAsia="en-US"/>
              </w:rPr>
              <w:t>•</w:t>
            </w:r>
            <w:r w:rsidRPr="00044EE2">
              <w:rPr>
                <w:lang w:val="en-US" w:eastAsia="en-US"/>
              </w:rPr>
              <w:tab/>
              <w:t>In frequency domain:</w:t>
            </w:r>
          </w:p>
          <w:p w14:paraId="71E2F76C" w14:textId="77777777" w:rsidR="00DF69EF" w:rsidRPr="00044EE2" w:rsidRDefault="006B7954">
            <w:pPr>
              <w:rPr>
                <w:lang w:val="en-US" w:eastAsia="en-US"/>
              </w:rPr>
            </w:pPr>
            <w:r w:rsidRPr="00044EE2">
              <w:rPr>
                <w:lang w:val="en-US" w:eastAsia="en-US"/>
              </w:rPr>
              <w:t></w:t>
            </w:r>
            <w:r w:rsidRPr="00044EE2">
              <w:rPr>
                <w:lang w:val="en-US" w:eastAsia="en-US"/>
              </w:rPr>
              <w:tab/>
              <w:t xml:space="preserve">partial overlapping </w:t>
            </w:r>
            <w:proofErr w:type="gramStart"/>
            <w:r w:rsidRPr="00044EE2">
              <w:rPr>
                <w:lang w:val="en-US" w:eastAsia="en-US"/>
              </w:rPr>
              <w:t>size(</w:t>
            </w:r>
            <w:proofErr w:type="gramEnd"/>
            <w:r w:rsidRPr="00044EE2">
              <w:rPr>
                <w:lang w:val="en-US" w:eastAsia="en-US"/>
              </w:rPr>
              <w:t>granularity: PRB or RE)</w:t>
            </w:r>
          </w:p>
          <w:p w14:paraId="71E2F76D" w14:textId="77777777" w:rsidR="00DF69EF" w:rsidRPr="00044EE2" w:rsidRDefault="006B7954">
            <w:pPr>
              <w:rPr>
                <w:lang w:val="en-US" w:eastAsia="en-US"/>
              </w:rPr>
            </w:pPr>
            <w:r w:rsidRPr="00044EE2">
              <w:rPr>
                <w:lang w:val="en-US" w:eastAsia="en-US"/>
              </w:rPr>
              <w:t></w:t>
            </w:r>
            <w:r w:rsidRPr="00044EE2">
              <w:rPr>
                <w:lang w:val="en-US" w:eastAsia="en-US"/>
              </w:rPr>
              <w:tab/>
            </w:r>
            <w:r w:rsidRPr="00044EE2">
              <w:rPr>
                <w:highlight w:val="yellow"/>
                <w:lang w:val="en-US" w:eastAsia="en-US"/>
              </w:rPr>
              <w:t>starting PRB index per frequency hopping</w:t>
            </w:r>
          </w:p>
          <w:p w14:paraId="71E2F76E" w14:textId="77777777" w:rsidR="00DF69EF" w:rsidRPr="00044EE2" w:rsidRDefault="006B7954">
            <w:pPr>
              <w:rPr>
                <w:lang w:val="en-US" w:eastAsia="en-US"/>
              </w:rPr>
            </w:pPr>
            <w:r w:rsidRPr="00044EE2">
              <w:rPr>
                <w:lang w:val="en-US" w:eastAsia="en-US"/>
              </w:rPr>
              <w:t></w:t>
            </w:r>
            <w:r w:rsidRPr="00044EE2">
              <w:rPr>
                <w:lang w:val="en-US" w:eastAsia="en-US"/>
              </w:rPr>
              <w:tab/>
              <w:t>the number of frequency hopping N, where N subject to UE capability</w:t>
            </w:r>
          </w:p>
          <w:p w14:paraId="71E2F76F" w14:textId="77777777" w:rsidR="00DF69EF" w:rsidRPr="00044EE2" w:rsidRDefault="006B7954">
            <w:pPr>
              <w:rPr>
                <w:lang w:val="en-US" w:eastAsia="en-US"/>
              </w:rPr>
            </w:pPr>
            <w:r w:rsidRPr="00044EE2">
              <w:rPr>
                <w:lang w:val="en-US" w:eastAsia="en-US"/>
              </w:rPr>
              <w:t></w:t>
            </w:r>
            <w:r w:rsidRPr="00044EE2">
              <w:rPr>
                <w:lang w:val="en-US" w:eastAsia="en-US"/>
              </w:rPr>
              <w:tab/>
              <w:t>bandwidth and subcarrier spacing of each hop</w:t>
            </w:r>
          </w:p>
        </w:tc>
      </w:tr>
      <w:tr w:rsidR="00DF69EF" w:rsidRPr="00044EE2" w14:paraId="71E2F779" w14:textId="77777777">
        <w:tc>
          <w:tcPr>
            <w:tcW w:w="1555" w:type="dxa"/>
          </w:tcPr>
          <w:p w14:paraId="71E2F771" w14:textId="77777777" w:rsidR="00DF69EF" w:rsidRPr="00044EE2" w:rsidRDefault="006B7954">
            <w:pPr>
              <w:rPr>
                <w:lang w:val="en-US" w:eastAsia="ja-JP"/>
              </w:rPr>
            </w:pPr>
            <w:r w:rsidRPr="00044EE2">
              <w:rPr>
                <w:lang w:val="en-US" w:eastAsia="ja-JP"/>
              </w:rPr>
              <w:lastRenderedPageBreak/>
              <w:t>[13]</w:t>
            </w:r>
          </w:p>
        </w:tc>
        <w:tc>
          <w:tcPr>
            <w:tcW w:w="8074" w:type="dxa"/>
          </w:tcPr>
          <w:p w14:paraId="71E2F772" w14:textId="77777777" w:rsidR="00DF69EF" w:rsidRPr="00044EE2" w:rsidRDefault="006B7954">
            <w:pPr>
              <w:rPr>
                <w:lang w:val="en-US" w:eastAsia="en-US"/>
              </w:rPr>
            </w:pPr>
            <w:r w:rsidRPr="00044EE2">
              <w:rPr>
                <w:lang w:val="en-US" w:eastAsia="en-US"/>
              </w:rPr>
              <w:t xml:space="preserve">Proposal </w:t>
            </w:r>
            <w:proofErr w:type="gramStart"/>
            <w:r w:rsidRPr="00044EE2">
              <w:rPr>
                <w:lang w:val="en-US" w:eastAsia="en-US"/>
              </w:rPr>
              <w:t>4 :</w:t>
            </w:r>
            <w:proofErr w:type="gramEnd"/>
            <w:r w:rsidRPr="00044EE2">
              <w:rPr>
                <w:lang w:val="en-US" w:eastAsia="en-US"/>
              </w:rPr>
              <w:t xml:space="preserve"> To support SRS for positioning frequency hopping, the hopping configuration needs to identify at least the following:</w:t>
            </w:r>
          </w:p>
          <w:p w14:paraId="71E2F773" w14:textId="77777777" w:rsidR="00DF69EF" w:rsidRPr="00044EE2" w:rsidRDefault="006B7954">
            <w:pPr>
              <w:rPr>
                <w:lang w:val="en-US" w:eastAsia="en-US"/>
              </w:rPr>
            </w:pPr>
            <w:r w:rsidRPr="00044EE2">
              <w:rPr>
                <w:lang w:val="en-US" w:eastAsia="en-US"/>
              </w:rPr>
              <w:t>•</w:t>
            </w:r>
            <w:r w:rsidRPr="00044EE2">
              <w:rPr>
                <w:lang w:val="en-US" w:eastAsia="en-US"/>
              </w:rPr>
              <w:tab/>
              <w:t xml:space="preserve">the number of hops, </w:t>
            </w:r>
          </w:p>
          <w:p w14:paraId="71E2F774" w14:textId="77777777" w:rsidR="00DF69EF" w:rsidRPr="00044EE2" w:rsidRDefault="006B7954">
            <w:pPr>
              <w:rPr>
                <w:lang w:val="en-US" w:eastAsia="en-US"/>
              </w:rPr>
            </w:pPr>
            <w:r w:rsidRPr="00044EE2">
              <w:rPr>
                <w:lang w:val="en-US" w:eastAsia="en-US"/>
              </w:rPr>
              <w:t>•</w:t>
            </w:r>
            <w:r w:rsidRPr="00044EE2">
              <w:rPr>
                <w:lang w:val="en-US" w:eastAsia="en-US"/>
              </w:rPr>
              <w:tab/>
              <w:t xml:space="preserve">the bandwidth of each hop, </w:t>
            </w:r>
          </w:p>
          <w:p w14:paraId="71E2F775" w14:textId="77777777" w:rsidR="00DF69EF" w:rsidRPr="00044EE2" w:rsidRDefault="006B7954">
            <w:pPr>
              <w:rPr>
                <w:lang w:val="en-US" w:eastAsia="en-US"/>
              </w:rPr>
            </w:pPr>
            <w:r w:rsidRPr="00044EE2">
              <w:rPr>
                <w:lang w:val="en-US" w:eastAsia="en-US"/>
              </w:rPr>
              <w:t>•</w:t>
            </w:r>
            <w:r w:rsidRPr="00044EE2">
              <w:rPr>
                <w:lang w:val="en-US" w:eastAsia="en-US"/>
              </w:rPr>
              <w:tab/>
              <w:t xml:space="preserve">the amount of overlap between hops. </w:t>
            </w:r>
          </w:p>
          <w:p w14:paraId="71E2F776" w14:textId="77777777" w:rsidR="00DF69EF" w:rsidRPr="00044EE2" w:rsidRDefault="006B7954">
            <w:pPr>
              <w:rPr>
                <w:lang w:val="en-US" w:eastAsia="en-US"/>
              </w:rPr>
            </w:pPr>
            <w:r w:rsidRPr="00044EE2">
              <w:rPr>
                <w:lang w:val="en-US" w:eastAsia="en-US"/>
              </w:rPr>
              <w:t>•</w:t>
            </w:r>
            <w:r w:rsidRPr="00044EE2">
              <w:rPr>
                <w:lang w:val="en-US" w:eastAsia="en-US"/>
              </w:rPr>
              <w:tab/>
              <w:t>The time between hops</w:t>
            </w:r>
          </w:p>
          <w:p w14:paraId="71E2F777" w14:textId="77777777" w:rsidR="00DF69EF" w:rsidRPr="00044EE2" w:rsidRDefault="006B7954">
            <w:pPr>
              <w:rPr>
                <w:lang w:val="en-US" w:eastAsia="en-US"/>
              </w:rPr>
            </w:pPr>
            <w:r w:rsidRPr="00044EE2">
              <w:rPr>
                <w:lang w:val="en-US" w:eastAsia="en-US"/>
              </w:rPr>
              <w:t>•</w:t>
            </w:r>
            <w:r w:rsidRPr="00044EE2">
              <w:rPr>
                <w:lang w:val="en-US" w:eastAsia="en-US"/>
              </w:rPr>
              <w:tab/>
              <w:t xml:space="preserve"> For the overlap configuration of SRS Tx hopping include the </w:t>
            </w:r>
            <w:r w:rsidRPr="00044EE2">
              <w:rPr>
                <w:highlight w:val="yellow"/>
                <w:lang w:val="en-US" w:eastAsia="en-US"/>
              </w:rPr>
              <w:t>starting PRB for each hop</w:t>
            </w:r>
          </w:p>
          <w:p w14:paraId="71E2F778" w14:textId="77777777" w:rsidR="00DF69EF" w:rsidRPr="00044EE2" w:rsidRDefault="006B7954">
            <w:pPr>
              <w:rPr>
                <w:lang w:val="en-US" w:eastAsia="en-US"/>
              </w:rPr>
            </w:pPr>
            <w:r w:rsidRPr="00044EE2">
              <w:rPr>
                <w:lang w:val="en-US" w:eastAsia="en-US"/>
              </w:rPr>
              <w:t>These are dependent on the UE capability.</w:t>
            </w:r>
          </w:p>
        </w:tc>
      </w:tr>
      <w:tr w:rsidR="00DF69EF" w:rsidRPr="00044EE2" w14:paraId="71E2F787" w14:textId="77777777">
        <w:tc>
          <w:tcPr>
            <w:tcW w:w="1555" w:type="dxa"/>
          </w:tcPr>
          <w:p w14:paraId="71E2F77A" w14:textId="77777777" w:rsidR="00DF69EF" w:rsidRPr="00044EE2" w:rsidRDefault="006B7954">
            <w:pPr>
              <w:rPr>
                <w:lang w:val="en-US" w:eastAsia="ja-JP"/>
              </w:rPr>
            </w:pPr>
            <w:r w:rsidRPr="00044EE2">
              <w:rPr>
                <w:lang w:val="en-US" w:eastAsia="ja-JP"/>
              </w:rPr>
              <w:t>[19]</w:t>
            </w:r>
          </w:p>
        </w:tc>
        <w:tc>
          <w:tcPr>
            <w:tcW w:w="8074" w:type="dxa"/>
          </w:tcPr>
          <w:p w14:paraId="71E2F77B" w14:textId="77777777" w:rsidR="00DF69EF" w:rsidRPr="00044EE2" w:rsidRDefault="006B7954">
            <w:pPr>
              <w:rPr>
                <w:lang w:val="en-US" w:eastAsia="en-US"/>
              </w:rPr>
            </w:pPr>
            <w:r w:rsidRPr="00044EE2">
              <w:rPr>
                <w:lang w:val="en-US" w:eastAsia="en-US"/>
              </w:rPr>
              <w:t xml:space="preserve"> Proposal 7: Do not support any additional hopping pattern beyond the already-agreed staircase pattern. </w:t>
            </w:r>
          </w:p>
          <w:p w14:paraId="71E2F77C" w14:textId="77777777" w:rsidR="00DF69EF" w:rsidRPr="00044EE2" w:rsidRDefault="006B7954">
            <w:pPr>
              <w:rPr>
                <w:lang w:val="en-US" w:eastAsia="en-US"/>
              </w:rPr>
            </w:pPr>
            <w:r w:rsidRPr="00044EE2">
              <w:rPr>
                <w:lang w:val="en-US" w:eastAsia="en-US"/>
              </w:rPr>
              <w:t xml:space="preserve"> </w:t>
            </w:r>
          </w:p>
          <w:p w14:paraId="71E2F77D" w14:textId="77777777" w:rsidR="00DF69EF" w:rsidRPr="00044EE2" w:rsidRDefault="00DF69EF">
            <w:pPr>
              <w:rPr>
                <w:lang w:val="en-US" w:eastAsia="en-US"/>
              </w:rPr>
            </w:pPr>
          </w:p>
          <w:p w14:paraId="71E2F77E" w14:textId="77777777" w:rsidR="00DF69EF" w:rsidRPr="00044EE2" w:rsidRDefault="006B7954">
            <w:pPr>
              <w:rPr>
                <w:lang w:val="en-US" w:eastAsia="en-US"/>
              </w:rPr>
            </w:pPr>
            <w:r w:rsidRPr="00044EE2">
              <w:rPr>
                <w:lang w:val="en-US" w:eastAsia="en-US"/>
              </w:rPr>
              <w:t xml:space="preserve">Proposal 9: Support configuring hopping for an SRS resource for positioning which takes place in up to </w:t>
            </w:r>
            <w:proofErr w:type="spellStart"/>
            <w:r w:rsidRPr="00044EE2">
              <w:rPr>
                <w:lang w:val="en-US" w:eastAsia="en-US"/>
              </w:rPr>
              <w:t>N_interslot</w:t>
            </w:r>
            <w:proofErr w:type="spellEnd"/>
            <w:r w:rsidRPr="00044EE2">
              <w:rPr>
                <w:lang w:val="en-US" w:eastAsia="en-US"/>
              </w:rPr>
              <w:t xml:space="preserve"> consecutive slots such that the hops are being transmitted only on available hop opportunities within the configured consecutive slots.</w:t>
            </w:r>
          </w:p>
          <w:p w14:paraId="71E2F77F" w14:textId="77777777" w:rsidR="00DF69EF" w:rsidRPr="00044EE2" w:rsidRDefault="006B7954">
            <w:pPr>
              <w:rPr>
                <w:lang w:val="en-US" w:eastAsia="en-US"/>
              </w:rPr>
            </w:pPr>
            <w:r w:rsidRPr="00044EE2">
              <w:rPr>
                <w:lang w:val="en-US" w:eastAsia="en-US"/>
              </w:rPr>
              <w:tab/>
              <w:t xml:space="preserve">At </w:t>
            </w:r>
            <w:proofErr w:type="gramStart"/>
            <w:r w:rsidRPr="00044EE2">
              <w:rPr>
                <w:lang w:val="en-US" w:eastAsia="en-US"/>
              </w:rPr>
              <w:t xml:space="preserve">least  </w:t>
            </w:r>
            <w:proofErr w:type="spellStart"/>
            <w:r w:rsidRPr="00044EE2">
              <w:rPr>
                <w:lang w:val="en-US" w:eastAsia="en-US"/>
              </w:rPr>
              <w:t>N</w:t>
            </w:r>
            <w:proofErr w:type="gramEnd"/>
            <w:r w:rsidRPr="00044EE2">
              <w:rPr>
                <w:lang w:val="en-US" w:eastAsia="en-US"/>
              </w:rPr>
              <w:t>_interslot</w:t>
            </w:r>
            <w:proofErr w:type="spellEnd"/>
            <w:r w:rsidRPr="00044EE2">
              <w:rPr>
                <w:lang w:val="en-US" w:eastAsia="en-US"/>
              </w:rPr>
              <w:t>={1,2,3,4} slots is supported</w:t>
            </w:r>
          </w:p>
          <w:p w14:paraId="71E2F780" w14:textId="77777777" w:rsidR="00DF69EF" w:rsidRPr="00044EE2" w:rsidRDefault="006B7954">
            <w:pPr>
              <w:rPr>
                <w:lang w:val="en-US" w:eastAsia="en-US"/>
              </w:rPr>
            </w:pPr>
            <w:r w:rsidRPr="00044EE2">
              <w:rPr>
                <w:lang w:val="en-US" w:eastAsia="en-US"/>
              </w:rPr>
              <w:tab/>
              <w:t>Introduce a new RRC parameter in the SRS configuration for the number of inter-slot repetitions (</w:t>
            </w:r>
            <w:proofErr w:type="spellStart"/>
            <w:r w:rsidRPr="00044EE2">
              <w:rPr>
                <w:lang w:val="en-US" w:eastAsia="en-US"/>
              </w:rPr>
              <w:t>N_interslot</w:t>
            </w:r>
            <w:proofErr w:type="spellEnd"/>
            <w:r w:rsidRPr="00044EE2">
              <w:rPr>
                <w:lang w:val="en-US" w:eastAsia="en-US"/>
              </w:rPr>
              <w:t>)</w:t>
            </w:r>
          </w:p>
          <w:p w14:paraId="71E2F781" w14:textId="77777777" w:rsidR="00DF69EF" w:rsidRPr="00044EE2" w:rsidRDefault="006B7954">
            <w:pPr>
              <w:rPr>
                <w:lang w:val="en-US" w:eastAsia="en-US"/>
              </w:rPr>
            </w:pPr>
            <w:r w:rsidRPr="00044EE2">
              <w:rPr>
                <w:lang w:val="en-US" w:eastAsia="en-US"/>
              </w:rPr>
              <w:tab/>
              <w:t>An available hop opportunity for transmission of a hop corresponds to a consecutive set of OFDM symbols in a slot satisfying the following:</w:t>
            </w:r>
          </w:p>
          <w:p w14:paraId="71E2F782" w14:textId="77777777" w:rsidR="00DF69EF" w:rsidRPr="00044EE2" w:rsidRDefault="006B7954">
            <w:pPr>
              <w:rPr>
                <w:lang w:val="en-US" w:eastAsia="en-US"/>
              </w:rPr>
            </w:pPr>
            <w:r w:rsidRPr="00044EE2">
              <w:rPr>
                <w:lang w:val="en-US" w:eastAsia="en-US"/>
              </w:rPr>
              <w:tab/>
              <w:t xml:space="preserve">there are UL and/or flexible symbol(s) on the time-domain location(s) of all the symbols of the hop, when </w:t>
            </w:r>
            <w:proofErr w:type="gramStart"/>
            <w:r w:rsidRPr="00044EE2">
              <w:rPr>
                <w:lang w:val="en-US" w:eastAsia="en-US"/>
              </w:rPr>
              <w:t>taking into account</w:t>
            </w:r>
            <w:proofErr w:type="gramEnd"/>
            <w:r w:rsidRPr="00044EE2">
              <w:rPr>
                <w:lang w:val="en-US" w:eastAsia="en-US"/>
              </w:rPr>
              <w:t xml:space="preserve"> the retune time, </w:t>
            </w:r>
          </w:p>
          <w:p w14:paraId="71E2F783" w14:textId="77777777" w:rsidR="00DF69EF" w:rsidRPr="00044EE2" w:rsidRDefault="006B7954">
            <w:pPr>
              <w:rPr>
                <w:lang w:val="en-US" w:eastAsia="en-US"/>
              </w:rPr>
            </w:pPr>
            <w:r w:rsidRPr="00044EE2">
              <w:rPr>
                <w:lang w:val="en-US" w:eastAsia="en-US"/>
              </w:rPr>
              <w:tab/>
              <w:t xml:space="preserve">For Aperiodic SRS, such </w:t>
            </w:r>
            <w:proofErr w:type="gramStart"/>
            <w:r w:rsidRPr="00044EE2">
              <w:rPr>
                <w:lang w:val="en-US" w:eastAsia="en-US"/>
              </w:rPr>
              <w:t>an</w:t>
            </w:r>
            <w:proofErr w:type="gramEnd"/>
            <w:r w:rsidRPr="00044EE2">
              <w:rPr>
                <w:lang w:val="en-US" w:eastAsia="en-US"/>
              </w:rPr>
              <w:t xml:space="preserve"> hop opportunity is considered available only if it satisfies the minimum timing gap between triggering PDCCH and the hop.</w:t>
            </w:r>
          </w:p>
          <w:p w14:paraId="71E2F784" w14:textId="77777777" w:rsidR="00DF69EF" w:rsidRPr="00044EE2" w:rsidRDefault="00DF69EF">
            <w:pPr>
              <w:contextualSpacing/>
              <w:jc w:val="both"/>
              <w:rPr>
                <w:bCs/>
                <w:lang w:val="en-US" w:eastAsia="en-US"/>
              </w:rPr>
            </w:pPr>
          </w:p>
          <w:p w14:paraId="71E2F785" w14:textId="77777777" w:rsidR="00DF69EF" w:rsidRPr="00044EE2" w:rsidRDefault="00DF69EF">
            <w:pPr>
              <w:rPr>
                <w:lang w:val="en-US" w:eastAsia="en-US"/>
              </w:rPr>
            </w:pPr>
          </w:p>
          <w:p w14:paraId="71E2F786" w14:textId="77777777" w:rsidR="00DF69EF" w:rsidRPr="00044EE2" w:rsidRDefault="00DF69EF">
            <w:pPr>
              <w:rPr>
                <w:lang w:val="en-US" w:eastAsia="en-US"/>
              </w:rPr>
            </w:pPr>
          </w:p>
        </w:tc>
      </w:tr>
      <w:tr w:rsidR="00DF69EF" w:rsidRPr="00044EE2" w14:paraId="71E2F78B" w14:textId="77777777">
        <w:tc>
          <w:tcPr>
            <w:tcW w:w="1555" w:type="dxa"/>
          </w:tcPr>
          <w:p w14:paraId="71E2F788" w14:textId="77777777" w:rsidR="00DF69EF" w:rsidRPr="00044EE2" w:rsidRDefault="006B7954">
            <w:pPr>
              <w:rPr>
                <w:lang w:val="en-US" w:eastAsia="ja-JP"/>
              </w:rPr>
            </w:pPr>
            <w:r w:rsidRPr="00044EE2">
              <w:rPr>
                <w:lang w:val="en-US" w:eastAsia="ja-JP"/>
              </w:rPr>
              <w:t>[22]</w:t>
            </w:r>
          </w:p>
        </w:tc>
        <w:tc>
          <w:tcPr>
            <w:tcW w:w="8074" w:type="dxa"/>
          </w:tcPr>
          <w:p w14:paraId="71E2F789" w14:textId="77777777" w:rsidR="00DF69EF" w:rsidRPr="00044EE2" w:rsidRDefault="006B7954">
            <w:pPr>
              <w:rPr>
                <w:lang w:val="en-US" w:eastAsia="en-US"/>
              </w:rPr>
            </w:pPr>
            <w:r w:rsidRPr="00044EE2">
              <w:rPr>
                <w:lang w:val="en-US" w:eastAsia="en-US"/>
              </w:rPr>
              <w:t>Proposal 7</w:t>
            </w:r>
            <w:r w:rsidRPr="00044EE2">
              <w:rPr>
                <w:lang w:val="en-US" w:eastAsia="en-US"/>
              </w:rPr>
              <w:tab/>
              <w:t xml:space="preserve">Introduce frequency offset#1 to adjust the starting PRB of the first SRS hop with respect to the lowest subcarrier of the SRS allocation, the value range of frequency offset#1 is (0 … [256]) and the unit is PRB. </w:t>
            </w:r>
          </w:p>
          <w:p w14:paraId="71E2F78A" w14:textId="77777777" w:rsidR="00DF69EF" w:rsidRPr="00044EE2" w:rsidRDefault="00DF69EF">
            <w:pPr>
              <w:rPr>
                <w:lang w:val="en-US" w:eastAsia="en-US"/>
              </w:rPr>
            </w:pPr>
          </w:p>
        </w:tc>
      </w:tr>
    </w:tbl>
    <w:p w14:paraId="71E2F78C" w14:textId="77777777" w:rsidR="00DF69EF" w:rsidRPr="00044EE2" w:rsidRDefault="00DF69EF">
      <w:pPr>
        <w:rPr>
          <w:lang w:eastAsia="ja-JP"/>
        </w:rPr>
      </w:pPr>
    </w:p>
    <w:p w14:paraId="71E2F78D" w14:textId="77777777" w:rsidR="00DF69EF" w:rsidRPr="00044EE2" w:rsidRDefault="006B7954">
      <w:pPr>
        <w:rPr>
          <w:i/>
          <w:iCs/>
          <w:u w:val="single"/>
          <w:lang w:eastAsia="ja-JP"/>
        </w:rPr>
      </w:pPr>
      <w:r w:rsidRPr="00044EE2">
        <w:rPr>
          <w:i/>
          <w:iCs/>
          <w:u w:val="single"/>
          <w:lang w:eastAsia="ja-JP"/>
        </w:rPr>
        <w:t>Configuration of the bandwidth for each hop</w:t>
      </w:r>
    </w:p>
    <w:p w14:paraId="71E2F78E" w14:textId="77777777" w:rsidR="00DF69EF" w:rsidRPr="00044EE2" w:rsidRDefault="00DF69EF">
      <w:pPr>
        <w:rPr>
          <w:lang w:eastAsia="ja-JP"/>
        </w:rPr>
      </w:pPr>
    </w:p>
    <w:p w14:paraId="71E2F78F" w14:textId="77777777" w:rsidR="00DF69EF" w:rsidRPr="00044EE2" w:rsidRDefault="006B7954">
      <w:pPr>
        <w:ind w:firstLine="567"/>
        <w:rPr>
          <w:lang w:eastAsia="ja-JP"/>
        </w:rPr>
      </w:pPr>
      <w:r w:rsidRPr="00044EE2">
        <w:rPr>
          <w:lang w:eastAsia="ja-JP"/>
        </w:rPr>
        <w:t xml:space="preserve"> </w:t>
      </w:r>
    </w:p>
    <w:p w14:paraId="71E2F790"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793" w14:textId="77777777">
        <w:tc>
          <w:tcPr>
            <w:tcW w:w="1555" w:type="dxa"/>
            <w:shd w:val="clear" w:color="auto" w:fill="D9E2F3" w:themeFill="accent1" w:themeFillTint="33"/>
          </w:tcPr>
          <w:p w14:paraId="71E2F791"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792" w14:textId="77777777" w:rsidR="00DF69EF" w:rsidRPr="00044EE2" w:rsidRDefault="006B7954">
            <w:pPr>
              <w:rPr>
                <w:b/>
                <w:bCs/>
                <w:lang w:val="en-US" w:eastAsia="ja-JP"/>
              </w:rPr>
            </w:pPr>
            <w:r w:rsidRPr="00044EE2">
              <w:rPr>
                <w:b/>
                <w:bCs/>
                <w:lang w:val="en-US" w:eastAsia="ja-JP"/>
              </w:rPr>
              <w:t>Proposal</w:t>
            </w:r>
          </w:p>
        </w:tc>
      </w:tr>
      <w:tr w:rsidR="00DF69EF" w:rsidRPr="00044EE2" w14:paraId="71E2F7A0" w14:textId="77777777">
        <w:tc>
          <w:tcPr>
            <w:tcW w:w="1555" w:type="dxa"/>
          </w:tcPr>
          <w:p w14:paraId="71E2F794" w14:textId="77777777" w:rsidR="00DF69EF" w:rsidRPr="00044EE2" w:rsidRDefault="006B7954">
            <w:pPr>
              <w:rPr>
                <w:rStyle w:val="normaltextrun"/>
                <w:rFonts w:eastAsia="MS Mincho"/>
                <w:lang w:val="en-US" w:eastAsia="en-US"/>
              </w:rPr>
            </w:pPr>
            <w:r w:rsidRPr="00044EE2">
              <w:rPr>
                <w:lang w:val="en-US" w:eastAsia="ja-JP"/>
              </w:rPr>
              <w:t>[2]</w:t>
            </w:r>
          </w:p>
        </w:tc>
        <w:tc>
          <w:tcPr>
            <w:tcW w:w="8074" w:type="dxa"/>
          </w:tcPr>
          <w:p w14:paraId="71E2F795" w14:textId="77777777" w:rsidR="00DF69EF" w:rsidRPr="00044EE2" w:rsidRDefault="006B7954">
            <w:pPr>
              <w:rPr>
                <w:lang w:val="en-US" w:eastAsia="en-US"/>
              </w:rPr>
            </w:pPr>
            <w:r w:rsidRPr="00044EE2">
              <w:rPr>
                <w:lang w:val="en-US" w:eastAsia="en-US"/>
              </w:rPr>
              <w:t xml:space="preserve"> Proposal 4: For the enhancement of pos-SRS configuration to achieve a staircase pattern (including overlapped or non-overlapped Tx frequency hopping), support introducing the following parameters:</w:t>
            </w:r>
          </w:p>
          <w:p w14:paraId="71E2F796" w14:textId="77777777" w:rsidR="00DF69EF" w:rsidRPr="00044EE2" w:rsidRDefault="006B7954">
            <w:pPr>
              <w:pStyle w:val="ListParagraph"/>
              <w:numPr>
                <w:ilvl w:val="0"/>
                <w:numId w:val="22"/>
              </w:numPr>
              <w:rPr>
                <w:lang w:val="en-US" w:eastAsia="en-US"/>
              </w:rPr>
            </w:pPr>
            <w:r w:rsidRPr="00044EE2">
              <w:rPr>
                <w:lang w:val="en-US" w:eastAsia="en-US"/>
              </w:rPr>
              <w:t>Frequency domain related parameters</w:t>
            </w:r>
          </w:p>
          <w:p w14:paraId="71E2F797" w14:textId="77777777" w:rsidR="00DF69EF" w:rsidRPr="00044EE2" w:rsidRDefault="006B7954">
            <w:pPr>
              <w:pStyle w:val="ListParagraph"/>
              <w:numPr>
                <w:ilvl w:val="1"/>
                <w:numId w:val="22"/>
              </w:numPr>
              <w:rPr>
                <w:lang w:val="en-US" w:eastAsia="en-US"/>
              </w:rPr>
            </w:pPr>
            <w:r w:rsidRPr="00044EE2">
              <w:rPr>
                <w:lang w:val="en-US" w:eastAsia="en-US"/>
              </w:rPr>
              <w:t xml:space="preserve">Frequency domain offsets between (time-domain) adjacent hops with a negative offset indicating the overlapped </w:t>
            </w:r>
            <w:proofErr w:type="gramStart"/>
            <w:r w:rsidRPr="00044EE2">
              <w:rPr>
                <w:lang w:val="en-US" w:eastAsia="en-US"/>
              </w:rPr>
              <w:t>size</w:t>
            </w:r>
            <w:proofErr w:type="gramEnd"/>
          </w:p>
          <w:p w14:paraId="71E2F798" w14:textId="77777777" w:rsidR="00DF69EF" w:rsidRPr="00044EE2" w:rsidRDefault="006B7954">
            <w:pPr>
              <w:pStyle w:val="ListParagraph"/>
              <w:numPr>
                <w:ilvl w:val="1"/>
                <w:numId w:val="22"/>
              </w:numPr>
              <w:rPr>
                <w:highlight w:val="yellow"/>
                <w:lang w:val="en-US" w:eastAsia="en-US"/>
              </w:rPr>
            </w:pPr>
            <w:r w:rsidRPr="00044EE2">
              <w:rPr>
                <w:highlight w:val="yellow"/>
                <w:lang w:val="en-US" w:eastAsia="en-US"/>
              </w:rPr>
              <w:lastRenderedPageBreak/>
              <w:t>Bandwidth of each hop</w:t>
            </w:r>
          </w:p>
          <w:p w14:paraId="71E2F799" w14:textId="77777777" w:rsidR="00DF69EF" w:rsidRPr="00044EE2" w:rsidRDefault="006B7954">
            <w:pPr>
              <w:pStyle w:val="ListParagraph"/>
              <w:numPr>
                <w:ilvl w:val="0"/>
                <w:numId w:val="22"/>
              </w:numPr>
              <w:rPr>
                <w:lang w:val="en-US" w:eastAsia="en-US"/>
              </w:rPr>
            </w:pPr>
            <w:r w:rsidRPr="00044EE2">
              <w:rPr>
                <w:lang w:val="en-US" w:eastAsia="en-US"/>
              </w:rPr>
              <w:t>Time domain related parameters</w:t>
            </w:r>
          </w:p>
          <w:p w14:paraId="71E2F79A" w14:textId="77777777" w:rsidR="00DF69EF" w:rsidRPr="00044EE2" w:rsidRDefault="006B7954">
            <w:pPr>
              <w:pStyle w:val="ListParagraph"/>
              <w:numPr>
                <w:ilvl w:val="1"/>
                <w:numId w:val="22"/>
              </w:numPr>
              <w:rPr>
                <w:lang w:val="en-US" w:eastAsia="en-US"/>
              </w:rPr>
            </w:pPr>
            <w:r w:rsidRPr="00044EE2">
              <w:rPr>
                <w:lang w:val="en-US" w:eastAsia="en-US"/>
              </w:rPr>
              <w:t>Starting symbol of the first hop</w:t>
            </w:r>
          </w:p>
          <w:p w14:paraId="71E2F79B" w14:textId="77777777" w:rsidR="00DF69EF" w:rsidRPr="00044EE2" w:rsidRDefault="006B7954">
            <w:pPr>
              <w:pStyle w:val="ListParagraph"/>
              <w:numPr>
                <w:ilvl w:val="1"/>
                <w:numId w:val="22"/>
              </w:numPr>
              <w:rPr>
                <w:lang w:val="en-US" w:eastAsia="en-US"/>
              </w:rPr>
            </w:pPr>
            <w:r w:rsidRPr="00044EE2">
              <w:rPr>
                <w:lang w:val="en-US" w:eastAsia="en-US"/>
              </w:rPr>
              <w:t>Time domain offsets between adjacent hops</w:t>
            </w:r>
          </w:p>
          <w:p w14:paraId="71E2F79C" w14:textId="77777777" w:rsidR="00DF69EF" w:rsidRPr="00044EE2" w:rsidRDefault="006B7954">
            <w:pPr>
              <w:pStyle w:val="ListParagraph"/>
              <w:numPr>
                <w:ilvl w:val="1"/>
                <w:numId w:val="22"/>
              </w:numPr>
              <w:rPr>
                <w:lang w:val="en-US" w:eastAsia="en-US"/>
              </w:rPr>
            </w:pPr>
            <w:r w:rsidRPr="00044EE2">
              <w:rPr>
                <w:lang w:val="en-US" w:eastAsia="en-US"/>
              </w:rPr>
              <w:t>Number of hops</w:t>
            </w:r>
          </w:p>
          <w:p w14:paraId="71E2F79D" w14:textId="77777777" w:rsidR="00DF69EF" w:rsidRPr="00044EE2" w:rsidRDefault="006B7954">
            <w:pPr>
              <w:pStyle w:val="ListParagraph"/>
              <w:numPr>
                <w:ilvl w:val="0"/>
                <w:numId w:val="22"/>
              </w:numPr>
              <w:rPr>
                <w:lang w:val="en-US" w:eastAsia="en-US"/>
              </w:rPr>
            </w:pPr>
            <w:r w:rsidRPr="00044EE2">
              <w:rPr>
                <w:lang w:val="en-US" w:eastAsia="en-US"/>
              </w:rPr>
              <w:t xml:space="preserve">Note: The overlapping hops should be adjacent in the time domain for a single SRS hopping pattern. </w:t>
            </w:r>
          </w:p>
          <w:p w14:paraId="71E2F79E" w14:textId="77777777" w:rsidR="00DF69EF" w:rsidRPr="00044EE2" w:rsidRDefault="00DF69EF">
            <w:pPr>
              <w:rPr>
                <w:lang w:val="en-US" w:eastAsia="en-US"/>
              </w:rPr>
            </w:pPr>
          </w:p>
          <w:p w14:paraId="71E2F79F" w14:textId="77777777" w:rsidR="00DF69EF" w:rsidRPr="00044EE2" w:rsidRDefault="00DF69EF">
            <w:pPr>
              <w:rPr>
                <w:rStyle w:val="normaltextrun"/>
                <w:rFonts w:eastAsia="Calibri"/>
                <w:lang w:val="en-US" w:eastAsia="en-US"/>
              </w:rPr>
            </w:pPr>
          </w:p>
        </w:tc>
      </w:tr>
      <w:tr w:rsidR="00DF69EF" w:rsidRPr="00044EE2" w14:paraId="71E2F7A4" w14:textId="77777777">
        <w:tc>
          <w:tcPr>
            <w:tcW w:w="1555" w:type="dxa"/>
          </w:tcPr>
          <w:p w14:paraId="71E2F7A1" w14:textId="77777777" w:rsidR="00DF69EF" w:rsidRPr="00044EE2" w:rsidRDefault="006B7954">
            <w:pPr>
              <w:rPr>
                <w:lang w:val="en-US" w:eastAsia="ja-JP"/>
              </w:rPr>
            </w:pPr>
            <w:r w:rsidRPr="00044EE2">
              <w:rPr>
                <w:lang w:val="en-US" w:eastAsia="ja-JP"/>
              </w:rPr>
              <w:lastRenderedPageBreak/>
              <w:t>[3]</w:t>
            </w:r>
          </w:p>
        </w:tc>
        <w:tc>
          <w:tcPr>
            <w:tcW w:w="8074" w:type="dxa"/>
          </w:tcPr>
          <w:p w14:paraId="71E2F7A2" w14:textId="77777777" w:rsidR="00DF69EF" w:rsidRPr="00044EE2" w:rsidRDefault="006B7954">
            <w:pPr>
              <w:rPr>
                <w:lang w:val="en-US" w:eastAsia="en-US"/>
              </w:rPr>
            </w:pPr>
            <w:r w:rsidRPr="00044EE2">
              <w:rPr>
                <w:lang w:val="en-US" w:eastAsia="en-US"/>
              </w:rPr>
              <w:t xml:space="preserve">Proposal 4: The frequency domain configuration parameters for SRS frequency hopping transmission include starting position of the first SRS hop of each SRS resource, </w:t>
            </w:r>
            <w:r w:rsidRPr="00044EE2">
              <w:rPr>
                <w:highlight w:val="yellow"/>
                <w:lang w:val="en-US" w:eastAsia="en-US"/>
              </w:rPr>
              <w:t>the bandwidth of each SRS hop,</w:t>
            </w:r>
            <w:r w:rsidRPr="00044EE2">
              <w:rPr>
                <w:lang w:val="en-US" w:eastAsia="en-US"/>
              </w:rPr>
              <w:t xml:space="preserve"> and the number of PRBs that overlap the frequency domains of adjacent SRS hop.</w:t>
            </w:r>
          </w:p>
          <w:p w14:paraId="71E2F7A3" w14:textId="77777777" w:rsidR="00DF69EF" w:rsidRPr="00044EE2" w:rsidRDefault="006B7954">
            <w:pPr>
              <w:rPr>
                <w:lang w:val="en-US" w:eastAsia="en-US"/>
              </w:rPr>
            </w:pPr>
            <w:r w:rsidRPr="00044EE2">
              <w:rPr>
                <w:lang w:val="en-US" w:eastAsia="en-US"/>
              </w:rPr>
              <w:t xml:space="preserve"> </w:t>
            </w:r>
          </w:p>
        </w:tc>
      </w:tr>
      <w:tr w:rsidR="00DF69EF" w:rsidRPr="00044EE2" w14:paraId="71E2F7AD" w14:textId="77777777">
        <w:tc>
          <w:tcPr>
            <w:tcW w:w="1555" w:type="dxa"/>
          </w:tcPr>
          <w:p w14:paraId="71E2F7A5" w14:textId="77777777" w:rsidR="00DF69EF" w:rsidRPr="00044EE2" w:rsidRDefault="006B7954">
            <w:pPr>
              <w:rPr>
                <w:lang w:val="en-US" w:eastAsia="ja-JP"/>
              </w:rPr>
            </w:pPr>
            <w:r w:rsidRPr="00044EE2">
              <w:rPr>
                <w:lang w:val="en-US" w:eastAsia="ja-JP"/>
              </w:rPr>
              <w:t>[4]</w:t>
            </w:r>
          </w:p>
        </w:tc>
        <w:tc>
          <w:tcPr>
            <w:tcW w:w="8074" w:type="dxa"/>
          </w:tcPr>
          <w:p w14:paraId="71E2F7A6" w14:textId="77777777" w:rsidR="00DF69EF" w:rsidRPr="00044EE2" w:rsidRDefault="006B7954">
            <w:pPr>
              <w:rPr>
                <w:lang w:val="en-US" w:eastAsia="en-US"/>
              </w:rPr>
            </w:pPr>
            <w:r w:rsidRPr="00044EE2">
              <w:rPr>
                <w:lang w:val="en-US" w:eastAsia="en-US"/>
              </w:rPr>
              <w:t>Proposal 5</w:t>
            </w:r>
          </w:p>
          <w:p w14:paraId="71E2F7A7" w14:textId="77777777" w:rsidR="00DF69EF" w:rsidRPr="00044EE2" w:rsidRDefault="006B7954">
            <w:pPr>
              <w:rPr>
                <w:lang w:val="en-US" w:eastAsia="en-US"/>
              </w:rPr>
            </w:pPr>
            <w:r w:rsidRPr="00044EE2">
              <w:rPr>
                <w:lang w:val="en-US" w:eastAsia="en-US"/>
              </w:rPr>
              <w:tab/>
              <w:t>Support the following parameters for SRS for positioning frequency hopping:</w:t>
            </w:r>
          </w:p>
          <w:p w14:paraId="71E2F7A8" w14:textId="77777777" w:rsidR="00DF69EF" w:rsidRPr="00044EE2" w:rsidRDefault="006B7954">
            <w:pPr>
              <w:rPr>
                <w:lang w:val="en-US" w:eastAsia="en-US"/>
              </w:rPr>
            </w:pPr>
            <w:r w:rsidRPr="00044EE2">
              <w:rPr>
                <w:lang w:val="en-US" w:eastAsia="en-US"/>
              </w:rPr>
              <w:tab/>
            </w:r>
            <w:r w:rsidRPr="00044EE2">
              <w:rPr>
                <w:highlight w:val="yellow"/>
                <w:lang w:val="en-US" w:eastAsia="en-US"/>
              </w:rPr>
              <w:t>Bandwidth of each hop</w:t>
            </w:r>
          </w:p>
          <w:p w14:paraId="71E2F7A9" w14:textId="77777777" w:rsidR="00DF69EF" w:rsidRPr="00044EE2" w:rsidRDefault="006B7954">
            <w:pPr>
              <w:rPr>
                <w:lang w:val="en-US" w:eastAsia="en-US"/>
              </w:rPr>
            </w:pPr>
            <w:r w:rsidRPr="00044EE2">
              <w:rPr>
                <w:lang w:val="en-US" w:eastAsia="en-US"/>
              </w:rPr>
              <w:tab/>
              <w:t>Overlapping bandwidth</w:t>
            </w:r>
          </w:p>
          <w:p w14:paraId="71E2F7AA" w14:textId="77777777" w:rsidR="00DF69EF" w:rsidRPr="00044EE2" w:rsidRDefault="006B7954">
            <w:pPr>
              <w:rPr>
                <w:lang w:val="en-US" w:eastAsia="en-US"/>
              </w:rPr>
            </w:pPr>
            <w:r w:rsidRPr="00044EE2">
              <w:rPr>
                <w:lang w:val="en-US" w:eastAsia="en-US"/>
              </w:rPr>
              <w:tab/>
              <w:t>Number of hops</w:t>
            </w:r>
          </w:p>
          <w:p w14:paraId="71E2F7AB" w14:textId="77777777" w:rsidR="00DF69EF" w:rsidRPr="00044EE2" w:rsidRDefault="006B7954">
            <w:pPr>
              <w:rPr>
                <w:lang w:val="en-US" w:eastAsia="en-US"/>
              </w:rPr>
            </w:pPr>
            <w:r w:rsidRPr="00044EE2">
              <w:rPr>
                <w:lang w:val="en-US" w:eastAsia="en-US"/>
              </w:rPr>
              <w:tab/>
            </w:r>
            <w:proofErr w:type="spellStart"/>
            <w:r w:rsidRPr="00044EE2">
              <w:rPr>
                <w:lang w:val="en-US" w:eastAsia="en-US"/>
              </w:rPr>
              <w:t>Subband</w:t>
            </w:r>
            <w:proofErr w:type="spellEnd"/>
            <w:r w:rsidRPr="00044EE2">
              <w:rPr>
                <w:lang w:val="en-US" w:eastAsia="en-US"/>
              </w:rPr>
              <w:t xml:space="preserve"> index of the first hop (first time hop)</w:t>
            </w:r>
          </w:p>
          <w:p w14:paraId="71E2F7AC" w14:textId="77777777" w:rsidR="00DF69EF" w:rsidRPr="00044EE2" w:rsidRDefault="00DF69EF">
            <w:pPr>
              <w:rPr>
                <w:lang w:val="en-US" w:eastAsia="en-US"/>
              </w:rPr>
            </w:pPr>
          </w:p>
        </w:tc>
      </w:tr>
      <w:tr w:rsidR="00DF69EF" w:rsidRPr="00044EE2" w14:paraId="71E2F7B8" w14:textId="77777777">
        <w:tc>
          <w:tcPr>
            <w:tcW w:w="1555" w:type="dxa"/>
          </w:tcPr>
          <w:p w14:paraId="71E2F7AE" w14:textId="77777777" w:rsidR="00DF69EF" w:rsidRPr="00044EE2" w:rsidRDefault="006B7954">
            <w:pPr>
              <w:rPr>
                <w:lang w:val="en-US" w:eastAsia="ja-JP"/>
              </w:rPr>
            </w:pPr>
            <w:r w:rsidRPr="00044EE2">
              <w:rPr>
                <w:lang w:val="en-US" w:eastAsia="ja-JP"/>
              </w:rPr>
              <w:t>[5]</w:t>
            </w:r>
          </w:p>
        </w:tc>
        <w:tc>
          <w:tcPr>
            <w:tcW w:w="8074" w:type="dxa"/>
          </w:tcPr>
          <w:p w14:paraId="71E2F7AF" w14:textId="77777777" w:rsidR="00DF69EF" w:rsidRPr="00044EE2" w:rsidRDefault="006B7954">
            <w:pPr>
              <w:rPr>
                <w:lang w:val="en-US" w:eastAsia="en-US"/>
              </w:rPr>
            </w:pPr>
            <w:r w:rsidRPr="00044EE2">
              <w:rPr>
                <w:lang w:val="en-US" w:eastAsia="en-US"/>
              </w:rPr>
              <w:t xml:space="preserve">Proposal 8: For the SRS frequency hopping, the SRS configuration independent with the existing UL BWP supports at least with the following configuration parameters. </w:t>
            </w:r>
          </w:p>
          <w:p w14:paraId="71E2F7B0" w14:textId="77777777" w:rsidR="00DF69EF" w:rsidRPr="00044EE2" w:rsidRDefault="006B7954">
            <w:pPr>
              <w:rPr>
                <w:lang w:val="en-US" w:eastAsia="en-US"/>
              </w:rPr>
            </w:pPr>
            <w:r w:rsidRPr="00044EE2">
              <w:rPr>
                <w:lang w:val="en-US" w:eastAsia="en-US"/>
              </w:rPr>
              <w:t>-</w:t>
            </w:r>
            <w:r w:rsidRPr="00044EE2">
              <w:rPr>
                <w:lang w:val="en-US" w:eastAsia="en-US"/>
              </w:rPr>
              <w:tab/>
              <w:t xml:space="preserve">Starting RB index and the number of RBs of the SRS resource, </w:t>
            </w:r>
          </w:p>
          <w:p w14:paraId="71E2F7B1" w14:textId="77777777" w:rsidR="00DF69EF" w:rsidRPr="00044EE2" w:rsidRDefault="006B7954">
            <w:pPr>
              <w:rPr>
                <w:lang w:val="en-US" w:eastAsia="en-US"/>
              </w:rPr>
            </w:pPr>
            <w:r w:rsidRPr="00044EE2">
              <w:rPr>
                <w:lang w:val="en-US" w:eastAsia="en-US"/>
              </w:rPr>
              <w:t>-</w:t>
            </w:r>
            <w:r w:rsidRPr="00044EE2">
              <w:rPr>
                <w:lang w:val="en-US" w:eastAsia="en-US"/>
              </w:rPr>
              <w:tab/>
              <w:t>Starting slot, the number of slots and/or the number of symbols</w:t>
            </w:r>
          </w:p>
          <w:p w14:paraId="71E2F7B2" w14:textId="77777777" w:rsidR="00DF69EF" w:rsidRPr="00044EE2" w:rsidRDefault="006B7954">
            <w:pPr>
              <w:rPr>
                <w:lang w:val="en-US" w:eastAsia="en-US"/>
              </w:rPr>
            </w:pPr>
            <w:r w:rsidRPr="00044EE2">
              <w:rPr>
                <w:lang w:val="en-US" w:eastAsia="en-US"/>
              </w:rPr>
              <w:t>-</w:t>
            </w:r>
            <w:r w:rsidRPr="00044EE2">
              <w:rPr>
                <w:lang w:val="en-US" w:eastAsia="en-US"/>
              </w:rPr>
              <w:tab/>
              <w:t>Periodicity and offset</w:t>
            </w:r>
          </w:p>
          <w:p w14:paraId="71E2F7B3" w14:textId="77777777" w:rsidR="00DF69EF" w:rsidRPr="00044EE2" w:rsidRDefault="006B7954">
            <w:pPr>
              <w:rPr>
                <w:lang w:val="en-US" w:eastAsia="en-US"/>
              </w:rPr>
            </w:pPr>
            <w:r w:rsidRPr="00044EE2">
              <w:rPr>
                <w:lang w:val="en-US" w:eastAsia="en-US"/>
              </w:rPr>
              <w:t>-</w:t>
            </w:r>
            <w:r w:rsidRPr="00044EE2">
              <w:rPr>
                <w:lang w:val="en-US" w:eastAsia="en-US"/>
              </w:rPr>
              <w:tab/>
              <w:t>SRS sequence ID</w:t>
            </w:r>
          </w:p>
          <w:p w14:paraId="71E2F7B4" w14:textId="77777777" w:rsidR="00DF69EF" w:rsidRPr="00044EE2" w:rsidRDefault="006B7954">
            <w:pPr>
              <w:rPr>
                <w:lang w:val="en-US" w:eastAsia="en-US"/>
              </w:rPr>
            </w:pPr>
            <w:r w:rsidRPr="00044EE2">
              <w:rPr>
                <w:lang w:val="en-US" w:eastAsia="en-US"/>
              </w:rPr>
              <w:t>-</w:t>
            </w:r>
            <w:r w:rsidRPr="00044EE2">
              <w:rPr>
                <w:lang w:val="en-US" w:eastAsia="en-US"/>
              </w:rPr>
              <w:tab/>
              <w:t xml:space="preserve">Number of frequency hops, </w:t>
            </w:r>
          </w:p>
          <w:p w14:paraId="71E2F7B5" w14:textId="77777777" w:rsidR="00DF69EF" w:rsidRPr="00044EE2" w:rsidRDefault="006B7954">
            <w:pPr>
              <w:rPr>
                <w:lang w:val="en-US" w:eastAsia="en-US"/>
              </w:rPr>
            </w:pPr>
            <w:r w:rsidRPr="00044EE2">
              <w:rPr>
                <w:lang w:val="en-US" w:eastAsia="en-US"/>
              </w:rPr>
              <w:t>-</w:t>
            </w:r>
            <w:r w:rsidRPr="00044EE2">
              <w:rPr>
                <w:lang w:val="en-US" w:eastAsia="en-US"/>
              </w:rPr>
              <w:tab/>
              <w:t xml:space="preserve">Gap time between frequency hops, </w:t>
            </w:r>
          </w:p>
          <w:p w14:paraId="71E2F7B6" w14:textId="77777777" w:rsidR="00DF69EF" w:rsidRPr="00044EE2" w:rsidRDefault="006B7954">
            <w:pPr>
              <w:rPr>
                <w:lang w:val="en-US" w:eastAsia="en-US"/>
              </w:rPr>
            </w:pPr>
            <w:r w:rsidRPr="00044EE2">
              <w:rPr>
                <w:lang w:val="en-US" w:eastAsia="en-US"/>
              </w:rPr>
              <w:t>-</w:t>
            </w:r>
            <w:r w:rsidRPr="00044EE2">
              <w:rPr>
                <w:lang w:val="en-US" w:eastAsia="en-US"/>
              </w:rPr>
              <w:tab/>
              <w:t>Number of RBs overlapped between frequency hops</w:t>
            </w:r>
          </w:p>
          <w:p w14:paraId="71E2F7B7" w14:textId="77777777" w:rsidR="00DF69EF" w:rsidRPr="00044EE2" w:rsidRDefault="006B7954">
            <w:pPr>
              <w:rPr>
                <w:lang w:val="en-US" w:eastAsia="en-US"/>
              </w:rPr>
            </w:pPr>
            <w:r w:rsidRPr="00044EE2">
              <w:rPr>
                <w:lang w:val="en-US" w:eastAsia="en-US"/>
              </w:rPr>
              <w:t xml:space="preserve"> </w:t>
            </w:r>
          </w:p>
        </w:tc>
      </w:tr>
      <w:tr w:rsidR="00DF69EF" w:rsidRPr="00044EE2" w14:paraId="71E2F7BE" w14:textId="77777777">
        <w:tc>
          <w:tcPr>
            <w:tcW w:w="1555" w:type="dxa"/>
          </w:tcPr>
          <w:p w14:paraId="71E2F7B9" w14:textId="77777777" w:rsidR="00DF69EF" w:rsidRPr="00044EE2" w:rsidRDefault="006B7954">
            <w:pPr>
              <w:rPr>
                <w:lang w:val="en-US" w:eastAsia="ja-JP"/>
              </w:rPr>
            </w:pPr>
            <w:r w:rsidRPr="00044EE2">
              <w:rPr>
                <w:lang w:val="en-US" w:eastAsia="ja-JP"/>
              </w:rPr>
              <w:t>[6]</w:t>
            </w:r>
          </w:p>
        </w:tc>
        <w:tc>
          <w:tcPr>
            <w:tcW w:w="8074" w:type="dxa"/>
          </w:tcPr>
          <w:p w14:paraId="71E2F7BA" w14:textId="77777777" w:rsidR="00DF69EF" w:rsidRPr="00044EE2" w:rsidRDefault="006B7954">
            <w:pPr>
              <w:rPr>
                <w:lang w:val="en-US" w:eastAsia="ja-JP"/>
              </w:rPr>
            </w:pPr>
            <w:r w:rsidRPr="00044EE2">
              <w:rPr>
                <w:lang w:val="en-US" w:eastAsia="ja-JP"/>
              </w:rPr>
              <w:t xml:space="preserve"> Proposal 3</w:t>
            </w:r>
          </w:p>
          <w:p w14:paraId="71E2F7BB" w14:textId="77777777" w:rsidR="00DF69EF" w:rsidRPr="00044EE2" w:rsidRDefault="006B7954">
            <w:pPr>
              <w:rPr>
                <w:lang w:val="en-US" w:eastAsia="ja-JP"/>
              </w:rPr>
            </w:pPr>
            <w:r w:rsidRPr="00044EE2">
              <w:rPr>
                <w:lang w:val="en-US" w:eastAsia="ja-JP"/>
              </w:rPr>
              <w:t>•</w:t>
            </w:r>
            <w:r w:rsidRPr="00044EE2">
              <w:rPr>
                <w:lang w:val="en-US" w:eastAsia="ja-JP"/>
              </w:rPr>
              <w:tab/>
              <w:t xml:space="preserve">For staircase frequency hopping pattern for positioning SRS transmission,  </w:t>
            </w:r>
          </w:p>
          <w:p w14:paraId="71E2F7BC" w14:textId="77777777" w:rsidR="00DF69EF" w:rsidRPr="00044EE2" w:rsidRDefault="006B7954">
            <w:pPr>
              <w:rPr>
                <w:lang w:val="en-US" w:eastAsia="ja-JP"/>
              </w:rPr>
            </w:pPr>
            <w:r w:rsidRPr="00044EE2">
              <w:rPr>
                <w:lang w:val="en-US" w:eastAsia="ja-JP"/>
              </w:rPr>
              <w:t>o</w:t>
            </w:r>
            <w:r w:rsidRPr="00044EE2">
              <w:rPr>
                <w:lang w:val="en-US" w:eastAsia="ja-JP"/>
              </w:rPr>
              <w:tab/>
            </w:r>
            <w:proofErr w:type="gramStart"/>
            <w:r w:rsidRPr="00044EE2">
              <w:rPr>
                <w:lang w:val="en-US" w:eastAsia="ja-JP"/>
              </w:rPr>
              <w:t>In</w:t>
            </w:r>
            <w:proofErr w:type="gramEnd"/>
            <w:r w:rsidRPr="00044EE2">
              <w:rPr>
                <w:lang w:val="en-US" w:eastAsia="ja-JP"/>
              </w:rPr>
              <w:t xml:space="preserve"> the time domain, the starting symbol of the first hop, number of symbols for SRS transmission, and switching period between adjacent hops can be configured.</w:t>
            </w:r>
          </w:p>
          <w:p w14:paraId="71E2F7BD" w14:textId="77777777" w:rsidR="00DF69EF" w:rsidRPr="00044EE2" w:rsidRDefault="006B7954">
            <w:pPr>
              <w:rPr>
                <w:lang w:val="en-US" w:eastAsia="ja-JP"/>
              </w:rPr>
            </w:pPr>
            <w:r w:rsidRPr="00044EE2">
              <w:rPr>
                <w:lang w:val="en-US" w:eastAsia="ja-JP"/>
              </w:rPr>
              <w:t>o</w:t>
            </w:r>
            <w:r w:rsidRPr="00044EE2">
              <w:rPr>
                <w:lang w:val="en-US" w:eastAsia="ja-JP"/>
              </w:rPr>
              <w:tab/>
            </w:r>
            <w:proofErr w:type="gramStart"/>
            <w:r w:rsidRPr="00044EE2">
              <w:rPr>
                <w:lang w:val="en-US" w:eastAsia="ja-JP"/>
              </w:rPr>
              <w:t>In</w:t>
            </w:r>
            <w:proofErr w:type="gramEnd"/>
            <w:r w:rsidRPr="00044EE2">
              <w:rPr>
                <w:lang w:val="en-US" w:eastAsia="ja-JP"/>
              </w:rPr>
              <w:t xml:space="preserve"> the frequency domain, number of overlapping PRBs, </w:t>
            </w:r>
            <w:r w:rsidRPr="00044EE2">
              <w:rPr>
                <w:highlight w:val="yellow"/>
                <w:lang w:val="en-US" w:eastAsia="ja-JP"/>
              </w:rPr>
              <w:t xml:space="preserve">size of </w:t>
            </w:r>
            <w:proofErr w:type="spellStart"/>
            <w:r w:rsidRPr="00044EE2">
              <w:rPr>
                <w:highlight w:val="yellow"/>
                <w:lang w:val="en-US" w:eastAsia="ja-JP"/>
              </w:rPr>
              <w:t>subband</w:t>
            </w:r>
            <w:proofErr w:type="spellEnd"/>
            <w:r w:rsidRPr="00044EE2">
              <w:rPr>
                <w:lang w:val="en-US" w:eastAsia="ja-JP"/>
              </w:rPr>
              <w:t xml:space="preserve"> for each hop, and whole hopping bandwidth can be configured.</w:t>
            </w:r>
          </w:p>
        </w:tc>
      </w:tr>
      <w:tr w:rsidR="00DF69EF" w:rsidRPr="00044EE2" w14:paraId="71E2F7C2" w14:textId="77777777">
        <w:tc>
          <w:tcPr>
            <w:tcW w:w="1555" w:type="dxa"/>
          </w:tcPr>
          <w:p w14:paraId="71E2F7BF" w14:textId="77777777" w:rsidR="00DF69EF" w:rsidRPr="00044EE2" w:rsidRDefault="006B7954">
            <w:pPr>
              <w:rPr>
                <w:lang w:val="en-US" w:eastAsia="ja-JP"/>
              </w:rPr>
            </w:pPr>
            <w:r w:rsidRPr="00044EE2">
              <w:rPr>
                <w:lang w:val="en-US" w:eastAsia="ja-JP"/>
              </w:rPr>
              <w:t>[7]</w:t>
            </w:r>
          </w:p>
        </w:tc>
        <w:tc>
          <w:tcPr>
            <w:tcW w:w="8074" w:type="dxa"/>
          </w:tcPr>
          <w:p w14:paraId="71E2F7C0" w14:textId="77777777" w:rsidR="00DF69EF" w:rsidRPr="00044EE2" w:rsidRDefault="006B7954">
            <w:pPr>
              <w:rPr>
                <w:lang w:val="en-US" w:eastAsia="ja-JP"/>
              </w:rPr>
            </w:pPr>
            <w:r w:rsidRPr="00044EE2">
              <w:rPr>
                <w:lang w:val="en-US" w:eastAsia="ja-JP"/>
              </w:rPr>
              <w:t xml:space="preserve">Proposal 5: The SRS hopping order in time is </w:t>
            </w:r>
            <w:proofErr w:type="gramStart"/>
            <w:r w:rsidRPr="00044EE2">
              <w:rPr>
                <w:lang w:val="en-US" w:eastAsia="ja-JP"/>
              </w:rPr>
              <w:t xml:space="preserve">{ </w:t>
            </w:r>
            <w:proofErr w:type="spellStart"/>
            <w:r w:rsidRPr="00044EE2">
              <w:rPr>
                <w:lang w:val="en-US" w:eastAsia="ja-JP"/>
              </w:rPr>
              <w:t>nhop</w:t>
            </w:r>
            <w:proofErr w:type="spellEnd"/>
            <w:proofErr w:type="gramEnd"/>
            <w:r w:rsidRPr="00044EE2">
              <w:rPr>
                <w:lang w:val="en-US" w:eastAsia="ja-JP"/>
              </w:rPr>
              <w:t xml:space="preserve">, nhop+1, …, nhop+N-1}mod N, where </w:t>
            </w:r>
            <w:proofErr w:type="spellStart"/>
            <w:r w:rsidRPr="00044EE2">
              <w:rPr>
                <w:lang w:val="en-US" w:eastAsia="ja-JP"/>
              </w:rPr>
              <w:t>nhop</w:t>
            </w:r>
            <w:proofErr w:type="spellEnd"/>
            <w:r w:rsidRPr="00044EE2">
              <w:rPr>
                <w:lang w:val="en-US" w:eastAsia="ja-JP"/>
              </w:rPr>
              <w:t xml:space="preserve"> is the start hop index and N is the number of hops.</w:t>
            </w:r>
          </w:p>
          <w:p w14:paraId="71E2F7C1" w14:textId="77777777" w:rsidR="00DF69EF" w:rsidRPr="00044EE2" w:rsidRDefault="006B7954">
            <w:pPr>
              <w:rPr>
                <w:lang w:val="en-US" w:eastAsia="ja-JP"/>
              </w:rPr>
            </w:pPr>
            <w:r w:rsidRPr="00044EE2">
              <w:rPr>
                <w:lang w:val="en-US" w:eastAsia="ja-JP"/>
              </w:rPr>
              <w:t></w:t>
            </w:r>
            <w:r w:rsidRPr="00044EE2">
              <w:rPr>
                <w:lang w:val="en-US" w:eastAsia="ja-JP"/>
              </w:rPr>
              <w:tab/>
            </w:r>
            <w:r w:rsidRPr="00044EE2">
              <w:rPr>
                <w:highlight w:val="yellow"/>
                <w:lang w:val="en-US" w:eastAsia="ja-JP"/>
              </w:rPr>
              <w:t>The number of PRBs for each hop</w:t>
            </w:r>
            <w:r w:rsidRPr="00044EE2">
              <w:rPr>
                <w:lang w:val="en-US" w:eastAsia="ja-JP"/>
              </w:rPr>
              <w:t xml:space="preserve">, the start </w:t>
            </w:r>
            <w:proofErr w:type="gramStart"/>
            <w:r w:rsidRPr="00044EE2">
              <w:rPr>
                <w:lang w:val="en-US" w:eastAsia="ja-JP"/>
              </w:rPr>
              <w:t>hop</w:t>
            </w:r>
            <w:proofErr w:type="gramEnd"/>
            <w:r w:rsidRPr="00044EE2">
              <w:rPr>
                <w:lang w:val="en-US" w:eastAsia="ja-JP"/>
              </w:rPr>
              <w:t xml:space="preserve"> index </w:t>
            </w:r>
            <w:proofErr w:type="spellStart"/>
            <w:r w:rsidRPr="00044EE2">
              <w:rPr>
                <w:lang w:val="en-US" w:eastAsia="ja-JP"/>
              </w:rPr>
              <w:t>nhop</w:t>
            </w:r>
            <w:proofErr w:type="spellEnd"/>
            <w:r w:rsidRPr="00044EE2">
              <w:rPr>
                <w:lang w:val="en-US" w:eastAsia="ja-JP"/>
              </w:rPr>
              <w:t xml:space="preserve"> and the number of hops N should be configured by RRC.</w:t>
            </w:r>
          </w:p>
        </w:tc>
      </w:tr>
      <w:tr w:rsidR="00DF69EF" w:rsidRPr="00044EE2" w14:paraId="71E2F7C9" w14:textId="77777777">
        <w:tc>
          <w:tcPr>
            <w:tcW w:w="1555" w:type="dxa"/>
          </w:tcPr>
          <w:p w14:paraId="71E2F7C3" w14:textId="77777777" w:rsidR="00DF69EF" w:rsidRPr="00044EE2" w:rsidRDefault="006B7954">
            <w:pPr>
              <w:rPr>
                <w:lang w:val="en-US" w:eastAsia="ja-JP"/>
              </w:rPr>
            </w:pPr>
            <w:r w:rsidRPr="00044EE2">
              <w:rPr>
                <w:lang w:val="en-US" w:eastAsia="ja-JP"/>
              </w:rPr>
              <w:t>[8]</w:t>
            </w:r>
          </w:p>
        </w:tc>
        <w:tc>
          <w:tcPr>
            <w:tcW w:w="8074" w:type="dxa"/>
          </w:tcPr>
          <w:p w14:paraId="71E2F7C4" w14:textId="77777777" w:rsidR="00DF69EF" w:rsidRPr="00044EE2" w:rsidRDefault="006B7954">
            <w:pPr>
              <w:spacing w:line="360" w:lineRule="auto"/>
              <w:rPr>
                <w:bCs/>
                <w:iCs/>
                <w:sz w:val="20"/>
                <w:szCs w:val="20"/>
                <w:lang w:val="en-US" w:eastAsia="ko-KR"/>
              </w:rPr>
            </w:pPr>
            <w:r w:rsidRPr="00044EE2">
              <w:rPr>
                <w:bCs/>
                <w:iCs/>
                <w:sz w:val="20"/>
                <w:szCs w:val="20"/>
                <w:lang w:val="en-US" w:eastAsia="ko-KR"/>
              </w:rPr>
              <w:t xml:space="preserve">Proposal 2-2: Following parameters in legacy SRS-pos resource configuration can be reused to SRS-pos frequency hopping </w:t>
            </w:r>
            <w:proofErr w:type="gramStart"/>
            <w:r w:rsidRPr="00044EE2">
              <w:rPr>
                <w:bCs/>
                <w:iCs/>
                <w:sz w:val="20"/>
                <w:szCs w:val="20"/>
                <w:lang w:val="en-US" w:eastAsia="ko-KR"/>
              </w:rPr>
              <w:t>configuration</w:t>
            </w:r>
            <w:proofErr w:type="gramEnd"/>
          </w:p>
          <w:p w14:paraId="71E2F7C5" w14:textId="77777777" w:rsidR="00DF69EF" w:rsidRPr="00044EE2" w:rsidRDefault="006B7954">
            <w:pPr>
              <w:pStyle w:val="ListParagraph"/>
              <w:numPr>
                <w:ilvl w:val="0"/>
                <w:numId w:val="30"/>
              </w:numPr>
              <w:overflowPunct w:val="0"/>
              <w:autoSpaceDE w:val="0"/>
              <w:autoSpaceDN w:val="0"/>
              <w:adjustRightInd w:val="0"/>
              <w:spacing w:after="120" w:line="360" w:lineRule="auto"/>
              <w:jc w:val="both"/>
              <w:textAlignment w:val="baseline"/>
              <w:rPr>
                <w:rFonts w:ascii="Times New Roman" w:hAnsi="Times New Roman"/>
                <w:bCs/>
                <w:iCs/>
                <w:sz w:val="20"/>
                <w:szCs w:val="20"/>
                <w:highlight w:val="yellow"/>
                <w:lang w:val="en-US" w:eastAsia="ko-KR"/>
              </w:rPr>
            </w:pPr>
            <w:r w:rsidRPr="00044EE2">
              <w:rPr>
                <w:rFonts w:ascii="Times New Roman" w:hAnsi="Times New Roman"/>
                <w:bCs/>
                <w:iCs/>
                <w:sz w:val="20"/>
                <w:szCs w:val="20"/>
                <w:highlight w:val="yellow"/>
                <w:lang w:val="en-US" w:eastAsia="ko-KR"/>
              </w:rPr>
              <w:t xml:space="preserve">Bandwidth of SRS-pos resource is used to determine the bandwidth of each </w:t>
            </w:r>
            <w:proofErr w:type="gramStart"/>
            <w:r w:rsidRPr="00044EE2">
              <w:rPr>
                <w:rFonts w:ascii="Times New Roman" w:hAnsi="Times New Roman"/>
                <w:bCs/>
                <w:iCs/>
                <w:sz w:val="20"/>
                <w:szCs w:val="20"/>
                <w:highlight w:val="yellow"/>
                <w:lang w:val="en-US" w:eastAsia="ko-KR"/>
              </w:rPr>
              <w:t>hop</w:t>
            </w:r>
            <w:proofErr w:type="gramEnd"/>
          </w:p>
          <w:p w14:paraId="71E2F7C6" w14:textId="77777777" w:rsidR="00DF69EF" w:rsidRPr="00044EE2" w:rsidRDefault="006B7954">
            <w:pPr>
              <w:pStyle w:val="ListParagraph"/>
              <w:numPr>
                <w:ilvl w:val="0"/>
                <w:numId w:val="30"/>
              </w:numPr>
              <w:overflowPunct w:val="0"/>
              <w:autoSpaceDE w:val="0"/>
              <w:autoSpaceDN w:val="0"/>
              <w:adjustRightInd w:val="0"/>
              <w:spacing w:after="120" w:line="360" w:lineRule="auto"/>
              <w:jc w:val="both"/>
              <w:textAlignment w:val="baseline"/>
              <w:rPr>
                <w:rFonts w:ascii="Times New Roman" w:hAnsi="Times New Roman"/>
                <w:bCs/>
                <w:iCs/>
                <w:sz w:val="20"/>
                <w:szCs w:val="20"/>
                <w:lang w:val="en-US" w:eastAsia="ko-KR"/>
              </w:rPr>
            </w:pPr>
            <w:r w:rsidRPr="00044EE2">
              <w:rPr>
                <w:rFonts w:ascii="Times New Roman" w:hAnsi="Times New Roman"/>
                <w:bCs/>
                <w:iCs/>
                <w:sz w:val="20"/>
                <w:szCs w:val="20"/>
                <w:lang w:val="en-US" w:eastAsia="ko-KR"/>
              </w:rPr>
              <w:t xml:space="preserve">Starting position of SRS-pos resource in time/frequency domain is used to determine the Starting position in time/frequency domain for the first </w:t>
            </w:r>
            <w:proofErr w:type="gramStart"/>
            <w:r w:rsidRPr="00044EE2">
              <w:rPr>
                <w:rFonts w:ascii="Times New Roman" w:hAnsi="Times New Roman"/>
                <w:bCs/>
                <w:iCs/>
                <w:sz w:val="20"/>
                <w:szCs w:val="20"/>
                <w:lang w:val="en-US" w:eastAsia="ko-KR"/>
              </w:rPr>
              <w:t>hop</w:t>
            </w:r>
            <w:proofErr w:type="gramEnd"/>
          </w:p>
          <w:p w14:paraId="71E2F7C7" w14:textId="77777777" w:rsidR="00DF69EF" w:rsidRPr="00044EE2" w:rsidRDefault="006B7954">
            <w:pPr>
              <w:pStyle w:val="ListParagraph"/>
              <w:numPr>
                <w:ilvl w:val="0"/>
                <w:numId w:val="30"/>
              </w:numPr>
              <w:overflowPunct w:val="0"/>
              <w:autoSpaceDE w:val="0"/>
              <w:autoSpaceDN w:val="0"/>
              <w:adjustRightInd w:val="0"/>
              <w:spacing w:after="120" w:line="360" w:lineRule="auto"/>
              <w:jc w:val="both"/>
              <w:textAlignment w:val="baseline"/>
              <w:rPr>
                <w:rFonts w:ascii="Times New Roman" w:hAnsi="Times New Roman"/>
                <w:bCs/>
                <w:iCs/>
                <w:sz w:val="20"/>
                <w:szCs w:val="20"/>
                <w:lang w:val="en-US" w:eastAsia="ko-KR"/>
              </w:rPr>
            </w:pPr>
            <w:r w:rsidRPr="00044EE2">
              <w:rPr>
                <w:rFonts w:ascii="Times New Roman" w:hAnsi="Times New Roman"/>
                <w:bCs/>
                <w:iCs/>
                <w:sz w:val="20"/>
                <w:szCs w:val="20"/>
                <w:lang w:val="en-US" w:eastAsia="ko-KR"/>
              </w:rPr>
              <w:lastRenderedPageBreak/>
              <w:t xml:space="preserve">The number of symbols of SRS-pos resource is used to determine the number of symbols of each </w:t>
            </w:r>
            <w:proofErr w:type="gramStart"/>
            <w:r w:rsidRPr="00044EE2">
              <w:rPr>
                <w:rFonts w:ascii="Times New Roman" w:hAnsi="Times New Roman"/>
                <w:bCs/>
                <w:iCs/>
                <w:sz w:val="20"/>
                <w:szCs w:val="20"/>
                <w:lang w:val="en-US" w:eastAsia="ko-KR"/>
              </w:rPr>
              <w:t>hop</w:t>
            </w:r>
            <w:proofErr w:type="gramEnd"/>
            <w:r w:rsidRPr="00044EE2">
              <w:rPr>
                <w:rFonts w:ascii="Times New Roman" w:hAnsi="Times New Roman"/>
                <w:bCs/>
                <w:iCs/>
                <w:sz w:val="20"/>
                <w:szCs w:val="20"/>
                <w:lang w:val="en-US" w:eastAsia="ko-KR"/>
              </w:rPr>
              <w:t xml:space="preserve"> </w:t>
            </w:r>
          </w:p>
          <w:p w14:paraId="71E2F7C8" w14:textId="77777777" w:rsidR="00DF69EF" w:rsidRPr="00044EE2" w:rsidRDefault="00DF69EF">
            <w:pPr>
              <w:rPr>
                <w:lang w:val="en-US" w:eastAsia="en-US"/>
              </w:rPr>
            </w:pPr>
          </w:p>
        </w:tc>
      </w:tr>
      <w:tr w:rsidR="00DF69EF" w:rsidRPr="00044EE2" w14:paraId="71E2F7D5" w14:textId="77777777">
        <w:tc>
          <w:tcPr>
            <w:tcW w:w="1555" w:type="dxa"/>
          </w:tcPr>
          <w:p w14:paraId="71E2F7CA" w14:textId="77777777" w:rsidR="00DF69EF" w:rsidRPr="00044EE2" w:rsidRDefault="006B7954">
            <w:pPr>
              <w:rPr>
                <w:lang w:val="en-US" w:eastAsia="ja-JP"/>
              </w:rPr>
            </w:pPr>
            <w:r w:rsidRPr="00044EE2">
              <w:rPr>
                <w:lang w:val="en-US" w:eastAsia="ja-JP"/>
              </w:rPr>
              <w:lastRenderedPageBreak/>
              <w:t>[10]</w:t>
            </w:r>
          </w:p>
        </w:tc>
        <w:tc>
          <w:tcPr>
            <w:tcW w:w="8074" w:type="dxa"/>
          </w:tcPr>
          <w:p w14:paraId="71E2F7CB" w14:textId="77777777" w:rsidR="00DF69EF" w:rsidRPr="00044EE2" w:rsidRDefault="006B7954">
            <w:pPr>
              <w:rPr>
                <w:lang w:val="en-US" w:eastAsia="en-US"/>
              </w:rPr>
            </w:pPr>
            <w:r w:rsidRPr="00044EE2">
              <w:rPr>
                <w:lang w:val="en-US" w:eastAsia="en-US"/>
              </w:rPr>
              <w:t xml:space="preserve"> Proposal 3: UL Tx frequency hopping pattern information should include the following SRS-Pos resource configuration information in time domain and frequency domain.</w:t>
            </w:r>
          </w:p>
          <w:p w14:paraId="71E2F7CC" w14:textId="77777777" w:rsidR="00DF69EF" w:rsidRPr="00044EE2" w:rsidRDefault="006B7954">
            <w:pPr>
              <w:rPr>
                <w:lang w:val="en-US" w:eastAsia="en-US"/>
              </w:rPr>
            </w:pPr>
            <w:r w:rsidRPr="00044EE2">
              <w:rPr>
                <w:lang w:val="en-US" w:eastAsia="en-US"/>
              </w:rPr>
              <w:t>•</w:t>
            </w:r>
            <w:r w:rsidRPr="00044EE2">
              <w:rPr>
                <w:lang w:val="en-US" w:eastAsia="en-US"/>
              </w:rPr>
              <w:tab/>
              <w:t>In time domain:</w:t>
            </w:r>
          </w:p>
          <w:p w14:paraId="71E2F7CD" w14:textId="77777777" w:rsidR="00DF69EF" w:rsidRPr="00044EE2" w:rsidRDefault="006B7954">
            <w:pPr>
              <w:rPr>
                <w:lang w:val="en-US" w:eastAsia="en-US"/>
              </w:rPr>
            </w:pPr>
            <w:r w:rsidRPr="00044EE2">
              <w:rPr>
                <w:lang w:val="en-US" w:eastAsia="en-US"/>
              </w:rPr>
              <w:t></w:t>
            </w:r>
            <w:r w:rsidRPr="00044EE2">
              <w:rPr>
                <w:lang w:val="en-US" w:eastAsia="en-US"/>
              </w:rPr>
              <w:tab/>
              <w:t xml:space="preserve">the start time of the frequency hopping pattern </w:t>
            </w:r>
          </w:p>
          <w:p w14:paraId="71E2F7CE" w14:textId="77777777" w:rsidR="00DF69EF" w:rsidRPr="00044EE2" w:rsidRDefault="006B7954">
            <w:pPr>
              <w:rPr>
                <w:lang w:val="en-US" w:eastAsia="en-US"/>
              </w:rPr>
            </w:pPr>
            <w:r w:rsidRPr="00044EE2">
              <w:rPr>
                <w:lang w:val="en-US" w:eastAsia="en-US"/>
              </w:rPr>
              <w:t></w:t>
            </w:r>
            <w:r w:rsidRPr="00044EE2">
              <w:rPr>
                <w:lang w:val="en-US" w:eastAsia="en-US"/>
              </w:rPr>
              <w:tab/>
              <w:t>the end time of the frequency hopping pattern</w:t>
            </w:r>
          </w:p>
          <w:p w14:paraId="71E2F7CF" w14:textId="77777777" w:rsidR="00DF69EF" w:rsidRPr="00044EE2" w:rsidRDefault="006B7954">
            <w:pPr>
              <w:rPr>
                <w:lang w:val="en-US" w:eastAsia="en-US"/>
              </w:rPr>
            </w:pPr>
            <w:r w:rsidRPr="00044EE2">
              <w:rPr>
                <w:lang w:val="en-US" w:eastAsia="en-US"/>
              </w:rPr>
              <w:t></w:t>
            </w:r>
            <w:r w:rsidRPr="00044EE2">
              <w:rPr>
                <w:lang w:val="en-US" w:eastAsia="en-US"/>
              </w:rPr>
              <w:tab/>
              <w:t>time gap between two consecutive hops (in unit of slot or OFDM symbol)</w:t>
            </w:r>
          </w:p>
          <w:p w14:paraId="71E2F7D0" w14:textId="77777777" w:rsidR="00DF69EF" w:rsidRPr="00044EE2" w:rsidRDefault="006B7954">
            <w:pPr>
              <w:rPr>
                <w:lang w:val="en-US" w:eastAsia="en-US"/>
              </w:rPr>
            </w:pPr>
            <w:r w:rsidRPr="00044EE2">
              <w:rPr>
                <w:lang w:val="en-US" w:eastAsia="en-US"/>
              </w:rPr>
              <w:t>•</w:t>
            </w:r>
            <w:r w:rsidRPr="00044EE2">
              <w:rPr>
                <w:lang w:val="en-US" w:eastAsia="en-US"/>
              </w:rPr>
              <w:tab/>
              <w:t>In frequency domain:</w:t>
            </w:r>
          </w:p>
          <w:p w14:paraId="71E2F7D1" w14:textId="77777777" w:rsidR="00DF69EF" w:rsidRPr="00044EE2" w:rsidRDefault="006B7954">
            <w:pPr>
              <w:rPr>
                <w:lang w:val="en-US" w:eastAsia="en-US"/>
              </w:rPr>
            </w:pPr>
            <w:r w:rsidRPr="00044EE2">
              <w:rPr>
                <w:lang w:val="en-US" w:eastAsia="en-US"/>
              </w:rPr>
              <w:t></w:t>
            </w:r>
            <w:r w:rsidRPr="00044EE2">
              <w:rPr>
                <w:lang w:val="en-US" w:eastAsia="en-US"/>
              </w:rPr>
              <w:tab/>
              <w:t xml:space="preserve">partial overlapping </w:t>
            </w:r>
            <w:proofErr w:type="gramStart"/>
            <w:r w:rsidRPr="00044EE2">
              <w:rPr>
                <w:lang w:val="en-US" w:eastAsia="en-US"/>
              </w:rPr>
              <w:t>size(</w:t>
            </w:r>
            <w:proofErr w:type="gramEnd"/>
            <w:r w:rsidRPr="00044EE2">
              <w:rPr>
                <w:lang w:val="en-US" w:eastAsia="en-US"/>
              </w:rPr>
              <w:t>granularity: PRB or RE)</w:t>
            </w:r>
          </w:p>
          <w:p w14:paraId="71E2F7D2" w14:textId="77777777" w:rsidR="00DF69EF" w:rsidRPr="00044EE2" w:rsidRDefault="006B7954">
            <w:pPr>
              <w:rPr>
                <w:lang w:val="en-US" w:eastAsia="en-US"/>
              </w:rPr>
            </w:pPr>
            <w:r w:rsidRPr="00044EE2">
              <w:rPr>
                <w:lang w:val="en-US" w:eastAsia="en-US"/>
              </w:rPr>
              <w:t></w:t>
            </w:r>
            <w:r w:rsidRPr="00044EE2">
              <w:rPr>
                <w:lang w:val="en-US" w:eastAsia="en-US"/>
              </w:rPr>
              <w:tab/>
              <w:t>starting PRB index per frequency hopping</w:t>
            </w:r>
          </w:p>
          <w:p w14:paraId="71E2F7D3" w14:textId="77777777" w:rsidR="00DF69EF" w:rsidRPr="00044EE2" w:rsidRDefault="006B7954">
            <w:pPr>
              <w:rPr>
                <w:lang w:val="en-US" w:eastAsia="en-US"/>
              </w:rPr>
            </w:pPr>
            <w:r w:rsidRPr="00044EE2">
              <w:rPr>
                <w:lang w:val="en-US" w:eastAsia="en-US"/>
              </w:rPr>
              <w:t></w:t>
            </w:r>
            <w:r w:rsidRPr="00044EE2">
              <w:rPr>
                <w:lang w:val="en-US" w:eastAsia="en-US"/>
              </w:rPr>
              <w:tab/>
              <w:t>the number of frequency hopping N, where N subject to UE capability</w:t>
            </w:r>
          </w:p>
          <w:p w14:paraId="71E2F7D4" w14:textId="77777777" w:rsidR="00DF69EF" w:rsidRPr="00044EE2" w:rsidRDefault="006B7954">
            <w:pPr>
              <w:rPr>
                <w:lang w:val="en-US" w:eastAsia="en-US"/>
              </w:rPr>
            </w:pPr>
            <w:r w:rsidRPr="00044EE2">
              <w:rPr>
                <w:lang w:val="en-US" w:eastAsia="en-US"/>
              </w:rPr>
              <w:t></w:t>
            </w:r>
            <w:r w:rsidRPr="00044EE2">
              <w:rPr>
                <w:lang w:val="en-US" w:eastAsia="en-US"/>
              </w:rPr>
              <w:tab/>
            </w:r>
            <w:r w:rsidRPr="00044EE2">
              <w:rPr>
                <w:highlight w:val="yellow"/>
                <w:lang w:val="en-US" w:eastAsia="en-US"/>
              </w:rPr>
              <w:t>bandwidth and subcarrier spacing of each hop</w:t>
            </w:r>
          </w:p>
        </w:tc>
      </w:tr>
      <w:tr w:rsidR="00DF69EF" w:rsidRPr="00044EE2" w14:paraId="71E2F7DE" w14:textId="77777777">
        <w:tc>
          <w:tcPr>
            <w:tcW w:w="1555" w:type="dxa"/>
          </w:tcPr>
          <w:p w14:paraId="71E2F7D6" w14:textId="77777777" w:rsidR="00DF69EF" w:rsidRPr="00044EE2" w:rsidRDefault="006B7954">
            <w:pPr>
              <w:rPr>
                <w:lang w:val="en-US" w:eastAsia="ja-JP"/>
              </w:rPr>
            </w:pPr>
            <w:r w:rsidRPr="00044EE2">
              <w:rPr>
                <w:lang w:val="en-US" w:eastAsia="ja-JP"/>
              </w:rPr>
              <w:t>[13]</w:t>
            </w:r>
          </w:p>
        </w:tc>
        <w:tc>
          <w:tcPr>
            <w:tcW w:w="8074" w:type="dxa"/>
          </w:tcPr>
          <w:p w14:paraId="71E2F7D7" w14:textId="77777777" w:rsidR="00DF69EF" w:rsidRPr="00044EE2" w:rsidRDefault="006B7954">
            <w:pPr>
              <w:rPr>
                <w:lang w:val="en-US" w:eastAsia="en-US"/>
              </w:rPr>
            </w:pPr>
            <w:r w:rsidRPr="00044EE2">
              <w:rPr>
                <w:lang w:val="en-US" w:eastAsia="en-US"/>
              </w:rPr>
              <w:t xml:space="preserve">Proposal </w:t>
            </w:r>
            <w:proofErr w:type="gramStart"/>
            <w:r w:rsidRPr="00044EE2">
              <w:rPr>
                <w:lang w:val="en-US" w:eastAsia="en-US"/>
              </w:rPr>
              <w:t>4 :</w:t>
            </w:r>
            <w:proofErr w:type="gramEnd"/>
            <w:r w:rsidRPr="00044EE2">
              <w:rPr>
                <w:lang w:val="en-US" w:eastAsia="en-US"/>
              </w:rPr>
              <w:t xml:space="preserve"> To support SRS for positioning frequency hopping, the hopping configuration needs to identify at least the following:</w:t>
            </w:r>
          </w:p>
          <w:p w14:paraId="71E2F7D8" w14:textId="77777777" w:rsidR="00DF69EF" w:rsidRPr="00044EE2" w:rsidRDefault="006B7954">
            <w:pPr>
              <w:rPr>
                <w:lang w:val="en-US" w:eastAsia="en-US"/>
              </w:rPr>
            </w:pPr>
            <w:r w:rsidRPr="00044EE2">
              <w:rPr>
                <w:lang w:val="en-US" w:eastAsia="en-US"/>
              </w:rPr>
              <w:t>•</w:t>
            </w:r>
            <w:r w:rsidRPr="00044EE2">
              <w:rPr>
                <w:lang w:val="en-US" w:eastAsia="en-US"/>
              </w:rPr>
              <w:tab/>
              <w:t xml:space="preserve">the number of hops, </w:t>
            </w:r>
          </w:p>
          <w:p w14:paraId="71E2F7D9" w14:textId="77777777" w:rsidR="00DF69EF" w:rsidRPr="00044EE2" w:rsidRDefault="006B7954">
            <w:pPr>
              <w:rPr>
                <w:lang w:val="en-US" w:eastAsia="en-US"/>
              </w:rPr>
            </w:pPr>
            <w:r w:rsidRPr="00044EE2">
              <w:rPr>
                <w:lang w:val="en-US" w:eastAsia="en-US"/>
              </w:rPr>
              <w:t>•</w:t>
            </w:r>
            <w:r w:rsidRPr="00044EE2">
              <w:rPr>
                <w:lang w:val="en-US" w:eastAsia="en-US"/>
              </w:rPr>
              <w:tab/>
            </w:r>
            <w:r w:rsidRPr="00044EE2">
              <w:rPr>
                <w:highlight w:val="yellow"/>
                <w:lang w:val="en-US" w:eastAsia="en-US"/>
              </w:rPr>
              <w:t>the bandwidth of each hop</w:t>
            </w:r>
            <w:r w:rsidRPr="00044EE2">
              <w:rPr>
                <w:lang w:val="en-US" w:eastAsia="en-US"/>
              </w:rPr>
              <w:t xml:space="preserve">, </w:t>
            </w:r>
          </w:p>
          <w:p w14:paraId="71E2F7DA" w14:textId="77777777" w:rsidR="00DF69EF" w:rsidRPr="00044EE2" w:rsidRDefault="006B7954">
            <w:pPr>
              <w:rPr>
                <w:lang w:val="en-US" w:eastAsia="en-US"/>
              </w:rPr>
            </w:pPr>
            <w:r w:rsidRPr="00044EE2">
              <w:rPr>
                <w:lang w:val="en-US" w:eastAsia="en-US"/>
              </w:rPr>
              <w:t>•</w:t>
            </w:r>
            <w:r w:rsidRPr="00044EE2">
              <w:rPr>
                <w:lang w:val="en-US" w:eastAsia="en-US"/>
              </w:rPr>
              <w:tab/>
              <w:t xml:space="preserve">the amount of overlap between hops. </w:t>
            </w:r>
          </w:p>
          <w:p w14:paraId="71E2F7DB" w14:textId="77777777" w:rsidR="00DF69EF" w:rsidRPr="00044EE2" w:rsidRDefault="006B7954">
            <w:pPr>
              <w:rPr>
                <w:lang w:val="en-US" w:eastAsia="en-US"/>
              </w:rPr>
            </w:pPr>
            <w:r w:rsidRPr="00044EE2">
              <w:rPr>
                <w:lang w:val="en-US" w:eastAsia="en-US"/>
              </w:rPr>
              <w:t>•</w:t>
            </w:r>
            <w:r w:rsidRPr="00044EE2">
              <w:rPr>
                <w:lang w:val="en-US" w:eastAsia="en-US"/>
              </w:rPr>
              <w:tab/>
              <w:t>The time between hops</w:t>
            </w:r>
          </w:p>
          <w:p w14:paraId="71E2F7DC" w14:textId="77777777" w:rsidR="00DF69EF" w:rsidRPr="00044EE2" w:rsidRDefault="006B7954">
            <w:pPr>
              <w:rPr>
                <w:lang w:val="en-US" w:eastAsia="en-US"/>
              </w:rPr>
            </w:pPr>
            <w:r w:rsidRPr="00044EE2">
              <w:rPr>
                <w:lang w:val="en-US" w:eastAsia="en-US"/>
              </w:rPr>
              <w:t>•</w:t>
            </w:r>
            <w:r w:rsidRPr="00044EE2">
              <w:rPr>
                <w:lang w:val="en-US" w:eastAsia="en-US"/>
              </w:rPr>
              <w:tab/>
              <w:t xml:space="preserve"> For the overlap configuration of SRS Tx hopping include the starting PRB for each hop</w:t>
            </w:r>
          </w:p>
          <w:p w14:paraId="71E2F7DD" w14:textId="77777777" w:rsidR="00DF69EF" w:rsidRPr="00044EE2" w:rsidRDefault="006B7954">
            <w:pPr>
              <w:rPr>
                <w:lang w:val="en-US" w:eastAsia="en-US"/>
              </w:rPr>
            </w:pPr>
            <w:r w:rsidRPr="00044EE2">
              <w:rPr>
                <w:lang w:val="en-US" w:eastAsia="en-US"/>
              </w:rPr>
              <w:t>These are dependent on the UE capability.</w:t>
            </w:r>
          </w:p>
        </w:tc>
      </w:tr>
      <w:tr w:rsidR="00DF69EF" w:rsidRPr="00044EE2" w14:paraId="71E2F7EC" w14:textId="77777777">
        <w:tc>
          <w:tcPr>
            <w:tcW w:w="1555" w:type="dxa"/>
          </w:tcPr>
          <w:p w14:paraId="71E2F7DF" w14:textId="77777777" w:rsidR="00DF69EF" w:rsidRPr="00044EE2" w:rsidRDefault="006B7954">
            <w:pPr>
              <w:rPr>
                <w:lang w:val="en-US" w:eastAsia="ja-JP"/>
              </w:rPr>
            </w:pPr>
            <w:r w:rsidRPr="00044EE2">
              <w:rPr>
                <w:lang w:val="en-US" w:eastAsia="ja-JP"/>
              </w:rPr>
              <w:t>[19]</w:t>
            </w:r>
          </w:p>
        </w:tc>
        <w:tc>
          <w:tcPr>
            <w:tcW w:w="8074" w:type="dxa"/>
          </w:tcPr>
          <w:p w14:paraId="71E2F7E0" w14:textId="77777777" w:rsidR="00DF69EF" w:rsidRPr="00044EE2" w:rsidRDefault="006B7954">
            <w:pPr>
              <w:rPr>
                <w:lang w:val="en-US" w:eastAsia="en-US"/>
              </w:rPr>
            </w:pPr>
            <w:r w:rsidRPr="00044EE2">
              <w:rPr>
                <w:lang w:val="en-US" w:eastAsia="en-US"/>
              </w:rPr>
              <w:t xml:space="preserve"> </w:t>
            </w:r>
          </w:p>
          <w:p w14:paraId="71E2F7E1" w14:textId="77777777" w:rsidR="00DF69EF" w:rsidRPr="00044EE2" w:rsidRDefault="006B7954">
            <w:pPr>
              <w:rPr>
                <w:lang w:val="en-US" w:eastAsia="en-US"/>
              </w:rPr>
            </w:pPr>
            <w:r w:rsidRPr="00044EE2">
              <w:rPr>
                <w:lang w:val="en-US" w:eastAsia="en-US"/>
              </w:rPr>
              <w:t xml:space="preserve">Proposal 8: For the frequency domain pattern of an SRS resource, support the following: </w:t>
            </w:r>
          </w:p>
          <w:p w14:paraId="71E2F7E2" w14:textId="77777777" w:rsidR="00DF69EF" w:rsidRPr="00044EE2" w:rsidRDefault="006B7954">
            <w:pPr>
              <w:rPr>
                <w:lang w:val="en-US" w:eastAsia="en-US"/>
              </w:rPr>
            </w:pPr>
            <w:r w:rsidRPr="00044EE2">
              <w:rPr>
                <w:lang w:val="en-US" w:eastAsia="en-US"/>
              </w:rPr>
              <w:tab/>
              <w:t xml:space="preserve">Starting PRB across all hops, starting hop index, total sounded bandwidth (N) and the </w:t>
            </w:r>
            <w:r w:rsidRPr="00044EE2">
              <w:rPr>
                <w:highlight w:val="yellow"/>
                <w:lang w:val="en-US" w:eastAsia="en-US"/>
              </w:rPr>
              <w:t>bandwidth of each hop (K</w:t>
            </w:r>
            <w:r w:rsidRPr="00044EE2">
              <w:rPr>
                <w:lang w:val="en-US" w:eastAsia="en-US"/>
              </w:rPr>
              <w:t xml:space="preserve">), such that the overlapping is evenly distributed across adjacent hops and all the hops have the same bandwidth. In this case, </w:t>
            </w:r>
          </w:p>
          <w:p w14:paraId="71E2F7E3" w14:textId="77777777" w:rsidR="00DF69EF" w:rsidRPr="00044EE2" w:rsidRDefault="006B7954">
            <w:pPr>
              <w:rPr>
                <w:lang w:val="en-US" w:eastAsia="en-US"/>
              </w:rPr>
            </w:pPr>
            <w:r w:rsidRPr="00044EE2">
              <w:rPr>
                <w:lang w:val="en-US" w:eastAsia="en-US"/>
              </w:rPr>
              <w:tab/>
              <w:t>Number of hops is M = ceil(N/K)</w:t>
            </w:r>
          </w:p>
          <w:p w14:paraId="71E2F7E4" w14:textId="77777777" w:rsidR="00DF69EF" w:rsidRPr="00044EE2" w:rsidRDefault="006B7954">
            <w:pPr>
              <w:rPr>
                <w:lang w:val="en-US" w:eastAsia="en-US"/>
              </w:rPr>
            </w:pPr>
            <w:r w:rsidRPr="00044EE2">
              <w:rPr>
                <w:lang w:val="en-US" w:eastAsia="en-US"/>
              </w:rPr>
              <w:tab/>
              <w:t>Total number PRBs to overlap P = K*M – N</w:t>
            </w:r>
          </w:p>
          <w:p w14:paraId="71E2F7E5" w14:textId="77777777" w:rsidR="00DF69EF" w:rsidRPr="00044EE2" w:rsidRDefault="006B7954">
            <w:pPr>
              <w:rPr>
                <w:lang w:val="en-US" w:eastAsia="en-US"/>
              </w:rPr>
            </w:pPr>
            <w:r w:rsidRPr="00044EE2">
              <w:rPr>
                <w:lang w:val="en-US" w:eastAsia="en-US"/>
              </w:rPr>
              <w:tab/>
              <w:t>Number of overlapped PRBs per hop:</w:t>
            </w:r>
          </w:p>
          <w:p w14:paraId="71E2F7E6" w14:textId="77777777" w:rsidR="00DF69EF" w:rsidRPr="00044EE2" w:rsidRDefault="006B7954">
            <w:pPr>
              <w:rPr>
                <w:lang w:val="en-US" w:eastAsia="en-US"/>
              </w:rPr>
            </w:pPr>
            <w:r w:rsidRPr="00044EE2">
              <w:rPr>
                <w:lang w:val="en-US" w:eastAsia="en-US"/>
              </w:rPr>
              <w:tab/>
              <w:t>Q = ceil(P/(M-1</w:t>
            </w:r>
            <w:proofErr w:type="gramStart"/>
            <w:r w:rsidRPr="00044EE2">
              <w:rPr>
                <w:lang w:val="en-US" w:eastAsia="en-US"/>
              </w:rPr>
              <w:t>))  for</w:t>
            </w:r>
            <w:proofErr w:type="gramEnd"/>
            <w:r w:rsidRPr="00044EE2">
              <w:rPr>
                <w:lang w:val="en-US" w:eastAsia="en-US"/>
              </w:rPr>
              <w:t xml:space="preserve"> the first mod(P,M-1) overlaps</w:t>
            </w:r>
          </w:p>
          <w:p w14:paraId="71E2F7E7" w14:textId="77777777" w:rsidR="00DF69EF" w:rsidRPr="00044EE2" w:rsidRDefault="006B7954">
            <w:pPr>
              <w:rPr>
                <w:lang w:val="en-US" w:eastAsia="en-US"/>
              </w:rPr>
            </w:pPr>
            <w:r w:rsidRPr="00044EE2">
              <w:rPr>
                <w:lang w:val="en-US" w:eastAsia="en-US"/>
              </w:rPr>
              <w:tab/>
              <w:t>Q’ = floor(P/(M-1)) for remaining (M-1) – mod(</w:t>
            </w:r>
            <w:proofErr w:type="gramStart"/>
            <w:r w:rsidRPr="00044EE2">
              <w:rPr>
                <w:lang w:val="en-US" w:eastAsia="en-US"/>
              </w:rPr>
              <w:t>P,M</w:t>
            </w:r>
            <w:proofErr w:type="gramEnd"/>
            <w:r w:rsidRPr="00044EE2">
              <w:rPr>
                <w:lang w:val="en-US" w:eastAsia="en-US"/>
              </w:rPr>
              <w:t>-1) overlaps</w:t>
            </w:r>
          </w:p>
          <w:p w14:paraId="71E2F7E8" w14:textId="77777777" w:rsidR="00DF69EF" w:rsidRPr="00044EE2" w:rsidRDefault="006B7954">
            <w:pPr>
              <w:rPr>
                <w:lang w:val="en-US" w:eastAsia="en-US"/>
              </w:rPr>
            </w:pPr>
            <w:r w:rsidRPr="00044EE2">
              <w:rPr>
                <w:lang w:val="en-US" w:eastAsia="en-US"/>
              </w:rPr>
              <w:tab/>
              <w:t>Note: The configuration should be such that the amount of overlap is at least as much as the reported UE capability of the required minimum overlap.</w:t>
            </w:r>
          </w:p>
          <w:p w14:paraId="71E2F7E9" w14:textId="77777777" w:rsidR="00DF69EF" w:rsidRPr="00044EE2" w:rsidRDefault="00DF69EF">
            <w:pPr>
              <w:pStyle w:val="ListParagraph"/>
              <w:contextualSpacing/>
              <w:jc w:val="both"/>
              <w:rPr>
                <w:bCs/>
                <w:sz w:val="24"/>
                <w:lang w:val="en-US" w:eastAsia="en-US"/>
              </w:rPr>
            </w:pPr>
          </w:p>
          <w:p w14:paraId="71E2F7EA" w14:textId="77777777" w:rsidR="00DF69EF" w:rsidRPr="00044EE2" w:rsidRDefault="00DF69EF">
            <w:pPr>
              <w:rPr>
                <w:lang w:val="en-US" w:eastAsia="en-US"/>
              </w:rPr>
            </w:pPr>
          </w:p>
          <w:p w14:paraId="71E2F7EB" w14:textId="77777777" w:rsidR="00DF69EF" w:rsidRPr="00044EE2" w:rsidRDefault="00DF69EF">
            <w:pPr>
              <w:rPr>
                <w:lang w:val="en-US" w:eastAsia="en-US"/>
              </w:rPr>
            </w:pPr>
          </w:p>
        </w:tc>
      </w:tr>
      <w:tr w:rsidR="00DF69EF" w:rsidRPr="00044EE2" w14:paraId="71E2F7F2" w14:textId="77777777">
        <w:tc>
          <w:tcPr>
            <w:tcW w:w="1555" w:type="dxa"/>
          </w:tcPr>
          <w:p w14:paraId="71E2F7ED" w14:textId="77777777" w:rsidR="00DF69EF" w:rsidRPr="00044EE2" w:rsidRDefault="006B7954">
            <w:pPr>
              <w:rPr>
                <w:lang w:val="en-US" w:eastAsia="ja-JP"/>
              </w:rPr>
            </w:pPr>
            <w:r w:rsidRPr="00044EE2">
              <w:rPr>
                <w:lang w:val="en-US" w:eastAsia="ja-JP"/>
              </w:rPr>
              <w:t>[22]</w:t>
            </w:r>
          </w:p>
        </w:tc>
        <w:tc>
          <w:tcPr>
            <w:tcW w:w="8074" w:type="dxa"/>
          </w:tcPr>
          <w:p w14:paraId="71E2F7EE" w14:textId="77777777" w:rsidR="00DF69EF" w:rsidRPr="00044EE2" w:rsidRDefault="006B7954">
            <w:pPr>
              <w:rPr>
                <w:lang w:val="en-US" w:eastAsia="en-US"/>
              </w:rPr>
            </w:pPr>
            <w:r w:rsidRPr="00044EE2">
              <w:rPr>
                <w:lang w:val="en-US" w:eastAsia="en-US"/>
              </w:rPr>
              <w:t>Proposal 9</w:t>
            </w:r>
            <w:r w:rsidRPr="00044EE2">
              <w:rPr>
                <w:lang w:val="en-US" w:eastAsia="en-US"/>
              </w:rPr>
              <w:tab/>
              <w:t>Support the configuration of bandwidth information of the first hop (</w:t>
            </w:r>
            <w:proofErr w:type="gramStart"/>
            <w:r w:rsidRPr="00044EE2">
              <w:rPr>
                <w:lang w:val="en-US" w:eastAsia="en-US"/>
              </w:rPr>
              <w:t>e.g.</w:t>
            </w:r>
            <w:proofErr w:type="gramEnd"/>
            <w:r w:rsidRPr="00044EE2">
              <w:rPr>
                <w:lang w:val="en-US" w:eastAsia="en-US"/>
              </w:rPr>
              <w:t xml:space="preserve"> using frequency offset#2 to indicate the bandwidth of the first hop which equals hop bandwidth minus frequency offset#2, and the value range of frequency offset#2 is (0 … [16])).</w:t>
            </w:r>
          </w:p>
          <w:p w14:paraId="71E2F7EF" w14:textId="77777777" w:rsidR="00DF69EF" w:rsidRPr="00044EE2" w:rsidRDefault="00DF69EF">
            <w:pPr>
              <w:rPr>
                <w:lang w:val="en-US" w:eastAsia="en-US"/>
              </w:rPr>
            </w:pPr>
          </w:p>
          <w:p w14:paraId="71E2F7F0" w14:textId="77777777" w:rsidR="00DF69EF" w:rsidRPr="00044EE2" w:rsidRDefault="00DF69EF">
            <w:pPr>
              <w:rPr>
                <w:lang w:val="en-US" w:eastAsia="en-US"/>
              </w:rPr>
            </w:pPr>
          </w:p>
          <w:p w14:paraId="71E2F7F1" w14:textId="77777777" w:rsidR="00DF69EF" w:rsidRPr="00044EE2" w:rsidRDefault="00DF69EF">
            <w:pPr>
              <w:rPr>
                <w:lang w:val="en-US" w:eastAsia="en-US"/>
              </w:rPr>
            </w:pPr>
          </w:p>
        </w:tc>
      </w:tr>
    </w:tbl>
    <w:p w14:paraId="71E2F7F3" w14:textId="77777777" w:rsidR="00DF69EF" w:rsidRPr="00044EE2" w:rsidRDefault="00DF69EF">
      <w:pPr>
        <w:rPr>
          <w:lang w:eastAsia="ja-JP"/>
        </w:rPr>
      </w:pPr>
    </w:p>
    <w:p w14:paraId="71E2F7F4" w14:textId="77777777" w:rsidR="00DF69EF" w:rsidRPr="00044EE2" w:rsidRDefault="00DF69EF">
      <w:pPr>
        <w:rPr>
          <w:lang w:eastAsia="ja-JP"/>
        </w:rPr>
      </w:pPr>
    </w:p>
    <w:p w14:paraId="71E2F7F5" w14:textId="77777777" w:rsidR="00DF69EF" w:rsidRPr="00044EE2" w:rsidRDefault="006B7954">
      <w:pPr>
        <w:rPr>
          <w:lang w:eastAsia="ja-JP"/>
        </w:rPr>
      </w:pPr>
      <w:r w:rsidRPr="00044EE2">
        <w:rPr>
          <w:i/>
          <w:iCs/>
          <w:u w:val="single"/>
          <w:lang w:eastAsia="ja-JP"/>
        </w:rPr>
        <w:lastRenderedPageBreak/>
        <w:t xml:space="preserve">Configuration of the overlap: </w:t>
      </w:r>
    </w:p>
    <w:p w14:paraId="71E2F7F6" w14:textId="77777777" w:rsidR="00DF69EF" w:rsidRPr="00044EE2" w:rsidRDefault="00DF69EF">
      <w:pPr>
        <w:rPr>
          <w:lang w:eastAsia="ja-JP"/>
        </w:rPr>
      </w:pPr>
    </w:p>
    <w:p w14:paraId="71E2F7F7"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7FA" w14:textId="77777777">
        <w:tc>
          <w:tcPr>
            <w:tcW w:w="1555" w:type="dxa"/>
            <w:shd w:val="clear" w:color="auto" w:fill="D9E2F3" w:themeFill="accent1" w:themeFillTint="33"/>
          </w:tcPr>
          <w:p w14:paraId="71E2F7F8"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7F9" w14:textId="77777777" w:rsidR="00DF69EF" w:rsidRPr="00044EE2" w:rsidRDefault="006B7954">
            <w:pPr>
              <w:rPr>
                <w:b/>
                <w:bCs/>
                <w:lang w:val="en-US" w:eastAsia="ja-JP"/>
              </w:rPr>
            </w:pPr>
            <w:r w:rsidRPr="00044EE2">
              <w:rPr>
                <w:b/>
                <w:bCs/>
                <w:lang w:val="en-US" w:eastAsia="ja-JP"/>
              </w:rPr>
              <w:t>Proposal</w:t>
            </w:r>
          </w:p>
        </w:tc>
      </w:tr>
      <w:tr w:rsidR="00DF69EF" w:rsidRPr="00044EE2" w14:paraId="71E2F807" w14:textId="77777777">
        <w:tc>
          <w:tcPr>
            <w:tcW w:w="1555" w:type="dxa"/>
          </w:tcPr>
          <w:p w14:paraId="71E2F7FB" w14:textId="77777777" w:rsidR="00DF69EF" w:rsidRPr="00044EE2" w:rsidRDefault="006B7954">
            <w:pPr>
              <w:rPr>
                <w:lang w:val="en-US" w:eastAsia="ja-JP"/>
              </w:rPr>
            </w:pPr>
            <w:r w:rsidRPr="00044EE2">
              <w:rPr>
                <w:lang w:val="en-US" w:eastAsia="ja-JP"/>
              </w:rPr>
              <w:t>[1]</w:t>
            </w:r>
          </w:p>
        </w:tc>
        <w:tc>
          <w:tcPr>
            <w:tcW w:w="8074" w:type="dxa"/>
          </w:tcPr>
          <w:p w14:paraId="71E2F7FC" w14:textId="77777777" w:rsidR="00DF69EF" w:rsidRPr="00044EE2" w:rsidRDefault="006B7954">
            <w:pPr>
              <w:rPr>
                <w:lang w:val="en-US" w:eastAsia="en-US"/>
              </w:rPr>
            </w:pPr>
            <w:r w:rsidRPr="00044EE2">
              <w:rPr>
                <w:lang w:val="en-US" w:eastAsia="en-US"/>
              </w:rPr>
              <w:t>Proposal 2: For SRS Tx hopping pattern, RedCap UE should support both non-overlapping and overlapping bandwidth configuration:</w:t>
            </w:r>
          </w:p>
          <w:p w14:paraId="71E2F7FD" w14:textId="77777777" w:rsidR="00DF69EF" w:rsidRPr="00044EE2" w:rsidRDefault="006B7954">
            <w:pPr>
              <w:rPr>
                <w:lang w:val="en-US" w:eastAsia="en-US"/>
              </w:rPr>
            </w:pPr>
            <w:r w:rsidRPr="00044EE2">
              <w:rPr>
                <w:lang w:val="en-US" w:eastAsia="en-US"/>
              </w:rPr>
              <w:tab/>
              <w:t xml:space="preserve">Introduce a new RRC parameter </w:t>
            </w:r>
            <w:proofErr w:type="spellStart"/>
            <w:r w:rsidRPr="00044EE2">
              <w:rPr>
                <w:lang w:val="en-US" w:eastAsia="en-US"/>
              </w:rPr>
              <w:t>N_overlap</w:t>
            </w:r>
            <w:proofErr w:type="spellEnd"/>
            <w:r w:rsidRPr="00044EE2">
              <w:rPr>
                <w:lang w:val="en-US" w:eastAsia="en-US"/>
              </w:rPr>
              <w:t xml:space="preserve"> to configure non-overlapping or overlapping frequency hopping (e.g., </w:t>
            </w:r>
            <w:proofErr w:type="spellStart"/>
            <w:r w:rsidRPr="00044EE2">
              <w:rPr>
                <w:lang w:val="en-US" w:eastAsia="en-US"/>
              </w:rPr>
              <w:t>N_overlap</w:t>
            </w:r>
            <w:proofErr w:type="spellEnd"/>
            <w:r w:rsidRPr="00044EE2">
              <w:rPr>
                <w:lang w:val="en-US" w:eastAsia="en-US"/>
              </w:rPr>
              <w:t xml:space="preserve">=0 PRBs for configuring non-overlapping hopping, and </w:t>
            </w:r>
            <w:proofErr w:type="spellStart"/>
            <w:r w:rsidRPr="00044EE2">
              <w:rPr>
                <w:lang w:val="en-US" w:eastAsia="en-US"/>
              </w:rPr>
              <w:t>N_overlap</w:t>
            </w:r>
            <w:proofErr w:type="spellEnd"/>
            <w:r w:rsidRPr="00044EE2">
              <w:rPr>
                <w:lang w:val="en-US" w:eastAsia="en-US"/>
              </w:rPr>
              <w:t xml:space="preserve">=2 PRBs to configure overlapping hopping, where the </w:t>
            </w:r>
            <w:proofErr w:type="spellStart"/>
            <w:r w:rsidRPr="00044EE2">
              <w:rPr>
                <w:lang w:val="en-US" w:eastAsia="en-US"/>
              </w:rPr>
              <w:t>the</w:t>
            </w:r>
            <w:proofErr w:type="spellEnd"/>
            <w:r w:rsidRPr="00044EE2">
              <w:rPr>
                <w:lang w:val="en-US" w:eastAsia="en-US"/>
              </w:rPr>
              <w:t xml:space="preserve"> 2 PRBs indicate the amount of overlapping bandwidth)  </w:t>
            </w:r>
          </w:p>
          <w:p w14:paraId="71E2F7FE" w14:textId="77777777" w:rsidR="00DF69EF" w:rsidRPr="00044EE2" w:rsidRDefault="00DF69EF">
            <w:pPr>
              <w:rPr>
                <w:lang w:val="en-US" w:eastAsia="en-US"/>
              </w:rPr>
            </w:pPr>
          </w:p>
          <w:p w14:paraId="71E2F7FF" w14:textId="77777777" w:rsidR="00DF69EF" w:rsidRPr="00044EE2" w:rsidRDefault="006B7954">
            <w:pPr>
              <w:rPr>
                <w:lang w:val="en-US" w:eastAsia="en-US"/>
              </w:rPr>
            </w:pPr>
            <w:r w:rsidRPr="00044EE2">
              <w:rPr>
                <w:lang w:val="en-US" w:eastAsia="en-US"/>
              </w:rPr>
              <w:t>Proposal 3: For partial overlapping of SRS Tx hopping pattern configuration, down select between the following alternatives:</w:t>
            </w:r>
          </w:p>
          <w:p w14:paraId="71E2F800" w14:textId="77777777" w:rsidR="00DF69EF" w:rsidRPr="00044EE2" w:rsidRDefault="006B7954">
            <w:pPr>
              <w:rPr>
                <w:lang w:val="en-US" w:eastAsia="en-US"/>
              </w:rPr>
            </w:pPr>
            <w:r w:rsidRPr="00044EE2">
              <w:rPr>
                <w:lang w:val="en-US" w:eastAsia="en-US"/>
              </w:rPr>
              <w:tab/>
              <w:t>Alt 1: The amount of overlapping bandwidth (</w:t>
            </w:r>
            <w:proofErr w:type="spellStart"/>
            <w:r w:rsidRPr="00044EE2">
              <w:rPr>
                <w:lang w:val="en-US" w:eastAsia="en-US"/>
              </w:rPr>
              <w:t>N_overlap</w:t>
            </w:r>
            <w:proofErr w:type="spellEnd"/>
            <w:r w:rsidRPr="00044EE2">
              <w:rPr>
                <w:lang w:val="en-US" w:eastAsia="en-US"/>
              </w:rPr>
              <w:t xml:space="preserve">) is configured to a minimum </w:t>
            </w:r>
            <w:proofErr w:type="gramStart"/>
            <w:r w:rsidRPr="00044EE2">
              <w:rPr>
                <w:lang w:val="en-US" w:eastAsia="en-US"/>
              </w:rPr>
              <w:t>value;</w:t>
            </w:r>
            <w:proofErr w:type="gramEnd"/>
          </w:p>
          <w:p w14:paraId="71E2F801" w14:textId="77777777" w:rsidR="00DF69EF" w:rsidRPr="00044EE2" w:rsidRDefault="006B7954">
            <w:pPr>
              <w:rPr>
                <w:lang w:val="en-US" w:eastAsia="en-US"/>
              </w:rPr>
            </w:pPr>
            <w:r w:rsidRPr="00044EE2">
              <w:rPr>
                <w:lang w:val="en-US" w:eastAsia="en-US"/>
              </w:rPr>
              <w:tab/>
              <w:t>Alt 2: The amount of overlapping bandwidth (</w:t>
            </w:r>
            <w:proofErr w:type="spellStart"/>
            <w:r w:rsidRPr="00044EE2">
              <w:rPr>
                <w:lang w:val="en-US" w:eastAsia="en-US"/>
              </w:rPr>
              <w:t>N_overlap</w:t>
            </w:r>
            <w:proofErr w:type="spellEnd"/>
            <w:r w:rsidRPr="00044EE2">
              <w:rPr>
                <w:lang w:val="en-US" w:eastAsia="en-US"/>
              </w:rPr>
              <w:t xml:space="preserve">) is configured to a fixed </w:t>
            </w:r>
            <w:proofErr w:type="gramStart"/>
            <w:r w:rsidRPr="00044EE2">
              <w:rPr>
                <w:lang w:val="en-US" w:eastAsia="en-US"/>
              </w:rPr>
              <w:t>value</w:t>
            </w:r>
            <w:proofErr w:type="gramEnd"/>
          </w:p>
          <w:p w14:paraId="71E2F802" w14:textId="77777777" w:rsidR="00DF69EF" w:rsidRPr="00044EE2" w:rsidRDefault="00DF69EF">
            <w:pPr>
              <w:rPr>
                <w:lang w:val="en-US" w:eastAsia="en-US"/>
              </w:rPr>
            </w:pPr>
          </w:p>
          <w:p w14:paraId="71E2F803" w14:textId="77777777" w:rsidR="00DF69EF" w:rsidRPr="00044EE2" w:rsidRDefault="006B7954">
            <w:pPr>
              <w:rPr>
                <w:lang w:val="en-US" w:eastAsia="en-US"/>
              </w:rPr>
            </w:pPr>
            <w:r w:rsidRPr="00044EE2">
              <w:rPr>
                <w:lang w:val="en-US" w:eastAsia="en-US"/>
              </w:rPr>
              <w:t>Proposal 4: For non-overlapping of SRS Tx hopping configuration, support no unused PRBs between consecutive adjacent hops:</w:t>
            </w:r>
          </w:p>
          <w:p w14:paraId="71E2F804" w14:textId="77777777" w:rsidR="00DF69EF" w:rsidRPr="00044EE2" w:rsidRDefault="006B7954">
            <w:pPr>
              <w:rPr>
                <w:lang w:val="en-US" w:eastAsia="en-US"/>
              </w:rPr>
            </w:pPr>
            <w:r w:rsidRPr="00044EE2">
              <w:rPr>
                <w:lang w:val="en-US" w:eastAsia="en-US"/>
              </w:rPr>
              <w:tab/>
              <w:t xml:space="preserve">if the remaining unused PRBs is even, then the unused PRBs are evenly distributed on either side of the (wideband) frequency-hopping channel </w:t>
            </w:r>
            <w:proofErr w:type="gramStart"/>
            <w:r w:rsidRPr="00044EE2">
              <w:rPr>
                <w:lang w:val="en-US" w:eastAsia="en-US"/>
              </w:rPr>
              <w:t>edges;</w:t>
            </w:r>
            <w:proofErr w:type="gramEnd"/>
          </w:p>
          <w:p w14:paraId="71E2F805" w14:textId="77777777" w:rsidR="00DF69EF" w:rsidRPr="00044EE2" w:rsidRDefault="006B7954">
            <w:pPr>
              <w:rPr>
                <w:lang w:val="en-US" w:eastAsia="en-US"/>
              </w:rPr>
            </w:pPr>
            <w:r w:rsidRPr="00044EE2">
              <w:rPr>
                <w:lang w:val="en-US" w:eastAsia="en-US"/>
              </w:rPr>
              <w:tab/>
              <w:t xml:space="preserve">if the remaining unused PRBs is odd, the PRB at the center of the frequency-hopping transmission bandwidth is not included in the hopping pattern, and any remaining PRBs are evenly distributed on either side of the (wideband) frequency-hopping channel </w:t>
            </w:r>
            <w:proofErr w:type="gramStart"/>
            <w:r w:rsidRPr="00044EE2">
              <w:rPr>
                <w:lang w:val="en-US" w:eastAsia="en-US"/>
              </w:rPr>
              <w:t>edges</w:t>
            </w:r>
            <w:proofErr w:type="gramEnd"/>
          </w:p>
          <w:p w14:paraId="71E2F806" w14:textId="77777777" w:rsidR="00DF69EF" w:rsidRPr="00044EE2" w:rsidRDefault="00DF69EF">
            <w:pPr>
              <w:rPr>
                <w:lang w:val="en-US" w:eastAsia="en-US"/>
              </w:rPr>
            </w:pPr>
          </w:p>
        </w:tc>
      </w:tr>
      <w:tr w:rsidR="00DF69EF" w:rsidRPr="00044EE2" w14:paraId="71E2F812" w14:textId="77777777">
        <w:tc>
          <w:tcPr>
            <w:tcW w:w="1555" w:type="dxa"/>
          </w:tcPr>
          <w:p w14:paraId="71E2F808" w14:textId="77777777" w:rsidR="00DF69EF" w:rsidRPr="00044EE2" w:rsidRDefault="006B7954">
            <w:pPr>
              <w:rPr>
                <w:rStyle w:val="normaltextrun"/>
                <w:rFonts w:eastAsia="MS Mincho"/>
                <w:lang w:val="en-US" w:eastAsia="en-US"/>
              </w:rPr>
            </w:pPr>
            <w:r w:rsidRPr="00044EE2">
              <w:rPr>
                <w:lang w:val="en-US" w:eastAsia="ja-JP"/>
              </w:rPr>
              <w:t>[2]</w:t>
            </w:r>
          </w:p>
        </w:tc>
        <w:tc>
          <w:tcPr>
            <w:tcW w:w="8074" w:type="dxa"/>
          </w:tcPr>
          <w:p w14:paraId="71E2F809" w14:textId="77777777" w:rsidR="00DF69EF" w:rsidRPr="00044EE2" w:rsidRDefault="006B7954">
            <w:pPr>
              <w:rPr>
                <w:lang w:val="en-US" w:eastAsia="en-US"/>
              </w:rPr>
            </w:pPr>
            <w:r w:rsidRPr="00044EE2">
              <w:rPr>
                <w:lang w:val="en-US" w:eastAsia="en-US"/>
              </w:rPr>
              <w:t>Proposal 4: For the enhancement of pos-SRS configuration to achieve a staircase pattern (including overlapped or non-overlapped Tx frequency hopping), support introducing the following parameters:</w:t>
            </w:r>
          </w:p>
          <w:p w14:paraId="71E2F80A" w14:textId="77777777" w:rsidR="00DF69EF" w:rsidRPr="00044EE2" w:rsidRDefault="006B7954">
            <w:pPr>
              <w:pStyle w:val="ListParagraph"/>
              <w:numPr>
                <w:ilvl w:val="0"/>
                <w:numId w:val="22"/>
              </w:numPr>
              <w:rPr>
                <w:lang w:val="en-US" w:eastAsia="en-US"/>
              </w:rPr>
            </w:pPr>
            <w:r w:rsidRPr="00044EE2">
              <w:rPr>
                <w:lang w:val="en-US" w:eastAsia="en-US"/>
              </w:rPr>
              <w:t>Frequency domain related parameters</w:t>
            </w:r>
          </w:p>
          <w:p w14:paraId="71E2F80B" w14:textId="77777777" w:rsidR="00DF69EF" w:rsidRPr="00044EE2" w:rsidRDefault="006B7954">
            <w:pPr>
              <w:pStyle w:val="ListParagraph"/>
              <w:numPr>
                <w:ilvl w:val="1"/>
                <w:numId w:val="22"/>
              </w:numPr>
              <w:rPr>
                <w:lang w:val="en-US" w:eastAsia="en-US"/>
              </w:rPr>
            </w:pPr>
            <w:r w:rsidRPr="00044EE2">
              <w:rPr>
                <w:lang w:val="en-US" w:eastAsia="en-US"/>
              </w:rPr>
              <w:t xml:space="preserve">Frequency domain offsets between (time-domain) adjacent hops with a negative offset indicating the overlapped </w:t>
            </w:r>
            <w:proofErr w:type="gramStart"/>
            <w:r w:rsidRPr="00044EE2">
              <w:rPr>
                <w:lang w:val="en-US" w:eastAsia="en-US"/>
              </w:rPr>
              <w:t>size</w:t>
            </w:r>
            <w:proofErr w:type="gramEnd"/>
          </w:p>
          <w:p w14:paraId="71E2F80C" w14:textId="77777777" w:rsidR="00DF69EF" w:rsidRPr="00044EE2" w:rsidRDefault="006B7954">
            <w:pPr>
              <w:pStyle w:val="ListParagraph"/>
              <w:numPr>
                <w:ilvl w:val="1"/>
                <w:numId w:val="22"/>
              </w:numPr>
              <w:rPr>
                <w:lang w:val="en-US" w:eastAsia="en-US"/>
              </w:rPr>
            </w:pPr>
            <w:r w:rsidRPr="00044EE2">
              <w:rPr>
                <w:lang w:val="en-US" w:eastAsia="en-US"/>
              </w:rPr>
              <w:t>Bandwidth of each hop</w:t>
            </w:r>
          </w:p>
          <w:p w14:paraId="71E2F80D" w14:textId="77777777" w:rsidR="00DF69EF" w:rsidRPr="00044EE2" w:rsidRDefault="006B7954">
            <w:pPr>
              <w:pStyle w:val="ListParagraph"/>
              <w:numPr>
                <w:ilvl w:val="0"/>
                <w:numId w:val="22"/>
              </w:numPr>
              <w:rPr>
                <w:lang w:val="en-US" w:eastAsia="en-US"/>
              </w:rPr>
            </w:pPr>
            <w:r w:rsidRPr="00044EE2">
              <w:rPr>
                <w:lang w:val="en-US" w:eastAsia="en-US"/>
              </w:rPr>
              <w:t>Time domain related parameters</w:t>
            </w:r>
          </w:p>
          <w:p w14:paraId="71E2F80E" w14:textId="77777777" w:rsidR="00DF69EF" w:rsidRPr="00044EE2" w:rsidRDefault="006B7954">
            <w:pPr>
              <w:pStyle w:val="ListParagraph"/>
              <w:numPr>
                <w:ilvl w:val="1"/>
                <w:numId w:val="22"/>
              </w:numPr>
              <w:rPr>
                <w:lang w:val="en-US" w:eastAsia="en-US"/>
              </w:rPr>
            </w:pPr>
            <w:r w:rsidRPr="00044EE2">
              <w:rPr>
                <w:lang w:val="en-US" w:eastAsia="en-US"/>
              </w:rPr>
              <w:t>Starting symbol of the first hop</w:t>
            </w:r>
          </w:p>
          <w:p w14:paraId="71E2F80F" w14:textId="77777777" w:rsidR="00DF69EF" w:rsidRPr="00044EE2" w:rsidRDefault="006B7954">
            <w:pPr>
              <w:pStyle w:val="ListParagraph"/>
              <w:numPr>
                <w:ilvl w:val="1"/>
                <w:numId w:val="22"/>
              </w:numPr>
              <w:rPr>
                <w:lang w:val="en-US" w:eastAsia="en-US"/>
              </w:rPr>
            </w:pPr>
            <w:r w:rsidRPr="00044EE2">
              <w:rPr>
                <w:lang w:val="en-US" w:eastAsia="en-US"/>
              </w:rPr>
              <w:t>Time domain offsets between adjacent hops</w:t>
            </w:r>
          </w:p>
          <w:p w14:paraId="71E2F810" w14:textId="77777777" w:rsidR="00DF69EF" w:rsidRPr="00044EE2" w:rsidRDefault="006B7954">
            <w:pPr>
              <w:pStyle w:val="ListParagraph"/>
              <w:numPr>
                <w:ilvl w:val="1"/>
                <w:numId w:val="22"/>
              </w:numPr>
              <w:rPr>
                <w:lang w:val="en-US" w:eastAsia="en-US"/>
              </w:rPr>
            </w:pPr>
            <w:r w:rsidRPr="00044EE2">
              <w:rPr>
                <w:lang w:val="en-US" w:eastAsia="en-US"/>
              </w:rPr>
              <w:t>Number of hops</w:t>
            </w:r>
          </w:p>
          <w:p w14:paraId="71E2F811" w14:textId="77777777" w:rsidR="00DF69EF" w:rsidRPr="00044EE2" w:rsidRDefault="006B7954">
            <w:pPr>
              <w:pStyle w:val="ListParagraph"/>
              <w:numPr>
                <w:ilvl w:val="0"/>
                <w:numId w:val="22"/>
              </w:numPr>
              <w:rPr>
                <w:rStyle w:val="normaltextrun"/>
                <w:lang w:val="en-US" w:eastAsia="en-US"/>
              </w:rPr>
            </w:pPr>
            <w:r w:rsidRPr="00044EE2">
              <w:rPr>
                <w:lang w:val="en-US" w:eastAsia="en-US"/>
              </w:rPr>
              <w:t xml:space="preserve">Note: The overlapping hops should be adjacent in the time domain for a single SRS hopping pattern. </w:t>
            </w:r>
          </w:p>
        </w:tc>
      </w:tr>
      <w:tr w:rsidR="00DF69EF" w:rsidRPr="00044EE2" w14:paraId="71E2F816" w14:textId="77777777">
        <w:tc>
          <w:tcPr>
            <w:tcW w:w="1555" w:type="dxa"/>
          </w:tcPr>
          <w:p w14:paraId="71E2F813" w14:textId="77777777" w:rsidR="00DF69EF" w:rsidRPr="00044EE2" w:rsidRDefault="006B7954">
            <w:pPr>
              <w:rPr>
                <w:lang w:val="en-US" w:eastAsia="ja-JP"/>
              </w:rPr>
            </w:pPr>
            <w:r w:rsidRPr="00044EE2">
              <w:rPr>
                <w:lang w:val="en-US" w:eastAsia="ja-JP"/>
              </w:rPr>
              <w:t>[3]</w:t>
            </w:r>
          </w:p>
        </w:tc>
        <w:tc>
          <w:tcPr>
            <w:tcW w:w="8074" w:type="dxa"/>
          </w:tcPr>
          <w:p w14:paraId="71E2F814" w14:textId="77777777" w:rsidR="00DF69EF" w:rsidRPr="00044EE2" w:rsidRDefault="006B7954">
            <w:pPr>
              <w:rPr>
                <w:lang w:val="en-US" w:eastAsia="en-US"/>
              </w:rPr>
            </w:pPr>
            <w:r w:rsidRPr="00044EE2">
              <w:rPr>
                <w:lang w:val="en-US" w:eastAsia="en-US"/>
              </w:rPr>
              <w:t>Proposal 4: The frequency domain configuration parameters for SRS frequency hopping transmission include starting position of the first SRS hop of each SRS resource, the bandwidth of each SRS hop</w:t>
            </w:r>
            <w:r w:rsidRPr="00044EE2">
              <w:rPr>
                <w:highlight w:val="yellow"/>
                <w:lang w:val="en-US" w:eastAsia="en-US"/>
              </w:rPr>
              <w:t>,</w:t>
            </w:r>
            <w:r w:rsidRPr="00044EE2">
              <w:rPr>
                <w:lang w:val="en-US" w:eastAsia="en-US"/>
              </w:rPr>
              <w:t xml:space="preserve"> and t</w:t>
            </w:r>
            <w:r w:rsidRPr="00044EE2">
              <w:rPr>
                <w:highlight w:val="yellow"/>
                <w:lang w:val="en-US" w:eastAsia="en-US"/>
              </w:rPr>
              <w:t>he number of PRBs that overlap</w:t>
            </w:r>
            <w:r w:rsidRPr="00044EE2">
              <w:rPr>
                <w:lang w:val="en-US" w:eastAsia="en-US"/>
              </w:rPr>
              <w:t xml:space="preserve"> the frequency domains of adjacent SRS hop.</w:t>
            </w:r>
          </w:p>
          <w:p w14:paraId="71E2F815" w14:textId="77777777" w:rsidR="00DF69EF" w:rsidRPr="00044EE2" w:rsidRDefault="006B7954">
            <w:pPr>
              <w:rPr>
                <w:lang w:val="en-US" w:eastAsia="en-US"/>
              </w:rPr>
            </w:pPr>
            <w:r w:rsidRPr="00044EE2">
              <w:rPr>
                <w:lang w:val="en-US" w:eastAsia="en-US"/>
              </w:rPr>
              <w:t xml:space="preserve"> </w:t>
            </w:r>
          </w:p>
        </w:tc>
      </w:tr>
      <w:tr w:rsidR="00DF69EF" w:rsidRPr="00044EE2" w14:paraId="71E2F823" w14:textId="77777777">
        <w:tc>
          <w:tcPr>
            <w:tcW w:w="1555" w:type="dxa"/>
          </w:tcPr>
          <w:p w14:paraId="71E2F817" w14:textId="77777777" w:rsidR="00DF69EF" w:rsidRPr="00044EE2" w:rsidRDefault="006B7954">
            <w:pPr>
              <w:rPr>
                <w:lang w:val="en-US" w:eastAsia="ja-JP"/>
              </w:rPr>
            </w:pPr>
            <w:r w:rsidRPr="00044EE2">
              <w:rPr>
                <w:lang w:val="en-US" w:eastAsia="ja-JP"/>
              </w:rPr>
              <w:t>[4]</w:t>
            </w:r>
          </w:p>
        </w:tc>
        <w:tc>
          <w:tcPr>
            <w:tcW w:w="8074" w:type="dxa"/>
          </w:tcPr>
          <w:p w14:paraId="71E2F818" w14:textId="77777777" w:rsidR="00DF69EF" w:rsidRPr="00044EE2" w:rsidRDefault="006B7954">
            <w:pPr>
              <w:rPr>
                <w:lang w:val="en-US" w:eastAsia="en-US"/>
              </w:rPr>
            </w:pPr>
            <w:r w:rsidRPr="00044EE2">
              <w:rPr>
                <w:lang w:val="en-US" w:eastAsia="en-US"/>
              </w:rPr>
              <w:t>Proposal 5</w:t>
            </w:r>
          </w:p>
          <w:p w14:paraId="71E2F819" w14:textId="77777777" w:rsidR="00DF69EF" w:rsidRPr="00044EE2" w:rsidRDefault="006B7954">
            <w:pPr>
              <w:rPr>
                <w:lang w:val="en-US" w:eastAsia="en-US"/>
              </w:rPr>
            </w:pPr>
            <w:r w:rsidRPr="00044EE2">
              <w:rPr>
                <w:lang w:val="en-US" w:eastAsia="en-US"/>
              </w:rPr>
              <w:tab/>
              <w:t>Support the following parameters for SRS for positioning frequency hopping:</w:t>
            </w:r>
          </w:p>
          <w:p w14:paraId="71E2F81A" w14:textId="77777777" w:rsidR="00DF69EF" w:rsidRPr="00044EE2" w:rsidRDefault="006B7954">
            <w:pPr>
              <w:rPr>
                <w:lang w:val="en-US" w:eastAsia="en-US"/>
              </w:rPr>
            </w:pPr>
            <w:r w:rsidRPr="00044EE2">
              <w:rPr>
                <w:lang w:val="en-US" w:eastAsia="en-US"/>
              </w:rPr>
              <w:tab/>
              <w:t>Bandwidth of each hop</w:t>
            </w:r>
          </w:p>
          <w:p w14:paraId="71E2F81B" w14:textId="77777777" w:rsidR="00DF69EF" w:rsidRPr="00044EE2" w:rsidRDefault="006B7954">
            <w:pPr>
              <w:rPr>
                <w:lang w:val="en-US" w:eastAsia="en-US"/>
              </w:rPr>
            </w:pPr>
            <w:r w:rsidRPr="00044EE2">
              <w:rPr>
                <w:lang w:val="en-US" w:eastAsia="en-US"/>
              </w:rPr>
              <w:tab/>
            </w:r>
            <w:r w:rsidRPr="00044EE2">
              <w:rPr>
                <w:highlight w:val="yellow"/>
                <w:lang w:val="en-US" w:eastAsia="en-US"/>
              </w:rPr>
              <w:t>Overlapping bandwidth</w:t>
            </w:r>
          </w:p>
          <w:p w14:paraId="71E2F81C" w14:textId="77777777" w:rsidR="00DF69EF" w:rsidRPr="00044EE2" w:rsidRDefault="006B7954">
            <w:pPr>
              <w:rPr>
                <w:lang w:val="en-US" w:eastAsia="en-US"/>
              </w:rPr>
            </w:pPr>
            <w:r w:rsidRPr="00044EE2">
              <w:rPr>
                <w:lang w:val="en-US" w:eastAsia="en-US"/>
              </w:rPr>
              <w:tab/>
              <w:t>Number of hops</w:t>
            </w:r>
          </w:p>
          <w:p w14:paraId="71E2F81D" w14:textId="77777777" w:rsidR="00DF69EF" w:rsidRPr="00044EE2" w:rsidRDefault="006B7954">
            <w:pPr>
              <w:rPr>
                <w:lang w:val="en-US" w:eastAsia="en-US"/>
              </w:rPr>
            </w:pPr>
            <w:r w:rsidRPr="00044EE2">
              <w:rPr>
                <w:lang w:val="en-US" w:eastAsia="en-US"/>
              </w:rPr>
              <w:lastRenderedPageBreak/>
              <w:tab/>
            </w:r>
            <w:proofErr w:type="spellStart"/>
            <w:r w:rsidRPr="00044EE2">
              <w:rPr>
                <w:lang w:val="en-US" w:eastAsia="en-US"/>
              </w:rPr>
              <w:t>Subband</w:t>
            </w:r>
            <w:proofErr w:type="spellEnd"/>
            <w:r w:rsidRPr="00044EE2">
              <w:rPr>
                <w:lang w:val="en-US" w:eastAsia="en-US"/>
              </w:rPr>
              <w:t xml:space="preserve"> index of the first hop (first time hop)</w:t>
            </w:r>
          </w:p>
          <w:p w14:paraId="71E2F81E" w14:textId="77777777" w:rsidR="00DF69EF" w:rsidRPr="00044EE2" w:rsidRDefault="00DF69EF">
            <w:pPr>
              <w:rPr>
                <w:lang w:val="en-US" w:eastAsia="en-US"/>
              </w:rPr>
            </w:pPr>
          </w:p>
          <w:p w14:paraId="71E2F81F" w14:textId="77777777" w:rsidR="00DF69EF" w:rsidRPr="00044EE2" w:rsidRDefault="006B7954">
            <w:pPr>
              <w:rPr>
                <w:lang w:val="en-US" w:eastAsia="en-US"/>
              </w:rPr>
            </w:pPr>
            <w:r w:rsidRPr="00044EE2">
              <w:rPr>
                <w:lang w:val="en-US" w:eastAsia="en-US"/>
              </w:rPr>
              <w:t>Proposal 10:</w:t>
            </w:r>
            <w:r w:rsidRPr="00044EE2">
              <w:rPr>
                <w:lang w:val="en-US" w:eastAsia="en-US"/>
              </w:rPr>
              <w:tab/>
            </w:r>
          </w:p>
          <w:p w14:paraId="71E2F820" w14:textId="77777777" w:rsidR="00DF69EF" w:rsidRPr="00044EE2" w:rsidRDefault="006B7954">
            <w:pPr>
              <w:rPr>
                <w:lang w:val="en-US" w:eastAsia="en-US"/>
              </w:rPr>
            </w:pPr>
            <w:r w:rsidRPr="00044EE2">
              <w:rPr>
                <w:lang w:val="en-US" w:eastAsia="en-US"/>
              </w:rPr>
              <w:t>•</w:t>
            </w:r>
            <w:r w:rsidRPr="00044EE2">
              <w:rPr>
                <w:lang w:val="en-US" w:eastAsia="en-US"/>
              </w:rPr>
              <w:tab/>
              <w:t>For the sizes of overlapping bandwidth for different hops, the balance between phase error compensation performance and bandwidth span of frequency hopping should be considered.</w:t>
            </w:r>
          </w:p>
          <w:p w14:paraId="71E2F821" w14:textId="77777777" w:rsidR="00DF69EF" w:rsidRPr="00044EE2" w:rsidRDefault="006B7954">
            <w:pPr>
              <w:rPr>
                <w:lang w:val="en-US" w:eastAsia="en-US"/>
              </w:rPr>
            </w:pPr>
            <w:r w:rsidRPr="00044EE2">
              <w:rPr>
                <w:lang w:val="en-US" w:eastAsia="en-US"/>
              </w:rPr>
              <w:t>-</w:t>
            </w:r>
            <w:r w:rsidRPr="00044EE2">
              <w:rPr>
                <w:lang w:val="en-US" w:eastAsia="en-US"/>
              </w:rPr>
              <w:tab/>
              <w:t>A size smaller than 8 PRBs can be supported</w:t>
            </w:r>
          </w:p>
          <w:p w14:paraId="71E2F822" w14:textId="77777777" w:rsidR="00DF69EF" w:rsidRPr="00044EE2" w:rsidRDefault="00DF69EF">
            <w:pPr>
              <w:rPr>
                <w:lang w:val="en-US" w:eastAsia="en-US"/>
              </w:rPr>
            </w:pPr>
          </w:p>
        </w:tc>
      </w:tr>
      <w:tr w:rsidR="00DF69EF" w:rsidRPr="00044EE2" w14:paraId="71E2F82E" w14:textId="77777777">
        <w:tc>
          <w:tcPr>
            <w:tcW w:w="1555" w:type="dxa"/>
          </w:tcPr>
          <w:p w14:paraId="71E2F824" w14:textId="77777777" w:rsidR="00DF69EF" w:rsidRPr="00044EE2" w:rsidRDefault="006B7954">
            <w:pPr>
              <w:rPr>
                <w:lang w:val="en-US" w:eastAsia="ja-JP"/>
              </w:rPr>
            </w:pPr>
            <w:r w:rsidRPr="00044EE2">
              <w:rPr>
                <w:lang w:val="en-US" w:eastAsia="ja-JP"/>
              </w:rPr>
              <w:lastRenderedPageBreak/>
              <w:t>[5]</w:t>
            </w:r>
          </w:p>
        </w:tc>
        <w:tc>
          <w:tcPr>
            <w:tcW w:w="8074" w:type="dxa"/>
          </w:tcPr>
          <w:p w14:paraId="71E2F825" w14:textId="77777777" w:rsidR="00DF69EF" w:rsidRPr="00044EE2" w:rsidRDefault="006B7954">
            <w:pPr>
              <w:rPr>
                <w:lang w:val="en-US" w:eastAsia="en-US"/>
              </w:rPr>
            </w:pPr>
            <w:r w:rsidRPr="00044EE2">
              <w:rPr>
                <w:lang w:val="en-US" w:eastAsia="en-US"/>
              </w:rPr>
              <w:t xml:space="preserve">Proposal 8: For the SRS frequency hopping, the SRS configuration independent with the existing UL BWP supports at least with the following configuration parameters. </w:t>
            </w:r>
          </w:p>
          <w:p w14:paraId="71E2F826" w14:textId="77777777" w:rsidR="00DF69EF" w:rsidRPr="00044EE2" w:rsidRDefault="006B7954">
            <w:pPr>
              <w:rPr>
                <w:lang w:val="en-US" w:eastAsia="en-US"/>
              </w:rPr>
            </w:pPr>
            <w:r w:rsidRPr="00044EE2">
              <w:rPr>
                <w:lang w:val="en-US" w:eastAsia="en-US"/>
              </w:rPr>
              <w:t>-</w:t>
            </w:r>
            <w:r w:rsidRPr="00044EE2">
              <w:rPr>
                <w:lang w:val="en-US" w:eastAsia="en-US"/>
              </w:rPr>
              <w:tab/>
              <w:t xml:space="preserve">Starting RB index and the number of RBs of the SRS resource, </w:t>
            </w:r>
          </w:p>
          <w:p w14:paraId="71E2F827" w14:textId="77777777" w:rsidR="00DF69EF" w:rsidRPr="00044EE2" w:rsidRDefault="006B7954">
            <w:pPr>
              <w:rPr>
                <w:lang w:val="en-US" w:eastAsia="en-US"/>
              </w:rPr>
            </w:pPr>
            <w:r w:rsidRPr="00044EE2">
              <w:rPr>
                <w:lang w:val="en-US" w:eastAsia="en-US"/>
              </w:rPr>
              <w:t>-</w:t>
            </w:r>
            <w:r w:rsidRPr="00044EE2">
              <w:rPr>
                <w:lang w:val="en-US" w:eastAsia="en-US"/>
              </w:rPr>
              <w:tab/>
              <w:t>Starting slot, the number of slots and/or the number of symbols</w:t>
            </w:r>
          </w:p>
          <w:p w14:paraId="71E2F828" w14:textId="77777777" w:rsidR="00DF69EF" w:rsidRPr="00044EE2" w:rsidRDefault="006B7954">
            <w:pPr>
              <w:rPr>
                <w:lang w:val="en-US" w:eastAsia="en-US"/>
              </w:rPr>
            </w:pPr>
            <w:r w:rsidRPr="00044EE2">
              <w:rPr>
                <w:lang w:val="en-US" w:eastAsia="en-US"/>
              </w:rPr>
              <w:t>-</w:t>
            </w:r>
            <w:r w:rsidRPr="00044EE2">
              <w:rPr>
                <w:lang w:val="en-US" w:eastAsia="en-US"/>
              </w:rPr>
              <w:tab/>
              <w:t>Periodicity and offset</w:t>
            </w:r>
          </w:p>
          <w:p w14:paraId="71E2F829" w14:textId="77777777" w:rsidR="00DF69EF" w:rsidRPr="00044EE2" w:rsidRDefault="006B7954">
            <w:pPr>
              <w:rPr>
                <w:lang w:val="en-US" w:eastAsia="en-US"/>
              </w:rPr>
            </w:pPr>
            <w:r w:rsidRPr="00044EE2">
              <w:rPr>
                <w:lang w:val="en-US" w:eastAsia="en-US"/>
              </w:rPr>
              <w:t>-</w:t>
            </w:r>
            <w:r w:rsidRPr="00044EE2">
              <w:rPr>
                <w:lang w:val="en-US" w:eastAsia="en-US"/>
              </w:rPr>
              <w:tab/>
              <w:t>SRS sequence ID</w:t>
            </w:r>
          </w:p>
          <w:p w14:paraId="71E2F82A" w14:textId="77777777" w:rsidR="00DF69EF" w:rsidRPr="00044EE2" w:rsidRDefault="006B7954">
            <w:pPr>
              <w:rPr>
                <w:lang w:val="en-US" w:eastAsia="en-US"/>
              </w:rPr>
            </w:pPr>
            <w:r w:rsidRPr="00044EE2">
              <w:rPr>
                <w:lang w:val="en-US" w:eastAsia="en-US"/>
              </w:rPr>
              <w:t>-</w:t>
            </w:r>
            <w:r w:rsidRPr="00044EE2">
              <w:rPr>
                <w:lang w:val="en-US" w:eastAsia="en-US"/>
              </w:rPr>
              <w:tab/>
              <w:t xml:space="preserve">Number of frequency hops, </w:t>
            </w:r>
          </w:p>
          <w:p w14:paraId="71E2F82B" w14:textId="77777777" w:rsidR="00DF69EF" w:rsidRPr="00044EE2" w:rsidRDefault="006B7954">
            <w:pPr>
              <w:rPr>
                <w:lang w:val="en-US" w:eastAsia="en-US"/>
              </w:rPr>
            </w:pPr>
            <w:r w:rsidRPr="00044EE2">
              <w:rPr>
                <w:lang w:val="en-US" w:eastAsia="en-US"/>
              </w:rPr>
              <w:t>-</w:t>
            </w:r>
            <w:r w:rsidRPr="00044EE2">
              <w:rPr>
                <w:lang w:val="en-US" w:eastAsia="en-US"/>
              </w:rPr>
              <w:tab/>
              <w:t xml:space="preserve">Gap time between frequency hops, </w:t>
            </w:r>
          </w:p>
          <w:p w14:paraId="71E2F82C" w14:textId="77777777" w:rsidR="00DF69EF" w:rsidRPr="00044EE2" w:rsidRDefault="006B7954">
            <w:pPr>
              <w:rPr>
                <w:lang w:val="en-US" w:eastAsia="en-US"/>
              </w:rPr>
            </w:pPr>
            <w:r w:rsidRPr="00044EE2">
              <w:rPr>
                <w:lang w:val="en-US" w:eastAsia="en-US"/>
              </w:rPr>
              <w:t>-</w:t>
            </w:r>
            <w:r w:rsidRPr="00044EE2">
              <w:rPr>
                <w:lang w:val="en-US" w:eastAsia="en-US"/>
              </w:rPr>
              <w:tab/>
            </w:r>
            <w:r w:rsidRPr="00044EE2">
              <w:rPr>
                <w:highlight w:val="yellow"/>
                <w:lang w:val="en-US" w:eastAsia="en-US"/>
              </w:rPr>
              <w:t>Number of RBs overlapped between frequency hops</w:t>
            </w:r>
          </w:p>
          <w:p w14:paraId="71E2F82D" w14:textId="77777777" w:rsidR="00DF69EF" w:rsidRPr="00044EE2" w:rsidRDefault="006B7954">
            <w:pPr>
              <w:rPr>
                <w:lang w:val="en-US" w:eastAsia="en-US"/>
              </w:rPr>
            </w:pPr>
            <w:r w:rsidRPr="00044EE2">
              <w:rPr>
                <w:lang w:val="en-US" w:eastAsia="en-US"/>
              </w:rPr>
              <w:t xml:space="preserve"> </w:t>
            </w:r>
          </w:p>
        </w:tc>
      </w:tr>
      <w:tr w:rsidR="00DF69EF" w:rsidRPr="00044EE2" w14:paraId="71E2F833" w14:textId="77777777">
        <w:tc>
          <w:tcPr>
            <w:tcW w:w="1555" w:type="dxa"/>
          </w:tcPr>
          <w:p w14:paraId="71E2F82F" w14:textId="77777777" w:rsidR="00DF69EF" w:rsidRPr="00044EE2" w:rsidRDefault="006B7954">
            <w:pPr>
              <w:rPr>
                <w:lang w:val="en-US" w:eastAsia="ja-JP"/>
              </w:rPr>
            </w:pPr>
            <w:r w:rsidRPr="00044EE2">
              <w:rPr>
                <w:lang w:val="en-US" w:eastAsia="ja-JP"/>
              </w:rPr>
              <w:t>[7]</w:t>
            </w:r>
          </w:p>
        </w:tc>
        <w:tc>
          <w:tcPr>
            <w:tcW w:w="8074" w:type="dxa"/>
          </w:tcPr>
          <w:p w14:paraId="71E2F830" w14:textId="77777777" w:rsidR="00DF69EF" w:rsidRPr="00044EE2" w:rsidRDefault="006B7954">
            <w:pPr>
              <w:widowControl w:val="0"/>
              <w:snapToGrid w:val="0"/>
              <w:rPr>
                <w:rFonts w:eastAsiaTheme="minorEastAsia"/>
                <w:bCs/>
                <w:sz w:val="20"/>
                <w:lang w:val="en-US" w:eastAsia="en-US"/>
              </w:rPr>
            </w:pPr>
            <w:r w:rsidRPr="00044EE2">
              <w:rPr>
                <w:rFonts w:eastAsia="SimSun"/>
                <w:bCs/>
                <w:kern w:val="2"/>
                <w:sz w:val="20"/>
                <w:szCs w:val="20"/>
                <w:lang w:val="en-US" w:eastAsia="en-US"/>
              </w:rPr>
              <w:t>Proposal 6: For RedCap UE with positioning SRS,</w:t>
            </w:r>
            <w:r w:rsidRPr="00044EE2">
              <w:rPr>
                <w:rFonts w:eastAsiaTheme="minorEastAsia"/>
                <w:bCs/>
                <w:sz w:val="20"/>
                <w:lang w:val="en-US" w:eastAsia="en-US"/>
              </w:rPr>
              <w:t xml:space="preserve"> the number of overlapping PRBs in adjacent hops is based on the bandwidth of each </w:t>
            </w:r>
            <w:proofErr w:type="gramStart"/>
            <w:r w:rsidRPr="00044EE2">
              <w:rPr>
                <w:rFonts w:eastAsiaTheme="minorEastAsia"/>
                <w:bCs/>
                <w:sz w:val="20"/>
                <w:lang w:val="en-US" w:eastAsia="en-US"/>
              </w:rPr>
              <w:t>hop</w:t>
            </w:r>
            <w:proofErr w:type="gramEnd"/>
          </w:p>
          <w:p w14:paraId="71E2F831" w14:textId="77777777" w:rsidR="00DF69EF" w:rsidRPr="00044EE2" w:rsidRDefault="006B7954">
            <w:pPr>
              <w:pStyle w:val="ListParagraph"/>
              <w:widowControl w:val="0"/>
              <w:numPr>
                <w:ilvl w:val="0"/>
                <w:numId w:val="31"/>
              </w:numPr>
              <w:overflowPunct w:val="0"/>
              <w:autoSpaceDE w:val="0"/>
              <w:autoSpaceDN w:val="0"/>
              <w:adjustRightInd w:val="0"/>
              <w:snapToGrid w:val="0"/>
              <w:contextualSpacing/>
              <w:textAlignment w:val="baseline"/>
              <w:rPr>
                <w:rFonts w:eastAsiaTheme="minorEastAsia"/>
                <w:bCs/>
                <w:sz w:val="20"/>
                <w:lang w:val="en-US" w:eastAsia="en-US"/>
              </w:rPr>
            </w:pPr>
            <w:r w:rsidRPr="00044EE2">
              <w:rPr>
                <w:rFonts w:eastAsiaTheme="minorEastAsia"/>
                <w:bCs/>
                <w:sz w:val="20"/>
                <w:lang w:val="en-US" w:eastAsia="en-US"/>
              </w:rPr>
              <w:t>Larger bandwidth of each hop corresponds to more overlapped PRBs, the candidates of PRBs can be {1, 2, 4}</w:t>
            </w:r>
          </w:p>
          <w:p w14:paraId="71E2F832" w14:textId="77777777" w:rsidR="00DF69EF" w:rsidRPr="00044EE2" w:rsidRDefault="00DF69EF">
            <w:pPr>
              <w:pStyle w:val="ListParagraph1"/>
              <w:snapToGrid w:val="0"/>
              <w:spacing w:after="0" w:line="240" w:lineRule="auto"/>
              <w:ind w:firstLineChars="0" w:firstLine="0"/>
              <w:rPr>
                <w:lang w:val="en-US" w:eastAsia="ja-JP"/>
              </w:rPr>
            </w:pPr>
          </w:p>
        </w:tc>
      </w:tr>
      <w:tr w:rsidR="00DF69EF" w:rsidRPr="00044EE2" w14:paraId="71E2F83F" w14:textId="77777777">
        <w:tc>
          <w:tcPr>
            <w:tcW w:w="1555" w:type="dxa"/>
          </w:tcPr>
          <w:p w14:paraId="71E2F834" w14:textId="77777777" w:rsidR="00DF69EF" w:rsidRPr="00044EE2" w:rsidRDefault="006B7954">
            <w:pPr>
              <w:rPr>
                <w:lang w:val="en-US" w:eastAsia="ja-JP"/>
              </w:rPr>
            </w:pPr>
            <w:r w:rsidRPr="00044EE2">
              <w:rPr>
                <w:lang w:val="en-US" w:eastAsia="ja-JP"/>
              </w:rPr>
              <w:t>[19]</w:t>
            </w:r>
          </w:p>
        </w:tc>
        <w:tc>
          <w:tcPr>
            <w:tcW w:w="8074" w:type="dxa"/>
          </w:tcPr>
          <w:p w14:paraId="71E2F835" w14:textId="77777777" w:rsidR="00DF69EF" w:rsidRPr="00044EE2" w:rsidRDefault="006B7954">
            <w:pPr>
              <w:rPr>
                <w:lang w:val="en-US" w:eastAsia="en-US"/>
              </w:rPr>
            </w:pPr>
            <w:r w:rsidRPr="00044EE2">
              <w:rPr>
                <w:lang w:val="en-US" w:eastAsia="en-US"/>
              </w:rPr>
              <w:t xml:space="preserve">  </w:t>
            </w:r>
          </w:p>
          <w:p w14:paraId="71E2F836" w14:textId="77777777" w:rsidR="00DF69EF" w:rsidRPr="00044EE2" w:rsidRDefault="006B7954">
            <w:pPr>
              <w:rPr>
                <w:lang w:val="en-US" w:eastAsia="en-US"/>
              </w:rPr>
            </w:pPr>
            <w:r w:rsidRPr="00044EE2">
              <w:rPr>
                <w:lang w:val="en-US" w:eastAsia="en-US"/>
              </w:rPr>
              <w:t xml:space="preserve">Proposal 8: For the frequency domain pattern of an SRS resource, support the following: </w:t>
            </w:r>
          </w:p>
          <w:p w14:paraId="71E2F837" w14:textId="77777777" w:rsidR="00DF69EF" w:rsidRPr="00044EE2" w:rsidRDefault="006B7954">
            <w:pPr>
              <w:rPr>
                <w:lang w:val="en-US" w:eastAsia="en-US"/>
              </w:rPr>
            </w:pPr>
            <w:r w:rsidRPr="00044EE2">
              <w:rPr>
                <w:lang w:val="en-US" w:eastAsia="en-US"/>
              </w:rPr>
              <w:tab/>
              <w:t xml:space="preserve">Starting PRB across all hops, starting hop index, total sounded bandwidth (N) and the bandwidth of each hop (K), such that the overlapping is evenly distributed across adjacent hops and all the hops have the same bandwidth. In this case, </w:t>
            </w:r>
          </w:p>
          <w:p w14:paraId="71E2F838" w14:textId="77777777" w:rsidR="00DF69EF" w:rsidRPr="00044EE2" w:rsidRDefault="006B7954">
            <w:pPr>
              <w:rPr>
                <w:lang w:val="en-US" w:eastAsia="en-US"/>
              </w:rPr>
            </w:pPr>
            <w:r w:rsidRPr="00044EE2">
              <w:rPr>
                <w:lang w:val="en-US" w:eastAsia="en-US"/>
              </w:rPr>
              <w:tab/>
              <w:t>Number of hops is M = ceil(N/K)</w:t>
            </w:r>
          </w:p>
          <w:p w14:paraId="71E2F839" w14:textId="77777777" w:rsidR="00DF69EF" w:rsidRPr="00044EE2" w:rsidRDefault="006B7954">
            <w:pPr>
              <w:rPr>
                <w:lang w:val="en-US" w:eastAsia="en-US"/>
              </w:rPr>
            </w:pPr>
            <w:r w:rsidRPr="00044EE2">
              <w:rPr>
                <w:lang w:val="en-US" w:eastAsia="en-US"/>
              </w:rPr>
              <w:tab/>
              <w:t>Total number PRBs to overlap P = K*M – N</w:t>
            </w:r>
          </w:p>
          <w:p w14:paraId="71E2F83A" w14:textId="77777777" w:rsidR="00DF69EF" w:rsidRPr="00044EE2" w:rsidRDefault="006B7954">
            <w:pPr>
              <w:rPr>
                <w:lang w:val="en-US" w:eastAsia="en-US"/>
              </w:rPr>
            </w:pPr>
            <w:r w:rsidRPr="00044EE2">
              <w:rPr>
                <w:lang w:val="en-US" w:eastAsia="en-US"/>
              </w:rPr>
              <w:tab/>
              <w:t>Number of overlapped PRBs per hop:</w:t>
            </w:r>
          </w:p>
          <w:p w14:paraId="71E2F83B" w14:textId="77777777" w:rsidR="00DF69EF" w:rsidRPr="00044EE2" w:rsidRDefault="006B7954">
            <w:pPr>
              <w:rPr>
                <w:lang w:val="en-US" w:eastAsia="en-US"/>
              </w:rPr>
            </w:pPr>
            <w:r w:rsidRPr="00044EE2">
              <w:rPr>
                <w:lang w:val="en-US" w:eastAsia="en-US"/>
              </w:rPr>
              <w:tab/>
              <w:t>Q = ceil(P/(M-1</w:t>
            </w:r>
            <w:proofErr w:type="gramStart"/>
            <w:r w:rsidRPr="00044EE2">
              <w:rPr>
                <w:lang w:val="en-US" w:eastAsia="en-US"/>
              </w:rPr>
              <w:t>))  for</w:t>
            </w:r>
            <w:proofErr w:type="gramEnd"/>
            <w:r w:rsidRPr="00044EE2">
              <w:rPr>
                <w:lang w:val="en-US" w:eastAsia="en-US"/>
              </w:rPr>
              <w:t xml:space="preserve"> the first mod(P,M-1) overlaps</w:t>
            </w:r>
          </w:p>
          <w:p w14:paraId="71E2F83C" w14:textId="77777777" w:rsidR="00DF69EF" w:rsidRPr="00044EE2" w:rsidRDefault="006B7954">
            <w:pPr>
              <w:rPr>
                <w:lang w:val="en-US" w:eastAsia="en-US"/>
              </w:rPr>
            </w:pPr>
            <w:r w:rsidRPr="00044EE2">
              <w:rPr>
                <w:lang w:val="en-US" w:eastAsia="en-US"/>
              </w:rPr>
              <w:tab/>
              <w:t>Q’ = floor(P/(M-1)) for remaining (M-1) – mod(</w:t>
            </w:r>
            <w:proofErr w:type="gramStart"/>
            <w:r w:rsidRPr="00044EE2">
              <w:rPr>
                <w:lang w:val="en-US" w:eastAsia="en-US"/>
              </w:rPr>
              <w:t>P,M</w:t>
            </w:r>
            <w:proofErr w:type="gramEnd"/>
            <w:r w:rsidRPr="00044EE2">
              <w:rPr>
                <w:lang w:val="en-US" w:eastAsia="en-US"/>
              </w:rPr>
              <w:t>-1) overlaps</w:t>
            </w:r>
          </w:p>
          <w:p w14:paraId="71E2F83D" w14:textId="77777777" w:rsidR="00DF69EF" w:rsidRPr="00044EE2" w:rsidRDefault="006B7954">
            <w:pPr>
              <w:rPr>
                <w:lang w:val="en-US" w:eastAsia="en-US"/>
              </w:rPr>
            </w:pPr>
            <w:r w:rsidRPr="00044EE2">
              <w:rPr>
                <w:lang w:val="en-US" w:eastAsia="en-US"/>
              </w:rPr>
              <w:tab/>
              <w:t>Note: The configuration should be such that the amount of overlap is at least as much as the reported UE capability of the required minimum overlap.</w:t>
            </w:r>
          </w:p>
          <w:p w14:paraId="71E2F83E" w14:textId="77777777" w:rsidR="00DF69EF" w:rsidRPr="00044EE2" w:rsidRDefault="00DF69EF">
            <w:pPr>
              <w:rPr>
                <w:lang w:val="en-US" w:eastAsia="en-US"/>
              </w:rPr>
            </w:pPr>
          </w:p>
        </w:tc>
      </w:tr>
      <w:tr w:rsidR="00DF69EF" w:rsidRPr="00044EE2" w14:paraId="71E2F845" w14:textId="77777777">
        <w:tc>
          <w:tcPr>
            <w:tcW w:w="1555" w:type="dxa"/>
          </w:tcPr>
          <w:p w14:paraId="71E2F840" w14:textId="77777777" w:rsidR="00DF69EF" w:rsidRPr="00044EE2" w:rsidRDefault="006B7954">
            <w:pPr>
              <w:rPr>
                <w:lang w:val="en-US" w:eastAsia="ja-JP"/>
              </w:rPr>
            </w:pPr>
            <w:r w:rsidRPr="00044EE2">
              <w:rPr>
                <w:lang w:val="en-US" w:eastAsia="ja-JP"/>
              </w:rPr>
              <w:t>[6]</w:t>
            </w:r>
          </w:p>
        </w:tc>
        <w:tc>
          <w:tcPr>
            <w:tcW w:w="8074" w:type="dxa"/>
          </w:tcPr>
          <w:p w14:paraId="71E2F841" w14:textId="77777777" w:rsidR="00DF69EF" w:rsidRPr="00044EE2" w:rsidRDefault="006B7954">
            <w:pPr>
              <w:rPr>
                <w:lang w:val="en-US" w:eastAsia="ja-JP"/>
              </w:rPr>
            </w:pPr>
            <w:r w:rsidRPr="00044EE2">
              <w:rPr>
                <w:lang w:val="en-US" w:eastAsia="ja-JP"/>
              </w:rPr>
              <w:t xml:space="preserve"> Proposal 3</w:t>
            </w:r>
          </w:p>
          <w:p w14:paraId="71E2F842" w14:textId="77777777" w:rsidR="00DF69EF" w:rsidRPr="00044EE2" w:rsidRDefault="006B7954">
            <w:pPr>
              <w:rPr>
                <w:lang w:val="en-US" w:eastAsia="ja-JP"/>
              </w:rPr>
            </w:pPr>
            <w:r w:rsidRPr="00044EE2">
              <w:rPr>
                <w:lang w:val="en-US" w:eastAsia="ja-JP"/>
              </w:rPr>
              <w:t>•</w:t>
            </w:r>
            <w:r w:rsidRPr="00044EE2">
              <w:rPr>
                <w:lang w:val="en-US" w:eastAsia="ja-JP"/>
              </w:rPr>
              <w:tab/>
              <w:t xml:space="preserve">For staircase frequency hopping pattern for positioning SRS transmission,  </w:t>
            </w:r>
          </w:p>
          <w:p w14:paraId="71E2F843" w14:textId="77777777" w:rsidR="00DF69EF" w:rsidRPr="00044EE2" w:rsidRDefault="006B7954">
            <w:pPr>
              <w:rPr>
                <w:lang w:val="en-US" w:eastAsia="ja-JP"/>
              </w:rPr>
            </w:pPr>
            <w:r w:rsidRPr="00044EE2">
              <w:rPr>
                <w:lang w:val="en-US" w:eastAsia="ja-JP"/>
              </w:rPr>
              <w:t>o</w:t>
            </w:r>
            <w:r w:rsidRPr="00044EE2">
              <w:rPr>
                <w:lang w:val="en-US" w:eastAsia="ja-JP"/>
              </w:rPr>
              <w:tab/>
            </w:r>
            <w:proofErr w:type="gramStart"/>
            <w:r w:rsidRPr="00044EE2">
              <w:rPr>
                <w:lang w:val="en-US" w:eastAsia="ja-JP"/>
              </w:rPr>
              <w:t>In</w:t>
            </w:r>
            <w:proofErr w:type="gramEnd"/>
            <w:r w:rsidRPr="00044EE2">
              <w:rPr>
                <w:lang w:val="en-US" w:eastAsia="ja-JP"/>
              </w:rPr>
              <w:t xml:space="preserve"> the time domain, the starting symbol of the first hop, number of symbols for SRS transmission, and switching period between adjacent hops can be configured.</w:t>
            </w:r>
          </w:p>
          <w:p w14:paraId="71E2F844" w14:textId="77777777" w:rsidR="00DF69EF" w:rsidRPr="00044EE2" w:rsidRDefault="006B7954">
            <w:pPr>
              <w:rPr>
                <w:lang w:val="en-US" w:eastAsia="ja-JP"/>
              </w:rPr>
            </w:pPr>
            <w:r w:rsidRPr="00044EE2">
              <w:rPr>
                <w:lang w:val="en-US" w:eastAsia="ja-JP"/>
              </w:rPr>
              <w:t>o</w:t>
            </w:r>
            <w:r w:rsidRPr="00044EE2">
              <w:rPr>
                <w:lang w:val="en-US" w:eastAsia="ja-JP"/>
              </w:rPr>
              <w:tab/>
            </w:r>
            <w:proofErr w:type="gramStart"/>
            <w:r w:rsidRPr="00044EE2">
              <w:rPr>
                <w:lang w:val="en-US" w:eastAsia="ja-JP"/>
              </w:rPr>
              <w:t>In</w:t>
            </w:r>
            <w:proofErr w:type="gramEnd"/>
            <w:r w:rsidRPr="00044EE2">
              <w:rPr>
                <w:lang w:val="en-US" w:eastAsia="ja-JP"/>
              </w:rPr>
              <w:t xml:space="preserve"> the frequency domain, </w:t>
            </w:r>
            <w:r w:rsidRPr="00044EE2">
              <w:rPr>
                <w:highlight w:val="yellow"/>
                <w:lang w:val="en-US" w:eastAsia="ja-JP"/>
              </w:rPr>
              <w:t>number of overlapping PRBs</w:t>
            </w:r>
            <w:r w:rsidRPr="00044EE2">
              <w:rPr>
                <w:lang w:val="en-US" w:eastAsia="ja-JP"/>
              </w:rPr>
              <w:t xml:space="preserve">, size of </w:t>
            </w:r>
            <w:proofErr w:type="spellStart"/>
            <w:r w:rsidRPr="00044EE2">
              <w:rPr>
                <w:lang w:val="en-US" w:eastAsia="ja-JP"/>
              </w:rPr>
              <w:t>subband</w:t>
            </w:r>
            <w:proofErr w:type="spellEnd"/>
            <w:r w:rsidRPr="00044EE2">
              <w:rPr>
                <w:lang w:val="en-US" w:eastAsia="ja-JP"/>
              </w:rPr>
              <w:t xml:space="preserve"> for each hop, and whole hopping bandwidth can be configured.</w:t>
            </w:r>
          </w:p>
        </w:tc>
      </w:tr>
      <w:tr w:rsidR="00DF69EF" w:rsidRPr="00044EE2" w14:paraId="71E2F84B" w14:textId="77777777">
        <w:tc>
          <w:tcPr>
            <w:tcW w:w="1555" w:type="dxa"/>
          </w:tcPr>
          <w:p w14:paraId="71E2F846" w14:textId="77777777" w:rsidR="00DF69EF" w:rsidRPr="00044EE2" w:rsidRDefault="006B7954">
            <w:pPr>
              <w:rPr>
                <w:lang w:val="en-US" w:eastAsia="ja-JP"/>
              </w:rPr>
            </w:pPr>
            <w:r w:rsidRPr="00044EE2">
              <w:rPr>
                <w:lang w:val="en-US" w:eastAsia="ja-JP"/>
              </w:rPr>
              <w:t>[8]</w:t>
            </w:r>
          </w:p>
        </w:tc>
        <w:tc>
          <w:tcPr>
            <w:tcW w:w="8074" w:type="dxa"/>
          </w:tcPr>
          <w:p w14:paraId="71E2F847" w14:textId="77777777" w:rsidR="00DF69EF" w:rsidRPr="00044EE2" w:rsidRDefault="006B7954">
            <w:pPr>
              <w:spacing w:line="360" w:lineRule="auto"/>
              <w:rPr>
                <w:bCs/>
                <w:iCs/>
                <w:sz w:val="20"/>
                <w:szCs w:val="20"/>
                <w:lang w:val="en-US" w:eastAsia="ko-KR"/>
              </w:rPr>
            </w:pPr>
            <w:r w:rsidRPr="00044EE2">
              <w:rPr>
                <w:bCs/>
                <w:iCs/>
                <w:sz w:val="20"/>
                <w:szCs w:val="20"/>
                <w:lang w:val="en-US" w:eastAsia="ko-KR"/>
              </w:rPr>
              <w:t xml:space="preserve">Proposal 2-1: Adopt following new parameters are included in SRS-pos frequency hopping </w:t>
            </w:r>
            <w:proofErr w:type="gramStart"/>
            <w:r w:rsidRPr="00044EE2">
              <w:rPr>
                <w:bCs/>
                <w:iCs/>
                <w:sz w:val="20"/>
                <w:szCs w:val="20"/>
                <w:lang w:val="en-US" w:eastAsia="ko-KR"/>
              </w:rPr>
              <w:t>configuration</w:t>
            </w:r>
            <w:proofErr w:type="gramEnd"/>
          </w:p>
          <w:p w14:paraId="71E2F848" w14:textId="77777777" w:rsidR="00DF69EF" w:rsidRPr="00044EE2" w:rsidRDefault="006B7954">
            <w:pPr>
              <w:pStyle w:val="ListParagraph"/>
              <w:numPr>
                <w:ilvl w:val="0"/>
                <w:numId w:val="30"/>
              </w:numPr>
              <w:overflowPunct w:val="0"/>
              <w:autoSpaceDE w:val="0"/>
              <w:autoSpaceDN w:val="0"/>
              <w:adjustRightInd w:val="0"/>
              <w:spacing w:after="120" w:line="360" w:lineRule="auto"/>
              <w:jc w:val="both"/>
              <w:textAlignment w:val="baseline"/>
              <w:rPr>
                <w:rFonts w:ascii="Times New Roman" w:hAnsi="Times New Roman"/>
                <w:bCs/>
                <w:iCs/>
                <w:sz w:val="20"/>
                <w:szCs w:val="20"/>
                <w:lang w:val="en-US" w:eastAsia="ko-KR"/>
              </w:rPr>
            </w:pPr>
            <w:r w:rsidRPr="00044EE2">
              <w:rPr>
                <w:rFonts w:ascii="Times New Roman" w:hAnsi="Times New Roman"/>
                <w:bCs/>
                <w:iCs/>
                <w:sz w:val="20"/>
                <w:szCs w:val="20"/>
                <w:lang w:val="en-US" w:eastAsia="ko-KR"/>
              </w:rPr>
              <w:t>Number of hops</w:t>
            </w:r>
          </w:p>
          <w:p w14:paraId="71E2F849" w14:textId="77777777" w:rsidR="00DF69EF" w:rsidRPr="00044EE2" w:rsidRDefault="006B7954">
            <w:pPr>
              <w:pStyle w:val="ListParagraph"/>
              <w:numPr>
                <w:ilvl w:val="0"/>
                <w:numId w:val="30"/>
              </w:numPr>
              <w:overflowPunct w:val="0"/>
              <w:autoSpaceDE w:val="0"/>
              <w:autoSpaceDN w:val="0"/>
              <w:adjustRightInd w:val="0"/>
              <w:spacing w:after="120" w:line="360" w:lineRule="auto"/>
              <w:jc w:val="both"/>
              <w:textAlignment w:val="baseline"/>
              <w:rPr>
                <w:rFonts w:ascii="Times New Roman" w:hAnsi="Times New Roman"/>
                <w:bCs/>
                <w:iCs/>
                <w:sz w:val="20"/>
                <w:szCs w:val="20"/>
                <w:highlight w:val="yellow"/>
                <w:lang w:val="en-US" w:eastAsia="ko-KR"/>
              </w:rPr>
            </w:pPr>
            <w:r w:rsidRPr="00044EE2">
              <w:rPr>
                <w:rFonts w:ascii="Times New Roman" w:hAnsi="Times New Roman"/>
                <w:bCs/>
                <w:iCs/>
                <w:sz w:val="20"/>
                <w:szCs w:val="20"/>
                <w:highlight w:val="yellow"/>
                <w:lang w:val="en-US" w:eastAsia="ko-KR"/>
              </w:rPr>
              <w:t xml:space="preserve">Overlap size which can be set to </w:t>
            </w:r>
            <w:proofErr w:type="gramStart"/>
            <w:r w:rsidRPr="00044EE2">
              <w:rPr>
                <w:rFonts w:ascii="Times New Roman" w:hAnsi="Times New Roman"/>
                <w:bCs/>
                <w:iCs/>
                <w:sz w:val="20"/>
                <w:szCs w:val="20"/>
                <w:highlight w:val="yellow"/>
                <w:lang w:val="en-US" w:eastAsia="ko-KR"/>
              </w:rPr>
              <w:t>zero</w:t>
            </w:r>
            <w:proofErr w:type="gramEnd"/>
            <w:r w:rsidRPr="00044EE2">
              <w:rPr>
                <w:rFonts w:ascii="Times New Roman" w:hAnsi="Times New Roman"/>
                <w:bCs/>
                <w:iCs/>
                <w:sz w:val="20"/>
                <w:szCs w:val="20"/>
                <w:highlight w:val="yellow"/>
                <w:lang w:val="en-US" w:eastAsia="ko-KR"/>
              </w:rPr>
              <w:t xml:space="preserve"> </w:t>
            </w:r>
          </w:p>
          <w:p w14:paraId="71E2F84A" w14:textId="77777777" w:rsidR="00DF69EF" w:rsidRPr="00044EE2" w:rsidRDefault="00DF69EF">
            <w:pPr>
              <w:rPr>
                <w:lang w:val="en-US" w:eastAsia="en-US"/>
              </w:rPr>
            </w:pPr>
          </w:p>
        </w:tc>
      </w:tr>
      <w:tr w:rsidR="00DF69EF" w:rsidRPr="00044EE2" w14:paraId="71E2F857" w14:textId="77777777">
        <w:tc>
          <w:tcPr>
            <w:tcW w:w="1555" w:type="dxa"/>
          </w:tcPr>
          <w:p w14:paraId="71E2F84C" w14:textId="77777777" w:rsidR="00DF69EF" w:rsidRPr="00044EE2" w:rsidRDefault="006B7954">
            <w:pPr>
              <w:rPr>
                <w:lang w:val="en-US" w:eastAsia="ja-JP"/>
              </w:rPr>
            </w:pPr>
            <w:r w:rsidRPr="00044EE2">
              <w:rPr>
                <w:lang w:val="en-US" w:eastAsia="ja-JP"/>
              </w:rPr>
              <w:lastRenderedPageBreak/>
              <w:t>[10]</w:t>
            </w:r>
          </w:p>
        </w:tc>
        <w:tc>
          <w:tcPr>
            <w:tcW w:w="8074" w:type="dxa"/>
          </w:tcPr>
          <w:p w14:paraId="71E2F84D" w14:textId="77777777" w:rsidR="00DF69EF" w:rsidRPr="00044EE2" w:rsidRDefault="006B7954">
            <w:pPr>
              <w:rPr>
                <w:lang w:val="en-US" w:eastAsia="en-US"/>
              </w:rPr>
            </w:pPr>
            <w:r w:rsidRPr="00044EE2">
              <w:rPr>
                <w:lang w:val="en-US" w:eastAsia="en-US"/>
              </w:rPr>
              <w:t xml:space="preserve"> Proposal 3: UL Tx frequency hopping pattern information should include the following SRS-Pos resource configuration information in time domain and frequency domain.</w:t>
            </w:r>
          </w:p>
          <w:p w14:paraId="71E2F84E" w14:textId="77777777" w:rsidR="00DF69EF" w:rsidRPr="00044EE2" w:rsidRDefault="006B7954">
            <w:pPr>
              <w:rPr>
                <w:lang w:val="en-US" w:eastAsia="en-US"/>
              </w:rPr>
            </w:pPr>
            <w:r w:rsidRPr="00044EE2">
              <w:rPr>
                <w:lang w:val="en-US" w:eastAsia="en-US"/>
              </w:rPr>
              <w:t>•</w:t>
            </w:r>
            <w:r w:rsidRPr="00044EE2">
              <w:rPr>
                <w:lang w:val="en-US" w:eastAsia="en-US"/>
              </w:rPr>
              <w:tab/>
              <w:t>In time domain:</w:t>
            </w:r>
          </w:p>
          <w:p w14:paraId="71E2F84F" w14:textId="77777777" w:rsidR="00DF69EF" w:rsidRPr="00044EE2" w:rsidRDefault="006B7954">
            <w:pPr>
              <w:rPr>
                <w:lang w:val="en-US" w:eastAsia="en-US"/>
              </w:rPr>
            </w:pPr>
            <w:r w:rsidRPr="00044EE2">
              <w:rPr>
                <w:lang w:val="en-US" w:eastAsia="en-US"/>
              </w:rPr>
              <w:t></w:t>
            </w:r>
            <w:r w:rsidRPr="00044EE2">
              <w:rPr>
                <w:lang w:val="en-US" w:eastAsia="en-US"/>
              </w:rPr>
              <w:tab/>
              <w:t xml:space="preserve">the start time of the frequency hopping pattern </w:t>
            </w:r>
          </w:p>
          <w:p w14:paraId="71E2F850" w14:textId="77777777" w:rsidR="00DF69EF" w:rsidRPr="00044EE2" w:rsidRDefault="006B7954">
            <w:pPr>
              <w:rPr>
                <w:lang w:val="en-US" w:eastAsia="en-US"/>
              </w:rPr>
            </w:pPr>
            <w:r w:rsidRPr="00044EE2">
              <w:rPr>
                <w:lang w:val="en-US" w:eastAsia="en-US"/>
              </w:rPr>
              <w:t></w:t>
            </w:r>
            <w:r w:rsidRPr="00044EE2">
              <w:rPr>
                <w:lang w:val="en-US" w:eastAsia="en-US"/>
              </w:rPr>
              <w:tab/>
              <w:t>the end time of the frequency hopping pattern</w:t>
            </w:r>
          </w:p>
          <w:p w14:paraId="71E2F851" w14:textId="77777777" w:rsidR="00DF69EF" w:rsidRPr="00044EE2" w:rsidRDefault="006B7954">
            <w:pPr>
              <w:rPr>
                <w:lang w:val="en-US" w:eastAsia="en-US"/>
              </w:rPr>
            </w:pPr>
            <w:r w:rsidRPr="00044EE2">
              <w:rPr>
                <w:lang w:val="en-US" w:eastAsia="en-US"/>
              </w:rPr>
              <w:t></w:t>
            </w:r>
            <w:r w:rsidRPr="00044EE2">
              <w:rPr>
                <w:lang w:val="en-US" w:eastAsia="en-US"/>
              </w:rPr>
              <w:tab/>
              <w:t>time gap between two consecutive hops (in unit of slot or OFDM symbol)</w:t>
            </w:r>
          </w:p>
          <w:p w14:paraId="71E2F852" w14:textId="77777777" w:rsidR="00DF69EF" w:rsidRPr="00044EE2" w:rsidRDefault="006B7954">
            <w:pPr>
              <w:rPr>
                <w:lang w:val="en-US" w:eastAsia="en-US"/>
              </w:rPr>
            </w:pPr>
            <w:r w:rsidRPr="00044EE2">
              <w:rPr>
                <w:lang w:val="en-US" w:eastAsia="en-US"/>
              </w:rPr>
              <w:t>•</w:t>
            </w:r>
            <w:r w:rsidRPr="00044EE2">
              <w:rPr>
                <w:lang w:val="en-US" w:eastAsia="en-US"/>
              </w:rPr>
              <w:tab/>
              <w:t>In frequency domain:</w:t>
            </w:r>
          </w:p>
          <w:p w14:paraId="71E2F853" w14:textId="77777777" w:rsidR="00DF69EF" w:rsidRPr="00044EE2" w:rsidRDefault="006B7954">
            <w:pPr>
              <w:rPr>
                <w:lang w:val="en-US" w:eastAsia="en-US"/>
              </w:rPr>
            </w:pPr>
            <w:r w:rsidRPr="00044EE2">
              <w:rPr>
                <w:lang w:val="en-US" w:eastAsia="en-US"/>
              </w:rPr>
              <w:t></w:t>
            </w:r>
            <w:r w:rsidRPr="00044EE2">
              <w:rPr>
                <w:lang w:val="en-US" w:eastAsia="en-US"/>
              </w:rPr>
              <w:tab/>
            </w:r>
            <w:r w:rsidRPr="00044EE2">
              <w:rPr>
                <w:highlight w:val="yellow"/>
                <w:lang w:val="en-US" w:eastAsia="en-US"/>
              </w:rPr>
              <w:t xml:space="preserve">partial overlapping </w:t>
            </w:r>
            <w:proofErr w:type="gramStart"/>
            <w:r w:rsidRPr="00044EE2">
              <w:rPr>
                <w:highlight w:val="yellow"/>
                <w:lang w:val="en-US" w:eastAsia="en-US"/>
              </w:rPr>
              <w:t>size(</w:t>
            </w:r>
            <w:proofErr w:type="gramEnd"/>
            <w:r w:rsidRPr="00044EE2">
              <w:rPr>
                <w:highlight w:val="yellow"/>
                <w:lang w:val="en-US" w:eastAsia="en-US"/>
              </w:rPr>
              <w:t>granularity: PRB or RE)</w:t>
            </w:r>
          </w:p>
          <w:p w14:paraId="71E2F854" w14:textId="77777777" w:rsidR="00DF69EF" w:rsidRPr="00044EE2" w:rsidRDefault="006B7954">
            <w:pPr>
              <w:rPr>
                <w:lang w:val="en-US" w:eastAsia="en-US"/>
              </w:rPr>
            </w:pPr>
            <w:r w:rsidRPr="00044EE2">
              <w:rPr>
                <w:lang w:val="en-US" w:eastAsia="en-US"/>
              </w:rPr>
              <w:t></w:t>
            </w:r>
            <w:r w:rsidRPr="00044EE2">
              <w:rPr>
                <w:lang w:val="en-US" w:eastAsia="en-US"/>
              </w:rPr>
              <w:tab/>
              <w:t>starting PRB index per frequency hopping</w:t>
            </w:r>
          </w:p>
          <w:p w14:paraId="71E2F855" w14:textId="77777777" w:rsidR="00DF69EF" w:rsidRPr="00044EE2" w:rsidRDefault="006B7954">
            <w:pPr>
              <w:rPr>
                <w:lang w:val="en-US" w:eastAsia="en-US"/>
              </w:rPr>
            </w:pPr>
            <w:r w:rsidRPr="00044EE2">
              <w:rPr>
                <w:lang w:val="en-US" w:eastAsia="en-US"/>
              </w:rPr>
              <w:t></w:t>
            </w:r>
            <w:r w:rsidRPr="00044EE2">
              <w:rPr>
                <w:lang w:val="en-US" w:eastAsia="en-US"/>
              </w:rPr>
              <w:tab/>
              <w:t>the number of frequency hopping N, where N subject to UE capability</w:t>
            </w:r>
          </w:p>
          <w:p w14:paraId="71E2F856" w14:textId="77777777" w:rsidR="00DF69EF" w:rsidRPr="00044EE2" w:rsidRDefault="006B7954">
            <w:pPr>
              <w:rPr>
                <w:lang w:val="en-US" w:eastAsia="en-US"/>
              </w:rPr>
            </w:pPr>
            <w:r w:rsidRPr="00044EE2">
              <w:rPr>
                <w:lang w:val="en-US" w:eastAsia="en-US"/>
              </w:rPr>
              <w:t></w:t>
            </w:r>
            <w:r w:rsidRPr="00044EE2">
              <w:rPr>
                <w:lang w:val="en-US" w:eastAsia="en-US"/>
              </w:rPr>
              <w:tab/>
              <w:t>bandwidth and subcarrier spacing of each hop</w:t>
            </w:r>
          </w:p>
        </w:tc>
      </w:tr>
      <w:tr w:rsidR="00DF69EF" w:rsidRPr="00044EE2" w14:paraId="71E2F85C" w14:textId="77777777">
        <w:tc>
          <w:tcPr>
            <w:tcW w:w="1555" w:type="dxa"/>
          </w:tcPr>
          <w:p w14:paraId="71E2F858" w14:textId="77777777" w:rsidR="00DF69EF" w:rsidRPr="00044EE2" w:rsidRDefault="006B7954">
            <w:pPr>
              <w:spacing w:after="120"/>
              <w:rPr>
                <w:lang w:val="en-US" w:eastAsia="ja-JP"/>
              </w:rPr>
            </w:pPr>
            <w:r w:rsidRPr="00044EE2">
              <w:rPr>
                <w:lang w:val="en-US" w:eastAsia="ja-JP"/>
              </w:rPr>
              <w:t>[12]</w:t>
            </w:r>
          </w:p>
        </w:tc>
        <w:tc>
          <w:tcPr>
            <w:tcW w:w="8074" w:type="dxa"/>
          </w:tcPr>
          <w:p w14:paraId="71E2F859" w14:textId="77777777" w:rsidR="00DF69EF" w:rsidRPr="00044EE2" w:rsidRDefault="006B7954">
            <w:pPr>
              <w:spacing w:after="120"/>
              <w:rPr>
                <w:lang w:val="en-US" w:eastAsia="en-US"/>
              </w:rPr>
            </w:pPr>
            <w:r w:rsidRPr="00044EE2">
              <w:rPr>
                <w:lang w:val="en-US" w:eastAsia="en-US"/>
              </w:rPr>
              <w:t>Proposal 7: To support RS frequency hopping, at least consider the following additional parameters on top of that supported for Rel-15 SRS resources:</w:t>
            </w:r>
          </w:p>
          <w:p w14:paraId="71E2F85A" w14:textId="77777777" w:rsidR="00DF69EF" w:rsidRPr="00044EE2" w:rsidRDefault="006B7954">
            <w:pPr>
              <w:spacing w:after="120"/>
              <w:rPr>
                <w:lang w:val="en-US" w:eastAsia="en-US"/>
              </w:rPr>
            </w:pPr>
            <w:r w:rsidRPr="00044EE2">
              <w:rPr>
                <w:lang w:val="en-US" w:eastAsia="en-US"/>
              </w:rPr>
              <w:t>•</w:t>
            </w:r>
            <w:r w:rsidRPr="00044EE2">
              <w:rPr>
                <w:lang w:val="en-US" w:eastAsia="en-US"/>
              </w:rPr>
              <w:tab/>
            </w:r>
            <w:r w:rsidRPr="00044EE2">
              <w:rPr>
                <w:highlight w:val="yellow"/>
                <w:lang w:val="en-US" w:eastAsia="en-US"/>
              </w:rPr>
              <w:t>Number of overlapped PRB or PRB offset between two adjacent hops</w:t>
            </w:r>
          </w:p>
          <w:p w14:paraId="71E2F85B" w14:textId="77777777" w:rsidR="00DF69EF" w:rsidRPr="00044EE2" w:rsidRDefault="006B7954">
            <w:pPr>
              <w:spacing w:after="120"/>
              <w:rPr>
                <w:lang w:val="en-US" w:eastAsia="en-US"/>
              </w:rPr>
            </w:pPr>
            <w:r w:rsidRPr="00044EE2">
              <w:rPr>
                <w:lang w:val="en-US" w:eastAsia="en-US"/>
              </w:rPr>
              <w:t>•</w:t>
            </w:r>
            <w:r w:rsidRPr="00044EE2">
              <w:rPr>
                <w:lang w:val="en-US" w:eastAsia="en-US"/>
              </w:rPr>
              <w:tab/>
              <w:t>The switching time gap between two adjacent hops</w:t>
            </w:r>
          </w:p>
        </w:tc>
      </w:tr>
      <w:tr w:rsidR="00DF69EF" w:rsidRPr="00044EE2" w14:paraId="71E2F865" w14:textId="77777777">
        <w:tc>
          <w:tcPr>
            <w:tcW w:w="1555" w:type="dxa"/>
          </w:tcPr>
          <w:p w14:paraId="71E2F85D" w14:textId="77777777" w:rsidR="00DF69EF" w:rsidRPr="00044EE2" w:rsidRDefault="006B7954">
            <w:pPr>
              <w:rPr>
                <w:lang w:val="en-US" w:eastAsia="ja-JP"/>
              </w:rPr>
            </w:pPr>
            <w:r w:rsidRPr="00044EE2">
              <w:rPr>
                <w:lang w:val="en-US" w:eastAsia="ja-JP"/>
              </w:rPr>
              <w:t>[13]</w:t>
            </w:r>
          </w:p>
        </w:tc>
        <w:tc>
          <w:tcPr>
            <w:tcW w:w="8074" w:type="dxa"/>
          </w:tcPr>
          <w:p w14:paraId="71E2F85E" w14:textId="77777777" w:rsidR="00DF69EF" w:rsidRPr="00044EE2" w:rsidRDefault="006B7954">
            <w:pPr>
              <w:rPr>
                <w:lang w:val="en-US" w:eastAsia="en-US"/>
              </w:rPr>
            </w:pPr>
            <w:r w:rsidRPr="00044EE2">
              <w:rPr>
                <w:lang w:val="en-US" w:eastAsia="en-US"/>
              </w:rPr>
              <w:t xml:space="preserve">Proposal </w:t>
            </w:r>
            <w:proofErr w:type="gramStart"/>
            <w:r w:rsidRPr="00044EE2">
              <w:rPr>
                <w:lang w:val="en-US" w:eastAsia="en-US"/>
              </w:rPr>
              <w:t>4 :</w:t>
            </w:r>
            <w:proofErr w:type="gramEnd"/>
            <w:r w:rsidRPr="00044EE2">
              <w:rPr>
                <w:lang w:val="en-US" w:eastAsia="en-US"/>
              </w:rPr>
              <w:t xml:space="preserve"> To support SRS for positioning frequency hopping, the hopping configuration needs to identify at least the following:</w:t>
            </w:r>
          </w:p>
          <w:p w14:paraId="71E2F85F" w14:textId="77777777" w:rsidR="00DF69EF" w:rsidRPr="00044EE2" w:rsidRDefault="006B7954">
            <w:pPr>
              <w:rPr>
                <w:lang w:val="en-US" w:eastAsia="en-US"/>
              </w:rPr>
            </w:pPr>
            <w:r w:rsidRPr="00044EE2">
              <w:rPr>
                <w:lang w:val="en-US" w:eastAsia="en-US"/>
              </w:rPr>
              <w:t>•</w:t>
            </w:r>
            <w:r w:rsidRPr="00044EE2">
              <w:rPr>
                <w:lang w:val="en-US" w:eastAsia="en-US"/>
              </w:rPr>
              <w:tab/>
              <w:t xml:space="preserve">the number of hops, </w:t>
            </w:r>
          </w:p>
          <w:p w14:paraId="71E2F860" w14:textId="77777777" w:rsidR="00DF69EF" w:rsidRPr="00044EE2" w:rsidRDefault="006B7954">
            <w:pPr>
              <w:rPr>
                <w:lang w:val="en-US" w:eastAsia="en-US"/>
              </w:rPr>
            </w:pPr>
            <w:r w:rsidRPr="00044EE2">
              <w:rPr>
                <w:lang w:val="en-US" w:eastAsia="en-US"/>
              </w:rPr>
              <w:t>•</w:t>
            </w:r>
            <w:r w:rsidRPr="00044EE2">
              <w:rPr>
                <w:lang w:val="en-US" w:eastAsia="en-US"/>
              </w:rPr>
              <w:tab/>
              <w:t xml:space="preserve">the bandwidth of each hop, </w:t>
            </w:r>
          </w:p>
          <w:p w14:paraId="71E2F861" w14:textId="77777777" w:rsidR="00DF69EF" w:rsidRPr="00044EE2" w:rsidRDefault="006B7954">
            <w:pPr>
              <w:rPr>
                <w:lang w:val="en-US" w:eastAsia="en-US"/>
              </w:rPr>
            </w:pPr>
            <w:r w:rsidRPr="00044EE2">
              <w:rPr>
                <w:lang w:val="en-US" w:eastAsia="en-US"/>
              </w:rPr>
              <w:t>•</w:t>
            </w:r>
            <w:r w:rsidRPr="00044EE2">
              <w:rPr>
                <w:lang w:val="en-US" w:eastAsia="en-US"/>
              </w:rPr>
              <w:tab/>
              <w:t xml:space="preserve">the </w:t>
            </w:r>
            <w:r w:rsidRPr="00044EE2">
              <w:rPr>
                <w:highlight w:val="yellow"/>
                <w:lang w:val="en-US" w:eastAsia="en-US"/>
              </w:rPr>
              <w:t>amount of overlap between hops</w:t>
            </w:r>
            <w:r w:rsidRPr="00044EE2">
              <w:rPr>
                <w:lang w:val="en-US" w:eastAsia="en-US"/>
              </w:rPr>
              <w:t xml:space="preserve">. </w:t>
            </w:r>
          </w:p>
          <w:p w14:paraId="71E2F862" w14:textId="77777777" w:rsidR="00DF69EF" w:rsidRPr="00044EE2" w:rsidRDefault="006B7954">
            <w:pPr>
              <w:rPr>
                <w:lang w:val="en-US" w:eastAsia="en-US"/>
              </w:rPr>
            </w:pPr>
            <w:r w:rsidRPr="00044EE2">
              <w:rPr>
                <w:lang w:val="en-US" w:eastAsia="en-US"/>
              </w:rPr>
              <w:t>•</w:t>
            </w:r>
            <w:r w:rsidRPr="00044EE2">
              <w:rPr>
                <w:lang w:val="en-US" w:eastAsia="en-US"/>
              </w:rPr>
              <w:tab/>
              <w:t>The time between hops</w:t>
            </w:r>
          </w:p>
          <w:p w14:paraId="71E2F863" w14:textId="77777777" w:rsidR="00DF69EF" w:rsidRPr="00044EE2" w:rsidRDefault="006B7954">
            <w:pPr>
              <w:rPr>
                <w:lang w:val="en-US" w:eastAsia="en-US"/>
              </w:rPr>
            </w:pPr>
            <w:r w:rsidRPr="00044EE2">
              <w:rPr>
                <w:lang w:val="en-US" w:eastAsia="en-US"/>
              </w:rPr>
              <w:t>•</w:t>
            </w:r>
            <w:r w:rsidRPr="00044EE2">
              <w:rPr>
                <w:lang w:val="en-US" w:eastAsia="en-US"/>
              </w:rPr>
              <w:tab/>
              <w:t xml:space="preserve"> For the overlap configuration of SRS Tx hopping include the starting PRB for each hop</w:t>
            </w:r>
          </w:p>
          <w:p w14:paraId="71E2F864" w14:textId="77777777" w:rsidR="00DF69EF" w:rsidRPr="00044EE2" w:rsidRDefault="006B7954">
            <w:pPr>
              <w:rPr>
                <w:lang w:val="en-US" w:eastAsia="en-US"/>
              </w:rPr>
            </w:pPr>
            <w:r w:rsidRPr="00044EE2">
              <w:rPr>
                <w:lang w:val="en-US" w:eastAsia="en-US"/>
              </w:rPr>
              <w:t>These are dependent on the UE capability.</w:t>
            </w:r>
          </w:p>
        </w:tc>
      </w:tr>
      <w:tr w:rsidR="00DF69EF" w:rsidRPr="00044EE2" w14:paraId="71E2F868" w14:textId="77777777">
        <w:tc>
          <w:tcPr>
            <w:tcW w:w="1555" w:type="dxa"/>
          </w:tcPr>
          <w:p w14:paraId="71E2F866" w14:textId="77777777" w:rsidR="00DF69EF" w:rsidRPr="00044EE2" w:rsidRDefault="006B7954">
            <w:pPr>
              <w:rPr>
                <w:lang w:val="en-US" w:eastAsia="ja-JP"/>
              </w:rPr>
            </w:pPr>
            <w:r w:rsidRPr="00044EE2">
              <w:rPr>
                <w:lang w:val="en-US" w:eastAsia="ja-JP"/>
              </w:rPr>
              <w:t>[16]</w:t>
            </w:r>
          </w:p>
        </w:tc>
        <w:tc>
          <w:tcPr>
            <w:tcW w:w="8074" w:type="dxa"/>
          </w:tcPr>
          <w:p w14:paraId="71E2F867" w14:textId="77777777" w:rsidR="00DF69EF" w:rsidRPr="00044EE2" w:rsidRDefault="006B7954">
            <w:pPr>
              <w:rPr>
                <w:lang w:val="en-US" w:eastAsia="en-US"/>
              </w:rPr>
            </w:pPr>
            <w:r w:rsidRPr="00044EE2">
              <w:rPr>
                <w:lang w:val="en-US" w:eastAsia="en-US"/>
              </w:rPr>
              <w:t xml:space="preserve">Proposal 1: The </w:t>
            </w:r>
            <w:r w:rsidRPr="00044EE2">
              <w:rPr>
                <w:highlight w:val="yellow"/>
                <w:lang w:val="en-US" w:eastAsia="en-US"/>
              </w:rPr>
              <w:t>amount of overlapped bandwidth</w:t>
            </w:r>
            <w:r w:rsidRPr="00044EE2">
              <w:rPr>
                <w:lang w:val="en-US" w:eastAsia="en-US"/>
              </w:rPr>
              <w:t xml:space="preserve"> is associated with gap between two consecutive frequency hops for UL frequency hopping and Rx frequency hopping</w:t>
            </w:r>
          </w:p>
        </w:tc>
      </w:tr>
      <w:tr w:rsidR="00DF69EF" w:rsidRPr="00044EE2" w14:paraId="71E2F86B" w14:textId="77777777">
        <w:tc>
          <w:tcPr>
            <w:tcW w:w="1555" w:type="dxa"/>
          </w:tcPr>
          <w:p w14:paraId="71E2F869" w14:textId="77777777" w:rsidR="00DF69EF" w:rsidRPr="00044EE2" w:rsidRDefault="006B7954">
            <w:pPr>
              <w:rPr>
                <w:lang w:val="en-US" w:eastAsia="ja-JP"/>
              </w:rPr>
            </w:pPr>
            <w:r w:rsidRPr="00044EE2">
              <w:rPr>
                <w:lang w:val="en-US" w:eastAsia="ja-JP"/>
              </w:rPr>
              <w:t>[17]</w:t>
            </w:r>
          </w:p>
        </w:tc>
        <w:tc>
          <w:tcPr>
            <w:tcW w:w="8074" w:type="dxa"/>
          </w:tcPr>
          <w:p w14:paraId="71E2F86A" w14:textId="77777777" w:rsidR="00DF69EF" w:rsidRPr="00044EE2" w:rsidRDefault="006B7954">
            <w:pPr>
              <w:rPr>
                <w:lang w:val="en-US" w:eastAsia="en-US"/>
              </w:rPr>
            </w:pPr>
            <w:r w:rsidRPr="00044EE2">
              <w:rPr>
                <w:lang w:val="en-US" w:eastAsia="en-US"/>
              </w:rPr>
              <w:t xml:space="preserve">Proposal 5: if the time gap between adjacent hops is larger than a configured threshold, </w:t>
            </w:r>
            <w:r w:rsidRPr="00044EE2">
              <w:rPr>
                <w:highlight w:val="yellow"/>
                <w:lang w:val="en-US" w:eastAsia="en-US"/>
              </w:rPr>
              <w:t>overlapped F part can be configured</w:t>
            </w:r>
            <w:r w:rsidRPr="00044EE2">
              <w:rPr>
                <w:lang w:val="en-US" w:eastAsia="en-US"/>
              </w:rPr>
              <w:t>, otherwise, the overlapped F part is not configured.</w:t>
            </w:r>
          </w:p>
        </w:tc>
      </w:tr>
      <w:tr w:rsidR="00DF69EF" w:rsidRPr="00044EE2" w14:paraId="71E2F86F" w14:textId="77777777">
        <w:tc>
          <w:tcPr>
            <w:tcW w:w="1555" w:type="dxa"/>
          </w:tcPr>
          <w:p w14:paraId="71E2F86C" w14:textId="77777777" w:rsidR="00DF69EF" w:rsidRPr="00044EE2" w:rsidRDefault="006B7954">
            <w:pPr>
              <w:rPr>
                <w:lang w:val="en-US" w:eastAsia="ja-JP"/>
              </w:rPr>
            </w:pPr>
            <w:r w:rsidRPr="00044EE2">
              <w:rPr>
                <w:lang w:val="en-US" w:eastAsia="ja-JP"/>
              </w:rPr>
              <w:t>[22]</w:t>
            </w:r>
          </w:p>
        </w:tc>
        <w:tc>
          <w:tcPr>
            <w:tcW w:w="8074" w:type="dxa"/>
          </w:tcPr>
          <w:p w14:paraId="71E2F86D" w14:textId="77777777" w:rsidR="00DF69EF" w:rsidRPr="00044EE2" w:rsidRDefault="006B7954">
            <w:pPr>
              <w:rPr>
                <w:lang w:val="en-US" w:eastAsia="en-US"/>
              </w:rPr>
            </w:pPr>
            <w:r w:rsidRPr="00044EE2">
              <w:rPr>
                <w:lang w:val="en-US" w:eastAsia="en-US"/>
              </w:rPr>
              <w:t xml:space="preserve"> </w:t>
            </w:r>
          </w:p>
          <w:p w14:paraId="71E2F86E" w14:textId="77777777" w:rsidR="00DF69EF" w:rsidRPr="00044EE2" w:rsidRDefault="006B7954">
            <w:pPr>
              <w:rPr>
                <w:lang w:val="en-US" w:eastAsia="en-US"/>
              </w:rPr>
            </w:pPr>
            <w:r w:rsidRPr="00044EE2">
              <w:rPr>
                <w:lang w:val="en-US" w:eastAsia="en-US"/>
              </w:rPr>
              <w:t>Proposal 11</w:t>
            </w:r>
            <w:r w:rsidRPr="00044EE2">
              <w:rPr>
                <w:lang w:val="en-US" w:eastAsia="en-US"/>
              </w:rPr>
              <w:tab/>
              <w:t xml:space="preserve">Support the configuration of </w:t>
            </w:r>
            <w:r w:rsidRPr="00044EE2">
              <w:rPr>
                <w:highlight w:val="yellow"/>
                <w:lang w:val="en-US" w:eastAsia="en-US"/>
              </w:rPr>
              <w:t>overlap offset to indicate</w:t>
            </w:r>
            <w:r w:rsidRPr="00044EE2">
              <w:rPr>
                <w:lang w:val="en-US" w:eastAsia="en-US"/>
              </w:rPr>
              <w:t xml:space="preserve"> the number of overlapped RBs of two adjacent hops in frequency domain, and the value range can be (0 … [4]). </w:t>
            </w:r>
          </w:p>
        </w:tc>
      </w:tr>
    </w:tbl>
    <w:p w14:paraId="71E2F870" w14:textId="77777777" w:rsidR="00DF69EF" w:rsidRPr="00044EE2" w:rsidRDefault="00DF69EF">
      <w:pPr>
        <w:rPr>
          <w:lang w:eastAsia="ja-JP"/>
        </w:rPr>
      </w:pPr>
    </w:p>
    <w:p w14:paraId="71E2F871" w14:textId="77777777" w:rsidR="00DF69EF" w:rsidRPr="00044EE2" w:rsidRDefault="00DF69EF">
      <w:pPr>
        <w:rPr>
          <w:lang w:eastAsia="ja-JP"/>
        </w:rPr>
      </w:pPr>
    </w:p>
    <w:p w14:paraId="71E2F872" w14:textId="77777777" w:rsidR="00DF69EF" w:rsidRPr="00044EE2" w:rsidRDefault="006B7954">
      <w:pPr>
        <w:rPr>
          <w:i/>
          <w:iCs/>
          <w:u w:val="single"/>
          <w:lang w:eastAsia="ja-JP"/>
        </w:rPr>
      </w:pPr>
      <w:r w:rsidRPr="00044EE2">
        <w:rPr>
          <w:i/>
          <w:iCs/>
          <w:u w:val="single"/>
          <w:lang w:eastAsia="ja-JP"/>
        </w:rPr>
        <w:t xml:space="preserve">Configuration of </w:t>
      </w:r>
      <w:proofErr w:type="gramStart"/>
      <w:r w:rsidRPr="00044EE2">
        <w:rPr>
          <w:i/>
          <w:iCs/>
          <w:u w:val="single"/>
          <w:lang w:eastAsia="ja-JP"/>
        </w:rPr>
        <w:t>the  bandwidth</w:t>
      </w:r>
      <w:proofErr w:type="gramEnd"/>
      <w:r w:rsidRPr="00044EE2">
        <w:rPr>
          <w:i/>
          <w:iCs/>
          <w:u w:val="single"/>
          <w:lang w:eastAsia="ja-JP"/>
        </w:rPr>
        <w:t xml:space="preserve"> across every hop </w:t>
      </w:r>
    </w:p>
    <w:p w14:paraId="71E2F873" w14:textId="77777777" w:rsidR="00DF69EF" w:rsidRPr="00044EE2" w:rsidRDefault="006B7954">
      <w:pPr>
        <w:ind w:firstLine="567"/>
        <w:rPr>
          <w:lang w:eastAsia="ja-JP"/>
        </w:rPr>
      </w:pPr>
      <w:r w:rsidRPr="00044EE2">
        <w:rPr>
          <w:lang w:eastAsia="ja-JP"/>
        </w:rPr>
        <w:t xml:space="preserve">Capture only proposals, and mention that other companies rely on the combination of overlap, hop bandwidth and </w:t>
      </w:r>
      <w:proofErr w:type="spellStart"/>
      <w:r w:rsidRPr="00044EE2">
        <w:rPr>
          <w:lang w:eastAsia="ja-JP"/>
        </w:rPr>
        <w:t>and</w:t>
      </w:r>
      <w:proofErr w:type="spellEnd"/>
      <w:r w:rsidRPr="00044EE2">
        <w:rPr>
          <w:lang w:eastAsia="ja-JP"/>
        </w:rPr>
        <w:t xml:space="preserve"> number of hops. </w:t>
      </w:r>
    </w:p>
    <w:p w14:paraId="71E2F874" w14:textId="77777777" w:rsidR="00DF69EF" w:rsidRPr="00044EE2" w:rsidRDefault="00DF69EF">
      <w:pPr>
        <w:ind w:firstLine="567"/>
        <w:rPr>
          <w:lang w:eastAsia="ja-JP"/>
        </w:rPr>
      </w:pPr>
    </w:p>
    <w:p w14:paraId="71E2F875" w14:textId="77777777" w:rsidR="00DF69EF" w:rsidRPr="00044EE2" w:rsidRDefault="006B7954">
      <w:pPr>
        <w:ind w:firstLine="567"/>
        <w:rPr>
          <w:lang w:eastAsia="ja-JP"/>
        </w:rPr>
      </w:pPr>
      <w:r w:rsidRPr="00044EE2">
        <w:rPr>
          <w:lang w:eastAsia="ja-JP"/>
        </w:rPr>
        <w:t xml:space="preserve"> </w:t>
      </w:r>
    </w:p>
    <w:tbl>
      <w:tblPr>
        <w:tblStyle w:val="TableGrid"/>
        <w:tblW w:w="0" w:type="auto"/>
        <w:tblLook w:val="04A0" w:firstRow="1" w:lastRow="0" w:firstColumn="1" w:lastColumn="0" w:noHBand="0" w:noVBand="1"/>
      </w:tblPr>
      <w:tblGrid>
        <w:gridCol w:w="1555"/>
        <w:gridCol w:w="8074"/>
      </w:tblGrid>
      <w:tr w:rsidR="00DF69EF" w:rsidRPr="00044EE2" w14:paraId="71E2F878" w14:textId="77777777">
        <w:tc>
          <w:tcPr>
            <w:tcW w:w="1555" w:type="dxa"/>
            <w:shd w:val="clear" w:color="auto" w:fill="D9E2F3" w:themeFill="accent1" w:themeFillTint="33"/>
          </w:tcPr>
          <w:p w14:paraId="71E2F876"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877" w14:textId="77777777" w:rsidR="00DF69EF" w:rsidRPr="00044EE2" w:rsidRDefault="006B7954">
            <w:pPr>
              <w:rPr>
                <w:b/>
                <w:bCs/>
                <w:lang w:val="en-US" w:eastAsia="ja-JP"/>
              </w:rPr>
            </w:pPr>
            <w:r w:rsidRPr="00044EE2">
              <w:rPr>
                <w:b/>
                <w:bCs/>
                <w:lang w:val="en-US" w:eastAsia="ja-JP"/>
              </w:rPr>
              <w:t>Proposal</w:t>
            </w:r>
          </w:p>
        </w:tc>
      </w:tr>
      <w:tr w:rsidR="00DF69EF" w:rsidRPr="00044EE2" w14:paraId="71E2F883" w14:textId="77777777">
        <w:tc>
          <w:tcPr>
            <w:tcW w:w="1555" w:type="dxa"/>
          </w:tcPr>
          <w:p w14:paraId="71E2F879" w14:textId="77777777" w:rsidR="00DF69EF" w:rsidRPr="00044EE2" w:rsidRDefault="006B7954">
            <w:pPr>
              <w:rPr>
                <w:lang w:val="en-US" w:eastAsia="ja-JP"/>
              </w:rPr>
            </w:pPr>
            <w:r w:rsidRPr="00044EE2">
              <w:rPr>
                <w:lang w:val="en-US" w:eastAsia="ja-JP"/>
              </w:rPr>
              <w:t>[5]</w:t>
            </w:r>
          </w:p>
        </w:tc>
        <w:tc>
          <w:tcPr>
            <w:tcW w:w="8074" w:type="dxa"/>
          </w:tcPr>
          <w:p w14:paraId="71E2F87A" w14:textId="77777777" w:rsidR="00DF69EF" w:rsidRPr="00044EE2" w:rsidRDefault="006B7954">
            <w:pPr>
              <w:rPr>
                <w:lang w:val="en-US" w:eastAsia="en-US"/>
              </w:rPr>
            </w:pPr>
            <w:r w:rsidRPr="00044EE2">
              <w:rPr>
                <w:lang w:val="en-US" w:eastAsia="en-US"/>
              </w:rPr>
              <w:t xml:space="preserve">Proposal 8: For the SRS frequency hopping, the SRS configuration independent with the existing UL BWP supports at least with the following configuration parameters. </w:t>
            </w:r>
          </w:p>
          <w:p w14:paraId="71E2F87B" w14:textId="77777777" w:rsidR="00DF69EF" w:rsidRPr="00044EE2" w:rsidRDefault="006B7954">
            <w:pPr>
              <w:rPr>
                <w:lang w:val="en-US" w:eastAsia="en-US"/>
              </w:rPr>
            </w:pPr>
            <w:r w:rsidRPr="00044EE2">
              <w:rPr>
                <w:lang w:val="en-US" w:eastAsia="en-US"/>
              </w:rPr>
              <w:t>-</w:t>
            </w:r>
            <w:r w:rsidRPr="00044EE2">
              <w:rPr>
                <w:lang w:val="en-US" w:eastAsia="en-US"/>
              </w:rPr>
              <w:tab/>
            </w:r>
            <w:r w:rsidRPr="00044EE2">
              <w:rPr>
                <w:highlight w:val="yellow"/>
                <w:lang w:val="en-US" w:eastAsia="en-US"/>
              </w:rPr>
              <w:t>Starting RB index and the number of RBs of the SRS resource,</w:t>
            </w:r>
            <w:r w:rsidRPr="00044EE2">
              <w:rPr>
                <w:lang w:val="en-US" w:eastAsia="en-US"/>
              </w:rPr>
              <w:t xml:space="preserve"> </w:t>
            </w:r>
          </w:p>
          <w:p w14:paraId="71E2F87C" w14:textId="77777777" w:rsidR="00DF69EF" w:rsidRPr="00044EE2" w:rsidRDefault="006B7954">
            <w:pPr>
              <w:rPr>
                <w:lang w:val="en-US" w:eastAsia="en-US"/>
              </w:rPr>
            </w:pPr>
            <w:r w:rsidRPr="00044EE2">
              <w:rPr>
                <w:lang w:val="en-US" w:eastAsia="en-US"/>
              </w:rPr>
              <w:t>-</w:t>
            </w:r>
            <w:r w:rsidRPr="00044EE2">
              <w:rPr>
                <w:lang w:val="en-US" w:eastAsia="en-US"/>
              </w:rPr>
              <w:tab/>
              <w:t>Starting slot, the number of slots and/or the number of symbols</w:t>
            </w:r>
          </w:p>
          <w:p w14:paraId="71E2F87D" w14:textId="77777777" w:rsidR="00DF69EF" w:rsidRPr="00044EE2" w:rsidRDefault="006B7954">
            <w:pPr>
              <w:rPr>
                <w:lang w:val="en-US" w:eastAsia="en-US"/>
              </w:rPr>
            </w:pPr>
            <w:r w:rsidRPr="00044EE2">
              <w:rPr>
                <w:lang w:val="en-US" w:eastAsia="en-US"/>
              </w:rPr>
              <w:t>-</w:t>
            </w:r>
            <w:r w:rsidRPr="00044EE2">
              <w:rPr>
                <w:lang w:val="en-US" w:eastAsia="en-US"/>
              </w:rPr>
              <w:tab/>
              <w:t>Periodicity and offset</w:t>
            </w:r>
          </w:p>
          <w:p w14:paraId="71E2F87E" w14:textId="77777777" w:rsidR="00DF69EF" w:rsidRPr="00044EE2" w:rsidRDefault="006B7954">
            <w:pPr>
              <w:rPr>
                <w:lang w:val="en-US" w:eastAsia="en-US"/>
              </w:rPr>
            </w:pPr>
            <w:r w:rsidRPr="00044EE2">
              <w:rPr>
                <w:lang w:val="en-US" w:eastAsia="en-US"/>
              </w:rPr>
              <w:lastRenderedPageBreak/>
              <w:t>-</w:t>
            </w:r>
            <w:r w:rsidRPr="00044EE2">
              <w:rPr>
                <w:lang w:val="en-US" w:eastAsia="en-US"/>
              </w:rPr>
              <w:tab/>
              <w:t>SRS sequence ID</w:t>
            </w:r>
          </w:p>
          <w:p w14:paraId="71E2F87F" w14:textId="77777777" w:rsidR="00DF69EF" w:rsidRPr="00044EE2" w:rsidRDefault="006B7954">
            <w:pPr>
              <w:rPr>
                <w:lang w:val="en-US" w:eastAsia="en-US"/>
              </w:rPr>
            </w:pPr>
            <w:r w:rsidRPr="00044EE2">
              <w:rPr>
                <w:lang w:val="en-US" w:eastAsia="en-US"/>
              </w:rPr>
              <w:t>-</w:t>
            </w:r>
            <w:r w:rsidRPr="00044EE2">
              <w:rPr>
                <w:lang w:val="en-US" w:eastAsia="en-US"/>
              </w:rPr>
              <w:tab/>
              <w:t xml:space="preserve">Number of frequency hops, </w:t>
            </w:r>
          </w:p>
          <w:p w14:paraId="71E2F880" w14:textId="77777777" w:rsidR="00DF69EF" w:rsidRPr="00044EE2" w:rsidRDefault="006B7954">
            <w:pPr>
              <w:rPr>
                <w:lang w:val="en-US" w:eastAsia="en-US"/>
              </w:rPr>
            </w:pPr>
            <w:r w:rsidRPr="00044EE2">
              <w:rPr>
                <w:lang w:val="en-US" w:eastAsia="en-US"/>
              </w:rPr>
              <w:t>-</w:t>
            </w:r>
            <w:r w:rsidRPr="00044EE2">
              <w:rPr>
                <w:lang w:val="en-US" w:eastAsia="en-US"/>
              </w:rPr>
              <w:tab/>
              <w:t xml:space="preserve">Gap time between frequency hops, </w:t>
            </w:r>
          </w:p>
          <w:p w14:paraId="71E2F881" w14:textId="77777777" w:rsidR="00DF69EF" w:rsidRPr="00044EE2" w:rsidRDefault="006B7954">
            <w:pPr>
              <w:rPr>
                <w:lang w:val="en-US" w:eastAsia="en-US"/>
              </w:rPr>
            </w:pPr>
            <w:r w:rsidRPr="00044EE2">
              <w:rPr>
                <w:lang w:val="en-US" w:eastAsia="en-US"/>
              </w:rPr>
              <w:t>-</w:t>
            </w:r>
            <w:r w:rsidRPr="00044EE2">
              <w:rPr>
                <w:lang w:val="en-US" w:eastAsia="en-US"/>
              </w:rPr>
              <w:tab/>
              <w:t>Number of RBs overlapped between frequency hops</w:t>
            </w:r>
          </w:p>
          <w:p w14:paraId="71E2F882" w14:textId="77777777" w:rsidR="00DF69EF" w:rsidRPr="00044EE2" w:rsidRDefault="006B7954">
            <w:pPr>
              <w:rPr>
                <w:lang w:val="en-US" w:eastAsia="en-US"/>
              </w:rPr>
            </w:pPr>
            <w:r w:rsidRPr="00044EE2">
              <w:rPr>
                <w:lang w:val="en-US" w:eastAsia="en-US"/>
              </w:rPr>
              <w:t xml:space="preserve"> </w:t>
            </w:r>
          </w:p>
        </w:tc>
      </w:tr>
      <w:tr w:rsidR="00DF69EF" w:rsidRPr="00044EE2" w14:paraId="71E2F889" w14:textId="77777777">
        <w:tc>
          <w:tcPr>
            <w:tcW w:w="1555" w:type="dxa"/>
          </w:tcPr>
          <w:p w14:paraId="71E2F884" w14:textId="77777777" w:rsidR="00DF69EF" w:rsidRPr="00044EE2" w:rsidRDefault="006B7954">
            <w:pPr>
              <w:rPr>
                <w:lang w:val="en-US" w:eastAsia="ja-JP"/>
              </w:rPr>
            </w:pPr>
            <w:r w:rsidRPr="00044EE2">
              <w:rPr>
                <w:lang w:val="en-US" w:eastAsia="ja-JP"/>
              </w:rPr>
              <w:lastRenderedPageBreak/>
              <w:t>[6]</w:t>
            </w:r>
          </w:p>
        </w:tc>
        <w:tc>
          <w:tcPr>
            <w:tcW w:w="8074" w:type="dxa"/>
          </w:tcPr>
          <w:p w14:paraId="71E2F885" w14:textId="77777777" w:rsidR="00DF69EF" w:rsidRPr="00044EE2" w:rsidRDefault="006B7954">
            <w:pPr>
              <w:rPr>
                <w:lang w:val="en-US" w:eastAsia="ja-JP"/>
              </w:rPr>
            </w:pPr>
            <w:r w:rsidRPr="00044EE2">
              <w:rPr>
                <w:lang w:val="en-US" w:eastAsia="ja-JP"/>
              </w:rPr>
              <w:t xml:space="preserve"> Proposal 3</w:t>
            </w:r>
          </w:p>
          <w:p w14:paraId="71E2F886" w14:textId="77777777" w:rsidR="00DF69EF" w:rsidRPr="00044EE2" w:rsidRDefault="006B7954">
            <w:pPr>
              <w:rPr>
                <w:lang w:val="en-US" w:eastAsia="ja-JP"/>
              </w:rPr>
            </w:pPr>
            <w:r w:rsidRPr="00044EE2">
              <w:rPr>
                <w:lang w:val="en-US" w:eastAsia="ja-JP"/>
              </w:rPr>
              <w:t>•</w:t>
            </w:r>
            <w:r w:rsidRPr="00044EE2">
              <w:rPr>
                <w:lang w:val="en-US" w:eastAsia="ja-JP"/>
              </w:rPr>
              <w:tab/>
              <w:t xml:space="preserve">For staircase frequency hopping pattern for positioning SRS transmission,  </w:t>
            </w:r>
          </w:p>
          <w:p w14:paraId="71E2F887" w14:textId="77777777" w:rsidR="00DF69EF" w:rsidRPr="00044EE2" w:rsidRDefault="006B7954">
            <w:pPr>
              <w:rPr>
                <w:lang w:val="en-US" w:eastAsia="ja-JP"/>
              </w:rPr>
            </w:pPr>
            <w:r w:rsidRPr="00044EE2">
              <w:rPr>
                <w:lang w:val="en-US" w:eastAsia="ja-JP"/>
              </w:rPr>
              <w:t>o</w:t>
            </w:r>
            <w:r w:rsidRPr="00044EE2">
              <w:rPr>
                <w:lang w:val="en-US" w:eastAsia="ja-JP"/>
              </w:rPr>
              <w:tab/>
            </w:r>
            <w:proofErr w:type="gramStart"/>
            <w:r w:rsidRPr="00044EE2">
              <w:rPr>
                <w:lang w:val="en-US" w:eastAsia="ja-JP"/>
              </w:rPr>
              <w:t>In</w:t>
            </w:r>
            <w:proofErr w:type="gramEnd"/>
            <w:r w:rsidRPr="00044EE2">
              <w:rPr>
                <w:lang w:val="en-US" w:eastAsia="ja-JP"/>
              </w:rPr>
              <w:t xml:space="preserve"> the time domain, the starting symbol of the first hop, number of symbols for SRS transmission, and switching period between adjacent hops can be configured.</w:t>
            </w:r>
          </w:p>
          <w:p w14:paraId="71E2F888" w14:textId="77777777" w:rsidR="00DF69EF" w:rsidRPr="00044EE2" w:rsidRDefault="006B7954">
            <w:pPr>
              <w:rPr>
                <w:lang w:val="en-US" w:eastAsia="ja-JP"/>
              </w:rPr>
            </w:pPr>
            <w:r w:rsidRPr="00044EE2">
              <w:rPr>
                <w:lang w:val="en-US" w:eastAsia="ja-JP"/>
              </w:rPr>
              <w:t>o</w:t>
            </w:r>
            <w:r w:rsidRPr="00044EE2">
              <w:rPr>
                <w:lang w:val="en-US" w:eastAsia="ja-JP"/>
              </w:rPr>
              <w:tab/>
            </w:r>
            <w:proofErr w:type="gramStart"/>
            <w:r w:rsidRPr="00044EE2">
              <w:rPr>
                <w:lang w:val="en-US" w:eastAsia="ja-JP"/>
              </w:rPr>
              <w:t>In</w:t>
            </w:r>
            <w:proofErr w:type="gramEnd"/>
            <w:r w:rsidRPr="00044EE2">
              <w:rPr>
                <w:lang w:val="en-US" w:eastAsia="ja-JP"/>
              </w:rPr>
              <w:t xml:space="preserve"> the frequency domain, number of overlapping PRBs, size of </w:t>
            </w:r>
            <w:proofErr w:type="spellStart"/>
            <w:r w:rsidRPr="00044EE2">
              <w:rPr>
                <w:lang w:val="en-US" w:eastAsia="ja-JP"/>
              </w:rPr>
              <w:t>subband</w:t>
            </w:r>
            <w:proofErr w:type="spellEnd"/>
            <w:r w:rsidRPr="00044EE2">
              <w:rPr>
                <w:lang w:val="en-US" w:eastAsia="ja-JP"/>
              </w:rPr>
              <w:t xml:space="preserve"> for each hop, and </w:t>
            </w:r>
            <w:r w:rsidRPr="00044EE2">
              <w:rPr>
                <w:highlight w:val="yellow"/>
                <w:lang w:val="en-US" w:eastAsia="ja-JP"/>
              </w:rPr>
              <w:t>whole hopping bandwidth</w:t>
            </w:r>
            <w:r w:rsidRPr="00044EE2">
              <w:rPr>
                <w:lang w:val="en-US" w:eastAsia="ja-JP"/>
              </w:rPr>
              <w:t xml:space="preserve"> can be configured.</w:t>
            </w:r>
          </w:p>
        </w:tc>
      </w:tr>
      <w:tr w:rsidR="00DF69EF" w:rsidRPr="00044EE2" w14:paraId="71E2F896" w14:textId="77777777">
        <w:tc>
          <w:tcPr>
            <w:tcW w:w="1555" w:type="dxa"/>
          </w:tcPr>
          <w:p w14:paraId="71E2F88A" w14:textId="77777777" w:rsidR="00DF69EF" w:rsidRPr="00044EE2" w:rsidRDefault="006B7954">
            <w:pPr>
              <w:rPr>
                <w:rStyle w:val="normaltextrun"/>
                <w:rFonts w:eastAsia="MS Mincho"/>
                <w:lang w:val="en-US" w:eastAsia="en-US"/>
              </w:rPr>
            </w:pPr>
            <w:r w:rsidRPr="00044EE2">
              <w:rPr>
                <w:lang w:val="en-US" w:eastAsia="ja-JP"/>
              </w:rPr>
              <w:t>[19]</w:t>
            </w:r>
          </w:p>
        </w:tc>
        <w:tc>
          <w:tcPr>
            <w:tcW w:w="8074" w:type="dxa"/>
          </w:tcPr>
          <w:p w14:paraId="71E2F88B" w14:textId="77777777" w:rsidR="00DF69EF" w:rsidRPr="00044EE2" w:rsidRDefault="006B7954">
            <w:pPr>
              <w:rPr>
                <w:lang w:val="en-US" w:eastAsia="en-US"/>
              </w:rPr>
            </w:pPr>
            <w:r w:rsidRPr="00044EE2">
              <w:rPr>
                <w:lang w:val="en-US" w:eastAsia="en-US"/>
              </w:rPr>
              <w:t xml:space="preserve">   </w:t>
            </w:r>
          </w:p>
          <w:p w14:paraId="71E2F88C" w14:textId="77777777" w:rsidR="00DF69EF" w:rsidRPr="00044EE2" w:rsidRDefault="006B7954">
            <w:pPr>
              <w:rPr>
                <w:lang w:val="en-US" w:eastAsia="en-US"/>
              </w:rPr>
            </w:pPr>
            <w:r w:rsidRPr="00044EE2">
              <w:rPr>
                <w:lang w:val="en-US" w:eastAsia="en-US"/>
              </w:rPr>
              <w:t xml:space="preserve">Proposal 8: For the frequency domain pattern of an SRS resource, support the following: </w:t>
            </w:r>
          </w:p>
          <w:p w14:paraId="71E2F88D" w14:textId="77777777" w:rsidR="00DF69EF" w:rsidRPr="00044EE2" w:rsidRDefault="006B7954">
            <w:pPr>
              <w:rPr>
                <w:lang w:val="en-US" w:eastAsia="en-US"/>
              </w:rPr>
            </w:pPr>
            <w:r w:rsidRPr="00044EE2">
              <w:rPr>
                <w:lang w:val="en-US" w:eastAsia="en-US"/>
              </w:rPr>
              <w:tab/>
              <w:t xml:space="preserve">Starting PRB across all hops, starting hop index, </w:t>
            </w:r>
            <w:r w:rsidRPr="00044EE2">
              <w:rPr>
                <w:highlight w:val="yellow"/>
                <w:lang w:val="en-US" w:eastAsia="en-US"/>
              </w:rPr>
              <w:t>total sounded bandwidth (N)</w:t>
            </w:r>
            <w:r w:rsidRPr="00044EE2">
              <w:rPr>
                <w:lang w:val="en-US" w:eastAsia="en-US"/>
              </w:rPr>
              <w:t xml:space="preserve"> and the bandwidth of each hop (K), such that the overlapping is evenly distributed across adjacent hops and all the hops have the same bandwidth. In this case, </w:t>
            </w:r>
          </w:p>
          <w:p w14:paraId="71E2F88E" w14:textId="77777777" w:rsidR="00DF69EF" w:rsidRPr="00044EE2" w:rsidRDefault="006B7954">
            <w:pPr>
              <w:rPr>
                <w:lang w:val="en-US" w:eastAsia="en-US"/>
              </w:rPr>
            </w:pPr>
            <w:r w:rsidRPr="00044EE2">
              <w:rPr>
                <w:lang w:val="en-US" w:eastAsia="en-US"/>
              </w:rPr>
              <w:tab/>
              <w:t>Number of hops is M = ceil(N/K)</w:t>
            </w:r>
          </w:p>
          <w:p w14:paraId="71E2F88F" w14:textId="77777777" w:rsidR="00DF69EF" w:rsidRPr="00044EE2" w:rsidRDefault="006B7954">
            <w:pPr>
              <w:rPr>
                <w:lang w:val="en-US" w:eastAsia="en-US"/>
              </w:rPr>
            </w:pPr>
            <w:r w:rsidRPr="00044EE2">
              <w:rPr>
                <w:lang w:val="en-US" w:eastAsia="en-US"/>
              </w:rPr>
              <w:tab/>
              <w:t>Total number PRBs to overlap P = K*M – N</w:t>
            </w:r>
          </w:p>
          <w:p w14:paraId="71E2F890" w14:textId="77777777" w:rsidR="00DF69EF" w:rsidRPr="00044EE2" w:rsidRDefault="006B7954">
            <w:pPr>
              <w:rPr>
                <w:lang w:val="en-US" w:eastAsia="en-US"/>
              </w:rPr>
            </w:pPr>
            <w:r w:rsidRPr="00044EE2">
              <w:rPr>
                <w:lang w:val="en-US" w:eastAsia="en-US"/>
              </w:rPr>
              <w:tab/>
              <w:t>Number of overlapped PRBs per hop:</w:t>
            </w:r>
          </w:p>
          <w:p w14:paraId="71E2F891" w14:textId="77777777" w:rsidR="00DF69EF" w:rsidRPr="00044EE2" w:rsidRDefault="006B7954">
            <w:pPr>
              <w:rPr>
                <w:lang w:val="en-US" w:eastAsia="en-US"/>
              </w:rPr>
            </w:pPr>
            <w:r w:rsidRPr="00044EE2">
              <w:rPr>
                <w:lang w:val="en-US" w:eastAsia="en-US"/>
              </w:rPr>
              <w:tab/>
              <w:t>Q = ceil(P/(M-1</w:t>
            </w:r>
            <w:proofErr w:type="gramStart"/>
            <w:r w:rsidRPr="00044EE2">
              <w:rPr>
                <w:lang w:val="en-US" w:eastAsia="en-US"/>
              </w:rPr>
              <w:t>))  for</w:t>
            </w:r>
            <w:proofErr w:type="gramEnd"/>
            <w:r w:rsidRPr="00044EE2">
              <w:rPr>
                <w:lang w:val="en-US" w:eastAsia="en-US"/>
              </w:rPr>
              <w:t xml:space="preserve"> the first mod(P,M-1) overlaps</w:t>
            </w:r>
          </w:p>
          <w:p w14:paraId="71E2F892" w14:textId="77777777" w:rsidR="00DF69EF" w:rsidRPr="00044EE2" w:rsidRDefault="006B7954">
            <w:pPr>
              <w:rPr>
                <w:lang w:val="en-US" w:eastAsia="en-US"/>
              </w:rPr>
            </w:pPr>
            <w:r w:rsidRPr="00044EE2">
              <w:rPr>
                <w:lang w:val="en-US" w:eastAsia="en-US"/>
              </w:rPr>
              <w:tab/>
              <w:t>Q’ = floor(P/(M-1)) for remaining (M-1) – mod(</w:t>
            </w:r>
            <w:proofErr w:type="gramStart"/>
            <w:r w:rsidRPr="00044EE2">
              <w:rPr>
                <w:lang w:val="en-US" w:eastAsia="en-US"/>
              </w:rPr>
              <w:t>P,M</w:t>
            </w:r>
            <w:proofErr w:type="gramEnd"/>
            <w:r w:rsidRPr="00044EE2">
              <w:rPr>
                <w:lang w:val="en-US" w:eastAsia="en-US"/>
              </w:rPr>
              <w:t>-1) overlaps</w:t>
            </w:r>
          </w:p>
          <w:p w14:paraId="71E2F893" w14:textId="77777777" w:rsidR="00DF69EF" w:rsidRPr="00044EE2" w:rsidRDefault="006B7954">
            <w:pPr>
              <w:rPr>
                <w:lang w:val="en-US" w:eastAsia="en-US"/>
              </w:rPr>
            </w:pPr>
            <w:r w:rsidRPr="00044EE2">
              <w:rPr>
                <w:lang w:val="en-US" w:eastAsia="en-US"/>
              </w:rPr>
              <w:tab/>
              <w:t>Note: The configuration should be such that the amount of overlap is at least as much as the reported UE capability of the required minimum overlap.</w:t>
            </w:r>
          </w:p>
          <w:p w14:paraId="71E2F894" w14:textId="77777777" w:rsidR="00DF69EF" w:rsidRPr="00044EE2" w:rsidRDefault="00DF69EF">
            <w:pPr>
              <w:rPr>
                <w:lang w:val="en-US" w:eastAsia="en-US"/>
              </w:rPr>
            </w:pPr>
          </w:p>
          <w:p w14:paraId="71E2F895" w14:textId="77777777" w:rsidR="00DF69EF" w:rsidRPr="00044EE2" w:rsidRDefault="00DF69EF">
            <w:pPr>
              <w:rPr>
                <w:rStyle w:val="normaltextrun"/>
                <w:rFonts w:eastAsia="Calibri"/>
                <w:lang w:val="en-US" w:eastAsia="en-US"/>
              </w:rPr>
            </w:pPr>
          </w:p>
        </w:tc>
      </w:tr>
      <w:tr w:rsidR="00DF69EF" w:rsidRPr="00044EE2" w14:paraId="71E2F89C" w14:textId="77777777">
        <w:tc>
          <w:tcPr>
            <w:tcW w:w="1555" w:type="dxa"/>
          </w:tcPr>
          <w:p w14:paraId="71E2F897" w14:textId="77777777" w:rsidR="00DF69EF" w:rsidRPr="00044EE2" w:rsidRDefault="006B7954">
            <w:pPr>
              <w:rPr>
                <w:lang w:val="en-US" w:eastAsia="ja-JP"/>
              </w:rPr>
            </w:pPr>
            <w:r w:rsidRPr="00044EE2">
              <w:rPr>
                <w:lang w:val="en-US" w:eastAsia="ja-JP"/>
              </w:rPr>
              <w:t>[20]</w:t>
            </w:r>
          </w:p>
        </w:tc>
        <w:tc>
          <w:tcPr>
            <w:tcW w:w="8074" w:type="dxa"/>
          </w:tcPr>
          <w:p w14:paraId="71E2F898" w14:textId="77777777" w:rsidR="00DF69EF" w:rsidRPr="00044EE2" w:rsidRDefault="006B7954">
            <w:pPr>
              <w:rPr>
                <w:lang w:val="en-US" w:eastAsia="en-US"/>
              </w:rPr>
            </w:pPr>
            <w:r w:rsidRPr="00044EE2">
              <w:rPr>
                <w:lang w:val="en-US" w:eastAsia="en-US"/>
              </w:rPr>
              <w:t xml:space="preserve"> </w:t>
            </w:r>
          </w:p>
          <w:p w14:paraId="71E2F899" w14:textId="77777777" w:rsidR="00DF69EF" w:rsidRPr="00044EE2" w:rsidRDefault="00DF69EF">
            <w:pPr>
              <w:rPr>
                <w:lang w:val="en-US" w:eastAsia="en-US"/>
              </w:rPr>
            </w:pPr>
          </w:p>
          <w:p w14:paraId="71E2F89A" w14:textId="77777777" w:rsidR="00DF69EF" w:rsidRPr="00044EE2" w:rsidRDefault="006B7954">
            <w:pPr>
              <w:rPr>
                <w:lang w:val="en-US" w:eastAsia="en-US"/>
              </w:rPr>
            </w:pPr>
            <w:r w:rsidRPr="00044EE2">
              <w:rPr>
                <w:lang w:val="en-US" w:eastAsia="en-US"/>
              </w:rPr>
              <w:t xml:space="preserve">Proposal 2-5: </w:t>
            </w:r>
            <w:r w:rsidRPr="00044EE2">
              <w:rPr>
                <w:highlight w:val="yellow"/>
                <w:lang w:val="en-US" w:eastAsia="en-US"/>
              </w:rPr>
              <w:t>The SRS bandwidth,</w:t>
            </w:r>
            <w:r w:rsidRPr="00044EE2">
              <w:rPr>
                <w:lang w:val="en-US" w:eastAsia="en-US"/>
              </w:rPr>
              <w:t xml:space="preserve"> SRS symbol number per hop within </w:t>
            </w:r>
            <w:proofErr w:type="gramStart"/>
            <w:r w:rsidRPr="00044EE2">
              <w:rPr>
                <w:lang w:val="en-US" w:eastAsia="en-US"/>
              </w:rPr>
              <w:t>a</w:t>
            </w:r>
            <w:proofErr w:type="gramEnd"/>
            <w:r w:rsidRPr="00044EE2">
              <w:rPr>
                <w:lang w:val="en-US" w:eastAsia="en-US"/>
              </w:rPr>
              <w:t xml:space="preserve"> SRS resource are configured as common parameters among hops</w:t>
            </w:r>
          </w:p>
          <w:p w14:paraId="71E2F89B" w14:textId="77777777" w:rsidR="00DF69EF" w:rsidRPr="00044EE2" w:rsidRDefault="00DF69EF">
            <w:pPr>
              <w:rPr>
                <w:lang w:val="en-US" w:eastAsia="en-US"/>
              </w:rPr>
            </w:pPr>
          </w:p>
        </w:tc>
      </w:tr>
      <w:tr w:rsidR="00DF69EF" w:rsidRPr="00044EE2" w14:paraId="71E2F89F" w14:textId="77777777">
        <w:tc>
          <w:tcPr>
            <w:tcW w:w="1555" w:type="dxa"/>
          </w:tcPr>
          <w:p w14:paraId="71E2F89D" w14:textId="77777777" w:rsidR="00DF69EF" w:rsidRPr="00044EE2" w:rsidRDefault="00DF69EF">
            <w:pPr>
              <w:rPr>
                <w:lang w:val="en-US" w:eastAsia="ja-JP"/>
              </w:rPr>
            </w:pPr>
          </w:p>
        </w:tc>
        <w:tc>
          <w:tcPr>
            <w:tcW w:w="8074" w:type="dxa"/>
          </w:tcPr>
          <w:p w14:paraId="71E2F89E" w14:textId="77777777" w:rsidR="00DF69EF" w:rsidRPr="00044EE2" w:rsidRDefault="00DF69EF">
            <w:pPr>
              <w:rPr>
                <w:lang w:val="en-US" w:eastAsia="en-US"/>
              </w:rPr>
            </w:pPr>
          </w:p>
        </w:tc>
      </w:tr>
    </w:tbl>
    <w:p w14:paraId="71E2F8A0" w14:textId="77777777" w:rsidR="00DF69EF" w:rsidRPr="00044EE2" w:rsidRDefault="00DF69EF">
      <w:pPr>
        <w:rPr>
          <w:lang w:eastAsia="ja-JP"/>
        </w:rPr>
      </w:pPr>
    </w:p>
    <w:p w14:paraId="71E2F8A1" w14:textId="77777777" w:rsidR="00DF69EF" w:rsidRPr="00044EE2" w:rsidRDefault="00DF69EF">
      <w:pPr>
        <w:rPr>
          <w:lang w:eastAsia="ja-JP"/>
        </w:rPr>
      </w:pPr>
    </w:p>
    <w:p w14:paraId="71E2F8A2" w14:textId="77777777" w:rsidR="00DF69EF" w:rsidRPr="00044EE2" w:rsidRDefault="006B7954">
      <w:pPr>
        <w:rPr>
          <w:i/>
          <w:iCs/>
          <w:u w:val="single"/>
          <w:lang w:eastAsia="ja-JP"/>
        </w:rPr>
      </w:pPr>
      <w:r w:rsidRPr="00044EE2">
        <w:rPr>
          <w:i/>
          <w:iCs/>
          <w:u w:val="single"/>
          <w:lang w:eastAsia="ja-JP"/>
        </w:rPr>
        <w:t>Configuration of the pattern in the time domain:</w:t>
      </w:r>
    </w:p>
    <w:p w14:paraId="71E2F8A3" w14:textId="77777777" w:rsidR="00DF69EF" w:rsidRPr="00044EE2" w:rsidRDefault="00DF69EF">
      <w:pPr>
        <w:rPr>
          <w:lang w:eastAsia="ja-JP"/>
        </w:rPr>
      </w:pPr>
    </w:p>
    <w:p w14:paraId="71E2F8A4" w14:textId="77777777" w:rsidR="00DF69EF" w:rsidRPr="00044EE2" w:rsidRDefault="006B7954">
      <w:pPr>
        <w:ind w:firstLine="567"/>
        <w:rPr>
          <w:lang w:eastAsia="ja-JP"/>
        </w:rPr>
      </w:pPr>
      <w:r w:rsidRPr="00044EE2">
        <w:rPr>
          <w:lang w:eastAsia="ja-JP"/>
        </w:rPr>
        <w:t xml:space="preserve"> </w:t>
      </w:r>
    </w:p>
    <w:p w14:paraId="71E2F8A5" w14:textId="77777777" w:rsidR="00DF69EF" w:rsidRPr="00044EE2" w:rsidRDefault="00DF69EF">
      <w:pPr>
        <w:ind w:firstLine="567"/>
        <w:rPr>
          <w:lang w:eastAsia="ja-JP"/>
        </w:rPr>
      </w:pPr>
    </w:p>
    <w:p w14:paraId="71E2F8A6"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8A9" w14:textId="77777777">
        <w:tc>
          <w:tcPr>
            <w:tcW w:w="1555" w:type="dxa"/>
            <w:shd w:val="clear" w:color="auto" w:fill="D9E2F3" w:themeFill="accent1" w:themeFillTint="33"/>
          </w:tcPr>
          <w:p w14:paraId="71E2F8A7"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8A8" w14:textId="77777777" w:rsidR="00DF69EF" w:rsidRPr="00044EE2" w:rsidRDefault="006B7954">
            <w:pPr>
              <w:rPr>
                <w:b/>
                <w:bCs/>
                <w:lang w:val="en-US" w:eastAsia="ja-JP"/>
              </w:rPr>
            </w:pPr>
            <w:r w:rsidRPr="00044EE2">
              <w:rPr>
                <w:b/>
                <w:bCs/>
                <w:lang w:val="en-US" w:eastAsia="ja-JP"/>
              </w:rPr>
              <w:t>Proposal</w:t>
            </w:r>
          </w:p>
        </w:tc>
      </w:tr>
      <w:tr w:rsidR="00DF69EF" w:rsidRPr="00044EE2" w14:paraId="71E2F8B5" w14:textId="77777777">
        <w:tc>
          <w:tcPr>
            <w:tcW w:w="1555" w:type="dxa"/>
          </w:tcPr>
          <w:p w14:paraId="71E2F8AA" w14:textId="77777777" w:rsidR="00DF69EF" w:rsidRPr="00044EE2" w:rsidRDefault="006B7954">
            <w:pPr>
              <w:rPr>
                <w:rStyle w:val="normaltextrun"/>
                <w:rFonts w:eastAsia="MS Mincho"/>
                <w:lang w:val="en-US" w:eastAsia="en-US"/>
              </w:rPr>
            </w:pPr>
            <w:r w:rsidRPr="00044EE2">
              <w:rPr>
                <w:lang w:val="en-US" w:eastAsia="ja-JP"/>
              </w:rPr>
              <w:t>[2]</w:t>
            </w:r>
          </w:p>
        </w:tc>
        <w:tc>
          <w:tcPr>
            <w:tcW w:w="8074" w:type="dxa"/>
          </w:tcPr>
          <w:p w14:paraId="71E2F8AB" w14:textId="77777777" w:rsidR="00DF69EF" w:rsidRPr="00044EE2" w:rsidRDefault="006B7954">
            <w:pPr>
              <w:rPr>
                <w:lang w:val="en-US" w:eastAsia="en-US"/>
              </w:rPr>
            </w:pPr>
            <w:r w:rsidRPr="00044EE2">
              <w:rPr>
                <w:lang w:val="en-US" w:eastAsia="en-US"/>
              </w:rPr>
              <w:t>Proposal 4: For the enhancement of pos-SRS configuration to achieve a staircase pattern (including overlapped or non-overlapped Tx frequency hopping), support introducing the following parameters:</w:t>
            </w:r>
          </w:p>
          <w:p w14:paraId="71E2F8AC" w14:textId="77777777" w:rsidR="00DF69EF" w:rsidRPr="00044EE2" w:rsidRDefault="006B7954">
            <w:pPr>
              <w:pStyle w:val="ListParagraph"/>
              <w:numPr>
                <w:ilvl w:val="0"/>
                <w:numId w:val="22"/>
              </w:numPr>
              <w:rPr>
                <w:lang w:val="en-US" w:eastAsia="en-US"/>
              </w:rPr>
            </w:pPr>
            <w:r w:rsidRPr="00044EE2">
              <w:rPr>
                <w:lang w:val="en-US" w:eastAsia="en-US"/>
              </w:rPr>
              <w:t>Frequency domain related parameters</w:t>
            </w:r>
          </w:p>
          <w:p w14:paraId="71E2F8AD" w14:textId="77777777" w:rsidR="00DF69EF" w:rsidRPr="00044EE2" w:rsidRDefault="006B7954">
            <w:pPr>
              <w:pStyle w:val="ListParagraph"/>
              <w:numPr>
                <w:ilvl w:val="1"/>
                <w:numId w:val="22"/>
              </w:numPr>
              <w:rPr>
                <w:lang w:val="en-US" w:eastAsia="en-US"/>
              </w:rPr>
            </w:pPr>
            <w:r w:rsidRPr="00044EE2">
              <w:rPr>
                <w:lang w:val="en-US" w:eastAsia="en-US"/>
              </w:rPr>
              <w:t xml:space="preserve">Frequency domain offsets between (time-domain) adjacent hops with a negative offset indicating the overlapped </w:t>
            </w:r>
            <w:proofErr w:type="gramStart"/>
            <w:r w:rsidRPr="00044EE2">
              <w:rPr>
                <w:lang w:val="en-US" w:eastAsia="en-US"/>
              </w:rPr>
              <w:t>size</w:t>
            </w:r>
            <w:proofErr w:type="gramEnd"/>
          </w:p>
          <w:p w14:paraId="71E2F8AE" w14:textId="77777777" w:rsidR="00DF69EF" w:rsidRPr="00044EE2" w:rsidRDefault="006B7954">
            <w:pPr>
              <w:pStyle w:val="ListParagraph"/>
              <w:numPr>
                <w:ilvl w:val="1"/>
                <w:numId w:val="22"/>
              </w:numPr>
              <w:rPr>
                <w:lang w:val="en-US" w:eastAsia="en-US"/>
              </w:rPr>
            </w:pPr>
            <w:r w:rsidRPr="00044EE2">
              <w:rPr>
                <w:lang w:val="en-US" w:eastAsia="en-US"/>
              </w:rPr>
              <w:t>Bandwidth of each hop</w:t>
            </w:r>
          </w:p>
          <w:p w14:paraId="71E2F8AF" w14:textId="77777777" w:rsidR="00DF69EF" w:rsidRPr="00044EE2" w:rsidRDefault="006B7954">
            <w:pPr>
              <w:pStyle w:val="ListParagraph"/>
              <w:numPr>
                <w:ilvl w:val="0"/>
                <w:numId w:val="22"/>
              </w:numPr>
              <w:rPr>
                <w:lang w:val="en-US" w:eastAsia="en-US"/>
              </w:rPr>
            </w:pPr>
            <w:r w:rsidRPr="00044EE2">
              <w:rPr>
                <w:lang w:val="en-US" w:eastAsia="en-US"/>
              </w:rPr>
              <w:t>Time domain related parameters</w:t>
            </w:r>
          </w:p>
          <w:p w14:paraId="71E2F8B0" w14:textId="77777777" w:rsidR="00DF69EF" w:rsidRPr="00044EE2" w:rsidRDefault="006B7954">
            <w:pPr>
              <w:pStyle w:val="ListParagraph"/>
              <w:numPr>
                <w:ilvl w:val="1"/>
                <w:numId w:val="22"/>
              </w:numPr>
              <w:rPr>
                <w:highlight w:val="yellow"/>
                <w:lang w:val="en-US" w:eastAsia="en-US"/>
              </w:rPr>
            </w:pPr>
            <w:r w:rsidRPr="00044EE2">
              <w:rPr>
                <w:highlight w:val="yellow"/>
                <w:lang w:val="en-US" w:eastAsia="en-US"/>
              </w:rPr>
              <w:t>Starting symbol of the first hop</w:t>
            </w:r>
          </w:p>
          <w:p w14:paraId="71E2F8B1" w14:textId="77777777" w:rsidR="00DF69EF" w:rsidRPr="00044EE2" w:rsidRDefault="006B7954">
            <w:pPr>
              <w:pStyle w:val="ListParagraph"/>
              <w:numPr>
                <w:ilvl w:val="1"/>
                <w:numId w:val="22"/>
              </w:numPr>
              <w:rPr>
                <w:highlight w:val="yellow"/>
                <w:lang w:val="en-US" w:eastAsia="en-US"/>
              </w:rPr>
            </w:pPr>
            <w:r w:rsidRPr="00044EE2">
              <w:rPr>
                <w:highlight w:val="yellow"/>
                <w:lang w:val="en-US" w:eastAsia="en-US"/>
              </w:rPr>
              <w:lastRenderedPageBreak/>
              <w:t>Time domain offsets between adjacent hops</w:t>
            </w:r>
          </w:p>
          <w:p w14:paraId="71E2F8B2" w14:textId="77777777" w:rsidR="00DF69EF" w:rsidRPr="00044EE2" w:rsidRDefault="006B7954">
            <w:pPr>
              <w:pStyle w:val="ListParagraph"/>
              <w:numPr>
                <w:ilvl w:val="1"/>
                <w:numId w:val="22"/>
              </w:numPr>
              <w:rPr>
                <w:lang w:val="en-US" w:eastAsia="en-US"/>
              </w:rPr>
            </w:pPr>
            <w:r w:rsidRPr="00044EE2">
              <w:rPr>
                <w:lang w:val="en-US" w:eastAsia="en-US"/>
              </w:rPr>
              <w:t>Number of hops</w:t>
            </w:r>
          </w:p>
          <w:p w14:paraId="71E2F8B3" w14:textId="77777777" w:rsidR="00DF69EF" w:rsidRPr="00044EE2" w:rsidRDefault="006B7954">
            <w:pPr>
              <w:pStyle w:val="ListParagraph"/>
              <w:numPr>
                <w:ilvl w:val="0"/>
                <w:numId w:val="22"/>
              </w:numPr>
              <w:rPr>
                <w:rStyle w:val="normaltextrun"/>
                <w:rFonts w:eastAsia="MS Mincho"/>
                <w:lang w:val="en-US" w:eastAsia="en-US"/>
              </w:rPr>
            </w:pPr>
            <w:r w:rsidRPr="00044EE2">
              <w:rPr>
                <w:lang w:val="en-US" w:eastAsia="en-US"/>
              </w:rPr>
              <w:t xml:space="preserve">Note: The overlapping hops should be adjacent in the time domain for a single SRS hopping pattern.  </w:t>
            </w:r>
          </w:p>
          <w:p w14:paraId="71E2F8B4" w14:textId="77777777" w:rsidR="00DF69EF" w:rsidRPr="00044EE2" w:rsidRDefault="00DF69EF">
            <w:pPr>
              <w:rPr>
                <w:rStyle w:val="normaltextrun"/>
                <w:rFonts w:eastAsia="MS Mincho"/>
                <w:lang w:val="en-US" w:eastAsia="en-US"/>
              </w:rPr>
            </w:pPr>
          </w:p>
        </w:tc>
      </w:tr>
      <w:tr w:rsidR="00DF69EF" w:rsidRPr="00044EE2" w14:paraId="71E2F8B8" w14:textId="77777777">
        <w:tc>
          <w:tcPr>
            <w:tcW w:w="1555" w:type="dxa"/>
          </w:tcPr>
          <w:p w14:paraId="71E2F8B6" w14:textId="77777777" w:rsidR="00DF69EF" w:rsidRPr="00044EE2" w:rsidRDefault="006B7954">
            <w:pPr>
              <w:rPr>
                <w:lang w:val="en-US" w:eastAsia="ja-JP"/>
              </w:rPr>
            </w:pPr>
            <w:r w:rsidRPr="00044EE2">
              <w:rPr>
                <w:lang w:val="en-US" w:eastAsia="ja-JP"/>
              </w:rPr>
              <w:lastRenderedPageBreak/>
              <w:t>[3]</w:t>
            </w:r>
          </w:p>
        </w:tc>
        <w:tc>
          <w:tcPr>
            <w:tcW w:w="8074" w:type="dxa"/>
          </w:tcPr>
          <w:p w14:paraId="71E2F8B7" w14:textId="77777777" w:rsidR="00DF69EF" w:rsidRPr="00044EE2" w:rsidRDefault="006B7954">
            <w:pPr>
              <w:rPr>
                <w:lang w:val="en-US" w:eastAsia="en-US"/>
              </w:rPr>
            </w:pPr>
            <w:r w:rsidRPr="00044EE2">
              <w:rPr>
                <w:lang w:val="en-US" w:eastAsia="en-US"/>
              </w:rPr>
              <w:t>Proposal 5: The time domain configuration parameters for SRS frequency hopping transmission include the number of SRS hops contained in each SRS resource, the number of symbols occupied by each hop, and the time interval between adjacent SRS hops in the time domain.</w:t>
            </w:r>
          </w:p>
        </w:tc>
      </w:tr>
      <w:tr w:rsidR="00DF69EF" w:rsidRPr="00044EE2" w14:paraId="71E2F8C8" w14:textId="77777777">
        <w:tc>
          <w:tcPr>
            <w:tcW w:w="1555" w:type="dxa"/>
          </w:tcPr>
          <w:p w14:paraId="71E2F8B9"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[4]</w:t>
            </w:r>
          </w:p>
        </w:tc>
        <w:tc>
          <w:tcPr>
            <w:tcW w:w="8074" w:type="dxa"/>
          </w:tcPr>
          <w:p w14:paraId="71E2F8BA" w14:textId="77777777" w:rsidR="00DF69EF" w:rsidRPr="00044EE2" w:rsidRDefault="006B7954">
            <w:pPr>
              <w:rPr>
                <w:bCs/>
                <w:iCs/>
                <w:lang w:val="en-US" w:eastAsia="en-US"/>
              </w:rPr>
            </w:pPr>
            <w:r w:rsidRPr="00044EE2">
              <w:rPr>
                <w:lang w:val="en-US" w:eastAsia="en-US"/>
              </w:rPr>
              <w:t xml:space="preserve"> </w:t>
            </w:r>
            <w:r w:rsidRPr="00044EE2">
              <w:rPr>
                <w:bCs/>
                <w:iCs/>
                <w:lang w:val="en-US" w:eastAsia="en-US"/>
              </w:rPr>
              <w:t>Proposal 8</w:t>
            </w:r>
          </w:p>
          <w:p w14:paraId="71E2F8BB" w14:textId="77777777" w:rsidR="00DF69EF" w:rsidRPr="00044EE2" w:rsidRDefault="006B7954">
            <w:pPr>
              <w:numPr>
                <w:ilvl w:val="0"/>
                <w:numId w:val="24"/>
              </w:numPr>
              <w:rPr>
                <w:bCs/>
                <w:iCs/>
                <w:lang w:val="en-US" w:eastAsia="en-US"/>
              </w:rPr>
            </w:pPr>
            <w:r w:rsidRPr="00044EE2">
              <w:rPr>
                <w:bCs/>
                <w:iCs/>
                <w:lang w:val="en-US" w:eastAsia="en-US"/>
              </w:rPr>
              <w:t>For intra-slot time domain design of SRS for positioning frequency hopping, support the following:</w:t>
            </w:r>
          </w:p>
          <w:p w14:paraId="71E2F8BC" w14:textId="77777777" w:rsidR="00DF69EF" w:rsidRPr="00044EE2" w:rsidRDefault="006B7954">
            <w:pPr>
              <w:numPr>
                <w:ilvl w:val="0"/>
                <w:numId w:val="26"/>
              </w:numPr>
              <w:rPr>
                <w:bCs/>
                <w:iCs/>
                <w:lang w:val="en-US" w:eastAsia="en-US"/>
              </w:rPr>
            </w:pPr>
            <w:r w:rsidRPr="00044EE2">
              <w:rPr>
                <w:bCs/>
                <w:iCs/>
                <w:lang w:val="en-US" w:eastAsia="en-US"/>
              </w:rPr>
              <w:t xml:space="preserve">Reuse following parameters and mechanism for SRS frequency </w:t>
            </w:r>
            <w:proofErr w:type="gramStart"/>
            <w:r w:rsidRPr="00044EE2">
              <w:rPr>
                <w:bCs/>
                <w:iCs/>
                <w:lang w:val="en-US" w:eastAsia="en-US"/>
              </w:rPr>
              <w:t>hopping</w:t>
            </w:r>
            <w:proofErr w:type="gramEnd"/>
          </w:p>
          <w:p w14:paraId="71E2F8BD" w14:textId="77777777" w:rsidR="00DF69EF" w:rsidRPr="00044EE2" w:rsidRDefault="006B7954">
            <w:pPr>
              <w:numPr>
                <w:ilvl w:val="0"/>
                <w:numId w:val="27"/>
              </w:numPr>
              <w:rPr>
                <w:bCs/>
                <w:iCs/>
                <w:lang w:val="en-US" w:eastAsia="en-US"/>
              </w:rPr>
            </w:pPr>
            <w:r w:rsidRPr="00044EE2">
              <w:rPr>
                <w:bCs/>
                <w:iCs/>
                <w:lang w:val="en-US" w:eastAsia="en-US"/>
              </w:rPr>
              <w:t xml:space="preserve">The quantity of OFDM symbol number within a slot for an SRS resource: </w:t>
            </w:r>
            <m:oMath>
              <m:r>
                <m:rPr>
                  <m:sty m:val="p"/>
                </m:rPr>
                <w:rPr>
                  <w:rFonts w:ascii="Cambria Math" w:hAnsi="Cambria Math"/>
                  <w:lang w:val="en-US" w:eastAsia="en-US"/>
                </w:rPr>
                <m:t>l'∈</m:t>
              </m:r>
              <m:d>
                <m:dPr>
                  <m:begChr m:val="{"/>
                  <m:endChr m:val="}"/>
                  <m:ctrlPr>
                    <w:rPr>
                      <w:rFonts w:ascii="Cambria Math" w:hAnsi="Cambria Math"/>
                      <w:bCs/>
                      <w:iCs/>
                      <w:lang w:val="en-US" w:eastAsia="en-US"/>
                    </w:rPr>
                  </m:ctrlPr>
                </m:dPr>
                <m:e>
                  <m:r>
                    <m:rPr>
                      <m:sty m:val="p"/>
                    </m:rPr>
                    <w:rPr>
                      <w:rFonts w:ascii="Cambria Math" w:hAnsi="Cambria Math"/>
                      <w:lang w:val="en-US" w:eastAsia="en-US"/>
                    </w:rPr>
                    <m:t>0,1,…,</m:t>
                  </m:r>
                  <m:sSubSup>
                    <m:sSubSupPr>
                      <m:ctrlPr>
                        <w:rPr>
                          <w:rFonts w:ascii="Cambria Math" w:hAnsi="Cambria Math"/>
                          <w:bCs/>
                          <w:iCs/>
                          <w:lang w:val="en-US" w:eastAsia="en-US"/>
                        </w:rPr>
                      </m:ctrlPr>
                    </m:sSubSupPr>
                    <m:e>
                      <m:r>
                        <m:rPr>
                          <m:sty m:val="p"/>
                        </m:rPr>
                        <w:rPr>
                          <w:rFonts w:ascii="Cambria Math" w:hAnsi="Cambria Math"/>
                          <w:lang w:val="en-US" w:eastAsia="en-US"/>
                        </w:rPr>
                        <m:t>N</m:t>
                      </m:r>
                    </m:e>
                    <m:sub>
                      <m:r>
                        <m:rPr>
                          <m:nor/>
                        </m:rPr>
                        <w:rPr>
                          <w:bCs/>
                          <w:iCs/>
                          <w:lang w:val="en-US" w:eastAsia="en-US"/>
                        </w:rPr>
                        <m:t>symb</m:t>
                      </m:r>
                    </m:sub>
                    <m:sup>
                      <m:r>
                        <m:rPr>
                          <m:nor/>
                        </m:rPr>
                        <w:rPr>
                          <w:bCs/>
                          <w:iCs/>
                          <w:lang w:val="en-US" w:eastAsia="en-US"/>
                        </w:rPr>
                        <m:t>SRS</m:t>
                      </m:r>
                    </m:sup>
                  </m:sSubSup>
                  <m:r>
                    <m:rPr>
                      <m:sty m:val="p"/>
                    </m:rPr>
                    <w:rPr>
                      <w:rFonts w:ascii="Cambria Math" w:hAnsi="Cambria Math"/>
                      <w:lang w:val="en-US" w:eastAsia="en-US"/>
                    </w:rPr>
                    <m:t>-1</m:t>
                  </m:r>
                </m:e>
              </m:d>
            </m:oMath>
          </w:p>
          <w:p w14:paraId="71E2F8BE" w14:textId="77777777" w:rsidR="00DF69EF" w:rsidRPr="00044EE2" w:rsidRDefault="006B7954">
            <w:pPr>
              <w:numPr>
                <w:ilvl w:val="0"/>
                <w:numId w:val="27"/>
              </w:numPr>
              <w:rPr>
                <w:bCs/>
                <w:iCs/>
                <w:lang w:val="en-US" w:eastAsia="en-US"/>
              </w:rPr>
            </w:pPr>
            <w:r w:rsidRPr="00044EE2">
              <w:rPr>
                <w:bCs/>
                <w:iCs/>
                <w:lang w:val="en-US" w:eastAsia="en-US"/>
              </w:rPr>
              <w:t xml:space="preserve">Table of the </w:t>
            </w:r>
            <m:oMath>
              <m:sSubSup>
                <m:sSubSupPr>
                  <m:ctrlPr>
                    <w:rPr>
                      <w:rFonts w:ascii="Cambria Math" w:hAnsi="Cambria Math"/>
                      <w:bCs/>
                      <w:iCs/>
                      <w:lang w:val="en-US" w:eastAsia="en-US"/>
                    </w:rPr>
                  </m:ctrlPr>
                </m:sSubSupPr>
                <m:e>
                  <m:r>
                    <m:rPr>
                      <m:sty m:val="p"/>
                    </m:rPr>
                    <w:rPr>
                      <w:rFonts w:ascii="Cambria Math" w:hAnsi="Cambria Math"/>
                      <w:lang w:val="en-US" w:eastAsia="en-US"/>
                    </w:rPr>
                    <m:t>k</m:t>
                  </m:r>
                </m:e>
                <m:sub>
                  <m:r>
                    <m:rPr>
                      <m:nor/>
                    </m:rPr>
                    <w:rPr>
                      <w:bCs/>
                      <w:iCs/>
                      <w:lang w:val="en-US" w:eastAsia="en-US"/>
                    </w:rPr>
                    <m:t>offset</m:t>
                  </m:r>
                </m:sub>
                <m:sup>
                  <m:sSup>
                    <m:sSupPr>
                      <m:ctrlPr>
                        <w:rPr>
                          <w:rFonts w:ascii="Cambria Math" w:hAnsi="Cambria Math"/>
                          <w:bCs/>
                          <w:iCs/>
                          <w:lang w:val="en-US" w:eastAsia="en-US"/>
                        </w:rPr>
                      </m:ctrlPr>
                    </m:sSupPr>
                    <m:e>
                      <m:r>
                        <m:rPr>
                          <m:sty m:val="p"/>
                        </m:rPr>
                        <w:rPr>
                          <w:rFonts w:ascii="Cambria Math" w:hAnsi="Cambria Math"/>
                          <w:lang w:val="en-US" w:eastAsia="en-US"/>
                        </w:rPr>
                        <m:t>l</m:t>
                      </m:r>
                    </m:e>
                    <m:sup>
                      <m:r>
                        <m:rPr>
                          <m:sty m:val="p"/>
                        </m:rPr>
                        <w:rPr>
                          <w:rFonts w:ascii="Cambria Math" w:hAnsi="Cambria Math"/>
                          <w:lang w:val="en-US" w:eastAsia="en-US"/>
                        </w:rPr>
                        <m:t>'</m:t>
                      </m:r>
                    </m:sup>
                  </m:sSup>
                </m:sup>
              </m:sSubSup>
            </m:oMath>
            <w:r w:rsidRPr="00044EE2">
              <w:rPr>
                <w:bCs/>
                <w:iCs/>
                <w:lang w:val="en-US" w:eastAsia="en-US"/>
              </w:rPr>
              <w:t xml:space="preserve">  , that is, the Table of Relative RE Offset</w:t>
            </w:r>
          </w:p>
          <w:p w14:paraId="71E2F8BF" w14:textId="77777777" w:rsidR="00DF69EF" w:rsidRPr="00044EE2" w:rsidRDefault="006B7954">
            <w:pPr>
              <w:numPr>
                <w:ilvl w:val="0"/>
                <w:numId w:val="27"/>
              </w:numPr>
              <w:rPr>
                <w:bCs/>
                <w:iCs/>
                <w:lang w:val="en-US" w:eastAsia="en-US"/>
              </w:rPr>
            </w:pPr>
            <w:r w:rsidRPr="00044EE2">
              <w:rPr>
                <w:bCs/>
                <w:iCs/>
                <w:lang w:val="en-US" w:eastAsia="en-US"/>
              </w:rPr>
              <w:t xml:space="preserve">Repetition factor R, which denotes the number of OFDM symbols of each </w:t>
            </w:r>
            <w:proofErr w:type="gramStart"/>
            <w:r w:rsidRPr="00044EE2">
              <w:rPr>
                <w:bCs/>
                <w:iCs/>
                <w:lang w:val="en-US" w:eastAsia="en-US"/>
              </w:rPr>
              <w:t>hop</w:t>
            </w:r>
            <w:proofErr w:type="gramEnd"/>
          </w:p>
          <w:p w14:paraId="71E2F8C0" w14:textId="77777777" w:rsidR="00DF69EF" w:rsidRPr="00044EE2" w:rsidRDefault="006B7954">
            <w:pPr>
              <w:numPr>
                <w:ilvl w:val="0"/>
                <w:numId w:val="27"/>
              </w:numPr>
              <w:rPr>
                <w:bCs/>
                <w:iCs/>
                <w:lang w:val="en-US" w:eastAsia="en-US"/>
              </w:rPr>
            </w:pPr>
            <w:r w:rsidRPr="00044EE2">
              <w:rPr>
                <w:bCs/>
                <w:iCs/>
                <w:lang w:val="en-US" w:eastAsia="en-US"/>
              </w:rPr>
              <w:t xml:space="preserve">The function of the quantity </w:t>
            </w:r>
            <m:oMath>
              <m:sSub>
                <m:sSubPr>
                  <m:ctrlPr>
                    <w:rPr>
                      <w:rFonts w:ascii="Cambria Math" w:hAnsi="Cambria Math"/>
                      <w:bCs/>
                      <w:iCs/>
                      <w:lang w:val="en-US" w:eastAsia="en-US"/>
                    </w:rPr>
                  </m:ctrlPr>
                </m:sSubPr>
                <m:e>
                  <m:r>
                    <m:rPr>
                      <m:sty m:val="p"/>
                    </m:rPr>
                    <w:rPr>
                      <w:rFonts w:ascii="Cambria Math" w:hAnsi="Cambria Math"/>
                      <w:lang w:val="en-US" w:eastAsia="en-US"/>
                    </w:rPr>
                    <m:t>n</m:t>
                  </m:r>
                </m:e>
                <m:sub>
                  <m:r>
                    <m:rPr>
                      <m:nor/>
                    </m:rPr>
                    <w:rPr>
                      <w:bCs/>
                      <w:iCs/>
                      <w:lang w:val="en-US" w:eastAsia="en-US"/>
                    </w:rPr>
                    <m:t>SRS</m:t>
                  </m:r>
                </m:sub>
              </m:sSub>
            </m:oMath>
            <w:r w:rsidRPr="00044EE2">
              <w:rPr>
                <w:bCs/>
                <w:iCs/>
                <w:lang w:val="en-US" w:eastAsia="en-US"/>
              </w:rPr>
              <w:t xml:space="preserve"> for intra-slot hopping</w:t>
            </w:r>
          </w:p>
          <w:p w14:paraId="71E2F8C1" w14:textId="77777777" w:rsidR="00DF69EF" w:rsidRPr="00044EE2" w:rsidRDefault="00000000">
            <w:pPr>
              <w:numPr>
                <w:ilvl w:val="0"/>
                <w:numId w:val="28"/>
              </w:numPr>
              <w:tabs>
                <w:tab w:val="clear" w:pos="2041"/>
              </w:tabs>
              <w:rPr>
                <w:bCs/>
                <w:iCs/>
                <w:lang w:val="en-US" w:eastAsia="en-US"/>
              </w:rPr>
            </w:pPr>
            <m:oMath>
              <m:sSub>
                <m:sSubPr>
                  <m:ctrlPr>
                    <w:rPr>
                      <w:rFonts w:ascii="Cambria Math" w:hAnsi="Cambria Math"/>
                      <w:bCs/>
                      <w:iCs/>
                      <w:lang w:val="en-US" w:eastAsia="en-US"/>
                    </w:rPr>
                  </m:ctrlPr>
                </m:sSubPr>
                <m:e>
                  <m:r>
                    <m:rPr>
                      <m:sty m:val="p"/>
                    </m:rPr>
                    <w:rPr>
                      <w:rFonts w:ascii="Cambria Math" w:hAnsi="Cambria Math"/>
                      <w:lang w:val="en-US" w:eastAsia="en-US"/>
                    </w:rPr>
                    <m:t>n</m:t>
                  </m:r>
                </m:e>
                <m:sub>
                  <m:r>
                    <m:rPr>
                      <m:nor/>
                    </m:rPr>
                    <w:rPr>
                      <w:bCs/>
                      <w:iCs/>
                      <w:lang w:val="en-US" w:eastAsia="en-US"/>
                    </w:rPr>
                    <m:t>SRS</m:t>
                  </m:r>
                </m:sub>
              </m:sSub>
              <m:r>
                <m:rPr>
                  <m:sty m:val="p"/>
                </m:rPr>
                <w:rPr>
                  <w:rFonts w:ascii="Cambria Math" w:hAnsi="Cambria Math"/>
                  <w:lang w:val="en-US" w:eastAsia="en-US"/>
                </w:rPr>
                <m:t xml:space="preserve">= </m:t>
              </m:r>
              <m:d>
                <m:dPr>
                  <m:begChr m:val="⌊"/>
                  <m:endChr m:val="⌋"/>
                  <m:ctrlPr>
                    <w:rPr>
                      <w:rFonts w:ascii="Cambria Math" w:hAnsi="Cambria Math"/>
                      <w:bCs/>
                      <w:iCs/>
                      <w:lang w:val="en-US" w:eastAsia="en-US"/>
                    </w:rPr>
                  </m:ctrlPr>
                </m:dPr>
                <m:e>
                  <m:sSup>
                    <m:sSupPr>
                      <m:ctrlPr>
                        <w:rPr>
                          <w:rFonts w:ascii="Cambria Math" w:hAnsi="Cambria Math"/>
                          <w:bCs/>
                          <w:iCs/>
                          <w:lang w:val="en-US" w:eastAsia="en-US"/>
                        </w:rPr>
                      </m:ctrlPr>
                    </m:sSupPr>
                    <m:e>
                      <m:r>
                        <m:rPr>
                          <m:sty m:val="p"/>
                        </m:rPr>
                        <w:rPr>
                          <w:rFonts w:ascii="Cambria Math" w:hAnsi="Cambria Math"/>
                          <w:lang w:val="en-US" w:eastAsia="en-US"/>
                        </w:rPr>
                        <m:t>l</m:t>
                      </m:r>
                    </m:e>
                    <m:sup>
                      <m:r>
                        <m:rPr>
                          <m:sty m:val="p"/>
                        </m:rPr>
                        <w:rPr>
                          <w:rFonts w:ascii="Cambria Math" w:hAnsi="Cambria Math"/>
                          <w:lang w:val="en-US" w:eastAsia="en-US"/>
                        </w:rPr>
                        <m:t>'</m:t>
                      </m:r>
                    </m:sup>
                  </m:sSup>
                  <m:r>
                    <m:rPr>
                      <m:sty m:val="p"/>
                    </m:rPr>
                    <w:rPr>
                      <w:rFonts w:ascii="Cambria Math" w:hAnsi="Cambria Math"/>
                      <w:lang w:val="en-US" w:eastAsia="en-US"/>
                    </w:rPr>
                    <m:t>/R</m:t>
                  </m:r>
                </m:e>
              </m:d>
            </m:oMath>
          </w:p>
          <w:p w14:paraId="71E2F8C2" w14:textId="77777777" w:rsidR="00DF69EF" w:rsidRPr="00044EE2" w:rsidRDefault="006B7954">
            <w:pPr>
              <w:numPr>
                <w:ilvl w:val="0"/>
                <w:numId w:val="26"/>
              </w:numPr>
              <w:rPr>
                <w:bCs/>
                <w:iCs/>
                <w:highlight w:val="yellow"/>
                <w:lang w:val="en-US" w:eastAsia="en-US"/>
              </w:rPr>
            </w:pPr>
            <w:r w:rsidRPr="00044EE2">
              <w:rPr>
                <w:bCs/>
                <w:iCs/>
                <w:highlight w:val="yellow"/>
                <w:lang w:val="en-US" w:eastAsia="en-US"/>
              </w:rPr>
              <w:t xml:space="preserve">Introduce symbol-level ‘time gap’ within an SRS </w:t>
            </w:r>
            <w:proofErr w:type="gramStart"/>
            <w:r w:rsidRPr="00044EE2">
              <w:rPr>
                <w:bCs/>
                <w:iCs/>
                <w:highlight w:val="yellow"/>
                <w:lang w:val="en-US" w:eastAsia="en-US"/>
              </w:rPr>
              <w:t>resource</w:t>
            </w:r>
            <w:proofErr w:type="gramEnd"/>
            <w:r w:rsidRPr="00044EE2">
              <w:rPr>
                <w:bCs/>
                <w:iCs/>
                <w:highlight w:val="yellow"/>
                <w:lang w:val="en-US" w:eastAsia="en-US"/>
              </w:rPr>
              <w:t xml:space="preserve"> </w:t>
            </w:r>
          </w:p>
          <w:p w14:paraId="71E2F8C3" w14:textId="77777777" w:rsidR="00DF69EF" w:rsidRPr="00044EE2" w:rsidRDefault="006B7954">
            <w:pPr>
              <w:numPr>
                <w:ilvl w:val="0"/>
                <w:numId w:val="26"/>
              </w:numPr>
              <w:rPr>
                <w:bCs/>
                <w:iCs/>
                <w:highlight w:val="yellow"/>
                <w:lang w:val="en-US" w:eastAsia="en-US"/>
              </w:rPr>
            </w:pPr>
            <w:r w:rsidRPr="00044EE2">
              <w:rPr>
                <w:bCs/>
                <w:iCs/>
                <w:highlight w:val="yellow"/>
                <w:lang w:val="en-US" w:eastAsia="en-US"/>
              </w:rPr>
              <w:t>Update the existing concept of</w:t>
            </w:r>
            <m:oMath>
              <m:sSubSup>
                <m:sSubSupPr>
                  <m:ctrlPr>
                    <w:rPr>
                      <w:rFonts w:ascii="Cambria Math" w:hAnsi="Cambria Math"/>
                      <w:bCs/>
                      <w:iCs/>
                      <w:highlight w:val="yellow"/>
                      <w:lang w:val="en-US" w:eastAsia="en-US"/>
                    </w:rPr>
                  </m:ctrlPr>
                </m:sSubSupPr>
                <m:e>
                  <m:r>
                    <m:rPr>
                      <m:sty m:val="p"/>
                    </m:rPr>
                    <w:rPr>
                      <w:rFonts w:ascii="Cambria Math" w:hAnsi="Cambria Math"/>
                      <w:highlight w:val="yellow"/>
                      <w:lang w:val="en-US" w:eastAsia="en-US"/>
                    </w:rPr>
                    <m:t xml:space="preserve"> N</m:t>
                  </m:r>
                </m:e>
                <m:sub>
                  <m:r>
                    <m:rPr>
                      <m:nor/>
                    </m:rPr>
                    <w:rPr>
                      <w:bCs/>
                      <w:iCs/>
                      <w:highlight w:val="yellow"/>
                      <w:lang w:val="en-US" w:eastAsia="en-US"/>
                    </w:rPr>
                    <m:t>symb</m:t>
                  </m:r>
                </m:sub>
                <m:sup>
                  <m:r>
                    <m:rPr>
                      <m:nor/>
                    </m:rPr>
                    <w:rPr>
                      <w:bCs/>
                      <w:iCs/>
                      <w:highlight w:val="yellow"/>
                      <w:lang w:val="en-US" w:eastAsia="en-US"/>
                    </w:rPr>
                    <m:t>SRS</m:t>
                  </m:r>
                </m:sup>
              </m:sSubSup>
            </m:oMath>
            <w:r w:rsidRPr="00044EE2">
              <w:rPr>
                <w:bCs/>
                <w:iCs/>
                <w:highlight w:val="yellow"/>
                <w:lang w:val="en-US" w:eastAsia="en-US"/>
              </w:rPr>
              <w:t xml:space="preserve"> for ‘</w:t>
            </w:r>
            <w:proofErr w:type="spellStart"/>
            <w:r w:rsidRPr="00044EE2">
              <w:rPr>
                <w:bCs/>
                <w:iCs/>
                <w:highlight w:val="yellow"/>
                <w:lang w:val="en-US" w:eastAsia="en-US"/>
              </w:rPr>
              <w:t>concecutive</w:t>
            </w:r>
            <w:proofErr w:type="spellEnd"/>
            <w:r w:rsidRPr="00044EE2">
              <w:rPr>
                <w:bCs/>
                <w:iCs/>
                <w:highlight w:val="yellow"/>
                <w:lang w:val="en-US" w:eastAsia="en-US"/>
              </w:rPr>
              <w:t xml:space="preserve"> OFDM symbols’, considering symbol-level ‘time </w:t>
            </w:r>
            <w:proofErr w:type="gramStart"/>
            <w:r w:rsidRPr="00044EE2">
              <w:rPr>
                <w:bCs/>
                <w:iCs/>
                <w:highlight w:val="yellow"/>
                <w:lang w:val="en-US" w:eastAsia="en-US"/>
              </w:rPr>
              <w:t>gap’</w:t>
            </w:r>
            <w:proofErr w:type="gramEnd"/>
          </w:p>
          <w:p w14:paraId="71E2F8C4" w14:textId="77777777" w:rsidR="00DF69EF" w:rsidRPr="00044EE2" w:rsidRDefault="006B7954">
            <w:pPr>
              <w:numPr>
                <w:ilvl w:val="0"/>
                <w:numId w:val="26"/>
              </w:numPr>
              <w:rPr>
                <w:bCs/>
                <w:iCs/>
                <w:highlight w:val="yellow"/>
                <w:lang w:val="en-US" w:eastAsia="en-US"/>
              </w:rPr>
            </w:pPr>
            <w:r w:rsidRPr="00044EE2">
              <w:rPr>
                <w:bCs/>
                <w:iCs/>
                <w:highlight w:val="yellow"/>
                <w:lang w:val="en-US" w:eastAsia="en-US"/>
              </w:rPr>
              <w:t>Update symbol position within a slot for an SRS resource:</w:t>
            </w:r>
            <m:oMath>
              <m:sSup>
                <m:sSupPr>
                  <m:ctrlPr>
                    <w:rPr>
                      <w:rFonts w:ascii="Cambria Math" w:hAnsi="Cambria Math"/>
                      <w:bCs/>
                      <w:iCs/>
                      <w:highlight w:val="yellow"/>
                      <w:lang w:val="en-US" w:eastAsia="en-US"/>
                    </w:rPr>
                  </m:ctrlPr>
                </m:sSupPr>
                <m:e>
                  <m:r>
                    <m:rPr>
                      <m:sty m:val="p"/>
                    </m:rPr>
                    <w:rPr>
                      <w:rFonts w:ascii="Cambria Math" w:hAnsi="Cambria Math"/>
                      <w:highlight w:val="yellow"/>
                      <w:lang w:val="en-US" w:eastAsia="en-US"/>
                    </w:rPr>
                    <m:t xml:space="preserve"> l</m:t>
                  </m:r>
                </m:e>
                <m:sup>
                  <m:r>
                    <m:rPr>
                      <m:sty m:val="p"/>
                    </m:rPr>
                    <w:rPr>
                      <w:rFonts w:ascii="Cambria Math" w:hAnsi="Cambria Math"/>
                      <w:highlight w:val="yellow"/>
                      <w:lang w:val="en-US" w:eastAsia="en-US"/>
                    </w:rPr>
                    <m:t>'</m:t>
                  </m:r>
                </m:sup>
              </m:sSup>
              <m:r>
                <m:rPr>
                  <m:sty m:val="p"/>
                </m:rPr>
                <w:rPr>
                  <w:rFonts w:ascii="Cambria Math" w:hAnsi="Cambria Math"/>
                  <w:highlight w:val="yellow"/>
                  <w:lang w:val="en-US" w:eastAsia="en-US"/>
                </w:rPr>
                <m:t>+</m:t>
              </m:r>
              <m:sSub>
                <m:sSubPr>
                  <m:ctrlPr>
                    <w:rPr>
                      <w:rFonts w:ascii="Cambria Math" w:hAnsi="Cambria Math"/>
                      <w:bCs/>
                      <w:iCs/>
                      <w:highlight w:val="yellow"/>
                      <w:lang w:val="en-US" w:eastAsia="en-US"/>
                    </w:rPr>
                  </m:ctrlPr>
                </m:sSubPr>
                <m:e>
                  <m:r>
                    <m:rPr>
                      <m:sty m:val="p"/>
                    </m:rPr>
                    <w:rPr>
                      <w:rFonts w:ascii="Cambria Math" w:hAnsi="Cambria Math"/>
                      <w:highlight w:val="yellow"/>
                      <w:lang w:val="en-US" w:eastAsia="en-US"/>
                    </w:rPr>
                    <m:t>l</m:t>
                  </m:r>
                </m:e>
                <m:sub>
                  <m:r>
                    <m:rPr>
                      <m:sty m:val="p"/>
                    </m:rPr>
                    <w:rPr>
                      <w:rFonts w:ascii="Cambria Math" w:hAnsi="Cambria Math"/>
                      <w:highlight w:val="yellow"/>
                      <w:lang w:val="en-US" w:eastAsia="en-US"/>
                    </w:rPr>
                    <m:t>0</m:t>
                  </m:r>
                </m:sub>
              </m:sSub>
            </m:oMath>
            <w:r w:rsidRPr="00044EE2">
              <w:rPr>
                <w:bCs/>
                <w:iCs/>
                <w:highlight w:val="yellow"/>
                <w:lang w:val="en-US" w:eastAsia="en-US"/>
              </w:rPr>
              <w:t>, considering symbol-level ‘time gap’, e.g,</w:t>
            </w:r>
          </w:p>
          <w:p w14:paraId="71E2F8C5" w14:textId="77777777" w:rsidR="00DF69EF" w:rsidRPr="00044EE2" w:rsidRDefault="006B7954">
            <w:pPr>
              <w:numPr>
                <w:ilvl w:val="0"/>
                <w:numId w:val="29"/>
              </w:numPr>
              <w:rPr>
                <w:bCs/>
                <w:iCs/>
                <w:highlight w:val="yellow"/>
                <w:lang w:val="en-US" w:eastAsia="en-US"/>
              </w:rPr>
            </w:pPr>
            <w:r w:rsidRPr="00044EE2">
              <w:rPr>
                <w:bCs/>
                <w:iCs/>
                <w:highlight w:val="yellow"/>
                <w:lang w:val="en-US" w:eastAsia="en-US"/>
              </w:rPr>
              <w:t xml:space="preserve">Update </w:t>
            </w:r>
            <m:oMath>
              <m:sSup>
                <m:sSupPr>
                  <m:ctrlPr>
                    <w:rPr>
                      <w:rFonts w:ascii="Cambria Math" w:hAnsi="Cambria Math"/>
                      <w:bCs/>
                      <w:iCs/>
                      <w:highlight w:val="yellow"/>
                      <w:lang w:val="en-US" w:eastAsia="en-US"/>
                    </w:rPr>
                  </m:ctrlPr>
                </m:sSupPr>
                <m:e>
                  <m:r>
                    <m:rPr>
                      <m:sty m:val="p"/>
                    </m:rPr>
                    <w:rPr>
                      <w:rFonts w:ascii="Cambria Math" w:hAnsi="Cambria Math"/>
                      <w:highlight w:val="yellow"/>
                      <w:lang w:val="en-US" w:eastAsia="en-US"/>
                    </w:rPr>
                    <m:t xml:space="preserve"> l</m:t>
                  </m:r>
                </m:e>
                <m:sup>
                  <m:r>
                    <m:rPr>
                      <m:sty m:val="p"/>
                    </m:rPr>
                    <w:rPr>
                      <w:rFonts w:ascii="Cambria Math" w:hAnsi="Cambria Math"/>
                      <w:highlight w:val="yellow"/>
                      <w:lang w:val="en-US" w:eastAsia="en-US"/>
                    </w:rPr>
                    <m:t>'</m:t>
                  </m:r>
                </m:sup>
              </m:sSup>
              <m:r>
                <m:rPr>
                  <m:sty m:val="p"/>
                </m:rPr>
                <w:rPr>
                  <w:rFonts w:ascii="Cambria Math" w:hAnsi="Cambria Math"/>
                  <w:highlight w:val="yellow"/>
                  <w:lang w:val="en-US" w:eastAsia="en-US"/>
                </w:rPr>
                <m:t>+</m:t>
              </m:r>
              <m:sSub>
                <m:sSubPr>
                  <m:ctrlPr>
                    <w:rPr>
                      <w:rFonts w:ascii="Cambria Math" w:hAnsi="Cambria Math"/>
                      <w:bCs/>
                      <w:iCs/>
                      <w:highlight w:val="yellow"/>
                      <w:lang w:val="en-US" w:eastAsia="en-US"/>
                    </w:rPr>
                  </m:ctrlPr>
                </m:sSubPr>
                <m:e>
                  <m:r>
                    <m:rPr>
                      <m:sty m:val="p"/>
                    </m:rPr>
                    <w:rPr>
                      <w:rFonts w:ascii="Cambria Math" w:hAnsi="Cambria Math"/>
                      <w:highlight w:val="yellow"/>
                      <w:lang w:val="en-US" w:eastAsia="en-US"/>
                    </w:rPr>
                    <m:t>l</m:t>
                  </m:r>
                </m:e>
                <m:sub>
                  <m:r>
                    <m:rPr>
                      <m:sty m:val="p"/>
                    </m:rPr>
                    <w:rPr>
                      <w:rFonts w:ascii="Cambria Math" w:hAnsi="Cambria Math"/>
                      <w:highlight w:val="yellow"/>
                      <w:lang w:val="en-US" w:eastAsia="en-US"/>
                    </w:rPr>
                    <m:t>0</m:t>
                  </m:r>
                </m:sub>
              </m:sSub>
            </m:oMath>
            <w:r w:rsidRPr="00044EE2">
              <w:rPr>
                <w:bCs/>
                <w:iCs/>
                <w:highlight w:val="yellow"/>
                <w:lang w:val="en-US" w:eastAsia="en-US"/>
              </w:rPr>
              <w:t xml:space="preserve"> to </w:t>
            </w:r>
            <m:oMath>
              <m:d>
                <m:dPr>
                  <m:begChr m:val="⌊"/>
                  <m:endChr m:val="⌋"/>
                  <m:ctrlPr>
                    <w:rPr>
                      <w:rFonts w:ascii="Cambria Math" w:hAnsi="Cambria Math"/>
                      <w:bCs/>
                      <w:iCs/>
                      <w:highlight w:val="yellow"/>
                      <w:lang w:val="en-US" w:eastAsia="en-US"/>
                    </w:rPr>
                  </m:ctrlPr>
                </m:dPr>
                <m:e>
                  <m:sSup>
                    <m:sSupPr>
                      <m:ctrlPr>
                        <w:rPr>
                          <w:rFonts w:ascii="Cambria Math" w:hAnsi="Cambria Math"/>
                          <w:bCs/>
                          <w:iCs/>
                          <w:highlight w:val="yellow"/>
                          <w:lang w:val="en-US" w:eastAsia="en-US"/>
                        </w:rPr>
                      </m:ctrlPr>
                    </m:sSupPr>
                    <m:e>
                      <m:r>
                        <m:rPr>
                          <m:sty m:val="p"/>
                        </m:rPr>
                        <w:rPr>
                          <w:rFonts w:ascii="Cambria Math" w:hAnsi="Cambria Math"/>
                          <w:highlight w:val="yellow"/>
                          <w:lang w:val="en-US" w:eastAsia="en-US"/>
                        </w:rPr>
                        <m:t>l</m:t>
                      </m:r>
                    </m:e>
                    <m:sup>
                      <m:r>
                        <m:rPr>
                          <m:sty m:val="p"/>
                        </m:rPr>
                        <w:rPr>
                          <w:rFonts w:ascii="Cambria Math" w:hAnsi="Cambria Math"/>
                          <w:highlight w:val="yellow"/>
                          <w:lang w:val="en-US" w:eastAsia="en-US"/>
                        </w:rPr>
                        <m:t>'</m:t>
                      </m:r>
                    </m:sup>
                  </m:sSup>
                  <m:r>
                    <m:rPr>
                      <m:sty m:val="p"/>
                    </m:rPr>
                    <w:rPr>
                      <w:rFonts w:ascii="Cambria Math" w:hAnsi="Cambria Math"/>
                      <w:highlight w:val="yellow"/>
                      <w:lang w:val="en-US" w:eastAsia="en-US"/>
                    </w:rPr>
                    <m:t>/R</m:t>
                  </m:r>
                </m:e>
              </m:d>
              <m:r>
                <m:rPr>
                  <m:sty m:val="p"/>
                </m:rPr>
                <w:rPr>
                  <w:rFonts w:ascii="Cambria Math" w:hAnsi="Cambria Math"/>
                  <w:highlight w:val="yellow"/>
                  <w:lang w:val="en-US" w:eastAsia="en-US"/>
                </w:rPr>
                <m:t>*</m:t>
              </m:r>
              <m:sSubSup>
                <m:sSubSupPr>
                  <m:ctrlPr>
                    <w:rPr>
                      <w:rFonts w:ascii="Cambria Math" w:hAnsi="Cambria Math"/>
                      <w:bCs/>
                      <w:iCs/>
                      <w:highlight w:val="yellow"/>
                      <w:lang w:val="en-US" w:eastAsia="en-US"/>
                    </w:rPr>
                  </m:ctrlPr>
                </m:sSubSupPr>
                <m:e>
                  <m:r>
                    <m:rPr>
                      <m:sty m:val="p"/>
                    </m:rPr>
                    <w:rPr>
                      <w:rFonts w:ascii="Cambria Math" w:hAnsi="Cambria Math"/>
                      <w:highlight w:val="yellow"/>
                      <w:lang w:val="en-US" w:eastAsia="en-US"/>
                    </w:rPr>
                    <m:t>N</m:t>
                  </m:r>
                </m:e>
                <m:sub>
                  <m:r>
                    <m:rPr>
                      <m:nor/>
                    </m:rPr>
                    <w:rPr>
                      <w:bCs/>
                      <w:iCs/>
                      <w:highlight w:val="yellow"/>
                      <w:lang w:val="en-US" w:eastAsia="en-US"/>
                    </w:rPr>
                    <m:t>symb</m:t>
                  </m:r>
                </m:sub>
                <m:sup>
                  <w:proofErr w:type="spellStart"/>
                  <m:r>
                    <m:rPr>
                      <m:nor/>
                    </m:rPr>
                    <w:rPr>
                      <w:bCs/>
                      <w:iCs/>
                      <w:highlight w:val="yellow"/>
                      <w:lang w:val="en-US" w:eastAsia="en-US"/>
                    </w:rPr>
                    <m:t>SRS_gap</m:t>
                  </m:r>
                  <w:proofErr w:type="spellEnd"/>
                </m:sup>
              </m:sSubSup>
            </m:oMath>
            <w:r w:rsidRPr="00044EE2">
              <w:rPr>
                <w:bCs/>
                <w:iCs/>
                <w:highlight w:val="yellow"/>
                <w:lang w:val="en-US" w:eastAsia="en-US"/>
              </w:rPr>
              <w:t>+</w:t>
            </w:r>
            <m:oMath>
              <m:sSup>
                <m:sSupPr>
                  <m:ctrlPr>
                    <w:rPr>
                      <w:rFonts w:ascii="Cambria Math" w:hAnsi="Cambria Math"/>
                      <w:bCs/>
                      <w:iCs/>
                      <w:highlight w:val="yellow"/>
                      <w:lang w:val="en-US" w:eastAsia="en-US"/>
                    </w:rPr>
                  </m:ctrlPr>
                </m:sSupPr>
                <m:e>
                  <m:r>
                    <m:rPr>
                      <m:sty m:val="p"/>
                    </m:rPr>
                    <w:rPr>
                      <w:rFonts w:ascii="Cambria Math" w:hAnsi="Cambria Math"/>
                      <w:highlight w:val="yellow"/>
                      <w:lang w:val="en-US" w:eastAsia="en-US"/>
                    </w:rPr>
                    <m:t>l</m:t>
                  </m:r>
                </m:e>
                <m:sup>
                  <m:r>
                    <m:rPr>
                      <m:sty m:val="p"/>
                    </m:rPr>
                    <w:rPr>
                      <w:rFonts w:ascii="Cambria Math" w:hAnsi="Cambria Math"/>
                      <w:highlight w:val="yellow"/>
                      <w:lang w:val="en-US" w:eastAsia="en-US"/>
                    </w:rPr>
                    <m:t>'</m:t>
                  </m:r>
                </m:sup>
              </m:sSup>
            </m:oMath>
            <w:r w:rsidRPr="00044EE2">
              <w:rPr>
                <w:bCs/>
                <w:iCs/>
                <w:highlight w:val="yellow"/>
                <w:lang w:val="en-US" w:eastAsia="en-US"/>
              </w:rPr>
              <w:t>+</w:t>
            </w:r>
            <m:oMath>
              <m:sSub>
                <m:sSubPr>
                  <m:ctrlPr>
                    <w:rPr>
                      <w:rFonts w:ascii="Cambria Math" w:hAnsi="Cambria Math"/>
                      <w:bCs/>
                      <w:iCs/>
                      <w:highlight w:val="yellow"/>
                      <w:lang w:val="en-US" w:eastAsia="en-US"/>
                    </w:rPr>
                  </m:ctrlPr>
                </m:sSubPr>
                <m:e>
                  <m:r>
                    <m:rPr>
                      <m:sty m:val="p"/>
                    </m:rPr>
                    <w:rPr>
                      <w:rFonts w:ascii="Cambria Math" w:hAnsi="Cambria Math"/>
                      <w:highlight w:val="yellow"/>
                      <w:lang w:val="en-US" w:eastAsia="en-US"/>
                    </w:rPr>
                    <m:t>l</m:t>
                  </m:r>
                </m:e>
                <m:sub>
                  <m:r>
                    <m:rPr>
                      <m:sty m:val="p"/>
                    </m:rPr>
                    <w:rPr>
                      <w:rFonts w:ascii="Cambria Math" w:hAnsi="Cambria Math"/>
                      <w:highlight w:val="yellow"/>
                      <w:lang w:val="en-US" w:eastAsia="en-US"/>
                    </w:rPr>
                    <m:t>0</m:t>
                  </m:r>
                </m:sub>
              </m:sSub>
            </m:oMath>
            <w:r w:rsidRPr="00044EE2">
              <w:rPr>
                <w:bCs/>
                <w:iCs/>
                <w:highlight w:val="yellow"/>
                <w:lang w:val="en-US" w:eastAsia="en-US"/>
              </w:rPr>
              <w:t xml:space="preserve">, where </w:t>
            </w:r>
            <m:oMath>
              <m:sSubSup>
                <m:sSubSupPr>
                  <m:ctrlPr>
                    <w:rPr>
                      <w:rFonts w:ascii="Cambria Math" w:hAnsi="Cambria Math"/>
                      <w:bCs/>
                      <w:iCs/>
                      <w:highlight w:val="yellow"/>
                      <w:lang w:val="en-US" w:eastAsia="en-US"/>
                    </w:rPr>
                  </m:ctrlPr>
                </m:sSubSupPr>
                <m:e>
                  <m:r>
                    <m:rPr>
                      <m:sty m:val="p"/>
                    </m:rPr>
                    <w:rPr>
                      <w:rFonts w:ascii="Cambria Math" w:hAnsi="Cambria Math"/>
                      <w:highlight w:val="yellow"/>
                      <w:lang w:val="en-US" w:eastAsia="en-US"/>
                    </w:rPr>
                    <m:t>N</m:t>
                  </m:r>
                </m:e>
                <m:sub>
                  <m:r>
                    <m:rPr>
                      <m:nor/>
                    </m:rPr>
                    <w:rPr>
                      <w:bCs/>
                      <w:iCs/>
                      <w:highlight w:val="yellow"/>
                      <w:lang w:val="en-US" w:eastAsia="en-US"/>
                    </w:rPr>
                    <m:t>symb</m:t>
                  </m:r>
                </m:sub>
                <m:sup>
                  <w:proofErr w:type="spellStart"/>
                  <m:r>
                    <m:rPr>
                      <m:nor/>
                    </m:rPr>
                    <w:rPr>
                      <w:bCs/>
                      <w:iCs/>
                      <w:highlight w:val="yellow"/>
                      <w:lang w:val="en-US" w:eastAsia="en-US"/>
                    </w:rPr>
                    <m:t>SRS_gap</m:t>
                  </m:r>
                  <w:proofErr w:type="spellEnd"/>
                </m:sup>
              </m:sSubSup>
            </m:oMath>
            <w:r w:rsidRPr="00044EE2">
              <w:rPr>
                <w:bCs/>
                <w:iCs/>
                <w:highlight w:val="yellow"/>
                <w:lang w:val="en-US" w:eastAsia="en-US"/>
              </w:rPr>
              <w:t xml:space="preserve">is the symbol-level time </w:t>
            </w:r>
            <w:proofErr w:type="gramStart"/>
            <w:r w:rsidRPr="00044EE2">
              <w:rPr>
                <w:bCs/>
                <w:iCs/>
                <w:highlight w:val="yellow"/>
                <w:lang w:val="en-US" w:eastAsia="en-US"/>
              </w:rPr>
              <w:t>gap</w:t>
            </w:r>
            <w:proofErr w:type="gramEnd"/>
          </w:p>
          <w:p w14:paraId="71E2F8C6" w14:textId="77777777" w:rsidR="00DF69EF" w:rsidRPr="00044EE2" w:rsidRDefault="00DF69EF">
            <w:pPr>
              <w:rPr>
                <w:lang w:val="en-US" w:eastAsia="en-US"/>
              </w:rPr>
            </w:pPr>
          </w:p>
          <w:p w14:paraId="71E2F8C7" w14:textId="77777777" w:rsidR="00DF69EF" w:rsidRPr="00044EE2" w:rsidRDefault="00DF69EF">
            <w:pPr>
              <w:rPr>
                <w:rStyle w:val="normaltextrun"/>
                <w:rFonts w:eastAsia="Calibri"/>
                <w:lang w:val="en-US" w:eastAsia="en-US"/>
              </w:rPr>
            </w:pPr>
          </w:p>
        </w:tc>
      </w:tr>
      <w:tr w:rsidR="00DF69EF" w:rsidRPr="00044EE2" w14:paraId="71E2F8D3" w14:textId="77777777">
        <w:tc>
          <w:tcPr>
            <w:tcW w:w="1555" w:type="dxa"/>
          </w:tcPr>
          <w:p w14:paraId="71E2F8C9" w14:textId="77777777" w:rsidR="00DF69EF" w:rsidRPr="00044EE2" w:rsidRDefault="006B7954">
            <w:pPr>
              <w:rPr>
                <w:lang w:val="en-US" w:eastAsia="ja-JP"/>
              </w:rPr>
            </w:pPr>
            <w:r w:rsidRPr="00044EE2">
              <w:rPr>
                <w:lang w:val="en-US" w:eastAsia="ja-JP"/>
              </w:rPr>
              <w:t>[5]</w:t>
            </w:r>
          </w:p>
        </w:tc>
        <w:tc>
          <w:tcPr>
            <w:tcW w:w="8074" w:type="dxa"/>
          </w:tcPr>
          <w:p w14:paraId="71E2F8CA" w14:textId="77777777" w:rsidR="00DF69EF" w:rsidRPr="00044EE2" w:rsidRDefault="006B7954">
            <w:pPr>
              <w:rPr>
                <w:lang w:val="en-US" w:eastAsia="en-US"/>
              </w:rPr>
            </w:pPr>
            <w:r w:rsidRPr="00044EE2">
              <w:rPr>
                <w:lang w:val="en-US" w:eastAsia="en-US"/>
              </w:rPr>
              <w:t xml:space="preserve">Proposal 8: For the SRS frequency hopping, the SRS configuration independent with the existing UL BWP supports at least with the following configuration parameters. </w:t>
            </w:r>
          </w:p>
          <w:p w14:paraId="71E2F8CB" w14:textId="77777777" w:rsidR="00DF69EF" w:rsidRPr="00044EE2" w:rsidRDefault="006B7954">
            <w:pPr>
              <w:rPr>
                <w:lang w:val="en-US" w:eastAsia="en-US"/>
              </w:rPr>
            </w:pPr>
            <w:r w:rsidRPr="00044EE2">
              <w:rPr>
                <w:lang w:val="en-US" w:eastAsia="en-US"/>
              </w:rPr>
              <w:t>-</w:t>
            </w:r>
            <w:r w:rsidRPr="00044EE2">
              <w:rPr>
                <w:lang w:val="en-US" w:eastAsia="en-US"/>
              </w:rPr>
              <w:tab/>
              <w:t xml:space="preserve">Starting RB index and the number of RBs of the SRS resource, </w:t>
            </w:r>
          </w:p>
          <w:p w14:paraId="71E2F8CC" w14:textId="77777777" w:rsidR="00DF69EF" w:rsidRPr="00044EE2" w:rsidRDefault="006B7954">
            <w:pPr>
              <w:rPr>
                <w:lang w:val="en-US" w:eastAsia="en-US"/>
              </w:rPr>
            </w:pPr>
            <w:r w:rsidRPr="00044EE2">
              <w:rPr>
                <w:lang w:val="en-US" w:eastAsia="en-US"/>
              </w:rPr>
              <w:t>-</w:t>
            </w:r>
            <w:r w:rsidRPr="00044EE2">
              <w:rPr>
                <w:lang w:val="en-US" w:eastAsia="en-US"/>
              </w:rPr>
              <w:tab/>
            </w:r>
            <w:r w:rsidRPr="00044EE2">
              <w:rPr>
                <w:highlight w:val="yellow"/>
                <w:lang w:val="en-US" w:eastAsia="en-US"/>
              </w:rPr>
              <w:t>Starting slot, the number of slots and/or the number of symbols</w:t>
            </w:r>
          </w:p>
          <w:p w14:paraId="71E2F8CD" w14:textId="77777777" w:rsidR="00DF69EF" w:rsidRPr="00044EE2" w:rsidRDefault="006B7954">
            <w:pPr>
              <w:rPr>
                <w:lang w:val="en-US" w:eastAsia="en-US"/>
              </w:rPr>
            </w:pPr>
            <w:r w:rsidRPr="00044EE2">
              <w:rPr>
                <w:lang w:val="en-US" w:eastAsia="en-US"/>
              </w:rPr>
              <w:t>-</w:t>
            </w:r>
            <w:r w:rsidRPr="00044EE2">
              <w:rPr>
                <w:lang w:val="en-US" w:eastAsia="en-US"/>
              </w:rPr>
              <w:tab/>
              <w:t>Periodicity and offset</w:t>
            </w:r>
          </w:p>
          <w:p w14:paraId="71E2F8CE" w14:textId="77777777" w:rsidR="00DF69EF" w:rsidRPr="00044EE2" w:rsidRDefault="006B7954">
            <w:pPr>
              <w:rPr>
                <w:lang w:val="en-US" w:eastAsia="en-US"/>
              </w:rPr>
            </w:pPr>
            <w:r w:rsidRPr="00044EE2">
              <w:rPr>
                <w:lang w:val="en-US" w:eastAsia="en-US"/>
              </w:rPr>
              <w:t>-</w:t>
            </w:r>
            <w:r w:rsidRPr="00044EE2">
              <w:rPr>
                <w:lang w:val="en-US" w:eastAsia="en-US"/>
              </w:rPr>
              <w:tab/>
              <w:t>SRS sequence ID</w:t>
            </w:r>
          </w:p>
          <w:p w14:paraId="71E2F8CF" w14:textId="77777777" w:rsidR="00DF69EF" w:rsidRPr="00044EE2" w:rsidRDefault="006B7954">
            <w:pPr>
              <w:rPr>
                <w:lang w:val="en-US" w:eastAsia="en-US"/>
              </w:rPr>
            </w:pPr>
            <w:r w:rsidRPr="00044EE2">
              <w:rPr>
                <w:lang w:val="en-US" w:eastAsia="en-US"/>
              </w:rPr>
              <w:t>-</w:t>
            </w:r>
            <w:r w:rsidRPr="00044EE2">
              <w:rPr>
                <w:lang w:val="en-US" w:eastAsia="en-US"/>
              </w:rPr>
              <w:tab/>
              <w:t xml:space="preserve">Number of frequency hops, </w:t>
            </w:r>
          </w:p>
          <w:p w14:paraId="71E2F8D0" w14:textId="77777777" w:rsidR="00DF69EF" w:rsidRPr="00044EE2" w:rsidRDefault="006B7954">
            <w:pPr>
              <w:rPr>
                <w:lang w:val="en-US" w:eastAsia="en-US"/>
              </w:rPr>
            </w:pPr>
            <w:r w:rsidRPr="00044EE2">
              <w:rPr>
                <w:lang w:val="en-US" w:eastAsia="en-US"/>
              </w:rPr>
              <w:t>-</w:t>
            </w:r>
            <w:r w:rsidRPr="00044EE2">
              <w:rPr>
                <w:lang w:val="en-US" w:eastAsia="en-US"/>
              </w:rPr>
              <w:tab/>
            </w:r>
            <w:r w:rsidRPr="00044EE2">
              <w:rPr>
                <w:highlight w:val="yellow"/>
                <w:lang w:val="en-US" w:eastAsia="en-US"/>
              </w:rPr>
              <w:t>Gap time between frequency hops,</w:t>
            </w:r>
            <w:r w:rsidRPr="00044EE2">
              <w:rPr>
                <w:lang w:val="en-US" w:eastAsia="en-US"/>
              </w:rPr>
              <w:t xml:space="preserve"> </w:t>
            </w:r>
          </w:p>
          <w:p w14:paraId="71E2F8D1" w14:textId="77777777" w:rsidR="00DF69EF" w:rsidRPr="00044EE2" w:rsidRDefault="006B7954">
            <w:pPr>
              <w:rPr>
                <w:lang w:val="en-US" w:eastAsia="en-US"/>
              </w:rPr>
            </w:pPr>
            <w:r w:rsidRPr="00044EE2">
              <w:rPr>
                <w:lang w:val="en-US" w:eastAsia="en-US"/>
              </w:rPr>
              <w:t>-</w:t>
            </w:r>
            <w:r w:rsidRPr="00044EE2">
              <w:rPr>
                <w:lang w:val="en-US" w:eastAsia="en-US"/>
              </w:rPr>
              <w:tab/>
              <w:t>Number of RBs overlapped between frequency hops</w:t>
            </w:r>
          </w:p>
          <w:p w14:paraId="71E2F8D2" w14:textId="77777777" w:rsidR="00DF69EF" w:rsidRPr="00044EE2" w:rsidRDefault="006B7954">
            <w:pPr>
              <w:rPr>
                <w:lang w:val="en-US" w:eastAsia="en-US"/>
              </w:rPr>
            </w:pPr>
            <w:r w:rsidRPr="00044EE2">
              <w:rPr>
                <w:lang w:val="en-US" w:eastAsia="en-US"/>
              </w:rPr>
              <w:t xml:space="preserve"> </w:t>
            </w:r>
          </w:p>
        </w:tc>
      </w:tr>
      <w:tr w:rsidR="00DF69EF" w:rsidRPr="00044EE2" w14:paraId="71E2F8D9" w14:textId="77777777">
        <w:tc>
          <w:tcPr>
            <w:tcW w:w="1555" w:type="dxa"/>
          </w:tcPr>
          <w:p w14:paraId="71E2F8D4" w14:textId="77777777" w:rsidR="00DF69EF" w:rsidRPr="00044EE2" w:rsidRDefault="006B7954">
            <w:pPr>
              <w:rPr>
                <w:lang w:val="en-US" w:eastAsia="ja-JP"/>
              </w:rPr>
            </w:pPr>
            <w:r w:rsidRPr="00044EE2">
              <w:rPr>
                <w:lang w:val="en-US" w:eastAsia="ja-JP"/>
              </w:rPr>
              <w:t>[6]</w:t>
            </w:r>
          </w:p>
        </w:tc>
        <w:tc>
          <w:tcPr>
            <w:tcW w:w="8074" w:type="dxa"/>
          </w:tcPr>
          <w:p w14:paraId="71E2F8D5" w14:textId="77777777" w:rsidR="00DF69EF" w:rsidRPr="00044EE2" w:rsidRDefault="006B7954">
            <w:pPr>
              <w:rPr>
                <w:lang w:val="en-US" w:eastAsia="ja-JP"/>
              </w:rPr>
            </w:pPr>
            <w:r w:rsidRPr="00044EE2">
              <w:rPr>
                <w:lang w:val="en-US" w:eastAsia="ja-JP"/>
              </w:rPr>
              <w:t xml:space="preserve"> Proposal 3</w:t>
            </w:r>
          </w:p>
          <w:p w14:paraId="71E2F8D6" w14:textId="77777777" w:rsidR="00DF69EF" w:rsidRPr="00044EE2" w:rsidRDefault="006B7954">
            <w:pPr>
              <w:rPr>
                <w:lang w:val="en-US" w:eastAsia="ja-JP"/>
              </w:rPr>
            </w:pPr>
            <w:r w:rsidRPr="00044EE2">
              <w:rPr>
                <w:lang w:val="en-US" w:eastAsia="ja-JP"/>
              </w:rPr>
              <w:t>•</w:t>
            </w:r>
            <w:r w:rsidRPr="00044EE2">
              <w:rPr>
                <w:lang w:val="en-US" w:eastAsia="ja-JP"/>
              </w:rPr>
              <w:tab/>
              <w:t xml:space="preserve">For staircase frequency hopping pattern for positioning SRS transmission,  </w:t>
            </w:r>
          </w:p>
          <w:p w14:paraId="71E2F8D7" w14:textId="77777777" w:rsidR="00DF69EF" w:rsidRPr="00044EE2" w:rsidRDefault="006B7954">
            <w:pPr>
              <w:rPr>
                <w:lang w:val="en-US" w:eastAsia="ja-JP"/>
              </w:rPr>
            </w:pPr>
            <w:r w:rsidRPr="00044EE2">
              <w:rPr>
                <w:lang w:val="en-US" w:eastAsia="ja-JP"/>
              </w:rPr>
              <w:t>o</w:t>
            </w:r>
            <w:r w:rsidRPr="00044EE2">
              <w:rPr>
                <w:lang w:val="en-US" w:eastAsia="ja-JP"/>
              </w:rPr>
              <w:tab/>
            </w:r>
            <w:proofErr w:type="gramStart"/>
            <w:r w:rsidRPr="00044EE2">
              <w:rPr>
                <w:lang w:val="en-US" w:eastAsia="ja-JP"/>
              </w:rPr>
              <w:t>In</w:t>
            </w:r>
            <w:proofErr w:type="gramEnd"/>
            <w:r w:rsidRPr="00044EE2">
              <w:rPr>
                <w:lang w:val="en-US" w:eastAsia="ja-JP"/>
              </w:rPr>
              <w:t xml:space="preserve"> the time domain, </w:t>
            </w:r>
            <w:r w:rsidRPr="00044EE2">
              <w:rPr>
                <w:highlight w:val="yellow"/>
                <w:lang w:val="en-US" w:eastAsia="ja-JP"/>
              </w:rPr>
              <w:t>the starting symbol of the first hop, number of symbols for SRS transmission, and switching period between adjacent hops can be configured.</w:t>
            </w:r>
          </w:p>
          <w:p w14:paraId="71E2F8D8" w14:textId="77777777" w:rsidR="00DF69EF" w:rsidRPr="00044EE2" w:rsidRDefault="006B7954">
            <w:pPr>
              <w:rPr>
                <w:lang w:val="en-US" w:eastAsia="ja-JP"/>
              </w:rPr>
            </w:pPr>
            <w:r w:rsidRPr="00044EE2">
              <w:rPr>
                <w:lang w:val="en-US" w:eastAsia="ja-JP"/>
              </w:rPr>
              <w:t>o</w:t>
            </w:r>
            <w:r w:rsidRPr="00044EE2">
              <w:rPr>
                <w:lang w:val="en-US" w:eastAsia="ja-JP"/>
              </w:rPr>
              <w:tab/>
            </w:r>
            <w:proofErr w:type="gramStart"/>
            <w:r w:rsidRPr="00044EE2">
              <w:rPr>
                <w:lang w:val="en-US" w:eastAsia="ja-JP"/>
              </w:rPr>
              <w:t>In</w:t>
            </w:r>
            <w:proofErr w:type="gramEnd"/>
            <w:r w:rsidRPr="00044EE2">
              <w:rPr>
                <w:lang w:val="en-US" w:eastAsia="ja-JP"/>
              </w:rPr>
              <w:t xml:space="preserve"> the frequency domain, number of overlapping PRBs, size of </w:t>
            </w:r>
            <w:proofErr w:type="spellStart"/>
            <w:r w:rsidRPr="00044EE2">
              <w:rPr>
                <w:lang w:val="en-US" w:eastAsia="ja-JP"/>
              </w:rPr>
              <w:t>subband</w:t>
            </w:r>
            <w:proofErr w:type="spellEnd"/>
            <w:r w:rsidRPr="00044EE2">
              <w:rPr>
                <w:lang w:val="en-US" w:eastAsia="ja-JP"/>
              </w:rPr>
              <w:t xml:space="preserve"> for each hop, and whole hopping bandwidth can be configured.</w:t>
            </w:r>
          </w:p>
        </w:tc>
      </w:tr>
      <w:tr w:rsidR="00DF69EF" w:rsidRPr="00044EE2" w14:paraId="71E2F8DE" w14:textId="77777777">
        <w:tc>
          <w:tcPr>
            <w:tcW w:w="1555" w:type="dxa"/>
          </w:tcPr>
          <w:p w14:paraId="71E2F8DA" w14:textId="77777777" w:rsidR="00DF69EF" w:rsidRPr="00044EE2" w:rsidRDefault="006B7954">
            <w:pPr>
              <w:rPr>
                <w:lang w:val="en-US" w:eastAsia="ja-JP"/>
              </w:rPr>
            </w:pPr>
            <w:r w:rsidRPr="00044EE2">
              <w:rPr>
                <w:lang w:val="en-US" w:eastAsia="ja-JP"/>
              </w:rPr>
              <w:t>[7]</w:t>
            </w:r>
          </w:p>
        </w:tc>
        <w:tc>
          <w:tcPr>
            <w:tcW w:w="8074" w:type="dxa"/>
          </w:tcPr>
          <w:p w14:paraId="71E2F8DB" w14:textId="77777777" w:rsidR="00DF69EF" w:rsidRPr="00044EE2" w:rsidRDefault="00DF69EF">
            <w:pPr>
              <w:pStyle w:val="ListParagraph1"/>
              <w:snapToGrid w:val="0"/>
              <w:spacing w:after="0" w:line="240" w:lineRule="auto"/>
              <w:ind w:firstLineChars="0" w:firstLine="0"/>
              <w:rPr>
                <w:rFonts w:eastAsia="SimSun"/>
                <w:bCs/>
                <w:sz w:val="20"/>
                <w:szCs w:val="20"/>
                <w:lang w:val="en-US" w:eastAsia="en-US"/>
              </w:rPr>
            </w:pPr>
          </w:p>
          <w:p w14:paraId="71E2F8DC" w14:textId="77777777" w:rsidR="00DF69EF" w:rsidRPr="00044EE2" w:rsidRDefault="006B7954">
            <w:pPr>
              <w:pStyle w:val="ListParagraph1"/>
              <w:snapToGrid w:val="0"/>
              <w:spacing w:after="0" w:line="240" w:lineRule="auto"/>
              <w:ind w:firstLineChars="0" w:firstLine="0"/>
              <w:rPr>
                <w:rFonts w:eastAsiaTheme="minorEastAsia"/>
                <w:bCs/>
                <w:sz w:val="20"/>
                <w:szCs w:val="20"/>
                <w:lang w:val="en-US" w:eastAsia="en-US"/>
              </w:rPr>
            </w:pPr>
            <w:r w:rsidRPr="00044EE2">
              <w:rPr>
                <w:rFonts w:eastAsia="SimSun"/>
                <w:bCs/>
                <w:sz w:val="20"/>
                <w:szCs w:val="20"/>
                <w:lang w:val="en-US" w:eastAsia="en-US"/>
              </w:rPr>
              <w:t>Proposal 10: For</w:t>
            </w:r>
            <w:r w:rsidRPr="00044EE2">
              <w:rPr>
                <w:bCs/>
                <w:lang w:val="en-US" w:eastAsia="en-US"/>
              </w:rPr>
              <w:t xml:space="preserve"> </w:t>
            </w:r>
            <w:r w:rsidRPr="00044EE2">
              <w:rPr>
                <w:rFonts w:eastAsia="SimSun"/>
                <w:bCs/>
                <w:sz w:val="20"/>
                <w:szCs w:val="20"/>
                <w:lang w:val="en-US" w:eastAsia="en-US"/>
              </w:rPr>
              <w:t>SRS Tx hopping,</w:t>
            </w:r>
            <w:r w:rsidRPr="00044EE2">
              <w:rPr>
                <w:bCs/>
                <w:lang w:val="en-US" w:eastAsia="en-US"/>
              </w:rPr>
              <w:t xml:space="preserve"> </w:t>
            </w:r>
            <w:r w:rsidRPr="00044EE2">
              <w:rPr>
                <w:rFonts w:eastAsia="SimSun"/>
                <w:bCs/>
                <w:sz w:val="20"/>
                <w:szCs w:val="20"/>
                <w:lang w:val="en-US" w:eastAsia="en-US"/>
              </w:rPr>
              <w:t xml:space="preserve">a slot offset and a symbol offset for each hop should be </w:t>
            </w:r>
            <w:r w:rsidRPr="00044EE2">
              <w:rPr>
                <w:rFonts w:eastAsia="SimSun"/>
                <w:bCs/>
                <w:sz w:val="20"/>
                <w:szCs w:val="20"/>
                <w:lang w:val="en-US" w:eastAsia="en-US"/>
              </w:rPr>
              <w:lastRenderedPageBreak/>
              <w:t>configured.</w:t>
            </w:r>
          </w:p>
          <w:p w14:paraId="71E2F8DD" w14:textId="77777777" w:rsidR="00DF69EF" w:rsidRPr="00044EE2" w:rsidRDefault="00DF69EF">
            <w:pPr>
              <w:rPr>
                <w:lang w:val="en-US" w:eastAsia="ja-JP"/>
              </w:rPr>
            </w:pPr>
          </w:p>
        </w:tc>
      </w:tr>
      <w:tr w:rsidR="00DF69EF" w:rsidRPr="00044EE2" w14:paraId="71E2F8E6" w14:textId="77777777">
        <w:tc>
          <w:tcPr>
            <w:tcW w:w="1555" w:type="dxa"/>
          </w:tcPr>
          <w:p w14:paraId="71E2F8DF" w14:textId="77777777" w:rsidR="00DF69EF" w:rsidRPr="00044EE2" w:rsidRDefault="006B7954">
            <w:pPr>
              <w:rPr>
                <w:lang w:val="en-US" w:eastAsia="ja-JP"/>
              </w:rPr>
            </w:pPr>
            <w:r w:rsidRPr="00044EE2">
              <w:rPr>
                <w:lang w:val="en-US" w:eastAsia="ja-JP"/>
              </w:rPr>
              <w:lastRenderedPageBreak/>
              <w:t>[8]</w:t>
            </w:r>
          </w:p>
        </w:tc>
        <w:tc>
          <w:tcPr>
            <w:tcW w:w="8074" w:type="dxa"/>
          </w:tcPr>
          <w:p w14:paraId="71E2F8E0" w14:textId="77777777" w:rsidR="00DF69EF" w:rsidRPr="00044EE2" w:rsidRDefault="006B7954">
            <w:pPr>
              <w:spacing w:line="360" w:lineRule="auto"/>
              <w:rPr>
                <w:bCs/>
                <w:iCs/>
                <w:sz w:val="20"/>
                <w:szCs w:val="20"/>
                <w:lang w:val="en-US" w:eastAsia="ko-KR"/>
              </w:rPr>
            </w:pPr>
            <w:r w:rsidRPr="00044EE2">
              <w:rPr>
                <w:bCs/>
                <w:iCs/>
                <w:sz w:val="20"/>
                <w:szCs w:val="20"/>
                <w:lang w:val="en-US" w:eastAsia="ko-KR"/>
              </w:rPr>
              <w:t xml:space="preserve"> Proposal 2-2: Following parameters in legacy SRS-pos resource configuration can be reused to SRS-pos frequency hopping </w:t>
            </w:r>
            <w:proofErr w:type="gramStart"/>
            <w:r w:rsidRPr="00044EE2">
              <w:rPr>
                <w:bCs/>
                <w:iCs/>
                <w:sz w:val="20"/>
                <w:szCs w:val="20"/>
                <w:lang w:val="en-US" w:eastAsia="ko-KR"/>
              </w:rPr>
              <w:t>configuration</w:t>
            </w:r>
            <w:proofErr w:type="gramEnd"/>
          </w:p>
          <w:p w14:paraId="71E2F8E1" w14:textId="77777777" w:rsidR="00DF69EF" w:rsidRPr="00044EE2" w:rsidRDefault="006B7954">
            <w:pPr>
              <w:pStyle w:val="ListParagraph"/>
              <w:numPr>
                <w:ilvl w:val="0"/>
                <w:numId w:val="30"/>
              </w:numPr>
              <w:overflowPunct w:val="0"/>
              <w:autoSpaceDE w:val="0"/>
              <w:autoSpaceDN w:val="0"/>
              <w:adjustRightInd w:val="0"/>
              <w:spacing w:after="120" w:line="360" w:lineRule="auto"/>
              <w:jc w:val="both"/>
              <w:textAlignment w:val="baseline"/>
              <w:rPr>
                <w:rFonts w:ascii="Times New Roman" w:hAnsi="Times New Roman"/>
                <w:bCs/>
                <w:iCs/>
                <w:sz w:val="20"/>
                <w:szCs w:val="20"/>
                <w:lang w:val="en-US" w:eastAsia="ko-KR"/>
              </w:rPr>
            </w:pPr>
            <w:r w:rsidRPr="00044EE2">
              <w:rPr>
                <w:rFonts w:ascii="Times New Roman" w:hAnsi="Times New Roman"/>
                <w:bCs/>
                <w:iCs/>
                <w:sz w:val="20"/>
                <w:szCs w:val="20"/>
                <w:lang w:val="en-US" w:eastAsia="ko-KR"/>
              </w:rPr>
              <w:t xml:space="preserve">Bandwidth of SRS-pos resource is used to determine the bandwidth of each </w:t>
            </w:r>
            <w:proofErr w:type="gramStart"/>
            <w:r w:rsidRPr="00044EE2">
              <w:rPr>
                <w:rFonts w:ascii="Times New Roman" w:hAnsi="Times New Roman"/>
                <w:bCs/>
                <w:iCs/>
                <w:sz w:val="20"/>
                <w:szCs w:val="20"/>
                <w:lang w:val="en-US" w:eastAsia="ko-KR"/>
              </w:rPr>
              <w:t>hop</w:t>
            </w:r>
            <w:proofErr w:type="gramEnd"/>
          </w:p>
          <w:p w14:paraId="71E2F8E2" w14:textId="77777777" w:rsidR="00DF69EF" w:rsidRPr="00044EE2" w:rsidRDefault="006B7954">
            <w:pPr>
              <w:pStyle w:val="ListParagraph"/>
              <w:numPr>
                <w:ilvl w:val="0"/>
                <w:numId w:val="30"/>
              </w:numPr>
              <w:overflowPunct w:val="0"/>
              <w:autoSpaceDE w:val="0"/>
              <w:autoSpaceDN w:val="0"/>
              <w:adjustRightInd w:val="0"/>
              <w:spacing w:after="120" w:line="360" w:lineRule="auto"/>
              <w:jc w:val="both"/>
              <w:textAlignment w:val="baseline"/>
              <w:rPr>
                <w:rFonts w:ascii="Times New Roman" w:hAnsi="Times New Roman"/>
                <w:bCs/>
                <w:iCs/>
                <w:sz w:val="20"/>
                <w:szCs w:val="20"/>
                <w:highlight w:val="yellow"/>
                <w:lang w:val="en-US" w:eastAsia="ko-KR"/>
              </w:rPr>
            </w:pPr>
            <w:r w:rsidRPr="00044EE2">
              <w:rPr>
                <w:rFonts w:ascii="Times New Roman" w:hAnsi="Times New Roman"/>
                <w:bCs/>
                <w:iCs/>
                <w:sz w:val="20"/>
                <w:szCs w:val="20"/>
                <w:highlight w:val="yellow"/>
                <w:lang w:val="en-US" w:eastAsia="ko-KR"/>
              </w:rPr>
              <w:t xml:space="preserve">Starting position of SRS-pos resource in time/frequency domain is used to determine the Starting position in time/frequency domain for the first </w:t>
            </w:r>
            <w:proofErr w:type="gramStart"/>
            <w:r w:rsidRPr="00044EE2">
              <w:rPr>
                <w:rFonts w:ascii="Times New Roman" w:hAnsi="Times New Roman"/>
                <w:bCs/>
                <w:iCs/>
                <w:sz w:val="20"/>
                <w:szCs w:val="20"/>
                <w:highlight w:val="yellow"/>
                <w:lang w:val="en-US" w:eastAsia="ko-KR"/>
              </w:rPr>
              <w:t>hop</w:t>
            </w:r>
            <w:proofErr w:type="gramEnd"/>
          </w:p>
          <w:p w14:paraId="71E2F8E3" w14:textId="77777777" w:rsidR="00DF69EF" w:rsidRPr="00044EE2" w:rsidRDefault="006B7954">
            <w:pPr>
              <w:pStyle w:val="ListParagraph"/>
              <w:numPr>
                <w:ilvl w:val="0"/>
                <w:numId w:val="30"/>
              </w:numPr>
              <w:overflowPunct w:val="0"/>
              <w:autoSpaceDE w:val="0"/>
              <w:autoSpaceDN w:val="0"/>
              <w:adjustRightInd w:val="0"/>
              <w:spacing w:after="120" w:line="360" w:lineRule="auto"/>
              <w:jc w:val="both"/>
              <w:textAlignment w:val="baseline"/>
              <w:rPr>
                <w:rFonts w:ascii="Times New Roman" w:hAnsi="Times New Roman"/>
                <w:bCs/>
                <w:iCs/>
                <w:sz w:val="20"/>
                <w:szCs w:val="20"/>
                <w:highlight w:val="yellow"/>
                <w:lang w:val="en-US" w:eastAsia="ko-KR"/>
              </w:rPr>
            </w:pPr>
            <w:r w:rsidRPr="00044EE2">
              <w:rPr>
                <w:rFonts w:ascii="Times New Roman" w:hAnsi="Times New Roman"/>
                <w:bCs/>
                <w:iCs/>
                <w:sz w:val="20"/>
                <w:szCs w:val="20"/>
                <w:highlight w:val="yellow"/>
                <w:lang w:val="en-US" w:eastAsia="ko-KR"/>
              </w:rPr>
              <w:t xml:space="preserve">The number of symbols of SRS-pos resource is used to determine the number of symbols of each </w:t>
            </w:r>
            <w:proofErr w:type="gramStart"/>
            <w:r w:rsidRPr="00044EE2">
              <w:rPr>
                <w:rFonts w:ascii="Times New Roman" w:hAnsi="Times New Roman"/>
                <w:bCs/>
                <w:iCs/>
                <w:sz w:val="20"/>
                <w:szCs w:val="20"/>
                <w:highlight w:val="yellow"/>
                <w:lang w:val="en-US" w:eastAsia="ko-KR"/>
              </w:rPr>
              <w:t>hop</w:t>
            </w:r>
            <w:proofErr w:type="gramEnd"/>
          </w:p>
          <w:p w14:paraId="71E2F8E4" w14:textId="77777777" w:rsidR="00DF69EF" w:rsidRPr="00044EE2" w:rsidRDefault="006B7954">
            <w:pPr>
              <w:pStyle w:val="ListParagraph"/>
              <w:numPr>
                <w:ilvl w:val="0"/>
                <w:numId w:val="30"/>
              </w:numPr>
              <w:overflowPunct w:val="0"/>
              <w:autoSpaceDE w:val="0"/>
              <w:autoSpaceDN w:val="0"/>
              <w:adjustRightInd w:val="0"/>
              <w:spacing w:after="120" w:line="360" w:lineRule="auto"/>
              <w:jc w:val="both"/>
              <w:textAlignment w:val="baseline"/>
              <w:rPr>
                <w:rFonts w:ascii="Times New Roman" w:hAnsi="Times New Roman"/>
                <w:bCs/>
                <w:iCs/>
                <w:sz w:val="20"/>
                <w:szCs w:val="20"/>
                <w:lang w:val="en-US" w:eastAsia="ko-KR"/>
              </w:rPr>
            </w:pPr>
            <w:r w:rsidRPr="00044EE2">
              <w:rPr>
                <w:rFonts w:ascii="Times New Roman" w:hAnsi="Times New Roman"/>
                <w:bCs/>
                <w:iCs/>
                <w:sz w:val="20"/>
                <w:szCs w:val="20"/>
                <w:lang w:val="en-US" w:eastAsia="ko-KR"/>
              </w:rPr>
              <w:t xml:space="preserve">  </w:t>
            </w:r>
          </w:p>
          <w:p w14:paraId="71E2F8E5" w14:textId="77777777" w:rsidR="00DF69EF" w:rsidRPr="00044EE2" w:rsidRDefault="00DF69EF">
            <w:pPr>
              <w:rPr>
                <w:lang w:val="en-US" w:eastAsia="en-US"/>
              </w:rPr>
            </w:pPr>
          </w:p>
        </w:tc>
      </w:tr>
      <w:tr w:rsidR="00DF69EF" w:rsidRPr="00044EE2" w14:paraId="71E2F8EB" w14:textId="77777777">
        <w:tc>
          <w:tcPr>
            <w:tcW w:w="1555" w:type="dxa"/>
          </w:tcPr>
          <w:p w14:paraId="71E2F8E7" w14:textId="77777777" w:rsidR="00DF69EF" w:rsidRPr="00044EE2" w:rsidRDefault="006B7954">
            <w:pPr>
              <w:spacing w:after="120"/>
              <w:rPr>
                <w:lang w:val="en-US" w:eastAsia="ja-JP"/>
              </w:rPr>
            </w:pPr>
            <w:r w:rsidRPr="00044EE2">
              <w:rPr>
                <w:lang w:val="en-US" w:eastAsia="ja-JP"/>
              </w:rPr>
              <w:t>[12]</w:t>
            </w:r>
          </w:p>
        </w:tc>
        <w:tc>
          <w:tcPr>
            <w:tcW w:w="8074" w:type="dxa"/>
          </w:tcPr>
          <w:p w14:paraId="71E2F8E8" w14:textId="77777777" w:rsidR="00DF69EF" w:rsidRPr="00044EE2" w:rsidRDefault="006B7954">
            <w:pPr>
              <w:spacing w:after="120"/>
              <w:rPr>
                <w:lang w:val="en-US" w:eastAsia="en-US"/>
              </w:rPr>
            </w:pPr>
            <w:r w:rsidRPr="00044EE2">
              <w:rPr>
                <w:lang w:val="en-US" w:eastAsia="en-US"/>
              </w:rPr>
              <w:t>Proposal 7: To support RS frequency hopping, at least consider the following additional parameters on top of that supported for Rel-15 SRS resources:</w:t>
            </w:r>
          </w:p>
          <w:p w14:paraId="71E2F8E9" w14:textId="77777777" w:rsidR="00DF69EF" w:rsidRPr="00044EE2" w:rsidRDefault="006B7954">
            <w:pPr>
              <w:spacing w:after="120"/>
              <w:rPr>
                <w:lang w:val="en-US" w:eastAsia="en-US"/>
              </w:rPr>
            </w:pPr>
            <w:r w:rsidRPr="00044EE2">
              <w:rPr>
                <w:lang w:val="en-US" w:eastAsia="en-US"/>
              </w:rPr>
              <w:t>•</w:t>
            </w:r>
            <w:r w:rsidRPr="00044EE2">
              <w:rPr>
                <w:lang w:val="en-US" w:eastAsia="en-US"/>
              </w:rPr>
              <w:tab/>
              <w:t>Number of overlapped PRB or PRB offset between two adjacent hops</w:t>
            </w:r>
          </w:p>
          <w:p w14:paraId="71E2F8EA" w14:textId="77777777" w:rsidR="00DF69EF" w:rsidRPr="00044EE2" w:rsidRDefault="006B7954">
            <w:pPr>
              <w:spacing w:after="120"/>
              <w:rPr>
                <w:lang w:val="en-US" w:eastAsia="en-US"/>
              </w:rPr>
            </w:pPr>
            <w:r w:rsidRPr="00044EE2">
              <w:rPr>
                <w:lang w:val="en-US" w:eastAsia="en-US"/>
              </w:rPr>
              <w:t>•</w:t>
            </w:r>
            <w:r w:rsidRPr="00044EE2">
              <w:rPr>
                <w:lang w:val="en-US" w:eastAsia="en-US"/>
              </w:rPr>
              <w:tab/>
            </w:r>
            <w:r w:rsidRPr="00044EE2">
              <w:rPr>
                <w:highlight w:val="yellow"/>
                <w:lang w:val="en-US" w:eastAsia="en-US"/>
              </w:rPr>
              <w:t>The switching time gap between two adjacent hops</w:t>
            </w:r>
          </w:p>
        </w:tc>
      </w:tr>
      <w:tr w:rsidR="00DF69EF" w:rsidRPr="00044EE2" w14:paraId="71E2F8F4" w14:textId="77777777">
        <w:tc>
          <w:tcPr>
            <w:tcW w:w="1555" w:type="dxa"/>
          </w:tcPr>
          <w:p w14:paraId="71E2F8EC" w14:textId="77777777" w:rsidR="00DF69EF" w:rsidRPr="00044EE2" w:rsidRDefault="006B7954">
            <w:pPr>
              <w:rPr>
                <w:lang w:val="en-US" w:eastAsia="ja-JP"/>
              </w:rPr>
            </w:pPr>
            <w:r w:rsidRPr="00044EE2">
              <w:rPr>
                <w:lang w:val="en-US" w:eastAsia="ja-JP"/>
              </w:rPr>
              <w:t>[13]</w:t>
            </w:r>
          </w:p>
        </w:tc>
        <w:tc>
          <w:tcPr>
            <w:tcW w:w="8074" w:type="dxa"/>
          </w:tcPr>
          <w:p w14:paraId="71E2F8ED" w14:textId="77777777" w:rsidR="00DF69EF" w:rsidRPr="00044EE2" w:rsidRDefault="006B7954">
            <w:pPr>
              <w:rPr>
                <w:lang w:val="en-US" w:eastAsia="en-US"/>
              </w:rPr>
            </w:pPr>
            <w:r w:rsidRPr="00044EE2">
              <w:rPr>
                <w:lang w:val="en-US" w:eastAsia="en-US"/>
              </w:rPr>
              <w:t xml:space="preserve">Proposal </w:t>
            </w:r>
            <w:proofErr w:type="gramStart"/>
            <w:r w:rsidRPr="00044EE2">
              <w:rPr>
                <w:lang w:val="en-US" w:eastAsia="en-US"/>
              </w:rPr>
              <w:t>4 :</w:t>
            </w:r>
            <w:proofErr w:type="gramEnd"/>
            <w:r w:rsidRPr="00044EE2">
              <w:rPr>
                <w:lang w:val="en-US" w:eastAsia="en-US"/>
              </w:rPr>
              <w:t xml:space="preserve"> To support SRS for positioning frequency hopping, the hopping configuration needs to identify at least the following:</w:t>
            </w:r>
          </w:p>
          <w:p w14:paraId="71E2F8EE" w14:textId="77777777" w:rsidR="00DF69EF" w:rsidRPr="00044EE2" w:rsidRDefault="006B7954">
            <w:pPr>
              <w:rPr>
                <w:lang w:val="en-US" w:eastAsia="en-US"/>
              </w:rPr>
            </w:pPr>
            <w:r w:rsidRPr="00044EE2">
              <w:rPr>
                <w:lang w:val="en-US" w:eastAsia="en-US"/>
              </w:rPr>
              <w:t>•</w:t>
            </w:r>
            <w:r w:rsidRPr="00044EE2">
              <w:rPr>
                <w:lang w:val="en-US" w:eastAsia="en-US"/>
              </w:rPr>
              <w:tab/>
              <w:t xml:space="preserve">the number of hops, </w:t>
            </w:r>
          </w:p>
          <w:p w14:paraId="71E2F8EF" w14:textId="77777777" w:rsidR="00DF69EF" w:rsidRPr="00044EE2" w:rsidRDefault="006B7954">
            <w:pPr>
              <w:rPr>
                <w:lang w:val="en-US" w:eastAsia="en-US"/>
              </w:rPr>
            </w:pPr>
            <w:r w:rsidRPr="00044EE2">
              <w:rPr>
                <w:lang w:val="en-US" w:eastAsia="en-US"/>
              </w:rPr>
              <w:t>•</w:t>
            </w:r>
            <w:r w:rsidRPr="00044EE2">
              <w:rPr>
                <w:lang w:val="en-US" w:eastAsia="en-US"/>
              </w:rPr>
              <w:tab/>
              <w:t xml:space="preserve">the bandwidth of each hop, </w:t>
            </w:r>
          </w:p>
          <w:p w14:paraId="71E2F8F0" w14:textId="77777777" w:rsidR="00DF69EF" w:rsidRPr="00044EE2" w:rsidRDefault="006B7954">
            <w:pPr>
              <w:rPr>
                <w:lang w:val="en-US" w:eastAsia="en-US"/>
              </w:rPr>
            </w:pPr>
            <w:r w:rsidRPr="00044EE2">
              <w:rPr>
                <w:lang w:val="en-US" w:eastAsia="en-US"/>
              </w:rPr>
              <w:t>•</w:t>
            </w:r>
            <w:r w:rsidRPr="00044EE2">
              <w:rPr>
                <w:lang w:val="en-US" w:eastAsia="en-US"/>
              </w:rPr>
              <w:tab/>
              <w:t xml:space="preserve">the amount of overlap between hops. </w:t>
            </w:r>
          </w:p>
          <w:p w14:paraId="71E2F8F1" w14:textId="77777777" w:rsidR="00DF69EF" w:rsidRPr="00044EE2" w:rsidRDefault="006B7954">
            <w:pPr>
              <w:rPr>
                <w:lang w:val="en-US" w:eastAsia="en-US"/>
              </w:rPr>
            </w:pPr>
            <w:r w:rsidRPr="00044EE2">
              <w:rPr>
                <w:lang w:val="en-US" w:eastAsia="en-US"/>
              </w:rPr>
              <w:t>•</w:t>
            </w:r>
            <w:r w:rsidRPr="00044EE2">
              <w:rPr>
                <w:lang w:val="en-US" w:eastAsia="en-US"/>
              </w:rPr>
              <w:tab/>
            </w:r>
            <w:r w:rsidRPr="00044EE2">
              <w:rPr>
                <w:highlight w:val="yellow"/>
                <w:lang w:val="en-US" w:eastAsia="en-US"/>
              </w:rPr>
              <w:t>The time between hops</w:t>
            </w:r>
          </w:p>
          <w:p w14:paraId="71E2F8F2" w14:textId="77777777" w:rsidR="00DF69EF" w:rsidRPr="00044EE2" w:rsidRDefault="006B7954">
            <w:pPr>
              <w:rPr>
                <w:lang w:val="en-US" w:eastAsia="en-US"/>
              </w:rPr>
            </w:pPr>
            <w:r w:rsidRPr="00044EE2">
              <w:rPr>
                <w:lang w:val="en-US" w:eastAsia="en-US"/>
              </w:rPr>
              <w:t>•</w:t>
            </w:r>
            <w:r w:rsidRPr="00044EE2">
              <w:rPr>
                <w:lang w:val="en-US" w:eastAsia="en-US"/>
              </w:rPr>
              <w:tab/>
              <w:t xml:space="preserve"> For the overlap configuration of SRS Tx hopping include the starting PRB for each hop</w:t>
            </w:r>
          </w:p>
          <w:p w14:paraId="71E2F8F3" w14:textId="77777777" w:rsidR="00DF69EF" w:rsidRPr="00044EE2" w:rsidRDefault="006B7954">
            <w:pPr>
              <w:rPr>
                <w:lang w:val="en-US" w:eastAsia="en-US"/>
              </w:rPr>
            </w:pPr>
            <w:r w:rsidRPr="00044EE2">
              <w:rPr>
                <w:lang w:val="en-US" w:eastAsia="en-US"/>
              </w:rPr>
              <w:t>These are dependent on the UE capability.</w:t>
            </w:r>
          </w:p>
        </w:tc>
      </w:tr>
      <w:tr w:rsidR="00DF69EF" w:rsidRPr="00044EE2" w14:paraId="71E2F8FF" w14:textId="77777777">
        <w:tc>
          <w:tcPr>
            <w:tcW w:w="1555" w:type="dxa"/>
          </w:tcPr>
          <w:p w14:paraId="71E2F8F5" w14:textId="77777777" w:rsidR="00DF69EF" w:rsidRPr="00044EE2" w:rsidRDefault="006B7954">
            <w:pPr>
              <w:rPr>
                <w:lang w:val="en-US" w:eastAsia="ja-JP"/>
              </w:rPr>
            </w:pPr>
            <w:r w:rsidRPr="00044EE2">
              <w:rPr>
                <w:lang w:val="en-US" w:eastAsia="ja-JP"/>
              </w:rPr>
              <w:t>[19]</w:t>
            </w:r>
          </w:p>
        </w:tc>
        <w:tc>
          <w:tcPr>
            <w:tcW w:w="8074" w:type="dxa"/>
          </w:tcPr>
          <w:p w14:paraId="71E2F8F6" w14:textId="77777777" w:rsidR="00DF69EF" w:rsidRPr="00044EE2" w:rsidRDefault="006B7954">
            <w:pPr>
              <w:rPr>
                <w:bCs/>
                <w:lang w:val="en-US" w:eastAsia="en-US"/>
              </w:rPr>
            </w:pPr>
            <w:r w:rsidRPr="00044EE2">
              <w:rPr>
                <w:bCs/>
                <w:lang w:val="en-US" w:eastAsia="en-US"/>
              </w:rPr>
              <w:t>Proposal 10: The number of hops in a slot (</w:t>
            </w:r>
            <m:oMath>
              <m:sSubSup>
                <m:sSubSupPr>
                  <m:ctrlPr>
                    <w:rPr>
                      <w:rFonts w:ascii="Cambria Math" w:hAnsi="Cambria Math"/>
                      <w:bCs/>
                      <w:lang w:val="en-US" w:eastAsia="en-US"/>
                    </w:rPr>
                  </m:ctrlPr>
                </m:sSubSupPr>
                <m:e>
                  <m:r>
                    <m:rPr>
                      <m:sty m:val="p"/>
                    </m:rPr>
                    <w:rPr>
                      <w:rFonts w:ascii="Cambria Math" w:hAnsi="Cambria Math"/>
                      <w:lang w:val="en-US" w:eastAsia="en-US"/>
                    </w:rPr>
                    <m:t>N</m:t>
                  </m:r>
                </m:e>
                <m:sub>
                  <m:r>
                    <m:rPr>
                      <m:sty m:val="p"/>
                    </m:rPr>
                    <w:rPr>
                      <w:rFonts w:ascii="Cambria Math" w:hAnsi="Cambria Math"/>
                      <w:lang w:val="en-US" w:eastAsia="en-US"/>
                    </w:rPr>
                    <m:t>h</m:t>
                  </m:r>
                </m:sub>
                <m:sup>
                  <m:r>
                    <w:rPr>
                      <w:rFonts w:ascii="Cambria Math" w:hAnsi="Cambria Math"/>
                      <w:lang w:val="en-US" w:eastAsia="en-US"/>
                    </w:rPr>
                    <m:t>slot</m:t>
                  </m:r>
                </m:sup>
              </m:sSubSup>
              <m:r>
                <m:rPr>
                  <m:sty m:val="p"/>
                </m:rPr>
                <w:rPr>
                  <w:rFonts w:ascii="Cambria Math" w:hAnsi="Cambria Math"/>
                  <w:lang w:val="en-US" w:eastAsia="en-US"/>
                </w:rPr>
                <m:t>)</m:t>
              </m:r>
            </m:oMath>
            <w:r w:rsidRPr="00044EE2">
              <w:rPr>
                <w:bCs/>
                <w:lang w:val="en-US" w:eastAsia="en-US"/>
              </w:rPr>
              <w:t xml:space="preserve"> is computed as follows: </w:t>
            </w:r>
            <m:oMath>
              <m:r>
                <m:rPr>
                  <m:sty m:val="p"/>
                </m:rPr>
                <w:rPr>
                  <w:rFonts w:ascii="Cambria Math" w:hAnsi="Cambria Math"/>
                  <w:lang w:val="en-US" w:eastAsia="en-US"/>
                </w:rPr>
                <m:t> </m:t>
              </m:r>
              <m:sSubSup>
                <m:sSubSupPr>
                  <m:ctrlPr>
                    <w:rPr>
                      <w:rFonts w:ascii="Cambria Math" w:hAnsi="Cambria Math"/>
                      <w:bCs/>
                      <w:lang w:val="en-US" w:eastAsia="en-US"/>
                    </w:rPr>
                  </m:ctrlPr>
                </m:sSubSupPr>
                <m:e>
                  <m:r>
                    <m:rPr>
                      <m:sty m:val="p"/>
                    </m:rPr>
                    <w:rPr>
                      <w:rFonts w:ascii="Cambria Math" w:hAnsi="Cambria Math"/>
                      <w:lang w:val="en-US" w:eastAsia="en-US"/>
                    </w:rPr>
                    <m:t>N</m:t>
                  </m:r>
                </m:e>
                <m:sub>
                  <m:r>
                    <m:rPr>
                      <m:sty m:val="p"/>
                    </m:rPr>
                    <w:rPr>
                      <w:rFonts w:ascii="Cambria Math" w:hAnsi="Cambria Math"/>
                      <w:lang w:val="en-US" w:eastAsia="en-US"/>
                    </w:rPr>
                    <m:t>h</m:t>
                  </m:r>
                </m:sub>
                <m:sup>
                  <m:r>
                    <w:rPr>
                      <w:rFonts w:ascii="Cambria Math" w:hAnsi="Cambria Math"/>
                      <w:lang w:val="en-US" w:eastAsia="en-US"/>
                    </w:rPr>
                    <m:t>slot</m:t>
                  </m:r>
                </m:sup>
              </m:sSubSup>
              <m:r>
                <m:rPr>
                  <m:sty m:val="p"/>
                </m:rPr>
                <w:rPr>
                  <w:rFonts w:ascii="Cambria Math" w:hAnsi="Cambria Math"/>
                  <w:lang w:val="en-US" w:eastAsia="en-US"/>
                </w:rPr>
                <m:t>= </m:t>
              </m:r>
              <m:d>
                <m:dPr>
                  <m:begChr m:val="⌊"/>
                  <m:endChr m:val="⌋"/>
                  <m:ctrlPr>
                    <w:rPr>
                      <w:rFonts w:ascii="Cambria Math" w:hAnsi="Cambria Math"/>
                      <w:bCs/>
                      <w:lang w:val="en-US" w:eastAsia="en-US"/>
                    </w:rPr>
                  </m:ctrlPr>
                </m:dPr>
                <m:e>
                  <m:f>
                    <m:fPr>
                      <m:ctrlPr>
                        <w:rPr>
                          <w:rFonts w:ascii="Cambria Math" w:hAnsi="Cambria Math"/>
                          <w:bCs/>
                          <w:lang w:val="en-US" w:eastAsia="en-US"/>
                        </w:rPr>
                      </m:ctrlPr>
                    </m:fPr>
                    <m:num>
                      <m:sSub>
                        <m:sSubPr>
                          <m:ctrlPr>
                            <w:rPr>
                              <w:rFonts w:ascii="Cambria Math" w:hAnsi="Cambria Math"/>
                              <w:bCs/>
                              <w:lang w:val="en-US" w:eastAsia="en-US"/>
                            </w:rPr>
                          </m:ctrlPr>
                        </m:sSubPr>
                        <m:e>
                          <m:r>
                            <m:rPr>
                              <m:sty m:val="p"/>
                            </m:rPr>
                            <w:rPr>
                              <w:rFonts w:ascii="Cambria Math" w:hAnsi="Cambria Math"/>
                              <w:lang w:val="en-US" w:eastAsia="en-US"/>
                            </w:rPr>
                            <m:t>N</m:t>
                          </m:r>
                        </m:e>
                        <m:sub>
                          <m:r>
                            <m:rPr>
                              <m:sty m:val="p"/>
                            </m:rPr>
                            <w:rPr>
                              <w:rFonts w:ascii="Cambria Math" w:hAnsi="Cambria Math"/>
                              <w:lang w:val="en-US" w:eastAsia="en-US"/>
                            </w:rPr>
                            <m:t>s</m:t>
                          </m:r>
                        </m:sub>
                      </m:sSub>
                      <m:r>
                        <m:rPr>
                          <m:sty m:val="p"/>
                        </m:rPr>
                        <w:rPr>
                          <w:rFonts w:ascii="Cambria Math" w:hAnsi="Cambria Math"/>
                          <w:lang w:val="en-US" w:eastAsia="en-US"/>
                        </w:rPr>
                        <m:t>+</m:t>
                      </m:r>
                      <m:sSub>
                        <m:sSubPr>
                          <m:ctrlPr>
                            <w:rPr>
                              <w:rFonts w:ascii="Cambria Math" w:hAnsi="Cambria Math"/>
                              <w:bCs/>
                              <w:lang w:val="en-US" w:eastAsia="en-US"/>
                            </w:rPr>
                          </m:ctrlPr>
                        </m:sSubPr>
                        <m:e>
                          <m:r>
                            <m:rPr>
                              <m:sty m:val="p"/>
                            </m:rPr>
                            <w:rPr>
                              <w:rFonts w:ascii="Cambria Math" w:hAnsi="Cambria Math"/>
                              <w:lang w:val="en-US" w:eastAsia="en-US"/>
                            </w:rPr>
                            <m:t>N</m:t>
                          </m:r>
                        </m:e>
                        <m:sub>
                          <m:r>
                            <m:rPr>
                              <m:sty m:val="p"/>
                            </m:rPr>
                            <w:rPr>
                              <w:rFonts w:ascii="Cambria Math" w:hAnsi="Cambria Math"/>
                              <w:lang w:val="en-US" w:eastAsia="en-US"/>
                            </w:rPr>
                            <m:t>RF</m:t>
                          </m:r>
                        </m:sub>
                      </m:sSub>
                    </m:num>
                    <m:den>
                      <m:sSub>
                        <m:sSubPr>
                          <m:ctrlPr>
                            <w:rPr>
                              <w:rFonts w:ascii="Cambria Math" w:hAnsi="Cambria Math"/>
                              <w:bCs/>
                              <w:lang w:val="en-US" w:eastAsia="en-US"/>
                            </w:rPr>
                          </m:ctrlPr>
                        </m:sSubPr>
                        <m:e>
                          <m:r>
                            <m:rPr>
                              <m:sty m:val="p"/>
                            </m:rPr>
                            <w:rPr>
                              <w:rFonts w:ascii="Cambria Math" w:hAnsi="Cambria Math"/>
                              <w:lang w:val="en-US" w:eastAsia="en-US"/>
                            </w:rPr>
                            <m:t>N</m:t>
                          </m:r>
                        </m:e>
                        <m:sub>
                          <m:r>
                            <m:rPr>
                              <m:sty m:val="p"/>
                            </m:rPr>
                            <w:rPr>
                              <w:rFonts w:ascii="Cambria Math" w:hAnsi="Cambria Math"/>
                              <w:lang w:val="en-US" w:eastAsia="en-US"/>
                            </w:rPr>
                            <m:t>RF</m:t>
                          </m:r>
                        </m:sub>
                      </m:sSub>
                      <m:r>
                        <m:rPr>
                          <m:sty m:val="p"/>
                        </m:rPr>
                        <w:rPr>
                          <w:rFonts w:ascii="Cambria Math" w:hAnsi="Cambria Math"/>
                          <w:lang w:val="en-US" w:eastAsia="en-US"/>
                        </w:rPr>
                        <m:t>+R</m:t>
                      </m:r>
                    </m:den>
                  </m:f>
                </m:e>
              </m:d>
            </m:oMath>
            <w:r w:rsidRPr="00044EE2">
              <w:rPr>
                <w:bCs/>
                <w:lang w:val="en-US" w:eastAsia="en-US"/>
              </w:rPr>
              <w:t xml:space="preserve">, </w:t>
            </w:r>
            <w:proofErr w:type="gramStart"/>
            <w:r w:rsidRPr="00044EE2">
              <w:rPr>
                <w:bCs/>
                <w:lang w:val="en-US" w:eastAsia="en-US"/>
              </w:rPr>
              <w:t>where</w:t>
            </w:r>
            <w:proofErr w:type="gramEnd"/>
          </w:p>
          <w:p w14:paraId="71E2F8F7" w14:textId="77777777" w:rsidR="00DF69EF" w:rsidRPr="00044EE2" w:rsidRDefault="00000000">
            <w:pPr>
              <w:pStyle w:val="ListParagraph"/>
              <w:numPr>
                <w:ilvl w:val="0"/>
                <w:numId w:val="32"/>
              </w:numPr>
              <w:contextualSpacing/>
              <w:jc w:val="both"/>
              <w:rPr>
                <w:bCs/>
                <w:sz w:val="24"/>
                <w:highlight w:val="yellow"/>
                <w:lang w:val="en-US" w:eastAsia="en-US"/>
              </w:rPr>
            </w:pPr>
            <m:oMath>
              <m:sSub>
                <m:sSubPr>
                  <m:ctrlPr>
                    <w:rPr>
                      <w:rFonts w:ascii="Cambria Math" w:hAnsi="Cambria Math"/>
                      <w:bCs/>
                      <w:sz w:val="24"/>
                      <w:highlight w:val="yellow"/>
                      <w:lang w:val="en-US" w:eastAsia="en-US"/>
                    </w:rPr>
                  </m:ctrlPr>
                </m:sSubPr>
                <m:e>
                  <m:r>
                    <m:rPr>
                      <m:sty m:val="p"/>
                    </m:rPr>
                    <w:rPr>
                      <w:rFonts w:ascii="Cambria Math" w:hAnsi="Cambria Math"/>
                      <w:sz w:val="24"/>
                      <w:highlight w:val="yellow"/>
                      <w:lang w:val="en-US" w:eastAsia="en-US"/>
                    </w:rPr>
                    <m:t>N</m:t>
                  </m:r>
                </m:e>
                <m:sub>
                  <m:r>
                    <m:rPr>
                      <m:sty m:val="p"/>
                    </m:rPr>
                    <w:rPr>
                      <w:rFonts w:ascii="Cambria Math" w:hAnsi="Cambria Math"/>
                      <w:sz w:val="24"/>
                      <w:highlight w:val="yellow"/>
                      <w:lang w:val="en-US" w:eastAsia="en-US"/>
                    </w:rPr>
                    <m:t>RF</m:t>
                  </m:r>
                </m:sub>
              </m:sSub>
              <m:r>
                <m:rPr>
                  <m:sty m:val="p"/>
                </m:rPr>
                <w:rPr>
                  <w:rFonts w:ascii="Cambria Math" w:hAnsi="Cambria Math"/>
                  <w:sz w:val="24"/>
                  <w:highlight w:val="yellow"/>
                  <w:lang w:val="en-US" w:eastAsia="en-US"/>
                </w:rPr>
                <m:t> </m:t>
              </m:r>
            </m:oMath>
            <w:r w:rsidR="006B7954" w:rsidRPr="00044EE2">
              <w:rPr>
                <w:bCs/>
                <w:sz w:val="24"/>
                <w:highlight w:val="yellow"/>
                <w:lang w:val="en-US" w:eastAsia="en-US"/>
              </w:rPr>
              <w:t xml:space="preserve">: RRC configuration of the number of symbols gap before/after a </w:t>
            </w:r>
            <w:proofErr w:type="gramStart"/>
            <w:r w:rsidR="006B7954" w:rsidRPr="00044EE2">
              <w:rPr>
                <w:bCs/>
                <w:sz w:val="24"/>
                <w:highlight w:val="yellow"/>
                <w:lang w:val="en-US" w:eastAsia="en-US"/>
              </w:rPr>
              <w:t>hop</w:t>
            </w:r>
            <w:proofErr w:type="gramEnd"/>
          </w:p>
          <w:p w14:paraId="71E2F8F8" w14:textId="77777777" w:rsidR="00DF69EF" w:rsidRPr="00044EE2" w:rsidRDefault="00000000">
            <w:pPr>
              <w:pStyle w:val="ListParagraph"/>
              <w:numPr>
                <w:ilvl w:val="0"/>
                <w:numId w:val="32"/>
              </w:numPr>
              <w:contextualSpacing/>
              <w:jc w:val="both"/>
              <w:rPr>
                <w:bCs/>
                <w:sz w:val="24"/>
                <w:lang w:val="en-US" w:eastAsia="en-US"/>
              </w:rPr>
            </w:pPr>
            <m:oMath>
              <m:sSub>
                <m:sSubPr>
                  <m:ctrlPr>
                    <w:rPr>
                      <w:rFonts w:ascii="Cambria Math" w:hAnsi="Cambria Math"/>
                      <w:bCs/>
                      <w:sz w:val="24"/>
                      <w:lang w:val="en-US" w:eastAsia="en-US"/>
                    </w:rPr>
                  </m:ctrlPr>
                </m:sSubPr>
                <m:e>
                  <m:r>
                    <m:rPr>
                      <m:sty m:val="p"/>
                    </m:rPr>
                    <w:rPr>
                      <w:rFonts w:ascii="Cambria Math" w:hAnsi="Cambria Math"/>
                      <w:sz w:val="24"/>
                      <w:lang w:val="en-US" w:eastAsia="en-US"/>
                    </w:rPr>
                    <m:t>N</m:t>
                  </m:r>
                </m:e>
                <m:sub>
                  <m:r>
                    <m:rPr>
                      <m:sty m:val="p"/>
                    </m:rPr>
                    <w:rPr>
                      <w:rFonts w:ascii="Cambria Math" w:hAnsi="Cambria Math"/>
                      <w:sz w:val="24"/>
                      <w:lang w:val="en-US" w:eastAsia="en-US"/>
                    </w:rPr>
                    <m:t>s</m:t>
                  </m:r>
                </m:sub>
              </m:sSub>
            </m:oMath>
            <w:r w:rsidR="006B7954" w:rsidRPr="00044EE2">
              <w:rPr>
                <w:bCs/>
                <w:sz w:val="24"/>
                <w:lang w:val="en-US" w:eastAsia="en-US"/>
              </w:rPr>
              <w:t xml:space="preserve"> : Configured total number of symbols of an SRS resource (nrofSymbols) in a slot.</w:t>
            </w:r>
          </w:p>
          <w:p w14:paraId="71E2F8F9" w14:textId="77777777" w:rsidR="00DF69EF" w:rsidRPr="00044EE2" w:rsidRDefault="006B7954">
            <w:pPr>
              <w:pStyle w:val="ListParagraph"/>
              <w:numPr>
                <w:ilvl w:val="1"/>
                <w:numId w:val="32"/>
              </w:numPr>
              <w:contextualSpacing/>
              <w:jc w:val="both"/>
              <w:rPr>
                <w:bCs/>
                <w:sz w:val="24"/>
                <w:lang w:val="en-US" w:eastAsia="en-US"/>
              </w:rPr>
            </w:pPr>
            <w:r w:rsidRPr="00044EE2">
              <w:rPr>
                <w:bCs/>
                <w:sz w:val="24"/>
                <w:lang w:val="en-US" w:eastAsia="en-US"/>
              </w:rPr>
              <w:t>Note: This configuration already exists in RRC.</w:t>
            </w:r>
          </w:p>
          <w:p w14:paraId="71E2F8FA" w14:textId="77777777" w:rsidR="00DF69EF" w:rsidRPr="00044EE2" w:rsidRDefault="006B7954">
            <w:pPr>
              <w:numPr>
                <w:ilvl w:val="0"/>
                <w:numId w:val="32"/>
              </w:numPr>
              <w:jc w:val="both"/>
              <w:rPr>
                <w:bCs/>
                <w:lang w:val="en-US" w:eastAsia="en-US"/>
              </w:rPr>
            </w:pPr>
            <m:oMath>
              <m:r>
                <m:rPr>
                  <m:sty m:val="p"/>
                </m:rPr>
                <w:rPr>
                  <w:rFonts w:ascii="Cambria Math" w:hAnsi="Cambria Math"/>
                  <w:lang w:val="en-US" w:eastAsia="en-US"/>
                </w:rPr>
                <m:t>R</m:t>
              </m:r>
            </m:oMath>
            <w:r w:rsidRPr="00044EE2">
              <w:rPr>
                <w:bCs/>
                <w:lang w:val="en-US" w:eastAsia="en-US"/>
              </w:rPr>
              <w:t xml:space="preserve">: Number of OFDM symbols within each hop, configured through the parameter </w:t>
            </w:r>
            <w:proofErr w:type="gramStart"/>
            <w:r w:rsidRPr="00044EE2">
              <w:rPr>
                <w:bCs/>
                <w:lang w:val="en-US" w:eastAsia="en-US"/>
              </w:rPr>
              <w:t>repetitionFactor .</w:t>
            </w:r>
            <w:proofErr w:type="gramEnd"/>
            <w:r w:rsidRPr="00044EE2">
              <w:rPr>
                <w:bCs/>
                <w:lang w:val="en-US" w:eastAsia="en-US"/>
              </w:rPr>
              <w:t xml:space="preserve"> </w:t>
            </w:r>
          </w:p>
          <w:p w14:paraId="71E2F8FB" w14:textId="77777777" w:rsidR="00DF69EF" w:rsidRPr="00044EE2" w:rsidRDefault="006B7954">
            <w:pPr>
              <w:numPr>
                <w:ilvl w:val="1"/>
                <w:numId w:val="32"/>
              </w:numPr>
              <w:jc w:val="both"/>
              <w:rPr>
                <w:bCs/>
                <w:lang w:val="en-US" w:eastAsia="en-US"/>
              </w:rPr>
            </w:pPr>
            <w:r w:rsidRPr="00044EE2">
              <w:rPr>
                <w:bCs/>
                <w:lang w:val="en-US" w:eastAsia="en-US"/>
              </w:rPr>
              <w:t>Note: This configuration already exists in RRC.</w:t>
            </w:r>
          </w:p>
          <w:p w14:paraId="71E2F8FC" w14:textId="77777777" w:rsidR="00DF69EF" w:rsidRPr="00044EE2" w:rsidRDefault="00DF69EF">
            <w:pPr>
              <w:contextualSpacing/>
              <w:jc w:val="both"/>
              <w:rPr>
                <w:bCs/>
                <w:lang w:val="en-US" w:eastAsia="en-US"/>
              </w:rPr>
            </w:pPr>
          </w:p>
          <w:p w14:paraId="71E2F8FD" w14:textId="77777777" w:rsidR="00DF69EF" w:rsidRPr="00044EE2" w:rsidRDefault="00DF69EF">
            <w:pPr>
              <w:rPr>
                <w:lang w:val="en-US" w:eastAsia="en-US"/>
              </w:rPr>
            </w:pPr>
          </w:p>
          <w:p w14:paraId="71E2F8FE" w14:textId="77777777" w:rsidR="00DF69EF" w:rsidRPr="00044EE2" w:rsidRDefault="00DF69EF">
            <w:pPr>
              <w:rPr>
                <w:lang w:val="en-US" w:eastAsia="en-US"/>
              </w:rPr>
            </w:pPr>
          </w:p>
        </w:tc>
      </w:tr>
      <w:tr w:rsidR="00DF69EF" w:rsidRPr="00044EE2" w14:paraId="71E2F906" w14:textId="77777777">
        <w:tc>
          <w:tcPr>
            <w:tcW w:w="1555" w:type="dxa"/>
          </w:tcPr>
          <w:p w14:paraId="71E2F900" w14:textId="77777777" w:rsidR="00DF69EF" w:rsidRPr="00044EE2" w:rsidRDefault="006B7954">
            <w:pPr>
              <w:rPr>
                <w:lang w:val="en-US" w:eastAsia="ja-JP"/>
              </w:rPr>
            </w:pPr>
            <w:r w:rsidRPr="00044EE2">
              <w:rPr>
                <w:lang w:val="en-US" w:eastAsia="ja-JP"/>
              </w:rPr>
              <w:t>[20]</w:t>
            </w:r>
          </w:p>
        </w:tc>
        <w:tc>
          <w:tcPr>
            <w:tcW w:w="8074" w:type="dxa"/>
          </w:tcPr>
          <w:p w14:paraId="71E2F901" w14:textId="77777777" w:rsidR="00DF69EF" w:rsidRPr="00044EE2" w:rsidRDefault="006B7954">
            <w:pPr>
              <w:rPr>
                <w:lang w:val="en-US" w:eastAsia="en-US"/>
              </w:rPr>
            </w:pPr>
            <w:r w:rsidRPr="00044EE2">
              <w:rPr>
                <w:lang w:val="en-US" w:eastAsia="en-US"/>
              </w:rPr>
              <w:t xml:space="preserve"> </w:t>
            </w:r>
          </w:p>
          <w:p w14:paraId="71E2F902" w14:textId="77777777" w:rsidR="00DF69EF" w:rsidRPr="00044EE2" w:rsidRDefault="00DF69EF">
            <w:pPr>
              <w:rPr>
                <w:lang w:val="en-US" w:eastAsia="en-US"/>
              </w:rPr>
            </w:pPr>
          </w:p>
          <w:p w14:paraId="71E2F903" w14:textId="77777777" w:rsidR="00DF69EF" w:rsidRPr="00044EE2" w:rsidRDefault="006B7954">
            <w:pPr>
              <w:rPr>
                <w:lang w:val="en-US" w:eastAsia="en-US"/>
              </w:rPr>
            </w:pPr>
            <w:r w:rsidRPr="00044EE2">
              <w:rPr>
                <w:lang w:val="en-US" w:eastAsia="en-US"/>
              </w:rPr>
              <w:t xml:space="preserve">Proposal 2-3: Prefer to </w:t>
            </w:r>
            <w:r w:rsidRPr="00044EE2">
              <w:rPr>
                <w:highlight w:val="yellow"/>
                <w:lang w:val="en-US" w:eastAsia="en-US"/>
              </w:rPr>
              <w:t xml:space="preserve">configure the starting symbol of each hop to the </w:t>
            </w:r>
            <w:proofErr w:type="gramStart"/>
            <w:r w:rsidRPr="00044EE2">
              <w:rPr>
                <w:highlight w:val="yellow"/>
                <w:lang w:val="en-US" w:eastAsia="en-US"/>
              </w:rPr>
              <w:t>UE</w:t>
            </w:r>
            <w:proofErr w:type="gramEnd"/>
          </w:p>
          <w:p w14:paraId="71E2F904" w14:textId="77777777" w:rsidR="00DF69EF" w:rsidRPr="00044EE2" w:rsidRDefault="006B7954">
            <w:pPr>
              <w:rPr>
                <w:lang w:val="en-US" w:eastAsia="en-US"/>
              </w:rPr>
            </w:pPr>
            <w:r w:rsidRPr="00044EE2">
              <w:rPr>
                <w:lang w:val="en-US" w:eastAsia="en-US"/>
              </w:rPr>
              <w:t xml:space="preserve"> </w:t>
            </w:r>
          </w:p>
          <w:p w14:paraId="71E2F905" w14:textId="77777777" w:rsidR="00DF69EF" w:rsidRPr="00044EE2" w:rsidRDefault="00DF69EF">
            <w:pPr>
              <w:rPr>
                <w:lang w:val="en-US" w:eastAsia="en-US"/>
              </w:rPr>
            </w:pPr>
          </w:p>
        </w:tc>
      </w:tr>
      <w:tr w:rsidR="00DF69EF" w:rsidRPr="00044EE2" w14:paraId="71E2F90B" w14:textId="77777777">
        <w:tc>
          <w:tcPr>
            <w:tcW w:w="1555" w:type="dxa"/>
          </w:tcPr>
          <w:p w14:paraId="71E2F907" w14:textId="77777777" w:rsidR="00DF69EF" w:rsidRPr="00044EE2" w:rsidRDefault="006B7954">
            <w:pPr>
              <w:rPr>
                <w:lang w:val="en-US" w:eastAsia="ja-JP"/>
              </w:rPr>
            </w:pPr>
            <w:r w:rsidRPr="00044EE2">
              <w:rPr>
                <w:lang w:val="en-US" w:eastAsia="ja-JP"/>
              </w:rPr>
              <w:t>[22]</w:t>
            </w:r>
          </w:p>
        </w:tc>
        <w:tc>
          <w:tcPr>
            <w:tcW w:w="8074" w:type="dxa"/>
          </w:tcPr>
          <w:p w14:paraId="71E2F908" w14:textId="77777777" w:rsidR="00DF69EF" w:rsidRPr="00044EE2" w:rsidRDefault="006B7954">
            <w:pPr>
              <w:rPr>
                <w:lang w:val="en-US" w:eastAsia="en-US"/>
              </w:rPr>
            </w:pPr>
            <w:r w:rsidRPr="00044EE2">
              <w:rPr>
                <w:lang w:val="en-US" w:eastAsia="en-US"/>
              </w:rPr>
              <w:t xml:space="preserve"> </w:t>
            </w:r>
          </w:p>
          <w:p w14:paraId="71E2F909" w14:textId="77777777" w:rsidR="00DF69EF" w:rsidRPr="00044EE2" w:rsidRDefault="006B7954">
            <w:pPr>
              <w:rPr>
                <w:lang w:val="en-US" w:eastAsia="en-US"/>
              </w:rPr>
            </w:pPr>
            <w:r w:rsidRPr="00044EE2">
              <w:rPr>
                <w:lang w:val="en-US" w:eastAsia="en-US"/>
              </w:rPr>
              <w:t xml:space="preserve"> </w:t>
            </w:r>
          </w:p>
          <w:p w14:paraId="71E2F90A" w14:textId="77777777" w:rsidR="00DF69EF" w:rsidRPr="00044EE2" w:rsidRDefault="006B7954">
            <w:pPr>
              <w:rPr>
                <w:lang w:val="en-US" w:eastAsia="en-US"/>
              </w:rPr>
            </w:pPr>
            <w:r w:rsidRPr="00044EE2">
              <w:rPr>
                <w:lang w:val="en-US" w:eastAsia="en-US"/>
              </w:rPr>
              <w:lastRenderedPageBreak/>
              <w:t>Proposal 12</w:t>
            </w:r>
            <w:r w:rsidRPr="00044EE2">
              <w:rPr>
                <w:lang w:val="en-US" w:eastAsia="en-US"/>
              </w:rPr>
              <w:tab/>
              <w:t xml:space="preserve">Support the configuration </w:t>
            </w:r>
            <w:r w:rsidRPr="00044EE2">
              <w:rPr>
                <w:highlight w:val="yellow"/>
                <w:lang w:val="en-US" w:eastAsia="en-US"/>
              </w:rPr>
              <w:t>of time gap</w:t>
            </w:r>
            <w:r w:rsidRPr="00044EE2">
              <w:rPr>
                <w:lang w:val="en-US" w:eastAsia="en-US"/>
              </w:rPr>
              <w:t xml:space="preserve"> to indicate the number of symbols of two adjacent hops in time domain and in the same slot, and the value range can be (1, 2, 3, 4, 6, 7, 8, 11, 12, 16, 32).  </w:t>
            </w:r>
          </w:p>
        </w:tc>
      </w:tr>
    </w:tbl>
    <w:p w14:paraId="71E2F90C" w14:textId="77777777" w:rsidR="00DF69EF" w:rsidRPr="00044EE2" w:rsidRDefault="00DF69EF">
      <w:pPr>
        <w:rPr>
          <w:lang w:eastAsia="ja-JP"/>
        </w:rPr>
      </w:pPr>
    </w:p>
    <w:p w14:paraId="71E2F90D" w14:textId="77777777" w:rsidR="00DF69EF" w:rsidRPr="00044EE2" w:rsidRDefault="00DF69EF">
      <w:pPr>
        <w:rPr>
          <w:lang w:eastAsia="ja-JP"/>
        </w:rPr>
      </w:pPr>
    </w:p>
    <w:p w14:paraId="71E2F90E" w14:textId="77777777" w:rsidR="00DF69EF" w:rsidRPr="00044EE2" w:rsidRDefault="006B7954">
      <w:pPr>
        <w:rPr>
          <w:i/>
          <w:iCs/>
          <w:u w:val="single"/>
          <w:lang w:eastAsia="ja-JP"/>
        </w:rPr>
      </w:pPr>
      <w:r w:rsidRPr="00044EE2">
        <w:rPr>
          <w:i/>
          <w:iCs/>
          <w:u w:val="single"/>
          <w:lang w:eastAsia="ja-JP"/>
        </w:rPr>
        <w:t>Number of hops:</w:t>
      </w:r>
    </w:p>
    <w:p w14:paraId="71E2F90F" w14:textId="77777777" w:rsidR="00DF69EF" w:rsidRPr="00044EE2" w:rsidRDefault="00DF69EF">
      <w:pPr>
        <w:rPr>
          <w:lang w:eastAsia="ja-JP"/>
        </w:rPr>
      </w:pPr>
    </w:p>
    <w:p w14:paraId="71E2F910" w14:textId="77777777" w:rsidR="00DF69EF" w:rsidRPr="00044EE2" w:rsidRDefault="006B7954">
      <w:pPr>
        <w:rPr>
          <w:lang w:eastAsia="ja-JP"/>
        </w:rPr>
      </w:pPr>
      <w:r w:rsidRPr="00044EE2">
        <w:rPr>
          <w:lang w:eastAsia="ja-JP"/>
        </w:rPr>
        <w:t xml:space="preserve">In several contributions, the number of hops is proposed to be either configured. In [4][19] it is proposed to be derived from the total duration, hop duration and time between hops. </w:t>
      </w:r>
    </w:p>
    <w:p w14:paraId="71E2F911"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914" w14:textId="77777777">
        <w:tc>
          <w:tcPr>
            <w:tcW w:w="1555" w:type="dxa"/>
            <w:shd w:val="clear" w:color="auto" w:fill="D9E2F3" w:themeFill="accent1" w:themeFillTint="33"/>
          </w:tcPr>
          <w:p w14:paraId="71E2F912"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913" w14:textId="77777777" w:rsidR="00DF69EF" w:rsidRPr="00044EE2" w:rsidRDefault="006B7954">
            <w:pPr>
              <w:rPr>
                <w:b/>
                <w:bCs/>
                <w:lang w:val="en-US" w:eastAsia="ja-JP"/>
              </w:rPr>
            </w:pPr>
            <w:r w:rsidRPr="00044EE2">
              <w:rPr>
                <w:b/>
                <w:bCs/>
                <w:lang w:val="en-US" w:eastAsia="ja-JP"/>
              </w:rPr>
              <w:t>Proposal</w:t>
            </w:r>
          </w:p>
        </w:tc>
      </w:tr>
      <w:tr w:rsidR="00DF69EF" w:rsidRPr="00044EE2" w14:paraId="71E2F920" w14:textId="77777777">
        <w:tc>
          <w:tcPr>
            <w:tcW w:w="1555" w:type="dxa"/>
          </w:tcPr>
          <w:p w14:paraId="71E2F915" w14:textId="77777777" w:rsidR="00DF69EF" w:rsidRPr="00044EE2" w:rsidRDefault="006B7954">
            <w:pPr>
              <w:rPr>
                <w:rStyle w:val="normaltextrun"/>
                <w:rFonts w:eastAsia="MS Mincho"/>
                <w:lang w:val="en-US" w:eastAsia="en-US"/>
              </w:rPr>
            </w:pPr>
            <w:r w:rsidRPr="00044EE2">
              <w:rPr>
                <w:lang w:val="en-US" w:eastAsia="ja-JP"/>
              </w:rPr>
              <w:t>[2]</w:t>
            </w:r>
          </w:p>
        </w:tc>
        <w:tc>
          <w:tcPr>
            <w:tcW w:w="8074" w:type="dxa"/>
          </w:tcPr>
          <w:p w14:paraId="71E2F916" w14:textId="77777777" w:rsidR="00DF69EF" w:rsidRPr="00044EE2" w:rsidRDefault="006B7954">
            <w:pPr>
              <w:rPr>
                <w:lang w:val="en-US" w:eastAsia="en-US"/>
              </w:rPr>
            </w:pPr>
            <w:r w:rsidRPr="00044EE2">
              <w:rPr>
                <w:lang w:val="en-US" w:eastAsia="en-US"/>
              </w:rPr>
              <w:t>Proposal 4: For the enhancement of pos-SRS configuration to achieve a staircase pattern (including overlapped or non-overlapped Tx frequency hopping), support introducing the following parameters:</w:t>
            </w:r>
          </w:p>
          <w:p w14:paraId="71E2F917" w14:textId="77777777" w:rsidR="00DF69EF" w:rsidRPr="00044EE2" w:rsidRDefault="006B7954">
            <w:pPr>
              <w:pStyle w:val="ListParagraph"/>
              <w:numPr>
                <w:ilvl w:val="0"/>
                <w:numId w:val="22"/>
              </w:numPr>
              <w:rPr>
                <w:lang w:val="en-US" w:eastAsia="en-US"/>
              </w:rPr>
            </w:pPr>
            <w:r w:rsidRPr="00044EE2">
              <w:rPr>
                <w:lang w:val="en-US" w:eastAsia="en-US"/>
              </w:rPr>
              <w:t>Frequency domain related parameters</w:t>
            </w:r>
          </w:p>
          <w:p w14:paraId="71E2F918" w14:textId="77777777" w:rsidR="00DF69EF" w:rsidRPr="00044EE2" w:rsidRDefault="006B7954">
            <w:pPr>
              <w:pStyle w:val="ListParagraph"/>
              <w:numPr>
                <w:ilvl w:val="1"/>
                <w:numId w:val="22"/>
              </w:numPr>
              <w:rPr>
                <w:lang w:val="en-US" w:eastAsia="en-US"/>
              </w:rPr>
            </w:pPr>
            <w:r w:rsidRPr="00044EE2">
              <w:rPr>
                <w:lang w:val="en-US" w:eastAsia="en-US"/>
              </w:rPr>
              <w:t xml:space="preserve">Frequency domain offsets between (time-domain) adjacent hops with a negative offset indicating the overlapped </w:t>
            </w:r>
            <w:proofErr w:type="gramStart"/>
            <w:r w:rsidRPr="00044EE2">
              <w:rPr>
                <w:lang w:val="en-US" w:eastAsia="en-US"/>
              </w:rPr>
              <w:t>size</w:t>
            </w:r>
            <w:proofErr w:type="gramEnd"/>
          </w:p>
          <w:p w14:paraId="71E2F919" w14:textId="77777777" w:rsidR="00DF69EF" w:rsidRPr="00044EE2" w:rsidRDefault="006B7954">
            <w:pPr>
              <w:pStyle w:val="ListParagraph"/>
              <w:numPr>
                <w:ilvl w:val="1"/>
                <w:numId w:val="22"/>
              </w:numPr>
              <w:rPr>
                <w:lang w:val="en-US" w:eastAsia="en-US"/>
              </w:rPr>
            </w:pPr>
            <w:r w:rsidRPr="00044EE2">
              <w:rPr>
                <w:lang w:val="en-US" w:eastAsia="en-US"/>
              </w:rPr>
              <w:t>Bandwidth of each hop</w:t>
            </w:r>
          </w:p>
          <w:p w14:paraId="71E2F91A" w14:textId="77777777" w:rsidR="00DF69EF" w:rsidRPr="00044EE2" w:rsidRDefault="006B7954">
            <w:pPr>
              <w:pStyle w:val="ListParagraph"/>
              <w:numPr>
                <w:ilvl w:val="0"/>
                <w:numId w:val="22"/>
              </w:numPr>
              <w:rPr>
                <w:lang w:val="en-US" w:eastAsia="en-US"/>
              </w:rPr>
            </w:pPr>
            <w:r w:rsidRPr="00044EE2">
              <w:rPr>
                <w:lang w:val="en-US" w:eastAsia="en-US"/>
              </w:rPr>
              <w:t>Time domain related parameters</w:t>
            </w:r>
          </w:p>
          <w:p w14:paraId="71E2F91B" w14:textId="77777777" w:rsidR="00DF69EF" w:rsidRPr="00044EE2" w:rsidRDefault="006B7954">
            <w:pPr>
              <w:pStyle w:val="ListParagraph"/>
              <w:numPr>
                <w:ilvl w:val="1"/>
                <w:numId w:val="22"/>
              </w:numPr>
              <w:rPr>
                <w:lang w:val="en-US" w:eastAsia="en-US"/>
              </w:rPr>
            </w:pPr>
            <w:r w:rsidRPr="00044EE2">
              <w:rPr>
                <w:lang w:val="en-US" w:eastAsia="en-US"/>
              </w:rPr>
              <w:t>Starting symbol of the first hop</w:t>
            </w:r>
          </w:p>
          <w:p w14:paraId="71E2F91C" w14:textId="77777777" w:rsidR="00DF69EF" w:rsidRPr="00044EE2" w:rsidRDefault="006B7954">
            <w:pPr>
              <w:pStyle w:val="ListParagraph"/>
              <w:numPr>
                <w:ilvl w:val="1"/>
                <w:numId w:val="22"/>
              </w:numPr>
              <w:rPr>
                <w:lang w:val="en-US" w:eastAsia="en-US"/>
              </w:rPr>
            </w:pPr>
            <w:r w:rsidRPr="00044EE2">
              <w:rPr>
                <w:lang w:val="en-US" w:eastAsia="en-US"/>
              </w:rPr>
              <w:t>Time domain offsets between adjacent hops</w:t>
            </w:r>
          </w:p>
          <w:p w14:paraId="71E2F91D" w14:textId="77777777" w:rsidR="00DF69EF" w:rsidRPr="00044EE2" w:rsidRDefault="006B7954">
            <w:pPr>
              <w:pStyle w:val="ListParagraph"/>
              <w:numPr>
                <w:ilvl w:val="1"/>
                <w:numId w:val="22"/>
              </w:numPr>
              <w:rPr>
                <w:highlight w:val="yellow"/>
                <w:lang w:val="en-US" w:eastAsia="en-US"/>
              </w:rPr>
            </w:pPr>
            <w:r w:rsidRPr="00044EE2">
              <w:rPr>
                <w:highlight w:val="yellow"/>
                <w:lang w:val="en-US" w:eastAsia="en-US"/>
              </w:rPr>
              <w:t>Number of hops</w:t>
            </w:r>
          </w:p>
          <w:p w14:paraId="71E2F91E" w14:textId="77777777" w:rsidR="00DF69EF" w:rsidRPr="00044EE2" w:rsidRDefault="006B7954">
            <w:pPr>
              <w:pStyle w:val="ListParagraph"/>
              <w:numPr>
                <w:ilvl w:val="0"/>
                <w:numId w:val="22"/>
              </w:numPr>
              <w:rPr>
                <w:rStyle w:val="normaltextrun"/>
                <w:rFonts w:eastAsia="MS Mincho"/>
                <w:lang w:val="en-US" w:eastAsia="en-US"/>
              </w:rPr>
            </w:pPr>
            <w:r w:rsidRPr="00044EE2">
              <w:rPr>
                <w:lang w:val="en-US" w:eastAsia="en-US"/>
              </w:rPr>
              <w:t xml:space="preserve">Note: The overlapping hops should be adjacent in the time domain for a single SRS hopping pattern.  </w:t>
            </w:r>
          </w:p>
          <w:p w14:paraId="71E2F91F" w14:textId="77777777" w:rsidR="00DF69EF" w:rsidRPr="00044EE2" w:rsidRDefault="00DF69EF">
            <w:pPr>
              <w:rPr>
                <w:rStyle w:val="normaltextrun"/>
                <w:rFonts w:eastAsia="MS Mincho"/>
                <w:lang w:val="en-US" w:eastAsia="en-US"/>
              </w:rPr>
            </w:pPr>
          </w:p>
        </w:tc>
      </w:tr>
      <w:tr w:rsidR="00DF69EF" w:rsidRPr="00044EE2" w14:paraId="71E2F923" w14:textId="77777777">
        <w:tc>
          <w:tcPr>
            <w:tcW w:w="1555" w:type="dxa"/>
          </w:tcPr>
          <w:p w14:paraId="71E2F921" w14:textId="77777777" w:rsidR="00DF69EF" w:rsidRPr="00044EE2" w:rsidRDefault="006B7954">
            <w:pPr>
              <w:rPr>
                <w:lang w:val="en-US" w:eastAsia="ja-JP"/>
              </w:rPr>
            </w:pPr>
            <w:r w:rsidRPr="00044EE2">
              <w:rPr>
                <w:lang w:val="en-US" w:eastAsia="ja-JP"/>
              </w:rPr>
              <w:t>[3]</w:t>
            </w:r>
          </w:p>
        </w:tc>
        <w:tc>
          <w:tcPr>
            <w:tcW w:w="8074" w:type="dxa"/>
          </w:tcPr>
          <w:p w14:paraId="71E2F922" w14:textId="77777777" w:rsidR="00DF69EF" w:rsidRPr="00044EE2" w:rsidRDefault="006B7954">
            <w:pPr>
              <w:rPr>
                <w:lang w:val="en-US" w:eastAsia="en-US"/>
              </w:rPr>
            </w:pPr>
            <w:r w:rsidRPr="00044EE2">
              <w:rPr>
                <w:lang w:val="en-US" w:eastAsia="en-US"/>
              </w:rPr>
              <w:t xml:space="preserve">Proposal 5: The time domain configuration parameters for SRS frequency hopping transmission include the </w:t>
            </w:r>
            <w:r w:rsidRPr="00044EE2">
              <w:rPr>
                <w:highlight w:val="yellow"/>
                <w:lang w:val="en-US" w:eastAsia="en-US"/>
              </w:rPr>
              <w:t>number of SRS hop</w:t>
            </w:r>
            <w:r w:rsidRPr="00044EE2">
              <w:rPr>
                <w:lang w:val="en-US" w:eastAsia="en-US"/>
              </w:rPr>
              <w:t>s contained in each SRS resource, the number of symbols occupied by each hop, and the time interval between adjacent SRS hops in the time domain.</w:t>
            </w:r>
          </w:p>
        </w:tc>
      </w:tr>
      <w:tr w:rsidR="00DF69EF" w:rsidRPr="00044EE2" w14:paraId="71E2F92E" w14:textId="77777777">
        <w:tc>
          <w:tcPr>
            <w:tcW w:w="1555" w:type="dxa"/>
          </w:tcPr>
          <w:p w14:paraId="71E2F924" w14:textId="77777777" w:rsidR="00DF69EF" w:rsidRPr="00044EE2" w:rsidRDefault="006B7954">
            <w:pPr>
              <w:rPr>
                <w:lang w:val="en-US" w:eastAsia="ja-JP"/>
              </w:rPr>
            </w:pPr>
            <w:r w:rsidRPr="00044EE2">
              <w:rPr>
                <w:lang w:val="en-US" w:eastAsia="ja-JP"/>
              </w:rPr>
              <w:t>[5]</w:t>
            </w:r>
          </w:p>
        </w:tc>
        <w:tc>
          <w:tcPr>
            <w:tcW w:w="8074" w:type="dxa"/>
          </w:tcPr>
          <w:p w14:paraId="71E2F925" w14:textId="77777777" w:rsidR="00DF69EF" w:rsidRPr="00044EE2" w:rsidRDefault="006B7954">
            <w:pPr>
              <w:rPr>
                <w:lang w:val="en-US" w:eastAsia="en-US"/>
              </w:rPr>
            </w:pPr>
            <w:r w:rsidRPr="00044EE2">
              <w:rPr>
                <w:lang w:val="en-US" w:eastAsia="en-US"/>
              </w:rPr>
              <w:t xml:space="preserve">Proposal 8: For the SRS frequency hopping, the SRS configuration independent with the existing UL BWP supports at least with the following configuration parameters. </w:t>
            </w:r>
          </w:p>
          <w:p w14:paraId="71E2F926" w14:textId="77777777" w:rsidR="00DF69EF" w:rsidRPr="00044EE2" w:rsidRDefault="006B7954">
            <w:pPr>
              <w:rPr>
                <w:lang w:val="en-US" w:eastAsia="en-US"/>
              </w:rPr>
            </w:pPr>
            <w:r w:rsidRPr="00044EE2">
              <w:rPr>
                <w:lang w:val="en-US" w:eastAsia="en-US"/>
              </w:rPr>
              <w:t>-</w:t>
            </w:r>
            <w:r w:rsidRPr="00044EE2">
              <w:rPr>
                <w:lang w:val="en-US" w:eastAsia="en-US"/>
              </w:rPr>
              <w:tab/>
              <w:t xml:space="preserve">Starting RB index and the number of RBs of the SRS resource, </w:t>
            </w:r>
          </w:p>
          <w:p w14:paraId="71E2F927" w14:textId="77777777" w:rsidR="00DF69EF" w:rsidRPr="00044EE2" w:rsidRDefault="006B7954">
            <w:pPr>
              <w:rPr>
                <w:lang w:val="en-US" w:eastAsia="en-US"/>
              </w:rPr>
            </w:pPr>
            <w:r w:rsidRPr="00044EE2">
              <w:rPr>
                <w:lang w:val="en-US" w:eastAsia="en-US"/>
              </w:rPr>
              <w:t>-</w:t>
            </w:r>
            <w:r w:rsidRPr="00044EE2">
              <w:rPr>
                <w:lang w:val="en-US" w:eastAsia="en-US"/>
              </w:rPr>
              <w:tab/>
              <w:t>Starting slot, the number of slots and/or the number of symbols</w:t>
            </w:r>
          </w:p>
          <w:p w14:paraId="71E2F928" w14:textId="77777777" w:rsidR="00DF69EF" w:rsidRPr="00044EE2" w:rsidRDefault="006B7954">
            <w:pPr>
              <w:rPr>
                <w:lang w:val="en-US" w:eastAsia="en-US"/>
              </w:rPr>
            </w:pPr>
            <w:r w:rsidRPr="00044EE2">
              <w:rPr>
                <w:lang w:val="en-US" w:eastAsia="en-US"/>
              </w:rPr>
              <w:t>-</w:t>
            </w:r>
            <w:r w:rsidRPr="00044EE2">
              <w:rPr>
                <w:lang w:val="en-US" w:eastAsia="en-US"/>
              </w:rPr>
              <w:tab/>
              <w:t>Periodicity and offset</w:t>
            </w:r>
          </w:p>
          <w:p w14:paraId="71E2F929" w14:textId="77777777" w:rsidR="00DF69EF" w:rsidRPr="00044EE2" w:rsidRDefault="006B7954">
            <w:pPr>
              <w:rPr>
                <w:lang w:val="en-US" w:eastAsia="en-US"/>
              </w:rPr>
            </w:pPr>
            <w:r w:rsidRPr="00044EE2">
              <w:rPr>
                <w:lang w:val="en-US" w:eastAsia="en-US"/>
              </w:rPr>
              <w:t>-</w:t>
            </w:r>
            <w:r w:rsidRPr="00044EE2">
              <w:rPr>
                <w:lang w:val="en-US" w:eastAsia="en-US"/>
              </w:rPr>
              <w:tab/>
              <w:t>SRS sequence ID</w:t>
            </w:r>
          </w:p>
          <w:p w14:paraId="71E2F92A" w14:textId="77777777" w:rsidR="00DF69EF" w:rsidRPr="00044EE2" w:rsidRDefault="006B7954">
            <w:pPr>
              <w:rPr>
                <w:lang w:val="en-US" w:eastAsia="en-US"/>
              </w:rPr>
            </w:pPr>
            <w:r w:rsidRPr="00044EE2">
              <w:rPr>
                <w:lang w:val="en-US" w:eastAsia="en-US"/>
              </w:rPr>
              <w:t>-</w:t>
            </w:r>
            <w:r w:rsidRPr="00044EE2">
              <w:rPr>
                <w:lang w:val="en-US" w:eastAsia="en-US"/>
              </w:rPr>
              <w:tab/>
            </w:r>
            <w:r w:rsidRPr="00044EE2">
              <w:rPr>
                <w:highlight w:val="yellow"/>
                <w:lang w:val="en-US" w:eastAsia="en-US"/>
              </w:rPr>
              <w:t>Number of frequency hops,</w:t>
            </w:r>
            <w:r w:rsidRPr="00044EE2">
              <w:rPr>
                <w:lang w:val="en-US" w:eastAsia="en-US"/>
              </w:rPr>
              <w:t xml:space="preserve"> </w:t>
            </w:r>
          </w:p>
          <w:p w14:paraId="71E2F92B" w14:textId="77777777" w:rsidR="00DF69EF" w:rsidRPr="00044EE2" w:rsidRDefault="006B7954">
            <w:pPr>
              <w:rPr>
                <w:lang w:val="en-US" w:eastAsia="en-US"/>
              </w:rPr>
            </w:pPr>
            <w:r w:rsidRPr="00044EE2">
              <w:rPr>
                <w:lang w:val="en-US" w:eastAsia="en-US"/>
              </w:rPr>
              <w:t>-</w:t>
            </w:r>
            <w:r w:rsidRPr="00044EE2">
              <w:rPr>
                <w:lang w:val="en-US" w:eastAsia="en-US"/>
              </w:rPr>
              <w:tab/>
              <w:t xml:space="preserve">Gap time between frequency hops, </w:t>
            </w:r>
          </w:p>
          <w:p w14:paraId="71E2F92C" w14:textId="77777777" w:rsidR="00DF69EF" w:rsidRPr="00044EE2" w:rsidRDefault="006B7954">
            <w:pPr>
              <w:rPr>
                <w:lang w:val="en-US" w:eastAsia="en-US"/>
              </w:rPr>
            </w:pPr>
            <w:r w:rsidRPr="00044EE2">
              <w:rPr>
                <w:lang w:val="en-US" w:eastAsia="en-US"/>
              </w:rPr>
              <w:t>-</w:t>
            </w:r>
            <w:r w:rsidRPr="00044EE2">
              <w:rPr>
                <w:lang w:val="en-US" w:eastAsia="en-US"/>
              </w:rPr>
              <w:tab/>
              <w:t>Number of RBs overlapped between frequency hops</w:t>
            </w:r>
          </w:p>
          <w:p w14:paraId="71E2F92D" w14:textId="77777777" w:rsidR="00DF69EF" w:rsidRPr="00044EE2" w:rsidRDefault="006B7954">
            <w:pPr>
              <w:rPr>
                <w:lang w:val="en-US" w:eastAsia="en-US"/>
              </w:rPr>
            </w:pPr>
            <w:r w:rsidRPr="00044EE2">
              <w:rPr>
                <w:lang w:val="en-US" w:eastAsia="en-US"/>
              </w:rPr>
              <w:t xml:space="preserve"> </w:t>
            </w:r>
          </w:p>
        </w:tc>
      </w:tr>
      <w:tr w:rsidR="00DF69EF" w:rsidRPr="00044EE2" w14:paraId="71E2F936" w14:textId="77777777">
        <w:tc>
          <w:tcPr>
            <w:tcW w:w="1555" w:type="dxa"/>
          </w:tcPr>
          <w:p w14:paraId="71E2F92F" w14:textId="77777777" w:rsidR="00DF69EF" w:rsidRPr="00044EE2" w:rsidRDefault="006B7954">
            <w:pPr>
              <w:rPr>
                <w:lang w:val="en-US" w:eastAsia="ja-JP"/>
              </w:rPr>
            </w:pPr>
            <w:r w:rsidRPr="00044EE2">
              <w:rPr>
                <w:lang w:val="en-US" w:eastAsia="ja-JP"/>
              </w:rPr>
              <w:t>[7]</w:t>
            </w:r>
          </w:p>
        </w:tc>
        <w:tc>
          <w:tcPr>
            <w:tcW w:w="8074" w:type="dxa"/>
          </w:tcPr>
          <w:p w14:paraId="71E2F930" w14:textId="77777777" w:rsidR="00DF69EF" w:rsidRPr="00044EE2" w:rsidRDefault="006B7954">
            <w:pPr>
              <w:rPr>
                <w:lang w:val="en-US" w:eastAsia="ja-JP"/>
              </w:rPr>
            </w:pPr>
            <w:r w:rsidRPr="00044EE2">
              <w:rPr>
                <w:lang w:val="en-US" w:eastAsia="ja-JP"/>
              </w:rPr>
              <w:t xml:space="preserve">Proposal 5: The SRS hopping order in time is </w:t>
            </w:r>
            <w:proofErr w:type="gramStart"/>
            <w:r w:rsidRPr="00044EE2">
              <w:rPr>
                <w:lang w:val="en-US" w:eastAsia="ja-JP"/>
              </w:rPr>
              <w:t xml:space="preserve">{ </w:t>
            </w:r>
            <w:proofErr w:type="spellStart"/>
            <w:r w:rsidRPr="00044EE2">
              <w:rPr>
                <w:lang w:val="en-US" w:eastAsia="ja-JP"/>
              </w:rPr>
              <w:t>nhop</w:t>
            </w:r>
            <w:proofErr w:type="spellEnd"/>
            <w:proofErr w:type="gramEnd"/>
            <w:r w:rsidRPr="00044EE2">
              <w:rPr>
                <w:lang w:val="en-US" w:eastAsia="ja-JP"/>
              </w:rPr>
              <w:t xml:space="preserve">, nhop+1, …, nhop+N-1}mod N, where </w:t>
            </w:r>
            <w:proofErr w:type="spellStart"/>
            <w:r w:rsidRPr="00044EE2">
              <w:rPr>
                <w:lang w:val="en-US" w:eastAsia="ja-JP"/>
              </w:rPr>
              <w:t>nhop</w:t>
            </w:r>
            <w:proofErr w:type="spellEnd"/>
            <w:r w:rsidRPr="00044EE2">
              <w:rPr>
                <w:lang w:val="en-US" w:eastAsia="ja-JP"/>
              </w:rPr>
              <w:t xml:space="preserve"> is the start hop index and </w:t>
            </w:r>
            <w:r w:rsidRPr="00044EE2">
              <w:rPr>
                <w:highlight w:val="yellow"/>
                <w:lang w:val="en-US" w:eastAsia="ja-JP"/>
              </w:rPr>
              <w:t>N is the number of hops.</w:t>
            </w:r>
          </w:p>
          <w:p w14:paraId="71E2F931" w14:textId="77777777" w:rsidR="00DF69EF" w:rsidRPr="00044EE2" w:rsidRDefault="006B7954">
            <w:pPr>
              <w:rPr>
                <w:lang w:val="en-US" w:eastAsia="ja-JP"/>
              </w:rPr>
            </w:pPr>
            <w:r w:rsidRPr="00044EE2">
              <w:rPr>
                <w:lang w:val="en-US" w:eastAsia="ja-JP"/>
              </w:rPr>
              <w:t></w:t>
            </w:r>
            <w:r w:rsidRPr="00044EE2">
              <w:rPr>
                <w:lang w:val="en-US" w:eastAsia="ja-JP"/>
              </w:rPr>
              <w:tab/>
              <w:t xml:space="preserve">The number of PRBs for each hop, the start </w:t>
            </w:r>
            <w:proofErr w:type="gramStart"/>
            <w:r w:rsidRPr="00044EE2">
              <w:rPr>
                <w:lang w:val="en-US" w:eastAsia="ja-JP"/>
              </w:rPr>
              <w:t>hop</w:t>
            </w:r>
            <w:proofErr w:type="gramEnd"/>
            <w:r w:rsidRPr="00044EE2">
              <w:rPr>
                <w:lang w:val="en-US" w:eastAsia="ja-JP"/>
              </w:rPr>
              <w:t xml:space="preserve"> index </w:t>
            </w:r>
            <w:proofErr w:type="spellStart"/>
            <w:r w:rsidRPr="00044EE2">
              <w:rPr>
                <w:lang w:val="en-US" w:eastAsia="ja-JP"/>
              </w:rPr>
              <w:t>nhop</w:t>
            </w:r>
            <w:proofErr w:type="spellEnd"/>
            <w:r w:rsidRPr="00044EE2">
              <w:rPr>
                <w:lang w:val="en-US" w:eastAsia="ja-JP"/>
              </w:rPr>
              <w:t xml:space="preserve"> and the number of hops N should be configured by RRC.</w:t>
            </w:r>
          </w:p>
          <w:p w14:paraId="71E2F932" w14:textId="77777777" w:rsidR="00DF69EF" w:rsidRPr="00044EE2" w:rsidRDefault="00DF69EF">
            <w:pPr>
              <w:rPr>
                <w:lang w:val="en-US" w:eastAsia="ja-JP"/>
              </w:rPr>
            </w:pPr>
          </w:p>
          <w:p w14:paraId="71E2F933" w14:textId="77777777" w:rsidR="00DF69EF" w:rsidRPr="00044EE2" w:rsidRDefault="00DF69EF">
            <w:pPr>
              <w:pStyle w:val="ListParagraph1"/>
              <w:snapToGrid w:val="0"/>
              <w:spacing w:after="0" w:line="240" w:lineRule="auto"/>
              <w:ind w:firstLineChars="0" w:firstLine="0"/>
              <w:rPr>
                <w:rFonts w:eastAsia="SimSun"/>
                <w:bCs/>
                <w:i/>
                <w:iCs/>
                <w:sz w:val="20"/>
                <w:szCs w:val="20"/>
                <w:lang w:val="en-US" w:eastAsia="en-US"/>
              </w:rPr>
            </w:pPr>
          </w:p>
          <w:p w14:paraId="71E2F934" w14:textId="77777777" w:rsidR="00DF69EF" w:rsidRPr="00044EE2" w:rsidRDefault="006B7954">
            <w:pPr>
              <w:pStyle w:val="ListParagraph1"/>
              <w:snapToGrid w:val="0"/>
              <w:spacing w:after="0" w:line="240" w:lineRule="auto"/>
              <w:ind w:firstLineChars="0" w:firstLine="0"/>
              <w:rPr>
                <w:rFonts w:eastAsiaTheme="minorEastAsia"/>
                <w:bCs/>
                <w:sz w:val="20"/>
                <w:szCs w:val="20"/>
                <w:lang w:val="en-US" w:eastAsia="en-US"/>
              </w:rPr>
            </w:pPr>
            <w:r w:rsidRPr="00044EE2">
              <w:rPr>
                <w:rFonts w:eastAsia="SimSun"/>
                <w:bCs/>
                <w:sz w:val="20"/>
                <w:szCs w:val="20"/>
                <w:lang w:val="en-US" w:eastAsia="en-US"/>
              </w:rPr>
              <w:t xml:space="preserve"> </w:t>
            </w:r>
          </w:p>
          <w:p w14:paraId="71E2F935" w14:textId="77777777" w:rsidR="00DF69EF" w:rsidRPr="00044EE2" w:rsidRDefault="00DF69EF">
            <w:pPr>
              <w:rPr>
                <w:lang w:val="en-US" w:eastAsia="ja-JP"/>
              </w:rPr>
            </w:pPr>
          </w:p>
        </w:tc>
      </w:tr>
      <w:tr w:rsidR="00DF69EF" w:rsidRPr="00044EE2" w14:paraId="71E2F93B" w14:textId="77777777">
        <w:tc>
          <w:tcPr>
            <w:tcW w:w="1555" w:type="dxa"/>
          </w:tcPr>
          <w:p w14:paraId="71E2F937" w14:textId="77777777" w:rsidR="00DF69EF" w:rsidRPr="00044EE2" w:rsidRDefault="006B7954">
            <w:pPr>
              <w:rPr>
                <w:lang w:val="en-US" w:eastAsia="ja-JP"/>
              </w:rPr>
            </w:pPr>
            <w:r w:rsidRPr="00044EE2">
              <w:rPr>
                <w:lang w:val="en-US" w:eastAsia="ja-JP"/>
              </w:rPr>
              <w:t>[8]</w:t>
            </w:r>
          </w:p>
        </w:tc>
        <w:tc>
          <w:tcPr>
            <w:tcW w:w="8074" w:type="dxa"/>
          </w:tcPr>
          <w:p w14:paraId="71E2F938" w14:textId="77777777" w:rsidR="00DF69EF" w:rsidRPr="00044EE2" w:rsidRDefault="006B7954">
            <w:pPr>
              <w:spacing w:line="360" w:lineRule="auto"/>
              <w:rPr>
                <w:bCs/>
                <w:iCs/>
                <w:sz w:val="20"/>
                <w:szCs w:val="20"/>
                <w:lang w:val="en-US" w:eastAsia="ko-KR"/>
              </w:rPr>
            </w:pPr>
            <w:r w:rsidRPr="00044EE2">
              <w:rPr>
                <w:bCs/>
                <w:iCs/>
                <w:sz w:val="20"/>
                <w:szCs w:val="20"/>
                <w:lang w:val="en-US" w:eastAsia="ko-KR"/>
              </w:rPr>
              <w:t xml:space="preserve">Proposal 2-1: Adopt following new parameters are included in SRS-pos frequency hopping </w:t>
            </w:r>
            <w:proofErr w:type="gramStart"/>
            <w:r w:rsidRPr="00044EE2">
              <w:rPr>
                <w:bCs/>
                <w:iCs/>
                <w:sz w:val="20"/>
                <w:szCs w:val="20"/>
                <w:lang w:val="en-US" w:eastAsia="ko-KR"/>
              </w:rPr>
              <w:t>configuration</w:t>
            </w:r>
            <w:proofErr w:type="gramEnd"/>
          </w:p>
          <w:p w14:paraId="71E2F939" w14:textId="77777777" w:rsidR="00DF69EF" w:rsidRPr="00044EE2" w:rsidRDefault="006B7954">
            <w:pPr>
              <w:pStyle w:val="ListParagraph"/>
              <w:numPr>
                <w:ilvl w:val="0"/>
                <w:numId w:val="30"/>
              </w:numPr>
              <w:overflowPunct w:val="0"/>
              <w:autoSpaceDE w:val="0"/>
              <w:autoSpaceDN w:val="0"/>
              <w:adjustRightInd w:val="0"/>
              <w:spacing w:after="120" w:line="360" w:lineRule="auto"/>
              <w:jc w:val="both"/>
              <w:textAlignment w:val="baseline"/>
              <w:rPr>
                <w:rFonts w:ascii="Times New Roman" w:hAnsi="Times New Roman"/>
                <w:bCs/>
                <w:iCs/>
                <w:sz w:val="20"/>
                <w:szCs w:val="20"/>
                <w:lang w:val="en-US" w:eastAsia="ko-KR"/>
              </w:rPr>
            </w:pPr>
            <w:r w:rsidRPr="00044EE2">
              <w:rPr>
                <w:rFonts w:ascii="Times New Roman" w:hAnsi="Times New Roman"/>
                <w:bCs/>
                <w:iCs/>
                <w:sz w:val="20"/>
                <w:szCs w:val="20"/>
                <w:highlight w:val="yellow"/>
                <w:lang w:val="en-US" w:eastAsia="ko-KR"/>
              </w:rPr>
              <w:lastRenderedPageBreak/>
              <w:t>Number of hops</w:t>
            </w:r>
            <w:r w:rsidRPr="00044EE2">
              <w:rPr>
                <w:rFonts w:ascii="Times New Roman" w:hAnsi="Times New Roman"/>
                <w:bCs/>
                <w:iCs/>
                <w:sz w:val="20"/>
                <w:szCs w:val="20"/>
                <w:lang w:val="en-US" w:eastAsia="ko-KR"/>
              </w:rPr>
              <w:t xml:space="preserve"> </w:t>
            </w:r>
          </w:p>
          <w:p w14:paraId="71E2F93A" w14:textId="77777777" w:rsidR="00DF69EF" w:rsidRPr="00044EE2" w:rsidRDefault="00DF69EF">
            <w:pPr>
              <w:rPr>
                <w:lang w:val="en-US" w:eastAsia="en-US"/>
              </w:rPr>
            </w:pPr>
          </w:p>
        </w:tc>
      </w:tr>
      <w:tr w:rsidR="00DF69EF" w:rsidRPr="00044EE2" w14:paraId="71E2F944" w14:textId="77777777">
        <w:tc>
          <w:tcPr>
            <w:tcW w:w="1555" w:type="dxa"/>
          </w:tcPr>
          <w:p w14:paraId="71E2F93C" w14:textId="77777777" w:rsidR="00DF69EF" w:rsidRPr="00044EE2" w:rsidRDefault="006B7954">
            <w:pPr>
              <w:rPr>
                <w:lang w:val="en-US" w:eastAsia="ja-JP"/>
              </w:rPr>
            </w:pPr>
            <w:r w:rsidRPr="00044EE2">
              <w:rPr>
                <w:lang w:val="en-US" w:eastAsia="ja-JP"/>
              </w:rPr>
              <w:lastRenderedPageBreak/>
              <w:t>[13]</w:t>
            </w:r>
          </w:p>
        </w:tc>
        <w:tc>
          <w:tcPr>
            <w:tcW w:w="8074" w:type="dxa"/>
          </w:tcPr>
          <w:p w14:paraId="71E2F93D" w14:textId="77777777" w:rsidR="00DF69EF" w:rsidRPr="00044EE2" w:rsidRDefault="006B7954">
            <w:pPr>
              <w:rPr>
                <w:lang w:val="en-US" w:eastAsia="en-US"/>
              </w:rPr>
            </w:pPr>
            <w:r w:rsidRPr="00044EE2">
              <w:rPr>
                <w:lang w:val="en-US" w:eastAsia="en-US"/>
              </w:rPr>
              <w:t xml:space="preserve">Proposal </w:t>
            </w:r>
            <w:proofErr w:type="gramStart"/>
            <w:r w:rsidRPr="00044EE2">
              <w:rPr>
                <w:lang w:val="en-US" w:eastAsia="en-US"/>
              </w:rPr>
              <w:t>4 :</w:t>
            </w:r>
            <w:proofErr w:type="gramEnd"/>
            <w:r w:rsidRPr="00044EE2">
              <w:rPr>
                <w:lang w:val="en-US" w:eastAsia="en-US"/>
              </w:rPr>
              <w:t xml:space="preserve"> To support SRS for positioning frequency hopping, the hopping configuration needs to identify at least the following:</w:t>
            </w:r>
          </w:p>
          <w:p w14:paraId="71E2F93E" w14:textId="77777777" w:rsidR="00DF69EF" w:rsidRPr="00044EE2" w:rsidRDefault="006B7954">
            <w:pPr>
              <w:rPr>
                <w:lang w:val="en-US" w:eastAsia="en-US"/>
              </w:rPr>
            </w:pPr>
            <w:r w:rsidRPr="00044EE2">
              <w:rPr>
                <w:lang w:val="en-US" w:eastAsia="en-US"/>
              </w:rPr>
              <w:t>•</w:t>
            </w:r>
            <w:r w:rsidRPr="00044EE2">
              <w:rPr>
                <w:lang w:val="en-US" w:eastAsia="en-US"/>
              </w:rPr>
              <w:tab/>
            </w:r>
            <w:r w:rsidRPr="00044EE2">
              <w:rPr>
                <w:highlight w:val="yellow"/>
                <w:lang w:val="en-US" w:eastAsia="en-US"/>
              </w:rPr>
              <w:t>the number of hops,</w:t>
            </w:r>
            <w:r w:rsidRPr="00044EE2">
              <w:rPr>
                <w:lang w:val="en-US" w:eastAsia="en-US"/>
              </w:rPr>
              <w:t xml:space="preserve"> </w:t>
            </w:r>
          </w:p>
          <w:p w14:paraId="71E2F93F" w14:textId="77777777" w:rsidR="00DF69EF" w:rsidRPr="00044EE2" w:rsidRDefault="006B7954">
            <w:pPr>
              <w:rPr>
                <w:lang w:val="en-US" w:eastAsia="en-US"/>
              </w:rPr>
            </w:pPr>
            <w:r w:rsidRPr="00044EE2">
              <w:rPr>
                <w:lang w:val="en-US" w:eastAsia="en-US"/>
              </w:rPr>
              <w:t>•</w:t>
            </w:r>
            <w:r w:rsidRPr="00044EE2">
              <w:rPr>
                <w:lang w:val="en-US" w:eastAsia="en-US"/>
              </w:rPr>
              <w:tab/>
              <w:t xml:space="preserve">the bandwidth of each hop, </w:t>
            </w:r>
          </w:p>
          <w:p w14:paraId="71E2F940" w14:textId="77777777" w:rsidR="00DF69EF" w:rsidRPr="00044EE2" w:rsidRDefault="006B7954">
            <w:pPr>
              <w:rPr>
                <w:lang w:val="en-US" w:eastAsia="en-US"/>
              </w:rPr>
            </w:pPr>
            <w:r w:rsidRPr="00044EE2">
              <w:rPr>
                <w:lang w:val="en-US" w:eastAsia="en-US"/>
              </w:rPr>
              <w:t>•</w:t>
            </w:r>
            <w:r w:rsidRPr="00044EE2">
              <w:rPr>
                <w:lang w:val="en-US" w:eastAsia="en-US"/>
              </w:rPr>
              <w:tab/>
              <w:t xml:space="preserve">the amount of overlap between hops. </w:t>
            </w:r>
          </w:p>
          <w:p w14:paraId="71E2F941" w14:textId="77777777" w:rsidR="00DF69EF" w:rsidRPr="00044EE2" w:rsidRDefault="006B7954">
            <w:pPr>
              <w:rPr>
                <w:lang w:val="en-US" w:eastAsia="en-US"/>
              </w:rPr>
            </w:pPr>
            <w:r w:rsidRPr="00044EE2">
              <w:rPr>
                <w:lang w:val="en-US" w:eastAsia="en-US"/>
              </w:rPr>
              <w:t>•</w:t>
            </w:r>
            <w:r w:rsidRPr="00044EE2">
              <w:rPr>
                <w:lang w:val="en-US" w:eastAsia="en-US"/>
              </w:rPr>
              <w:tab/>
              <w:t>The time between hops</w:t>
            </w:r>
          </w:p>
          <w:p w14:paraId="71E2F942" w14:textId="77777777" w:rsidR="00DF69EF" w:rsidRPr="00044EE2" w:rsidRDefault="006B7954">
            <w:pPr>
              <w:rPr>
                <w:lang w:val="en-US" w:eastAsia="en-US"/>
              </w:rPr>
            </w:pPr>
            <w:r w:rsidRPr="00044EE2">
              <w:rPr>
                <w:lang w:val="en-US" w:eastAsia="en-US"/>
              </w:rPr>
              <w:t>•</w:t>
            </w:r>
            <w:r w:rsidRPr="00044EE2">
              <w:rPr>
                <w:lang w:val="en-US" w:eastAsia="en-US"/>
              </w:rPr>
              <w:tab/>
              <w:t xml:space="preserve"> For the overlap configuration of SRS Tx hopping include the starting PRB for each hop</w:t>
            </w:r>
          </w:p>
          <w:p w14:paraId="71E2F943" w14:textId="77777777" w:rsidR="00DF69EF" w:rsidRPr="00044EE2" w:rsidRDefault="006B7954">
            <w:pPr>
              <w:rPr>
                <w:lang w:val="en-US" w:eastAsia="en-US"/>
              </w:rPr>
            </w:pPr>
            <w:r w:rsidRPr="00044EE2">
              <w:rPr>
                <w:lang w:val="en-US" w:eastAsia="en-US"/>
              </w:rPr>
              <w:t>These are dependent on the UE capability.</w:t>
            </w:r>
          </w:p>
        </w:tc>
      </w:tr>
      <w:tr w:rsidR="00DF69EF" w:rsidRPr="00044EE2" w14:paraId="71E2F947" w14:textId="77777777">
        <w:tc>
          <w:tcPr>
            <w:tcW w:w="1555" w:type="dxa"/>
          </w:tcPr>
          <w:p w14:paraId="71E2F945" w14:textId="77777777" w:rsidR="00DF69EF" w:rsidRPr="00044EE2" w:rsidRDefault="00DF69EF">
            <w:pPr>
              <w:rPr>
                <w:lang w:val="en-US" w:eastAsia="ja-JP"/>
              </w:rPr>
            </w:pPr>
          </w:p>
        </w:tc>
        <w:tc>
          <w:tcPr>
            <w:tcW w:w="8074" w:type="dxa"/>
          </w:tcPr>
          <w:p w14:paraId="71E2F946" w14:textId="77777777" w:rsidR="00DF69EF" w:rsidRPr="00044EE2" w:rsidRDefault="00DF69EF">
            <w:pPr>
              <w:rPr>
                <w:lang w:val="en-US" w:eastAsia="en-US"/>
              </w:rPr>
            </w:pPr>
          </w:p>
        </w:tc>
      </w:tr>
    </w:tbl>
    <w:p w14:paraId="71E2F948" w14:textId="77777777" w:rsidR="00DF69EF" w:rsidRPr="00044EE2" w:rsidRDefault="00DF69EF">
      <w:pPr>
        <w:rPr>
          <w:lang w:eastAsia="ja-JP"/>
        </w:rPr>
      </w:pPr>
    </w:p>
    <w:p w14:paraId="71E2F949" w14:textId="77777777" w:rsidR="00DF69EF" w:rsidRPr="00044EE2" w:rsidRDefault="006B7954">
      <w:pPr>
        <w:rPr>
          <w:lang w:eastAsia="ja-JP"/>
        </w:rPr>
      </w:pPr>
      <w:r w:rsidRPr="00044EE2">
        <w:rPr>
          <w:lang w:eastAsia="ja-JP"/>
        </w:rPr>
        <w:t xml:space="preserve">Most companies seem to agree to at least </w:t>
      </w:r>
      <w:proofErr w:type="gramStart"/>
      <w:r w:rsidRPr="00044EE2">
        <w:rPr>
          <w:lang w:eastAsia="ja-JP"/>
        </w:rPr>
        <w:t>include</w:t>
      </w:r>
      <w:proofErr w:type="gramEnd"/>
      <w:r w:rsidRPr="00044EE2">
        <w:rPr>
          <w:lang w:eastAsia="ja-JP"/>
        </w:rPr>
        <w:t xml:space="preserve"> </w:t>
      </w:r>
    </w:p>
    <w:p w14:paraId="71E2F94A" w14:textId="77777777" w:rsidR="00DF69EF" w:rsidRPr="00044EE2" w:rsidRDefault="006B7954">
      <w:pPr>
        <w:pStyle w:val="ListParagraph"/>
        <w:numPr>
          <w:ilvl w:val="0"/>
          <w:numId w:val="22"/>
        </w:numPr>
        <w:rPr>
          <w:lang w:eastAsia="ja-JP"/>
        </w:rPr>
      </w:pPr>
      <w:r w:rsidRPr="00044EE2">
        <w:rPr>
          <w:lang w:eastAsia="ja-JP"/>
        </w:rPr>
        <w:t xml:space="preserve">Use a </w:t>
      </w:r>
      <w:proofErr w:type="spellStart"/>
      <w:r w:rsidRPr="00044EE2">
        <w:rPr>
          <w:lang w:eastAsia="ja-JP"/>
        </w:rPr>
        <w:t>a</w:t>
      </w:r>
      <w:proofErr w:type="spellEnd"/>
      <w:r w:rsidRPr="00044EE2">
        <w:rPr>
          <w:lang w:eastAsia="ja-JP"/>
        </w:rPr>
        <w:t xml:space="preserve"> staircase </w:t>
      </w:r>
      <w:proofErr w:type="gramStart"/>
      <w:r w:rsidRPr="00044EE2">
        <w:rPr>
          <w:lang w:eastAsia="ja-JP"/>
        </w:rPr>
        <w:t>pattern</w:t>
      </w:r>
      <w:proofErr w:type="gramEnd"/>
      <w:r w:rsidRPr="00044EE2">
        <w:rPr>
          <w:lang w:eastAsia="ja-JP"/>
        </w:rPr>
        <w:t xml:space="preserve"> </w:t>
      </w:r>
    </w:p>
    <w:p w14:paraId="71E2F94B" w14:textId="77777777" w:rsidR="00DF69EF" w:rsidRPr="00044EE2" w:rsidRDefault="006B7954">
      <w:pPr>
        <w:pStyle w:val="ListParagraph"/>
        <w:numPr>
          <w:ilvl w:val="1"/>
          <w:numId w:val="22"/>
        </w:numPr>
        <w:rPr>
          <w:lang w:eastAsia="ja-JP"/>
        </w:rPr>
      </w:pPr>
      <w:r w:rsidRPr="00044EE2">
        <w:rPr>
          <w:lang w:eastAsia="ja-JP"/>
        </w:rPr>
        <w:t xml:space="preserve">Non </w:t>
      </w:r>
      <w:proofErr w:type="gramStart"/>
      <w:r w:rsidRPr="00044EE2">
        <w:rPr>
          <w:lang w:eastAsia="ja-JP"/>
        </w:rPr>
        <w:t>stair case</w:t>
      </w:r>
      <w:proofErr w:type="gramEnd"/>
      <w:r w:rsidRPr="00044EE2">
        <w:rPr>
          <w:lang w:eastAsia="ja-JP"/>
        </w:rPr>
        <w:t xml:space="preserve"> pattern is proposed in one contribution</w:t>
      </w:r>
    </w:p>
    <w:p w14:paraId="71E2F94C" w14:textId="77777777" w:rsidR="00DF69EF" w:rsidRPr="00044EE2" w:rsidRDefault="006B7954">
      <w:pPr>
        <w:pStyle w:val="ListParagraph"/>
        <w:numPr>
          <w:ilvl w:val="0"/>
          <w:numId w:val="22"/>
        </w:numPr>
        <w:rPr>
          <w:lang w:eastAsia="ja-JP"/>
        </w:rPr>
      </w:pPr>
      <w:r w:rsidRPr="00044EE2">
        <w:rPr>
          <w:lang w:eastAsia="ja-JP"/>
        </w:rPr>
        <w:t>a configurable overlap, common across hops</w:t>
      </w:r>
    </w:p>
    <w:p w14:paraId="71E2F94D" w14:textId="77777777" w:rsidR="00DF69EF" w:rsidRPr="00044EE2" w:rsidRDefault="006B7954">
      <w:pPr>
        <w:pStyle w:val="ListParagraph"/>
        <w:numPr>
          <w:ilvl w:val="1"/>
          <w:numId w:val="22"/>
        </w:numPr>
        <w:rPr>
          <w:lang w:eastAsia="ja-JP"/>
        </w:rPr>
      </w:pPr>
      <w:r w:rsidRPr="00044EE2">
        <w:rPr>
          <w:lang w:eastAsia="ja-JP"/>
        </w:rPr>
        <w:t xml:space="preserve">two contributions instead propose to derive the overlap from other </w:t>
      </w:r>
      <w:proofErr w:type="gramStart"/>
      <w:r w:rsidRPr="00044EE2">
        <w:rPr>
          <w:lang w:eastAsia="ja-JP"/>
        </w:rPr>
        <w:t>parameters</w:t>
      </w:r>
      <w:proofErr w:type="gramEnd"/>
    </w:p>
    <w:p w14:paraId="71E2F94E" w14:textId="77777777" w:rsidR="00DF69EF" w:rsidRPr="00044EE2" w:rsidRDefault="006B7954">
      <w:pPr>
        <w:pStyle w:val="ListParagraph"/>
        <w:numPr>
          <w:ilvl w:val="1"/>
          <w:numId w:val="22"/>
        </w:numPr>
        <w:rPr>
          <w:lang w:eastAsia="ja-JP"/>
        </w:rPr>
      </w:pPr>
      <w:r w:rsidRPr="00044EE2">
        <w:rPr>
          <w:lang w:eastAsia="ja-JP"/>
        </w:rPr>
        <w:t xml:space="preserve">one contribution proposes to also include the starting PRB for each </w:t>
      </w:r>
      <w:proofErr w:type="gramStart"/>
      <w:r w:rsidRPr="00044EE2">
        <w:rPr>
          <w:lang w:eastAsia="ja-JP"/>
        </w:rPr>
        <w:t>hop</w:t>
      </w:r>
      <w:proofErr w:type="gramEnd"/>
    </w:p>
    <w:p w14:paraId="71E2F94F" w14:textId="77777777" w:rsidR="00DF69EF" w:rsidRPr="00044EE2" w:rsidRDefault="006B7954">
      <w:pPr>
        <w:pStyle w:val="ListParagraph"/>
        <w:numPr>
          <w:ilvl w:val="0"/>
          <w:numId w:val="22"/>
        </w:numPr>
        <w:rPr>
          <w:lang w:eastAsia="ja-JP"/>
        </w:rPr>
      </w:pPr>
      <w:r w:rsidRPr="00044EE2">
        <w:rPr>
          <w:lang w:eastAsia="ja-JP"/>
        </w:rPr>
        <w:t>a configurable hop bandwidth, common for each hop</w:t>
      </w:r>
    </w:p>
    <w:p w14:paraId="71E2F950" w14:textId="77777777" w:rsidR="00DF69EF" w:rsidRPr="00044EE2" w:rsidRDefault="006B7954">
      <w:pPr>
        <w:pStyle w:val="ListParagraph"/>
        <w:numPr>
          <w:ilvl w:val="1"/>
          <w:numId w:val="22"/>
        </w:numPr>
        <w:rPr>
          <w:lang w:eastAsia="ja-JP"/>
        </w:rPr>
      </w:pPr>
      <w:r w:rsidRPr="00044EE2">
        <w:rPr>
          <w:lang w:eastAsia="ja-JP"/>
        </w:rPr>
        <w:t xml:space="preserve">a few proposals also mention the </w:t>
      </w:r>
      <w:proofErr w:type="spellStart"/>
      <w:r w:rsidRPr="00044EE2">
        <w:rPr>
          <w:lang w:eastAsia="ja-JP"/>
        </w:rPr>
        <w:t>comfiguration</w:t>
      </w:r>
      <w:proofErr w:type="spellEnd"/>
      <w:r w:rsidRPr="00044EE2">
        <w:rPr>
          <w:lang w:eastAsia="ja-JP"/>
        </w:rPr>
        <w:t xml:space="preserve"> of the total bandwidth across hop, </w:t>
      </w:r>
      <w:proofErr w:type="gramStart"/>
      <w:r w:rsidRPr="00044EE2">
        <w:rPr>
          <w:lang w:eastAsia="ja-JP"/>
        </w:rPr>
        <w:t>i.e.</w:t>
      </w:r>
      <w:proofErr w:type="gramEnd"/>
      <w:r w:rsidRPr="00044EE2">
        <w:rPr>
          <w:lang w:eastAsia="ja-JP"/>
        </w:rPr>
        <w:t xml:space="preserve"> the sounded bandwidth.</w:t>
      </w:r>
    </w:p>
    <w:p w14:paraId="71E2F951" w14:textId="77777777" w:rsidR="00DF69EF" w:rsidRPr="00044EE2" w:rsidRDefault="006B7954">
      <w:pPr>
        <w:pStyle w:val="ListParagraph"/>
        <w:numPr>
          <w:ilvl w:val="0"/>
          <w:numId w:val="22"/>
        </w:numPr>
        <w:rPr>
          <w:lang w:eastAsia="ja-JP"/>
        </w:rPr>
      </w:pPr>
      <w:r w:rsidRPr="00044EE2">
        <w:rPr>
          <w:lang w:eastAsia="ja-JP"/>
        </w:rPr>
        <w:t>A configurable time gap between the end of one hop and the start of the next hop</w:t>
      </w:r>
    </w:p>
    <w:p w14:paraId="71E2F952" w14:textId="77777777" w:rsidR="00DF69EF" w:rsidRPr="00044EE2" w:rsidRDefault="006B7954">
      <w:pPr>
        <w:pStyle w:val="ListParagraph"/>
        <w:numPr>
          <w:ilvl w:val="1"/>
          <w:numId w:val="22"/>
        </w:numPr>
        <w:rPr>
          <w:lang w:eastAsia="ja-JP"/>
        </w:rPr>
      </w:pPr>
      <w:r w:rsidRPr="00044EE2">
        <w:rPr>
          <w:lang w:eastAsia="ja-JP"/>
        </w:rPr>
        <w:t xml:space="preserve">One proposed alternative is to configure the starting symbol of each </w:t>
      </w:r>
      <w:proofErr w:type="gramStart"/>
      <w:r w:rsidRPr="00044EE2">
        <w:rPr>
          <w:lang w:eastAsia="ja-JP"/>
        </w:rPr>
        <w:t>hop</w:t>
      </w:r>
      <w:proofErr w:type="gramEnd"/>
    </w:p>
    <w:p w14:paraId="71E2F953" w14:textId="77777777" w:rsidR="00DF69EF" w:rsidRPr="00044EE2" w:rsidRDefault="006B7954">
      <w:pPr>
        <w:pStyle w:val="ListParagraph"/>
        <w:numPr>
          <w:ilvl w:val="0"/>
          <w:numId w:val="22"/>
        </w:numPr>
        <w:rPr>
          <w:lang w:eastAsia="ja-JP"/>
        </w:rPr>
      </w:pPr>
      <w:r w:rsidRPr="00044EE2">
        <w:rPr>
          <w:lang w:eastAsia="ja-JP"/>
        </w:rPr>
        <w:t>A configurable number of hops</w:t>
      </w:r>
    </w:p>
    <w:p w14:paraId="71E2F954" w14:textId="77777777" w:rsidR="00DF69EF" w:rsidRPr="00044EE2" w:rsidRDefault="006B7954">
      <w:pPr>
        <w:pStyle w:val="ListParagraph"/>
        <w:numPr>
          <w:ilvl w:val="1"/>
          <w:numId w:val="22"/>
        </w:numPr>
        <w:rPr>
          <w:lang w:eastAsia="ja-JP"/>
        </w:rPr>
      </w:pPr>
      <w:r w:rsidRPr="00044EE2">
        <w:rPr>
          <w:lang w:eastAsia="ja-JP"/>
        </w:rPr>
        <w:t xml:space="preserve">In two </w:t>
      </w:r>
      <w:proofErr w:type="gramStart"/>
      <w:r w:rsidRPr="00044EE2">
        <w:rPr>
          <w:lang w:eastAsia="ja-JP"/>
        </w:rPr>
        <w:t>contribution</w:t>
      </w:r>
      <w:proofErr w:type="gramEnd"/>
      <w:r w:rsidRPr="00044EE2">
        <w:rPr>
          <w:lang w:eastAsia="ja-JP"/>
        </w:rPr>
        <w:t xml:space="preserve">, the number of hops is proposed to be derived from the hop duration and the total duration of the SRS Tx hopping across all hops </w:t>
      </w:r>
    </w:p>
    <w:p w14:paraId="71E2F955" w14:textId="77777777" w:rsidR="00DF69EF" w:rsidRPr="00044EE2" w:rsidRDefault="006B7954">
      <w:pPr>
        <w:pStyle w:val="ListParagraph"/>
        <w:numPr>
          <w:ilvl w:val="0"/>
          <w:numId w:val="22"/>
        </w:numPr>
        <w:rPr>
          <w:lang w:eastAsia="ja-JP"/>
        </w:rPr>
      </w:pPr>
      <w:r w:rsidRPr="00044EE2">
        <w:rPr>
          <w:lang w:eastAsia="ja-JP"/>
        </w:rPr>
        <w:t xml:space="preserve">other legacy parameters such as starting slot and symbol, periodicity and offset, etc. </w:t>
      </w:r>
    </w:p>
    <w:p w14:paraId="71E2F956" w14:textId="77777777" w:rsidR="00DF69EF" w:rsidRPr="00044EE2" w:rsidRDefault="006B7954">
      <w:pPr>
        <w:pStyle w:val="ListParagraph"/>
        <w:numPr>
          <w:ilvl w:val="0"/>
          <w:numId w:val="22"/>
        </w:numPr>
        <w:rPr>
          <w:lang w:eastAsia="ja-JP"/>
        </w:rPr>
      </w:pPr>
      <w:r w:rsidRPr="00044EE2">
        <w:rPr>
          <w:lang w:eastAsia="ja-JP"/>
        </w:rPr>
        <w:t xml:space="preserve">a configurable number of </w:t>
      </w:r>
      <w:proofErr w:type="gramStart"/>
      <w:r w:rsidRPr="00044EE2">
        <w:rPr>
          <w:lang w:eastAsia="ja-JP"/>
        </w:rPr>
        <w:t>symbol</w:t>
      </w:r>
      <w:proofErr w:type="gramEnd"/>
      <w:r w:rsidRPr="00044EE2">
        <w:rPr>
          <w:lang w:eastAsia="ja-JP"/>
        </w:rPr>
        <w:t xml:space="preserve"> per hop </w:t>
      </w:r>
    </w:p>
    <w:p w14:paraId="71E2F957" w14:textId="77777777" w:rsidR="00DF69EF" w:rsidRPr="00044EE2" w:rsidRDefault="006B7954">
      <w:pPr>
        <w:pStyle w:val="ListParagraph"/>
        <w:numPr>
          <w:ilvl w:val="1"/>
          <w:numId w:val="22"/>
        </w:numPr>
        <w:rPr>
          <w:lang w:eastAsia="ja-JP"/>
        </w:rPr>
      </w:pPr>
      <w:r w:rsidRPr="00044EE2">
        <w:rPr>
          <w:lang w:eastAsia="ja-JP"/>
        </w:rPr>
        <w:t xml:space="preserve">two contributions propose to re-use the parameter </w:t>
      </w:r>
      <w:proofErr w:type="spellStart"/>
      <w:proofErr w:type="gramStart"/>
      <w:r w:rsidRPr="00044EE2">
        <w:rPr>
          <w:i/>
          <w:iCs/>
          <w:lang w:eastAsia="ja-JP"/>
        </w:rPr>
        <w:t>repetitionFactor</w:t>
      </w:r>
      <w:proofErr w:type="spellEnd"/>
      <w:proofErr w:type="gramEnd"/>
    </w:p>
    <w:p w14:paraId="71E2F958" w14:textId="77777777" w:rsidR="00DF69EF" w:rsidRPr="00044EE2" w:rsidRDefault="00DF69EF">
      <w:pPr>
        <w:rPr>
          <w:lang w:eastAsia="ja-JP"/>
        </w:rPr>
      </w:pPr>
    </w:p>
    <w:p w14:paraId="71E2F959" w14:textId="77777777" w:rsidR="00DF69EF" w:rsidRPr="00044EE2" w:rsidRDefault="006B7954">
      <w:pPr>
        <w:rPr>
          <w:lang w:eastAsia="ja-JP"/>
        </w:rPr>
      </w:pPr>
      <w:r w:rsidRPr="00044EE2">
        <w:rPr>
          <w:lang w:eastAsia="ja-JP"/>
        </w:rPr>
        <w:t xml:space="preserve"> additionally, inter and intra slot hopping are discussed in several proposals.</w:t>
      </w:r>
    </w:p>
    <w:p w14:paraId="71E2F95A" w14:textId="77777777" w:rsidR="00DF69EF" w:rsidRPr="00044EE2" w:rsidRDefault="006B7954">
      <w:pPr>
        <w:pStyle w:val="ListParagraph"/>
        <w:numPr>
          <w:ilvl w:val="0"/>
          <w:numId w:val="22"/>
        </w:numPr>
        <w:rPr>
          <w:lang w:eastAsia="ja-JP"/>
        </w:rPr>
      </w:pPr>
      <w:r w:rsidRPr="00044EE2">
        <w:rPr>
          <w:lang w:eastAsia="ja-JP"/>
        </w:rPr>
        <w:t xml:space="preserve">One contribution proposes to re-use the </w:t>
      </w:r>
      <w:proofErr w:type="spellStart"/>
      <w:r w:rsidRPr="00044EE2">
        <w:rPr>
          <w:lang w:eastAsia="ja-JP"/>
        </w:rPr>
        <w:t>exisiting</w:t>
      </w:r>
      <w:proofErr w:type="spellEnd"/>
      <w:r w:rsidRPr="00044EE2">
        <w:rPr>
          <w:lang w:eastAsia="ja-JP"/>
        </w:rPr>
        <w:t xml:space="preserve"> intra and inter slot hopping equation for the starting symbols of each </w:t>
      </w:r>
      <w:proofErr w:type="gramStart"/>
      <w:r w:rsidRPr="00044EE2">
        <w:rPr>
          <w:lang w:eastAsia="ja-JP"/>
        </w:rPr>
        <w:t>hop</w:t>
      </w:r>
      <w:proofErr w:type="gramEnd"/>
    </w:p>
    <w:p w14:paraId="71E2F95B" w14:textId="77777777" w:rsidR="00DF69EF" w:rsidRPr="00044EE2" w:rsidRDefault="006B7954">
      <w:pPr>
        <w:pStyle w:val="ListParagraph"/>
        <w:numPr>
          <w:ilvl w:val="0"/>
          <w:numId w:val="22"/>
        </w:numPr>
        <w:rPr>
          <w:lang w:eastAsia="ja-JP"/>
        </w:rPr>
      </w:pPr>
      <w:r w:rsidRPr="00044EE2">
        <w:rPr>
          <w:lang w:eastAsia="ja-JP"/>
        </w:rPr>
        <w:t xml:space="preserve">One contribution proposes to only use inter-slot hopping, </w:t>
      </w:r>
      <w:proofErr w:type="gramStart"/>
      <w:r w:rsidRPr="00044EE2">
        <w:rPr>
          <w:lang w:eastAsia="ja-JP"/>
        </w:rPr>
        <w:t>by  repeating</w:t>
      </w:r>
      <w:proofErr w:type="gramEnd"/>
      <w:r w:rsidRPr="00044EE2">
        <w:rPr>
          <w:lang w:eastAsia="ja-JP"/>
        </w:rPr>
        <w:t xml:space="preserve"> the hop starting positioning in time for each slot. </w:t>
      </w:r>
    </w:p>
    <w:p w14:paraId="71E2F95C" w14:textId="77777777" w:rsidR="00DF69EF" w:rsidRPr="00044EE2" w:rsidRDefault="006B7954">
      <w:pPr>
        <w:pStyle w:val="ListParagraph"/>
        <w:numPr>
          <w:ilvl w:val="0"/>
          <w:numId w:val="22"/>
        </w:numPr>
        <w:rPr>
          <w:lang w:eastAsia="ja-JP"/>
        </w:rPr>
      </w:pPr>
      <w:r w:rsidRPr="00044EE2">
        <w:rPr>
          <w:lang w:eastAsia="ja-JP"/>
        </w:rPr>
        <w:t>One contribution proposes to shift hops that occur across the slot boundary when inter slot hopping is used.</w:t>
      </w:r>
    </w:p>
    <w:p w14:paraId="71E2F95D" w14:textId="77777777" w:rsidR="00DF69EF" w:rsidRPr="00044EE2" w:rsidRDefault="006B7954">
      <w:pPr>
        <w:pStyle w:val="ListParagraph"/>
        <w:numPr>
          <w:ilvl w:val="0"/>
          <w:numId w:val="22"/>
        </w:numPr>
        <w:rPr>
          <w:lang w:eastAsia="ja-JP"/>
        </w:rPr>
      </w:pPr>
      <w:r w:rsidRPr="00044EE2">
        <w:rPr>
          <w:lang w:eastAsia="ja-JP"/>
        </w:rPr>
        <w:t xml:space="preserve">For TDD, </w:t>
      </w:r>
      <w:proofErr w:type="gramStart"/>
      <w:r w:rsidRPr="00044EE2">
        <w:rPr>
          <w:lang w:eastAsia="ja-JP"/>
        </w:rPr>
        <w:t>One</w:t>
      </w:r>
      <w:proofErr w:type="gramEnd"/>
      <w:r w:rsidRPr="00044EE2">
        <w:rPr>
          <w:lang w:eastAsia="ja-JP"/>
        </w:rPr>
        <w:t xml:space="preserve"> contribution proposes to define available hopping opportunities so that consecutive UL symbols in a slots are available after taking into account retuning time</w:t>
      </w:r>
    </w:p>
    <w:p w14:paraId="71E2F95E" w14:textId="77777777" w:rsidR="00DF69EF" w:rsidRPr="00044EE2" w:rsidRDefault="00DF69EF">
      <w:pPr>
        <w:rPr>
          <w:lang w:eastAsia="ja-JP"/>
        </w:rPr>
      </w:pPr>
    </w:p>
    <w:p w14:paraId="71E2F95F" w14:textId="77777777" w:rsidR="00DF69EF" w:rsidRPr="00044EE2" w:rsidRDefault="006B7954">
      <w:pPr>
        <w:rPr>
          <w:lang w:eastAsia="ja-JP"/>
        </w:rPr>
      </w:pPr>
      <w:r w:rsidRPr="00044EE2">
        <w:rPr>
          <w:lang w:eastAsia="ja-JP"/>
        </w:rPr>
        <w:t>Finally, the use of non-staircase pattern is proposed by 2 companies.</w:t>
      </w:r>
    </w:p>
    <w:p w14:paraId="71E2F960" w14:textId="77777777" w:rsidR="00DF69EF" w:rsidRPr="00044EE2" w:rsidRDefault="00DF69EF">
      <w:pPr>
        <w:rPr>
          <w:lang w:eastAsia="ja-JP"/>
        </w:rPr>
      </w:pPr>
    </w:p>
    <w:p w14:paraId="71E2F961" w14:textId="102F58C2" w:rsidR="00DF69EF" w:rsidRPr="00044EE2" w:rsidRDefault="003919F0">
      <w:pPr>
        <w:pStyle w:val="Heading3"/>
        <w:rPr>
          <w:lang w:val="en-US"/>
        </w:rPr>
      </w:pPr>
      <w:r w:rsidRPr="00044EE2">
        <w:rPr>
          <w:lang w:val="en-US"/>
        </w:rPr>
        <w:t xml:space="preserve">[closed] </w:t>
      </w:r>
      <w:r w:rsidR="006B7954" w:rsidRPr="00044EE2">
        <w:rPr>
          <w:lang w:val="en-US"/>
        </w:rPr>
        <w:t xml:space="preserve">Use of non-staircase </w:t>
      </w:r>
      <w:proofErr w:type="gramStart"/>
      <w:r w:rsidR="006B7954" w:rsidRPr="00044EE2">
        <w:rPr>
          <w:lang w:val="en-US"/>
        </w:rPr>
        <w:t>patterns</w:t>
      </w:r>
      <w:proofErr w:type="gramEnd"/>
    </w:p>
    <w:p w14:paraId="71E2F962" w14:textId="77777777" w:rsidR="00DF69EF" w:rsidRPr="00044EE2" w:rsidRDefault="006B7954">
      <w:pPr>
        <w:rPr>
          <w:lang w:eastAsia="ja-JP"/>
        </w:rPr>
      </w:pPr>
      <w:r w:rsidRPr="00044EE2">
        <w:rPr>
          <w:lang w:eastAsia="ja-JP"/>
        </w:rPr>
        <w:t xml:space="preserve">The use of non-staircase patterns was proposed in [5][13], which proposes to make the hop starting PRB configurable for each hop, effectively supporting non-staircase patterns.  </w:t>
      </w:r>
    </w:p>
    <w:p w14:paraId="71E2F963" w14:textId="77777777" w:rsidR="00DF69EF" w:rsidRPr="00044EE2" w:rsidRDefault="00DF69EF">
      <w:pPr>
        <w:rPr>
          <w:lang w:eastAsia="ja-JP"/>
        </w:rPr>
      </w:pPr>
    </w:p>
    <w:p w14:paraId="71E2F964" w14:textId="77777777" w:rsidR="00DF69EF" w:rsidRPr="00044EE2" w:rsidRDefault="006B7954">
      <w:pPr>
        <w:pStyle w:val="Heading4"/>
        <w:rPr>
          <w:lang w:val="en-US"/>
        </w:rPr>
      </w:pPr>
      <w:r w:rsidRPr="00044EE2">
        <w:rPr>
          <w:lang w:val="en-US"/>
        </w:rPr>
        <w:lastRenderedPageBreak/>
        <w:t>Round 1</w:t>
      </w:r>
    </w:p>
    <w:p w14:paraId="71E2F965" w14:textId="77777777" w:rsidR="00DF69EF" w:rsidRPr="00044EE2" w:rsidRDefault="006B7954">
      <w:pPr>
        <w:rPr>
          <w:lang w:eastAsia="ja-JP"/>
        </w:rPr>
      </w:pPr>
      <w:r w:rsidRPr="00044EE2">
        <w:rPr>
          <w:lang w:eastAsia="ja-JP"/>
        </w:rPr>
        <w:t>Let’s first check whether to further discuss the non-</w:t>
      </w:r>
      <w:proofErr w:type="gramStart"/>
      <w:r w:rsidRPr="00044EE2">
        <w:rPr>
          <w:lang w:eastAsia="ja-JP"/>
        </w:rPr>
        <w:t>stair case</w:t>
      </w:r>
      <w:proofErr w:type="gramEnd"/>
      <w:r w:rsidRPr="00044EE2">
        <w:rPr>
          <w:lang w:eastAsia="ja-JP"/>
        </w:rPr>
        <w:t xml:space="preserve"> patterns:</w:t>
      </w:r>
    </w:p>
    <w:p w14:paraId="71E2F966" w14:textId="77777777" w:rsidR="00DF69EF" w:rsidRPr="00044EE2" w:rsidRDefault="00DF69EF">
      <w:pPr>
        <w:rPr>
          <w:lang w:eastAsia="ja-JP"/>
        </w:rPr>
      </w:pPr>
    </w:p>
    <w:p w14:paraId="71E2F967" w14:textId="77777777" w:rsidR="00DF69EF" w:rsidRPr="00044EE2" w:rsidRDefault="006B7954">
      <w:pPr>
        <w:rPr>
          <w:b/>
          <w:bCs/>
          <w:lang w:eastAsia="ja-JP"/>
        </w:rPr>
      </w:pPr>
      <w:r w:rsidRPr="00044EE2">
        <w:rPr>
          <w:b/>
          <w:bCs/>
          <w:lang w:eastAsia="ja-JP"/>
        </w:rPr>
        <w:t xml:space="preserve">Proposal 4.1.2.1-1 For the SRS Tx hopping pattern configuration support non-staircase patterns. </w:t>
      </w:r>
    </w:p>
    <w:p w14:paraId="71E2F968" w14:textId="77777777" w:rsidR="00DF69EF" w:rsidRPr="00044EE2" w:rsidRDefault="006B7954">
      <w:pPr>
        <w:pStyle w:val="ListParagraph"/>
        <w:numPr>
          <w:ilvl w:val="0"/>
          <w:numId w:val="22"/>
        </w:numPr>
        <w:rPr>
          <w:szCs w:val="20"/>
        </w:rPr>
      </w:pPr>
      <w:r w:rsidRPr="00044EE2">
        <w:rPr>
          <w:rFonts w:ascii="Times New Roman" w:hAnsi="Times New Roman"/>
          <w:b/>
          <w:bCs/>
          <w:sz w:val="24"/>
        </w:rPr>
        <w:t xml:space="preserve">Support configuring the starting PRB of the each </w:t>
      </w:r>
      <w:proofErr w:type="gramStart"/>
      <w:r w:rsidRPr="00044EE2">
        <w:rPr>
          <w:rFonts w:ascii="Times New Roman" w:hAnsi="Times New Roman"/>
          <w:b/>
          <w:bCs/>
          <w:sz w:val="24"/>
        </w:rPr>
        <w:t>hop</w:t>
      </w:r>
      <w:proofErr w:type="gramEnd"/>
    </w:p>
    <w:p w14:paraId="71E2F969" w14:textId="77777777" w:rsidR="00DF69EF" w:rsidRPr="00044EE2" w:rsidRDefault="00DF69EF">
      <w:pPr>
        <w:snapToGrid w:val="0"/>
        <w:ind w:left="360"/>
        <w:contextualSpacing/>
        <w:jc w:val="both"/>
        <w:textAlignment w:val="baseline"/>
        <w:rPr>
          <w:szCs w:val="20"/>
        </w:rPr>
      </w:pPr>
    </w:p>
    <w:p w14:paraId="71E2F96A" w14:textId="77777777" w:rsidR="00DF69EF" w:rsidRPr="00044EE2" w:rsidRDefault="006B7954">
      <w:pPr>
        <w:rPr>
          <w:lang w:eastAsia="ja-JP"/>
        </w:rPr>
      </w:pPr>
      <w:r w:rsidRPr="00044EE2">
        <w:rPr>
          <w:lang w:eastAsia="ja-JP"/>
        </w:rPr>
        <w:t>Companies are encouraged to comment on the proposal in the table below:</w:t>
      </w:r>
    </w:p>
    <w:p w14:paraId="71E2F96B" w14:textId="77777777" w:rsidR="00DF69EF" w:rsidRPr="00044EE2" w:rsidRDefault="00DF69EF">
      <w:pPr>
        <w:rPr>
          <w:lang w:eastAsia="ja-JP"/>
        </w:rPr>
      </w:pPr>
    </w:p>
    <w:p w14:paraId="71E2F96C" w14:textId="77777777" w:rsidR="00DF69EF" w:rsidRPr="00044EE2" w:rsidRDefault="006B7954">
      <w:pPr>
        <w:rPr>
          <w:b/>
          <w:bCs/>
          <w:lang w:eastAsia="ja-JP"/>
        </w:rPr>
      </w:pPr>
      <w:r w:rsidRPr="00044EE2">
        <w:rPr>
          <w:b/>
          <w:bCs/>
          <w:lang w:eastAsia="ja-JP"/>
        </w:rPr>
        <w:t xml:space="preserve">Proposal 4.1.2.1-1: </w:t>
      </w:r>
    </w:p>
    <w:tbl>
      <w:tblPr>
        <w:tblStyle w:val="TableGrid"/>
        <w:tblW w:w="0" w:type="auto"/>
        <w:tblLook w:val="04A0" w:firstRow="1" w:lastRow="0" w:firstColumn="1" w:lastColumn="0" w:noHBand="0" w:noVBand="1"/>
      </w:tblPr>
      <w:tblGrid>
        <w:gridCol w:w="1980"/>
        <w:gridCol w:w="7649"/>
      </w:tblGrid>
      <w:tr w:rsidR="00DF69EF" w:rsidRPr="00044EE2" w14:paraId="71E2F96F" w14:textId="77777777">
        <w:tc>
          <w:tcPr>
            <w:tcW w:w="1980" w:type="dxa"/>
            <w:shd w:val="clear" w:color="auto" w:fill="B4C6E7" w:themeFill="accent1" w:themeFillTint="66"/>
          </w:tcPr>
          <w:p w14:paraId="71E2F96D"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96E" w14:textId="77777777" w:rsidR="00DF69EF" w:rsidRPr="00044EE2" w:rsidRDefault="006B7954">
            <w:pPr>
              <w:rPr>
                <w:b/>
                <w:bCs/>
                <w:lang w:val="en-US" w:eastAsia="ja-JP"/>
              </w:rPr>
            </w:pPr>
            <w:r w:rsidRPr="00044EE2">
              <w:rPr>
                <w:b/>
                <w:bCs/>
                <w:lang w:val="en-US" w:eastAsia="ja-JP"/>
              </w:rPr>
              <w:t>Comment</w:t>
            </w:r>
          </w:p>
        </w:tc>
      </w:tr>
      <w:tr w:rsidR="00DF69EF" w:rsidRPr="00044EE2" w14:paraId="71E2F972" w14:textId="77777777">
        <w:tc>
          <w:tcPr>
            <w:tcW w:w="1980" w:type="dxa"/>
          </w:tcPr>
          <w:p w14:paraId="71E2F970" w14:textId="77777777" w:rsidR="00DF69EF" w:rsidRPr="00044EE2" w:rsidRDefault="006B7954">
            <w:pPr>
              <w:rPr>
                <w:rFonts w:eastAsiaTheme="minorEastAsia"/>
                <w:lang w:val="en-US" w:eastAsia="en-US"/>
              </w:rPr>
            </w:pPr>
            <w:r w:rsidRPr="00044EE2">
              <w:rPr>
                <w:rFonts w:eastAsiaTheme="minorEastAsia"/>
                <w:lang w:val="en-US" w:eastAsia="en-US"/>
              </w:rPr>
              <w:t>vivo</w:t>
            </w:r>
          </w:p>
        </w:tc>
        <w:tc>
          <w:tcPr>
            <w:tcW w:w="7649" w:type="dxa"/>
          </w:tcPr>
          <w:p w14:paraId="71E2F971" w14:textId="77777777" w:rsidR="00DF69EF" w:rsidRPr="00044EE2" w:rsidRDefault="006B7954">
            <w:pPr>
              <w:rPr>
                <w:rFonts w:eastAsia="DengXian"/>
                <w:lang w:val="en-US" w:eastAsia="en-US"/>
              </w:rPr>
            </w:pPr>
            <w:r w:rsidRPr="00044EE2">
              <w:rPr>
                <w:rFonts w:eastAsia="DengXian"/>
                <w:lang w:val="en-US" w:eastAsia="en-US"/>
              </w:rPr>
              <w:t>Not support</w:t>
            </w:r>
          </w:p>
        </w:tc>
      </w:tr>
      <w:tr w:rsidR="00DF69EF" w:rsidRPr="00044EE2" w14:paraId="71E2F975" w14:textId="77777777">
        <w:tc>
          <w:tcPr>
            <w:tcW w:w="1980" w:type="dxa"/>
          </w:tcPr>
          <w:p w14:paraId="71E2F973" w14:textId="77777777" w:rsidR="00DF69EF" w:rsidRPr="00044EE2" w:rsidRDefault="006B7954">
            <w:pPr>
              <w:rPr>
                <w:rFonts w:eastAsiaTheme="minorEastAsia"/>
                <w:lang w:val="en-US" w:eastAsia="en-US"/>
              </w:rPr>
            </w:pPr>
            <w:r w:rsidRPr="00044EE2">
              <w:rPr>
                <w:rFonts w:eastAsiaTheme="minorEastAsia"/>
                <w:lang w:val="en-US" w:eastAsia="en-US"/>
              </w:rPr>
              <w:t>Spreadtrum</w:t>
            </w:r>
          </w:p>
        </w:tc>
        <w:tc>
          <w:tcPr>
            <w:tcW w:w="7649" w:type="dxa"/>
          </w:tcPr>
          <w:p w14:paraId="71E2F974" w14:textId="77777777" w:rsidR="00DF69EF" w:rsidRPr="00044EE2" w:rsidRDefault="006B7954">
            <w:pPr>
              <w:rPr>
                <w:rFonts w:eastAsia="DengXian"/>
                <w:lang w:val="en-US" w:eastAsia="en-US"/>
              </w:rPr>
            </w:pPr>
            <w:r w:rsidRPr="00044EE2">
              <w:rPr>
                <w:rFonts w:eastAsia="DengXian"/>
                <w:lang w:val="en-US" w:eastAsia="en-US"/>
              </w:rPr>
              <w:t>Not support</w:t>
            </w:r>
          </w:p>
        </w:tc>
      </w:tr>
      <w:tr w:rsidR="00DF69EF" w:rsidRPr="00044EE2" w14:paraId="71E2F978" w14:textId="77777777">
        <w:tc>
          <w:tcPr>
            <w:tcW w:w="1980" w:type="dxa"/>
          </w:tcPr>
          <w:p w14:paraId="71E2F976"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977" w14:textId="77777777" w:rsidR="00DF69EF" w:rsidRPr="00044EE2" w:rsidRDefault="006B7954">
            <w:pPr>
              <w:rPr>
                <w:rFonts w:eastAsia="DengXian"/>
                <w:lang w:val="en-US" w:eastAsia="en-US"/>
              </w:rPr>
            </w:pPr>
            <w:r w:rsidRPr="00044EE2">
              <w:rPr>
                <w:rFonts w:eastAsia="DengXian"/>
                <w:lang w:val="en-US"/>
              </w:rPr>
              <w:t xml:space="preserve">No, the benefit is not clear. </w:t>
            </w:r>
          </w:p>
        </w:tc>
      </w:tr>
      <w:tr w:rsidR="00040654" w:rsidRPr="00044EE2" w14:paraId="71E2F97B" w14:textId="77777777">
        <w:tc>
          <w:tcPr>
            <w:tcW w:w="1980" w:type="dxa"/>
          </w:tcPr>
          <w:p w14:paraId="71E2F979" w14:textId="77777777" w:rsidR="00040654" w:rsidRPr="00044EE2" w:rsidRDefault="00040654" w:rsidP="00040654">
            <w:pPr>
              <w:rPr>
                <w:rFonts w:eastAsia="SimSun"/>
                <w:lang w:val="en-US"/>
              </w:rPr>
            </w:pPr>
            <w:r w:rsidRPr="00044EE2">
              <w:rPr>
                <w:rFonts w:eastAsiaTheme="minorEastAsia"/>
                <w:lang w:val="en-US"/>
              </w:rPr>
              <w:t>Qualcomm</w:t>
            </w:r>
          </w:p>
        </w:tc>
        <w:tc>
          <w:tcPr>
            <w:tcW w:w="7649" w:type="dxa"/>
          </w:tcPr>
          <w:p w14:paraId="71E2F97A" w14:textId="77777777" w:rsidR="00040654" w:rsidRPr="00044EE2" w:rsidRDefault="00040654" w:rsidP="00040654">
            <w:pPr>
              <w:rPr>
                <w:rFonts w:eastAsia="DengXian"/>
                <w:lang w:val="en-US"/>
              </w:rPr>
            </w:pPr>
            <w:r w:rsidRPr="00044EE2">
              <w:rPr>
                <w:rFonts w:eastAsia="DengXian"/>
                <w:lang w:val="en-US"/>
              </w:rPr>
              <w:t>Not support</w:t>
            </w:r>
          </w:p>
        </w:tc>
      </w:tr>
      <w:tr w:rsidR="00FF3A21" w:rsidRPr="00044EE2" w14:paraId="71E2F97E" w14:textId="77777777">
        <w:tc>
          <w:tcPr>
            <w:tcW w:w="1980" w:type="dxa"/>
          </w:tcPr>
          <w:p w14:paraId="71E2F97C" w14:textId="77777777" w:rsidR="00FF3A21" w:rsidRPr="00044EE2" w:rsidRDefault="00FF3A21" w:rsidP="00FF3A21">
            <w:pPr>
              <w:rPr>
                <w:rFonts w:eastAsiaTheme="minorEastAsia"/>
                <w:lang w:val="en-US"/>
              </w:rPr>
            </w:pPr>
            <w:r w:rsidRPr="00044EE2">
              <w:rPr>
                <w:rFonts w:eastAsiaTheme="minorEastAsia"/>
                <w:lang w:val="en-US"/>
              </w:rPr>
              <w:t>OPPO</w:t>
            </w:r>
          </w:p>
        </w:tc>
        <w:tc>
          <w:tcPr>
            <w:tcW w:w="7649" w:type="dxa"/>
          </w:tcPr>
          <w:p w14:paraId="71E2F97D" w14:textId="77777777" w:rsidR="00FF3A21" w:rsidRPr="00044EE2" w:rsidRDefault="00FF3A21" w:rsidP="00FF3A21">
            <w:pPr>
              <w:rPr>
                <w:rFonts w:eastAsia="DengXian"/>
                <w:lang w:val="en-US"/>
              </w:rPr>
            </w:pPr>
            <w:r w:rsidRPr="00044EE2">
              <w:rPr>
                <w:rFonts w:eastAsia="DengXian"/>
                <w:lang w:val="en-US"/>
              </w:rPr>
              <w:t>Not support</w:t>
            </w:r>
          </w:p>
        </w:tc>
      </w:tr>
      <w:tr w:rsidR="00CA6A7C" w:rsidRPr="00044EE2" w14:paraId="71E2F981" w14:textId="77777777">
        <w:tc>
          <w:tcPr>
            <w:tcW w:w="1980" w:type="dxa"/>
          </w:tcPr>
          <w:p w14:paraId="71E2F97F" w14:textId="77777777" w:rsidR="00CA6A7C" w:rsidRPr="00044EE2" w:rsidRDefault="00CA6A7C" w:rsidP="00FF3A21">
            <w:pPr>
              <w:rPr>
                <w:rFonts w:eastAsiaTheme="minorEastAsia"/>
                <w:lang w:val="en-US"/>
              </w:rPr>
            </w:pPr>
            <w:r w:rsidRPr="00044EE2">
              <w:rPr>
                <w:rFonts w:eastAsiaTheme="minorEastAsia"/>
                <w:lang w:val="en-US"/>
              </w:rPr>
              <w:t>InterDigital</w:t>
            </w:r>
          </w:p>
        </w:tc>
        <w:tc>
          <w:tcPr>
            <w:tcW w:w="7649" w:type="dxa"/>
          </w:tcPr>
          <w:p w14:paraId="71E2F980" w14:textId="77777777" w:rsidR="00CA6A7C" w:rsidRPr="00044EE2" w:rsidRDefault="00CA6A7C" w:rsidP="00FF3A21">
            <w:pPr>
              <w:rPr>
                <w:rFonts w:eastAsia="DengXian"/>
                <w:lang w:val="en-US"/>
              </w:rPr>
            </w:pPr>
            <w:r w:rsidRPr="00044EE2">
              <w:rPr>
                <w:rFonts w:eastAsia="DengXian"/>
                <w:lang w:val="en-US"/>
              </w:rPr>
              <w:t xml:space="preserve">We do not </w:t>
            </w:r>
            <w:proofErr w:type="spellStart"/>
            <w:r w:rsidRPr="00044EE2">
              <w:rPr>
                <w:rFonts w:eastAsia="DengXian"/>
                <w:lang w:val="en-US"/>
              </w:rPr>
              <w:t>uspport</w:t>
            </w:r>
            <w:proofErr w:type="spellEnd"/>
            <w:r w:rsidRPr="00044EE2">
              <w:rPr>
                <w:rFonts w:eastAsia="DengXian"/>
                <w:lang w:val="en-US"/>
              </w:rPr>
              <w:t xml:space="preserve"> the proposal as the motivation for non-</w:t>
            </w:r>
            <w:proofErr w:type="spellStart"/>
            <w:r w:rsidRPr="00044EE2">
              <w:rPr>
                <w:rFonts w:eastAsia="DengXian"/>
                <w:lang w:val="en-US"/>
              </w:rPr>
              <w:t>stairt</w:t>
            </w:r>
            <w:proofErr w:type="spellEnd"/>
            <w:r w:rsidRPr="00044EE2">
              <w:rPr>
                <w:rFonts w:eastAsia="DengXian"/>
                <w:lang w:val="en-US"/>
              </w:rPr>
              <w:t xml:space="preserve"> case patterns is not clear. </w:t>
            </w:r>
          </w:p>
        </w:tc>
      </w:tr>
      <w:tr w:rsidR="00D932E8" w:rsidRPr="00044EE2" w14:paraId="71E2F984" w14:textId="77777777">
        <w:tc>
          <w:tcPr>
            <w:tcW w:w="1980" w:type="dxa"/>
          </w:tcPr>
          <w:p w14:paraId="71E2F982" w14:textId="77777777" w:rsidR="00D932E8" w:rsidRPr="00044EE2" w:rsidRDefault="00D932E8" w:rsidP="00D932E8">
            <w:pPr>
              <w:rPr>
                <w:rFonts w:eastAsiaTheme="minorEastAsia"/>
                <w:lang w:val="en-US"/>
              </w:rPr>
            </w:pPr>
            <w:r w:rsidRPr="00044EE2">
              <w:rPr>
                <w:rFonts w:eastAsiaTheme="minorEastAsia"/>
                <w:lang w:val="en-US"/>
              </w:rPr>
              <w:t>Futurewei</w:t>
            </w:r>
          </w:p>
        </w:tc>
        <w:tc>
          <w:tcPr>
            <w:tcW w:w="7649" w:type="dxa"/>
          </w:tcPr>
          <w:p w14:paraId="71E2F983" w14:textId="77777777" w:rsidR="00D932E8" w:rsidRPr="00044EE2" w:rsidRDefault="00D932E8" w:rsidP="00D932E8">
            <w:pPr>
              <w:rPr>
                <w:rFonts w:eastAsia="DengXian"/>
                <w:lang w:val="en-US"/>
              </w:rPr>
            </w:pPr>
            <w:r w:rsidRPr="00044EE2">
              <w:rPr>
                <w:rFonts w:eastAsia="DengXian"/>
                <w:lang w:val="en-US"/>
              </w:rPr>
              <w:t>Until now, RAN1 has not discussed and agreed on any non-staircase patterns. We consider it to be low priority.</w:t>
            </w:r>
          </w:p>
        </w:tc>
      </w:tr>
      <w:tr w:rsidR="000C7817" w:rsidRPr="00044EE2" w14:paraId="71E2F987" w14:textId="77777777">
        <w:tc>
          <w:tcPr>
            <w:tcW w:w="1980" w:type="dxa"/>
          </w:tcPr>
          <w:p w14:paraId="71E2F985" w14:textId="77777777" w:rsidR="000C7817" w:rsidRPr="00044EE2" w:rsidRDefault="000C7817" w:rsidP="000C7817">
            <w:pPr>
              <w:rPr>
                <w:rFonts w:eastAsiaTheme="minorEastAsia"/>
                <w:lang w:val="en-US"/>
              </w:rPr>
            </w:pPr>
            <w:r w:rsidRPr="00044EE2">
              <w:rPr>
                <w:rFonts w:eastAsiaTheme="minorEastAsia"/>
                <w:lang w:val="en-US"/>
              </w:rPr>
              <w:t>NEC</w:t>
            </w:r>
          </w:p>
        </w:tc>
        <w:tc>
          <w:tcPr>
            <w:tcW w:w="7649" w:type="dxa"/>
          </w:tcPr>
          <w:p w14:paraId="71E2F986" w14:textId="77777777" w:rsidR="000C7817" w:rsidRPr="00044EE2" w:rsidRDefault="000C7817" w:rsidP="000C7817">
            <w:pPr>
              <w:rPr>
                <w:rFonts w:eastAsia="DengXian"/>
                <w:lang w:val="en-US"/>
              </w:rPr>
            </w:pPr>
            <w:r w:rsidRPr="00044EE2">
              <w:rPr>
                <w:rFonts w:eastAsia="DengXian"/>
                <w:lang w:val="en-US"/>
              </w:rPr>
              <w:t>Non-staircase should be discussed first. Then consider the parameters for the hopping pattern indication.</w:t>
            </w:r>
          </w:p>
        </w:tc>
      </w:tr>
      <w:tr w:rsidR="003B772C" w:rsidRPr="00044EE2" w14:paraId="71E2F98A" w14:textId="77777777">
        <w:tc>
          <w:tcPr>
            <w:tcW w:w="1980" w:type="dxa"/>
          </w:tcPr>
          <w:p w14:paraId="71E2F988" w14:textId="77777777" w:rsidR="003B772C" w:rsidRPr="00044EE2" w:rsidRDefault="003B772C" w:rsidP="000C7817">
            <w:pPr>
              <w:rPr>
                <w:rFonts w:eastAsiaTheme="minorEastAsia"/>
                <w:lang w:val="en-US"/>
              </w:rPr>
            </w:pPr>
            <w:r w:rsidRPr="00044EE2">
              <w:rPr>
                <w:rFonts w:eastAsiaTheme="minorEastAsia"/>
                <w:lang w:val="en-US"/>
              </w:rPr>
              <w:t>Huawei, HiSilicon</w:t>
            </w:r>
          </w:p>
        </w:tc>
        <w:tc>
          <w:tcPr>
            <w:tcW w:w="7649" w:type="dxa"/>
          </w:tcPr>
          <w:p w14:paraId="71E2F989" w14:textId="77777777" w:rsidR="003B772C" w:rsidRPr="00044EE2" w:rsidRDefault="003B772C" w:rsidP="000C7817">
            <w:pPr>
              <w:rPr>
                <w:rFonts w:eastAsia="DengXian"/>
                <w:lang w:val="en-US"/>
              </w:rPr>
            </w:pPr>
            <w:r w:rsidRPr="00044EE2">
              <w:rPr>
                <w:rFonts w:eastAsia="DengXian"/>
                <w:lang w:val="en-US"/>
              </w:rPr>
              <w:t>Do not support.</w:t>
            </w:r>
          </w:p>
        </w:tc>
      </w:tr>
      <w:tr w:rsidR="00A16E95" w:rsidRPr="00044EE2" w14:paraId="71E2F98D" w14:textId="77777777">
        <w:tc>
          <w:tcPr>
            <w:tcW w:w="1980" w:type="dxa"/>
          </w:tcPr>
          <w:p w14:paraId="71E2F98B" w14:textId="77777777" w:rsidR="00A16E95" w:rsidRPr="00044EE2" w:rsidRDefault="00A16E95" w:rsidP="000C7817">
            <w:pPr>
              <w:rPr>
                <w:rFonts w:eastAsia="Yu Mincho"/>
                <w:lang w:val="en-US" w:eastAsia="ja-JP"/>
              </w:rPr>
            </w:pPr>
            <w:r w:rsidRPr="00044EE2">
              <w:rPr>
                <w:rFonts w:eastAsia="Yu Mincho"/>
                <w:lang w:val="en-US" w:eastAsia="ja-JP"/>
              </w:rPr>
              <w:t>DOCOMO</w:t>
            </w:r>
          </w:p>
        </w:tc>
        <w:tc>
          <w:tcPr>
            <w:tcW w:w="7649" w:type="dxa"/>
          </w:tcPr>
          <w:p w14:paraId="71E2F98C" w14:textId="77777777" w:rsidR="00A16E95" w:rsidRPr="00044EE2" w:rsidRDefault="00A16E95" w:rsidP="000C7817">
            <w:pPr>
              <w:rPr>
                <w:rFonts w:eastAsia="Yu Mincho"/>
                <w:lang w:val="en-US" w:eastAsia="ja-JP"/>
              </w:rPr>
            </w:pPr>
            <w:r w:rsidRPr="00044EE2">
              <w:rPr>
                <w:rFonts w:eastAsia="Yu Mincho"/>
                <w:lang w:val="en-US" w:eastAsia="ja-JP"/>
              </w:rPr>
              <w:t>Not support</w:t>
            </w:r>
          </w:p>
        </w:tc>
      </w:tr>
      <w:tr w:rsidR="00B21B83" w:rsidRPr="00044EE2" w14:paraId="71E2F990" w14:textId="77777777">
        <w:tc>
          <w:tcPr>
            <w:tcW w:w="1980" w:type="dxa"/>
          </w:tcPr>
          <w:p w14:paraId="71E2F98E" w14:textId="77777777" w:rsidR="00B21B83" w:rsidRPr="00044EE2" w:rsidRDefault="00B21B83" w:rsidP="000C7817">
            <w:pPr>
              <w:rPr>
                <w:rFonts w:eastAsia="Malgun Gothic"/>
                <w:lang w:val="en-US" w:eastAsia="ko-KR"/>
              </w:rPr>
            </w:pPr>
            <w:r w:rsidRPr="00044EE2">
              <w:rPr>
                <w:rFonts w:eastAsia="Malgun Gothic"/>
                <w:lang w:val="en-US" w:eastAsia="ko-KR"/>
              </w:rPr>
              <w:t>LGE</w:t>
            </w:r>
          </w:p>
        </w:tc>
        <w:tc>
          <w:tcPr>
            <w:tcW w:w="7649" w:type="dxa"/>
          </w:tcPr>
          <w:p w14:paraId="71E2F98F" w14:textId="77777777" w:rsidR="00B21B83" w:rsidRPr="00044EE2" w:rsidRDefault="00B21B83" w:rsidP="000C7817">
            <w:pPr>
              <w:rPr>
                <w:rFonts w:eastAsia="Malgun Gothic"/>
                <w:lang w:val="en-US" w:eastAsia="ko-KR"/>
              </w:rPr>
            </w:pPr>
            <w:r w:rsidRPr="00044EE2">
              <w:rPr>
                <w:rFonts w:eastAsia="Malgun Gothic"/>
                <w:lang w:val="en-US" w:eastAsia="ko-KR"/>
              </w:rPr>
              <w:t>Do not support</w:t>
            </w:r>
          </w:p>
        </w:tc>
      </w:tr>
      <w:tr w:rsidR="0038798F" w:rsidRPr="00044EE2" w14:paraId="71E2F993" w14:textId="77777777" w:rsidTr="0038798F">
        <w:tc>
          <w:tcPr>
            <w:tcW w:w="1980" w:type="dxa"/>
          </w:tcPr>
          <w:p w14:paraId="71E2F991" w14:textId="77777777" w:rsidR="0038798F" w:rsidRPr="00044EE2" w:rsidRDefault="0038798F" w:rsidP="003C6D7C">
            <w:pPr>
              <w:rPr>
                <w:rFonts w:eastAsia="Yu Mincho"/>
                <w:lang w:val="en-US"/>
              </w:rPr>
            </w:pPr>
            <w:r w:rsidRPr="00044EE2">
              <w:rPr>
                <w:rFonts w:eastAsia="Yu Mincho"/>
                <w:lang w:val="en-US"/>
              </w:rPr>
              <w:t>CATT</w:t>
            </w:r>
          </w:p>
        </w:tc>
        <w:tc>
          <w:tcPr>
            <w:tcW w:w="7649" w:type="dxa"/>
          </w:tcPr>
          <w:p w14:paraId="71E2F992" w14:textId="77777777" w:rsidR="0038798F" w:rsidRPr="00044EE2" w:rsidRDefault="0038798F" w:rsidP="003C6D7C">
            <w:pPr>
              <w:rPr>
                <w:rFonts w:eastAsia="Yu Mincho"/>
                <w:lang w:val="en-US"/>
              </w:rPr>
            </w:pPr>
            <w:r w:rsidRPr="00044EE2">
              <w:rPr>
                <w:rFonts w:eastAsia="Yu Mincho"/>
                <w:lang w:val="en-US"/>
              </w:rPr>
              <w:t>We prefer not to introduce such configuration.</w:t>
            </w:r>
          </w:p>
        </w:tc>
      </w:tr>
      <w:tr w:rsidR="001C3B69" w:rsidRPr="00044EE2" w14:paraId="3FD243EF" w14:textId="77777777" w:rsidTr="0038798F">
        <w:tc>
          <w:tcPr>
            <w:tcW w:w="1980" w:type="dxa"/>
          </w:tcPr>
          <w:p w14:paraId="0688FCFC" w14:textId="5FB7785B" w:rsidR="001C3B69" w:rsidRPr="00044EE2" w:rsidRDefault="001C3B69" w:rsidP="003C6D7C">
            <w:pPr>
              <w:rPr>
                <w:rFonts w:eastAsia="Yu Mincho"/>
                <w:lang w:val="en-US"/>
              </w:rPr>
            </w:pPr>
            <w:r w:rsidRPr="00044EE2">
              <w:rPr>
                <w:rFonts w:eastAsia="Yu Mincho"/>
                <w:lang w:val="en-US"/>
              </w:rPr>
              <w:t>Ericsson</w:t>
            </w:r>
          </w:p>
        </w:tc>
        <w:tc>
          <w:tcPr>
            <w:tcW w:w="7649" w:type="dxa"/>
          </w:tcPr>
          <w:p w14:paraId="505DF6CF" w14:textId="6535AB60" w:rsidR="001C3B69" w:rsidRPr="00044EE2" w:rsidRDefault="001C3B69" w:rsidP="003C6D7C">
            <w:pPr>
              <w:rPr>
                <w:rFonts w:eastAsia="Yu Mincho"/>
                <w:lang w:val="en-US"/>
              </w:rPr>
            </w:pPr>
            <w:r w:rsidRPr="00044EE2">
              <w:rPr>
                <w:rFonts w:eastAsia="Yu Mincho"/>
                <w:lang w:val="en-US"/>
              </w:rPr>
              <w:t>Do not support</w:t>
            </w:r>
          </w:p>
        </w:tc>
      </w:tr>
      <w:tr w:rsidR="001C3B69" w:rsidRPr="00044EE2" w14:paraId="1511AC34" w14:textId="77777777" w:rsidTr="0038798F">
        <w:tc>
          <w:tcPr>
            <w:tcW w:w="1980" w:type="dxa"/>
          </w:tcPr>
          <w:p w14:paraId="1B4065DD" w14:textId="6C40F329" w:rsidR="001C3B69" w:rsidRPr="00044EE2" w:rsidRDefault="003919F0" w:rsidP="003C6D7C">
            <w:pPr>
              <w:rPr>
                <w:rFonts w:eastAsia="Yu Mincho"/>
                <w:lang w:val="en-US"/>
              </w:rPr>
            </w:pPr>
            <w:r w:rsidRPr="00044EE2">
              <w:rPr>
                <w:rFonts w:eastAsia="Yu Mincho"/>
                <w:lang w:val="en-US"/>
              </w:rPr>
              <w:t>FL</w:t>
            </w:r>
          </w:p>
        </w:tc>
        <w:tc>
          <w:tcPr>
            <w:tcW w:w="7649" w:type="dxa"/>
          </w:tcPr>
          <w:p w14:paraId="109090DA" w14:textId="3DF365AE" w:rsidR="001C3B69" w:rsidRPr="00044EE2" w:rsidRDefault="003919F0" w:rsidP="003C6D7C">
            <w:pPr>
              <w:rPr>
                <w:rFonts w:eastAsia="Yu Mincho"/>
                <w:lang w:val="en-US"/>
              </w:rPr>
            </w:pPr>
            <w:r w:rsidRPr="00044EE2">
              <w:rPr>
                <w:rFonts w:eastAsia="Yu Mincho"/>
                <w:lang w:val="en-US"/>
              </w:rPr>
              <w:t xml:space="preserve">Considering the lack of support and the late stage, we can close this issue. </w:t>
            </w:r>
          </w:p>
        </w:tc>
      </w:tr>
    </w:tbl>
    <w:p w14:paraId="71E2F994" w14:textId="77777777" w:rsidR="00DF69EF" w:rsidRPr="00044EE2" w:rsidRDefault="00DF69EF">
      <w:pPr>
        <w:rPr>
          <w:lang w:eastAsia="ja-JP"/>
        </w:rPr>
      </w:pPr>
    </w:p>
    <w:p w14:paraId="71E2F995" w14:textId="77777777" w:rsidR="00DF69EF" w:rsidRPr="00044EE2" w:rsidRDefault="00DF69EF">
      <w:pPr>
        <w:rPr>
          <w:lang w:eastAsia="ja-JP"/>
        </w:rPr>
      </w:pPr>
    </w:p>
    <w:p w14:paraId="71E2F996" w14:textId="32D879F7" w:rsidR="00DF69EF" w:rsidRPr="00044EE2" w:rsidRDefault="0007502B">
      <w:pPr>
        <w:pStyle w:val="Heading3"/>
        <w:rPr>
          <w:lang w:val="en-US"/>
        </w:rPr>
      </w:pPr>
      <w:r>
        <w:rPr>
          <w:lang w:val="en-US"/>
        </w:rPr>
        <w:t xml:space="preserve">[closed] </w:t>
      </w:r>
      <w:r w:rsidR="006B7954" w:rsidRPr="00044EE2">
        <w:rPr>
          <w:lang w:val="en-US"/>
        </w:rPr>
        <w:t xml:space="preserve">Inter and intra slot </w:t>
      </w:r>
      <w:proofErr w:type="gramStart"/>
      <w:r w:rsidR="006B7954" w:rsidRPr="00044EE2">
        <w:rPr>
          <w:lang w:val="en-US"/>
        </w:rPr>
        <w:t>hopping</w:t>
      </w:r>
      <w:proofErr w:type="gramEnd"/>
    </w:p>
    <w:p w14:paraId="71E2F997" w14:textId="77777777" w:rsidR="00DF69EF" w:rsidRPr="00044EE2" w:rsidRDefault="006B7954">
      <w:pPr>
        <w:rPr>
          <w:lang w:eastAsia="ja-JP"/>
        </w:rPr>
      </w:pPr>
      <w:r w:rsidRPr="00044EE2">
        <w:rPr>
          <w:lang w:eastAsia="ja-JP"/>
        </w:rPr>
        <w:t>For intra and inter-slot hopping, the proposals are as follow:</w:t>
      </w:r>
    </w:p>
    <w:p w14:paraId="71E2F998" w14:textId="77777777" w:rsidR="00DF69EF" w:rsidRPr="00044EE2" w:rsidRDefault="006B7954">
      <w:pPr>
        <w:pStyle w:val="ListParagraph"/>
        <w:numPr>
          <w:ilvl w:val="0"/>
          <w:numId w:val="22"/>
        </w:numPr>
        <w:rPr>
          <w:lang w:eastAsia="ja-JP"/>
        </w:rPr>
      </w:pPr>
      <w:r w:rsidRPr="00044EE2">
        <w:rPr>
          <w:lang w:eastAsia="ja-JP"/>
        </w:rPr>
        <w:t xml:space="preserve">Only inter-slot hopping is supported, with up to 5 consecutive </w:t>
      </w:r>
      <w:proofErr w:type="gramStart"/>
      <w:r w:rsidRPr="00044EE2">
        <w:rPr>
          <w:lang w:eastAsia="ja-JP"/>
        </w:rPr>
        <w:t>slot</w:t>
      </w:r>
      <w:proofErr w:type="gramEnd"/>
      <w:r w:rsidRPr="00044EE2">
        <w:rPr>
          <w:lang w:eastAsia="ja-JP"/>
        </w:rPr>
        <w:t xml:space="preserve"> for each slot, one hop is transmitted, at the same symbol position</w:t>
      </w:r>
    </w:p>
    <w:p w14:paraId="71E2F999" w14:textId="77777777" w:rsidR="00DF69EF" w:rsidRPr="00044EE2" w:rsidRDefault="006B7954">
      <w:pPr>
        <w:pStyle w:val="ListParagraph"/>
        <w:numPr>
          <w:ilvl w:val="0"/>
          <w:numId w:val="22"/>
        </w:numPr>
        <w:rPr>
          <w:lang w:eastAsia="ja-JP"/>
        </w:rPr>
      </w:pPr>
      <w:r w:rsidRPr="00044EE2">
        <w:rPr>
          <w:lang w:eastAsia="ja-JP"/>
        </w:rPr>
        <w:t xml:space="preserve">Both inter and intra slot are supported, the first symbol for each hop </w:t>
      </w:r>
      <w:proofErr w:type="gramStart"/>
      <w:r w:rsidRPr="00044EE2">
        <w:rPr>
          <w:lang w:eastAsia="ja-JP"/>
        </w:rPr>
        <w:t>uses  existing</w:t>
      </w:r>
      <w:proofErr w:type="gramEnd"/>
      <w:r w:rsidRPr="00044EE2">
        <w:rPr>
          <w:lang w:eastAsia="ja-JP"/>
        </w:rPr>
        <w:t xml:space="preserve"> equation describing starting position of each hop for the MIMO FH.</w:t>
      </w:r>
    </w:p>
    <w:p w14:paraId="71E2F99A" w14:textId="77777777" w:rsidR="00DF69EF" w:rsidRPr="00044EE2" w:rsidRDefault="00DF69EF">
      <w:pPr>
        <w:rPr>
          <w:lang w:eastAsia="ja-JP"/>
        </w:rPr>
      </w:pPr>
    </w:p>
    <w:p w14:paraId="71E2F99B" w14:textId="77777777" w:rsidR="00DF69EF" w:rsidRPr="00044EE2" w:rsidRDefault="006B7954">
      <w:pPr>
        <w:pStyle w:val="Heading4"/>
        <w:rPr>
          <w:lang w:val="en-US"/>
        </w:rPr>
      </w:pPr>
      <w:r w:rsidRPr="00044EE2">
        <w:rPr>
          <w:lang w:val="en-US"/>
        </w:rPr>
        <w:t>Round 1</w:t>
      </w:r>
    </w:p>
    <w:p w14:paraId="71E2F99C" w14:textId="77777777" w:rsidR="00DF69EF" w:rsidRPr="00044EE2" w:rsidRDefault="006B7954">
      <w:pPr>
        <w:rPr>
          <w:lang w:eastAsia="ja-JP"/>
        </w:rPr>
      </w:pPr>
      <w:r w:rsidRPr="00044EE2">
        <w:rPr>
          <w:lang w:eastAsia="ja-JP"/>
        </w:rPr>
        <w:t>Before going into more details, let’s see which of inter and or intra slot hopping can be agreed:</w:t>
      </w:r>
    </w:p>
    <w:p w14:paraId="71E2F99D" w14:textId="77777777" w:rsidR="00DF69EF" w:rsidRPr="00044EE2" w:rsidRDefault="00DF69EF">
      <w:pPr>
        <w:rPr>
          <w:lang w:eastAsia="ja-JP"/>
        </w:rPr>
      </w:pPr>
    </w:p>
    <w:p w14:paraId="71E2F99E" w14:textId="77777777" w:rsidR="00DF69EF" w:rsidRPr="00044EE2" w:rsidRDefault="006B7954">
      <w:pPr>
        <w:rPr>
          <w:b/>
          <w:bCs/>
          <w:lang w:eastAsia="ja-JP"/>
        </w:rPr>
      </w:pPr>
      <w:r w:rsidRPr="00044EE2">
        <w:rPr>
          <w:b/>
          <w:bCs/>
          <w:lang w:eastAsia="ja-JP"/>
        </w:rPr>
        <w:t xml:space="preserve">Proposal 4.1.2.1-1 For the SRS Tx hopping, regarding inter and intra slot </w:t>
      </w:r>
      <w:proofErr w:type="gramStart"/>
      <w:r w:rsidRPr="00044EE2">
        <w:rPr>
          <w:b/>
          <w:bCs/>
          <w:lang w:eastAsia="ja-JP"/>
        </w:rPr>
        <w:t>hopping</w:t>
      </w:r>
      <w:proofErr w:type="gramEnd"/>
      <w:r w:rsidRPr="00044EE2">
        <w:rPr>
          <w:b/>
          <w:bCs/>
          <w:lang w:eastAsia="ja-JP"/>
        </w:rPr>
        <w:t xml:space="preserve"> </w:t>
      </w:r>
    </w:p>
    <w:p w14:paraId="71E2F99F" w14:textId="77777777" w:rsidR="00DF69EF" w:rsidRPr="00044EE2" w:rsidRDefault="006B7954">
      <w:pPr>
        <w:rPr>
          <w:b/>
          <w:bCs/>
          <w:lang w:eastAsia="ja-JP"/>
        </w:rPr>
      </w:pPr>
      <w:r w:rsidRPr="00044EE2">
        <w:rPr>
          <w:b/>
          <w:bCs/>
          <w:lang w:eastAsia="ja-JP"/>
        </w:rPr>
        <w:tab/>
        <w:t xml:space="preserve">Alt1: only inter-slot hopping is </w:t>
      </w:r>
      <w:proofErr w:type="gramStart"/>
      <w:r w:rsidRPr="00044EE2">
        <w:rPr>
          <w:b/>
          <w:bCs/>
          <w:lang w:eastAsia="ja-JP"/>
        </w:rPr>
        <w:t>supported</w:t>
      </w:r>
      <w:proofErr w:type="gramEnd"/>
    </w:p>
    <w:p w14:paraId="71E2F9A0" w14:textId="77777777" w:rsidR="00DF69EF" w:rsidRPr="00044EE2" w:rsidRDefault="006B7954">
      <w:pPr>
        <w:rPr>
          <w:b/>
          <w:bCs/>
          <w:lang w:eastAsia="ja-JP"/>
        </w:rPr>
      </w:pPr>
      <w:r w:rsidRPr="00044EE2">
        <w:rPr>
          <w:b/>
          <w:bCs/>
          <w:lang w:eastAsia="ja-JP"/>
        </w:rPr>
        <w:tab/>
        <w:t xml:space="preserve">Alt2: both inter and intra slot hopping are </w:t>
      </w:r>
      <w:proofErr w:type="gramStart"/>
      <w:r w:rsidRPr="00044EE2">
        <w:rPr>
          <w:b/>
          <w:bCs/>
          <w:lang w:eastAsia="ja-JP"/>
        </w:rPr>
        <w:t>supported</w:t>
      </w:r>
      <w:proofErr w:type="gramEnd"/>
    </w:p>
    <w:p w14:paraId="71E2F9A1" w14:textId="77777777" w:rsidR="00DF69EF" w:rsidRPr="00044EE2" w:rsidRDefault="006B7954">
      <w:pPr>
        <w:rPr>
          <w:szCs w:val="20"/>
        </w:rPr>
      </w:pPr>
      <w:r w:rsidRPr="00044EE2">
        <w:rPr>
          <w:b/>
          <w:bCs/>
          <w:lang w:eastAsia="ja-JP"/>
        </w:rPr>
        <w:tab/>
        <w:t>FFS: determination of the starting symbol position for each hop</w:t>
      </w:r>
    </w:p>
    <w:p w14:paraId="71E2F9A2" w14:textId="77777777" w:rsidR="00DF69EF" w:rsidRPr="00044EE2" w:rsidRDefault="00DF69EF">
      <w:pPr>
        <w:snapToGrid w:val="0"/>
        <w:ind w:left="360"/>
        <w:contextualSpacing/>
        <w:jc w:val="both"/>
        <w:textAlignment w:val="baseline"/>
        <w:rPr>
          <w:szCs w:val="20"/>
        </w:rPr>
      </w:pPr>
    </w:p>
    <w:p w14:paraId="71E2F9A3" w14:textId="77777777" w:rsidR="00DF69EF" w:rsidRPr="00044EE2" w:rsidRDefault="006B7954">
      <w:pPr>
        <w:rPr>
          <w:lang w:eastAsia="ja-JP"/>
        </w:rPr>
      </w:pPr>
      <w:r w:rsidRPr="00044EE2">
        <w:rPr>
          <w:lang w:eastAsia="ja-JP"/>
        </w:rPr>
        <w:t>Companies are encouraged to comment on the proposal in the table below:</w:t>
      </w:r>
    </w:p>
    <w:p w14:paraId="71E2F9A4" w14:textId="77777777" w:rsidR="00DF69EF" w:rsidRPr="00044EE2" w:rsidRDefault="00DF69EF">
      <w:pPr>
        <w:rPr>
          <w:lang w:eastAsia="ja-JP"/>
        </w:rPr>
      </w:pPr>
    </w:p>
    <w:p w14:paraId="71E2F9A5" w14:textId="77777777" w:rsidR="00DF69EF" w:rsidRPr="00044EE2" w:rsidRDefault="006B7954">
      <w:pPr>
        <w:rPr>
          <w:b/>
          <w:bCs/>
          <w:lang w:eastAsia="ja-JP"/>
        </w:rPr>
      </w:pPr>
      <w:r w:rsidRPr="00044EE2">
        <w:rPr>
          <w:b/>
          <w:bCs/>
          <w:lang w:eastAsia="ja-JP"/>
        </w:rPr>
        <w:lastRenderedPageBreak/>
        <w:t xml:space="preserve">Proposal 4.1.3.1-1: </w:t>
      </w:r>
    </w:p>
    <w:tbl>
      <w:tblPr>
        <w:tblStyle w:val="TableGrid"/>
        <w:tblW w:w="0" w:type="auto"/>
        <w:tblLook w:val="04A0" w:firstRow="1" w:lastRow="0" w:firstColumn="1" w:lastColumn="0" w:noHBand="0" w:noVBand="1"/>
      </w:tblPr>
      <w:tblGrid>
        <w:gridCol w:w="1980"/>
        <w:gridCol w:w="7649"/>
      </w:tblGrid>
      <w:tr w:rsidR="00DF69EF" w:rsidRPr="00044EE2" w14:paraId="71E2F9A8" w14:textId="77777777">
        <w:tc>
          <w:tcPr>
            <w:tcW w:w="1980" w:type="dxa"/>
            <w:shd w:val="clear" w:color="auto" w:fill="B4C6E7" w:themeFill="accent1" w:themeFillTint="66"/>
          </w:tcPr>
          <w:p w14:paraId="71E2F9A6"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9A7" w14:textId="77777777" w:rsidR="00DF69EF" w:rsidRPr="00044EE2" w:rsidRDefault="006B7954">
            <w:pPr>
              <w:rPr>
                <w:b/>
                <w:bCs/>
                <w:lang w:val="en-US" w:eastAsia="ja-JP"/>
              </w:rPr>
            </w:pPr>
            <w:r w:rsidRPr="00044EE2">
              <w:rPr>
                <w:b/>
                <w:bCs/>
                <w:lang w:val="en-US" w:eastAsia="ja-JP"/>
              </w:rPr>
              <w:t>Comment</w:t>
            </w:r>
          </w:p>
        </w:tc>
      </w:tr>
      <w:tr w:rsidR="00DF69EF" w:rsidRPr="00044EE2" w14:paraId="71E2F9AB" w14:textId="77777777">
        <w:tc>
          <w:tcPr>
            <w:tcW w:w="1980" w:type="dxa"/>
          </w:tcPr>
          <w:p w14:paraId="71E2F9A9" w14:textId="77777777" w:rsidR="00DF69EF" w:rsidRPr="00044EE2" w:rsidRDefault="006B7954">
            <w:pPr>
              <w:rPr>
                <w:rFonts w:eastAsia="SimSun"/>
                <w:lang w:val="en-US" w:eastAsia="en-US"/>
              </w:rPr>
            </w:pPr>
            <w:r w:rsidRPr="00044EE2">
              <w:rPr>
                <w:rFonts w:eastAsia="SimSun"/>
                <w:lang w:val="en-US" w:eastAsia="en-US"/>
              </w:rPr>
              <w:t>vivo</w:t>
            </w:r>
          </w:p>
        </w:tc>
        <w:tc>
          <w:tcPr>
            <w:tcW w:w="7649" w:type="dxa"/>
          </w:tcPr>
          <w:p w14:paraId="71E2F9AA" w14:textId="77777777" w:rsidR="00DF69EF" w:rsidRPr="00044EE2" w:rsidRDefault="006B7954">
            <w:pPr>
              <w:rPr>
                <w:rFonts w:eastAsia="DengXian"/>
                <w:lang w:val="en-US" w:eastAsia="en-US"/>
              </w:rPr>
            </w:pPr>
            <w:r w:rsidRPr="00044EE2">
              <w:rPr>
                <w:rFonts w:eastAsia="DengXian"/>
                <w:lang w:val="en-US" w:eastAsia="en-US"/>
              </w:rPr>
              <w:t>Alt 2. Both intra-slot and inter-slot frequency hopping should be supported. Intra-slot hopping can be supported for the case when the switching time is short, e.g., 70us.</w:t>
            </w:r>
          </w:p>
        </w:tc>
      </w:tr>
      <w:tr w:rsidR="00DF69EF" w:rsidRPr="00044EE2" w14:paraId="71E2F9AE" w14:textId="77777777">
        <w:tc>
          <w:tcPr>
            <w:tcW w:w="1980" w:type="dxa"/>
          </w:tcPr>
          <w:p w14:paraId="71E2F9AC" w14:textId="77777777" w:rsidR="00DF69EF" w:rsidRPr="00044EE2" w:rsidRDefault="006B7954">
            <w:pPr>
              <w:rPr>
                <w:rFonts w:eastAsia="SimSun"/>
                <w:lang w:val="en-US" w:eastAsia="en-US"/>
              </w:rPr>
            </w:pPr>
            <w:r w:rsidRPr="00044EE2">
              <w:rPr>
                <w:rFonts w:eastAsia="SimSun"/>
                <w:lang w:val="en-US" w:eastAsia="en-US"/>
              </w:rPr>
              <w:t>Spreadtrum</w:t>
            </w:r>
          </w:p>
        </w:tc>
        <w:tc>
          <w:tcPr>
            <w:tcW w:w="7649" w:type="dxa"/>
          </w:tcPr>
          <w:p w14:paraId="71E2F9AD" w14:textId="77777777" w:rsidR="00DF69EF" w:rsidRPr="00044EE2" w:rsidRDefault="006B7954">
            <w:pPr>
              <w:rPr>
                <w:rFonts w:eastAsia="DengXian"/>
                <w:lang w:val="en-US" w:eastAsia="en-US"/>
              </w:rPr>
            </w:pPr>
            <w:r w:rsidRPr="00044EE2">
              <w:rPr>
                <w:rFonts w:eastAsia="DengXian"/>
                <w:lang w:val="en-US" w:eastAsia="en-US"/>
              </w:rPr>
              <w:t>We support Alt2.</w:t>
            </w:r>
          </w:p>
        </w:tc>
      </w:tr>
      <w:tr w:rsidR="00DF69EF" w:rsidRPr="00044EE2" w14:paraId="71E2F9B1" w14:textId="77777777">
        <w:tc>
          <w:tcPr>
            <w:tcW w:w="1980" w:type="dxa"/>
          </w:tcPr>
          <w:p w14:paraId="71E2F9AF"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9B0" w14:textId="77777777" w:rsidR="00DF69EF" w:rsidRPr="00044EE2" w:rsidRDefault="006B7954">
            <w:pPr>
              <w:rPr>
                <w:rFonts w:eastAsia="DengXian"/>
                <w:lang w:val="en-US" w:eastAsia="en-US"/>
              </w:rPr>
            </w:pPr>
            <w:r w:rsidRPr="00044EE2">
              <w:rPr>
                <w:rFonts w:eastAsia="DengXian"/>
                <w:lang w:val="en-US"/>
              </w:rPr>
              <w:t>Alt2 for more efficiency and low latency</w:t>
            </w:r>
          </w:p>
        </w:tc>
      </w:tr>
      <w:tr w:rsidR="007300DC" w:rsidRPr="00044EE2" w14:paraId="71E2F9B4" w14:textId="77777777">
        <w:tc>
          <w:tcPr>
            <w:tcW w:w="1980" w:type="dxa"/>
          </w:tcPr>
          <w:p w14:paraId="71E2F9B2" w14:textId="77777777" w:rsidR="007300DC" w:rsidRPr="00044EE2" w:rsidRDefault="007300DC" w:rsidP="007300DC">
            <w:pPr>
              <w:rPr>
                <w:rFonts w:eastAsia="SimSun"/>
                <w:lang w:val="en-US"/>
              </w:rPr>
            </w:pPr>
            <w:r w:rsidRPr="00044EE2">
              <w:rPr>
                <w:rFonts w:eastAsia="SimSun"/>
                <w:lang w:val="en-US"/>
              </w:rPr>
              <w:t>Qualcomm</w:t>
            </w:r>
          </w:p>
        </w:tc>
        <w:tc>
          <w:tcPr>
            <w:tcW w:w="7649" w:type="dxa"/>
          </w:tcPr>
          <w:p w14:paraId="71E2F9B3" w14:textId="77777777" w:rsidR="007300DC" w:rsidRPr="00044EE2" w:rsidRDefault="007300DC" w:rsidP="007300DC">
            <w:pPr>
              <w:rPr>
                <w:rFonts w:eastAsia="DengXian"/>
                <w:lang w:val="en-US"/>
              </w:rPr>
            </w:pPr>
            <w:r w:rsidRPr="00044EE2">
              <w:rPr>
                <w:rFonts w:eastAsia="DengXian"/>
                <w:lang w:val="en-US"/>
              </w:rPr>
              <w:t>Alt. 2</w:t>
            </w:r>
          </w:p>
        </w:tc>
      </w:tr>
      <w:tr w:rsidR="00FF3A21" w:rsidRPr="00044EE2" w14:paraId="71E2F9B7" w14:textId="77777777">
        <w:tc>
          <w:tcPr>
            <w:tcW w:w="1980" w:type="dxa"/>
          </w:tcPr>
          <w:p w14:paraId="71E2F9B5" w14:textId="77777777" w:rsidR="00FF3A21" w:rsidRPr="00044EE2" w:rsidRDefault="00FF3A21" w:rsidP="00FF3A21">
            <w:pPr>
              <w:rPr>
                <w:rFonts w:eastAsia="SimSun"/>
                <w:lang w:val="en-US"/>
              </w:rPr>
            </w:pPr>
            <w:r w:rsidRPr="00044EE2">
              <w:rPr>
                <w:rFonts w:eastAsia="SimSun"/>
                <w:lang w:val="en-US"/>
              </w:rPr>
              <w:t>OPPO</w:t>
            </w:r>
          </w:p>
        </w:tc>
        <w:tc>
          <w:tcPr>
            <w:tcW w:w="7649" w:type="dxa"/>
          </w:tcPr>
          <w:p w14:paraId="71E2F9B6" w14:textId="77777777" w:rsidR="00FF3A21" w:rsidRPr="00044EE2" w:rsidRDefault="00FF3A21" w:rsidP="00FF3A21">
            <w:pPr>
              <w:rPr>
                <w:rFonts w:eastAsia="DengXian"/>
                <w:lang w:val="en-US"/>
              </w:rPr>
            </w:pPr>
            <w:r w:rsidRPr="00044EE2">
              <w:rPr>
                <w:rFonts w:eastAsia="DengXian"/>
                <w:lang w:val="en-US"/>
              </w:rPr>
              <w:t xml:space="preserve">Preference on Alt.1. </w:t>
            </w:r>
          </w:p>
        </w:tc>
      </w:tr>
      <w:tr w:rsidR="009E42DA" w:rsidRPr="00044EE2" w14:paraId="71E2F9BC" w14:textId="77777777">
        <w:tc>
          <w:tcPr>
            <w:tcW w:w="1980" w:type="dxa"/>
          </w:tcPr>
          <w:p w14:paraId="71E2F9B8" w14:textId="77777777" w:rsidR="009E42DA" w:rsidRPr="00044EE2" w:rsidRDefault="009E42DA" w:rsidP="009E42DA">
            <w:pPr>
              <w:rPr>
                <w:rFonts w:eastAsia="SimSun"/>
                <w:lang w:val="en-US"/>
              </w:rPr>
            </w:pPr>
            <w:r w:rsidRPr="00044EE2">
              <w:rPr>
                <w:rFonts w:eastAsia="SimSun"/>
                <w:lang w:val="en-US"/>
              </w:rPr>
              <w:t>Futurewei</w:t>
            </w:r>
          </w:p>
        </w:tc>
        <w:tc>
          <w:tcPr>
            <w:tcW w:w="7649" w:type="dxa"/>
          </w:tcPr>
          <w:p w14:paraId="71E2F9B9" w14:textId="77777777" w:rsidR="009E42DA" w:rsidRPr="00044EE2" w:rsidRDefault="009E42DA" w:rsidP="009E42DA">
            <w:pPr>
              <w:rPr>
                <w:rFonts w:eastAsia="DengXian"/>
                <w:lang w:val="en-US"/>
              </w:rPr>
            </w:pPr>
            <w:r w:rsidRPr="00044EE2">
              <w:rPr>
                <w:rFonts w:eastAsia="DengXian"/>
                <w:lang w:val="en-US"/>
              </w:rPr>
              <w:t>Is the FFS for Alt2 only or both?</w:t>
            </w:r>
          </w:p>
          <w:p w14:paraId="71E2F9BA" w14:textId="77777777" w:rsidR="009E42DA" w:rsidRPr="00044EE2" w:rsidRDefault="009E42DA" w:rsidP="009E42DA">
            <w:pPr>
              <w:rPr>
                <w:rFonts w:eastAsia="DengXian"/>
                <w:lang w:val="en-US"/>
              </w:rPr>
            </w:pPr>
            <w:r w:rsidRPr="00044EE2">
              <w:rPr>
                <w:rFonts w:eastAsia="DengXian"/>
                <w:lang w:val="en-US"/>
              </w:rPr>
              <w:t xml:space="preserve">It is not clear if we need such an agreement because in many cases more </w:t>
            </w:r>
            <w:proofErr w:type="spellStart"/>
            <w:r w:rsidRPr="00044EE2">
              <w:rPr>
                <w:rFonts w:eastAsia="DengXian"/>
                <w:lang w:val="en-US"/>
              </w:rPr>
              <w:t>more</w:t>
            </w:r>
            <w:proofErr w:type="spellEnd"/>
            <w:r w:rsidRPr="00044EE2">
              <w:rPr>
                <w:rFonts w:eastAsia="DengXian"/>
                <w:lang w:val="en-US"/>
              </w:rPr>
              <w:t xml:space="preserve"> than one slot will be needed depending on switching time, the number of symbols per hop, etc. As such, Alt2 is the baseline. Therefore, intra-slot and inter-slot are not needed for </w:t>
            </w:r>
            <w:proofErr w:type="spellStart"/>
            <w:r w:rsidRPr="00044EE2">
              <w:rPr>
                <w:rFonts w:eastAsia="DengXian"/>
                <w:lang w:val="en-US"/>
              </w:rPr>
              <w:t>signalling</w:t>
            </w:r>
            <w:proofErr w:type="spellEnd"/>
            <w:r w:rsidRPr="00044EE2">
              <w:rPr>
                <w:rFonts w:eastAsia="DengXian"/>
                <w:lang w:val="en-US"/>
              </w:rPr>
              <w:t xml:space="preserve">.  </w:t>
            </w:r>
          </w:p>
          <w:p w14:paraId="71E2F9BB" w14:textId="77777777" w:rsidR="009E42DA" w:rsidRPr="00044EE2" w:rsidRDefault="009E42DA" w:rsidP="009E42DA">
            <w:pPr>
              <w:rPr>
                <w:rFonts w:eastAsia="DengXian"/>
                <w:lang w:val="en-US"/>
              </w:rPr>
            </w:pPr>
          </w:p>
        </w:tc>
      </w:tr>
      <w:tr w:rsidR="000C7817" w:rsidRPr="00044EE2" w14:paraId="71E2F9BF" w14:textId="77777777">
        <w:tc>
          <w:tcPr>
            <w:tcW w:w="1980" w:type="dxa"/>
          </w:tcPr>
          <w:p w14:paraId="71E2F9BD" w14:textId="77777777" w:rsidR="000C7817" w:rsidRPr="00044EE2" w:rsidRDefault="000C7817" w:rsidP="000C7817">
            <w:pPr>
              <w:rPr>
                <w:rFonts w:eastAsia="SimSun"/>
                <w:lang w:val="en-US"/>
              </w:rPr>
            </w:pPr>
            <w:r w:rsidRPr="00044EE2">
              <w:rPr>
                <w:rFonts w:eastAsia="SimSun"/>
                <w:lang w:val="en-US"/>
              </w:rPr>
              <w:t>NEC</w:t>
            </w:r>
          </w:p>
        </w:tc>
        <w:tc>
          <w:tcPr>
            <w:tcW w:w="7649" w:type="dxa"/>
          </w:tcPr>
          <w:p w14:paraId="71E2F9BE" w14:textId="77777777" w:rsidR="000C7817" w:rsidRPr="00044EE2" w:rsidRDefault="000C7817" w:rsidP="000C7817">
            <w:pPr>
              <w:rPr>
                <w:rFonts w:eastAsia="DengXian"/>
                <w:lang w:val="en-US"/>
              </w:rPr>
            </w:pPr>
            <w:r w:rsidRPr="00044EE2">
              <w:rPr>
                <w:rFonts w:eastAsia="DengXian"/>
                <w:lang w:val="en-US"/>
              </w:rPr>
              <w:t>Whether to support intra-slot hopping should be decided by UE’s capability and the SCS used for positioning.</w:t>
            </w:r>
          </w:p>
        </w:tc>
      </w:tr>
      <w:tr w:rsidR="003B772C" w:rsidRPr="00044EE2" w14:paraId="71E2F9C2" w14:textId="77777777">
        <w:tc>
          <w:tcPr>
            <w:tcW w:w="1980" w:type="dxa"/>
          </w:tcPr>
          <w:p w14:paraId="71E2F9C0" w14:textId="77777777" w:rsidR="003B772C" w:rsidRPr="00044EE2" w:rsidRDefault="003B772C" w:rsidP="003B772C">
            <w:pPr>
              <w:rPr>
                <w:rFonts w:eastAsia="SimSun"/>
                <w:lang w:val="en-US"/>
              </w:rPr>
            </w:pPr>
            <w:r w:rsidRPr="00044EE2">
              <w:rPr>
                <w:rFonts w:eastAsiaTheme="minorEastAsia"/>
                <w:lang w:val="en-US"/>
              </w:rPr>
              <w:t xml:space="preserve">Huawei, </w:t>
            </w:r>
            <w:r w:rsidR="000E4A30" w:rsidRPr="00044EE2">
              <w:rPr>
                <w:rFonts w:eastAsiaTheme="minorEastAsia"/>
                <w:lang w:val="en-US"/>
              </w:rPr>
              <w:t>HiSilicon</w:t>
            </w:r>
          </w:p>
        </w:tc>
        <w:tc>
          <w:tcPr>
            <w:tcW w:w="7649" w:type="dxa"/>
          </w:tcPr>
          <w:p w14:paraId="71E2F9C1" w14:textId="77777777" w:rsidR="003B772C" w:rsidRPr="00044EE2" w:rsidRDefault="003B772C" w:rsidP="003B772C">
            <w:pPr>
              <w:rPr>
                <w:rFonts w:eastAsia="DengXian"/>
                <w:lang w:val="en-US"/>
              </w:rPr>
            </w:pPr>
            <w:r w:rsidRPr="00044EE2">
              <w:rPr>
                <w:rFonts w:eastAsia="DengXian"/>
                <w:lang w:val="en-US"/>
              </w:rPr>
              <w:t>We support Alt2. There could be some cases where the hopping instance cannot be completed in one slot.</w:t>
            </w:r>
          </w:p>
        </w:tc>
      </w:tr>
      <w:tr w:rsidR="00A833D1" w:rsidRPr="00044EE2" w14:paraId="71E2F9C5" w14:textId="77777777">
        <w:tc>
          <w:tcPr>
            <w:tcW w:w="1980" w:type="dxa"/>
          </w:tcPr>
          <w:p w14:paraId="71E2F9C3" w14:textId="77777777" w:rsidR="00A833D1" w:rsidRPr="00044EE2" w:rsidRDefault="00A833D1" w:rsidP="003B772C">
            <w:pPr>
              <w:rPr>
                <w:rFonts w:eastAsia="Yu Mincho"/>
                <w:lang w:val="en-US" w:eastAsia="ja-JP"/>
              </w:rPr>
            </w:pPr>
            <w:r w:rsidRPr="00044EE2">
              <w:rPr>
                <w:rFonts w:eastAsia="Yu Mincho"/>
                <w:lang w:val="en-US" w:eastAsia="ja-JP"/>
              </w:rPr>
              <w:t>DOCOMO</w:t>
            </w:r>
          </w:p>
        </w:tc>
        <w:tc>
          <w:tcPr>
            <w:tcW w:w="7649" w:type="dxa"/>
          </w:tcPr>
          <w:p w14:paraId="71E2F9C4" w14:textId="77777777" w:rsidR="00A833D1" w:rsidRPr="00044EE2" w:rsidRDefault="00F45D1D" w:rsidP="003B772C">
            <w:pPr>
              <w:rPr>
                <w:rFonts w:eastAsia="Yu Mincho"/>
                <w:lang w:val="en-US" w:eastAsia="ja-JP"/>
              </w:rPr>
            </w:pPr>
            <w:r w:rsidRPr="00044EE2">
              <w:rPr>
                <w:rFonts w:eastAsia="Yu Mincho"/>
                <w:lang w:val="en-US" w:eastAsia="ja-JP"/>
              </w:rPr>
              <w:t>Prefer Alt2.</w:t>
            </w:r>
          </w:p>
        </w:tc>
      </w:tr>
      <w:tr w:rsidR="00B21B83" w:rsidRPr="00044EE2" w14:paraId="71E2F9CA" w14:textId="77777777">
        <w:tc>
          <w:tcPr>
            <w:tcW w:w="1980" w:type="dxa"/>
          </w:tcPr>
          <w:p w14:paraId="71E2F9C6" w14:textId="77777777" w:rsidR="00B21B83" w:rsidRPr="00044EE2" w:rsidRDefault="00B21B83" w:rsidP="00B21B83">
            <w:pPr>
              <w:rPr>
                <w:rFonts w:eastAsia="Malgun Gothic"/>
                <w:lang w:val="en-US" w:eastAsia="ko-KR"/>
              </w:rPr>
            </w:pPr>
            <w:r w:rsidRPr="00044EE2">
              <w:rPr>
                <w:rFonts w:eastAsia="Malgun Gothic"/>
                <w:lang w:val="en-US" w:eastAsia="ko-KR"/>
              </w:rPr>
              <w:t>LGE</w:t>
            </w:r>
          </w:p>
        </w:tc>
        <w:tc>
          <w:tcPr>
            <w:tcW w:w="7649" w:type="dxa"/>
          </w:tcPr>
          <w:p w14:paraId="71E2F9C7" w14:textId="77777777" w:rsidR="00B21B83" w:rsidRPr="00044EE2" w:rsidRDefault="00B21B83" w:rsidP="00B21B83">
            <w:pPr>
              <w:rPr>
                <w:rFonts w:eastAsia="Malgun Gothic"/>
                <w:lang w:val="en-US" w:eastAsia="ko-KR"/>
              </w:rPr>
            </w:pPr>
            <w:r w:rsidRPr="00044EE2">
              <w:rPr>
                <w:rFonts w:eastAsia="Malgun Gothic"/>
                <w:lang w:val="en-US" w:eastAsia="ko-KR"/>
              </w:rPr>
              <w:t>We would like to clarify the intention of Alt 2.</w:t>
            </w:r>
          </w:p>
          <w:p w14:paraId="71E2F9C8" w14:textId="77777777" w:rsidR="00B21B83" w:rsidRPr="00044EE2" w:rsidRDefault="00B21B83" w:rsidP="00B21B83">
            <w:pPr>
              <w:rPr>
                <w:rFonts w:eastAsia="Malgun Gothic"/>
                <w:lang w:val="en-US" w:eastAsia="ko-KR"/>
              </w:rPr>
            </w:pPr>
            <w:r w:rsidRPr="00044EE2">
              <w:rPr>
                <w:rFonts w:eastAsia="Malgun Gothic"/>
                <w:lang w:val="en-US" w:eastAsia="ko-KR"/>
              </w:rPr>
              <w:t xml:space="preserve">Does it include supporting both inter and intra slot hopping simultaneously for </w:t>
            </w:r>
            <w:proofErr w:type="gramStart"/>
            <w:r w:rsidRPr="00044EE2">
              <w:rPr>
                <w:rFonts w:eastAsia="Malgun Gothic"/>
                <w:lang w:val="en-US" w:eastAsia="ko-KR"/>
              </w:rPr>
              <w:t>a</w:t>
            </w:r>
            <w:proofErr w:type="gramEnd"/>
            <w:r w:rsidRPr="00044EE2">
              <w:rPr>
                <w:rFonts w:eastAsia="Malgun Gothic"/>
                <w:lang w:val="en-US" w:eastAsia="ko-KR"/>
              </w:rPr>
              <w:t xml:space="preserve"> SRS-pos resource?</w:t>
            </w:r>
          </w:p>
          <w:p w14:paraId="71E2F9C9" w14:textId="77777777" w:rsidR="00B21B83" w:rsidRPr="00044EE2" w:rsidRDefault="00B21B83" w:rsidP="00B21B83">
            <w:pPr>
              <w:rPr>
                <w:rFonts w:eastAsia="Yu Mincho"/>
                <w:lang w:val="en-US" w:eastAsia="ja-JP"/>
              </w:rPr>
            </w:pPr>
            <w:r w:rsidRPr="00044EE2">
              <w:rPr>
                <w:rFonts w:eastAsia="Malgun Gothic"/>
                <w:lang w:val="en-US" w:eastAsia="ko-KR"/>
              </w:rPr>
              <w:t xml:space="preserve">If so, we support </w:t>
            </w:r>
            <w:proofErr w:type="spellStart"/>
            <w:r w:rsidRPr="00044EE2">
              <w:rPr>
                <w:rFonts w:eastAsia="Malgun Gothic"/>
                <w:lang w:val="en-US" w:eastAsia="ko-KR"/>
              </w:rPr>
              <w:t>support</w:t>
            </w:r>
            <w:proofErr w:type="spellEnd"/>
            <w:r w:rsidRPr="00044EE2">
              <w:rPr>
                <w:rFonts w:eastAsia="Malgun Gothic"/>
                <w:lang w:val="en-US" w:eastAsia="ko-KR"/>
              </w:rPr>
              <w:t xml:space="preserve"> Alt 2 for a same </w:t>
            </w:r>
            <w:proofErr w:type="spellStart"/>
            <w:r w:rsidRPr="00044EE2">
              <w:rPr>
                <w:rFonts w:eastAsia="Malgun Gothic"/>
                <w:lang w:val="en-US" w:eastAsia="ko-KR"/>
              </w:rPr>
              <w:t>veiw</w:t>
            </w:r>
            <w:proofErr w:type="spellEnd"/>
            <w:r w:rsidRPr="00044EE2">
              <w:rPr>
                <w:rFonts w:eastAsia="Malgun Gothic"/>
                <w:lang w:val="en-US" w:eastAsia="ko-KR"/>
              </w:rPr>
              <w:t xml:space="preserve"> with vivo. </w:t>
            </w:r>
          </w:p>
        </w:tc>
      </w:tr>
      <w:tr w:rsidR="0038798F" w:rsidRPr="00044EE2" w14:paraId="71E2F9CD" w14:textId="77777777" w:rsidTr="0038798F">
        <w:tc>
          <w:tcPr>
            <w:tcW w:w="1980" w:type="dxa"/>
          </w:tcPr>
          <w:p w14:paraId="71E2F9CB" w14:textId="77777777" w:rsidR="0038798F" w:rsidRPr="00044EE2" w:rsidRDefault="0038798F" w:rsidP="003C6D7C">
            <w:pPr>
              <w:rPr>
                <w:rFonts w:eastAsia="Yu Mincho"/>
                <w:lang w:val="en-US"/>
              </w:rPr>
            </w:pPr>
            <w:r w:rsidRPr="00044EE2">
              <w:rPr>
                <w:rFonts w:eastAsia="Yu Mincho"/>
                <w:lang w:val="en-US"/>
              </w:rPr>
              <w:t>CATT</w:t>
            </w:r>
          </w:p>
        </w:tc>
        <w:tc>
          <w:tcPr>
            <w:tcW w:w="7649" w:type="dxa"/>
          </w:tcPr>
          <w:p w14:paraId="71E2F9CC" w14:textId="77777777" w:rsidR="0038798F" w:rsidRPr="00044EE2" w:rsidRDefault="0038798F" w:rsidP="003C6D7C">
            <w:pPr>
              <w:rPr>
                <w:rFonts w:eastAsia="Yu Mincho"/>
                <w:lang w:val="en-US"/>
              </w:rPr>
            </w:pPr>
            <w:r w:rsidRPr="00044EE2">
              <w:rPr>
                <w:rFonts w:eastAsia="Yu Mincho"/>
                <w:lang w:val="en-US"/>
              </w:rPr>
              <w:t>We prefer Alt2, which will be more flexible for the hopping.</w:t>
            </w:r>
          </w:p>
        </w:tc>
      </w:tr>
      <w:tr w:rsidR="004337A1" w:rsidRPr="00044EE2" w14:paraId="6FA1030E" w14:textId="77777777" w:rsidTr="0038798F">
        <w:tc>
          <w:tcPr>
            <w:tcW w:w="1980" w:type="dxa"/>
          </w:tcPr>
          <w:p w14:paraId="5B886177" w14:textId="68193140" w:rsidR="004337A1" w:rsidRPr="00044EE2" w:rsidRDefault="004337A1" w:rsidP="003C6D7C">
            <w:pPr>
              <w:rPr>
                <w:rFonts w:eastAsia="Yu Mincho"/>
                <w:lang w:val="en-US"/>
              </w:rPr>
            </w:pPr>
            <w:r w:rsidRPr="00044EE2">
              <w:rPr>
                <w:rFonts w:eastAsia="Yu Mincho"/>
                <w:lang w:val="en-US"/>
              </w:rPr>
              <w:t>Ericsson</w:t>
            </w:r>
          </w:p>
        </w:tc>
        <w:tc>
          <w:tcPr>
            <w:tcW w:w="7649" w:type="dxa"/>
          </w:tcPr>
          <w:p w14:paraId="1A0FEA6C" w14:textId="77ABF0EC" w:rsidR="004337A1" w:rsidRPr="00044EE2" w:rsidRDefault="004337A1" w:rsidP="003C6D7C">
            <w:pPr>
              <w:rPr>
                <w:rFonts w:eastAsia="Yu Mincho"/>
                <w:lang w:val="en-US"/>
              </w:rPr>
            </w:pPr>
            <w:r w:rsidRPr="00044EE2">
              <w:rPr>
                <w:rFonts w:eastAsia="Yu Mincho"/>
                <w:lang w:val="en-US"/>
              </w:rPr>
              <w:t>Ok with alt 2</w:t>
            </w:r>
          </w:p>
        </w:tc>
      </w:tr>
      <w:tr w:rsidR="004337A1" w:rsidRPr="00044EE2" w14:paraId="6F9EFFB4" w14:textId="77777777" w:rsidTr="0038798F">
        <w:tc>
          <w:tcPr>
            <w:tcW w:w="1980" w:type="dxa"/>
          </w:tcPr>
          <w:p w14:paraId="53CA7EA9" w14:textId="2F30FF89" w:rsidR="004337A1" w:rsidRPr="00044EE2" w:rsidRDefault="004337A1" w:rsidP="003C6D7C">
            <w:pPr>
              <w:rPr>
                <w:rFonts w:eastAsia="Yu Mincho"/>
                <w:lang w:val="en-US"/>
              </w:rPr>
            </w:pPr>
            <w:r w:rsidRPr="00044EE2">
              <w:rPr>
                <w:rFonts w:eastAsia="Yu Mincho"/>
                <w:lang w:val="en-US"/>
              </w:rPr>
              <w:t>FL</w:t>
            </w:r>
          </w:p>
        </w:tc>
        <w:tc>
          <w:tcPr>
            <w:tcW w:w="7649" w:type="dxa"/>
          </w:tcPr>
          <w:p w14:paraId="1A6A006C" w14:textId="308AFE12" w:rsidR="004337A1" w:rsidRPr="00044EE2" w:rsidRDefault="004337A1" w:rsidP="003C6D7C">
            <w:pPr>
              <w:rPr>
                <w:rFonts w:eastAsia="Yu Mincho"/>
                <w:lang w:val="en-US"/>
              </w:rPr>
            </w:pPr>
            <w:r w:rsidRPr="00044EE2">
              <w:rPr>
                <w:rFonts w:eastAsia="Yu Mincho"/>
                <w:lang w:val="en-US"/>
              </w:rPr>
              <w:t>We can try and bring alt2 to the online discussion</w:t>
            </w:r>
          </w:p>
        </w:tc>
      </w:tr>
    </w:tbl>
    <w:p w14:paraId="71E2F9CE" w14:textId="77777777" w:rsidR="00DF69EF" w:rsidRPr="00044EE2" w:rsidRDefault="00DF69EF">
      <w:pPr>
        <w:rPr>
          <w:lang w:eastAsia="ja-JP"/>
        </w:rPr>
      </w:pPr>
    </w:p>
    <w:p w14:paraId="71E2F9D1" w14:textId="77777777" w:rsidR="00DF69EF" w:rsidRPr="00044EE2" w:rsidRDefault="00DF69EF">
      <w:pPr>
        <w:rPr>
          <w:lang w:eastAsia="ja-JP"/>
        </w:rPr>
      </w:pPr>
    </w:p>
    <w:p w14:paraId="21003C14" w14:textId="0961F7BE" w:rsidR="00F3250F" w:rsidRDefault="00F3250F" w:rsidP="00F3250F">
      <w:pPr>
        <w:pStyle w:val="Heading4"/>
      </w:pPr>
      <w:r>
        <w:t>Conclusion for RAN1#114</w:t>
      </w:r>
    </w:p>
    <w:p w14:paraId="12CE498D" w14:textId="77777777" w:rsidR="00F3250F" w:rsidRDefault="00F3250F" w:rsidP="00F3250F">
      <w:pPr>
        <w:rPr>
          <w:lang w:val="en-GB" w:eastAsia="ja-JP"/>
        </w:rPr>
      </w:pPr>
    </w:p>
    <w:p w14:paraId="031C35D3" w14:textId="748015C5" w:rsidR="00F3250F" w:rsidRDefault="00F3250F" w:rsidP="00F3250F">
      <w:pPr>
        <w:rPr>
          <w:lang w:val="en-GB" w:eastAsia="ja-JP"/>
        </w:rPr>
      </w:pPr>
      <w:r>
        <w:rPr>
          <w:lang w:val="en-GB" w:eastAsia="ja-JP"/>
        </w:rPr>
        <w:t xml:space="preserve">The following was agreed </w:t>
      </w:r>
      <w:r w:rsidR="00203CE5">
        <w:rPr>
          <w:lang w:val="en-GB" w:eastAsia="ja-JP"/>
        </w:rPr>
        <w:t>during the Tuesday session:</w:t>
      </w:r>
    </w:p>
    <w:tbl>
      <w:tblPr>
        <w:tblStyle w:val="TableGrid"/>
        <w:tblW w:w="0" w:type="auto"/>
        <w:tblLook w:val="04A0" w:firstRow="1" w:lastRow="0" w:firstColumn="1" w:lastColumn="0" w:noHBand="0" w:noVBand="1"/>
      </w:tblPr>
      <w:tblGrid>
        <w:gridCol w:w="9629"/>
      </w:tblGrid>
      <w:tr w:rsidR="00203CE5" w14:paraId="1AE395EC" w14:textId="77777777" w:rsidTr="00203CE5">
        <w:tc>
          <w:tcPr>
            <w:tcW w:w="9629" w:type="dxa"/>
          </w:tcPr>
          <w:p w14:paraId="27FB2DDE" w14:textId="77777777" w:rsidR="00203CE5" w:rsidRDefault="00203CE5" w:rsidP="00203CE5">
            <w:pPr>
              <w:rPr>
                <w:rFonts w:eastAsia="SimSun"/>
                <w:b/>
                <w:bCs/>
                <w:kern w:val="2"/>
              </w:rPr>
            </w:pPr>
            <w:r w:rsidRPr="00B64EB4">
              <w:rPr>
                <w:rFonts w:eastAsia="SimSun"/>
                <w:b/>
                <w:bCs/>
                <w:kern w:val="2"/>
                <w:highlight w:val="green"/>
              </w:rPr>
              <w:t>Agreement</w:t>
            </w:r>
          </w:p>
          <w:p w14:paraId="6A1B5ACA" w14:textId="77777777" w:rsidR="00203CE5" w:rsidRDefault="00203CE5" w:rsidP="00203CE5">
            <w:pPr>
              <w:rPr>
                <w:lang w:eastAsia="x-none"/>
              </w:rPr>
            </w:pPr>
            <w:proofErr w:type="spellStart"/>
            <w:r w:rsidRPr="00B64EB4">
              <w:rPr>
                <w:bCs/>
                <w:lang w:eastAsia="ja-JP"/>
              </w:rPr>
              <w:t>For</w:t>
            </w:r>
            <w:proofErr w:type="spellEnd"/>
            <w:r w:rsidRPr="00B64EB4">
              <w:rPr>
                <w:bCs/>
                <w:lang w:eastAsia="ja-JP"/>
              </w:rPr>
              <w:t xml:space="preserve"> </w:t>
            </w:r>
            <w:proofErr w:type="spellStart"/>
            <w:r w:rsidRPr="00B64EB4">
              <w:rPr>
                <w:bCs/>
                <w:lang w:eastAsia="ja-JP"/>
              </w:rPr>
              <w:t>the</w:t>
            </w:r>
            <w:proofErr w:type="spellEnd"/>
            <w:r w:rsidRPr="00B64EB4">
              <w:rPr>
                <w:bCs/>
                <w:lang w:eastAsia="ja-JP"/>
              </w:rPr>
              <w:t xml:space="preserve"> SRS </w:t>
            </w:r>
            <w:proofErr w:type="spellStart"/>
            <w:r w:rsidRPr="00B64EB4">
              <w:rPr>
                <w:bCs/>
                <w:lang w:eastAsia="ja-JP"/>
              </w:rPr>
              <w:t>Tx</w:t>
            </w:r>
            <w:proofErr w:type="spellEnd"/>
            <w:r w:rsidRPr="00B64EB4">
              <w:rPr>
                <w:bCs/>
                <w:lang w:eastAsia="ja-JP"/>
              </w:rPr>
              <w:t xml:space="preserve"> hopping,</w:t>
            </w:r>
            <w:r>
              <w:rPr>
                <w:bCs/>
                <w:lang w:eastAsia="ja-JP"/>
              </w:rPr>
              <w:t xml:space="preserve"> </w:t>
            </w:r>
            <w:proofErr w:type="spellStart"/>
            <w:r>
              <w:rPr>
                <w:bCs/>
                <w:lang w:eastAsia="ja-JP"/>
              </w:rPr>
              <w:t>both</w:t>
            </w:r>
            <w:proofErr w:type="spellEnd"/>
            <w:r>
              <w:rPr>
                <w:bCs/>
                <w:lang w:eastAsia="ja-JP"/>
              </w:rPr>
              <w:t xml:space="preserve"> hopping </w:t>
            </w:r>
            <w:proofErr w:type="spellStart"/>
            <w:r>
              <w:rPr>
                <w:bCs/>
                <w:lang w:eastAsia="ja-JP"/>
              </w:rPr>
              <w:t>patterns</w:t>
            </w:r>
            <w:proofErr w:type="spellEnd"/>
            <w:r>
              <w:rPr>
                <w:bCs/>
                <w:lang w:eastAsia="ja-JP"/>
              </w:rPr>
              <w:t xml:space="preserve"> (i.e. </w:t>
            </w:r>
            <w:proofErr w:type="spellStart"/>
            <w:r>
              <w:rPr>
                <w:bCs/>
                <w:lang w:eastAsia="ja-JP"/>
              </w:rPr>
              <w:t>one</w:t>
            </w:r>
            <w:proofErr w:type="spellEnd"/>
            <w:r>
              <w:rPr>
                <w:bCs/>
                <w:lang w:eastAsia="ja-JP"/>
              </w:rPr>
              <w:t xml:space="preserve"> </w:t>
            </w:r>
            <w:proofErr w:type="spellStart"/>
            <w:r>
              <w:rPr>
                <w:bCs/>
                <w:lang w:eastAsia="ja-JP"/>
              </w:rPr>
              <w:t>cycle</w:t>
            </w:r>
            <w:proofErr w:type="spellEnd"/>
            <w:r>
              <w:rPr>
                <w:bCs/>
                <w:lang w:eastAsia="ja-JP"/>
              </w:rPr>
              <w:t xml:space="preserve"> </w:t>
            </w:r>
            <w:proofErr w:type="spellStart"/>
            <w:r>
              <w:rPr>
                <w:bCs/>
                <w:lang w:eastAsia="ja-JP"/>
              </w:rPr>
              <w:t>containing</w:t>
            </w:r>
            <w:proofErr w:type="spellEnd"/>
            <w:r>
              <w:rPr>
                <w:bCs/>
                <w:lang w:eastAsia="ja-JP"/>
              </w:rPr>
              <w:t xml:space="preserve"> all </w:t>
            </w:r>
            <w:proofErr w:type="spellStart"/>
            <w:r>
              <w:rPr>
                <w:bCs/>
                <w:lang w:eastAsia="ja-JP"/>
              </w:rPr>
              <w:t>the</w:t>
            </w:r>
            <w:proofErr w:type="spellEnd"/>
            <w:r>
              <w:rPr>
                <w:bCs/>
                <w:lang w:eastAsia="ja-JP"/>
              </w:rPr>
              <w:t xml:space="preserve"> hops) </w:t>
            </w:r>
            <w:proofErr w:type="spellStart"/>
            <w:r>
              <w:rPr>
                <w:bCs/>
                <w:lang w:eastAsia="ja-JP"/>
              </w:rPr>
              <w:t>that</w:t>
            </w:r>
            <w:proofErr w:type="spellEnd"/>
            <w:r>
              <w:rPr>
                <w:bCs/>
                <w:lang w:eastAsia="ja-JP"/>
              </w:rPr>
              <w:t xml:space="preserve"> </w:t>
            </w:r>
            <w:proofErr w:type="spellStart"/>
            <w:r>
              <w:rPr>
                <w:bCs/>
                <w:lang w:eastAsia="ja-JP"/>
              </w:rPr>
              <w:t>can</w:t>
            </w:r>
            <w:proofErr w:type="spellEnd"/>
            <w:r>
              <w:rPr>
                <w:bCs/>
                <w:lang w:eastAsia="ja-JP"/>
              </w:rPr>
              <w:t xml:space="preserve"> span </w:t>
            </w:r>
            <w:proofErr w:type="spellStart"/>
            <w:r>
              <w:rPr>
                <w:bCs/>
                <w:lang w:eastAsia="ja-JP"/>
              </w:rPr>
              <w:t>across</w:t>
            </w:r>
            <w:proofErr w:type="spellEnd"/>
            <w:r>
              <w:rPr>
                <w:bCs/>
                <w:lang w:eastAsia="ja-JP"/>
              </w:rPr>
              <w:t xml:space="preserve"> </w:t>
            </w:r>
            <w:proofErr w:type="spellStart"/>
            <w:r>
              <w:rPr>
                <w:bCs/>
                <w:lang w:eastAsia="ja-JP"/>
              </w:rPr>
              <w:t>slots</w:t>
            </w:r>
            <w:proofErr w:type="spellEnd"/>
            <w:r>
              <w:rPr>
                <w:bCs/>
                <w:lang w:eastAsia="ja-JP"/>
              </w:rPr>
              <w:t xml:space="preserve"> </w:t>
            </w:r>
            <w:proofErr w:type="spellStart"/>
            <w:r>
              <w:rPr>
                <w:bCs/>
                <w:lang w:eastAsia="ja-JP"/>
              </w:rPr>
              <w:t>or</w:t>
            </w:r>
            <w:proofErr w:type="spellEnd"/>
            <w:r>
              <w:rPr>
                <w:bCs/>
                <w:lang w:eastAsia="ja-JP"/>
              </w:rPr>
              <w:t xml:space="preserve"> fit </w:t>
            </w:r>
            <w:proofErr w:type="spellStart"/>
            <w:r>
              <w:rPr>
                <w:bCs/>
                <w:lang w:eastAsia="ja-JP"/>
              </w:rPr>
              <w:t>within</w:t>
            </w:r>
            <w:proofErr w:type="spellEnd"/>
            <w:r>
              <w:rPr>
                <w:bCs/>
                <w:lang w:eastAsia="ja-JP"/>
              </w:rPr>
              <w:t xml:space="preserve"> </w:t>
            </w:r>
            <w:proofErr w:type="spellStart"/>
            <w:r>
              <w:rPr>
                <w:bCs/>
                <w:lang w:eastAsia="ja-JP"/>
              </w:rPr>
              <w:t>one</w:t>
            </w:r>
            <w:proofErr w:type="spellEnd"/>
            <w:r>
              <w:rPr>
                <w:bCs/>
                <w:lang w:eastAsia="ja-JP"/>
              </w:rPr>
              <w:t xml:space="preserve"> </w:t>
            </w:r>
            <w:proofErr w:type="spellStart"/>
            <w:r>
              <w:rPr>
                <w:bCs/>
                <w:lang w:eastAsia="ja-JP"/>
              </w:rPr>
              <w:t>slot</w:t>
            </w:r>
            <w:proofErr w:type="spellEnd"/>
            <w:r>
              <w:rPr>
                <w:bCs/>
                <w:lang w:eastAsia="ja-JP"/>
              </w:rPr>
              <w:t xml:space="preserve"> </w:t>
            </w:r>
            <w:proofErr w:type="spellStart"/>
            <w:r>
              <w:rPr>
                <w:bCs/>
                <w:lang w:eastAsia="ja-JP"/>
              </w:rPr>
              <w:t>are</w:t>
            </w:r>
            <w:proofErr w:type="spellEnd"/>
            <w:r>
              <w:rPr>
                <w:bCs/>
                <w:lang w:eastAsia="ja-JP"/>
              </w:rPr>
              <w:t xml:space="preserve"> </w:t>
            </w:r>
            <w:proofErr w:type="spellStart"/>
            <w:r>
              <w:rPr>
                <w:bCs/>
                <w:lang w:eastAsia="ja-JP"/>
              </w:rPr>
              <w:t>supported</w:t>
            </w:r>
            <w:proofErr w:type="spellEnd"/>
            <w:r>
              <w:rPr>
                <w:bCs/>
                <w:lang w:eastAsia="ja-JP"/>
              </w:rPr>
              <w:t>.</w:t>
            </w:r>
          </w:p>
          <w:p w14:paraId="3676D99D" w14:textId="77777777" w:rsidR="00203CE5" w:rsidRPr="005F6FEA" w:rsidRDefault="00203CE5" w:rsidP="00203CE5">
            <w:pPr>
              <w:numPr>
                <w:ilvl w:val="0"/>
                <w:numId w:val="38"/>
              </w:numPr>
              <w:rPr>
                <w:lang w:eastAsia="x-none"/>
              </w:rPr>
            </w:pPr>
            <w:r w:rsidRPr="00B64EB4">
              <w:rPr>
                <w:bCs/>
                <w:lang w:eastAsia="ja-JP"/>
              </w:rPr>
              <w:t xml:space="preserve">FFS: </w:t>
            </w:r>
            <w:proofErr w:type="spellStart"/>
            <w:r w:rsidRPr="00B64EB4">
              <w:rPr>
                <w:bCs/>
                <w:lang w:eastAsia="ja-JP"/>
              </w:rPr>
              <w:t>determination</w:t>
            </w:r>
            <w:proofErr w:type="spellEnd"/>
            <w:r w:rsidRPr="00B64EB4">
              <w:rPr>
                <w:bCs/>
                <w:lang w:eastAsia="ja-JP"/>
              </w:rPr>
              <w:t xml:space="preserve"> </w:t>
            </w:r>
            <w:proofErr w:type="spellStart"/>
            <w:r w:rsidRPr="00B64EB4">
              <w:rPr>
                <w:bCs/>
                <w:lang w:eastAsia="ja-JP"/>
              </w:rPr>
              <w:t>of</w:t>
            </w:r>
            <w:proofErr w:type="spellEnd"/>
            <w:r w:rsidRPr="00B64EB4">
              <w:rPr>
                <w:bCs/>
                <w:lang w:eastAsia="ja-JP"/>
              </w:rPr>
              <w:t xml:space="preserve"> </w:t>
            </w:r>
            <w:proofErr w:type="spellStart"/>
            <w:r w:rsidRPr="00B64EB4">
              <w:rPr>
                <w:bCs/>
                <w:lang w:eastAsia="ja-JP"/>
              </w:rPr>
              <w:t>the</w:t>
            </w:r>
            <w:proofErr w:type="spellEnd"/>
            <w:r w:rsidRPr="00B64EB4">
              <w:rPr>
                <w:bCs/>
                <w:lang w:eastAsia="ja-JP"/>
              </w:rPr>
              <w:t xml:space="preserve"> </w:t>
            </w:r>
            <w:proofErr w:type="spellStart"/>
            <w:r w:rsidRPr="00B64EB4">
              <w:rPr>
                <w:bCs/>
                <w:lang w:eastAsia="ja-JP"/>
              </w:rPr>
              <w:t>starting</w:t>
            </w:r>
            <w:proofErr w:type="spellEnd"/>
            <w:r w:rsidRPr="00B64EB4">
              <w:rPr>
                <w:bCs/>
                <w:lang w:eastAsia="ja-JP"/>
              </w:rPr>
              <w:t xml:space="preserve"> </w:t>
            </w:r>
            <w:proofErr w:type="spellStart"/>
            <w:r w:rsidRPr="00B64EB4">
              <w:rPr>
                <w:bCs/>
                <w:lang w:eastAsia="ja-JP"/>
              </w:rPr>
              <w:t>symbol</w:t>
            </w:r>
            <w:proofErr w:type="spellEnd"/>
            <w:r w:rsidRPr="00B64EB4">
              <w:rPr>
                <w:bCs/>
                <w:lang w:eastAsia="ja-JP"/>
              </w:rPr>
              <w:t xml:space="preserve"> </w:t>
            </w:r>
            <w:proofErr w:type="spellStart"/>
            <w:r w:rsidRPr="00B64EB4">
              <w:rPr>
                <w:bCs/>
                <w:lang w:eastAsia="ja-JP"/>
              </w:rPr>
              <w:t>position</w:t>
            </w:r>
            <w:proofErr w:type="spellEnd"/>
            <w:r w:rsidRPr="00B64EB4">
              <w:rPr>
                <w:bCs/>
                <w:lang w:eastAsia="ja-JP"/>
              </w:rPr>
              <w:t xml:space="preserve"> </w:t>
            </w:r>
            <w:proofErr w:type="spellStart"/>
            <w:r w:rsidRPr="00B64EB4">
              <w:rPr>
                <w:bCs/>
                <w:lang w:eastAsia="ja-JP"/>
              </w:rPr>
              <w:t>for</w:t>
            </w:r>
            <w:proofErr w:type="spellEnd"/>
            <w:r w:rsidRPr="00B64EB4">
              <w:rPr>
                <w:bCs/>
                <w:lang w:eastAsia="ja-JP"/>
              </w:rPr>
              <w:t xml:space="preserve"> </w:t>
            </w:r>
            <w:proofErr w:type="spellStart"/>
            <w:r w:rsidRPr="00B64EB4">
              <w:rPr>
                <w:bCs/>
                <w:lang w:eastAsia="ja-JP"/>
              </w:rPr>
              <w:t>each</w:t>
            </w:r>
            <w:proofErr w:type="spellEnd"/>
            <w:r w:rsidRPr="00B64EB4">
              <w:rPr>
                <w:bCs/>
                <w:lang w:eastAsia="ja-JP"/>
              </w:rPr>
              <w:t xml:space="preserve"> </w:t>
            </w:r>
            <w:proofErr w:type="spellStart"/>
            <w:r w:rsidRPr="00B64EB4">
              <w:rPr>
                <w:bCs/>
                <w:lang w:eastAsia="ja-JP"/>
              </w:rPr>
              <w:t>hop</w:t>
            </w:r>
            <w:proofErr w:type="spellEnd"/>
          </w:p>
          <w:p w14:paraId="08873AE6" w14:textId="77777777" w:rsidR="00203CE5" w:rsidRDefault="00203CE5" w:rsidP="00203CE5">
            <w:pPr>
              <w:numPr>
                <w:ilvl w:val="0"/>
                <w:numId w:val="38"/>
              </w:numPr>
              <w:rPr>
                <w:lang w:eastAsia="x-none"/>
              </w:rPr>
            </w:pPr>
            <w:r>
              <w:rPr>
                <w:rFonts w:hint="eastAsia"/>
                <w:lang w:eastAsia="x-none"/>
              </w:rPr>
              <w:t>F</w:t>
            </w:r>
            <w:r>
              <w:rPr>
                <w:lang w:eastAsia="x-none"/>
              </w:rPr>
              <w:t xml:space="preserve">FS: </w:t>
            </w:r>
            <w:proofErr w:type="spellStart"/>
            <w:r>
              <w:rPr>
                <w:lang w:eastAsia="x-none"/>
              </w:rPr>
              <w:t>duration</w:t>
            </w:r>
            <w:proofErr w:type="spellEnd"/>
            <w:r>
              <w:rPr>
                <w:lang w:eastAsia="x-none"/>
              </w:rPr>
              <w:t xml:space="preserve"> </w:t>
            </w:r>
            <w:proofErr w:type="spellStart"/>
            <w:r>
              <w:rPr>
                <w:lang w:eastAsia="x-none"/>
              </w:rPr>
              <w:t>of</w:t>
            </w:r>
            <w:proofErr w:type="spellEnd"/>
            <w:r>
              <w:rPr>
                <w:lang w:eastAsia="x-none"/>
              </w:rPr>
              <w:t xml:space="preserve"> </w:t>
            </w:r>
            <w:proofErr w:type="spellStart"/>
            <w:r>
              <w:rPr>
                <w:lang w:eastAsia="x-none"/>
              </w:rPr>
              <w:t>each</w:t>
            </w:r>
            <w:proofErr w:type="spellEnd"/>
            <w:r>
              <w:rPr>
                <w:lang w:eastAsia="x-none"/>
              </w:rPr>
              <w:t xml:space="preserve"> </w:t>
            </w:r>
            <w:proofErr w:type="spellStart"/>
            <w:r>
              <w:rPr>
                <w:lang w:eastAsia="x-none"/>
              </w:rPr>
              <w:t>hop</w:t>
            </w:r>
            <w:proofErr w:type="spellEnd"/>
          </w:p>
          <w:p w14:paraId="03CE42C1" w14:textId="77777777" w:rsidR="00203CE5" w:rsidRDefault="00203CE5" w:rsidP="00F3250F">
            <w:pPr>
              <w:rPr>
                <w:lang w:val="en-GB" w:eastAsia="ja-JP"/>
              </w:rPr>
            </w:pPr>
          </w:p>
        </w:tc>
      </w:tr>
    </w:tbl>
    <w:p w14:paraId="7D8018E5" w14:textId="77777777" w:rsidR="00203CE5" w:rsidRDefault="00203CE5" w:rsidP="00F3250F">
      <w:pPr>
        <w:rPr>
          <w:lang w:val="en-GB" w:eastAsia="ja-JP"/>
        </w:rPr>
      </w:pPr>
    </w:p>
    <w:p w14:paraId="27C6CE96" w14:textId="64E14A8E" w:rsidR="00203CE5" w:rsidRDefault="00203CE5" w:rsidP="00F3250F">
      <w:pPr>
        <w:rPr>
          <w:lang w:val="en-GB" w:eastAsia="ja-JP"/>
        </w:rPr>
      </w:pPr>
      <w:r>
        <w:rPr>
          <w:lang w:val="en-GB" w:eastAsia="ja-JP"/>
        </w:rPr>
        <w:t xml:space="preserve">We can address the FFS as part of the proposals in </w:t>
      </w:r>
      <w:r w:rsidR="0007502B">
        <w:rPr>
          <w:lang w:val="en-GB" w:eastAsia="ja-JP"/>
        </w:rPr>
        <w:t>4.1.6.</w:t>
      </w:r>
    </w:p>
    <w:p w14:paraId="48864065" w14:textId="77777777" w:rsidR="0007502B" w:rsidRPr="00F3250F" w:rsidRDefault="0007502B" w:rsidP="00F3250F">
      <w:pPr>
        <w:rPr>
          <w:lang w:val="en-GB" w:eastAsia="ja-JP"/>
        </w:rPr>
      </w:pPr>
    </w:p>
    <w:p w14:paraId="71E2F9D2" w14:textId="698B531C" w:rsidR="00DF69EF" w:rsidRPr="00044EE2" w:rsidRDefault="006B7954">
      <w:pPr>
        <w:pStyle w:val="Heading3"/>
        <w:rPr>
          <w:lang w:val="en-US"/>
        </w:rPr>
      </w:pPr>
      <w:r w:rsidRPr="00044EE2">
        <w:rPr>
          <w:lang w:val="en-US"/>
        </w:rPr>
        <w:t>Configuration of overlap between hops</w:t>
      </w:r>
    </w:p>
    <w:p w14:paraId="71E2F9D3" w14:textId="77777777" w:rsidR="00DF69EF" w:rsidRPr="00044EE2" w:rsidRDefault="00DF69EF">
      <w:pPr>
        <w:rPr>
          <w:lang w:eastAsia="ja-JP"/>
        </w:rPr>
      </w:pPr>
    </w:p>
    <w:p w14:paraId="71E2F9D4" w14:textId="77777777" w:rsidR="00DF69EF" w:rsidRPr="00044EE2" w:rsidRDefault="006B7954">
      <w:pPr>
        <w:rPr>
          <w:lang w:eastAsia="ja-JP"/>
        </w:rPr>
      </w:pPr>
      <w:r w:rsidRPr="00044EE2">
        <w:rPr>
          <w:lang w:eastAsia="ja-JP"/>
        </w:rPr>
        <w:t xml:space="preserve">Most companies want to have a single configurable overlap, but as an alternative, two companies proposed to derive the overlap based on other parameters, and one company proposes the starting PRB to be configured per hop. </w:t>
      </w:r>
    </w:p>
    <w:p w14:paraId="71E2F9D5" w14:textId="77777777" w:rsidR="00DF69EF" w:rsidRPr="00044EE2" w:rsidRDefault="00DF69EF">
      <w:pPr>
        <w:rPr>
          <w:lang w:eastAsia="ja-JP"/>
        </w:rPr>
      </w:pPr>
    </w:p>
    <w:p w14:paraId="71E2F9D6" w14:textId="77777777" w:rsidR="00DF69EF" w:rsidRPr="00044EE2" w:rsidRDefault="006B7954">
      <w:pPr>
        <w:pStyle w:val="Heading4"/>
        <w:rPr>
          <w:lang w:val="en-US"/>
        </w:rPr>
      </w:pPr>
      <w:r w:rsidRPr="00044EE2">
        <w:rPr>
          <w:lang w:val="en-US"/>
        </w:rPr>
        <w:lastRenderedPageBreak/>
        <w:t>Round 1</w:t>
      </w:r>
    </w:p>
    <w:p w14:paraId="71E2F9D7" w14:textId="77777777" w:rsidR="00DF69EF" w:rsidRPr="00044EE2" w:rsidRDefault="006B7954">
      <w:pPr>
        <w:rPr>
          <w:lang w:eastAsia="ja-JP"/>
        </w:rPr>
      </w:pPr>
      <w:r w:rsidRPr="00044EE2">
        <w:rPr>
          <w:lang w:eastAsia="ja-JP"/>
        </w:rPr>
        <w:t xml:space="preserve"> Let’s first discuss which alternative to select regarding overlap. The exact value for the overlap in PRB can be discussed in a second stage if needed. </w:t>
      </w:r>
    </w:p>
    <w:p w14:paraId="71E2F9D8" w14:textId="77777777" w:rsidR="00DF69EF" w:rsidRPr="00044EE2" w:rsidRDefault="00DF69EF">
      <w:pPr>
        <w:rPr>
          <w:lang w:eastAsia="ja-JP"/>
        </w:rPr>
      </w:pPr>
    </w:p>
    <w:p w14:paraId="71E2F9D9" w14:textId="77777777" w:rsidR="00DF69EF" w:rsidRPr="00044EE2" w:rsidRDefault="006B7954">
      <w:pPr>
        <w:rPr>
          <w:b/>
          <w:bCs/>
          <w:lang w:eastAsia="ja-JP"/>
        </w:rPr>
      </w:pPr>
      <w:r w:rsidRPr="00044EE2">
        <w:rPr>
          <w:b/>
          <w:bCs/>
          <w:lang w:eastAsia="ja-JP"/>
        </w:rPr>
        <w:t>Proposal 4.1.4.1-1 For the SRS Tx hopping, regarding the overlap between hops (</w:t>
      </w:r>
      <w:proofErr w:type="spellStart"/>
      <w:r w:rsidRPr="00044EE2">
        <w:rPr>
          <w:b/>
          <w:bCs/>
          <w:lang w:eastAsia="ja-JP"/>
        </w:rPr>
        <w:t>downselect</w:t>
      </w:r>
      <w:proofErr w:type="spellEnd"/>
      <w:r w:rsidRPr="00044EE2">
        <w:rPr>
          <w:b/>
          <w:bCs/>
          <w:lang w:eastAsia="ja-JP"/>
        </w:rPr>
        <w:t>)</w:t>
      </w:r>
    </w:p>
    <w:p w14:paraId="71E2F9DA" w14:textId="77777777" w:rsidR="00DF69EF" w:rsidRPr="00044EE2" w:rsidRDefault="006B7954">
      <w:pPr>
        <w:rPr>
          <w:b/>
          <w:bCs/>
          <w:lang w:eastAsia="ja-JP"/>
        </w:rPr>
      </w:pPr>
      <w:r w:rsidRPr="00044EE2">
        <w:rPr>
          <w:b/>
          <w:bCs/>
          <w:lang w:eastAsia="ja-JP"/>
        </w:rPr>
        <w:tab/>
        <w:t xml:space="preserve">Alt1: a single overlap value can be configured for all hops for the SRS </w:t>
      </w:r>
      <w:proofErr w:type="gramStart"/>
      <w:r w:rsidRPr="00044EE2">
        <w:rPr>
          <w:b/>
          <w:bCs/>
          <w:lang w:eastAsia="ja-JP"/>
        </w:rPr>
        <w:t>resource</w:t>
      </w:r>
      <w:proofErr w:type="gramEnd"/>
    </w:p>
    <w:p w14:paraId="71E2F9DB" w14:textId="77777777" w:rsidR="00DF69EF" w:rsidRPr="00044EE2" w:rsidRDefault="006B7954">
      <w:pPr>
        <w:rPr>
          <w:szCs w:val="20"/>
        </w:rPr>
      </w:pPr>
      <w:r w:rsidRPr="00044EE2">
        <w:rPr>
          <w:b/>
          <w:bCs/>
          <w:lang w:eastAsia="ja-JP"/>
        </w:rPr>
        <w:tab/>
      </w:r>
      <w:r w:rsidRPr="00044EE2">
        <w:rPr>
          <w:b/>
          <w:bCs/>
          <w:lang w:eastAsia="ja-JP"/>
        </w:rPr>
        <w:tab/>
        <w:t>FFS:  possible values</w:t>
      </w:r>
    </w:p>
    <w:p w14:paraId="71E2F9DC" w14:textId="77777777" w:rsidR="00DF69EF" w:rsidRPr="00044EE2" w:rsidRDefault="006B7954">
      <w:pPr>
        <w:ind w:firstLine="567"/>
        <w:rPr>
          <w:b/>
          <w:bCs/>
          <w:lang w:eastAsia="ja-JP"/>
        </w:rPr>
      </w:pPr>
      <w:r w:rsidRPr="00044EE2">
        <w:rPr>
          <w:b/>
          <w:bCs/>
          <w:lang w:eastAsia="ja-JP"/>
        </w:rPr>
        <w:t xml:space="preserve">Alt2: a separate overlap value is configured for each hop for the SRS </w:t>
      </w:r>
      <w:proofErr w:type="gramStart"/>
      <w:r w:rsidRPr="00044EE2">
        <w:rPr>
          <w:b/>
          <w:bCs/>
          <w:lang w:eastAsia="ja-JP"/>
        </w:rPr>
        <w:t>resource</w:t>
      </w:r>
      <w:proofErr w:type="gramEnd"/>
    </w:p>
    <w:p w14:paraId="71E2F9DD" w14:textId="77777777" w:rsidR="00DF69EF" w:rsidRPr="00044EE2" w:rsidRDefault="006B7954">
      <w:pPr>
        <w:rPr>
          <w:szCs w:val="20"/>
        </w:rPr>
      </w:pPr>
      <w:r w:rsidRPr="00044EE2">
        <w:rPr>
          <w:b/>
          <w:bCs/>
          <w:lang w:eastAsia="ja-JP"/>
        </w:rPr>
        <w:tab/>
      </w:r>
      <w:r w:rsidRPr="00044EE2">
        <w:rPr>
          <w:b/>
          <w:bCs/>
          <w:lang w:eastAsia="ja-JP"/>
        </w:rPr>
        <w:tab/>
        <w:t>FFS:  possible values</w:t>
      </w:r>
    </w:p>
    <w:p w14:paraId="71E2F9DE" w14:textId="77777777" w:rsidR="00DF69EF" w:rsidRPr="00044EE2" w:rsidRDefault="006B7954">
      <w:pPr>
        <w:rPr>
          <w:b/>
          <w:bCs/>
          <w:lang w:eastAsia="ja-JP"/>
        </w:rPr>
      </w:pPr>
      <w:r w:rsidRPr="00044EE2">
        <w:rPr>
          <w:b/>
          <w:bCs/>
          <w:lang w:eastAsia="ja-JP"/>
        </w:rPr>
        <w:tab/>
        <w:t xml:space="preserve">Alt3: the overlap value for a hop is derived from other </w:t>
      </w:r>
      <w:proofErr w:type="gramStart"/>
      <w:r w:rsidRPr="00044EE2">
        <w:rPr>
          <w:b/>
          <w:bCs/>
          <w:lang w:eastAsia="ja-JP"/>
        </w:rPr>
        <w:t>parameters</w:t>
      </w:r>
      <w:proofErr w:type="gramEnd"/>
    </w:p>
    <w:p w14:paraId="71E2F9DF" w14:textId="77777777" w:rsidR="00DF69EF" w:rsidRPr="00044EE2" w:rsidRDefault="00DF69EF">
      <w:pPr>
        <w:snapToGrid w:val="0"/>
        <w:ind w:left="360"/>
        <w:contextualSpacing/>
        <w:jc w:val="both"/>
        <w:textAlignment w:val="baseline"/>
        <w:rPr>
          <w:szCs w:val="20"/>
        </w:rPr>
      </w:pPr>
    </w:p>
    <w:p w14:paraId="71E2F9E0" w14:textId="77777777" w:rsidR="00DF69EF" w:rsidRPr="00044EE2" w:rsidRDefault="006B7954">
      <w:pPr>
        <w:rPr>
          <w:lang w:eastAsia="ja-JP"/>
        </w:rPr>
      </w:pPr>
      <w:r w:rsidRPr="00044EE2">
        <w:rPr>
          <w:lang w:eastAsia="ja-JP"/>
        </w:rPr>
        <w:t>Companies are encouraged to comment on the proposal in the table below:</w:t>
      </w:r>
    </w:p>
    <w:p w14:paraId="71E2F9E1" w14:textId="77777777" w:rsidR="00DF69EF" w:rsidRPr="00044EE2" w:rsidRDefault="00DF69EF">
      <w:pPr>
        <w:rPr>
          <w:lang w:eastAsia="ja-JP"/>
        </w:rPr>
      </w:pPr>
    </w:p>
    <w:p w14:paraId="71E2F9E2" w14:textId="77777777" w:rsidR="00DF69EF" w:rsidRPr="00044EE2" w:rsidRDefault="006B7954">
      <w:pPr>
        <w:rPr>
          <w:b/>
          <w:bCs/>
          <w:lang w:eastAsia="ja-JP"/>
        </w:rPr>
      </w:pPr>
      <w:r w:rsidRPr="00044EE2">
        <w:rPr>
          <w:b/>
          <w:bCs/>
          <w:lang w:eastAsia="ja-JP"/>
        </w:rPr>
        <w:t xml:space="preserve">Proposal 4.1.4.1-1: </w:t>
      </w:r>
    </w:p>
    <w:tbl>
      <w:tblPr>
        <w:tblStyle w:val="TableGrid"/>
        <w:tblW w:w="0" w:type="auto"/>
        <w:tblLook w:val="04A0" w:firstRow="1" w:lastRow="0" w:firstColumn="1" w:lastColumn="0" w:noHBand="0" w:noVBand="1"/>
      </w:tblPr>
      <w:tblGrid>
        <w:gridCol w:w="1980"/>
        <w:gridCol w:w="7649"/>
      </w:tblGrid>
      <w:tr w:rsidR="00DF69EF" w:rsidRPr="00044EE2" w14:paraId="71E2F9E5" w14:textId="77777777">
        <w:tc>
          <w:tcPr>
            <w:tcW w:w="1980" w:type="dxa"/>
            <w:shd w:val="clear" w:color="auto" w:fill="B4C6E7" w:themeFill="accent1" w:themeFillTint="66"/>
          </w:tcPr>
          <w:p w14:paraId="71E2F9E3"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9E4" w14:textId="77777777" w:rsidR="00DF69EF" w:rsidRPr="00044EE2" w:rsidRDefault="006B7954">
            <w:pPr>
              <w:rPr>
                <w:b/>
                <w:bCs/>
                <w:lang w:val="en-US" w:eastAsia="ja-JP"/>
              </w:rPr>
            </w:pPr>
            <w:r w:rsidRPr="00044EE2">
              <w:rPr>
                <w:b/>
                <w:bCs/>
                <w:lang w:val="en-US" w:eastAsia="ja-JP"/>
              </w:rPr>
              <w:t>Comment</w:t>
            </w:r>
          </w:p>
        </w:tc>
      </w:tr>
      <w:tr w:rsidR="00DF69EF" w:rsidRPr="00044EE2" w14:paraId="71E2F9E8" w14:textId="77777777">
        <w:tc>
          <w:tcPr>
            <w:tcW w:w="1980" w:type="dxa"/>
          </w:tcPr>
          <w:p w14:paraId="71E2F9E6" w14:textId="77777777" w:rsidR="00DF69EF" w:rsidRPr="00044EE2" w:rsidRDefault="006B7954">
            <w:pPr>
              <w:rPr>
                <w:rFonts w:eastAsiaTheme="minorEastAsia"/>
                <w:lang w:val="en-US" w:eastAsia="en-US"/>
              </w:rPr>
            </w:pPr>
            <w:r w:rsidRPr="00044EE2">
              <w:rPr>
                <w:rFonts w:eastAsiaTheme="minorEastAsia"/>
                <w:lang w:val="en-US" w:eastAsia="en-US"/>
              </w:rPr>
              <w:t>vivo</w:t>
            </w:r>
          </w:p>
        </w:tc>
        <w:tc>
          <w:tcPr>
            <w:tcW w:w="7649" w:type="dxa"/>
          </w:tcPr>
          <w:p w14:paraId="71E2F9E7" w14:textId="77777777" w:rsidR="00DF69EF" w:rsidRPr="00044EE2" w:rsidRDefault="006B7954">
            <w:pPr>
              <w:rPr>
                <w:rFonts w:eastAsia="DengXian"/>
                <w:lang w:val="en-US" w:eastAsia="en-US"/>
              </w:rPr>
            </w:pPr>
            <w:r w:rsidRPr="00044EE2">
              <w:rPr>
                <w:rFonts w:eastAsia="DengXian"/>
                <w:lang w:val="en-US" w:eastAsia="en-US"/>
              </w:rPr>
              <w:t>Alt 1</w:t>
            </w:r>
          </w:p>
        </w:tc>
      </w:tr>
      <w:tr w:rsidR="00DF69EF" w:rsidRPr="00044EE2" w14:paraId="71E2F9EB" w14:textId="77777777">
        <w:tc>
          <w:tcPr>
            <w:tcW w:w="1980" w:type="dxa"/>
          </w:tcPr>
          <w:p w14:paraId="71E2F9E9" w14:textId="77777777" w:rsidR="00DF69EF" w:rsidRPr="00044EE2" w:rsidRDefault="006B7954">
            <w:pPr>
              <w:rPr>
                <w:rFonts w:eastAsiaTheme="minorEastAsia"/>
                <w:lang w:val="en-US" w:eastAsia="en-US"/>
              </w:rPr>
            </w:pPr>
            <w:r w:rsidRPr="00044EE2">
              <w:rPr>
                <w:rFonts w:eastAsiaTheme="minorEastAsia"/>
                <w:lang w:val="en-US" w:eastAsia="en-US"/>
              </w:rPr>
              <w:t>Spreadtrum</w:t>
            </w:r>
          </w:p>
        </w:tc>
        <w:tc>
          <w:tcPr>
            <w:tcW w:w="7649" w:type="dxa"/>
          </w:tcPr>
          <w:p w14:paraId="71E2F9EA" w14:textId="77777777" w:rsidR="00DF69EF" w:rsidRPr="00044EE2" w:rsidRDefault="006B7954">
            <w:pPr>
              <w:rPr>
                <w:rFonts w:eastAsia="DengXian"/>
                <w:lang w:val="en-US" w:eastAsia="en-US"/>
              </w:rPr>
            </w:pPr>
            <w:r w:rsidRPr="00044EE2">
              <w:rPr>
                <w:rFonts w:eastAsia="DengXian"/>
                <w:lang w:val="en-US" w:eastAsia="en-US"/>
              </w:rPr>
              <w:t>We support Alt 1.</w:t>
            </w:r>
          </w:p>
        </w:tc>
      </w:tr>
      <w:tr w:rsidR="00DF69EF" w:rsidRPr="00044EE2" w14:paraId="71E2F9EE" w14:textId="77777777">
        <w:tc>
          <w:tcPr>
            <w:tcW w:w="1980" w:type="dxa"/>
          </w:tcPr>
          <w:p w14:paraId="71E2F9EC"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9ED" w14:textId="77777777" w:rsidR="00DF69EF" w:rsidRPr="00044EE2" w:rsidRDefault="006B7954">
            <w:pPr>
              <w:rPr>
                <w:rFonts w:eastAsia="DengXian"/>
                <w:lang w:val="en-US" w:eastAsia="en-US"/>
              </w:rPr>
            </w:pPr>
            <w:r w:rsidRPr="00044EE2">
              <w:rPr>
                <w:rFonts w:eastAsia="DengXian"/>
                <w:lang w:val="en-US"/>
              </w:rPr>
              <w:t>Alt.1 for simplicity</w:t>
            </w:r>
          </w:p>
        </w:tc>
      </w:tr>
      <w:tr w:rsidR="00DE0AA5" w:rsidRPr="00044EE2" w14:paraId="71E2F9F5" w14:textId="77777777">
        <w:tc>
          <w:tcPr>
            <w:tcW w:w="1980" w:type="dxa"/>
          </w:tcPr>
          <w:p w14:paraId="71E2F9EF" w14:textId="77777777" w:rsidR="00DE0AA5" w:rsidRPr="00044EE2" w:rsidRDefault="00DE0AA5" w:rsidP="00DE0AA5">
            <w:pPr>
              <w:rPr>
                <w:rFonts w:eastAsia="SimSun"/>
                <w:lang w:val="en-US"/>
              </w:rPr>
            </w:pPr>
            <w:r w:rsidRPr="00044EE2">
              <w:rPr>
                <w:rFonts w:eastAsiaTheme="minorEastAsia"/>
                <w:lang w:val="en-US"/>
              </w:rPr>
              <w:t>Qualcomm</w:t>
            </w:r>
          </w:p>
        </w:tc>
        <w:tc>
          <w:tcPr>
            <w:tcW w:w="7649" w:type="dxa"/>
          </w:tcPr>
          <w:p w14:paraId="71E2F9F0" w14:textId="77777777" w:rsidR="00DE0AA5" w:rsidRPr="00044EE2" w:rsidRDefault="00DE0AA5" w:rsidP="00DE0AA5">
            <w:pPr>
              <w:rPr>
                <w:rFonts w:eastAsia="DengXian"/>
                <w:lang w:val="en-US"/>
              </w:rPr>
            </w:pPr>
            <w:r w:rsidRPr="00044EE2">
              <w:rPr>
                <w:rFonts w:eastAsia="DengXian"/>
                <w:lang w:val="en-US"/>
              </w:rPr>
              <w:t>We prefer Alt. 3, but we could accept Alt. 2 also for the following reason:</w:t>
            </w:r>
          </w:p>
          <w:p w14:paraId="71E2F9F1" w14:textId="77777777" w:rsidR="00DE0AA5" w:rsidRPr="00044EE2" w:rsidRDefault="00DE0AA5" w:rsidP="00DE0AA5">
            <w:pPr>
              <w:pStyle w:val="ListParagraph"/>
              <w:numPr>
                <w:ilvl w:val="0"/>
                <w:numId w:val="37"/>
              </w:numPr>
              <w:rPr>
                <w:rFonts w:ascii="Times New Roman" w:eastAsia="DengXian" w:hAnsi="Times New Roman"/>
                <w:sz w:val="24"/>
                <w:lang w:val="en-US"/>
              </w:rPr>
            </w:pPr>
            <w:r w:rsidRPr="00044EE2">
              <w:rPr>
                <w:rFonts w:ascii="Times New Roman" w:eastAsia="DengXian" w:hAnsi="Times New Roman"/>
                <w:sz w:val="24"/>
                <w:lang w:val="en-US"/>
              </w:rPr>
              <w:t xml:space="preserve">We think that a UE will be able to provide faster retune times with the same UE complexity, IF the bandwidths of all the hops are the same. </w:t>
            </w:r>
          </w:p>
          <w:p w14:paraId="71E2F9F2" w14:textId="77777777" w:rsidR="00DE0AA5" w:rsidRPr="00044EE2" w:rsidRDefault="00DE0AA5" w:rsidP="00DE0AA5">
            <w:pPr>
              <w:pStyle w:val="ListParagraph"/>
              <w:numPr>
                <w:ilvl w:val="0"/>
                <w:numId w:val="37"/>
              </w:numPr>
              <w:rPr>
                <w:rFonts w:ascii="Times New Roman" w:eastAsia="DengXian" w:hAnsi="Times New Roman"/>
                <w:sz w:val="24"/>
                <w:lang w:val="en-US"/>
              </w:rPr>
            </w:pPr>
            <w:proofErr w:type="gramStart"/>
            <w:r w:rsidRPr="00044EE2">
              <w:rPr>
                <w:rFonts w:ascii="Times New Roman" w:eastAsia="DengXian" w:hAnsi="Times New Roman"/>
                <w:sz w:val="24"/>
                <w:lang w:val="en-US"/>
              </w:rPr>
              <w:t>In order to</w:t>
            </w:r>
            <w:proofErr w:type="gramEnd"/>
            <w:r w:rsidRPr="00044EE2">
              <w:rPr>
                <w:rFonts w:ascii="Times New Roman" w:eastAsia="DengXian" w:hAnsi="Times New Roman"/>
                <w:sz w:val="24"/>
                <w:lang w:val="en-US"/>
              </w:rPr>
              <w:t xml:space="preserve"> keep the same BWs for all hops,</w:t>
            </w:r>
            <w:r w:rsidR="00FB28A0" w:rsidRPr="00044EE2">
              <w:rPr>
                <w:rFonts w:ascii="Times New Roman" w:eastAsia="DengXian" w:hAnsi="Times New Roman"/>
                <w:sz w:val="24"/>
                <w:lang w:val="en-US"/>
              </w:rPr>
              <w:t xml:space="preserve"> and flexible</w:t>
            </w:r>
            <w:r w:rsidR="00980AEA" w:rsidRPr="00044EE2">
              <w:rPr>
                <w:rFonts w:ascii="Times New Roman" w:eastAsia="DengXian" w:hAnsi="Times New Roman"/>
                <w:sz w:val="24"/>
                <w:lang w:val="en-US"/>
              </w:rPr>
              <w:t xml:space="preserve"> total BW SRS,</w:t>
            </w:r>
            <w:r w:rsidRPr="00044EE2">
              <w:rPr>
                <w:rFonts w:ascii="Times New Roman" w:eastAsia="DengXian" w:hAnsi="Times New Roman"/>
                <w:sz w:val="24"/>
                <w:lang w:val="en-US"/>
              </w:rPr>
              <w:t xml:space="preserve"> it should be allowed to have small differences in the overlap</w:t>
            </w:r>
            <w:r w:rsidR="00980AEA" w:rsidRPr="00044EE2">
              <w:rPr>
                <w:rFonts w:ascii="Times New Roman" w:eastAsia="DengXian" w:hAnsi="Times New Roman"/>
                <w:sz w:val="24"/>
                <w:lang w:val="en-US"/>
              </w:rPr>
              <w:t>s of different hops</w:t>
            </w:r>
            <w:r w:rsidRPr="00044EE2">
              <w:rPr>
                <w:rFonts w:ascii="Times New Roman" w:eastAsia="DengXian" w:hAnsi="Times New Roman"/>
                <w:sz w:val="24"/>
                <w:lang w:val="en-US"/>
              </w:rPr>
              <w:t xml:space="preserve"> (always more than a minimum overlap the UE requires), so that the hop-BW </w:t>
            </w:r>
            <w:r w:rsidR="00980AEA" w:rsidRPr="00044EE2">
              <w:rPr>
                <w:rFonts w:ascii="Times New Roman" w:eastAsia="DengXian" w:hAnsi="Times New Roman"/>
                <w:sz w:val="24"/>
                <w:lang w:val="en-US"/>
              </w:rPr>
              <w:t>remains</w:t>
            </w:r>
            <w:r w:rsidRPr="00044EE2">
              <w:rPr>
                <w:rFonts w:ascii="Times New Roman" w:eastAsia="DengXian" w:hAnsi="Times New Roman"/>
                <w:sz w:val="24"/>
                <w:lang w:val="en-US"/>
              </w:rPr>
              <w:t xml:space="preserve"> constant. </w:t>
            </w:r>
          </w:p>
          <w:p w14:paraId="71E2F9F3" w14:textId="77777777" w:rsidR="00DE0AA5" w:rsidRPr="00044EE2" w:rsidRDefault="00DE0AA5" w:rsidP="00DE0AA5">
            <w:pPr>
              <w:rPr>
                <w:rFonts w:eastAsia="DengXian"/>
                <w:lang w:val="en-US"/>
              </w:rPr>
            </w:pPr>
          </w:p>
          <w:p w14:paraId="71E2F9F4" w14:textId="77777777" w:rsidR="00DE0AA5" w:rsidRPr="00044EE2" w:rsidRDefault="00DE0AA5" w:rsidP="00DE0AA5">
            <w:pPr>
              <w:rPr>
                <w:rFonts w:eastAsia="DengXian"/>
                <w:lang w:val="en-US"/>
              </w:rPr>
            </w:pPr>
            <w:r w:rsidRPr="00044EE2">
              <w:rPr>
                <w:rFonts w:eastAsia="DengXian"/>
                <w:lang w:val="en-US"/>
              </w:rPr>
              <w:t xml:space="preserve">We believe it is very important for Redcap devices to be sounding the same BW all the time, and it will result to more Redcap devices performing faster retune times with smaller complexity, which will benefit the whole redcap ecosystem. </w:t>
            </w:r>
          </w:p>
        </w:tc>
      </w:tr>
      <w:tr w:rsidR="00FF3A21" w:rsidRPr="00044EE2" w14:paraId="71E2F9F8" w14:textId="77777777">
        <w:tc>
          <w:tcPr>
            <w:tcW w:w="1980" w:type="dxa"/>
          </w:tcPr>
          <w:p w14:paraId="71E2F9F6" w14:textId="77777777" w:rsidR="00FF3A21" w:rsidRPr="00044EE2" w:rsidRDefault="00FF3A21" w:rsidP="00FF3A21">
            <w:pPr>
              <w:rPr>
                <w:rFonts w:eastAsiaTheme="minorEastAsia"/>
                <w:lang w:val="en-US"/>
              </w:rPr>
            </w:pPr>
            <w:r w:rsidRPr="00044EE2">
              <w:rPr>
                <w:rFonts w:eastAsiaTheme="minorEastAsia"/>
                <w:lang w:val="en-US"/>
              </w:rPr>
              <w:t>OPPO</w:t>
            </w:r>
          </w:p>
        </w:tc>
        <w:tc>
          <w:tcPr>
            <w:tcW w:w="7649" w:type="dxa"/>
          </w:tcPr>
          <w:p w14:paraId="71E2F9F7" w14:textId="77777777" w:rsidR="00FF3A21" w:rsidRPr="00044EE2" w:rsidRDefault="00FF3A21" w:rsidP="00FF3A21">
            <w:pPr>
              <w:rPr>
                <w:rFonts w:eastAsia="DengXian"/>
                <w:lang w:val="en-US"/>
              </w:rPr>
            </w:pPr>
            <w:r w:rsidRPr="00044EE2">
              <w:rPr>
                <w:rFonts w:eastAsia="DengXian"/>
                <w:lang w:val="en-US"/>
              </w:rPr>
              <w:t xml:space="preserve">Prefer Alt1. </w:t>
            </w:r>
          </w:p>
        </w:tc>
      </w:tr>
      <w:tr w:rsidR="00716C23" w:rsidRPr="00044EE2" w14:paraId="71E2F9FB" w14:textId="77777777">
        <w:tc>
          <w:tcPr>
            <w:tcW w:w="1980" w:type="dxa"/>
          </w:tcPr>
          <w:p w14:paraId="71E2F9F9" w14:textId="77777777" w:rsidR="00716C23" w:rsidRPr="00044EE2" w:rsidRDefault="00716C23" w:rsidP="00FF3A21">
            <w:pPr>
              <w:rPr>
                <w:rFonts w:eastAsiaTheme="minorEastAsia"/>
                <w:lang w:val="en-US"/>
              </w:rPr>
            </w:pPr>
            <w:r w:rsidRPr="00044EE2">
              <w:rPr>
                <w:rFonts w:eastAsiaTheme="minorEastAsia"/>
                <w:lang w:val="en-US"/>
              </w:rPr>
              <w:t>InterDigital</w:t>
            </w:r>
          </w:p>
        </w:tc>
        <w:tc>
          <w:tcPr>
            <w:tcW w:w="7649" w:type="dxa"/>
          </w:tcPr>
          <w:p w14:paraId="71E2F9FA" w14:textId="77777777" w:rsidR="00716C23" w:rsidRPr="00044EE2" w:rsidRDefault="00716C23" w:rsidP="00FF3A21">
            <w:pPr>
              <w:rPr>
                <w:rFonts w:eastAsia="DengXian"/>
                <w:lang w:val="en-US"/>
              </w:rPr>
            </w:pPr>
            <w:r w:rsidRPr="00044EE2">
              <w:rPr>
                <w:rFonts w:eastAsia="DengXian"/>
                <w:lang w:val="en-US"/>
              </w:rPr>
              <w:t xml:space="preserve">We support the proposal and Alt. </w:t>
            </w:r>
            <w:r w:rsidR="00D46F70" w:rsidRPr="00044EE2">
              <w:rPr>
                <w:rFonts w:eastAsia="DengXian"/>
                <w:lang w:val="en-US"/>
              </w:rPr>
              <w:t>3</w:t>
            </w:r>
            <w:r w:rsidR="00BD7131" w:rsidRPr="00044EE2">
              <w:rPr>
                <w:rFonts w:eastAsia="DengXian"/>
                <w:lang w:val="en-US"/>
              </w:rPr>
              <w:t xml:space="preserve"> is our </w:t>
            </w:r>
            <w:r w:rsidR="00D46F70" w:rsidRPr="00044EE2">
              <w:rPr>
                <w:rFonts w:eastAsia="DengXian"/>
                <w:lang w:val="en-US"/>
              </w:rPr>
              <w:t>preference</w:t>
            </w:r>
            <w:r w:rsidRPr="00044EE2">
              <w:rPr>
                <w:rFonts w:eastAsia="DengXian"/>
                <w:lang w:val="en-US"/>
              </w:rPr>
              <w:t>.</w:t>
            </w:r>
            <w:r w:rsidR="00D46F70" w:rsidRPr="00044EE2">
              <w:rPr>
                <w:rFonts w:eastAsia="DengXian"/>
                <w:lang w:val="en-US"/>
              </w:rPr>
              <w:t xml:space="preserve"> The overlap bandwidth can be based on the time gap between hops.</w:t>
            </w:r>
          </w:p>
        </w:tc>
      </w:tr>
      <w:tr w:rsidR="00E015A9" w:rsidRPr="00044EE2" w14:paraId="71E2FA00" w14:textId="77777777">
        <w:tc>
          <w:tcPr>
            <w:tcW w:w="1980" w:type="dxa"/>
          </w:tcPr>
          <w:p w14:paraId="71E2F9FC" w14:textId="77777777" w:rsidR="00E015A9" w:rsidRPr="00044EE2" w:rsidRDefault="00E015A9" w:rsidP="00E015A9">
            <w:pPr>
              <w:rPr>
                <w:rFonts w:eastAsiaTheme="minorEastAsia"/>
                <w:lang w:val="en-US"/>
              </w:rPr>
            </w:pPr>
            <w:r w:rsidRPr="00044EE2">
              <w:rPr>
                <w:rFonts w:eastAsiaTheme="minorEastAsia"/>
                <w:lang w:val="en-US"/>
              </w:rPr>
              <w:t>Futurewei</w:t>
            </w:r>
          </w:p>
        </w:tc>
        <w:tc>
          <w:tcPr>
            <w:tcW w:w="7649" w:type="dxa"/>
          </w:tcPr>
          <w:p w14:paraId="71E2F9FD" w14:textId="77777777" w:rsidR="00E015A9" w:rsidRPr="00044EE2" w:rsidRDefault="00E015A9" w:rsidP="00E015A9">
            <w:pPr>
              <w:rPr>
                <w:rFonts w:eastAsia="DengXian"/>
                <w:lang w:val="en-US"/>
              </w:rPr>
            </w:pPr>
            <w:r w:rsidRPr="00044EE2">
              <w:rPr>
                <w:rFonts w:eastAsia="DengXian"/>
                <w:lang w:val="en-US"/>
              </w:rPr>
              <w:t xml:space="preserve">Support Alt1 with the understanding that actual overlap may be more than the configured overlap during the last, e.g., 20 MHz hop. </w:t>
            </w:r>
          </w:p>
          <w:p w14:paraId="71E2F9FE" w14:textId="77777777" w:rsidR="00E015A9" w:rsidRPr="00044EE2" w:rsidRDefault="00E015A9" w:rsidP="00E015A9">
            <w:pPr>
              <w:rPr>
                <w:rFonts w:eastAsia="DengXian"/>
                <w:lang w:val="en-US"/>
              </w:rPr>
            </w:pPr>
            <w:r w:rsidRPr="00044EE2">
              <w:rPr>
                <w:rFonts w:eastAsia="DengXian"/>
                <w:lang w:val="en-US"/>
              </w:rPr>
              <w:t xml:space="preserve">Do not support Alt2. </w:t>
            </w:r>
          </w:p>
          <w:p w14:paraId="71E2F9FF" w14:textId="77777777" w:rsidR="00E015A9" w:rsidRPr="00044EE2" w:rsidRDefault="00E015A9" w:rsidP="00E015A9">
            <w:pPr>
              <w:rPr>
                <w:rFonts w:eastAsia="DengXian"/>
                <w:lang w:val="en-US"/>
              </w:rPr>
            </w:pPr>
          </w:p>
        </w:tc>
      </w:tr>
      <w:tr w:rsidR="000C7817" w:rsidRPr="00044EE2" w14:paraId="71E2FA03" w14:textId="77777777">
        <w:tc>
          <w:tcPr>
            <w:tcW w:w="1980" w:type="dxa"/>
          </w:tcPr>
          <w:p w14:paraId="71E2FA01" w14:textId="77777777" w:rsidR="000C7817" w:rsidRPr="00044EE2" w:rsidRDefault="000C7817" w:rsidP="000C7817">
            <w:pPr>
              <w:rPr>
                <w:rFonts w:eastAsiaTheme="minorEastAsia"/>
                <w:lang w:val="en-US"/>
              </w:rPr>
            </w:pPr>
            <w:r w:rsidRPr="00044EE2">
              <w:rPr>
                <w:rFonts w:eastAsiaTheme="minorEastAsia"/>
                <w:lang w:val="en-US"/>
              </w:rPr>
              <w:t>NEC</w:t>
            </w:r>
          </w:p>
        </w:tc>
        <w:tc>
          <w:tcPr>
            <w:tcW w:w="7649" w:type="dxa"/>
          </w:tcPr>
          <w:p w14:paraId="71E2FA02" w14:textId="77777777" w:rsidR="000C7817" w:rsidRPr="00044EE2" w:rsidRDefault="000C7817" w:rsidP="000C7817">
            <w:pPr>
              <w:rPr>
                <w:rFonts w:eastAsia="DengXian"/>
                <w:lang w:val="en-US"/>
              </w:rPr>
            </w:pPr>
            <w:r w:rsidRPr="00044EE2">
              <w:rPr>
                <w:rFonts w:eastAsia="DengXian"/>
                <w:lang w:val="en-US"/>
              </w:rPr>
              <w:t>Support Alt-1.</w:t>
            </w:r>
          </w:p>
        </w:tc>
      </w:tr>
      <w:tr w:rsidR="003B772C" w:rsidRPr="00044EE2" w14:paraId="71E2FA06" w14:textId="77777777">
        <w:tc>
          <w:tcPr>
            <w:tcW w:w="1980" w:type="dxa"/>
          </w:tcPr>
          <w:p w14:paraId="71E2FA04" w14:textId="77777777" w:rsidR="003B772C" w:rsidRPr="00044EE2" w:rsidRDefault="003B772C" w:rsidP="003B772C">
            <w:pPr>
              <w:rPr>
                <w:rFonts w:eastAsiaTheme="minorEastAsia"/>
                <w:lang w:val="en-US"/>
              </w:rPr>
            </w:pPr>
            <w:r w:rsidRPr="00044EE2">
              <w:rPr>
                <w:rFonts w:eastAsiaTheme="minorEastAsia"/>
                <w:lang w:val="en-US"/>
              </w:rPr>
              <w:t xml:space="preserve">Huawei, </w:t>
            </w:r>
            <w:r w:rsidR="000E4A30" w:rsidRPr="00044EE2">
              <w:rPr>
                <w:rFonts w:eastAsiaTheme="minorEastAsia"/>
                <w:lang w:val="en-US"/>
              </w:rPr>
              <w:t>HiSilicon</w:t>
            </w:r>
          </w:p>
        </w:tc>
        <w:tc>
          <w:tcPr>
            <w:tcW w:w="7649" w:type="dxa"/>
          </w:tcPr>
          <w:p w14:paraId="71E2FA05" w14:textId="77777777" w:rsidR="003B772C" w:rsidRPr="00044EE2" w:rsidRDefault="003B772C" w:rsidP="003B772C">
            <w:pPr>
              <w:rPr>
                <w:rFonts w:eastAsia="DengXian"/>
                <w:lang w:val="en-US"/>
              </w:rPr>
            </w:pPr>
            <w:r w:rsidRPr="00044EE2">
              <w:rPr>
                <w:rFonts w:eastAsia="DengXian"/>
                <w:lang w:val="en-US"/>
              </w:rPr>
              <w:t>Alt1. We think Alt1 is the simplest way to realize the overlapped hopping, and there is no additional benefit to have different overlap values for different hops.</w:t>
            </w:r>
          </w:p>
        </w:tc>
      </w:tr>
      <w:tr w:rsidR="00AC12B4" w:rsidRPr="00044EE2" w14:paraId="71E2FA09" w14:textId="77777777">
        <w:tc>
          <w:tcPr>
            <w:tcW w:w="1980" w:type="dxa"/>
          </w:tcPr>
          <w:p w14:paraId="71E2FA07" w14:textId="77777777" w:rsidR="00AC12B4" w:rsidRPr="00044EE2" w:rsidRDefault="00AC12B4" w:rsidP="003B772C">
            <w:pPr>
              <w:rPr>
                <w:rFonts w:eastAsia="Yu Mincho"/>
                <w:lang w:val="en-US" w:eastAsia="ja-JP"/>
              </w:rPr>
            </w:pPr>
            <w:r w:rsidRPr="00044EE2">
              <w:rPr>
                <w:rFonts w:eastAsia="Yu Mincho"/>
                <w:lang w:val="en-US" w:eastAsia="ja-JP"/>
              </w:rPr>
              <w:t>DOCOMO</w:t>
            </w:r>
          </w:p>
        </w:tc>
        <w:tc>
          <w:tcPr>
            <w:tcW w:w="7649" w:type="dxa"/>
          </w:tcPr>
          <w:p w14:paraId="71E2FA08" w14:textId="77777777" w:rsidR="00AC12B4" w:rsidRPr="00044EE2" w:rsidRDefault="00AC12B4" w:rsidP="003B772C">
            <w:pPr>
              <w:rPr>
                <w:rFonts w:eastAsia="Yu Mincho"/>
                <w:lang w:val="en-US" w:eastAsia="ja-JP"/>
              </w:rPr>
            </w:pPr>
            <w:r w:rsidRPr="00044EE2">
              <w:rPr>
                <w:rFonts w:eastAsia="Yu Mincho"/>
                <w:lang w:val="en-US" w:eastAsia="ja-JP"/>
              </w:rPr>
              <w:t>Prefer Alt1.</w:t>
            </w:r>
          </w:p>
        </w:tc>
      </w:tr>
      <w:tr w:rsidR="00B21B83" w:rsidRPr="00044EE2" w14:paraId="71E2FA0D" w14:textId="77777777">
        <w:tc>
          <w:tcPr>
            <w:tcW w:w="1980" w:type="dxa"/>
          </w:tcPr>
          <w:p w14:paraId="71E2FA0A" w14:textId="77777777" w:rsidR="00B21B83" w:rsidRPr="00044EE2" w:rsidRDefault="00B21B83" w:rsidP="003B772C">
            <w:pPr>
              <w:rPr>
                <w:rFonts w:eastAsia="Malgun Gothic"/>
                <w:lang w:val="en-US" w:eastAsia="ko-KR"/>
              </w:rPr>
            </w:pPr>
            <w:r w:rsidRPr="00044EE2">
              <w:rPr>
                <w:rFonts w:eastAsia="Malgun Gothic"/>
                <w:lang w:val="en-US" w:eastAsia="ko-KR"/>
              </w:rPr>
              <w:t>LGE</w:t>
            </w:r>
          </w:p>
        </w:tc>
        <w:tc>
          <w:tcPr>
            <w:tcW w:w="7649" w:type="dxa"/>
          </w:tcPr>
          <w:p w14:paraId="71E2FA0B" w14:textId="77777777" w:rsidR="00B21B83" w:rsidRPr="00044EE2" w:rsidRDefault="00B21B83" w:rsidP="003B772C">
            <w:pPr>
              <w:rPr>
                <w:rFonts w:eastAsia="Malgun Gothic"/>
                <w:lang w:val="en-US" w:eastAsia="ko-KR"/>
              </w:rPr>
            </w:pPr>
            <w:r w:rsidRPr="00044EE2">
              <w:rPr>
                <w:rFonts w:eastAsia="Malgun Gothic"/>
                <w:lang w:val="en-US" w:eastAsia="ko-KR"/>
              </w:rPr>
              <w:t xml:space="preserve">Support Alt 1. </w:t>
            </w:r>
          </w:p>
          <w:p w14:paraId="71E2FA0C" w14:textId="77777777" w:rsidR="00B21B83" w:rsidRPr="00044EE2" w:rsidRDefault="00B21B83" w:rsidP="003B772C">
            <w:pPr>
              <w:rPr>
                <w:rFonts w:eastAsia="Yu Mincho"/>
                <w:lang w:val="en-US" w:eastAsia="ja-JP"/>
              </w:rPr>
            </w:pPr>
            <w:r w:rsidRPr="00044EE2">
              <w:rPr>
                <w:rFonts w:eastAsia="Malgun Gothic"/>
                <w:lang w:val="en-US" w:eastAsia="ko-KR"/>
              </w:rPr>
              <w:t>We don't think there is any special advantage of Alt 2 even at the expense of bit overhead.</w:t>
            </w:r>
          </w:p>
        </w:tc>
      </w:tr>
      <w:tr w:rsidR="0038798F" w:rsidRPr="00044EE2" w14:paraId="71E2FA10" w14:textId="77777777" w:rsidTr="0038798F">
        <w:tc>
          <w:tcPr>
            <w:tcW w:w="1980" w:type="dxa"/>
          </w:tcPr>
          <w:p w14:paraId="71E2FA0E" w14:textId="77777777" w:rsidR="0038798F" w:rsidRPr="00044EE2" w:rsidRDefault="0038798F" w:rsidP="003C6D7C">
            <w:pPr>
              <w:rPr>
                <w:rFonts w:eastAsia="Yu Mincho"/>
                <w:lang w:val="en-US"/>
              </w:rPr>
            </w:pPr>
            <w:r w:rsidRPr="00044EE2">
              <w:rPr>
                <w:rFonts w:eastAsia="Yu Mincho"/>
                <w:lang w:val="en-US"/>
              </w:rPr>
              <w:t>CATT</w:t>
            </w:r>
          </w:p>
        </w:tc>
        <w:tc>
          <w:tcPr>
            <w:tcW w:w="7649" w:type="dxa"/>
          </w:tcPr>
          <w:p w14:paraId="71E2FA0F" w14:textId="77777777" w:rsidR="0038798F" w:rsidRPr="00044EE2" w:rsidRDefault="0038798F" w:rsidP="003C6D7C">
            <w:pPr>
              <w:rPr>
                <w:rFonts w:eastAsiaTheme="minorEastAsia"/>
                <w:lang w:val="en-US"/>
              </w:rPr>
            </w:pPr>
            <w:r w:rsidRPr="00044EE2">
              <w:rPr>
                <w:rFonts w:eastAsia="Yu Mincho"/>
                <w:lang w:val="en-US"/>
              </w:rPr>
              <w:t xml:space="preserve">We prefer Alt 1, which is the simple and direct way to configure the </w:t>
            </w:r>
            <w:proofErr w:type="spellStart"/>
            <w:r w:rsidRPr="00044EE2">
              <w:rPr>
                <w:rFonts w:eastAsia="Yu Mincho"/>
                <w:lang w:val="en-US"/>
              </w:rPr>
              <w:t>overlop</w:t>
            </w:r>
            <w:proofErr w:type="spellEnd"/>
            <w:r w:rsidRPr="00044EE2">
              <w:rPr>
                <w:rFonts w:eastAsia="Yu Mincho"/>
                <w:lang w:val="en-US"/>
              </w:rPr>
              <w:t xml:space="preserve"> between hops.</w:t>
            </w:r>
          </w:p>
        </w:tc>
      </w:tr>
      <w:tr w:rsidR="0027176F" w:rsidRPr="00044EE2" w14:paraId="4D46A053" w14:textId="77777777" w:rsidTr="0038798F">
        <w:tc>
          <w:tcPr>
            <w:tcW w:w="1980" w:type="dxa"/>
          </w:tcPr>
          <w:p w14:paraId="7F07E5F6" w14:textId="259D022C" w:rsidR="0027176F" w:rsidRPr="00044EE2" w:rsidRDefault="005357C7" w:rsidP="003C6D7C">
            <w:pPr>
              <w:rPr>
                <w:rFonts w:eastAsia="Yu Mincho"/>
                <w:lang w:val="en-US"/>
              </w:rPr>
            </w:pPr>
            <w:r w:rsidRPr="00044EE2">
              <w:rPr>
                <w:rFonts w:eastAsia="Yu Mincho"/>
                <w:lang w:val="en-US"/>
              </w:rPr>
              <w:t>Ericsson</w:t>
            </w:r>
          </w:p>
        </w:tc>
        <w:tc>
          <w:tcPr>
            <w:tcW w:w="7649" w:type="dxa"/>
          </w:tcPr>
          <w:p w14:paraId="6D0E00EE" w14:textId="0953E96B" w:rsidR="0027176F" w:rsidRPr="00044EE2" w:rsidRDefault="005357C7" w:rsidP="003C6D7C">
            <w:pPr>
              <w:rPr>
                <w:rFonts w:eastAsia="Yu Mincho"/>
                <w:lang w:val="en-US"/>
              </w:rPr>
            </w:pPr>
            <w:r w:rsidRPr="00044EE2">
              <w:rPr>
                <w:rFonts w:eastAsia="Yu Mincho"/>
                <w:lang w:val="en-US"/>
              </w:rPr>
              <w:t>We support alt1</w:t>
            </w:r>
          </w:p>
        </w:tc>
      </w:tr>
      <w:tr w:rsidR="000D1D75" w14:paraId="56D53F34" w14:textId="77777777" w:rsidTr="000D1D75">
        <w:tc>
          <w:tcPr>
            <w:tcW w:w="1980" w:type="dxa"/>
          </w:tcPr>
          <w:p w14:paraId="7332C2ED" w14:textId="77777777" w:rsidR="000D1D75" w:rsidRDefault="000D1D75" w:rsidP="00382744">
            <w:pPr>
              <w:rPr>
                <w:rFonts w:eastAsia="Yu Mincho"/>
              </w:rPr>
            </w:pPr>
            <w:r>
              <w:rPr>
                <w:rFonts w:eastAsia="Yu Mincho"/>
              </w:rPr>
              <w:lastRenderedPageBreak/>
              <w:t>Nokia/NSB</w:t>
            </w:r>
          </w:p>
        </w:tc>
        <w:tc>
          <w:tcPr>
            <w:tcW w:w="7649" w:type="dxa"/>
          </w:tcPr>
          <w:p w14:paraId="7D6CED37" w14:textId="77777777" w:rsidR="000D1D75" w:rsidRDefault="000D1D75" w:rsidP="00382744">
            <w:pPr>
              <w:rPr>
                <w:rFonts w:eastAsia="Yu Mincho"/>
              </w:rPr>
            </w:pPr>
            <w:proofErr w:type="spellStart"/>
            <w:r>
              <w:rPr>
                <w:rFonts w:eastAsia="Yu Mincho"/>
              </w:rPr>
              <w:t>We</w:t>
            </w:r>
            <w:proofErr w:type="spellEnd"/>
            <w:r>
              <w:rPr>
                <w:rFonts w:eastAsia="Yu Mincho"/>
              </w:rPr>
              <w:t xml:space="preserve"> support Alt 2. </w:t>
            </w:r>
            <w:proofErr w:type="spellStart"/>
            <w:r>
              <w:rPr>
                <w:rFonts w:eastAsia="Yu Mincho"/>
              </w:rPr>
              <w:t>There</w:t>
            </w:r>
            <w:proofErr w:type="spellEnd"/>
            <w:r>
              <w:rPr>
                <w:rFonts w:eastAsia="Yu Mincho"/>
              </w:rPr>
              <w:t xml:space="preserve"> </w:t>
            </w:r>
            <w:proofErr w:type="spellStart"/>
            <w:r>
              <w:rPr>
                <w:rFonts w:eastAsia="Yu Mincho"/>
              </w:rPr>
              <w:t>would</w:t>
            </w:r>
            <w:proofErr w:type="spellEnd"/>
            <w:r>
              <w:rPr>
                <w:rFonts w:eastAsia="Yu Mincho"/>
              </w:rPr>
              <w:t xml:space="preserve"> </w:t>
            </w:r>
            <w:proofErr w:type="spellStart"/>
            <w:r>
              <w:rPr>
                <w:rFonts w:eastAsia="Yu Mincho"/>
              </w:rPr>
              <w:t>be</w:t>
            </w:r>
            <w:proofErr w:type="spellEnd"/>
            <w:r>
              <w:rPr>
                <w:rFonts w:eastAsia="Yu Mincho"/>
              </w:rPr>
              <w:t xml:space="preserve"> trade-off </w:t>
            </w:r>
            <w:proofErr w:type="spellStart"/>
            <w:r>
              <w:rPr>
                <w:rFonts w:eastAsia="Yu Mincho"/>
              </w:rPr>
              <w:t>between</w:t>
            </w:r>
            <w:proofErr w:type="spellEnd"/>
            <w:r>
              <w:rPr>
                <w:rFonts w:eastAsia="Yu Mincho"/>
              </w:rPr>
              <w:t xml:space="preserve"> </w:t>
            </w:r>
            <w:proofErr w:type="spellStart"/>
            <w:r>
              <w:rPr>
                <w:rFonts w:eastAsia="Yu Mincho"/>
              </w:rPr>
              <w:t>positioning</w:t>
            </w:r>
            <w:proofErr w:type="spellEnd"/>
            <w:r>
              <w:rPr>
                <w:rFonts w:eastAsia="Yu Mincho"/>
              </w:rPr>
              <w:t xml:space="preserve"> </w:t>
            </w:r>
            <w:proofErr w:type="spellStart"/>
            <w:r>
              <w:rPr>
                <w:rFonts w:eastAsia="Yu Mincho"/>
              </w:rPr>
              <w:t>performance</w:t>
            </w:r>
            <w:proofErr w:type="spellEnd"/>
            <w:r>
              <w:rPr>
                <w:rFonts w:eastAsia="Yu Mincho"/>
              </w:rPr>
              <w:t xml:space="preserve"> and </w:t>
            </w:r>
            <w:proofErr w:type="spellStart"/>
            <w:r>
              <w:rPr>
                <w:rFonts w:eastAsia="Yu Mincho"/>
              </w:rPr>
              <w:t>phase</w:t>
            </w:r>
            <w:proofErr w:type="spellEnd"/>
            <w:r>
              <w:rPr>
                <w:rFonts w:eastAsia="Yu Mincho"/>
              </w:rPr>
              <w:t xml:space="preserve"> </w:t>
            </w:r>
            <w:proofErr w:type="spellStart"/>
            <w:r>
              <w:rPr>
                <w:rFonts w:eastAsia="Yu Mincho"/>
              </w:rPr>
              <w:t>estimation</w:t>
            </w:r>
            <w:proofErr w:type="spellEnd"/>
            <w:r>
              <w:rPr>
                <w:rFonts w:eastAsia="Yu Mincho"/>
              </w:rPr>
              <w:t xml:space="preserve"> </w:t>
            </w:r>
            <w:proofErr w:type="spellStart"/>
            <w:r>
              <w:rPr>
                <w:rFonts w:eastAsia="Yu Mincho"/>
              </w:rPr>
              <w:t>accuracy</w:t>
            </w:r>
            <w:proofErr w:type="spellEnd"/>
            <w:r>
              <w:rPr>
                <w:rFonts w:eastAsia="Yu Mincho"/>
              </w:rPr>
              <w:t xml:space="preserve"> </w:t>
            </w:r>
            <w:proofErr w:type="spellStart"/>
            <w:r>
              <w:rPr>
                <w:rFonts w:eastAsia="Yu Mincho"/>
              </w:rPr>
              <w:t>depending</w:t>
            </w:r>
            <w:proofErr w:type="spellEnd"/>
            <w:r>
              <w:rPr>
                <w:rFonts w:eastAsia="Yu Mincho"/>
              </w:rPr>
              <w:t xml:space="preserve"> on </w:t>
            </w:r>
            <w:proofErr w:type="spellStart"/>
            <w:r>
              <w:rPr>
                <w:rFonts w:eastAsia="Yu Mincho"/>
              </w:rPr>
              <w:t>the</w:t>
            </w:r>
            <w:proofErr w:type="spellEnd"/>
            <w:r>
              <w:rPr>
                <w:rFonts w:eastAsia="Yu Mincho"/>
              </w:rPr>
              <w:t xml:space="preserve"> </w:t>
            </w:r>
            <w:proofErr w:type="spellStart"/>
            <w:r>
              <w:rPr>
                <w:rFonts w:eastAsia="Yu Mincho"/>
              </w:rPr>
              <w:t>number</w:t>
            </w:r>
            <w:proofErr w:type="spellEnd"/>
            <w:r>
              <w:rPr>
                <w:rFonts w:eastAsia="Yu Mincho"/>
              </w:rPr>
              <w:t xml:space="preserve"> </w:t>
            </w:r>
            <w:proofErr w:type="spellStart"/>
            <w:r>
              <w:rPr>
                <w:rFonts w:eastAsia="Yu Mincho"/>
              </w:rPr>
              <w:t>of</w:t>
            </w:r>
            <w:proofErr w:type="spellEnd"/>
            <w:r>
              <w:rPr>
                <w:rFonts w:eastAsia="Yu Mincho"/>
              </w:rPr>
              <w:t xml:space="preserve"> RBs. In </w:t>
            </w:r>
            <w:proofErr w:type="spellStart"/>
            <w:r>
              <w:rPr>
                <w:rFonts w:eastAsia="Yu Mincho"/>
              </w:rPr>
              <w:t>addition</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size</w:t>
            </w:r>
            <w:proofErr w:type="spellEnd"/>
            <w:r>
              <w:rPr>
                <w:rFonts w:eastAsia="Yu Mincho"/>
              </w:rPr>
              <w:t xml:space="preserve"> </w:t>
            </w:r>
            <w:proofErr w:type="spellStart"/>
            <w:r>
              <w:rPr>
                <w:rFonts w:eastAsia="Yu Mincho"/>
              </w:rPr>
              <w:t>of</w:t>
            </w:r>
            <w:proofErr w:type="spellEnd"/>
            <w:r>
              <w:rPr>
                <w:rFonts w:eastAsia="Yu Mincho"/>
              </w:rPr>
              <w:t xml:space="preserve"> </w:t>
            </w:r>
            <w:proofErr w:type="spellStart"/>
            <w:r>
              <w:rPr>
                <w:rFonts w:eastAsia="Yu Mincho"/>
              </w:rPr>
              <w:t>overlapping</w:t>
            </w:r>
            <w:proofErr w:type="spellEnd"/>
            <w:r>
              <w:rPr>
                <w:rFonts w:eastAsia="Yu Mincho"/>
              </w:rPr>
              <w:t xml:space="preserve"> RBs </w:t>
            </w:r>
            <w:proofErr w:type="spellStart"/>
            <w:r>
              <w:rPr>
                <w:rFonts w:eastAsia="Yu Mincho"/>
              </w:rPr>
              <w:t>need</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be</w:t>
            </w:r>
            <w:proofErr w:type="spellEnd"/>
            <w:r>
              <w:rPr>
                <w:rFonts w:eastAsia="Yu Mincho"/>
              </w:rPr>
              <w:t xml:space="preserve"> flexible in </w:t>
            </w:r>
            <w:proofErr w:type="spellStart"/>
            <w:r>
              <w:rPr>
                <w:rFonts w:eastAsia="Yu Mincho"/>
              </w:rPr>
              <w:t>consideration</w:t>
            </w:r>
            <w:proofErr w:type="spellEnd"/>
            <w:r>
              <w:rPr>
                <w:rFonts w:eastAsia="Yu Mincho"/>
              </w:rPr>
              <w:t xml:space="preserve"> </w:t>
            </w:r>
            <w:proofErr w:type="spellStart"/>
            <w:r>
              <w:rPr>
                <w:rFonts w:eastAsia="Yu Mincho"/>
              </w:rPr>
              <w:t>of</w:t>
            </w:r>
            <w:proofErr w:type="spellEnd"/>
            <w:r>
              <w:rPr>
                <w:rFonts w:eastAsia="Yu Mincho"/>
              </w:rPr>
              <w:t xml:space="preserve"> </w:t>
            </w:r>
            <w:proofErr w:type="spellStart"/>
            <w:r>
              <w:rPr>
                <w:rFonts w:eastAsia="Yu Mincho"/>
              </w:rPr>
              <w:t>the</w:t>
            </w:r>
            <w:proofErr w:type="spellEnd"/>
            <w:r>
              <w:rPr>
                <w:rFonts w:eastAsia="Yu Mincho"/>
              </w:rPr>
              <w:t xml:space="preserve"> different </w:t>
            </w:r>
            <w:proofErr w:type="spellStart"/>
            <w:r>
              <w:rPr>
                <w:rFonts w:eastAsia="Yu Mincho"/>
              </w:rPr>
              <w:t>channel</w:t>
            </w:r>
            <w:proofErr w:type="spellEnd"/>
            <w:r>
              <w:rPr>
                <w:rFonts w:eastAsia="Yu Mincho"/>
              </w:rPr>
              <w:t xml:space="preserve"> </w:t>
            </w:r>
            <w:proofErr w:type="spellStart"/>
            <w:r>
              <w:rPr>
                <w:rFonts w:eastAsia="Yu Mincho"/>
              </w:rPr>
              <w:t>condition</w:t>
            </w:r>
            <w:proofErr w:type="spellEnd"/>
            <w:r>
              <w:rPr>
                <w:rFonts w:eastAsia="Yu Mincho"/>
              </w:rPr>
              <w:t xml:space="preserve"> on </w:t>
            </w:r>
            <w:proofErr w:type="spellStart"/>
            <w:r>
              <w:rPr>
                <w:rFonts w:eastAsia="Yu Mincho"/>
              </w:rPr>
              <w:t>the</w:t>
            </w:r>
            <w:proofErr w:type="spellEnd"/>
            <w:r>
              <w:rPr>
                <w:rFonts w:eastAsia="Yu Mincho"/>
              </w:rPr>
              <w:t xml:space="preserve"> </w:t>
            </w:r>
            <w:proofErr w:type="spellStart"/>
            <w:r>
              <w:rPr>
                <w:rFonts w:eastAsia="Yu Mincho"/>
              </w:rPr>
              <w:t>overlapping</w:t>
            </w:r>
            <w:proofErr w:type="spellEnd"/>
            <w:r>
              <w:rPr>
                <w:rFonts w:eastAsia="Yu Mincho"/>
              </w:rPr>
              <w:t xml:space="preserve"> part.</w:t>
            </w:r>
          </w:p>
        </w:tc>
      </w:tr>
    </w:tbl>
    <w:p w14:paraId="71E2FA11" w14:textId="77777777" w:rsidR="00DF69EF" w:rsidRPr="00044EE2" w:rsidRDefault="00DF69EF">
      <w:pPr>
        <w:rPr>
          <w:lang w:eastAsia="ja-JP"/>
        </w:rPr>
      </w:pPr>
    </w:p>
    <w:p w14:paraId="63E704C6" w14:textId="4ABAEA57" w:rsidR="008A5A63" w:rsidRDefault="008A5A63" w:rsidP="008A5A63">
      <w:pPr>
        <w:pStyle w:val="Heading4"/>
      </w:pPr>
      <w:r>
        <w:t>Round 2</w:t>
      </w:r>
    </w:p>
    <w:p w14:paraId="0EAC61B7" w14:textId="601F6029" w:rsidR="008A5A63" w:rsidRDefault="008A5A63" w:rsidP="008A5A63">
      <w:pPr>
        <w:rPr>
          <w:lang w:val="en-GB" w:eastAsia="ja-JP"/>
        </w:rPr>
      </w:pPr>
      <w:r>
        <w:rPr>
          <w:lang w:val="en-GB" w:eastAsia="ja-JP"/>
        </w:rPr>
        <w:t xml:space="preserve">At the end of the </w:t>
      </w:r>
      <w:r w:rsidR="00382327">
        <w:rPr>
          <w:lang w:val="en-GB" w:eastAsia="ja-JP"/>
        </w:rPr>
        <w:t xml:space="preserve">Tuesday offline, we had a discussion mostly </w:t>
      </w:r>
      <w:proofErr w:type="spellStart"/>
      <w:r w:rsidR="00382327">
        <w:rPr>
          <w:lang w:val="en-GB" w:eastAsia="ja-JP"/>
        </w:rPr>
        <w:t>centered</w:t>
      </w:r>
      <w:proofErr w:type="spellEnd"/>
      <w:r w:rsidR="00382327">
        <w:rPr>
          <w:lang w:val="en-GB" w:eastAsia="ja-JP"/>
        </w:rPr>
        <w:t xml:space="preserve"> on Alt1, and Alt3. </w:t>
      </w:r>
      <w:r w:rsidR="000D2F08">
        <w:rPr>
          <w:lang w:val="en-GB" w:eastAsia="ja-JP"/>
        </w:rPr>
        <w:t>As a compromise, it has been proposed to add flexibility to alt1</w:t>
      </w:r>
      <w:r w:rsidR="00121AFD">
        <w:rPr>
          <w:lang w:val="en-GB" w:eastAsia="ja-JP"/>
        </w:rPr>
        <w:t xml:space="preserve">, by configuring a minimum overlap, </w:t>
      </w:r>
      <w:proofErr w:type="gramStart"/>
      <w:r w:rsidR="00121AFD">
        <w:rPr>
          <w:lang w:val="en-GB" w:eastAsia="ja-JP"/>
        </w:rPr>
        <w:t>and also</w:t>
      </w:r>
      <w:proofErr w:type="gramEnd"/>
      <w:r w:rsidR="00121AFD">
        <w:rPr>
          <w:lang w:val="en-GB" w:eastAsia="ja-JP"/>
        </w:rPr>
        <w:t xml:space="preserve"> allowing the last overlap to be larger so that the total bandwidth can fit </w:t>
      </w:r>
      <w:r w:rsidR="009E562B">
        <w:rPr>
          <w:lang w:val="en-GB" w:eastAsia="ja-JP"/>
        </w:rPr>
        <w:t xml:space="preserve">configured value. This means that for this option, we must also agree to configure the full bandwidth. </w:t>
      </w:r>
    </w:p>
    <w:p w14:paraId="7B25E905" w14:textId="77777777" w:rsidR="008B038A" w:rsidRDefault="008B038A" w:rsidP="008A5A63">
      <w:pPr>
        <w:rPr>
          <w:lang w:val="en-GB" w:eastAsia="ja-JP"/>
        </w:rPr>
      </w:pPr>
    </w:p>
    <w:p w14:paraId="7BB4A0D2" w14:textId="2E937BC4" w:rsidR="008B038A" w:rsidRDefault="008B038A" w:rsidP="008A5A63">
      <w:pPr>
        <w:rPr>
          <w:lang w:val="en-GB" w:eastAsia="ja-JP"/>
        </w:rPr>
      </w:pPr>
      <w:r>
        <w:rPr>
          <w:lang w:val="en-GB" w:eastAsia="ja-JP"/>
        </w:rPr>
        <w:t xml:space="preserve"> </w:t>
      </w:r>
    </w:p>
    <w:p w14:paraId="05537962" w14:textId="77777777" w:rsidR="009E562B" w:rsidRDefault="009E562B" w:rsidP="008A5A63">
      <w:pPr>
        <w:rPr>
          <w:lang w:val="en-GB" w:eastAsia="ja-JP"/>
        </w:rPr>
      </w:pPr>
    </w:p>
    <w:p w14:paraId="767D7132" w14:textId="2DC4BFF7" w:rsidR="009E562B" w:rsidRPr="00044EE2" w:rsidRDefault="009E562B" w:rsidP="009E562B">
      <w:pPr>
        <w:rPr>
          <w:b/>
          <w:bCs/>
          <w:lang w:eastAsia="ja-JP"/>
        </w:rPr>
      </w:pPr>
      <w:r w:rsidRPr="00044EE2">
        <w:rPr>
          <w:b/>
          <w:bCs/>
          <w:lang w:eastAsia="ja-JP"/>
        </w:rPr>
        <w:t>Proposal 4.1.4.1-</w:t>
      </w:r>
      <w:r>
        <w:rPr>
          <w:b/>
          <w:bCs/>
          <w:lang w:eastAsia="ja-JP"/>
        </w:rPr>
        <w:t>2</w:t>
      </w:r>
      <w:r w:rsidRPr="00044EE2">
        <w:rPr>
          <w:b/>
          <w:bCs/>
          <w:lang w:eastAsia="ja-JP"/>
        </w:rPr>
        <w:t xml:space="preserve"> For the SRS Tx hopping, regarding the overlap between hops (</w:t>
      </w:r>
      <w:proofErr w:type="spellStart"/>
      <w:r w:rsidRPr="00044EE2">
        <w:rPr>
          <w:b/>
          <w:bCs/>
          <w:lang w:eastAsia="ja-JP"/>
        </w:rPr>
        <w:t>downselect</w:t>
      </w:r>
      <w:proofErr w:type="spellEnd"/>
      <w:r w:rsidRPr="00044EE2">
        <w:rPr>
          <w:b/>
          <w:bCs/>
          <w:lang w:eastAsia="ja-JP"/>
        </w:rPr>
        <w:t>)</w:t>
      </w:r>
    </w:p>
    <w:p w14:paraId="456C8C7E" w14:textId="414AA7AF" w:rsidR="009E562B" w:rsidRPr="00044EE2" w:rsidRDefault="009E562B" w:rsidP="009E562B">
      <w:pPr>
        <w:rPr>
          <w:b/>
          <w:bCs/>
          <w:lang w:eastAsia="ja-JP"/>
        </w:rPr>
      </w:pPr>
      <w:r w:rsidRPr="00044EE2">
        <w:rPr>
          <w:b/>
          <w:bCs/>
          <w:lang w:eastAsia="ja-JP"/>
        </w:rPr>
        <w:tab/>
        <w:t>Alt1</w:t>
      </w:r>
      <w:r w:rsidR="002A5DEB">
        <w:rPr>
          <w:b/>
          <w:bCs/>
          <w:lang w:eastAsia="ja-JP"/>
        </w:rPr>
        <w:t>a</w:t>
      </w:r>
      <w:r w:rsidRPr="00044EE2">
        <w:rPr>
          <w:b/>
          <w:bCs/>
          <w:lang w:eastAsia="ja-JP"/>
        </w:rPr>
        <w:t xml:space="preserve">: a single overlap value can be configured for all hops for the SRS </w:t>
      </w:r>
      <w:proofErr w:type="gramStart"/>
      <w:r w:rsidRPr="00044EE2">
        <w:rPr>
          <w:b/>
          <w:bCs/>
          <w:lang w:eastAsia="ja-JP"/>
        </w:rPr>
        <w:t>resource</w:t>
      </w:r>
      <w:proofErr w:type="gramEnd"/>
    </w:p>
    <w:p w14:paraId="705684E1" w14:textId="77777777" w:rsidR="009E562B" w:rsidRDefault="009E562B" w:rsidP="009E562B">
      <w:pPr>
        <w:rPr>
          <w:b/>
          <w:bCs/>
          <w:lang w:eastAsia="ja-JP"/>
        </w:rPr>
      </w:pPr>
      <w:r w:rsidRPr="00044EE2">
        <w:rPr>
          <w:b/>
          <w:bCs/>
          <w:lang w:eastAsia="ja-JP"/>
        </w:rPr>
        <w:tab/>
      </w:r>
      <w:r w:rsidRPr="00044EE2">
        <w:rPr>
          <w:b/>
          <w:bCs/>
          <w:lang w:eastAsia="ja-JP"/>
        </w:rPr>
        <w:tab/>
        <w:t>FFS:  possible values</w:t>
      </w:r>
    </w:p>
    <w:p w14:paraId="20BC0864" w14:textId="77777777" w:rsidR="00512D11" w:rsidRDefault="002A5DEB" w:rsidP="007349A9">
      <w:pPr>
        <w:rPr>
          <w:b/>
          <w:bCs/>
          <w:lang w:eastAsia="ja-JP"/>
        </w:rPr>
      </w:pPr>
      <w:r>
        <w:rPr>
          <w:b/>
          <w:bCs/>
          <w:lang w:eastAsia="ja-JP"/>
        </w:rPr>
        <w:tab/>
        <w:t>Alt</w:t>
      </w:r>
      <w:r w:rsidR="007349A9">
        <w:rPr>
          <w:b/>
          <w:bCs/>
          <w:lang w:eastAsia="ja-JP"/>
        </w:rPr>
        <w:t>1</w:t>
      </w:r>
      <w:r>
        <w:rPr>
          <w:b/>
          <w:bCs/>
          <w:lang w:eastAsia="ja-JP"/>
        </w:rPr>
        <w:t>b:</w:t>
      </w:r>
      <w:r w:rsidR="007349A9" w:rsidRPr="007349A9">
        <w:rPr>
          <w:b/>
          <w:bCs/>
          <w:lang w:eastAsia="ja-JP"/>
        </w:rPr>
        <w:t xml:space="preserve"> </w:t>
      </w:r>
      <w:r w:rsidR="00512D11">
        <w:rPr>
          <w:b/>
          <w:bCs/>
          <w:lang w:eastAsia="ja-JP"/>
        </w:rPr>
        <w:t xml:space="preserve">UE is configured </w:t>
      </w:r>
      <w:proofErr w:type="gramStart"/>
      <w:r w:rsidR="00512D11">
        <w:rPr>
          <w:b/>
          <w:bCs/>
          <w:lang w:eastAsia="ja-JP"/>
        </w:rPr>
        <w:t xml:space="preserve">with </w:t>
      </w:r>
      <w:r w:rsidR="007349A9">
        <w:rPr>
          <w:b/>
          <w:bCs/>
          <w:lang w:eastAsia="ja-JP"/>
        </w:rPr>
        <w:t xml:space="preserve"> </w:t>
      </w:r>
      <w:r w:rsidR="005C0BB2">
        <w:rPr>
          <w:b/>
          <w:bCs/>
          <w:lang w:eastAsia="ja-JP"/>
        </w:rPr>
        <w:t>the</w:t>
      </w:r>
      <w:proofErr w:type="gramEnd"/>
      <w:r w:rsidR="005C0BB2">
        <w:rPr>
          <w:b/>
          <w:bCs/>
          <w:lang w:eastAsia="ja-JP"/>
        </w:rPr>
        <w:t xml:space="preserve"> </w:t>
      </w:r>
      <w:r w:rsidR="005C0BB2">
        <w:rPr>
          <w:b/>
          <w:bCs/>
          <w:lang w:eastAsia="ja-JP"/>
        </w:rPr>
        <w:t>total bandwidth for the SRS for Tx hopping resource</w:t>
      </w:r>
      <w:r w:rsidR="00512D11">
        <w:rPr>
          <w:b/>
          <w:bCs/>
          <w:lang w:eastAsia="ja-JP"/>
        </w:rPr>
        <w:t xml:space="preserve">, and a single overlap value. </w:t>
      </w:r>
    </w:p>
    <w:p w14:paraId="6F9A26F1" w14:textId="65B3BBB0" w:rsidR="007349A9" w:rsidRDefault="005C0BB2" w:rsidP="00512D11">
      <w:pPr>
        <w:ind w:left="567" w:firstLine="567"/>
        <w:rPr>
          <w:b/>
          <w:bCs/>
          <w:lang w:eastAsia="ja-JP"/>
        </w:rPr>
      </w:pPr>
      <w:r>
        <w:rPr>
          <w:b/>
          <w:bCs/>
          <w:lang w:eastAsia="ja-JP"/>
        </w:rPr>
        <w:t xml:space="preserve"> </w:t>
      </w:r>
      <w:r w:rsidR="00512D11">
        <w:rPr>
          <w:b/>
          <w:bCs/>
          <w:lang w:eastAsia="ja-JP"/>
        </w:rPr>
        <w:t>-</w:t>
      </w:r>
      <w:r w:rsidR="007349A9">
        <w:rPr>
          <w:b/>
          <w:bCs/>
          <w:lang w:eastAsia="ja-JP"/>
        </w:rPr>
        <w:t xml:space="preserve">single overlap value </w:t>
      </w:r>
      <w:r>
        <w:rPr>
          <w:b/>
          <w:bCs/>
          <w:lang w:eastAsia="ja-JP"/>
        </w:rPr>
        <w:t>is</w:t>
      </w:r>
      <w:r w:rsidR="007349A9">
        <w:rPr>
          <w:b/>
          <w:bCs/>
          <w:lang w:eastAsia="ja-JP"/>
        </w:rPr>
        <w:t xml:space="preserve"> </w:t>
      </w:r>
      <w:r w:rsidR="00512D11">
        <w:rPr>
          <w:b/>
          <w:bCs/>
          <w:lang w:eastAsia="ja-JP"/>
        </w:rPr>
        <w:t>applied</w:t>
      </w:r>
      <w:r w:rsidR="0080557C">
        <w:rPr>
          <w:b/>
          <w:bCs/>
          <w:lang w:eastAsia="ja-JP"/>
        </w:rPr>
        <w:t xml:space="preserve"> between every hop except between the second to last and the last hop</w:t>
      </w:r>
      <w:r w:rsidR="007349A9">
        <w:rPr>
          <w:b/>
          <w:bCs/>
          <w:lang w:eastAsia="ja-JP"/>
        </w:rPr>
        <w:t xml:space="preserve"> </w:t>
      </w:r>
      <w:r w:rsidR="0080557C">
        <w:rPr>
          <w:b/>
          <w:bCs/>
          <w:lang w:eastAsia="ja-JP"/>
        </w:rPr>
        <w:t xml:space="preserve"> </w:t>
      </w:r>
    </w:p>
    <w:p w14:paraId="07D4CF8C" w14:textId="2D898DCC" w:rsidR="007349A9" w:rsidRDefault="007349A9" w:rsidP="007349A9">
      <w:pPr>
        <w:rPr>
          <w:b/>
          <w:bCs/>
          <w:lang w:eastAsia="ja-JP"/>
        </w:rPr>
      </w:pPr>
      <w:r>
        <w:rPr>
          <w:b/>
          <w:bCs/>
          <w:lang w:eastAsia="ja-JP"/>
        </w:rPr>
        <w:tab/>
      </w:r>
      <w:r>
        <w:rPr>
          <w:b/>
          <w:bCs/>
          <w:lang w:eastAsia="ja-JP"/>
        </w:rPr>
        <w:tab/>
      </w:r>
      <w:r w:rsidR="0080557C">
        <w:rPr>
          <w:b/>
          <w:bCs/>
          <w:lang w:eastAsia="ja-JP"/>
        </w:rPr>
        <w:t xml:space="preserve">- </w:t>
      </w:r>
      <w:r w:rsidR="0080557C">
        <w:rPr>
          <w:b/>
          <w:bCs/>
          <w:lang w:eastAsia="ja-JP"/>
        </w:rPr>
        <w:t>between the second to last and the last hop</w:t>
      </w:r>
      <w:r>
        <w:rPr>
          <w:b/>
          <w:bCs/>
          <w:lang w:eastAsia="ja-JP"/>
        </w:rPr>
        <w:t>, the overlap is such that the total spanned bandwidth across hops is equal to the configured total bandwidth for the SRS for Tx hopping resource.</w:t>
      </w:r>
    </w:p>
    <w:p w14:paraId="10EE4D55" w14:textId="77777777" w:rsidR="006C22B6" w:rsidRDefault="006C22B6" w:rsidP="006C22B6">
      <w:pPr>
        <w:rPr>
          <w:b/>
          <w:bCs/>
          <w:lang w:eastAsia="ja-JP"/>
        </w:rPr>
      </w:pPr>
      <w:r w:rsidRPr="00044EE2">
        <w:rPr>
          <w:b/>
          <w:bCs/>
          <w:lang w:eastAsia="ja-JP"/>
        </w:rPr>
        <w:tab/>
        <w:t xml:space="preserve">Alt3: the overlap value for a hop is derived from </w:t>
      </w:r>
      <w:r>
        <w:rPr>
          <w:b/>
          <w:bCs/>
          <w:lang w:eastAsia="ja-JP"/>
        </w:rPr>
        <w:t xml:space="preserve">the starting PRB of the </w:t>
      </w:r>
      <w:proofErr w:type="gramStart"/>
      <w:r>
        <w:rPr>
          <w:b/>
          <w:bCs/>
          <w:lang w:eastAsia="ja-JP"/>
        </w:rPr>
        <w:t>hop</w:t>
      </w:r>
      <w:proofErr w:type="gramEnd"/>
    </w:p>
    <w:p w14:paraId="1ADE8594" w14:textId="69076DD9" w:rsidR="009E562B" w:rsidRDefault="006C22B6" w:rsidP="008A5A63">
      <w:pPr>
        <w:rPr>
          <w:szCs w:val="20"/>
        </w:rPr>
      </w:pPr>
      <w:r>
        <w:rPr>
          <w:szCs w:val="20"/>
        </w:rPr>
        <w:t xml:space="preserve"> </w:t>
      </w:r>
    </w:p>
    <w:p w14:paraId="103E3779" w14:textId="77777777" w:rsidR="00EA2EDF" w:rsidRDefault="00EA2EDF" w:rsidP="008A5A63">
      <w:pPr>
        <w:rPr>
          <w:szCs w:val="20"/>
        </w:rPr>
      </w:pPr>
    </w:p>
    <w:p w14:paraId="532026F9" w14:textId="77777777" w:rsidR="00EA2EDF" w:rsidRPr="00044EE2" w:rsidRDefault="00EA2EDF" w:rsidP="00EA2EDF">
      <w:pPr>
        <w:rPr>
          <w:lang w:eastAsia="ja-JP"/>
        </w:rPr>
      </w:pPr>
      <w:r w:rsidRPr="00044EE2">
        <w:rPr>
          <w:lang w:eastAsia="ja-JP"/>
        </w:rPr>
        <w:t>Companies are encouraged to comment on the proposal in the table below:</w:t>
      </w:r>
    </w:p>
    <w:p w14:paraId="1383F261" w14:textId="77777777" w:rsidR="00EA2EDF" w:rsidRPr="00044EE2" w:rsidRDefault="00EA2EDF" w:rsidP="00EA2EDF">
      <w:pPr>
        <w:rPr>
          <w:lang w:eastAsia="ja-JP"/>
        </w:rPr>
      </w:pPr>
    </w:p>
    <w:p w14:paraId="47F6377F" w14:textId="12365308" w:rsidR="00EA2EDF" w:rsidRPr="00044EE2" w:rsidRDefault="00EA2EDF" w:rsidP="00EA2EDF">
      <w:pPr>
        <w:rPr>
          <w:b/>
          <w:bCs/>
          <w:lang w:eastAsia="ja-JP"/>
        </w:rPr>
      </w:pPr>
      <w:r w:rsidRPr="00044EE2">
        <w:rPr>
          <w:b/>
          <w:bCs/>
          <w:lang w:eastAsia="ja-JP"/>
        </w:rPr>
        <w:t>Proposal 4.1.</w:t>
      </w:r>
      <w:r w:rsidR="00565850">
        <w:rPr>
          <w:b/>
          <w:bCs/>
          <w:lang w:eastAsia="ja-JP"/>
        </w:rPr>
        <w:t>4</w:t>
      </w:r>
      <w:r w:rsidRPr="00044EE2">
        <w:rPr>
          <w:b/>
          <w:bCs/>
          <w:lang w:eastAsia="ja-JP"/>
        </w:rPr>
        <w:t>.1-</w:t>
      </w:r>
      <w:r w:rsidR="00565850">
        <w:rPr>
          <w:b/>
          <w:bCs/>
          <w:lang w:eastAsia="ja-JP"/>
        </w:rPr>
        <w:t>2</w:t>
      </w:r>
      <w:r w:rsidRPr="00044EE2">
        <w:rPr>
          <w:b/>
          <w:bCs/>
          <w:lang w:eastAsia="ja-JP"/>
        </w:rPr>
        <w:t xml:space="preserve">: </w:t>
      </w:r>
    </w:p>
    <w:tbl>
      <w:tblPr>
        <w:tblStyle w:val="TableGrid"/>
        <w:tblW w:w="0" w:type="auto"/>
        <w:tblLook w:val="04A0" w:firstRow="1" w:lastRow="0" w:firstColumn="1" w:lastColumn="0" w:noHBand="0" w:noVBand="1"/>
      </w:tblPr>
      <w:tblGrid>
        <w:gridCol w:w="1980"/>
        <w:gridCol w:w="7649"/>
      </w:tblGrid>
      <w:tr w:rsidR="00EA2EDF" w:rsidRPr="00044EE2" w14:paraId="6BD62297" w14:textId="77777777" w:rsidTr="00382744">
        <w:tc>
          <w:tcPr>
            <w:tcW w:w="1980" w:type="dxa"/>
            <w:shd w:val="clear" w:color="auto" w:fill="B4C6E7" w:themeFill="accent1" w:themeFillTint="66"/>
          </w:tcPr>
          <w:p w14:paraId="4BBBEF2F" w14:textId="77777777" w:rsidR="00EA2EDF" w:rsidRPr="00044EE2" w:rsidRDefault="00EA2EDF" w:rsidP="00382744">
            <w:pPr>
              <w:rPr>
                <w:b/>
                <w:bCs/>
                <w:lang w:val="en-US" w:eastAsia="ja-JP"/>
              </w:rPr>
            </w:pPr>
            <w:r w:rsidRPr="00044EE2">
              <w:rPr>
                <w:b/>
                <w:bCs/>
                <w:lang w:val="en-US" w:eastAsia="ja-JP"/>
              </w:rPr>
              <w:t>Company</w:t>
            </w:r>
          </w:p>
        </w:tc>
        <w:tc>
          <w:tcPr>
            <w:tcW w:w="7649" w:type="dxa"/>
            <w:shd w:val="clear" w:color="auto" w:fill="B4C6E7" w:themeFill="accent1" w:themeFillTint="66"/>
          </w:tcPr>
          <w:p w14:paraId="03D3B512" w14:textId="77777777" w:rsidR="00EA2EDF" w:rsidRPr="00044EE2" w:rsidRDefault="00EA2EDF" w:rsidP="00382744">
            <w:pPr>
              <w:rPr>
                <w:b/>
                <w:bCs/>
                <w:lang w:val="en-US" w:eastAsia="ja-JP"/>
              </w:rPr>
            </w:pPr>
            <w:r w:rsidRPr="00044EE2">
              <w:rPr>
                <w:b/>
                <w:bCs/>
                <w:lang w:val="en-US" w:eastAsia="ja-JP"/>
              </w:rPr>
              <w:t>Comment</w:t>
            </w:r>
          </w:p>
        </w:tc>
      </w:tr>
      <w:tr w:rsidR="00EA2EDF" w:rsidRPr="00044EE2" w14:paraId="558F8296" w14:textId="77777777" w:rsidTr="00382744">
        <w:tc>
          <w:tcPr>
            <w:tcW w:w="1980" w:type="dxa"/>
          </w:tcPr>
          <w:p w14:paraId="10F9FDC2" w14:textId="18E9AD15" w:rsidR="00EA2EDF" w:rsidRPr="00044EE2" w:rsidRDefault="008B038A" w:rsidP="00382744">
            <w:pPr>
              <w:rPr>
                <w:rFonts w:eastAsia="SimSun"/>
                <w:lang w:val="en-US" w:eastAsia="en-US"/>
              </w:rPr>
            </w:pPr>
            <w:r>
              <w:rPr>
                <w:rFonts w:eastAsia="SimSun"/>
                <w:lang w:val="en-US" w:eastAsia="en-US"/>
              </w:rPr>
              <w:t>Ericsson</w:t>
            </w:r>
          </w:p>
        </w:tc>
        <w:tc>
          <w:tcPr>
            <w:tcW w:w="7649" w:type="dxa"/>
          </w:tcPr>
          <w:p w14:paraId="6188BB8A" w14:textId="7704E072" w:rsidR="00EA2EDF" w:rsidRPr="00044EE2" w:rsidRDefault="008B038A" w:rsidP="00382744">
            <w:pPr>
              <w:rPr>
                <w:rFonts w:eastAsia="DengXian"/>
                <w:lang w:val="en-US" w:eastAsia="en-US"/>
              </w:rPr>
            </w:pPr>
            <w:r>
              <w:rPr>
                <w:rFonts w:eastAsia="DengXian"/>
                <w:lang w:val="en-US" w:eastAsia="en-US"/>
              </w:rPr>
              <w:t>Alt 1b is an acceptable compromise for us</w:t>
            </w:r>
            <w:r w:rsidR="0094665B">
              <w:rPr>
                <w:rFonts w:eastAsia="DengXian"/>
                <w:lang w:val="en-US" w:eastAsia="en-US"/>
              </w:rPr>
              <w:t>.</w:t>
            </w:r>
          </w:p>
        </w:tc>
      </w:tr>
    </w:tbl>
    <w:p w14:paraId="43DB678B" w14:textId="77777777" w:rsidR="00EA2EDF" w:rsidRPr="009E562B" w:rsidRDefault="00EA2EDF" w:rsidP="008A5A63">
      <w:pPr>
        <w:rPr>
          <w:lang w:eastAsia="ja-JP"/>
        </w:rPr>
      </w:pPr>
    </w:p>
    <w:p w14:paraId="71E2FA12" w14:textId="46EBECC4" w:rsidR="00DF69EF" w:rsidRPr="00044EE2" w:rsidRDefault="006B7954">
      <w:pPr>
        <w:pStyle w:val="Heading3"/>
        <w:rPr>
          <w:lang w:val="en-US"/>
        </w:rPr>
      </w:pPr>
      <w:r w:rsidRPr="00044EE2">
        <w:rPr>
          <w:lang w:val="en-US"/>
        </w:rPr>
        <w:t xml:space="preserve">Hop </w:t>
      </w:r>
      <w:proofErr w:type="gramStart"/>
      <w:r w:rsidRPr="00044EE2">
        <w:rPr>
          <w:lang w:val="en-US"/>
        </w:rPr>
        <w:t>bandwidth</w:t>
      </w:r>
      <w:proofErr w:type="gramEnd"/>
    </w:p>
    <w:p w14:paraId="71E2FA13" w14:textId="77777777" w:rsidR="00DF69EF" w:rsidRPr="00044EE2" w:rsidRDefault="006B7954">
      <w:pPr>
        <w:rPr>
          <w:lang w:eastAsia="ja-JP"/>
        </w:rPr>
      </w:pPr>
      <w:r w:rsidRPr="00044EE2">
        <w:rPr>
          <w:lang w:eastAsia="ja-JP"/>
        </w:rPr>
        <w:t>Based on the received contributions, we could either configure the hop bandwidth, or the total bandwidth across hops, or both.</w:t>
      </w:r>
    </w:p>
    <w:p w14:paraId="71E2FA14" w14:textId="77777777" w:rsidR="00DF69EF" w:rsidRPr="00044EE2" w:rsidRDefault="006B7954">
      <w:pPr>
        <w:pStyle w:val="Heading4"/>
        <w:rPr>
          <w:lang w:val="en-US"/>
        </w:rPr>
      </w:pPr>
      <w:r w:rsidRPr="00044EE2">
        <w:rPr>
          <w:lang w:val="en-US"/>
        </w:rPr>
        <w:t>Round 1</w:t>
      </w:r>
    </w:p>
    <w:p w14:paraId="71E2FA15" w14:textId="77777777" w:rsidR="00DF69EF" w:rsidRPr="00044EE2" w:rsidRDefault="006B7954">
      <w:pPr>
        <w:rPr>
          <w:lang w:eastAsia="ja-JP"/>
        </w:rPr>
      </w:pPr>
      <w:r w:rsidRPr="00044EE2">
        <w:rPr>
          <w:lang w:eastAsia="ja-JP"/>
        </w:rPr>
        <w:t>We can discuss if we need to configure either of the hop bandwidth and the full bandwidth, or configure both:</w:t>
      </w:r>
    </w:p>
    <w:p w14:paraId="71E2FA16" w14:textId="77777777" w:rsidR="00DF69EF" w:rsidRPr="00044EE2" w:rsidRDefault="00DF69EF">
      <w:pPr>
        <w:rPr>
          <w:lang w:eastAsia="ja-JP"/>
        </w:rPr>
      </w:pPr>
    </w:p>
    <w:p w14:paraId="71E2FA17" w14:textId="77777777" w:rsidR="00DF69EF" w:rsidRPr="00044EE2" w:rsidRDefault="006B7954">
      <w:pPr>
        <w:rPr>
          <w:b/>
          <w:bCs/>
          <w:lang w:eastAsia="ja-JP"/>
        </w:rPr>
      </w:pPr>
      <w:r w:rsidRPr="00044EE2">
        <w:rPr>
          <w:b/>
          <w:bCs/>
          <w:lang w:eastAsia="ja-JP"/>
        </w:rPr>
        <w:t>Proposal 4.1.5.1-1 For the SRS Tx hopping, the following frequency domain parameters are configured for an SRS resource:</w:t>
      </w:r>
    </w:p>
    <w:p w14:paraId="71E2FA18" w14:textId="77777777" w:rsidR="00DF69EF" w:rsidRPr="00044EE2" w:rsidRDefault="006B7954">
      <w:pPr>
        <w:pStyle w:val="ListParagraph"/>
        <w:numPr>
          <w:ilvl w:val="0"/>
          <w:numId w:val="22"/>
        </w:numPr>
        <w:rPr>
          <w:b/>
          <w:bCs/>
          <w:lang w:eastAsia="ja-JP"/>
        </w:rPr>
      </w:pPr>
      <w:r w:rsidRPr="00044EE2">
        <w:rPr>
          <w:b/>
          <w:bCs/>
          <w:lang w:eastAsia="ja-JP"/>
        </w:rPr>
        <w:t xml:space="preserve">the total sounded bandwidth across all hops </w:t>
      </w:r>
    </w:p>
    <w:p w14:paraId="71E2FA19" w14:textId="77777777" w:rsidR="00DF69EF" w:rsidRPr="00044EE2" w:rsidRDefault="006B7954">
      <w:pPr>
        <w:pStyle w:val="ListParagraph"/>
        <w:numPr>
          <w:ilvl w:val="0"/>
          <w:numId w:val="22"/>
        </w:numPr>
        <w:rPr>
          <w:b/>
          <w:bCs/>
          <w:lang w:eastAsia="ja-JP"/>
        </w:rPr>
      </w:pPr>
      <w:r w:rsidRPr="00044EE2">
        <w:rPr>
          <w:b/>
          <w:bCs/>
          <w:lang w:eastAsia="ja-JP"/>
        </w:rPr>
        <w:tab/>
      </w:r>
      <w:r w:rsidRPr="00044EE2">
        <w:rPr>
          <w:b/>
          <w:bCs/>
          <w:lang w:eastAsia="ja-JP"/>
        </w:rPr>
        <w:tab/>
        <w:t>FFS:  possible values</w:t>
      </w:r>
      <w:r w:rsidRPr="00044EE2">
        <w:rPr>
          <w:szCs w:val="20"/>
        </w:rPr>
        <w:t xml:space="preserve"> </w:t>
      </w:r>
    </w:p>
    <w:p w14:paraId="71E2FA1A" w14:textId="77777777" w:rsidR="00DF69EF" w:rsidRPr="00044EE2" w:rsidRDefault="006B7954">
      <w:pPr>
        <w:pStyle w:val="ListParagraph"/>
        <w:numPr>
          <w:ilvl w:val="0"/>
          <w:numId w:val="22"/>
        </w:numPr>
        <w:rPr>
          <w:b/>
          <w:bCs/>
          <w:lang w:eastAsia="ja-JP"/>
        </w:rPr>
      </w:pPr>
      <w:r w:rsidRPr="00044EE2">
        <w:rPr>
          <w:b/>
          <w:bCs/>
          <w:lang w:eastAsia="ja-JP"/>
        </w:rPr>
        <w:t xml:space="preserve">hop bandwidth, common to all </w:t>
      </w:r>
      <w:proofErr w:type="gramStart"/>
      <w:r w:rsidRPr="00044EE2">
        <w:rPr>
          <w:b/>
          <w:bCs/>
          <w:lang w:eastAsia="ja-JP"/>
        </w:rPr>
        <w:t>hops</w:t>
      </w:r>
      <w:proofErr w:type="gramEnd"/>
      <w:r w:rsidRPr="00044EE2">
        <w:rPr>
          <w:b/>
          <w:bCs/>
          <w:lang w:eastAsia="ja-JP"/>
        </w:rPr>
        <w:t xml:space="preserve">  </w:t>
      </w:r>
    </w:p>
    <w:p w14:paraId="71E2FA1B" w14:textId="77777777" w:rsidR="00DF69EF" w:rsidRPr="00044EE2" w:rsidRDefault="006B7954">
      <w:pPr>
        <w:rPr>
          <w:b/>
          <w:bCs/>
          <w:lang w:eastAsia="ja-JP"/>
        </w:rPr>
      </w:pPr>
      <w:r w:rsidRPr="00044EE2">
        <w:rPr>
          <w:b/>
          <w:bCs/>
          <w:lang w:eastAsia="ja-JP"/>
        </w:rPr>
        <w:tab/>
      </w:r>
      <w:r w:rsidRPr="00044EE2">
        <w:rPr>
          <w:b/>
          <w:bCs/>
          <w:lang w:eastAsia="ja-JP"/>
        </w:rPr>
        <w:tab/>
        <w:t>FFS:  possible values</w:t>
      </w:r>
      <w:r w:rsidRPr="00044EE2">
        <w:rPr>
          <w:szCs w:val="20"/>
        </w:rPr>
        <w:t xml:space="preserve"> </w:t>
      </w:r>
    </w:p>
    <w:p w14:paraId="71E2FA1C" w14:textId="77777777" w:rsidR="00DF69EF" w:rsidRPr="00044EE2" w:rsidRDefault="00DF69EF">
      <w:pPr>
        <w:snapToGrid w:val="0"/>
        <w:ind w:left="360"/>
        <w:contextualSpacing/>
        <w:jc w:val="both"/>
        <w:textAlignment w:val="baseline"/>
        <w:rPr>
          <w:szCs w:val="20"/>
        </w:rPr>
      </w:pPr>
    </w:p>
    <w:p w14:paraId="71E2FA1D" w14:textId="77777777" w:rsidR="00DF69EF" w:rsidRPr="00044EE2" w:rsidRDefault="006B7954">
      <w:pPr>
        <w:rPr>
          <w:lang w:eastAsia="ja-JP"/>
        </w:rPr>
      </w:pPr>
      <w:r w:rsidRPr="00044EE2">
        <w:rPr>
          <w:lang w:eastAsia="ja-JP"/>
        </w:rPr>
        <w:t>Companies are encouraged to comment on the proposal in the table below:</w:t>
      </w:r>
    </w:p>
    <w:p w14:paraId="71E2FA1E" w14:textId="77777777" w:rsidR="00DF69EF" w:rsidRPr="00044EE2" w:rsidRDefault="00DF69EF">
      <w:pPr>
        <w:rPr>
          <w:lang w:eastAsia="ja-JP"/>
        </w:rPr>
      </w:pPr>
    </w:p>
    <w:p w14:paraId="71E2FA1F" w14:textId="77777777" w:rsidR="00DF69EF" w:rsidRPr="00044EE2" w:rsidRDefault="006B7954">
      <w:pPr>
        <w:rPr>
          <w:b/>
          <w:bCs/>
          <w:lang w:eastAsia="ja-JP"/>
        </w:rPr>
      </w:pPr>
      <w:r w:rsidRPr="00044EE2">
        <w:rPr>
          <w:b/>
          <w:bCs/>
          <w:lang w:eastAsia="ja-JP"/>
        </w:rPr>
        <w:lastRenderedPageBreak/>
        <w:t xml:space="preserve">Proposal 4.1.5.1-1: </w:t>
      </w:r>
    </w:p>
    <w:tbl>
      <w:tblPr>
        <w:tblStyle w:val="TableGrid"/>
        <w:tblW w:w="0" w:type="auto"/>
        <w:tblLook w:val="04A0" w:firstRow="1" w:lastRow="0" w:firstColumn="1" w:lastColumn="0" w:noHBand="0" w:noVBand="1"/>
      </w:tblPr>
      <w:tblGrid>
        <w:gridCol w:w="1980"/>
        <w:gridCol w:w="7649"/>
      </w:tblGrid>
      <w:tr w:rsidR="00DF69EF" w:rsidRPr="00044EE2" w14:paraId="71E2FA22" w14:textId="77777777">
        <w:tc>
          <w:tcPr>
            <w:tcW w:w="1980" w:type="dxa"/>
            <w:shd w:val="clear" w:color="auto" w:fill="B4C6E7" w:themeFill="accent1" w:themeFillTint="66"/>
          </w:tcPr>
          <w:p w14:paraId="71E2FA20"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A21" w14:textId="77777777" w:rsidR="00DF69EF" w:rsidRPr="00044EE2" w:rsidRDefault="006B7954">
            <w:pPr>
              <w:rPr>
                <w:b/>
                <w:bCs/>
                <w:lang w:val="en-US" w:eastAsia="ja-JP"/>
              </w:rPr>
            </w:pPr>
            <w:r w:rsidRPr="00044EE2">
              <w:rPr>
                <w:b/>
                <w:bCs/>
                <w:lang w:val="en-US" w:eastAsia="ja-JP"/>
              </w:rPr>
              <w:t>Comment</w:t>
            </w:r>
          </w:p>
        </w:tc>
      </w:tr>
      <w:tr w:rsidR="00DF69EF" w:rsidRPr="00044EE2" w14:paraId="71E2FA25" w14:textId="77777777">
        <w:tc>
          <w:tcPr>
            <w:tcW w:w="1980" w:type="dxa"/>
          </w:tcPr>
          <w:p w14:paraId="71E2FA23" w14:textId="77777777" w:rsidR="00DF69EF" w:rsidRPr="00044EE2" w:rsidRDefault="006B7954">
            <w:pPr>
              <w:rPr>
                <w:rFonts w:eastAsiaTheme="minorEastAsia"/>
                <w:lang w:val="en-US" w:eastAsia="en-US"/>
              </w:rPr>
            </w:pPr>
            <w:r w:rsidRPr="00044EE2">
              <w:rPr>
                <w:rFonts w:eastAsiaTheme="minorEastAsia"/>
                <w:lang w:val="en-US" w:eastAsia="en-US"/>
              </w:rPr>
              <w:t>vivo</w:t>
            </w:r>
          </w:p>
        </w:tc>
        <w:tc>
          <w:tcPr>
            <w:tcW w:w="7649" w:type="dxa"/>
          </w:tcPr>
          <w:p w14:paraId="71E2FA24" w14:textId="77777777" w:rsidR="00DF69EF" w:rsidRPr="00044EE2" w:rsidRDefault="006B7954">
            <w:pPr>
              <w:rPr>
                <w:rFonts w:eastAsia="DengXian"/>
                <w:lang w:val="en-US" w:eastAsia="en-US"/>
              </w:rPr>
            </w:pPr>
            <w:r w:rsidRPr="00044EE2">
              <w:rPr>
                <w:rFonts w:eastAsia="DengXian"/>
                <w:lang w:val="en-US" w:eastAsia="en-US"/>
              </w:rPr>
              <w:t xml:space="preserve">At least, the second sub-bullet is needed. And then total bandwidth can be calculated by hop number, overlapping bandwidth and hop </w:t>
            </w:r>
            <w:proofErr w:type="spellStart"/>
            <w:proofErr w:type="gramStart"/>
            <w:r w:rsidRPr="00044EE2">
              <w:rPr>
                <w:rFonts w:eastAsia="DengXian"/>
                <w:lang w:val="en-US" w:eastAsia="en-US"/>
              </w:rPr>
              <w:t>bandwidth.It</w:t>
            </w:r>
            <w:proofErr w:type="spellEnd"/>
            <w:proofErr w:type="gramEnd"/>
            <w:r w:rsidRPr="00044EE2">
              <w:rPr>
                <w:rFonts w:eastAsia="DengXian"/>
                <w:lang w:val="en-US" w:eastAsia="en-US"/>
              </w:rPr>
              <w:t xml:space="preserve"> should be noted that the number of hops is supported by majority companies.</w:t>
            </w:r>
          </w:p>
        </w:tc>
      </w:tr>
      <w:tr w:rsidR="00DF69EF" w:rsidRPr="00044EE2" w14:paraId="71E2FA28" w14:textId="77777777">
        <w:tc>
          <w:tcPr>
            <w:tcW w:w="1980" w:type="dxa"/>
          </w:tcPr>
          <w:p w14:paraId="71E2FA26" w14:textId="77777777" w:rsidR="00DF69EF" w:rsidRPr="00044EE2" w:rsidRDefault="006B7954">
            <w:pPr>
              <w:rPr>
                <w:rFonts w:eastAsiaTheme="minorEastAsia"/>
                <w:lang w:val="en-US" w:eastAsia="en-US"/>
              </w:rPr>
            </w:pPr>
            <w:r w:rsidRPr="00044EE2">
              <w:rPr>
                <w:rFonts w:eastAsiaTheme="minorEastAsia"/>
                <w:lang w:val="en-US" w:eastAsia="en-US"/>
              </w:rPr>
              <w:t xml:space="preserve">Spreadtrum </w:t>
            </w:r>
          </w:p>
        </w:tc>
        <w:tc>
          <w:tcPr>
            <w:tcW w:w="7649" w:type="dxa"/>
          </w:tcPr>
          <w:p w14:paraId="71E2FA27" w14:textId="77777777" w:rsidR="00DF69EF" w:rsidRPr="00044EE2" w:rsidRDefault="006B7954">
            <w:pPr>
              <w:rPr>
                <w:rFonts w:eastAsia="DengXian"/>
                <w:lang w:val="en-US" w:eastAsia="en-US"/>
              </w:rPr>
            </w:pPr>
            <w:r w:rsidRPr="00044EE2">
              <w:rPr>
                <w:rFonts w:eastAsia="DengXian"/>
                <w:lang w:val="en-US" w:eastAsia="en-US"/>
              </w:rPr>
              <w:t>Similar views with vivo.</w:t>
            </w:r>
          </w:p>
        </w:tc>
      </w:tr>
      <w:tr w:rsidR="00DF69EF" w:rsidRPr="00044EE2" w14:paraId="71E2FA2B" w14:textId="77777777">
        <w:tc>
          <w:tcPr>
            <w:tcW w:w="1980" w:type="dxa"/>
          </w:tcPr>
          <w:p w14:paraId="71E2FA29"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A2A" w14:textId="77777777" w:rsidR="00DF69EF" w:rsidRPr="00044EE2" w:rsidRDefault="006B7954">
            <w:pPr>
              <w:rPr>
                <w:rFonts w:eastAsia="DengXian"/>
                <w:lang w:val="en-US" w:eastAsia="en-US"/>
              </w:rPr>
            </w:pPr>
            <w:r w:rsidRPr="00044EE2">
              <w:rPr>
                <w:rFonts w:eastAsia="DengXian"/>
                <w:lang w:val="en-US"/>
              </w:rPr>
              <w:t xml:space="preserve">It is related to proposal 4.1.4.1-1. If the number of overlapped PRBs and the bandwidth per hop is configured to UE, then the total bandwidth can be calculated automatically. </w:t>
            </w:r>
          </w:p>
        </w:tc>
      </w:tr>
      <w:tr w:rsidR="0004160E" w:rsidRPr="00044EE2" w14:paraId="71E2FA2F" w14:textId="77777777">
        <w:tc>
          <w:tcPr>
            <w:tcW w:w="1980" w:type="dxa"/>
          </w:tcPr>
          <w:p w14:paraId="71E2FA2C" w14:textId="77777777" w:rsidR="0004160E" w:rsidRPr="00044EE2" w:rsidRDefault="0004160E" w:rsidP="0004160E">
            <w:pPr>
              <w:rPr>
                <w:rFonts w:eastAsia="SimSun"/>
                <w:lang w:val="en-US"/>
              </w:rPr>
            </w:pPr>
            <w:r w:rsidRPr="00044EE2">
              <w:rPr>
                <w:rFonts w:eastAsiaTheme="minorEastAsia"/>
                <w:lang w:val="en-US"/>
              </w:rPr>
              <w:t>Qualcomm</w:t>
            </w:r>
          </w:p>
        </w:tc>
        <w:tc>
          <w:tcPr>
            <w:tcW w:w="7649" w:type="dxa"/>
          </w:tcPr>
          <w:p w14:paraId="71E2FA2D" w14:textId="77777777" w:rsidR="0004160E" w:rsidRPr="00044EE2" w:rsidRDefault="0004160E" w:rsidP="0004160E">
            <w:pPr>
              <w:rPr>
                <w:rFonts w:eastAsia="DengXian"/>
                <w:lang w:val="en-US"/>
              </w:rPr>
            </w:pPr>
            <w:r w:rsidRPr="00044EE2">
              <w:rPr>
                <w:rFonts w:eastAsia="DengXian"/>
                <w:lang w:val="en-US"/>
              </w:rPr>
              <w:t xml:space="preserve">We agree to have: Hop BW common to all hops. </w:t>
            </w:r>
          </w:p>
          <w:p w14:paraId="71E2FA2E" w14:textId="77777777" w:rsidR="0004160E" w:rsidRPr="00044EE2" w:rsidRDefault="0004160E" w:rsidP="0004160E">
            <w:pPr>
              <w:rPr>
                <w:rFonts w:eastAsia="DengXian"/>
                <w:lang w:val="en-US"/>
              </w:rPr>
            </w:pPr>
            <w:r w:rsidRPr="00044EE2">
              <w:rPr>
                <w:rFonts w:eastAsia="DengXian"/>
                <w:lang w:val="en-US"/>
              </w:rPr>
              <w:t xml:space="preserve">We prefer to have the total </w:t>
            </w:r>
            <w:proofErr w:type="spellStart"/>
            <w:r w:rsidRPr="00044EE2">
              <w:rPr>
                <w:rFonts w:eastAsia="DengXian"/>
                <w:lang w:val="en-US"/>
              </w:rPr>
              <w:t>Bandwidwth</w:t>
            </w:r>
            <w:proofErr w:type="spellEnd"/>
            <w:r w:rsidRPr="00044EE2">
              <w:rPr>
                <w:rFonts w:eastAsia="DengXian"/>
                <w:lang w:val="en-US"/>
              </w:rPr>
              <w:t xml:space="preserve"> to be provided, and then derive the overlap, but we can look at the other solution also more carefully if there is a clear majority</w:t>
            </w:r>
          </w:p>
        </w:tc>
      </w:tr>
      <w:tr w:rsidR="005F449B" w:rsidRPr="00044EE2" w14:paraId="71E2FA32" w14:textId="77777777">
        <w:tc>
          <w:tcPr>
            <w:tcW w:w="1980" w:type="dxa"/>
          </w:tcPr>
          <w:p w14:paraId="71E2FA30" w14:textId="77777777" w:rsidR="005F449B" w:rsidRPr="00044EE2" w:rsidRDefault="005F449B" w:rsidP="0004160E">
            <w:pPr>
              <w:rPr>
                <w:rFonts w:eastAsiaTheme="minorEastAsia"/>
                <w:lang w:val="en-US"/>
              </w:rPr>
            </w:pPr>
            <w:r w:rsidRPr="00044EE2">
              <w:rPr>
                <w:rFonts w:eastAsiaTheme="minorEastAsia"/>
                <w:lang w:val="en-US"/>
              </w:rPr>
              <w:t>InterDigital</w:t>
            </w:r>
          </w:p>
        </w:tc>
        <w:tc>
          <w:tcPr>
            <w:tcW w:w="7649" w:type="dxa"/>
          </w:tcPr>
          <w:p w14:paraId="71E2FA31" w14:textId="77777777" w:rsidR="005F449B" w:rsidRPr="00044EE2" w:rsidRDefault="005F449B" w:rsidP="0004160E">
            <w:pPr>
              <w:rPr>
                <w:rFonts w:eastAsia="DengXian"/>
                <w:lang w:val="en-US"/>
              </w:rPr>
            </w:pPr>
            <w:r w:rsidRPr="00044EE2">
              <w:rPr>
                <w:rFonts w:eastAsia="DengXian"/>
                <w:lang w:val="en-US"/>
              </w:rPr>
              <w:t xml:space="preserve">We </w:t>
            </w:r>
            <w:proofErr w:type="spellStart"/>
            <w:r w:rsidRPr="00044EE2">
              <w:rPr>
                <w:rFonts w:eastAsia="DengXian"/>
                <w:lang w:val="en-US"/>
              </w:rPr>
              <w:t>suppport</w:t>
            </w:r>
            <w:proofErr w:type="spellEnd"/>
            <w:r w:rsidRPr="00044EE2">
              <w:rPr>
                <w:rFonts w:eastAsia="DengXian"/>
                <w:lang w:val="en-US"/>
              </w:rPr>
              <w:t xml:space="preserve"> the proposal</w:t>
            </w:r>
          </w:p>
        </w:tc>
      </w:tr>
      <w:tr w:rsidR="00586218" w:rsidRPr="00044EE2" w14:paraId="71E2FA35" w14:textId="77777777">
        <w:tc>
          <w:tcPr>
            <w:tcW w:w="1980" w:type="dxa"/>
          </w:tcPr>
          <w:p w14:paraId="71E2FA33" w14:textId="77777777" w:rsidR="00586218" w:rsidRPr="00044EE2" w:rsidRDefault="00586218" w:rsidP="00586218">
            <w:pPr>
              <w:rPr>
                <w:rFonts w:eastAsiaTheme="minorEastAsia"/>
                <w:lang w:val="en-US"/>
              </w:rPr>
            </w:pPr>
            <w:r w:rsidRPr="00044EE2">
              <w:rPr>
                <w:rFonts w:eastAsiaTheme="minorEastAsia"/>
                <w:lang w:val="en-US"/>
              </w:rPr>
              <w:t xml:space="preserve">Futurewei </w:t>
            </w:r>
          </w:p>
        </w:tc>
        <w:tc>
          <w:tcPr>
            <w:tcW w:w="7649" w:type="dxa"/>
          </w:tcPr>
          <w:p w14:paraId="71E2FA34" w14:textId="77777777" w:rsidR="00586218" w:rsidRPr="00044EE2" w:rsidRDefault="00586218" w:rsidP="00586218">
            <w:pPr>
              <w:rPr>
                <w:rFonts w:eastAsia="DengXian"/>
                <w:lang w:val="en-US"/>
              </w:rPr>
            </w:pPr>
            <w:r w:rsidRPr="00044EE2">
              <w:rPr>
                <w:rFonts w:eastAsia="DengXian"/>
                <w:lang w:val="en-US"/>
              </w:rPr>
              <w:t>Support</w:t>
            </w:r>
          </w:p>
        </w:tc>
      </w:tr>
      <w:tr w:rsidR="000C7817" w:rsidRPr="00044EE2" w14:paraId="71E2FA38" w14:textId="77777777">
        <w:tc>
          <w:tcPr>
            <w:tcW w:w="1980" w:type="dxa"/>
          </w:tcPr>
          <w:p w14:paraId="71E2FA36" w14:textId="77777777" w:rsidR="000C7817" w:rsidRPr="00044EE2" w:rsidRDefault="000C7817" w:rsidP="000C7817">
            <w:pPr>
              <w:rPr>
                <w:rFonts w:eastAsiaTheme="minorEastAsia"/>
                <w:lang w:val="en-US"/>
              </w:rPr>
            </w:pPr>
            <w:r w:rsidRPr="00044EE2">
              <w:rPr>
                <w:rFonts w:eastAsiaTheme="minorEastAsia"/>
                <w:lang w:val="en-US"/>
              </w:rPr>
              <w:t>NEC</w:t>
            </w:r>
          </w:p>
        </w:tc>
        <w:tc>
          <w:tcPr>
            <w:tcW w:w="7649" w:type="dxa"/>
          </w:tcPr>
          <w:p w14:paraId="71E2FA37" w14:textId="77777777" w:rsidR="000C7817" w:rsidRPr="00044EE2" w:rsidRDefault="000C7817" w:rsidP="000C7817">
            <w:pPr>
              <w:rPr>
                <w:rFonts w:eastAsia="DengXian"/>
                <w:lang w:val="en-US"/>
              </w:rPr>
            </w:pPr>
            <w:r w:rsidRPr="00044EE2">
              <w:rPr>
                <w:rFonts w:eastAsia="DengXian"/>
                <w:lang w:val="en-US"/>
              </w:rPr>
              <w:t>Support.</w:t>
            </w:r>
          </w:p>
        </w:tc>
      </w:tr>
      <w:tr w:rsidR="003B772C" w:rsidRPr="00044EE2" w14:paraId="71E2FA3E" w14:textId="77777777" w:rsidTr="003B772C">
        <w:tc>
          <w:tcPr>
            <w:tcW w:w="1980" w:type="dxa"/>
          </w:tcPr>
          <w:p w14:paraId="71E2FA39" w14:textId="77777777" w:rsidR="003B772C" w:rsidRPr="00044EE2" w:rsidRDefault="003B772C" w:rsidP="003B772C">
            <w:pPr>
              <w:rPr>
                <w:lang w:val="en-US" w:eastAsia="ja-JP"/>
              </w:rPr>
            </w:pPr>
            <w:r w:rsidRPr="00044EE2">
              <w:rPr>
                <w:rFonts w:eastAsiaTheme="minorEastAsia"/>
                <w:lang w:val="en-US"/>
              </w:rPr>
              <w:t xml:space="preserve">Huawei, </w:t>
            </w:r>
            <w:r w:rsidR="000E4A30" w:rsidRPr="00044EE2">
              <w:rPr>
                <w:rFonts w:eastAsiaTheme="minorEastAsia"/>
                <w:lang w:val="en-US"/>
              </w:rPr>
              <w:t>HiSilicon</w:t>
            </w:r>
          </w:p>
        </w:tc>
        <w:tc>
          <w:tcPr>
            <w:tcW w:w="7649" w:type="dxa"/>
          </w:tcPr>
          <w:p w14:paraId="71E2FA3A" w14:textId="77777777" w:rsidR="003B772C" w:rsidRPr="00044EE2" w:rsidRDefault="003B772C" w:rsidP="003B772C">
            <w:pPr>
              <w:rPr>
                <w:rFonts w:eastAsia="DengXian"/>
                <w:lang w:val="en-US"/>
              </w:rPr>
            </w:pPr>
            <w:r w:rsidRPr="00044EE2">
              <w:rPr>
                <w:rFonts w:eastAsia="DengXian"/>
                <w:lang w:val="en-US"/>
              </w:rPr>
              <w:t>We are ok to have either one since one can be derived from the other with the help of other parameters such as the number of hops.</w:t>
            </w:r>
          </w:p>
          <w:p w14:paraId="71E2FA3B" w14:textId="77777777" w:rsidR="003B772C" w:rsidRPr="00044EE2" w:rsidRDefault="003B772C" w:rsidP="003B772C">
            <w:pPr>
              <w:rPr>
                <w:rFonts w:eastAsia="DengXian"/>
                <w:lang w:val="en-US"/>
              </w:rPr>
            </w:pPr>
            <w:r w:rsidRPr="00044EE2">
              <w:rPr>
                <w:rFonts w:eastAsia="DengXian"/>
                <w:lang w:val="en-US"/>
              </w:rPr>
              <w:t>Between the two, we prefer RBs per hop.</w:t>
            </w:r>
          </w:p>
          <w:p w14:paraId="71E2FA3C" w14:textId="77777777" w:rsidR="003B772C" w:rsidRPr="00044EE2" w:rsidRDefault="003B772C" w:rsidP="003B772C">
            <w:pPr>
              <w:rPr>
                <w:rFonts w:eastAsia="DengXian"/>
                <w:lang w:val="en-US"/>
              </w:rPr>
            </w:pPr>
          </w:p>
          <w:p w14:paraId="71E2FA3D" w14:textId="77777777" w:rsidR="003B772C" w:rsidRPr="00044EE2" w:rsidRDefault="003B772C" w:rsidP="003B772C">
            <w:pPr>
              <w:rPr>
                <w:rFonts w:eastAsia="DengXian"/>
                <w:lang w:val="en-US"/>
              </w:rPr>
            </w:pPr>
            <w:r w:rsidRPr="00044EE2">
              <w:rPr>
                <w:rFonts w:eastAsia="DengXian"/>
                <w:lang w:val="en-US"/>
              </w:rPr>
              <w:t>In addition, we think that the hopping boundary should also be provided for the case when the first hop in time is not the first hop position in frequency.</w:t>
            </w:r>
          </w:p>
        </w:tc>
      </w:tr>
      <w:tr w:rsidR="00C44694" w:rsidRPr="00044EE2" w14:paraId="71E2FA41" w14:textId="77777777" w:rsidTr="003B772C">
        <w:tc>
          <w:tcPr>
            <w:tcW w:w="1980" w:type="dxa"/>
          </w:tcPr>
          <w:p w14:paraId="71E2FA3F" w14:textId="77777777" w:rsidR="00C44694" w:rsidRPr="00044EE2" w:rsidRDefault="00C44694" w:rsidP="003B772C">
            <w:pPr>
              <w:rPr>
                <w:rFonts w:eastAsia="Yu Mincho"/>
                <w:lang w:val="en-US" w:eastAsia="ja-JP"/>
              </w:rPr>
            </w:pPr>
            <w:r w:rsidRPr="00044EE2">
              <w:rPr>
                <w:rFonts w:eastAsia="Yu Mincho"/>
                <w:lang w:val="en-US" w:eastAsia="ja-JP"/>
              </w:rPr>
              <w:t>DOCOMO</w:t>
            </w:r>
          </w:p>
        </w:tc>
        <w:tc>
          <w:tcPr>
            <w:tcW w:w="7649" w:type="dxa"/>
          </w:tcPr>
          <w:p w14:paraId="71E2FA40" w14:textId="77777777" w:rsidR="00C44694" w:rsidRPr="00044EE2" w:rsidRDefault="00C44694" w:rsidP="003B772C">
            <w:pPr>
              <w:rPr>
                <w:rFonts w:eastAsia="Yu Mincho"/>
                <w:lang w:val="en-US" w:eastAsia="ja-JP"/>
              </w:rPr>
            </w:pPr>
            <w:r w:rsidRPr="00044EE2">
              <w:rPr>
                <w:rFonts w:eastAsia="Yu Mincho"/>
                <w:lang w:val="en-US" w:eastAsia="ja-JP"/>
              </w:rPr>
              <w:t>Support</w:t>
            </w:r>
          </w:p>
        </w:tc>
      </w:tr>
      <w:tr w:rsidR="00B21B83" w:rsidRPr="00044EE2" w14:paraId="71E2FA44" w14:textId="77777777" w:rsidTr="003B772C">
        <w:tc>
          <w:tcPr>
            <w:tcW w:w="1980" w:type="dxa"/>
          </w:tcPr>
          <w:p w14:paraId="71E2FA42" w14:textId="77777777" w:rsidR="00B21B83" w:rsidRPr="00044EE2" w:rsidRDefault="00B21B83" w:rsidP="003B772C">
            <w:pPr>
              <w:rPr>
                <w:rFonts w:eastAsia="Malgun Gothic"/>
                <w:lang w:val="en-US" w:eastAsia="ko-KR"/>
              </w:rPr>
            </w:pPr>
            <w:r w:rsidRPr="00044EE2">
              <w:rPr>
                <w:rFonts w:eastAsia="Malgun Gothic"/>
                <w:lang w:val="en-US" w:eastAsia="ko-KR"/>
              </w:rPr>
              <w:t>LGE</w:t>
            </w:r>
          </w:p>
        </w:tc>
        <w:tc>
          <w:tcPr>
            <w:tcW w:w="7649" w:type="dxa"/>
          </w:tcPr>
          <w:p w14:paraId="71E2FA43" w14:textId="77777777" w:rsidR="00B21B83" w:rsidRPr="00044EE2" w:rsidRDefault="00B21B83" w:rsidP="003B772C">
            <w:pPr>
              <w:rPr>
                <w:rFonts w:eastAsia="Yu Mincho"/>
                <w:lang w:val="en-US" w:eastAsia="ja-JP"/>
              </w:rPr>
            </w:pPr>
            <w:r w:rsidRPr="00044EE2">
              <w:rPr>
                <w:rFonts w:eastAsia="Malgun Gothic"/>
                <w:lang w:val="en-US" w:eastAsia="ko-KR"/>
              </w:rPr>
              <w:t xml:space="preserve">Same view with vivo. The total bandwidth can be </w:t>
            </w:r>
            <w:proofErr w:type="spellStart"/>
            <w:r w:rsidRPr="00044EE2">
              <w:rPr>
                <w:rFonts w:eastAsia="Malgun Gothic"/>
                <w:lang w:val="en-US" w:eastAsia="ko-KR"/>
              </w:rPr>
              <w:t>implicitily</w:t>
            </w:r>
            <w:proofErr w:type="spellEnd"/>
            <w:r w:rsidRPr="00044EE2">
              <w:rPr>
                <w:rFonts w:eastAsia="Malgun Gothic"/>
                <w:lang w:val="en-US" w:eastAsia="ko-KR"/>
              </w:rPr>
              <w:t xml:space="preserve"> determined if the number of hops, hop bandwidth, and overlapped PRBs are configured.</w:t>
            </w:r>
          </w:p>
        </w:tc>
      </w:tr>
      <w:tr w:rsidR="0038798F" w:rsidRPr="00044EE2" w14:paraId="71E2FA47" w14:textId="77777777" w:rsidTr="0038798F">
        <w:tc>
          <w:tcPr>
            <w:tcW w:w="1980" w:type="dxa"/>
          </w:tcPr>
          <w:p w14:paraId="71E2FA45" w14:textId="77777777" w:rsidR="0038798F" w:rsidRPr="00044EE2" w:rsidRDefault="0038798F" w:rsidP="003C6D7C">
            <w:pPr>
              <w:rPr>
                <w:rFonts w:eastAsia="Yu Mincho"/>
                <w:lang w:val="en-US"/>
              </w:rPr>
            </w:pPr>
            <w:r w:rsidRPr="00044EE2">
              <w:rPr>
                <w:rFonts w:eastAsia="Yu Mincho"/>
                <w:lang w:val="en-US"/>
              </w:rPr>
              <w:t>CATT</w:t>
            </w:r>
          </w:p>
        </w:tc>
        <w:tc>
          <w:tcPr>
            <w:tcW w:w="7649" w:type="dxa"/>
          </w:tcPr>
          <w:p w14:paraId="71E2FA46" w14:textId="77777777" w:rsidR="0038798F" w:rsidRPr="00044EE2" w:rsidRDefault="0038798F" w:rsidP="003C6D7C">
            <w:pPr>
              <w:rPr>
                <w:rFonts w:eastAsia="Yu Mincho"/>
                <w:lang w:val="en-US"/>
              </w:rPr>
            </w:pPr>
            <w:r w:rsidRPr="00044EE2">
              <w:rPr>
                <w:rFonts w:eastAsia="Yu Mincho"/>
                <w:lang w:val="en-US"/>
              </w:rPr>
              <w:t>Only one bullet is needed. We prefer the second bullet (i.e., hop bandwidth, common to all hops).</w:t>
            </w:r>
          </w:p>
        </w:tc>
      </w:tr>
      <w:tr w:rsidR="0066427D" w:rsidRPr="00044EE2" w14:paraId="363C726A" w14:textId="77777777" w:rsidTr="0038798F">
        <w:tc>
          <w:tcPr>
            <w:tcW w:w="1980" w:type="dxa"/>
          </w:tcPr>
          <w:p w14:paraId="46011862" w14:textId="07426C29" w:rsidR="0066427D" w:rsidRPr="00044EE2" w:rsidRDefault="0066427D" w:rsidP="003C6D7C">
            <w:pPr>
              <w:rPr>
                <w:rFonts w:eastAsia="Yu Mincho"/>
                <w:lang w:val="en-US"/>
              </w:rPr>
            </w:pPr>
            <w:r w:rsidRPr="00044EE2">
              <w:rPr>
                <w:rFonts w:eastAsia="Yu Mincho"/>
                <w:lang w:val="en-US"/>
              </w:rPr>
              <w:t>Ericsson</w:t>
            </w:r>
          </w:p>
        </w:tc>
        <w:tc>
          <w:tcPr>
            <w:tcW w:w="7649" w:type="dxa"/>
          </w:tcPr>
          <w:p w14:paraId="33113574" w14:textId="53D442D5" w:rsidR="0066427D" w:rsidRPr="00044EE2" w:rsidRDefault="0066427D" w:rsidP="003C6D7C">
            <w:pPr>
              <w:rPr>
                <w:rFonts w:eastAsia="Yu Mincho"/>
                <w:lang w:val="en-US"/>
              </w:rPr>
            </w:pPr>
            <w:r w:rsidRPr="00044EE2">
              <w:rPr>
                <w:rFonts w:eastAsia="Yu Mincho"/>
                <w:lang w:val="en-US"/>
              </w:rPr>
              <w:t xml:space="preserve">We think at least the hop bandwidth is needed. Agree that the total bandwidth may be </w:t>
            </w:r>
            <w:proofErr w:type="spellStart"/>
            <w:r w:rsidRPr="00044EE2">
              <w:rPr>
                <w:rFonts w:eastAsia="Yu Mincho"/>
                <w:lang w:val="en-US"/>
              </w:rPr>
              <w:t>infered</w:t>
            </w:r>
            <w:proofErr w:type="spellEnd"/>
            <w:r w:rsidRPr="00044EE2">
              <w:rPr>
                <w:rFonts w:eastAsia="Yu Mincho"/>
                <w:lang w:val="en-US"/>
              </w:rPr>
              <w:t xml:space="preserve"> from other parameters. </w:t>
            </w:r>
          </w:p>
        </w:tc>
      </w:tr>
      <w:tr w:rsidR="00CF4878" w:rsidRPr="008E14B0" w14:paraId="21522BEC" w14:textId="77777777" w:rsidTr="00CF4878">
        <w:tc>
          <w:tcPr>
            <w:tcW w:w="1980" w:type="dxa"/>
          </w:tcPr>
          <w:p w14:paraId="2928F24C" w14:textId="77777777" w:rsidR="00CF4878" w:rsidRDefault="00CF4878" w:rsidP="00382744">
            <w:pPr>
              <w:rPr>
                <w:rFonts w:eastAsia="Yu Mincho"/>
              </w:rPr>
            </w:pPr>
            <w:r>
              <w:rPr>
                <w:rFonts w:eastAsia="Yu Mincho"/>
              </w:rPr>
              <w:t>Nokia/NSB</w:t>
            </w:r>
          </w:p>
        </w:tc>
        <w:tc>
          <w:tcPr>
            <w:tcW w:w="7649" w:type="dxa"/>
          </w:tcPr>
          <w:p w14:paraId="22E409A1" w14:textId="77777777" w:rsidR="00CF4878" w:rsidRDefault="00CF4878" w:rsidP="00382744">
            <w:pPr>
              <w:rPr>
                <w:rFonts w:eastAsia="Yu Mincho"/>
              </w:rPr>
            </w:pPr>
            <w:proofErr w:type="spellStart"/>
            <w:r>
              <w:rPr>
                <w:rFonts w:eastAsia="Yu Mincho"/>
              </w:rPr>
              <w:t>We</w:t>
            </w:r>
            <w:proofErr w:type="spellEnd"/>
            <w:r>
              <w:rPr>
                <w:rFonts w:eastAsia="Yu Mincho"/>
              </w:rPr>
              <w:t xml:space="preserve"> </w:t>
            </w:r>
            <w:proofErr w:type="spellStart"/>
            <w:r>
              <w:rPr>
                <w:rFonts w:eastAsia="Yu Mincho"/>
              </w:rPr>
              <w:t>prefer</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hop</w:t>
            </w:r>
            <w:proofErr w:type="spellEnd"/>
            <w:r>
              <w:rPr>
                <w:rFonts w:eastAsia="Yu Mincho"/>
              </w:rPr>
              <w:t xml:space="preserve"> </w:t>
            </w:r>
            <w:proofErr w:type="spellStart"/>
            <w:r>
              <w:rPr>
                <w:rFonts w:eastAsia="Yu Mincho"/>
              </w:rPr>
              <w:t>bandwidth</w:t>
            </w:r>
            <w:proofErr w:type="spellEnd"/>
            <w:r>
              <w:rPr>
                <w:rFonts w:eastAsia="Yu Mincho"/>
              </w:rPr>
              <w:t xml:space="preserve"> </w:t>
            </w:r>
            <w:proofErr w:type="spellStart"/>
            <w:r>
              <w:rPr>
                <w:rFonts w:eastAsia="Yu Mincho"/>
              </w:rPr>
              <w:t>only</w:t>
            </w:r>
            <w:proofErr w:type="spellEnd"/>
            <w:r>
              <w:rPr>
                <w:rFonts w:eastAsia="Yu Mincho"/>
              </w:rPr>
              <w:t xml:space="preserve"> in </w:t>
            </w:r>
            <w:proofErr w:type="spellStart"/>
            <w:r>
              <w:rPr>
                <w:rFonts w:eastAsia="Yu Mincho"/>
              </w:rPr>
              <w:t>this</w:t>
            </w:r>
            <w:proofErr w:type="spellEnd"/>
            <w:r>
              <w:rPr>
                <w:rFonts w:eastAsia="Yu Mincho"/>
              </w:rPr>
              <w:t xml:space="preserve"> </w:t>
            </w:r>
            <w:proofErr w:type="spellStart"/>
            <w:r>
              <w:rPr>
                <w:rFonts w:eastAsia="Yu Mincho"/>
              </w:rPr>
              <w:t>proposal</w:t>
            </w:r>
            <w:proofErr w:type="spellEnd"/>
            <w:r>
              <w:rPr>
                <w:rFonts w:eastAsia="Yu Mincho"/>
              </w:rPr>
              <w:t xml:space="preserve">. In </w:t>
            </w:r>
            <w:proofErr w:type="spellStart"/>
            <w:r>
              <w:rPr>
                <w:rFonts w:eastAsia="Yu Mincho"/>
              </w:rPr>
              <w:t>addition</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number</w:t>
            </w:r>
            <w:proofErr w:type="spellEnd"/>
            <w:r>
              <w:rPr>
                <w:rFonts w:eastAsia="Yu Mincho"/>
              </w:rPr>
              <w:t xml:space="preserve"> </w:t>
            </w:r>
            <w:proofErr w:type="spellStart"/>
            <w:r>
              <w:rPr>
                <w:rFonts w:eastAsia="Yu Mincho"/>
              </w:rPr>
              <w:t>of</w:t>
            </w:r>
            <w:proofErr w:type="spellEnd"/>
            <w:r>
              <w:rPr>
                <w:rFonts w:eastAsia="Yu Mincho"/>
              </w:rPr>
              <w:t xml:space="preserve"> hops and </w:t>
            </w:r>
            <w:proofErr w:type="spellStart"/>
            <w:r>
              <w:rPr>
                <w:rFonts w:eastAsia="Yu Mincho"/>
              </w:rPr>
              <w:t>the</w:t>
            </w:r>
            <w:proofErr w:type="spellEnd"/>
            <w:r>
              <w:rPr>
                <w:rFonts w:eastAsia="Yu Mincho"/>
              </w:rPr>
              <w:t xml:space="preserve"> </w:t>
            </w:r>
            <w:proofErr w:type="spellStart"/>
            <w:r>
              <w:rPr>
                <w:rFonts w:eastAsia="Yu Mincho"/>
              </w:rPr>
              <w:t>overlapped</w:t>
            </w:r>
            <w:proofErr w:type="spellEnd"/>
            <w:r>
              <w:rPr>
                <w:rFonts w:eastAsia="Yu Mincho"/>
              </w:rPr>
              <w:t xml:space="preserve"> RBs </w:t>
            </w:r>
            <w:proofErr w:type="spellStart"/>
            <w:r>
              <w:rPr>
                <w:rFonts w:eastAsia="Yu Mincho"/>
              </w:rPr>
              <w:t>between</w:t>
            </w:r>
            <w:proofErr w:type="spellEnd"/>
            <w:r>
              <w:rPr>
                <w:rFonts w:eastAsia="Yu Mincho"/>
              </w:rPr>
              <w:t xml:space="preserve"> hops </w:t>
            </w:r>
            <w:proofErr w:type="spellStart"/>
            <w:r>
              <w:rPr>
                <w:rFonts w:eastAsia="Yu Mincho"/>
              </w:rPr>
              <w:t>should</w:t>
            </w:r>
            <w:proofErr w:type="spellEnd"/>
            <w:r>
              <w:rPr>
                <w:rFonts w:eastAsia="Yu Mincho"/>
              </w:rPr>
              <w:t xml:space="preserve"> </w:t>
            </w:r>
            <w:proofErr w:type="spellStart"/>
            <w:r>
              <w:rPr>
                <w:rFonts w:eastAsia="Yu Mincho"/>
              </w:rPr>
              <w:t>be</w:t>
            </w:r>
            <w:proofErr w:type="spellEnd"/>
            <w:r>
              <w:rPr>
                <w:rFonts w:eastAsia="Yu Mincho"/>
              </w:rPr>
              <w:t xml:space="preserve"> </w:t>
            </w:r>
            <w:proofErr w:type="spellStart"/>
            <w:r>
              <w:rPr>
                <w:rFonts w:eastAsia="Yu Mincho"/>
              </w:rPr>
              <w:t>provided</w:t>
            </w:r>
            <w:proofErr w:type="spellEnd"/>
            <w:r>
              <w:rPr>
                <w:rFonts w:eastAsia="Yu Mincho"/>
              </w:rPr>
              <w:t xml:space="preserve"> in </w:t>
            </w:r>
            <w:proofErr w:type="spellStart"/>
            <w:r>
              <w:rPr>
                <w:rFonts w:eastAsia="Yu Mincho"/>
              </w:rPr>
              <w:t>our</w:t>
            </w:r>
            <w:proofErr w:type="spellEnd"/>
            <w:r>
              <w:rPr>
                <w:rFonts w:eastAsia="Yu Mincho"/>
              </w:rPr>
              <w:t xml:space="preserve"> </w:t>
            </w:r>
            <w:proofErr w:type="spellStart"/>
            <w:r>
              <w:rPr>
                <w:rFonts w:eastAsia="Yu Mincho"/>
              </w:rPr>
              <w:t>view</w:t>
            </w:r>
            <w:proofErr w:type="spellEnd"/>
            <w:r>
              <w:rPr>
                <w:rFonts w:eastAsia="Yu Mincho"/>
              </w:rPr>
              <w:t xml:space="preserve">. </w:t>
            </w:r>
          </w:p>
        </w:tc>
      </w:tr>
    </w:tbl>
    <w:p w14:paraId="71E2FA48" w14:textId="77777777" w:rsidR="00DF69EF" w:rsidRPr="00044EE2" w:rsidRDefault="00DF69EF">
      <w:pPr>
        <w:rPr>
          <w:lang w:eastAsia="ja-JP"/>
        </w:rPr>
      </w:pPr>
    </w:p>
    <w:p w14:paraId="71E2FA49" w14:textId="77777777" w:rsidR="00DF69EF" w:rsidRPr="00044EE2" w:rsidRDefault="00DF69EF">
      <w:pPr>
        <w:rPr>
          <w:lang w:eastAsia="ja-JP"/>
        </w:rPr>
      </w:pPr>
    </w:p>
    <w:p w14:paraId="15CEDDE5" w14:textId="7D7CB076" w:rsidR="0094665B" w:rsidRDefault="00B825E1" w:rsidP="0094665B">
      <w:pPr>
        <w:pStyle w:val="Heading4"/>
      </w:pPr>
      <w:r>
        <w:t>Offline consensus</w:t>
      </w:r>
    </w:p>
    <w:p w14:paraId="7310421F" w14:textId="77777777" w:rsidR="00A34891" w:rsidRDefault="00A34891" w:rsidP="00A34891">
      <w:pPr>
        <w:rPr>
          <w:lang w:val="en-GB" w:eastAsia="ja-JP"/>
        </w:rPr>
      </w:pPr>
      <w:r w:rsidRPr="00B074DB">
        <w:rPr>
          <w:highlight w:val="magenta"/>
          <w:lang w:val="en-GB" w:eastAsia="ja-JP"/>
        </w:rPr>
        <w:t>Offline consensus</w:t>
      </w:r>
    </w:p>
    <w:p w14:paraId="51C588E9" w14:textId="77777777" w:rsidR="00A34891" w:rsidRPr="00044EE2" w:rsidRDefault="00A34891" w:rsidP="00A34891">
      <w:pPr>
        <w:rPr>
          <w:b/>
          <w:bCs/>
          <w:lang w:eastAsia="ja-JP"/>
        </w:rPr>
      </w:pPr>
      <w:r w:rsidRPr="00044EE2">
        <w:rPr>
          <w:b/>
          <w:bCs/>
          <w:lang w:eastAsia="ja-JP"/>
        </w:rPr>
        <w:t>Proposal 4.1.5.1-1 For the SRS Tx hopping, the following frequency domain parameters are configured for an SRS resource:</w:t>
      </w:r>
    </w:p>
    <w:p w14:paraId="222230D5" w14:textId="77777777" w:rsidR="00A34891" w:rsidRPr="00044EE2" w:rsidRDefault="00A34891" w:rsidP="00A34891">
      <w:pPr>
        <w:pStyle w:val="ListParagraph"/>
        <w:numPr>
          <w:ilvl w:val="0"/>
          <w:numId w:val="22"/>
        </w:numPr>
        <w:rPr>
          <w:b/>
          <w:bCs/>
          <w:lang w:eastAsia="ja-JP"/>
        </w:rPr>
      </w:pPr>
      <w:r w:rsidRPr="00044EE2">
        <w:rPr>
          <w:b/>
          <w:bCs/>
          <w:lang w:eastAsia="ja-JP"/>
        </w:rPr>
        <w:t xml:space="preserve">hop bandwidth, common to all </w:t>
      </w:r>
      <w:proofErr w:type="gramStart"/>
      <w:r w:rsidRPr="00044EE2">
        <w:rPr>
          <w:b/>
          <w:bCs/>
          <w:lang w:eastAsia="ja-JP"/>
        </w:rPr>
        <w:t>hops</w:t>
      </w:r>
      <w:proofErr w:type="gramEnd"/>
      <w:r w:rsidRPr="00044EE2">
        <w:rPr>
          <w:b/>
          <w:bCs/>
          <w:lang w:eastAsia="ja-JP"/>
        </w:rPr>
        <w:t xml:space="preserve">  </w:t>
      </w:r>
    </w:p>
    <w:p w14:paraId="14B81B39" w14:textId="77777777" w:rsidR="00A34891" w:rsidRDefault="00A34891" w:rsidP="00A34891">
      <w:pPr>
        <w:rPr>
          <w:szCs w:val="20"/>
        </w:rPr>
      </w:pPr>
      <w:r w:rsidRPr="00044EE2">
        <w:rPr>
          <w:b/>
          <w:bCs/>
          <w:lang w:eastAsia="ja-JP"/>
        </w:rPr>
        <w:tab/>
      </w:r>
      <w:r w:rsidRPr="00044EE2">
        <w:rPr>
          <w:b/>
          <w:bCs/>
          <w:lang w:eastAsia="ja-JP"/>
        </w:rPr>
        <w:tab/>
        <w:t>FFS:  possible values</w:t>
      </w:r>
      <w:r w:rsidRPr="00044EE2">
        <w:rPr>
          <w:szCs w:val="20"/>
        </w:rPr>
        <w:t xml:space="preserve"> </w:t>
      </w:r>
    </w:p>
    <w:p w14:paraId="694CF88A" w14:textId="77777777" w:rsidR="00B825E1" w:rsidRDefault="00B825E1" w:rsidP="00B825E1">
      <w:pPr>
        <w:rPr>
          <w:lang w:val="en-GB" w:eastAsia="ja-JP"/>
        </w:rPr>
      </w:pPr>
    </w:p>
    <w:p w14:paraId="2C114F56" w14:textId="121E5AF2" w:rsidR="00A34891" w:rsidRDefault="00A34891" w:rsidP="00B825E1">
      <w:pPr>
        <w:rPr>
          <w:lang w:val="en-GB" w:eastAsia="ja-JP"/>
        </w:rPr>
      </w:pPr>
      <w:r>
        <w:rPr>
          <w:lang w:val="en-GB" w:eastAsia="ja-JP"/>
        </w:rPr>
        <w:t>For the online discussion, a slight rewording is proposed:</w:t>
      </w:r>
    </w:p>
    <w:p w14:paraId="1856074B" w14:textId="75F76303" w:rsidR="00A34891" w:rsidRPr="00044EE2" w:rsidRDefault="00A34891" w:rsidP="00364BAF">
      <w:pPr>
        <w:rPr>
          <w:b/>
          <w:bCs/>
          <w:lang w:eastAsia="ja-JP"/>
        </w:rPr>
      </w:pPr>
      <w:r w:rsidRPr="00122D2C">
        <w:rPr>
          <w:b/>
          <w:bCs/>
          <w:highlight w:val="magenta"/>
          <w:lang w:eastAsia="ja-JP"/>
        </w:rPr>
        <w:t>Proposal 4.1.5.1-</w:t>
      </w:r>
      <w:r w:rsidR="00364BAF" w:rsidRPr="00122D2C">
        <w:rPr>
          <w:b/>
          <w:bCs/>
          <w:highlight w:val="magenta"/>
          <w:lang w:eastAsia="ja-JP"/>
        </w:rPr>
        <w:t>2</w:t>
      </w:r>
      <w:r w:rsidRPr="00044EE2">
        <w:rPr>
          <w:b/>
          <w:bCs/>
          <w:lang w:eastAsia="ja-JP"/>
        </w:rPr>
        <w:t xml:space="preserve"> For SRS Tx hopping, </w:t>
      </w:r>
      <w:r w:rsidR="00364BAF">
        <w:rPr>
          <w:b/>
          <w:bCs/>
          <w:lang w:eastAsia="ja-JP"/>
        </w:rPr>
        <w:t xml:space="preserve">a hop bandwidth common to all hops is </w:t>
      </w:r>
      <w:r w:rsidRPr="00044EE2">
        <w:rPr>
          <w:b/>
          <w:bCs/>
          <w:lang w:eastAsia="ja-JP"/>
        </w:rPr>
        <w:t xml:space="preserve">configured for an SRS </w:t>
      </w:r>
      <w:proofErr w:type="gramStart"/>
      <w:r w:rsidRPr="00044EE2">
        <w:rPr>
          <w:b/>
          <w:bCs/>
          <w:lang w:eastAsia="ja-JP"/>
        </w:rPr>
        <w:t>resource</w:t>
      </w:r>
      <w:proofErr w:type="gramEnd"/>
    </w:p>
    <w:p w14:paraId="37627BF3" w14:textId="667D5421" w:rsidR="00A34891" w:rsidRPr="00364BAF" w:rsidRDefault="00A34891" w:rsidP="00364BAF">
      <w:pPr>
        <w:pStyle w:val="ListParagraph"/>
        <w:numPr>
          <w:ilvl w:val="0"/>
          <w:numId w:val="22"/>
        </w:numPr>
        <w:rPr>
          <w:szCs w:val="20"/>
        </w:rPr>
      </w:pPr>
      <w:r w:rsidRPr="00364BAF">
        <w:rPr>
          <w:b/>
          <w:bCs/>
          <w:lang w:eastAsia="ja-JP"/>
        </w:rPr>
        <w:t>FFS: possible values</w:t>
      </w:r>
      <w:r w:rsidRPr="00364BAF">
        <w:rPr>
          <w:szCs w:val="20"/>
        </w:rPr>
        <w:t xml:space="preserve"> </w:t>
      </w:r>
    </w:p>
    <w:p w14:paraId="0A01258E" w14:textId="77777777" w:rsidR="00A34891" w:rsidRPr="00B825E1" w:rsidRDefault="00A34891" w:rsidP="00B825E1">
      <w:pPr>
        <w:rPr>
          <w:lang w:val="en-GB" w:eastAsia="ja-JP"/>
        </w:rPr>
      </w:pPr>
    </w:p>
    <w:p w14:paraId="729A9744" w14:textId="77777777" w:rsidR="0094665B" w:rsidRPr="0094665B" w:rsidRDefault="0094665B" w:rsidP="0094665B">
      <w:pPr>
        <w:rPr>
          <w:lang w:val="en-GB" w:eastAsia="ja-JP"/>
        </w:rPr>
      </w:pPr>
    </w:p>
    <w:p w14:paraId="71E2FA4A" w14:textId="11236463" w:rsidR="00DF69EF" w:rsidRPr="00044EE2" w:rsidRDefault="006B7954">
      <w:pPr>
        <w:pStyle w:val="Heading3"/>
        <w:rPr>
          <w:lang w:val="en-US"/>
        </w:rPr>
      </w:pPr>
      <w:r w:rsidRPr="00044EE2">
        <w:rPr>
          <w:lang w:val="en-US"/>
        </w:rPr>
        <w:lastRenderedPageBreak/>
        <w:t>configuration of the hopping pattern in the time domain</w:t>
      </w:r>
    </w:p>
    <w:p w14:paraId="71E2FA4B" w14:textId="77777777" w:rsidR="00DF69EF" w:rsidRPr="00044EE2" w:rsidRDefault="006B7954">
      <w:pPr>
        <w:rPr>
          <w:lang w:eastAsia="ja-JP"/>
        </w:rPr>
      </w:pPr>
      <w:r w:rsidRPr="00044EE2">
        <w:rPr>
          <w:lang w:eastAsia="ja-JP"/>
        </w:rPr>
        <w:t xml:space="preserve">proposals regarding the hopping pattern in the time domain discuss the </w:t>
      </w:r>
      <w:proofErr w:type="gramStart"/>
      <w:r w:rsidRPr="00044EE2">
        <w:rPr>
          <w:lang w:eastAsia="ja-JP"/>
        </w:rPr>
        <w:t>following</w:t>
      </w:r>
      <w:proofErr w:type="gramEnd"/>
    </w:p>
    <w:p w14:paraId="71E2FA4C" w14:textId="77777777" w:rsidR="00DF69EF" w:rsidRPr="00044EE2" w:rsidRDefault="006B7954">
      <w:pPr>
        <w:pStyle w:val="ListParagraph"/>
        <w:numPr>
          <w:ilvl w:val="0"/>
          <w:numId w:val="22"/>
        </w:numPr>
        <w:rPr>
          <w:lang w:eastAsia="ja-JP"/>
        </w:rPr>
      </w:pPr>
      <w:r w:rsidRPr="00044EE2">
        <w:rPr>
          <w:lang w:eastAsia="ja-JP"/>
        </w:rPr>
        <w:t>configuration of the starting symbol of the first hop</w:t>
      </w:r>
    </w:p>
    <w:p w14:paraId="71E2FA4D" w14:textId="77777777" w:rsidR="00DF69EF" w:rsidRPr="00044EE2" w:rsidRDefault="006B7954">
      <w:pPr>
        <w:pStyle w:val="ListParagraph"/>
        <w:numPr>
          <w:ilvl w:val="0"/>
          <w:numId w:val="22"/>
        </w:numPr>
        <w:rPr>
          <w:lang w:eastAsia="ja-JP"/>
        </w:rPr>
      </w:pPr>
      <w:r w:rsidRPr="00044EE2">
        <w:rPr>
          <w:lang w:eastAsia="ja-JP"/>
        </w:rPr>
        <w:t>configuration of the starting symbol of each hop</w:t>
      </w:r>
    </w:p>
    <w:p w14:paraId="71E2FA4E" w14:textId="77777777" w:rsidR="00DF69EF" w:rsidRPr="00044EE2" w:rsidRDefault="006B7954">
      <w:pPr>
        <w:pStyle w:val="ListParagraph"/>
        <w:numPr>
          <w:ilvl w:val="0"/>
          <w:numId w:val="22"/>
        </w:numPr>
        <w:rPr>
          <w:lang w:eastAsia="ja-JP"/>
        </w:rPr>
      </w:pPr>
      <w:r w:rsidRPr="00044EE2">
        <w:rPr>
          <w:lang w:eastAsia="ja-JP"/>
        </w:rPr>
        <w:t>configuration of the time between hops</w:t>
      </w:r>
    </w:p>
    <w:p w14:paraId="71E2FA4F" w14:textId="77777777" w:rsidR="00DF69EF" w:rsidRPr="00044EE2" w:rsidRDefault="006B7954">
      <w:pPr>
        <w:pStyle w:val="ListParagraph"/>
        <w:numPr>
          <w:ilvl w:val="0"/>
          <w:numId w:val="22"/>
        </w:numPr>
        <w:rPr>
          <w:lang w:eastAsia="ja-JP"/>
        </w:rPr>
      </w:pPr>
      <w:r w:rsidRPr="00044EE2">
        <w:rPr>
          <w:lang w:eastAsia="ja-JP"/>
        </w:rPr>
        <w:t>duration of a hop</w:t>
      </w:r>
    </w:p>
    <w:p w14:paraId="71E2FA50" w14:textId="77777777" w:rsidR="00DF69EF" w:rsidRPr="00044EE2" w:rsidRDefault="006B7954">
      <w:pPr>
        <w:pStyle w:val="ListParagraph"/>
        <w:numPr>
          <w:ilvl w:val="0"/>
          <w:numId w:val="22"/>
        </w:numPr>
        <w:rPr>
          <w:lang w:eastAsia="ja-JP"/>
        </w:rPr>
      </w:pPr>
      <w:r w:rsidRPr="00044EE2">
        <w:rPr>
          <w:lang w:eastAsia="ja-JP"/>
        </w:rPr>
        <w:t>duration of the whole hopping sequence</w:t>
      </w:r>
    </w:p>
    <w:p w14:paraId="71E2FA51" w14:textId="77777777" w:rsidR="00DF69EF" w:rsidRPr="00044EE2" w:rsidRDefault="006B7954">
      <w:pPr>
        <w:pStyle w:val="ListParagraph"/>
        <w:numPr>
          <w:ilvl w:val="0"/>
          <w:numId w:val="22"/>
        </w:numPr>
        <w:rPr>
          <w:lang w:eastAsia="ja-JP"/>
        </w:rPr>
      </w:pPr>
      <w:r w:rsidRPr="00044EE2">
        <w:rPr>
          <w:lang w:eastAsia="ja-JP"/>
        </w:rPr>
        <w:t>number of hops</w:t>
      </w:r>
    </w:p>
    <w:p w14:paraId="71E2FA52" w14:textId="77777777" w:rsidR="00DF69EF" w:rsidRPr="00044EE2" w:rsidRDefault="00DF69EF"/>
    <w:p w14:paraId="71E2FA53" w14:textId="77777777" w:rsidR="00DF69EF" w:rsidRPr="00044EE2" w:rsidRDefault="006B7954">
      <w:r w:rsidRPr="00044EE2">
        <w:t xml:space="preserve">the number of hops can be either configured in the </w:t>
      </w:r>
      <w:proofErr w:type="spellStart"/>
      <w:r w:rsidRPr="00044EE2">
        <w:t>srs</w:t>
      </w:r>
      <w:proofErr w:type="spellEnd"/>
      <w:r w:rsidRPr="00044EE2">
        <w:t xml:space="preserve"> resource </w:t>
      </w:r>
      <w:proofErr w:type="gramStart"/>
      <w:r w:rsidRPr="00044EE2">
        <w:t>configuration, or</w:t>
      </w:r>
      <w:proofErr w:type="gramEnd"/>
      <w:r w:rsidRPr="00044EE2">
        <w:t xml:space="preserve"> derived from other parameters. If the total length of the SRS hopping sequence is configured, together with the time between hops and duration of each hop, the number of hops may not be needed.  Thus, we will discuss this parameter once we have discussed the other parameters. </w:t>
      </w:r>
    </w:p>
    <w:p w14:paraId="71E2FA54" w14:textId="77777777" w:rsidR="00DF69EF" w:rsidRPr="00044EE2" w:rsidRDefault="00DF69EF">
      <w:pPr>
        <w:rPr>
          <w:lang w:eastAsia="ja-JP"/>
        </w:rPr>
      </w:pPr>
    </w:p>
    <w:p w14:paraId="71E2FA55" w14:textId="77777777" w:rsidR="00DF69EF" w:rsidRPr="00044EE2" w:rsidRDefault="006B7954">
      <w:pPr>
        <w:pStyle w:val="Heading4"/>
        <w:rPr>
          <w:lang w:val="en-US"/>
        </w:rPr>
      </w:pPr>
      <w:r w:rsidRPr="00044EE2">
        <w:rPr>
          <w:lang w:val="en-US"/>
        </w:rPr>
        <w:t>Round 1</w:t>
      </w:r>
    </w:p>
    <w:p w14:paraId="71E2FA56" w14:textId="77777777" w:rsidR="00DF69EF" w:rsidRPr="00044EE2" w:rsidRDefault="006B7954">
      <w:pPr>
        <w:rPr>
          <w:lang w:eastAsia="ja-JP"/>
        </w:rPr>
      </w:pPr>
      <w:r w:rsidRPr="00044EE2">
        <w:rPr>
          <w:lang w:eastAsia="ja-JP"/>
        </w:rPr>
        <w:t xml:space="preserve">We can discuss which of the proposed parameters for time domain configuration are needed. </w:t>
      </w:r>
    </w:p>
    <w:p w14:paraId="71E2FA57" w14:textId="77777777" w:rsidR="00DF69EF" w:rsidRPr="00044EE2" w:rsidRDefault="00DF69EF">
      <w:pPr>
        <w:rPr>
          <w:lang w:eastAsia="ja-JP"/>
        </w:rPr>
      </w:pPr>
    </w:p>
    <w:p w14:paraId="71E2FA58" w14:textId="77777777" w:rsidR="00DF69EF" w:rsidRPr="00044EE2" w:rsidRDefault="006B7954">
      <w:pPr>
        <w:rPr>
          <w:b/>
          <w:bCs/>
          <w:lang w:eastAsia="ja-JP"/>
        </w:rPr>
      </w:pPr>
      <w:r w:rsidRPr="00044EE2">
        <w:rPr>
          <w:b/>
          <w:bCs/>
          <w:lang w:eastAsia="ja-JP"/>
        </w:rPr>
        <w:t>Proposal 4.1.6.1-1 For the SRS Tx hopping, the following time domain parameters are configured for an SRS resource:</w:t>
      </w:r>
    </w:p>
    <w:p w14:paraId="71E2FA59" w14:textId="77777777" w:rsidR="00DF69EF" w:rsidRPr="00044EE2" w:rsidRDefault="006B7954">
      <w:pPr>
        <w:pStyle w:val="ListParagraph"/>
        <w:numPr>
          <w:ilvl w:val="0"/>
          <w:numId w:val="22"/>
        </w:numPr>
        <w:rPr>
          <w:b/>
          <w:bCs/>
          <w:lang w:eastAsia="ja-JP"/>
        </w:rPr>
      </w:pPr>
      <w:r w:rsidRPr="00044EE2">
        <w:rPr>
          <w:b/>
          <w:bCs/>
          <w:lang w:eastAsia="ja-JP"/>
        </w:rPr>
        <w:t xml:space="preserve">For periodic SRS, </w:t>
      </w:r>
      <w:proofErr w:type="gramStart"/>
      <w:r w:rsidRPr="00044EE2">
        <w:rPr>
          <w:b/>
          <w:bCs/>
          <w:lang w:eastAsia="ja-JP"/>
        </w:rPr>
        <w:t>The</w:t>
      </w:r>
      <w:proofErr w:type="gramEnd"/>
      <w:r w:rsidRPr="00044EE2">
        <w:rPr>
          <w:b/>
          <w:bCs/>
          <w:lang w:eastAsia="ja-JP"/>
        </w:rPr>
        <w:t xml:space="preserve"> starting slot and starting symbol for the first hop</w:t>
      </w:r>
    </w:p>
    <w:p w14:paraId="71E2FA5A" w14:textId="77777777" w:rsidR="00DF69EF" w:rsidRPr="00044EE2" w:rsidRDefault="006B7954">
      <w:pPr>
        <w:pStyle w:val="ListParagraph"/>
        <w:numPr>
          <w:ilvl w:val="0"/>
          <w:numId w:val="22"/>
        </w:numPr>
        <w:rPr>
          <w:b/>
          <w:bCs/>
          <w:lang w:eastAsia="ja-JP"/>
        </w:rPr>
      </w:pPr>
      <w:r w:rsidRPr="00044EE2">
        <w:rPr>
          <w:b/>
          <w:bCs/>
          <w:lang w:eastAsia="ja-JP"/>
        </w:rPr>
        <w:tab/>
      </w:r>
      <w:r w:rsidRPr="00044EE2">
        <w:rPr>
          <w:b/>
          <w:bCs/>
          <w:lang w:eastAsia="ja-JP"/>
        </w:rPr>
        <w:tab/>
        <w:t>FFS:  possible values</w:t>
      </w:r>
      <w:r w:rsidRPr="00044EE2">
        <w:rPr>
          <w:szCs w:val="20"/>
        </w:rPr>
        <w:t xml:space="preserve"> </w:t>
      </w:r>
    </w:p>
    <w:p w14:paraId="71E2FA5B" w14:textId="77777777" w:rsidR="00DF69EF" w:rsidRPr="00044EE2" w:rsidRDefault="006B7954">
      <w:pPr>
        <w:pStyle w:val="ListParagraph"/>
        <w:numPr>
          <w:ilvl w:val="0"/>
          <w:numId w:val="22"/>
        </w:numPr>
        <w:rPr>
          <w:b/>
          <w:bCs/>
          <w:lang w:eastAsia="ja-JP"/>
        </w:rPr>
      </w:pPr>
      <w:r w:rsidRPr="00044EE2">
        <w:rPr>
          <w:b/>
          <w:bCs/>
          <w:lang w:eastAsia="ja-JP"/>
        </w:rPr>
        <w:t xml:space="preserve">For periodic SRS, the starting slot and starting symbol for the hops following the first </w:t>
      </w:r>
      <w:proofErr w:type="gramStart"/>
      <w:r w:rsidRPr="00044EE2">
        <w:rPr>
          <w:b/>
          <w:bCs/>
          <w:lang w:eastAsia="ja-JP"/>
        </w:rPr>
        <w:t>hop</w:t>
      </w:r>
      <w:proofErr w:type="gramEnd"/>
    </w:p>
    <w:p w14:paraId="71E2FA5C" w14:textId="77777777" w:rsidR="00DF69EF" w:rsidRPr="00044EE2" w:rsidRDefault="006B7954">
      <w:pPr>
        <w:pStyle w:val="ListParagraph"/>
        <w:numPr>
          <w:ilvl w:val="0"/>
          <w:numId w:val="22"/>
        </w:numPr>
        <w:rPr>
          <w:b/>
          <w:bCs/>
          <w:lang w:eastAsia="ja-JP"/>
        </w:rPr>
      </w:pPr>
      <w:r w:rsidRPr="00044EE2">
        <w:rPr>
          <w:b/>
          <w:bCs/>
          <w:lang w:eastAsia="ja-JP"/>
        </w:rPr>
        <w:t>The time gap between the end of a hop and the next hop, in slots and symbols</w:t>
      </w:r>
    </w:p>
    <w:p w14:paraId="71E2FA5D" w14:textId="77777777" w:rsidR="00DF69EF" w:rsidRPr="00044EE2" w:rsidRDefault="006B7954">
      <w:pPr>
        <w:rPr>
          <w:szCs w:val="20"/>
        </w:rPr>
      </w:pPr>
      <w:r w:rsidRPr="00044EE2">
        <w:rPr>
          <w:b/>
          <w:bCs/>
          <w:lang w:eastAsia="ja-JP"/>
        </w:rPr>
        <w:tab/>
      </w:r>
      <w:r w:rsidRPr="00044EE2">
        <w:rPr>
          <w:b/>
          <w:bCs/>
          <w:lang w:eastAsia="ja-JP"/>
        </w:rPr>
        <w:tab/>
        <w:t>FFS:  possible values</w:t>
      </w:r>
      <w:r w:rsidRPr="00044EE2">
        <w:rPr>
          <w:szCs w:val="20"/>
        </w:rPr>
        <w:t xml:space="preserve"> </w:t>
      </w:r>
    </w:p>
    <w:p w14:paraId="71E2FA5E" w14:textId="77777777" w:rsidR="00DF69EF" w:rsidRPr="00044EE2" w:rsidRDefault="006B7954">
      <w:pPr>
        <w:pStyle w:val="ListParagraph"/>
        <w:numPr>
          <w:ilvl w:val="0"/>
          <w:numId w:val="22"/>
        </w:numPr>
        <w:rPr>
          <w:b/>
          <w:bCs/>
          <w:lang w:eastAsia="ja-JP"/>
        </w:rPr>
      </w:pPr>
      <w:r w:rsidRPr="00044EE2">
        <w:rPr>
          <w:b/>
          <w:bCs/>
          <w:lang w:eastAsia="ja-JP"/>
        </w:rPr>
        <w:t>The number of symbols in a hop</w:t>
      </w:r>
    </w:p>
    <w:p w14:paraId="71E2FA5F" w14:textId="77777777" w:rsidR="00DF69EF" w:rsidRPr="00044EE2" w:rsidRDefault="006B7954">
      <w:pPr>
        <w:pStyle w:val="ListParagraph"/>
        <w:numPr>
          <w:ilvl w:val="1"/>
          <w:numId w:val="22"/>
        </w:numPr>
        <w:rPr>
          <w:b/>
          <w:bCs/>
          <w:lang w:eastAsia="ja-JP"/>
        </w:rPr>
      </w:pPr>
      <w:r w:rsidRPr="00044EE2">
        <w:rPr>
          <w:b/>
          <w:bCs/>
          <w:lang w:eastAsia="ja-JP"/>
        </w:rPr>
        <w:t>FFS: possible values</w:t>
      </w:r>
    </w:p>
    <w:p w14:paraId="71E2FA60" w14:textId="77777777" w:rsidR="00DF69EF" w:rsidRPr="00044EE2" w:rsidRDefault="006B7954">
      <w:pPr>
        <w:pStyle w:val="ListParagraph"/>
        <w:numPr>
          <w:ilvl w:val="0"/>
          <w:numId w:val="22"/>
        </w:numPr>
        <w:rPr>
          <w:szCs w:val="20"/>
        </w:rPr>
      </w:pPr>
      <w:r w:rsidRPr="00044EE2">
        <w:rPr>
          <w:b/>
          <w:bCs/>
          <w:lang w:eastAsia="ja-JP"/>
        </w:rPr>
        <w:t xml:space="preserve">The duration of the whole hopping sequence </w:t>
      </w:r>
    </w:p>
    <w:p w14:paraId="71E2FA61" w14:textId="77777777" w:rsidR="00DF69EF" w:rsidRPr="00044EE2" w:rsidRDefault="006B7954">
      <w:pPr>
        <w:pStyle w:val="ListParagraph"/>
        <w:numPr>
          <w:ilvl w:val="0"/>
          <w:numId w:val="22"/>
        </w:numPr>
        <w:rPr>
          <w:szCs w:val="20"/>
        </w:rPr>
      </w:pPr>
      <w:r w:rsidRPr="00044EE2">
        <w:rPr>
          <w:b/>
          <w:bCs/>
          <w:lang w:eastAsia="ja-JP"/>
        </w:rPr>
        <w:t xml:space="preserve">FFS The number of </w:t>
      </w:r>
      <w:proofErr w:type="gramStart"/>
      <w:r w:rsidRPr="00044EE2">
        <w:rPr>
          <w:b/>
          <w:bCs/>
          <w:lang w:eastAsia="ja-JP"/>
        </w:rPr>
        <w:t>hops</w:t>
      </w:r>
      <w:proofErr w:type="gramEnd"/>
    </w:p>
    <w:p w14:paraId="71E2FA62" w14:textId="77777777" w:rsidR="00DF69EF" w:rsidRPr="00044EE2" w:rsidRDefault="00DF69EF">
      <w:pPr>
        <w:rPr>
          <w:szCs w:val="20"/>
        </w:rPr>
      </w:pPr>
    </w:p>
    <w:p w14:paraId="71E2FA63" w14:textId="77777777" w:rsidR="00DF69EF" w:rsidRPr="00044EE2" w:rsidRDefault="006B7954">
      <w:pPr>
        <w:rPr>
          <w:lang w:eastAsia="ja-JP"/>
        </w:rPr>
      </w:pPr>
      <w:r w:rsidRPr="00044EE2">
        <w:rPr>
          <w:lang w:eastAsia="ja-JP"/>
        </w:rPr>
        <w:t>Companies are encouraged to comment on the proposal in the table below:</w:t>
      </w:r>
    </w:p>
    <w:p w14:paraId="71E2FA64" w14:textId="77777777" w:rsidR="00DF69EF" w:rsidRPr="00044EE2" w:rsidRDefault="00DF69EF">
      <w:pPr>
        <w:rPr>
          <w:lang w:eastAsia="ja-JP"/>
        </w:rPr>
      </w:pPr>
    </w:p>
    <w:p w14:paraId="71E2FA65" w14:textId="77777777" w:rsidR="00DF69EF" w:rsidRPr="00044EE2" w:rsidRDefault="006B7954">
      <w:pPr>
        <w:rPr>
          <w:b/>
          <w:bCs/>
          <w:lang w:eastAsia="ja-JP"/>
        </w:rPr>
      </w:pPr>
      <w:r w:rsidRPr="00044EE2">
        <w:rPr>
          <w:b/>
          <w:bCs/>
          <w:lang w:eastAsia="ja-JP"/>
        </w:rPr>
        <w:t xml:space="preserve">Proposal 4.1.6.1-1: </w:t>
      </w:r>
    </w:p>
    <w:tbl>
      <w:tblPr>
        <w:tblStyle w:val="TableGrid"/>
        <w:tblW w:w="0" w:type="auto"/>
        <w:tblLook w:val="04A0" w:firstRow="1" w:lastRow="0" w:firstColumn="1" w:lastColumn="0" w:noHBand="0" w:noVBand="1"/>
      </w:tblPr>
      <w:tblGrid>
        <w:gridCol w:w="1980"/>
        <w:gridCol w:w="7649"/>
      </w:tblGrid>
      <w:tr w:rsidR="00DF69EF" w:rsidRPr="00044EE2" w14:paraId="71E2FA68" w14:textId="77777777">
        <w:tc>
          <w:tcPr>
            <w:tcW w:w="1980" w:type="dxa"/>
            <w:shd w:val="clear" w:color="auto" w:fill="B4C6E7" w:themeFill="accent1" w:themeFillTint="66"/>
          </w:tcPr>
          <w:p w14:paraId="71E2FA66"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A67" w14:textId="77777777" w:rsidR="00DF69EF" w:rsidRPr="00044EE2" w:rsidRDefault="006B7954">
            <w:pPr>
              <w:rPr>
                <w:b/>
                <w:bCs/>
                <w:lang w:val="en-US" w:eastAsia="ja-JP"/>
              </w:rPr>
            </w:pPr>
            <w:r w:rsidRPr="00044EE2">
              <w:rPr>
                <w:b/>
                <w:bCs/>
                <w:lang w:val="en-US" w:eastAsia="ja-JP"/>
              </w:rPr>
              <w:t>Comment</w:t>
            </w:r>
          </w:p>
        </w:tc>
      </w:tr>
      <w:tr w:rsidR="00DF69EF" w:rsidRPr="00044EE2" w14:paraId="71E2FA70" w14:textId="77777777">
        <w:tc>
          <w:tcPr>
            <w:tcW w:w="1980" w:type="dxa"/>
          </w:tcPr>
          <w:p w14:paraId="71E2FA69" w14:textId="77777777" w:rsidR="00DF69EF" w:rsidRPr="00044EE2" w:rsidRDefault="006B7954">
            <w:pPr>
              <w:rPr>
                <w:rFonts w:eastAsia="SimSun"/>
                <w:lang w:val="en-US" w:eastAsia="en-US"/>
              </w:rPr>
            </w:pPr>
            <w:r w:rsidRPr="00044EE2">
              <w:rPr>
                <w:rFonts w:eastAsia="SimSun"/>
                <w:lang w:val="en-US" w:eastAsia="en-US"/>
              </w:rPr>
              <w:t>vivo</w:t>
            </w:r>
          </w:p>
        </w:tc>
        <w:tc>
          <w:tcPr>
            <w:tcW w:w="7649" w:type="dxa"/>
          </w:tcPr>
          <w:p w14:paraId="71E2FA6A" w14:textId="77777777" w:rsidR="00DF69EF" w:rsidRPr="00044EE2" w:rsidRDefault="006B7954">
            <w:pPr>
              <w:numPr>
                <w:ilvl w:val="0"/>
                <w:numId w:val="33"/>
              </w:numPr>
              <w:rPr>
                <w:rFonts w:eastAsia="DengXian"/>
                <w:lang w:val="en-US" w:eastAsia="en-US"/>
              </w:rPr>
            </w:pPr>
            <w:r w:rsidRPr="00044EE2">
              <w:rPr>
                <w:rFonts w:eastAsia="DengXian"/>
                <w:lang w:val="en-US" w:eastAsia="en-US"/>
              </w:rPr>
              <w:t xml:space="preserve">The starting symbol and slot of the SRS resource can be reused as the starting slot and symbol for the first hop, considering that SRS frequency hopping is configured within </w:t>
            </w:r>
            <w:proofErr w:type="gramStart"/>
            <w:r w:rsidRPr="00044EE2">
              <w:rPr>
                <w:rFonts w:eastAsia="DengXian"/>
                <w:lang w:val="en-US" w:eastAsia="en-US"/>
              </w:rPr>
              <w:t>a</w:t>
            </w:r>
            <w:proofErr w:type="gramEnd"/>
            <w:r w:rsidRPr="00044EE2">
              <w:rPr>
                <w:rFonts w:eastAsia="DengXian"/>
                <w:lang w:val="en-US" w:eastAsia="en-US"/>
              </w:rPr>
              <w:t xml:space="preserve"> SRS resource.</w:t>
            </w:r>
          </w:p>
          <w:p w14:paraId="71E2FA6B" w14:textId="77777777" w:rsidR="00DF69EF" w:rsidRPr="00044EE2" w:rsidRDefault="006B7954">
            <w:pPr>
              <w:numPr>
                <w:ilvl w:val="0"/>
                <w:numId w:val="33"/>
              </w:numPr>
              <w:rPr>
                <w:rFonts w:eastAsia="DengXian"/>
                <w:lang w:val="en-US" w:eastAsia="en-US"/>
              </w:rPr>
            </w:pPr>
            <w:r w:rsidRPr="00044EE2">
              <w:rPr>
                <w:rFonts w:eastAsia="DengXian"/>
                <w:lang w:val="en-US" w:eastAsia="en-US"/>
              </w:rPr>
              <w:t>For the other hops’ starting slot and symbol, they can be derived based on time gap between the first hop, so, it is no need to configure specific parameters.</w:t>
            </w:r>
          </w:p>
          <w:p w14:paraId="71E2FA6C" w14:textId="77777777" w:rsidR="00DF69EF" w:rsidRPr="00044EE2" w:rsidRDefault="006B7954">
            <w:pPr>
              <w:numPr>
                <w:ilvl w:val="0"/>
                <w:numId w:val="33"/>
              </w:numPr>
              <w:rPr>
                <w:rFonts w:eastAsia="DengXian"/>
                <w:lang w:val="en-US" w:eastAsia="en-US"/>
              </w:rPr>
            </w:pPr>
            <w:r w:rsidRPr="00044EE2">
              <w:rPr>
                <w:rFonts w:eastAsia="DengXian"/>
                <w:lang w:val="en-US" w:eastAsia="en-US"/>
              </w:rPr>
              <w:t>OK to introduce the time gap between hops. In our view, for intra-slot frequency hopping or inter-slot frequency hopping, different type of time gap can be configured.</w:t>
            </w:r>
          </w:p>
          <w:p w14:paraId="71E2FA6D" w14:textId="77777777" w:rsidR="00DF69EF" w:rsidRPr="00044EE2" w:rsidRDefault="006B7954">
            <w:pPr>
              <w:numPr>
                <w:ilvl w:val="0"/>
                <w:numId w:val="33"/>
              </w:numPr>
              <w:rPr>
                <w:rFonts w:eastAsia="DengXian"/>
                <w:lang w:val="en-US" w:eastAsia="en-US"/>
              </w:rPr>
            </w:pPr>
            <w:r w:rsidRPr="00044EE2">
              <w:rPr>
                <w:rFonts w:eastAsia="DengXian"/>
                <w:lang w:val="en-US" w:eastAsia="en-US"/>
              </w:rPr>
              <w:t>OK to introduce the number of symbols in a hop.</w:t>
            </w:r>
          </w:p>
          <w:p w14:paraId="71E2FA6E" w14:textId="77777777" w:rsidR="00DF69EF" w:rsidRPr="00044EE2" w:rsidRDefault="006B7954">
            <w:pPr>
              <w:numPr>
                <w:ilvl w:val="0"/>
                <w:numId w:val="33"/>
              </w:numPr>
              <w:rPr>
                <w:rFonts w:eastAsia="DengXian"/>
                <w:lang w:val="en-US" w:eastAsia="en-US"/>
              </w:rPr>
            </w:pPr>
            <w:r w:rsidRPr="00044EE2">
              <w:rPr>
                <w:rFonts w:eastAsia="DengXian"/>
                <w:lang w:val="en-US" w:eastAsia="en-US"/>
              </w:rPr>
              <w:t>It is not clear what is ‘</w:t>
            </w:r>
            <w:r w:rsidRPr="00044EE2">
              <w:rPr>
                <w:b/>
                <w:bCs/>
                <w:lang w:val="en-US" w:eastAsia="ja-JP"/>
              </w:rPr>
              <w:t>The duration of the whole hopping sequence</w:t>
            </w:r>
            <w:r w:rsidRPr="00044EE2">
              <w:rPr>
                <w:rFonts w:eastAsia="DengXian"/>
                <w:lang w:val="en-US" w:eastAsia="en-US"/>
              </w:rPr>
              <w:t xml:space="preserve">’. Is it the duration including all the symbols and all the slot across multiple hops? In our view, it is possible to intersperse other UL/DL transmissions between hops, which would render ‘duration’ meaningless, and it is not possible to obtain other hop parameters through ‘duration’, such as the number of hops. </w:t>
            </w:r>
          </w:p>
          <w:p w14:paraId="71E2FA6F" w14:textId="77777777" w:rsidR="00DF69EF" w:rsidRPr="00044EE2" w:rsidRDefault="006B7954">
            <w:pPr>
              <w:numPr>
                <w:ilvl w:val="0"/>
                <w:numId w:val="33"/>
              </w:numPr>
              <w:rPr>
                <w:rFonts w:eastAsia="DengXian"/>
                <w:lang w:val="en-US" w:eastAsia="en-US"/>
              </w:rPr>
            </w:pPr>
            <w:r w:rsidRPr="00044EE2">
              <w:rPr>
                <w:rFonts w:eastAsia="DengXian"/>
                <w:lang w:val="en-US" w:eastAsia="en-US"/>
              </w:rPr>
              <w:lastRenderedPageBreak/>
              <w:t xml:space="preserve">Support to introduce the number of hops as supported by majority companies. In addition to being applicable in the time domain, it can also be applied in the frequency domain, e.g., deriving total sounding bandwidth of frequency hopping, deriving </w:t>
            </w:r>
            <w:proofErr w:type="spellStart"/>
            <w:r w:rsidRPr="00044EE2">
              <w:rPr>
                <w:rFonts w:eastAsia="DengXian"/>
                <w:lang w:val="en-US" w:eastAsia="en-US"/>
              </w:rPr>
              <w:t>subband</w:t>
            </w:r>
            <w:proofErr w:type="spellEnd"/>
            <w:r w:rsidRPr="00044EE2">
              <w:rPr>
                <w:rFonts w:eastAsia="DengXian"/>
                <w:lang w:val="en-US" w:eastAsia="en-US"/>
              </w:rPr>
              <w:t>/hop index of each hop.</w:t>
            </w:r>
          </w:p>
        </w:tc>
      </w:tr>
      <w:tr w:rsidR="00DF69EF" w:rsidRPr="00044EE2" w14:paraId="71E2FA78" w14:textId="77777777">
        <w:tc>
          <w:tcPr>
            <w:tcW w:w="1980" w:type="dxa"/>
          </w:tcPr>
          <w:p w14:paraId="71E2FA71" w14:textId="77777777" w:rsidR="00DF69EF" w:rsidRPr="00044EE2" w:rsidRDefault="006B7954">
            <w:pPr>
              <w:rPr>
                <w:rFonts w:eastAsia="SimSun"/>
                <w:lang w:val="en-US" w:eastAsia="en-US"/>
              </w:rPr>
            </w:pPr>
            <w:r w:rsidRPr="00044EE2">
              <w:rPr>
                <w:rFonts w:eastAsia="SimSun"/>
                <w:lang w:val="en-US" w:eastAsia="en-US"/>
              </w:rPr>
              <w:lastRenderedPageBreak/>
              <w:t>Spreadtrum</w:t>
            </w:r>
          </w:p>
        </w:tc>
        <w:tc>
          <w:tcPr>
            <w:tcW w:w="7649" w:type="dxa"/>
          </w:tcPr>
          <w:p w14:paraId="71E2FA72" w14:textId="77777777" w:rsidR="00DF69EF" w:rsidRPr="00044EE2" w:rsidRDefault="006B7954">
            <w:pPr>
              <w:rPr>
                <w:rFonts w:eastAsia="DengXian"/>
                <w:lang w:val="en-US" w:eastAsia="en-US"/>
              </w:rPr>
            </w:pPr>
            <w:r w:rsidRPr="00044EE2">
              <w:rPr>
                <w:rFonts w:eastAsia="DengXian"/>
                <w:lang w:val="en-US" w:eastAsia="en-US"/>
              </w:rPr>
              <w:t>For the SRS Tx hopping, the following time domain parameters are configured for an SRS resource:</w:t>
            </w:r>
          </w:p>
          <w:p w14:paraId="71E2FA73" w14:textId="77777777" w:rsidR="00DF69EF" w:rsidRPr="00044EE2" w:rsidRDefault="006B7954">
            <w:pPr>
              <w:pStyle w:val="ListParagraph"/>
              <w:numPr>
                <w:ilvl w:val="0"/>
                <w:numId w:val="34"/>
              </w:numPr>
              <w:rPr>
                <w:rFonts w:ascii="Times New Roman" w:eastAsia="DengXian" w:hAnsi="Times New Roman"/>
                <w:lang w:val="en-US" w:eastAsia="en-US"/>
              </w:rPr>
            </w:pPr>
            <w:r w:rsidRPr="00044EE2">
              <w:rPr>
                <w:rFonts w:ascii="Times New Roman" w:eastAsia="DengXian" w:hAnsi="Times New Roman"/>
                <w:lang w:val="en-US" w:eastAsia="en-US"/>
              </w:rPr>
              <w:t xml:space="preserve">The starting slot and starting symbol for the first </w:t>
            </w:r>
            <w:proofErr w:type="gramStart"/>
            <w:r w:rsidRPr="00044EE2">
              <w:rPr>
                <w:rFonts w:ascii="Times New Roman" w:eastAsia="DengXian" w:hAnsi="Times New Roman"/>
                <w:lang w:val="en-US" w:eastAsia="en-US"/>
              </w:rPr>
              <w:t>hop</w:t>
            </w:r>
            <w:proofErr w:type="gramEnd"/>
          </w:p>
          <w:p w14:paraId="71E2FA74" w14:textId="77777777" w:rsidR="00DF69EF" w:rsidRPr="00044EE2" w:rsidRDefault="006B7954">
            <w:pPr>
              <w:pStyle w:val="ListParagraph"/>
              <w:numPr>
                <w:ilvl w:val="0"/>
                <w:numId w:val="34"/>
              </w:numPr>
              <w:rPr>
                <w:rFonts w:ascii="Times New Roman" w:eastAsia="DengXian" w:hAnsi="Times New Roman"/>
                <w:lang w:val="en-US" w:eastAsia="en-US"/>
              </w:rPr>
            </w:pPr>
            <w:r w:rsidRPr="00044EE2">
              <w:rPr>
                <w:rFonts w:ascii="Times New Roman" w:eastAsia="DengXian" w:hAnsi="Times New Roman"/>
                <w:lang w:val="en-US" w:eastAsia="en-US"/>
              </w:rPr>
              <w:t>The time gap between the end of a hop and the next hop, in slots and symbols</w:t>
            </w:r>
          </w:p>
          <w:p w14:paraId="71E2FA75" w14:textId="77777777" w:rsidR="00DF69EF" w:rsidRPr="00044EE2" w:rsidRDefault="006B7954">
            <w:pPr>
              <w:pStyle w:val="ListParagraph"/>
              <w:numPr>
                <w:ilvl w:val="0"/>
                <w:numId w:val="34"/>
              </w:numPr>
              <w:rPr>
                <w:rFonts w:ascii="Times New Roman" w:eastAsia="DengXian" w:hAnsi="Times New Roman"/>
                <w:lang w:val="en-US" w:eastAsia="en-US"/>
              </w:rPr>
            </w:pPr>
            <w:r w:rsidRPr="00044EE2">
              <w:rPr>
                <w:rFonts w:ascii="Times New Roman" w:eastAsia="DengXian" w:hAnsi="Times New Roman"/>
                <w:lang w:val="en-US" w:eastAsia="en-US"/>
              </w:rPr>
              <w:t>The number of symbols in a hop</w:t>
            </w:r>
          </w:p>
          <w:p w14:paraId="71E2FA76" w14:textId="77777777" w:rsidR="00DF69EF" w:rsidRPr="00044EE2" w:rsidRDefault="006B7954">
            <w:pPr>
              <w:pStyle w:val="ListParagraph"/>
              <w:numPr>
                <w:ilvl w:val="0"/>
                <w:numId w:val="34"/>
              </w:numPr>
              <w:rPr>
                <w:rFonts w:ascii="Times New Roman" w:eastAsia="DengXian" w:hAnsi="Times New Roman"/>
                <w:lang w:val="en-US" w:eastAsia="en-US"/>
              </w:rPr>
            </w:pPr>
            <w:r w:rsidRPr="00044EE2">
              <w:rPr>
                <w:rFonts w:ascii="Times New Roman" w:eastAsia="DengXian" w:hAnsi="Times New Roman"/>
                <w:lang w:val="en-US" w:eastAsia="en-US"/>
              </w:rPr>
              <w:t>The number of hops</w:t>
            </w:r>
          </w:p>
          <w:p w14:paraId="71E2FA77" w14:textId="77777777" w:rsidR="00DF69EF" w:rsidRPr="00044EE2" w:rsidRDefault="00DF69EF">
            <w:pPr>
              <w:rPr>
                <w:rFonts w:eastAsia="DengXian"/>
                <w:lang w:val="en-US" w:eastAsia="en-US"/>
              </w:rPr>
            </w:pPr>
          </w:p>
        </w:tc>
      </w:tr>
      <w:tr w:rsidR="00DF69EF" w:rsidRPr="00044EE2" w14:paraId="71E2FA89" w14:textId="77777777">
        <w:tc>
          <w:tcPr>
            <w:tcW w:w="1980" w:type="dxa"/>
          </w:tcPr>
          <w:p w14:paraId="71E2FA79"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A7A" w14:textId="77777777" w:rsidR="00DF69EF" w:rsidRPr="00044EE2" w:rsidRDefault="006B7954">
            <w:pPr>
              <w:rPr>
                <w:rFonts w:eastAsia="DengXian"/>
                <w:lang w:val="en-US"/>
              </w:rPr>
            </w:pPr>
            <w:r w:rsidRPr="00044EE2">
              <w:rPr>
                <w:rFonts w:eastAsia="DengXian"/>
                <w:lang w:val="en-US"/>
              </w:rPr>
              <w:t xml:space="preserve">With the first and the second bullets, the starting slot and starting symbols can be configured for all hops. Most flexibility can be configured. Network can ensure the sufficient gap between hops. In such cast, the third bullet and the second last bullet will not be needed. </w:t>
            </w:r>
          </w:p>
          <w:p w14:paraId="71E2FA7B" w14:textId="77777777" w:rsidR="00DF69EF" w:rsidRPr="00044EE2" w:rsidRDefault="006B7954">
            <w:pPr>
              <w:rPr>
                <w:rFonts w:eastAsia="DengXian"/>
                <w:lang w:val="en-US"/>
              </w:rPr>
            </w:pPr>
            <w:r w:rsidRPr="00044EE2">
              <w:rPr>
                <w:rFonts w:eastAsia="DengXian"/>
                <w:lang w:val="en-US"/>
              </w:rPr>
              <w:t xml:space="preserve">It is noted that, a single gap especially for </w:t>
            </w:r>
            <w:proofErr w:type="spellStart"/>
            <w:r w:rsidRPr="00044EE2">
              <w:rPr>
                <w:rFonts w:eastAsia="DengXian"/>
                <w:lang w:val="en-US"/>
              </w:rPr>
              <w:t>iner</w:t>
            </w:r>
            <w:proofErr w:type="spellEnd"/>
            <w:r w:rsidRPr="00044EE2">
              <w:rPr>
                <w:rFonts w:eastAsia="DengXian"/>
                <w:lang w:val="en-US"/>
              </w:rPr>
              <w:t>-slot hopping may not be sufficient because the available gap between different hops may be different.</w:t>
            </w:r>
          </w:p>
          <w:p w14:paraId="71E2FA7C" w14:textId="77777777" w:rsidR="00DF69EF" w:rsidRPr="00044EE2" w:rsidRDefault="00DF69EF">
            <w:pPr>
              <w:rPr>
                <w:rFonts w:eastAsia="DengXian"/>
                <w:lang w:val="en-US"/>
              </w:rPr>
            </w:pPr>
          </w:p>
          <w:p w14:paraId="71E2FA7D" w14:textId="77777777" w:rsidR="00DF69EF" w:rsidRPr="00044EE2" w:rsidRDefault="006B7954">
            <w:pPr>
              <w:rPr>
                <w:rFonts w:eastAsia="DengXian"/>
                <w:lang w:val="en-US"/>
              </w:rPr>
            </w:pPr>
            <w:r w:rsidRPr="00044EE2">
              <w:rPr>
                <w:rFonts w:eastAsia="DengXian"/>
                <w:lang w:val="en-US"/>
              </w:rPr>
              <w:t>Here is our suggestion:</w:t>
            </w:r>
          </w:p>
          <w:p w14:paraId="71E2FA7E" w14:textId="77777777" w:rsidR="00DF69EF" w:rsidRPr="00044EE2" w:rsidRDefault="006B7954">
            <w:pPr>
              <w:rPr>
                <w:b/>
                <w:bCs/>
                <w:lang w:val="en-US" w:eastAsia="ja-JP"/>
              </w:rPr>
            </w:pPr>
            <w:r w:rsidRPr="00044EE2">
              <w:rPr>
                <w:b/>
                <w:bCs/>
                <w:lang w:val="en-US" w:eastAsia="ja-JP"/>
              </w:rPr>
              <w:t>Proposal 4.1.6.1-1 For the SRS Tx hopping, the following time domain parameters are configured for an SRS resource:</w:t>
            </w:r>
          </w:p>
          <w:p w14:paraId="71E2FA7F" w14:textId="77777777" w:rsidR="00DF69EF" w:rsidRPr="00044EE2" w:rsidRDefault="006B7954">
            <w:pPr>
              <w:pStyle w:val="ListParagraph"/>
              <w:numPr>
                <w:ilvl w:val="0"/>
                <w:numId w:val="22"/>
              </w:numPr>
              <w:rPr>
                <w:b/>
                <w:bCs/>
                <w:lang w:val="en-US" w:eastAsia="ja-JP"/>
              </w:rPr>
            </w:pPr>
            <w:r w:rsidRPr="00044EE2">
              <w:rPr>
                <w:b/>
                <w:bCs/>
                <w:lang w:val="en-US" w:eastAsia="ja-JP"/>
              </w:rPr>
              <w:t xml:space="preserve">For periodic SRS, </w:t>
            </w:r>
            <w:proofErr w:type="gramStart"/>
            <w:r w:rsidRPr="00044EE2">
              <w:rPr>
                <w:b/>
                <w:bCs/>
                <w:lang w:val="en-US" w:eastAsia="ja-JP"/>
              </w:rPr>
              <w:t>The</w:t>
            </w:r>
            <w:proofErr w:type="gramEnd"/>
            <w:r w:rsidRPr="00044EE2">
              <w:rPr>
                <w:b/>
                <w:bCs/>
                <w:lang w:val="en-US" w:eastAsia="ja-JP"/>
              </w:rPr>
              <w:t xml:space="preserve"> starting slot and starting symbol for the first hop</w:t>
            </w:r>
          </w:p>
          <w:p w14:paraId="71E2FA80" w14:textId="77777777" w:rsidR="00DF69EF" w:rsidRPr="00044EE2" w:rsidRDefault="006B7954">
            <w:pPr>
              <w:pStyle w:val="ListParagraph"/>
              <w:numPr>
                <w:ilvl w:val="0"/>
                <w:numId w:val="22"/>
              </w:numPr>
              <w:rPr>
                <w:b/>
                <w:bCs/>
                <w:lang w:val="en-US" w:eastAsia="ja-JP"/>
              </w:rPr>
            </w:pPr>
            <w:r w:rsidRPr="00044EE2">
              <w:rPr>
                <w:b/>
                <w:bCs/>
                <w:lang w:val="en-US" w:eastAsia="ja-JP"/>
              </w:rPr>
              <w:tab/>
            </w:r>
            <w:r w:rsidRPr="00044EE2">
              <w:rPr>
                <w:b/>
                <w:bCs/>
                <w:lang w:val="en-US" w:eastAsia="ja-JP"/>
              </w:rPr>
              <w:tab/>
              <w:t>FFS:  possible values</w:t>
            </w:r>
            <w:r w:rsidRPr="00044EE2">
              <w:rPr>
                <w:szCs w:val="20"/>
                <w:lang w:val="en-US"/>
              </w:rPr>
              <w:t xml:space="preserve"> </w:t>
            </w:r>
          </w:p>
          <w:p w14:paraId="71E2FA81" w14:textId="77777777" w:rsidR="00DF69EF" w:rsidRPr="00044EE2" w:rsidRDefault="006B7954">
            <w:pPr>
              <w:pStyle w:val="ListParagraph"/>
              <w:numPr>
                <w:ilvl w:val="0"/>
                <w:numId w:val="22"/>
              </w:numPr>
              <w:rPr>
                <w:b/>
                <w:bCs/>
                <w:lang w:val="en-US" w:eastAsia="ja-JP"/>
              </w:rPr>
            </w:pPr>
            <w:r w:rsidRPr="00044EE2">
              <w:rPr>
                <w:b/>
                <w:bCs/>
                <w:lang w:val="en-US" w:eastAsia="ja-JP"/>
              </w:rPr>
              <w:t xml:space="preserve">For periodic SRS, the starting slot and starting symbol for the hops following the first </w:t>
            </w:r>
            <w:proofErr w:type="gramStart"/>
            <w:r w:rsidRPr="00044EE2">
              <w:rPr>
                <w:b/>
                <w:bCs/>
                <w:lang w:val="en-US" w:eastAsia="ja-JP"/>
              </w:rPr>
              <w:t>hop</w:t>
            </w:r>
            <w:proofErr w:type="gramEnd"/>
          </w:p>
          <w:p w14:paraId="71E2FA82" w14:textId="77777777" w:rsidR="00DF69EF" w:rsidRPr="00044EE2" w:rsidRDefault="006B7954">
            <w:pPr>
              <w:pStyle w:val="ListParagraph"/>
              <w:numPr>
                <w:ilvl w:val="0"/>
                <w:numId w:val="22"/>
              </w:numPr>
              <w:rPr>
                <w:b/>
                <w:bCs/>
                <w:strike/>
                <w:color w:val="C00000"/>
                <w:lang w:val="en-US" w:eastAsia="ja-JP"/>
              </w:rPr>
            </w:pPr>
            <w:r w:rsidRPr="00044EE2">
              <w:rPr>
                <w:b/>
                <w:bCs/>
                <w:strike/>
                <w:color w:val="C00000"/>
                <w:lang w:val="en-US" w:eastAsia="ja-JP"/>
              </w:rPr>
              <w:t>The time gap between the end of a hop and the next hop, in slots and symbols</w:t>
            </w:r>
          </w:p>
          <w:p w14:paraId="71E2FA83" w14:textId="77777777" w:rsidR="00DF69EF" w:rsidRPr="00044EE2" w:rsidRDefault="006B7954">
            <w:pPr>
              <w:rPr>
                <w:szCs w:val="20"/>
                <w:lang w:val="en-US"/>
              </w:rPr>
            </w:pPr>
            <w:r w:rsidRPr="00044EE2">
              <w:rPr>
                <w:b/>
                <w:bCs/>
                <w:strike/>
                <w:color w:val="C00000"/>
                <w:lang w:val="en-US" w:eastAsia="ja-JP"/>
              </w:rPr>
              <w:tab/>
            </w:r>
            <w:r w:rsidRPr="00044EE2">
              <w:rPr>
                <w:b/>
                <w:bCs/>
                <w:strike/>
                <w:color w:val="C00000"/>
                <w:lang w:val="en-US" w:eastAsia="ja-JP"/>
              </w:rPr>
              <w:tab/>
              <w:t>FFS:  possible values</w:t>
            </w:r>
            <w:r w:rsidRPr="00044EE2">
              <w:rPr>
                <w:szCs w:val="20"/>
                <w:lang w:val="en-US"/>
              </w:rPr>
              <w:t xml:space="preserve"> </w:t>
            </w:r>
          </w:p>
          <w:p w14:paraId="71E2FA84" w14:textId="77777777" w:rsidR="00DF69EF" w:rsidRPr="00044EE2" w:rsidRDefault="006B7954">
            <w:pPr>
              <w:pStyle w:val="ListParagraph"/>
              <w:numPr>
                <w:ilvl w:val="0"/>
                <w:numId w:val="22"/>
              </w:numPr>
              <w:rPr>
                <w:b/>
                <w:bCs/>
                <w:lang w:val="en-US" w:eastAsia="ja-JP"/>
              </w:rPr>
            </w:pPr>
            <w:r w:rsidRPr="00044EE2">
              <w:rPr>
                <w:b/>
                <w:bCs/>
                <w:lang w:val="en-US" w:eastAsia="ja-JP"/>
              </w:rPr>
              <w:t>The number of symbols in a hop</w:t>
            </w:r>
          </w:p>
          <w:p w14:paraId="71E2FA85" w14:textId="77777777" w:rsidR="00DF69EF" w:rsidRPr="00044EE2" w:rsidRDefault="006B7954">
            <w:pPr>
              <w:pStyle w:val="ListParagraph"/>
              <w:numPr>
                <w:ilvl w:val="1"/>
                <w:numId w:val="22"/>
              </w:numPr>
              <w:rPr>
                <w:b/>
                <w:bCs/>
                <w:lang w:val="en-US" w:eastAsia="ja-JP"/>
              </w:rPr>
            </w:pPr>
            <w:r w:rsidRPr="00044EE2">
              <w:rPr>
                <w:b/>
                <w:bCs/>
                <w:lang w:val="en-US" w:eastAsia="ja-JP"/>
              </w:rPr>
              <w:t>FFS: possible values</w:t>
            </w:r>
          </w:p>
          <w:p w14:paraId="71E2FA86" w14:textId="77777777" w:rsidR="00DF69EF" w:rsidRPr="00044EE2" w:rsidRDefault="006B7954">
            <w:pPr>
              <w:pStyle w:val="ListParagraph"/>
              <w:numPr>
                <w:ilvl w:val="0"/>
                <w:numId w:val="22"/>
              </w:numPr>
              <w:rPr>
                <w:szCs w:val="20"/>
                <w:lang w:val="en-US"/>
              </w:rPr>
            </w:pPr>
            <w:r w:rsidRPr="00044EE2">
              <w:rPr>
                <w:b/>
                <w:bCs/>
                <w:strike/>
                <w:color w:val="C00000"/>
                <w:lang w:val="en-US" w:eastAsia="ja-JP"/>
              </w:rPr>
              <w:t>The duration of the whole hopping sequence</w:t>
            </w:r>
            <w:r w:rsidRPr="00044EE2">
              <w:rPr>
                <w:b/>
                <w:bCs/>
                <w:lang w:val="en-US" w:eastAsia="ja-JP"/>
              </w:rPr>
              <w:t xml:space="preserve"> </w:t>
            </w:r>
          </w:p>
          <w:p w14:paraId="71E2FA87" w14:textId="77777777" w:rsidR="00DF69EF" w:rsidRPr="00044EE2" w:rsidRDefault="006B7954">
            <w:pPr>
              <w:pStyle w:val="ListParagraph"/>
              <w:numPr>
                <w:ilvl w:val="0"/>
                <w:numId w:val="22"/>
              </w:numPr>
              <w:rPr>
                <w:szCs w:val="20"/>
                <w:lang w:val="en-US"/>
              </w:rPr>
            </w:pPr>
            <w:r w:rsidRPr="00044EE2">
              <w:rPr>
                <w:b/>
                <w:bCs/>
                <w:lang w:val="en-US" w:eastAsia="ja-JP"/>
              </w:rPr>
              <w:t xml:space="preserve">FFS The number of </w:t>
            </w:r>
            <w:proofErr w:type="gramStart"/>
            <w:r w:rsidRPr="00044EE2">
              <w:rPr>
                <w:b/>
                <w:bCs/>
                <w:lang w:val="en-US" w:eastAsia="ja-JP"/>
              </w:rPr>
              <w:t>hops</w:t>
            </w:r>
            <w:proofErr w:type="gramEnd"/>
          </w:p>
          <w:p w14:paraId="71E2FA88" w14:textId="77777777" w:rsidR="00DF69EF" w:rsidRPr="00044EE2" w:rsidRDefault="00DF69EF">
            <w:pPr>
              <w:rPr>
                <w:rFonts w:eastAsia="DengXian"/>
                <w:lang w:val="en-US" w:eastAsia="en-US"/>
              </w:rPr>
            </w:pPr>
          </w:p>
        </w:tc>
      </w:tr>
      <w:tr w:rsidR="005F7A71" w:rsidRPr="00044EE2" w14:paraId="71E2FA8D" w14:textId="77777777">
        <w:tc>
          <w:tcPr>
            <w:tcW w:w="1980" w:type="dxa"/>
          </w:tcPr>
          <w:p w14:paraId="71E2FA8A" w14:textId="77777777" w:rsidR="005F7A71" w:rsidRPr="00044EE2" w:rsidRDefault="005F7A71" w:rsidP="005F7A71">
            <w:pPr>
              <w:rPr>
                <w:rFonts w:eastAsia="SimSun"/>
                <w:lang w:val="en-US"/>
              </w:rPr>
            </w:pPr>
            <w:r w:rsidRPr="00044EE2">
              <w:rPr>
                <w:rFonts w:eastAsia="SimSun"/>
                <w:lang w:val="en-US"/>
              </w:rPr>
              <w:t>Qualcomm</w:t>
            </w:r>
          </w:p>
        </w:tc>
        <w:tc>
          <w:tcPr>
            <w:tcW w:w="7649" w:type="dxa"/>
          </w:tcPr>
          <w:p w14:paraId="71E2FA8B" w14:textId="77777777" w:rsidR="005F7A71" w:rsidRPr="00044EE2" w:rsidRDefault="005F7A71" w:rsidP="005F7A71">
            <w:pPr>
              <w:rPr>
                <w:rFonts w:eastAsia="DengXian"/>
                <w:lang w:val="en-US"/>
              </w:rPr>
            </w:pPr>
            <w:r w:rsidRPr="00044EE2">
              <w:rPr>
                <w:rFonts w:eastAsia="DengXian"/>
                <w:lang w:val="en-US"/>
              </w:rPr>
              <w:t>We also have some question on the „</w:t>
            </w:r>
            <w:r w:rsidRPr="00044EE2">
              <w:rPr>
                <w:b/>
                <w:bCs/>
                <w:lang w:val="en-US" w:eastAsia="ja-JP"/>
              </w:rPr>
              <w:t xml:space="preserve">The duration of the whole hopping </w:t>
            </w:r>
            <w:proofErr w:type="gramStart"/>
            <w:r w:rsidRPr="00044EE2">
              <w:rPr>
                <w:b/>
                <w:bCs/>
                <w:lang w:val="en-US" w:eastAsia="ja-JP"/>
              </w:rPr>
              <w:t>sequence</w:t>
            </w:r>
            <w:r w:rsidRPr="00044EE2">
              <w:rPr>
                <w:rFonts w:eastAsia="DengXian"/>
                <w:lang w:val="en-US"/>
              </w:rPr>
              <w:t>“</w:t>
            </w:r>
            <w:proofErr w:type="gramEnd"/>
            <w:r w:rsidRPr="00044EE2">
              <w:rPr>
                <w:rFonts w:eastAsia="DengXian"/>
                <w:lang w:val="en-US"/>
              </w:rPr>
              <w:t xml:space="preserve">. </w:t>
            </w:r>
          </w:p>
          <w:p w14:paraId="71E2FA8C" w14:textId="77777777" w:rsidR="005F7A71" w:rsidRPr="00044EE2" w:rsidRDefault="005F7A71" w:rsidP="005F7A71">
            <w:pPr>
              <w:rPr>
                <w:rFonts w:eastAsia="DengXian"/>
                <w:lang w:val="en-US"/>
              </w:rPr>
            </w:pPr>
            <w:r w:rsidRPr="00044EE2">
              <w:rPr>
                <w:rFonts w:eastAsia="DengXian"/>
                <w:lang w:val="en-US"/>
              </w:rPr>
              <w:t xml:space="preserve">With regards to the „time gap in between 2 </w:t>
            </w:r>
            <w:proofErr w:type="gramStart"/>
            <w:r w:rsidRPr="00044EE2">
              <w:rPr>
                <w:rFonts w:eastAsia="DengXian"/>
                <w:lang w:val="en-US"/>
              </w:rPr>
              <w:t>hops“</w:t>
            </w:r>
            <w:proofErr w:type="gramEnd"/>
            <w:r w:rsidRPr="00044EE2">
              <w:rPr>
                <w:rFonts w:eastAsia="DengXian"/>
                <w:lang w:val="en-US"/>
              </w:rPr>
              <w:t>, we believe it could also be: „slot and symbol for each hop“ and avoid to have „differential encoding“ of the later positions with regards to the first. The gains in overhead will be small.</w:t>
            </w:r>
          </w:p>
        </w:tc>
      </w:tr>
      <w:tr w:rsidR="00EB490A" w:rsidRPr="00044EE2" w14:paraId="71E2FA90" w14:textId="77777777">
        <w:tc>
          <w:tcPr>
            <w:tcW w:w="1980" w:type="dxa"/>
          </w:tcPr>
          <w:p w14:paraId="71E2FA8E" w14:textId="77777777" w:rsidR="00EB490A" w:rsidRPr="00044EE2" w:rsidRDefault="00EB490A" w:rsidP="005F7A71">
            <w:pPr>
              <w:rPr>
                <w:rFonts w:eastAsia="SimSun"/>
                <w:lang w:val="en-US"/>
              </w:rPr>
            </w:pPr>
            <w:r w:rsidRPr="00044EE2">
              <w:rPr>
                <w:rFonts w:eastAsia="SimSun"/>
                <w:lang w:val="en-US"/>
              </w:rPr>
              <w:t>InterDigital</w:t>
            </w:r>
          </w:p>
        </w:tc>
        <w:tc>
          <w:tcPr>
            <w:tcW w:w="7649" w:type="dxa"/>
          </w:tcPr>
          <w:p w14:paraId="71E2FA8F" w14:textId="77777777" w:rsidR="00EB490A" w:rsidRPr="00044EE2" w:rsidRDefault="00EB490A" w:rsidP="005F7A71">
            <w:pPr>
              <w:rPr>
                <w:rFonts w:eastAsia="DengXian"/>
                <w:lang w:val="en-US"/>
              </w:rPr>
            </w:pPr>
            <w:r w:rsidRPr="00044EE2">
              <w:rPr>
                <w:rFonts w:eastAsia="DengXian"/>
                <w:lang w:val="en-US"/>
              </w:rPr>
              <w:t xml:space="preserve">We want to understand </w:t>
            </w:r>
            <w:proofErr w:type="spellStart"/>
            <w:r w:rsidRPr="00044EE2">
              <w:rPr>
                <w:rFonts w:eastAsia="DengXian"/>
                <w:lang w:val="en-US"/>
              </w:rPr>
              <w:t>hte</w:t>
            </w:r>
            <w:proofErr w:type="spellEnd"/>
            <w:r w:rsidRPr="00044EE2">
              <w:rPr>
                <w:rFonts w:eastAsia="DengXian"/>
                <w:lang w:val="en-US"/>
              </w:rPr>
              <w:t xml:space="preserve"> intention for the time gap. Is the intention to configure different time gaps between </w:t>
            </w:r>
            <w:r w:rsidR="00A46226" w:rsidRPr="00044EE2">
              <w:rPr>
                <w:rFonts w:eastAsia="DengXian"/>
                <w:lang w:val="en-US"/>
              </w:rPr>
              <w:t>different</w:t>
            </w:r>
            <w:r w:rsidRPr="00044EE2">
              <w:rPr>
                <w:rFonts w:eastAsia="DengXian"/>
                <w:lang w:val="en-US"/>
              </w:rPr>
              <w:t xml:space="preserve"> pairs of hops?</w:t>
            </w:r>
          </w:p>
        </w:tc>
      </w:tr>
      <w:tr w:rsidR="008939A4" w:rsidRPr="00044EE2" w14:paraId="71E2FA95" w14:textId="77777777">
        <w:tc>
          <w:tcPr>
            <w:tcW w:w="1980" w:type="dxa"/>
          </w:tcPr>
          <w:p w14:paraId="71E2FA91" w14:textId="77777777" w:rsidR="008939A4" w:rsidRPr="00044EE2" w:rsidRDefault="008939A4" w:rsidP="008939A4">
            <w:pPr>
              <w:rPr>
                <w:rFonts w:eastAsia="SimSun"/>
                <w:lang w:val="en-US"/>
              </w:rPr>
            </w:pPr>
            <w:r w:rsidRPr="00044EE2">
              <w:rPr>
                <w:rFonts w:eastAsia="SimSun"/>
                <w:lang w:val="en-US"/>
              </w:rPr>
              <w:t>Futurewei</w:t>
            </w:r>
          </w:p>
        </w:tc>
        <w:tc>
          <w:tcPr>
            <w:tcW w:w="7649" w:type="dxa"/>
          </w:tcPr>
          <w:p w14:paraId="71E2FA92" w14:textId="77777777" w:rsidR="008939A4" w:rsidRPr="00044EE2" w:rsidRDefault="008939A4" w:rsidP="008939A4">
            <w:pPr>
              <w:rPr>
                <w:rFonts w:eastAsia="DengXian"/>
                <w:lang w:val="en-US"/>
              </w:rPr>
            </w:pPr>
            <w:r w:rsidRPr="00044EE2">
              <w:rPr>
                <w:rFonts w:eastAsia="DengXian"/>
                <w:lang w:val="en-US"/>
              </w:rPr>
              <w:t xml:space="preserve">The same question with other companies regarding „The duration of the whole hopping </w:t>
            </w:r>
            <w:proofErr w:type="gramStart"/>
            <w:r w:rsidRPr="00044EE2">
              <w:rPr>
                <w:rFonts w:eastAsia="DengXian"/>
                <w:lang w:val="en-US"/>
              </w:rPr>
              <w:t>sequence“</w:t>
            </w:r>
            <w:proofErr w:type="gramEnd"/>
            <w:r w:rsidRPr="00044EE2">
              <w:rPr>
                <w:rFonts w:eastAsia="DengXian"/>
                <w:lang w:val="en-US"/>
              </w:rPr>
              <w:t xml:space="preserve"> </w:t>
            </w:r>
          </w:p>
          <w:p w14:paraId="71E2FA93" w14:textId="77777777" w:rsidR="002A773E" w:rsidRPr="00044EE2" w:rsidRDefault="002A773E" w:rsidP="008939A4">
            <w:pPr>
              <w:rPr>
                <w:rFonts w:eastAsia="DengXian"/>
                <w:lang w:val="en-US"/>
              </w:rPr>
            </w:pPr>
            <w:r w:rsidRPr="00044EE2">
              <w:rPr>
                <w:rFonts w:eastAsia="DengXian"/>
                <w:lang w:val="en-US"/>
              </w:rPr>
              <w:t>The other sub-</w:t>
            </w:r>
            <w:proofErr w:type="spellStart"/>
            <w:r w:rsidRPr="00044EE2">
              <w:rPr>
                <w:rFonts w:eastAsia="DengXian"/>
                <w:lang w:val="en-US"/>
              </w:rPr>
              <w:t>blullets</w:t>
            </w:r>
            <w:proofErr w:type="spellEnd"/>
            <w:r w:rsidRPr="00044EE2">
              <w:rPr>
                <w:rFonts w:eastAsia="DengXian"/>
                <w:lang w:val="en-US"/>
              </w:rPr>
              <w:t xml:space="preserve"> are fine.</w:t>
            </w:r>
          </w:p>
          <w:p w14:paraId="71E2FA94" w14:textId="77777777" w:rsidR="008939A4" w:rsidRPr="00044EE2" w:rsidRDefault="008939A4" w:rsidP="008939A4">
            <w:pPr>
              <w:rPr>
                <w:rFonts w:eastAsia="DengXian"/>
                <w:lang w:val="en-US"/>
              </w:rPr>
            </w:pPr>
          </w:p>
        </w:tc>
      </w:tr>
      <w:tr w:rsidR="000C7817" w:rsidRPr="00044EE2" w14:paraId="71E2FA98" w14:textId="77777777">
        <w:tc>
          <w:tcPr>
            <w:tcW w:w="1980" w:type="dxa"/>
          </w:tcPr>
          <w:p w14:paraId="71E2FA96" w14:textId="77777777" w:rsidR="000C7817" w:rsidRPr="00044EE2" w:rsidRDefault="000C7817" w:rsidP="000C7817">
            <w:pPr>
              <w:rPr>
                <w:rFonts w:eastAsia="SimSun"/>
                <w:lang w:val="en-US"/>
              </w:rPr>
            </w:pPr>
            <w:r w:rsidRPr="00044EE2">
              <w:rPr>
                <w:rFonts w:eastAsia="SimSun"/>
                <w:lang w:val="en-US"/>
              </w:rPr>
              <w:t>NEC</w:t>
            </w:r>
          </w:p>
        </w:tc>
        <w:tc>
          <w:tcPr>
            <w:tcW w:w="7649" w:type="dxa"/>
          </w:tcPr>
          <w:p w14:paraId="71E2FA97" w14:textId="77777777" w:rsidR="000C7817" w:rsidRPr="00044EE2" w:rsidRDefault="000C7817" w:rsidP="000C7817">
            <w:pPr>
              <w:rPr>
                <w:rFonts w:eastAsia="DengXian"/>
                <w:lang w:val="en-US"/>
              </w:rPr>
            </w:pPr>
            <w:proofErr w:type="spellStart"/>
            <w:r w:rsidRPr="00044EE2">
              <w:rPr>
                <w:rFonts w:eastAsia="DengXian"/>
                <w:lang w:val="en-US"/>
              </w:rPr>
              <w:t>Simiar</w:t>
            </w:r>
            <w:proofErr w:type="spellEnd"/>
            <w:r w:rsidRPr="00044EE2">
              <w:rPr>
                <w:rFonts w:eastAsia="DengXian"/>
                <w:lang w:val="en-US"/>
              </w:rPr>
              <w:t xml:space="preserve"> view as Spreadtrum.</w:t>
            </w:r>
          </w:p>
        </w:tc>
      </w:tr>
      <w:tr w:rsidR="00B21B83" w:rsidRPr="00044EE2" w14:paraId="71E2FAA9" w14:textId="77777777">
        <w:tc>
          <w:tcPr>
            <w:tcW w:w="1980" w:type="dxa"/>
          </w:tcPr>
          <w:p w14:paraId="71E2FA99" w14:textId="77777777" w:rsidR="00B21B83" w:rsidRPr="00044EE2" w:rsidRDefault="00B21B83" w:rsidP="00B21B83">
            <w:pPr>
              <w:rPr>
                <w:rFonts w:eastAsia="Malgun Gothic"/>
                <w:lang w:val="en-US" w:eastAsia="ko-KR"/>
              </w:rPr>
            </w:pPr>
            <w:r w:rsidRPr="00044EE2">
              <w:rPr>
                <w:rFonts w:eastAsia="Malgun Gothic"/>
                <w:lang w:val="en-US" w:eastAsia="ko-KR"/>
              </w:rPr>
              <w:t>LGE</w:t>
            </w:r>
          </w:p>
        </w:tc>
        <w:tc>
          <w:tcPr>
            <w:tcW w:w="7649" w:type="dxa"/>
          </w:tcPr>
          <w:p w14:paraId="71E2FA9A" w14:textId="77777777" w:rsidR="00B21B83" w:rsidRPr="00044EE2" w:rsidRDefault="00B21B83" w:rsidP="00B21B83">
            <w:pPr>
              <w:rPr>
                <w:rFonts w:eastAsia="Malgun Gothic"/>
                <w:lang w:val="en-US" w:eastAsia="ko-KR"/>
              </w:rPr>
            </w:pPr>
            <w:r w:rsidRPr="00044EE2">
              <w:rPr>
                <w:rFonts w:eastAsia="Malgun Gothic"/>
                <w:lang w:val="en-US" w:eastAsia="ko-KR"/>
              </w:rPr>
              <w:t xml:space="preserve">For the 1st sub-bullet, we </w:t>
            </w:r>
            <w:proofErr w:type="gramStart"/>
            <w:r w:rsidRPr="00044EE2">
              <w:rPr>
                <w:rFonts w:eastAsia="Malgun Gothic"/>
                <w:lang w:val="en-US" w:eastAsia="ko-KR"/>
              </w:rPr>
              <w:t>support</w:t>
            </w:r>
            <w:proofErr w:type="gramEnd"/>
          </w:p>
          <w:p w14:paraId="71E2FA9B" w14:textId="77777777" w:rsidR="00B21B83" w:rsidRPr="00044EE2" w:rsidRDefault="00B21B83" w:rsidP="00B21B83">
            <w:pPr>
              <w:rPr>
                <w:rFonts w:eastAsia="Malgun Gothic"/>
                <w:lang w:val="en-US" w:eastAsia="ko-KR"/>
              </w:rPr>
            </w:pPr>
          </w:p>
          <w:p w14:paraId="71E2FA9C" w14:textId="77777777" w:rsidR="00B21B83" w:rsidRPr="00044EE2" w:rsidRDefault="00B21B83" w:rsidP="00B21B83">
            <w:pPr>
              <w:rPr>
                <w:rFonts w:eastAsia="Malgun Gothic"/>
                <w:lang w:val="en-US" w:eastAsia="ko-KR"/>
              </w:rPr>
            </w:pPr>
            <w:r w:rsidRPr="00044EE2">
              <w:rPr>
                <w:rFonts w:eastAsia="Malgun Gothic"/>
                <w:lang w:val="en-US" w:eastAsia="ko-KR"/>
              </w:rPr>
              <w:t xml:space="preserve">For the 2nd sub-bullet, we do not support. </w:t>
            </w:r>
          </w:p>
          <w:p w14:paraId="71E2FA9D" w14:textId="77777777" w:rsidR="00B21B83" w:rsidRPr="00044EE2" w:rsidRDefault="00B21B83" w:rsidP="00B21B83">
            <w:pPr>
              <w:rPr>
                <w:rFonts w:eastAsia="Malgun Gothic"/>
                <w:lang w:val="en-US" w:eastAsia="ko-KR"/>
              </w:rPr>
            </w:pPr>
            <w:r w:rsidRPr="00044EE2">
              <w:rPr>
                <w:rFonts w:eastAsia="Malgun Gothic"/>
                <w:lang w:val="en-US" w:eastAsia="ko-KR"/>
              </w:rPr>
              <w:lastRenderedPageBreak/>
              <w:t xml:space="preserve">The starting position in time domain for the hops following the first hop can be determined by the number of hops, time gap between consecutive hops, and </w:t>
            </w:r>
            <w:proofErr w:type="spellStart"/>
            <w:r w:rsidRPr="00044EE2">
              <w:rPr>
                <w:rFonts w:eastAsia="Malgun Gothic"/>
                <w:lang w:val="en-US" w:eastAsia="ko-KR"/>
              </w:rPr>
              <w:t>inter+intra</w:t>
            </w:r>
            <w:proofErr w:type="spellEnd"/>
            <w:r w:rsidRPr="00044EE2">
              <w:rPr>
                <w:rFonts w:eastAsia="Malgun Gothic"/>
                <w:lang w:val="en-US" w:eastAsia="ko-KR"/>
              </w:rPr>
              <w:t xml:space="preserve"> slot mechanism which we should discuss further.</w:t>
            </w:r>
          </w:p>
          <w:p w14:paraId="71E2FA9E" w14:textId="77777777" w:rsidR="00B21B83" w:rsidRPr="00044EE2" w:rsidRDefault="00B21B83" w:rsidP="00B21B83">
            <w:pPr>
              <w:rPr>
                <w:rFonts w:eastAsia="Malgun Gothic"/>
                <w:lang w:val="en-US" w:eastAsia="ko-KR"/>
              </w:rPr>
            </w:pPr>
          </w:p>
          <w:p w14:paraId="71E2FA9F" w14:textId="77777777" w:rsidR="00B21B83" w:rsidRPr="00044EE2" w:rsidRDefault="00B21B83" w:rsidP="00B21B83">
            <w:pPr>
              <w:rPr>
                <w:rFonts w:eastAsia="Malgun Gothic"/>
                <w:lang w:val="en-US" w:eastAsia="ko-KR"/>
              </w:rPr>
            </w:pPr>
            <w:r w:rsidRPr="00044EE2">
              <w:rPr>
                <w:rFonts w:eastAsia="Malgun Gothic"/>
                <w:lang w:val="en-US" w:eastAsia="ko-KR"/>
              </w:rPr>
              <w:t xml:space="preserve">For the 3rd sub-bullet (time gap), we do not support. </w:t>
            </w:r>
          </w:p>
          <w:p w14:paraId="71E2FAA0" w14:textId="77777777" w:rsidR="00B21B83" w:rsidRPr="00044EE2" w:rsidRDefault="00B21B83" w:rsidP="00B21B83">
            <w:pPr>
              <w:rPr>
                <w:rFonts w:eastAsia="Malgun Gothic"/>
                <w:lang w:val="en-US" w:eastAsia="ko-KR"/>
              </w:rPr>
            </w:pPr>
            <w:r w:rsidRPr="00044EE2">
              <w:rPr>
                <w:rFonts w:eastAsia="Malgun Gothic"/>
                <w:lang w:val="en-US" w:eastAsia="ko-KR"/>
              </w:rPr>
              <w:t xml:space="preserve">We don’t think the time gap is not necessary to be </w:t>
            </w:r>
            <w:proofErr w:type="gramStart"/>
            <w:r w:rsidRPr="00044EE2">
              <w:rPr>
                <w:rFonts w:eastAsia="Malgun Gothic"/>
                <w:lang w:val="en-US" w:eastAsia="ko-KR"/>
              </w:rPr>
              <w:t>configured</w:t>
            </w:r>
            <w:proofErr w:type="gramEnd"/>
            <w:r w:rsidRPr="00044EE2">
              <w:rPr>
                <w:rFonts w:eastAsia="Malgun Gothic"/>
                <w:lang w:val="en-US" w:eastAsia="ko-KR"/>
              </w:rPr>
              <w:t xml:space="preserve"> </w:t>
            </w:r>
          </w:p>
          <w:p w14:paraId="71E2FAA1" w14:textId="77777777" w:rsidR="00B21B83" w:rsidRPr="00044EE2" w:rsidRDefault="00B21B83" w:rsidP="00B21B83">
            <w:pPr>
              <w:rPr>
                <w:rFonts w:eastAsia="Malgun Gothic"/>
                <w:lang w:val="en-US" w:eastAsia="ko-KR"/>
              </w:rPr>
            </w:pPr>
          </w:p>
          <w:p w14:paraId="71E2FAA2" w14:textId="77777777" w:rsidR="00B21B83" w:rsidRPr="00044EE2" w:rsidRDefault="00B21B83" w:rsidP="00B21B83">
            <w:pPr>
              <w:rPr>
                <w:rFonts w:eastAsia="Malgun Gothic"/>
                <w:lang w:val="en-US" w:eastAsia="ko-KR"/>
              </w:rPr>
            </w:pPr>
            <w:r w:rsidRPr="00044EE2">
              <w:rPr>
                <w:rFonts w:eastAsia="Malgun Gothic"/>
                <w:lang w:val="en-US" w:eastAsia="ko-KR"/>
              </w:rPr>
              <w:t xml:space="preserve">For the 4th sub-bullet (the number of symbols in a hop), we support. </w:t>
            </w:r>
          </w:p>
          <w:p w14:paraId="71E2FAA3" w14:textId="77777777" w:rsidR="00B21B83" w:rsidRPr="00044EE2" w:rsidRDefault="00B21B83" w:rsidP="00B21B83">
            <w:pPr>
              <w:rPr>
                <w:rFonts w:eastAsia="Malgun Gothic"/>
                <w:lang w:val="en-US" w:eastAsia="ko-KR"/>
              </w:rPr>
            </w:pPr>
            <w:r w:rsidRPr="00044EE2">
              <w:rPr>
                <w:rFonts w:eastAsia="Malgun Gothic"/>
                <w:lang w:val="en-US" w:eastAsia="ko-KR"/>
              </w:rPr>
              <w:t>As same view in</w:t>
            </w:r>
            <w:r w:rsidRPr="00044EE2">
              <w:rPr>
                <w:lang w:val="en-US"/>
              </w:rPr>
              <w:t xml:space="preserve"> </w:t>
            </w:r>
            <w:r w:rsidRPr="00044EE2">
              <w:rPr>
                <w:rFonts w:eastAsia="Malgun Gothic"/>
                <w:lang w:val="en-US" w:eastAsia="ko-KR"/>
              </w:rPr>
              <w:t>Proposal 4.1.4.1-1, a single</w:t>
            </w:r>
            <w:r w:rsidRPr="00044EE2">
              <w:rPr>
                <w:lang w:val="en-US"/>
              </w:rPr>
              <w:t xml:space="preserve"> t</w:t>
            </w:r>
            <w:r w:rsidRPr="00044EE2">
              <w:rPr>
                <w:rFonts w:eastAsia="Malgun Gothic"/>
                <w:lang w:val="en-US" w:eastAsia="ko-KR"/>
              </w:rPr>
              <w:t xml:space="preserve">he number of symbols in a hop value can be configured for all hops for the SRS resource. And we can reuse the existing parameter </w:t>
            </w:r>
            <w:proofErr w:type="spellStart"/>
            <w:r w:rsidRPr="00044EE2">
              <w:rPr>
                <w:rFonts w:eastAsia="Malgun Gothic"/>
                <w:i/>
                <w:lang w:val="en-US" w:eastAsia="ko-KR"/>
              </w:rPr>
              <w:t>nrofSymbols</w:t>
            </w:r>
            <w:proofErr w:type="spellEnd"/>
            <w:r w:rsidRPr="00044EE2">
              <w:rPr>
                <w:rFonts w:eastAsia="Malgun Gothic"/>
                <w:lang w:val="en-US" w:eastAsia="ko-KR"/>
              </w:rPr>
              <w:t xml:space="preserve"> configuring the number of symbols of resource as the number of symbols of a hop.</w:t>
            </w:r>
          </w:p>
          <w:p w14:paraId="71E2FAA4" w14:textId="77777777" w:rsidR="00B21B83" w:rsidRPr="00044EE2" w:rsidRDefault="00B21B83" w:rsidP="00B21B83">
            <w:pPr>
              <w:rPr>
                <w:rFonts w:eastAsia="Malgun Gothic"/>
                <w:lang w:val="en-US" w:eastAsia="ko-KR"/>
              </w:rPr>
            </w:pPr>
          </w:p>
          <w:p w14:paraId="71E2FAA5" w14:textId="77777777" w:rsidR="00B21B83" w:rsidRPr="00044EE2" w:rsidRDefault="00B21B83" w:rsidP="00B21B83">
            <w:pPr>
              <w:rPr>
                <w:rFonts w:eastAsia="Malgun Gothic"/>
                <w:lang w:val="en-US" w:eastAsia="ko-KR"/>
              </w:rPr>
            </w:pPr>
            <w:r w:rsidRPr="00044EE2">
              <w:rPr>
                <w:rFonts w:eastAsia="Malgun Gothic"/>
                <w:lang w:val="en-US" w:eastAsia="ko-KR"/>
              </w:rPr>
              <w:t>For the 5th sub-bullet (duration of resource), we do not support.</w:t>
            </w:r>
          </w:p>
          <w:p w14:paraId="71E2FAA6" w14:textId="77777777" w:rsidR="00B21B83" w:rsidRPr="00044EE2" w:rsidRDefault="00B21B83" w:rsidP="00B21B83">
            <w:pPr>
              <w:rPr>
                <w:rFonts w:eastAsia="Malgun Gothic"/>
                <w:lang w:val="en-US" w:eastAsia="ko-KR"/>
              </w:rPr>
            </w:pPr>
            <w:r w:rsidRPr="00044EE2">
              <w:rPr>
                <w:rFonts w:eastAsia="Malgun Gothic"/>
                <w:lang w:val="en-US" w:eastAsia="ko-KR"/>
              </w:rPr>
              <w:t>As same view in Proposal 4.1.5.1-1, the duration of the whole hopping sequence can be derived by others.</w:t>
            </w:r>
          </w:p>
          <w:p w14:paraId="71E2FAA7" w14:textId="77777777" w:rsidR="00B21B83" w:rsidRPr="00044EE2" w:rsidRDefault="00B21B83" w:rsidP="00B21B83">
            <w:pPr>
              <w:rPr>
                <w:rFonts w:eastAsia="Malgun Gothic"/>
                <w:lang w:val="en-US" w:eastAsia="ko-KR"/>
              </w:rPr>
            </w:pPr>
          </w:p>
          <w:p w14:paraId="71E2FAA8" w14:textId="77777777" w:rsidR="00B21B83" w:rsidRPr="00044EE2" w:rsidRDefault="00B21B83" w:rsidP="00B21B83">
            <w:pPr>
              <w:rPr>
                <w:rFonts w:eastAsia="DengXian"/>
                <w:lang w:val="en-US"/>
              </w:rPr>
            </w:pPr>
            <w:r w:rsidRPr="00044EE2">
              <w:rPr>
                <w:rFonts w:eastAsia="Malgun Gothic"/>
                <w:lang w:val="en-US" w:eastAsia="ko-KR"/>
              </w:rPr>
              <w:t>For the 6th sub-bullet (the number of hops), we support. We have same views with vivo.</w:t>
            </w:r>
          </w:p>
        </w:tc>
      </w:tr>
      <w:tr w:rsidR="0038798F" w:rsidRPr="00044EE2" w14:paraId="71E2FAB1" w14:textId="77777777" w:rsidTr="0038798F">
        <w:tc>
          <w:tcPr>
            <w:tcW w:w="1980" w:type="dxa"/>
          </w:tcPr>
          <w:p w14:paraId="71E2FAAA" w14:textId="77777777" w:rsidR="0038798F" w:rsidRPr="00044EE2" w:rsidRDefault="0038798F" w:rsidP="003C6D7C">
            <w:pPr>
              <w:rPr>
                <w:rFonts w:eastAsia="SimSun"/>
                <w:lang w:val="en-US"/>
              </w:rPr>
            </w:pPr>
            <w:r w:rsidRPr="00044EE2">
              <w:rPr>
                <w:rFonts w:eastAsia="SimSun"/>
                <w:lang w:val="en-US"/>
              </w:rPr>
              <w:lastRenderedPageBreak/>
              <w:t>CATT</w:t>
            </w:r>
          </w:p>
        </w:tc>
        <w:tc>
          <w:tcPr>
            <w:tcW w:w="7649" w:type="dxa"/>
          </w:tcPr>
          <w:p w14:paraId="71E2FAAB" w14:textId="77777777" w:rsidR="0038798F" w:rsidRPr="00044EE2" w:rsidRDefault="0038798F" w:rsidP="003C6D7C">
            <w:pPr>
              <w:rPr>
                <w:bCs/>
                <w:lang w:val="en-US"/>
              </w:rPr>
            </w:pPr>
            <w:r w:rsidRPr="00044EE2">
              <w:rPr>
                <w:bCs/>
                <w:lang w:val="en-US"/>
              </w:rPr>
              <w:t>We prefer the following version of the proposal:</w:t>
            </w:r>
          </w:p>
          <w:p w14:paraId="71E2FAAC" w14:textId="77777777" w:rsidR="0038798F" w:rsidRPr="00044EE2" w:rsidRDefault="0038798F" w:rsidP="003C6D7C">
            <w:pPr>
              <w:rPr>
                <w:bCs/>
                <w:lang w:val="en-US" w:eastAsia="ja-JP"/>
              </w:rPr>
            </w:pPr>
            <w:r w:rsidRPr="00044EE2">
              <w:rPr>
                <w:bCs/>
                <w:lang w:val="en-US" w:eastAsia="ja-JP"/>
              </w:rPr>
              <w:t>For the SRS Tx hopping, the following time domain parameters are configured for an SRS resource:</w:t>
            </w:r>
          </w:p>
          <w:p w14:paraId="71E2FAAD" w14:textId="77777777" w:rsidR="0038798F" w:rsidRPr="00044EE2" w:rsidRDefault="0038798F" w:rsidP="003C6D7C">
            <w:pPr>
              <w:pStyle w:val="ListParagraph"/>
              <w:numPr>
                <w:ilvl w:val="0"/>
                <w:numId w:val="22"/>
              </w:numPr>
              <w:rPr>
                <w:rFonts w:ascii="Times New Roman" w:hAnsi="Times New Roman"/>
                <w:bCs/>
                <w:lang w:val="en-US" w:eastAsia="ja-JP"/>
              </w:rPr>
            </w:pPr>
            <w:r w:rsidRPr="00044EE2">
              <w:rPr>
                <w:rFonts w:ascii="Times New Roman" w:hAnsi="Times New Roman"/>
                <w:bCs/>
                <w:lang w:val="en-US" w:eastAsia="ja-JP"/>
              </w:rPr>
              <w:t xml:space="preserve">The starting slot and starting symbol for the first </w:t>
            </w:r>
            <w:proofErr w:type="gramStart"/>
            <w:r w:rsidRPr="00044EE2">
              <w:rPr>
                <w:rFonts w:ascii="Times New Roman" w:hAnsi="Times New Roman"/>
                <w:bCs/>
                <w:lang w:val="en-US" w:eastAsia="ja-JP"/>
              </w:rPr>
              <w:t>hop</w:t>
            </w:r>
            <w:proofErr w:type="gramEnd"/>
          </w:p>
          <w:p w14:paraId="71E2FAAE" w14:textId="77777777" w:rsidR="0038798F" w:rsidRPr="00044EE2" w:rsidRDefault="0038798F" w:rsidP="003C6D7C">
            <w:pPr>
              <w:pStyle w:val="ListParagraph"/>
              <w:numPr>
                <w:ilvl w:val="0"/>
                <w:numId w:val="22"/>
              </w:numPr>
              <w:rPr>
                <w:rFonts w:ascii="Times New Roman" w:hAnsi="Times New Roman"/>
                <w:bCs/>
                <w:lang w:val="en-US" w:eastAsia="ja-JP"/>
              </w:rPr>
            </w:pPr>
            <w:r w:rsidRPr="00044EE2">
              <w:rPr>
                <w:rFonts w:ascii="Times New Roman" w:hAnsi="Times New Roman"/>
                <w:bCs/>
                <w:lang w:val="en-US" w:eastAsia="ja-JP"/>
              </w:rPr>
              <w:t>The time gap between</w:t>
            </w:r>
            <w:r w:rsidRPr="00044EE2">
              <w:rPr>
                <w:rFonts w:ascii="Times New Roman" w:hAnsi="Times New Roman"/>
                <w:bCs/>
                <w:lang w:val="en-US"/>
              </w:rPr>
              <w:t xml:space="preserve"> the starting symbols of</w:t>
            </w:r>
            <w:r w:rsidRPr="00044EE2">
              <w:rPr>
                <w:rFonts w:ascii="Times New Roman" w:hAnsi="Times New Roman"/>
                <w:bCs/>
                <w:lang w:val="en-US" w:eastAsia="ja-JP"/>
              </w:rPr>
              <w:t xml:space="preserve"> </w:t>
            </w:r>
            <w:r w:rsidRPr="00044EE2">
              <w:rPr>
                <w:rFonts w:ascii="Times New Roman" w:hAnsi="Times New Roman"/>
                <w:bCs/>
                <w:lang w:val="en-US"/>
              </w:rPr>
              <w:t>two adjacent</w:t>
            </w:r>
            <w:r w:rsidRPr="00044EE2">
              <w:rPr>
                <w:rFonts w:ascii="Times New Roman" w:hAnsi="Times New Roman"/>
                <w:bCs/>
                <w:lang w:val="en-US" w:eastAsia="ja-JP"/>
              </w:rPr>
              <w:t xml:space="preserve"> hop</w:t>
            </w:r>
            <w:r w:rsidRPr="00044EE2">
              <w:rPr>
                <w:rFonts w:ascii="Times New Roman" w:hAnsi="Times New Roman"/>
                <w:bCs/>
                <w:lang w:val="en-US"/>
              </w:rPr>
              <w:t>s</w:t>
            </w:r>
            <w:r w:rsidRPr="00044EE2">
              <w:rPr>
                <w:rFonts w:ascii="Times New Roman" w:hAnsi="Times New Roman"/>
                <w:bCs/>
                <w:lang w:val="en-US" w:eastAsia="ja-JP"/>
              </w:rPr>
              <w:t>, in slots and symbols</w:t>
            </w:r>
          </w:p>
          <w:p w14:paraId="71E2FAAF" w14:textId="77777777" w:rsidR="0038798F" w:rsidRPr="00044EE2" w:rsidRDefault="0038798F" w:rsidP="003C6D7C">
            <w:pPr>
              <w:pStyle w:val="ListParagraph"/>
              <w:numPr>
                <w:ilvl w:val="0"/>
                <w:numId w:val="22"/>
              </w:numPr>
              <w:rPr>
                <w:rFonts w:ascii="Times New Roman" w:hAnsi="Times New Roman"/>
                <w:bCs/>
                <w:lang w:val="en-US" w:eastAsia="ja-JP"/>
              </w:rPr>
            </w:pPr>
            <w:r w:rsidRPr="00044EE2">
              <w:rPr>
                <w:rFonts w:ascii="Times New Roman" w:hAnsi="Times New Roman"/>
                <w:bCs/>
                <w:lang w:val="en-US" w:eastAsia="ja-JP"/>
              </w:rPr>
              <w:t>The number of symbols in a hop</w:t>
            </w:r>
          </w:p>
          <w:p w14:paraId="71E2FAB0" w14:textId="77777777" w:rsidR="0038798F" w:rsidRPr="00044EE2" w:rsidRDefault="0038798F" w:rsidP="003C6D7C">
            <w:pPr>
              <w:pStyle w:val="ListParagraph"/>
              <w:numPr>
                <w:ilvl w:val="0"/>
                <w:numId w:val="22"/>
              </w:numPr>
              <w:rPr>
                <w:rFonts w:eastAsia="DengXian"/>
                <w:lang w:val="en-US"/>
              </w:rPr>
            </w:pPr>
            <w:r w:rsidRPr="00044EE2">
              <w:rPr>
                <w:rFonts w:ascii="Times New Roman" w:hAnsi="Times New Roman"/>
                <w:bCs/>
                <w:lang w:val="en-US" w:eastAsia="ja-JP"/>
              </w:rPr>
              <w:t>The number of hops</w:t>
            </w:r>
          </w:p>
        </w:tc>
      </w:tr>
      <w:tr w:rsidR="000A15AD" w:rsidRPr="00044EE2" w14:paraId="35509C9C" w14:textId="77777777" w:rsidTr="0038798F">
        <w:tc>
          <w:tcPr>
            <w:tcW w:w="1980" w:type="dxa"/>
          </w:tcPr>
          <w:p w14:paraId="132E4C6D" w14:textId="55493D0A" w:rsidR="000A15AD" w:rsidRPr="00044EE2" w:rsidRDefault="000A15AD" w:rsidP="003C6D7C">
            <w:pPr>
              <w:rPr>
                <w:rFonts w:eastAsia="SimSun"/>
                <w:lang w:val="en-US"/>
              </w:rPr>
            </w:pPr>
            <w:r w:rsidRPr="00044EE2">
              <w:rPr>
                <w:rFonts w:eastAsia="SimSun"/>
                <w:lang w:val="en-US"/>
              </w:rPr>
              <w:t>Ericsson</w:t>
            </w:r>
          </w:p>
        </w:tc>
        <w:tc>
          <w:tcPr>
            <w:tcW w:w="7649" w:type="dxa"/>
          </w:tcPr>
          <w:p w14:paraId="4B63767E" w14:textId="77777777" w:rsidR="000A15AD" w:rsidRPr="00044EE2" w:rsidRDefault="000A15AD" w:rsidP="003C6D7C">
            <w:pPr>
              <w:rPr>
                <w:bCs/>
                <w:lang w:val="en-US"/>
              </w:rPr>
            </w:pPr>
            <w:r w:rsidRPr="00044EE2">
              <w:rPr>
                <w:bCs/>
                <w:lang w:val="en-US"/>
              </w:rPr>
              <w:t>We think the following are required:</w:t>
            </w:r>
          </w:p>
          <w:p w14:paraId="5B4045BB" w14:textId="27C1F3E2" w:rsidR="000A15AD" w:rsidRPr="00044EE2" w:rsidRDefault="000A15AD" w:rsidP="000A15AD">
            <w:pPr>
              <w:pStyle w:val="ListParagraph"/>
              <w:numPr>
                <w:ilvl w:val="0"/>
                <w:numId w:val="22"/>
              </w:numPr>
              <w:rPr>
                <w:bCs/>
                <w:lang w:val="en-US"/>
              </w:rPr>
            </w:pPr>
            <w:r w:rsidRPr="00044EE2">
              <w:rPr>
                <w:bCs/>
                <w:lang w:val="en-US"/>
              </w:rPr>
              <w:t xml:space="preserve">Starting </w:t>
            </w:r>
            <w:r w:rsidR="00587F69" w:rsidRPr="00044EE2">
              <w:rPr>
                <w:bCs/>
                <w:lang w:val="en-US"/>
              </w:rPr>
              <w:t>slot/symbol of the first hop</w:t>
            </w:r>
          </w:p>
          <w:p w14:paraId="0047966F" w14:textId="77777777" w:rsidR="00587F69" w:rsidRPr="00044EE2" w:rsidRDefault="00587F69" w:rsidP="000A15AD">
            <w:pPr>
              <w:pStyle w:val="ListParagraph"/>
              <w:numPr>
                <w:ilvl w:val="0"/>
                <w:numId w:val="22"/>
              </w:numPr>
              <w:rPr>
                <w:bCs/>
                <w:lang w:val="en-US"/>
              </w:rPr>
            </w:pPr>
            <w:r w:rsidRPr="00044EE2">
              <w:rPr>
                <w:bCs/>
                <w:lang w:val="en-US"/>
              </w:rPr>
              <w:t>Starting slot and symbol for the other hops</w:t>
            </w:r>
          </w:p>
          <w:p w14:paraId="18DA826E" w14:textId="77777777" w:rsidR="00587F69" w:rsidRPr="00044EE2" w:rsidRDefault="002D563B" w:rsidP="002D563B">
            <w:pPr>
              <w:pStyle w:val="ListParagraph"/>
              <w:numPr>
                <w:ilvl w:val="1"/>
                <w:numId w:val="22"/>
              </w:numPr>
              <w:rPr>
                <w:bCs/>
                <w:lang w:val="en-US"/>
              </w:rPr>
            </w:pPr>
            <w:r w:rsidRPr="00044EE2">
              <w:rPr>
                <w:bCs/>
                <w:lang w:val="en-US"/>
              </w:rPr>
              <w:t xml:space="preserve">This way the time gap need not be </w:t>
            </w:r>
            <w:proofErr w:type="gramStart"/>
            <w:r w:rsidRPr="00044EE2">
              <w:rPr>
                <w:bCs/>
                <w:lang w:val="en-US"/>
              </w:rPr>
              <w:t>signalled</w:t>
            </w:r>
            <w:proofErr w:type="gramEnd"/>
          </w:p>
          <w:p w14:paraId="7A633F32" w14:textId="77777777" w:rsidR="002D563B" w:rsidRPr="00044EE2" w:rsidRDefault="00CB11B9" w:rsidP="002D563B">
            <w:pPr>
              <w:pStyle w:val="ListParagraph"/>
              <w:numPr>
                <w:ilvl w:val="0"/>
                <w:numId w:val="22"/>
              </w:numPr>
              <w:rPr>
                <w:bCs/>
                <w:lang w:val="en-US"/>
              </w:rPr>
            </w:pPr>
            <w:r w:rsidRPr="00044EE2">
              <w:rPr>
                <w:bCs/>
                <w:lang w:val="en-US"/>
              </w:rPr>
              <w:t xml:space="preserve">The number of </w:t>
            </w:r>
            <w:proofErr w:type="gramStart"/>
            <w:r w:rsidRPr="00044EE2">
              <w:rPr>
                <w:bCs/>
                <w:lang w:val="en-US"/>
              </w:rPr>
              <w:t>symbol</w:t>
            </w:r>
            <w:proofErr w:type="gramEnd"/>
            <w:r w:rsidRPr="00044EE2">
              <w:rPr>
                <w:bCs/>
                <w:lang w:val="en-US"/>
              </w:rPr>
              <w:t xml:space="preserve"> in a hop</w:t>
            </w:r>
          </w:p>
          <w:p w14:paraId="44844CC8" w14:textId="77777777" w:rsidR="00CB11B9" w:rsidRPr="00044EE2" w:rsidRDefault="00CB11B9" w:rsidP="00CB11B9">
            <w:pPr>
              <w:pStyle w:val="ListParagraph"/>
              <w:numPr>
                <w:ilvl w:val="1"/>
                <w:numId w:val="22"/>
              </w:numPr>
              <w:rPr>
                <w:bCs/>
                <w:lang w:val="en-US"/>
              </w:rPr>
            </w:pPr>
            <w:r w:rsidRPr="00044EE2">
              <w:rPr>
                <w:bCs/>
                <w:lang w:val="en-US"/>
              </w:rPr>
              <w:t xml:space="preserve">The sequence duration is not needed in that </w:t>
            </w:r>
            <w:proofErr w:type="gramStart"/>
            <w:r w:rsidRPr="00044EE2">
              <w:rPr>
                <w:bCs/>
                <w:lang w:val="en-US"/>
              </w:rPr>
              <w:t>case</w:t>
            </w:r>
            <w:proofErr w:type="gramEnd"/>
          </w:p>
          <w:p w14:paraId="7236A479" w14:textId="72037052" w:rsidR="00CB11B9" w:rsidRPr="00044EE2" w:rsidRDefault="00100168" w:rsidP="00CB11B9">
            <w:pPr>
              <w:pStyle w:val="ListParagraph"/>
              <w:numPr>
                <w:ilvl w:val="0"/>
                <w:numId w:val="22"/>
              </w:numPr>
              <w:rPr>
                <w:bCs/>
                <w:szCs w:val="22"/>
                <w:lang w:val="en-US"/>
              </w:rPr>
            </w:pPr>
            <w:r w:rsidRPr="00044EE2">
              <w:rPr>
                <w:bCs/>
                <w:lang w:val="en-US"/>
              </w:rPr>
              <w:t>The number of hops</w:t>
            </w:r>
          </w:p>
        </w:tc>
      </w:tr>
      <w:tr w:rsidR="007061F3" w14:paraId="5F824A9F" w14:textId="77777777" w:rsidTr="00382744">
        <w:tc>
          <w:tcPr>
            <w:tcW w:w="1980" w:type="dxa"/>
          </w:tcPr>
          <w:p w14:paraId="13255423" w14:textId="77777777" w:rsidR="007061F3" w:rsidRDefault="007061F3" w:rsidP="00382744">
            <w:pPr>
              <w:rPr>
                <w:rFonts w:eastAsia="SimSun"/>
              </w:rPr>
            </w:pPr>
            <w:r>
              <w:rPr>
                <w:rFonts w:eastAsia="SimSun"/>
              </w:rPr>
              <w:t>Nokia/NSB</w:t>
            </w:r>
          </w:p>
        </w:tc>
        <w:tc>
          <w:tcPr>
            <w:tcW w:w="7649" w:type="dxa"/>
          </w:tcPr>
          <w:p w14:paraId="1A197286" w14:textId="77777777" w:rsidR="007061F3" w:rsidRDefault="007061F3" w:rsidP="00382744">
            <w:pPr>
              <w:rPr>
                <w:bCs/>
                <w:lang w:val="en-GB"/>
              </w:rPr>
            </w:pPr>
            <w:r>
              <w:rPr>
                <w:bCs/>
                <w:lang w:val="en-GB"/>
              </w:rPr>
              <w:t xml:space="preserve">We have </w:t>
            </w:r>
            <w:proofErr w:type="spellStart"/>
            <w:r>
              <w:rPr>
                <w:bCs/>
                <w:lang w:val="en-GB"/>
              </w:rPr>
              <w:t>thre</w:t>
            </w:r>
            <w:proofErr w:type="spellEnd"/>
            <w:r>
              <w:rPr>
                <w:bCs/>
                <w:lang w:val="en-GB"/>
              </w:rPr>
              <w:t xml:space="preserve"> comments.</w:t>
            </w:r>
          </w:p>
          <w:p w14:paraId="5D4B2DCF" w14:textId="77777777" w:rsidR="007061F3" w:rsidRDefault="007061F3" w:rsidP="00382744">
            <w:pPr>
              <w:rPr>
                <w:bCs/>
                <w:lang w:val="en-GB"/>
              </w:rPr>
            </w:pPr>
            <w:r>
              <w:rPr>
                <w:bCs/>
                <w:lang w:val="en-GB"/>
              </w:rPr>
              <w:t>1) we may need further discussion on if the time gap is the same or different between tops after discussion on the intra-slot and inter-slot repetition feature.</w:t>
            </w:r>
          </w:p>
          <w:p w14:paraId="282941B5" w14:textId="77777777" w:rsidR="007061F3" w:rsidRDefault="007061F3" w:rsidP="00382744">
            <w:pPr>
              <w:rPr>
                <w:bCs/>
                <w:lang w:val="en-GB"/>
              </w:rPr>
            </w:pPr>
            <w:r>
              <w:rPr>
                <w:bCs/>
                <w:lang w:val="en-GB"/>
              </w:rPr>
              <w:t>2) We have a clarification question on the intention of “t</w:t>
            </w:r>
            <w:r w:rsidRPr="00B24BE2">
              <w:rPr>
                <w:bCs/>
                <w:lang w:val="en-GB"/>
              </w:rPr>
              <w:t>he duration of the whole hopping sequence</w:t>
            </w:r>
            <w:r>
              <w:rPr>
                <w:bCs/>
                <w:lang w:val="en-GB"/>
              </w:rPr>
              <w:t>”</w:t>
            </w:r>
          </w:p>
          <w:p w14:paraId="51CA789F" w14:textId="77777777" w:rsidR="007061F3" w:rsidRPr="00B24BE2" w:rsidRDefault="007061F3" w:rsidP="00382744">
            <w:pPr>
              <w:rPr>
                <w:bCs/>
              </w:rPr>
            </w:pPr>
            <w:r>
              <w:rPr>
                <w:bCs/>
              </w:rPr>
              <w:t xml:space="preserve">3) </w:t>
            </w:r>
            <w:proofErr w:type="spellStart"/>
            <w:r>
              <w:rPr>
                <w:bCs/>
              </w:rPr>
              <w:t>We</w:t>
            </w:r>
            <w:proofErr w:type="spellEnd"/>
            <w:r>
              <w:rPr>
                <w:bCs/>
              </w:rPr>
              <w:t xml:space="preserve"> </w:t>
            </w:r>
            <w:proofErr w:type="spellStart"/>
            <w:r>
              <w:rPr>
                <w:bCs/>
              </w:rPr>
              <w:t>need</w:t>
            </w:r>
            <w:proofErr w:type="spellEnd"/>
            <w:r>
              <w:rPr>
                <w:bCs/>
              </w:rPr>
              <w:t xml:space="preserve"> </w:t>
            </w:r>
            <w:proofErr w:type="spellStart"/>
            <w:r>
              <w:rPr>
                <w:bCs/>
              </w:rPr>
              <w:t>to</w:t>
            </w:r>
            <w:proofErr w:type="spellEnd"/>
            <w:r>
              <w:rPr>
                <w:bCs/>
              </w:rPr>
              <w:t xml:space="preserve"> support </w:t>
            </w:r>
            <w:proofErr w:type="spellStart"/>
            <w:r>
              <w:rPr>
                <w:bCs/>
              </w:rPr>
              <w:t>the</w:t>
            </w:r>
            <w:proofErr w:type="spellEnd"/>
            <w:r>
              <w:rPr>
                <w:bCs/>
              </w:rPr>
              <w:t xml:space="preserve"> </w:t>
            </w:r>
            <w:proofErr w:type="spellStart"/>
            <w:r>
              <w:rPr>
                <w:bCs/>
              </w:rPr>
              <w:t>number</w:t>
            </w:r>
            <w:proofErr w:type="spellEnd"/>
            <w:r>
              <w:rPr>
                <w:bCs/>
              </w:rPr>
              <w:t xml:space="preserve"> </w:t>
            </w:r>
            <w:proofErr w:type="spellStart"/>
            <w:r>
              <w:rPr>
                <w:bCs/>
              </w:rPr>
              <w:t>of</w:t>
            </w:r>
            <w:proofErr w:type="spellEnd"/>
            <w:r>
              <w:rPr>
                <w:bCs/>
              </w:rPr>
              <w:t xml:space="preserve"> hops </w:t>
            </w:r>
          </w:p>
        </w:tc>
      </w:tr>
      <w:tr w:rsidR="002D563B" w:rsidRPr="00044EE2" w14:paraId="37B19CAC" w14:textId="77777777" w:rsidTr="0038798F">
        <w:tc>
          <w:tcPr>
            <w:tcW w:w="1980" w:type="dxa"/>
          </w:tcPr>
          <w:p w14:paraId="108B794A" w14:textId="5E5B7947" w:rsidR="002D563B" w:rsidRPr="00044EE2" w:rsidRDefault="00044EE2" w:rsidP="003C6D7C">
            <w:pPr>
              <w:rPr>
                <w:rFonts w:eastAsia="SimSun"/>
                <w:lang w:val="en-US"/>
              </w:rPr>
            </w:pPr>
            <w:r w:rsidRPr="00044EE2">
              <w:rPr>
                <w:rFonts w:eastAsia="SimSun"/>
                <w:lang w:val="en-US"/>
              </w:rPr>
              <w:t>FL</w:t>
            </w:r>
          </w:p>
        </w:tc>
        <w:tc>
          <w:tcPr>
            <w:tcW w:w="7649" w:type="dxa"/>
          </w:tcPr>
          <w:p w14:paraId="0DF30B3B" w14:textId="77777777" w:rsidR="002D563B" w:rsidRDefault="00044EE2" w:rsidP="003C6D7C">
            <w:pPr>
              <w:rPr>
                <w:bCs/>
                <w:lang w:val="en-US"/>
              </w:rPr>
            </w:pPr>
            <w:r w:rsidRPr="00044EE2">
              <w:rPr>
                <w:bCs/>
                <w:lang w:val="en-US"/>
              </w:rPr>
              <w:t>There is at least a majority for</w:t>
            </w:r>
            <w:r>
              <w:rPr>
                <w:bCs/>
                <w:lang w:val="en-US"/>
              </w:rPr>
              <w:t xml:space="preserve"> the following parameters: </w:t>
            </w:r>
          </w:p>
          <w:p w14:paraId="52D9B57A" w14:textId="77777777" w:rsidR="007868A4" w:rsidRDefault="007868A4" w:rsidP="007868A4">
            <w:pPr>
              <w:pStyle w:val="ListParagraph"/>
              <w:numPr>
                <w:ilvl w:val="0"/>
                <w:numId w:val="22"/>
              </w:numPr>
              <w:rPr>
                <w:bCs/>
                <w:lang w:val="en-US"/>
              </w:rPr>
            </w:pPr>
            <w:r>
              <w:rPr>
                <w:bCs/>
                <w:lang w:val="en-US"/>
              </w:rPr>
              <w:t>Starting slot and symbol</w:t>
            </w:r>
          </w:p>
          <w:p w14:paraId="191F20C2" w14:textId="77777777" w:rsidR="007868A4" w:rsidRDefault="007868A4" w:rsidP="007868A4">
            <w:pPr>
              <w:pStyle w:val="ListParagraph"/>
              <w:numPr>
                <w:ilvl w:val="0"/>
                <w:numId w:val="22"/>
              </w:numPr>
              <w:rPr>
                <w:bCs/>
                <w:lang w:val="en-US"/>
              </w:rPr>
            </w:pPr>
            <w:r>
              <w:rPr>
                <w:bCs/>
                <w:lang w:val="en-US"/>
              </w:rPr>
              <w:t>Number of symbols in a hop</w:t>
            </w:r>
          </w:p>
          <w:p w14:paraId="020E7E79" w14:textId="77777777" w:rsidR="007868A4" w:rsidRDefault="004C6813" w:rsidP="007868A4">
            <w:pPr>
              <w:pStyle w:val="ListParagraph"/>
              <w:numPr>
                <w:ilvl w:val="0"/>
                <w:numId w:val="22"/>
              </w:numPr>
              <w:rPr>
                <w:bCs/>
                <w:lang w:val="en-US"/>
              </w:rPr>
            </w:pPr>
            <w:r>
              <w:rPr>
                <w:bCs/>
                <w:lang w:val="en-US"/>
              </w:rPr>
              <w:t>Number of hops</w:t>
            </w:r>
          </w:p>
          <w:p w14:paraId="3DC77610" w14:textId="77777777" w:rsidR="004C6813" w:rsidRDefault="004C6813" w:rsidP="004C6813">
            <w:pPr>
              <w:rPr>
                <w:bCs/>
                <w:lang w:val="en-US"/>
              </w:rPr>
            </w:pPr>
          </w:p>
          <w:p w14:paraId="51B8C02F" w14:textId="744F39DA" w:rsidR="004C6813" w:rsidRPr="004C6813" w:rsidRDefault="004C6813" w:rsidP="004C6813">
            <w:pPr>
              <w:rPr>
                <w:bCs/>
                <w:szCs w:val="22"/>
                <w:lang w:val="en-US"/>
              </w:rPr>
            </w:pPr>
            <w:r>
              <w:rPr>
                <w:bCs/>
                <w:lang w:val="en-US"/>
              </w:rPr>
              <w:t xml:space="preserve">We can discuss further whether to use time gap or the starting symbol/slot of each hop in the online discussion. </w:t>
            </w:r>
          </w:p>
        </w:tc>
      </w:tr>
    </w:tbl>
    <w:p w14:paraId="73913ACD" w14:textId="77777777" w:rsidR="00343003" w:rsidRPr="00044EE2" w:rsidRDefault="00343003">
      <w:pPr>
        <w:rPr>
          <w:lang w:eastAsia="ja-JP"/>
        </w:rPr>
      </w:pPr>
    </w:p>
    <w:p w14:paraId="540BF3A2" w14:textId="206710DD" w:rsidR="00122D2C" w:rsidRDefault="00122D2C" w:rsidP="00122D2C">
      <w:pPr>
        <w:pStyle w:val="Heading4"/>
      </w:pPr>
      <w:r>
        <w:lastRenderedPageBreak/>
        <w:t>Round 2</w:t>
      </w:r>
    </w:p>
    <w:p w14:paraId="405F7E33" w14:textId="5FE3D7B5" w:rsidR="00122D2C" w:rsidRDefault="0069383E" w:rsidP="00122D2C">
      <w:pPr>
        <w:rPr>
          <w:lang w:val="en-GB" w:eastAsia="ja-JP"/>
        </w:rPr>
      </w:pPr>
      <w:r>
        <w:rPr>
          <w:lang w:val="en-GB" w:eastAsia="ja-JP"/>
        </w:rPr>
        <w:t>Below is the summary of supporting companies based on the comment:</w:t>
      </w:r>
    </w:p>
    <w:p w14:paraId="4FD6618C" w14:textId="77777777" w:rsidR="0069383E" w:rsidRDefault="0069383E" w:rsidP="00122D2C">
      <w:pPr>
        <w:rPr>
          <w:lang w:val="en-GB" w:eastAsia="ja-JP"/>
        </w:rPr>
      </w:pPr>
    </w:p>
    <w:p w14:paraId="1294F1A4" w14:textId="36FCA17B" w:rsidR="002927CF" w:rsidRDefault="002927CF" w:rsidP="00122D2C">
      <w:pPr>
        <w:rPr>
          <w:lang w:val="en-GB" w:eastAsia="ja-JP"/>
        </w:rPr>
      </w:pPr>
      <w:r>
        <w:rPr>
          <w:lang w:val="en-GB" w:eastAsia="ja-JP"/>
        </w:rPr>
        <w:t>Starting slot and starting symbol for the SRS resource (and thus the first hop):</w:t>
      </w:r>
    </w:p>
    <w:p w14:paraId="5917DC6A" w14:textId="77777777" w:rsidR="002927CF" w:rsidRPr="002927CF" w:rsidRDefault="002927CF" w:rsidP="002927CF">
      <w:pPr>
        <w:pStyle w:val="ListParagraph"/>
        <w:numPr>
          <w:ilvl w:val="0"/>
          <w:numId w:val="22"/>
        </w:numPr>
        <w:rPr>
          <w:lang w:val="en-GB" w:eastAsia="ja-JP"/>
        </w:rPr>
      </w:pPr>
      <w:r w:rsidRPr="002927CF">
        <w:rPr>
          <w:lang w:val="en-GB" w:eastAsia="ja-JP"/>
        </w:rPr>
        <w:t>vivo, Spreadtrum, ZTE, Qualcomm, NEC, LGE, Ericsson, CATT</w:t>
      </w:r>
    </w:p>
    <w:p w14:paraId="0F1BC07D" w14:textId="77777777" w:rsidR="00D35BD7" w:rsidRDefault="00D35BD7" w:rsidP="002927CF">
      <w:pPr>
        <w:rPr>
          <w:lang w:val="en-GB" w:eastAsia="ja-JP"/>
        </w:rPr>
      </w:pPr>
    </w:p>
    <w:p w14:paraId="13DAAD18" w14:textId="77777777" w:rsidR="00D35BD7" w:rsidRDefault="00D35BD7" w:rsidP="002927CF">
      <w:pPr>
        <w:rPr>
          <w:lang w:val="en-GB" w:eastAsia="ja-JP"/>
        </w:rPr>
      </w:pPr>
      <w:r>
        <w:rPr>
          <w:lang w:val="en-GB" w:eastAsia="ja-JP"/>
        </w:rPr>
        <w:t>for the gap between hop in time, we have two choices:</w:t>
      </w:r>
    </w:p>
    <w:p w14:paraId="1BD9C2EE" w14:textId="77777777" w:rsidR="00D35BD7" w:rsidRDefault="00D35BD7" w:rsidP="00D35BD7">
      <w:pPr>
        <w:pStyle w:val="ListParagraph"/>
        <w:numPr>
          <w:ilvl w:val="0"/>
          <w:numId w:val="22"/>
        </w:numPr>
        <w:rPr>
          <w:lang w:val="en-GB" w:eastAsia="ja-JP"/>
        </w:rPr>
      </w:pPr>
      <w:r>
        <w:rPr>
          <w:lang w:val="en-GB" w:eastAsia="ja-JP"/>
        </w:rPr>
        <w:t xml:space="preserve">the starting slot/symbol for each hop is </w:t>
      </w:r>
      <w:proofErr w:type="gramStart"/>
      <w:r>
        <w:rPr>
          <w:lang w:val="en-GB" w:eastAsia="ja-JP"/>
        </w:rPr>
        <w:t>provided</w:t>
      </w:r>
      <w:proofErr w:type="gramEnd"/>
    </w:p>
    <w:p w14:paraId="036FBF6E" w14:textId="4758EF79" w:rsidR="002927CF" w:rsidRDefault="00D35BD7" w:rsidP="00D35BD7">
      <w:pPr>
        <w:pStyle w:val="ListParagraph"/>
        <w:numPr>
          <w:ilvl w:val="1"/>
          <w:numId w:val="22"/>
        </w:numPr>
        <w:rPr>
          <w:lang w:val="en-GB" w:eastAsia="ja-JP"/>
        </w:rPr>
      </w:pPr>
      <w:r w:rsidRPr="00D35BD7">
        <w:rPr>
          <w:lang w:val="en-GB" w:eastAsia="ja-JP"/>
        </w:rPr>
        <w:t xml:space="preserve"> </w:t>
      </w:r>
      <w:r w:rsidRPr="00D35BD7">
        <w:rPr>
          <w:lang w:val="en-GB" w:eastAsia="ja-JP"/>
        </w:rPr>
        <w:t>ZTE, Qualcomm, Ericsson</w:t>
      </w:r>
    </w:p>
    <w:p w14:paraId="0CEF7A0B" w14:textId="4DAB67BD" w:rsidR="00D35BD7" w:rsidRDefault="00D35BD7" w:rsidP="00D35BD7">
      <w:pPr>
        <w:pStyle w:val="ListParagraph"/>
        <w:numPr>
          <w:ilvl w:val="0"/>
          <w:numId w:val="22"/>
        </w:numPr>
        <w:rPr>
          <w:lang w:val="en-GB" w:eastAsia="ja-JP"/>
        </w:rPr>
      </w:pPr>
      <w:r>
        <w:rPr>
          <w:lang w:val="en-GB" w:eastAsia="ja-JP"/>
        </w:rPr>
        <w:t>The time gap between the end of a hop and the next hop is provided:</w:t>
      </w:r>
    </w:p>
    <w:p w14:paraId="57482083" w14:textId="27496866" w:rsidR="00D35BD7" w:rsidRPr="00D35BD7" w:rsidRDefault="00FF4584" w:rsidP="00D35BD7">
      <w:pPr>
        <w:pStyle w:val="ListParagraph"/>
        <w:numPr>
          <w:ilvl w:val="1"/>
          <w:numId w:val="22"/>
        </w:numPr>
        <w:rPr>
          <w:lang w:val="en-GB" w:eastAsia="ja-JP"/>
        </w:rPr>
      </w:pPr>
      <w:r>
        <w:rPr>
          <w:lang w:val="en-GB" w:eastAsia="ja-JP"/>
        </w:rPr>
        <w:t xml:space="preserve"> </w:t>
      </w:r>
      <w:r w:rsidRPr="00FF4584">
        <w:rPr>
          <w:lang w:val="en-GB" w:eastAsia="ja-JP"/>
        </w:rPr>
        <w:t>vivo, Spreadtrum, ZTE, NEC, LGE, Ericsson, CATT</w:t>
      </w:r>
    </w:p>
    <w:p w14:paraId="6B96FD81" w14:textId="3ED9E66D" w:rsidR="0069383E" w:rsidRDefault="00D35BD7" w:rsidP="0069383E">
      <w:pPr>
        <w:rPr>
          <w:lang w:val="en-GB" w:eastAsia="ja-JP"/>
        </w:rPr>
      </w:pPr>
      <w:r>
        <w:rPr>
          <w:lang w:val="en-GB" w:eastAsia="ja-JP"/>
        </w:rPr>
        <w:t xml:space="preserve"> </w:t>
      </w:r>
      <w:r w:rsidR="00FF0DCB">
        <w:rPr>
          <w:lang w:val="en-GB" w:eastAsia="ja-JP"/>
        </w:rPr>
        <w:t xml:space="preserve">number of </w:t>
      </w:r>
      <w:r w:rsidR="00603B32">
        <w:rPr>
          <w:lang w:val="en-GB" w:eastAsia="ja-JP"/>
        </w:rPr>
        <w:t xml:space="preserve">symbols in a </w:t>
      </w:r>
      <w:r w:rsidR="00376F10">
        <w:rPr>
          <w:lang w:val="en-GB" w:eastAsia="ja-JP"/>
        </w:rPr>
        <w:t>hops</w:t>
      </w:r>
      <w:r w:rsidR="00FF0DCB">
        <w:rPr>
          <w:lang w:val="en-GB" w:eastAsia="ja-JP"/>
        </w:rPr>
        <w:t xml:space="preserve"> </w:t>
      </w:r>
    </w:p>
    <w:p w14:paraId="1DDCDDA0" w14:textId="446DBA82" w:rsidR="00FF0DCB" w:rsidRDefault="00FF0DCB" w:rsidP="00FF0DCB">
      <w:pPr>
        <w:pStyle w:val="ListParagraph"/>
        <w:numPr>
          <w:ilvl w:val="0"/>
          <w:numId w:val="22"/>
        </w:numPr>
        <w:rPr>
          <w:lang w:eastAsia="ja-JP"/>
        </w:rPr>
      </w:pPr>
      <w:r w:rsidRPr="00FF0DCB">
        <w:rPr>
          <w:lang w:eastAsia="ja-JP"/>
        </w:rPr>
        <w:t>vivo, Spreadtrum, NEC, LGE, Ericsson, CATT, Nokia</w:t>
      </w:r>
    </w:p>
    <w:p w14:paraId="1BAC4254" w14:textId="3C276EBF" w:rsidR="00603B32" w:rsidRDefault="00603B32" w:rsidP="00603B32">
      <w:pPr>
        <w:rPr>
          <w:lang w:eastAsia="ja-JP"/>
        </w:rPr>
      </w:pPr>
      <w:r>
        <w:rPr>
          <w:lang w:eastAsia="ja-JP"/>
        </w:rPr>
        <w:t>number of hops</w:t>
      </w:r>
    </w:p>
    <w:p w14:paraId="5F171FBB" w14:textId="2830FD53" w:rsidR="00F41652" w:rsidRDefault="00603B32" w:rsidP="00FF4584">
      <w:pPr>
        <w:pStyle w:val="ListParagraph"/>
        <w:numPr>
          <w:ilvl w:val="0"/>
          <w:numId w:val="22"/>
        </w:numPr>
        <w:rPr>
          <w:szCs w:val="20"/>
        </w:rPr>
      </w:pPr>
      <w:r w:rsidRPr="00FF4584">
        <w:rPr>
          <w:lang w:eastAsia="ja-JP"/>
        </w:rPr>
        <w:t>vivo,</w:t>
      </w:r>
      <w:r w:rsidRPr="00FF4584">
        <w:t xml:space="preserve"> </w:t>
      </w:r>
      <w:r w:rsidRPr="00FF4584">
        <w:rPr>
          <w:lang w:eastAsia="ja-JP"/>
        </w:rPr>
        <w:t>Spreadtrum, NEC, LGE, Ericsson, CATT, Nokia</w:t>
      </w:r>
      <w:r w:rsidR="00FF4584">
        <w:rPr>
          <w:lang w:eastAsia="ja-JP"/>
        </w:rPr>
        <w:t xml:space="preserve"> </w:t>
      </w:r>
    </w:p>
    <w:p w14:paraId="31E7685A" w14:textId="77777777" w:rsidR="00F41652" w:rsidRDefault="00F41652" w:rsidP="00F41652">
      <w:pPr>
        <w:ind w:left="360"/>
        <w:rPr>
          <w:lang w:eastAsia="ja-JP"/>
        </w:rPr>
      </w:pPr>
    </w:p>
    <w:p w14:paraId="35A63715" w14:textId="4F508BFF" w:rsidR="009F2DD5" w:rsidRDefault="009F2DD5" w:rsidP="009F2DD5">
      <w:pPr>
        <w:rPr>
          <w:lang w:eastAsia="ja-JP"/>
        </w:rPr>
      </w:pPr>
      <w:r>
        <w:rPr>
          <w:lang w:eastAsia="ja-JP"/>
        </w:rPr>
        <w:t xml:space="preserve">in the second round, we should </w:t>
      </w:r>
      <w:proofErr w:type="spellStart"/>
      <w:proofErr w:type="gramStart"/>
      <w:r>
        <w:rPr>
          <w:lang w:eastAsia="ja-JP"/>
        </w:rPr>
        <w:t>decided</w:t>
      </w:r>
      <w:proofErr w:type="spellEnd"/>
      <w:proofErr w:type="gramEnd"/>
      <w:r>
        <w:rPr>
          <w:lang w:eastAsia="ja-JP"/>
        </w:rPr>
        <w:t xml:space="preserve"> what to do about the starting slot and symbol for the hops following the first hop. </w:t>
      </w:r>
    </w:p>
    <w:p w14:paraId="0CA2C4BD" w14:textId="77777777" w:rsidR="001C3423" w:rsidRPr="00343003" w:rsidRDefault="001C3423" w:rsidP="009F2DD5">
      <w:pPr>
        <w:rPr>
          <w:lang w:eastAsia="ja-JP"/>
        </w:rPr>
      </w:pPr>
    </w:p>
    <w:p w14:paraId="1A883D18" w14:textId="604499EC" w:rsidR="0069383E" w:rsidRPr="00044EE2" w:rsidRDefault="0069383E" w:rsidP="0069383E">
      <w:pPr>
        <w:rPr>
          <w:b/>
          <w:bCs/>
          <w:lang w:eastAsia="ja-JP"/>
        </w:rPr>
      </w:pPr>
      <w:r w:rsidRPr="00044EE2">
        <w:rPr>
          <w:b/>
          <w:bCs/>
          <w:lang w:eastAsia="ja-JP"/>
        </w:rPr>
        <w:t>Proposal 4.1.6.1-</w:t>
      </w:r>
      <w:r w:rsidR="00D35BD7">
        <w:rPr>
          <w:b/>
          <w:bCs/>
          <w:lang w:eastAsia="ja-JP"/>
        </w:rPr>
        <w:t>2</w:t>
      </w:r>
      <w:r w:rsidRPr="00044EE2">
        <w:rPr>
          <w:b/>
          <w:bCs/>
          <w:lang w:eastAsia="ja-JP"/>
        </w:rPr>
        <w:t xml:space="preserve"> For the SRS Tx hopping, the following time domain parameters are configured for an SRS resource:</w:t>
      </w:r>
    </w:p>
    <w:p w14:paraId="779C8587" w14:textId="77777777" w:rsidR="0069383E" w:rsidRPr="00044EE2" w:rsidRDefault="0069383E" w:rsidP="0069383E">
      <w:pPr>
        <w:pStyle w:val="ListParagraph"/>
        <w:numPr>
          <w:ilvl w:val="0"/>
          <w:numId w:val="22"/>
        </w:numPr>
        <w:rPr>
          <w:b/>
          <w:bCs/>
          <w:lang w:eastAsia="ja-JP"/>
        </w:rPr>
      </w:pPr>
      <w:r w:rsidRPr="00044EE2">
        <w:rPr>
          <w:b/>
          <w:bCs/>
          <w:lang w:eastAsia="ja-JP"/>
        </w:rPr>
        <w:t xml:space="preserve">For periodic SRS, </w:t>
      </w:r>
      <w:proofErr w:type="gramStart"/>
      <w:r w:rsidRPr="00044EE2">
        <w:rPr>
          <w:b/>
          <w:bCs/>
          <w:lang w:eastAsia="ja-JP"/>
        </w:rPr>
        <w:t>The</w:t>
      </w:r>
      <w:proofErr w:type="gramEnd"/>
      <w:r w:rsidRPr="00044EE2">
        <w:rPr>
          <w:b/>
          <w:bCs/>
          <w:lang w:eastAsia="ja-JP"/>
        </w:rPr>
        <w:t xml:space="preserve"> starting slot and starting symbol for the</w:t>
      </w:r>
      <w:r>
        <w:rPr>
          <w:b/>
          <w:bCs/>
          <w:lang w:eastAsia="ja-JP"/>
        </w:rPr>
        <w:t xml:space="preserve"> SRS resource with </w:t>
      </w:r>
      <w:proofErr w:type="spellStart"/>
      <w:r>
        <w:rPr>
          <w:b/>
          <w:bCs/>
          <w:lang w:eastAsia="ja-JP"/>
        </w:rPr>
        <w:t>tx</w:t>
      </w:r>
      <w:proofErr w:type="spellEnd"/>
      <w:r>
        <w:rPr>
          <w:b/>
          <w:bCs/>
          <w:lang w:eastAsia="ja-JP"/>
        </w:rPr>
        <w:t xml:space="preserve"> hopping </w:t>
      </w:r>
      <w:r w:rsidRPr="0010024E">
        <w:rPr>
          <w:b/>
          <w:bCs/>
          <w:lang w:eastAsia="ja-JP"/>
        </w:rPr>
        <w:t>(</w:t>
      </w:r>
      <w:r w:rsidRPr="0010024E">
        <w:rPr>
          <w:b/>
          <w:bCs/>
          <w:highlight w:val="yellow"/>
          <w:lang w:eastAsia="ja-JP"/>
        </w:rPr>
        <w:t>first hop</w:t>
      </w:r>
      <w:r w:rsidRPr="0010024E">
        <w:rPr>
          <w:b/>
          <w:bCs/>
          <w:lang w:eastAsia="ja-JP"/>
        </w:rPr>
        <w:t>)</w:t>
      </w:r>
    </w:p>
    <w:p w14:paraId="26FCE1C8" w14:textId="319ED3B0" w:rsidR="0069383E" w:rsidRPr="00D35BD7" w:rsidRDefault="0069383E" w:rsidP="00D35BD7">
      <w:pPr>
        <w:pStyle w:val="ListParagraph"/>
        <w:numPr>
          <w:ilvl w:val="1"/>
          <w:numId w:val="22"/>
        </w:numPr>
        <w:rPr>
          <w:b/>
          <w:bCs/>
          <w:lang w:eastAsia="ja-JP"/>
        </w:rPr>
      </w:pPr>
      <w:r w:rsidRPr="00044EE2">
        <w:rPr>
          <w:b/>
          <w:bCs/>
          <w:lang w:eastAsia="ja-JP"/>
        </w:rPr>
        <w:t>FFS:  possible values</w:t>
      </w:r>
      <w:r w:rsidRPr="00044EE2">
        <w:rPr>
          <w:szCs w:val="20"/>
        </w:rPr>
        <w:t xml:space="preserve"> </w:t>
      </w:r>
      <w:r w:rsidR="00D35BD7">
        <w:rPr>
          <w:b/>
          <w:bCs/>
          <w:lang w:eastAsia="ja-JP"/>
        </w:rPr>
        <w:t xml:space="preserve"> </w:t>
      </w:r>
    </w:p>
    <w:p w14:paraId="110C48A1" w14:textId="0B4C8511" w:rsidR="00BD7C3F" w:rsidRDefault="00BD7C3F" w:rsidP="0069383E">
      <w:pPr>
        <w:pStyle w:val="ListParagraph"/>
        <w:numPr>
          <w:ilvl w:val="0"/>
          <w:numId w:val="22"/>
        </w:numPr>
        <w:rPr>
          <w:b/>
          <w:bCs/>
          <w:lang w:eastAsia="ja-JP"/>
        </w:rPr>
      </w:pPr>
      <w:r>
        <w:rPr>
          <w:b/>
          <w:bCs/>
          <w:lang w:eastAsia="ja-JP"/>
        </w:rPr>
        <w:t>For the starting slot and symbol of the hops following the first hop:</w:t>
      </w:r>
    </w:p>
    <w:p w14:paraId="4E6E80F5" w14:textId="6F8A88F3" w:rsidR="0069383E" w:rsidRPr="00044EE2" w:rsidRDefault="00BD7C3F" w:rsidP="00BD7C3F">
      <w:pPr>
        <w:pStyle w:val="ListParagraph"/>
        <w:numPr>
          <w:ilvl w:val="1"/>
          <w:numId w:val="22"/>
        </w:numPr>
        <w:rPr>
          <w:b/>
          <w:bCs/>
          <w:lang w:eastAsia="ja-JP"/>
        </w:rPr>
      </w:pPr>
      <w:r>
        <w:rPr>
          <w:b/>
          <w:bCs/>
          <w:lang w:eastAsia="ja-JP"/>
        </w:rPr>
        <w:t xml:space="preserve">Alt1: the SRS resource configuration includes </w:t>
      </w:r>
      <w:r w:rsidR="0069383E" w:rsidRPr="00044EE2">
        <w:rPr>
          <w:b/>
          <w:bCs/>
          <w:lang w:eastAsia="ja-JP"/>
        </w:rPr>
        <w:t xml:space="preserve">the starting slot and starting symbol for the hops following the first </w:t>
      </w:r>
      <w:proofErr w:type="gramStart"/>
      <w:r w:rsidR="0069383E" w:rsidRPr="00044EE2">
        <w:rPr>
          <w:b/>
          <w:bCs/>
          <w:lang w:eastAsia="ja-JP"/>
        </w:rPr>
        <w:t>hop</w:t>
      </w:r>
      <w:proofErr w:type="gramEnd"/>
    </w:p>
    <w:p w14:paraId="784979BE" w14:textId="4022689C" w:rsidR="0069383E" w:rsidRPr="00FF0DCB" w:rsidRDefault="0069383E" w:rsidP="00FF0DCB">
      <w:pPr>
        <w:pStyle w:val="ListParagraph"/>
        <w:numPr>
          <w:ilvl w:val="2"/>
          <w:numId w:val="22"/>
        </w:numPr>
        <w:rPr>
          <w:b/>
          <w:bCs/>
          <w:lang w:eastAsia="ja-JP"/>
        </w:rPr>
      </w:pPr>
      <w:r w:rsidRPr="00044EE2">
        <w:rPr>
          <w:b/>
          <w:bCs/>
          <w:lang w:eastAsia="ja-JP"/>
        </w:rPr>
        <w:t>FFS:  possible values</w:t>
      </w:r>
      <w:r w:rsidRPr="00044EE2">
        <w:rPr>
          <w:szCs w:val="20"/>
        </w:rPr>
        <w:t xml:space="preserve"> </w:t>
      </w:r>
      <w:r w:rsidR="00D35BD7">
        <w:rPr>
          <w:b/>
          <w:bCs/>
          <w:lang w:eastAsia="ja-JP"/>
        </w:rPr>
        <w:t xml:space="preserve"> </w:t>
      </w:r>
    </w:p>
    <w:p w14:paraId="0DE5A556" w14:textId="77777777" w:rsidR="00F54A33" w:rsidRDefault="00FF0DCB" w:rsidP="0069383E">
      <w:pPr>
        <w:pStyle w:val="ListParagraph"/>
        <w:numPr>
          <w:ilvl w:val="1"/>
          <w:numId w:val="22"/>
        </w:numPr>
        <w:rPr>
          <w:b/>
          <w:bCs/>
          <w:lang w:eastAsia="ja-JP"/>
        </w:rPr>
      </w:pPr>
      <w:r>
        <w:rPr>
          <w:b/>
          <w:bCs/>
          <w:lang w:eastAsia="ja-JP"/>
        </w:rPr>
        <w:t xml:space="preserve">Alt2: the SRS resource configuration includes the </w:t>
      </w:r>
      <w:proofErr w:type="spellStart"/>
      <w:proofErr w:type="gramStart"/>
      <w:r w:rsidR="0069383E" w:rsidRPr="00044EE2">
        <w:rPr>
          <w:b/>
          <w:bCs/>
          <w:lang w:eastAsia="ja-JP"/>
        </w:rPr>
        <w:t>The</w:t>
      </w:r>
      <w:proofErr w:type="spellEnd"/>
      <w:proofErr w:type="gramEnd"/>
      <w:r w:rsidR="0069383E" w:rsidRPr="00044EE2">
        <w:rPr>
          <w:b/>
          <w:bCs/>
          <w:lang w:eastAsia="ja-JP"/>
        </w:rPr>
        <w:t xml:space="preserve"> time gap between the end of a hop and the next hop, in slots and symbols</w:t>
      </w:r>
    </w:p>
    <w:p w14:paraId="0CC5BEF7" w14:textId="77839485" w:rsidR="0069383E" w:rsidRPr="00F54A33" w:rsidRDefault="0069383E" w:rsidP="0069383E">
      <w:pPr>
        <w:pStyle w:val="ListParagraph"/>
        <w:numPr>
          <w:ilvl w:val="1"/>
          <w:numId w:val="22"/>
        </w:numPr>
        <w:rPr>
          <w:b/>
          <w:bCs/>
          <w:lang w:eastAsia="ja-JP"/>
        </w:rPr>
      </w:pPr>
      <w:r w:rsidRPr="00F54A33">
        <w:rPr>
          <w:b/>
          <w:bCs/>
          <w:lang w:eastAsia="ja-JP"/>
        </w:rPr>
        <w:t>FFS:  possible values</w:t>
      </w:r>
      <w:r w:rsidRPr="00F54A33">
        <w:rPr>
          <w:szCs w:val="20"/>
        </w:rPr>
        <w:t xml:space="preserve"> </w:t>
      </w:r>
      <w:r w:rsidR="00D35BD7" w:rsidRPr="00F54A33">
        <w:rPr>
          <w:szCs w:val="20"/>
        </w:rPr>
        <w:t xml:space="preserve"> </w:t>
      </w:r>
    </w:p>
    <w:p w14:paraId="193BC813" w14:textId="77777777" w:rsidR="0069383E" w:rsidRPr="00044EE2" w:rsidRDefault="0069383E" w:rsidP="0069383E">
      <w:pPr>
        <w:pStyle w:val="ListParagraph"/>
        <w:numPr>
          <w:ilvl w:val="0"/>
          <w:numId w:val="22"/>
        </w:numPr>
        <w:rPr>
          <w:b/>
          <w:bCs/>
          <w:lang w:eastAsia="ja-JP"/>
        </w:rPr>
      </w:pPr>
      <w:r w:rsidRPr="00044EE2">
        <w:rPr>
          <w:b/>
          <w:bCs/>
          <w:lang w:eastAsia="ja-JP"/>
        </w:rPr>
        <w:t>The number of symbols in a hop</w:t>
      </w:r>
    </w:p>
    <w:p w14:paraId="4D11C309" w14:textId="4C922573" w:rsidR="0069383E" w:rsidRPr="004D3E6C" w:rsidRDefault="0069383E" w:rsidP="004D3E6C">
      <w:pPr>
        <w:pStyle w:val="ListParagraph"/>
        <w:numPr>
          <w:ilvl w:val="1"/>
          <w:numId w:val="22"/>
        </w:numPr>
        <w:rPr>
          <w:b/>
          <w:bCs/>
          <w:lang w:eastAsia="ja-JP"/>
        </w:rPr>
      </w:pPr>
      <w:r w:rsidRPr="00044EE2">
        <w:rPr>
          <w:b/>
          <w:bCs/>
          <w:lang w:eastAsia="ja-JP"/>
        </w:rPr>
        <w:t>FFS: possible values</w:t>
      </w:r>
      <w:r w:rsidR="004D3E6C">
        <w:rPr>
          <w:b/>
          <w:bCs/>
          <w:lang w:eastAsia="ja-JP"/>
        </w:rPr>
        <w:t xml:space="preserve"> </w:t>
      </w:r>
    </w:p>
    <w:p w14:paraId="769AFF9A" w14:textId="372068F5" w:rsidR="0069383E" w:rsidRPr="004D3E6C" w:rsidRDefault="0069383E" w:rsidP="004D3E6C">
      <w:pPr>
        <w:pStyle w:val="ListParagraph"/>
        <w:rPr>
          <w:b/>
          <w:bCs/>
          <w:lang w:eastAsia="ja-JP"/>
        </w:rPr>
      </w:pPr>
      <w:r w:rsidRPr="00044EE2">
        <w:rPr>
          <w:b/>
          <w:bCs/>
          <w:lang w:eastAsia="ja-JP"/>
        </w:rPr>
        <w:t>The number of hops</w:t>
      </w:r>
      <w:r w:rsidR="004D3E6C">
        <w:rPr>
          <w:szCs w:val="20"/>
        </w:rPr>
        <w:t xml:space="preserve"> </w:t>
      </w:r>
    </w:p>
    <w:p w14:paraId="4F041B45" w14:textId="77777777" w:rsidR="0069383E" w:rsidRDefault="0069383E" w:rsidP="00122D2C">
      <w:pPr>
        <w:rPr>
          <w:lang w:eastAsia="ja-JP"/>
        </w:rPr>
      </w:pPr>
    </w:p>
    <w:p w14:paraId="067D33DF" w14:textId="77777777" w:rsidR="00565850" w:rsidRDefault="00565850" w:rsidP="00122D2C">
      <w:pPr>
        <w:rPr>
          <w:lang w:eastAsia="ja-JP"/>
        </w:rPr>
      </w:pPr>
    </w:p>
    <w:p w14:paraId="66E78D25" w14:textId="19271B4B" w:rsidR="00565850" w:rsidRPr="00044EE2" w:rsidRDefault="00565850" w:rsidP="00565850">
      <w:pPr>
        <w:rPr>
          <w:b/>
          <w:bCs/>
          <w:lang w:eastAsia="ja-JP"/>
        </w:rPr>
      </w:pPr>
      <w:r w:rsidRPr="00044EE2">
        <w:rPr>
          <w:b/>
          <w:bCs/>
          <w:lang w:eastAsia="ja-JP"/>
        </w:rPr>
        <w:t>Proposal 4.1.</w:t>
      </w:r>
      <w:r>
        <w:rPr>
          <w:b/>
          <w:bCs/>
          <w:lang w:eastAsia="ja-JP"/>
        </w:rPr>
        <w:t>5</w:t>
      </w:r>
      <w:r w:rsidRPr="00044EE2">
        <w:rPr>
          <w:b/>
          <w:bCs/>
          <w:lang w:eastAsia="ja-JP"/>
        </w:rPr>
        <w:t>.1-</w:t>
      </w:r>
      <w:r>
        <w:rPr>
          <w:b/>
          <w:bCs/>
          <w:lang w:eastAsia="ja-JP"/>
        </w:rPr>
        <w:t>2</w:t>
      </w:r>
      <w:r w:rsidRPr="00044EE2">
        <w:rPr>
          <w:b/>
          <w:bCs/>
          <w:lang w:eastAsia="ja-JP"/>
        </w:rPr>
        <w:t xml:space="preserve">: </w:t>
      </w:r>
    </w:p>
    <w:tbl>
      <w:tblPr>
        <w:tblStyle w:val="TableGrid"/>
        <w:tblW w:w="0" w:type="auto"/>
        <w:tblLook w:val="04A0" w:firstRow="1" w:lastRow="0" w:firstColumn="1" w:lastColumn="0" w:noHBand="0" w:noVBand="1"/>
      </w:tblPr>
      <w:tblGrid>
        <w:gridCol w:w="1980"/>
        <w:gridCol w:w="7649"/>
      </w:tblGrid>
      <w:tr w:rsidR="00565850" w:rsidRPr="00044EE2" w14:paraId="12D4C6FE" w14:textId="77777777" w:rsidTr="00382744">
        <w:tc>
          <w:tcPr>
            <w:tcW w:w="1980" w:type="dxa"/>
            <w:shd w:val="clear" w:color="auto" w:fill="B4C6E7" w:themeFill="accent1" w:themeFillTint="66"/>
          </w:tcPr>
          <w:p w14:paraId="5C1EADA4" w14:textId="77777777" w:rsidR="00565850" w:rsidRPr="00044EE2" w:rsidRDefault="00565850" w:rsidP="00382744">
            <w:pPr>
              <w:rPr>
                <w:b/>
                <w:bCs/>
                <w:lang w:val="en-US" w:eastAsia="ja-JP"/>
              </w:rPr>
            </w:pPr>
            <w:r w:rsidRPr="00044EE2">
              <w:rPr>
                <w:b/>
                <w:bCs/>
                <w:lang w:val="en-US" w:eastAsia="ja-JP"/>
              </w:rPr>
              <w:t>Company</w:t>
            </w:r>
          </w:p>
        </w:tc>
        <w:tc>
          <w:tcPr>
            <w:tcW w:w="7649" w:type="dxa"/>
            <w:shd w:val="clear" w:color="auto" w:fill="B4C6E7" w:themeFill="accent1" w:themeFillTint="66"/>
          </w:tcPr>
          <w:p w14:paraId="1FF84752" w14:textId="77777777" w:rsidR="00565850" w:rsidRPr="00044EE2" w:rsidRDefault="00565850" w:rsidP="00382744">
            <w:pPr>
              <w:rPr>
                <w:b/>
                <w:bCs/>
                <w:lang w:val="en-US" w:eastAsia="ja-JP"/>
              </w:rPr>
            </w:pPr>
            <w:r w:rsidRPr="00044EE2">
              <w:rPr>
                <w:b/>
                <w:bCs/>
                <w:lang w:val="en-US" w:eastAsia="ja-JP"/>
              </w:rPr>
              <w:t>Comment</w:t>
            </w:r>
          </w:p>
        </w:tc>
      </w:tr>
      <w:tr w:rsidR="00565850" w:rsidRPr="00044EE2" w14:paraId="78C4F17A" w14:textId="77777777" w:rsidTr="00382744">
        <w:tc>
          <w:tcPr>
            <w:tcW w:w="1980" w:type="dxa"/>
          </w:tcPr>
          <w:p w14:paraId="07E2CC94" w14:textId="77777777" w:rsidR="00565850" w:rsidRPr="00044EE2" w:rsidRDefault="00565850" w:rsidP="00382744">
            <w:pPr>
              <w:rPr>
                <w:rFonts w:eastAsia="SimSun"/>
                <w:lang w:val="en-US" w:eastAsia="en-US"/>
              </w:rPr>
            </w:pPr>
            <w:r>
              <w:rPr>
                <w:rFonts w:eastAsia="SimSun"/>
                <w:lang w:val="en-US" w:eastAsia="en-US"/>
              </w:rPr>
              <w:t>Ericsson</w:t>
            </w:r>
          </w:p>
        </w:tc>
        <w:tc>
          <w:tcPr>
            <w:tcW w:w="7649" w:type="dxa"/>
          </w:tcPr>
          <w:p w14:paraId="22CEF620" w14:textId="04894B3E" w:rsidR="00565850" w:rsidRPr="00044EE2" w:rsidRDefault="000D7D3D" w:rsidP="00382744">
            <w:pPr>
              <w:rPr>
                <w:rFonts w:eastAsia="DengXian"/>
                <w:lang w:val="en-US" w:eastAsia="en-US"/>
              </w:rPr>
            </w:pPr>
            <w:r>
              <w:rPr>
                <w:rFonts w:eastAsia="DengXian"/>
                <w:lang w:val="en-US" w:eastAsia="en-US"/>
              </w:rPr>
              <w:t xml:space="preserve">Support the proposal. </w:t>
            </w:r>
            <w:r w:rsidR="00565850">
              <w:rPr>
                <w:rFonts w:eastAsia="DengXian"/>
                <w:lang w:val="en-US" w:eastAsia="en-US"/>
              </w:rPr>
              <w:t xml:space="preserve">Alt 1 </w:t>
            </w:r>
            <w:r>
              <w:rPr>
                <w:rFonts w:eastAsia="DengXian"/>
                <w:lang w:val="en-US" w:eastAsia="en-US"/>
              </w:rPr>
              <w:t xml:space="preserve">provides the flexibility for different UL/DL patterns. </w:t>
            </w:r>
          </w:p>
        </w:tc>
      </w:tr>
    </w:tbl>
    <w:p w14:paraId="3670DCF1" w14:textId="77777777" w:rsidR="00565850" w:rsidRPr="009E562B" w:rsidRDefault="00565850" w:rsidP="00565850">
      <w:pPr>
        <w:rPr>
          <w:lang w:eastAsia="ja-JP"/>
        </w:rPr>
      </w:pPr>
    </w:p>
    <w:p w14:paraId="681774C5" w14:textId="77777777" w:rsidR="00565850" w:rsidRPr="0069383E" w:rsidRDefault="00565850" w:rsidP="00122D2C">
      <w:pPr>
        <w:rPr>
          <w:lang w:eastAsia="ja-JP"/>
        </w:rPr>
      </w:pPr>
    </w:p>
    <w:p w14:paraId="30C43844" w14:textId="066E6456" w:rsidR="00DB558B" w:rsidRDefault="00794DFD" w:rsidP="00DB558B">
      <w:pPr>
        <w:pStyle w:val="Heading3"/>
      </w:pPr>
      <w:r>
        <w:t>First offline discussion:</w:t>
      </w:r>
    </w:p>
    <w:p w14:paraId="6F0AB907" w14:textId="77777777" w:rsidR="00551B85" w:rsidRDefault="00794DFD" w:rsidP="00794DFD">
      <w:pPr>
        <w:rPr>
          <w:lang w:val="en-GB" w:eastAsia="ja-JP"/>
        </w:rPr>
      </w:pPr>
      <w:r>
        <w:rPr>
          <w:lang w:val="en-GB" w:eastAsia="ja-JP"/>
        </w:rPr>
        <w:t xml:space="preserve">Below is a summary of the issues with supporting / non supporting companies for each </w:t>
      </w:r>
      <w:proofErr w:type="gramStart"/>
      <w:r>
        <w:rPr>
          <w:lang w:val="en-GB" w:eastAsia="ja-JP"/>
        </w:rPr>
        <w:t>proposals</w:t>
      </w:r>
      <w:proofErr w:type="gramEnd"/>
      <w:r>
        <w:rPr>
          <w:lang w:val="en-GB" w:eastAsia="ja-JP"/>
        </w:rPr>
        <w:t>.</w:t>
      </w:r>
      <w:r w:rsidR="00C2041B">
        <w:rPr>
          <w:lang w:val="en-GB" w:eastAsia="ja-JP"/>
        </w:rPr>
        <w:t xml:space="preserve"> One suggestion of the chairman is to consolidate all the proposals on the SRS </w:t>
      </w:r>
      <w:proofErr w:type="spellStart"/>
      <w:r w:rsidR="00C2041B">
        <w:rPr>
          <w:lang w:val="en-GB" w:eastAsia="ja-JP"/>
        </w:rPr>
        <w:t>tx</w:t>
      </w:r>
      <w:proofErr w:type="spellEnd"/>
      <w:r w:rsidR="00C2041B">
        <w:rPr>
          <w:lang w:val="en-GB" w:eastAsia="ja-JP"/>
        </w:rPr>
        <w:t xml:space="preserve"> hopping configuration into a proposal for endorsement online. </w:t>
      </w:r>
      <w:r w:rsidR="00551B85">
        <w:rPr>
          <w:lang w:val="en-GB" w:eastAsia="ja-JP"/>
        </w:rPr>
        <w:t>However, it is probably easier to address the different aspects separately.</w:t>
      </w:r>
    </w:p>
    <w:p w14:paraId="26E3A45C" w14:textId="77777777" w:rsidR="00551B85" w:rsidRDefault="00551B85" w:rsidP="00794DFD">
      <w:pPr>
        <w:rPr>
          <w:lang w:val="en-GB" w:eastAsia="ja-JP"/>
        </w:rPr>
      </w:pPr>
    </w:p>
    <w:p w14:paraId="00E36BAA" w14:textId="77777777" w:rsidR="007762F9" w:rsidRDefault="007762F9" w:rsidP="00794DFD">
      <w:pPr>
        <w:rPr>
          <w:lang w:val="en-GB" w:eastAsia="ja-JP"/>
        </w:rPr>
      </w:pPr>
      <w:r>
        <w:rPr>
          <w:lang w:val="en-GB" w:eastAsia="ja-JP"/>
        </w:rPr>
        <w:t>For the configuration of SRS Tx hopping:</w:t>
      </w:r>
    </w:p>
    <w:p w14:paraId="4D41F8AD" w14:textId="77777777" w:rsidR="00FF43D3" w:rsidRDefault="00FF43D3" w:rsidP="00FF43D3">
      <w:pPr>
        <w:rPr>
          <w:lang w:val="en-GB" w:eastAsia="ja-JP"/>
        </w:rPr>
      </w:pPr>
    </w:p>
    <w:p w14:paraId="58518BAC" w14:textId="77FA0295" w:rsidR="008E66F0" w:rsidRPr="00FF43D3" w:rsidRDefault="008E66F0" w:rsidP="00FF43D3">
      <w:pPr>
        <w:rPr>
          <w:lang w:val="en-GB" w:eastAsia="ja-JP"/>
        </w:rPr>
      </w:pPr>
      <w:r w:rsidRPr="00FF43D3">
        <w:rPr>
          <w:lang w:val="en-GB" w:eastAsia="ja-JP"/>
        </w:rPr>
        <w:t>(4.1.4) overlap between hops:</w:t>
      </w:r>
    </w:p>
    <w:p w14:paraId="05653F73" w14:textId="77777777" w:rsidR="00FF43D3" w:rsidRPr="00044EE2" w:rsidRDefault="00C2041B" w:rsidP="00FF43D3">
      <w:pPr>
        <w:rPr>
          <w:b/>
          <w:bCs/>
          <w:lang w:eastAsia="ja-JP"/>
        </w:rPr>
      </w:pPr>
      <w:r w:rsidRPr="007762F9">
        <w:rPr>
          <w:lang w:val="en-GB" w:eastAsia="ja-JP"/>
        </w:rPr>
        <w:t xml:space="preserve"> </w:t>
      </w:r>
      <w:r w:rsidR="00FF43D3" w:rsidRPr="00044EE2">
        <w:rPr>
          <w:b/>
          <w:bCs/>
          <w:lang w:eastAsia="ja-JP"/>
        </w:rPr>
        <w:t>Proposal 4.1.4.1-1 For the SRS Tx hopping, regarding the overlap between hops (</w:t>
      </w:r>
      <w:proofErr w:type="spellStart"/>
      <w:r w:rsidR="00FF43D3" w:rsidRPr="00044EE2">
        <w:rPr>
          <w:b/>
          <w:bCs/>
          <w:lang w:eastAsia="ja-JP"/>
        </w:rPr>
        <w:t>downselect</w:t>
      </w:r>
      <w:proofErr w:type="spellEnd"/>
      <w:r w:rsidR="00FF43D3" w:rsidRPr="00044EE2">
        <w:rPr>
          <w:b/>
          <w:bCs/>
          <w:lang w:eastAsia="ja-JP"/>
        </w:rPr>
        <w:t>)</w:t>
      </w:r>
    </w:p>
    <w:p w14:paraId="183FC19F" w14:textId="77777777" w:rsidR="00FF43D3" w:rsidRPr="00044EE2" w:rsidRDefault="00FF43D3" w:rsidP="00FF43D3">
      <w:pPr>
        <w:rPr>
          <w:b/>
          <w:bCs/>
          <w:lang w:eastAsia="ja-JP"/>
        </w:rPr>
      </w:pPr>
      <w:r w:rsidRPr="00044EE2">
        <w:rPr>
          <w:b/>
          <w:bCs/>
          <w:lang w:eastAsia="ja-JP"/>
        </w:rPr>
        <w:tab/>
        <w:t xml:space="preserve">Alt1: a single overlap value can be configured for all hops for the SRS </w:t>
      </w:r>
      <w:proofErr w:type="gramStart"/>
      <w:r w:rsidRPr="00044EE2">
        <w:rPr>
          <w:b/>
          <w:bCs/>
          <w:lang w:eastAsia="ja-JP"/>
        </w:rPr>
        <w:t>resource</w:t>
      </w:r>
      <w:proofErr w:type="gramEnd"/>
    </w:p>
    <w:p w14:paraId="60F3B5FE" w14:textId="77777777" w:rsidR="00FF43D3" w:rsidRDefault="00FF43D3" w:rsidP="00FF43D3">
      <w:pPr>
        <w:rPr>
          <w:b/>
          <w:bCs/>
          <w:lang w:eastAsia="ja-JP"/>
        </w:rPr>
      </w:pPr>
      <w:r w:rsidRPr="00044EE2">
        <w:rPr>
          <w:b/>
          <w:bCs/>
          <w:lang w:eastAsia="ja-JP"/>
        </w:rPr>
        <w:tab/>
      </w:r>
      <w:r w:rsidRPr="00044EE2">
        <w:rPr>
          <w:b/>
          <w:bCs/>
          <w:lang w:eastAsia="ja-JP"/>
        </w:rPr>
        <w:tab/>
        <w:t>FFS:  possible values</w:t>
      </w:r>
    </w:p>
    <w:p w14:paraId="7B1BFA6C" w14:textId="6A2AFEC5" w:rsidR="00147D66" w:rsidRDefault="00147D66" w:rsidP="00FF43D3">
      <w:pPr>
        <w:rPr>
          <w:b/>
          <w:bCs/>
          <w:lang w:eastAsia="ja-JP"/>
        </w:rPr>
      </w:pPr>
      <w:r>
        <w:rPr>
          <w:b/>
          <w:bCs/>
          <w:lang w:eastAsia="ja-JP"/>
        </w:rPr>
        <w:tab/>
      </w:r>
      <w:r>
        <w:rPr>
          <w:b/>
          <w:bCs/>
          <w:lang w:eastAsia="ja-JP"/>
        </w:rPr>
        <w:tab/>
      </w:r>
      <w:r>
        <w:rPr>
          <w:b/>
          <w:bCs/>
          <w:lang w:eastAsia="ja-JP"/>
        </w:rPr>
        <w:tab/>
      </w:r>
      <w:r w:rsidR="00487AA5" w:rsidRPr="00487AA5">
        <w:rPr>
          <w:b/>
          <w:bCs/>
          <w:highlight w:val="cyan"/>
          <w:lang w:eastAsia="ja-JP"/>
        </w:rPr>
        <w:t>Supporting</w:t>
      </w:r>
      <w:r w:rsidR="00487AA5">
        <w:rPr>
          <w:b/>
          <w:bCs/>
          <w:lang w:eastAsia="ja-JP"/>
        </w:rPr>
        <w:t xml:space="preserve">: </w:t>
      </w:r>
      <w:r>
        <w:rPr>
          <w:b/>
          <w:bCs/>
          <w:lang w:eastAsia="ja-JP"/>
        </w:rPr>
        <w:t>Vivo, Spreadtrum, ZTE, oppo</w:t>
      </w:r>
      <w:r w:rsidR="00556C20">
        <w:rPr>
          <w:b/>
          <w:bCs/>
          <w:lang w:eastAsia="ja-JP"/>
        </w:rPr>
        <w:t xml:space="preserve">, FW (overlap may exceed the configured overlap), NEC, </w:t>
      </w:r>
      <w:r w:rsidR="009B2062">
        <w:rPr>
          <w:b/>
          <w:bCs/>
          <w:lang w:eastAsia="ja-JP"/>
        </w:rPr>
        <w:t>Huawei, Docomo, LGE, CATT</w:t>
      </w:r>
    </w:p>
    <w:p w14:paraId="703B28F4" w14:textId="74100495" w:rsidR="00584059" w:rsidRDefault="00584059" w:rsidP="00FF43D3">
      <w:pPr>
        <w:rPr>
          <w:b/>
          <w:bCs/>
          <w:lang w:eastAsia="ja-JP"/>
        </w:rPr>
      </w:pPr>
      <w:r>
        <w:rPr>
          <w:b/>
          <w:bCs/>
          <w:lang w:eastAsia="ja-JP"/>
        </w:rPr>
        <w:tab/>
        <w:t xml:space="preserve">Alt1b: a single overlap value can be configured for all </w:t>
      </w:r>
      <w:r w:rsidR="00737593">
        <w:rPr>
          <w:b/>
          <w:bCs/>
          <w:lang w:eastAsia="ja-JP"/>
        </w:rPr>
        <w:t xml:space="preserve">but the last </w:t>
      </w:r>
      <w:r>
        <w:rPr>
          <w:b/>
          <w:bCs/>
          <w:lang w:eastAsia="ja-JP"/>
        </w:rPr>
        <w:t>hop</w:t>
      </w:r>
      <w:r w:rsidR="00E14667">
        <w:rPr>
          <w:b/>
          <w:bCs/>
          <w:lang w:eastAsia="ja-JP"/>
        </w:rPr>
        <w:t>.</w:t>
      </w:r>
    </w:p>
    <w:p w14:paraId="282DDF91" w14:textId="4EA35790" w:rsidR="00E14667" w:rsidRDefault="00E14667" w:rsidP="00FF43D3">
      <w:pPr>
        <w:rPr>
          <w:b/>
          <w:bCs/>
          <w:lang w:eastAsia="ja-JP"/>
        </w:rPr>
      </w:pPr>
      <w:r>
        <w:rPr>
          <w:b/>
          <w:bCs/>
          <w:lang w:eastAsia="ja-JP"/>
        </w:rPr>
        <w:tab/>
      </w:r>
      <w:r>
        <w:rPr>
          <w:b/>
          <w:bCs/>
          <w:lang w:eastAsia="ja-JP"/>
        </w:rPr>
        <w:tab/>
        <w:t>For the last hop, the overlap is</w:t>
      </w:r>
      <w:r w:rsidR="00737593">
        <w:rPr>
          <w:b/>
          <w:bCs/>
          <w:lang w:eastAsia="ja-JP"/>
        </w:rPr>
        <w:t xml:space="preserve"> such that the total spanned bandwidth across hops </w:t>
      </w:r>
      <w:r w:rsidR="004271B6">
        <w:rPr>
          <w:b/>
          <w:bCs/>
          <w:lang w:eastAsia="ja-JP"/>
        </w:rPr>
        <w:t>is equal to the configured total bandwidth for the SRS for Tx hopping resource.</w:t>
      </w:r>
    </w:p>
    <w:p w14:paraId="50BF1636" w14:textId="77777777" w:rsidR="004271B6" w:rsidRPr="00044EE2" w:rsidRDefault="004271B6" w:rsidP="00FF43D3">
      <w:pPr>
        <w:rPr>
          <w:szCs w:val="20"/>
        </w:rPr>
      </w:pPr>
    </w:p>
    <w:p w14:paraId="0099CB30" w14:textId="77777777" w:rsidR="00FF43D3" w:rsidRPr="00044EE2" w:rsidRDefault="00FF43D3" w:rsidP="00FF43D3">
      <w:pPr>
        <w:ind w:firstLine="567"/>
        <w:rPr>
          <w:b/>
          <w:bCs/>
          <w:lang w:eastAsia="ja-JP"/>
        </w:rPr>
      </w:pPr>
      <w:r w:rsidRPr="00044EE2">
        <w:rPr>
          <w:b/>
          <w:bCs/>
          <w:lang w:eastAsia="ja-JP"/>
        </w:rPr>
        <w:t xml:space="preserve">Alt2: a separate overlap value is configured for each hop for the SRS </w:t>
      </w:r>
      <w:proofErr w:type="gramStart"/>
      <w:r w:rsidRPr="00044EE2">
        <w:rPr>
          <w:b/>
          <w:bCs/>
          <w:lang w:eastAsia="ja-JP"/>
        </w:rPr>
        <w:t>resource</w:t>
      </w:r>
      <w:proofErr w:type="gramEnd"/>
    </w:p>
    <w:p w14:paraId="271491DB" w14:textId="77777777" w:rsidR="00FF43D3" w:rsidRDefault="00FF43D3" w:rsidP="00FF43D3">
      <w:pPr>
        <w:rPr>
          <w:b/>
          <w:bCs/>
          <w:lang w:eastAsia="ja-JP"/>
        </w:rPr>
      </w:pPr>
      <w:r w:rsidRPr="00044EE2">
        <w:rPr>
          <w:b/>
          <w:bCs/>
          <w:lang w:eastAsia="ja-JP"/>
        </w:rPr>
        <w:tab/>
      </w:r>
      <w:r w:rsidRPr="00044EE2">
        <w:rPr>
          <w:b/>
          <w:bCs/>
          <w:lang w:eastAsia="ja-JP"/>
        </w:rPr>
        <w:tab/>
        <w:t>FFS:  possible values</w:t>
      </w:r>
    </w:p>
    <w:p w14:paraId="37EB84A3" w14:textId="25E4FC7E" w:rsidR="007C0523" w:rsidRPr="00044EE2" w:rsidRDefault="007C0523" w:rsidP="00FF43D3">
      <w:pPr>
        <w:rPr>
          <w:szCs w:val="20"/>
        </w:rPr>
      </w:pPr>
      <w:r>
        <w:rPr>
          <w:b/>
          <w:bCs/>
          <w:lang w:eastAsia="ja-JP"/>
        </w:rPr>
        <w:tab/>
      </w:r>
      <w:r>
        <w:rPr>
          <w:b/>
          <w:bCs/>
          <w:lang w:eastAsia="ja-JP"/>
        </w:rPr>
        <w:tab/>
      </w:r>
      <w:r w:rsidR="00487AA5" w:rsidRPr="00487AA5">
        <w:rPr>
          <w:b/>
          <w:bCs/>
          <w:highlight w:val="cyan"/>
          <w:lang w:eastAsia="ja-JP"/>
        </w:rPr>
        <w:t>Supporting</w:t>
      </w:r>
      <w:r w:rsidR="00487AA5">
        <w:rPr>
          <w:b/>
          <w:bCs/>
          <w:lang w:eastAsia="ja-JP"/>
        </w:rPr>
        <w:t>:</w:t>
      </w:r>
      <w:r w:rsidR="00487AA5">
        <w:rPr>
          <w:b/>
          <w:bCs/>
          <w:lang w:eastAsia="ja-JP"/>
        </w:rPr>
        <w:t xml:space="preserve"> </w:t>
      </w:r>
      <w:r>
        <w:rPr>
          <w:b/>
          <w:bCs/>
          <w:lang w:eastAsia="ja-JP"/>
        </w:rPr>
        <w:t>Nokia</w:t>
      </w:r>
    </w:p>
    <w:p w14:paraId="5B2C58D9" w14:textId="308569ED" w:rsidR="00FF43D3" w:rsidRDefault="00FF43D3" w:rsidP="00FF43D3">
      <w:pPr>
        <w:rPr>
          <w:b/>
          <w:bCs/>
          <w:lang w:eastAsia="ja-JP"/>
        </w:rPr>
      </w:pPr>
      <w:r w:rsidRPr="00044EE2">
        <w:rPr>
          <w:b/>
          <w:bCs/>
          <w:lang w:eastAsia="ja-JP"/>
        </w:rPr>
        <w:tab/>
        <w:t xml:space="preserve">Alt3: the overlap value for a hop is derived from </w:t>
      </w:r>
      <w:r w:rsidR="00FD5FFD">
        <w:rPr>
          <w:b/>
          <w:bCs/>
          <w:lang w:eastAsia="ja-JP"/>
        </w:rPr>
        <w:t xml:space="preserve">the starting PRB of the </w:t>
      </w:r>
      <w:proofErr w:type="gramStart"/>
      <w:r w:rsidR="00FD5FFD">
        <w:rPr>
          <w:b/>
          <w:bCs/>
          <w:lang w:eastAsia="ja-JP"/>
        </w:rPr>
        <w:t>hop</w:t>
      </w:r>
      <w:proofErr w:type="gramEnd"/>
    </w:p>
    <w:p w14:paraId="42950B24" w14:textId="5FE6DDFC" w:rsidR="00147D66" w:rsidRPr="00FD5FFD" w:rsidRDefault="00147D66" w:rsidP="00FF43D3">
      <w:pPr>
        <w:rPr>
          <w:b/>
          <w:bCs/>
          <w:lang w:eastAsia="ja-JP"/>
        </w:rPr>
      </w:pPr>
      <w:r>
        <w:rPr>
          <w:b/>
          <w:bCs/>
          <w:lang w:eastAsia="ja-JP"/>
        </w:rPr>
        <w:tab/>
      </w:r>
      <w:r w:rsidR="00487AA5" w:rsidRPr="00FD5FFD">
        <w:rPr>
          <w:b/>
          <w:bCs/>
          <w:highlight w:val="cyan"/>
          <w:lang w:eastAsia="ja-JP"/>
        </w:rPr>
        <w:t>Supporting</w:t>
      </w:r>
      <w:r w:rsidR="00487AA5" w:rsidRPr="00FD5FFD">
        <w:rPr>
          <w:b/>
          <w:bCs/>
          <w:lang w:eastAsia="ja-JP"/>
        </w:rPr>
        <w:t>:</w:t>
      </w:r>
      <w:r w:rsidR="00487AA5" w:rsidRPr="00FD5FFD">
        <w:rPr>
          <w:b/>
          <w:bCs/>
          <w:lang w:eastAsia="ja-JP"/>
        </w:rPr>
        <w:t xml:space="preserve"> </w:t>
      </w:r>
      <w:r w:rsidRPr="00FD5FFD">
        <w:rPr>
          <w:b/>
          <w:bCs/>
          <w:lang w:eastAsia="ja-JP"/>
        </w:rPr>
        <w:t>QC, IDG</w:t>
      </w:r>
      <w:r w:rsidR="001263FD" w:rsidRPr="00FD5FFD">
        <w:rPr>
          <w:b/>
          <w:bCs/>
          <w:lang w:eastAsia="ja-JP"/>
        </w:rPr>
        <w:t>, MTK</w:t>
      </w:r>
      <w:r w:rsidR="00BB3739" w:rsidRPr="00FD5FFD">
        <w:rPr>
          <w:b/>
          <w:bCs/>
          <w:lang w:eastAsia="ja-JP"/>
        </w:rPr>
        <w:t xml:space="preserve">, </w:t>
      </w:r>
      <w:r w:rsidR="003E22C0" w:rsidRPr="00FD5FFD">
        <w:rPr>
          <w:b/>
          <w:bCs/>
          <w:lang w:eastAsia="ja-JP"/>
        </w:rPr>
        <w:t>Nokia</w:t>
      </w:r>
      <w:r w:rsidR="00BB3739" w:rsidRPr="00FD5FFD">
        <w:rPr>
          <w:b/>
          <w:bCs/>
          <w:lang w:eastAsia="ja-JP"/>
        </w:rPr>
        <w:t xml:space="preserve">, </w:t>
      </w:r>
      <w:r w:rsidR="003E22C0" w:rsidRPr="00FD5FFD">
        <w:rPr>
          <w:b/>
          <w:bCs/>
          <w:lang w:eastAsia="ja-JP"/>
        </w:rPr>
        <w:t>Ericsson</w:t>
      </w:r>
    </w:p>
    <w:p w14:paraId="7A4C0217" w14:textId="4F595D74" w:rsidR="00794DFD" w:rsidRDefault="00794DFD" w:rsidP="004271B6">
      <w:pPr>
        <w:rPr>
          <w:lang w:eastAsia="ja-JP"/>
        </w:rPr>
      </w:pPr>
    </w:p>
    <w:p w14:paraId="3B698789" w14:textId="526E0F9D" w:rsidR="004271B6" w:rsidRDefault="004271B6" w:rsidP="004271B6">
      <w:pPr>
        <w:rPr>
          <w:lang w:val="en-GB" w:eastAsia="ja-JP"/>
        </w:rPr>
      </w:pPr>
      <w:r>
        <w:rPr>
          <w:lang w:val="en-GB" w:eastAsia="ja-JP"/>
        </w:rPr>
        <w:t>(4.1.5</w:t>
      </w:r>
      <w:r>
        <w:rPr>
          <w:lang w:val="en-GB" w:eastAsia="ja-JP"/>
        </w:rPr>
        <w:t>b</w:t>
      </w:r>
      <w:r>
        <w:rPr>
          <w:lang w:val="en-GB" w:eastAsia="ja-JP"/>
        </w:rPr>
        <w:t xml:space="preserve"> </w:t>
      </w:r>
      <w:r>
        <w:rPr>
          <w:lang w:val="en-GB" w:eastAsia="ja-JP"/>
        </w:rPr>
        <w:t>total</w:t>
      </w:r>
      <w:r>
        <w:rPr>
          <w:lang w:val="en-GB" w:eastAsia="ja-JP"/>
        </w:rPr>
        <w:t xml:space="preserve"> bandwidth)</w:t>
      </w:r>
    </w:p>
    <w:p w14:paraId="4EC6EA54" w14:textId="77777777" w:rsidR="004271B6" w:rsidRPr="00044EE2" w:rsidRDefault="004271B6" w:rsidP="004271B6">
      <w:pPr>
        <w:rPr>
          <w:b/>
          <w:bCs/>
          <w:lang w:eastAsia="ja-JP"/>
        </w:rPr>
      </w:pPr>
      <w:r w:rsidRPr="00044EE2">
        <w:rPr>
          <w:b/>
          <w:bCs/>
          <w:lang w:eastAsia="ja-JP"/>
        </w:rPr>
        <w:t>Proposal 4.1.5.1-1 For the SRS Tx hopping, the following frequency domain parameters are configured for an SRS resource:</w:t>
      </w:r>
    </w:p>
    <w:p w14:paraId="13944D63" w14:textId="77777777" w:rsidR="004271B6" w:rsidRPr="00FD5FFD" w:rsidRDefault="004271B6" w:rsidP="004271B6">
      <w:pPr>
        <w:rPr>
          <w:lang w:eastAsia="ja-JP"/>
        </w:rPr>
      </w:pPr>
    </w:p>
    <w:p w14:paraId="1FE7B654" w14:textId="548C3B19" w:rsidR="00C2041B" w:rsidRDefault="005F0BBB" w:rsidP="00794DFD">
      <w:pPr>
        <w:rPr>
          <w:lang w:val="en-GB" w:eastAsia="ja-JP"/>
        </w:rPr>
      </w:pPr>
      <w:r>
        <w:rPr>
          <w:lang w:val="en-GB" w:eastAsia="ja-JP"/>
        </w:rPr>
        <w:t>(4.1.5 hop bandwidth)</w:t>
      </w:r>
    </w:p>
    <w:p w14:paraId="06575C38" w14:textId="6973E832" w:rsidR="00B074DB" w:rsidRDefault="00B074DB" w:rsidP="00794DFD">
      <w:pPr>
        <w:rPr>
          <w:lang w:val="en-GB" w:eastAsia="ja-JP"/>
        </w:rPr>
      </w:pPr>
      <w:r w:rsidRPr="00B074DB">
        <w:rPr>
          <w:highlight w:val="magenta"/>
          <w:lang w:val="en-GB" w:eastAsia="ja-JP"/>
        </w:rPr>
        <w:t>Offline consensus</w:t>
      </w:r>
    </w:p>
    <w:p w14:paraId="2735024A" w14:textId="77777777" w:rsidR="005F0BBB" w:rsidRPr="00044EE2" w:rsidRDefault="005F0BBB" w:rsidP="005F0BBB">
      <w:pPr>
        <w:rPr>
          <w:b/>
          <w:bCs/>
          <w:lang w:eastAsia="ja-JP"/>
        </w:rPr>
      </w:pPr>
      <w:r w:rsidRPr="00044EE2">
        <w:rPr>
          <w:b/>
          <w:bCs/>
          <w:lang w:eastAsia="ja-JP"/>
        </w:rPr>
        <w:t>Proposal 4.1.5.1-1 For the SRS Tx hopping, the following frequency domain parameters are configured for an SRS resource:</w:t>
      </w:r>
    </w:p>
    <w:p w14:paraId="555C859E" w14:textId="77777777" w:rsidR="005F0BBB" w:rsidRPr="00044EE2" w:rsidRDefault="005F0BBB" w:rsidP="005F0BBB">
      <w:pPr>
        <w:pStyle w:val="ListParagraph"/>
        <w:numPr>
          <w:ilvl w:val="0"/>
          <w:numId w:val="22"/>
        </w:numPr>
        <w:rPr>
          <w:b/>
          <w:bCs/>
          <w:lang w:eastAsia="ja-JP"/>
        </w:rPr>
      </w:pPr>
      <w:r w:rsidRPr="00044EE2">
        <w:rPr>
          <w:b/>
          <w:bCs/>
          <w:lang w:eastAsia="ja-JP"/>
        </w:rPr>
        <w:t xml:space="preserve">hop bandwidth, common to all </w:t>
      </w:r>
      <w:proofErr w:type="gramStart"/>
      <w:r w:rsidRPr="00044EE2">
        <w:rPr>
          <w:b/>
          <w:bCs/>
          <w:lang w:eastAsia="ja-JP"/>
        </w:rPr>
        <w:t>hops</w:t>
      </w:r>
      <w:proofErr w:type="gramEnd"/>
      <w:r w:rsidRPr="00044EE2">
        <w:rPr>
          <w:b/>
          <w:bCs/>
          <w:lang w:eastAsia="ja-JP"/>
        </w:rPr>
        <w:t xml:space="preserve">  </w:t>
      </w:r>
    </w:p>
    <w:p w14:paraId="597EEBCB" w14:textId="77777777" w:rsidR="005F0BBB" w:rsidRDefault="005F0BBB" w:rsidP="005F0BBB">
      <w:pPr>
        <w:rPr>
          <w:szCs w:val="20"/>
        </w:rPr>
      </w:pPr>
      <w:r w:rsidRPr="00044EE2">
        <w:rPr>
          <w:b/>
          <w:bCs/>
          <w:lang w:eastAsia="ja-JP"/>
        </w:rPr>
        <w:tab/>
      </w:r>
      <w:r w:rsidRPr="00044EE2">
        <w:rPr>
          <w:b/>
          <w:bCs/>
          <w:lang w:eastAsia="ja-JP"/>
        </w:rPr>
        <w:tab/>
        <w:t>FFS:  possible values</w:t>
      </w:r>
      <w:r w:rsidRPr="00044EE2">
        <w:rPr>
          <w:szCs w:val="20"/>
        </w:rPr>
        <w:t xml:space="preserve"> </w:t>
      </w:r>
    </w:p>
    <w:p w14:paraId="0B25190C" w14:textId="73FCB9E2" w:rsidR="008F20D1" w:rsidRDefault="008F20D1" w:rsidP="005F0BBB">
      <w:pPr>
        <w:rPr>
          <w:b/>
          <w:bCs/>
          <w:lang w:eastAsia="ja-JP"/>
        </w:rPr>
      </w:pPr>
      <w:r>
        <w:rPr>
          <w:szCs w:val="20"/>
        </w:rPr>
        <w:tab/>
      </w:r>
      <w:r>
        <w:rPr>
          <w:szCs w:val="20"/>
        </w:rPr>
        <w:tab/>
      </w:r>
      <w:r w:rsidR="00DB3A2E" w:rsidRPr="00487AA5">
        <w:rPr>
          <w:b/>
          <w:bCs/>
          <w:highlight w:val="cyan"/>
          <w:lang w:eastAsia="ja-JP"/>
        </w:rPr>
        <w:t>Supporting</w:t>
      </w:r>
      <w:r w:rsidR="00DB3A2E">
        <w:rPr>
          <w:b/>
          <w:bCs/>
          <w:lang w:eastAsia="ja-JP"/>
        </w:rPr>
        <w:t>:</w:t>
      </w:r>
      <w:r w:rsidR="00DB3A2E">
        <w:rPr>
          <w:b/>
          <w:bCs/>
          <w:lang w:eastAsia="ja-JP"/>
        </w:rPr>
        <w:t xml:space="preserve"> vivo, Spreadtrum, ZTE, QC</w:t>
      </w:r>
      <w:r w:rsidR="006015EC">
        <w:rPr>
          <w:b/>
          <w:bCs/>
          <w:lang w:eastAsia="ja-JP"/>
        </w:rPr>
        <w:t xml:space="preserve">, </w:t>
      </w:r>
      <w:proofErr w:type="spellStart"/>
      <w:r w:rsidR="006015EC">
        <w:rPr>
          <w:b/>
          <w:bCs/>
          <w:lang w:eastAsia="ja-JP"/>
        </w:rPr>
        <w:t>idg</w:t>
      </w:r>
      <w:proofErr w:type="spellEnd"/>
      <w:r w:rsidR="006015EC">
        <w:rPr>
          <w:b/>
          <w:bCs/>
          <w:lang w:eastAsia="ja-JP"/>
        </w:rPr>
        <w:t xml:space="preserve">, </w:t>
      </w:r>
      <w:r w:rsidR="00057995">
        <w:rPr>
          <w:b/>
          <w:bCs/>
          <w:lang w:eastAsia="ja-JP"/>
        </w:rPr>
        <w:t>Futurewei, NEC, Huawei, Docomo</w:t>
      </w:r>
      <w:r w:rsidR="000A1540">
        <w:rPr>
          <w:b/>
          <w:bCs/>
          <w:lang w:eastAsia="ja-JP"/>
        </w:rPr>
        <w:t>, vivo, CATT, Ericsson, Nokia</w:t>
      </w:r>
    </w:p>
    <w:p w14:paraId="0508CEBF" w14:textId="77777777" w:rsidR="002546F0" w:rsidRDefault="002546F0" w:rsidP="005F0BBB">
      <w:pPr>
        <w:rPr>
          <w:b/>
          <w:bCs/>
          <w:lang w:eastAsia="ja-JP"/>
        </w:rPr>
      </w:pPr>
    </w:p>
    <w:p w14:paraId="2FC43C88" w14:textId="784D3BFB" w:rsidR="00343003" w:rsidRPr="00343003" w:rsidRDefault="00343003" w:rsidP="005F0BBB">
      <w:pPr>
        <w:rPr>
          <w:lang w:eastAsia="ja-JP"/>
        </w:rPr>
      </w:pPr>
      <w:r w:rsidRPr="00343003">
        <w:rPr>
          <w:lang w:eastAsia="ja-JP"/>
        </w:rPr>
        <w:t>(4.1.6, time domain config)</w:t>
      </w:r>
    </w:p>
    <w:p w14:paraId="25184B60" w14:textId="77777777" w:rsidR="007061F3" w:rsidRPr="00044EE2" w:rsidRDefault="007061F3" w:rsidP="007061F3">
      <w:pPr>
        <w:rPr>
          <w:b/>
          <w:bCs/>
          <w:lang w:eastAsia="ja-JP"/>
        </w:rPr>
      </w:pPr>
      <w:r w:rsidRPr="00044EE2">
        <w:rPr>
          <w:b/>
          <w:bCs/>
          <w:lang w:eastAsia="ja-JP"/>
        </w:rPr>
        <w:t>Proposal 4.1.6.1-1 For the SRS Tx hopping, the following time domain parameters are configured for an SRS resource:</w:t>
      </w:r>
    </w:p>
    <w:p w14:paraId="30105C05" w14:textId="58236F4E" w:rsidR="007061F3" w:rsidRPr="00044EE2" w:rsidRDefault="007061F3" w:rsidP="007061F3">
      <w:pPr>
        <w:pStyle w:val="ListParagraph"/>
        <w:numPr>
          <w:ilvl w:val="0"/>
          <w:numId w:val="22"/>
        </w:numPr>
        <w:rPr>
          <w:b/>
          <w:bCs/>
          <w:lang w:eastAsia="ja-JP"/>
        </w:rPr>
      </w:pPr>
      <w:r w:rsidRPr="00044EE2">
        <w:rPr>
          <w:b/>
          <w:bCs/>
          <w:lang w:eastAsia="ja-JP"/>
        </w:rPr>
        <w:t xml:space="preserve">For periodic SRS, </w:t>
      </w:r>
      <w:proofErr w:type="gramStart"/>
      <w:r w:rsidRPr="00044EE2">
        <w:rPr>
          <w:b/>
          <w:bCs/>
          <w:lang w:eastAsia="ja-JP"/>
        </w:rPr>
        <w:t>The</w:t>
      </w:r>
      <w:proofErr w:type="gramEnd"/>
      <w:r w:rsidRPr="00044EE2">
        <w:rPr>
          <w:b/>
          <w:bCs/>
          <w:lang w:eastAsia="ja-JP"/>
        </w:rPr>
        <w:t xml:space="preserve"> starting slot and starting symbol for the</w:t>
      </w:r>
      <w:r w:rsidR="00D47522">
        <w:rPr>
          <w:b/>
          <w:bCs/>
          <w:lang w:eastAsia="ja-JP"/>
        </w:rPr>
        <w:t xml:space="preserve"> </w:t>
      </w:r>
      <w:r w:rsidR="00C267A3">
        <w:rPr>
          <w:b/>
          <w:bCs/>
          <w:lang w:eastAsia="ja-JP"/>
        </w:rPr>
        <w:t xml:space="preserve">SRS resource with </w:t>
      </w:r>
      <w:proofErr w:type="spellStart"/>
      <w:r w:rsidR="00C267A3">
        <w:rPr>
          <w:b/>
          <w:bCs/>
          <w:lang w:eastAsia="ja-JP"/>
        </w:rPr>
        <w:t>tx</w:t>
      </w:r>
      <w:proofErr w:type="spellEnd"/>
      <w:r w:rsidR="00C267A3">
        <w:rPr>
          <w:b/>
          <w:bCs/>
          <w:lang w:eastAsia="ja-JP"/>
        </w:rPr>
        <w:t xml:space="preserve"> hopping</w:t>
      </w:r>
      <w:r w:rsidR="00F65C2E">
        <w:rPr>
          <w:b/>
          <w:bCs/>
          <w:lang w:eastAsia="ja-JP"/>
        </w:rPr>
        <w:t xml:space="preserve"> </w:t>
      </w:r>
      <w:r w:rsidR="0010024E" w:rsidRPr="0010024E">
        <w:rPr>
          <w:b/>
          <w:bCs/>
          <w:lang w:eastAsia="ja-JP"/>
        </w:rPr>
        <w:t>(</w:t>
      </w:r>
      <w:r w:rsidR="00C267A3" w:rsidRPr="0010024E">
        <w:rPr>
          <w:b/>
          <w:bCs/>
          <w:highlight w:val="yellow"/>
          <w:lang w:eastAsia="ja-JP"/>
        </w:rPr>
        <w:t>first hop</w:t>
      </w:r>
      <w:r w:rsidR="0010024E" w:rsidRPr="0010024E">
        <w:rPr>
          <w:b/>
          <w:bCs/>
          <w:lang w:eastAsia="ja-JP"/>
        </w:rPr>
        <w:t>)</w:t>
      </w:r>
    </w:p>
    <w:p w14:paraId="1A523D82" w14:textId="65AD23AA" w:rsidR="00D47522" w:rsidRPr="00821A1F" w:rsidRDefault="007061F3" w:rsidP="00821A1F">
      <w:pPr>
        <w:pStyle w:val="ListParagraph"/>
        <w:numPr>
          <w:ilvl w:val="1"/>
          <w:numId w:val="22"/>
        </w:numPr>
        <w:rPr>
          <w:b/>
          <w:bCs/>
          <w:lang w:eastAsia="ja-JP"/>
        </w:rPr>
      </w:pPr>
      <w:r w:rsidRPr="00044EE2">
        <w:rPr>
          <w:b/>
          <w:bCs/>
          <w:lang w:eastAsia="ja-JP"/>
        </w:rPr>
        <w:t>FFS:  possible values</w:t>
      </w:r>
      <w:r w:rsidRPr="00044EE2">
        <w:rPr>
          <w:szCs w:val="20"/>
        </w:rPr>
        <w:t xml:space="preserve"> </w:t>
      </w:r>
    </w:p>
    <w:p w14:paraId="035F46CB" w14:textId="4A03AA3B" w:rsidR="00B86418" w:rsidRPr="00044EE2" w:rsidRDefault="00B86418" w:rsidP="00821A1F">
      <w:pPr>
        <w:pStyle w:val="ListParagraph"/>
        <w:numPr>
          <w:ilvl w:val="1"/>
          <w:numId w:val="22"/>
        </w:numPr>
        <w:rPr>
          <w:b/>
          <w:bCs/>
          <w:lang w:eastAsia="ja-JP"/>
        </w:rPr>
      </w:pPr>
      <w:r w:rsidRPr="00487AA5">
        <w:rPr>
          <w:b/>
          <w:bCs/>
          <w:highlight w:val="cyan"/>
          <w:lang w:eastAsia="ja-JP"/>
        </w:rPr>
        <w:t>Supporting</w:t>
      </w:r>
      <w:r>
        <w:rPr>
          <w:b/>
          <w:bCs/>
          <w:lang w:eastAsia="ja-JP"/>
        </w:rPr>
        <w:t xml:space="preserve">: </w:t>
      </w:r>
      <w:r>
        <w:rPr>
          <w:b/>
          <w:bCs/>
          <w:lang w:eastAsia="ja-JP"/>
        </w:rPr>
        <w:t>vivo</w:t>
      </w:r>
      <w:r w:rsidR="008E4331">
        <w:rPr>
          <w:b/>
          <w:bCs/>
          <w:lang w:eastAsia="ja-JP"/>
        </w:rPr>
        <w:t>,</w:t>
      </w:r>
      <w:r w:rsidR="008E4331" w:rsidRPr="00903846">
        <w:t xml:space="preserve"> </w:t>
      </w:r>
      <w:r w:rsidR="008E4331" w:rsidRPr="00903846">
        <w:rPr>
          <w:b/>
          <w:bCs/>
          <w:lang w:eastAsia="ja-JP"/>
        </w:rPr>
        <w:t>Spreadtrum</w:t>
      </w:r>
      <w:r w:rsidR="00087247">
        <w:rPr>
          <w:b/>
          <w:bCs/>
          <w:lang w:eastAsia="ja-JP"/>
        </w:rPr>
        <w:t>,</w:t>
      </w:r>
      <w:r w:rsidR="00087247">
        <w:rPr>
          <w:b/>
          <w:bCs/>
          <w:lang w:eastAsia="ja-JP"/>
        </w:rPr>
        <w:t xml:space="preserve"> </w:t>
      </w:r>
      <w:r w:rsidR="00087247" w:rsidRPr="008E4331">
        <w:rPr>
          <w:b/>
          <w:bCs/>
          <w:lang w:eastAsia="ja-JP"/>
        </w:rPr>
        <w:t>ZTE</w:t>
      </w:r>
      <w:r w:rsidR="003A7FF3">
        <w:rPr>
          <w:b/>
          <w:bCs/>
          <w:lang w:eastAsia="ja-JP"/>
        </w:rPr>
        <w:t>, Qualcomm</w:t>
      </w:r>
      <w:r w:rsidR="00CE2459">
        <w:rPr>
          <w:b/>
          <w:bCs/>
          <w:lang w:eastAsia="ja-JP"/>
        </w:rPr>
        <w:t xml:space="preserve">, </w:t>
      </w:r>
      <w:r w:rsidR="00CE2459" w:rsidRPr="00CE2459">
        <w:rPr>
          <w:b/>
          <w:bCs/>
          <w:lang w:eastAsia="ja-JP"/>
        </w:rPr>
        <w:t>NEC</w:t>
      </w:r>
      <w:r w:rsidR="00000543">
        <w:rPr>
          <w:b/>
          <w:bCs/>
          <w:lang w:eastAsia="ja-JP"/>
        </w:rPr>
        <w:t>, LGE</w:t>
      </w:r>
      <w:r w:rsidR="00D931F7">
        <w:rPr>
          <w:b/>
          <w:bCs/>
          <w:lang w:eastAsia="ja-JP"/>
        </w:rPr>
        <w:t>, Ericsson</w:t>
      </w:r>
      <w:r w:rsidR="008C057E">
        <w:rPr>
          <w:b/>
          <w:bCs/>
          <w:lang w:eastAsia="ja-JP"/>
        </w:rPr>
        <w:t>, CATT</w:t>
      </w:r>
    </w:p>
    <w:p w14:paraId="789B92E5" w14:textId="77777777" w:rsidR="00B86418" w:rsidRPr="00044EE2" w:rsidRDefault="00B86418" w:rsidP="007061F3">
      <w:pPr>
        <w:pStyle w:val="ListParagraph"/>
        <w:numPr>
          <w:ilvl w:val="0"/>
          <w:numId w:val="22"/>
        </w:numPr>
        <w:rPr>
          <w:b/>
          <w:bCs/>
          <w:lang w:eastAsia="ja-JP"/>
        </w:rPr>
      </w:pPr>
    </w:p>
    <w:p w14:paraId="684BD2CE" w14:textId="77777777" w:rsidR="007061F3" w:rsidRPr="00044EE2" w:rsidRDefault="007061F3" w:rsidP="007061F3">
      <w:pPr>
        <w:pStyle w:val="ListParagraph"/>
        <w:numPr>
          <w:ilvl w:val="0"/>
          <w:numId w:val="22"/>
        </w:numPr>
        <w:rPr>
          <w:b/>
          <w:bCs/>
          <w:lang w:eastAsia="ja-JP"/>
        </w:rPr>
      </w:pPr>
      <w:r w:rsidRPr="00044EE2">
        <w:rPr>
          <w:b/>
          <w:bCs/>
          <w:lang w:eastAsia="ja-JP"/>
        </w:rPr>
        <w:t xml:space="preserve">For periodic SRS, the starting slot and starting symbol for the hops following the first </w:t>
      </w:r>
      <w:proofErr w:type="gramStart"/>
      <w:r w:rsidRPr="00044EE2">
        <w:rPr>
          <w:b/>
          <w:bCs/>
          <w:lang w:eastAsia="ja-JP"/>
        </w:rPr>
        <w:t>hop</w:t>
      </w:r>
      <w:proofErr w:type="gramEnd"/>
    </w:p>
    <w:p w14:paraId="05E847BA" w14:textId="77777777" w:rsidR="00385754" w:rsidRPr="00821A1F" w:rsidRDefault="00385754" w:rsidP="00385754">
      <w:pPr>
        <w:pStyle w:val="ListParagraph"/>
        <w:numPr>
          <w:ilvl w:val="1"/>
          <w:numId w:val="22"/>
        </w:numPr>
        <w:rPr>
          <w:b/>
          <w:bCs/>
          <w:lang w:eastAsia="ja-JP"/>
        </w:rPr>
      </w:pPr>
      <w:r w:rsidRPr="00044EE2">
        <w:rPr>
          <w:b/>
          <w:bCs/>
          <w:lang w:eastAsia="ja-JP"/>
        </w:rPr>
        <w:t>FFS:  possible values</w:t>
      </w:r>
      <w:r w:rsidRPr="00044EE2">
        <w:rPr>
          <w:szCs w:val="20"/>
        </w:rPr>
        <w:t xml:space="preserve"> </w:t>
      </w:r>
    </w:p>
    <w:p w14:paraId="418B48EB" w14:textId="635B6E9A" w:rsidR="00087247" w:rsidRPr="00044EE2" w:rsidRDefault="00087247" w:rsidP="00087247">
      <w:pPr>
        <w:pStyle w:val="ListParagraph"/>
        <w:numPr>
          <w:ilvl w:val="1"/>
          <w:numId w:val="22"/>
        </w:numPr>
        <w:rPr>
          <w:b/>
          <w:bCs/>
          <w:lang w:eastAsia="ja-JP"/>
        </w:rPr>
      </w:pPr>
      <w:r w:rsidRPr="00487AA5">
        <w:rPr>
          <w:b/>
          <w:bCs/>
          <w:highlight w:val="cyan"/>
          <w:lang w:eastAsia="ja-JP"/>
        </w:rPr>
        <w:t>Supporting</w:t>
      </w:r>
      <w:r>
        <w:rPr>
          <w:b/>
          <w:bCs/>
          <w:lang w:eastAsia="ja-JP"/>
        </w:rPr>
        <w:t xml:space="preserve">: </w:t>
      </w:r>
      <w:r w:rsidR="00385754">
        <w:rPr>
          <w:b/>
          <w:bCs/>
          <w:lang w:eastAsia="ja-JP"/>
        </w:rPr>
        <w:t>ZTE</w:t>
      </w:r>
      <w:r w:rsidR="003A7FF3">
        <w:rPr>
          <w:b/>
          <w:bCs/>
          <w:lang w:eastAsia="ja-JP"/>
        </w:rPr>
        <w:t>, Qualcomm</w:t>
      </w:r>
      <w:r w:rsidR="00D931F7">
        <w:rPr>
          <w:b/>
          <w:bCs/>
          <w:lang w:eastAsia="ja-JP"/>
        </w:rPr>
        <w:t>, Ericsson</w:t>
      </w:r>
    </w:p>
    <w:p w14:paraId="436E6E23" w14:textId="77777777" w:rsidR="00821A1F" w:rsidRDefault="00821A1F" w:rsidP="007061F3">
      <w:pPr>
        <w:pStyle w:val="ListParagraph"/>
        <w:numPr>
          <w:ilvl w:val="0"/>
          <w:numId w:val="22"/>
        </w:numPr>
        <w:rPr>
          <w:b/>
          <w:bCs/>
          <w:lang w:eastAsia="ja-JP"/>
        </w:rPr>
      </w:pPr>
    </w:p>
    <w:p w14:paraId="3FE31868" w14:textId="3E32F1AE" w:rsidR="007061F3" w:rsidRPr="00044EE2" w:rsidRDefault="007061F3" w:rsidP="007061F3">
      <w:pPr>
        <w:pStyle w:val="ListParagraph"/>
        <w:numPr>
          <w:ilvl w:val="0"/>
          <w:numId w:val="22"/>
        </w:numPr>
        <w:rPr>
          <w:b/>
          <w:bCs/>
          <w:lang w:eastAsia="ja-JP"/>
        </w:rPr>
      </w:pPr>
      <w:r w:rsidRPr="00044EE2">
        <w:rPr>
          <w:b/>
          <w:bCs/>
          <w:lang w:eastAsia="ja-JP"/>
        </w:rPr>
        <w:t>The time gap between the end of a hop and the next hop, in slots and symbols</w:t>
      </w:r>
    </w:p>
    <w:p w14:paraId="062C1305" w14:textId="77777777" w:rsidR="007061F3" w:rsidRDefault="007061F3" w:rsidP="007061F3">
      <w:pPr>
        <w:rPr>
          <w:szCs w:val="20"/>
        </w:rPr>
      </w:pPr>
      <w:r w:rsidRPr="00044EE2">
        <w:rPr>
          <w:b/>
          <w:bCs/>
          <w:lang w:eastAsia="ja-JP"/>
        </w:rPr>
        <w:tab/>
      </w:r>
      <w:r w:rsidRPr="00044EE2">
        <w:rPr>
          <w:b/>
          <w:bCs/>
          <w:lang w:eastAsia="ja-JP"/>
        </w:rPr>
        <w:tab/>
        <w:t>FFS:  possible values</w:t>
      </w:r>
      <w:r w:rsidRPr="00044EE2">
        <w:rPr>
          <w:szCs w:val="20"/>
        </w:rPr>
        <w:t xml:space="preserve"> </w:t>
      </w:r>
    </w:p>
    <w:p w14:paraId="4FC4F07B" w14:textId="0F965AEF" w:rsidR="00821A1F" w:rsidRPr="00044EE2" w:rsidRDefault="00821A1F" w:rsidP="00821A1F">
      <w:pPr>
        <w:pStyle w:val="ListParagraph"/>
        <w:numPr>
          <w:ilvl w:val="1"/>
          <w:numId w:val="22"/>
        </w:numPr>
        <w:rPr>
          <w:b/>
          <w:bCs/>
          <w:lang w:eastAsia="ja-JP"/>
        </w:rPr>
      </w:pPr>
      <w:r w:rsidRPr="00487AA5">
        <w:rPr>
          <w:b/>
          <w:bCs/>
          <w:highlight w:val="cyan"/>
          <w:lang w:eastAsia="ja-JP"/>
        </w:rPr>
        <w:t>Supporting</w:t>
      </w:r>
      <w:r>
        <w:rPr>
          <w:b/>
          <w:bCs/>
          <w:lang w:eastAsia="ja-JP"/>
        </w:rPr>
        <w:t>: vivo</w:t>
      </w:r>
      <w:r w:rsidR="008E4331">
        <w:rPr>
          <w:b/>
          <w:bCs/>
          <w:lang w:eastAsia="ja-JP"/>
        </w:rPr>
        <w:t>,</w:t>
      </w:r>
      <w:r w:rsidR="008E4331" w:rsidRPr="00903846">
        <w:t xml:space="preserve"> </w:t>
      </w:r>
      <w:r w:rsidR="008E4331" w:rsidRPr="00903846">
        <w:rPr>
          <w:b/>
          <w:bCs/>
          <w:lang w:eastAsia="ja-JP"/>
        </w:rPr>
        <w:t>Spreadtrum</w:t>
      </w:r>
      <w:r w:rsidR="00CE2459">
        <w:rPr>
          <w:b/>
          <w:bCs/>
          <w:lang w:eastAsia="ja-JP"/>
        </w:rPr>
        <w:t xml:space="preserve">, </w:t>
      </w:r>
      <w:r w:rsidR="00CE2459" w:rsidRPr="00CE2459">
        <w:rPr>
          <w:b/>
          <w:bCs/>
          <w:lang w:eastAsia="ja-JP"/>
        </w:rPr>
        <w:t>NEC</w:t>
      </w:r>
      <w:r w:rsidR="008C057E">
        <w:rPr>
          <w:b/>
          <w:bCs/>
          <w:lang w:eastAsia="ja-JP"/>
        </w:rPr>
        <w:t>, CATT</w:t>
      </w:r>
    </w:p>
    <w:p w14:paraId="6EB2787B" w14:textId="77777777" w:rsidR="00821A1F" w:rsidRPr="00044EE2" w:rsidRDefault="00821A1F" w:rsidP="007061F3">
      <w:pPr>
        <w:rPr>
          <w:szCs w:val="20"/>
        </w:rPr>
      </w:pPr>
    </w:p>
    <w:p w14:paraId="63E253FF" w14:textId="77777777" w:rsidR="007061F3" w:rsidRPr="00044EE2" w:rsidRDefault="007061F3" w:rsidP="007061F3">
      <w:pPr>
        <w:pStyle w:val="ListParagraph"/>
        <w:numPr>
          <w:ilvl w:val="0"/>
          <w:numId w:val="22"/>
        </w:numPr>
        <w:rPr>
          <w:b/>
          <w:bCs/>
          <w:lang w:eastAsia="ja-JP"/>
        </w:rPr>
      </w:pPr>
      <w:r w:rsidRPr="00044EE2">
        <w:rPr>
          <w:b/>
          <w:bCs/>
          <w:lang w:eastAsia="ja-JP"/>
        </w:rPr>
        <w:t>The number of symbols in a hop</w:t>
      </w:r>
    </w:p>
    <w:p w14:paraId="7CBD4BC7" w14:textId="77777777" w:rsidR="007061F3" w:rsidRDefault="007061F3" w:rsidP="007061F3">
      <w:pPr>
        <w:pStyle w:val="ListParagraph"/>
        <w:numPr>
          <w:ilvl w:val="1"/>
          <w:numId w:val="22"/>
        </w:numPr>
        <w:rPr>
          <w:b/>
          <w:bCs/>
          <w:lang w:eastAsia="ja-JP"/>
        </w:rPr>
      </w:pPr>
      <w:r w:rsidRPr="00044EE2">
        <w:rPr>
          <w:b/>
          <w:bCs/>
          <w:lang w:eastAsia="ja-JP"/>
        </w:rPr>
        <w:t>FFS: possible values</w:t>
      </w:r>
    </w:p>
    <w:p w14:paraId="57A52AF5" w14:textId="292BF1EF" w:rsidR="00821A1F" w:rsidRPr="00044EE2" w:rsidRDefault="00821A1F" w:rsidP="00821A1F">
      <w:pPr>
        <w:pStyle w:val="ListParagraph"/>
        <w:numPr>
          <w:ilvl w:val="1"/>
          <w:numId w:val="22"/>
        </w:numPr>
        <w:rPr>
          <w:b/>
          <w:bCs/>
          <w:lang w:eastAsia="ja-JP"/>
        </w:rPr>
      </w:pPr>
      <w:r w:rsidRPr="00487AA5">
        <w:rPr>
          <w:b/>
          <w:bCs/>
          <w:highlight w:val="cyan"/>
          <w:lang w:eastAsia="ja-JP"/>
        </w:rPr>
        <w:t>Supporting</w:t>
      </w:r>
      <w:r>
        <w:rPr>
          <w:b/>
          <w:bCs/>
          <w:lang w:eastAsia="ja-JP"/>
        </w:rPr>
        <w:t>: vivo</w:t>
      </w:r>
      <w:r w:rsidR="00903846">
        <w:rPr>
          <w:b/>
          <w:bCs/>
          <w:lang w:eastAsia="ja-JP"/>
        </w:rPr>
        <w:t>,</w:t>
      </w:r>
      <w:r w:rsidR="00903846" w:rsidRPr="00903846">
        <w:t xml:space="preserve"> </w:t>
      </w:r>
      <w:r w:rsidR="00903846" w:rsidRPr="00903846">
        <w:rPr>
          <w:b/>
          <w:bCs/>
          <w:lang w:eastAsia="ja-JP"/>
        </w:rPr>
        <w:t>Spreadtrum</w:t>
      </w:r>
      <w:r w:rsidR="008E4331">
        <w:rPr>
          <w:b/>
          <w:bCs/>
          <w:lang w:eastAsia="ja-JP"/>
        </w:rPr>
        <w:t xml:space="preserve">, </w:t>
      </w:r>
      <w:r w:rsidR="008E4331" w:rsidRPr="008E4331">
        <w:rPr>
          <w:b/>
          <w:bCs/>
          <w:lang w:eastAsia="ja-JP"/>
        </w:rPr>
        <w:t>ZTE</w:t>
      </w:r>
      <w:r w:rsidR="00FC6138">
        <w:rPr>
          <w:b/>
          <w:bCs/>
          <w:lang w:eastAsia="ja-JP"/>
        </w:rPr>
        <w:t>,</w:t>
      </w:r>
      <w:r w:rsidR="00CE2459" w:rsidRPr="00CE2459">
        <w:rPr>
          <w:b/>
          <w:bCs/>
          <w:lang w:eastAsia="ja-JP"/>
        </w:rPr>
        <w:t xml:space="preserve"> </w:t>
      </w:r>
      <w:r w:rsidR="00CE2459" w:rsidRPr="00CE2459">
        <w:rPr>
          <w:b/>
          <w:bCs/>
          <w:lang w:eastAsia="ja-JP"/>
        </w:rPr>
        <w:t>NEC</w:t>
      </w:r>
      <w:r w:rsidR="00D27516">
        <w:rPr>
          <w:b/>
          <w:bCs/>
          <w:lang w:eastAsia="ja-JP"/>
        </w:rPr>
        <w:t>, LGE</w:t>
      </w:r>
      <w:r w:rsidR="00D931F7">
        <w:rPr>
          <w:b/>
          <w:bCs/>
          <w:lang w:eastAsia="ja-JP"/>
        </w:rPr>
        <w:t>, Ericsson</w:t>
      </w:r>
      <w:r w:rsidR="00D03204">
        <w:rPr>
          <w:b/>
          <w:bCs/>
          <w:lang w:eastAsia="ja-JP"/>
        </w:rPr>
        <w:t>, CATT</w:t>
      </w:r>
    </w:p>
    <w:p w14:paraId="3696F0EB" w14:textId="77777777" w:rsidR="00821A1F" w:rsidRPr="00044EE2" w:rsidRDefault="00821A1F" w:rsidP="007061F3">
      <w:pPr>
        <w:pStyle w:val="ListParagraph"/>
        <w:numPr>
          <w:ilvl w:val="1"/>
          <w:numId w:val="22"/>
        </w:numPr>
        <w:rPr>
          <w:b/>
          <w:bCs/>
          <w:lang w:eastAsia="ja-JP"/>
        </w:rPr>
      </w:pPr>
    </w:p>
    <w:p w14:paraId="051111F3" w14:textId="77777777" w:rsidR="007061F3" w:rsidRPr="00044EE2" w:rsidRDefault="007061F3" w:rsidP="007061F3">
      <w:pPr>
        <w:pStyle w:val="ListParagraph"/>
        <w:numPr>
          <w:ilvl w:val="0"/>
          <w:numId w:val="22"/>
        </w:numPr>
        <w:rPr>
          <w:szCs w:val="20"/>
        </w:rPr>
      </w:pPr>
      <w:r w:rsidRPr="00044EE2">
        <w:rPr>
          <w:b/>
          <w:bCs/>
          <w:lang w:eastAsia="ja-JP"/>
        </w:rPr>
        <w:t xml:space="preserve">The duration of the whole hopping sequence </w:t>
      </w:r>
    </w:p>
    <w:p w14:paraId="7AEA461B" w14:textId="01E822C6" w:rsidR="007061F3" w:rsidRPr="00CE3AAB" w:rsidRDefault="007061F3" w:rsidP="007061F3">
      <w:pPr>
        <w:pStyle w:val="ListParagraph"/>
        <w:numPr>
          <w:ilvl w:val="0"/>
          <w:numId w:val="22"/>
        </w:numPr>
        <w:rPr>
          <w:szCs w:val="20"/>
        </w:rPr>
      </w:pPr>
      <w:r w:rsidRPr="00044EE2">
        <w:rPr>
          <w:b/>
          <w:bCs/>
          <w:lang w:eastAsia="ja-JP"/>
        </w:rPr>
        <w:lastRenderedPageBreak/>
        <w:t>The number of hops</w:t>
      </w:r>
    </w:p>
    <w:p w14:paraId="42B214AB" w14:textId="5B60E163" w:rsidR="00CE3AAB" w:rsidRPr="00044EE2" w:rsidRDefault="00CE3AAB" w:rsidP="00CE3AAB">
      <w:pPr>
        <w:pStyle w:val="ListParagraph"/>
        <w:numPr>
          <w:ilvl w:val="1"/>
          <w:numId w:val="22"/>
        </w:numPr>
        <w:rPr>
          <w:b/>
          <w:bCs/>
          <w:lang w:eastAsia="ja-JP"/>
        </w:rPr>
      </w:pPr>
      <w:r w:rsidRPr="00487AA5">
        <w:rPr>
          <w:b/>
          <w:bCs/>
          <w:highlight w:val="cyan"/>
          <w:lang w:eastAsia="ja-JP"/>
        </w:rPr>
        <w:t>Supporting</w:t>
      </w:r>
      <w:r>
        <w:rPr>
          <w:b/>
          <w:bCs/>
          <w:lang w:eastAsia="ja-JP"/>
        </w:rPr>
        <w:t>: vivo</w:t>
      </w:r>
      <w:r w:rsidR="00903846">
        <w:rPr>
          <w:b/>
          <w:bCs/>
          <w:lang w:eastAsia="ja-JP"/>
        </w:rPr>
        <w:t>,</w:t>
      </w:r>
      <w:r w:rsidR="00903846" w:rsidRPr="00903846">
        <w:t xml:space="preserve"> </w:t>
      </w:r>
      <w:r w:rsidR="00903846" w:rsidRPr="00903846">
        <w:rPr>
          <w:b/>
          <w:bCs/>
          <w:lang w:eastAsia="ja-JP"/>
        </w:rPr>
        <w:t>Spreadtrum</w:t>
      </w:r>
      <w:r w:rsidR="00CE2459">
        <w:rPr>
          <w:b/>
          <w:bCs/>
          <w:lang w:eastAsia="ja-JP"/>
        </w:rPr>
        <w:t xml:space="preserve">, </w:t>
      </w:r>
      <w:r w:rsidR="00CE2459" w:rsidRPr="00CE2459">
        <w:rPr>
          <w:b/>
          <w:bCs/>
          <w:lang w:eastAsia="ja-JP"/>
        </w:rPr>
        <w:t>NEC</w:t>
      </w:r>
      <w:r w:rsidR="00D27516">
        <w:rPr>
          <w:b/>
          <w:bCs/>
          <w:lang w:eastAsia="ja-JP"/>
        </w:rPr>
        <w:t>, LGE</w:t>
      </w:r>
      <w:r w:rsidR="00D931F7">
        <w:rPr>
          <w:b/>
          <w:bCs/>
          <w:lang w:eastAsia="ja-JP"/>
        </w:rPr>
        <w:t>, Ericsson</w:t>
      </w:r>
      <w:r w:rsidR="00D03204">
        <w:rPr>
          <w:b/>
          <w:bCs/>
          <w:lang w:eastAsia="ja-JP"/>
        </w:rPr>
        <w:t>, CATT</w:t>
      </w:r>
      <w:r w:rsidR="00343003">
        <w:rPr>
          <w:b/>
          <w:bCs/>
          <w:lang w:eastAsia="ja-JP"/>
        </w:rPr>
        <w:t>, Nokia</w:t>
      </w:r>
    </w:p>
    <w:p w14:paraId="00B88AD1" w14:textId="77777777" w:rsidR="00CE3AAB" w:rsidRPr="00044EE2" w:rsidRDefault="00CE3AAB" w:rsidP="007061F3">
      <w:pPr>
        <w:pStyle w:val="ListParagraph"/>
        <w:numPr>
          <w:ilvl w:val="0"/>
          <w:numId w:val="22"/>
        </w:numPr>
        <w:rPr>
          <w:szCs w:val="20"/>
        </w:rPr>
      </w:pPr>
    </w:p>
    <w:p w14:paraId="089067CF" w14:textId="77777777" w:rsidR="007061F3" w:rsidRPr="00044EE2" w:rsidRDefault="007061F3" w:rsidP="007061F3">
      <w:pPr>
        <w:rPr>
          <w:szCs w:val="20"/>
        </w:rPr>
      </w:pPr>
    </w:p>
    <w:p w14:paraId="0C3BAE4E" w14:textId="15A51317" w:rsidR="007061F3" w:rsidRDefault="00343003" w:rsidP="007061F3">
      <w:pPr>
        <w:snapToGrid w:val="0"/>
        <w:contextualSpacing/>
        <w:jc w:val="both"/>
        <w:textAlignment w:val="baseline"/>
        <w:rPr>
          <w:szCs w:val="20"/>
        </w:rPr>
      </w:pPr>
      <w:r>
        <w:rPr>
          <w:lang w:eastAsia="ja-JP"/>
        </w:rPr>
        <w:t xml:space="preserve"> </w:t>
      </w:r>
    </w:p>
    <w:p w14:paraId="10EE67FF" w14:textId="77777777" w:rsidR="007061F3" w:rsidRPr="00044EE2" w:rsidRDefault="007061F3" w:rsidP="007061F3">
      <w:pPr>
        <w:snapToGrid w:val="0"/>
        <w:contextualSpacing/>
        <w:jc w:val="both"/>
        <w:textAlignment w:val="baseline"/>
        <w:rPr>
          <w:szCs w:val="20"/>
        </w:rPr>
      </w:pPr>
    </w:p>
    <w:p w14:paraId="345E533C" w14:textId="7CB15E97" w:rsidR="005F0BBB" w:rsidRPr="00044EE2" w:rsidRDefault="007061F3" w:rsidP="005F0BBB">
      <w:pPr>
        <w:rPr>
          <w:lang w:eastAsia="ja-JP"/>
        </w:rPr>
      </w:pPr>
      <w:r>
        <w:rPr>
          <w:lang w:eastAsia="ja-JP"/>
        </w:rPr>
        <w:t xml:space="preserve"> </w:t>
      </w:r>
    </w:p>
    <w:p w14:paraId="21ABE1B7" w14:textId="77777777" w:rsidR="005F0BBB" w:rsidRPr="00044EE2" w:rsidRDefault="005F0BBB" w:rsidP="005F0BBB">
      <w:pPr>
        <w:rPr>
          <w:lang w:eastAsia="ja-JP"/>
        </w:rPr>
      </w:pPr>
    </w:p>
    <w:p w14:paraId="59FEF6CE" w14:textId="4A4861F6" w:rsidR="005F0BBB" w:rsidRPr="00044EE2" w:rsidRDefault="007061F3" w:rsidP="005F0BBB">
      <w:pPr>
        <w:rPr>
          <w:b/>
          <w:bCs/>
          <w:lang w:eastAsia="ja-JP"/>
        </w:rPr>
      </w:pPr>
      <w:r>
        <w:rPr>
          <w:b/>
          <w:bCs/>
          <w:lang w:eastAsia="ja-JP"/>
        </w:rPr>
        <w:t xml:space="preserve"> </w:t>
      </w:r>
    </w:p>
    <w:p w14:paraId="152F8D67" w14:textId="77777777" w:rsidR="005F0BBB" w:rsidRPr="00044EE2" w:rsidRDefault="005F0BBB" w:rsidP="005F0BBB">
      <w:pPr>
        <w:rPr>
          <w:lang w:eastAsia="ja-JP"/>
        </w:rPr>
      </w:pPr>
    </w:p>
    <w:p w14:paraId="5795C1B4" w14:textId="77777777" w:rsidR="005F0BBB" w:rsidRPr="005F0BBB" w:rsidRDefault="005F0BBB" w:rsidP="00794DFD">
      <w:pPr>
        <w:rPr>
          <w:lang w:eastAsia="ja-JP"/>
        </w:rPr>
      </w:pPr>
    </w:p>
    <w:p w14:paraId="1C92AC4D" w14:textId="77777777" w:rsidR="00C2041B" w:rsidRDefault="00C2041B" w:rsidP="00794DFD">
      <w:pPr>
        <w:rPr>
          <w:lang w:val="en-GB" w:eastAsia="ja-JP"/>
        </w:rPr>
      </w:pPr>
    </w:p>
    <w:p w14:paraId="038DEBEC" w14:textId="77777777" w:rsidR="00794DFD" w:rsidRPr="000D1D75" w:rsidRDefault="00794DFD" w:rsidP="00794DFD">
      <w:pPr>
        <w:rPr>
          <w:lang w:eastAsia="ja-JP"/>
        </w:rPr>
      </w:pPr>
    </w:p>
    <w:p w14:paraId="71E2FAB3" w14:textId="00394978" w:rsidR="00DF69EF" w:rsidRPr="00044EE2" w:rsidRDefault="006B7954">
      <w:pPr>
        <w:pStyle w:val="Heading2"/>
        <w:rPr>
          <w:lang w:val="en-US"/>
        </w:rPr>
      </w:pPr>
      <w:r w:rsidRPr="00044EE2">
        <w:rPr>
          <w:lang w:val="en-US"/>
        </w:rPr>
        <w:t>[HIGH] Collision rules</w:t>
      </w:r>
    </w:p>
    <w:p w14:paraId="71E2FAB4" w14:textId="77777777" w:rsidR="00DF69EF" w:rsidRPr="00044EE2" w:rsidRDefault="006B7954">
      <w:pPr>
        <w:pStyle w:val="Heading3"/>
        <w:rPr>
          <w:lang w:val="en-US"/>
        </w:rPr>
      </w:pPr>
      <w:r w:rsidRPr="00044EE2">
        <w:rPr>
          <w:lang w:val="en-US"/>
        </w:rPr>
        <w:t>UL time window (option 1)</w:t>
      </w:r>
    </w:p>
    <w:p w14:paraId="71E2FAB5" w14:textId="77777777" w:rsidR="00DF69EF" w:rsidRPr="00044EE2" w:rsidRDefault="006B7954">
      <w:pPr>
        <w:pStyle w:val="Heading4"/>
        <w:rPr>
          <w:lang w:val="en-US"/>
        </w:rPr>
      </w:pPr>
      <w:r w:rsidRPr="00044EE2">
        <w:rPr>
          <w:lang w:val="en-US"/>
        </w:rPr>
        <w:t>Summary of proposals</w:t>
      </w:r>
    </w:p>
    <w:p w14:paraId="71E2FAB6" w14:textId="77777777" w:rsidR="00DF69EF" w:rsidRPr="00044EE2" w:rsidRDefault="006B7954">
      <w:pPr>
        <w:rPr>
          <w:lang w:eastAsia="ja-JP"/>
        </w:rPr>
      </w:pPr>
      <w:r w:rsidRPr="00044EE2">
        <w:rPr>
          <w:lang w:eastAsia="ja-JP"/>
        </w:rPr>
        <w:t>For the UL time window configuration, the proposals are as follow:</w:t>
      </w:r>
    </w:p>
    <w:p w14:paraId="71E2FAB7" w14:textId="77777777" w:rsidR="00DF69EF" w:rsidRPr="00044EE2" w:rsidRDefault="006B7954">
      <w:pPr>
        <w:pStyle w:val="ListParagraph"/>
        <w:numPr>
          <w:ilvl w:val="0"/>
          <w:numId w:val="22"/>
        </w:numPr>
        <w:rPr>
          <w:lang w:eastAsia="ja-JP"/>
        </w:rPr>
      </w:pPr>
      <w:r w:rsidRPr="00044EE2">
        <w:rPr>
          <w:lang w:eastAsia="ja-JP"/>
        </w:rPr>
        <w:t>The window configuration includes duration, starting position and periodicity [3] [6][8][10][11][16][19][20][22]</w:t>
      </w:r>
    </w:p>
    <w:p w14:paraId="71E2FAB8" w14:textId="77777777" w:rsidR="00DF69EF" w:rsidRPr="00044EE2" w:rsidRDefault="006B7954">
      <w:pPr>
        <w:pStyle w:val="ListParagraph"/>
        <w:numPr>
          <w:ilvl w:val="1"/>
          <w:numId w:val="22"/>
        </w:numPr>
        <w:rPr>
          <w:lang w:eastAsia="ja-JP"/>
        </w:rPr>
      </w:pPr>
      <w:r w:rsidRPr="00044EE2">
        <w:rPr>
          <w:lang w:eastAsia="ja-JP"/>
        </w:rPr>
        <w:t>The starting position is also proposed to follow DCI activation [3]</w:t>
      </w:r>
    </w:p>
    <w:p w14:paraId="71E2FAB9" w14:textId="77777777" w:rsidR="00DF69EF" w:rsidRPr="00044EE2" w:rsidRDefault="006B7954">
      <w:pPr>
        <w:pStyle w:val="ListParagraph"/>
        <w:numPr>
          <w:ilvl w:val="1"/>
          <w:numId w:val="22"/>
        </w:numPr>
        <w:rPr>
          <w:lang w:eastAsia="ja-JP"/>
        </w:rPr>
      </w:pPr>
      <w:r w:rsidRPr="00044EE2">
        <w:rPr>
          <w:lang w:eastAsia="ja-JP"/>
        </w:rPr>
        <w:t>An alternative for the duration and periodicity to be configured is to instead follow an SRS configuration for starting position and periodicity [8]</w:t>
      </w:r>
    </w:p>
    <w:p w14:paraId="71E2FABA" w14:textId="77777777" w:rsidR="00DF69EF" w:rsidRPr="00044EE2" w:rsidRDefault="006B7954">
      <w:pPr>
        <w:pStyle w:val="ListParagraph"/>
        <w:numPr>
          <w:ilvl w:val="1"/>
          <w:numId w:val="22"/>
        </w:numPr>
        <w:rPr>
          <w:lang w:eastAsia="ja-JP"/>
        </w:rPr>
      </w:pPr>
      <w:r w:rsidRPr="00044EE2">
        <w:rPr>
          <w:lang w:eastAsia="ja-JP"/>
        </w:rPr>
        <w:t>Values for the parameters are proposed to follow the DL MG [11][14]</w:t>
      </w:r>
    </w:p>
    <w:p w14:paraId="71E2FABB" w14:textId="77777777" w:rsidR="00DF69EF" w:rsidRPr="00044EE2" w:rsidRDefault="006B7954">
      <w:pPr>
        <w:pStyle w:val="ListParagraph"/>
        <w:numPr>
          <w:ilvl w:val="1"/>
          <w:numId w:val="22"/>
        </w:numPr>
        <w:rPr>
          <w:lang w:eastAsia="ja-JP"/>
        </w:rPr>
      </w:pPr>
      <w:r w:rsidRPr="00044EE2">
        <w:rPr>
          <w:lang w:eastAsia="ja-JP"/>
        </w:rPr>
        <w:t>Periodicity is proposed to be optional in [16]</w:t>
      </w:r>
    </w:p>
    <w:p w14:paraId="71E2FABC" w14:textId="77777777" w:rsidR="00DF69EF" w:rsidRPr="00044EE2" w:rsidRDefault="006B7954">
      <w:pPr>
        <w:pStyle w:val="ListParagraph"/>
        <w:numPr>
          <w:ilvl w:val="0"/>
          <w:numId w:val="22"/>
        </w:numPr>
        <w:rPr>
          <w:lang w:eastAsia="ja-JP"/>
        </w:rPr>
      </w:pPr>
      <w:r w:rsidRPr="00044EE2">
        <w:rPr>
          <w:lang w:eastAsia="ja-JP"/>
        </w:rPr>
        <w:t>The window configuration is per SRS resource, or a resource set [3]</w:t>
      </w:r>
    </w:p>
    <w:p w14:paraId="71E2FABD" w14:textId="77777777" w:rsidR="00DF69EF" w:rsidRPr="00044EE2" w:rsidRDefault="006B7954">
      <w:pPr>
        <w:pStyle w:val="ListParagraph"/>
        <w:numPr>
          <w:ilvl w:val="0"/>
          <w:numId w:val="22"/>
        </w:numPr>
        <w:rPr>
          <w:lang w:eastAsia="ja-JP"/>
        </w:rPr>
      </w:pPr>
      <w:r w:rsidRPr="00044EE2">
        <w:rPr>
          <w:lang w:eastAsia="ja-JP"/>
        </w:rPr>
        <w:t>Activation and deactivation of the UL time window [3] [6] [</w:t>
      </w:r>
      <w:proofErr w:type="gramStart"/>
      <w:r w:rsidRPr="00044EE2">
        <w:rPr>
          <w:lang w:eastAsia="ja-JP"/>
        </w:rPr>
        <w:t>10](</w:t>
      </w:r>
      <w:proofErr w:type="gramEnd"/>
      <w:r w:rsidRPr="00044EE2">
        <w:rPr>
          <w:lang w:eastAsia="ja-JP"/>
        </w:rPr>
        <w:t>MAC CE)</w:t>
      </w:r>
    </w:p>
    <w:p w14:paraId="71E2FABE" w14:textId="77777777" w:rsidR="00DF69EF" w:rsidRPr="00044EE2" w:rsidRDefault="006B7954">
      <w:pPr>
        <w:pStyle w:val="ListParagraph"/>
        <w:numPr>
          <w:ilvl w:val="0"/>
          <w:numId w:val="22"/>
        </w:numPr>
        <w:rPr>
          <w:lang w:eastAsia="ja-JP"/>
        </w:rPr>
      </w:pPr>
      <w:r w:rsidRPr="00044EE2">
        <w:rPr>
          <w:lang w:eastAsia="ja-JP"/>
        </w:rPr>
        <w:t xml:space="preserve">UL time window validity during the DL slots, and </w:t>
      </w:r>
      <w:proofErr w:type="gramStart"/>
      <w:r w:rsidRPr="00044EE2">
        <w:rPr>
          <w:lang w:eastAsia="ja-JP"/>
        </w:rPr>
        <w:t>during  measurement</w:t>
      </w:r>
      <w:proofErr w:type="gramEnd"/>
      <w:r w:rsidRPr="00044EE2">
        <w:rPr>
          <w:lang w:eastAsia="ja-JP"/>
        </w:rPr>
        <w:t xml:space="preserve"> gaps. [3]</w:t>
      </w:r>
    </w:p>
    <w:p w14:paraId="71E2FABF" w14:textId="77777777" w:rsidR="00DF69EF" w:rsidRPr="00044EE2" w:rsidRDefault="006B7954">
      <w:pPr>
        <w:pStyle w:val="ListParagraph"/>
        <w:numPr>
          <w:ilvl w:val="0"/>
          <w:numId w:val="22"/>
        </w:numPr>
        <w:rPr>
          <w:lang w:eastAsia="ja-JP"/>
        </w:rPr>
      </w:pPr>
      <w:r w:rsidRPr="00044EE2">
        <w:rPr>
          <w:lang w:eastAsia="ja-JP"/>
        </w:rPr>
        <w:t xml:space="preserve">Priority indicator to determine </w:t>
      </w:r>
      <w:proofErr w:type="gramStart"/>
      <w:r w:rsidRPr="00044EE2">
        <w:rPr>
          <w:lang w:eastAsia="ja-JP"/>
        </w:rPr>
        <w:t>whether or not</w:t>
      </w:r>
      <w:proofErr w:type="gramEnd"/>
      <w:r w:rsidRPr="00044EE2">
        <w:rPr>
          <w:lang w:eastAsia="ja-JP"/>
        </w:rPr>
        <w:t xml:space="preserve"> to drop other UL signals in the UL window [5][8]</w:t>
      </w:r>
    </w:p>
    <w:p w14:paraId="71E2FAC0" w14:textId="77777777" w:rsidR="00DF69EF" w:rsidRPr="00044EE2" w:rsidRDefault="006B7954">
      <w:pPr>
        <w:pStyle w:val="ListParagraph"/>
        <w:numPr>
          <w:ilvl w:val="1"/>
          <w:numId w:val="22"/>
        </w:numPr>
        <w:rPr>
          <w:lang w:eastAsia="ja-JP"/>
        </w:rPr>
      </w:pPr>
      <w:r w:rsidRPr="00044EE2">
        <w:rPr>
          <w:lang w:eastAsia="ja-JP"/>
        </w:rPr>
        <w:t>In [8] the priority is indicated per SRS resource or resource set</w:t>
      </w:r>
    </w:p>
    <w:p w14:paraId="71E2FAC1" w14:textId="77777777" w:rsidR="00DF69EF" w:rsidRPr="00044EE2" w:rsidRDefault="006B7954">
      <w:pPr>
        <w:pStyle w:val="ListParagraph"/>
        <w:numPr>
          <w:ilvl w:val="0"/>
          <w:numId w:val="22"/>
        </w:numPr>
        <w:rPr>
          <w:lang w:eastAsia="ja-JP"/>
        </w:rPr>
      </w:pPr>
      <w:r w:rsidRPr="00044EE2">
        <w:rPr>
          <w:lang w:eastAsia="ja-JP"/>
        </w:rPr>
        <w:t>Multiple time windows may be configured [6]</w:t>
      </w:r>
    </w:p>
    <w:p w14:paraId="71E2FAC2" w14:textId="77777777" w:rsidR="00DF69EF" w:rsidRPr="00044EE2" w:rsidRDefault="00DF69EF">
      <w:pPr>
        <w:rPr>
          <w:lang w:eastAsia="ja-JP"/>
        </w:rPr>
      </w:pPr>
    </w:p>
    <w:p w14:paraId="71E2FAC3" w14:textId="77777777" w:rsidR="00DF69EF" w:rsidRPr="00044EE2" w:rsidRDefault="006B7954">
      <w:pPr>
        <w:rPr>
          <w:lang w:eastAsia="ja-JP"/>
        </w:rPr>
      </w:pPr>
      <w:r w:rsidRPr="00044EE2">
        <w:rPr>
          <w:lang w:eastAsia="ja-JP"/>
        </w:rPr>
        <w:t xml:space="preserve">[6] proposes to have a priority of SSB over SRS even within the UL time </w:t>
      </w:r>
      <w:proofErr w:type="gramStart"/>
      <w:r w:rsidRPr="00044EE2">
        <w:rPr>
          <w:lang w:eastAsia="ja-JP"/>
        </w:rPr>
        <w:t>window</w:t>
      </w:r>
      <w:proofErr w:type="gramEnd"/>
    </w:p>
    <w:p w14:paraId="71E2FAC4" w14:textId="77777777" w:rsidR="00DF69EF" w:rsidRPr="00044EE2" w:rsidRDefault="00DF69EF">
      <w:pPr>
        <w:rPr>
          <w:lang w:eastAsia="ja-JP"/>
        </w:rPr>
      </w:pPr>
    </w:p>
    <w:p w14:paraId="71E2FAC5" w14:textId="77777777" w:rsidR="00DF69EF" w:rsidRPr="00044EE2" w:rsidRDefault="006B7954">
      <w:pPr>
        <w:rPr>
          <w:lang w:eastAsia="ja-JP"/>
        </w:rPr>
      </w:pPr>
      <w:r w:rsidRPr="00044EE2">
        <w:rPr>
          <w:lang w:eastAsia="ja-JP"/>
        </w:rPr>
        <w:t xml:space="preserve">[7] clarifies that outside of the UL time window, the SRS collision rules apply. </w:t>
      </w:r>
    </w:p>
    <w:p w14:paraId="71E2FAC6" w14:textId="77777777" w:rsidR="00DF69EF" w:rsidRPr="00044EE2" w:rsidRDefault="006B7954">
      <w:pPr>
        <w:ind w:firstLine="567"/>
        <w:rPr>
          <w:lang w:eastAsia="ja-JP"/>
        </w:rPr>
      </w:pPr>
      <w:r w:rsidRPr="00044EE2">
        <w:rPr>
          <w:lang w:eastAsia="ja-JP"/>
        </w:rPr>
        <w:t xml:space="preserve">- </w:t>
      </w:r>
      <w:r w:rsidRPr="00044EE2">
        <w:rPr>
          <w:lang w:eastAsia="ja-JP"/>
        </w:rPr>
        <w:tab/>
        <w:t xml:space="preserve">from the FL perspective, no agreements seem to be needed for this. We have agreed that the collision rules always apply, since they are part of the main feature for SRS Tx hopping, and the UL time window is configured on top of these rules optionally.  </w:t>
      </w:r>
    </w:p>
    <w:p w14:paraId="71E2FAC7" w14:textId="77777777" w:rsidR="00DF69EF" w:rsidRPr="00044EE2" w:rsidRDefault="00DF69EF">
      <w:pPr>
        <w:rPr>
          <w:lang w:eastAsia="ja-JP"/>
        </w:rPr>
      </w:pPr>
    </w:p>
    <w:p w14:paraId="71E2FAC8" w14:textId="77777777" w:rsidR="00DF69EF" w:rsidRPr="00044EE2" w:rsidRDefault="006B7954">
      <w:pPr>
        <w:rPr>
          <w:lang w:eastAsia="ja-JP"/>
        </w:rPr>
      </w:pPr>
      <w:r w:rsidRPr="00044EE2">
        <w:rPr>
          <w:lang w:eastAsia="ja-JP"/>
        </w:rPr>
        <w:t xml:space="preserve">Additionally, it is proposed to reverse the agreement regarding the applicability of the UL time window to DL signal, and so that the UE is not expected to transmit other signals during the window, but receiving DL signals is not </w:t>
      </w:r>
      <w:proofErr w:type="gramStart"/>
      <w:r w:rsidRPr="00044EE2">
        <w:rPr>
          <w:lang w:eastAsia="ja-JP"/>
        </w:rPr>
        <w:t>excluded[</w:t>
      </w:r>
      <w:proofErr w:type="gramEnd"/>
      <w:r w:rsidRPr="00044EE2">
        <w:rPr>
          <w:lang w:eastAsia="ja-JP"/>
        </w:rPr>
        <w:t>4][8][16]. It is clarified in [16] that DL slots are not part of the window.</w:t>
      </w:r>
    </w:p>
    <w:p w14:paraId="71E2FAC9" w14:textId="77777777" w:rsidR="00DF69EF" w:rsidRPr="00044EE2" w:rsidRDefault="00DF69EF">
      <w:pPr>
        <w:rPr>
          <w:lang w:eastAsia="ja-JP"/>
        </w:rPr>
      </w:pPr>
    </w:p>
    <w:p w14:paraId="71E2FACA" w14:textId="77777777" w:rsidR="00DF69EF" w:rsidRPr="00044EE2" w:rsidRDefault="00DF69EF">
      <w:pPr>
        <w:rPr>
          <w:lang w:eastAsia="ja-JP"/>
        </w:rPr>
      </w:pPr>
    </w:p>
    <w:p w14:paraId="71E2FACB" w14:textId="77777777" w:rsidR="00DF69EF" w:rsidRPr="00044EE2" w:rsidRDefault="00DF69EF">
      <w:pPr>
        <w:rPr>
          <w:lang w:eastAsia="ja-JP"/>
        </w:rPr>
      </w:pPr>
    </w:p>
    <w:p w14:paraId="71E2FACC"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ACF" w14:textId="77777777">
        <w:tc>
          <w:tcPr>
            <w:tcW w:w="1555" w:type="dxa"/>
            <w:shd w:val="clear" w:color="auto" w:fill="D9E2F3" w:themeFill="accent1" w:themeFillTint="33"/>
          </w:tcPr>
          <w:p w14:paraId="71E2FACD"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ACE" w14:textId="77777777" w:rsidR="00DF69EF" w:rsidRPr="00044EE2" w:rsidRDefault="006B7954">
            <w:pPr>
              <w:rPr>
                <w:b/>
                <w:bCs/>
                <w:lang w:val="en-US" w:eastAsia="ja-JP"/>
              </w:rPr>
            </w:pPr>
            <w:r w:rsidRPr="00044EE2">
              <w:rPr>
                <w:b/>
                <w:bCs/>
                <w:lang w:val="en-US" w:eastAsia="ja-JP"/>
              </w:rPr>
              <w:t>Proposal</w:t>
            </w:r>
          </w:p>
        </w:tc>
      </w:tr>
      <w:tr w:rsidR="00DF69EF" w:rsidRPr="00044EE2" w14:paraId="71E2FAE1" w14:textId="77777777">
        <w:tc>
          <w:tcPr>
            <w:tcW w:w="1555" w:type="dxa"/>
          </w:tcPr>
          <w:p w14:paraId="71E2FAD0" w14:textId="77777777" w:rsidR="00DF69EF" w:rsidRPr="00044EE2" w:rsidRDefault="006B7954">
            <w:pPr>
              <w:rPr>
                <w:sz w:val="20"/>
                <w:szCs w:val="20"/>
                <w:lang w:val="en-US" w:eastAsia="ja-JP"/>
              </w:rPr>
            </w:pPr>
            <w:r w:rsidRPr="00044EE2">
              <w:rPr>
                <w:sz w:val="20"/>
                <w:szCs w:val="20"/>
                <w:lang w:val="en-US" w:eastAsia="ja-JP"/>
              </w:rPr>
              <w:lastRenderedPageBreak/>
              <w:t>[3]</w:t>
            </w:r>
          </w:p>
        </w:tc>
        <w:tc>
          <w:tcPr>
            <w:tcW w:w="8074" w:type="dxa"/>
          </w:tcPr>
          <w:p w14:paraId="71E2FAD1" w14:textId="77777777" w:rsidR="00DF69EF" w:rsidRPr="00044EE2" w:rsidRDefault="006B7954">
            <w:pPr>
              <w:rPr>
                <w:sz w:val="20"/>
                <w:szCs w:val="20"/>
                <w:lang w:val="en-US" w:eastAsia="en-US"/>
              </w:rPr>
            </w:pPr>
            <w:r w:rsidRPr="00044EE2">
              <w:rPr>
                <w:sz w:val="20"/>
                <w:szCs w:val="20"/>
                <w:lang w:val="en-US" w:eastAsia="en-US"/>
              </w:rPr>
              <w:t xml:space="preserve"> Proposal 6: Define scheduling restriction rules for SRS frequency hopping transmission should be supported.</w:t>
            </w:r>
          </w:p>
          <w:p w14:paraId="71E2FAD2" w14:textId="77777777" w:rsidR="00DF69EF" w:rsidRPr="00044EE2" w:rsidRDefault="00DF69EF">
            <w:pPr>
              <w:rPr>
                <w:sz w:val="20"/>
                <w:szCs w:val="20"/>
                <w:lang w:val="en-US" w:eastAsia="en-US"/>
              </w:rPr>
            </w:pPr>
          </w:p>
          <w:p w14:paraId="71E2FAD3" w14:textId="77777777" w:rsidR="00DF69EF" w:rsidRPr="00044EE2" w:rsidRDefault="006B7954">
            <w:pPr>
              <w:rPr>
                <w:sz w:val="20"/>
                <w:szCs w:val="20"/>
                <w:lang w:val="en-US" w:eastAsia="en-US"/>
              </w:rPr>
            </w:pPr>
            <w:r w:rsidRPr="00044EE2">
              <w:rPr>
                <w:sz w:val="20"/>
                <w:szCs w:val="20"/>
                <w:lang w:val="en-US" w:eastAsia="en-US"/>
              </w:rPr>
              <w:t>Proposal 7: The configuration parameters of the periodic UL time window also include the starting position of UL time window, length of UL time window, and period of UL time window.</w:t>
            </w:r>
          </w:p>
          <w:p w14:paraId="71E2FAD4" w14:textId="77777777" w:rsidR="00DF69EF" w:rsidRPr="00044EE2" w:rsidRDefault="00DF69EF">
            <w:pPr>
              <w:rPr>
                <w:sz w:val="20"/>
                <w:szCs w:val="20"/>
                <w:lang w:val="en-US" w:eastAsia="en-US"/>
              </w:rPr>
            </w:pPr>
          </w:p>
          <w:p w14:paraId="71E2FAD5" w14:textId="77777777" w:rsidR="00DF69EF" w:rsidRPr="00044EE2" w:rsidRDefault="006B7954">
            <w:pPr>
              <w:rPr>
                <w:sz w:val="20"/>
                <w:szCs w:val="20"/>
                <w:lang w:val="en-US" w:eastAsia="en-US"/>
              </w:rPr>
            </w:pPr>
            <w:r w:rsidRPr="00044EE2">
              <w:rPr>
                <w:sz w:val="20"/>
                <w:szCs w:val="20"/>
                <w:lang w:val="en-US" w:eastAsia="en-US"/>
              </w:rPr>
              <w:t>Proposal 8: Per SRS resource or per SRS resource set configuration of the UL time window parameter should be supported.</w:t>
            </w:r>
          </w:p>
          <w:p w14:paraId="71E2FAD6" w14:textId="77777777" w:rsidR="00DF69EF" w:rsidRPr="00044EE2" w:rsidRDefault="00DF69EF">
            <w:pPr>
              <w:rPr>
                <w:sz w:val="20"/>
                <w:szCs w:val="20"/>
                <w:lang w:val="en-US" w:eastAsia="en-US"/>
              </w:rPr>
            </w:pPr>
          </w:p>
          <w:p w14:paraId="71E2FAD7" w14:textId="77777777" w:rsidR="00DF69EF" w:rsidRPr="00044EE2" w:rsidRDefault="006B7954">
            <w:pPr>
              <w:rPr>
                <w:sz w:val="20"/>
                <w:szCs w:val="20"/>
                <w:lang w:val="en-US" w:eastAsia="en-US"/>
              </w:rPr>
            </w:pPr>
            <w:r w:rsidRPr="00044EE2">
              <w:rPr>
                <w:sz w:val="20"/>
                <w:szCs w:val="20"/>
                <w:lang w:val="en-US" w:eastAsia="en-US"/>
              </w:rPr>
              <w:t>Proposal 9: UL time window activation/deactivation mechanisms should be supported.</w:t>
            </w:r>
          </w:p>
          <w:p w14:paraId="71E2FAD8" w14:textId="77777777" w:rsidR="00DF69EF" w:rsidRPr="00044EE2" w:rsidRDefault="00DF69EF">
            <w:pPr>
              <w:rPr>
                <w:sz w:val="20"/>
                <w:szCs w:val="20"/>
                <w:lang w:val="en-US" w:eastAsia="en-US"/>
              </w:rPr>
            </w:pPr>
          </w:p>
          <w:p w14:paraId="71E2FAD9" w14:textId="77777777" w:rsidR="00DF69EF" w:rsidRPr="00044EE2" w:rsidRDefault="006B7954">
            <w:pPr>
              <w:rPr>
                <w:sz w:val="20"/>
                <w:szCs w:val="20"/>
                <w:lang w:val="en-US" w:eastAsia="en-US"/>
              </w:rPr>
            </w:pPr>
            <w:r w:rsidRPr="00044EE2">
              <w:rPr>
                <w:sz w:val="20"/>
                <w:szCs w:val="20"/>
                <w:lang w:val="en-US" w:eastAsia="en-US"/>
              </w:rPr>
              <w:t>Proposal 10: For aperiodic SRS transmission, the following two schemes to determine the UL time window can be considered.</w:t>
            </w:r>
          </w:p>
          <w:p w14:paraId="71E2FADA" w14:textId="77777777" w:rsidR="00DF69EF" w:rsidRPr="00044EE2" w:rsidRDefault="006B7954">
            <w:pPr>
              <w:rPr>
                <w:sz w:val="20"/>
                <w:szCs w:val="20"/>
                <w:lang w:val="en-US" w:eastAsia="en-US"/>
              </w:rPr>
            </w:pPr>
            <w:r w:rsidRPr="00044EE2">
              <w:rPr>
                <w:sz w:val="20"/>
                <w:szCs w:val="20"/>
                <w:lang w:val="en-US" w:eastAsia="en-US"/>
              </w:rPr>
              <w:t>-</w:t>
            </w:r>
            <w:r w:rsidRPr="00044EE2">
              <w:rPr>
                <w:sz w:val="20"/>
                <w:szCs w:val="20"/>
                <w:lang w:val="en-US" w:eastAsia="en-US"/>
              </w:rPr>
              <w:tab/>
              <w:t>Configure the length of the uplink transmission window through high-level parameters, and DCI indicates the starting position of the uplink transmission window.</w:t>
            </w:r>
          </w:p>
          <w:p w14:paraId="71E2FADB" w14:textId="77777777" w:rsidR="00DF69EF" w:rsidRPr="00044EE2" w:rsidRDefault="006B7954">
            <w:pPr>
              <w:rPr>
                <w:sz w:val="20"/>
                <w:szCs w:val="20"/>
                <w:lang w:val="en-US" w:eastAsia="en-US"/>
              </w:rPr>
            </w:pPr>
            <w:r w:rsidRPr="00044EE2">
              <w:rPr>
                <w:sz w:val="20"/>
                <w:szCs w:val="20"/>
                <w:lang w:val="en-US" w:eastAsia="en-US"/>
              </w:rPr>
              <w:t>-</w:t>
            </w:r>
            <w:r w:rsidRPr="00044EE2">
              <w:rPr>
                <w:sz w:val="20"/>
                <w:szCs w:val="20"/>
                <w:lang w:val="en-US" w:eastAsia="en-US"/>
              </w:rPr>
              <w:tab/>
              <w:t>UE determines the starting position and length of the uplink time window based on the SRS resource time position in the SRS resource set triggered by DCI.</w:t>
            </w:r>
          </w:p>
          <w:p w14:paraId="71E2FADC" w14:textId="77777777" w:rsidR="00DF69EF" w:rsidRPr="00044EE2" w:rsidRDefault="00DF69EF">
            <w:pPr>
              <w:rPr>
                <w:sz w:val="20"/>
                <w:szCs w:val="20"/>
                <w:lang w:val="en-US" w:eastAsia="en-US"/>
              </w:rPr>
            </w:pPr>
          </w:p>
          <w:p w14:paraId="71E2FADD" w14:textId="77777777" w:rsidR="00DF69EF" w:rsidRPr="00044EE2" w:rsidRDefault="006B7954">
            <w:pPr>
              <w:rPr>
                <w:sz w:val="20"/>
                <w:szCs w:val="20"/>
                <w:lang w:val="en-US" w:eastAsia="en-US"/>
              </w:rPr>
            </w:pPr>
            <w:r w:rsidRPr="00044EE2">
              <w:rPr>
                <w:sz w:val="20"/>
                <w:szCs w:val="20"/>
                <w:lang w:val="en-US" w:eastAsia="en-US"/>
              </w:rPr>
              <w:t>Proposal 11: UL time window validity criteria should be defined in specification.</w:t>
            </w:r>
          </w:p>
          <w:p w14:paraId="71E2FADE" w14:textId="77777777" w:rsidR="00DF69EF" w:rsidRPr="00044EE2" w:rsidRDefault="00DF69EF">
            <w:pPr>
              <w:rPr>
                <w:sz w:val="20"/>
                <w:szCs w:val="20"/>
                <w:lang w:val="en-US" w:eastAsia="en-US"/>
              </w:rPr>
            </w:pPr>
          </w:p>
          <w:p w14:paraId="71E2FADF" w14:textId="77777777" w:rsidR="00DF69EF" w:rsidRPr="00044EE2" w:rsidRDefault="006B7954">
            <w:pPr>
              <w:rPr>
                <w:sz w:val="20"/>
                <w:szCs w:val="20"/>
                <w:lang w:val="en-US" w:eastAsia="en-US"/>
              </w:rPr>
            </w:pPr>
            <w:r w:rsidRPr="00044EE2">
              <w:rPr>
                <w:sz w:val="20"/>
                <w:szCs w:val="20"/>
                <w:lang w:val="en-US" w:eastAsia="en-US"/>
              </w:rPr>
              <w:t>Proposal 12: When the UL time window overlaps with the measurement gap, the UL time window becomes invalid.</w:t>
            </w:r>
          </w:p>
          <w:p w14:paraId="71E2FAE0" w14:textId="77777777" w:rsidR="00DF69EF" w:rsidRPr="00044EE2" w:rsidRDefault="00DF69EF">
            <w:pPr>
              <w:rPr>
                <w:sz w:val="20"/>
                <w:szCs w:val="20"/>
                <w:lang w:val="en-US" w:eastAsia="en-US"/>
              </w:rPr>
            </w:pPr>
          </w:p>
        </w:tc>
      </w:tr>
      <w:tr w:rsidR="00DF69EF" w:rsidRPr="00044EE2" w14:paraId="71E2FAE6" w14:textId="77777777">
        <w:tc>
          <w:tcPr>
            <w:tcW w:w="1555" w:type="dxa"/>
          </w:tcPr>
          <w:p w14:paraId="71E2FAE2" w14:textId="77777777" w:rsidR="00DF69EF" w:rsidRPr="00044EE2" w:rsidRDefault="006B7954">
            <w:pPr>
              <w:rPr>
                <w:sz w:val="20"/>
                <w:szCs w:val="20"/>
                <w:lang w:val="en-US" w:eastAsia="ja-JP"/>
              </w:rPr>
            </w:pPr>
            <w:r w:rsidRPr="00044EE2">
              <w:rPr>
                <w:sz w:val="20"/>
                <w:szCs w:val="20"/>
                <w:lang w:val="en-US" w:eastAsia="ja-JP"/>
              </w:rPr>
              <w:t>[4]</w:t>
            </w:r>
          </w:p>
        </w:tc>
        <w:tc>
          <w:tcPr>
            <w:tcW w:w="8074" w:type="dxa"/>
          </w:tcPr>
          <w:p w14:paraId="71E2FAE3" w14:textId="77777777" w:rsidR="00DF69EF" w:rsidRPr="00044EE2" w:rsidRDefault="006B7954">
            <w:pPr>
              <w:rPr>
                <w:sz w:val="20"/>
                <w:szCs w:val="20"/>
                <w:lang w:val="en-US" w:eastAsia="en-US"/>
              </w:rPr>
            </w:pPr>
            <w:r w:rsidRPr="00044EE2">
              <w:rPr>
                <w:sz w:val="20"/>
                <w:szCs w:val="20"/>
                <w:lang w:val="en-US" w:eastAsia="en-US"/>
              </w:rPr>
              <w:t>Proposal 11:</w:t>
            </w:r>
            <w:r w:rsidRPr="00044EE2">
              <w:rPr>
                <w:sz w:val="20"/>
                <w:szCs w:val="20"/>
                <w:lang w:val="en-US" w:eastAsia="en-US"/>
              </w:rPr>
              <w:tab/>
            </w:r>
          </w:p>
          <w:p w14:paraId="71E2FAE4" w14:textId="77777777" w:rsidR="00DF69EF" w:rsidRPr="00044EE2" w:rsidRDefault="006B7954">
            <w:pPr>
              <w:rPr>
                <w:sz w:val="20"/>
                <w:szCs w:val="20"/>
                <w:lang w:val="en-US" w:eastAsia="en-US"/>
              </w:rPr>
            </w:pPr>
            <w:r w:rsidRPr="00044EE2">
              <w:rPr>
                <w:sz w:val="20"/>
                <w:szCs w:val="20"/>
                <w:lang w:val="en-US" w:eastAsia="en-US"/>
              </w:rPr>
              <w:t>•</w:t>
            </w:r>
            <w:r w:rsidRPr="00044EE2">
              <w:rPr>
                <w:sz w:val="20"/>
                <w:szCs w:val="20"/>
                <w:lang w:val="en-US" w:eastAsia="en-US"/>
              </w:rPr>
              <w:tab/>
              <w:t>Support the following modification for UL time window of FH SRS for positioning.</w:t>
            </w:r>
          </w:p>
          <w:p w14:paraId="71E2FAE5" w14:textId="77777777" w:rsidR="00DF69EF" w:rsidRPr="00044EE2" w:rsidRDefault="006B7954">
            <w:pPr>
              <w:rPr>
                <w:sz w:val="20"/>
                <w:szCs w:val="20"/>
                <w:lang w:val="en-US" w:eastAsia="en-US"/>
              </w:rPr>
            </w:pPr>
            <w:r w:rsidRPr="00044EE2">
              <w:rPr>
                <w:sz w:val="20"/>
                <w:szCs w:val="20"/>
                <w:lang w:val="en-US" w:eastAsia="en-US"/>
              </w:rPr>
              <w:t>-</w:t>
            </w:r>
            <w:r w:rsidRPr="00044EE2">
              <w:rPr>
                <w:sz w:val="20"/>
                <w:szCs w:val="20"/>
                <w:lang w:val="en-US" w:eastAsia="en-US"/>
              </w:rPr>
              <w:tab/>
              <w:t>Option 1: UL time window where the UE is not expected to [</w:t>
            </w:r>
            <w:r w:rsidRPr="00044EE2">
              <w:rPr>
                <w:strike/>
                <w:color w:val="FF0000"/>
                <w:sz w:val="20"/>
                <w:szCs w:val="20"/>
                <w:lang w:val="en-US" w:eastAsia="en-US"/>
              </w:rPr>
              <w:t>receive</w:t>
            </w:r>
            <w:proofErr w:type="gramStart"/>
            <w:r w:rsidRPr="00044EE2">
              <w:rPr>
                <w:strike/>
                <w:color w:val="FF0000"/>
                <w:sz w:val="20"/>
                <w:szCs w:val="20"/>
                <w:lang w:val="en-US" w:eastAsia="en-US"/>
              </w:rPr>
              <w:t>/]</w:t>
            </w:r>
            <w:r w:rsidRPr="00044EE2">
              <w:rPr>
                <w:sz w:val="20"/>
                <w:szCs w:val="20"/>
                <w:lang w:val="en-US" w:eastAsia="en-US"/>
              </w:rPr>
              <w:t>transmit</w:t>
            </w:r>
            <w:proofErr w:type="gramEnd"/>
            <w:r w:rsidRPr="00044EE2">
              <w:rPr>
                <w:sz w:val="20"/>
                <w:szCs w:val="20"/>
                <w:lang w:val="en-US" w:eastAsia="en-US"/>
              </w:rPr>
              <w:t xml:space="preserve"> other signals/channels and is only expected to transmit FH SRS for positioning.</w:t>
            </w:r>
          </w:p>
        </w:tc>
      </w:tr>
      <w:tr w:rsidR="00DF69EF" w:rsidRPr="00044EE2" w14:paraId="71E2FAE9" w14:textId="77777777">
        <w:tc>
          <w:tcPr>
            <w:tcW w:w="1555" w:type="dxa"/>
          </w:tcPr>
          <w:p w14:paraId="71E2FAE7" w14:textId="77777777" w:rsidR="00DF69EF" w:rsidRPr="00044EE2" w:rsidRDefault="006B7954">
            <w:pPr>
              <w:rPr>
                <w:sz w:val="20"/>
                <w:szCs w:val="20"/>
                <w:lang w:val="en-US" w:eastAsia="ja-JP"/>
              </w:rPr>
            </w:pPr>
            <w:r w:rsidRPr="00044EE2">
              <w:rPr>
                <w:sz w:val="20"/>
                <w:szCs w:val="20"/>
                <w:lang w:val="en-US" w:eastAsia="ja-JP"/>
              </w:rPr>
              <w:t>[5]</w:t>
            </w:r>
          </w:p>
        </w:tc>
        <w:tc>
          <w:tcPr>
            <w:tcW w:w="8074" w:type="dxa"/>
          </w:tcPr>
          <w:p w14:paraId="71E2FAE8" w14:textId="77777777" w:rsidR="00DF69EF" w:rsidRPr="00044EE2" w:rsidRDefault="006B7954">
            <w:pPr>
              <w:rPr>
                <w:sz w:val="20"/>
                <w:szCs w:val="20"/>
                <w:lang w:val="en-US" w:eastAsia="en-US"/>
              </w:rPr>
            </w:pPr>
            <w:r w:rsidRPr="00044EE2">
              <w:rPr>
                <w:sz w:val="20"/>
                <w:szCs w:val="20"/>
                <w:lang w:val="en-US" w:eastAsia="en-US"/>
              </w:rPr>
              <w:t xml:space="preserve">Proposal 7: For the SRS frequency hopping within the time window, the UE may be configured with a priority indicator to determine </w:t>
            </w:r>
            <w:proofErr w:type="gramStart"/>
            <w:r w:rsidRPr="00044EE2">
              <w:rPr>
                <w:sz w:val="20"/>
                <w:szCs w:val="20"/>
                <w:lang w:val="en-US" w:eastAsia="en-US"/>
              </w:rPr>
              <w:t>whether or not</w:t>
            </w:r>
            <w:proofErr w:type="gramEnd"/>
            <w:r w:rsidRPr="00044EE2">
              <w:rPr>
                <w:sz w:val="20"/>
                <w:szCs w:val="20"/>
                <w:lang w:val="en-US" w:eastAsia="en-US"/>
              </w:rPr>
              <w:t xml:space="preserve"> to drop the other channels and/or reference signals.</w:t>
            </w:r>
          </w:p>
        </w:tc>
      </w:tr>
      <w:tr w:rsidR="00DF69EF" w:rsidRPr="00044EE2" w14:paraId="71E2FAF1" w14:textId="77777777">
        <w:tc>
          <w:tcPr>
            <w:tcW w:w="1555" w:type="dxa"/>
          </w:tcPr>
          <w:p w14:paraId="71E2FAEA" w14:textId="77777777" w:rsidR="00DF69EF" w:rsidRPr="00044EE2" w:rsidRDefault="006B7954">
            <w:pPr>
              <w:rPr>
                <w:sz w:val="20"/>
                <w:szCs w:val="20"/>
                <w:lang w:val="en-US" w:eastAsia="ja-JP"/>
              </w:rPr>
            </w:pPr>
            <w:r w:rsidRPr="00044EE2">
              <w:rPr>
                <w:sz w:val="20"/>
                <w:szCs w:val="20"/>
                <w:lang w:val="en-US" w:eastAsia="ja-JP"/>
              </w:rPr>
              <w:t>[6]</w:t>
            </w:r>
          </w:p>
        </w:tc>
        <w:tc>
          <w:tcPr>
            <w:tcW w:w="8074" w:type="dxa"/>
          </w:tcPr>
          <w:p w14:paraId="71E2FAEB" w14:textId="77777777" w:rsidR="00DF69EF" w:rsidRPr="00044EE2" w:rsidRDefault="006B7954">
            <w:pPr>
              <w:rPr>
                <w:sz w:val="20"/>
                <w:szCs w:val="20"/>
                <w:lang w:val="en-US" w:eastAsia="ja-JP"/>
              </w:rPr>
            </w:pPr>
            <w:r w:rsidRPr="00044EE2">
              <w:rPr>
                <w:sz w:val="20"/>
                <w:szCs w:val="20"/>
                <w:lang w:val="en-US" w:eastAsia="ja-JP"/>
              </w:rPr>
              <w:t xml:space="preserve"> Proposal 4</w:t>
            </w:r>
          </w:p>
          <w:p w14:paraId="71E2FAEC" w14:textId="77777777" w:rsidR="00DF69EF" w:rsidRPr="00044EE2" w:rsidRDefault="006B7954">
            <w:pPr>
              <w:rPr>
                <w:sz w:val="20"/>
                <w:szCs w:val="20"/>
                <w:lang w:val="en-US" w:eastAsia="ja-JP"/>
              </w:rPr>
            </w:pPr>
            <w:r w:rsidRPr="00044EE2">
              <w:rPr>
                <w:sz w:val="20"/>
                <w:szCs w:val="20"/>
                <w:lang w:val="en-US" w:eastAsia="ja-JP"/>
              </w:rPr>
              <w:t>•</w:t>
            </w:r>
            <w:r w:rsidRPr="00044EE2">
              <w:rPr>
                <w:sz w:val="20"/>
                <w:szCs w:val="20"/>
                <w:lang w:val="en-US" w:eastAsia="ja-JP"/>
              </w:rPr>
              <w:tab/>
              <w:t xml:space="preserve">For collision handling of positioning SRS with frequency hopping, for Option 1 (UL time window)  </w:t>
            </w:r>
          </w:p>
          <w:p w14:paraId="71E2FAED" w14:textId="77777777" w:rsidR="00DF69EF" w:rsidRPr="00044EE2" w:rsidRDefault="006B7954">
            <w:pPr>
              <w:rPr>
                <w:sz w:val="20"/>
                <w:szCs w:val="20"/>
                <w:lang w:val="en-US" w:eastAsia="ja-JP"/>
              </w:rPr>
            </w:pPr>
            <w:r w:rsidRPr="00044EE2">
              <w:rPr>
                <w:sz w:val="20"/>
                <w:szCs w:val="20"/>
                <w:lang w:val="en-US" w:eastAsia="ja-JP"/>
              </w:rPr>
              <w:t>o</w:t>
            </w:r>
            <w:r w:rsidRPr="00044EE2">
              <w:rPr>
                <w:sz w:val="20"/>
                <w:szCs w:val="20"/>
                <w:lang w:val="en-US" w:eastAsia="ja-JP"/>
              </w:rPr>
              <w:tab/>
              <w:t xml:space="preserve">Multiple UL time windows may be configured by higher layers. </w:t>
            </w:r>
          </w:p>
          <w:p w14:paraId="71E2FAEE" w14:textId="77777777" w:rsidR="00DF69EF" w:rsidRPr="00044EE2" w:rsidRDefault="006B7954">
            <w:pPr>
              <w:rPr>
                <w:sz w:val="20"/>
                <w:szCs w:val="20"/>
                <w:lang w:val="en-US" w:eastAsia="ja-JP"/>
              </w:rPr>
            </w:pPr>
            <w:r w:rsidRPr="00044EE2">
              <w:rPr>
                <w:sz w:val="20"/>
                <w:szCs w:val="20"/>
                <w:lang w:val="en-US" w:eastAsia="ja-JP"/>
              </w:rPr>
              <w:t>o</w:t>
            </w:r>
            <w:r w:rsidRPr="00044EE2">
              <w:rPr>
                <w:sz w:val="20"/>
                <w:szCs w:val="20"/>
                <w:lang w:val="en-US" w:eastAsia="ja-JP"/>
              </w:rPr>
              <w:tab/>
              <w:t xml:space="preserve">For an UL time window, the starting slot/symbol and periodicity, and slot/symbol offset can be configured. </w:t>
            </w:r>
          </w:p>
          <w:p w14:paraId="71E2FAEF" w14:textId="77777777" w:rsidR="00DF69EF" w:rsidRPr="00044EE2" w:rsidRDefault="006B7954">
            <w:pPr>
              <w:rPr>
                <w:sz w:val="20"/>
                <w:szCs w:val="20"/>
                <w:lang w:val="en-US" w:eastAsia="ja-JP"/>
              </w:rPr>
            </w:pPr>
            <w:r w:rsidRPr="00044EE2">
              <w:rPr>
                <w:sz w:val="20"/>
                <w:szCs w:val="20"/>
                <w:lang w:val="en-US" w:eastAsia="ja-JP"/>
              </w:rPr>
              <w:t>o</w:t>
            </w:r>
            <w:r w:rsidRPr="00044EE2">
              <w:rPr>
                <w:sz w:val="20"/>
                <w:szCs w:val="20"/>
                <w:lang w:val="en-US" w:eastAsia="ja-JP"/>
              </w:rPr>
              <w:tab/>
              <w:t xml:space="preserve">Activation and deactivation of an UL time window via MAC-CE is supported. </w:t>
            </w:r>
          </w:p>
          <w:p w14:paraId="71E2FAF0" w14:textId="77777777" w:rsidR="00DF69EF" w:rsidRPr="00044EE2" w:rsidRDefault="006B7954">
            <w:pPr>
              <w:rPr>
                <w:sz w:val="20"/>
                <w:szCs w:val="20"/>
                <w:lang w:val="en-US" w:eastAsia="ja-JP"/>
              </w:rPr>
            </w:pPr>
            <w:r w:rsidRPr="00044EE2">
              <w:rPr>
                <w:sz w:val="20"/>
                <w:szCs w:val="20"/>
                <w:lang w:val="en-US" w:eastAsia="ja-JP"/>
              </w:rPr>
              <w:t>o</w:t>
            </w:r>
            <w:r w:rsidRPr="00044EE2">
              <w:rPr>
                <w:sz w:val="20"/>
                <w:szCs w:val="20"/>
                <w:lang w:val="en-US" w:eastAsia="ja-JP"/>
              </w:rPr>
              <w:tab/>
            </w:r>
            <w:proofErr w:type="gramStart"/>
            <w:r w:rsidRPr="00044EE2">
              <w:rPr>
                <w:sz w:val="20"/>
                <w:szCs w:val="20"/>
                <w:lang w:val="en-US" w:eastAsia="ja-JP"/>
              </w:rPr>
              <w:t>For</w:t>
            </w:r>
            <w:proofErr w:type="gramEnd"/>
            <w:r w:rsidRPr="00044EE2">
              <w:rPr>
                <w:sz w:val="20"/>
                <w:szCs w:val="20"/>
                <w:lang w:val="en-US" w:eastAsia="ja-JP"/>
              </w:rPr>
              <w:t xml:space="preserve"> TDD, when SSB symbols collide with one of the hops for positioning SRS transmission, the SRS on the hop is dropped.</w:t>
            </w:r>
          </w:p>
        </w:tc>
      </w:tr>
      <w:tr w:rsidR="00DF69EF" w:rsidRPr="00044EE2" w14:paraId="71E2FAF4" w14:textId="77777777">
        <w:tc>
          <w:tcPr>
            <w:tcW w:w="1555" w:type="dxa"/>
          </w:tcPr>
          <w:p w14:paraId="71E2FAF2" w14:textId="77777777" w:rsidR="00DF69EF" w:rsidRPr="00044EE2" w:rsidRDefault="006B7954">
            <w:pPr>
              <w:rPr>
                <w:sz w:val="20"/>
                <w:szCs w:val="20"/>
                <w:lang w:val="en-US" w:eastAsia="ja-JP"/>
              </w:rPr>
            </w:pPr>
            <w:r w:rsidRPr="00044EE2">
              <w:rPr>
                <w:sz w:val="20"/>
                <w:szCs w:val="20"/>
                <w:lang w:val="en-US" w:eastAsia="ja-JP"/>
              </w:rPr>
              <w:t>[7]</w:t>
            </w:r>
          </w:p>
        </w:tc>
        <w:tc>
          <w:tcPr>
            <w:tcW w:w="8074" w:type="dxa"/>
          </w:tcPr>
          <w:p w14:paraId="71E2FAF3" w14:textId="77777777" w:rsidR="00DF69EF" w:rsidRPr="00044EE2" w:rsidRDefault="006B7954">
            <w:pPr>
              <w:rPr>
                <w:sz w:val="20"/>
                <w:szCs w:val="20"/>
                <w:lang w:val="en-US" w:eastAsia="ja-JP"/>
              </w:rPr>
            </w:pPr>
            <w:r w:rsidRPr="00044EE2">
              <w:rPr>
                <w:sz w:val="20"/>
                <w:szCs w:val="20"/>
                <w:lang w:val="en-US" w:eastAsia="ja-JP"/>
              </w:rPr>
              <w:t>Proposal 9: For one SRS transmission occasion, if the UL time window is configured and the SRS occasion is in the window, then option 1 is applied. Otherwise, the collision rule is applied (i.e., Option 2).</w:t>
            </w:r>
          </w:p>
        </w:tc>
      </w:tr>
      <w:tr w:rsidR="00DF69EF" w:rsidRPr="00044EE2" w14:paraId="71E2FB00" w14:textId="77777777">
        <w:tc>
          <w:tcPr>
            <w:tcW w:w="1555" w:type="dxa"/>
          </w:tcPr>
          <w:p w14:paraId="71E2FAF5" w14:textId="77777777" w:rsidR="00DF69EF" w:rsidRPr="00044EE2" w:rsidRDefault="006B7954">
            <w:pPr>
              <w:rPr>
                <w:sz w:val="20"/>
                <w:szCs w:val="20"/>
                <w:lang w:val="en-US" w:eastAsia="ja-JP"/>
              </w:rPr>
            </w:pPr>
            <w:r w:rsidRPr="00044EE2">
              <w:rPr>
                <w:sz w:val="20"/>
                <w:szCs w:val="20"/>
                <w:lang w:val="en-US" w:eastAsia="ja-JP"/>
              </w:rPr>
              <w:t>[8]</w:t>
            </w:r>
          </w:p>
        </w:tc>
        <w:tc>
          <w:tcPr>
            <w:tcW w:w="8074" w:type="dxa"/>
          </w:tcPr>
          <w:p w14:paraId="71E2FAF6" w14:textId="77777777" w:rsidR="00DF69EF" w:rsidRPr="00044EE2" w:rsidRDefault="006B7954">
            <w:pPr>
              <w:rPr>
                <w:bCs/>
                <w:iCs/>
                <w:sz w:val="20"/>
                <w:szCs w:val="20"/>
                <w:lang w:val="en-US" w:eastAsia="ko-KR"/>
              </w:rPr>
            </w:pPr>
            <w:r w:rsidRPr="00044EE2">
              <w:rPr>
                <w:bCs/>
                <w:iCs/>
                <w:sz w:val="20"/>
                <w:szCs w:val="20"/>
                <w:lang w:val="en-US" w:eastAsia="ko-KR"/>
              </w:rPr>
              <w:t xml:space="preserve">Proposal 8: Down select an option for UTW </w:t>
            </w:r>
            <w:proofErr w:type="gramStart"/>
            <w:r w:rsidRPr="00044EE2">
              <w:rPr>
                <w:bCs/>
                <w:iCs/>
                <w:sz w:val="20"/>
                <w:szCs w:val="20"/>
                <w:lang w:val="en-US" w:eastAsia="ko-KR"/>
              </w:rPr>
              <w:t>configuration</w:t>
            </w:r>
            <w:proofErr w:type="gramEnd"/>
            <w:r w:rsidRPr="00044EE2">
              <w:rPr>
                <w:bCs/>
                <w:iCs/>
                <w:sz w:val="20"/>
                <w:szCs w:val="20"/>
                <w:lang w:val="en-US" w:eastAsia="ko-KR"/>
              </w:rPr>
              <w:t xml:space="preserve"> </w:t>
            </w:r>
          </w:p>
          <w:p w14:paraId="71E2FAF7" w14:textId="77777777" w:rsidR="00DF69EF" w:rsidRPr="00044EE2" w:rsidRDefault="006B7954">
            <w:pPr>
              <w:rPr>
                <w:bCs/>
                <w:iCs/>
                <w:sz w:val="20"/>
                <w:szCs w:val="20"/>
                <w:lang w:val="en-US" w:eastAsia="ko-KR"/>
              </w:rPr>
            </w:pPr>
            <w:r w:rsidRPr="00044EE2">
              <w:rPr>
                <w:bCs/>
                <w:iCs/>
                <w:sz w:val="20"/>
                <w:szCs w:val="20"/>
                <w:lang w:val="en-US" w:eastAsia="ko-KR"/>
              </w:rPr>
              <w:t xml:space="preserve">Option 1: UTW is configured by starting location, </w:t>
            </w:r>
            <w:proofErr w:type="gramStart"/>
            <w:r w:rsidRPr="00044EE2">
              <w:rPr>
                <w:bCs/>
                <w:iCs/>
                <w:sz w:val="20"/>
                <w:szCs w:val="20"/>
                <w:lang w:val="en-US" w:eastAsia="ko-KR"/>
              </w:rPr>
              <w:t>duration</w:t>
            </w:r>
            <w:proofErr w:type="gramEnd"/>
            <w:r w:rsidRPr="00044EE2">
              <w:rPr>
                <w:bCs/>
                <w:iCs/>
                <w:sz w:val="20"/>
                <w:szCs w:val="20"/>
                <w:lang w:val="en-US" w:eastAsia="ko-KR"/>
              </w:rPr>
              <w:t xml:space="preserve"> and periodicity (if needed) </w:t>
            </w:r>
          </w:p>
          <w:p w14:paraId="71E2FAF8" w14:textId="77777777" w:rsidR="00DF69EF" w:rsidRPr="00044EE2" w:rsidRDefault="006B7954">
            <w:pPr>
              <w:rPr>
                <w:bCs/>
                <w:iCs/>
                <w:sz w:val="20"/>
                <w:szCs w:val="20"/>
                <w:lang w:val="en-US" w:eastAsia="ko-KR"/>
              </w:rPr>
            </w:pPr>
            <w:r w:rsidRPr="00044EE2">
              <w:rPr>
                <w:bCs/>
                <w:iCs/>
                <w:sz w:val="20"/>
                <w:szCs w:val="20"/>
                <w:lang w:val="en-US" w:eastAsia="ko-KR"/>
              </w:rPr>
              <w:t xml:space="preserve">Support MAC CE or DCI based indication for preconfigured </w:t>
            </w:r>
            <w:proofErr w:type="gramStart"/>
            <w:r w:rsidRPr="00044EE2">
              <w:rPr>
                <w:bCs/>
                <w:iCs/>
                <w:sz w:val="20"/>
                <w:szCs w:val="20"/>
                <w:lang w:val="en-US" w:eastAsia="ko-KR"/>
              </w:rPr>
              <w:t>UTW</w:t>
            </w:r>
            <w:proofErr w:type="gramEnd"/>
            <w:r w:rsidRPr="00044EE2">
              <w:rPr>
                <w:bCs/>
                <w:iCs/>
                <w:sz w:val="20"/>
                <w:szCs w:val="20"/>
                <w:lang w:val="en-US" w:eastAsia="ko-KR"/>
              </w:rPr>
              <w:t xml:space="preserve"> </w:t>
            </w:r>
          </w:p>
          <w:p w14:paraId="71E2FAF9" w14:textId="77777777" w:rsidR="00DF69EF" w:rsidRPr="00044EE2" w:rsidRDefault="006B7954">
            <w:pPr>
              <w:rPr>
                <w:bCs/>
                <w:iCs/>
                <w:sz w:val="20"/>
                <w:szCs w:val="20"/>
                <w:lang w:val="en-US" w:eastAsia="ko-KR"/>
              </w:rPr>
            </w:pPr>
            <w:r w:rsidRPr="00044EE2">
              <w:rPr>
                <w:bCs/>
                <w:iCs/>
                <w:sz w:val="20"/>
                <w:szCs w:val="20"/>
                <w:lang w:val="en-US" w:eastAsia="ko-KR"/>
              </w:rPr>
              <w:t xml:space="preserve">Option 2: Starting location and duration of </w:t>
            </w:r>
            <w:proofErr w:type="gramStart"/>
            <w:r w:rsidRPr="00044EE2">
              <w:rPr>
                <w:bCs/>
                <w:iCs/>
                <w:sz w:val="20"/>
                <w:szCs w:val="20"/>
                <w:lang w:val="en-US" w:eastAsia="ko-KR"/>
              </w:rPr>
              <w:t>a</w:t>
            </w:r>
            <w:proofErr w:type="gramEnd"/>
            <w:r w:rsidRPr="00044EE2">
              <w:rPr>
                <w:bCs/>
                <w:iCs/>
                <w:sz w:val="20"/>
                <w:szCs w:val="20"/>
                <w:lang w:val="en-US" w:eastAsia="ko-KR"/>
              </w:rPr>
              <w:t xml:space="preserve"> SRS-pos resource for frequency hopping is used for determining UTW for the SRS-pos resource</w:t>
            </w:r>
          </w:p>
          <w:p w14:paraId="71E2FAFA" w14:textId="77777777" w:rsidR="00DF69EF" w:rsidRPr="00044EE2" w:rsidRDefault="006B7954">
            <w:pPr>
              <w:rPr>
                <w:bCs/>
                <w:iCs/>
                <w:sz w:val="20"/>
                <w:szCs w:val="20"/>
                <w:lang w:val="en-US" w:eastAsia="ko-KR"/>
              </w:rPr>
            </w:pPr>
            <w:r w:rsidRPr="00044EE2">
              <w:rPr>
                <w:bCs/>
                <w:iCs/>
                <w:sz w:val="20"/>
                <w:szCs w:val="20"/>
                <w:lang w:val="en-US" w:eastAsia="ko-KR"/>
              </w:rPr>
              <w:t>Proposal 9: The priority rule for UTW is configurable by the gNB on a per SRS resource (set) basis.</w:t>
            </w:r>
          </w:p>
          <w:p w14:paraId="71E2FAFB" w14:textId="77777777" w:rsidR="00DF69EF" w:rsidRPr="00044EE2" w:rsidRDefault="006B7954">
            <w:pPr>
              <w:rPr>
                <w:bCs/>
                <w:iCs/>
                <w:sz w:val="20"/>
                <w:szCs w:val="20"/>
                <w:lang w:val="en-US" w:eastAsia="ko-KR"/>
              </w:rPr>
            </w:pPr>
            <w:r w:rsidRPr="00044EE2">
              <w:rPr>
                <w:bCs/>
                <w:iCs/>
                <w:sz w:val="20"/>
                <w:szCs w:val="20"/>
                <w:lang w:val="en-US" w:eastAsia="ko-KR"/>
              </w:rPr>
              <w:t>Only the transmission of the indicated SRSs, configured by gNB, can be guaranteed within a UTW, but transmission of other SRSs is not.</w:t>
            </w:r>
          </w:p>
          <w:p w14:paraId="71E2FAFC" w14:textId="77777777" w:rsidR="00DF69EF" w:rsidRPr="00044EE2" w:rsidRDefault="006B7954">
            <w:pPr>
              <w:rPr>
                <w:bCs/>
                <w:iCs/>
                <w:sz w:val="20"/>
                <w:szCs w:val="20"/>
                <w:lang w:val="en-US" w:eastAsia="ko-KR"/>
              </w:rPr>
            </w:pPr>
            <w:r w:rsidRPr="00044EE2">
              <w:rPr>
                <w:bCs/>
                <w:iCs/>
                <w:sz w:val="20"/>
                <w:szCs w:val="20"/>
                <w:lang w:val="en-US" w:eastAsia="ko-KR"/>
              </w:rPr>
              <w:t>Proposal 10: DL signal/channels configured within the UTW is received by UE.</w:t>
            </w:r>
          </w:p>
          <w:p w14:paraId="71E2FAFD" w14:textId="77777777" w:rsidR="00DF69EF" w:rsidRPr="00044EE2" w:rsidRDefault="006B7954">
            <w:pPr>
              <w:rPr>
                <w:bCs/>
                <w:iCs/>
                <w:sz w:val="20"/>
                <w:szCs w:val="20"/>
                <w:lang w:val="en-US" w:eastAsia="ko-KR"/>
              </w:rPr>
            </w:pPr>
            <w:r w:rsidRPr="00044EE2">
              <w:rPr>
                <w:bCs/>
                <w:iCs/>
                <w:sz w:val="20"/>
                <w:szCs w:val="20"/>
                <w:lang w:val="en-US" w:eastAsia="ko-KR"/>
              </w:rPr>
              <w:t>Proposal 11: Within UTW, priority rule is applied only for the time resources that SRS symbols are allocated.</w:t>
            </w:r>
          </w:p>
          <w:p w14:paraId="71E2FAFE" w14:textId="77777777" w:rsidR="00DF69EF" w:rsidRPr="00044EE2" w:rsidRDefault="006B7954">
            <w:pPr>
              <w:rPr>
                <w:bCs/>
                <w:iCs/>
                <w:sz w:val="20"/>
                <w:szCs w:val="20"/>
                <w:lang w:val="en-US" w:eastAsia="ko-KR"/>
              </w:rPr>
            </w:pPr>
            <w:r w:rsidRPr="00044EE2">
              <w:rPr>
                <w:bCs/>
                <w:iCs/>
                <w:sz w:val="20"/>
                <w:szCs w:val="20"/>
                <w:lang w:val="en-US" w:eastAsia="ko-KR"/>
              </w:rPr>
              <w:t xml:space="preserve">Proposal 12: When </w:t>
            </w:r>
            <w:proofErr w:type="gramStart"/>
            <w:r w:rsidRPr="00044EE2">
              <w:rPr>
                <w:bCs/>
                <w:iCs/>
                <w:sz w:val="20"/>
                <w:szCs w:val="20"/>
                <w:lang w:val="en-US" w:eastAsia="ko-KR"/>
              </w:rPr>
              <w:t>a</w:t>
            </w:r>
            <w:proofErr w:type="gramEnd"/>
            <w:r w:rsidRPr="00044EE2">
              <w:rPr>
                <w:bCs/>
                <w:iCs/>
                <w:sz w:val="20"/>
                <w:szCs w:val="20"/>
                <w:lang w:val="en-US" w:eastAsia="ko-KR"/>
              </w:rPr>
              <w:t xml:space="preserve"> SRS resource partially overlapped with an UTW, priority rule of UTW is only applied to SRS symbols within the UTW, and not to the remaining SRS symbols outside the UTW boundary.</w:t>
            </w:r>
          </w:p>
          <w:p w14:paraId="71E2FAFF" w14:textId="77777777" w:rsidR="00DF69EF" w:rsidRPr="00044EE2" w:rsidRDefault="00DF69EF">
            <w:pPr>
              <w:rPr>
                <w:sz w:val="20"/>
                <w:szCs w:val="20"/>
                <w:lang w:val="en-US" w:eastAsia="en-US"/>
              </w:rPr>
            </w:pPr>
          </w:p>
        </w:tc>
      </w:tr>
      <w:tr w:rsidR="00DF69EF" w:rsidRPr="00044EE2" w14:paraId="71E2FB09" w14:textId="77777777">
        <w:tc>
          <w:tcPr>
            <w:tcW w:w="1555" w:type="dxa"/>
          </w:tcPr>
          <w:p w14:paraId="71E2FB01" w14:textId="77777777" w:rsidR="00DF69EF" w:rsidRPr="00044EE2" w:rsidRDefault="006B7954">
            <w:pPr>
              <w:rPr>
                <w:sz w:val="20"/>
                <w:szCs w:val="20"/>
                <w:lang w:val="en-US" w:eastAsia="ja-JP"/>
              </w:rPr>
            </w:pPr>
            <w:r w:rsidRPr="00044EE2">
              <w:rPr>
                <w:sz w:val="20"/>
                <w:szCs w:val="20"/>
                <w:lang w:val="en-US" w:eastAsia="ja-JP"/>
              </w:rPr>
              <w:t>[10]</w:t>
            </w:r>
          </w:p>
        </w:tc>
        <w:tc>
          <w:tcPr>
            <w:tcW w:w="8074" w:type="dxa"/>
          </w:tcPr>
          <w:p w14:paraId="71E2FB02" w14:textId="77777777" w:rsidR="00DF69EF" w:rsidRPr="00044EE2" w:rsidRDefault="006B7954">
            <w:pPr>
              <w:rPr>
                <w:sz w:val="20"/>
                <w:szCs w:val="20"/>
                <w:lang w:val="en-US" w:eastAsia="en-US"/>
              </w:rPr>
            </w:pPr>
            <w:r w:rsidRPr="00044EE2">
              <w:rPr>
                <w:sz w:val="20"/>
                <w:szCs w:val="20"/>
                <w:lang w:val="en-US" w:eastAsia="en-US"/>
              </w:rPr>
              <w:t xml:space="preserve"> Proposal 4: The following parameters of UL time window should be supported:</w:t>
            </w:r>
          </w:p>
          <w:p w14:paraId="71E2FB03" w14:textId="77777777" w:rsidR="00DF69EF" w:rsidRPr="00044EE2" w:rsidRDefault="006B7954">
            <w:pPr>
              <w:rPr>
                <w:sz w:val="20"/>
                <w:szCs w:val="20"/>
                <w:lang w:val="en-US" w:eastAsia="en-US"/>
              </w:rPr>
            </w:pPr>
            <w:r w:rsidRPr="00044EE2">
              <w:rPr>
                <w:sz w:val="20"/>
                <w:szCs w:val="20"/>
                <w:lang w:val="en-US" w:eastAsia="en-US"/>
              </w:rPr>
              <w:t>•</w:t>
            </w:r>
            <w:r w:rsidRPr="00044EE2">
              <w:rPr>
                <w:sz w:val="20"/>
                <w:szCs w:val="20"/>
                <w:lang w:val="en-US" w:eastAsia="en-US"/>
              </w:rPr>
              <w:tab/>
              <w:t xml:space="preserve">Starting </w:t>
            </w:r>
            <w:proofErr w:type="gramStart"/>
            <w:r w:rsidRPr="00044EE2">
              <w:rPr>
                <w:sz w:val="20"/>
                <w:szCs w:val="20"/>
                <w:lang w:val="en-US" w:eastAsia="en-US"/>
              </w:rPr>
              <w:t>time;</w:t>
            </w:r>
            <w:proofErr w:type="gramEnd"/>
          </w:p>
          <w:p w14:paraId="71E2FB04" w14:textId="77777777" w:rsidR="00DF69EF" w:rsidRPr="00044EE2" w:rsidRDefault="006B7954">
            <w:pPr>
              <w:rPr>
                <w:sz w:val="20"/>
                <w:szCs w:val="20"/>
                <w:lang w:val="en-US" w:eastAsia="en-US"/>
              </w:rPr>
            </w:pPr>
            <w:r w:rsidRPr="00044EE2">
              <w:rPr>
                <w:sz w:val="20"/>
                <w:szCs w:val="20"/>
                <w:lang w:val="en-US" w:eastAsia="en-US"/>
              </w:rPr>
              <w:t>•</w:t>
            </w:r>
            <w:r w:rsidRPr="00044EE2">
              <w:rPr>
                <w:sz w:val="20"/>
                <w:szCs w:val="20"/>
                <w:lang w:val="en-US" w:eastAsia="en-US"/>
              </w:rPr>
              <w:tab/>
            </w:r>
            <w:proofErr w:type="gramStart"/>
            <w:r w:rsidRPr="00044EE2">
              <w:rPr>
                <w:sz w:val="20"/>
                <w:szCs w:val="20"/>
                <w:lang w:val="en-US" w:eastAsia="en-US"/>
              </w:rPr>
              <w:t>Periodicity;</w:t>
            </w:r>
            <w:proofErr w:type="gramEnd"/>
          </w:p>
          <w:p w14:paraId="71E2FB05" w14:textId="77777777" w:rsidR="00DF69EF" w:rsidRPr="00044EE2" w:rsidRDefault="006B7954">
            <w:pPr>
              <w:rPr>
                <w:sz w:val="20"/>
                <w:szCs w:val="20"/>
                <w:lang w:val="en-US" w:eastAsia="en-US"/>
              </w:rPr>
            </w:pPr>
            <w:r w:rsidRPr="00044EE2">
              <w:rPr>
                <w:sz w:val="20"/>
                <w:szCs w:val="20"/>
                <w:lang w:val="en-US" w:eastAsia="en-US"/>
              </w:rPr>
              <w:lastRenderedPageBreak/>
              <w:t>•</w:t>
            </w:r>
            <w:r w:rsidRPr="00044EE2">
              <w:rPr>
                <w:sz w:val="20"/>
                <w:szCs w:val="20"/>
                <w:lang w:val="en-US" w:eastAsia="en-US"/>
              </w:rPr>
              <w:tab/>
              <w:t>Duration/length.</w:t>
            </w:r>
          </w:p>
          <w:p w14:paraId="71E2FB06" w14:textId="77777777" w:rsidR="00DF69EF" w:rsidRPr="00044EE2" w:rsidRDefault="006B7954">
            <w:pPr>
              <w:rPr>
                <w:sz w:val="20"/>
                <w:szCs w:val="20"/>
                <w:lang w:val="en-US" w:eastAsia="en-US"/>
              </w:rPr>
            </w:pPr>
            <w:r w:rsidRPr="00044EE2">
              <w:rPr>
                <w:sz w:val="20"/>
                <w:szCs w:val="20"/>
                <w:lang w:val="en-US" w:eastAsia="en-US"/>
              </w:rPr>
              <w:t>Proposal 5: DL MAC CE can be used to activate/deactivate the window.</w:t>
            </w:r>
          </w:p>
          <w:p w14:paraId="71E2FB07" w14:textId="77777777" w:rsidR="00DF69EF" w:rsidRPr="00044EE2" w:rsidRDefault="00DF69EF">
            <w:pPr>
              <w:rPr>
                <w:sz w:val="20"/>
                <w:szCs w:val="20"/>
                <w:lang w:val="en-US" w:eastAsia="en-US"/>
              </w:rPr>
            </w:pPr>
          </w:p>
          <w:p w14:paraId="71E2FB08" w14:textId="77777777" w:rsidR="00DF69EF" w:rsidRPr="00044EE2" w:rsidRDefault="00DF69EF">
            <w:pPr>
              <w:rPr>
                <w:sz w:val="20"/>
                <w:szCs w:val="20"/>
                <w:lang w:val="en-US" w:eastAsia="en-US"/>
              </w:rPr>
            </w:pPr>
          </w:p>
        </w:tc>
      </w:tr>
      <w:tr w:rsidR="00DF69EF" w:rsidRPr="00044EE2" w14:paraId="71E2FB11" w14:textId="77777777">
        <w:tc>
          <w:tcPr>
            <w:tcW w:w="1555" w:type="dxa"/>
          </w:tcPr>
          <w:p w14:paraId="71E2FB0A" w14:textId="77777777" w:rsidR="00DF69EF" w:rsidRPr="00044EE2" w:rsidRDefault="006B7954">
            <w:pPr>
              <w:rPr>
                <w:sz w:val="20"/>
                <w:szCs w:val="20"/>
                <w:lang w:val="en-US" w:eastAsia="ja-JP"/>
              </w:rPr>
            </w:pPr>
            <w:r w:rsidRPr="00044EE2">
              <w:rPr>
                <w:sz w:val="20"/>
                <w:szCs w:val="20"/>
                <w:lang w:val="en-US" w:eastAsia="ja-JP"/>
              </w:rPr>
              <w:lastRenderedPageBreak/>
              <w:t>[11]</w:t>
            </w:r>
          </w:p>
        </w:tc>
        <w:tc>
          <w:tcPr>
            <w:tcW w:w="8074" w:type="dxa"/>
          </w:tcPr>
          <w:p w14:paraId="71E2FB0B" w14:textId="77777777" w:rsidR="00DF69EF" w:rsidRPr="00044EE2" w:rsidRDefault="006B7954">
            <w:pPr>
              <w:rPr>
                <w:rFonts w:eastAsia="SimSun"/>
                <w:kern w:val="2"/>
                <w:sz w:val="20"/>
                <w:szCs w:val="20"/>
                <w:lang w:val="en-US" w:eastAsia="en-US"/>
              </w:rPr>
            </w:pPr>
            <w:r w:rsidRPr="00044EE2">
              <w:rPr>
                <w:sz w:val="20"/>
                <w:szCs w:val="20"/>
                <w:lang w:val="en-US" w:eastAsia="en-US"/>
              </w:rPr>
              <w:t xml:space="preserve"> </w:t>
            </w:r>
            <w:r w:rsidRPr="00044EE2">
              <w:rPr>
                <w:rFonts w:eastAsia="SimSun"/>
                <w:kern w:val="2"/>
                <w:sz w:val="20"/>
                <w:szCs w:val="20"/>
                <w:lang w:val="en-US" w:eastAsia="en-US"/>
              </w:rPr>
              <w:t xml:space="preserve"> Proposal 9: For UL time window definition and configuration, support reusing the mechanism of DL measurement gap as a start point, wherein the parameters </w:t>
            </w:r>
            <w:proofErr w:type="gramStart"/>
            <w:r w:rsidRPr="00044EE2">
              <w:rPr>
                <w:rFonts w:eastAsia="SimSun"/>
                <w:kern w:val="2"/>
                <w:sz w:val="20"/>
                <w:szCs w:val="20"/>
                <w:lang w:val="en-US" w:eastAsia="en-US"/>
              </w:rPr>
              <w:t>includes</w:t>
            </w:r>
            <w:proofErr w:type="gramEnd"/>
            <w:r w:rsidRPr="00044EE2">
              <w:rPr>
                <w:rFonts w:eastAsia="SimSun"/>
                <w:kern w:val="2"/>
                <w:sz w:val="20"/>
                <w:szCs w:val="20"/>
                <w:lang w:val="en-US" w:eastAsia="en-US"/>
              </w:rPr>
              <w:t xml:space="preserve"> period, offset and length at least.</w:t>
            </w:r>
          </w:p>
          <w:p w14:paraId="71E2FB0C" w14:textId="77777777" w:rsidR="00DF69EF" w:rsidRPr="00044EE2" w:rsidRDefault="00DF69EF">
            <w:pPr>
              <w:rPr>
                <w:rFonts w:eastAsia="SimSun"/>
                <w:kern w:val="2"/>
                <w:sz w:val="20"/>
                <w:szCs w:val="20"/>
                <w:lang w:val="en-US" w:eastAsia="en-US"/>
              </w:rPr>
            </w:pPr>
          </w:p>
          <w:p w14:paraId="71E2FB0D" w14:textId="77777777" w:rsidR="00DF69EF" w:rsidRPr="00044EE2" w:rsidRDefault="006B7954">
            <w:pPr>
              <w:rPr>
                <w:rFonts w:eastAsia="SimSun"/>
                <w:kern w:val="2"/>
                <w:sz w:val="20"/>
                <w:szCs w:val="20"/>
                <w:lang w:val="en-US" w:eastAsia="en-US"/>
              </w:rPr>
            </w:pPr>
            <w:r w:rsidRPr="00044EE2">
              <w:rPr>
                <w:rFonts w:eastAsia="SimSun"/>
                <w:kern w:val="2"/>
                <w:sz w:val="20"/>
                <w:szCs w:val="20"/>
                <w:lang w:val="en-US" w:eastAsia="en-US"/>
              </w:rPr>
              <w:t>Proposal 10: Support same period configuration for DL measurement gap and UL time window for positioning, and the applied period can be the indicated one or two times of the indicated one when both DL measurement gap and UL time window are configured or activated.</w:t>
            </w:r>
          </w:p>
          <w:p w14:paraId="71E2FB0E" w14:textId="77777777" w:rsidR="00DF69EF" w:rsidRPr="00044EE2" w:rsidRDefault="00DF69EF">
            <w:pPr>
              <w:rPr>
                <w:rFonts w:eastAsia="SimSun"/>
                <w:kern w:val="2"/>
                <w:sz w:val="20"/>
                <w:szCs w:val="20"/>
                <w:lang w:val="en-US" w:eastAsia="en-US"/>
              </w:rPr>
            </w:pPr>
          </w:p>
          <w:p w14:paraId="71E2FB0F" w14:textId="77777777" w:rsidR="00DF69EF" w:rsidRPr="00044EE2" w:rsidRDefault="006B7954">
            <w:pPr>
              <w:rPr>
                <w:sz w:val="20"/>
                <w:szCs w:val="20"/>
                <w:lang w:val="en-US" w:eastAsia="en-US"/>
              </w:rPr>
            </w:pPr>
            <w:r w:rsidRPr="00044EE2">
              <w:rPr>
                <w:rFonts w:eastAsia="SimSun"/>
                <w:kern w:val="2"/>
                <w:sz w:val="20"/>
                <w:szCs w:val="20"/>
                <w:lang w:val="en-US" w:eastAsia="en-US"/>
              </w:rPr>
              <w:t>Proposal 11: Two offsets with different granularity can be considered to decrease the overhead of UL time window, wherein one offset is a legacy one in terms of subframe, and another one is in unit of slot with length of the UL time window in unit of slot simultaneously.</w:t>
            </w:r>
          </w:p>
          <w:p w14:paraId="71E2FB10" w14:textId="77777777" w:rsidR="00DF69EF" w:rsidRPr="00044EE2" w:rsidRDefault="00DF69EF">
            <w:pPr>
              <w:rPr>
                <w:sz w:val="20"/>
                <w:szCs w:val="20"/>
                <w:lang w:val="en-US" w:eastAsia="en-US"/>
              </w:rPr>
            </w:pPr>
          </w:p>
        </w:tc>
      </w:tr>
      <w:tr w:rsidR="00DF69EF" w:rsidRPr="00044EE2" w14:paraId="71E2FB16" w14:textId="77777777">
        <w:tc>
          <w:tcPr>
            <w:tcW w:w="1555" w:type="dxa"/>
          </w:tcPr>
          <w:p w14:paraId="71E2FB12" w14:textId="77777777" w:rsidR="00DF69EF" w:rsidRPr="00044EE2" w:rsidRDefault="006B7954">
            <w:pPr>
              <w:rPr>
                <w:sz w:val="20"/>
                <w:szCs w:val="20"/>
                <w:lang w:val="en-US" w:eastAsia="ja-JP"/>
              </w:rPr>
            </w:pPr>
            <w:r w:rsidRPr="00044EE2">
              <w:rPr>
                <w:sz w:val="20"/>
                <w:szCs w:val="20"/>
                <w:lang w:val="en-US" w:eastAsia="ja-JP"/>
              </w:rPr>
              <w:t>[14]</w:t>
            </w:r>
          </w:p>
        </w:tc>
        <w:tc>
          <w:tcPr>
            <w:tcW w:w="8074" w:type="dxa"/>
          </w:tcPr>
          <w:p w14:paraId="71E2FB13" w14:textId="77777777" w:rsidR="00DF69EF" w:rsidRPr="00044EE2" w:rsidRDefault="006B7954">
            <w:pPr>
              <w:rPr>
                <w:sz w:val="20"/>
                <w:szCs w:val="20"/>
                <w:lang w:val="en-US" w:eastAsia="en-US"/>
              </w:rPr>
            </w:pPr>
            <w:r w:rsidRPr="00044EE2">
              <w:rPr>
                <w:sz w:val="20"/>
                <w:szCs w:val="20"/>
                <w:lang w:val="en-US" w:eastAsia="en-US"/>
              </w:rPr>
              <w:t>Proposal 2:</w:t>
            </w:r>
          </w:p>
          <w:p w14:paraId="71E2FB14" w14:textId="77777777" w:rsidR="00DF69EF" w:rsidRPr="00044EE2" w:rsidRDefault="006B7954">
            <w:pPr>
              <w:rPr>
                <w:sz w:val="20"/>
                <w:szCs w:val="20"/>
                <w:lang w:val="en-US" w:eastAsia="en-US"/>
              </w:rPr>
            </w:pPr>
            <w:r w:rsidRPr="00044EE2">
              <w:rPr>
                <w:sz w:val="20"/>
                <w:szCs w:val="20"/>
                <w:lang w:val="en-US" w:eastAsia="en-US"/>
              </w:rPr>
              <w:t>•</w:t>
            </w:r>
            <w:r w:rsidRPr="00044EE2">
              <w:rPr>
                <w:sz w:val="20"/>
                <w:szCs w:val="20"/>
                <w:lang w:val="en-US" w:eastAsia="en-US"/>
              </w:rPr>
              <w:tab/>
              <w:t>In option 1, RAN1 should refer the measurement gap specification for the details of UL time window.</w:t>
            </w:r>
          </w:p>
          <w:p w14:paraId="71E2FB15" w14:textId="77777777" w:rsidR="00DF69EF" w:rsidRPr="00044EE2" w:rsidRDefault="00DF69EF">
            <w:pPr>
              <w:rPr>
                <w:sz w:val="20"/>
                <w:szCs w:val="20"/>
                <w:lang w:val="en-US" w:eastAsia="en-US"/>
              </w:rPr>
            </w:pPr>
          </w:p>
        </w:tc>
      </w:tr>
      <w:tr w:rsidR="00DF69EF" w:rsidRPr="00044EE2" w14:paraId="71E2FB23" w14:textId="77777777">
        <w:tc>
          <w:tcPr>
            <w:tcW w:w="1555" w:type="dxa"/>
          </w:tcPr>
          <w:p w14:paraId="71E2FB17" w14:textId="77777777" w:rsidR="00DF69EF" w:rsidRPr="00044EE2" w:rsidRDefault="006B7954">
            <w:pPr>
              <w:rPr>
                <w:sz w:val="20"/>
                <w:szCs w:val="20"/>
                <w:lang w:val="en-US" w:eastAsia="ja-JP"/>
              </w:rPr>
            </w:pPr>
            <w:r w:rsidRPr="00044EE2">
              <w:rPr>
                <w:sz w:val="20"/>
                <w:szCs w:val="20"/>
                <w:lang w:val="en-US" w:eastAsia="ja-JP"/>
              </w:rPr>
              <w:t>[16]</w:t>
            </w:r>
          </w:p>
        </w:tc>
        <w:tc>
          <w:tcPr>
            <w:tcW w:w="8074" w:type="dxa"/>
          </w:tcPr>
          <w:p w14:paraId="71E2FB18" w14:textId="77777777" w:rsidR="00DF69EF" w:rsidRPr="00044EE2" w:rsidRDefault="006B7954">
            <w:pPr>
              <w:rPr>
                <w:sz w:val="20"/>
                <w:szCs w:val="20"/>
                <w:lang w:val="en-US" w:eastAsia="en-US"/>
              </w:rPr>
            </w:pPr>
            <w:r w:rsidRPr="00044EE2">
              <w:rPr>
                <w:sz w:val="20"/>
                <w:szCs w:val="20"/>
                <w:lang w:val="en-US" w:eastAsia="en-US"/>
              </w:rPr>
              <w:t xml:space="preserve">Proposal 6: Do not support prohibition of reception during the UL time </w:t>
            </w:r>
            <w:proofErr w:type="gramStart"/>
            <w:r w:rsidRPr="00044EE2">
              <w:rPr>
                <w:sz w:val="20"/>
                <w:szCs w:val="20"/>
                <w:lang w:val="en-US" w:eastAsia="en-US"/>
              </w:rPr>
              <w:t>window :</w:t>
            </w:r>
            <w:proofErr w:type="gramEnd"/>
            <w:r w:rsidRPr="00044EE2">
              <w:rPr>
                <w:sz w:val="20"/>
                <w:szCs w:val="20"/>
                <w:lang w:val="en-US" w:eastAsia="en-US"/>
              </w:rPr>
              <w:t xml:space="preserve"> modify Option 1 from the agreement in RAN1#113 as follows : “Option 1: UL time window where the UE is not expected to [</w:t>
            </w:r>
            <w:r w:rsidRPr="00044EE2">
              <w:rPr>
                <w:strike/>
                <w:color w:val="FF0000"/>
                <w:sz w:val="20"/>
                <w:szCs w:val="20"/>
                <w:lang w:val="en-US" w:eastAsia="en-US"/>
              </w:rPr>
              <w:t>receive</w:t>
            </w:r>
            <w:r w:rsidRPr="00044EE2">
              <w:rPr>
                <w:sz w:val="20"/>
                <w:szCs w:val="20"/>
                <w:lang w:val="en-US" w:eastAsia="en-US"/>
              </w:rPr>
              <w:t>/]transmit other signals/channels and is only expected to transmit FH SRS for positioning.”</w:t>
            </w:r>
          </w:p>
          <w:p w14:paraId="71E2FB19" w14:textId="77777777" w:rsidR="00DF69EF" w:rsidRPr="00044EE2" w:rsidRDefault="00DF69EF">
            <w:pPr>
              <w:rPr>
                <w:sz w:val="20"/>
                <w:szCs w:val="20"/>
                <w:lang w:val="en-US" w:eastAsia="en-US"/>
              </w:rPr>
            </w:pPr>
          </w:p>
          <w:p w14:paraId="71E2FB1A" w14:textId="77777777" w:rsidR="00DF69EF" w:rsidRPr="00044EE2" w:rsidRDefault="006B7954">
            <w:pPr>
              <w:rPr>
                <w:sz w:val="20"/>
                <w:szCs w:val="20"/>
                <w:lang w:val="en-US" w:eastAsia="en-US"/>
              </w:rPr>
            </w:pPr>
            <w:r w:rsidRPr="00044EE2">
              <w:rPr>
                <w:sz w:val="20"/>
                <w:szCs w:val="20"/>
                <w:lang w:val="en-US" w:eastAsia="en-US"/>
              </w:rPr>
              <w:t xml:space="preserve">Proposal 7: Configuration for a UL time window should include at least start time and </w:t>
            </w:r>
            <w:proofErr w:type="gramStart"/>
            <w:r w:rsidRPr="00044EE2">
              <w:rPr>
                <w:sz w:val="20"/>
                <w:szCs w:val="20"/>
                <w:lang w:val="en-US" w:eastAsia="en-US"/>
              </w:rPr>
              <w:t>duration</w:t>
            </w:r>
            <w:proofErr w:type="gramEnd"/>
          </w:p>
          <w:p w14:paraId="71E2FB1B" w14:textId="77777777" w:rsidR="00DF69EF" w:rsidRPr="00044EE2" w:rsidRDefault="00DF69EF">
            <w:pPr>
              <w:rPr>
                <w:sz w:val="20"/>
                <w:szCs w:val="20"/>
                <w:lang w:val="en-US" w:eastAsia="en-US"/>
              </w:rPr>
            </w:pPr>
          </w:p>
          <w:p w14:paraId="71E2FB1C" w14:textId="77777777" w:rsidR="00DF69EF" w:rsidRPr="00044EE2" w:rsidRDefault="006B7954">
            <w:pPr>
              <w:rPr>
                <w:sz w:val="20"/>
                <w:szCs w:val="20"/>
                <w:lang w:val="en-US" w:eastAsia="en-US"/>
              </w:rPr>
            </w:pPr>
            <w:r w:rsidRPr="00044EE2">
              <w:rPr>
                <w:sz w:val="20"/>
                <w:szCs w:val="20"/>
                <w:lang w:val="en-US" w:eastAsia="en-US"/>
              </w:rPr>
              <w:t xml:space="preserve">Proposal 8: Configuration for a UL time window can include </w:t>
            </w:r>
            <w:proofErr w:type="gramStart"/>
            <w:r w:rsidRPr="00044EE2">
              <w:rPr>
                <w:sz w:val="20"/>
                <w:szCs w:val="20"/>
                <w:lang w:val="en-US" w:eastAsia="en-US"/>
              </w:rPr>
              <w:t>periodicity</w:t>
            </w:r>
            <w:proofErr w:type="gramEnd"/>
          </w:p>
          <w:p w14:paraId="71E2FB1D" w14:textId="77777777" w:rsidR="00DF69EF" w:rsidRPr="00044EE2" w:rsidRDefault="00DF69EF">
            <w:pPr>
              <w:rPr>
                <w:sz w:val="20"/>
                <w:szCs w:val="20"/>
                <w:lang w:val="en-US" w:eastAsia="en-US"/>
              </w:rPr>
            </w:pPr>
          </w:p>
          <w:p w14:paraId="71E2FB1E" w14:textId="77777777" w:rsidR="00DF69EF" w:rsidRPr="00044EE2" w:rsidRDefault="006B7954">
            <w:pPr>
              <w:rPr>
                <w:sz w:val="20"/>
                <w:szCs w:val="20"/>
                <w:lang w:val="en-US" w:eastAsia="en-US"/>
              </w:rPr>
            </w:pPr>
            <w:r w:rsidRPr="00044EE2">
              <w:rPr>
                <w:sz w:val="20"/>
                <w:szCs w:val="20"/>
                <w:lang w:val="en-US" w:eastAsia="en-US"/>
              </w:rPr>
              <w:t xml:space="preserve">Proposal </w:t>
            </w:r>
            <w:proofErr w:type="gramStart"/>
            <w:r w:rsidRPr="00044EE2">
              <w:rPr>
                <w:sz w:val="20"/>
                <w:szCs w:val="20"/>
                <w:lang w:val="en-US" w:eastAsia="en-US"/>
              </w:rPr>
              <w:t>9 :</w:t>
            </w:r>
            <w:proofErr w:type="gramEnd"/>
            <w:r w:rsidRPr="00044EE2">
              <w:rPr>
                <w:sz w:val="20"/>
                <w:szCs w:val="20"/>
                <w:lang w:val="en-US" w:eastAsia="en-US"/>
              </w:rPr>
              <w:t xml:space="preserve"> A UL time window can encompass both downlink and uplink slots in TDD</w:t>
            </w:r>
          </w:p>
          <w:p w14:paraId="71E2FB1F" w14:textId="77777777" w:rsidR="00DF69EF" w:rsidRPr="00044EE2" w:rsidRDefault="00DF69EF">
            <w:pPr>
              <w:rPr>
                <w:sz w:val="20"/>
                <w:szCs w:val="20"/>
                <w:lang w:val="en-US" w:eastAsia="en-US"/>
              </w:rPr>
            </w:pPr>
          </w:p>
          <w:p w14:paraId="71E2FB20" w14:textId="77777777" w:rsidR="00DF69EF" w:rsidRPr="00044EE2" w:rsidRDefault="006B7954">
            <w:pPr>
              <w:rPr>
                <w:sz w:val="20"/>
                <w:szCs w:val="20"/>
                <w:lang w:val="en-US" w:eastAsia="en-US"/>
              </w:rPr>
            </w:pPr>
            <w:r w:rsidRPr="00044EE2">
              <w:rPr>
                <w:sz w:val="20"/>
                <w:szCs w:val="20"/>
                <w:lang w:val="en-US" w:eastAsia="en-US"/>
              </w:rPr>
              <w:t xml:space="preserve">Proposal 10: The UL time window stops before downlink slots and restarts at the next earliest uplink </w:t>
            </w:r>
            <w:proofErr w:type="gramStart"/>
            <w:r w:rsidRPr="00044EE2">
              <w:rPr>
                <w:sz w:val="20"/>
                <w:szCs w:val="20"/>
                <w:lang w:val="en-US" w:eastAsia="en-US"/>
              </w:rPr>
              <w:t>slot</w:t>
            </w:r>
            <w:proofErr w:type="gramEnd"/>
          </w:p>
          <w:p w14:paraId="71E2FB21" w14:textId="77777777" w:rsidR="00DF69EF" w:rsidRPr="00044EE2" w:rsidRDefault="00DF69EF">
            <w:pPr>
              <w:rPr>
                <w:sz w:val="20"/>
                <w:szCs w:val="20"/>
                <w:lang w:val="en-US" w:eastAsia="en-US"/>
              </w:rPr>
            </w:pPr>
          </w:p>
          <w:p w14:paraId="71E2FB22" w14:textId="77777777" w:rsidR="00DF69EF" w:rsidRPr="00044EE2" w:rsidRDefault="006B7954">
            <w:pPr>
              <w:rPr>
                <w:sz w:val="20"/>
                <w:szCs w:val="20"/>
                <w:lang w:val="en-US" w:eastAsia="en-US"/>
              </w:rPr>
            </w:pPr>
            <w:r w:rsidRPr="00044EE2">
              <w:rPr>
                <w:sz w:val="20"/>
                <w:szCs w:val="20"/>
                <w:lang w:val="en-US" w:eastAsia="en-US"/>
              </w:rPr>
              <w:t>Proposal 11: The UE should drop transmission of PUCCH or PUSCH that is scheduled within the UL time window</w:t>
            </w:r>
          </w:p>
        </w:tc>
      </w:tr>
      <w:tr w:rsidR="00DF69EF" w:rsidRPr="00044EE2" w14:paraId="71E2FB26" w14:textId="77777777">
        <w:tc>
          <w:tcPr>
            <w:tcW w:w="1555" w:type="dxa"/>
          </w:tcPr>
          <w:p w14:paraId="71E2FB24" w14:textId="77777777" w:rsidR="00DF69EF" w:rsidRPr="00044EE2" w:rsidRDefault="006B7954">
            <w:pPr>
              <w:rPr>
                <w:sz w:val="20"/>
                <w:szCs w:val="20"/>
                <w:lang w:val="en-US" w:eastAsia="ja-JP"/>
              </w:rPr>
            </w:pPr>
            <w:r w:rsidRPr="00044EE2">
              <w:rPr>
                <w:sz w:val="20"/>
                <w:szCs w:val="20"/>
                <w:lang w:val="en-US" w:eastAsia="ja-JP"/>
              </w:rPr>
              <w:t>[17]</w:t>
            </w:r>
          </w:p>
        </w:tc>
        <w:tc>
          <w:tcPr>
            <w:tcW w:w="8074" w:type="dxa"/>
          </w:tcPr>
          <w:p w14:paraId="71E2FB25" w14:textId="77777777" w:rsidR="00DF69EF" w:rsidRPr="00044EE2" w:rsidRDefault="006B7954">
            <w:pPr>
              <w:rPr>
                <w:sz w:val="20"/>
                <w:szCs w:val="20"/>
                <w:lang w:val="en-US" w:eastAsia="en-US"/>
              </w:rPr>
            </w:pPr>
            <w:r w:rsidRPr="00044EE2">
              <w:rPr>
                <w:sz w:val="20"/>
                <w:szCs w:val="20"/>
                <w:lang w:val="en-US" w:eastAsia="en-US"/>
              </w:rPr>
              <w:t xml:space="preserve">Proposal 6: unified the word </w:t>
            </w:r>
            <w:proofErr w:type="gramStart"/>
            <w:r w:rsidRPr="00044EE2">
              <w:rPr>
                <w:sz w:val="20"/>
                <w:szCs w:val="20"/>
                <w:lang w:val="en-US" w:eastAsia="en-US"/>
              </w:rPr>
              <w:t>saying</w:t>
            </w:r>
            <w:proofErr w:type="gramEnd"/>
            <w:r w:rsidRPr="00044EE2">
              <w:rPr>
                <w:sz w:val="20"/>
                <w:szCs w:val="20"/>
                <w:lang w:val="en-US" w:eastAsia="en-US"/>
              </w:rPr>
              <w:t xml:space="preserve"> “other UL and DL signals/channels” and add one note, Note: the “other UL and DL signals/channels” are not including the special channel as SSB, RACH procedure related signals/channels.</w:t>
            </w:r>
          </w:p>
        </w:tc>
      </w:tr>
      <w:tr w:rsidR="00DF69EF" w:rsidRPr="00044EE2" w14:paraId="71E2FB31" w14:textId="77777777">
        <w:tc>
          <w:tcPr>
            <w:tcW w:w="1555" w:type="dxa"/>
          </w:tcPr>
          <w:p w14:paraId="71E2FB27" w14:textId="77777777" w:rsidR="00DF69EF" w:rsidRPr="00044EE2" w:rsidRDefault="006B7954">
            <w:pPr>
              <w:rPr>
                <w:sz w:val="20"/>
                <w:szCs w:val="20"/>
                <w:lang w:val="en-US" w:eastAsia="ja-JP"/>
              </w:rPr>
            </w:pPr>
            <w:r w:rsidRPr="00044EE2">
              <w:rPr>
                <w:sz w:val="20"/>
                <w:szCs w:val="20"/>
                <w:lang w:val="en-US" w:eastAsia="ja-JP"/>
              </w:rPr>
              <w:t>[19]</w:t>
            </w:r>
          </w:p>
        </w:tc>
        <w:tc>
          <w:tcPr>
            <w:tcW w:w="8074" w:type="dxa"/>
          </w:tcPr>
          <w:p w14:paraId="71E2FB28" w14:textId="77777777" w:rsidR="00DF69EF" w:rsidRPr="00044EE2" w:rsidRDefault="006B7954">
            <w:pPr>
              <w:rPr>
                <w:sz w:val="20"/>
                <w:szCs w:val="20"/>
                <w:lang w:val="en-US" w:eastAsia="en-US"/>
              </w:rPr>
            </w:pPr>
            <w:r w:rsidRPr="00044EE2">
              <w:rPr>
                <w:sz w:val="20"/>
                <w:szCs w:val="20"/>
                <w:lang w:val="en-US" w:eastAsia="en-US"/>
              </w:rPr>
              <w:t xml:space="preserve"> </w:t>
            </w:r>
          </w:p>
          <w:p w14:paraId="71E2FB29" w14:textId="77777777" w:rsidR="00DF69EF" w:rsidRPr="00044EE2" w:rsidRDefault="006B7954">
            <w:pPr>
              <w:rPr>
                <w:sz w:val="20"/>
                <w:szCs w:val="20"/>
                <w:lang w:val="en-US" w:eastAsia="en-US"/>
              </w:rPr>
            </w:pPr>
            <w:r w:rsidRPr="00044EE2">
              <w:rPr>
                <w:sz w:val="20"/>
                <w:szCs w:val="20"/>
                <w:lang w:val="en-US" w:eastAsia="en-US"/>
              </w:rPr>
              <w:t xml:space="preserve">Proposal 12: For to the UL time window for SRS frequency hopping, </w:t>
            </w:r>
          </w:p>
          <w:p w14:paraId="71E2FB2A" w14:textId="77777777" w:rsidR="00DF69EF" w:rsidRPr="00044EE2" w:rsidRDefault="006B7954">
            <w:pPr>
              <w:pStyle w:val="ListParagraph"/>
              <w:numPr>
                <w:ilvl w:val="0"/>
                <w:numId w:val="35"/>
              </w:numPr>
              <w:contextualSpacing/>
              <w:jc w:val="both"/>
              <w:rPr>
                <w:rFonts w:ascii="Times New Roman" w:hAnsi="Times New Roman"/>
                <w:sz w:val="20"/>
                <w:szCs w:val="20"/>
                <w:lang w:val="en-US" w:eastAsia="en-US"/>
              </w:rPr>
            </w:pPr>
            <w:r w:rsidRPr="00044EE2">
              <w:rPr>
                <w:rFonts w:ascii="Times New Roman" w:hAnsi="Times New Roman"/>
                <w:sz w:val="20"/>
                <w:szCs w:val="20"/>
                <w:lang w:val="en-US" w:eastAsia="en-US"/>
              </w:rPr>
              <w:t>With regards to the configuration of the window:</w:t>
            </w:r>
          </w:p>
          <w:p w14:paraId="71E2FB2B" w14:textId="77777777" w:rsidR="00DF69EF" w:rsidRPr="00044EE2" w:rsidRDefault="006B7954">
            <w:pPr>
              <w:pStyle w:val="ListParagraph"/>
              <w:numPr>
                <w:ilvl w:val="1"/>
                <w:numId w:val="35"/>
              </w:numPr>
              <w:contextualSpacing/>
              <w:jc w:val="both"/>
              <w:rPr>
                <w:rFonts w:ascii="Times New Roman" w:hAnsi="Times New Roman"/>
                <w:sz w:val="20"/>
                <w:szCs w:val="20"/>
                <w:lang w:val="en-US" w:eastAsia="en-US"/>
              </w:rPr>
            </w:pPr>
            <w:r w:rsidRPr="00044EE2">
              <w:rPr>
                <w:rFonts w:ascii="Times New Roman" w:hAnsi="Times New Roman"/>
                <w:sz w:val="20"/>
                <w:szCs w:val="20"/>
                <w:lang w:val="en-US" w:eastAsia="en-US"/>
              </w:rPr>
              <w:t xml:space="preserve">is part of a BWP </w:t>
            </w:r>
            <w:proofErr w:type="gramStart"/>
            <w:r w:rsidRPr="00044EE2">
              <w:rPr>
                <w:rFonts w:ascii="Times New Roman" w:hAnsi="Times New Roman"/>
                <w:sz w:val="20"/>
                <w:szCs w:val="20"/>
                <w:lang w:val="en-US" w:eastAsia="en-US"/>
              </w:rPr>
              <w:t>configuration</w:t>
            </w:r>
            <w:proofErr w:type="gramEnd"/>
          </w:p>
          <w:p w14:paraId="71E2FB2C" w14:textId="77777777" w:rsidR="00DF69EF" w:rsidRPr="00044EE2" w:rsidRDefault="006B7954">
            <w:pPr>
              <w:pStyle w:val="ListParagraph"/>
              <w:numPr>
                <w:ilvl w:val="1"/>
                <w:numId w:val="35"/>
              </w:numPr>
              <w:contextualSpacing/>
              <w:jc w:val="both"/>
              <w:rPr>
                <w:rFonts w:ascii="Times New Roman" w:hAnsi="Times New Roman"/>
                <w:sz w:val="20"/>
                <w:szCs w:val="20"/>
                <w:lang w:val="en-US" w:eastAsia="en-US"/>
              </w:rPr>
            </w:pPr>
            <w:r w:rsidRPr="00044EE2">
              <w:rPr>
                <w:rFonts w:ascii="Times New Roman" w:hAnsi="Times New Roman"/>
                <w:sz w:val="20"/>
                <w:szCs w:val="20"/>
                <w:lang w:val="en-US" w:eastAsia="en-US"/>
              </w:rPr>
              <w:t>it includes a periodicity in slots and the offset of the starting slot with respect to SFN #0 slot #0 of the serving cell where the UL time window is configured,</w:t>
            </w:r>
          </w:p>
          <w:p w14:paraId="71E2FB2D" w14:textId="77777777" w:rsidR="00DF69EF" w:rsidRPr="00044EE2" w:rsidRDefault="006B7954">
            <w:pPr>
              <w:pStyle w:val="ListParagraph"/>
              <w:numPr>
                <w:ilvl w:val="1"/>
                <w:numId w:val="35"/>
              </w:numPr>
              <w:contextualSpacing/>
              <w:jc w:val="both"/>
              <w:rPr>
                <w:rFonts w:ascii="Times New Roman" w:hAnsi="Times New Roman"/>
                <w:sz w:val="20"/>
                <w:szCs w:val="20"/>
                <w:lang w:val="en-US" w:eastAsia="en-US"/>
              </w:rPr>
            </w:pPr>
            <w:r w:rsidRPr="00044EE2">
              <w:rPr>
                <w:rFonts w:ascii="Times New Roman" w:hAnsi="Times New Roman"/>
                <w:sz w:val="20"/>
                <w:szCs w:val="20"/>
                <w:lang w:val="en-US" w:eastAsia="en-US"/>
              </w:rPr>
              <w:t xml:space="preserve">it includes a length in consecutive slots which includes at least {1,2,3,4,5} slots. </w:t>
            </w:r>
          </w:p>
          <w:p w14:paraId="71E2FB2E" w14:textId="77777777" w:rsidR="00DF69EF" w:rsidRPr="00044EE2" w:rsidRDefault="006B7954">
            <w:pPr>
              <w:pStyle w:val="ListParagraph"/>
              <w:numPr>
                <w:ilvl w:val="0"/>
                <w:numId w:val="35"/>
              </w:numPr>
              <w:snapToGrid w:val="0"/>
              <w:contextualSpacing/>
              <w:jc w:val="both"/>
              <w:textAlignment w:val="baseline"/>
              <w:rPr>
                <w:rFonts w:ascii="Times New Roman" w:hAnsi="Times New Roman"/>
                <w:sz w:val="20"/>
                <w:szCs w:val="20"/>
                <w:lang w:val="en-US" w:eastAsia="en-US"/>
              </w:rPr>
            </w:pPr>
            <w:r w:rsidRPr="00044EE2">
              <w:rPr>
                <w:rFonts w:ascii="Times New Roman" w:hAnsi="Times New Roman"/>
                <w:sz w:val="20"/>
                <w:szCs w:val="20"/>
                <w:lang w:val="en-US" w:eastAsia="en-US"/>
              </w:rPr>
              <w:t xml:space="preserve">A UE is not expected to transmit other signals/channels and is only expected to transmit FH SRS for </w:t>
            </w:r>
            <w:proofErr w:type="gramStart"/>
            <w:r w:rsidRPr="00044EE2">
              <w:rPr>
                <w:rFonts w:ascii="Times New Roman" w:hAnsi="Times New Roman"/>
                <w:sz w:val="20"/>
                <w:szCs w:val="20"/>
                <w:lang w:val="en-US" w:eastAsia="en-US"/>
              </w:rPr>
              <w:t>positioning</w:t>
            </w:r>
            <w:proofErr w:type="gramEnd"/>
          </w:p>
          <w:p w14:paraId="71E2FB2F" w14:textId="77777777" w:rsidR="00DF69EF" w:rsidRPr="00044EE2" w:rsidRDefault="006B7954">
            <w:pPr>
              <w:pStyle w:val="ListParagraph"/>
              <w:numPr>
                <w:ilvl w:val="1"/>
                <w:numId w:val="35"/>
              </w:numPr>
              <w:snapToGrid w:val="0"/>
              <w:contextualSpacing/>
              <w:jc w:val="both"/>
              <w:textAlignment w:val="baseline"/>
              <w:rPr>
                <w:rFonts w:ascii="Times New Roman" w:hAnsi="Times New Roman"/>
                <w:sz w:val="20"/>
                <w:szCs w:val="20"/>
                <w:lang w:val="en-US" w:eastAsia="en-US"/>
              </w:rPr>
            </w:pPr>
            <w:r w:rsidRPr="00044EE2">
              <w:rPr>
                <w:rFonts w:ascii="Times New Roman" w:hAnsi="Times New Roman"/>
                <w:sz w:val="20"/>
                <w:szCs w:val="20"/>
                <w:lang w:val="en-US" w:eastAsia="en-US"/>
              </w:rPr>
              <w:t>Note: it implies that UE drops the receptions and transmission of other signals/channels of the active BWP and transmits SRS for positioning</w:t>
            </w:r>
          </w:p>
          <w:p w14:paraId="71E2FB30" w14:textId="77777777" w:rsidR="00DF69EF" w:rsidRPr="00044EE2" w:rsidRDefault="00DF69EF">
            <w:pPr>
              <w:rPr>
                <w:sz w:val="20"/>
                <w:szCs w:val="20"/>
                <w:lang w:val="en-US" w:eastAsia="en-US"/>
              </w:rPr>
            </w:pPr>
          </w:p>
        </w:tc>
      </w:tr>
      <w:tr w:rsidR="00DF69EF" w:rsidRPr="00044EE2" w14:paraId="71E2FB39" w14:textId="77777777">
        <w:tc>
          <w:tcPr>
            <w:tcW w:w="1555" w:type="dxa"/>
          </w:tcPr>
          <w:p w14:paraId="71E2FB32" w14:textId="77777777" w:rsidR="00DF69EF" w:rsidRPr="00044EE2" w:rsidRDefault="006B7954">
            <w:pPr>
              <w:rPr>
                <w:sz w:val="20"/>
                <w:szCs w:val="20"/>
                <w:lang w:val="en-US" w:eastAsia="ja-JP"/>
              </w:rPr>
            </w:pPr>
            <w:r w:rsidRPr="00044EE2">
              <w:rPr>
                <w:sz w:val="20"/>
                <w:szCs w:val="20"/>
                <w:lang w:val="en-US" w:eastAsia="ja-JP"/>
              </w:rPr>
              <w:t>[20]</w:t>
            </w:r>
          </w:p>
        </w:tc>
        <w:tc>
          <w:tcPr>
            <w:tcW w:w="8074" w:type="dxa"/>
          </w:tcPr>
          <w:p w14:paraId="71E2FB33" w14:textId="77777777" w:rsidR="00DF69EF" w:rsidRPr="00044EE2" w:rsidRDefault="006B7954">
            <w:pPr>
              <w:jc w:val="both"/>
              <w:rPr>
                <w:sz w:val="20"/>
                <w:szCs w:val="20"/>
                <w:lang w:val="en-US" w:eastAsia="en-US"/>
              </w:rPr>
            </w:pPr>
            <w:r w:rsidRPr="00044EE2">
              <w:rPr>
                <w:b/>
                <w:bCs/>
                <w:sz w:val="20"/>
                <w:szCs w:val="20"/>
                <w:lang w:val="en-US" w:eastAsia="en-US"/>
              </w:rPr>
              <w:t>Proposal 5-1</w:t>
            </w:r>
            <w:r w:rsidRPr="00044EE2">
              <w:rPr>
                <w:sz w:val="20"/>
                <w:szCs w:val="20"/>
                <w:lang w:val="en-US" w:eastAsia="en-US"/>
              </w:rPr>
              <w:t xml:space="preserve">: Use slot as unit for defining the length of the UL time </w:t>
            </w:r>
            <w:proofErr w:type="gramStart"/>
            <w:r w:rsidRPr="00044EE2">
              <w:rPr>
                <w:sz w:val="20"/>
                <w:szCs w:val="20"/>
                <w:lang w:val="en-US" w:eastAsia="en-US"/>
              </w:rPr>
              <w:t>window</w:t>
            </w:r>
            <w:proofErr w:type="gramEnd"/>
          </w:p>
          <w:p w14:paraId="71E2FB34" w14:textId="77777777" w:rsidR="00DF69EF" w:rsidRPr="00044EE2" w:rsidRDefault="00DF69EF">
            <w:pPr>
              <w:jc w:val="both"/>
              <w:rPr>
                <w:sz w:val="20"/>
                <w:szCs w:val="20"/>
                <w:lang w:val="en-US" w:eastAsia="en-US"/>
              </w:rPr>
            </w:pPr>
          </w:p>
          <w:p w14:paraId="71E2FB35" w14:textId="77777777" w:rsidR="00DF69EF" w:rsidRPr="00044EE2" w:rsidRDefault="006B7954">
            <w:pPr>
              <w:jc w:val="both"/>
              <w:rPr>
                <w:sz w:val="20"/>
                <w:szCs w:val="20"/>
                <w:lang w:val="en-US" w:eastAsia="en-US"/>
              </w:rPr>
            </w:pPr>
            <w:r w:rsidRPr="00044EE2">
              <w:rPr>
                <w:b/>
                <w:bCs/>
                <w:sz w:val="20"/>
                <w:szCs w:val="20"/>
                <w:lang w:val="en-US" w:eastAsia="en-US"/>
              </w:rPr>
              <w:t>Proposal 5-2</w:t>
            </w:r>
            <w:r w:rsidRPr="00044EE2">
              <w:rPr>
                <w:sz w:val="20"/>
                <w:szCs w:val="20"/>
                <w:lang w:val="en-US" w:eastAsia="en-US"/>
              </w:rPr>
              <w:t xml:space="preserve">: The length of the UL time window may contain 1, the RF switch time from BWP to first hop; 2, the duration of configured hops; 3, the RF switch time from the last hop to </w:t>
            </w:r>
            <w:proofErr w:type="gramStart"/>
            <w:r w:rsidRPr="00044EE2">
              <w:rPr>
                <w:sz w:val="20"/>
                <w:szCs w:val="20"/>
                <w:lang w:val="en-US" w:eastAsia="en-US"/>
              </w:rPr>
              <w:t>BWP</w:t>
            </w:r>
            <w:proofErr w:type="gramEnd"/>
          </w:p>
          <w:p w14:paraId="71E2FB36" w14:textId="77777777" w:rsidR="00DF69EF" w:rsidRPr="00044EE2" w:rsidRDefault="00DF69EF">
            <w:pPr>
              <w:jc w:val="both"/>
              <w:rPr>
                <w:sz w:val="20"/>
                <w:szCs w:val="20"/>
                <w:lang w:val="en-US" w:eastAsia="en-US"/>
              </w:rPr>
            </w:pPr>
          </w:p>
          <w:p w14:paraId="71E2FB37" w14:textId="77777777" w:rsidR="00DF69EF" w:rsidRPr="00044EE2" w:rsidRDefault="006B7954">
            <w:pPr>
              <w:jc w:val="both"/>
              <w:rPr>
                <w:sz w:val="20"/>
                <w:szCs w:val="20"/>
                <w:lang w:val="en-US" w:eastAsia="en-US"/>
              </w:rPr>
            </w:pPr>
            <w:r w:rsidRPr="00044EE2">
              <w:rPr>
                <w:b/>
                <w:bCs/>
                <w:sz w:val="20"/>
                <w:szCs w:val="20"/>
                <w:lang w:val="en-US" w:eastAsia="en-US"/>
              </w:rPr>
              <w:t>Proposal 5-3</w:t>
            </w:r>
            <w:r w:rsidRPr="00044EE2">
              <w:rPr>
                <w:sz w:val="20"/>
                <w:szCs w:val="20"/>
                <w:lang w:val="en-US" w:eastAsia="en-US"/>
              </w:rPr>
              <w:t xml:space="preserve">: Prefer to drop the hopped SRS transmission by slot level </w:t>
            </w:r>
            <w:proofErr w:type="gramStart"/>
            <w:r w:rsidRPr="00044EE2">
              <w:rPr>
                <w:sz w:val="20"/>
                <w:szCs w:val="20"/>
                <w:lang w:val="en-US" w:eastAsia="en-US"/>
              </w:rPr>
              <w:t>basis</w:t>
            </w:r>
            <w:proofErr w:type="gramEnd"/>
          </w:p>
          <w:p w14:paraId="71E2FB38" w14:textId="77777777" w:rsidR="00DF69EF" w:rsidRPr="00044EE2" w:rsidRDefault="00DF69EF">
            <w:pPr>
              <w:rPr>
                <w:sz w:val="20"/>
                <w:szCs w:val="20"/>
                <w:lang w:val="en-US" w:eastAsia="en-US"/>
              </w:rPr>
            </w:pPr>
          </w:p>
        </w:tc>
      </w:tr>
      <w:tr w:rsidR="00DF69EF" w:rsidRPr="00044EE2" w14:paraId="71E2FB3D" w14:textId="77777777">
        <w:tc>
          <w:tcPr>
            <w:tcW w:w="1555" w:type="dxa"/>
          </w:tcPr>
          <w:p w14:paraId="71E2FB3A" w14:textId="77777777" w:rsidR="00DF69EF" w:rsidRPr="00044EE2" w:rsidRDefault="006B7954">
            <w:pPr>
              <w:rPr>
                <w:sz w:val="20"/>
                <w:szCs w:val="20"/>
                <w:lang w:val="en-US" w:eastAsia="ja-JP"/>
              </w:rPr>
            </w:pPr>
            <w:r w:rsidRPr="00044EE2">
              <w:rPr>
                <w:sz w:val="20"/>
                <w:szCs w:val="20"/>
                <w:lang w:val="en-US" w:eastAsia="ja-JP"/>
              </w:rPr>
              <w:t>[22]</w:t>
            </w:r>
          </w:p>
        </w:tc>
        <w:tc>
          <w:tcPr>
            <w:tcW w:w="8074" w:type="dxa"/>
          </w:tcPr>
          <w:p w14:paraId="71E2FB3B" w14:textId="77777777" w:rsidR="00DF69EF" w:rsidRPr="00044EE2" w:rsidRDefault="006B7954">
            <w:pPr>
              <w:tabs>
                <w:tab w:val="left" w:pos="1351"/>
              </w:tabs>
              <w:jc w:val="both"/>
              <w:rPr>
                <w:sz w:val="20"/>
                <w:szCs w:val="20"/>
                <w:lang w:val="en-US" w:eastAsia="en-US"/>
              </w:rPr>
            </w:pPr>
            <w:r w:rsidRPr="00044EE2">
              <w:rPr>
                <w:sz w:val="20"/>
                <w:szCs w:val="20"/>
                <w:lang w:val="en-US" w:eastAsia="en-US"/>
              </w:rPr>
              <w:t>Proposal 4</w:t>
            </w:r>
            <w:r w:rsidRPr="00044EE2">
              <w:rPr>
                <w:sz w:val="20"/>
                <w:szCs w:val="20"/>
                <w:lang w:val="en-US" w:eastAsia="en-US"/>
              </w:rPr>
              <w:tab/>
              <w:t>UL time window configuration is provided by the serving gNB as part of the SRS configuration and includes periodicity and duration in slots.</w:t>
            </w:r>
          </w:p>
          <w:p w14:paraId="71E2FB3C" w14:textId="77777777" w:rsidR="00DF69EF" w:rsidRPr="00044EE2" w:rsidRDefault="006B7954">
            <w:pPr>
              <w:tabs>
                <w:tab w:val="left" w:pos="1351"/>
              </w:tabs>
              <w:jc w:val="both"/>
              <w:rPr>
                <w:sz w:val="20"/>
                <w:szCs w:val="20"/>
                <w:lang w:val="en-US" w:eastAsia="en-US"/>
              </w:rPr>
            </w:pPr>
            <w:r w:rsidRPr="00044EE2">
              <w:rPr>
                <w:sz w:val="20"/>
                <w:szCs w:val="20"/>
                <w:lang w:val="en-US" w:eastAsia="en-US"/>
              </w:rPr>
              <w:t>Proposal 5</w:t>
            </w:r>
            <w:r w:rsidRPr="00044EE2">
              <w:rPr>
                <w:sz w:val="20"/>
                <w:szCs w:val="20"/>
                <w:lang w:val="en-US" w:eastAsia="en-US"/>
              </w:rPr>
              <w:tab/>
              <w:t>UE originated UL time window request is not supported.</w:t>
            </w:r>
          </w:p>
        </w:tc>
      </w:tr>
    </w:tbl>
    <w:p w14:paraId="71E2FB3E" w14:textId="77777777" w:rsidR="00DF69EF" w:rsidRPr="00044EE2" w:rsidRDefault="00DF69EF">
      <w:pPr>
        <w:rPr>
          <w:lang w:eastAsia="ja-JP"/>
        </w:rPr>
      </w:pPr>
    </w:p>
    <w:p w14:paraId="71E2FB3F" w14:textId="77777777" w:rsidR="00DF69EF" w:rsidRPr="00044EE2" w:rsidRDefault="006B7954">
      <w:pPr>
        <w:rPr>
          <w:lang w:eastAsia="ja-JP"/>
        </w:rPr>
      </w:pPr>
      <w:r w:rsidRPr="00044EE2">
        <w:rPr>
          <w:lang w:eastAsia="ja-JP"/>
        </w:rPr>
        <w:t xml:space="preserve"> </w:t>
      </w:r>
    </w:p>
    <w:p w14:paraId="71E2FB40" w14:textId="09F2D8C1" w:rsidR="00DF69EF" w:rsidRPr="00044EE2" w:rsidRDefault="00260A47">
      <w:pPr>
        <w:pStyle w:val="Heading4"/>
        <w:rPr>
          <w:lang w:val="en-US"/>
        </w:rPr>
      </w:pPr>
      <w:r>
        <w:rPr>
          <w:lang w:val="en-US"/>
        </w:rPr>
        <w:t xml:space="preserve">[closed] </w:t>
      </w:r>
      <w:r w:rsidR="006B7954" w:rsidRPr="00044EE2">
        <w:rPr>
          <w:lang w:val="en-US"/>
        </w:rPr>
        <w:t xml:space="preserve">UL time window interaction with DL </w:t>
      </w:r>
      <w:proofErr w:type="gramStart"/>
      <w:r w:rsidR="006B7954" w:rsidRPr="00044EE2">
        <w:rPr>
          <w:lang w:val="en-US"/>
        </w:rPr>
        <w:t>signals</w:t>
      </w:r>
      <w:proofErr w:type="gramEnd"/>
    </w:p>
    <w:p w14:paraId="71E2FB41" w14:textId="77777777" w:rsidR="00DF69EF" w:rsidRPr="00044EE2" w:rsidRDefault="006B7954">
      <w:pPr>
        <w:pStyle w:val="Heading5"/>
        <w:rPr>
          <w:lang w:val="en-US"/>
        </w:rPr>
      </w:pPr>
      <w:r w:rsidRPr="00044EE2">
        <w:rPr>
          <w:lang w:val="en-US"/>
        </w:rPr>
        <w:t>Round 1</w:t>
      </w:r>
    </w:p>
    <w:p w14:paraId="71E2FB42" w14:textId="77777777" w:rsidR="00DF69EF" w:rsidRPr="00044EE2" w:rsidRDefault="006B7954">
      <w:pPr>
        <w:rPr>
          <w:lang w:eastAsia="ja-JP"/>
        </w:rPr>
      </w:pPr>
      <w:r w:rsidRPr="00044EE2">
        <w:rPr>
          <w:lang w:eastAsia="ja-JP"/>
        </w:rPr>
        <w:t xml:space="preserve"> Several companies proposed to remove “receive” from last meeting’s agreement on UL time window so that DL signals can be received during the window. </w:t>
      </w:r>
    </w:p>
    <w:p w14:paraId="71E2FB43" w14:textId="77777777" w:rsidR="00DF69EF" w:rsidRPr="00044EE2" w:rsidRDefault="00DF69EF">
      <w:pPr>
        <w:rPr>
          <w:lang w:eastAsia="ja-JP"/>
        </w:rPr>
      </w:pPr>
    </w:p>
    <w:p w14:paraId="71E2FB44" w14:textId="77777777" w:rsidR="00DF69EF" w:rsidRPr="00044EE2" w:rsidRDefault="006B7954">
      <w:pPr>
        <w:rPr>
          <w:rFonts w:eastAsia="MS Mincho"/>
          <w:b/>
          <w:bCs/>
          <w:lang w:eastAsia="ja-JP"/>
        </w:rPr>
      </w:pPr>
      <w:r w:rsidRPr="00044EE2">
        <w:rPr>
          <w:rFonts w:eastAsia="MS Mincho"/>
          <w:b/>
          <w:bCs/>
          <w:highlight w:val="green"/>
          <w:lang w:eastAsia="ja-JP"/>
        </w:rPr>
        <w:t>Agreement</w:t>
      </w:r>
    </w:p>
    <w:p w14:paraId="71E2FB45" w14:textId="77777777" w:rsidR="00DF69EF" w:rsidRPr="00044EE2" w:rsidRDefault="006B7954">
      <w:pPr>
        <w:rPr>
          <w:rFonts w:eastAsia="MS Mincho"/>
          <w:bCs/>
          <w:szCs w:val="20"/>
          <w:lang w:eastAsia="ja-JP"/>
        </w:rPr>
      </w:pPr>
      <w:r w:rsidRPr="00044EE2">
        <w:rPr>
          <w:rFonts w:eastAsia="MS Mincho"/>
          <w:bCs/>
          <w:szCs w:val="20"/>
          <w:lang w:eastAsia="ja-JP"/>
        </w:rPr>
        <w:t xml:space="preserve">For RedCap UEs positioning transmitting the UL SRS with frequency hopping, regarding the collisions between other UL and DL signals/channels and the UL SRS with frequency hopping, support both of the following </w:t>
      </w:r>
      <w:proofErr w:type="gramStart"/>
      <w:r w:rsidRPr="00044EE2">
        <w:rPr>
          <w:rFonts w:eastAsia="MS Mincho"/>
          <w:bCs/>
          <w:szCs w:val="20"/>
          <w:lang w:eastAsia="ja-JP"/>
        </w:rPr>
        <w:t>options</w:t>
      </w:r>
      <w:proofErr w:type="gramEnd"/>
      <w:r w:rsidRPr="00044EE2">
        <w:rPr>
          <w:rFonts w:eastAsia="MS Mincho"/>
          <w:bCs/>
          <w:szCs w:val="20"/>
          <w:lang w:eastAsia="ja-JP"/>
        </w:rPr>
        <w:t xml:space="preserve"> </w:t>
      </w:r>
    </w:p>
    <w:p w14:paraId="71E2FB46" w14:textId="77777777" w:rsidR="00DF69EF" w:rsidRPr="00044EE2" w:rsidRDefault="006B7954">
      <w:pPr>
        <w:pStyle w:val="ListParagraph"/>
        <w:numPr>
          <w:ilvl w:val="0"/>
          <w:numId w:val="19"/>
        </w:numPr>
        <w:rPr>
          <w:rFonts w:ascii="Times New Roman" w:hAnsi="Times New Roman"/>
          <w:bCs/>
          <w:szCs w:val="20"/>
          <w:lang w:eastAsia="ja-JP"/>
        </w:rPr>
      </w:pPr>
      <w:r w:rsidRPr="00044EE2">
        <w:rPr>
          <w:rFonts w:ascii="Times New Roman" w:hAnsi="Times New Roman"/>
          <w:bCs/>
          <w:szCs w:val="20"/>
          <w:lang w:eastAsia="ja-JP"/>
        </w:rPr>
        <w:t>Option 1: UL time window where the UE is not expected to [</w:t>
      </w:r>
      <w:r w:rsidRPr="00044EE2">
        <w:rPr>
          <w:rFonts w:ascii="Times New Roman" w:hAnsi="Times New Roman"/>
          <w:bCs/>
          <w:szCs w:val="20"/>
          <w:highlight w:val="yellow"/>
          <w:lang w:eastAsia="ja-JP"/>
        </w:rPr>
        <w:t>receive</w:t>
      </w:r>
      <w:proofErr w:type="gramStart"/>
      <w:r w:rsidRPr="00044EE2">
        <w:rPr>
          <w:rFonts w:ascii="Times New Roman" w:hAnsi="Times New Roman"/>
          <w:bCs/>
          <w:szCs w:val="20"/>
          <w:highlight w:val="yellow"/>
          <w:lang w:eastAsia="ja-JP"/>
        </w:rPr>
        <w:t>/</w:t>
      </w:r>
      <w:r w:rsidRPr="00044EE2">
        <w:rPr>
          <w:rFonts w:ascii="Times New Roman" w:hAnsi="Times New Roman"/>
          <w:bCs/>
          <w:szCs w:val="20"/>
          <w:lang w:eastAsia="ja-JP"/>
        </w:rPr>
        <w:t>]transmit</w:t>
      </w:r>
      <w:proofErr w:type="gramEnd"/>
      <w:r w:rsidRPr="00044EE2">
        <w:rPr>
          <w:rFonts w:ascii="Times New Roman" w:hAnsi="Times New Roman"/>
          <w:bCs/>
          <w:szCs w:val="20"/>
          <w:lang w:eastAsia="ja-JP"/>
        </w:rPr>
        <w:t xml:space="preserve"> other signals/channels and is only expected to transmit FH SRS for positioning.</w:t>
      </w:r>
    </w:p>
    <w:p w14:paraId="71E2FB47" w14:textId="77777777" w:rsidR="00DF69EF" w:rsidRPr="00044EE2" w:rsidRDefault="006B7954">
      <w:pPr>
        <w:pStyle w:val="ListParagraph"/>
        <w:numPr>
          <w:ilvl w:val="1"/>
          <w:numId w:val="19"/>
        </w:numPr>
        <w:rPr>
          <w:rFonts w:ascii="Times New Roman" w:hAnsi="Times New Roman"/>
          <w:bCs/>
          <w:szCs w:val="20"/>
          <w:lang w:eastAsia="ja-JP"/>
        </w:rPr>
      </w:pPr>
      <w:r w:rsidRPr="00044EE2">
        <w:rPr>
          <w:rFonts w:ascii="Times New Roman" w:hAnsi="Times New Roman"/>
          <w:bCs/>
          <w:szCs w:val="20"/>
          <w:lang w:eastAsia="ja-JP"/>
        </w:rPr>
        <w:t>FFS details of an UL time window</w:t>
      </w:r>
    </w:p>
    <w:p w14:paraId="71E2FB48" w14:textId="77777777" w:rsidR="00DF69EF" w:rsidRPr="00044EE2" w:rsidRDefault="006B7954">
      <w:pPr>
        <w:pStyle w:val="ListParagraph"/>
        <w:numPr>
          <w:ilvl w:val="1"/>
          <w:numId w:val="19"/>
        </w:numPr>
        <w:rPr>
          <w:rFonts w:ascii="Times New Roman" w:hAnsi="Times New Roman"/>
          <w:bCs/>
          <w:szCs w:val="20"/>
          <w:lang w:eastAsia="ja-JP"/>
        </w:rPr>
      </w:pPr>
      <w:r w:rsidRPr="00044EE2">
        <w:rPr>
          <w:rFonts w:ascii="Times New Roman" w:hAnsi="Times New Roman"/>
          <w:bCs/>
          <w:szCs w:val="20"/>
          <w:lang w:eastAsia="ja-JP"/>
        </w:rPr>
        <w:t>Note: it implies that UE drops the transmission of other signals/channels and transmits SRS for positioning</w:t>
      </w:r>
    </w:p>
    <w:p w14:paraId="71E2FB49" w14:textId="77777777" w:rsidR="00DF69EF" w:rsidRPr="00044EE2" w:rsidRDefault="006B7954">
      <w:pPr>
        <w:pStyle w:val="ListParagraph"/>
        <w:numPr>
          <w:ilvl w:val="0"/>
          <w:numId w:val="19"/>
        </w:numPr>
        <w:rPr>
          <w:rFonts w:ascii="Times New Roman" w:hAnsi="Times New Roman"/>
          <w:bCs/>
          <w:szCs w:val="20"/>
          <w:lang w:eastAsia="ja-JP"/>
        </w:rPr>
      </w:pPr>
      <w:r w:rsidRPr="00044EE2">
        <w:rPr>
          <w:rFonts w:ascii="Times New Roman" w:hAnsi="Times New Roman"/>
          <w:bCs/>
          <w:szCs w:val="20"/>
          <w:lang w:eastAsia="ja-JP"/>
        </w:rPr>
        <w:t>Option 2: new collision rules between the UL SRS with frequency hopping and other UL and DL signals/channels/. Option 2 can apply without UL time window (</w:t>
      </w:r>
      <w:proofErr w:type="gramStart"/>
      <w:r w:rsidRPr="00044EE2">
        <w:rPr>
          <w:rFonts w:ascii="Times New Roman" w:hAnsi="Times New Roman"/>
          <w:bCs/>
          <w:szCs w:val="20"/>
          <w:lang w:eastAsia="ja-JP"/>
        </w:rPr>
        <w:t>i.e.</w:t>
      </w:r>
      <w:proofErr w:type="gramEnd"/>
      <w:r w:rsidRPr="00044EE2">
        <w:rPr>
          <w:rFonts w:ascii="Times New Roman" w:hAnsi="Times New Roman"/>
          <w:bCs/>
          <w:szCs w:val="20"/>
          <w:lang w:eastAsia="ja-JP"/>
        </w:rPr>
        <w:t xml:space="preserve"> option 1)</w:t>
      </w:r>
    </w:p>
    <w:p w14:paraId="71E2FB4A" w14:textId="77777777" w:rsidR="00DF69EF" w:rsidRPr="00044EE2" w:rsidRDefault="006B7954">
      <w:pPr>
        <w:pStyle w:val="ListParagraph"/>
        <w:numPr>
          <w:ilvl w:val="1"/>
          <w:numId w:val="19"/>
        </w:numPr>
        <w:rPr>
          <w:rFonts w:ascii="Times New Roman" w:hAnsi="Times New Roman"/>
          <w:bCs/>
          <w:szCs w:val="20"/>
          <w:lang w:eastAsia="ja-JP"/>
        </w:rPr>
      </w:pPr>
      <w:r w:rsidRPr="00044EE2">
        <w:rPr>
          <w:rFonts w:ascii="Times New Roman" w:hAnsi="Times New Roman"/>
          <w:bCs/>
          <w:szCs w:val="20"/>
          <w:lang w:eastAsia="ja-JP"/>
        </w:rPr>
        <w:t>FFS: details on the collision rules</w:t>
      </w:r>
    </w:p>
    <w:p w14:paraId="71E2FB4B" w14:textId="77777777" w:rsidR="00DF69EF" w:rsidRPr="00044EE2" w:rsidRDefault="006B7954">
      <w:pPr>
        <w:pStyle w:val="ListParagraph"/>
        <w:numPr>
          <w:ilvl w:val="0"/>
          <w:numId w:val="19"/>
        </w:numPr>
        <w:rPr>
          <w:rFonts w:ascii="Times New Roman" w:hAnsi="Times New Roman"/>
          <w:szCs w:val="20"/>
          <w:lang w:eastAsia="ja-JP"/>
        </w:rPr>
      </w:pPr>
      <w:r w:rsidRPr="00044EE2">
        <w:rPr>
          <w:rFonts w:ascii="Times New Roman" w:hAnsi="Times New Roman"/>
          <w:bCs/>
          <w:szCs w:val="20"/>
          <w:lang w:eastAsia="ja-JP"/>
        </w:rPr>
        <w:t xml:space="preserve">Note: it is understood that option 2 is a component of the feature for UL SRS Tx hopping (FG </w:t>
      </w:r>
      <w:r w:rsidRPr="00044EE2">
        <w:rPr>
          <w:rFonts w:ascii="Times New Roman" w:eastAsia="Malgun Gothic" w:hAnsi="Times New Roman"/>
          <w:bCs/>
          <w:szCs w:val="20"/>
          <w:lang w:eastAsia="ja-JP"/>
        </w:rPr>
        <w:t>41-5-2</w:t>
      </w:r>
      <w:r w:rsidRPr="00044EE2">
        <w:rPr>
          <w:rFonts w:ascii="Times New Roman" w:hAnsi="Times New Roman"/>
          <w:bCs/>
          <w:szCs w:val="20"/>
          <w:lang w:eastAsia="ja-JP"/>
        </w:rPr>
        <w:t>), and option 1 is a separate feature group.</w:t>
      </w:r>
    </w:p>
    <w:p w14:paraId="71E2FB4C" w14:textId="77777777" w:rsidR="00DF69EF" w:rsidRPr="00044EE2" w:rsidRDefault="00DF69EF">
      <w:pPr>
        <w:rPr>
          <w:lang w:eastAsia="ja-JP"/>
        </w:rPr>
      </w:pPr>
    </w:p>
    <w:p w14:paraId="71E2FB4D" w14:textId="77777777" w:rsidR="00DF69EF" w:rsidRPr="00044EE2" w:rsidRDefault="00DF69EF">
      <w:pPr>
        <w:rPr>
          <w:lang w:eastAsia="ja-JP"/>
        </w:rPr>
      </w:pPr>
    </w:p>
    <w:p w14:paraId="71E2FB4E" w14:textId="77777777" w:rsidR="00DF69EF" w:rsidRPr="00044EE2" w:rsidRDefault="006B7954">
      <w:pPr>
        <w:rPr>
          <w:b/>
          <w:bCs/>
          <w:color w:val="FF0000"/>
          <w:lang w:eastAsia="ja-JP"/>
        </w:rPr>
      </w:pPr>
      <w:r w:rsidRPr="00044EE2">
        <w:rPr>
          <w:b/>
          <w:bCs/>
          <w:lang w:eastAsia="ja-JP"/>
        </w:rPr>
        <w:t xml:space="preserve">Proposal 4.2.1.2.1-1:  the RAN1#113 agreement is amended as </w:t>
      </w:r>
      <w:proofErr w:type="gramStart"/>
      <w:r w:rsidRPr="00044EE2">
        <w:rPr>
          <w:b/>
          <w:bCs/>
          <w:color w:val="FF0000"/>
          <w:highlight w:val="yellow"/>
          <w:lang w:eastAsia="ja-JP"/>
        </w:rPr>
        <w:t>follow</w:t>
      </w:r>
      <w:proofErr w:type="gramEnd"/>
    </w:p>
    <w:tbl>
      <w:tblPr>
        <w:tblStyle w:val="TableGrid"/>
        <w:tblW w:w="0" w:type="auto"/>
        <w:tblLook w:val="04A0" w:firstRow="1" w:lastRow="0" w:firstColumn="1" w:lastColumn="0" w:noHBand="0" w:noVBand="1"/>
      </w:tblPr>
      <w:tblGrid>
        <w:gridCol w:w="9629"/>
      </w:tblGrid>
      <w:tr w:rsidR="00DF69EF" w:rsidRPr="00044EE2" w14:paraId="71E2FB59" w14:textId="77777777">
        <w:tc>
          <w:tcPr>
            <w:tcW w:w="9629" w:type="dxa"/>
          </w:tcPr>
          <w:p w14:paraId="71E2FB4F" w14:textId="77777777" w:rsidR="00DF69EF" w:rsidRPr="00044EE2" w:rsidRDefault="006B7954">
            <w:pPr>
              <w:rPr>
                <w:rFonts w:eastAsia="MS Mincho"/>
                <w:b/>
                <w:bCs/>
                <w:lang w:val="en-US" w:eastAsia="ja-JP"/>
              </w:rPr>
            </w:pPr>
            <w:r w:rsidRPr="00044EE2">
              <w:rPr>
                <w:rFonts w:eastAsia="MS Mincho"/>
                <w:b/>
                <w:bCs/>
                <w:highlight w:val="green"/>
                <w:lang w:val="en-US" w:eastAsia="ja-JP"/>
              </w:rPr>
              <w:t>Agreement</w:t>
            </w:r>
          </w:p>
          <w:p w14:paraId="71E2FB50" w14:textId="77777777" w:rsidR="00DF69EF" w:rsidRPr="00044EE2" w:rsidRDefault="006B7954">
            <w:pPr>
              <w:rPr>
                <w:rFonts w:eastAsia="MS Mincho"/>
                <w:bCs/>
                <w:szCs w:val="20"/>
                <w:lang w:val="en-US" w:eastAsia="ja-JP"/>
              </w:rPr>
            </w:pPr>
            <w:r w:rsidRPr="00044EE2">
              <w:rPr>
                <w:rFonts w:eastAsia="MS Mincho"/>
                <w:bCs/>
                <w:szCs w:val="20"/>
                <w:lang w:val="en-US" w:eastAsia="ja-JP"/>
              </w:rPr>
              <w:t xml:space="preserve">For RedCap UEs positioning transmitting the UL SRS with frequency hopping, regarding the collisions between other UL and DL signals/channels and the UL SRS with frequency hopping, support both of the following </w:t>
            </w:r>
            <w:proofErr w:type="gramStart"/>
            <w:r w:rsidRPr="00044EE2">
              <w:rPr>
                <w:rFonts w:eastAsia="MS Mincho"/>
                <w:bCs/>
                <w:szCs w:val="20"/>
                <w:lang w:val="en-US" w:eastAsia="ja-JP"/>
              </w:rPr>
              <w:t>options</w:t>
            </w:r>
            <w:proofErr w:type="gramEnd"/>
            <w:r w:rsidRPr="00044EE2">
              <w:rPr>
                <w:rFonts w:eastAsia="MS Mincho"/>
                <w:bCs/>
                <w:szCs w:val="20"/>
                <w:lang w:val="en-US" w:eastAsia="ja-JP"/>
              </w:rPr>
              <w:t xml:space="preserve"> </w:t>
            </w:r>
          </w:p>
          <w:p w14:paraId="71E2FB51" w14:textId="77777777" w:rsidR="00DF69EF" w:rsidRPr="00044EE2" w:rsidRDefault="006B7954">
            <w:pPr>
              <w:pStyle w:val="ListParagraph"/>
              <w:numPr>
                <w:ilvl w:val="0"/>
                <w:numId w:val="19"/>
              </w:numPr>
              <w:rPr>
                <w:rFonts w:ascii="Times New Roman" w:hAnsi="Times New Roman"/>
                <w:bCs/>
                <w:szCs w:val="20"/>
                <w:lang w:val="en-US" w:eastAsia="ja-JP"/>
              </w:rPr>
            </w:pPr>
            <w:r w:rsidRPr="00044EE2">
              <w:rPr>
                <w:rFonts w:ascii="Times New Roman" w:hAnsi="Times New Roman"/>
                <w:bCs/>
                <w:szCs w:val="20"/>
                <w:lang w:val="en-US" w:eastAsia="ja-JP"/>
              </w:rPr>
              <w:t>Option 1: UL time window where the UE is not expected to [</w:t>
            </w:r>
            <w:r w:rsidRPr="00044EE2">
              <w:rPr>
                <w:rFonts w:ascii="Times New Roman" w:hAnsi="Times New Roman"/>
                <w:bCs/>
                <w:strike/>
                <w:color w:val="FF0000"/>
                <w:szCs w:val="20"/>
                <w:highlight w:val="yellow"/>
                <w:lang w:val="en-US" w:eastAsia="ja-JP"/>
              </w:rPr>
              <w:t>receive</w:t>
            </w:r>
            <w:proofErr w:type="gramStart"/>
            <w:r w:rsidRPr="00044EE2">
              <w:rPr>
                <w:rFonts w:ascii="Times New Roman" w:hAnsi="Times New Roman"/>
                <w:bCs/>
                <w:szCs w:val="20"/>
                <w:highlight w:val="yellow"/>
                <w:lang w:val="en-US" w:eastAsia="ja-JP"/>
              </w:rPr>
              <w:t>/</w:t>
            </w:r>
            <w:r w:rsidRPr="00044EE2">
              <w:rPr>
                <w:rFonts w:ascii="Times New Roman" w:hAnsi="Times New Roman"/>
                <w:bCs/>
                <w:szCs w:val="20"/>
                <w:lang w:val="en-US" w:eastAsia="ja-JP"/>
              </w:rPr>
              <w:t>]transmit</w:t>
            </w:r>
            <w:proofErr w:type="gramEnd"/>
            <w:r w:rsidRPr="00044EE2">
              <w:rPr>
                <w:rFonts w:ascii="Times New Roman" w:hAnsi="Times New Roman"/>
                <w:bCs/>
                <w:szCs w:val="20"/>
                <w:lang w:val="en-US" w:eastAsia="ja-JP"/>
              </w:rPr>
              <w:t xml:space="preserve"> other signals/channels and is only expected to transmit FH SRS for positioning.</w:t>
            </w:r>
          </w:p>
          <w:p w14:paraId="71E2FB52" w14:textId="77777777" w:rsidR="00DF69EF" w:rsidRPr="00044EE2" w:rsidRDefault="006B7954">
            <w:pPr>
              <w:pStyle w:val="ListParagraph"/>
              <w:numPr>
                <w:ilvl w:val="1"/>
                <w:numId w:val="19"/>
              </w:numPr>
              <w:rPr>
                <w:rFonts w:ascii="Times New Roman" w:hAnsi="Times New Roman"/>
                <w:bCs/>
                <w:szCs w:val="20"/>
                <w:lang w:val="en-US" w:eastAsia="ja-JP"/>
              </w:rPr>
            </w:pPr>
            <w:r w:rsidRPr="00044EE2">
              <w:rPr>
                <w:rFonts w:ascii="Times New Roman" w:hAnsi="Times New Roman"/>
                <w:bCs/>
                <w:szCs w:val="20"/>
                <w:lang w:val="en-US" w:eastAsia="ja-JP"/>
              </w:rPr>
              <w:t>FFS details of an UL time window</w:t>
            </w:r>
          </w:p>
          <w:p w14:paraId="71E2FB53" w14:textId="77777777" w:rsidR="00DF69EF" w:rsidRPr="00044EE2" w:rsidRDefault="006B7954">
            <w:pPr>
              <w:pStyle w:val="ListParagraph"/>
              <w:numPr>
                <w:ilvl w:val="1"/>
                <w:numId w:val="19"/>
              </w:numPr>
              <w:rPr>
                <w:rFonts w:ascii="Times New Roman" w:hAnsi="Times New Roman"/>
                <w:bCs/>
                <w:szCs w:val="20"/>
                <w:lang w:val="en-US" w:eastAsia="ja-JP"/>
              </w:rPr>
            </w:pPr>
            <w:r w:rsidRPr="00044EE2">
              <w:rPr>
                <w:rFonts w:ascii="Times New Roman" w:hAnsi="Times New Roman"/>
                <w:bCs/>
                <w:szCs w:val="20"/>
                <w:lang w:val="en-US" w:eastAsia="ja-JP"/>
              </w:rPr>
              <w:t>Note: it implies that UE drops the transmission of other signals/channels and transmits SRS for positioning</w:t>
            </w:r>
          </w:p>
          <w:p w14:paraId="71E2FB54" w14:textId="77777777" w:rsidR="00DF69EF" w:rsidRPr="00044EE2" w:rsidRDefault="006B7954">
            <w:pPr>
              <w:pStyle w:val="ListParagraph"/>
              <w:numPr>
                <w:ilvl w:val="1"/>
                <w:numId w:val="19"/>
              </w:numPr>
              <w:rPr>
                <w:rFonts w:ascii="Times New Roman" w:hAnsi="Times New Roman"/>
                <w:bCs/>
                <w:color w:val="FF0000"/>
                <w:szCs w:val="20"/>
                <w:highlight w:val="yellow"/>
                <w:lang w:val="en-US" w:eastAsia="ja-JP"/>
              </w:rPr>
            </w:pPr>
            <w:r w:rsidRPr="00044EE2">
              <w:rPr>
                <w:rFonts w:ascii="Times New Roman" w:hAnsi="Times New Roman"/>
                <w:bCs/>
                <w:color w:val="FF0000"/>
                <w:szCs w:val="20"/>
                <w:highlight w:val="yellow"/>
                <w:lang w:val="en-US" w:eastAsia="ja-JP"/>
              </w:rPr>
              <w:t xml:space="preserve">Note: </w:t>
            </w:r>
            <w:r w:rsidRPr="00044EE2">
              <w:rPr>
                <w:bCs/>
                <w:iCs/>
                <w:color w:val="FF0000"/>
                <w:sz w:val="20"/>
                <w:szCs w:val="20"/>
                <w:highlight w:val="yellow"/>
                <w:lang w:val="en-US" w:eastAsia="ko-KR"/>
              </w:rPr>
              <w:t>DL signal/channels configured within the UTW is received by UE.</w:t>
            </w:r>
          </w:p>
          <w:p w14:paraId="71E2FB55" w14:textId="77777777" w:rsidR="00DF69EF" w:rsidRPr="00044EE2" w:rsidRDefault="006B7954">
            <w:pPr>
              <w:pStyle w:val="ListParagraph"/>
              <w:numPr>
                <w:ilvl w:val="0"/>
                <w:numId w:val="19"/>
              </w:numPr>
              <w:rPr>
                <w:rFonts w:ascii="Times New Roman" w:hAnsi="Times New Roman"/>
                <w:bCs/>
                <w:szCs w:val="20"/>
                <w:lang w:val="en-US" w:eastAsia="ja-JP"/>
              </w:rPr>
            </w:pPr>
            <w:r w:rsidRPr="00044EE2">
              <w:rPr>
                <w:rFonts w:ascii="Times New Roman" w:hAnsi="Times New Roman"/>
                <w:bCs/>
                <w:szCs w:val="20"/>
                <w:lang w:val="en-US" w:eastAsia="ja-JP"/>
              </w:rPr>
              <w:t>Option 2: new collision rules between the UL SRS with frequency hopping and other UL and DL signals/channels/. Option 2 can apply without UL time window (</w:t>
            </w:r>
            <w:proofErr w:type="gramStart"/>
            <w:r w:rsidRPr="00044EE2">
              <w:rPr>
                <w:rFonts w:ascii="Times New Roman" w:hAnsi="Times New Roman"/>
                <w:bCs/>
                <w:szCs w:val="20"/>
                <w:lang w:val="en-US" w:eastAsia="ja-JP"/>
              </w:rPr>
              <w:t>i.e.</w:t>
            </w:r>
            <w:proofErr w:type="gramEnd"/>
            <w:r w:rsidRPr="00044EE2">
              <w:rPr>
                <w:rFonts w:ascii="Times New Roman" w:hAnsi="Times New Roman"/>
                <w:bCs/>
                <w:szCs w:val="20"/>
                <w:lang w:val="en-US" w:eastAsia="ja-JP"/>
              </w:rPr>
              <w:t xml:space="preserve"> option 1)</w:t>
            </w:r>
          </w:p>
          <w:p w14:paraId="71E2FB56" w14:textId="77777777" w:rsidR="00DF69EF" w:rsidRPr="00044EE2" w:rsidRDefault="006B7954">
            <w:pPr>
              <w:pStyle w:val="ListParagraph"/>
              <w:numPr>
                <w:ilvl w:val="1"/>
                <w:numId w:val="19"/>
              </w:numPr>
              <w:rPr>
                <w:rFonts w:ascii="Times New Roman" w:hAnsi="Times New Roman"/>
                <w:bCs/>
                <w:szCs w:val="20"/>
                <w:lang w:val="en-US" w:eastAsia="ja-JP"/>
              </w:rPr>
            </w:pPr>
            <w:r w:rsidRPr="00044EE2">
              <w:rPr>
                <w:rFonts w:ascii="Times New Roman" w:hAnsi="Times New Roman"/>
                <w:bCs/>
                <w:szCs w:val="20"/>
                <w:lang w:val="en-US" w:eastAsia="ja-JP"/>
              </w:rPr>
              <w:t>FFS: details on the collision rules</w:t>
            </w:r>
          </w:p>
          <w:p w14:paraId="71E2FB57" w14:textId="77777777" w:rsidR="00DF69EF" w:rsidRPr="00044EE2" w:rsidRDefault="006B7954">
            <w:pPr>
              <w:pStyle w:val="ListParagraph"/>
              <w:numPr>
                <w:ilvl w:val="0"/>
                <w:numId w:val="19"/>
              </w:numPr>
              <w:rPr>
                <w:rFonts w:ascii="Times New Roman" w:hAnsi="Times New Roman"/>
                <w:szCs w:val="20"/>
                <w:lang w:val="en-US" w:eastAsia="ja-JP"/>
              </w:rPr>
            </w:pPr>
            <w:r w:rsidRPr="00044EE2">
              <w:rPr>
                <w:rFonts w:ascii="Times New Roman" w:hAnsi="Times New Roman"/>
                <w:bCs/>
                <w:szCs w:val="20"/>
                <w:lang w:val="en-US" w:eastAsia="ja-JP"/>
              </w:rPr>
              <w:t xml:space="preserve">Note: it is understood that option 2 is a component of the feature for UL SRS Tx hopping (FG </w:t>
            </w:r>
            <w:r w:rsidRPr="00044EE2">
              <w:rPr>
                <w:rFonts w:ascii="Times New Roman" w:eastAsia="Malgun Gothic" w:hAnsi="Times New Roman"/>
                <w:bCs/>
                <w:szCs w:val="20"/>
                <w:lang w:val="en-US" w:eastAsia="ja-JP"/>
              </w:rPr>
              <w:t>41-5-2</w:t>
            </w:r>
            <w:r w:rsidRPr="00044EE2">
              <w:rPr>
                <w:rFonts w:ascii="Times New Roman" w:hAnsi="Times New Roman"/>
                <w:bCs/>
                <w:szCs w:val="20"/>
                <w:lang w:val="en-US" w:eastAsia="ja-JP"/>
              </w:rPr>
              <w:t>), and option 1 is a separate feature group.</w:t>
            </w:r>
          </w:p>
          <w:p w14:paraId="71E2FB58" w14:textId="77777777" w:rsidR="00DF69EF" w:rsidRPr="00044EE2" w:rsidRDefault="00DF69EF">
            <w:pPr>
              <w:rPr>
                <w:szCs w:val="20"/>
                <w:lang w:val="en-US" w:eastAsia="en-US"/>
              </w:rPr>
            </w:pPr>
          </w:p>
        </w:tc>
      </w:tr>
    </w:tbl>
    <w:p w14:paraId="71E2FB5A" w14:textId="77777777" w:rsidR="00DF69EF" w:rsidRPr="00044EE2" w:rsidRDefault="00DF69EF">
      <w:pPr>
        <w:rPr>
          <w:szCs w:val="20"/>
        </w:rPr>
      </w:pPr>
    </w:p>
    <w:p w14:paraId="71E2FB5B" w14:textId="77777777" w:rsidR="00DF69EF" w:rsidRPr="00044EE2" w:rsidRDefault="00DF69EF">
      <w:pPr>
        <w:rPr>
          <w:szCs w:val="20"/>
        </w:rPr>
      </w:pPr>
    </w:p>
    <w:p w14:paraId="71E2FB5C" w14:textId="77777777" w:rsidR="00DF69EF" w:rsidRPr="00044EE2" w:rsidRDefault="006B7954">
      <w:pPr>
        <w:rPr>
          <w:lang w:eastAsia="ja-JP"/>
        </w:rPr>
      </w:pPr>
      <w:r w:rsidRPr="00044EE2">
        <w:rPr>
          <w:lang w:eastAsia="ja-JP"/>
        </w:rPr>
        <w:t>Companies are encouraged to comment on the proposal in the table below:</w:t>
      </w:r>
    </w:p>
    <w:p w14:paraId="71E2FB5D" w14:textId="77777777" w:rsidR="00DF69EF" w:rsidRPr="00044EE2" w:rsidRDefault="00DF69EF">
      <w:pPr>
        <w:rPr>
          <w:lang w:eastAsia="ja-JP"/>
        </w:rPr>
      </w:pPr>
    </w:p>
    <w:p w14:paraId="71E2FB5E" w14:textId="77777777" w:rsidR="00DF69EF" w:rsidRPr="00044EE2" w:rsidRDefault="006B7954">
      <w:pPr>
        <w:rPr>
          <w:b/>
          <w:bCs/>
          <w:lang w:eastAsia="ja-JP"/>
        </w:rPr>
      </w:pPr>
      <w:r w:rsidRPr="00044EE2">
        <w:rPr>
          <w:b/>
          <w:bCs/>
          <w:lang w:eastAsia="ja-JP"/>
        </w:rPr>
        <w:t xml:space="preserve">Proposal 4.2.1.2.1-1: </w:t>
      </w:r>
    </w:p>
    <w:tbl>
      <w:tblPr>
        <w:tblStyle w:val="TableGrid"/>
        <w:tblW w:w="0" w:type="auto"/>
        <w:tblLook w:val="04A0" w:firstRow="1" w:lastRow="0" w:firstColumn="1" w:lastColumn="0" w:noHBand="0" w:noVBand="1"/>
      </w:tblPr>
      <w:tblGrid>
        <w:gridCol w:w="1980"/>
        <w:gridCol w:w="7649"/>
      </w:tblGrid>
      <w:tr w:rsidR="00DF69EF" w:rsidRPr="00044EE2" w14:paraId="71E2FB61" w14:textId="77777777">
        <w:tc>
          <w:tcPr>
            <w:tcW w:w="1980" w:type="dxa"/>
            <w:shd w:val="clear" w:color="auto" w:fill="B4C6E7" w:themeFill="accent1" w:themeFillTint="66"/>
          </w:tcPr>
          <w:p w14:paraId="71E2FB5F"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B60" w14:textId="77777777" w:rsidR="00DF69EF" w:rsidRPr="00044EE2" w:rsidRDefault="006B7954">
            <w:pPr>
              <w:rPr>
                <w:b/>
                <w:bCs/>
                <w:lang w:val="en-US" w:eastAsia="ja-JP"/>
              </w:rPr>
            </w:pPr>
            <w:r w:rsidRPr="00044EE2">
              <w:rPr>
                <w:b/>
                <w:bCs/>
                <w:lang w:val="en-US" w:eastAsia="ja-JP"/>
              </w:rPr>
              <w:t>Comment</w:t>
            </w:r>
          </w:p>
        </w:tc>
      </w:tr>
      <w:tr w:rsidR="00DF69EF" w:rsidRPr="00044EE2" w14:paraId="71E2FB64" w14:textId="77777777">
        <w:tc>
          <w:tcPr>
            <w:tcW w:w="1980" w:type="dxa"/>
          </w:tcPr>
          <w:p w14:paraId="71E2FB62" w14:textId="77777777" w:rsidR="00DF69EF" w:rsidRPr="00044EE2" w:rsidRDefault="006B7954">
            <w:pPr>
              <w:rPr>
                <w:rFonts w:eastAsiaTheme="minorEastAsia"/>
                <w:lang w:val="en-US" w:eastAsia="en-US"/>
              </w:rPr>
            </w:pPr>
            <w:r w:rsidRPr="00044EE2">
              <w:rPr>
                <w:rFonts w:eastAsiaTheme="minorEastAsia"/>
                <w:lang w:val="en-US" w:eastAsia="en-US"/>
              </w:rPr>
              <w:t>vivo</w:t>
            </w:r>
          </w:p>
        </w:tc>
        <w:tc>
          <w:tcPr>
            <w:tcW w:w="7649" w:type="dxa"/>
          </w:tcPr>
          <w:p w14:paraId="71E2FB63" w14:textId="77777777" w:rsidR="00DF69EF" w:rsidRPr="00044EE2" w:rsidRDefault="006B7954">
            <w:pPr>
              <w:rPr>
                <w:rFonts w:eastAsia="DengXian"/>
                <w:lang w:val="en-US" w:eastAsia="en-US"/>
              </w:rPr>
            </w:pPr>
            <w:r w:rsidRPr="00044EE2">
              <w:rPr>
                <w:rFonts w:eastAsia="DengXian"/>
                <w:lang w:val="en-US" w:eastAsia="en-US"/>
              </w:rPr>
              <w:t>Support</w:t>
            </w:r>
          </w:p>
        </w:tc>
      </w:tr>
      <w:tr w:rsidR="00DF69EF" w:rsidRPr="00044EE2" w14:paraId="71E2FB68" w14:textId="77777777">
        <w:tc>
          <w:tcPr>
            <w:tcW w:w="1980" w:type="dxa"/>
          </w:tcPr>
          <w:p w14:paraId="71E2FB65"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B66" w14:textId="77777777" w:rsidR="00DF69EF" w:rsidRPr="00044EE2" w:rsidRDefault="006B7954">
            <w:pPr>
              <w:rPr>
                <w:rFonts w:eastAsia="DengXian"/>
                <w:lang w:val="en-US"/>
              </w:rPr>
            </w:pPr>
            <w:r w:rsidRPr="00044EE2">
              <w:rPr>
                <w:rFonts w:eastAsia="DengXian"/>
                <w:lang w:val="en-US"/>
              </w:rPr>
              <w:t xml:space="preserve">Agree in principle. </w:t>
            </w:r>
          </w:p>
          <w:p w14:paraId="71E2FB67" w14:textId="77777777" w:rsidR="00DF69EF" w:rsidRPr="00044EE2" w:rsidRDefault="006B7954">
            <w:pPr>
              <w:rPr>
                <w:rFonts w:eastAsia="DengXian"/>
                <w:lang w:val="en-US" w:eastAsia="en-US"/>
              </w:rPr>
            </w:pPr>
            <w:r w:rsidRPr="00044EE2">
              <w:rPr>
                <w:rFonts w:eastAsia="DengXian"/>
                <w:lang w:val="en-US"/>
              </w:rPr>
              <w:t>In addition, option 2 should also be used outside UTW when UTW is configured.</w:t>
            </w:r>
          </w:p>
        </w:tc>
      </w:tr>
      <w:tr w:rsidR="006C2450" w:rsidRPr="00044EE2" w14:paraId="71E2FB6B" w14:textId="77777777">
        <w:tc>
          <w:tcPr>
            <w:tcW w:w="1980" w:type="dxa"/>
          </w:tcPr>
          <w:p w14:paraId="71E2FB69" w14:textId="77777777" w:rsidR="006C2450" w:rsidRPr="00044EE2" w:rsidRDefault="006C2450" w:rsidP="006C2450">
            <w:pPr>
              <w:rPr>
                <w:rFonts w:eastAsia="SimSun"/>
                <w:lang w:val="en-US"/>
              </w:rPr>
            </w:pPr>
            <w:r w:rsidRPr="00044EE2">
              <w:rPr>
                <w:rFonts w:eastAsiaTheme="minorEastAsia"/>
                <w:lang w:val="en-US"/>
              </w:rPr>
              <w:t>Qualcomm</w:t>
            </w:r>
          </w:p>
        </w:tc>
        <w:tc>
          <w:tcPr>
            <w:tcW w:w="7649" w:type="dxa"/>
          </w:tcPr>
          <w:p w14:paraId="71E2FB6A" w14:textId="77777777" w:rsidR="006C2450" w:rsidRPr="00044EE2" w:rsidRDefault="006C2450" w:rsidP="006C2450">
            <w:pPr>
              <w:rPr>
                <w:rFonts w:eastAsia="DengXian"/>
                <w:lang w:val="en-US"/>
              </w:rPr>
            </w:pPr>
            <w:r w:rsidRPr="00044EE2">
              <w:rPr>
                <w:rFonts w:eastAsia="DengXian"/>
                <w:lang w:val="en-US"/>
              </w:rPr>
              <w:t>Support</w:t>
            </w:r>
          </w:p>
        </w:tc>
      </w:tr>
      <w:tr w:rsidR="00887ACA" w:rsidRPr="00044EE2" w14:paraId="71E2FB6E" w14:textId="77777777">
        <w:tc>
          <w:tcPr>
            <w:tcW w:w="1980" w:type="dxa"/>
          </w:tcPr>
          <w:p w14:paraId="71E2FB6C" w14:textId="77777777" w:rsidR="00887ACA" w:rsidRPr="00044EE2" w:rsidRDefault="00887ACA" w:rsidP="006C2450">
            <w:pPr>
              <w:rPr>
                <w:rFonts w:eastAsiaTheme="minorEastAsia"/>
                <w:lang w:val="en-US"/>
              </w:rPr>
            </w:pPr>
            <w:r w:rsidRPr="00044EE2">
              <w:rPr>
                <w:rFonts w:eastAsiaTheme="minorEastAsia"/>
                <w:lang w:val="en-US"/>
              </w:rPr>
              <w:lastRenderedPageBreak/>
              <w:t>InterDigital</w:t>
            </w:r>
          </w:p>
        </w:tc>
        <w:tc>
          <w:tcPr>
            <w:tcW w:w="7649" w:type="dxa"/>
          </w:tcPr>
          <w:p w14:paraId="71E2FB6D" w14:textId="77777777" w:rsidR="00887ACA" w:rsidRPr="00044EE2" w:rsidRDefault="00887ACA" w:rsidP="006C2450">
            <w:pPr>
              <w:rPr>
                <w:rFonts w:eastAsia="DengXian"/>
                <w:lang w:val="en-US"/>
              </w:rPr>
            </w:pPr>
            <w:r w:rsidRPr="00044EE2">
              <w:rPr>
                <w:rFonts w:eastAsia="DengXian"/>
                <w:lang w:val="en-US"/>
              </w:rPr>
              <w:t>Support</w:t>
            </w:r>
            <w:r w:rsidR="00C4130B" w:rsidRPr="00044EE2">
              <w:rPr>
                <w:rFonts w:eastAsia="DengXian"/>
                <w:lang w:val="en-US"/>
              </w:rPr>
              <w:t xml:space="preserve"> the FL proposal</w:t>
            </w:r>
          </w:p>
        </w:tc>
      </w:tr>
      <w:tr w:rsidR="000C7817" w:rsidRPr="00044EE2" w14:paraId="71E2FB71" w14:textId="77777777">
        <w:tc>
          <w:tcPr>
            <w:tcW w:w="1980" w:type="dxa"/>
          </w:tcPr>
          <w:p w14:paraId="71E2FB6F" w14:textId="77777777" w:rsidR="000C7817" w:rsidRPr="00044EE2" w:rsidRDefault="000C7817" w:rsidP="000C7817">
            <w:pPr>
              <w:rPr>
                <w:rFonts w:eastAsiaTheme="minorEastAsia"/>
                <w:lang w:val="en-US"/>
              </w:rPr>
            </w:pPr>
            <w:r w:rsidRPr="00044EE2">
              <w:rPr>
                <w:rFonts w:eastAsiaTheme="minorEastAsia"/>
                <w:lang w:val="en-US"/>
              </w:rPr>
              <w:t>NEC</w:t>
            </w:r>
          </w:p>
        </w:tc>
        <w:tc>
          <w:tcPr>
            <w:tcW w:w="7649" w:type="dxa"/>
          </w:tcPr>
          <w:p w14:paraId="71E2FB70" w14:textId="77777777" w:rsidR="000C7817" w:rsidRPr="00044EE2" w:rsidRDefault="000C7817" w:rsidP="000C7817">
            <w:pPr>
              <w:rPr>
                <w:rFonts w:eastAsia="DengXian"/>
                <w:lang w:val="en-US"/>
              </w:rPr>
            </w:pPr>
            <w:r w:rsidRPr="00044EE2">
              <w:rPr>
                <w:rFonts w:eastAsia="DengXian"/>
                <w:lang w:val="en-US"/>
              </w:rPr>
              <w:t>Support.</w:t>
            </w:r>
          </w:p>
        </w:tc>
      </w:tr>
      <w:tr w:rsidR="000E4A30" w:rsidRPr="00044EE2" w14:paraId="71E2FB74" w14:textId="77777777">
        <w:tc>
          <w:tcPr>
            <w:tcW w:w="1980" w:type="dxa"/>
          </w:tcPr>
          <w:p w14:paraId="71E2FB72" w14:textId="77777777" w:rsidR="000E4A30" w:rsidRPr="00044EE2" w:rsidRDefault="000E4A30" w:rsidP="000E4A30">
            <w:pPr>
              <w:rPr>
                <w:rFonts w:eastAsiaTheme="minorEastAsia"/>
                <w:lang w:val="en-US"/>
              </w:rPr>
            </w:pPr>
            <w:r w:rsidRPr="00044EE2">
              <w:rPr>
                <w:rFonts w:eastAsiaTheme="minorEastAsia"/>
                <w:lang w:val="en-US"/>
              </w:rPr>
              <w:t>Huawei, HiSilicon</w:t>
            </w:r>
          </w:p>
        </w:tc>
        <w:tc>
          <w:tcPr>
            <w:tcW w:w="7649" w:type="dxa"/>
          </w:tcPr>
          <w:p w14:paraId="71E2FB73" w14:textId="77777777" w:rsidR="000E4A30" w:rsidRPr="00044EE2" w:rsidRDefault="000E4A30" w:rsidP="000E4A30">
            <w:pPr>
              <w:rPr>
                <w:rFonts w:eastAsia="DengXian"/>
                <w:lang w:val="en-US"/>
              </w:rPr>
            </w:pPr>
            <w:r w:rsidRPr="00044EE2">
              <w:rPr>
                <w:rFonts w:eastAsia="DengXian"/>
                <w:lang w:val="en-US"/>
              </w:rPr>
              <w:t>OK.</w:t>
            </w:r>
          </w:p>
        </w:tc>
      </w:tr>
      <w:tr w:rsidR="0099589A" w:rsidRPr="00044EE2" w14:paraId="71E2FB77" w14:textId="77777777">
        <w:tc>
          <w:tcPr>
            <w:tcW w:w="1980" w:type="dxa"/>
          </w:tcPr>
          <w:p w14:paraId="71E2FB75" w14:textId="77777777" w:rsidR="0099589A" w:rsidRPr="00044EE2" w:rsidRDefault="0099589A" w:rsidP="000E4A30">
            <w:pPr>
              <w:rPr>
                <w:rFonts w:eastAsia="Yu Mincho"/>
                <w:lang w:val="en-US" w:eastAsia="ja-JP"/>
              </w:rPr>
            </w:pPr>
            <w:r w:rsidRPr="00044EE2">
              <w:rPr>
                <w:rFonts w:eastAsia="Yu Mincho"/>
                <w:lang w:val="en-US" w:eastAsia="ja-JP"/>
              </w:rPr>
              <w:t>DOCOMO</w:t>
            </w:r>
          </w:p>
        </w:tc>
        <w:tc>
          <w:tcPr>
            <w:tcW w:w="7649" w:type="dxa"/>
          </w:tcPr>
          <w:p w14:paraId="71E2FB76" w14:textId="77777777" w:rsidR="0099589A" w:rsidRPr="00044EE2" w:rsidRDefault="0099589A" w:rsidP="000E4A30">
            <w:pPr>
              <w:rPr>
                <w:rFonts w:eastAsia="Yu Mincho"/>
                <w:lang w:val="en-US" w:eastAsia="ja-JP"/>
              </w:rPr>
            </w:pPr>
            <w:r w:rsidRPr="00044EE2">
              <w:rPr>
                <w:rFonts w:eastAsia="Yu Mincho"/>
                <w:lang w:val="en-US" w:eastAsia="ja-JP"/>
              </w:rPr>
              <w:t>Support</w:t>
            </w:r>
          </w:p>
        </w:tc>
      </w:tr>
      <w:tr w:rsidR="005A40AE" w:rsidRPr="00044EE2" w14:paraId="71E2FB7A" w14:textId="77777777">
        <w:tc>
          <w:tcPr>
            <w:tcW w:w="1980" w:type="dxa"/>
          </w:tcPr>
          <w:p w14:paraId="71E2FB78" w14:textId="77777777" w:rsidR="005A40AE" w:rsidRPr="00044EE2" w:rsidRDefault="005A40AE" w:rsidP="000E4A30">
            <w:pPr>
              <w:rPr>
                <w:rFonts w:eastAsia="Malgun Gothic"/>
                <w:lang w:val="en-US" w:eastAsia="ko-KR"/>
              </w:rPr>
            </w:pPr>
            <w:r w:rsidRPr="00044EE2">
              <w:rPr>
                <w:rFonts w:eastAsia="Malgun Gothic"/>
                <w:lang w:val="en-US" w:eastAsia="ko-KR"/>
              </w:rPr>
              <w:t>LGE</w:t>
            </w:r>
          </w:p>
        </w:tc>
        <w:tc>
          <w:tcPr>
            <w:tcW w:w="7649" w:type="dxa"/>
          </w:tcPr>
          <w:p w14:paraId="71E2FB79" w14:textId="77777777" w:rsidR="005A40AE" w:rsidRPr="00044EE2" w:rsidRDefault="005A40AE" w:rsidP="000E4A30">
            <w:pPr>
              <w:rPr>
                <w:rFonts w:eastAsia="Malgun Gothic"/>
                <w:lang w:val="en-US" w:eastAsia="ko-KR"/>
              </w:rPr>
            </w:pPr>
            <w:r w:rsidRPr="00044EE2">
              <w:rPr>
                <w:rFonts w:eastAsia="Malgun Gothic"/>
                <w:lang w:val="en-US" w:eastAsia="ko-KR"/>
              </w:rPr>
              <w:t>Support</w:t>
            </w:r>
          </w:p>
        </w:tc>
      </w:tr>
      <w:tr w:rsidR="0038798F" w:rsidRPr="00044EE2" w14:paraId="71E2FB7D" w14:textId="77777777" w:rsidTr="0038798F">
        <w:tc>
          <w:tcPr>
            <w:tcW w:w="1980" w:type="dxa"/>
          </w:tcPr>
          <w:p w14:paraId="71E2FB7B" w14:textId="77777777" w:rsidR="0038798F" w:rsidRPr="00044EE2" w:rsidRDefault="0038798F" w:rsidP="003C6D7C">
            <w:pPr>
              <w:rPr>
                <w:rFonts w:eastAsia="Yu Mincho"/>
                <w:lang w:val="en-US"/>
              </w:rPr>
            </w:pPr>
            <w:r w:rsidRPr="00044EE2">
              <w:rPr>
                <w:rFonts w:eastAsia="Yu Mincho"/>
                <w:lang w:val="en-US"/>
              </w:rPr>
              <w:t>CATT</w:t>
            </w:r>
          </w:p>
        </w:tc>
        <w:tc>
          <w:tcPr>
            <w:tcW w:w="7649" w:type="dxa"/>
          </w:tcPr>
          <w:p w14:paraId="71E2FB7C" w14:textId="77777777" w:rsidR="0038798F" w:rsidRPr="00044EE2" w:rsidRDefault="0038798F" w:rsidP="003C6D7C">
            <w:pPr>
              <w:rPr>
                <w:rFonts w:eastAsia="Yu Mincho"/>
                <w:lang w:val="en-US"/>
              </w:rPr>
            </w:pPr>
            <w:r w:rsidRPr="00044EE2">
              <w:rPr>
                <w:rFonts w:eastAsia="Yu Mincho"/>
                <w:lang w:val="en-US"/>
              </w:rPr>
              <w:t>OK</w:t>
            </w:r>
          </w:p>
        </w:tc>
      </w:tr>
      <w:tr w:rsidR="00011D1F" w:rsidRPr="00044EE2" w14:paraId="0B0DE92B" w14:textId="77777777" w:rsidTr="0038798F">
        <w:tc>
          <w:tcPr>
            <w:tcW w:w="1980" w:type="dxa"/>
          </w:tcPr>
          <w:p w14:paraId="1C176065" w14:textId="4164BF46" w:rsidR="00011D1F" w:rsidRPr="00044EE2" w:rsidRDefault="00011D1F" w:rsidP="003C6D7C">
            <w:pPr>
              <w:rPr>
                <w:rFonts w:eastAsia="Yu Mincho"/>
              </w:rPr>
            </w:pPr>
            <w:r>
              <w:rPr>
                <w:rFonts w:eastAsia="Yu Mincho"/>
              </w:rPr>
              <w:t>Ericsson</w:t>
            </w:r>
          </w:p>
        </w:tc>
        <w:tc>
          <w:tcPr>
            <w:tcW w:w="7649" w:type="dxa"/>
          </w:tcPr>
          <w:p w14:paraId="47D9D6B0" w14:textId="20BBBBB8" w:rsidR="00011D1F" w:rsidRPr="00044EE2" w:rsidRDefault="00011D1F" w:rsidP="003C6D7C">
            <w:pPr>
              <w:rPr>
                <w:rFonts w:eastAsia="Yu Mincho"/>
              </w:rPr>
            </w:pPr>
            <w:r>
              <w:rPr>
                <w:rFonts w:eastAsia="Yu Mincho"/>
              </w:rPr>
              <w:t>ok</w:t>
            </w:r>
          </w:p>
        </w:tc>
      </w:tr>
      <w:tr w:rsidR="00011D1F" w:rsidRPr="00044EE2" w14:paraId="7564E198" w14:textId="77777777" w:rsidTr="0038798F">
        <w:tc>
          <w:tcPr>
            <w:tcW w:w="1980" w:type="dxa"/>
          </w:tcPr>
          <w:p w14:paraId="63F19CEF" w14:textId="4B683B72" w:rsidR="00011D1F" w:rsidRDefault="00011D1F" w:rsidP="003C6D7C">
            <w:pPr>
              <w:rPr>
                <w:rFonts w:eastAsia="Yu Mincho"/>
              </w:rPr>
            </w:pPr>
            <w:r>
              <w:rPr>
                <w:rFonts w:eastAsia="Yu Mincho"/>
              </w:rPr>
              <w:t>FL</w:t>
            </w:r>
          </w:p>
        </w:tc>
        <w:tc>
          <w:tcPr>
            <w:tcW w:w="7649" w:type="dxa"/>
          </w:tcPr>
          <w:p w14:paraId="471E6DBE" w14:textId="5CF6BD17" w:rsidR="00011D1F" w:rsidRDefault="00011D1F" w:rsidP="003C6D7C">
            <w:pPr>
              <w:rPr>
                <w:rFonts w:eastAsia="Yu Mincho"/>
              </w:rPr>
            </w:pPr>
            <w:proofErr w:type="spellStart"/>
            <w:r>
              <w:rPr>
                <w:rFonts w:eastAsia="Yu Mincho"/>
              </w:rPr>
              <w:t>Proposal</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stable</w:t>
            </w:r>
            <w:proofErr w:type="spellEnd"/>
            <w:r>
              <w:rPr>
                <w:rFonts w:eastAsia="Yu Mincho"/>
              </w:rPr>
              <w:t xml:space="preserve">, </w:t>
            </w:r>
            <w:proofErr w:type="spellStart"/>
            <w:r>
              <w:rPr>
                <w:rFonts w:eastAsia="Yu Mincho"/>
              </w:rPr>
              <w:t>let’s</w:t>
            </w:r>
            <w:proofErr w:type="spellEnd"/>
            <w:r>
              <w:rPr>
                <w:rFonts w:eastAsia="Yu Mincho"/>
              </w:rPr>
              <w:t xml:space="preserve"> </w:t>
            </w:r>
            <w:proofErr w:type="spellStart"/>
            <w:r>
              <w:rPr>
                <w:rFonts w:eastAsia="Yu Mincho"/>
              </w:rPr>
              <w:t>have</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agreement</w:t>
            </w:r>
            <w:proofErr w:type="spellEnd"/>
            <w:r>
              <w:rPr>
                <w:rFonts w:eastAsia="Yu Mincho"/>
              </w:rPr>
              <w:t xml:space="preserve"> online. </w:t>
            </w:r>
          </w:p>
        </w:tc>
      </w:tr>
    </w:tbl>
    <w:p w14:paraId="71E2FB7E" w14:textId="77777777" w:rsidR="00DF69EF" w:rsidRPr="00044EE2" w:rsidRDefault="00DF69EF">
      <w:pPr>
        <w:rPr>
          <w:lang w:eastAsia="ja-JP"/>
        </w:rPr>
      </w:pPr>
    </w:p>
    <w:p w14:paraId="71E2FB7F" w14:textId="77777777" w:rsidR="00DF69EF" w:rsidRPr="00044EE2" w:rsidRDefault="00DF69EF">
      <w:pPr>
        <w:rPr>
          <w:lang w:eastAsia="ja-JP"/>
        </w:rPr>
      </w:pPr>
    </w:p>
    <w:p w14:paraId="05CBC148" w14:textId="148B3690" w:rsidR="005F57AC" w:rsidRDefault="005F57AC" w:rsidP="005F57AC">
      <w:pPr>
        <w:pStyle w:val="Heading5"/>
      </w:pPr>
      <w:r>
        <w:t>Conclusion</w:t>
      </w:r>
      <w:r w:rsidR="00260A47">
        <w:t xml:space="preserve"> for RAN1#114</w:t>
      </w:r>
    </w:p>
    <w:p w14:paraId="560B574C" w14:textId="1C4EE729" w:rsidR="005F57AC" w:rsidRDefault="005F57AC" w:rsidP="005F57AC">
      <w:pPr>
        <w:rPr>
          <w:lang w:val="en-GB" w:eastAsia="ja-JP"/>
        </w:rPr>
      </w:pPr>
      <w:r>
        <w:rPr>
          <w:lang w:val="en-GB" w:eastAsia="ja-JP"/>
        </w:rPr>
        <w:t xml:space="preserve">The following was agreed at the </w:t>
      </w:r>
      <w:proofErr w:type="spellStart"/>
      <w:r>
        <w:rPr>
          <w:lang w:val="en-GB" w:eastAsia="ja-JP"/>
        </w:rPr>
        <w:t>tuesaday</w:t>
      </w:r>
      <w:proofErr w:type="spellEnd"/>
      <w:r>
        <w:rPr>
          <w:lang w:val="en-GB" w:eastAsia="ja-JP"/>
        </w:rPr>
        <w:t xml:space="preserve"> session:</w:t>
      </w:r>
    </w:p>
    <w:tbl>
      <w:tblPr>
        <w:tblStyle w:val="TableGrid"/>
        <w:tblW w:w="0" w:type="auto"/>
        <w:tblLook w:val="04A0" w:firstRow="1" w:lastRow="0" w:firstColumn="1" w:lastColumn="0" w:noHBand="0" w:noVBand="1"/>
      </w:tblPr>
      <w:tblGrid>
        <w:gridCol w:w="9629"/>
      </w:tblGrid>
      <w:tr w:rsidR="005F57AC" w14:paraId="12668B1E" w14:textId="77777777" w:rsidTr="005F57AC">
        <w:tc>
          <w:tcPr>
            <w:tcW w:w="9629" w:type="dxa"/>
          </w:tcPr>
          <w:p w14:paraId="02F3BD38" w14:textId="77777777" w:rsidR="005F57AC" w:rsidRDefault="005F57AC" w:rsidP="005F57AC">
            <w:pPr>
              <w:rPr>
                <w:lang w:eastAsia="x-none"/>
              </w:rPr>
            </w:pPr>
          </w:p>
          <w:p w14:paraId="5BAEAD1D" w14:textId="77777777" w:rsidR="005F57AC" w:rsidRDefault="005F57AC" w:rsidP="005F57AC">
            <w:pPr>
              <w:rPr>
                <w:lang w:eastAsia="x-none"/>
              </w:rPr>
            </w:pPr>
          </w:p>
          <w:p w14:paraId="57340BFA" w14:textId="77777777" w:rsidR="005F57AC" w:rsidRDefault="005F57AC" w:rsidP="005F57AC">
            <w:pPr>
              <w:rPr>
                <w:b/>
                <w:bCs/>
                <w:lang w:eastAsia="ja-JP"/>
              </w:rPr>
            </w:pPr>
            <w:r w:rsidRPr="007873CE">
              <w:rPr>
                <w:b/>
                <w:bCs/>
                <w:highlight w:val="green"/>
                <w:lang w:eastAsia="ja-JP"/>
              </w:rPr>
              <w:t>Agreement</w:t>
            </w:r>
          </w:p>
          <w:p w14:paraId="02BC4985" w14:textId="77777777" w:rsidR="005F57AC" w:rsidRPr="00044EE2" w:rsidRDefault="005F57AC" w:rsidP="005F57AC">
            <w:pPr>
              <w:rPr>
                <w:b/>
                <w:bCs/>
                <w:color w:val="FF0000"/>
                <w:lang w:eastAsia="ja-JP"/>
              </w:rPr>
            </w:pPr>
            <w:proofErr w:type="spellStart"/>
            <w:r w:rsidRPr="00044EE2">
              <w:rPr>
                <w:b/>
                <w:bCs/>
                <w:lang w:eastAsia="ja-JP"/>
              </w:rPr>
              <w:t>the</w:t>
            </w:r>
            <w:proofErr w:type="spellEnd"/>
            <w:r w:rsidRPr="00044EE2">
              <w:rPr>
                <w:b/>
                <w:bCs/>
                <w:lang w:eastAsia="ja-JP"/>
              </w:rPr>
              <w:t xml:space="preserve"> RAN1#113 </w:t>
            </w:r>
            <w:proofErr w:type="spellStart"/>
            <w:r w:rsidRPr="00044EE2">
              <w:rPr>
                <w:b/>
                <w:bCs/>
                <w:lang w:eastAsia="ja-JP"/>
              </w:rPr>
              <w:t>agreement</w:t>
            </w:r>
            <w:proofErr w:type="spellEnd"/>
            <w:r w:rsidRPr="00044EE2">
              <w:rPr>
                <w:b/>
                <w:bCs/>
                <w:lang w:eastAsia="ja-JP"/>
              </w:rPr>
              <w:t xml:space="preserve"> </w:t>
            </w:r>
            <w:proofErr w:type="spellStart"/>
            <w:r w:rsidRPr="00044EE2">
              <w:rPr>
                <w:b/>
                <w:bCs/>
                <w:lang w:eastAsia="ja-JP"/>
              </w:rPr>
              <w:t>is</w:t>
            </w:r>
            <w:proofErr w:type="spellEnd"/>
            <w:r w:rsidRPr="00044EE2">
              <w:rPr>
                <w:b/>
                <w:bCs/>
                <w:lang w:eastAsia="ja-JP"/>
              </w:rPr>
              <w:t xml:space="preserve"> </w:t>
            </w:r>
            <w:proofErr w:type="spellStart"/>
            <w:r w:rsidRPr="00044EE2">
              <w:rPr>
                <w:b/>
                <w:bCs/>
                <w:lang w:eastAsia="ja-JP"/>
              </w:rPr>
              <w:t>amended</w:t>
            </w:r>
            <w:proofErr w:type="spellEnd"/>
            <w:r w:rsidRPr="00044EE2">
              <w:rPr>
                <w:b/>
                <w:bCs/>
                <w:lang w:eastAsia="ja-JP"/>
              </w:rPr>
              <w:t xml:space="preserve"> </w:t>
            </w:r>
            <w:proofErr w:type="spellStart"/>
            <w:r w:rsidRPr="00044EE2">
              <w:rPr>
                <w:b/>
                <w:bCs/>
                <w:lang w:eastAsia="ja-JP"/>
              </w:rPr>
              <w:t>as</w:t>
            </w:r>
            <w:proofErr w:type="spellEnd"/>
            <w:r w:rsidRPr="00044EE2">
              <w:rPr>
                <w:b/>
                <w:bCs/>
                <w:lang w:eastAsia="ja-JP"/>
              </w:rPr>
              <w:t xml:space="preserve"> </w:t>
            </w:r>
            <w:r w:rsidRPr="00044EE2">
              <w:rPr>
                <w:b/>
                <w:bCs/>
                <w:color w:val="FF0000"/>
                <w:highlight w:val="yellow"/>
                <w:lang w:eastAsia="ja-JP"/>
              </w:rPr>
              <w:t>follow</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83"/>
            </w:tblGrid>
            <w:tr w:rsidR="005F57AC" w:rsidRPr="00044EE2" w14:paraId="5FBA4186" w14:textId="77777777" w:rsidTr="00382744">
              <w:tc>
                <w:tcPr>
                  <w:tcW w:w="9629" w:type="dxa"/>
                  <w:shd w:val="clear" w:color="auto" w:fill="auto"/>
                </w:tcPr>
                <w:p w14:paraId="0C5D22AD" w14:textId="77777777" w:rsidR="005F57AC" w:rsidRPr="00D569EF" w:rsidRDefault="005F57AC" w:rsidP="005F57AC">
                  <w:pPr>
                    <w:rPr>
                      <w:rFonts w:eastAsia="MS Mincho"/>
                      <w:b/>
                      <w:bCs/>
                      <w:lang w:eastAsia="ja-JP"/>
                    </w:rPr>
                  </w:pPr>
                  <w:r w:rsidRPr="00D569EF">
                    <w:rPr>
                      <w:rFonts w:eastAsia="MS Mincho"/>
                      <w:b/>
                      <w:bCs/>
                      <w:highlight w:val="green"/>
                      <w:lang w:eastAsia="ja-JP"/>
                    </w:rPr>
                    <w:t>Agreement</w:t>
                  </w:r>
                </w:p>
                <w:p w14:paraId="6C07F288" w14:textId="77777777" w:rsidR="005F57AC" w:rsidRPr="00D569EF" w:rsidRDefault="005F57AC" w:rsidP="005F57AC">
                  <w:pPr>
                    <w:rPr>
                      <w:rFonts w:eastAsia="MS Mincho"/>
                      <w:bCs/>
                      <w:szCs w:val="20"/>
                      <w:lang w:eastAsia="ja-JP"/>
                    </w:rPr>
                  </w:pPr>
                  <w:r w:rsidRPr="00D569EF">
                    <w:rPr>
                      <w:rFonts w:eastAsia="MS Mincho"/>
                      <w:bCs/>
                      <w:szCs w:val="20"/>
                      <w:lang w:eastAsia="ja-JP"/>
                    </w:rPr>
                    <w:t xml:space="preserve">For RedCap UEs positioning transmitting the UL SRS with frequency hopping, regarding the collisions between other UL and DL signals/channels and the UL SRS with frequency hopping, support both of the following </w:t>
                  </w:r>
                  <w:proofErr w:type="gramStart"/>
                  <w:r w:rsidRPr="00D569EF">
                    <w:rPr>
                      <w:rFonts w:eastAsia="MS Mincho"/>
                      <w:bCs/>
                      <w:szCs w:val="20"/>
                      <w:lang w:eastAsia="ja-JP"/>
                    </w:rPr>
                    <w:t>options</w:t>
                  </w:r>
                  <w:proofErr w:type="gramEnd"/>
                  <w:r w:rsidRPr="00D569EF">
                    <w:rPr>
                      <w:rFonts w:eastAsia="MS Mincho"/>
                      <w:bCs/>
                      <w:szCs w:val="20"/>
                      <w:lang w:eastAsia="ja-JP"/>
                    </w:rPr>
                    <w:t xml:space="preserve"> </w:t>
                  </w:r>
                </w:p>
                <w:p w14:paraId="07F03845" w14:textId="77777777" w:rsidR="005F57AC" w:rsidRPr="00D569EF" w:rsidRDefault="005F57AC" w:rsidP="005F57AC">
                  <w:pPr>
                    <w:pStyle w:val="ListParagraph"/>
                    <w:numPr>
                      <w:ilvl w:val="0"/>
                      <w:numId w:val="19"/>
                    </w:numPr>
                    <w:rPr>
                      <w:rFonts w:ascii="Times New Roman" w:hAnsi="Times New Roman"/>
                      <w:bCs/>
                      <w:szCs w:val="20"/>
                      <w:lang w:eastAsia="ja-JP"/>
                    </w:rPr>
                  </w:pPr>
                  <w:r w:rsidRPr="00D569EF">
                    <w:rPr>
                      <w:rFonts w:ascii="Times New Roman" w:hAnsi="Times New Roman"/>
                      <w:bCs/>
                      <w:szCs w:val="20"/>
                      <w:lang w:eastAsia="ja-JP"/>
                    </w:rPr>
                    <w:t xml:space="preserve">Option 1: UL time window where the UE is not expected to </w:t>
                  </w:r>
                  <w:proofErr w:type="gramStart"/>
                  <w:r w:rsidRPr="00D569EF">
                    <w:rPr>
                      <w:rFonts w:ascii="Times New Roman" w:hAnsi="Times New Roman"/>
                      <w:bCs/>
                      <w:szCs w:val="20"/>
                      <w:lang w:eastAsia="ja-JP"/>
                    </w:rPr>
                    <w:t>[]transmit</w:t>
                  </w:r>
                  <w:proofErr w:type="gramEnd"/>
                  <w:r w:rsidRPr="00D569EF">
                    <w:rPr>
                      <w:rFonts w:ascii="Times New Roman" w:hAnsi="Times New Roman"/>
                      <w:bCs/>
                      <w:szCs w:val="20"/>
                      <w:lang w:eastAsia="ja-JP"/>
                    </w:rPr>
                    <w:t xml:space="preserve"> other signals/channels and is only expected to transmit FH SRS for positioning.</w:t>
                  </w:r>
                </w:p>
                <w:p w14:paraId="25AB76C6" w14:textId="77777777" w:rsidR="005F57AC" w:rsidRPr="00D569EF" w:rsidRDefault="005F57AC" w:rsidP="005F57AC">
                  <w:pPr>
                    <w:pStyle w:val="ListParagraph"/>
                    <w:numPr>
                      <w:ilvl w:val="1"/>
                      <w:numId w:val="19"/>
                    </w:numPr>
                    <w:rPr>
                      <w:rFonts w:ascii="Times New Roman" w:hAnsi="Times New Roman"/>
                      <w:bCs/>
                      <w:szCs w:val="20"/>
                      <w:lang w:eastAsia="ja-JP"/>
                    </w:rPr>
                  </w:pPr>
                  <w:r w:rsidRPr="00D569EF">
                    <w:rPr>
                      <w:rFonts w:ascii="Times New Roman" w:hAnsi="Times New Roman"/>
                      <w:bCs/>
                      <w:szCs w:val="20"/>
                      <w:lang w:eastAsia="ja-JP"/>
                    </w:rPr>
                    <w:t>FFS details of an UL time window</w:t>
                  </w:r>
                </w:p>
                <w:p w14:paraId="3DF85D40" w14:textId="77777777" w:rsidR="005F57AC" w:rsidRPr="00D569EF" w:rsidRDefault="005F57AC" w:rsidP="005F57AC">
                  <w:pPr>
                    <w:pStyle w:val="ListParagraph"/>
                    <w:numPr>
                      <w:ilvl w:val="1"/>
                      <w:numId w:val="19"/>
                    </w:numPr>
                    <w:rPr>
                      <w:rFonts w:ascii="Times New Roman" w:hAnsi="Times New Roman" w:hint="eastAsia"/>
                      <w:bCs/>
                      <w:szCs w:val="20"/>
                      <w:lang w:eastAsia="ja-JP"/>
                    </w:rPr>
                  </w:pPr>
                  <w:r w:rsidRPr="00D569EF">
                    <w:rPr>
                      <w:rFonts w:ascii="Times New Roman" w:hAnsi="Times New Roman"/>
                      <w:bCs/>
                      <w:szCs w:val="20"/>
                      <w:lang w:eastAsia="ja-JP"/>
                    </w:rPr>
                    <w:t>Note: it implies that UE drops the transmission of other signals/channels and transmits SRS for positioning</w:t>
                  </w:r>
                </w:p>
                <w:p w14:paraId="7C1E397C" w14:textId="77777777" w:rsidR="005F57AC" w:rsidRPr="00D569EF" w:rsidRDefault="005F57AC" w:rsidP="005F57AC">
                  <w:pPr>
                    <w:pStyle w:val="ListParagraph"/>
                    <w:numPr>
                      <w:ilvl w:val="0"/>
                      <w:numId w:val="19"/>
                    </w:numPr>
                    <w:rPr>
                      <w:rFonts w:ascii="Times New Roman" w:hAnsi="Times New Roman"/>
                      <w:bCs/>
                      <w:szCs w:val="20"/>
                      <w:lang w:eastAsia="ja-JP"/>
                    </w:rPr>
                  </w:pPr>
                  <w:r w:rsidRPr="00D569EF">
                    <w:rPr>
                      <w:rFonts w:ascii="Times New Roman" w:hAnsi="Times New Roman"/>
                      <w:bCs/>
                      <w:szCs w:val="20"/>
                      <w:lang w:eastAsia="ja-JP"/>
                    </w:rPr>
                    <w:t>Option 2: new collision rules between the UL SRS with frequency hopping and other UL and DL signals/channels/. Option 2 can apply without [or outside] UL time window (</w:t>
                  </w:r>
                  <w:proofErr w:type="gramStart"/>
                  <w:r w:rsidRPr="00D569EF">
                    <w:rPr>
                      <w:rFonts w:ascii="Times New Roman" w:hAnsi="Times New Roman"/>
                      <w:bCs/>
                      <w:szCs w:val="20"/>
                      <w:lang w:eastAsia="ja-JP"/>
                    </w:rPr>
                    <w:t>i.e.</w:t>
                  </w:r>
                  <w:proofErr w:type="gramEnd"/>
                  <w:r w:rsidRPr="00D569EF">
                    <w:rPr>
                      <w:rFonts w:ascii="Times New Roman" w:hAnsi="Times New Roman"/>
                      <w:bCs/>
                      <w:szCs w:val="20"/>
                      <w:lang w:eastAsia="ja-JP"/>
                    </w:rPr>
                    <w:t xml:space="preserve"> option 1)</w:t>
                  </w:r>
                </w:p>
                <w:p w14:paraId="2E905710" w14:textId="77777777" w:rsidR="005F57AC" w:rsidRPr="00D569EF" w:rsidRDefault="005F57AC" w:rsidP="005F57AC">
                  <w:pPr>
                    <w:pStyle w:val="ListParagraph"/>
                    <w:numPr>
                      <w:ilvl w:val="1"/>
                      <w:numId w:val="19"/>
                    </w:numPr>
                    <w:rPr>
                      <w:rFonts w:ascii="Times New Roman" w:hAnsi="Times New Roman"/>
                      <w:bCs/>
                      <w:szCs w:val="20"/>
                      <w:lang w:eastAsia="ja-JP"/>
                    </w:rPr>
                  </w:pPr>
                  <w:r w:rsidRPr="00D569EF">
                    <w:rPr>
                      <w:rFonts w:ascii="Times New Roman" w:hAnsi="Times New Roman"/>
                      <w:bCs/>
                      <w:szCs w:val="20"/>
                      <w:lang w:eastAsia="ja-JP"/>
                    </w:rPr>
                    <w:t>FFS: details on the collision rules</w:t>
                  </w:r>
                </w:p>
                <w:p w14:paraId="7268D4CE" w14:textId="77777777" w:rsidR="005F57AC" w:rsidRPr="00D569EF" w:rsidRDefault="005F57AC" w:rsidP="005F57AC">
                  <w:pPr>
                    <w:pStyle w:val="ListParagraph"/>
                    <w:numPr>
                      <w:ilvl w:val="0"/>
                      <w:numId w:val="19"/>
                    </w:numPr>
                    <w:rPr>
                      <w:rFonts w:ascii="Times New Roman" w:hAnsi="Times New Roman"/>
                      <w:szCs w:val="20"/>
                      <w:lang w:eastAsia="ja-JP"/>
                    </w:rPr>
                  </w:pPr>
                  <w:r w:rsidRPr="00D569EF">
                    <w:rPr>
                      <w:rFonts w:ascii="Times New Roman" w:hAnsi="Times New Roman"/>
                      <w:bCs/>
                      <w:szCs w:val="20"/>
                      <w:lang w:eastAsia="ja-JP"/>
                    </w:rPr>
                    <w:t xml:space="preserve">Note: it is understood that option 2 is a component of the feature for UL SRS Tx hopping (FG </w:t>
                  </w:r>
                  <w:r w:rsidRPr="00D569EF">
                    <w:rPr>
                      <w:rFonts w:ascii="Times New Roman" w:eastAsia="Malgun Gothic" w:hAnsi="Times New Roman"/>
                      <w:bCs/>
                      <w:szCs w:val="20"/>
                      <w:lang w:eastAsia="ja-JP"/>
                    </w:rPr>
                    <w:t>41-5-2</w:t>
                  </w:r>
                  <w:r w:rsidRPr="00D569EF">
                    <w:rPr>
                      <w:rFonts w:ascii="Times New Roman" w:hAnsi="Times New Roman"/>
                      <w:bCs/>
                      <w:szCs w:val="20"/>
                      <w:lang w:eastAsia="ja-JP"/>
                    </w:rPr>
                    <w:t>), and option 1 is a separate feature group.</w:t>
                  </w:r>
                </w:p>
                <w:p w14:paraId="3AB8D46E" w14:textId="77777777" w:rsidR="005F57AC" w:rsidRPr="00D569EF" w:rsidRDefault="005F57AC" w:rsidP="005F57AC">
                  <w:pPr>
                    <w:rPr>
                      <w:szCs w:val="20"/>
                    </w:rPr>
                  </w:pPr>
                </w:p>
              </w:tc>
            </w:tr>
          </w:tbl>
          <w:p w14:paraId="0770890D" w14:textId="77777777" w:rsidR="005F57AC" w:rsidRPr="005F6FEA" w:rsidRDefault="005F57AC" w:rsidP="005F57AC">
            <w:pPr>
              <w:rPr>
                <w:lang w:eastAsia="x-none"/>
              </w:rPr>
            </w:pPr>
          </w:p>
          <w:p w14:paraId="03466343" w14:textId="77777777" w:rsidR="005F57AC" w:rsidRDefault="005F57AC" w:rsidP="005F57AC">
            <w:pPr>
              <w:rPr>
                <w:lang w:eastAsia="x-none"/>
              </w:rPr>
            </w:pPr>
          </w:p>
          <w:p w14:paraId="54245F3D" w14:textId="77777777" w:rsidR="005F57AC" w:rsidRDefault="005F57AC" w:rsidP="005F57AC">
            <w:pPr>
              <w:rPr>
                <w:lang w:val="en-GB" w:eastAsia="ja-JP"/>
              </w:rPr>
            </w:pPr>
          </w:p>
        </w:tc>
      </w:tr>
    </w:tbl>
    <w:p w14:paraId="12E069E6" w14:textId="77777777" w:rsidR="005F57AC" w:rsidRPr="005F57AC" w:rsidRDefault="005F57AC" w:rsidP="005F57AC">
      <w:pPr>
        <w:rPr>
          <w:lang w:val="en-GB" w:eastAsia="ja-JP"/>
        </w:rPr>
      </w:pPr>
    </w:p>
    <w:p w14:paraId="71E2FB80" w14:textId="50AACFB8" w:rsidR="00DF69EF" w:rsidRPr="00044EE2" w:rsidRDefault="007C06A8">
      <w:pPr>
        <w:pStyle w:val="Heading4"/>
        <w:rPr>
          <w:lang w:val="en-US"/>
        </w:rPr>
      </w:pPr>
      <w:r>
        <w:rPr>
          <w:lang w:val="en-US"/>
        </w:rPr>
        <w:t xml:space="preserve">[stable] </w:t>
      </w:r>
      <w:r w:rsidR="006B7954" w:rsidRPr="00044EE2">
        <w:rPr>
          <w:lang w:val="en-US"/>
        </w:rPr>
        <w:t>Configuration of periodic UL time window</w:t>
      </w:r>
    </w:p>
    <w:p w14:paraId="71E2FB81" w14:textId="77777777" w:rsidR="00DF69EF" w:rsidRPr="00044EE2" w:rsidRDefault="006B7954">
      <w:pPr>
        <w:pStyle w:val="Heading5"/>
        <w:rPr>
          <w:lang w:val="en-US"/>
        </w:rPr>
      </w:pPr>
      <w:r w:rsidRPr="00044EE2">
        <w:rPr>
          <w:lang w:val="en-US"/>
        </w:rPr>
        <w:t>Round 1</w:t>
      </w:r>
    </w:p>
    <w:p w14:paraId="71E2FB82" w14:textId="77777777" w:rsidR="00DF69EF" w:rsidRPr="00044EE2" w:rsidRDefault="006B7954">
      <w:pPr>
        <w:rPr>
          <w:szCs w:val="20"/>
          <w:lang w:eastAsia="ja-JP"/>
        </w:rPr>
      </w:pPr>
      <w:r w:rsidRPr="00044EE2">
        <w:rPr>
          <w:lang w:eastAsia="ja-JP"/>
        </w:rPr>
        <w:t xml:space="preserve"> We can start by discussing the parameters of the UL time window. Duration, periodicity and starting slot/symbol seem agreeable.   </w:t>
      </w:r>
    </w:p>
    <w:p w14:paraId="71E2FB83" w14:textId="77777777" w:rsidR="00DF69EF" w:rsidRPr="00044EE2" w:rsidRDefault="00DF69EF">
      <w:pPr>
        <w:rPr>
          <w:lang w:eastAsia="ja-JP"/>
        </w:rPr>
      </w:pPr>
    </w:p>
    <w:p w14:paraId="71E2FB84" w14:textId="77777777" w:rsidR="00DF69EF" w:rsidRPr="00044EE2" w:rsidRDefault="00DF69EF">
      <w:pPr>
        <w:rPr>
          <w:lang w:eastAsia="ja-JP"/>
        </w:rPr>
      </w:pPr>
    </w:p>
    <w:p w14:paraId="71E2FB85" w14:textId="77777777" w:rsidR="00DF69EF" w:rsidRPr="00044EE2" w:rsidRDefault="006B7954">
      <w:pPr>
        <w:rPr>
          <w:b/>
          <w:bCs/>
          <w:lang w:eastAsia="ja-JP"/>
        </w:rPr>
      </w:pPr>
      <w:r w:rsidRPr="00044EE2">
        <w:rPr>
          <w:b/>
          <w:bCs/>
          <w:lang w:eastAsia="ja-JP"/>
        </w:rPr>
        <w:t xml:space="preserve">Proposal 4.2.1.3.1-1:  the UL time window can be configured to be periodic with configurable starting slot, periodicity, </w:t>
      </w:r>
      <w:proofErr w:type="gramStart"/>
      <w:r w:rsidRPr="00044EE2">
        <w:rPr>
          <w:b/>
          <w:bCs/>
          <w:lang w:eastAsia="ja-JP"/>
        </w:rPr>
        <w:t>duration</w:t>
      </w:r>
      <w:proofErr w:type="gramEnd"/>
    </w:p>
    <w:p w14:paraId="71E2FB86" w14:textId="77777777" w:rsidR="00DF69EF" w:rsidRPr="00044EE2" w:rsidRDefault="006B7954">
      <w:pPr>
        <w:pStyle w:val="ListParagraph"/>
        <w:numPr>
          <w:ilvl w:val="0"/>
          <w:numId w:val="19"/>
        </w:numPr>
        <w:rPr>
          <w:b/>
          <w:bCs/>
          <w:lang w:eastAsia="ja-JP"/>
        </w:rPr>
      </w:pPr>
      <w:r w:rsidRPr="00044EE2">
        <w:rPr>
          <w:b/>
          <w:bCs/>
          <w:lang w:eastAsia="ja-JP"/>
        </w:rPr>
        <w:t xml:space="preserve">FFS values for starting slot, periodicity and </w:t>
      </w:r>
      <w:proofErr w:type="gramStart"/>
      <w:r w:rsidRPr="00044EE2">
        <w:rPr>
          <w:b/>
          <w:bCs/>
          <w:lang w:eastAsia="ja-JP"/>
        </w:rPr>
        <w:t>duration</w:t>
      </w:r>
      <w:proofErr w:type="gramEnd"/>
    </w:p>
    <w:p w14:paraId="71E2FB87" w14:textId="77777777" w:rsidR="00DF69EF" w:rsidRPr="00044EE2" w:rsidRDefault="00DF69EF">
      <w:pPr>
        <w:rPr>
          <w:szCs w:val="20"/>
        </w:rPr>
      </w:pPr>
    </w:p>
    <w:p w14:paraId="71E2FB88" w14:textId="77777777" w:rsidR="00DF69EF" w:rsidRPr="00044EE2" w:rsidRDefault="00DF69EF">
      <w:pPr>
        <w:rPr>
          <w:szCs w:val="20"/>
        </w:rPr>
      </w:pPr>
    </w:p>
    <w:p w14:paraId="71E2FB89" w14:textId="77777777" w:rsidR="00DF69EF" w:rsidRPr="00044EE2" w:rsidRDefault="00DF69EF">
      <w:pPr>
        <w:rPr>
          <w:szCs w:val="20"/>
        </w:rPr>
      </w:pPr>
    </w:p>
    <w:p w14:paraId="71E2FB8A" w14:textId="77777777" w:rsidR="00DF69EF" w:rsidRPr="00044EE2" w:rsidRDefault="006B7954">
      <w:pPr>
        <w:rPr>
          <w:lang w:eastAsia="ja-JP"/>
        </w:rPr>
      </w:pPr>
      <w:r w:rsidRPr="00044EE2">
        <w:rPr>
          <w:lang w:eastAsia="ja-JP"/>
        </w:rPr>
        <w:lastRenderedPageBreak/>
        <w:t>Companies are encouraged to comment on the proposal in the table below:</w:t>
      </w:r>
    </w:p>
    <w:p w14:paraId="71E2FB8B" w14:textId="77777777" w:rsidR="00DF69EF" w:rsidRPr="00044EE2" w:rsidRDefault="00DF69EF">
      <w:pPr>
        <w:rPr>
          <w:lang w:eastAsia="ja-JP"/>
        </w:rPr>
      </w:pPr>
    </w:p>
    <w:p w14:paraId="71E2FB8C" w14:textId="77777777" w:rsidR="00DF69EF" w:rsidRPr="00044EE2" w:rsidRDefault="006B7954">
      <w:pPr>
        <w:rPr>
          <w:b/>
          <w:bCs/>
          <w:lang w:eastAsia="ja-JP"/>
        </w:rPr>
      </w:pPr>
      <w:r w:rsidRPr="00044EE2">
        <w:rPr>
          <w:b/>
          <w:bCs/>
          <w:lang w:eastAsia="ja-JP"/>
        </w:rPr>
        <w:t xml:space="preserve">Proposal 4.2.1.3.1-1: </w:t>
      </w:r>
    </w:p>
    <w:tbl>
      <w:tblPr>
        <w:tblStyle w:val="TableGrid"/>
        <w:tblW w:w="0" w:type="auto"/>
        <w:tblLook w:val="04A0" w:firstRow="1" w:lastRow="0" w:firstColumn="1" w:lastColumn="0" w:noHBand="0" w:noVBand="1"/>
      </w:tblPr>
      <w:tblGrid>
        <w:gridCol w:w="1980"/>
        <w:gridCol w:w="7649"/>
      </w:tblGrid>
      <w:tr w:rsidR="00DF69EF" w:rsidRPr="00044EE2" w14:paraId="71E2FB8F" w14:textId="77777777">
        <w:tc>
          <w:tcPr>
            <w:tcW w:w="1980" w:type="dxa"/>
            <w:shd w:val="clear" w:color="auto" w:fill="B4C6E7" w:themeFill="accent1" w:themeFillTint="66"/>
          </w:tcPr>
          <w:p w14:paraId="71E2FB8D"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B8E" w14:textId="77777777" w:rsidR="00DF69EF" w:rsidRPr="00044EE2" w:rsidRDefault="006B7954">
            <w:pPr>
              <w:rPr>
                <w:b/>
                <w:bCs/>
                <w:lang w:val="en-US" w:eastAsia="ja-JP"/>
              </w:rPr>
            </w:pPr>
            <w:r w:rsidRPr="00044EE2">
              <w:rPr>
                <w:b/>
                <w:bCs/>
                <w:lang w:val="en-US" w:eastAsia="ja-JP"/>
              </w:rPr>
              <w:t>Comment</w:t>
            </w:r>
          </w:p>
        </w:tc>
      </w:tr>
      <w:tr w:rsidR="00DF69EF" w:rsidRPr="00044EE2" w14:paraId="71E2FB92" w14:textId="77777777">
        <w:tc>
          <w:tcPr>
            <w:tcW w:w="1980" w:type="dxa"/>
          </w:tcPr>
          <w:p w14:paraId="71E2FB90" w14:textId="77777777" w:rsidR="00DF69EF" w:rsidRPr="00044EE2" w:rsidRDefault="006B7954">
            <w:pPr>
              <w:rPr>
                <w:rFonts w:eastAsiaTheme="minorEastAsia"/>
                <w:lang w:val="en-US" w:eastAsia="en-US"/>
              </w:rPr>
            </w:pPr>
            <w:r w:rsidRPr="00044EE2">
              <w:rPr>
                <w:rFonts w:eastAsiaTheme="minorEastAsia"/>
                <w:lang w:val="en-US" w:eastAsia="en-US"/>
              </w:rPr>
              <w:t>vivo</w:t>
            </w:r>
          </w:p>
        </w:tc>
        <w:tc>
          <w:tcPr>
            <w:tcW w:w="7649" w:type="dxa"/>
          </w:tcPr>
          <w:p w14:paraId="71E2FB91" w14:textId="77777777" w:rsidR="00DF69EF" w:rsidRPr="00044EE2" w:rsidRDefault="006B7954">
            <w:pPr>
              <w:rPr>
                <w:rFonts w:eastAsia="DengXian"/>
                <w:lang w:val="en-US" w:eastAsia="en-US"/>
              </w:rPr>
            </w:pPr>
            <w:r w:rsidRPr="00044EE2">
              <w:rPr>
                <w:rFonts w:eastAsia="DengXian"/>
                <w:lang w:val="en-US" w:eastAsia="en-US"/>
              </w:rPr>
              <w:t>OK</w:t>
            </w:r>
          </w:p>
        </w:tc>
      </w:tr>
      <w:tr w:rsidR="00DF69EF" w:rsidRPr="00044EE2" w14:paraId="71E2FB95" w14:textId="77777777">
        <w:tc>
          <w:tcPr>
            <w:tcW w:w="1980" w:type="dxa"/>
          </w:tcPr>
          <w:p w14:paraId="71E2FB93" w14:textId="77777777" w:rsidR="00DF69EF" w:rsidRPr="00044EE2" w:rsidRDefault="006B7954">
            <w:pPr>
              <w:rPr>
                <w:rFonts w:eastAsiaTheme="minorEastAsia"/>
                <w:lang w:val="en-US" w:eastAsia="en-US"/>
              </w:rPr>
            </w:pPr>
            <w:r w:rsidRPr="00044EE2">
              <w:rPr>
                <w:rFonts w:eastAsiaTheme="minorEastAsia"/>
                <w:lang w:val="en-US" w:eastAsia="en-US"/>
              </w:rPr>
              <w:t>Spreadtrum</w:t>
            </w:r>
          </w:p>
        </w:tc>
        <w:tc>
          <w:tcPr>
            <w:tcW w:w="7649" w:type="dxa"/>
          </w:tcPr>
          <w:p w14:paraId="71E2FB94" w14:textId="77777777" w:rsidR="00DF69EF" w:rsidRPr="00044EE2" w:rsidRDefault="006B7954">
            <w:pPr>
              <w:rPr>
                <w:rFonts w:eastAsia="DengXian"/>
                <w:lang w:val="en-US" w:eastAsia="en-US"/>
              </w:rPr>
            </w:pPr>
            <w:r w:rsidRPr="00044EE2">
              <w:rPr>
                <w:rFonts w:eastAsia="DengXian"/>
                <w:lang w:val="en-US" w:eastAsia="en-US"/>
              </w:rPr>
              <w:t>Support</w:t>
            </w:r>
          </w:p>
        </w:tc>
      </w:tr>
      <w:tr w:rsidR="00DF69EF" w:rsidRPr="00044EE2" w14:paraId="71E2FB98" w14:textId="77777777">
        <w:tc>
          <w:tcPr>
            <w:tcW w:w="1980" w:type="dxa"/>
          </w:tcPr>
          <w:p w14:paraId="71E2FB96"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B97" w14:textId="77777777" w:rsidR="00DF69EF" w:rsidRPr="00044EE2" w:rsidRDefault="006B7954">
            <w:pPr>
              <w:rPr>
                <w:rFonts w:eastAsia="DengXian"/>
                <w:lang w:val="en-US" w:eastAsia="en-US"/>
              </w:rPr>
            </w:pPr>
            <w:r w:rsidRPr="00044EE2">
              <w:rPr>
                <w:rFonts w:eastAsia="DengXian"/>
                <w:lang w:val="en-US"/>
              </w:rPr>
              <w:t>OK</w:t>
            </w:r>
          </w:p>
        </w:tc>
      </w:tr>
      <w:tr w:rsidR="0007692C" w:rsidRPr="00044EE2" w14:paraId="71E2FB9B" w14:textId="77777777">
        <w:tc>
          <w:tcPr>
            <w:tcW w:w="1980" w:type="dxa"/>
          </w:tcPr>
          <w:p w14:paraId="71E2FB99" w14:textId="77777777" w:rsidR="0007692C" w:rsidRPr="00044EE2" w:rsidRDefault="0007692C" w:rsidP="0007692C">
            <w:pPr>
              <w:rPr>
                <w:rFonts w:eastAsia="SimSun"/>
                <w:lang w:val="en-US"/>
              </w:rPr>
            </w:pPr>
            <w:r w:rsidRPr="00044EE2">
              <w:rPr>
                <w:rFonts w:eastAsiaTheme="minorEastAsia"/>
                <w:lang w:val="en-US"/>
              </w:rPr>
              <w:t>Qualcomm</w:t>
            </w:r>
          </w:p>
        </w:tc>
        <w:tc>
          <w:tcPr>
            <w:tcW w:w="7649" w:type="dxa"/>
          </w:tcPr>
          <w:p w14:paraId="71E2FB9A" w14:textId="77777777" w:rsidR="0007692C" w:rsidRPr="00044EE2" w:rsidRDefault="0007692C" w:rsidP="0007692C">
            <w:pPr>
              <w:rPr>
                <w:rFonts w:eastAsia="DengXian"/>
                <w:lang w:val="en-US"/>
              </w:rPr>
            </w:pPr>
            <w:r w:rsidRPr="00044EE2">
              <w:rPr>
                <w:rFonts w:eastAsia="DengXian"/>
                <w:lang w:val="en-US"/>
              </w:rPr>
              <w:t>OK</w:t>
            </w:r>
          </w:p>
        </w:tc>
      </w:tr>
      <w:tr w:rsidR="00FF3A21" w:rsidRPr="00044EE2" w14:paraId="71E2FB9E" w14:textId="77777777">
        <w:tc>
          <w:tcPr>
            <w:tcW w:w="1980" w:type="dxa"/>
          </w:tcPr>
          <w:p w14:paraId="71E2FB9C" w14:textId="77777777" w:rsidR="00FF3A21" w:rsidRPr="00044EE2" w:rsidRDefault="00FF3A21" w:rsidP="00FF3A21">
            <w:pPr>
              <w:rPr>
                <w:rFonts w:eastAsiaTheme="minorEastAsia"/>
                <w:lang w:val="en-US"/>
              </w:rPr>
            </w:pPr>
            <w:r w:rsidRPr="00044EE2">
              <w:rPr>
                <w:rFonts w:eastAsiaTheme="minorEastAsia"/>
                <w:lang w:val="en-US"/>
              </w:rPr>
              <w:t>OPPO</w:t>
            </w:r>
          </w:p>
        </w:tc>
        <w:tc>
          <w:tcPr>
            <w:tcW w:w="7649" w:type="dxa"/>
          </w:tcPr>
          <w:p w14:paraId="71E2FB9D" w14:textId="77777777" w:rsidR="00FF3A21" w:rsidRPr="00044EE2" w:rsidRDefault="00FF3A21" w:rsidP="00FF3A21">
            <w:pPr>
              <w:rPr>
                <w:rFonts w:eastAsia="DengXian"/>
                <w:lang w:val="en-US"/>
              </w:rPr>
            </w:pPr>
            <w:r w:rsidRPr="00044EE2">
              <w:rPr>
                <w:rFonts w:eastAsia="DengXian"/>
                <w:lang w:val="en-US"/>
              </w:rPr>
              <w:t>Support</w:t>
            </w:r>
          </w:p>
        </w:tc>
      </w:tr>
      <w:tr w:rsidR="000C7817" w:rsidRPr="00044EE2" w14:paraId="71E2FBA1" w14:textId="77777777">
        <w:tc>
          <w:tcPr>
            <w:tcW w:w="1980" w:type="dxa"/>
          </w:tcPr>
          <w:p w14:paraId="71E2FB9F" w14:textId="77777777" w:rsidR="000C7817" w:rsidRPr="00044EE2" w:rsidRDefault="000C7817" w:rsidP="000C7817">
            <w:pPr>
              <w:rPr>
                <w:rFonts w:eastAsiaTheme="minorEastAsia"/>
                <w:lang w:val="en-US"/>
              </w:rPr>
            </w:pPr>
            <w:r w:rsidRPr="00044EE2">
              <w:rPr>
                <w:rFonts w:eastAsiaTheme="minorEastAsia"/>
                <w:lang w:val="en-US"/>
              </w:rPr>
              <w:t>NEC</w:t>
            </w:r>
          </w:p>
        </w:tc>
        <w:tc>
          <w:tcPr>
            <w:tcW w:w="7649" w:type="dxa"/>
          </w:tcPr>
          <w:p w14:paraId="71E2FBA0" w14:textId="77777777" w:rsidR="000C7817" w:rsidRPr="00044EE2" w:rsidRDefault="000C7817" w:rsidP="000C7817">
            <w:pPr>
              <w:rPr>
                <w:rFonts w:eastAsia="DengXian"/>
                <w:lang w:val="en-US"/>
              </w:rPr>
            </w:pPr>
            <w:r w:rsidRPr="00044EE2">
              <w:rPr>
                <w:rFonts w:eastAsia="DengXian"/>
                <w:lang w:val="en-US"/>
              </w:rPr>
              <w:t>Support.</w:t>
            </w:r>
          </w:p>
        </w:tc>
      </w:tr>
      <w:tr w:rsidR="00AA6F96" w:rsidRPr="00044EE2" w14:paraId="71E2FBA4" w14:textId="77777777">
        <w:tc>
          <w:tcPr>
            <w:tcW w:w="1980" w:type="dxa"/>
          </w:tcPr>
          <w:p w14:paraId="71E2FBA2" w14:textId="77777777" w:rsidR="00AA6F96" w:rsidRPr="00044EE2" w:rsidRDefault="00AA6F96" w:rsidP="000C7817">
            <w:pPr>
              <w:rPr>
                <w:rFonts w:eastAsia="Yu Mincho"/>
                <w:lang w:val="en-US" w:eastAsia="ja-JP"/>
              </w:rPr>
            </w:pPr>
            <w:r w:rsidRPr="00044EE2">
              <w:rPr>
                <w:rFonts w:eastAsia="Yu Mincho"/>
                <w:lang w:val="en-US" w:eastAsia="ja-JP"/>
              </w:rPr>
              <w:t>DOCOMO</w:t>
            </w:r>
          </w:p>
        </w:tc>
        <w:tc>
          <w:tcPr>
            <w:tcW w:w="7649" w:type="dxa"/>
          </w:tcPr>
          <w:p w14:paraId="71E2FBA3" w14:textId="77777777" w:rsidR="00AA6F96" w:rsidRPr="00044EE2" w:rsidRDefault="00AA6F96" w:rsidP="000C7817">
            <w:pPr>
              <w:rPr>
                <w:rFonts w:eastAsia="Yu Mincho"/>
                <w:lang w:val="en-US" w:eastAsia="ja-JP"/>
              </w:rPr>
            </w:pPr>
            <w:r w:rsidRPr="00044EE2">
              <w:rPr>
                <w:rFonts w:eastAsia="Yu Mincho"/>
                <w:lang w:val="en-US" w:eastAsia="ja-JP"/>
              </w:rPr>
              <w:t>Support</w:t>
            </w:r>
          </w:p>
        </w:tc>
      </w:tr>
      <w:tr w:rsidR="005A40AE" w:rsidRPr="00044EE2" w14:paraId="71E2FBAE" w14:textId="77777777">
        <w:tc>
          <w:tcPr>
            <w:tcW w:w="1980" w:type="dxa"/>
          </w:tcPr>
          <w:p w14:paraId="71E2FBA5" w14:textId="77777777" w:rsidR="005A40AE" w:rsidRPr="00044EE2" w:rsidRDefault="005A40AE" w:rsidP="000C7817">
            <w:pPr>
              <w:rPr>
                <w:rFonts w:eastAsia="Malgun Gothic"/>
                <w:lang w:val="en-US" w:eastAsia="ko-KR"/>
              </w:rPr>
            </w:pPr>
            <w:r w:rsidRPr="00044EE2">
              <w:rPr>
                <w:rFonts w:eastAsia="Malgun Gothic"/>
                <w:lang w:val="en-US" w:eastAsia="ko-KR"/>
              </w:rPr>
              <w:t>LGE</w:t>
            </w:r>
          </w:p>
        </w:tc>
        <w:tc>
          <w:tcPr>
            <w:tcW w:w="7649" w:type="dxa"/>
          </w:tcPr>
          <w:p w14:paraId="71E2FBA6" w14:textId="77777777" w:rsidR="005A40AE" w:rsidRPr="00044EE2" w:rsidRDefault="005A40AE" w:rsidP="005A40AE">
            <w:pPr>
              <w:rPr>
                <w:rFonts w:eastAsia="Yu Mincho"/>
                <w:lang w:val="en-US" w:eastAsia="ja-JP"/>
              </w:rPr>
            </w:pPr>
            <w:r w:rsidRPr="00044EE2">
              <w:rPr>
                <w:rFonts w:eastAsia="Yu Mincho"/>
                <w:lang w:val="en-US" w:eastAsia="ja-JP"/>
              </w:rPr>
              <w:t>We think it is necessary to discuss the configuration of UL time window associated with a resource / resource set. This method has the strong advantage of being able to support all type of UL time window (</w:t>
            </w:r>
            <w:proofErr w:type="gramStart"/>
            <w:r w:rsidRPr="00044EE2">
              <w:rPr>
                <w:rFonts w:eastAsia="Yu Mincho"/>
                <w:lang w:val="en-US" w:eastAsia="ja-JP"/>
              </w:rPr>
              <w:t>i.e.</w:t>
            </w:r>
            <w:proofErr w:type="gramEnd"/>
            <w:r w:rsidRPr="00044EE2">
              <w:rPr>
                <w:rFonts w:eastAsia="Yu Mincho"/>
                <w:lang w:val="en-US" w:eastAsia="ja-JP"/>
              </w:rPr>
              <w:t xml:space="preserve"> P/AP/SP) by only configuring time domain buffer(s).</w:t>
            </w:r>
          </w:p>
          <w:p w14:paraId="71E2FBA7" w14:textId="77777777" w:rsidR="005A40AE" w:rsidRPr="00044EE2" w:rsidRDefault="005A40AE" w:rsidP="005A40AE">
            <w:pPr>
              <w:rPr>
                <w:rFonts w:eastAsia="Yu Mincho"/>
                <w:lang w:val="en-US" w:eastAsia="ja-JP"/>
              </w:rPr>
            </w:pPr>
          </w:p>
          <w:p w14:paraId="71E2FBA8" w14:textId="77777777" w:rsidR="005A40AE" w:rsidRPr="00044EE2" w:rsidRDefault="005A40AE" w:rsidP="005A40AE">
            <w:pPr>
              <w:rPr>
                <w:rFonts w:eastAsia="Yu Mincho"/>
                <w:lang w:val="en-US" w:eastAsia="ja-JP"/>
              </w:rPr>
            </w:pPr>
            <w:r w:rsidRPr="00044EE2">
              <w:rPr>
                <w:rFonts w:eastAsia="Yu Mincho"/>
                <w:lang w:val="en-US" w:eastAsia="ja-JP"/>
              </w:rPr>
              <w:t>We would like to suggest updating the proposal as following:</w:t>
            </w:r>
          </w:p>
          <w:p w14:paraId="71E2FBA9" w14:textId="77777777" w:rsidR="005A40AE" w:rsidRPr="00044EE2" w:rsidRDefault="005A40AE" w:rsidP="005A40AE">
            <w:pPr>
              <w:rPr>
                <w:rFonts w:eastAsia="Yu Mincho"/>
                <w:lang w:val="en-US" w:eastAsia="ja-JP"/>
              </w:rPr>
            </w:pPr>
          </w:p>
          <w:p w14:paraId="71E2FBAA" w14:textId="77777777" w:rsidR="005A40AE" w:rsidRPr="00044EE2" w:rsidRDefault="005A40AE" w:rsidP="005A40AE">
            <w:pPr>
              <w:rPr>
                <w:rFonts w:eastAsia="Yu Mincho"/>
                <w:b/>
                <w:lang w:val="en-US" w:eastAsia="ja-JP"/>
              </w:rPr>
            </w:pPr>
            <w:r w:rsidRPr="00044EE2">
              <w:rPr>
                <w:rFonts w:eastAsia="Yu Mincho"/>
                <w:b/>
                <w:lang w:val="en-US" w:eastAsia="ja-JP"/>
              </w:rPr>
              <w:t xml:space="preserve">Proposal 4.2.1.3.1-1:  the UL time window can be configured </w:t>
            </w:r>
            <w:r w:rsidRPr="00044EE2">
              <w:rPr>
                <w:rFonts w:eastAsia="Yu Mincho"/>
                <w:b/>
                <w:color w:val="FF0000"/>
                <w:lang w:val="en-US" w:eastAsia="ja-JP"/>
              </w:rPr>
              <w:t>(</w:t>
            </w:r>
            <w:proofErr w:type="spellStart"/>
            <w:r w:rsidRPr="00044EE2">
              <w:rPr>
                <w:rFonts w:eastAsia="Yu Mincho"/>
                <w:b/>
                <w:color w:val="FF0000"/>
                <w:lang w:val="en-US" w:eastAsia="ja-JP"/>
              </w:rPr>
              <w:t>downselect</w:t>
            </w:r>
            <w:proofErr w:type="spellEnd"/>
            <w:r w:rsidRPr="00044EE2">
              <w:rPr>
                <w:rFonts w:eastAsia="Yu Mincho"/>
                <w:b/>
                <w:color w:val="FF0000"/>
                <w:lang w:val="en-US" w:eastAsia="ja-JP"/>
              </w:rPr>
              <w:t xml:space="preserve">) </w:t>
            </w:r>
          </w:p>
          <w:p w14:paraId="71E2FBAB" w14:textId="77777777" w:rsidR="005A40AE" w:rsidRPr="00044EE2" w:rsidRDefault="005A40AE" w:rsidP="005A40AE">
            <w:pPr>
              <w:rPr>
                <w:rFonts w:eastAsia="Yu Mincho"/>
                <w:b/>
                <w:lang w:val="en-US" w:eastAsia="ja-JP"/>
              </w:rPr>
            </w:pPr>
            <w:r w:rsidRPr="00044EE2">
              <w:rPr>
                <w:rFonts w:eastAsia="Yu Mincho"/>
                <w:b/>
                <w:color w:val="FF0000"/>
                <w:lang w:val="en-US" w:eastAsia="ja-JP"/>
              </w:rPr>
              <w:t xml:space="preserve">Alt 1: </w:t>
            </w:r>
            <w:r w:rsidRPr="00044EE2">
              <w:rPr>
                <w:rFonts w:eastAsia="Yu Mincho"/>
                <w:b/>
                <w:lang w:val="en-US" w:eastAsia="ja-JP"/>
              </w:rPr>
              <w:t xml:space="preserve">to be periodic with configurable starting slot, periodicity, </w:t>
            </w:r>
            <w:proofErr w:type="gramStart"/>
            <w:r w:rsidRPr="00044EE2">
              <w:rPr>
                <w:rFonts w:eastAsia="Yu Mincho"/>
                <w:b/>
                <w:lang w:val="en-US" w:eastAsia="ja-JP"/>
              </w:rPr>
              <w:t>duration</w:t>
            </w:r>
            <w:proofErr w:type="gramEnd"/>
          </w:p>
          <w:p w14:paraId="71E2FBAC" w14:textId="77777777" w:rsidR="005A40AE" w:rsidRPr="00044EE2" w:rsidRDefault="005A40AE" w:rsidP="005A40AE">
            <w:pPr>
              <w:rPr>
                <w:rFonts w:eastAsia="Yu Mincho"/>
                <w:b/>
                <w:lang w:val="en-US" w:eastAsia="ja-JP"/>
              </w:rPr>
            </w:pPr>
            <w:r w:rsidRPr="00044EE2">
              <w:rPr>
                <w:rFonts w:eastAsia="Yu Mincho"/>
                <w:b/>
                <w:lang w:val="en-US" w:eastAsia="ja-JP"/>
              </w:rPr>
              <w:t>-</w:t>
            </w:r>
            <w:r w:rsidRPr="00044EE2">
              <w:rPr>
                <w:rFonts w:eastAsia="Yu Mincho"/>
                <w:b/>
                <w:lang w:val="en-US" w:eastAsia="ja-JP"/>
              </w:rPr>
              <w:tab/>
              <w:t xml:space="preserve">FFS values for starting slot, </w:t>
            </w:r>
            <w:proofErr w:type="gramStart"/>
            <w:r w:rsidRPr="00044EE2">
              <w:rPr>
                <w:rFonts w:eastAsia="Yu Mincho"/>
                <w:b/>
                <w:lang w:val="en-US" w:eastAsia="ja-JP"/>
              </w:rPr>
              <w:t>periodicity</w:t>
            </w:r>
            <w:proofErr w:type="gramEnd"/>
            <w:r w:rsidRPr="00044EE2">
              <w:rPr>
                <w:rFonts w:eastAsia="Yu Mincho"/>
                <w:b/>
                <w:lang w:val="en-US" w:eastAsia="ja-JP"/>
              </w:rPr>
              <w:t xml:space="preserve"> and duration</w:t>
            </w:r>
          </w:p>
          <w:p w14:paraId="71E2FBAD" w14:textId="77777777" w:rsidR="005A40AE" w:rsidRPr="00044EE2" w:rsidRDefault="005A40AE" w:rsidP="005A40AE">
            <w:pPr>
              <w:rPr>
                <w:rFonts w:eastAsia="Yu Mincho"/>
                <w:lang w:val="en-US" w:eastAsia="ja-JP"/>
              </w:rPr>
            </w:pPr>
            <w:r w:rsidRPr="00044EE2">
              <w:rPr>
                <w:rFonts w:eastAsia="Yu Mincho"/>
                <w:b/>
                <w:color w:val="FF0000"/>
                <w:lang w:val="en-US" w:eastAsia="ja-JP"/>
              </w:rPr>
              <w:t xml:space="preserve">Alt 2: by being associated with </w:t>
            </w:r>
            <w:proofErr w:type="gramStart"/>
            <w:r w:rsidRPr="00044EE2">
              <w:rPr>
                <w:rFonts w:eastAsia="Yu Mincho"/>
                <w:b/>
                <w:color w:val="FF0000"/>
                <w:lang w:val="en-US" w:eastAsia="ja-JP"/>
              </w:rPr>
              <w:t>a</w:t>
            </w:r>
            <w:proofErr w:type="gramEnd"/>
            <w:r w:rsidRPr="00044EE2">
              <w:rPr>
                <w:rFonts w:eastAsia="Yu Mincho"/>
                <w:b/>
                <w:color w:val="FF0000"/>
                <w:lang w:val="en-US" w:eastAsia="ja-JP"/>
              </w:rPr>
              <w:t xml:space="preserve"> SRS resource / resource set.</w:t>
            </w:r>
          </w:p>
        </w:tc>
      </w:tr>
      <w:tr w:rsidR="0038798F" w:rsidRPr="00044EE2" w14:paraId="71E2FBB1" w14:textId="77777777" w:rsidTr="0038798F">
        <w:tc>
          <w:tcPr>
            <w:tcW w:w="1980" w:type="dxa"/>
          </w:tcPr>
          <w:p w14:paraId="71E2FBAF" w14:textId="77777777" w:rsidR="0038798F" w:rsidRPr="00044EE2" w:rsidRDefault="0038798F" w:rsidP="003C6D7C">
            <w:pPr>
              <w:rPr>
                <w:rFonts w:eastAsia="Yu Mincho"/>
                <w:lang w:val="en-US"/>
              </w:rPr>
            </w:pPr>
            <w:r w:rsidRPr="00044EE2">
              <w:rPr>
                <w:rFonts w:eastAsia="Yu Mincho"/>
                <w:lang w:val="en-US"/>
              </w:rPr>
              <w:t>CATT</w:t>
            </w:r>
          </w:p>
        </w:tc>
        <w:tc>
          <w:tcPr>
            <w:tcW w:w="7649" w:type="dxa"/>
          </w:tcPr>
          <w:p w14:paraId="71E2FBB0" w14:textId="77777777" w:rsidR="0038798F" w:rsidRPr="00044EE2" w:rsidRDefault="0038798F" w:rsidP="003C6D7C">
            <w:pPr>
              <w:rPr>
                <w:rFonts w:eastAsia="Yu Mincho"/>
                <w:lang w:val="en-US"/>
              </w:rPr>
            </w:pPr>
            <w:r w:rsidRPr="00044EE2">
              <w:rPr>
                <w:rFonts w:eastAsia="Yu Mincho"/>
                <w:lang w:val="en-US"/>
              </w:rPr>
              <w:t>Support</w:t>
            </w:r>
          </w:p>
        </w:tc>
      </w:tr>
      <w:tr w:rsidR="00F46870" w:rsidRPr="00044EE2" w14:paraId="6A54C0A4" w14:textId="77777777" w:rsidTr="00011D1F">
        <w:tc>
          <w:tcPr>
            <w:tcW w:w="1980" w:type="dxa"/>
          </w:tcPr>
          <w:p w14:paraId="15B73416" w14:textId="4B5003A8" w:rsidR="00F46870" w:rsidRDefault="00F46870" w:rsidP="00382744">
            <w:pPr>
              <w:rPr>
                <w:rFonts w:eastAsia="Yu Mincho"/>
              </w:rPr>
            </w:pPr>
            <w:proofErr w:type="spellStart"/>
            <w:r>
              <w:rPr>
                <w:rFonts w:eastAsia="Yu Mincho"/>
              </w:rPr>
              <w:t>ericsson</w:t>
            </w:r>
            <w:proofErr w:type="spellEnd"/>
          </w:p>
        </w:tc>
        <w:tc>
          <w:tcPr>
            <w:tcW w:w="7649" w:type="dxa"/>
          </w:tcPr>
          <w:p w14:paraId="3055E591" w14:textId="0D816A79" w:rsidR="00F46870" w:rsidRDefault="00F46870" w:rsidP="00382744">
            <w:pPr>
              <w:rPr>
                <w:rFonts w:eastAsia="Yu Mincho"/>
              </w:rPr>
            </w:pPr>
            <w:r>
              <w:rPr>
                <w:rFonts w:eastAsia="Yu Mincho"/>
              </w:rPr>
              <w:t>OK</w:t>
            </w:r>
          </w:p>
        </w:tc>
      </w:tr>
      <w:tr w:rsidR="00011D1F" w:rsidRPr="00044EE2" w14:paraId="3F794234" w14:textId="77777777" w:rsidTr="00011D1F">
        <w:tc>
          <w:tcPr>
            <w:tcW w:w="1980" w:type="dxa"/>
          </w:tcPr>
          <w:p w14:paraId="40D1CB4A" w14:textId="77777777" w:rsidR="00011D1F" w:rsidRDefault="00011D1F" w:rsidP="00382744">
            <w:pPr>
              <w:rPr>
                <w:rFonts w:eastAsia="Yu Mincho"/>
              </w:rPr>
            </w:pPr>
            <w:r>
              <w:rPr>
                <w:rFonts w:eastAsia="Yu Mincho"/>
              </w:rPr>
              <w:t>FL</w:t>
            </w:r>
          </w:p>
        </w:tc>
        <w:tc>
          <w:tcPr>
            <w:tcW w:w="7649" w:type="dxa"/>
          </w:tcPr>
          <w:p w14:paraId="4B70BFC2" w14:textId="4299FC1D" w:rsidR="00011D1F" w:rsidRDefault="00011D1F" w:rsidP="00382744">
            <w:pPr>
              <w:rPr>
                <w:rFonts w:eastAsia="Yu Mincho"/>
              </w:rPr>
            </w:pPr>
            <w:proofErr w:type="spellStart"/>
            <w:r>
              <w:rPr>
                <w:rFonts w:eastAsia="Yu Mincho"/>
              </w:rPr>
              <w:t>Proposal</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stable</w:t>
            </w:r>
            <w:proofErr w:type="spellEnd"/>
            <w:r w:rsidR="00F46870">
              <w:rPr>
                <w:rFonts w:eastAsia="Yu Mincho"/>
              </w:rPr>
              <w:t xml:space="preserve">. </w:t>
            </w:r>
            <w:proofErr w:type="spellStart"/>
            <w:r w:rsidR="00F46870">
              <w:rPr>
                <w:rFonts w:eastAsia="Yu Mincho"/>
              </w:rPr>
              <w:t>Let’s</w:t>
            </w:r>
            <w:proofErr w:type="spellEnd"/>
            <w:r w:rsidR="00F46870">
              <w:rPr>
                <w:rFonts w:eastAsia="Yu Mincho"/>
              </w:rPr>
              <w:t xml:space="preserve"> </w:t>
            </w:r>
            <w:proofErr w:type="spellStart"/>
            <w:r w:rsidR="00F46870">
              <w:rPr>
                <w:rFonts w:eastAsia="Yu Mincho"/>
              </w:rPr>
              <w:t>see</w:t>
            </w:r>
            <w:proofErr w:type="spellEnd"/>
            <w:r w:rsidR="00F46870">
              <w:rPr>
                <w:rFonts w:eastAsia="Yu Mincho"/>
              </w:rPr>
              <w:t xml:space="preserve"> </w:t>
            </w:r>
            <w:proofErr w:type="spellStart"/>
            <w:r w:rsidR="00F46870">
              <w:rPr>
                <w:rFonts w:eastAsia="Yu Mincho"/>
              </w:rPr>
              <w:t>if</w:t>
            </w:r>
            <w:proofErr w:type="spellEnd"/>
            <w:r w:rsidR="00F46870">
              <w:rPr>
                <w:rFonts w:eastAsia="Yu Mincho"/>
              </w:rPr>
              <w:t xml:space="preserve"> </w:t>
            </w:r>
            <w:proofErr w:type="spellStart"/>
            <w:r w:rsidR="00F46870">
              <w:rPr>
                <w:rFonts w:eastAsia="Yu Mincho"/>
              </w:rPr>
              <w:t>we</w:t>
            </w:r>
            <w:proofErr w:type="spellEnd"/>
            <w:r w:rsidR="00F46870">
              <w:rPr>
                <w:rFonts w:eastAsia="Yu Mincho"/>
              </w:rPr>
              <w:t xml:space="preserve"> </w:t>
            </w:r>
            <w:proofErr w:type="spellStart"/>
            <w:r w:rsidR="00F46870">
              <w:rPr>
                <w:rFonts w:eastAsia="Yu Mincho"/>
              </w:rPr>
              <w:t>can</w:t>
            </w:r>
            <w:proofErr w:type="spellEnd"/>
            <w:r w:rsidR="00F46870">
              <w:rPr>
                <w:rFonts w:eastAsia="Yu Mincho"/>
              </w:rPr>
              <w:t xml:space="preserve"> </w:t>
            </w:r>
            <w:proofErr w:type="spellStart"/>
            <w:r w:rsidR="00F46870">
              <w:rPr>
                <w:rFonts w:eastAsia="Yu Mincho"/>
              </w:rPr>
              <w:t>get</w:t>
            </w:r>
            <w:proofErr w:type="spellEnd"/>
            <w:r w:rsidR="00F46870">
              <w:rPr>
                <w:rFonts w:eastAsia="Yu Mincho"/>
              </w:rPr>
              <w:t xml:space="preserve"> a </w:t>
            </w:r>
            <w:proofErr w:type="spellStart"/>
            <w:r w:rsidR="00F46870">
              <w:rPr>
                <w:rFonts w:eastAsia="Yu Mincho"/>
              </w:rPr>
              <w:t>compromise</w:t>
            </w:r>
            <w:proofErr w:type="spellEnd"/>
            <w:r w:rsidR="00F46870">
              <w:rPr>
                <w:rFonts w:eastAsia="Yu Mincho"/>
              </w:rPr>
              <w:t xml:space="preserve"> on </w:t>
            </w:r>
            <w:proofErr w:type="spellStart"/>
            <w:r w:rsidR="00F46870">
              <w:rPr>
                <w:rFonts w:eastAsia="Yu Mincho"/>
              </w:rPr>
              <w:t>the</w:t>
            </w:r>
            <w:proofErr w:type="spellEnd"/>
            <w:r w:rsidR="00F46870">
              <w:rPr>
                <w:rFonts w:eastAsia="Yu Mincho"/>
              </w:rPr>
              <w:t xml:space="preserve"> original </w:t>
            </w:r>
            <w:proofErr w:type="spellStart"/>
            <w:r w:rsidR="00F46870">
              <w:rPr>
                <w:rFonts w:eastAsia="Yu Mincho"/>
              </w:rPr>
              <w:t>wording</w:t>
            </w:r>
            <w:proofErr w:type="spellEnd"/>
            <w:r w:rsidR="00F46870">
              <w:rPr>
                <w:rFonts w:eastAsia="Yu Mincho"/>
              </w:rPr>
              <w:t xml:space="preserve">. </w:t>
            </w:r>
          </w:p>
        </w:tc>
      </w:tr>
      <w:tr w:rsidR="00F46870" w:rsidRPr="00044EE2" w14:paraId="0FE0E586" w14:textId="77777777" w:rsidTr="00011D1F">
        <w:tc>
          <w:tcPr>
            <w:tcW w:w="1980" w:type="dxa"/>
          </w:tcPr>
          <w:p w14:paraId="747A86D7" w14:textId="77777777" w:rsidR="00F46870" w:rsidRDefault="00F46870" w:rsidP="00382744">
            <w:pPr>
              <w:rPr>
                <w:rFonts w:eastAsia="Yu Mincho"/>
              </w:rPr>
            </w:pPr>
          </w:p>
        </w:tc>
        <w:tc>
          <w:tcPr>
            <w:tcW w:w="7649" w:type="dxa"/>
          </w:tcPr>
          <w:p w14:paraId="1B93CB09" w14:textId="77777777" w:rsidR="00F46870" w:rsidRDefault="00F46870" w:rsidP="00382744">
            <w:pPr>
              <w:rPr>
                <w:rFonts w:eastAsia="Yu Mincho"/>
              </w:rPr>
            </w:pPr>
          </w:p>
        </w:tc>
      </w:tr>
    </w:tbl>
    <w:p w14:paraId="71E2FBB2" w14:textId="77777777" w:rsidR="00DF69EF" w:rsidRPr="00044EE2" w:rsidRDefault="00DF69EF">
      <w:pPr>
        <w:rPr>
          <w:lang w:eastAsia="ja-JP"/>
        </w:rPr>
      </w:pPr>
    </w:p>
    <w:p w14:paraId="71E2FBB3" w14:textId="77777777" w:rsidR="00DF69EF" w:rsidRPr="00044EE2" w:rsidRDefault="00DF69EF">
      <w:pPr>
        <w:rPr>
          <w:lang w:eastAsia="ja-JP"/>
        </w:rPr>
      </w:pPr>
    </w:p>
    <w:p w14:paraId="71E2FBB4" w14:textId="77777777" w:rsidR="00DF69EF" w:rsidRPr="00044EE2" w:rsidRDefault="006B7954">
      <w:pPr>
        <w:pStyle w:val="Heading4"/>
        <w:rPr>
          <w:lang w:val="en-US"/>
        </w:rPr>
      </w:pPr>
      <w:r w:rsidRPr="00044EE2">
        <w:rPr>
          <w:lang w:val="en-US"/>
        </w:rPr>
        <w:t>Dynamic activation of UL time window</w:t>
      </w:r>
    </w:p>
    <w:p w14:paraId="71E2FBB5" w14:textId="77777777" w:rsidR="00DF69EF" w:rsidRPr="00044EE2" w:rsidRDefault="006B7954">
      <w:pPr>
        <w:pStyle w:val="Heading5"/>
        <w:rPr>
          <w:lang w:val="en-US"/>
        </w:rPr>
      </w:pPr>
      <w:r w:rsidRPr="00044EE2">
        <w:rPr>
          <w:lang w:val="en-US"/>
        </w:rPr>
        <w:t>Round 1</w:t>
      </w:r>
    </w:p>
    <w:p w14:paraId="71E2FBB6" w14:textId="77777777" w:rsidR="00DF69EF" w:rsidRPr="00044EE2" w:rsidRDefault="006B7954">
      <w:pPr>
        <w:rPr>
          <w:szCs w:val="20"/>
          <w:lang w:eastAsia="ja-JP"/>
        </w:rPr>
      </w:pPr>
      <w:r w:rsidRPr="00044EE2">
        <w:rPr>
          <w:lang w:eastAsia="ja-JP"/>
        </w:rPr>
        <w:t xml:space="preserve"> We can start by discussing the parameters of the UL time window. Duration, periodicity and starting slot/symbol seem agreeable.   </w:t>
      </w:r>
    </w:p>
    <w:p w14:paraId="71E2FBB7" w14:textId="77777777" w:rsidR="00DF69EF" w:rsidRPr="00044EE2" w:rsidRDefault="006B7954">
      <w:pPr>
        <w:rPr>
          <w:szCs w:val="20"/>
        </w:rPr>
      </w:pPr>
      <w:r w:rsidRPr="00044EE2">
        <w:rPr>
          <w:b/>
          <w:bCs/>
          <w:lang w:eastAsia="ja-JP"/>
        </w:rPr>
        <w:t xml:space="preserve"> </w:t>
      </w:r>
    </w:p>
    <w:p w14:paraId="71E2FBB8" w14:textId="77777777" w:rsidR="00DF69EF" w:rsidRPr="00044EE2" w:rsidRDefault="006B7954">
      <w:pPr>
        <w:rPr>
          <w:b/>
          <w:bCs/>
          <w:lang w:eastAsia="ja-JP"/>
        </w:rPr>
      </w:pPr>
      <w:r w:rsidRPr="00044EE2">
        <w:rPr>
          <w:b/>
          <w:bCs/>
          <w:lang w:eastAsia="ja-JP"/>
        </w:rPr>
        <w:t xml:space="preserve">Proposal 4.2.1.4.1-1:  UL time window can be configured to be semi persistent and activated or </w:t>
      </w:r>
      <w:proofErr w:type="gramStart"/>
      <w:r w:rsidRPr="00044EE2">
        <w:rPr>
          <w:b/>
          <w:bCs/>
          <w:lang w:eastAsia="ja-JP"/>
        </w:rPr>
        <w:t>deactivated</w:t>
      </w:r>
      <w:proofErr w:type="gramEnd"/>
      <w:r w:rsidRPr="00044EE2">
        <w:rPr>
          <w:b/>
          <w:bCs/>
          <w:lang w:eastAsia="ja-JP"/>
        </w:rPr>
        <w:t xml:space="preserve"> </w:t>
      </w:r>
    </w:p>
    <w:p w14:paraId="71E2FBB9" w14:textId="77777777" w:rsidR="00DF69EF" w:rsidRPr="00044EE2" w:rsidRDefault="006B7954">
      <w:pPr>
        <w:rPr>
          <w:b/>
          <w:bCs/>
          <w:lang w:eastAsia="ja-JP"/>
        </w:rPr>
      </w:pPr>
      <w:r w:rsidRPr="00044EE2">
        <w:rPr>
          <w:b/>
          <w:bCs/>
          <w:lang w:eastAsia="ja-JP"/>
        </w:rPr>
        <w:tab/>
        <w:t xml:space="preserve">Configuration includes periodicity and duration of the UL time </w:t>
      </w:r>
      <w:proofErr w:type="gramStart"/>
      <w:r w:rsidRPr="00044EE2">
        <w:rPr>
          <w:b/>
          <w:bCs/>
          <w:lang w:eastAsia="ja-JP"/>
        </w:rPr>
        <w:t>window</w:t>
      </w:r>
      <w:proofErr w:type="gramEnd"/>
    </w:p>
    <w:p w14:paraId="71E2FBBA" w14:textId="77777777" w:rsidR="00DF69EF" w:rsidRPr="00044EE2" w:rsidRDefault="006B7954">
      <w:pPr>
        <w:rPr>
          <w:b/>
          <w:bCs/>
          <w:lang w:eastAsia="ja-JP"/>
        </w:rPr>
      </w:pPr>
      <w:r w:rsidRPr="00044EE2">
        <w:rPr>
          <w:b/>
          <w:bCs/>
          <w:lang w:eastAsia="ja-JP"/>
        </w:rPr>
        <w:tab/>
        <w:t>FFS: whether to use DCI or MAC CE for activation/deactivation</w:t>
      </w:r>
    </w:p>
    <w:p w14:paraId="71E2FBBB" w14:textId="77777777" w:rsidR="00DF69EF" w:rsidRPr="00044EE2" w:rsidRDefault="00DF69EF">
      <w:pPr>
        <w:rPr>
          <w:szCs w:val="20"/>
        </w:rPr>
      </w:pPr>
    </w:p>
    <w:p w14:paraId="71E2FBBC" w14:textId="77777777" w:rsidR="00DF69EF" w:rsidRPr="00044EE2" w:rsidRDefault="006B7954">
      <w:pPr>
        <w:rPr>
          <w:lang w:eastAsia="ja-JP"/>
        </w:rPr>
      </w:pPr>
      <w:r w:rsidRPr="00044EE2">
        <w:rPr>
          <w:lang w:eastAsia="ja-JP"/>
        </w:rPr>
        <w:t>Companies are encouraged to comment on the proposal in the table below:</w:t>
      </w:r>
    </w:p>
    <w:p w14:paraId="71E2FBBD" w14:textId="77777777" w:rsidR="00DF69EF" w:rsidRPr="00044EE2" w:rsidRDefault="00DF69EF">
      <w:pPr>
        <w:rPr>
          <w:lang w:eastAsia="ja-JP"/>
        </w:rPr>
      </w:pPr>
    </w:p>
    <w:p w14:paraId="71E2FBBE" w14:textId="77777777" w:rsidR="00DF69EF" w:rsidRPr="00044EE2" w:rsidRDefault="006B7954">
      <w:pPr>
        <w:rPr>
          <w:b/>
          <w:bCs/>
          <w:lang w:eastAsia="ja-JP"/>
        </w:rPr>
      </w:pPr>
      <w:r w:rsidRPr="00044EE2">
        <w:rPr>
          <w:b/>
          <w:bCs/>
          <w:lang w:eastAsia="ja-JP"/>
        </w:rPr>
        <w:t xml:space="preserve">Proposal 4.2.1.4.1-1: </w:t>
      </w:r>
    </w:p>
    <w:tbl>
      <w:tblPr>
        <w:tblStyle w:val="TableGrid"/>
        <w:tblW w:w="0" w:type="auto"/>
        <w:tblLook w:val="04A0" w:firstRow="1" w:lastRow="0" w:firstColumn="1" w:lastColumn="0" w:noHBand="0" w:noVBand="1"/>
      </w:tblPr>
      <w:tblGrid>
        <w:gridCol w:w="1980"/>
        <w:gridCol w:w="7649"/>
      </w:tblGrid>
      <w:tr w:rsidR="00DF69EF" w:rsidRPr="00044EE2" w14:paraId="71E2FBC1" w14:textId="77777777">
        <w:tc>
          <w:tcPr>
            <w:tcW w:w="1980" w:type="dxa"/>
            <w:shd w:val="clear" w:color="auto" w:fill="B4C6E7" w:themeFill="accent1" w:themeFillTint="66"/>
          </w:tcPr>
          <w:p w14:paraId="71E2FBBF"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BC0" w14:textId="77777777" w:rsidR="00DF69EF" w:rsidRPr="00044EE2" w:rsidRDefault="006B7954">
            <w:pPr>
              <w:rPr>
                <w:b/>
                <w:bCs/>
                <w:lang w:val="en-US" w:eastAsia="ja-JP"/>
              </w:rPr>
            </w:pPr>
            <w:r w:rsidRPr="00044EE2">
              <w:rPr>
                <w:b/>
                <w:bCs/>
                <w:lang w:val="en-US" w:eastAsia="ja-JP"/>
              </w:rPr>
              <w:t>Comment</w:t>
            </w:r>
          </w:p>
        </w:tc>
      </w:tr>
      <w:tr w:rsidR="00DF69EF" w:rsidRPr="00044EE2" w14:paraId="71E2FBC5" w14:textId="77777777">
        <w:tc>
          <w:tcPr>
            <w:tcW w:w="1980" w:type="dxa"/>
          </w:tcPr>
          <w:p w14:paraId="71E2FBC2" w14:textId="77777777" w:rsidR="00DF69EF" w:rsidRPr="00044EE2" w:rsidRDefault="006B7954">
            <w:pPr>
              <w:rPr>
                <w:rFonts w:eastAsia="SimSun"/>
                <w:lang w:val="en-US" w:eastAsia="en-US"/>
              </w:rPr>
            </w:pPr>
            <w:r w:rsidRPr="00044EE2">
              <w:rPr>
                <w:rFonts w:eastAsia="SimSun"/>
                <w:lang w:val="en-US" w:eastAsia="en-US"/>
              </w:rPr>
              <w:t>vivo</w:t>
            </w:r>
          </w:p>
        </w:tc>
        <w:tc>
          <w:tcPr>
            <w:tcW w:w="7649" w:type="dxa"/>
          </w:tcPr>
          <w:p w14:paraId="71E2FBC3" w14:textId="77777777" w:rsidR="00DF69EF" w:rsidRPr="00044EE2" w:rsidRDefault="006B7954">
            <w:pPr>
              <w:rPr>
                <w:rFonts w:eastAsia="DengXian"/>
                <w:lang w:val="en-US" w:eastAsia="en-US"/>
              </w:rPr>
            </w:pPr>
            <w:r w:rsidRPr="00044EE2">
              <w:rPr>
                <w:rFonts w:eastAsia="DengXian"/>
                <w:lang w:val="en-US" w:eastAsia="en-US"/>
              </w:rPr>
              <w:t>No need to introduce activation/deactivation operations for UL time window.</w:t>
            </w:r>
          </w:p>
          <w:p w14:paraId="71E2FBC4" w14:textId="77777777" w:rsidR="00DF69EF" w:rsidRPr="00044EE2" w:rsidRDefault="006B7954">
            <w:pPr>
              <w:rPr>
                <w:rFonts w:eastAsia="DengXian"/>
                <w:lang w:val="en-US" w:eastAsia="en-US"/>
              </w:rPr>
            </w:pPr>
            <w:r w:rsidRPr="00044EE2">
              <w:rPr>
                <w:rFonts w:eastAsia="DengXian"/>
                <w:lang w:val="en-US" w:eastAsia="en-US"/>
              </w:rPr>
              <w:t xml:space="preserve">Different with PPW, there is no latency reduction motivation for SRS frequency hopping. </w:t>
            </w:r>
          </w:p>
        </w:tc>
      </w:tr>
      <w:tr w:rsidR="00DF69EF" w:rsidRPr="00044EE2" w14:paraId="71E2FBC9" w14:textId="77777777">
        <w:tc>
          <w:tcPr>
            <w:tcW w:w="1980" w:type="dxa"/>
          </w:tcPr>
          <w:p w14:paraId="71E2FBC6" w14:textId="77777777" w:rsidR="00DF69EF" w:rsidRPr="00044EE2" w:rsidRDefault="006B7954">
            <w:pPr>
              <w:rPr>
                <w:rFonts w:eastAsia="SimSun"/>
                <w:lang w:val="en-US" w:eastAsia="en-US"/>
              </w:rPr>
            </w:pPr>
            <w:r w:rsidRPr="00044EE2">
              <w:rPr>
                <w:rFonts w:eastAsia="SimSun"/>
                <w:lang w:val="en-US" w:eastAsia="en-US"/>
              </w:rPr>
              <w:t xml:space="preserve">Spreadtrum </w:t>
            </w:r>
          </w:p>
        </w:tc>
        <w:tc>
          <w:tcPr>
            <w:tcW w:w="7649" w:type="dxa"/>
          </w:tcPr>
          <w:p w14:paraId="71E2FBC7" w14:textId="77777777" w:rsidR="00DF69EF" w:rsidRPr="00044EE2" w:rsidRDefault="006B7954">
            <w:pPr>
              <w:rPr>
                <w:rFonts w:eastAsia="DengXian"/>
                <w:lang w:val="en-US" w:eastAsia="en-US"/>
              </w:rPr>
            </w:pPr>
            <w:r w:rsidRPr="00044EE2">
              <w:rPr>
                <w:rFonts w:eastAsia="DengXian"/>
                <w:lang w:val="en-US" w:eastAsia="en-US"/>
              </w:rPr>
              <w:t xml:space="preserve">Support. </w:t>
            </w:r>
          </w:p>
          <w:p w14:paraId="71E2FBC8" w14:textId="77777777" w:rsidR="00DF69EF" w:rsidRPr="00044EE2" w:rsidRDefault="006B7954">
            <w:pPr>
              <w:rPr>
                <w:rFonts w:eastAsia="DengXian"/>
                <w:lang w:val="en-US" w:eastAsia="en-US"/>
              </w:rPr>
            </w:pPr>
            <w:r w:rsidRPr="00044EE2">
              <w:rPr>
                <w:rFonts w:eastAsia="DengXian"/>
                <w:lang w:val="en-US" w:eastAsia="en-US"/>
              </w:rPr>
              <w:lastRenderedPageBreak/>
              <w:t xml:space="preserve">In order to reduce the negative impact of measurement gaps on system throughput, R17 has enhanced the configuration of measurement gaps, mainly including pre-configured MG pattern(s), multiple concurrent and independent MG patterns and network controlled small </w:t>
            </w:r>
            <w:proofErr w:type="gramStart"/>
            <w:r w:rsidRPr="00044EE2">
              <w:rPr>
                <w:rFonts w:eastAsia="DengXian"/>
                <w:lang w:val="en-US" w:eastAsia="en-US"/>
              </w:rPr>
              <w:t>gap(</w:t>
            </w:r>
            <w:proofErr w:type="gramEnd"/>
            <w:r w:rsidRPr="00044EE2">
              <w:rPr>
                <w:rFonts w:eastAsia="DengXian"/>
                <w:lang w:val="en-US" w:eastAsia="en-US"/>
              </w:rPr>
              <w:t>NCSG). When the network is configured with both measurement gaps and periodic uplink time windows, it will increase the probability of UE data transmission interruption. To minimize the negative impact of uplink time windows on data transmission, it is necessary to consider designing UL time window activation/deactivation mechanisms.</w:t>
            </w:r>
          </w:p>
        </w:tc>
      </w:tr>
      <w:tr w:rsidR="00DF69EF" w:rsidRPr="00044EE2" w14:paraId="71E2FBCC" w14:textId="77777777">
        <w:tc>
          <w:tcPr>
            <w:tcW w:w="1980" w:type="dxa"/>
          </w:tcPr>
          <w:p w14:paraId="71E2FBCA" w14:textId="77777777" w:rsidR="00DF69EF" w:rsidRPr="00044EE2" w:rsidRDefault="006B7954">
            <w:pPr>
              <w:rPr>
                <w:rFonts w:eastAsia="SimSun"/>
                <w:lang w:val="en-US" w:eastAsia="en-US"/>
              </w:rPr>
            </w:pPr>
            <w:r w:rsidRPr="00044EE2">
              <w:rPr>
                <w:rFonts w:eastAsia="SimSun"/>
                <w:lang w:val="en-US"/>
              </w:rPr>
              <w:lastRenderedPageBreak/>
              <w:t>ZTE</w:t>
            </w:r>
          </w:p>
        </w:tc>
        <w:tc>
          <w:tcPr>
            <w:tcW w:w="7649" w:type="dxa"/>
          </w:tcPr>
          <w:p w14:paraId="71E2FBCB" w14:textId="77777777" w:rsidR="00DF69EF" w:rsidRPr="00044EE2" w:rsidRDefault="006B7954">
            <w:pPr>
              <w:rPr>
                <w:rFonts w:eastAsia="DengXian"/>
                <w:lang w:val="en-US" w:eastAsia="en-US"/>
              </w:rPr>
            </w:pPr>
            <w:r w:rsidRPr="00044EE2">
              <w:rPr>
                <w:rFonts w:eastAsia="DengXian"/>
                <w:lang w:val="en-US"/>
              </w:rPr>
              <w:t>We think the periodic UTW is sufficient. The benefit of semi-persistent UTW is unclear.</w:t>
            </w:r>
          </w:p>
        </w:tc>
      </w:tr>
      <w:tr w:rsidR="00F24188" w:rsidRPr="00044EE2" w14:paraId="71E2FBCF" w14:textId="77777777">
        <w:tc>
          <w:tcPr>
            <w:tcW w:w="1980" w:type="dxa"/>
          </w:tcPr>
          <w:p w14:paraId="71E2FBCD" w14:textId="77777777" w:rsidR="00F24188" w:rsidRPr="00044EE2" w:rsidRDefault="00F24188" w:rsidP="00F24188">
            <w:pPr>
              <w:rPr>
                <w:rFonts w:eastAsia="SimSun"/>
                <w:lang w:val="en-US"/>
              </w:rPr>
            </w:pPr>
            <w:r w:rsidRPr="00044EE2">
              <w:rPr>
                <w:rFonts w:eastAsia="SimSun"/>
                <w:lang w:val="en-US"/>
              </w:rPr>
              <w:t>Qualcomm</w:t>
            </w:r>
          </w:p>
        </w:tc>
        <w:tc>
          <w:tcPr>
            <w:tcW w:w="7649" w:type="dxa"/>
          </w:tcPr>
          <w:p w14:paraId="71E2FBCE" w14:textId="77777777" w:rsidR="00F24188" w:rsidRPr="00044EE2" w:rsidRDefault="00F24188" w:rsidP="00F24188">
            <w:pPr>
              <w:rPr>
                <w:rFonts w:eastAsia="DengXian"/>
                <w:lang w:val="en-US"/>
              </w:rPr>
            </w:pPr>
            <w:r w:rsidRPr="00044EE2">
              <w:rPr>
                <w:rFonts w:eastAsia="DengXian"/>
                <w:lang w:val="en-US"/>
              </w:rPr>
              <w:t xml:space="preserve">We do not support this feature. </w:t>
            </w:r>
          </w:p>
        </w:tc>
      </w:tr>
      <w:tr w:rsidR="000C7817" w:rsidRPr="00044EE2" w14:paraId="71E2FBD2" w14:textId="77777777">
        <w:tc>
          <w:tcPr>
            <w:tcW w:w="1980" w:type="dxa"/>
          </w:tcPr>
          <w:p w14:paraId="71E2FBD0" w14:textId="77777777" w:rsidR="000C7817" w:rsidRPr="00044EE2" w:rsidRDefault="000C7817" w:rsidP="000C7817">
            <w:pPr>
              <w:rPr>
                <w:rFonts w:eastAsia="SimSun"/>
                <w:lang w:val="en-US"/>
              </w:rPr>
            </w:pPr>
            <w:r w:rsidRPr="00044EE2">
              <w:rPr>
                <w:rFonts w:eastAsiaTheme="minorEastAsia"/>
                <w:lang w:val="en-US"/>
              </w:rPr>
              <w:t>NEC</w:t>
            </w:r>
          </w:p>
        </w:tc>
        <w:tc>
          <w:tcPr>
            <w:tcW w:w="7649" w:type="dxa"/>
          </w:tcPr>
          <w:p w14:paraId="71E2FBD1" w14:textId="77777777" w:rsidR="000C7817" w:rsidRPr="00044EE2" w:rsidRDefault="000C7817" w:rsidP="000C7817">
            <w:pPr>
              <w:rPr>
                <w:rFonts w:eastAsia="DengXian"/>
                <w:lang w:val="en-US"/>
              </w:rPr>
            </w:pPr>
            <w:r w:rsidRPr="00044EE2">
              <w:rPr>
                <w:rFonts w:eastAsia="DengXian"/>
                <w:lang w:val="en-US"/>
              </w:rPr>
              <w:t>Support.</w:t>
            </w:r>
          </w:p>
        </w:tc>
      </w:tr>
      <w:tr w:rsidR="000C7817" w:rsidRPr="00044EE2" w14:paraId="71E2FBD5" w14:textId="77777777">
        <w:tc>
          <w:tcPr>
            <w:tcW w:w="1980" w:type="dxa"/>
          </w:tcPr>
          <w:p w14:paraId="71E2FBD3" w14:textId="77777777" w:rsidR="000C7817" w:rsidRPr="00044EE2" w:rsidRDefault="000E4A30" w:rsidP="000C7817">
            <w:pPr>
              <w:rPr>
                <w:rFonts w:eastAsia="SimSun"/>
                <w:lang w:val="en-US"/>
              </w:rPr>
            </w:pPr>
            <w:r w:rsidRPr="00044EE2">
              <w:rPr>
                <w:rFonts w:eastAsia="SimSun"/>
                <w:lang w:val="en-US"/>
              </w:rPr>
              <w:t>Huawei, HiSilicon</w:t>
            </w:r>
          </w:p>
        </w:tc>
        <w:tc>
          <w:tcPr>
            <w:tcW w:w="7649" w:type="dxa"/>
          </w:tcPr>
          <w:p w14:paraId="71E2FBD4" w14:textId="77777777" w:rsidR="000C7817" w:rsidRPr="00044EE2" w:rsidRDefault="000E4A30" w:rsidP="000C7817">
            <w:pPr>
              <w:rPr>
                <w:rFonts w:eastAsia="DengXian"/>
                <w:lang w:val="en-US"/>
              </w:rPr>
            </w:pPr>
            <w:r w:rsidRPr="00044EE2">
              <w:rPr>
                <w:rFonts w:eastAsia="DengXian"/>
                <w:lang w:val="en-US"/>
              </w:rPr>
              <w:t>Do not support. Prefer to use only RRC.</w:t>
            </w:r>
          </w:p>
        </w:tc>
      </w:tr>
      <w:tr w:rsidR="00374B3B" w:rsidRPr="00044EE2" w14:paraId="71E2FBD8" w14:textId="77777777">
        <w:tc>
          <w:tcPr>
            <w:tcW w:w="1980" w:type="dxa"/>
          </w:tcPr>
          <w:p w14:paraId="71E2FBD6" w14:textId="77777777" w:rsidR="00374B3B" w:rsidRPr="00044EE2" w:rsidRDefault="00374B3B" w:rsidP="000C7817">
            <w:pPr>
              <w:rPr>
                <w:rFonts w:eastAsia="Yu Mincho"/>
                <w:lang w:val="en-US" w:eastAsia="ja-JP"/>
              </w:rPr>
            </w:pPr>
            <w:r w:rsidRPr="00044EE2">
              <w:rPr>
                <w:rFonts w:eastAsia="Yu Mincho"/>
                <w:lang w:val="en-US" w:eastAsia="ja-JP"/>
              </w:rPr>
              <w:t>DOCOMO</w:t>
            </w:r>
          </w:p>
        </w:tc>
        <w:tc>
          <w:tcPr>
            <w:tcW w:w="7649" w:type="dxa"/>
          </w:tcPr>
          <w:p w14:paraId="71E2FBD7" w14:textId="77777777" w:rsidR="00374B3B" w:rsidRPr="00044EE2" w:rsidRDefault="00374B3B" w:rsidP="000C7817">
            <w:pPr>
              <w:rPr>
                <w:rFonts w:eastAsia="Yu Mincho"/>
                <w:lang w:val="en-US" w:eastAsia="ja-JP"/>
              </w:rPr>
            </w:pPr>
            <w:r w:rsidRPr="00044EE2">
              <w:rPr>
                <w:rFonts w:eastAsia="Yu Mincho"/>
                <w:lang w:val="en-US" w:eastAsia="ja-JP"/>
              </w:rPr>
              <w:t xml:space="preserve">We do not think </w:t>
            </w:r>
            <w:r w:rsidR="00953723" w:rsidRPr="00044EE2">
              <w:rPr>
                <w:rFonts w:eastAsia="Yu Mincho"/>
                <w:lang w:val="en-US" w:eastAsia="ja-JP"/>
              </w:rPr>
              <w:t>such</w:t>
            </w:r>
            <w:r w:rsidR="00913B8B" w:rsidRPr="00044EE2">
              <w:rPr>
                <w:rFonts w:eastAsia="Yu Mincho"/>
                <w:lang w:val="en-US" w:eastAsia="ja-JP"/>
              </w:rPr>
              <w:t xml:space="preserve"> </w:t>
            </w:r>
            <w:r w:rsidR="00953723" w:rsidRPr="00044EE2">
              <w:rPr>
                <w:rFonts w:eastAsia="Yu Mincho"/>
                <w:lang w:val="en-US" w:eastAsia="ja-JP"/>
              </w:rPr>
              <w:t>activation</w:t>
            </w:r>
            <w:r w:rsidR="009B4575" w:rsidRPr="00044EE2">
              <w:rPr>
                <w:rFonts w:eastAsia="Yu Mincho"/>
                <w:lang w:val="en-US" w:eastAsia="ja-JP"/>
              </w:rPr>
              <w:t>/deactivation</w:t>
            </w:r>
            <w:r w:rsidR="00953723" w:rsidRPr="00044EE2">
              <w:rPr>
                <w:rFonts w:eastAsia="Yu Mincho"/>
                <w:lang w:val="en-US" w:eastAsia="ja-JP"/>
              </w:rPr>
              <w:t xml:space="preserve"> is necessary.</w:t>
            </w:r>
          </w:p>
        </w:tc>
      </w:tr>
      <w:tr w:rsidR="005A40AE" w:rsidRPr="00044EE2" w14:paraId="71E2FBDD" w14:textId="77777777">
        <w:tc>
          <w:tcPr>
            <w:tcW w:w="1980" w:type="dxa"/>
          </w:tcPr>
          <w:p w14:paraId="71E2FBD9" w14:textId="77777777" w:rsidR="005A40AE" w:rsidRPr="00044EE2" w:rsidRDefault="005A40AE" w:rsidP="000C7817">
            <w:pPr>
              <w:rPr>
                <w:rFonts w:eastAsia="Malgun Gothic"/>
                <w:lang w:val="en-US" w:eastAsia="ko-KR"/>
              </w:rPr>
            </w:pPr>
            <w:r w:rsidRPr="00044EE2">
              <w:rPr>
                <w:rFonts w:eastAsia="Malgun Gothic"/>
                <w:lang w:val="en-US" w:eastAsia="ko-KR"/>
              </w:rPr>
              <w:t>LGE</w:t>
            </w:r>
          </w:p>
        </w:tc>
        <w:tc>
          <w:tcPr>
            <w:tcW w:w="7649" w:type="dxa"/>
          </w:tcPr>
          <w:p w14:paraId="71E2FBDA" w14:textId="77777777" w:rsidR="005A40AE" w:rsidRPr="00044EE2" w:rsidRDefault="005A40AE" w:rsidP="005A40AE">
            <w:pPr>
              <w:rPr>
                <w:rFonts w:eastAsia="Malgun Gothic"/>
                <w:lang w:val="en-US" w:eastAsia="ko-KR"/>
              </w:rPr>
            </w:pPr>
            <w:r w:rsidRPr="00044EE2">
              <w:rPr>
                <w:rFonts w:eastAsia="Malgun Gothic"/>
                <w:lang w:val="en-US" w:eastAsia="ko-KR"/>
              </w:rPr>
              <w:t xml:space="preserve">Considering that the negative impact of UL time window on data transmissions, dynamic scheduling is </w:t>
            </w:r>
            <w:proofErr w:type="gramStart"/>
            <w:r w:rsidRPr="00044EE2">
              <w:rPr>
                <w:rFonts w:eastAsia="Malgun Gothic"/>
                <w:lang w:val="en-US" w:eastAsia="ko-KR"/>
              </w:rPr>
              <w:t>absolutely necessary</w:t>
            </w:r>
            <w:proofErr w:type="gramEnd"/>
            <w:r w:rsidRPr="00044EE2">
              <w:rPr>
                <w:rFonts w:eastAsia="Malgun Gothic"/>
                <w:lang w:val="en-US" w:eastAsia="ko-KR"/>
              </w:rPr>
              <w:t>.</w:t>
            </w:r>
          </w:p>
          <w:p w14:paraId="71E2FBDB" w14:textId="77777777" w:rsidR="00985D7A" w:rsidRPr="00044EE2" w:rsidRDefault="005A40AE" w:rsidP="00985D7A">
            <w:pPr>
              <w:rPr>
                <w:rFonts w:eastAsia="Malgun Gothic"/>
                <w:lang w:val="en-US" w:eastAsia="ko-KR"/>
              </w:rPr>
            </w:pPr>
            <w:r w:rsidRPr="00044EE2">
              <w:rPr>
                <w:rFonts w:eastAsia="Malgun Gothic"/>
                <w:lang w:val="en-US" w:eastAsia="ko-KR"/>
              </w:rPr>
              <w:t xml:space="preserve">However, configuration including periodicity and duration of the UL time window is only related to Alt 1 of our comment in Proposal 4.2.1.3.1-1. For Alt 2 of our </w:t>
            </w:r>
            <w:proofErr w:type="spellStart"/>
            <w:r w:rsidRPr="00044EE2">
              <w:rPr>
                <w:rFonts w:eastAsia="Malgun Gothic"/>
                <w:lang w:val="en-US" w:eastAsia="ko-KR"/>
              </w:rPr>
              <w:t>commnet</w:t>
            </w:r>
            <w:proofErr w:type="spellEnd"/>
            <w:r w:rsidRPr="00044EE2">
              <w:rPr>
                <w:rFonts w:eastAsia="Malgun Gothic"/>
                <w:lang w:val="en-US" w:eastAsia="ko-KR"/>
              </w:rPr>
              <w:t xml:space="preserve"> in Proposal 4.2.1.3.1-1</w:t>
            </w:r>
            <w:r w:rsidR="00985D7A" w:rsidRPr="00044EE2">
              <w:rPr>
                <w:rFonts w:eastAsia="Malgun Gothic"/>
                <w:lang w:val="en-US" w:eastAsia="ko-KR"/>
              </w:rPr>
              <w:t>, there is only</w:t>
            </w:r>
            <w:r w:rsidRPr="00044EE2">
              <w:rPr>
                <w:rFonts w:eastAsia="Malgun Gothic"/>
                <w:lang w:val="en-US" w:eastAsia="ko-KR"/>
              </w:rPr>
              <w:t xml:space="preserve"> </w:t>
            </w:r>
            <w:proofErr w:type="gramStart"/>
            <w:r w:rsidRPr="00044EE2">
              <w:rPr>
                <w:rFonts w:eastAsia="Malgun Gothic"/>
                <w:lang w:val="en-US" w:eastAsia="ko-KR"/>
              </w:rPr>
              <w:t>need</w:t>
            </w:r>
            <w:proofErr w:type="gramEnd"/>
            <w:r w:rsidRPr="00044EE2">
              <w:rPr>
                <w:rFonts w:eastAsia="Malgun Gothic"/>
                <w:lang w:val="en-US" w:eastAsia="ko-KR"/>
              </w:rPr>
              <w:t xml:space="preserve"> to configure</w:t>
            </w:r>
            <w:r w:rsidR="00985D7A" w:rsidRPr="00044EE2">
              <w:rPr>
                <w:rFonts w:eastAsia="Malgun Gothic"/>
                <w:lang w:val="en-US" w:eastAsia="ko-KR"/>
              </w:rPr>
              <w:t xml:space="preserve"> the time domain buffer of the associated resource. </w:t>
            </w:r>
          </w:p>
          <w:p w14:paraId="71E2FBDC" w14:textId="77777777" w:rsidR="005A40AE" w:rsidRPr="00044EE2" w:rsidRDefault="00985D7A" w:rsidP="00985D7A">
            <w:pPr>
              <w:rPr>
                <w:rFonts w:eastAsia="Yu Mincho"/>
                <w:lang w:val="en-US" w:eastAsia="ja-JP"/>
              </w:rPr>
            </w:pPr>
            <w:r w:rsidRPr="00044EE2">
              <w:rPr>
                <w:rFonts w:eastAsia="Malgun Gothic"/>
                <w:lang w:val="en-US" w:eastAsia="ko-KR"/>
              </w:rPr>
              <w:t>So, we would like to discuss this proposal after 4.2.1.3.</w:t>
            </w:r>
          </w:p>
        </w:tc>
      </w:tr>
      <w:tr w:rsidR="0038798F" w:rsidRPr="00044EE2" w14:paraId="71E2FBE1" w14:textId="77777777" w:rsidTr="0038798F">
        <w:tc>
          <w:tcPr>
            <w:tcW w:w="1980" w:type="dxa"/>
          </w:tcPr>
          <w:p w14:paraId="71E2FBDE" w14:textId="77777777" w:rsidR="0038798F" w:rsidRPr="00044EE2" w:rsidRDefault="0038798F" w:rsidP="003C6D7C">
            <w:pPr>
              <w:rPr>
                <w:rFonts w:eastAsia="Yu Mincho"/>
                <w:lang w:val="en-US"/>
              </w:rPr>
            </w:pPr>
            <w:r w:rsidRPr="00044EE2">
              <w:rPr>
                <w:rFonts w:eastAsia="Yu Mincho"/>
                <w:lang w:val="en-US"/>
              </w:rPr>
              <w:t>CATT</w:t>
            </w:r>
          </w:p>
        </w:tc>
        <w:tc>
          <w:tcPr>
            <w:tcW w:w="7649" w:type="dxa"/>
          </w:tcPr>
          <w:p w14:paraId="71E2FBDF" w14:textId="77777777" w:rsidR="0038798F" w:rsidRPr="00044EE2" w:rsidRDefault="0038798F" w:rsidP="003C6D7C">
            <w:pPr>
              <w:rPr>
                <w:rFonts w:eastAsia="Yu Mincho"/>
                <w:lang w:val="en-US"/>
              </w:rPr>
            </w:pPr>
            <w:r w:rsidRPr="00044EE2">
              <w:rPr>
                <w:rFonts w:eastAsia="Yu Mincho"/>
                <w:lang w:val="en-US"/>
              </w:rPr>
              <w:t>Support.</w:t>
            </w:r>
          </w:p>
          <w:p w14:paraId="71E2FBE0" w14:textId="77777777" w:rsidR="0038798F" w:rsidRPr="00044EE2" w:rsidRDefault="0038798F" w:rsidP="003C6D7C">
            <w:pPr>
              <w:rPr>
                <w:rFonts w:eastAsiaTheme="minorEastAsia"/>
                <w:lang w:val="en-US"/>
              </w:rPr>
            </w:pPr>
            <w:r w:rsidRPr="00044EE2">
              <w:rPr>
                <w:rFonts w:eastAsiaTheme="minorEastAsia"/>
                <w:bCs/>
                <w:lang w:val="en-US"/>
              </w:rPr>
              <w:t>When the UE or LMF requests the UL time window, the gNB can (pre-)configure parameters of the UL time window and use DL MAC CE to activate/deactivate the window.</w:t>
            </w:r>
          </w:p>
        </w:tc>
      </w:tr>
      <w:tr w:rsidR="008D7619" w:rsidRPr="00044EE2" w14:paraId="3FC08169" w14:textId="77777777" w:rsidTr="0038798F">
        <w:tc>
          <w:tcPr>
            <w:tcW w:w="1980" w:type="dxa"/>
          </w:tcPr>
          <w:p w14:paraId="0A7AE5CE" w14:textId="18BE4501" w:rsidR="008D7619" w:rsidRPr="00044EE2" w:rsidRDefault="008D7619" w:rsidP="003C6D7C">
            <w:pPr>
              <w:rPr>
                <w:rFonts w:eastAsia="Yu Mincho"/>
              </w:rPr>
            </w:pPr>
            <w:r>
              <w:rPr>
                <w:rFonts w:eastAsia="Yu Mincho"/>
              </w:rPr>
              <w:t>Ericsson</w:t>
            </w:r>
          </w:p>
        </w:tc>
        <w:tc>
          <w:tcPr>
            <w:tcW w:w="7649" w:type="dxa"/>
          </w:tcPr>
          <w:p w14:paraId="27CEB347" w14:textId="4DA69EED" w:rsidR="008D7619" w:rsidRPr="00044EE2" w:rsidRDefault="008D7619" w:rsidP="003C6D7C">
            <w:pPr>
              <w:rPr>
                <w:rFonts w:eastAsia="Yu Mincho"/>
              </w:rPr>
            </w:pPr>
            <w:r>
              <w:rPr>
                <w:rFonts w:eastAsia="Yu Mincho"/>
              </w:rPr>
              <w:t xml:space="preserve">Do not support. </w:t>
            </w:r>
            <w:proofErr w:type="spellStart"/>
            <w:r>
              <w:rPr>
                <w:rFonts w:eastAsia="Yu Mincho"/>
              </w:rPr>
              <w:t>It</w:t>
            </w:r>
            <w:proofErr w:type="spellEnd"/>
            <w:r>
              <w:rPr>
                <w:rFonts w:eastAsia="Yu Mincho"/>
              </w:rPr>
              <w:t xml:space="preserve"> </w:t>
            </w:r>
            <w:proofErr w:type="spellStart"/>
            <w:r>
              <w:rPr>
                <w:rFonts w:eastAsia="Yu Mincho"/>
              </w:rPr>
              <w:t>should</w:t>
            </w:r>
            <w:proofErr w:type="spellEnd"/>
            <w:r>
              <w:rPr>
                <w:rFonts w:eastAsia="Yu Mincho"/>
              </w:rPr>
              <w:t xml:space="preserve"> </w:t>
            </w:r>
            <w:proofErr w:type="spellStart"/>
            <w:r>
              <w:rPr>
                <w:rFonts w:eastAsia="Yu Mincho"/>
              </w:rPr>
              <w:t>be</w:t>
            </w:r>
            <w:proofErr w:type="spellEnd"/>
            <w:r>
              <w:rPr>
                <w:rFonts w:eastAsia="Yu Mincho"/>
              </w:rPr>
              <w:t xml:space="preserve"> </w:t>
            </w:r>
            <w:proofErr w:type="spellStart"/>
            <w:r>
              <w:rPr>
                <w:rFonts w:eastAsia="Yu Mincho"/>
              </w:rPr>
              <w:t>enough</w:t>
            </w:r>
            <w:proofErr w:type="spellEnd"/>
            <w:r>
              <w:rPr>
                <w:rFonts w:eastAsia="Yu Mincho"/>
              </w:rPr>
              <w:t xml:space="preserve"> </w:t>
            </w:r>
            <w:proofErr w:type="spellStart"/>
            <w:r>
              <w:rPr>
                <w:rFonts w:eastAsia="Yu Mincho"/>
              </w:rPr>
              <w:t>with</w:t>
            </w:r>
            <w:proofErr w:type="spellEnd"/>
            <w:r>
              <w:rPr>
                <w:rFonts w:eastAsia="Yu Mincho"/>
              </w:rPr>
              <w:t xml:space="preserve"> a </w:t>
            </w:r>
            <w:proofErr w:type="spellStart"/>
            <w:r>
              <w:rPr>
                <w:rFonts w:eastAsia="Yu Mincho"/>
              </w:rPr>
              <w:t>periodic</w:t>
            </w:r>
            <w:proofErr w:type="spellEnd"/>
            <w:r>
              <w:rPr>
                <w:rFonts w:eastAsia="Yu Mincho"/>
              </w:rPr>
              <w:t xml:space="preserve"> </w:t>
            </w:r>
            <w:proofErr w:type="spellStart"/>
            <w:r>
              <w:rPr>
                <w:rFonts w:eastAsia="Yu Mincho"/>
              </w:rPr>
              <w:t>solution</w:t>
            </w:r>
            <w:proofErr w:type="spellEnd"/>
            <w:r>
              <w:rPr>
                <w:rFonts w:eastAsia="Yu Mincho"/>
              </w:rPr>
              <w:t xml:space="preserve">. </w:t>
            </w:r>
          </w:p>
        </w:tc>
      </w:tr>
    </w:tbl>
    <w:p w14:paraId="71E2FBE2" w14:textId="77777777" w:rsidR="00DF69EF" w:rsidRPr="00044EE2" w:rsidRDefault="00DF69EF">
      <w:pPr>
        <w:rPr>
          <w:lang w:eastAsia="ja-JP"/>
        </w:rPr>
      </w:pPr>
    </w:p>
    <w:p w14:paraId="71E2FBE3" w14:textId="77777777" w:rsidR="00DF69EF" w:rsidRPr="00044EE2" w:rsidRDefault="00DF69EF">
      <w:pPr>
        <w:rPr>
          <w:lang w:eastAsia="ja-JP"/>
        </w:rPr>
      </w:pPr>
    </w:p>
    <w:p w14:paraId="71E2FBE4" w14:textId="77777777" w:rsidR="00DF69EF" w:rsidRPr="00044EE2" w:rsidRDefault="006B7954">
      <w:pPr>
        <w:pStyle w:val="Heading4"/>
        <w:rPr>
          <w:lang w:val="en-US"/>
        </w:rPr>
      </w:pPr>
      <w:r w:rsidRPr="00044EE2">
        <w:rPr>
          <w:lang w:val="en-US"/>
        </w:rPr>
        <w:t xml:space="preserve">Priority of SRS resources in UL window </w:t>
      </w:r>
    </w:p>
    <w:p w14:paraId="71E2FBE5" w14:textId="77777777" w:rsidR="00DF69EF" w:rsidRPr="00044EE2" w:rsidRDefault="006B7954">
      <w:pPr>
        <w:rPr>
          <w:lang w:eastAsia="ja-JP"/>
        </w:rPr>
      </w:pPr>
      <w:r w:rsidRPr="00044EE2">
        <w:rPr>
          <w:lang w:eastAsia="ja-JP"/>
        </w:rPr>
        <w:t xml:space="preserve">In some contributions it is proposed to have priorities in the UL time window indicated per SRS resources or SRS resource sets. From the FL perspective, it means that some of the SRS within the time window will be subject to the dropping rules in option 2, while other will be prioritized. </w:t>
      </w:r>
    </w:p>
    <w:p w14:paraId="71E2FBE6" w14:textId="77777777" w:rsidR="00DF69EF" w:rsidRPr="00044EE2" w:rsidRDefault="00DF69EF">
      <w:pPr>
        <w:rPr>
          <w:lang w:eastAsia="ja-JP"/>
        </w:rPr>
      </w:pPr>
    </w:p>
    <w:p w14:paraId="71E2FBE7" w14:textId="77777777" w:rsidR="00DF69EF" w:rsidRPr="00044EE2" w:rsidRDefault="006B7954">
      <w:pPr>
        <w:rPr>
          <w:b/>
          <w:bCs/>
          <w:lang w:eastAsia="ja-JP"/>
        </w:rPr>
      </w:pPr>
      <w:r w:rsidRPr="00044EE2">
        <w:rPr>
          <w:b/>
          <w:bCs/>
          <w:lang w:eastAsia="ja-JP"/>
        </w:rPr>
        <w:t xml:space="preserve">Proposal 4.2.1.5.1-1:  UL time window can be configured with a list of SRS resources or resource sets for which the UL time window applies. </w:t>
      </w:r>
    </w:p>
    <w:p w14:paraId="71E2FBE8" w14:textId="77777777" w:rsidR="00DF69EF" w:rsidRPr="00044EE2" w:rsidRDefault="006B7954">
      <w:pPr>
        <w:pStyle w:val="ListParagraph"/>
        <w:numPr>
          <w:ilvl w:val="0"/>
          <w:numId w:val="19"/>
        </w:numPr>
        <w:rPr>
          <w:b/>
          <w:bCs/>
          <w:lang w:eastAsia="ja-JP"/>
        </w:rPr>
      </w:pPr>
      <w:r w:rsidRPr="00044EE2">
        <w:rPr>
          <w:b/>
          <w:bCs/>
          <w:lang w:eastAsia="ja-JP"/>
        </w:rPr>
        <w:t xml:space="preserve">If no SRS resources /resource set is configured, the UL time window applies to all SRSs within the time </w:t>
      </w:r>
      <w:proofErr w:type="gramStart"/>
      <w:r w:rsidRPr="00044EE2">
        <w:rPr>
          <w:b/>
          <w:bCs/>
          <w:lang w:eastAsia="ja-JP"/>
        </w:rPr>
        <w:t>window</w:t>
      </w:r>
      <w:proofErr w:type="gramEnd"/>
    </w:p>
    <w:p w14:paraId="71E2FBE9" w14:textId="77777777" w:rsidR="00DF69EF" w:rsidRPr="00044EE2" w:rsidRDefault="006B7954">
      <w:pPr>
        <w:pStyle w:val="ListParagraph"/>
        <w:numPr>
          <w:ilvl w:val="0"/>
          <w:numId w:val="19"/>
        </w:numPr>
        <w:rPr>
          <w:b/>
          <w:bCs/>
          <w:lang w:eastAsia="ja-JP"/>
        </w:rPr>
      </w:pPr>
      <w:r w:rsidRPr="00044EE2">
        <w:rPr>
          <w:b/>
          <w:bCs/>
          <w:lang w:eastAsia="ja-JP"/>
        </w:rPr>
        <w:t>For the SRS resources / resource sets not associated to the time window, the normal dropping rules apply.</w:t>
      </w:r>
    </w:p>
    <w:p w14:paraId="71E2FBEA" w14:textId="77777777" w:rsidR="00DF69EF" w:rsidRPr="00044EE2" w:rsidRDefault="00DF69EF">
      <w:pPr>
        <w:rPr>
          <w:szCs w:val="20"/>
        </w:rPr>
      </w:pPr>
    </w:p>
    <w:p w14:paraId="71E2FBEB" w14:textId="77777777" w:rsidR="00DF69EF" w:rsidRPr="00044EE2" w:rsidRDefault="00DF69EF">
      <w:pPr>
        <w:rPr>
          <w:szCs w:val="20"/>
        </w:rPr>
      </w:pPr>
    </w:p>
    <w:p w14:paraId="71E2FBEC" w14:textId="77777777" w:rsidR="00DF69EF" w:rsidRPr="00044EE2" w:rsidRDefault="006B7954">
      <w:pPr>
        <w:rPr>
          <w:lang w:eastAsia="ja-JP"/>
        </w:rPr>
      </w:pPr>
      <w:r w:rsidRPr="00044EE2">
        <w:rPr>
          <w:lang w:eastAsia="ja-JP"/>
        </w:rPr>
        <w:t>Companies are encouraged to comment on the proposal in the table below:</w:t>
      </w:r>
    </w:p>
    <w:p w14:paraId="71E2FBED" w14:textId="77777777" w:rsidR="00DF69EF" w:rsidRPr="00044EE2" w:rsidRDefault="00DF69EF">
      <w:pPr>
        <w:rPr>
          <w:lang w:eastAsia="ja-JP"/>
        </w:rPr>
      </w:pPr>
    </w:p>
    <w:p w14:paraId="71E2FBEE" w14:textId="77777777" w:rsidR="00DF69EF" w:rsidRPr="00044EE2" w:rsidRDefault="006B7954">
      <w:pPr>
        <w:rPr>
          <w:b/>
          <w:bCs/>
          <w:lang w:eastAsia="ja-JP"/>
        </w:rPr>
      </w:pPr>
      <w:r w:rsidRPr="00044EE2">
        <w:rPr>
          <w:b/>
          <w:bCs/>
          <w:lang w:eastAsia="ja-JP"/>
        </w:rPr>
        <w:t xml:space="preserve">Proposal 4.2.1.5.1-1: </w:t>
      </w:r>
    </w:p>
    <w:tbl>
      <w:tblPr>
        <w:tblStyle w:val="TableGrid"/>
        <w:tblW w:w="0" w:type="auto"/>
        <w:tblLook w:val="04A0" w:firstRow="1" w:lastRow="0" w:firstColumn="1" w:lastColumn="0" w:noHBand="0" w:noVBand="1"/>
      </w:tblPr>
      <w:tblGrid>
        <w:gridCol w:w="1980"/>
        <w:gridCol w:w="7649"/>
      </w:tblGrid>
      <w:tr w:rsidR="00DF69EF" w:rsidRPr="00044EE2" w14:paraId="71E2FBF1" w14:textId="77777777">
        <w:tc>
          <w:tcPr>
            <w:tcW w:w="1980" w:type="dxa"/>
            <w:shd w:val="clear" w:color="auto" w:fill="B4C6E7" w:themeFill="accent1" w:themeFillTint="66"/>
          </w:tcPr>
          <w:p w14:paraId="71E2FBEF"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BF0" w14:textId="77777777" w:rsidR="00DF69EF" w:rsidRPr="00044EE2" w:rsidRDefault="006B7954">
            <w:pPr>
              <w:rPr>
                <w:b/>
                <w:bCs/>
                <w:lang w:val="en-US" w:eastAsia="ja-JP"/>
              </w:rPr>
            </w:pPr>
            <w:r w:rsidRPr="00044EE2">
              <w:rPr>
                <w:b/>
                <w:bCs/>
                <w:lang w:val="en-US" w:eastAsia="ja-JP"/>
              </w:rPr>
              <w:t>Comment</w:t>
            </w:r>
          </w:p>
        </w:tc>
      </w:tr>
      <w:tr w:rsidR="00DF69EF" w:rsidRPr="00044EE2" w14:paraId="71E2FBF6" w14:textId="77777777">
        <w:tc>
          <w:tcPr>
            <w:tcW w:w="1980" w:type="dxa"/>
          </w:tcPr>
          <w:p w14:paraId="71E2FBF2" w14:textId="77777777" w:rsidR="00DF69EF" w:rsidRPr="00044EE2" w:rsidRDefault="006B7954">
            <w:pPr>
              <w:rPr>
                <w:lang w:val="en-US" w:eastAsia="ja-JP"/>
              </w:rPr>
            </w:pPr>
            <w:r w:rsidRPr="00044EE2">
              <w:rPr>
                <w:rFonts w:asciiTheme="minorEastAsia" w:eastAsiaTheme="minorEastAsia" w:hAnsiTheme="minorEastAsia"/>
                <w:lang w:val="en-US" w:eastAsia="en-US"/>
              </w:rPr>
              <w:t>Vivo</w:t>
            </w:r>
          </w:p>
        </w:tc>
        <w:tc>
          <w:tcPr>
            <w:tcW w:w="7649" w:type="dxa"/>
          </w:tcPr>
          <w:p w14:paraId="71E2FBF3" w14:textId="77777777" w:rsidR="00DF69EF" w:rsidRPr="00044EE2" w:rsidRDefault="006B7954">
            <w:pPr>
              <w:rPr>
                <w:rFonts w:eastAsia="DengXian"/>
                <w:lang w:val="en-US" w:eastAsia="en-US"/>
              </w:rPr>
            </w:pPr>
            <w:r w:rsidRPr="00044EE2">
              <w:rPr>
                <w:rFonts w:eastAsia="DengXian"/>
                <w:lang w:val="en-US" w:eastAsia="en-US"/>
              </w:rPr>
              <w:t xml:space="preserve"> UL time widow can only make the SRS within the window follow the option 1 priority. Different priority handling should be avoided in the UL time window.</w:t>
            </w:r>
          </w:p>
          <w:p w14:paraId="71E2FBF4" w14:textId="77777777" w:rsidR="00DF69EF" w:rsidRPr="00044EE2" w:rsidRDefault="006B7954">
            <w:pPr>
              <w:rPr>
                <w:rFonts w:eastAsia="DengXian"/>
                <w:lang w:val="en-US" w:eastAsia="en-US"/>
              </w:rPr>
            </w:pPr>
            <w:r w:rsidRPr="00044EE2">
              <w:rPr>
                <w:rFonts w:eastAsia="DengXian"/>
                <w:lang w:val="en-US" w:eastAsia="en-US"/>
              </w:rPr>
              <w:lastRenderedPageBreak/>
              <w:t>So, there is no need to configure explicit associations.</w:t>
            </w:r>
          </w:p>
          <w:p w14:paraId="71E2FBF5" w14:textId="77777777" w:rsidR="00DF69EF" w:rsidRPr="00044EE2" w:rsidRDefault="00DF69EF">
            <w:pPr>
              <w:rPr>
                <w:rFonts w:eastAsia="DengXian"/>
                <w:lang w:val="en-US" w:eastAsia="en-US"/>
              </w:rPr>
            </w:pPr>
          </w:p>
        </w:tc>
      </w:tr>
      <w:tr w:rsidR="00DF69EF" w:rsidRPr="00044EE2" w14:paraId="71E2FBF9" w14:textId="77777777">
        <w:tc>
          <w:tcPr>
            <w:tcW w:w="1980" w:type="dxa"/>
          </w:tcPr>
          <w:p w14:paraId="71E2FBF7" w14:textId="77777777" w:rsidR="00DF69EF" w:rsidRPr="00044EE2" w:rsidRDefault="006B7954">
            <w:pPr>
              <w:rPr>
                <w:rFonts w:eastAsia="SimSun"/>
                <w:lang w:val="en-US" w:eastAsia="en-US"/>
              </w:rPr>
            </w:pPr>
            <w:r w:rsidRPr="00044EE2">
              <w:rPr>
                <w:rFonts w:eastAsia="SimSun"/>
                <w:lang w:val="en-US"/>
              </w:rPr>
              <w:lastRenderedPageBreak/>
              <w:t>ZTE</w:t>
            </w:r>
          </w:p>
        </w:tc>
        <w:tc>
          <w:tcPr>
            <w:tcW w:w="7649" w:type="dxa"/>
          </w:tcPr>
          <w:p w14:paraId="71E2FBF8" w14:textId="77777777" w:rsidR="00DF69EF" w:rsidRPr="00044EE2" w:rsidRDefault="006B7954">
            <w:pPr>
              <w:rPr>
                <w:rFonts w:eastAsia="DengXian"/>
                <w:lang w:val="en-US" w:eastAsia="en-US"/>
              </w:rPr>
            </w:pPr>
            <w:r w:rsidRPr="00044EE2">
              <w:rPr>
                <w:rFonts w:eastAsia="DengXian"/>
                <w:lang w:val="en-US"/>
              </w:rPr>
              <w:t>Do not support. This proposal will cause SRS prioritization in resource level. That means, even in UTW, SRS may still be dropped in UL symbols. It seems not aligned with the previous agreement.</w:t>
            </w:r>
          </w:p>
        </w:tc>
      </w:tr>
      <w:tr w:rsidR="006C6CD6" w:rsidRPr="00044EE2" w14:paraId="71E2FBFC" w14:textId="77777777">
        <w:tc>
          <w:tcPr>
            <w:tcW w:w="1980" w:type="dxa"/>
          </w:tcPr>
          <w:p w14:paraId="71E2FBFA" w14:textId="77777777" w:rsidR="006C6CD6" w:rsidRPr="00044EE2" w:rsidRDefault="006C6CD6">
            <w:pPr>
              <w:rPr>
                <w:rFonts w:eastAsia="SimSun"/>
                <w:lang w:val="en-US"/>
              </w:rPr>
            </w:pPr>
            <w:r w:rsidRPr="00044EE2">
              <w:rPr>
                <w:rFonts w:eastAsia="SimSun"/>
                <w:lang w:val="en-US"/>
              </w:rPr>
              <w:t>InterDigital</w:t>
            </w:r>
          </w:p>
        </w:tc>
        <w:tc>
          <w:tcPr>
            <w:tcW w:w="7649" w:type="dxa"/>
          </w:tcPr>
          <w:p w14:paraId="71E2FBFB" w14:textId="77777777" w:rsidR="006C6CD6" w:rsidRPr="00044EE2" w:rsidRDefault="006C6CD6">
            <w:pPr>
              <w:rPr>
                <w:rFonts w:eastAsia="DengXian"/>
                <w:lang w:val="en-US"/>
              </w:rPr>
            </w:pPr>
            <w:r w:rsidRPr="00044EE2">
              <w:rPr>
                <w:rFonts w:eastAsia="DengXian"/>
                <w:lang w:val="en-US"/>
              </w:rPr>
              <w:t xml:space="preserve">We would like to clarify the intention of the proposal. For the second bullet, does this mean that there’s </w:t>
            </w:r>
            <w:r w:rsidR="0014414F" w:rsidRPr="00044EE2">
              <w:rPr>
                <w:rFonts w:eastAsia="DengXian"/>
                <w:lang w:val="en-US"/>
              </w:rPr>
              <w:t xml:space="preserve">a </w:t>
            </w:r>
            <w:proofErr w:type="spellStart"/>
            <w:r w:rsidRPr="00044EE2">
              <w:rPr>
                <w:rFonts w:eastAsia="DengXian"/>
                <w:lang w:val="en-US"/>
              </w:rPr>
              <w:t>prioritizaiton</w:t>
            </w:r>
            <w:proofErr w:type="spellEnd"/>
            <w:r w:rsidRPr="00044EE2">
              <w:rPr>
                <w:rFonts w:eastAsia="DengXian"/>
                <w:lang w:val="en-US"/>
              </w:rPr>
              <w:t xml:space="preserve"> </w:t>
            </w:r>
            <w:r w:rsidR="0014414F" w:rsidRPr="00044EE2">
              <w:rPr>
                <w:rFonts w:eastAsia="DengXian"/>
                <w:lang w:val="en-US"/>
              </w:rPr>
              <w:t xml:space="preserve">level </w:t>
            </w:r>
            <w:r w:rsidRPr="00044EE2">
              <w:rPr>
                <w:rFonts w:eastAsia="DengXian"/>
                <w:lang w:val="en-US"/>
              </w:rPr>
              <w:t>associated with the UL time window?</w:t>
            </w:r>
          </w:p>
        </w:tc>
      </w:tr>
      <w:tr w:rsidR="0038798F" w:rsidRPr="00044EE2" w14:paraId="71E2FBFF" w14:textId="77777777" w:rsidTr="0038798F">
        <w:tc>
          <w:tcPr>
            <w:tcW w:w="1980" w:type="dxa"/>
          </w:tcPr>
          <w:p w14:paraId="71E2FBFD" w14:textId="77777777" w:rsidR="0038798F" w:rsidRPr="00044EE2" w:rsidRDefault="0038798F" w:rsidP="003C6D7C">
            <w:pPr>
              <w:rPr>
                <w:rFonts w:eastAsia="SimSun"/>
                <w:lang w:val="en-US"/>
              </w:rPr>
            </w:pPr>
            <w:r w:rsidRPr="00044EE2">
              <w:rPr>
                <w:rFonts w:eastAsia="SimSun"/>
                <w:lang w:val="en-US"/>
              </w:rPr>
              <w:t>CATT</w:t>
            </w:r>
          </w:p>
        </w:tc>
        <w:tc>
          <w:tcPr>
            <w:tcW w:w="7649" w:type="dxa"/>
          </w:tcPr>
          <w:p w14:paraId="71E2FBFE" w14:textId="77777777" w:rsidR="0038798F" w:rsidRPr="00044EE2" w:rsidRDefault="0038798F" w:rsidP="003C6D7C">
            <w:pPr>
              <w:rPr>
                <w:rFonts w:eastAsia="DengXian"/>
                <w:lang w:val="en-US"/>
              </w:rPr>
            </w:pPr>
            <w:r w:rsidRPr="00044EE2">
              <w:rPr>
                <w:rFonts w:eastAsia="DengXian"/>
                <w:lang w:val="en-US"/>
              </w:rPr>
              <w:t>It seems that there is no need to define such per-resource priority.</w:t>
            </w:r>
          </w:p>
        </w:tc>
      </w:tr>
    </w:tbl>
    <w:p w14:paraId="71E2FC00" w14:textId="77777777" w:rsidR="00DF69EF" w:rsidRPr="00044EE2" w:rsidRDefault="00DF69EF">
      <w:pPr>
        <w:rPr>
          <w:lang w:eastAsia="ja-JP"/>
        </w:rPr>
      </w:pPr>
    </w:p>
    <w:p w14:paraId="71E2FC01" w14:textId="77777777" w:rsidR="00DF69EF" w:rsidRPr="00044EE2" w:rsidRDefault="00DF69EF">
      <w:pPr>
        <w:rPr>
          <w:lang w:eastAsia="ja-JP"/>
        </w:rPr>
      </w:pPr>
    </w:p>
    <w:p w14:paraId="71E2FC02" w14:textId="77777777" w:rsidR="00DF69EF" w:rsidRPr="00044EE2" w:rsidRDefault="006B7954">
      <w:pPr>
        <w:pStyle w:val="Heading4"/>
        <w:rPr>
          <w:lang w:val="en-US"/>
        </w:rPr>
      </w:pPr>
      <w:proofErr w:type="spellStart"/>
      <w:r w:rsidRPr="00044EE2">
        <w:rPr>
          <w:lang w:val="en-US"/>
        </w:rPr>
        <w:t>Multple</w:t>
      </w:r>
      <w:proofErr w:type="spellEnd"/>
      <w:r w:rsidRPr="00044EE2">
        <w:rPr>
          <w:lang w:val="en-US"/>
        </w:rPr>
        <w:t xml:space="preserve"> UL time windows</w:t>
      </w:r>
    </w:p>
    <w:p w14:paraId="71E2FC03" w14:textId="77777777" w:rsidR="00DF69EF" w:rsidRPr="00044EE2" w:rsidRDefault="006B7954">
      <w:pPr>
        <w:rPr>
          <w:lang w:eastAsia="ja-JP"/>
        </w:rPr>
      </w:pPr>
      <w:r w:rsidRPr="00044EE2">
        <w:rPr>
          <w:lang w:eastAsia="ja-JP"/>
        </w:rPr>
        <w:t>We can start by checking the interest for the use of multiple time windows:</w:t>
      </w:r>
    </w:p>
    <w:p w14:paraId="71E2FC04" w14:textId="77777777" w:rsidR="00DF69EF" w:rsidRPr="00044EE2" w:rsidRDefault="00DF69EF">
      <w:pPr>
        <w:rPr>
          <w:lang w:eastAsia="ja-JP"/>
        </w:rPr>
      </w:pPr>
    </w:p>
    <w:p w14:paraId="71E2FC05" w14:textId="77777777" w:rsidR="00DF69EF" w:rsidRPr="00044EE2" w:rsidRDefault="006B7954">
      <w:pPr>
        <w:rPr>
          <w:szCs w:val="20"/>
        </w:rPr>
      </w:pPr>
      <w:r w:rsidRPr="00044EE2">
        <w:rPr>
          <w:b/>
          <w:bCs/>
          <w:lang w:eastAsia="ja-JP"/>
        </w:rPr>
        <w:t>Proposal 4.2.1.6.1-1:  Multiple UL time windows may be configured by higher layers.</w:t>
      </w:r>
    </w:p>
    <w:p w14:paraId="71E2FC06" w14:textId="77777777" w:rsidR="00DF69EF" w:rsidRPr="00044EE2" w:rsidRDefault="00DF69EF">
      <w:pPr>
        <w:rPr>
          <w:lang w:eastAsia="ja-JP"/>
        </w:rPr>
      </w:pPr>
    </w:p>
    <w:p w14:paraId="71E2FC07" w14:textId="77777777" w:rsidR="00DF69EF" w:rsidRPr="00044EE2" w:rsidRDefault="006B7954">
      <w:pPr>
        <w:rPr>
          <w:lang w:eastAsia="ja-JP"/>
        </w:rPr>
      </w:pPr>
      <w:r w:rsidRPr="00044EE2">
        <w:rPr>
          <w:lang w:eastAsia="ja-JP"/>
        </w:rPr>
        <w:t>Companies are encouraged to comment on the proposal in the table below:</w:t>
      </w:r>
    </w:p>
    <w:p w14:paraId="71E2FC08" w14:textId="77777777" w:rsidR="00DF69EF" w:rsidRPr="00044EE2" w:rsidRDefault="00DF69EF">
      <w:pPr>
        <w:rPr>
          <w:lang w:eastAsia="ja-JP"/>
        </w:rPr>
      </w:pPr>
    </w:p>
    <w:p w14:paraId="71E2FC09" w14:textId="77777777" w:rsidR="00DF69EF" w:rsidRPr="00044EE2" w:rsidRDefault="006B7954">
      <w:pPr>
        <w:rPr>
          <w:b/>
          <w:bCs/>
          <w:lang w:eastAsia="ja-JP"/>
        </w:rPr>
      </w:pPr>
      <w:r w:rsidRPr="00044EE2">
        <w:rPr>
          <w:b/>
          <w:bCs/>
          <w:lang w:eastAsia="ja-JP"/>
        </w:rPr>
        <w:t xml:space="preserve">Proposal 4.2.1.6.1-1: </w:t>
      </w:r>
    </w:p>
    <w:tbl>
      <w:tblPr>
        <w:tblStyle w:val="TableGrid"/>
        <w:tblW w:w="0" w:type="auto"/>
        <w:tblLook w:val="04A0" w:firstRow="1" w:lastRow="0" w:firstColumn="1" w:lastColumn="0" w:noHBand="0" w:noVBand="1"/>
      </w:tblPr>
      <w:tblGrid>
        <w:gridCol w:w="1980"/>
        <w:gridCol w:w="7649"/>
      </w:tblGrid>
      <w:tr w:rsidR="00DF69EF" w:rsidRPr="00044EE2" w14:paraId="71E2FC0C" w14:textId="77777777">
        <w:tc>
          <w:tcPr>
            <w:tcW w:w="1980" w:type="dxa"/>
            <w:shd w:val="clear" w:color="auto" w:fill="B4C6E7" w:themeFill="accent1" w:themeFillTint="66"/>
          </w:tcPr>
          <w:p w14:paraId="71E2FC0A"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C0B" w14:textId="77777777" w:rsidR="00DF69EF" w:rsidRPr="00044EE2" w:rsidRDefault="006B7954">
            <w:pPr>
              <w:rPr>
                <w:b/>
                <w:bCs/>
                <w:lang w:val="en-US" w:eastAsia="ja-JP"/>
              </w:rPr>
            </w:pPr>
            <w:r w:rsidRPr="00044EE2">
              <w:rPr>
                <w:b/>
                <w:bCs/>
                <w:lang w:val="en-US" w:eastAsia="ja-JP"/>
              </w:rPr>
              <w:t>Comment</w:t>
            </w:r>
          </w:p>
        </w:tc>
      </w:tr>
      <w:tr w:rsidR="00DF69EF" w:rsidRPr="00044EE2" w14:paraId="71E2FC0F" w14:textId="77777777">
        <w:tc>
          <w:tcPr>
            <w:tcW w:w="1980" w:type="dxa"/>
          </w:tcPr>
          <w:p w14:paraId="71E2FC0D" w14:textId="77777777" w:rsidR="00DF69EF" w:rsidRPr="00044EE2" w:rsidRDefault="006B7954">
            <w:pPr>
              <w:rPr>
                <w:rFonts w:eastAsia="SimSun"/>
                <w:lang w:val="en-US" w:eastAsia="en-US"/>
              </w:rPr>
            </w:pPr>
            <w:r w:rsidRPr="00044EE2">
              <w:rPr>
                <w:rFonts w:eastAsia="SimSun"/>
                <w:lang w:val="en-US" w:eastAsia="en-US"/>
              </w:rPr>
              <w:t>vivo</w:t>
            </w:r>
          </w:p>
        </w:tc>
        <w:tc>
          <w:tcPr>
            <w:tcW w:w="7649" w:type="dxa"/>
          </w:tcPr>
          <w:p w14:paraId="71E2FC0E" w14:textId="77777777" w:rsidR="00DF69EF" w:rsidRPr="00044EE2" w:rsidRDefault="006B7954">
            <w:pPr>
              <w:rPr>
                <w:rFonts w:eastAsia="DengXian"/>
                <w:lang w:val="en-US" w:eastAsia="en-US"/>
              </w:rPr>
            </w:pPr>
            <w:r w:rsidRPr="00044EE2">
              <w:rPr>
                <w:rFonts w:eastAsia="DengXian"/>
                <w:lang w:val="en-US" w:eastAsia="en-US"/>
              </w:rPr>
              <w:t>The motivation is not clear.</w:t>
            </w:r>
          </w:p>
        </w:tc>
      </w:tr>
      <w:tr w:rsidR="00DF69EF" w:rsidRPr="00044EE2" w14:paraId="71E2FC12" w14:textId="77777777">
        <w:tc>
          <w:tcPr>
            <w:tcW w:w="1980" w:type="dxa"/>
          </w:tcPr>
          <w:p w14:paraId="71E2FC10" w14:textId="77777777" w:rsidR="00DF69EF" w:rsidRPr="00044EE2" w:rsidRDefault="006B7954">
            <w:pPr>
              <w:rPr>
                <w:rFonts w:eastAsia="SimSun"/>
                <w:lang w:val="en-US" w:eastAsia="en-US"/>
              </w:rPr>
            </w:pPr>
            <w:r w:rsidRPr="00044EE2">
              <w:rPr>
                <w:rFonts w:eastAsia="SimSun"/>
                <w:lang w:val="en-US" w:eastAsia="en-US"/>
              </w:rPr>
              <w:t>Spreadtrum</w:t>
            </w:r>
          </w:p>
        </w:tc>
        <w:tc>
          <w:tcPr>
            <w:tcW w:w="7649" w:type="dxa"/>
          </w:tcPr>
          <w:p w14:paraId="71E2FC11" w14:textId="77777777" w:rsidR="00DF69EF" w:rsidRPr="00044EE2" w:rsidRDefault="006B7954">
            <w:pPr>
              <w:rPr>
                <w:rFonts w:eastAsia="DengXian"/>
                <w:lang w:val="en-US" w:eastAsia="en-US"/>
              </w:rPr>
            </w:pPr>
            <w:r w:rsidRPr="00044EE2">
              <w:rPr>
                <w:rFonts w:eastAsia="DengXian"/>
                <w:lang w:val="en-US" w:eastAsia="en-US"/>
              </w:rPr>
              <w:t>Different SRS resources or SRS resource sets can correspond to different UL window configuration parameters, such as the time length of UL time Window. Therefore, per SRS resource or per SRS resource set configuration of the UL time window parameter should be supported.</w:t>
            </w:r>
          </w:p>
        </w:tc>
      </w:tr>
      <w:tr w:rsidR="00DF69EF" w:rsidRPr="00044EE2" w14:paraId="71E2FC15" w14:textId="77777777">
        <w:tc>
          <w:tcPr>
            <w:tcW w:w="1980" w:type="dxa"/>
          </w:tcPr>
          <w:p w14:paraId="71E2FC13"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C14" w14:textId="77777777" w:rsidR="00DF69EF" w:rsidRPr="00044EE2" w:rsidRDefault="006B7954">
            <w:pPr>
              <w:rPr>
                <w:rFonts w:eastAsia="DengXian"/>
                <w:lang w:val="en-US" w:eastAsia="en-US"/>
              </w:rPr>
            </w:pPr>
            <w:r w:rsidRPr="00044EE2">
              <w:rPr>
                <w:rFonts w:eastAsia="DengXian"/>
                <w:lang w:val="en-US"/>
              </w:rPr>
              <w:t>OK</w:t>
            </w:r>
          </w:p>
        </w:tc>
      </w:tr>
      <w:tr w:rsidR="00DF6F69" w:rsidRPr="00044EE2" w14:paraId="71E2FC18" w14:textId="77777777">
        <w:tc>
          <w:tcPr>
            <w:tcW w:w="1980" w:type="dxa"/>
          </w:tcPr>
          <w:p w14:paraId="71E2FC16" w14:textId="77777777" w:rsidR="00DF6F69" w:rsidRPr="00044EE2" w:rsidRDefault="00DF6F69">
            <w:pPr>
              <w:rPr>
                <w:rFonts w:eastAsia="SimSun"/>
                <w:lang w:val="en-US"/>
              </w:rPr>
            </w:pPr>
            <w:r w:rsidRPr="00044EE2">
              <w:rPr>
                <w:rFonts w:eastAsia="SimSun"/>
                <w:lang w:val="en-US"/>
              </w:rPr>
              <w:t>InterDigital</w:t>
            </w:r>
          </w:p>
        </w:tc>
        <w:tc>
          <w:tcPr>
            <w:tcW w:w="7649" w:type="dxa"/>
          </w:tcPr>
          <w:p w14:paraId="71E2FC17" w14:textId="77777777" w:rsidR="00DF6F69" w:rsidRPr="00044EE2" w:rsidRDefault="00DF6F69">
            <w:pPr>
              <w:rPr>
                <w:rFonts w:eastAsia="DengXian"/>
                <w:lang w:val="en-US"/>
              </w:rPr>
            </w:pPr>
            <w:r w:rsidRPr="00044EE2">
              <w:rPr>
                <w:rFonts w:eastAsia="DengXian"/>
                <w:lang w:val="en-US"/>
              </w:rPr>
              <w:t>We do not see motivations for configuring multiple windows.</w:t>
            </w:r>
          </w:p>
        </w:tc>
      </w:tr>
      <w:tr w:rsidR="0038798F" w:rsidRPr="00044EE2" w14:paraId="71E2FC1B" w14:textId="77777777" w:rsidTr="0038798F">
        <w:tc>
          <w:tcPr>
            <w:tcW w:w="1980" w:type="dxa"/>
          </w:tcPr>
          <w:p w14:paraId="71E2FC19" w14:textId="77777777" w:rsidR="0038798F" w:rsidRPr="00044EE2" w:rsidRDefault="0038798F" w:rsidP="003C6D7C">
            <w:pPr>
              <w:rPr>
                <w:rFonts w:eastAsia="SimSun"/>
                <w:lang w:val="en-US"/>
              </w:rPr>
            </w:pPr>
            <w:r w:rsidRPr="00044EE2">
              <w:rPr>
                <w:rFonts w:eastAsia="SimSun"/>
                <w:lang w:val="en-US"/>
              </w:rPr>
              <w:t>CATT</w:t>
            </w:r>
          </w:p>
        </w:tc>
        <w:tc>
          <w:tcPr>
            <w:tcW w:w="7649" w:type="dxa"/>
          </w:tcPr>
          <w:p w14:paraId="71E2FC1A" w14:textId="77777777" w:rsidR="0038798F" w:rsidRPr="00044EE2" w:rsidRDefault="0038798F" w:rsidP="003C6D7C">
            <w:pPr>
              <w:rPr>
                <w:rFonts w:eastAsia="DengXian"/>
                <w:lang w:val="en-US"/>
              </w:rPr>
            </w:pPr>
            <w:r w:rsidRPr="00044EE2">
              <w:rPr>
                <w:rFonts w:eastAsia="DengXian"/>
                <w:lang w:val="en-US"/>
              </w:rPr>
              <w:t>OK with the proposal.</w:t>
            </w:r>
          </w:p>
        </w:tc>
      </w:tr>
      <w:tr w:rsidR="004F7C4D" w:rsidRPr="00044EE2" w14:paraId="733FDDD4" w14:textId="77777777" w:rsidTr="0038798F">
        <w:tc>
          <w:tcPr>
            <w:tcW w:w="1980" w:type="dxa"/>
          </w:tcPr>
          <w:p w14:paraId="56D9D6C5" w14:textId="4E8577FA" w:rsidR="004F7C4D" w:rsidRPr="00044EE2" w:rsidRDefault="004F7C4D" w:rsidP="003C6D7C">
            <w:pPr>
              <w:rPr>
                <w:rFonts w:eastAsia="SimSun"/>
              </w:rPr>
            </w:pPr>
            <w:r>
              <w:rPr>
                <w:rFonts w:eastAsia="SimSun"/>
              </w:rPr>
              <w:t>Ericsson</w:t>
            </w:r>
          </w:p>
        </w:tc>
        <w:tc>
          <w:tcPr>
            <w:tcW w:w="7649" w:type="dxa"/>
          </w:tcPr>
          <w:p w14:paraId="7E112831" w14:textId="078996D8" w:rsidR="004F7C4D" w:rsidRPr="00044EE2" w:rsidRDefault="004F7C4D" w:rsidP="003C6D7C">
            <w:pPr>
              <w:rPr>
                <w:rFonts w:eastAsia="DengXian"/>
              </w:rPr>
            </w:pPr>
            <w:r>
              <w:rPr>
                <w:rFonts w:eastAsia="DengXian"/>
              </w:rPr>
              <w:t xml:space="preserve">Do not support at </w:t>
            </w:r>
            <w:proofErr w:type="spellStart"/>
            <w:r>
              <w:rPr>
                <w:rFonts w:eastAsia="DengXian"/>
              </w:rPr>
              <w:t>this</w:t>
            </w:r>
            <w:proofErr w:type="spellEnd"/>
            <w:r>
              <w:rPr>
                <w:rFonts w:eastAsia="DengXian"/>
              </w:rPr>
              <w:t xml:space="preserve"> </w:t>
            </w:r>
            <w:proofErr w:type="spellStart"/>
            <w:r>
              <w:rPr>
                <w:rFonts w:eastAsia="DengXian"/>
              </w:rPr>
              <w:t>stage</w:t>
            </w:r>
            <w:proofErr w:type="spellEnd"/>
            <w:r>
              <w:rPr>
                <w:rFonts w:eastAsia="DengXian"/>
              </w:rPr>
              <w:t xml:space="preserve">. </w:t>
            </w:r>
          </w:p>
        </w:tc>
      </w:tr>
    </w:tbl>
    <w:p w14:paraId="71E2FC1C" w14:textId="77777777" w:rsidR="00DF69EF" w:rsidRPr="00044EE2" w:rsidRDefault="00DF69EF">
      <w:pPr>
        <w:rPr>
          <w:lang w:eastAsia="ja-JP"/>
        </w:rPr>
      </w:pPr>
    </w:p>
    <w:p w14:paraId="71E2FC1D" w14:textId="77777777" w:rsidR="00DF69EF" w:rsidRPr="00044EE2" w:rsidRDefault="00DF69EF">
      <w:pPr>
        <w:rPr>
          <w:lang w:eastAsia="ja-JP"/>
        </w:rPr>
      </w:pPr>
    </w:p>
    <w:p w14:paraId="71E2FC1E" w14:textId="77777777" w:rsidR="00DF69EF" w:rsidRPr="00044EE2" w:rsidRDefault="00DF69EF">
      <w:pPr>
        <w:rPr>
          <w:lang w:eastAsia="ja-JP"/>
        </w:rPr>
      </w:pPr>
    </w:p>
    <w:p w14:paraId="71E2FC1F" w14:textId="77777777" w:rsidR="00DF69EF" w:rsidRPr="00044EE2" w:rsidRDefault="00DF69EF">
      <w:pPr>
        <w:rPr>
          <w:lang w:eastAsia="ja-JP"/>
        </w:rPr>
      </w:pPr>
    </w:p>
    <w:p w14:paraId="71E2FC20" w14:textId="77777777" w:rsidR="00DF69EF" w:rsidRPr="00044EE2" w:rsidRDefault="006B7954">
      <w:pPr>
        <w:pStyle w:val="Heading3"/>
        <w:rPr>
          <w:lang w:val="en-US"/>
        </w:rPr>
      </w:pPr>
      <w:r w:rsidRPr="00044EE2">
        <w:rPr>
          <w:lang w:val="en-US"/>
        </w:rPr>
        <w:t>Additional Collision rules (option 2)</w:t>
      </w:r>
    </w:p>
    <w:p w14:paraId="71E2FC21" w14:textId="77777777" w:rsidR="00DF69EF" w:rsidRPr="00044EE2" w:rsidRDefault="00DF69EF">
      <w:pPr>
        <w:rPr>
          <w:lang w:eastAsia="ja-JP"/>
        </w:rPr>
      </w:pPr>
    </w:p>
    <w:p w14:paraId="71E2FC22" w14:textId="77777777" w:rsidR="00DF69EF" w:rsidRPr="00044EE2" w:rsidRDefault="006B7954">
      <w:pPr>
        <w:rPr>
          <w:lang w:eastAsia="ja-JP"/>
        </w:rPr>
      </w:pPr>
      <w:r w:rsidRPr="00044EE2">
        <w:rPr>
          <w:lang w:eastAsia="ja-JP"/>
        </w:rPr>
        <w:t>New collision rules and dropping rules have been proposed specifically for SRS with Tx hopping:</w:t>
      </w:r>
    </w:p>
    <w:p w14:paraId="71E2FC23" w14:textId="77777777" w:rsidR="00DF69EF" w:rsidRPr="00044EE2" w:rsidRDefault="00DF69EF">
      <w:pPr>
        <w:rPr>
          <w:lang w:eastAsia="ja-JP"/>
        </w:rPr>
      </w:pPr>
    </w:p>
    <w:p w14:paraId="71E2FC24" w14:textId="77777777" w:rsidR="00DF69EF" w:rsidRPr="00044EE2" w:rsidRDefault="006B7954">
      <w:pPr>
        <w:rPr>
          <w:lang w:eastAsia="ja-JP"/>
        </w:rPr>
      </w:pPr>
      <w:r w:rsidRPr="00044EE2">
        <w:rPr>
          <w:lang w:eastAsia="ja-JP"/>
        </w:rPr>
        <w:t xml:space="preserve">- In [2], it is proposed that the UE should be expected to receive data in the active BWP between hops if the time between hops is larger than the turnaround time going back to the UL BWP and returning to the virtual BWP. </w:t>
      </w:r>
    </w:p>
    <w:p w14:paraId="71E2FC25" w14:textId="77777777" w:rsidR="00DF69EF" w:rsidRPr="00044EE2" w:rsidRDefault="00DF69EF">
      <w:pPr>
        <w:rPr>
          <w:lang w:eastAsia="ja-JP"/>
        </w:rPr>
      </w:pPr>
    </w:p>
    <w:p w14:paraId="71E2FC26" w14:textId="77777777" w:rsidR="00DF69EF" w:rsidRPr="00044EE2" w:rsidRDefault="006B7954">
      <w:pPr>
        <w:rPr>
          <w:lang w:eastAsia="ja-JP"/>
        </w:rPr>
      </w:pPr>
      <w:r w:rsidRPr="00044EE2">
        <w:rPr>
          <w:lang w:eastAsia="ja-JP"/>
        </w:rPr>
        <w:t>Regarding the number of hops to drop in case of collisions:</w:t>
      </w:r>
    </w:p>
    <w:p w14:paraId="71E2FC27" w14:textId="77777777" w:rsidR="00DF69EF" w:rsidRPr="00044EE2" w:rsidRDefault="006B7954">
      <w:pPr>
        <w:rPr>
          <w:lang w:eastAsia="ja-JP"/>
        </w:rPr>
      </w:pPr>
      <w:r w:rsidRPr="00044EE2">
        <w:rPr>
          <w:lang w:eastAsia="ja-JP"/>
        </w:rPr>
        <w:t xml:space="preserve">- In [3], it is proposed to set a threshold in how many of the hops can collide before all hops are dropped. Under that threshold, the non-colliding hops are transmitted. </w:t>
      </w:r>
    </w:p>
    <w:p w14:paraId="71E2FC28" w14:textId="77777777" w:rsidR="00DF69EF" w:rsidRPr="00044EE2" w:rsidRDefault="006B7954">
      <w:pPr>
        <w:rPr>
          <w:lang w:eastAsia="ja-JP"/>
        </w:rPr>
      </w:pPr>
      <w:r w:rsidRPr="00044EE2">
        <w:rPr>
          <w:lang w:eastAsia="ja-JP"/>
        </w:rPr>
        <w:t xml:space="preserve">-in [4] [11][13] the granularity of the drops resource is up to UE capability, between symbol- hop- or resource-level. </w:t>
      </w:r>
      <w:proofErr w:type="gramStart"/>
      <w:r w:rsidRPr="00044EE2">
        <w:rPr>
          <w:lang w:eastAsia="ja-JP"/>
        </w:rPr>
        <w:t>In[</w:t>
      </w:r>
      <w:proofErr w:type="gramEnd"/>
      <w:r w:rsidRPr="00044EE2">
        <w:rPr>
          <w:lang w:eastAsia="ja-JP"/>
        </w:rPr>
        <w:t>4] The gNB may configure the granularity if multiple levels are supported by the UE</w:t>
      </w:r>
    </w:p>
    <w:p w14:paraId="71E2FC29" w14:textId="77777777" w:rsidR="00DF69EF" w:rsidRPr="00044EE2" w:rsidRDefault="00DF69EF">
      <w:pPr>
        <w:rPr>
          <w:lang w:eastAsia="ja-JP"/>
        </w:rPr>
      </w:pPr>
    </w:p>
    <w:p w14:paraId="71E2FC2A" w14:textId="77777777" w:rsidR="00DF69EF" w:rsidRPr="00044EE2" w:rsidRDefault="006B7954">
      <w:pPr>
        <w:rPr>
          <w:lang w:eastAsia="ja-JP"/>
        </w:rPr>
      </w:pPr>
      <w:r w:rsidRPr="00044EE2">
        <w:rPr>
          <w:lang w:eastAsia="ja-JP"/>
        </w:rPr>
        <w:lastRenderedPageBreak/>
        <w:t xml:space="preserve">Regarding the priority of the SRS with </w:t>
      </w:r>
      <w:proofErr w:type="spellStart"/>
      <w:r w:rsidRPr="00044EE2">
        <w:rPr>
          <w:lang w:eastAsia="ja-JP"/>
        </w:rPr>
        <w:t>tx</w:t>
      </w:r>
      <w:proofErr w:type="spellEnd"/>
      <w:r w:rsidRPr="00044EE2">
        <w:rPr>
          <w:lang w:eastAsia="ja-JP"/>
        </w:rPr>
        <w:t xml:space="preserve"> hopping:</w:t>
      </w:r>
    </w:p>
    <w:p w14:paraId="71E2FC2B" w14:textId="77777777" w:rsidR="00DF69EF" w:rsidRPr="00044EE2" w:rsidRDefault="006B7954">
      <w:pPr>
        <w:rPr>
          <w:lang w:eastAsia="ja-JP"/>
        </w:rPr>
      </w:pPr>
      <w:r w:rsidRPr="00044EE2">
        <w:rPr>
          <w:lang w:eastAsia="ja-JP"/>
        </w:rPr>
        <w:t>-in [6][16][19] the time between hops is part of the SRS resource and is considered as part of the collision.</w:t>
      </w:r>
    </w:p>
    <w:p w14:paraId="71E2FC2C" w14:textId="77777777" w:rsidR="00DF69EF" w:rsidRPr="00044EE2" w:rsidRDefault="006B7954">
      <w:pPr>
        <w:rPr>
          <w:lang w:eastAsia="ja-JP"/>
        </w:rPr>
      </w:pPr>
      <w:r w:rsidRPr="00044EE2">
        <w:rPr>
          <w:lang w:eastAsia="ja-JP"/>
        </w:rPr>
        <w:tab/>
        <w:t>- [13] proposes to discuss whether the window of collision of SRS includes the gaps between hops</w:t>
      </w:r>
    </w:p>
    <w:p w14:paraId="71E2FC2D" w14:textId="77777777" w:rsidR="00DF69EF" w:rsidRPr="00044EE2" w:rsidRDefault="006B7954">
      <w:pPr>
        <w:rPr>
          <w:lang w:eastAsia="ja-JP"/>
        </w:rPr>
      </w:pPr>
      <w:r w:rsidRPr="00044EE2">
        <w:rPr>
          <w:lang w:eastAsia="ja-JP"/>
        </w:rPr>
        <w:t xml:space="preserve">In [7] the colliding hops within the active BWP follow existing collision rules for SRS, while hops outside of the active BWP are always low priority and thus dropped in case of </w:t>
      </w:r>
      <w:proofErr w:type="gramStart"/>
      <w:r w:rsidRPr="00044EE2">
        <w:rPr>
          <w:lang w:eastAsia="ja-JP"/>
        </w:rPr>
        <w:t>collision</w:t>
      </w:r>
      <w:proofErr w:type="gramEnd"/>
    </w:p>
    <w:p w14:paraId="71E2FC2E" w14:textId="77777777" w:rsidR="00DF69EF" w:rsidRPr="00044EE2" w:rsidRDefault="006B7954">
      <w:pPr>
        <w:rPr>
          <w:lang w:eastAsia="ja-JP"/>
        </w:rPr>
      </w:pPr>
      <w:r w:rsidRPr="00044EE2">
        <w:rPr>
          <w:lang w:eastAsia="ja-JP"/>
        </w:rPr>
        <w:t>-</w:t>
      </w:r>
      <w:proofErr w:type="gramStart"/>
      <w:r w:rsidRPr="00044EE2">
        <w:rPr>
          <w:lang w:eastAsia="ja-JP"/>
        </w:rPr>
        <w:t>in[</w:t>
      </w:r>
      <w:proofErr w:type="gramEnd"/>
      <w:r w:rsidRPr="00044EE2">
        <w:rPr>
          <w:lang w:eastAsia="ja-JP"/>
        </w:rPr>
        <w:t xml:space="preserve">10][13] different configurable priority states are available. </w:t>
      </w:r>
    </w:p>
    <w:p w14:paraId="71E2FC2F" w14:textId="77777777" w:rsidR="00DF69EF" w:rsidRPr="00044EE2" w:rsidRDefault="006B7954">
      <w:pPr>
        <w:rPr>
          <w:lang w:eastAsia="ja-JP"/>
        </w:rPr>
      </w:pPr>
      <w:proofErr w:type="gramStart"/>
      <w:r w:rsidRPr="00044EE2">
        <w:rPr>
          <w:lang w:eastAsia="ja-JP"/>
        </w:rPr>
        <w:t>In[</w:t>
      </w:r>
      <w:proofErr w:type="gramEnd"/>
      <w:r w:rsidRPr="00044EE2">
        <w:rPr>
          <w:lang w:eastAsia="ja-JP"/>
        </w:rPr>
        <w:t xml:space="preserve">14] the proposal is to give highest priority to the SRS with </w:t>
      </w:r>
      <w:proofErr w:type="spellStart"/>
      <w:r w:rsidRPr="00044EE2">
        <w:rPr>
          <w:lang w:eastAsia="ja-JP"/>
        </w:rPr>
        <w:t>tx</w:t>
      </w:r>
      <w:proofErr w:type="spellEnd"/>
      <w:r w:rsidRPr="00044EE2">
        <w:rPr>
          <w:lang w:eastAsia="ja-JP"/>
        </w:rPr>
        <w:t xml:space="preserve"> hopping</w:t>
      </w:r>
    </w:p>
    <w:p w14:paraId="71E2FC30" w14:textId="77777777" w:rsidR="00DF69EF" w:rsidRPr="00044EE2" w:rsidRDefault="00DF69EF">
      <w:pPr>
        <w:rPr>
          <w:lang w:eastAsia="ja-JP"/>
        </w:rPr>
      </w:pPr>
    </w:p>
    <w:p w14:paraId="71E2FC31" w14:textId="77777777" w:rsidR="00DF69EF" w:rsidRPr="00044EE2" w:rsidRDefault="006B7954">
      <w:pPr>
        <w:rPr>
          <w:lang w:eastAsia="ja-JP"/>
        </w:rPr>
      </w:pPr>
      <w:r w:rsidRPr="00044EE2">
        <w:rPr>
          <w:lang w:eastAsia="ja-JP"/>
        </w:rPr>
        <w:t xml:space="preserve">Dropping rules: </w:t>
      </w:r>
    </w:p>
    <w:p w14:paraId="71E2FC32" w14:textId="77777777" w:rsidR="00DF69EF" w:rsidRPr="00044EE2" w:rsidRDefault="006B7954">
      <w:pPr>
        <w:rPr>
          <w:lang w:eastAsia="ja-JP"/>
        </w:rPr>
      </w:pPr>
      <w:r w:rsidRPr="00044EE2">
        <w:rPr>
          <w:lang w:eastAsia="ja-JP"/>
        </w:rPr>
        <w:t xml:space="preserve">- in [12][13] it is proposed to use rules similar to SRS carrier switching, </w:t>
      </w:r>
      <w:proofErr w:type="gramStart"/>
      <w:r w:rsidRPr="00044EE2">
        <w:rPr>
          <w:lang w:eastAsia="ja-JP"/>
        </w:rPr>
        <w:t>i.e.</w:t>
      </w:r>
      <w:proofErr w:type="gramEnd"/>
      <w:r w:rsidRPr="00044EE2">
        <w:rPr>
          <w:lang w:eastAsia="ja-JP"/>
        </w:rPr>
        <w:t xml:space="preserve"> dropping SRS colliding with periodic traffic (CG grant 1), and only dropping SRS colliding with aperiodic traffic is the DCI is received prior to a delay T before the transmission of the first SRS symbol. in other </w:t>
      </w:r>
      <w:proofErr w:type="gramStart"/>
      <w:r w:rsidRPr="00044EE2">
        <w:rPr>
          <w:lang w:eastAsia="ja-JP"/>
        </w:rPr>
        <w:t>cases</w:t>
      </w:r>
      <w:proofErr w:type="gramEnd"/>
      <w:r w:rsidRPr="00044EE2">
        <w:rPr>
          <w:lang w:eastAsia="ja-JP"/>
        </w:rPr>
        <w:t xml:space="preserve"> SRS is transmitted and the DL traffic is dropped. </w:t>
      </w:r>
    </w:p>
    <w:p w14:paraId="71E2FC33" w14:textId="77777777" w:rsidR="00DF69EF" w:rsidRPr="00044EE2" w:rsidRDefault="006B7954">
      <w:r w:rsidRPr="00044EE2">
        <w:rPr>
          <w:lang w:eastAsia="ja-JP"/>
        </w:rPr>
        <w:t xml:space="preserve"> </w:t>
      </w:r>
    </w:p>
    <w:p w14:paraId="71E2FC34" w14:textId="77777777" w:rsidR="00DF69EF" w:rsidRPr="00044EE2" w:rsidRDefault="006B7954">
      <w:pPr>
        <w:rPr>
          <w:lang w:eastAsia="ja-JP"/>
        </w:rPr>
      </w:pPr>
      <w:r w:rsidRPr="00044EE2">
        <w:rPr>
          <w:lang w:eastAsia="ja-JP"/>
        </w:rPr>
        <w:t>Conditions for hop transmission</w:t>
      </w:r>
    </w:p>
    <w:p w14:paraId="71E2FC35" w14:textId="77777777" w:rsidR="00DF69EF" w:rsidRPr="00044EE2" w:rsidRDefault="006B7954">
      <w:pPr>
        <w:pStyle w:val="ListParagraph"/>
        <w:numPr>
          <w:ilvl w:val="0"/>
          <w:numId w:val="22"/>
        </w:numPr>
        <w:rPr>
          <w:lang w:eastAsia="ja-JP"/>
        </w:rPr>
      </w:pPr>
      <w:r w:rsidRPr="00044EE2">
        <w:rPr>
          <w:lang w:eastAsia="ja-JP"/>
        </w:rPr>
        <w:t xml:space="preserve">In [19] it is proposed to set a condition for transmission of a hop that all symbol of the hop, including retuning time, are Uplink or flexible symbols. </w:t>
      </w:r>
    </w:p>
    <w:p w14:paraId="71E2FC36"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C39" w14:textId="77777777">
        <w:tc>
          <w:tcPr>
            <w:tcW w:w="1555" w:type="dxa"/>
            <w:shd w:val="clear" w:color="auto" w:fill="D9E2F3" w:themeFill="accent1" w:themeFillTint="33"/>
          </w:tcPr>
          <w:p w14:paraId="71E2FC37"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C38" w14:textId="77777777" w:rsidR="00DF69EF" w:rsidRPr="00044EE2" w:rsidRDefault="006B7954">
            <w:pPr>
              <w:rPr>
                <w:b/>
                <w:bCs/>
                <w:lang w:val="en-US" w:eastAsia="ja-JP"/>
              </w:rPr>
            </w:pPr>
            <w:r w:rsidRPr="00044EE2">
              <w:rPr>
                <w:b/>
                <w:bCs/>
                <w:lang w:val="en-US" w:eastAsia="ja-JP"/>
              </w:rPr>
              <w:t>Proposal</w:t>
            </w:r>
          </w:p>
        </w:tc>
      </w:tr>
      <w:tr w:rsidR="00DF69EF" w:rsidRPr="00044EE2" w14:paraId="71E2FC3D" w14:textId="77777777">
        <w:tc>
          <w:tcPr>
            <w:tcW w:w="1555" w:type="dxa"/>
          </w:tcPr>
          <w:p w14:paraId="71E2FC3A" w14:textId="77777777" w:rsidR="00DF69EF" w:rsidRPr="00044EE2" w:rsidRDefault="006B7954">
            <w:pPr>
              <w:rPr>
                <w:rStyle w:val="normaltextrun"/>
                <w:rFonts w:eastAsia="MS Mincho"/>
                <w:lang w:val="en-US" w:eastAsia="en-US"/>
              </w:rPr>
            </w:pPr>
            <w:r w:rsidRPr="00044EE2">
              <w:rPr>
                <w:lang w:val="en-US" w:eastAsia="ja-JP"/>
              </w:rPr>
              <w:t>[2]</w:t>
            </w:r>
          </w:p>
        </w:tc>
        <w:tc>
          <w:tcPr>
            <w:tcW w:w="8074" w:type="dxa"/>
          </w:tcPr>
          <w:p w14:paraId="71E2FC3B"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Proposal 6: Consider introducing the following collision rule between SRS and other UL&amp;DL signals/channels.</w:t>
            </w:r>
          </w:p>
          <w:p w14:paraId="71E2FC3C"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w:t>
            </w:r>
            <w:r w:rsidRPr="00044EE2">
              <w:rPr>
                <w:rStyle w:val="normaltextrun"/>
                <w:rFonts w:eastAsia="MS Mincho"/>
                <w:lang w:val="en-US" w:eastAsia="en-US"/>
              </w:rPr>
              <w:tab/>
              <w:t>To ensure the transmission of two adjacent SRS hops not to collide with other signals/channels in the active UL BWP, if the sum of the retuning time to the active UL BWP after the first hop, and the retuning time from the active UL BWP prior to the second hop is larger than the configured time domain offsets, UE is not required to switch to the active UL BWP; otherwise UE is required to switch to the active UL BWP.</w:t>
            </w:r>
          </w:p>
        </w:tc>
      </w:tr>
      <w:tr w:rsidR="00DF69EF" w:rsidRPr="00044EE2" w14:paraId="71E2FC41" w14:textId="77777777">
        <w:tc>
          <w:tcPr>
            <w:tcW w:w="1555" w:type="dxa"/>
          </w:tcPr>
          <w:p w14:paraId="71E2FC3E" w14:textId="77777777" w:rsidR="00DF69EF" w:rsidRPr="00044EE2" w:rsidRDefault="006B7954">
            <w:pPr>
              <w:rPr>
                <w:lang w:val="en-US" w:eastAsia="ja-JP"/>
              </w:rPr>
            </w:pPr>
            <w:r w:rsidRPr="00044EE2">
              <w:rPr>
                <w:lang w:val="en-US" w:eastAsia="ja-JP"/>
              </w:rPr>
              <w:t>[3]</w:t>
            </w:r>
          </w:p>
        </w:tc>
        <w:tc>
          <w:tcPr>
            <w:tcW w:w="8074" w:type="dxa"/>
          </w:tcPr>
          <w:p w14:paraId="71E2FC3F"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Proposal 13: New collision rule:</w:t>
            </w:r>
          </w:p>
          <w:p w14:paraId="71E2FC40"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When the continuous N SRS hops in the time domain do not collide with other UL and DL signals/channels in once SRS transmission and N is not less than M, UE needs to perform the transmission of these N SRS hops.</w:t>
            </w:r>
          </w:p>
        </w:tc>
      </w:tr>
      <w:tr w:rsidR="00DF69EF" w:rsidRPr="00044EE2" w14:paraId="71E2FC4B" w14:textId="77777777">
        <w:tc>
          <w:tcPr>
            <w:tcW w:w="1555" w:type="dxa"/>
          </w:tcPr>
          <w:p w14:paraId="71E2FC42" w14:textId="77777777" w:rsidR="00DF69EF" w:rsidRPr="00044EE2" w:rsidRDefault="006B7954">
            <w:pPr>
              <w:rPr>
                <w:lang w:val="en-US" w:eastAsia="ja-JP"/>
              </w:rPr>
            </w:pPr>
            <w:r w:rsidRPr="00044EE2">
              <w:rPr>
                <w:lang w:val="en-US" w:eastAsia="ja-JP"/>
              </w:rPr>
              <w:t>[4]</w:t>
            </w:r>
          </w:p>
        </w:tc>
        <w:tc>
          <w:tcPr>
            <w:tcW w:w="8074" w:type="dxa"/>
          </w:tcPr>
          <w:p w14:paraId="71E2FC43"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Proposal 12:</w:t>
            </w:r>
            <w:r w:rsidRPr="00044EE2">
              <w:rPr>
                <w:rStyle w:val="normaltextrun"/>
                <w:rFonts w:eastAsia="MS Mincho"/>
                <w:lang w:val="en-US" w:eastAsia="en-US"/>
              </w:rPr>
              <w:tab/>
            </w:r>
          </w:p>
          <w:p w14:paraId="71E2FC44"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w:t>
            </w:r>
            <w:r w:rsidRPr="00044EE2">
              <w:rPr>
                <w:rStyle w:val="normaltextrun"/>
                <w:rFonts w:eastAsia="MS Mincho"/>
                <w:lang w:val="en-US" w:eastAsia="en-US"/>
              </w:rPr>
              <w:tab/>
              <w:t>For Option 2: new collision rules between the UL SRS with frequency hopping and other UL and DL signals/channels, SRS with frequency hopping is dropped.</w:t>
            </w:r>
          </w:p>
          <w:p w14:paraId="71E2FC45"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w:t>
            </w:r>
            <w:r w:rsidRPr="00044EE2">
              <w:rPr>
                <w:rStyle w:val="normaltextrun"/>
                <w:rFonts w:eastAsia="MS Mincho"/>
                <w:lang w:val="en-US" w:eastAsia="en-US"/>
              </w:rPr>
              <w:tab/>
              <w:t>The dropping rules should include the following based on different scenarios and UE capabilities</w:t>
            </w:r>
          </w:p>
          <w:p w14:paraId="71E2FC46"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w:t>
            </w:r>
            <w:r w:rsidRPr="00044EE2">
              <w:rPr>
                <w:rStyle w:val="normaltextrun"/>
                <w:rFonts w:eastAsia="MS Mincho"/>
                <w:lang w:val="en-US" w:eastAsia="en-US"/>
              </w:rPr>
              <w:tab/>
              <w:t>Alt 1: UE drops all the SRS hops</w:t>
            </w:r>
          </w:p>
          <w:p w14:paraId="71E2FC47"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w:t>
            </w:r>
            <w:r w:rsidRPr="00044EE2">
              <w:rPr>
                <w:rStyle w:val="normaltextrun"/>
                <w:rFonts w:eastAsia="MS Mincho"/>
                <w:lang w:val="en-US" w:eastAsia="en-US"/>
              </w:rPr>
              <w:tab/>
              <w:t>Alt 2: UE drops affected hop(s)</w:t>
            </w:r>
          </w:p>
          <w:p w14:paraId="71E2FC48"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w:t>
            </w:r>
            <w:r w:rsidRPr="00044EE2">
              <w:rPr>
                <w:rStyle w:val="normaltextrun"/>
                <w:rFonts w:eastAsia="MS Mincho"/>
                <w:lang w:val="en-US" w:eastAsia="en-US"/>
              </w:rPr>
              <w:tab/>
              <w:t>Alt 3: UE drops affected symbol(s)</w:t>
            </w:r>
          </w:p>
          <w:p w14:paraId="71E2FC49"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w:t>
            </w:r>
            <w:r w:rsidRPr="00044EE2">
              <w:rPr>
                <w:rStyle w:val="normaltextrun"/>
                <w:rFonts w:eastAsia="MS Mincho"/>
                <w:lang w:val="en-US" w:eastAsia="en-US"/>
              </w:rPr>
              <w:tab/>
              <w:t xml:space="preserve">If UE capability </w:t>
            </w:r>
            <w:proofErr w:type="gramStart"/>
            <w:r w:rsidRPr="00044EE2">
              <w:rPr>
                <w:rStyle w:val="normaltextrun"/>
                <w:rFonts w:eastAsia="MS Mincho"/>
                <w:lang w:val="en-US" w:eastAsia="en-US"/>
              </w:rPr>
              <w:t>support</w:t>
            </w:r>
            <w:proofErr w:type="gramEnd"/>
            <w:r w:rsidRPr="00044EE2">
              <w:rPr>
                <w:rStyle w:val="normaltextrun"/>
                <w:rFonts w:eastAsia="MS Mincho"/>
                <w:lang w:val="en-US" w:eastAsia="en-US"/>
              </w:rPr>
              <w:t xml:space="preserve"> all 3 alternatives, the gNB can further indicate which alternative is applied when collision happens</w:t>
            </w:r>
          </w:p>
          <w:p w14:paraId="71E2FC4A"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w:t>
            </w:r>
            <w:r w:rsidRPr="00044EE2">
              <w:rPr>
                <w:rStyle w:val="normaltextrun"/>
                <w:rFonts w:eastAsia="MS Mincho"/>
                <w:lang w:val="en-US" w:eastAsia="en-US"/>
              </w:rPr>
              <w:tab/>
              <w:t>The other DL/UL reception/transmission should include other UL signals/channels, DL signals/channels in TDD, DL signals/channels for half-duplex UE (HD-UE) in FDD</w:t>
            </w:r>
          </w:p>
        </w:tc>
      </w:tr>
      <w:tr w:rsidR="00DF69EF" w:rsidRPr="00044EE2" w14:paraId="71E2FC54" w14:textId="77777777">
        <w:tc>
          <w:tcPr>
            <w:tcW w:w="1555" w:type="dxa"/>
          </w:tcPr>
          <w:p w14:paraId="71E2FC4C" w14:textId="77777777" w:rsidR="00DF69EF" w:rsidRPr="00044EE2" w:rsidRDefault="006B7954">
            <w:pPr>
              <w:rPr>
                <w:lang w:val="en-US" w:eastAsia="ja-JP"/>
              </w:rPr>
            </w:pPr>
            <w:r w:rsidRPr="00044EE2">
              <w:rPr>
                <w:lang w:val="en-US" w:eastAsia="ja-JP"/>
              </w:rPr>
              <w:t>[6]</w:t>
            </w:r>
          </w:p>
        </w:tc>
        <w:tc>
          <w:tcPr>
            <w:tcW w:w="8074" w:type="dxa"/>
          </w:tcPr>
          <w:p w14:paraId="71E2FC4D"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Proposal 5</w:t>
            </w:r>
          </w:p>
          <w:p w14:paraId="71E2FC4E"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w:t>
            </w:r>
            <w:r w:rsidRPr="00044EE2">
              <w:rPr>
                <w:rStyle w:val="normaltextrun"/>
                <w:rFonts w:eastAsia="MS Mincho"/>
                <w:lang w:val="en-US" w:eastAsia="en-US"/>
              </w:rPr>
              <w:tab/>
              <w:t>For collision handling of positioning SRS with frequency hopping, for Option 2 (new collision rules)</w:t>
            </w:r>
          </w:p>
          <w:p w14:paraId="71E2FC4F" w14:textId="77777777" w:rsidR="00DF69EF" w:rsidRPr="00044EE2" w:rsidRDefault="006B7954">
            <w:pPr>
              <w:pStyle w:val="ListParagraph"/>
              <w:numPr>
                <w:ilvl w:val="0"/>
                <w:numId w:val="35"/>
              </w:numPr>
              <w:rPr>
                <w:rStyle w:val="normaltextrun"/>
                <w:rFonts w:eastAsia="MS Mincho"/>
                <w:lang w:val="en-US" w:eastAsia="en-US"/>
              </w:rPr>
            </w:pPr>
            <w:r w:rsidRPr="00044EE2">
              <w:rPr>
                <w:rStyle w:val="normaltextrun"/>
                <w:rFonts w:eastAsia="MS Mincho"/>
                <w:lang w:val="en-US" w:eastAsia="en-US"/>
              </w:rPr>
              <w:lastRenderedPageBreak/>
              <w:t>Switching period associated with transmission of positioning SRS with frequency hopping has same priority as the corresponding positioning SRS.</w:t>
            </w:r>
          </w:p>
          <w:p w14:paraId="71E2FC50" w14:textId="77777777" w:rsidR="00DF69EF" w:rsidRPr="00044EE2" w:rsidRDefault="00DF69EF">
            <w:pPr>
              <w:rPr>
                <w:rStyle w:val="normaltextrun"/>
                <w:rFonts w:eastAsia="MS Mincho"/>
                <w:lang w:val="en-US" w:eastAsia="en-US"/>
              </w:rPr>
            </w:pPr>
          </w:p>
          <w:p w14:paraId="71E2FC51" w14:textId="77777777" w:rsidR="00DF69EF" w:rsidRPr="00044EE2" w:rsidRDefault="006B7954">
            <w:pPr>
              <w:rPr>
                <w:bCs/>
                <w:iCs/>
                <w:lang w:val="en-US" w:eastAsia="en-US"/>
              </w:rPr>
            </w:pPr>
            <w:r w:rsidRPr="00044EE2">
              <w:rPr>
                <w:bCs/>
                <w:iCs/>
                <w:lang w:val="en-US" w:eastAsia="en-US"/>
              </w:rPr>
              <w:t xml:space="preserve">  Proposal 6</w:t>
            </w:r>
          </w:p>
          <w:p w14:paraId="71E2FC52" w14:textId="77777777" w:rsidR="00DF69EF" w:rsidRPr="00044EE2" w:rsidRDefault="006B7954">
            <w:pPr>
              <w:rPr>
                <w:rStyle w:val="normaltextrun"/>
                <w:rFonts w:eastAsia="MS Mincho"/>
                <w:lang w:val="en-US" w:eastAsia="en-US"/>
              </w:rPr>
            </w:pPr>
            <w:r w:rsidRPr="00044EE2">
              <w:rPr>
                <w:bCs/>
                <w:iCs/>
                <w:lang w:val="en-US" w:eastAsia="en-US"/>
              </w:rPr>
              <w:t>•</w:t>
            </w:r>
            <w:r w:rsidRPr="00044EE2">
              <w:rPr>
                <w:bCs/>
                <w:iCs/>
                <w:lang w:val="en-US" w:eastAsia="en-US"/>
              </w:rPr>
              <w:tab/>
              <w:t>For HD-FDD RedCap UE, collision handling between DL PRS and UL channels/signals within a configured PPW needs to be addressed at least for the case where DL PRS is configured without Rx frequency hopping.</w:t>
            </w:r>
          </w:p>
          <w:p w14:paraId="71E2FC53" w14:textId="77777777" w:rsidR="00DF69EF" w:rsidRPr="00044EE2" w:rsidRDefault="00DF69EF">
            <w:pPr>
              <w:rPr>
                <w:rStyle w:val="normaltextrun"/>
                <w:rFonts w:eastAsia="MS Mincho"/>
                <w:lang w:val="en-US" w:eastAsia="en-US"/>
              </w:rPr>
            </w:pPr>
          </w:p>
        </w:tc>
      </w:tr>
      <w:tr w:rsidR="00DF69EF" w:rsidRPr="00044EE2" w14:paraId="71E2FC59" w14:textId="77777777">
        <w:tc>
          <w:tcPr>
            <w:tcW w:w="1555" w:type="dxa"/>
          </w:tcPr>
          <w:p w14:paraId="71E2FC55" w14:textId="77777777" w:rsidR="00DF69EF" w:rsidRPr="00044EE2" w:rsidRDefault="006B7954">
            <w:pPr>
              <w:rPr>
                <w:lang w:val="en-US" w:eastAsia="ja-JP"/>
              </w:rPr>
            </w:pPr>
            <w:r w:rsidRPr="00044EE2">
              <w:rPr>
                <w:lang w:val="en-US" w:eastAsia="ja-JP"/>
              </w:rPr>
              <w:lastRenderedPageBreak/>
              <w:t>[7]</w:t>
            </w:r>
          </w:p>
        </w:tc>
        <w:tc>
          <w:tcPr>
            <w:tcW w:w="8074" w:type="dxa"/>
          </w:tcPr>
          <w:p w14:paraId="71E2FC56"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 xml:space="preserve">Proposal 8: For RedCap UEs positioning transmitting the UL SRS with frequency hopping, regarding the collisions between other UL and DL signals/channels and the UL SRS with frequency hopping, </w:t>
            </w:r>
          </w:p>
          <w:p w14:paraId="71E2FC57"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w:t>
            </w:r>
            <w:r w:rsidRPr="00044EE2">
              <w:rPr>
                <w:rStyle w:val="normaltextrun"/>
                <w:rFonts w:eastAsia="MS Mincho"/>
                <w:lang w:val="en-US" w:eastAsia="en-US"/>
              </w:rPr>
              <w:tab/>
              <w:t>If the SRS hop is within the active BWP, the existing dropping rule for RRC_CONNECTED state is reused.</w:t>
            </w:r>
          </w:p>
          <w:p w14:paraId="71E2FC58"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w:t>
            </w:r>
            <w:r w:rsidRPr="00044EE2">
              <w:rPr>
                <w:rStyle w:val="normaltextrun"/>
                <w:rFonts w:eastAsia="MS Mincho"/>
                <w:lang w:val="en-US" w:eastAsia="en-US"/>
              </w:rPr>
              <w:tab/>
              <w:t xml:space="preserve">If the SRS hop is outside the active BWP, Rel-17 defined rule for SRS outside initial BWP in RRC_INACTIVE state is reused, </w:t>
            </w:r>
            <w:proofErr w:type="gramStart"/>
            <w:r w:rsidRPr="00044EE2">
              <w:rPr>
                <w:rStyle w:val="normaltextrun"/>
                <w:rFonts w:eastAsia="MS Mincho"/>
                <w:lang w:val="en-US" w:eastAsia="en-US"/>
              </w:rPr>
              <w:t>i.e.</w:t>
            </w:r>
            <w:proofErr w:type="gramEnd"/>
            <w:r w:rsidRPr="00044EE2">
              <w:rPr>
                <w:rStyle w:val="normaltextrun"/>
                <w:rFonts w:eastAsia="MS Mincho"/>
                <w:lang w:val="en-US" w:eastAsia="en-US"/>
              </w:rPr>
              <w:t xml:space="preserve"> SRS has low priority.</w:t>
            </w:r>
          </w:p>
        </w:tc>
      </w:tr>
      <w:tr w:rsidR="00DF69EF" w:rsidRPr="00044EE2" w14:paraId="71E2FC65" w14:textId="77777777">
        <w:tc>
          <w:tcPr>
            <w:tcW w:w="1555" w:type="dxa"/>
          </w:tcPr>
          <w:p w14:paraId="71E2FC5A" w14:textId="77777777" w:rsidR="00DF69EF" w:rsidRPr="00044EE2" w:rsidRDefault="006B7954">
            <w:pPr>
              <w:rPr>
                <w:lang w:val="en-US" w:eastAsia="ja-JP"/>
              </w:rPr>
            </w:pPr>
            <w:r w:rsidRPr="00044EE2">
              <w:rPr>
                <w:lang w:val="en-US" w:eastAsia="ja-JP"/>
              </w:rPr>
              <w:t>[10]</w:t>
            </w:r>
          </w:p>
        </w:tc>
        <w:tc>
          <w:tcPr>
            <w:tcW w:w="8074" w:type="dxa"/>
          </w:tcPr>
          <w:p w14:paraId="71E2FC5B" w14:textId="77777777" w:rsidR="00DF69EF" w:rsidRPr="00044EE2" w:rsidRDefault="006B7954">
            <w:pPr>
              <w:rPr>
                <w:lang w:val="en-US" w:eastAsia="en-US"/>
              </w:rPr>
            </w:pPr>
            <w:r w:rsidRPr="00044EE2">
              <w:rPr>
                <w:lang w:val="en-US" w:eastAsia="en-US"/>
              </w:rPr>
              <w:t xml:space="preserve"> Proposal 6: Support the following options as the collision rules between the UL SRS with frequency hopping and other UL and DL signals/channels.</w:t>
            </w:r>
          </w:p>
          <w:p w14:paraId="71E2FC5C" w14:textId="77777777" w:rsidR="00DF69EF" w:rsidRPr="00044EE2" w:rsidRDefault="006B7954">
            <w:pPr>
              <w:rPr>
                <w:lang w:val="en-US" w:eastAsia="en-US"/>
              </w:rPr>
            </w:pPr>
            <w:r w:rsidRPr="00044EE2">
              <w:rPr>
                <w:lang w:val="en-US" w:eastAsia="en-US"/>
              </w:rPr>
              <w:t>•</w:t>
            </w:r>
            <w:r w:rsidRPr="00044EE2">
              <w:rPr>
                <w:lang w:val="en-US" w:eastAsia="en-US"/>
              </w:rPr>
              <w:tab/>
              <w:t>Option 1: UE may indicate support of two priority states.</w:t>
            </w:r>
          </w:p>
          <w:p w14:paraId="71E2FC5D" w14:textId="77777777" w:rsidR="00DF69EF" w:rsidRPr="00044EE2" w:rsidRDefault="006B7954">
            <w:pPr>
              <w:rPr>
                <w:lang w:val="en-US" w:eastAsia="en-US"/>
              </w:rPr>
            </w:pPr>
            <w:r w:rsidRPr="00044EE2">
              <w:rPr>
                <w:lang w:val="en-US" w:eastAsia="en-US"/>
              </w:rPr>
              <w:t>−</w:t>
            </w:r>
            <w:r w:rsidRPr="00044EE2">
              <w:rPr>
                <w:lang w:val="en-US" w:eastAsia="en-US"/>
              </w:rPr>
              <w:tab/>
              <w:t>State 1: UL SRS is higher priority than all PUCCH/PUSCH/CSI-RS.</w:t>
            </w:r>
          </w:p>
          <w:p w14:paraId="71E2FC5E" w14:textId="77777777" w:rsidR="00DF69EF" w:rsidRPr="00044EE2" w:rsidRDefault="006B7954">
            <w:pPr>
              <w:rPr>
                <w:lang w:val="en-US" w:eastAsia="en-US"/>
              </w:rPr>
            </w:pPr>
            <w:r w:rsidRPr="00044EE2">
              <w:rPr>
                <w:lang w:val="en-US" w:eastAsia="en-US"/>
              </w:rPr>
              <w:t>−</w:t>
            </w:r>
            <w:r w:rsidRPr="00044EE2">
              <w:rPr>
                <w:lang w:val="en-US" w:eastAsia="en-US"/>
              </w:rPr>
              <w:tab/>
              <w:t>State 2: UL SRS is lower priority than all PUCCH/PUSCH/CSI-RS.</w:t>
            </w:r>
          </w:p>
          <w:p w14:paraId="71E2FC5F" w14:textId="77777777" w:rsidR="00DF69EF" w:rsidRPr="00044EE2" w:rsidRDefault="006B7954">
            <w:pPr>
              <w:rPr>
                <w:lang w:val="en-US" w:eastAsia="en-US"/>
              </w:rPr>
            </w:pPr>
            <w:r w:rsidRPr="00044EE2">
              <w:rPr>
                <w:lang w:val="en-US" w:eastAsia="en-US"/>
              </w:rPr>
              <w:t>•</w:t>
            </w:r>
            <w:r w:rsidRPr="00044EE2">
              <w:rPr>
                <w:lang w:val="en-US" w:eastAsia="en-US"/>
              </w:rPr>
              <w:tab/>
              <w:t>Option 2: UE may indicate support of three priority states</w:t>
            </w:r>
          </w:p>
          <w:p w14:paraId="71E2FC60" w14:textId="77777777" w:rsidR="00DF69EF" w:rsidRPr="00044EE2" w:rsidRDefault="006B7954">
            <w:pPr>
              <w:rPr>
                <w:lang w:val="en-US" w:eastAsia="en-US"/>
              </w:rPr>
            </w:pPr>
            <w:r w:rsidRPr="00044EE2">
              <w:rPr>
                <w:lang w:val="en-US" w:eastAsia="en-US"/>
              </w:rPr>
              <w:t>−</w:t>
            </w:r>
            <w:r w:rsidRPr="00044EE2">
              <w:rPr>
                <w:lang w:val="en-US" w:eastAsia="en-US"/>
              </w:rPr>
              <w:tab/>
              <w:t>State 1: UL SRS is higher priority than all PUCCH/PUSCH/CSI-RS.</w:t>
            </w:r>
          </w:p>
          <w:p w14:paraId="71E2FC61" w14:textId="77777777" w:rsidR="00DF69EF" w:rsidRPr="00044EE2" w:rsidRDefault="006B7954">
            <w:pPr>
              <w:rPr>
                <w:lang w:val="en-US" w:eastAsia="en-US"/>
              </w:rPr>
            </w:pPr>
            <w:r w:rsidRPr="00044EE2">
              <w:rPr>
                <w:lang w:val="en-US" w:eastAsia="en-US"/>
              </w:rPr>
              <w:t>−</w:t>
            </w:r>
            <w:r w:rsidRPr="00044EE2">
              <w:rPr>
                <w:lang w:val="en-US" w:eastAsia="en-US"/>
              </w:rPr>
              <w:tab/>
              <w:t>State 2: UL SRS is lower priority than PUCCH and URLLC PUSCH and higher priority than other PUSCH/CSI-RS.</w:t>
            </w:r>
          </w:p>
          <w:p w14:paraId="71E2FC62" w14:textId="77777777" w:rsidR="00DF69EF" w:rsidRPr="00044EE2" w:rsidRDefault="006B7954">
            <w:pPr>
              <w:rPr>
                <w:lang w:val="en-US" w:eastAsia="en-US"/>
              </w:rPr>
            </w:pPr>
            <w:r w:rsidRPr="00044EE2">
              <w:rPr>
                <w:lang w:val="en-US" w:eastAsia="en-US"/>
              </w:rPr>
              <w:t>−</w:t>
            </w:r>
            <w:r w:rsidRPr="00044EE2">
              <w:rPr>
                <w:lang w:val="en-US" w:eastAsia="en-US"/>
              </w:rPr>
              <w:tab/>
              <w:t>State 3: UL SRS is lower priority than all PUCCH/PUSCH/CSI-RS.</w:t>
            </w:r>
          </w:p>
          <w:p w14:paraId="71E2FC63" w14:textId="77777777" w:rsidR="00DF69EF" w:rsidRPr="00044EE2" w:rsidRDefault="006B7954">
            <w:pPr>
              <w:rPr>
                <w:lang w:val="en-US" w:eastAsia="en-US"/>
              </w:rPr>
            </w:pPr>
            <w:r w:rsidRPr="00044EE2">
              <w:rPr>
                <w:lang w:val="en-US" w:eastAsia="en-US"/>
              </w:rPr>
              <w:t>•</w:t>
            </w:r>
            <w:r w:rsidRPr="00044EE2">
              <w:rPr>
                <w:lang w:val="en-US" w:eastAsia="en-US"/>
              </w:rPr>
              <w:tab/>
              <w:t>Option 3: UE may indicate support of single priority state</w:t>
            </w:r>
          </w:p>
          <w:p w14:paraId="71E2FC64" w14:textId="77777777" w:rsidR="00DF69EF" w:rsidRPr="00044EE2" w:rsidRDefault="006B7954">
            <w:pPr>
              <w:rPr>
                <w:lang w:val="en-US" w:eastAsia="en-US"/>
              </w:rPr>
            </w:pPr>
            <w:r w:rsidRPr="00044EE2">
              <w:rPr>
                <w:lang w:val="en-US" w:eastAsia="en-US"/>
              </w:rPr>
              <w:t>−</w:t>
            </w:r>
            <w:r w:rsidRPr="00044EE2">
              <w:rPr>
                <w:lang w:val="en-US" w:eastAsia="en-US"/>
              </w:rPr>
              <w:tab/>
              <w:t>State 1: UL SRS is higher priority than all PUCCH/PUSCH/CSI-RS.</w:t>
            </w:r>
          </w:p>
        </w:tc>
      </w:tr>
      <w:tr w:rsidR="00DF69EF" w:rsidRPr="00044EE2" w14:paraId="71E2FC6D" w14:textId="77777777">
        <w:tc>
          <w:tcPr>
            <w:tcW w:w="1555" w:type="dxa"/>
          </w:tcPr>
          <w:p w14:paraId="71E2FC66" w14:textId="77777777" w:rsidR="00DF69EF" w:rsidRPr="00044EE2" w:rsidRDefault="006B7954">
            <w:pPr>
              <w:rPr>
                <w:lang w:val="en-US" w:eastAsia="ja-JP"/>
              </w:rPr>
            </w:pPr>
            <w:r w:rsidRPr="00044EE2">
              <w:rPr>
                <w:lang w:val="en-US" w:eastAsia="ja-JP"/>
              </w:rPr>
              <w:t>[11]</w:t>
            </w:r>
          </w:p>
        </w:tc>
        <w:tc>
          <w:tcPr>
            <w:tcW w:w="8074" w:type="dxa"/>
          </w:tcPr>
          <w:p w14:paraId="71E2FC67" w14:textId="77777777" w:rsidR="00DF69EF" w:rsidRPr="00044EE2" w:rsidRDefault="006B7954">
            <w:pPr>
              <w:rPr>
                <w:lang w:val="en-US" w:eastAsia="en-US"/>
              </w:rPr>
            </w:pPr>
            <w:r w:rsidRPr="00044EE2">
              <w:rPr>
                <w:lang w:val="en-US" w:eastAsia="en-US"/>
              </w:rPr>
              <w:t xml:space="preserve"> Proposal 12: Several dropping alternatives can be considered when dropping positioning SRS with frequency hopping is needed, which are:</w:t>
            </w:r>
          </w:p>
          <w:p w14:paraId="71E2FC68" w14:textId="77777777" w:rsidR="00DF69EF" w:rsidRPr="00044EE2" w:rsidRDefault="00DF69EF">
            <w:pPr>
              <w:rPr>
                <w:lang w:val="en-US" w:eastAsia="en-US"/>
              </w:rPr>
            </w:pPr>
          </w:p>
          <w:p w14:paraId="71E2FC69" w14:textId="77777777" w:rsidR="00DF69EF" w:rsidRPr="00044EE2" w:rsidRDefault="006B7954">
            <w:pPr>
              <w:rPr>
                <w:lang w:val="en-US" w:eastAsia="en-US"/>
              </w:rPr>
            </w:pPr>
            <w:r w:rsidRPr="00044EE2">
              <w:rPr>
                <w:lang w:val="en-US" w:eastAsia="en-US"/>
              </w:rPr>
              <w:t>Alt-1: Drop the collided symbols within the collided hops, the rest symbols within the collided hop and the rest hops are still transmitted.</w:t>
            </w:r>
          </w:p>
          <w:p w14:paraId="71E2FC6A" w14:textId="77777777" w:rsidR="00DF69EF" w:rsidRPr="00044EE2" w:rsidRDefault="006B7954">
            <w:pPr>
              <w:rPr>
                <w:lang w:val="en-US" w:eastAsia="en-US"/>
              </w:rPr>
            </w:pPr>
            <w:r w:rsidRPr="00044EE2">
              <w:rPr>
                <w:lang w:val="en-US" w:eastAsia="en-US"/>
              </w:rPr>
              <w:t>Alt-2: Drop the collided hop, the rest hops are still transmitted.</w:t>
            </w:r>
          </w:p>
          <w:p w14:paraId="71E2FC6B" w14:textId="77777777" w:rsidR="00DF69EF" w:rsidRPr="00044EE2" w:rsidRDefault="006B7954">
            <w:pPr>
              <w:rPr>
                <w:lang w:val="en-US" w:eastAsia="en-US"/>
              </w:rPr>
            </w:pPr>
            <w:r w:rsidRPr="00044EE2">
              <w:rPr>
                <w:lang w:val="en-US" w:eastAsia="en-US"/>
              </w:rPr>
              <w:t>Alt-3: Drop the collided hop and the rest hops after the collided hop.</w:t>
            </w:r>
          </w:p>
          <w:p w14:paraId="71E2FC6C" w14:textId="77777777" w:rsidR="00DF69EF" w:rsidRPr="00044EE2" w:rsidRDefault="00DF69EF">
            <w:pPr>
              <w:rPr>
                <w:lang w:val="en-US" w:eastAsia="en-US"/>
              </w:rPr>
            </w:pPr>
          </w:p>
        </w:tc>
      </w:tr>
      <w:tr w:rsidR="00DF69EF" w:rsidRPr="00044EE2" w14:paraId="71E2FC73" w14:textId="77777777">
        <w:tc>
          <w:tcPr>
            <w:tcW w:w="1555" w:type="dxa"/>
          </w:tcPr>
          <w:p w14:paraId="71E2FC6E" w14:textId="77777777" w:rsidR="00DF69EF" w:rsidRPr="00044EE2" w:rsidRDefault="006B7954">
            <w:pPr>
              <w:spacing w:after="120"/>
              <w:rPr>
                <w:lang w:val="en-US" w:eastAsia="ja-JP"/>
              </w:rPr>
            </w:pPr>
            <w:r w:rsidRPr="00044EE2">
              <w:rPr>
                <w:lang w:val="en-US" w:eastAsia="ja-JP"/>
              </w:rPr>
              <w:t>[12]</w:t>
            </w:r>
          </w:p>
        </w:tc>
        <w:tc>
          <w:tcPr>
            <w:tcW w:w="8074" w:type="dxa"/>
          </w:tcPr>
          <w:p w14:paraId="71E2FC6F" w14:textId="77777777" w:rsidR="00DF69EF" w:rsidRPr="00044EE2" w:rsidRDefault="006B7954">
            <w:pPr>
              <w:spacing w:after="120"/>
              <w:rPr>
                <w:lang w:val="en-US" w:eastAsia="en-US"/>
              </w:rPr>
            </w:pPr>
            <w:r w:rsidRPr="00044EE2">
              <w:rPr>
                <w:lang w:val="en-US" w:eastAsia="en-US"/>
              </w:rPr>
              <w:t>Proposal 8: For RedCap UEs positioning transmitting the UL SRS with frequency hopping, support to define additional collision rules between the UL SRS with frequency hopping and other UL and DL signals/channels:</w:t>
            </w:r>
          </w:p>
          <w:p w14:paraId="71E2FC70" w14:textId="77777777" w:rsidR="00DF69EF" w:rsidRPr="00044EE2" w:rsidRDefault="006B7954">
            <w:pPr>
              <w:spacing w:after="120"/>
              <w:rPr>
                <w:lang w:val="en-US" w:eastAsia="en-US"/>
              </w:rPr>
            </w:pPr>
            <w:r w:rsidRPr="00044EE2">
              <w:rPr>
                <w:lang w:val="en-US" w:eastAsia="en-US"/>
              </w:rPr>
              <w:t>•</w:t>
            </w:r>
            <w:r w:rsidRPr="00044EE2">
              <w:rPr>
                <w:lang w:val="en-US" w:eastAsia="en-US"/>
              </w:rPr>
              <w:tab/>
              <w:t xml:space="preserve">If SRS resources for Tx frequency hopping collides with a Type 1 configured grant of UL/DL channels/signals, UE drops SRS resources for Tx frequency </w:t>
            </w:r>
            <w:proofErr w:type="gramStart"/>
            <w:r w:rsidRPr="00044EE2">
              <w:rPr>
                <w:lang w:val="en-US" w:eastAsia="en-US"/>
              </w:rPr>
              <w:t>hopping;</w:t>
            </w:r>
            <w:proofErr w:type="gramEnd"/>
            <w:r w:rsidRPr="00044EE2">
              <w:rPr>
                <w:lang w:val="en-US" w:eastAsia="en-US"/>
              </w:rPr>
              <w:t xml:space="preserve"> </w:t>
            </w:r>
          </w:p>
          <w:p w14:paraId="71E2FC71" w14:textId="77777777" w:rsidR="00DF69EF" w:rsidRPr="00044EE2" w:rsidRDefault="006B7954">
            <w:pPr>
              <w:spacing w:after="120"/>
              <w:rPr>
                <w:lang w:val="en-US" w:eastAsia="en-US"/>
              </w:rPr>
            </w:pPr>
            <w:r w:rsidRPr="00044EE2">
              <w:rPr>
                <w:lang w:val="en-US" w:eastAsia="en-US"/>
              </w:rPr>
              <w:t>•</w:t>
            </w:r>
            <w:r w:rsidRPr="00044EE2">
              <w:rPr>
                <w:lang w:val="en-US" w:eastAsia="en-US"/>
              </w:rPr>
              <w:tab/>
              <w:t>If a DCI scheduling a dynamic grant or Type 2 configured grant of UL/DL channels/signals arrives before T ahead of the first symbol of SRS resources for Tx frequency hopping, and collides with SRS resources for Tx frequency hopping, UE drops SRS resources for Tx frequency hopping; otherwise, UE drops the schedule UL/DL channels/</w:t>
            </w:r>
            <w:proofErr w:type="gramStart"/>
            <w:r w:rsidRPr="00044EE2">
              <w:rPr>
                <w:lang w:val="en-US" w:eastAsia="en-US"/>
              </w:rPr>
              <w:t>signals;</w:t>
            </w:r>
            <w:proofErr w:type="gramEnd"/>
          </w:p>
          <w:p w14:paraId="71E2FC72" w14:textId="77777777" w:rsidR="00DF69EF" w:rsidRPr="00044EE2" w:rsidRDefault="006B7954">
            <w:pPr>
              <w:spacing w:after="120"/>
              <w:rPr>
                <w:lang w:val="en-US" w:eastAsia="en-US"/>
              </w:rPr>
            </w:pPr>
            <w:r w:rsidRPr="00044EE2">
              <w:rPr>
                <w:lang w:val="en-US" w:eastAsia="en-US"/>
              </w:rPr>
              <w:t>o</w:t>
            </w:r>
            <w:r w:rsidRPr="00044EE2">
              <w:rPr>
                <w:lang w:val="en-US" w:eastAsia="en-US"/>
              </w:rPr>
              <w:tab/>
              <w:t>T is a preparation time for transmission of SRS resources for Tx frequency hopping and switching time.</w:t>
            </w:r>
          </w:p>
        </w:tc>
      </w:tr>
      <w:tr w:rsidR="00DF69EF" w:rsidRPr="00044EE2" w14:paraId="71E2FC82" w14:textId="77777777">
        <w:tc>
          <w:tcPr>
            <w:tcW w:w="1555" w:type="dxa"/>
          </w:tcPr>
          <w:p w14:paraId="71E2FC74" w14:textId="77777777" w:rsidR="00DF69EF" w:rsidRPr="00044EE2" w:rsidRDefault="006B7954">
            <w:pPr>
              <w:rPr>
                <w:lang w:val="en-US" w:eastAsia="ja-JP"/>
              </w:rPr>
            </w:pPr>
            <w:r w:rsidRPr="00044EE2">
              <w:rPr>
                <w:lang w:val="en-US" w:eastAsia="ja-JP"/>
              </w:rPr>
              <w:lastRenderedPageBreak/>
              <w:t>[13]</w:t>
            </w:r>
          </w:p>
        </w:tc>
        <w:tc>
          <w:tcPr>
            <w:tcW w:w="8074" w:type="dxa"/>
          </w:tcPr>
          <w:p w14:paraId="71E2FC75" w14:textId="77777777" w:rsidR="00DF69EF" w:rsidRPr="00044EE2" w:rsidRDefault="006B7954">
            <w:pPr>
              <w:rPr>
                <w:lang w:val="en-US" w:eastAsia="en-US"/>
              </w:rPr>
            </w:pPr>
            <w:r w:rsidRPr="00044EE2">
              <w:rPr>
                <w:lang w:val="en-US" w:eastAsia="en-US"/>
              </w:rPr>
              <w:t xml:space="preserve">Proposal 7: An UL Hopping SRS instance collides with DL/UL signal/channel if any portion of the other DL/UL signal/channel overlaps with the time interval starting X symbols before the transmission and ending Y symbols after the transmission. Note that X and Y may be different for UL and DL signals and channels. </w:t>
            </w:r>
          </w:p>
          <w:p w14:paraId="71E2FC76" w14:textId="77777777" w:rsidR="00DF69EF" w:rsidRPr="00044EE2" w:rsidRDefault="00DF69EF">
            <w:pPr>
              <w:rPr>
                <w:lang w:val="en-US" w:eastAsia="en-US"/>
              </w:rPr>
            </w:pPr>
          </w:p>
          <w:p w14:paraId="71E2FC77" w14:textId="77777777" w:rsidR="00DF69EF" w:rsidRPr="00044EE2" w:rsidRDefault="006B7954">
            <w:pPr>
              <w:rPr>
                <w:lang w:val="en-US" w:eastAsia="en-US"/>
              </w:rPr>
            </w:pPr>
            <w:r w:rsidRPr="00044EE2">
              <w:rPr>
                <w:lang w:val="en-US" w:eastAsia="en-US"/>
              </w:rPr>
              <w:t xml:space="preserve">Proposal 8: It is necessary to discuss if the window spans a single hop or spans the entire hop sequence. </w:t>
            </w:r>
          </w:p>
          <w:p w14:paraId="71E2FC78" w14:textId="77777777" w:rsidR="00DF69EF" w:rsidRPr="00044EE2" w:rsidRDefault="006B7954">
            <w:pPr>
              <w:rPr>
                <w:lang w:val="en-US" w:eastAsia="en-US"/>
              </w:rPr>
            </w:pPr>
            <w:r w:rsidRPr="00044EE2">
              <w:rPr>
                <w:lang w:val="en-US" w:eastAsia="en-US"/>
              </w:rPr>
              <w:t>•</w:t>
            </w:r>
            <w:r w:rsidRPr="00044EE2">
              <w:rPr>
                <w:lang w:val="en-US" w:eastAsia="en-US"/>
              </w:rPr>
              <w:tab/>
              <w:t xml:space="preserve">If the UL time window spans the entire hop sequence and no additional collision rules are defined then, at least for SRS measurement, there is no need to discuss the per-hop or single measurement issue. </w:t>
            </w:r>
          </w:p>
          <w:p w14:paraId="71E2FC79" w14:textId="77777777" w:rsidR="00DF69EF" w:rsidRPr="00044EE2" w:rsidRDefault="00DF69EF">
            <w:pPr>
              <w:rPr>
                <w:lang w:val="en-US" w:eastAsia="en-US"/>
              </w:rPr>
            </w:pPr>
          </w:p>
          <w:p w14:paraId="71E2FC7A" w14:textId="77777777" w:rsidR="00DF69EF" w:rsidRPr="00044EE2" w:rsidRDefault="006B7954">
            <w:pPr>
              <w:rPr>
                <w:lang w:val="en-US" w:eastAsia="en-US"/>
              </w:rPr>
            </w:pPr>
            <w:r w:rsidRPr="00044EE2">
              <w:rPr>
                <w:lang w:val="en-US" w:eastAsia="en-US"/>
              </w:rPr>
              <w:t>Proposal 9: On the collision rules, the transmission of UL-FH-SRS depends on relative priority of colliding signals and channel. The UE behavior can be one of the following:</w:t>
            </w:r>
          </w:p>
          <w:p w14:paraId="71E2FC7B" w14:textId="77777777" w:rsidR="00DF69EF" w:rsidRPr="00044EE2" w:rsidRDefault="006B7954">
            <w:pPr>
              <w:rPr>
                <w:lang w:val="en-US" w:eastAsia="en-US"/>
              </w:rPr>
            </w:pPr>
            <w:r w:rsidRPr="00044EE2">
              <w:rPr>
                <w:lang w:val="en-US" w:eastAsia="en-US"/>
              </w:rPr>
              <w:t>•</w:t>
            </w:r>
            <w:r w:rsidRPr="00044EE2">
              <w:rPr>
                <w:lang w:val="en-US" w:eastAsia="en-US"/>
              </w:rPr>
              <w:tab/>
              <w:t>Option 1: per hop collision: UL-SRS transmitted or dropped if collision occurs on a specific hop</w:t>
            </w:r>
          </w:p>
          <w:p w14:paraId="71E2FC7C" w14:textId="77777777" w:rsidR="00DF69EF" w:rsidRPr="00044EE2" w:rsidRDefault="006B7954">
            <w:pPr>
              <w:rPr>
                <w:lang w:val="en-US" w:eastAsia="en-US"/>
              </w:rPr>
            </w:pPr>
            <w:r w:rsidRPr="00044EE2">
              <w:rPr>
                <w:lang w:val="en-US" w:eastAsia="en-US"/>
              </w:rPr>
              <w:t>•</w:t>
            </w:r>
            <w:r w:rsidRPr="00044EE2">
              <w:rPr>
                <w:lang w:val="en-US" w:eastAsia="en-US"/>
              </w:rPr>
              <w:tab/>
              <w:t xml:space="preserve">Option 2: per total bandwidth collision: All UL-FH-SRS are </w:t>
            </w:r>
            <w:proofErr w:type="gramStart"/>
            <w:r w:rsidRPr="00044EE2">
              <w:rPr>
                <w:lang w:val="en-US" w:eastAsia="en-US"/>
              </w:rPr>
              <w:t>dropped  if</w:t>
            </w:r>
            <w:proofErr w:type="gramEnd"/>
            <w:r w:rsidRPr="00044EE2">
              <w:rPr>
                <w:lang w:val="en-US" w:eastAsia="en-US"/>
              </w:rPr>
              <w:t xml:space="preserve"> collision occurs on any of the hops</w:t>
            </w:r>
          </w:p>
          <w:p w14:paraId="71E2FC7D" w14:textId="77777777" w:rsidR="00DF69EF" w:rsidRPr="00044EE2" w:rsidRDefault="00DF69EF">
            <w:pPr>
              <w:rPr>
                <w:lang w:val="en-US" w:eastAsia="en-US"/>
              </w:rPr>
            </w:pPr>
          </w:p>
          <w:p w14:paraId="71E2FC7E" w14:textId="77777777" w:rsidR="00DF69EF" w:rsidRPr="00044EE2" w:rsidRDefault="006B7954">
            <w:pPr>
              <w:rPr>
                <w:lang w:val="en-US" w:eastAsia="en-US"/>
              </w:rPr>
            </w:pPr>
            <w:r w:rsidRPr="00044EE2">
              <w:rPr>
                <w:lang w:val="en-US" w:eastAsia="en-US"/>
              </w:rPr>
              <w:t xml:space="preserve">Proposal 10: To set the relative priority of the UL-SRS compared with other DL and uplink </w:t>
            </w:r>
            <w:proofErr w:type="gramStart"/>
            <w:r w:rsidRPr="00044EE2">
              <w:rPr>
                <w:lang w:val="en-US" w:eastAsia="en-US"/>
              </w:rPr>
              <w:t>signals</w:t>
            </w:r>
            <w:proofErr w:type="gramEnd"/>
          </w:p>
          <w:p w14:paraId="71E2FC7F" w14:textId="77777777" w:rsidR="00DF69EF" w:rsidRPr="00044EE2" w:rsidRDefault="006B7954">
            <w:pPr>
              <w:rPr>
                <w:lang w:val="en-US" w:eastAsia="en-US"/>
              </w:rPr>
            </w:pPr>
            <w:r w:rsidRPr="00044EE2">
              <w:rPr>
                <w:lang w:val="en-US" w:eastAsia="en-US"/>
              </w:rPr>
              <w:t>•</w:t>
            </w:r>
            <w:r w:rsidRPr="00044EE2">
              <w:rPr>
                <w:lang w:val="en-US" w:eastAsia="en-US"/>
              </w:rPr>
              <w:tab/>
              <w:t xml:space="preserve">Option 1: Can be configurable based on higher layer signaling </w:t>
            </w:r>
            <w:proofErr w:type="gramStart"/>
            <w:r w:rsidRPr="00044EE2">
              <w:rPr>
                <w:lang w:val="en-US" w:eastAsia="en-US"/>
              </w:rPr>
              <w:t>e.g.</w:t>
            </w:r>
            <w:proofErr w:type="gramEnd"/>
            <w:r w:rsidRPr="00044EE2">
              <w:rPr>
                <w:lang w:val="en-US" w:eastAsia="en-US"/>
              </w:rPr>
              <w:t xml:space="preserve"> set to a relative priority for all DL signals</w:t>
            </w:r>
          </w:p>
          <w:p w14:paraId="71E2FC80" w14:textId="77777777" w:rsidR="00DF69EF" w:rsidRPr="00044EE2" w:rsidRDefault="006B7954">
            <w:pPr>
              <w:rPr>
                <w:lang w:val="en-US" w:eastAsia="en-US"/>
              </w:rPr>
            </w:pPr>
            <w:r w:rsidRPr="00044EE2">
              <w:rPr>
                <w:lang w:val="en-US" w:eastAsia="en-US"/>
              </w:rPr>
              <w:t>•</w:t>
            </w:r>
            <w:r w:rsidRPr="00044EE2">
              <w:rPr>
                <w:lang w:val="en-US" w:eastAsia="en-US"/>
              </w:rPr>
              <w:tab/>
              <w:t>Option 2: can be pre-</w:t>
            </w:r>
            <w:proofErr w:type="gramStart"/>
            <w:r w:rsidRPr="00044EE2">
              <w:rPr>
                <w:lang w:val="en-US" w:eastAsia="en-US"/>
              </w:rPr>
              <w:t>determined  e.g.</w:t>
            </w:r>
            <w:proofErr w:type="gramEnd"/>
            <w:r w:rsidRPr="00044EE2">
              <w:rPr>
                <w:lang w:val="en-US" w:eastAsia="en-US"/>
              </w:rPr>
              <w:t xml:space="preserve"> similar to Carrier Aggregation in previous releases.</w:t>
            </w:r>
          </w:p>
          <w:p w14:paraId="71E2FC81" w14:textId="77777777" w:rsidR="00DF69EF" w:rsidRPr="00044EE2" w:rsidRDefault="00DF69EF">
            <w:pPr>
              <w:rPr>
                <w:lang w:val="en-US" w:eastAsia="en-US"/>
              </w:rPr>
            </w:pPr>
          </w:p>
        </w:tc>
      </w:tr>
      <w:tr w:rsidR="00DF69EF" w:rsidRPr="00044EE2" w14:paraId="71E2FC88" w14:textId="77777777">
        <w:tc>
          <w:tcPr>
            <w:tcW w:w="1555" w:type="dxa"/>
          </w:tcPr>
          <w:p w14:paraId="71E2FC83" w14:textId="77777777" w:rsidR="00DF69EF" w:rsidRPr="00044EE2" w:rsidRDefault="006B7954">
            <w:pPr>
              <w:rPr>
                <w:lang w:val="en-US" w:eastAsia="ja-JP"/>
              </w:rPr>
            </w:pPr>
            <w:r w:rsidRPr="00044EE2">
              <w:rPr>
                <w:lang w:val="en-US" w:eastAsia="ja-JP"/>
              </w:rPr>
              <w:t>[14]</w:t>
            </w:r>
          </w:p>
        </w:tc>
        <w:tc>
          <w:tcPr>
            <w:tcW w:w="8074" w:type="dxa"/>
          </w:tcPr>
          <w:p w14:paraId="71E2FC84" w14:textId="77777777" w:rsidR="00DF69EF" w:rsidRPr="00044EE2" w:rsidRDefault="00DF69EF">
            <w:pPr>
              <w:rPr>
                <w:lang w:val="en-US" w:eastAsia="en-US"/>
              </w:rPr>
            </w:pPr>
          </w:p>
          <w:p w14:paraId="71E2FC85" w14:textId="77777777" w:rsidR="00DF69EF" w:rsidRPr="00044EE2" w:rsidRDefault="006B7954">
            <w:pPr>
              <w:rPr>
                <w:lang w:val="en-US" w:eastAsia="en-US"/>
              </w:rPr>
            </w:pPr>
            <w:r w:rsidRPr="00044EE2">
              <w:rPr>
                <w:lang w:val="en-US" w:eastAsia="en-US"/>
              </w:rPr>
              <w:t>Proposal 3:</w:t>
            </w:r>
          </w:p>
          <w:p w14:paraId="71E2FC86" w14:textId="77777777" w:rsidR="00DF69EF" w:rsidRPr="00044EE2" w:rsidRDefault="006B7954">
            <w:pPr>
              <w:rPr>
                <w:lang w:val="en-US" w:eastAsia="en-US"/>
              </w:rPr>
            </w:pPr>
            <w:r w:rsidRPr="00044EE2">
              <w:rPr>
                <w:lang w:val="en-US" w:eastAsia="en-US"/>
              </w:rPr>
              <w:t>•</w:t>
            </w:r>
            <w:r w:rsidRPr="00044EE2">
              <w:rPr>
                <w:lang w:val="en-US" w:eastAsia="en-US"/>
              </w:rPr>
              <w:tab/>
              <w:t>In option 2, a new collision rule in which UE is permitted to transmit all hops of UL SRS for positioning while other signals/channels are dropped is necessary to guarantee the positioning accuracy performance.</w:t>
            </w:r>
          </w:p>
          <w:p w14:paraId="71E2FC87" w14:textId="77777777" w:rsidR="00DF69EF" w:rsidRPr="00044EE2" w:rsidRDefault="00DF69EF">
            <w:pPr>
              <w:rPr>
                <w:lang w:val="en-US" w:eastAsia="en-US"/>
              </w:rPr>
            </w:pPr>
          </w:p>
        </w:tc>
      </w:tr>
      <w:tr w:rsidR="00DF69EF" w:rsidRPr="00044EE2" w14:paraId="71E2FC8B" w14:textId="77777777">
        <w:trPr>
          <w:trHeight w:val="681"/>
        </w:trPr>
        <w:tc>
          <w:tcPr>
            <w:tcW w:w="1555" w:type="dxa"/>
          </w:tcPr>
          <w:p w14:paraId="71E2FC89" w14:textId="77777777" w:rsidR="00DF69EF" w:rsidRPr="00044EE2" w:rsidRDefault="006B7954">
            <w:pPr>
              <w:rPr>
                <w:lang w:val="en-US" w:eastAsia="ja-JP"/>
              </w:rPr>
            </w:pPr>
            <w:r w:rsidRPr="00044EE2">
              <w:rPr>
                <w:lang w:val="en-US" w:eastAsia="ja-JP"/>
              </w:rPr>
              <w:t>[16]</w:t>
            </w:r>
          </w:p>
        </w:tc>
        <w:tc>
          <w:tcPr>
            <w:tcW w:w="8074" w:type="dxa"/>
          </w:tcPr>
          <w:p w14:paraId="71E2FC8A" w14:textId="77777777" w:rsidR="00DF69EF" w:rsidRPr="00044EE2" w:rsidRDefault="006B7954">
            <w:pPr>
              <w:rPr>
                <w:lang w:val="en-US" w:eastAsia="en-US"/>
              </w:rPr>
            </w:pPr>
            <w:r w:rsidRPr="00044EE2">
              <w:rPr>
                <w:lang w:val="en-US" w:eastAsia="en-US"/>
              </w:rPr>
              <w:t>Proposal 12: Adopt collision rules between higher-priority UL channel/signal transmission and gap between SRS for positioning hops</w:t>
            </w:r>
          </w:p>
        </w:tc>
      </w:tr>
      <w:tr w:rsidR="00DF69EF" w:rsidRPr="00044EE2" w14:paraId="71E2FC92" w14:textId="77777777">
        <w:tc>
          <w:tcPr>
            <w:tcW w:w="1555" w:type="dxa"/>
          </w:tcPr>
          <w:p w14:paraId="71E2FC8C" w14:textId="77777777" w:rsidR="00DF69EF" w:rsidRPr="00044EE2" w:rsidRDefault="006B7954">
            <w:pPr>
              <w:rPr>
                <w:lang w:val="en-US" w:eastAsia="ja-JP"/>
              </w:rPr>
            </w:pPr>
            <w:r w:rsidRPr="00044EE2">
              <w:rPr>
                <w:lang w:val="en-US" w:eastAsia="ja-JP"/>
              </w:rPr>
              <w:t>[19]</w:t>
            </w:r>
          </w:p>
        </w:tc>
        <w:tc>
          <w:tcPr>
            <w:tcW w:w="8074" w:type="dxa"/>
          </w:tcPr>
          <w:p w14:paraId="71E2FC8D" w14:textId="77777777" w:rsidR="00DF69EF" w:rsidRPr="00044EE2" w:rsidRDefault="006B7954">
            <w:pPr>
              <w:rPr>
                <w:lang w:val="en-US" w:eastAsia="ja-JP"/>
              </w:rPr>
            </w:pPr>
            <w:r w:rsidRPr="00044EE2">
              <w:rPr>
                <w:lang w:val="en-US" w:eastAsia="en-US"/>
              </w:rPr>
              <w:t xml:space="preserve"> </w:t>
            </w:r>
            <w:r w:rsidRPr="00044EE2">
              <w:rPr>
                <w:lang w:val="en-US" w:eastAsia="ja-JP"/>
              </w:rPr>
              <w:t xml:space="preserve">Proposal 13: With regards to the collisions between SRS for Positioning with frequency hopping and other channels, </w:t>
            </w:r>
          </w:p>
          <w:p w14:paraId="71E2FC8E" w14:textId="77777777" w:rsidR="00DF69EF" w:rsidRPr="00044EE2" w:rsidRDefault="006B7954">
            <w:pPr>
              <w:rPr>
                <w:lang w:val="en-US" w:eastAsia="ja-JP"/>
              </w:rPr>
            </w:pPr>
            <w:r w:rsidRPr="00044EE2">
              <w:rPr>
                <w:lang w:val="en-US" w:eastAsia="ja-JP"/>
              </w:rPr>
              <w:t>o</w:t>
            </w:r>
            <w:r w:rsidRPr="00044EE2">
              <w:rPr>
                <w:lang w:val="en-US" w:eastAsia="ja-JP"/>
              </w:rPr>
              <w:tab/>
              <w:t>A hop is being transmitted in a consecutive set of symbols only if all the OFDM symbols of the hop are UL and/or flexible symbol(s), including the retune time before and after each hop, otherwise the hop is dropped,</w:t>
            </w:r>
          </w:p>
          <w:p w14:paraId="71E2FC8F" w14:textId="77777777" w:rsidR="00DF69EF" w:rsidRPr="00044EE2" w:rsidRDefault="006B7954">
            <w:pPr>
              <w:rPr>
                <w:lang w:val="en-US" w:eastAsia="ja-JP"/>
              </w:rPr>
            </w:pPr>
            <w:r w:rsidRPr="00044EE2">
              <w:rPr>
                <w:lang w:val="en-US" w:eastAsia="ja-JP"/>
              </w:rPr>
              <w:t>o</w:t>
            </w:r>
            <w:r w:rsidRPr="00044EE2">
              <w:rPr>
                <w:lang w:val="en-US" w:eastAsia="ja-JP"/>
              </w:rPr>
              <w:tab/>
              <w:t xml:space="preserve">the already specified collision rules between the UL SRS with frequency hopping and other UL channels (PUSCH, PUCCH, SRS) are applicable, by incorporating in the length of the occupied symbols from the SRS the retune time before and after each hop. </w:t>
            </w:r>
          </w:p>
          <w:p w14:paraId="71E2FC90" w14:textId="77777777" w:rsidR="00DF69EF" w:rsidRPr="00044EE2" w:rsidRDefault="00DF69EF">
            <w:pPr>
              <w:rPr>
                <w:lang w:val="en-US" w:eastAsia="en-US"/>
              </w:rPr>
            </w:pPr>
          </w:p>
          <w:p w14:paraId="71E2FC91" w14:textId="77777777" w:rsidR="00DF69EF" w:rsidRPr="00044EE2" w:rsidRDefault="00DF69EF">
            <w:pPr>
              <w:rPr>
                <w:lang w:val="en-US" w:eastAsia="en-US"/>
              </w:rPr>
            </w:pPr>
          </w:p>
        </w:tc>
      </w:tr>
      <w:tr w:rsidR="00DF69EF" w:rsidRPr="00044EE2" w14:paraId="71E2FC97" w14:textId="77777777">
        <w:tc>
          <w:tcPr>
            <w:tcW w:w="1555" w:type="dxa"/>
          </w:tcPr>
          <w:p w14:paraId="71E2FC93" w14:textId="77777777" w:rsidR="00DF69EF" w:rsidRPr="00044EE2" w:rsidRDefault="006B7954">
            <w:pPr>
              <w:rPr>
                <w:lang w:val="en-US" w:eastAsia="ja-JP"/>
              </w:rPr>
            </w:pPr>
            <w:r w:rsidRPr="00044EE2">
              <w:rPr>
                <w:lang w:val="en-US" w:eastAsia="ja-JP"/>
              </w:rPr>
              <w:t>[22]</w:t>
            </w:r>
          </w:p>
        </w:tc>
        <w:tc>
          <w:tcPr>
            <w:tcW w:w="8074" w:type="dxa"/>
          </w:tcPr>
          <w:p w14:paraId="71E2FC94" w14:textId="77777777" w:rsidR="00DF69EF" w:rsidRPr="00044EE2" w:rsidRDefault="006B7954">
            <w:pPr>
              <w:rPr>
                <w:lang w:val="en-US" w:eastAsia="en-US"/>
              </w:rPr>
            </w:pPr>
            <w:r w:rsidRPr="00044EE2">
              <w:rPr>
                <w:lang w:val="en-US" w:eastAsia="en-US"/>
              </w:rPr>
              <w:t>Proposal 6</w:t>
            </w:r>
            <w:r w:rsidRPr="00044EE2">
              <w:rPr>
                <w:lang w:val="en-US" w:eastAsia="en-US"/>
              </w:rPr>
              <w:tab/>
              <w:t>For RedCap UEs positioning transmitting the UL SRS with frequency hopping, the following dropping rules are used, in addition to the existing rules:</w:t>
            </w:r>
          </w:p>
          <w:p w14:paraId="71E2FC95" w14:textId="77777777" w:rsidR="00DF69EF" w:rsidRPr="00044EE2" w:rsidRDefault="006B7954">
            <w:pPr>
              <w:rPr>
                <w:lang w:val="en-US" w:eastAsia="en-US"/>
              </w:rPr>
            </w:pPr>
            <w:r w:rsidRPr="00044EE2">
              <w:rPr>
                <w:lang w:val="en-US" w:eastAsia="en-US"/>
              </w:rPr>
              <w:t>•</w:t>
            </w:r>
            <w:r w:rsidRPr="00044EE2">
              <w:rPr>
                <w:lang w:val="en-US" w:eastAsia="en-US"/>
              </w:rPr>
              <w:tab/>
              <w:t xml:space="preserve">When the UE is scheduled with a dynamic PUSCH within the UL time window so that the UE receives a DCI scheduling PUSCH N2 symbols ahead of </w:t>
            </w:r>
            <w:r w:rsidRPr="00044EE2">
              <w:rPr>
                <w:lang w:val="en-US" w:eastAsia="en-US"/>
              </w:rPr>
              <w:lastRenderedPageBreak/>
              <w:t>the UL SRS for positioning transmission or is scheduled to transmit a PUSCH/PUCCH transmission carrying HARQ-ACK/positive SR/RI/CRI/SSBRI, or aperiodic CSI within duration of the UL SRS for positioning with FH, the UE drops the SRS for positioning with Tx hopping transmission.</w:t>
            </w:r>
          </w:p>
          <w:p w14:paraId="71E2FC96" w14:textId="77777777" w:rsidR="00DF69EF" w:rsidRPr="00044EE2" w:rsidRDefault="006B7954">
            <w:pPr>
              <w:rPr>
                <w:lang w:val="en-US" w:eastAsia="en-US"/>
              </w:rPr>
            </w:pPr>
            <w:r w:rsidRPr="00044EE2">
              <w:rPr>
                <w:lang w:val="en-US" w:eastAsia="en-US"/>
              </w:rPr>
              <w:t>•</w:t>
            </w:r>
            <w:r w:rsidRPr="00044EE2">
              <w:rPr>
                <w:lang w:val="en-US" w:eastAsia="en-US"/>
              </w:rPr>
              <w:tab/>
              <w:t>Otherwise, the UE drops the transmission of other signals/channels and transmits only the SRS for positioning.</w:t>
            </w:r>
          </w:p>
        </w:tc>
      </w:tr>
    </w:tbl>
    <w:p w14:paraId="71E2FC98" w14:textId="77777777" w:rsidR="00DF69EF" w:rsidRPr="00044EE2" w:rsidRDefault="00DF69EF">
      <w:pPr>
        <w:rPr>
          <w:lang w:eastAsia="ja-JP"/>
        </w:rPr>
      </w:pPr>
    </w:p>
    <w:p w14:paraId="71E2FC99" w14:textId="77777777" w:rsidR="00DF69EF" w:rsidRPr="00044EE2" w:rsidRDefault="006B7954">
      <w:pPr>
        <w:rPr>
          <w:lang w:eastAsia="ja-JP"/>
        </w:rPr>
      </w:pPr>
      <w:r w:rsidRPr="00044EE2">
        <w:rPr>
          <w:lang w:eastAsia="ja-JP"/>
        </w:rPr>
        <w:t xml:space="preserve"> </w:t>
      </w:r>
    </w:p>
    <w:p w14:paraId="71E2FC9A" w14:textId="77777777" w:rsidR="00DF69EF" w:rsidRPr="00044EE2" w:rsidRDefault="00DF69EF">
      <w:pPr>
        <w:rPr>
          <w:lang w:eastAsia="ja-JP"/>
        </w:rPr>
      </w:pPr>
    </w:p>
    <w:p w14:paraId="71E2FC9B" w14:textId="77777777" w:rsidR="00DF69EF" w:rsidRPr="00044EE2" w:rsidRDefault="006B7954">
      <w:pPr>
        <w:pStyle w:val="Heading4"/>
        <w:rPr>
          <w:lang w:val="en-US"/>
        </w:rPr>
      </w:pPr>
      <w:r w:rsidRPr="00044EE2">
        <w:rPr>
          <w:lang w:val="en-US"/>
        </w:rPr>
        <w:t>Round 1</w:t>
      </w:r>
    </w:p>
    <w:p w14:paraId="71E2FC9C" w14:textId="77777777" w:rsidR="00DF69EF" w:rsidRPr="00044EE2" w:rsidRDefault="006B7954">
      <w:pPr>
        <w:rPr>
          <w:rStyle w:val="normaltextrun"/>
          <w:rFonts w:eastAsia="MS Mincho"/>
          <w:lang w:eastAsia="en-US"/>
        </w:rPr>
      </w:pPr>
      <w:r w:rsidRPr="00044EE2">
        <w:rPr>
          <w:lang w:eastAsia="ja-JP"/>
        </w:rPr>
        <w:t xml:space="preserve">Considering the time left to complete the feature, at least a simple collision rule should be set in place. Additional rules may be agreed if possible. The case for HD-FDD should also be discussed. </w:t>
      </w:r>
    </w:p>
    <w:p w14:paraId="71E2FC9D" w14:textId="77777777" w:rsidR="00DF69EF" w:rsidRPr="00044EE2" w:rsidRDefault="00DF69EF">
      <w:pPr>
        <w:rPr>
          <w:lang w:eastAsia="ja-JP"/>
        </w:rPr>
      </w:pPr>
    </w:p>
    <w:p w14:paraId="71E2FC9E" w14:textId="77777777" w:rsidR="00DF69EF" w:rsidRPr="00044EE2" w:rsidRDefault="00DF69EF">
      <w:pPr>
        <w:rPr>
          <w:lang w:eastAsia="ja-JP"/>
        </w:rPr>
      </w:pPr>
    </w:p>
    <w:p w14:paraId="71E2FC9F" w14:textId="77777777" w:rsidR="00DF69EF" w:rsidRPr="00044EE2" w:rsidRDefault="006B7954">
      <w:pPr>
        <w:rPr>
          <w:b/>
          <w:bCs/>
          <w:lang w:eastAsia="ja-JP"/>
        </w:rPr>
      </w:pPr>
      <w:r w:rsidRPr="00044EE2">
        <w:rPr>
          <w:b/>
          <w:bCs/>
          <w:lang w:eastAsia="ja-JP"/>
        </w:rPr>
        <w:t>Proposal 4.2.2.1-1: the already specified collision rules are applied to the SRS resource with Tx hopping, including all hops and time between hops, as well as the retuning time prior to the first hop and after the last hop.</w:t>
      </w:r>
    </w:p>
    <w:p w14:paraId="71E2FCA0" w14:textId="77777777" w:rsidR="00DF69EF" w:rsidRPr="00044EE2" w:rsidRDefault="006B7954">
      <w:pPr>
        <w:rPr>
          <w:b/>
          <w:bCs/>
          <w:lang w:eastAsia="ja-JP"/>
        </w:rPr>
      </w:pPr>
      <w:r w:rsidRPr="00044EE2">
        <w:rPr>
          <w:b/>
          <w:bCs/>
          <w:lang w:eastAsia="ja-JP"/>
        </w:rPr>
        <w:tab/>
        <w:t xml:space="preserve">FFS: further granularity for the dropping rules, </w:t>
      </w:r>
      <w:proofErr w:type="gramStart"/>
      <w:r w:rsidRPr="00044EE2">
        <w:rPr>
          <w:b/>
          <w:bCs/>
          <w:lang w:eastAsia="ja-JP"/>
        </w:rPr>
        <w:t>e.g.</w:t>
      </w:r>
      <w:proofErr w:type="gramEnd"/>
      <w:r w:rsidRPr="00044EE2">
        <w:rPr>
          <w:b/>
          <w:bCs/>
          <w:lang w:eastAsia="ja-JP"/>
        </w:rPr>
        <w:t xml:space="preserve"> per hop. </w:t>
      </w:r>
    </w:p>
    <w:p w14:paraId="71E2FCA1" w14:textId="77777777" w:rsidR="00DF69EF" w:rsidRPr="00044EE2" w:rsidRDefault="006B7954">
      <w:pPr>
        <w:rPr>
          <w:b/>
          <w:bCs/>
          <w:lang w:eastAsia="ja-JP"/>
        </w:rPr>
      </w:pPr>
      <w:r w:rsidRPr="00044EE2">
        <w:rPr>
          <w:b/>
          <w:bCs/>
          <w:lang w:eastAsia="ja-JP"/>
        </w:rPr>
        <w:tab/>
        <w:t xml:space="preserve">FFS: configuration of priority levels for the SRS with </w:t>
      </w:r>
      <w:proofErr w:type="spellStart"/>
      <w:r w:rsidRPr="00044EE2">
        <w:rPr>
          <w:b/>
          <w:bCs/>
          <w:lang w:eastAsia="ja-JP"/>
        </w:rPr>
        <w:t>tx</w:t>
      </w:r>
      <w:proofErr w:type="spellEnd"/>
      <w:r w:rsidRPr="00044EE2">
        <w:rPr>
          <w:b/>
          <w:bCs/>
          <w:lang w:eastAsia="ja-JP"/>
        </w:rPr>
        <w:t xml:space="preserve"> hopping. </w:t>
      </w:r>
    </w:p>
    <w:p w14:paraId="71E2FCA2" w14:textId="77777777" w:rsidR="00DF69EF" w:rsidRPr="00044EE2" w:rsidRDefault="006B7954">
      <w:pPr>
        <w:rPr>
          <w:b/>
          <w:bCs/>
          <w:lang w:eastAsia="ja-JP"/>
        </w:rPr>
      </w:pPr>
      <w:r w:rsidRPr="00044EE2">
        <w:rPr>
          <w:b/>
          <w:bCs/>
          <w:lang w:eastAsia="ja-JP"/>
        </w:rPr>
        <w:tab/>
        <w:t>FFS: case of HD-FDD</w:t>
      </w:r>
    </w:p>
    <w:p w14:paraId="71E2FCA3" w14:textId="77777777" w:rsidR="00DF69EF" w:rsidRPr="00044EE2" w:rsidRDefault="00DF69EF">
      <w:pPr>
        <w:rPr>
          <w:lang w:eastAsia="ja-JP"/>
        </w:rPr>
      </w:pPr>
    </w:p>
    <w:p w14:paraId="71E2FCA4" w14:textId="77777777" w:rsidR="00DF69EF" w:rsidRPr="00044EE2" w:rsidRDefault="00DF69EF">
      <w:pPr>
        <w:rPr>
          <w:lang w:eastAsia="ja-JP"/>
        </w:rPr>
      </w:pPr>
    </w:p>
    <w:p w14:paraId="71E2FCA5" w14:textId="77777777" w:rsidR="00DF69EF" w:rsidRPr="00044EE2" w:rsidRDefault="006B7954">
      <w:pPr>
        <w:rPr>
          <w:lang w:eastAsia="ja-JP"/>
        </w:rPr>
      </w:pPr>
      <w:r w:rsidRPr="00044EE2">
        <w:rPr>
          <w:lang w:eastAsia="ja-JP"/>
        </w:rPr>
        <w:t>Companies are encouraged to comment on the proposal in the table below:</w:t>
      </w:r>
    </w:p>
    <w:p w14:paraId="71E2FCA6" w14:textId="77777777" w:rsidR="00DF69EF" w:rsidRPr="00044EE2" w:rsidRDefault="00DF69EF">
      <w:pPr>
        <w:rPr>
          <w:lang w:eastAsia="ja-JP"/>
        </w:rPr>
      </w:pPr>
    </w:p>
    <w:p w14:paraId="71E2FCA7" w14:textId="77777777" w:rsidR="00DF69EF" w:rsidRPr="00044EE2" w:rsidRDefault="006B7954">
      <w:pPr>
        <w:rPr>
          <w:b/>
          <w:bCs/>
          <w:lang w:eastAsia="ja-JP"/>
        </w:rPr>
      </w:pPr>
      <w:r w:rsidRPr="00044EE2">
        <w:rPr>
          <w:b/>
          <w:bCs/>
          <w:lang w:eastAsia="ja-JP"/>
        </w:rPr>
        <w:t xml:space="preserve">Proposal 4.2.2.1-1: </w:t>
      </w:r>
    </w:p>
    <w:tbl>
      <w:tblPr>
        <w:tblStyle w:val="TableGrid"/>
        <w:tblW w:w="0" w:type="auto"/>
        <w:tblLook w:val="04A0" w:firstRow="1" w:lastRow="0" w:firstColumn="1" w:lastColumn="0" w:noHBand="0" w:noVBand="1"/>
      </w:tblPr>
      <w:tblGrid>
        <w:gridCol w:w="1980"/>
        <w:gridCol w:w="7649"/>
      </w:tblGrid>
      <w:tr w:rsidR="00DF69EF" w:rsidRPr="00044EE2" w14:paraId="71E2FCAA" w14:textId="77777777">
        <w:tc>
          <w:tcPr>
            <w:tcW w:w="1980" w:type="dxa"/>
            <w:shd w:val="clear" w:color="auto" w:fill="B4C6E7" w:themeFill="accent1" w:themeFillTint="66"/>
          </w:tcPr>
          <w:p w14:paraId="71E2FCA8"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CA9" w14:textId="77777777" w:rsidR="00DF69EF" w:rsidRPr="00044EE2" w:rsidRDefault="006B7954">
            <w:pPr>
              <w:rPr>
                <w:b/>
                <w:bCs/>
                <w:lang w:val="en-US" w:eastAsia="ja-JP"/>
              </w:rPr>
            </w:pPr>
            <w:r w:rsidRPr="00044EE2">
              <w:rPr>
                <w:b/>
                <w:bCs/>
                <w:lang w:val="en-US" w:eastAsia="ja-JP"/>
              </w:rPr>
              <w:t>Comment</w:t>
            </w:r>
          </w:p>
        </w:tc>
      </w:tr>
      <w:tr w:rsidR="00DF69EF" w:rsidRPr="00044EE2" w14:paraId="71E2FCAD" w14:textId="77777777">
        <w:tc>
          <w:tcPr>
            <w:tcW w:w="1980" w:type="dxa"/>
          </w:tcPr>
          <w:p w14:paraId="71E2FCAB" w14:textId="77777777" w:rsidR="00DF69EF" w:rsidRPr="00044EE2" w:rsidRDefault="006B7954">
            <w:pPr>
              <w:rPr>
                <w:rFonts w:eastAsiaTheme="minorEastAsia"/>
                <w:lang w:val="en-US" w:eastAsia="en-US"/>
              </w:rPr>
            </w:pPr>
            <w:r w:rsidRPr="00044EE2">
              <w:rPr>
                <w:rFonts w:eastAsiaTheme="minorEastAsia"/>
                <w:lang w:val="en-US" w:eastAsia="en-US"/>
              </w:rPr>
              <w:t>vivo</w:t>
            </w:r>
          </w:p>
        </w:tc>
        <w:tc>
          <w:tcPr>
            <w:tcW w:w="7649" w:type="dxa"/>
          </w:tcPr>
          <w:p w14:paraId="71E2FCAC" w14:textId="77777777" w:rsidR="00DF69EF" w:rsidRPr="00044EE2" w:rsidRDefault="006B7954">
            <w:pPr>
              <w:rPr>
                <w:rFonts w:eastAsia="DengXian"/>
                <w:lang w:val="en-US" w:eastAsia="en-US"/>
              </w:rPr>
            </w:pPr>
            <w:r w:rsidRPr="00044EE2">
              <w:rPr>
                <w:rFonts w:eastAsia="DengXian"/>
                <w:lang w:val="en-US" w:eastAsia="en-US"/>
              </w:rPr>
              <w:t>We would like to confirm whether the time between hops can be much larger than switch time between hops. If it is possible, we wonder all the time between hops needs to be considered for collision.</w:t>
            </w:r>
          </w:p>
        </w:tc>
      </w:tr>
      <w:tr w:rsidR="00DF69EF" w:rsidRPr="00044EE2" w14:paraId="71E2FCB7" w14:textId="77777777">
        <w:tc>
          <w:tcPr>
            <w:tcW w:w="1980" w:type="dxa"/>
          </w:tcPr>
          <w:p w14:paraId="71E2FCAE"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CAF" w14:textId="77777777" w:rsidR="00DF69EF" w:rsidRPr="00044EE2" w:rsidRDefault="006B7954">
            <w:pPr>
              <w:rPr>
                <w:rFonts w:eastAsia="DengXian"/>
                <w:lang w:val="en-US"/>
              </w:rPr>
            </w:pPr>
            <w:r w:rsidRPr="00044EE2">
              <w:rPr>
                <w:rFonts w:eastAsia="DengXian"/>
                <w:lang w:val="en-US"/>
              </w:rPr>
              <w:t xml:space="preserve">This proposal should </w:t>
            </w:r>
            <w:proofErr w:type="gramStart"/>
            <w:r w:rsidRPr="00044EE2">
              <w:rPr>
                <w:rFonts w:eastAsia="DengXian"/>
                <w:lang w:val="en-US"/>
              </w:rPr>
              <w:t>be based on the assumption</w:t>
            </w:r>
            <w:proofErr w:type="gramEnd"/>
            <w:r w:rsidRPr="00044EE2">
              <w:rPr>
                <w:rFonts w:eastAsia="DengXian"/>
                <w:lang w:val="en-US"/>
              </w:rPr>
              <w:t xml:space="preserve"> that all hops belong to the same CC. Then the existing rule in TS38.214 can be completely reused for RRC_CONNECTED state.</w:t>
            </w:r>
          </w:p>
          <w:p w14:paraId="71E2FCB0" w14:textId="77777777" w:rsidR="00DF69EF" w:rsidRPr="00044EE2" w:rsidRDefault="00DF69EF">
            <w:pPr>
              <w:rPr>
                <w:rFonts w:eastAsia="DengXian"/>
                <w:lang w:val="en-US"/>
              </w:rPr>
            </w:pPr>
          </w:p>
          <w:p w14:paraId="71E2FCB1" w14:textId="77777777" w:rsidR="00DF69EF" w:rsidRPr="00044EE2" w:rsidRDefault="006B7954">
            <w:pPr>
              <w:rPr>
                <w:b/>
                <w:bCs/>
                <w:lang w:val="en-US" w:eastAsia="ja-JP"/>
              </w:rPr>
            </w:pPr>
            <w:r w:rsidRPr="00044EE2">
              <w:rPr>
                <w:b/>
                <w:bCs/>
                <w:lang w:val="en-US" w:eastAsia="ja-JP"/>
              </w:rPr>
              <w:t xml:space="preserve">Proposal 4.2.2.1-1: </w:t>
            </w:r>
            <w:r w:rsidRPr="00044EE2">
              <w:rPr>
                <w:rFonts w:eastAsia="SimSun"/>
                <w:b/>
                <w:bCs/>
                <w:color w:val="C00000"/>
                <w:lang w:val="en-US"/>
              </w:rPr>
              <w:t xml:space="preserve">For UE in RRC_CONNECTED state, </w:t>
            </w:r>
            <w:r w:rsidRPr="00044EE2">
              <w:rPr>
                <w:b/>
                <w:bCs/>
                <w:lang w:val="en-US" w:eastAsia="ja-JP"/>
              </w:rPr>
              <w:t>the already specified collision rules are applied to the SRS resource with Tx hopping, including all hops and time between hops, as well as the retuning time prior to the first hop and after the last hop.</w:t>
            </w:r>
          </w:p>
          <w:p w14:paraId="71E2FCB2" w14:textId="77777777" w:rsidR="00DF69EF" w:rsidRPr="00044EE2" w:rsidRDefault="006B7954">
            <w:pPr>
              <w:rPr>
                <w:b/>
                <w:bCs/>
                <w:lang w:val="en-US" w:eastAsia="ja-JP"/>
              </w:rPr>
            </w:pPr>
            <w:r w:rsidRPr="00044EE2">
              <w:rPr>
                <w:b/>
                <w:bCs/>
                <w:lang w:val="en-US" w:eastAsia="ja-JP"/>
              </w:rPr>
              <w:tab/>
              <w:t xml:space="preserve">FFS: further granularity for the dropping rules, </w:t>
            </w:r>
            <w:proofErr w:type="gramStart"/>
            <w:r w:rsidRPr="00044EE2">
              <w:rPr>
                <w:b/>
                <w:bCs/>
                <w:lang w:val="en-US" w:eastAsia="ja-JP"/>
              </w:rPr>
              <w:t>e.g.</w:t>
            </w:r>
            <w:proofErr w:type="gramEnd"/>
            <w:r w:rsidRPr="00044EE2">
              <w:rPr>
                <w:b/>
                <w:bCs/>
                <w:lang w:val="en-US" w:eastAsia="ja-JP"/>
              </w:rPr>
              <w:t xml:space="preserve"> per hop. </w:t>
            </w:r>
          </w:p>
          <w:p w14:paraId="71E2FCB3" w14:textId="77777777" w:rsidR="00DF69EF" w:rsidRPr="00044EE2" w:rsidRDefault="006B7954">
            <w:pPr>
              <w:rPr>
                <w:b/>
                <w:bCs/>
                <w:lang w:val="en-US" w:eastAsia="ja-JP"/>
              </w:rPr>
            </w:pPr>
            <w:r w:rsidRPr="00044EE2">
              <w:rPr>
                <w:b/>
                <w:bCs/>
                <w:lang w:val="en-US" w:eastAsia="ja-JP"/>
              </w:rPr>
              <w:tab/>
              <w:t xml:space="preserve">FFS: configuration of priority levels for the SRS with </w:t>
            </w:r>
            <w:proofErr w:type="spellStart"/>
            <w:r w:rsidRPr="00044EE2">
              <w:rPr>
                <w:b/>
                <w:bCs/>
                <w:lang w:val="en-US" w:eastAsia="ja-JP"/>
              </w:rPr>
              <w:t>tx</w:t>
            </w:r>
            <w:proofErr w:type="spellEnd"/>
            <w:r w:rsidRPr="00044EE2">
              <w:rPr>
                <w:b/>
                <w:bCs/>
                <w:lang w:val="en-US" w:eastAsia="ja-JP"/>
              </w:rPr>
              <w:t xml:space="preserve"> hopping. </w:t>
            </w:r>
          </w:p>
          <w:p w14:paraId="71E2FCB4" w14:textId="77777777" w:rsidR="00DF69EF" w:rsidRPr="00044EE2" w:rsidRDefault="006B7954">
            <w:pPr>
              <w:rPr>
                <w:b/>
                <w:bCs/>
                <w:lang w:val="en-US" w:eastAsia="ja-JP"/>
              </w:rPr>
            </w:pPr>
            <w:r w:rsidRPr="00044EE2">
              <w:rPr>
                <w:b/>
                <w:bCs/>
                <w:lang w:val="en-US" w:eastAsia="ja-JP"/>
              </w:rPr>
              <w:tab/>
              <w:t>FFS: case of HD-FDD</w:t>
            </w:r>
          </w:p>
          <w:p w14:paraId="71E2FCB5" w14:textId="77777777" w:rsidR="00DF69EF" w:rsidRPr="00044EE2" w:rsidRDefault="006B7954">
            <w:pPr>
              <w:rPr>
                <w:rFonts w:eastAsia="SimSun"/>
                <w:b/>
                <w:bCs/>
                <w:color w:val="C00000"/>
                <w:lang w:val="en-US"/>
              </w:rPr>
            </w:pPr>
            <w:r w:rsidRPr="00044EE2">
              <w:rPr>
                <w:rFonts w:eastAsia="SimSun"/>
                <w:b/>
                <w:bCs/>
                <w:lang w:val="en-US"/>
              </w:rPr>
              <w:t xml:space="preserve">     </w:t>
            </w:r>
            <w:r w:rsidRPr="00044EE2">
              <w:rPr>
                <w:rFonts w:eastAsia="SimSun"/>
                <w:b/>
                <w:bCs/>
                <w:color w:val="C00000"/>
                <w:lang w:val="en-US"/>
              </w:rPr>
              <w:t xml:space="preserve">All hops are assumed to belong to the same </w:t>
            </w:r>
            <w:proofErr w:type="gramStart"/>
            <w:r w:rsidRPr="00044EE2">
              <w:rPr>
                <w:rFonts w:eastAsia="SimSun"/>
                <w:b/>
                <w:bCs/>
                <w:color w:val="C00000"/>
                <w:lang w:val="en-US"/>
              </w:rPr>
              <w:t>CC</w:t>
            </w:r>
            <w:proofErr w:type="gramEnd"/>
          </w:p>
          <w:p w14:paraId="71E2FCB6" w14:textId="77777777" w:rsidR="00DF69EF" w:rsidRPr="00044EE2" w:rsidRDefault="00DF69EF">
            <w:pPr>
              <w:rPr>
                <w:rFonts w:eastAsia="DengXian"/>
                <w:b/>
                <w:bCs/>
                <w:lang w:val="en-US" w:eastAsia="en-US"/>
              </w:rPr>
            </w:pPr>
          </w:p>
        </w:tc>
      </w:tr>
      <w:tr w:rsidR="00524035" w:rsidRPr="00044EE2" w14:paraId="71E2FCBA" w14:textId="77777777">
        <w:tc>
          <w:tcPr>
            <w:tcW w:w="1980" w:type="dxa"/>
          </w:tcPr>
          <w:p w14:paraId="71E2FCB8" w14:textId="77777777" w:rsidR="00524035" w:rsidRPr="00044EE2" w:rsidRDefault="00524035" w:rsidP="00524035">
            <w:pPr>
              <w:rPr>
                <w:rFonts w:eastAsia="SimSun"/>
                <w:lang w:val="en-US"/>
              </w:rPr>
            </w:pPr>
            <w:r w:rsidRPr="00044EE2">
              <w:rPr>
                <w:rFonts w:eastAsiaTheme="minorEastAsia"/>
                <w:lang w:val="en-US"/>
              </w:rPr>
              <w:t>Qualcomm</w:t>
            </w:r>
          </w:p>
        </w:tc>
        <w:tc>
          <w:tcPr>
            <w:tcW w:w="7649" w:type="dxa"/>
          </w:tcPr>
          <w:p w14:paraId="71E2FCB9" w14:textId="1589640D" w:rsidR="00524035" w:rsidRPr="00044EE2" w:rsidRDefault="00524035" w:rsidP="00524035">
            <w:pPr>
              <w:rPr>
                <w:rFonts w:eastAsia="DengXian"/>
                <w:lang w:val="en-US"/>
              </w:rPr>
            </w:pPr>
            <w:r w:rsidRPr="00044EE2">
              <w:rPr>
                <w:rFonts w:eastAsia="DengXian"/>
                <w:lang w:val="en-US"/>
              </w:rPr>
              <w:t xml:space="preserve">What does „Time between </w:t>
            </w:r>
            <w:proofErr w:type="gramStart"/>
            <w:r w:rsidRPr="00044EE2">
              <w:rPr>
                <w:rFonts w:eastAsia="DengXian"/>
                <w:lang w:val="en-US"/>
              </w:rPr>
              <w:t xml:space="preserve">hops“ </w:t>
            </w:r>
            <w:r w:rsidR="00B72D6B" w:rsidRPr="00044EE2">
              <w:rPr>
                <w:rFonts w:eastAsia="DengXian"/>
                <w:lang w:val="en-US"/>
              </w:rPr>
              <w:t>correspond</w:t>
            </w:r>
            <w:proofErr w:type="gramEnd"/>
            <w:r w:rsidRPr="00044EE2">
              <w:rPr>
                <w:rFonts w:eastAsia="DengXian"/>
                <w:lang w:val="en-US"/>
              </w:rPr>
              <w:t xml:space="preserve"> to? </w:t>
            </w:r>
            <w:proofErr w:type="spellStart"/>
            <w:proofErr w:type="gramStart"/>
            <w:r w:rsidRPr="00044EE2">
              <w:rPr>
                <w:rFonts w:eastAsia="DengXian"/>
                <w:lang w:val="en-US"/>
              </w:rPr>
              <w:t>Lets</w:t>
            </w:r>
            <w:proofErr w:type="spellEnd"/>
            <w:proofErr w:type="gramEnd"/>
            <w:r w:rsidRPr="00044EE2">
              <w:rPr>
                <w:rFonts w:eastAsia="DengXian"/>
                <w:lang w:val="en-US"/>
              </w:rPr>
              <w:t xml:space="preserve"> say here SRS resource is doing 2 hops and those 2 hops are configured 14 symbols away (e.g. same symbol index, but different slot). The UE only needs 2 symbols to retune, if there is another channel in between, will it be considered as colliding? We </w:t>
            </w:r>
            <w:r w:rsidR="00953E4D" w:rsidRPr="00044EE2">
              <w:rPr>
                <w:rFonts w:eastAsia="DengXian"/>
                <w:lang w:val="en-US"/>
              </w:rPr>
              <w:t>believe</w:t>
            </w:r>
            <w:r w:rsidRPr="00044EE2">
              <w:rPr>
                <w:rFonts w:eastAsia="DengXian"/>
                <w:lang w:val="en-US"/>
              </w:rPr>
              <w:t xml:space="preserve"> that only the retune times in between the hops should be considered as colliding.</w:t>
            </w:r>
          </w:p>
        </w:tc>
      </w:tr>
      <w:tr w:rsidR="006B1934" w:rsidRPr="00044EE2" w14:paraId="71E2FCBD" w14:textId="77777777">
        <w:tc>
          <w:tcPr>
            <w:tcW w:w="1980" w:type="dxa"/>
          </w:tcPr>
          <w:p w14:paraId="71E2FCBB" w14:textId="77777777" w:rsidR="006B1934" w:rsidRPr="00044EE2" w:rsidRDefault="006B1934" w:rsidP="00524035">
            <w:pPr>
              <w:rPr>
                <w:rFonts w:eastAsiaTheme="minorEastAsia"/>
                <w:lang w:val="en-US"/>
              </w:rPr>
            </w:pPr>
            <w:r w:rsidRPr="00044EE2">
              <w:rPr>
                <w:rFonts w:eastAsiaTheme="minorEastAsia"/>
                <w:lang w:val="en-US"/>
              </w:rPr>
              <w:lastRenderedPageBreak/>
              <w:t>InterDigital</w:t>
            </w:r>
          </w:p>
        </w:tc>
        <w:tc>
          <w:tcPr>
            <w:tcW w:w="7649" w:type="dxa"/>
          </w:tcPr>
          <w:p w14:paraId="71E2FCBC" w14:textId="77777777" w:rsidR="006B1934" w:rsidRPr="00044EE2" w:rsidRDefault="006B1934" w:rsidP="00524035">
            <w:pPr>
              <w:rPr>
                <w:rFonts w:eastAsia="DengXian"/>
                <w:lang w:val="en-US"/>
              </w:rPr>
            </w:pPr>
            <w:r w:rsidRPr="00044EE2">
              <w:rPr>
                <w:rFonts w:eastAsia="DengXian"/>
                <w:lang w:val="en-US"/>
              </w:rPr>
              <w:t xml:space="preserve">Our understanding is that the time gap between a pair of hops is considered as retuning time so the prioritization should be applied during </w:t>
            </w:r>
            <w:r w:rsidR="00BF797D" w:rsidRPr="00044EE2">
              <w:rPr>
                <w:rFonts w:eastAsia="DengXian"/>
                <w:lang w:val="en-US"/>
              </w:rPr>
              <w:t xml:space="preserve">the </w:t>
            </w:r>
            <w:r w:rsidRPr="00044EE2">
              <w:rPr>
                <w:rFonts w:eastAsia="DengXian"/>
                <w:lang w:val="en-US"/>
              </w:rPr>
              <w:t>retuning time.</w:t>
            </w:r>
          </w:p>
        </w:tc>
      </w:tr>
      <w:tr w:rsidR="000C7817" w:rsidRPr="00044EE2" w14:paraId="71E2FCC0" w14:textId="77777777">
        <w:tc>
          <w:tcPr>
            <w:tcW w:w="1980" w:type="dxa"/>
          </w:tcPr>
          <w:p w14:paraId="71E2FCBE" w14:textId="77777777" w:rsidR="000C7817" w:rsidRPr="00044EE2" w:rsidRDefault="000C7817" w:rsidP="000C7817">
            <w:pPr>
              <w:rPr>
                <w:rFonts w:eastAsiaTheme="minorEastAsia"/>
                <w:lang w:val="en-US"/>
              </w:rPr>
            </w:pPr>
            <w:r w:rsidRPr="00044EE2">
              <w:rPr>
                <w:rFonts w:eastAsiaTheme="minorEastAsia"/>
                <w:lang w:val="en-US"/>
              </w:rPr>
              <w:t>NEC</w:t>
            </w:r>
          </w:p>
        </w:tc>
        <w:tc>
          <w:tcPr>
            <w:tcW w:w="7649" w:type="dxa"/>
          </w:tcPr>
          <w:p w14:paraId="71E2FCBF" w14:textId="77777777" w:rsidR="000C7817" w:rsidRPr="00044EE2" w:rsidRDefault="000C7817" w:rsidP="000C7817">
            <w:pPr>
              <w:rPr>
                <w:rFonts w:eastAsia="DengXian"/>
                <w:lang w:val="en-US"/>
              </w:rPr>
            </w:pPr>
            <w:r w:rsidRPr="00044EE2">
              <w:rPr>
                <w:rFonts w:eastAsia="DengXian"/>
                <w:lang w:val="en-US"/>
              </w:rPr>
              <w:t>Support.</w:t>
            </w:r>
          </w:p>
        </w:tc>
      </w:tr>
      <w:tr w:rsidR="000E4A30" w:rsidRPr="00044EE2" w14:paraId="71E2FCC3" w14:textId="77777777" w:rsidTr="000E4A30">
        <w:tc>
          <w:tcPr>
            <w:tcW w:w="1980" w:type="dxa"/>
          </w:tcPr>
          <w:p w14:paraId="71E2FCC1" w14:textId="77777777" w:rsidR="000E4A30" w:rsidRPr="00044EE2" w:rsidRDefault="000E4A30" w:rsidP="00B21B83">
            <w:pPr>
              <w:rPr>
                <w:lang w:val="en-US" w:eastAsia="ja-JP"/>
              </w:rPr>
            </w:pPr>
            <w:r w:rsidRPr="00044EE2">
              <w:rPr>
                <w:rFonts w:eastAsiaTheme="minorEastAsia"/>
                <w:lang w:val="en-US"/>
              </w:rPr>
              <w:t>Huawei, HiSilicon</w:t>
            </w:r>
          </w:p>
        </w:tc>
        <w:tc>
          <w:tcPr>
            <w:tcW w:w="7649" w:type="dxa"/>
          </w:tcPr>
          <w:p w14:paraId="71E2FCC2" w14:textId="77777777" w:rsidR="000E4A30" w:rsidRPr="00044EE2" w:rsidRDefault="000E4A30" w:rsidP="00B21B83">
            <w:pPr>
              <w:rPr>
                <w:rFonts w:eastAsia="DengXian"/>
                <w:lang w:val="en-US"/>
              </w:rPr>
            </w:pPr>
            <w:r w:rsidRPr="00044EE2">
              <w:rPr>
                <w:rFonts w:eastAsia="DengXian"/>
                <w:lang w:val="en-US"/>
              </w:rPr>
              <w:t>Do not agree. If the two SRS hops are not close in time, UE should be able to switch back to the active UL BWP.</w:t>
            </w:r>
          </w:p>
        </w:tc>
      </w:tr>
      <w:tr w:rsidR="00417539" w:rsidRPr="00044EE2" w14:paraId="71E2FCC7" w14:textId="77777777" w:rsidTr="000E4A30">
        <w:tc>
          <w:tcPr>
            <w:tcW w:w="1980" w:type="dxa"/>
          </w:tcPr>
          <w:p w14:paraId="71E2FCC4" w14:textId="77777777" w:rsidR="00985D7A" w:rsidRPr="00044EE2" w:rsidRDefault="00417539" w:rsidP="00B21B83">
            <w:pPr>
              <w:rPr>
                <w:rFonts w:eastAsia="Yu Mincho"/>
                <w:lang w:val="en-US" w:eastAsia="ja-JP"/>
              </w:rPr>
            </w:pPr>
            <w:r w:rsidRPr="00044EE2">
              <w:rPr>
                <w:rFonts w:eastAsia="Yu Mincho"/>
                <w:lang w:val="en-US" w:eastAsia="ja-JP"/>
              </w:rPr>
              <w:t>DOCOMO</w:t>
            </w:r>
          </w:p>
          <w:p w14:paraId="71E2FCC5" w14:textId="77777777" w:rsidR="00417539" w:rsidRPr="00044EE2" w:rsidRDefault="00417539" w:rsidP="00985D7A">
            <w:pPr>
              <w:jc w:val="center"/>
              <w:rPr>
                <w:rFonts w:eastAsia="Yu Mincho"/>
                <w:lang w:val="en-US" w:eastAsia="ja-JP"/>
              </w:rPr>
            </w:pPr>
          </w:p>
        </w:tc>
        <w:tc>
          <w:tcPr>
            <w:tcW w:w="7649" w:type="dxa"/>
          </w:tcPr>
          <w:p w14:paraId="71E2FCC6" w14:textId="77777777" w:rsidR="00417539" w:rsidRPr="00044EE2" w:rsidRDefault="00417539" w:rsidP="00B21B83">
            <w:pPr>
              <w:rPr>
                <w:rFonts w:eastAsia="Yu Mincho"/>
                <w:lang w:val="en-US" w:eastAsia="ja-JP"/>
              </w:rPr>
            </w:pPr>
            <w:r w:rsidRPr="00044EE2">
              <w:rPr>
                <w:rFonts w:eastAsia="Yu Mincho"/>
                <w:lang w:val="en-US" w:eastAsia="ja-JP"/>
              </w:rPr>
              <w:t xml:space="preserve">We agree the </w:t>
            </w:r>
            <w:r w:rsidR="00D20EE4" w:rsidRPr="00044EE2">
              <w:rPr>
                <w:rFonts w:eastAsia="Yu Mincho"/>
                <w:lang w:val="en-US" w:eastAsia="ja-JP"/>
              </w:rPr>
              <w:t xml:space="preserve">existing collision rules are reused as much as </w:t>
            </w:r>
            <w:r w:rsidR="00236FE1" w:rsidRPr="00044EE2">
              <w:rPr>
                <w:rFonts w:eastAsia="Yu Mincho"/>
                <w:lang w:val="en-US" w:eastAsia="ja-JP"/>
              </w:rPr>
              <w:t xml:space="preserve">possible. But we think higher priority of SRS for positioning </w:t>
            </w:r>
            <w:r w:rsidR="00005BAC" w:rsidRPr="00044EE2">
              <w:rPr>
                <w:rFonts w:eastAsia="Yu Mincho"/>
                <w:lang w:val="en-US" w:eastAsia="ja-JP"/>
              </w:rPr>
              <w:t xml:space="preserve">should be </w:t>
            </w:r>
            <w:proofErr w:type="spellStart"/>
            <w:r w:rsidR="00005BAC" w:rsidRPr="00044EE2">
              <w:rPr>
                <w:rFonts w:eastAsia="Yu Mincho"/>
                <w:lang w:val="en-US" w:eastAsia="ja-JP"/>
              </w:rPr>
              <w:t>consdered</w:t>
            </w:r>
            <w:proofErr w:type="spellEnd"/>
            <w:r w:rsidR="00005BAC" w:rsidRPr="00044EE2">
              <w:rPr>
                <w:rFonts w:eastAsia="Yu Mincho"/>
                <w:lang w:val="en-US" w:eastAsia="ja-JP"/>
              </w:rPr>
              <w:t xml:space="preserve"> </w:t>
            </w:r>
            <w:r w:rsidR="00BA3FE2" w:rsidRPr="00044EE2">
              <w:rPr>
                <w:rFonts w:eastAsia="Yu Mincho"/>
                <w:lang w:val="en-US" w:eastAsia="ja-JP"/>
              </w:rPr>
              <w:t xml:space="preserve">to </w:t>
            </w:r>
            <w:r w:rsidR="005D6CB1" w:rsidRPr="00044EE2">
              <w:rPr>
                <w:rFonts w:eastAsia="Yu Mincho"/>
                <w:lang w:val="en-US" w:eastAsia="ja-JP"/>
              </w:rPr>
              <w:t>transmi</w:t>
            </w:r>
            <w:r w:rsidR="00927D4F" w:rsidRPr="00044EE2">
              <w:rPr>
                <w:rFonts w:eastAsia="Yu Mincho"/>
                <w:lang w:val="en-US" w:eastAsia="ja-JP"/>
              </w:rPr>
              <w:t>t</w:t>
            </w:r>
            <w:r w:rsidR="006348C6" w:rsidRPr="00044EE2">
              <w:rPr>
                <w:rFonts w:eastAsia="Yu Mincho"/>
                <w:lang w:val="en-US" w:eastAsia="ja-JP"/>
              </w:rPr>
              <w:t xml:space="preserve"> SRS for </w:t>
            </w:r>
            <w:proofErr w:type="spellStart"/>
            <w:r w:rsidR="006348C6" w:rsidRPr="00044EE2">
              <w:rPr>
                <w:rFonts w:eastAsia="Yu Mincho"/>
                <w:lang w:val="en-US" w:eastAsia="ja-JP"/>
              </w:rPr>
              <w:t>positining</w:t>
            </w:r>
            <w:proofErr w:type="spellEnd"/>
            <w:r w:rsidR="006348C6" w:rsidRPr="00044EE2">
              <w:rPr>
                <w:rFonts w:eastAsia="Yu Mincho"/>
                <w:lang w:val="en-US" w:eastAsia="ja-JP"/>
              </w:rPr>
              <w:t xml:space="preserve"> with the wideband.</w:t>
            </w:r>
          </w:p>
        </w:tc>
      </w:tr>
      <w:tr w:rsidR="00985D7A" w:rsidRPr="00044EE2" w14:paraId="71E2FCCC" w14:textId="77777777" w:rsidTr="000E4A30">
        <w:tc>
          <w:tcPr>
            <w:tcW w:w="1980" w:type="dxa"/>
          </w:tcPr>
          <w:p w14:paraId="71E2FCC8" w14:textId="77777777" w:rsidR="00985D7A" w:rsidRPr="00044EE2" w:rsidRDefault="00985D7A" w:rsidP="00B21B83">
            <w:pPr>
              <w:rPr>
                <w:rFonts w:eastAsia="Malgun Gothic"/>
                <w:lang w:val="en-US" w:eastAsia="ko-KR"/>
              </w:rPr>
            </w:pPr>
            <w:r w:rsidRPr="00044EE2">
              <w:rPr>
                <w:rFonts w:eastAsia="Malgun Gothic"/>
                <w:lang w:val="en-US" w:eastAsia="ko-KR"/>
              </w:rPr>
              <w:t>LGE</w:t>
            </w:r>
          </w:p>
        </w:tc>
        <w:tc>
          <w:tcPr>
            <w:tcW w:w="7649" w:type="dxa"/>
          </w:tcPr>
          <w:p w14:paraId="71E2FCC9" w14:textId="77777777" w:rsidR="00985D7A" w:rsidRPr="00044EE2" w:rsidRDefault="00985D7A" w:rsidP="00B21B83">
            <w:pPr>
              <w:rPr>
                <w:rFonts w:eastAsia="Malgun Gothic"/>
                <w:lang w:val="en-US" w:eastAsia="ko-KR"/>
              </w:rPr>
            </w:pPr>
            <w:r w:rsidRPr="00044EE2">
              <w:rPr>
                <w:rFonts w:eastAsia="Malgun Gothic"/>
                <w:lang w:val="en-US" w:eastAsia="ko-KR"/>
              </w:rPr>
              <w:t>We agree with main bullet, but we would like to clarify the 1st sub-bullet.</w:t>
            </w:r>
          </w:p>
          <w:p w14:paraId="71E2FCCA" w14:textId="77777777" w:rsidR="00985D7A" w:rsidRPr="00044EE2" w:rsidRDefault="00985D7A" w:rsidP="00B21B83">
            <w:pPr>
              <w:rPr>
                <w:rFonts w:eastAsia="Malgun Gothic"/>
                <w:lang w:val="en-US" w:eastAsia="ko-KR"/>
              </w:rPr>
            </w:pPr>
            <w:r w:rsidRPr="00044EE2">
              <w:rPr>
                <w:rFonts w:eastAsia="Malgun Gothic"/>
                <w:lang w:val="en-US" w:eastAsia="ko-KR"/>
              </w:rPr>
              <w:t xml:space="preserve">If further granularity for the dropping rules is FFS, then the basic granularity is symbol? </w:t>
            </w:r>
          </w:p>
          <w:p w14:paraId="71E2FCCB" w14:textId="77777777" w:rsidR="00985D7A" w:rsidRPr="00044EE2" w:rsidRDefault="00985D7A" w:rsidP="00B21B83">
            <w:pPr>
              <w:rPr>
                <w:rFonts w:eastAsia="Malgun Gothic"/>
                <w:lang w:val="en-US" w:eastAsia="ko-KR"/>
              </w:rPr>
            </w:pPr>
            <w:r w:rsidRPr="00044EE2">
              <w:rPr>
                <w:rFonts w:eastAsia="Malgun Gothic"/>
                <w:lang w:val="en-US" w:eastAsia="ko-KR"/>
              </w:rPr>
              <w:t>We support hop-level dropping rules for pos-SRS with frequency hopping.</w:t>
            </w:r>
          </w:p>
        </w:tc>
      </w:tr>
      <w:tr w:rsidR="0038798F" w:rsidRPr="00044EE2" w14:paraId="71E2FCCF" w14:textId="77777777" w:rsidTr="0038798F">
        <w:tc>
          <w:tcPr>
            <w:tcW w:w="1980" w:type="dxa"/>
          </w:tcPr>
          <w:p w14:paraId="71E2FCCD" w14:textId="77777777" w:rsidR="0038798F" w:rsidRPr="00044EE2" w:rsidRDefault="0038798F" w:rsidP="003C6D7C">
            <w:pPr>
              <w:rPr>
                <w:rFonts w:eastAsia="Yu Mincho"/>
                <w:lang w:val="en-US"/>
              </w:rPr>
            </w:pPr>
            <w:r w:rsidRPr="00044EE2">
              <w:rPr>
                <w:rFonts w:eastAsia="Yu Mincho"/>
                <w:lang w:val="en-US"/>
              </w:rPr>
              <w:t>CATT</w:t>
            </w:r>
          </w:p>
        </w:tc>
        <w:tc>
          <w:tcPr>
            <w:tcW w:w="7649" w:type="dxa"/>
          </w:tcPr>
          <w:p w14:paraId="71E2FCCE" w14:textId="77777777" w:rsidR="0038798F" w:rsidRPr="00044EE2" w:rsidRDefault="0038798F" w:rsidP="003C6D7C">
            <w:pPr>
              <w:rPr>
                <w:rFonts w:eastAsiaTheme="minorEastAsia"/>
                <w:lang w:val="en-US"/>
              </w:rPr>
            </w:pPr>
            <w:r w:rsidRPr="00044EE2">
              <w:rPr>
                <w:rFonts w:eastAsia="Yu Mincho"/>
                <w:lang w:val="en-US"/>
              </w:rPr>
              <w:t>It will be better to list what “</w:t>
            </w:r>
            <w:r w:rsidRPr="00044EE2">
              <w:rPr>
                <w:rFonts w:eastAsia="Yu Mincho"/>
                <w:lang w:val="en-US" w:eastAsia="ja-JP"/>
              </w:rPr>
              <w:t xml:space="preserve">the already specified collision </w:t>
            </w:r>
            <w:proofErr w:type="gramStart"/>
            <w:r w:rsidRPr="00044EE2">
              <w:rPr>
                <w:rFonts w:eastAsia="Yu Mincho"/>
                <w:lang w:val="en-US" w:eastAsia="ja-JP"/>
              </w:rPr>
              <w:t>rules</w:t>
            </w:r>
            <w:r w:rsidRPr="00044EE2">
              <w:rPr>
                <w:rFonts w:eastAsia="Yu Mincho"/>
                <w:lang w:val="en-US"/>
              </w:rPr>
              <w:t>“ refer</w:t>
            </w:r>
            <w:proofErr w:type="gramEnd"/>
            <w:r w:rsidRPr="00044EE2">
              <w:rPr>
                <w:rFonts w:eastAsia="Yu Mincho"/>
                <w:lang w:val="en-US"/>
              </w:rPr>
              <w:t xml:space="preserve"> to </w:t>
            </w:r>
            <w:r w:rsidRPr="00044EE2">
              <w:rPr>
                <w:rFonts w:eastAsiaTheme="minorEastAsia"/>
                <w:lang w:val="en-US"/>
              </w:rPr>
              <w:t xml:space="preserve">in this proposal, in order to avoid the ambiguity on the meaning of </w:t>
            </w:r>
            <w:r w:rsidRPr="00044EE2">
              <w:rPr>
                <w:rFonts w:eastAsia="Yu Mincho"/>
                <w:lang w:val="en-US"/>
              </w:rPr>
              <w:t>“</w:t>
            </w:r>
            <w:r w:rsidRPr="00044EE2">
              <w:rPr>
                <w:rFonts w:eastAsia="Yu Mincho"/>
                <w:lang w:val="en-US" w:eastAsia="ja-JP"/>
              </w:rPr>
              <w:t>the already specified collision rules</w:t>
            </w:r>
            <w:r w:rsidRPr="00044EE2">
              <w:rPr>
                <w:rFonts w:eastAsia="Yu Mincho"/>
                <w:lang w:val="en-US"/>
              </w:rPr>
              <w:t>“ for this proposal.</w:t>
            </w:r>
          </w:p>
        </w:tc>
      </w:tr>
    </w:tbl>
    <w:p w14:paraId="71E2FCD0" w14:textId="77777777" w:rsidR="00DF69EF" w:rsidRPr="00044EE2" w:rsidRDefault="00DF69EF">
      <w:pPr>
        <w:rPr>
          <w:lang w:eastAsia="ja-JP"/>
        </w:rPr>
      </w:pPr>
    </w:p>
    <w:p w14:paraId="0A831BD5" w14:textId="6BDFBD2A" w:rsidR="00B90268" w:rsidRDefault="00843968" w:rsidP="00843968">
      <w:pPr>
        <w:pStyle w:val="Heading4"/>
      </w:pPr>
      <w:r>
        <w:t>Round 2</w:t>
      </w:r>
    </w:p>
    <w:p w14:paraId="31CD8C2C" w14:textId="6C817F28" w:rsidR="00843968" w:rsidRDefault="00B80DF4" w:rsidP="00843968">
      <w:pPr>
        <w:rPr>
          <w:lang w:val="en-GB" w:eastAsia="ja-JP"/>
        </w:rPr>
      </w:pPr>
      <w:r>
        <w:rPr>
          <w:lang w:val="en-GB" w:eastAsia="ja-JP"/>
        </w:rPr>
        <w:t>Several companies commented that fo</w:t>
      </w:r>
      <w:r w:rsidR="00597F47">
        <w:rPr>
          <w:lang w:val="en-GB" w:eastAsia="ja-JP"/>
        </w:rPr>
        <w:t xml:space="preserve">r the case where the time gap allow to return to the active BWP, </w:t>
      </w:r>
      <w:r w:rsidR="004D1B6C">
        <w:rPr>
          <w:lang w:val="en-GB" w:eastAsia="ja-JP"/>
        </w:rPr>
        <w:t xml:space="preserve">the UE should receive the symbols in the gap between the time </w:t>
      </w:r>
      <w:r w:rsidR="00121143">
        <w:rPr>
          <w:lang w:val="en-GB" w:eastAsia="ja-JP"/>
        </w:rPr>
        <w:t xml:space="preserve">corresponding to the end of </w:t>
      </w:r>
      <w:proofErr w:type="gramStart"/>
      <w:r w:rsidR="00121143">
        <w:rPr>
          <w:lang w:val="en-GB" w:eastAsia="ja-JP"/>
        </w:rPr>
        <w:t>the  hop</w:t>
      </w:r>
      <w:proofErr w:type="gramEnd"/>
      <w:r w:rsidR="003B2760">
        <w:rPr>
          <w:lang w:val="en-GB" w:eastAsia="ja-JP"/>
        </w:rPr>
        <w:t xml:space="preserve"> “n”</w:t>
      </w:r>
      <w:r w:rsidR="00121143">
        <w:rPr>
          <w:lang w:val="en-GB" w:eastAsia="ja-JP"/>
        </w:rPr>
        <w:t xml:space="preserve"> plus the time needed to return</w:t>
      </w:r>
      <w:r w:rsidR="004D1B6C">
        <w:rPr>
          <w:lang w:val="en-GB" w:eastAsia="ja-JP"/>
        </w:rPr>
        <w:t xml:space="preserve"> to active BWP </w:t>
      </w:r>
      <w:r w:rsidR="00121143">
        <w:rPr>
          <w:lang w:val="en-GB" w:eastAsia="ja-JP"/>
        </w:rPr>
        <w:t xml:space="preserve">and up to the time </w:t>
      </w:r>
      <w:r w:rsidR="00347649">
        <w:rPr>
          <w:lang w:val="en-GB" w:eastAsia="ja-JP"/>
        </w:rPr>
        <w:t xml:space="preserve">of the next hop minus the time needed to retune to the hop </w:t>
      </w:r>
      <w:r w:rsidR="003B2760">
        <w:rPr>
          <w:lang w:val="en-GB" w:eastAsia="ja-JP"/>
        </w:rPr>
        <w:t>“n+1” carrier.</w:t>
      </w:r>
    </w:p>
    <w:p w14:paraId="5021BBD2" w14:textId="77777777" w:rsidR="003B2760" w:rsidRDefault="003B2760" w:rsidP="00843968">
      <w:pPr>
        <w:rPr>
          <w:lang w:val="en-GB" w:eastAsia="ja-JP"/>
        </w:rPr>
      </w:pPr>
    </w:p>
    <w:p w14:paraId="40CE23A6" w14:textId="76193214" w:rsidR="00811B2D" w:rsidRDefault="00811B2D" w:rsidP="00811B2D">
      <w:pPr>
        <w:rPr>
          <w:b/>
          <w:bCs/>
          <w:lang w:eastAsia="ja-JP"/>
        </w:rPr>
      </w:pPr>
      <w:r w:rsidRPr="00044EE2">
        <w:rPr>
          <w:b/>
          <w:bCs/>
          <w:lang w:eastAsia="ja-JP"/>
        </w:rPr>
        <w:t>Proposal 4.2.2.1-</w:t>
      </w:r>
      <w:r w:rsidR="006A72C9">
        <w:rPr>
          <w:b/>
          <w:bCs/>
          <w:lang w:eastAsia="ja-JP"/>
        </w:rPr>
        <w:t>2</w:t>
      </w:r>
      <w:r w:rsidRPr="00044EE2">
        <w:rPr>
          <w:b/>
          <w:bCs/>
          <w:lang w:eastAsia="ja-JP"/>
        </w:rPr>
        <w:t xml:space="preserve">: the already specified collision rules are applied to </w:t>
      </w:r>
      <w:r w:rsidR="00337409">
        <w:rPr>
          <w:b/>
          <w:bCs/>
          <w:lang w:eastAsia="ja-JP"/>
        </w:rPr>
        <w:t>every hop</w:t>
      </w:r>
      <w:r w:rsidR="00B44F06">
        <w:rPr>
          <w:b/>
          <w:bCs/>
          <w:lang w:eastAsia="ja-JP"/>
        </w:rPr>
        <w:t xml:space="preserve"> in an SRS resource </w:t>
      </w:r>
      <w:r w:rsidRPr="00044EE2">
        <w:rPr>
          <w:b/>
          <w:bCs/>
          <w:lang w:eastAsia="ja-JP"/>
        </w:rPr>
        <w:t xml:space="preserve">with Tx hopping, including </w:t>
      </w:r>
      <w:r w:rsidR="00B44F06">
        <w:rPr>
          <w:b/>
          <w:bCs/>
          <w:lang w:eastAsia="ja-JP"/>
        </w:rPr>
        <w:t xml:space="preserve">the retuning time </w:t>
      </w:r>
      <w:r w:rsidR="00275C19">
        <w:rPr>
          <w:b/>
          <w:bCs/>
          <w:lang w:eastAsia="ja-JP"/>
        </w:rPr>
        <w:t>before and after each hop</w:t>
      </w:r>
      <w:r w:rsidRPr="00044EE2">
        <w:rPr>
          <w:b/>
          <w:bCs/>
          <w:lang w:eastAsia="ja-JP"/>
        </w:rPr>
        <w:t xml:space="preserve">, </w:t>
      </w:r>
    </w:p>
    <w:p w14:paraId="1B276AB7" w14:textId="49810430" w:rsidR="00275C19" w:rsidRPr="00275C19" w:rsidRDefault="00275C19" w:rsidP="00275C19">
      <w:pPr>
        <w:pStyle w:val="ListParagraph"/>
        <w:numPr>
          <w:ilvl w:val="0"/>
          <w:numId w:val="22"/>
        </w:numPr>
        <w:rPr>
          <w:b/>
          <w:bCs/>
          <w:lang w:eastAsia="ja-JP"/>
        </w:rPr>
      </w:pPr>
      <w:r>
        <w:rPr>
          <w:b/>
          <w:bCs/>
          <w:lang w:eastAsia="ja-JP"/>
        </w:rPr>
        <w:t xml:space="preserve">If the time between hop exceed the sum of the retuning time </w:t>
      </w:r>
      <w:r w:rsidR="000255DB">
        <w:rPr>
          <w:b/>
          <w:bCs/>
          <w:lang w:eastAsia="ja-JP"/>
        </w:rPr>
        <w:t xml:space="preserve">to and from the active BWP, </w:t>
      </w:r>
      <w:r w:rsidR="00452273">
        <w:rPr>
          <w:b/>
          <w:bCs/>
          <w:lang w:eastAsia="ja-JP"/>
        </w:rPr>
        <w:t xml:space="preserve">the UE switches back to the active BWP and transmits the </w:t>
      </w:r>
      <w:r w:rsidR="00754916">
        <w:rPr>
          <w:b/>
          <w:bCs/>
          <w:lang w:eastAsia="ja-JP"/>
        </w:rPr>
        <w:t>UL channel / signal</w:t>
      </w:r>
      <w:r w:rsidR="007B1A7B">
        <w:rPr>
          <w:b/>
          <w:bCs/>
          <w:lang w:eastAsia="ja-JP"/>
        </w:rPr>
        <w:t>s.</w:t>
      </w:r>
    </w:p>
    <w:p w14:paraId="63D14CF2" w14:textId="77777777" w:rsidR="003B2760" w:rsidRDefault="003B2760" w:rsidP="00843968">
      <w:pPr>
        <w:rPr>
          <w:lang w:eastAsia="ja-JP"/>
        </w:rPr>
      </w:pPr>
    </w:p>
    <w:p w14:paraId="47CFCBE4" w14:textId="5B7CDD8F" w:rsidR="006A72C9" w:rsidRPr="00044EE2" w:rsidRDefault="006A72C9" w:rsidP="006A72C9">
      <w:pPr>
        <w:rPr>
          <w:b/>
          <w:bCs/>
          <w:lang w:eastAsia="ja-JP"/>
        </w:rPr>
      </w:pPr>
      <w:r w:rsidRPr="00044EE2">
        <w:rPr>
          <w:b/>
          <w:bCs/>
          <w:lang w:eastAsia="ja-JP"/>
        </w:rPr>
        <w:t>Proposal 4.2.2.1-</w:t>
      </w:r>
      <w:r>
        <w:rPr>
          <w:b/>
          <w:bCs/>
          <w:lang w:eastAsia="ja-JP"/>
        </w:rPr>
        <w:t>2</w:t>
      </w:r>
      <w:r w:rsidRPr="00044EE2">
        <w:rPr>
          <w:b/>
          <w:bCs/>
          <w:lang w:eastAsia="ja-JP"/>
        </w:rPr>
        <w:t xml:space="preserve">: </w:t>
      </w:r>
    </w:p>
    <w:tbl>
      <w:tblPr>
        <w:tblStyle w:val="TableGrid"/>
        <w:tblW w:w="0" w:type="auto"/>
        <w:tblLook w:val="04A0" w:firstRow="1" w:lastRow="0" w:firstColumn="1" w:lastColumn="0" w:noHBand="0" w:noVBand="1"/>
      </w:tblPr>
      <w:tblGrid>
        <w:gridCol w:w="1980"/>
        <w:gridCol w:w="7649"/>
      </w:tblGrid>
      <w:tr w:rsidR="006A72C9" w:rsidRPr="00044EE2" w14:paraId="1877CC9A" w14:textId="77777777" w:rsidTr="00382744">
        <w:tc>
          <w:tcPr>
            <w:tcW w:w="1980" w:type="dxa"/>
            <w:shd w:val="clear" w:color="auto" w:fill="B4C6E7" w:themeFill="accent1" w:themeFillTint="66"/>
          </w:tcPr>
          <w:p w14:paraId="09CDB655" w14:textId="77777777" w:rsidR="006A72C9" w:rsidRPr="00044EE2" w:rsidRDefault="006A72C9" w:rsidP="00382744">
            <w:pPr>
              <w:rPr>
                <w:b/>
                <w:bCs/>
                <w:lang w:val="en-US" w:eastAsia="ja-JP"/>
              </w:rPr>
            </w:pPr>
            <w:r w:rsidRPr="00044EE2">
              <w:rPr>
                <w:b/>
                <w:bCs/>
                <w:lang w:val="en-US" w:eastAsia="ja-JP"/>
              </w:rPr>
              <w:t>Company</w:t>
            </w:r>
          </w:p>
        </w:tc>
        <w:tc>
          <w:tcPr>
            <w:tcW w:w="7649" w:type="dxa"/>
            <w:shd w:val="clear" w:color="auto" w:fill="B4C6E7" w:themeFill="accent1" w:themeFillTint="66"/>
          </w:tcPr>
          <w:p w14:paraId="33D89FD0" w14:textId="77777777" w:rsidR="006A72C9" w:rsidRPr="00044EE2" w:rsidRDefault="006A72C9" w:rsidP="00382744">
            <w:pPr>
              <w:rPr>
                <w:b/>
                <w:bCs/>
                <w:lang w:val="en-US" w:eastAsia="ja-JP"/>
              </w:rPr>
            </w:pPr>
            <w:r w:rsidRPr="00044EE2">
              <w:rPr>
                <w:b/>
                <w:bCs/>
                <w:lang w:val="en-US" w:eastAsia="ja-JP"/>
              </w:rPr>
              <w:t>Comment</w:t>
            </w:r>
          </w:p>
        </w:tc>
      </w:tr>
      <w:tr w:rsidR="006A72C9" w:rsidRPr="00044EE2" w14:paraId="1EAB28F8" w14:textId="77777777" w:rsidTr="00382744">
        <w:tc>
          <w:tcPr>
            <w:tcW w:w="1980" w:type="dxa"/>
          </w:tcPr>
          <w:p w14:paraId="46F0E1D9" w14:textId="6C512F2B" w:rsidR="006A72C9" w:rsidRPr="00044EE2" w:rsidRDefault="006A72C9" w:rsidP="00382744">
            <w:pPr>
              <w:rPr>
                <w:rFonts w:eastAsiaTheme="minorEastAsia"/>
                <w:lang w:val="en-US" w:eastAsia="en-US"/>
              </w:rPr>
            </w:pPr>
          </w:p>
        </w:tc>
        <w:tc>
          <w:tcPr>
            <w:tcW w:w="7649" w:type="dxa"/>
          </w:tcPr>
          <w:p w14:paraId="22151AA0" w14:textId="720CB38D" w:rsidR="006A72C9" w:rsidRPr="00044EE2" w:rsidRDefault="006A72C9" w:rsidP="00382744">
            <w:pPr>
              <w:rPr>
                <w:rFonts w:eastAsia="DengXian"/>
                <w:lang w:val="en-US" w:eastAsia="en-US"/>
              </w:rPr>
            </w:pPr>
            <w:r>
              <w:rPr>
                <w:rFonts w:eastAsia="DengXian"/>
                <w:lang w:val="en-US" w:eastAsia="en-US"/>
              </w:rPr>
              <w:t xml:space="preserve"> </w:t>
            </w:r>
          </w:p>
        </w:tc>
      </w:tr>
    </w:tbl>
    <w:p w14:paraId="787BFE18" w14:textId="77777777" w:rsidR="006A72C9" w:rsidRPr="00811B2D" w:rsidRDefault="006A72C9" w:rsidP="00843968">
      <w:pPr>
        <w:rPr>
          <w:lang w:eastAsia="ja-JP"/>
        </w:rPr>
      </w:pPr>
    </w:p>
    <w:p w14:paraId="71E2FCD1" w14:textId="6E3536C5" w:rsidR="00DF69EF" w:rsidRPr="00044EE2" w:rsidRDefault="006B7954">
      <w:pPr>
        <w:pStyle w:val="Heading2"/>
        <w:rPr>
          <w:lang w:val="en-US"/>
        </w:rPr>
      </w:pPr>
      <w:r w:rsidRPr="00044EE2">
        <w:rPr>
          <w:lang w:val="en-US"/>
        </w:rPr>
        <w:t>Use of UL SRS for MIMO</w:t>
      </w:r>
    </w:p>
    <w:p w14:paraId="71E2FCD2" w14:textId="77777777" w:rsidR="00DF69EF" w:rsidRPr="00044EE2" w:rsidRDefault="006B7954">
      <w:pPr>
        <w:rPr>
          <w:lang w:eastAsia="ja-JP"/>
        </w:rPr>
      </w:pPr>
      <w:r w:rsidRPr="00044EE2">
        <w:rPr>
          <w:lang w:eastAsia="ja-JP"/>
        </w:rPr>
        <w:t xml:space="preserve"> </w:t>
      </w:r>
    </w:p>
    <w:tbl>
      <w:tblPr>
        <w:tblStyle w:val="TableGrid"/>
        <w:tblW w:w="0" w:type="auto"/>
        <w:tblLook w:val="04A0" w:firstRow="1" w:lastRow="0" w:firstColumn="1" w:lastColumn="0" w:noHBand="0" w:noVBand="1"/>
      </w:tblPr>
      <w:tblGrid>
        <w:gridCol w:w="1980"/>
        <w:gridCol w:w="7649"/>
      </w:tblGrid>
      <w:tr w:rsidR="00DF69EF" w:rsidRPr="00044EE2" w14:paraId="71E2FCD5" w14:textId="77777777">
        <w:tc>
          <w:tcPr>
            <w:tcW w:w="1980" w:type="dxa"/>
            <w:shd w:val="clear" w:color="auto" w:fill="B4C6E7" w:themeFill="accent1" w:themeFillTint="66"/>
          </w:tcPr>
          <w:p w14:paraId="71E2FCD3"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CD4" w14:textId="77777777" w:rsidR="00DF69EF" w:rsidRPr="00044EE2" w:rsidRDefault="006B7954">
            <w:pPr>
              <w:rPr>
                <w:b/>
                <w:bCs/>
                <w:lang w:val="en-US" w:eastAsia="ja-JP"/>
              </w:rPr>
            </w:pPr>
            <w:r w:rsidRPr="00044EE2">
              <w:rPr>
                <w:b/>
                <w:bCs/>
                <w:lang w:val="en-US" w:eastAsia="ja-JP"/>
              </w:rPr>
              <w:t>Proposal</w:t>
            </w:r>
          </w:p>
        </w:tc>
      </w:tr>
      <w:tr w:rsidR="00DF69EF" w:rsidRPr="00044EE2" w14:paraId="71E2FCDB" w14:textId="77777777">
        <w:tc>
          <w:tcPr>
            <w:tcW w:w="1980" w:type="dxa"/>
          </w:tcPr>
          <w:p w14:paraId="71E2FCD6" w14:textId="77777777" w:rsidR="00DF69EF" w:rsidRPr="00044EE2" w:rsidRDefault="006B7954">
            <w:pPr>
              <w:rPr>
                <w:bCs/>
                <w:iCs/>
                <w:lang w:val="en-US" w:eastAsia="ja-JP"/>
              </w:rPr>
            </w:pPr>
            <w:r w:rsidRPr="00044EE2">
              <w:rPr>
                <w:lang w:val="en-US" w:eastAsia="ja-JP"/>
              </w:rPr>
              <w:t>[2]</w:t>
            </w:r>
          </w:p>
        </w:tc>
        <w:tc>
          <w:tcPr>
            <w:tcW w:w="7649" w:type="dxa"/>
          </w:tcPr>
          <w:p w14:paraId="71E2FCD7" w14:textId="77777777" w:rsidR="00DF69EF" w:rsidRPr="00044EE2" w:rsidRDefault="006B7954">
            <w:pPr>
              <w:rPr>
                <w:bCs/>
                <w:iCs/>
                <w:lang w:val="en-US" w:eastAsia="en-US"/>
              </w:rPr>
            </w:pPr>
            <w:r w:rsidRPr="00044EE2">
              <w:rPr>
                <w:bCs/>
                <w:iCs/>
                <w:lang w:val="en-US" w:eastAsia="en-US"/>
              </w:rPr>
              <w:t xml:space="preserve"> </w:t>
            </w:r>
          </w:p>
          <w:p w14:paraId="71E2FCD8"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Proposal 11: Subject to UE capability, within a virtual BWP with bandwidth beyond maximum RedCap UE bandwidth to achieve SRS Tx frequency hopping, MIMO SRS can also be configured.</w:t>
            </w:r>
          </w:p>
          <w:p w14:paraId="71E2FCD9"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w:t>
            </w:r>
            <w:r w:rsidRPr="00044EE2">
              <w:rPr>
                <w:rStyle w:val="normaltextrun"/>
                <w:rFonts w:eastAsia="MS Mincho"/>
                <w:lang w:val="en-US" w:eastAsia="en-US"/>
              </w:rPr>
              <w:tab/>
              <w:t>The existing SRS-Resource IE can be reused.</w:t>
            </w:r>
          </w:p>
          <w:p w14:paraId="71E2FCDA" w14:textId="77777777" w:rsidR="00DF69EF" w:rsidRPr="00044EE2" w:rsidRDefault="00DF69EF">
            <w:pPr>
              <w:rPr>
                <w:bCs/>
                <w:iCs/>
                <w:lang w:val="en-US" w:eastAsia="ja-JP"/>
              </w:rPr>
            </w:pPr>
          </w:p>
        </w:tc>
      </w:tr>
    </w:tbl>
    <w:p w14:paraId="71E2FCDC" w14:textId="77777777" w:rsidR="00DF69EF" w:rsidRPr="00044EE2" w:rsidRDefault="00DF69EF">
      <w:pPr>
        <w:pStyle w:val="Proposal"/>
        <w:numPr>
          <w:ilvl w:val="0"/>
          <w:numId w:val="0"/>
        </w:numPr>
        <w:rPr>
          <w:szCs w:val="20"/>
        </w:rPr>
      </w:pPr>
    </w:p>
    <w:p w14:paraId="71E2FCDD" w14:textId="77777777" w:rsidR="00DF69EF" w:rsidRPr="00044EE2" w:rsidRDefault="006B7954">
      <w:pPr>
        <w:pStyle w:val="Heading3"/>
        <w:rPr>
          <w:lang w:val="en-US"/>
        </w:rPr>
      </w:pPr>
      <w:r w:rsidRPr="00044EE2">
        <w:rPr>
          <w:lang w:val="en-US"/>
        </w:rPr>
        <w:t>[LOW] Round 1</w:t>
      </w:r>
    </w:p>
    <w:p w14:paraId="71E2FCDE" w14:textId="77777777" w:rsidR="00DF69EF" w:rsidRPr="00044EE2" w:rsidRDefault="006B7954">
      <w:pPr>
        <w:rPr>
          <w:lang w:eastAsia="ja-JP"/>
        </w:rPr>
      </w:pPr>
      <w:r w:rsidRPr="00044EE2">
        <w:rPr>
          <w:lang w:eastAsia="ja-JP"/>
        </w:rPr>
        <w:t>Let ‘s see if the proposal is agreeable:</w:t>
      </w:r>
    </w:p>
    <w:p w14:paraId="71E2FCDF" w14:textId="77777777" w:rsidR="00DF69EF" w:rsidRPr="00044EE2" w:rsidRDefault="00DF69EF">
      <w:pPr>
        <w:rPr>
          <w:lang w:eastAsia="ja-JP"/>
        </w:rPr>
      </w:pPr>
    </w:p>
    <w:p w14:paraId="71E2FCE0" w14:textId="77777777" w:rsidR="00DF69EF" w:rsidRPr="00044EE2" w:rsidRDefault="006B7954">
      <w:pPr>
        <w:rPr>
          <w:rStyle w:val="normaltextrun"/>
          <w:rFonts w:eastAsia="MS Mincho"/>
          <w:b/>
          <w:bCs/>
          <w:lang w:eastAsia="en-US"/>
        </w:rPr>
      </w:pPr>
      <w:r w:rsidRPr="00044EE2">
        <w:rPr>
          <w:rStyle w:val="normaltextrun"/>
          <w:rFonts w:eastAsia="MS Mincho"/>
          <w:b/>
          <w:bCs/>
          <w:lang w:eastAsia="en-US"/>
        </w:rPr>
        <w:lastRenderedPageBreak/>
        <w:t>Proposal 4.3.1-</w:t>
      </w:r>
      <w:proofErr w:type="gramStart"/>
      <w:r w:rsidRPr="00044EE2">
        <w:rPr>
          <w:rStyle w:val="normaltextrun"/>
          <w:rFonts w:eastAsia="MS Mincho"/>
          <w:b/>
          <w:bCs/>
          <w:lang w:eastAsia="en-US"/>
        </w:rPr>
        <w:t>1 :</w:t>
      </w:r>
      <w:proofErr w:type="gramEnd"/>
      <w:r w:rsidRPr="00044EE2">
        <w:rPr>
          <w:rStyle w:val="normaltextrun"/>
          <w:rFonts w:eastAsia="MS Mincho"/>
          <w:b/>
          <w:bCs/>
          <w:lang w:eastAsia="en-US"/>
        </w:rPr>
        <w:t xml:space="preserve"> Subject to UE capability, within a virtual BWP with bandwidth beyond maximum RedCap UE bandwidth to achieve SRS Tx frequency hopping, MIMO SRS can also be configured.</w:t>
      </w:r>
    </w:p>
    <w:p w14:paraId="71E2FCE1" w14:textId="77777777" w:rsidR="00DF69EF" w:rsidRPr="00044EE2" w:rsidRDefault="006B7954">
      <w:pPr>
        <w:rPr>
          <w:rStyle w:val="normaltextrun"/>
          <w:rFonts w:eastAsia="MS Mincho"/>
          <w:b/>
          <w:bCs/>
          <w:lang w:eastAsia="en-US"/>
        </w:rPr>
      </w:pPr>
      <w:r w:rsidRPr="00044EE2">
        <w:rPr>
          <w:rStyle w:val="normaltextrun"/>
          <w:rFonts w:eastAsia="MS Mincho"/>
          <w:b/>
          <w:bCs/>
          <w:lang w:eastAsia="en-US"/>
        </w:rPr>
        <w:t>•</w:t>
      </w:r>
      <w:r w:rsidRPr="00044EE2">
        <w:rPr>
          <w:rStyle w:val="normaltextrun"/>
          <w:rFonts w:eastAsia="MS Mincho"/>
          <w:b/>
          <w:bCs/>
          <w:lang w:eastAsia="en-US"/>
        </w:rPr>
        <w:tab/>
        <w:t>The existing SRS-Resource IE can be reused.</w:t>
      </w:r>
    </w:p>
    <w:p w14:paraId="71E2FCE2" w14:textId="77777777" w:rsidR="00DF69EF" w:rsidRPr="00044EE2" w:rsidRDefault="00DF69EF">
      <w:pPr>
        <w:rPr>
          <w:b/>
          <w:bCs/>
          <w:lang w:eastAsia="ja-JP"/>
        </w:rPr>
      </w:pPr>
    </w:p>
    <w:p w14:paraId="71E2FCE3" w14:textId="77777777" w:rsidR="00DF69EF" w:rsidRPr="00044EE2" w:rsidRDefault="00DF69EF">
      <w:pPr>
        <w:rPr>
          <w:lang w:eastAsia="ja-JP"/>
        </w:rPr>
      </w:pPr>
    </w:p>
    <w:p w14:paraId="71E2FCE4" w14:textId="77777777" w:rsidR="00DF69EF" w:rsidRPr="00044EE2" w:rsidRDefault="006B7954">
      <w:pPr>
        <w:rPr>
          <w:lang w:eastAsia="ja-JP"/>
        </w:rPr>
      </w:pPr>
      <w:r w:rsidRPr="00044EE2">
        <w:rPr>
          <w:lang w:eastAsia="ja-JP"/>
        </w:rPr>
        <w:t>Companies are encouraged to comment on the proposal in the table below:</w:t>
      </w:r>
    </w:p>
    <w:p w14:paraId="71E2FCE5" w14:textId="77777777" w:rsidR="00DF69EF" w:rsidRPr="00044EE2" w:rsidRDefault="00DF69EF">
      <w:pPr>
        <w:rPr>
          <w:lang w:eastAsia="ja-JP"/>
        </w:rPr>
      </w:pPr>
    </w:p>
    <w:p w14:paraId="71E2FCE6" w14:textId="77777777" w:rsidR="00DF69EF" w:rsidRPr="00044EE2" w:rsidRDefault="006B7954">
      <w:pPr>
        <w:rPr>
          <w:b/>
          <w:bCs/>
          <w:lang w:eastAsia="ja-JP"/>
        </w:rPr>
      </w:pPr>
      <w:r w:rsidRPr="00044EE2">
        <w:rPr>
          <w:b/>
          <w:bCs/>
          <w:lang w:eastAsia="ja-JP"/>
        </w:rPr>
        <w:t xml:space="preserve">Proposal 4.3.1-1: </w:t>
      </w:r>
    </w:p>
    <w:tbl>
      <w:tblPr>
        <w:tblStyle w:val="TableGrid"/>
        <w:tblW w:w="0" w:type="auto"/>
        <w:tblLook w:val="04A0" w:firstRow="1" w:lastRow="0" w:firstColumn="1" w:lastColumn="0" w:noHBand="0" w:noVBand="1"/>
      </w:tblPr>
      <w:tblGrid>
        <w:gridCol w:w="1980"/>
        <w:gridCol w:w="7649"/>
      </w:tblGrid>
      <w:tr w:rsidR="00DF69EF" w:rsidRPr="00044EE2" w14:paraId="71E2FCE9" w14:textId="77777777">
        <w:tc>
          <w:tcPr>
            <w:tcW w:w="1980" w:type="dxa"/>
            <w:shd w:val="clear" w:color="auto" w:fill="B4C6E7" w:themeFill="accent1" w:themeFillTint="66"/>
          </w:tcPr>
          <w:p w14:paraId="71E2FCE7"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CE8" w14:textId="77777777" w:rsidR="00DF69EF" w:rsidRPr="00044EE2" w:rsidRDefault="006B7954">
            <w:pPr>
              <w:rPr>
                <w:b/>
                <w:bCs/>
                <w:lang w:val="en-US" w:eastAsia="ja-JP"/>
              </w:rPr>
            </w:pPr>
            <w:r w:rsidRPr="00044EE2">
              <w:rPr>
                <w:b/>
                <w:bCs/>
                <w:lang w:val="en-US" w:eastAsia="ja-JP"/>
              </w:rPr>
              <w:t>Comment</w:t>
            </w:r>
          </w:p>
        </w:tc>
      </w:tr>
      <w:tr w:rsidR="00DF69EF" w:rsidRPr="00044EE2" w14:paraId="71E2FCEC" w14:textId="77777777">
        <w:tc>
          <w:tcPr>
            <w:tcW w:w="1980" w:type="dxa"/>
          </w:tcPr>
          <w:p w14:paraId="71E2FCEA" w14:textId="77777777" w:rsidR="00DF69EF" w:rsidRPr="00044EE2" w:rsidRDefault="006B7954">
            <w:pPr>
              <w:rPr>
                <w:rFonts w:eastAsia="SimSun"/>
                <w:lang w:val="en-US" w:eastAsia="ja-JP"/>
              </w:rPr>
            </w:pPr>
            <w:r w:rsidRPr="00044EE2">
              <w:rPr>
                <w:rFonts w:eastAsia="SimSun"/>
                <w:lang w:val="en-US"/>
              </w:rPr>
              <w:t>ZTE</w:t>
            </w:r>
          </w:p>
        </w:tc>
        <w:tc>
          <w:tcPr>
            <w:tcW w:w="7649" w:type="dxa"/>
          </w:tcPr>
          <w:p w14:paraId="71E2FCEB" w14:textId="77777777" w:rsidR="00DF69EF" w:rsidRPr="00044EE2" w:rsidRDefault="006B7954">
            <w:pPr>
              <w:rPr>
                <w:rFonts w:eastAsia="DengXian"/>
                <w:lang w:val="en-US" w:eastAsia="en-US"/>
              </w:rPr>
            </w:pPr>
            <w:r w:rsidRPr="00044EE2">
              <w:rPr>
                <w:rFonts w:eastAsia="DengXian"/>
                <w:lang w:val="en-US"/>
              </w:rPr>
              <w:t>No. For MIMO SRS, the hopping pattern is different, there is no gap between hops. If UE can sound outside active BWP, we should re-discuss the hopping pattern, gap, etc.</w:t>
            </w:r>
          </w:p>
        </w:tc>
      </w:tr>
      <w:tr w:rsidR="007613A9" w:rsidRPr="00044EE2" w14:paraId="71E2FCEF" w14:textId="77777777">
        <w:tc>
          <w:tcPr>
            <w:tcW w:w="1980" w:type="dxa"/>
          </w:tcPr>
          <w:p w14:paraId="71E2FCED" w14:textId="77777777" w:rsidR="007613A9" w:rsidRPr="00044EE2" w:rsidRDefault="007613A9" w:rsidP="007613A9">
            <w:pPr>
              <w:rPr>
                <w:rFonts w:eastAsia="SimSun"/>
                <w:lang w:val="en-US"/>
              </w:rPr>
            </w:pPr>
            <w:r w:rsidRPr="00044EE2">
              <w:rPr>
                <w:lang w:val="en-US" w:eastAsia="ja-JP"/>
              </w:rPr>
              <w:t>Qualcomm</w:t>
            </w:r>
          </w:p>
        </w:tc>
        <w:tc>
          <w:tcPr>
            <w:tcW w:w="7649" w:type="dxa"/>
          </w:tcPr>
          <w:p w14:paraId="71E2FCEE" w14:textId="77777777" w:rsidR="007613A9" w:rsidRPr="00044EE2" w:rsidRDefault="007613A9" w:rsidP="007613A9">
            <w:pPr>
              <w:rPr>
                <w:rFonts w:eastAsia="DengXian"/>
                <w:lang w:val="en-US"/>
              </w:rPr>
            </w:pPr>
            <w:r w:rsidRPr="00044EE2">
              <w:rPr>
                <w:rFonts w:eastAsia="DengXian"/>
                <w:lang w:val="en-US"/>
              </w:rPr>
              <w:t xml:space="preserve">We </w:t>
            </w:r>
            <w:proofErr w:type="spellStart"/>
            <w:r w:rsidRPr="00044EE2">
              <w:rPr>
                <w:rFonts w:eastAsia="DengXian"/>
                <w:lang w:val="en-US"/>
              </w:rPr>
              <w:t>dont</w:t>
            </w:r>
            <w:proofErr w:type="spellEnd"/>
            <w:r w:rsidRPr="00044EE2">
              <w:rPr>
                <w:rFonts w:eastAsia="DengXian"/>
                <w:lang w:val="en-US"/>
              </w:rPr>
              <w:t xml:space="preserve"> support this feature.</w:t>
            </w:r>
          </w:p>
        </w:tc>
      </w:tr>
      <w:tr w:rsidR="000E4A30" w:rsidRPr="00044EE2" w14:paraId="71E2FCF2" w14:textId="77777777" w:rsidTr="000E4A30">
        <w:tc>
          <w:tcPr>
            <w:tcW w:w="1980" w:type="dxa"/>
          </w:tcPr>
          <w:p w14:paraId="71E2FCF0" w14:textId="77777777" w:rsidR="000E4A30" w:rsidRPr="00044EE2" w:rsidRDefault="000E4A30" w:rsidP="00B21B83">
            <w:pPr>
              <w:rPr>
                <w:lang w:val="en-US" w:eastAsia="ja-JP"/>
              </w:rPr>
            </w:pPr>
            <w:r w:rsidRPr="00044EE2">
              <w:rPr>
                <w:rFonts w:eastAsiaTheme="minorEastAsia"/>
                <w:lang w:val="en-US"/>
              </w:rPr>
              <w:t>Huawei, HiSilicon</w:t>
            </w:r>
          </w:p>
        </w:tc>
        <w:tc>
          <w:tcPr>
            <w:tcW w:w="7649" w:type="dxa"/>
          </w:tcPr>
          <w:p w14:paraId="71E2FCF1" w14:textId="77777777" w:rsidR="000E4A30" w:rsidRPr="00044EE2" w:rsidRDefault="000E4A30" w:rsidP="00B21B83">
            <w:pPr>
              <w:rPr>
                <w:rFonts w:eastAsia="DengXian"/>
                <w:lang w:val="en-US"/>
              </w:rPr>
            </w:pPr>
            <w:r w:rsidRPr="00044EE2">
              <w:rPr>
                <w:rFonts w:eastAsia="DengXian"/>
                <w:lang w:val="en-US"/>
              </w:rPr>
              <w:t>Support. At least inter-slot frequency hopping can be used, and there is existing MIMO-SRS pattern.</w:t>
            </w:r>
          </w:p>
        </w:tc>
      </w:tr>
    </w:tbl>
    <w:p w14:paraId="71E2FCF3" w14:textId="77777777" w:rsidR="00DF69EF" w:rsidRPr="00044EE2" w:rsidRDefault="00DF69EF">
      <w:pPr>
        <w:rPr>
          <w:lang w:eastAsia="ja-JP"/>
        </w:rPr>
      </w:pPr>
    </w:p>
    <w:p w14:paraId="71E2FCF4" w14:textId="77777777" w:rsidR="00DF69EF" w:rsidRPr="00044EE2" w:rsidRDefault="006B7954">
      <w:pPr>
        <w:pStyle w:val="Heading2"/>
        <w:rPr>
          <w:lang w:val="en-US"/>
        </w:rPr>
      </w:pPr>
      <w:r w:rsidRPr="00044EE2">
        <w:rPr>
          <w:lang w:val="en-US"/>
        </w:rPr>
        <w:t xml:space="preserve">Support of SRS with </w:t>
      </w:r>
      <w:proofErr w:type="spellStart"/>
      <w:r w:rsidRPr="00044EE2">
        <w:rPr>
          <w:lang w:val="en-US"/>
        </w:rPr>
        <w:t>tx</w:t>
      </w:r>
      <w:proofErr w:type="spellEnd"/>
      <w:r w:rsidRPr="00044EE2">
        <w:rPr>
          <w:lang w:val="en-US"/>
        </w:rPr>
        <w:t xml:space="preserve"> hopping in RRC inactive</w:t>
      </w:r>
    </w:p>
    <w:p w14:paraId="71E2FCF5" w14:textId="77777777" w:rsidR="00DF69EF" w:rsidRPr="00044EE2" w:rsidRDefault="006B7954">
      <w:r w:rsidRPr="00044EE2">
        <w:t xml:space="preserve"> In [2] it is </w:t>
      </w:r>
      <w:proofErr w:type="gramStart"/>
      <w:r w:rsidRPr="00044EE2">
        <w:t>propose</w:t>
      </w:r>
      <w:proofErr w:type="gramEnd"/>
      <w:r w:rsidRPr="00044EE2">
        <w:t xml:space="preserve"> to extend support of UL SRS TX hopping to RRC_INACTIVE.</w:t>
      </w:r>
    </w:p>
    <w:p w14:paraId="71E2FCF6" w14:textId="77777777" w:rsidR="00DF69EF" w:rsidRPr="00044EE2" w:rsidRDefault="00DF69EF"/>
    <w:tbl>
      <w:tblPr>
        <w:tblStyle w:val="TableGrid"/>
        <w:tblW w:w="0" w:type="auto"/>
        <w:tblLook w:val="04A0" w:firstRow="1" w:lastRow="0" w:firstColumn="1" w:lastColumn="0" w:noHBand="0" w:noVBand="1"/>
      </w:tblPr>
      <w:tblGrid>
        <w:gridCol w:w="1980"/>
        <w:gridCol w:w="7649"/>
      </w:tblGrid>
      <w:tr w:rsidR="00DF69EF" w:rsidRPr="00044EE2" w14:paraId="71E2FCF9" w14:textId="77777777">
        <w:tc>
          <w:tcPr>
            <w:tcW w:w="1980" w:type="dxa"/>
            <w:shd w:val="clear" w:color="auto" w:fill="B4C6E7" w:themeFill="accent1" w:themeFillTint="66"/>
          </w:tcPr>
          <w:p w14:paraId="71E2FCF7"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CF8" w14:textId="77777777" w:rsidR="00DF69EF" w:rsidRPr="00044EE2" w:rsidRDefault="006B7954">
            <w:pPr>
              <w:rPr>
                <w:b/>
                <w:bCs/>
                <w:lang w:val="en-US" w:eastAsia="ja-JP"/>
              </w:rPr>
            </w:pPr>
            <w:r w:rsidRPr="00044EE2">
              <w:rPr>
                <w:b/>
                <w:bCs/>
                <w:lang w:val="en-US" w:eastAsia="ja-JP"/>
              </w:rPr>
              <w:t>Proposal</w:t>
            </w:r>
          </w:p>
        </w:tc>
      </w:tr>
      <w:tr w:rsidR="00DF69EF" w:rsidRPr="00044EE2" w14:paraId="71E2FCFD" w14:textId="77777777">
        <w:tc>
          <w:tcPr>
            <w:tcW w:w="1980" w:type="dxa"/>
          </w:tcPr>
          <w:p w14:paraId="71E2FCFA" w14:textId="77777777" w:rsidR="00DF69EF" w:rsidRPr="00044EE2" w:rsidRDefault="006B7954">
            <w:pPr>
              <w:rPr>
                <w:bCs/>
                <w:iCs/>
                <w:lang w:val="en-US" w:eastAsia="ja-JP"/>
              </w:rPr>
            </w:pPr>
            <w:r w:rsidRPr="00044EE2">
              <w:rPr>
                <w:lang w:val="en-US" w:eastAsia="ja-JP"/>
              </w:rPr>
              <w:t>[2]</w:t>
            </w:r>
          </w:p>
        </w:tc>
        <w:tc>
          <w:tcPr>
            <w:tcW w:w="7649" w:type="dxa"/>
          </w:tcPr>
          <w:p w14:paraId="71E2FCFB" w14:textId="77777777" w:rsidR="00DF69EF" w:rsidRPr="00044EE2" w:rsidRDefault="006B7954">
            <w:pPr>
              <w:rPr>
                <w:bCs/>
                <w:iCs/>
                <w:lang w:val="en-US" w:eastAsia="en-US"/>
              </w:rPr>
            </w:pPr>
            <w:r w:rsidRPr="00044EE2">
              <w:rPr>
                <w:bCs/>
                <w:iCs/>
                <w:lang w:val="en-US" w:eastAsia="en-US"/>
              </w:rPr>
              <w:t>Proposal 1: Following Rel-17 Option 2 of SRS for positioning transmission in RRC_INACTIVE, SRS transmission with frequency hopping outside the initial UL BWP is supported for RedCap UEs.</w:t>
            </w:r>
          </w:p>
          <w:p w14:paraId="71E2FCFC" w14:textId="77777777" w:rsidR="00DF69EF" w:rsidRPr="00044EE2" w:rsidRDefault="00DF69EF">
            <w:pPr>
              <w:rPr>
                <w:bCs/>
                <w:iCs/>
                <w:lang w:val="en-US" w:eastAsia="ja-JP"/>
              </w:rPr>
            </w:pPr>
          </w:p>
        </w:tc>
      </w:tr>
    </w:tbl>
    <w:p w14:paraId="71E2FCFE" w14:textId="77777777" w:rsidR="00DF69EF" w:rsidRPr="00044EE2" w:rsidRDefault="00DF69EF">
      <w:pPr>
        <w:pStyle w:val="Proposal"/>
        <w:numPr>
          <w:ilvl w:val="0"/>
          <w:numId w:val="0"/>
        </w:numPr>
        <w:rPr>
          <w:szCs w:val="20"/>
        </w:rPr>
      </w:pPr>
    </w:p>
    <w:p w14:paraId="71E2FCFF" w14:textId="77777777" w:rsidR="00DF69EF" w:rsidRPr="00044EE2" w:rsidRDefault="006B7954">
      <w:pPr>
        <w:pStyle w:val="Heading3"/>
        <w:rPr>
          <w:lang w:val="en-US"/>
        </w:rPr>
      </w:pPr>
      <w:r w:rsidRPr="00044EE2">
        <w:rPr>
          <w:lang w:val="en-US"/>
        </w:rPr>
        <w:t>[MEDIUM] Round 1</w:t>
      </w:r>
    </w:p>
    <w:p w14:paraId="71E2FD00" w14:textId="77777777" w:rsidR="00DF69EF" w:rsidRPr="00044EE2" w:rsidRDefault="006B7954">
      <w:pPr>
        <w:rPr>
          <w:lang w:eastAsia="ja-JP"/>
        </w:rPr>
      </w:pPr>
      <w:proofErr w:type="gramStart"/>
      <w:r w:rsidRPr="00044EE2">
        <w:rPr>
          <w:lang w:eastAsia="ja-JP"/>
        </w:rPr>
        <w:t>Let‘</w:t>
      </w:r>
      <w:proofErr w:type="gramEnd"/>
      <w:r w:rsidRPr="00044EE2">
        <w:rPr>
          <w:lang w:eastAsia="ja-JP"/>
        </w:rPr>
        <w:t>s see if the proposal is agreeable:</w:t>
      </w:r>
    </w:p>
    <w:p w14:paraId="71E2FD01" w14:textId="77777777" w:rsidR="00DF69EF" w:rsidRPr="00044EE2" w:rsidRDefault="00DF69EF">
      <w:pPr>
        <w:rPr>
          <w:lang w:eastAsia="ja-JP"/>
        </w:rPr>
      </w:pPr>
    </w:p>
    <w:p w14:paraId="71E2FD02" w14:textId="77777777" w:rsidR="00DF69EF" w:rsidRPr="00044EE2" w:rsidRDefault="006B7954">
      <w:pPr>
        <w:rPr>
          <w:rStyle w:val="normaltextrun"/>
          <w:rFonts w:eastAsia="MS Mincho"/>
          <w:b/>
          <w:bCs/>
          <w:lang w:eastAsia="en-US"/>
        </w:rPr>
      </w:pPr>
      <w:r w:rsidRPr="00044EE2">
        <w:rPr>
          <w:rStyle w:val="normaltextrun"/>
          <w:rFonts w:eastAsia="MS Mincho"/>
          <w:b/>
          <w:bCs/>
          <w:lang w:eastAsia="en-US"/>
        </w:rPr>
        <w:t>Proposal 4.4.1-</w:t>
      </w:r>
      <w:proofErr w:type="gramStart"/>
      <w:r w:rsidRPr="00044EE2">
        <w:rPr>
          <w:rStyle w:val="normaltextrun"/>
          <w:rFonts w:eastAsia="MS Mincho"/>
          <w:b/>
          <w:bCs/>
          <w:lang w:eastAsia="en-US"/>
        </w:rPr>
        <w:t>1 :</w:t>
      </w:r>
      <w:proofErr w:type="gramEnd"/>
      <w:r w:rsidRPr="00044EE2">
        <w:rPr>
          <w:rStyle w:val="normaltextrun"/>
          <w:rFonts w:eastAsia="MS Mincho"/>
          <w:b/>
          <w:bCs/>
          <w:lang w:eastAsia="en-US"/>
        </w:rPr>
        <w:t xml:space="preserve"> SRS for positioning with Tx hopping is supported in RRC_INACTIVE</w:t>
      </w:r>
    </w:p>
    <w:p w14:paraId="71E2FD03" w14:textId="77777777" w:rsidR="00DF69EF" w:rsidRPr="00044EE2" w:rsidRDefault="00DF69EF">
      <w:pPr>
        <w:rPr>
          <w:b/>
          <w:bCs/>
          <w:lang w:eastAsia="ja-JP"/>
        </w:rPr>
      </w:pPr>
    </w:p>
    <w:p w14:paraId="71E2FD04" w14:textId="77777777" w:rsidR="00DF69EF" w:rsidRPr="00044EE2" w:rsidRDefault="00DF69EF">
      <w:pPr>
        <w:rPr>
          <w:lang w:eastAsia="ja-JP"/>
        </w:rPr>
      </w:pPr>
    </w:p>
    <w:p w14:paraId="71E2FD05" w14:textId="77777777" w:rsidR="00DF69EF" w:rsidRPr="00044EE2" w:rsidRDefault="006B7954">
      <w:pPr>
        <w:rPr>
          <w:lang w:eastAsia="ja-JP"/>
        </w:rPr>
      </w:pPr>
      <w:r w:rsidRPr="00044EE2">
        <w:rPr>
          <w:lang w:eastAsia="ja-JP"/>
        </w:rPr>
        <w:t>Companies are encouraged to comment on the proposal in the table below:</w:t>
      </w:r>
    </w:p>
    <w:p w14:paraId="71E2FD06" w14:textId="77777777" w:rsidR="00DF69EF" w:rsidRPr="00044EE2" w:rsidRDefault="00DF69EF">
      <w:pPr>
        <w:rPr>
          <w:lang w:eastAsia="ja-JP"/>
        </w:rPr>
      </w:pPr>
    </w:p>
    <w:p w14:paraId="71E2FD07" w14:textId="77777777" w:rsidR="00DF69EF" w:rsidRPr="00044EE2" w:rsidRDefault="006B7954">
      <w:pPr>
        <w:rPr>
          <w:b/>
          <w:bCs/>
          <w:lang w:eastAsia="ja-JP"/>
        </w:rPr>
      </w:pPr>
      <w:r w:rsidRPr="00044EE2">
        <w:rPr>
          <w:b/>
          <w:bCs/>
          <w:lang w:eastAsia="ja-JP"/>
        </w:rPr>
        <w:t xml:space="preserve">Proposal 4.4.1-1: </w:t>
      </w:r>
    </w:p>
    <w:tbl>
      <w:tblPr>
        <w:tblStyle w:val="TableGrid"/>
        <w:tblW w:w="0" w:type="auto"/>
        <w:tblLook w:val="04A0" w:firstRow="1" w:lastRow="0" w:firstColumn="1" w:lastColumn="0" w:noHBand="0" w:noVBand="1"/>
      </w:tblPr>
      <w:tblGrid>
        <w:gridCol w:w="1980"/>
        <w:gridCol w:w="7649"/>
      </w:tblGrid>
      <w:tr w:rsidR="00DF69EF" w:rsidRPr="00044EE2" w14:paraId="71E2FD0A" w14:textId="77777777">
        <w:tc>
          <w:tcPr>
            <w:tcW w:w="1980" w:type="dxa"/>
            <w:shd w:val="clear" w:color="auto" w:fill="B4C6E7" w:themeFill="accent1" w:themeFillTint="66"/>
          </w:tcPr>
          <w:p w14:paraId="71E2FD08"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D09" w14:textId="77777777" w:rsidR="00DF69EF" w:rsidRPr="00044EE2" w:rsidRDefault="006B7954">
            <w:pPr>
              <w:rPr>
                <w:b/>
                <w:bCs/>
                <w:lang w:val="en-US" w:eastAsia="ja-JP"/>
              </w:rPr>
            </w:pPr>
            <w:r w:rsidRPr="00044EE2">
              <w:rPr>
                <w:b/>
                <w:bCs/>
                <w:lang w:val="en-US" w:eastAsia="ja-JP"/>
              </w:rPr>
              <w:t>Comment</w:t>
            </w:r>
          </w:p>
        </w:tc>
      </w:tr>
      <w:tr w:rsidR="00DF69EF" w:rsidRPr="00044EE2" w14:paraId="71E2FD0E" w14:textId="77777777">
        <w:tc>
          <w:tcPr>
            <w:tcW w:w="1980" w:type="dxa"/>
          </w:tcPr>
          <w:p w14:paraId="71E2FD0B"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D0C" w14:textId="77777777" w:rsidR="00DF69EF" w:rsidRPr="00044EE2" w:rsidRDefault="006B7954">
            <w:pPr>
              <w:rPr>
                <w:rFonts w:eastAsia="DengXian"/>
                <w:lang w:val="en-US"/>
              </w:rPr>
            </w:pPr>
            <w:r w:rsidRPr="00044EE2">
              <w:rPr>
                <w:rFonts w:eastAsia="DengXian"/>
                <w:lang w:val="en-US"/>
              </w:rPr>
              <w:t>Agree</w:t>
            </w:r>
          </w:p>
          <w:p w14:paraId="71E2FD0D" w14:textId="77777777" w:rsidR="00DF69EF" w:rsidRPr="00044EE2" w:rsidRDefault="006B7954">
            <w:pPr>
              <w:rPr>
                <w:rFonts w:eastAsia="DengXian"/>
                <w:lang w:val="en-US" w:eastAsia="en-US"/>
              </w:rPr>
            </w:pPr>
            <w:r w:rsidRPr="00044EE2">
              <w:rPr>
                <w:rFonts w:eastAsia="DengXian"/>
                <w:lang w:val="en-US"/>
              </w:rPr>
              <w:t xml:space="preserve">The collision should be different from the proposal </w:t>
            </w:r>
            <w:r w:rsidRPr="00044EE2">
              <w:rPr>
                <w:rFonts w:eastAsia="DengXian"/>
                <w:lang w:val="en-US" w:eastAsia="ja-JP"/>
              </w:rPr>
              <w:t>4.2.2.1-1</w:t>
            </w:r>
            <w:r w:rsidRPr="00044EE2">
              <w:rPr>
                <w:rFonts w:eastAsia="DengXian"/>
                <w:lang w:val="en-US"/>
              </w:rPr>
              <w:t>. Follow the legacy rule, SRS should have lower priority.</w:t>
            </w:r>
          </w:p>
        </w:tc>
      </w:tr>
    </w:tbl>
    <w:p w14:paraId="71E2FD0F" w14:textId="77777777" w:rsidR="00317487" w:rsidRPr="00044EE2" w:rsidRDefault="00317487">
      <w:r w:rsidRPr="00044EE2">
        <w:br w:type="page"/>
      </w:r>
    </w:p>
    <w:tbl>
      <w:tblPr>
        <w:tblStyle w:val="TableGrid"/>
        <w:tblW w:w="0" w:type="auto"/>
        <w:tblLook w:val="04A0" w:firstRow="1" w:lastRow="0" w:firstColumn="1" w:lastColumn="0" w:noHBand="0" w:noVBand="1"/>
      </w:tblPr>
      <w:tblGrid>
        <w:gridCol w:w="1980"/>
        <w:gridCol w:w="7649"/>
      </w:tblGrid>
      <w:tr w:rsidR="00124233" w:rsidRPr="00044EE2" w14:paraId="71E2FD19" w14:textId="77777777">
        <w:tc>
          <w:tcPr>
            <w:tcW w:w="1980" w:type="dxa"/>
          </w:tcPr>
          <w:p w14:paraId="71E2FD10" w14:textId="77777777" w:rsidR="00124233" w:rsidRPr="00044EE2" w:rsidRDefault="00124233" w:rsidP="00124233">
            <w:pPr>
              <w:rPr>
                <w:rFonts w:eastAsia="SimSun"/>
                <w:lang w:val="en-US"/>
              </w:rPr>
            </w:pPr>
            <w:r w:rsidRPr="00044EE2">
              <w:rPr>
                <w:rFonts w:eastAsia="SimSun"/>
                <w:lang w:val="en-US"/>
              </w:rPr>
              <w:lastRenderedPageBreak/>
              <w:t>Qualcomm</w:t>
            </w:r>
          </w:p>
        </w:tc>
        <w:tc>
          <w:tcPr>
            <w:tcW w:w="7649" w:type="dxa"/>
          </w:tcPr>
          <w:p w14:paraId="71E2FD11" w14:textId="77777777" w:rsidR="00124233" w:rsidRPr="00044EE2" w:rsidRDefault="00124233" w:rsidP="00124233">
            <w:pPr>
              <w:rPr>
                <w:rFonts w:eastAsia="DengXian"/>
                <w:lang w:val="en-US"/>
              </w:rPr>
            </w:pPr>
            <w:r w:rsidRPr="00044EE2">
              <w:rPr>
                <w:rFonts w:eastAsia="DengXian"/>
                <w:lang w:val="en-US"/>
              </w:rPr>
              <w:t xml:space="preserve">Support. We think </w:t>
            </w:r>
            <w:proofErr w:type="gramStart"/>
            <w:r w:rsidRPr="00044EE2">
              <w:rPr>
                <w:rFonts w:eastAsia="DengXian"/>
                <w:lang w:val="en-US"/>
              </w:rPr>
              <w:t>that  DL</w:t>
            </w:r>
            <w:proofErr w:type="gramEnd"/>
            <w:r w:rsidRPr="00044EE2">
              <w:rPr>
                <w:rFonts w:eastAsia="DengXian"/>
                <w:lang w:val="en-US"/>
              </w:rPr>
              <w:t xml:space="preserve">-PRS </w:t>
            </w:r>
            <w:proofErr w:type="spellStart"/>
            <w:r w:rsidRPr="00044EE2">
              <w:rPr>
                <w:rFonts w:eastAsia="DengXian"/>
                <w:lang w:val="en-US"/>
              </w:rPr>
              <w:t>hoppign</w:t>
            </w:r>
            <w:proofErr w:type="spellEnd"/>
            <w:r w:rsidRPr="00044EE2">
              <w:rPr>
                <w:rFonts w:eastAsia="DengXian"/>
                <w:lang w:val="en-US"/>
              </w:rPr>
              <w:t xml:space="preserve"> in RRC inactive should also be clearly agreed.  </w:t>
            </w:r>
          </w:p>
          <w:p w14:paraId="71E2FD12" w14:textId="77777777" w:rsidR="00317487" w:rsidRPr="00044EE2" w:rsidRDefault="00317487" w:rsidP="00124233">
            <w:pPr>
              <w:rPr>
                <w:rFonts w:eastAsia="DengXian"/>
                <w:lang w:val="en-US"/>
              </w:rPr>
            </w:pPr>
          </w:p>
          <w:p w14:paraId="71E2FD13" w14:textId="77777777" w:rsidR="00317487" w:rsidRPr="00044EE2" w:rsidRDefault="00F3337C" w:rsidP="00124233">
            <w:pPr>
              <w:rPr>
                <w:rFonts w:eastAsia="DengXian"/>
                <w:lang w:val="en-US"/>
              </w:rPr>
            </w:pPr>
            <w:proofErr w:type="spellStart"/>
            <w:r w:rsidRPr="00044EE2">
              <w:rPr>
                <w:rFonts w:eastAsia="DengXian"/>
                <w:b/>
                <w:bCs/>
                <w:lang w:val="en-US"/>
              </w:rPr>
              <w:t>c</w:t>
            </w:r>
            <w:r w:rsidR="00317487" w:rsidRPr="00044EE2">
              <w:rPr>
                <w:rFonts w:eastAsia="DengXian"/>
                <w:lang w:val="en-US"/>
              </w:rPr>
              <w:t>Actually</w:t>
            </w:r>
            <w:proofErr w:type="spellEnd"/>
            <w:r w:rsidR="00317487" w:rsidRPr="00044EE2">
              <w:rPr>
                <w:rFonts w:eastAsia="DengXian"/>
                <w:lang w:val="en-US"/>
              </w:rPr>
              <w:t xml:space="preserve">, we noticed that we already agreed for SRS hopping in the </w:t>
            </w:r>
            <w:proofErr w:type="spellStart"/>
            <w:r w:rsidR="00317487" w:rsidRPr="00044EE2">
              <w:rPr>
                <w:rFonts w:eastAsia="DengXian"/>
                <w:lang w:val="en-US"/>
              </w:rPr>
              <w:t>preivous</w:t>
            </w:r>
            <w:proofErr w:type="spellEnd"/>
            <w:r w:rsidR="00317487" w:rsidRPr="00044EE2">
              <w:rPr>
                <w:rFonts w:eastAsia="DengXian"/>
                <w:lang w:val="en-US"/>
              </w:rPr>
              <w:t xml:space="preserve"> meeting:</w:t>
            </w:r>
          </w:p>
          <w:p w14:paraId="71E2FD14" w14:textId="77777777" w:rsidR="00317487" w:rsidRPr="00044EE2" w:rsidRDefault="00317487" w:rsidP="00317487">
            <w:pPr>
              <w:rPr>
                <w:rFonts w:eastAsia="Yu Mincho"/>
                <w:b/>
                <w:szCs w:val="20"/>
                <w:lang w:val="en-US" w:eastAsia="ja-JP"/>
              </w:rPr>
            </w:pPr>
            <w:r w:rsidRPr="00044EE2">
              <w:rPr>
                <w:rFonts w:eastAsia="Yu Mincho"/>
                <w:b/>
                <w:szCs w:val="20"/>
                <w:highlight w:val="green"/>
                <w:lang w:val="en-US" w:eastAsia="ja-JP"/>
              </w:rPr>
              <w:t>Agreement</w:t>
            </w:r>
          </w:p>
          <w:p w14:paraId="71E2FD15" w14:textId="77777777" w:rsidR="00317487" w:rsidRPr="00044EE2" w:rsidRDefault="00317487" w:rsidP="00317487">
            <w:pPr>
              <w:rPr>
                <w:bCs/>
                <w:szCs w:val="20"/>
                <w:lang w:val="en-US" w:eastAsia="ja-JP"/>
              </w:rPr>
            </w:pPr>
            <w:r w:rsidRPr="00044EE2">
              <w:rPr>
                <w:bCs/>
                <w:szCs w:val="20"/>
                <w:lang w:val="en-US" w:eastAsia="ja-JP"/>
              </w:rPr>
              <w:t>SRS Tx Frequency hopping is supported for both RRC_CONNECTED and RRC_INACTIVE state.</w:t>
            </w:r>
          </w:p>
          <w:p w14:paraId="71E2FD16" w14:textId="77777777" w:rsidR="00317487" w:rsidRPr="00044EE2" w:rsidRDefault="00317487" w:rsidP="00124233">
            <w:pPr>
              <w:rPr>
                <w:rFonts w:eastAsia="DengXian"/>
                <w:lang w:val="en-US"/>
              </w:rPr>
            </w:pPr>
          </w:p>
          <w:p w14:paraId="71E2FD17" w14:textId="77777777" w:rsidR="00317487" w:rsidRPr="00044EE2" w:rsidRDefault="00317487" w:rsidP="00124233">
            <w:pPr>
              <w:rPr>
                <w:rFonts w:eastAsia="DengXian"/>
                <w:lang w:val="en-US"/>
              </w:rPr>
            </w:pPr>
            <w:r w:rsidRPr="00044EE2">
              <w:rPr>
                <w:rFonts w:eastAsia="DengXian"/>
                <w:lang w:val="en-US"/>
              </w:rPr>
              <w:t xml:space="preserve">So, what is missing is the DL PRS hopping in RRC inactive to be clearly agreed. </w:t>
            </w:r>
          </w:p>
          <w:p w14:paraId="71E2FD18" w14:textId="77777777" w:rsidR="00317487" w:rsidRPr="00044EE2" w:rsidRDefault="00317487" w:rsidP="00124233">
            <w:pPr>
              <w:rPr>
                <w:rFonts w:eastAsia="DengXian"/>
                <w:lang w:val="en-US"/>
              </w:rPr>
            </w:pPr>
          </w:p>
        </w:tc>
      </w:tr>
      <w:tr w:rsidR="0034512E" w:rsidRPr="00044EE2" w14:paraId="71E2FD1C" w14:textId="77777777">
        <w:tc>
          <w:tcPr>
            <w:tcW w:w="1980" w:type="dxa"/>
          </w:tcPr>
          <w:p w14:paraId="71E2FD1A" w14:textId="77777777" w:rsidR="0034512E" w:rsidRPr="00044EE2" w:rsidRDefault="0034512E" w:rsidP="00124233">
            <w:pPr>
              <w:rPr>
                <w:rFonts w:eastAsia="SimSun"/>
                <w:lang w:val="en-US"/>
              </w:rPr>
            </w:pPr>
            <w:r w:rsidRPr="00044EE2">
              <w:rPr>
                <w:rFonts w:eastAsia="SimSun"/>
                <w:lang w:val="en-US"/>
              </w:rPr>
              <w:t>Futurewei</w:t>
            </w:r>
          </w:p>
        </w:tc>
        <w:tc>
          <w:tcPr>
            <w:tcW w:w="7649" w:type="dxa"/>
          </w:tcPr>
          <w:p w14:paraId="71E2FD1B" w14:textId="77777777" w:rsidR="0034512E" w:rsidRPr="00044EE2" w:rsidRDefault="0034512E" w:rsidP="00124233">
            <w:pPr>
              <w:rPr>
                <w:rFonts w:eastAsia="DengXian"/>
                <w:lang w:val="en-US"/>
              </w:rPr>
            </w:pPr>
            <w:r w:rsidRPr="00044EE2">
              <w:rPr>
                <w:rFonts w:eastAsia="DengXian"/>
                <w:lang w:val="en-US"/>
              </w:rPr>
              <w:t>Support</w:t>
            </w:r>
          </w:p>
        </w:tc>
      </w:tr>
      <w:tr w:rsidR="000E4A30" w:rsidRPr="00044EE2" w14:paraId="71E2FD1F" w14:textId="77777777" w:rsidTr="000E4A30">
        <w:tc>
          <w:tcPr>
            <w:tcW w:w="1980" w:type="dxa"/>
          </w:tcPr>
          <w:p w14:paraId="71E2FD1D" w14:textId="77777777" w:rsidR="000E4A30" w:rsidRPr="00044EE2" w:rsidRDefault="000E4A30" w:rsidP="00B21B83">
            <w:pPr>
              <w:rPr>
                <w:lang w:val="en-US" w:eastAsia="ja-JP"/>
              </w:rPr>
            </w:pPr>
            <w:r w:rsidRPr="00044EE2">
              <w:rPr>
                <w:rFonts w:eastAsiaTheme="minorEastAsia"/>
                <w:lang w:val="en-US"/>
              </w:rPr>
              <w:t>Huawei, HiSilicon</w:t>
            </w:r>
          </w:p>
        </w:tc>
        <w:tc>
          <w:tcPr>
            <w:tcW w:w="7649" w:type="dxa"/>
          </w:tcPr>
          <w:p w14:paraId="71E2FD1E" w14:textId="77777777" w:rsidR="000E4A30" w:rsidRPr="00044EE2" w:rsidRDefault="000E4A30" w:rsidP="00B21B83">
            <w:pPr>
              <w:rPr>
                <w:rFonts w:eastAsia="DengXian"/>
                <w:lang w:val="en-US"/>
              </w:rPr>
            </w:pPr>
            <w:r w:rsidRPr="00044EE2">
              <w:rPr>
                <w:rFonts w:eastAsia="DengXian"/>
                <w:lang w:val="en-US"/>
              </w:rPr>
              <w:t>Support.</w:t>
            </w:r>
          </w:p>
        </w:tc>
      </w:tr>
      <w:tr w:rsidR="0038798F" w:rsidRPr="00044EE2" w14:paraId="71E2FD22" w14:textId="77777777" w:rsidTr="0038798F">
        <w:tc>
          <w:tcPr>
            <w:tcW w:w="1980" w:type="dxa"/>
          </w:tcPr>
          <w:p w14:paraId="71E2FD20" w14:textId="77777777" w:rsidR="0038798F" w:rsidRPr="00044EE2" w:rsidRDefault="0038798F" w:rsidP="003C6D7C">
            <w:pPr>
              <w:rPr>
                <w:rFonts w:eastAsiaTheme="minorEastAsia"/>
                <w:lang w:val="en-US"/>
              </w:rPr>
            </w:pPr>
            <w:r w:rsidRPr="00044EE2">
              <w:rPr>
                <w:rFonts w:eastAsiaTheme="minorEastAsia"/>
                <w:lang w:val="en-US"/>
              </w:rPr>
              <w:t>CATT</w:t>
            </w:r>
          </w:p>
        </w:tc>
        <w:tc>
          <w:tcPr>
            <w:tcW w:w="7649" w:type="dxa"/>
          </w:tcPr>
          <w:p w14:paraId="71E2FD21" w14:textId="77777777" w:rsidR="0038798F" w:rsidRPr="00044EE2" w:rsidRDefault="0038798F" w:rsidP="003C6D7C">
            <w:pPr>
              <w:rPr>
                <w:rFonts w:eastAsia="DengXian"/>
                <w:lang w:val="en-US"/>
              </w:rPr>
            </w:pPr>
            <w:r w:rsidRPr="00044EE2">
              <w:rPr>
                <w:rFonts w:eastAsia="DengXian"/>
                <w:lang w:val="en-US"/>
              </w:rPr>
              <w:t>Support</w:t>
            </w:r>
          </w:p>
        </w:tc>
      </w:tr>
    </w:tbl>
    <w:p w14:paraId="71E2FD23" w14:textId="77777777" w:rsidR="00DF69EF" w:rsidRPr="00044EE2" w:rsidRDefault="00DF69EF">
      <w:pPr>
        <w:rPr>
          <w:lang w:eastAsia="ja-JP"/>
        </w:rPr>
      </w:pPr>
    </w:p>
    <w:p w14:paraId="71E2FD24" w14:textId="77777777" w:rsidR="00DF69EF" w:rsidRPr="00044EE2" w:rsidRDefault="00DF69EF"/>
    <w:p w14:paraId="71E2FD25" w14:textId="77777777" w:rsidR="00DF69EF" w:rsidRPr="00044EE2" w:rsidRDefault="006B7954">
      <w:pPr>
        <w:pStyle w:val="Heading2"/>
        <w:rPr>
          <w:lang w:val="en-US"/>
        </w:rPr>
      </w:pPr>
      <w:r w:rsidRPr="00044EE2">
        <w:rPr>
          <w:lang w:val="en-US"/>
        </w:rPr>
        <w:t>Configuration of SRS with Tx hopping outside the active BWP</w:t>
      </w:r>
    </w:p>
    <w:p w14:paraId="71E2FD26" w14:textId="77777777" w:rsidR="00DF69EF" w:rsidRPr="00044EE2" w:rsidRDefault="006B7954">
      <w:pPr>
        <w:rPr>
          <w:lang w:eastAsia="ja-JP"/>
        </w:rPr>
      </w:pPr>
      <w:r w:rsidRPr="00044EE2">
        <w:rPr>
          <w:lang w:eastAsia="ja-JP"/>
        </w:rPr>
        <w:t xml:space="preserve">Several companies propose that the SRS configuration with TX hopping is done outside of the active </w:t>
      </w:r>
      <w:proofErr w:type="gramStart"/>
      <w:r w:rsidRPr="00044EE2">
        <w:rPr>
          <w:lang w:eastAsia="ja-JP"/>
        </w:rPr>
        <w:t>BWP</w:t>
      </w:r>
      <w:proofErr w:type="gramEnd"/>
    </w:p>
    <w:p w14:paraId="71E2FD27" w14:textId="77777777" w:rsidR="00DF69EF" w:rsidRPr="00044EE2" w:rsidRDefault="00DF69EF">
      <w:pPr>
        <w:pStyle w:val="Proposal"/>
        <w:numPr>
          <w:ilvl w:val="0"/>
          <w:numId w:val="0"/>
        </w:numPr>
        <w:rPr>
          <w:szCs w:val="20"/>
        </w:rPr>
      </w:pPr>
    </w:p>
    <w:tbl>
      <w:tblPr>
        <w:tblStyle w:val="TableGrid"/>
        <w:tblW w:w="0" w:type="auto"/>
        <w:tblLook w:val="04A0" w:firstRow="1" w:lastRow="0" w:firstColumn="1" w:lastColumn="0" w:noHBand="0" w:noVBand="1"/>
      </w:tblPr>
      <w:tblGrid>
        <w:gridCol w:w="1980"/>
        <w:gridCol w:w="7649"/>
      </w:tblGrid>
      <w:tr w:rsidR="00DF69EF" w:rsidRPr="00044EE2" w14:paraId="71E2FD2A" w14:textId="77777777">
        <w:tc>
          <w:tcPr>
            <w:tcW w:w="1980" w:type="dxa"/>
            <w:shd w:val="clear" w:color="auto" w:fill="B4C6E7" w:themeFill="accent1" w:themeFillTint="66"/>
          </w:tcPr>
          <w:p w14:paraId="71E2FD28"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D29" w14:textId="77777777" w:rsidR="00DF69EF" w:rsidRPr="00044EE2" w:rsidRDefault="006B7954">
            <w:pPr>
              <w:rPr>
                <w:b/>
                <w:bCs/>
                <w:lang w:val="en-US" w:eastAsia="ja-JP"/>
              </w:rPr>
            </w:pPr>
            <w:r w:rsidRPr="00044EE2">
              <w:rPr>
                <w:b/>
                <w:bCs/>
                <w:lang w:val="en-US" w:eastAsia="ja-JP"/>
              </w:rPr>
              <w:t>Proposal</w:t>
            </w:r>
          </w:p>
        </w:tc>
      </w:tr>
      <w:tr w:rsidR="00DF69EF" w:rsidRPr="00044EE2" w14:paraId="71E2FD30" w14:textId="77777777">
        <w:tc>
          <w:tcPr>
            <w:tcW w:w="1980" w:type="dxa"/>
          </w:tcPr>
          <w:p w14:paraId="71E2FD2B" w14:textId="77777777" w:rsidR="00DF69EF" w:rsidRPr="00044EE2" w:rsidRDefault="006B7954">
            <w:pPr>
              <w:rPr>
                <w:bCs/>
                <w:iCs/>
                <w:lang w:val="en-US" w:eastAsia="ja-JP"/>
              </w:rPr>
            </w:pPr>
            <w:r w:rsidRPr="00044EE2">
              <w:rPr>
                <w:lang w:val="en-US" w:eastAsia="ja-JP"/>
              </w:rPr>
              <w:t>[2]</w:t>
            </w:r>
          </w:p>
        </w:tc>
        <w:tc>
          <w:tcPr>
            <w:tcW w:w="7649" w:type="dxa"/>
          </w:tcPr>
          <w:p w14:paraId="71E2FD2C" w14:textId="77777777" w:rsidR="00DF69EF" w:rsidRPr="00044EE2" w:rsidRDefault="006B7954">
            <w:pPr>
              <w:rPr>
                <w:bCs/>
                <w:iCs/>
                <w:lang w:val="en-US" w:eastAsia="en-US"/>
              </w:rPr>
            </w:pPr>
            <w:r w:rsidRPr="00044EE2">
              <w:rPr>
                <w:bCs/>
                <w:iCs/>
                <w:lang w:val="en-US" w:eastAsia="en-US"/>
              </w:rPr>
              <w:t>Proposal 2: Support SRS transmission with Tx frequency hopping outside the active UL BWP for RedCap UEs positioning in RRC_CONNECTED state.</w:t>
            </w:r>
          </w:p>
          <w:p w14:paraId="71E2FD2D" w14:textId="77777777" w:rsidR="00DF69EF" w:rsidRPr="00044EE2" w:rsidRDefault="00DF69EF">
            <w:pPr>
              <w:rPr>
                <w:bCs/>
                <w:iCs/>
                <w:lang w:val="en-US" w:eastAsia="en-US"/>
              </w:rPr>
            </w:pPr>
          </w:p>
          <w:p w14:paraId="71E2FD2E" w14:textId="77777777" w:rsidR="00DF69EF" w:rsidRPr="00044EE2" w:rsidRDefault="006B7954">
            <w:pPr>
              <w:rPr>
                <w:bCs/>
                <w:iCs/>
                <w:lang w:val="en-US" w:eastAsia="en-US"/>
              </w:rPr>
            </w:pPr>
            <w:r w:rsidRPr="00044EE2">
              <w:rPr>
                <w:bCs/>
                <w:iCs/>
                <w:lang w:val="en-US" w:eastAsia="en-US"/>
              </w:rPr>
              <w:t>Proposal 3: For RedCap UEs in RRC_INACTIVE or RRC_CONNECTED state, pos-SRS is configured within a virtual BWP associated with the SCS, CP type, bandwidth that can be different from that of the UL BWP.</w:t>
            </w:r>
          </w:p>
          <w:p w14:paraId="71E2FD2F" w14:textId="77777777" w:rsidR="00DF69EF" w:rsidRPr="00044EE2" w:rsidRDefault="00DF69EF">
            <w:pPr>
              <w:rPr>
                <w:bCs/>
                <w:iCs/>
                <w:lang w:val="en-US" w:eastAsia="ja-JP"/>
              </w:rPr>
            </w:pPr>
          </w:p>
        </w:tc>
      </w:tr>
      <w:tr w:rsidR="00DF69EF" w:rsidRPr="00044EE2" w14:paraId="71E2FD35" w14:textId="77777777">
        <w:tc>
          <w:tcPr>
            <w:tcW w:w="1980" w:type="dxa"/>
          </w:tcPr>
          <w:p w14:paraId="71E2FD31" w14:textId="77777777" w:rsidR="00DF69EF" w:rsidRPr="00044EE2" w:rsidRDefault="006B7954">
            <w:pPr>
              <w:spacing w:after="120"/>
              <w:rPr>
                <w:lang w:val="en-US" w:eastAsia="ja-JP"/>
              </w:rPr>
            </w:pPr>
            <w:r w:rsidRPr="00044EE2">
              <w:rPr>
                <w:lang w:val="en-US" w:eastAsia="ja-JP"/>
              </w:rPr>
              <w:t>[12]</w:t>
            </w:r>
          </w:p>
        </w:tc>
        <w:tc>
          <w:tcPr>
            <w:tcW w:w="7649" w:type="dxa"/>
          </w:tcPr>
          <w:p w14:paraId="71E2FD32" w14:textId="77777777" w:rsidR="00DF69EF" w:rsidRPr="00044EE2" w:rsidRDefault="006B7954">
            <w:pPr>
              <w:spacing w:after="120"/>
              <w:rPr>
                <w:lang w:val="en-US" w:eastAsia="en-US"/>
              </w:rPr>
            </w:pPr>
            <w:r w:rsidRPr="00044EE2">
              <w:rPr>
                <w:lang w:val="en-US" w:eastAsia="en-US"/>
              </w:rPr>
              <w:t xml:space="preserve"> Proposal 5: For RedCap UEs, consider the following enhancement on configuration to support SRS for positioning frequency hopping:</w:t>
            </w:r>
          </w:p>
          <w:p w14:paraId="71E2FD33" w14:textId="77777777" w:rsidR="00DF69EF" w:rsidRPr="00044EE2" w:rsidRDefault="006B7954">
            <w:pPr>
              <w:spacing w:after="120"/>
              <w:rPr>
                <w:lang w:val="en-US" w:eastAsia="en-US"/>
              </w:rPr>
            </w:pPr>
            <w:r w:rsidRPr="00044EE2">
              <w:rPr>
                <w:lang w:val="en-US" w:eastAsia="en-US"/>
              </w:rPr>
              <w:t>•</w:t>
            </w:r>
            <w:r w:rsidRPr="00044EE2">
              <w:rPr>
                <w:lang w:val="en-US" w:eastAsia="en-US"/>
              </w:rPr>
              <w:tab/>
              <w:t>Bandwidth, SCS, CP for SRS positioning resources for Tx frequency hopping are independently configured and can be different from that of the UL BWP.</w:t>
            </w:r>
          </w:p>
          <w:p w14:paraId="71E2FD34" w14:textId="77777777" w:rsidR="00DF69EF" w:rsidRPr="00044EE2" w:rsidRDefault="00DF69EF">
            <w:pPr>
              <w:spacing w:after="120"/>
              <w:rPr>
                <w:lang w:val="en-US" w:eastAsia="en-US"/>
              </w:rPr>
            </w:pPr>
          </w:p>
        </w:tc>
      </w:tr>
      <w:tr w:rsidR="00DF69EF" w:rsidRPr="00044EE2" w14:paraId="71E2FD3C" w14:textId="77777777">
        <w:tc>
          <w:tcPr>
            <w:tcW w:w="1980" w:type="dxa"/>
          </w:tcPr>
          <w:p w14:paraId="71E2FD36" w14:textId="77777777" w:rsidR="00DF69EF" w:rsidRPr="00044EE2" w:rsidRDefault="006B7954">
            <w:pPr>
              <w:rPr>
                <w:lang w:val="en-US" w:eastAsia="ja-JP"/>
              </w:rPr>
            </w:pPr>
            <w:r w:rsidRPr="00044EE2">
              <w:rPr>
                <w:lang w:val="en-US" w:eastAsia="ja-JP"/>
              </w:rPr>
              <w:t>[19]</w:t>
            </w:r>
          </w:p>
        </w:tc>
        <w:tc>
          <w:tcPr>
            <w:tcW w:w="7649" w:type="dxa"/>
          </w:tcPr>
          <w:p w14:paraId="71E2FD37" w14:textId="77777777" w:rsidR="00DF69EF" w:rsidRPr="00044EE2" w:rsidRDefault="006B7954">
            <w:pPr>
              <w:rPr>
                <w:lang w:val="en-US" w:eastAsia="en-US"/>
              </w:rPr>
            </w:pPr>
            <w:r w:rsidRPr="00044EE2">
              <w:rPr>
                <w:lang w:val="en-US" w:eastAsia="en-US"/>
              </w:rPr>
              <w:t>Proposal 6: For an SRS resource used for Positioning frequency hopping:</w:t>
            </w:r>
          </w:p>
          <w:p w14:paraId="71E2FD38" w14:textId="77777777" w:rsidR="00DF69EF" w:rsidRPr="00044EE2" w:rsidRDefault="006B7954">
            <w:pPr>
              <w:rPr>
                <w:lang w:val="en-US" w:eastAsia="en-US"/>
              </w:rPr>
            </w:pPr>
            <w:r w:rsidRPr="00044EE2">
              <w:rPr>
                <w:lang w:val="en-US" w:eastAsia="en-US"/>
              </w:rPr>
              <w:t>•</w:t>
            </w:r>
            <w:r w:rsidRPr="00044EE2">
              <w:rPr>
                <w:lang w:val="en-US" w:eastAsia="en-US"/>
              </w:rPr>
              <w:tab/>
              <w:t xml:space="preserve">support SRS frequency hopping configuration with the following constraints: </w:t>
            </w:r>
          </w:p>
          <w:p w14:paraId="71E2FD39" w14:textId="77777777" w:rsidR="00DF69EF" w:rsidRPr="00044EE2" w:rsidRDefault="006B7954">
            <w:pPr>
              <w:rPr>
                <w:lang w:val="en-US" w:eastAsia="en-US"/>
              </w:rPr>
            </w:pPr>
            <w:r w:rsidRPr="00044EE2">
              <w:rPr>
                <w:lang w:val="en-US" w:eastAsia="en-US"/>
              </w:rPr>
              <w:t>o</w:t>
            </w:r>
            <w:r w:rsidRPr="00044EE2">
              <w:rPr>
                <w:lang w:val="en-US" w:eastAsia="en-US"/>
              </w:rPr>
              <w:tab/>
              <w:t>The numerology (</w:t>
            </w:r>
            <w:proofErr w:type="gramStart"/>
            <w:r w:rsidRPr="00044EE2">
              <w:rPr>
                <w:lang w:val="en-US" w:eastAsia="en-US"/>
              </w:rPr>
              <w:t>SCS,CP</w:t>
            </w:r>
            <w:proofErr w:type="gramEnd"/>
            <w:r w:rsidRPr="00044EE2">
              <w:rPr>
                <w:lang w:val="en-US" w:eastAsia="en-US"/>
              </w:rPr>
              <w:t xml:space="preserve">) of the SRS and the BWP of a CC is the same. </w:t>
            </w:r>
          </w:p>
          <w:p w14:paraId="71E2FD3A" w14:textId="77777777" w:rsidR="00DF69EF" w:rsidRPr="00044EE2" w:rsidRDefault="006B7954">
            <w:pPr>
              <w:rPr>
                <w:lang w:val="en-US" w:eastAsia="en-US"/>
              </w:rPr>
            </w:pPr>
            <w:r w:rsidRPr="00044EE2">
              <w:rPr>
                <w:lang w:val="en-US" w:eastAsia="en-US"/>
              </w:rPr>
              <w:t>o</w:t>
            </w:r>
            <w:r w:rsidRPr="00044EE2">
              <w:rPr>
                <w:lang w:val="en-US" w:eastAsia="en-US"/>
              </w:rPr>
              <w:tab/>
              <w:t>All hops have the same bandwidth</w:t>
            </w:r>
          </w:p>
          <w:p w14:paraId="71E2FD3B" w14:textId="77777777" w:rsidR="00DF69EF" w:rsidRPr="00044EE2" w:rsidRDefault="00DF69EF">
            <w:pPr>
              <w:rPr>
                <w:lang w:val="en-US" w:eastAsia="en-US"/>
              </w:rPr>
            </w:pPr>
          </w:p>
        </w:tc>
      </w:tr>
    </w:tbl>
    <w:p w14:paraId="71E2FD3D" w14:textId="77777777" w:rsidR="00DF69EF" w:rsidRPr="00044EE2" w:rsidRDefault="00DF69EF">
      <w:pPr>
        <w:pStyle w:val="Proposal"/>
        <w:numPr>
          <w:ilvl w:val="0"/>
          <w:numId w:val="0"/>
        </w:numPr>
        <w:rPr>
          <w:szCs w:val="20"/>
        </w:rPr>
      </w:pPr>
    </w:p>
    <w:p w14:paraId="71E2FD3E" w14:textId="6E723846" w:rsidR="00DF69EF" w:rsidRPr="00044EE2" w:rsidRDefault="006B7954">
      <w:pPr>
        <w:pStyle w:val="Heading3"/>
        <w:rPr>
          <w:lang w:val="en-US"/>
        </w:rPr>
      </w:pPr>
      <w:r w:rsidRPr="00044EE2">
        <w:rPr>
          <w:lang w:val="en-US"/>
        </w:rPr>
        <w:lastRenderedPageBreak/>
        <w:t>[</w:t>
      </w:r>
      <w:r w:rsidR="00253ECA">
        <w:rPr>
          <w:lang w:val="en-US"/>
        </w:rPr>
        <w:t>stable</w:t>
      </w:r>
      <w:r w:rsidRPr="00044EE2">
        <w:rPr>
          <w:lang w:val="en-US"/>
        </w:rPr>
        <w:t>] Round 1</w:t>
      </w:r>
    </w:p>
    <w:p w14:paraId="71E2FD3F" w14:textId="77777777" w:rsidR="00DF69EF" w:rsidRPr="00044EE2" w:rsidRDefault="00DF69EF">
      <w:pPr>
        <w:rPr>
          <w:lang w:eastAsia="ja-JP"/>
        </w:rPr>
      </w:pPr>
    </w:p>
    <w:p w14:paraId="71E2FD40" w14:textId="77777777" w:rsidR="00DF69EF" w:rsidRPr="00044EE2" w:rsidRDefault="006B7954">
      <w:pPr>
        <w:rPr>
          <w:rStyle w:val="normaltextrun"/>
          <w:rFonts w:eastAsia="MS Mincho"/>
          <w:b/>
          <w:bCs/>
        </w:rPr>
      </w:pPr>
      <w:r w:rsidRPr="00044EE2">
        <w:rPr>
          <w:rStyle w:val="normaltextrun"/>
          <w:rFonts w:eastAsia="MS Mincho"/>
          <w:b/>
          <w:bCs/>
          <w:lang w:eastAsia="en-US"/>
        </w:rPr>
        <w:t>Proposal 4.5.1-</w:t>
      </w:r>
      <w:proofErr w:type="gramStart"/>
      <w:r w:rsidRPr="00044EE2">
        <w:rPr>
          <w:rStyle w:val="normaltextrun"/>
          <w:rFonts w:eastAsia="MS Mincho"/>
          <w:b/>
          <w:bCs/>
          <w:lang w:eastAsia="en-US"/>
        </w:rPr>
        <w:t>1 :</w:t>
      </w:r>
      <w:proofErr w:type="gramEnd"/>
      <w:r w:rsidRPr="00044EE2">
        <w:rPr>
          <w:rStyle w:val="normaltextrun"/>
          <w:rFonts w:eastAsia="MS Mincho"/>
          <w:b/>
          <w:bCs/>
          <w:lang w:eastAsia="en-US"/>
        </w:rPr>
        <w:t xml:space="preserve"> SRS for positioning with Tx hopping is configured outside of the active UL BWP, using a virtual BWP</w:t>
      </w:r>
    </w:p>
    <w:p w14:paraId="71E2FD41" w14:textId="77777777" w:rsidR="00DF69EF" w:rsidRPr="00044EE2" w:rsidRDefault="006B7954">
      <w:pPr>
        <w:pStyle w:val="ListParagraph"/>
        <w:numPr>
          <w:ilvl w:val="0"/>
          <w:numId w:val="22"/>
        </w:numPr>
        <w:rPr>
          <w:rStyle w:val="normaltextrun"/>
          <w:rFonts w:eastAsia="MS Mincho"/>
          <w:b/>
          <w:bCs/>
          <w:lang w:eastAsia="en-US"/>
        </w:rPr>
      </w:pPr>
      <w:r w:rsidRPr="00044EE2">
        <w:rPr>
          <w:rStyle w:val="normaltextrun"/>
          <w:rFonts w:eastAsia="MS Mincho"/>
          <w:b/>
          <w:bCs/>
          <w:lang w:eastAsia="en-US"/>
        </w:rPr>
        <w:t xml:space="preserve">The virtual BWP can use a SCS, CP size and bandwidth different from the UL active </w:t>
      </w:r>
      <w:proofErr w:type="gramStart"/>
      <w:r w:rsidRPr="00044EE2">
        <w:rPr>
          <w:rStyle w:val="normaltextrun"/>
          <w:rFonts w:eastAsia="MS Mincho"/>
          <w:b/>
          <w:bCs/>
          <w:lang w:eastAsia="en-US"/>
        </w:rPr>
        <w:t>BWP</w:t>
      </w:r>
      <w:proofErr w:type="gramEnd"/>
    </w:p>
    <w:p w14:paraId="71E2FD42" w14:textId="77777777" w:rsidR="00DF69EF" w:rsidRPr="00044EE2" w:rsidRDefault="00DF69EF">
      <w:pPr>
        <w:rPr>
          <w:b/>
          <w:bCs/>
          <w:lang w:eastAsia="ja-JP"/>
        </w:rPr>
      </w:pPr>
    </w:p>
    <w:p w14:paraId="71E2FD43" w14:textId="77777777" w:rsidR="00DF69EF" w:rsidRPr="00044EE2" w:rsidRDefault="00DF69EF">
      <w:pPr>
        <w:rPr>
          <w:lang w:eastAsia="ja-JP"/>
        </w:rPr>
      </w:pPr>
    </w:p>
    <w:p w14:paraId="71E2FD44" w14:textId="77777777" w:rsidR="00DF69EF" w:rsidRPr="00044EE2" w:rsidRDefault="006B7954">
      <w:pPr>
        <w:rPr>
          <w:lang w:eastAsia="ja-JP"/>
        </w:rPr>
      </w:pPr>
      <w:r w:rsidRPr="00044EE2">
        <w:rPr>
          <w:lang w:eastAsia="ja-JP"/>
        </w:rPr>
        <w:t>Companies are encouraged to comment on the proposal in the table below:</w:t>
      </w:r>
    </w:p>
    <w:p w14:paraId="71E2FD45" w14:textId="77777777" w:rsidR="00DF69EF" w:rsidRPr="00044EE2" w:rsidRDefault="00DF69EF">
      <w:pPr>
        <w:rPr>
          <w:lang w:eastAsia="ja-JP"/>
        </w:rPr>
      </w:pPr>
    </w:p>
    <w:p w14:paraId="71E2FD46" w14:textId="77777777" w:rsidR="00DF69EF" w:rsidRPr="00044EE2" w:rsidRDefault="006B7954">
      <w:pPr>
        <w:rPr>
          <w:b/>
          <w:bCs/>
          <w:lang w:eastAsia="ja-JP"/>
        </w:rPr>
      </w:pPr>
      <w:r w:rsidRPr="00044EE2">
        <w:rPr>
          <w:b/>
          <w:bCs/>
          <w:lang w:eastAsia="ja-JP"/>
        </w:rPr>
        <w:t xml:space="preserve">Proposal 4.5.1-1: </w:t>
      </w:r>
    </w:p>
    <w:tbl>
      <w:tblPr>
        <w:tblStyle w:val="TableGrid"/>
        <w:tblW w:w="0" w:type="auto"/>
        <w:tblLook w:val="04A0" w:firstRow="1" w:lastRow="0" w:firstColumn="1" w:lastColumn="0" w:noHBand="0" w:noVBand="1"/>
      </w:tblPr>
      <w:tblGrid>
        <w:gridCol w:w="1980"/>
        <w:gridCol w:w="7649"/>
      </w:tblGrid>
      <w:tr w:rsidR="00DF69EF" w:rsidRPr="00044EE2" w14:paraId="71E2FD49" w14:textId="77777777">
        <w:tc>
          <w:tcPr>
            <w:tcW w:w="1980" w:type="dxa"/>
            <w:shd w:val="clear" w:color="auto" w:fill="B4C6E7" w:themeFill="accent1" w:themeFillTint="66"/>
          </w:tcPr>
          <w:p w14:paraId="71E2FD47"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D48" w14:textId="77777777" w:rsidR="00DF69EF" w:rsidRPr="00044EE2" w:rsidRDefault="006B7954">
            <w:pPr>
              <w:rPr>
                <w:b/>
                <w:bCs/>
                <w:lang w:val="en-US" w:eastAsia="ja-JP"/>
              </w:rPr>
            </w:pPr>
            <w:r w:rsidRPr="00044EE2">
              <w:rPr>
                <w:b/>
                <w:bCs/>
                <w:lang w:val="en-US" w:eastAsia="ja-JP"/>
              </w:rPr>
              <w:t>Comment</w:t>
            </w:r>
          </w:p>
        </w:tc>
      </w:tr>
      <w:tr w:rsidR="00DF69EF" w:rsidRPr="00044EE2" w14:paraId="71E2FD4C" w14:textId="77777777">
        <w:tc>
          <w:tcPr>
            <w:tcW w:w="1980" w:type="dxa"/>
          </w:tcPr>
          <w:p w14:paraId="71E2FD4A" w14:textId="77777777" w:rsidR="00DF69EF" w:rsidRPr="00044EE2" w:rsidRDefault="006B7954">
            <w:pPr>
              <w:rPr>
                <w:lang w:val="en-US" w:eastAsia="ja-JP"/>
              </w:rPr>
            </w:pPr>
            <w:r w:rsidRPr="00044EE2">
              <w:rPr>
                <w:rFonts w:asciiTheme="minorEastAsia" w:eastAsiaTheme="minorEastAsia" w:hAnsiTheme="minorEastAsia"/>
                <w:lang w:val="en-US" w:eastAsia="en-US"/>
              </w:rPr>
              <w:t>vivo</w:t>
            </w:r>
          </w:p>
        </w:tc>
        <w:tc>
          <w:tcPr>
            <w:tcW w:w="7649" w:type="dxa"/>
          </w:tcPr>
          <w:p w14:paraId="71E2FD4B" w14:textId="77777777" w:rsidR="00DF69EF" w:rsidRPr="00044EE2" w:rsidRDefault="006B7954">
            <w:pPr>
              <w:rPr>
                <w:rFonts w:eastAsia="DengXian"/>
                <w:lang w:val="en-US" w:eastAsia="en-US"/>
              </w:rPr>
            </w:pPr>
            <w:r w:rsidRPr="00044EE2">
              <w:rPr>
                <w:rFonts w:eastAsia="DengXian"/>
                <w:lang w:val="en-US" w:eastAsia="en-US"/>
              </w:rPr>
              <w:t>Support</w:t>
            </w:r>
          </w:p>
        </w:tc>
      </w:tr>
      <w:tr w:rsidR="00DF69EF" w:rsidRPr="00044EE2" w14:paraId="71E2FD4F" w14:textId="77777777">
        <w:tc>
          <w:tcPr>
            <w:tcW w:w="1980" w:type="dxa"/>
          </w:tcPr>
          <w:p w14:paraId="71E2FD4D" w14:textId="77777777" w:rsidR="00DF69EF" w:rsidRPr="00044EE2" w:rsidRDefault="006B7954">
            <w:pPr>
              <w:rPr>
                <w:rFonts w:asciiTheme="minorEastAsia" w:eastAsiaTheme="minorEastAsia" w:hAnsiTheme="minorEastAsia"/>
                <w:lang w:val="en-US" w:eastAsia="en-US"/>
              </w:rPr>
            </w:pPr>
            <w:r w:rsidRPr="00044EE2">
              <w:rPr>
                <w:rFonts w:asciiTheme="minorEastAsia" w:eastAsiaTheme="minorEastAsia" w:hAnsiTheme="minorEastAsia"/>
                <w:lang w:val="en-US" w:eastAsia="en-US"/>
              </w:rPr>
              <w:t>Spreadtrum</w:t>
            </w:r>
          </w:p>
        </w:tc>
        <w:tc>
          <w:tcPr>
            <w:tcW w:w="7649" w:type="dxa"/>
          </w:tcPr>
          <w:p w14:paraId="71E2FD4E" w14:textId="77777777" w:rsidR="00DF69EF" w:rsidRPr="00044EE2" w:rsidRDefault="006B7954">
            <w:pPr>
              <w:rPr>
                <w:rFonts w:eastAsia="DengXian"/>
                <w:lang w:val="en-US" w:eastAsia="en-US"/>
              </w:rPr>
            </w:pPr>
            <w:r w:rsidRPr="00044EE2">
              <w:rPr>
                <w:rFonts w:eastAsia="DengXian"/>
                <w:lang w:val="en-US" w:eastAsia="en-US"/>
              </w:rPr>
              <w:t>We support Tx hopping is configured outside of the active UL BWP.</w:t>
            </w:r>
          </w:p>
        </w:tc>
      </w:tr>
      <w:tr w:rsidR="00DF69EF" w:rsidRPr="00044EE2" w14:paraId="71E2FD52" w14:textId="77777777">
        <w:tc>
          <w:tcPr>
            <w:tcW w:w="1980" w:type="dxa"/>
          </w:tcPr>
          <w:p w14:paraId="71E2FD50" w14:textId="77777777" w:rsidR="00DF69EF" w:rsidRPr="00044EE2" w:rsidRDefault="006B7954">
            <w:pPr>
              <w:rPr>
                <w:rFonts w:eastAsia="SimSun"/>
                <w:lang w:val="en-US" w:eastAsia="en-US"/>
              </w:rPr>
            </w:pPr>
            <w:r w:rsidRPr="00044EE2">
              <w:rPr>
                <w:rFonts w:eastAsia="SimSun"/>
                <w:lang w:val="en-US"/>
              </w:rPr>
              <w:t>ZTE</w:t>
            </w:r>
          </w:p>
        </w:tc>
        <w:tc>
          <w:tcPr>
            <w:tcW w:w="7649" w:type="dxa"/>
          </w:tcPr>
          <w:p w14:paraId="71E2FD51" w14:textId="77777777" w:rsidR="00DF69EF" w:rsidRPr="00044EE2" w:rsidRDefault="006B7954">
            <w:pPr>
              <w:rPr>
                <w:rFonts w:eastAsia="DengXian"/>
                <w:lang w:val="en-US" w:eastAsia="en-US"/>
              </w:rPr>
            </w:pPr>
            <w:r w:rsidRPr="00044EE2">
              <w:rPr>
                <w:rFonts w:eastAsia="DengXian"/>
                <w:lang w:val="en-US"/>
              </w:rPr>
              <w:t>Not necessary to discuss the definition, this will be designed by RAN2 anyway.</w:t>
            </w:r>
          </w:p>
        </w:tc>
      </w:tr>
      <w:tr w:rsidR="00152FE3" w:rsidRPr="00044EE2" w14:paraId="71E2FD55" w14:textId="77777777" w:rsidTr="00152FE3">
        <w:trPr>
          <w:trHeight w:val="206"/>
        </w:trPr>
        <w:tc>
          <w:tcPr>
            <w:tcW w:w="1980" w:type="dxa"/>
          </w:tcPr>
          <w:p w14:paraId="71E2FD53" w14:textId="77777777" w:rsidR="00152FE3" w:rsidRPr="00044EE2" w:rsidRDefault="00152FE3" w:rsidP="00152FE3">
            <w:pPr>
              <w:rPr>
                <w:rFonts w:eastAsia="SimSun"/>
                <w:lang w:val="en-US"/>
              </w:rPr>
            </w:pPr>
            <w:r w:rsidRPr="00044EE2">
              <w:rPr>
                <w:rFonts w:asciiTheme="minorEastAsia" w:eastAsiaTheme="minorEastAsia" w:hAnsiTheme="minorEastAsia"/>
                <w:lang w:val="en-US"/>
              </w:rPr>
              <w:t>Qualcomm</w:t>
            </w:r>
          </w:p>
        </w:tc>
        <w:tc>
          <w:tcPr>
            <w:tcW w:w="7649" w:type="dxa"/>
          </w:tcPr>
          <w:p w14:paraId="71E2FD54" w14:textId="77777777" w:rsidR="00152FE3" w:rsidRPr="00044EE2" w:rsidRDefault="00152FE3" w:rsidP="00152FE3">
            <w:pPr>
              <w:rPr>
                <w:rFonts w:eastAsia="DengXian"/>
                <w:lang w:val="en-US"/>
              </w:rPr>
            </w:pPr>
            <w:r w:rsidRPr="00044EE2">
              <w:rPr>
                <w:rFonts w:eastAsia="DengXian"/>
                <w:lang w:val="en-US"/>
              </w:rPr>
              <w:t xml:space="preserve">We believe It should be clarified that such a „virtual </w:t>
            </w:r>
            <w:proofErr w:type="gramStart"/>
            <w:r w:rsidRPr="00044EE2">
              <w:rPr>
                <w:rFonts w:eastAsia="DengXian"/>
                <w:lang w:val="en-US"/>
              </w:rPr>
              <w:t xml:space="preserve">BWP“ </w:t>
            </w:r>
            <w:proofErr w:type="spellStart"/>
            <w:r w:rsidRPr="00044EE2">
              <w:rPr>
                <w:rFonts w:eastAsia="DengXian"/>
                <w:lang w:val="en-US"/>
              </w:rPr>
              <w:t>doenst</w:t>
            </w:r>
            <w:proofErr w:type="spellEnd"/>
            <w:proofErr w:type="gramEnd"/>
            <w:r w:rsidRPr="00044EE2">
              <w:rPr>
                <w:rFonts w:eastAsia="DengXian"/>
                <w:lang w:val="en-US"/>
              </w:rPr>
              <w:t xml:space="preserve"> have any other channel configured and </w:t>
            </w:r>
            <w:proofErr w:type="spellStart"/>
            <w:r w:rsidRPr="00044EE2">
              <w:rPr>
                <w:rFonts w:eastAsia="DengXian"/>
                <w:lang w:val="en-US"/>
              </w:rPr>
              <w:t>doenst</w:t>
            </w:r>
            <w:proofErr w:type="spellEnd"/>
            <w:r w:rsidRPr="00044EE2">
              <w:rPr>
                <w:rFonts w:eastAsia="DengXian"/>
                <w:lang w:val="en-US"/>
              </w:rPr>
              <w:t xml:space="preserve"> follow the regular BWP switching requirements and timelines. Such a „virtual </w:t>
            </w:r>
            <w:proofErr w:type="gramStart"/>
            <w:r w:rsidRPr="00044EE2">
              <w:rPr>
                <w:rFonts w:eastAsia="DengXian"/>
                <w:lang w:val="en-US"/>
              </w:rPr>
              <w:t>BWP“ would</w:t>
            </w:r>
            <w:proofErr w:type="gramEnd"/>
            <w:r w:rsidRPr="00044EE2">
              <w:rPr>
                <w:rFonts w:eastAsia="DengXian"/>
                <w:lang w:val="en-US"/>
              </w:rPr>
              <w:t xml:space="preserve"> just be for </w:t>
            </w:r>
            <w:proofErr w:type="spellStart"/>
            <w:r w:rsidRPr="00044EE2">
              <w:rPr>
                <w:rFonts w:eastAsia="DengXian"/>
                <w:lang w:val="en-US"/>
              </w:rPr>
              <w:t>simplicty</w:t>
            </w:r>
            <w:proofErr w:type="spellEnd"/>
            <w:r w:rsidRPr="00044EE2">
              <w:rPr>
                <w:rFonts w:eastAsia="DengXian"/>
                <w:lang w:val="en-US"/>
              </w:rPr>
              <w:t xml:space="preserve"> of the signaling and </w:t>
            </w:r>
            <w:proofErr w:type="spellStart"/>
            <w:r w:rsidRPr="00044EE2">
              <w:rPr>
                <w:rFonts w:eastAsia="DengXian"/>
                <w:lang w:val="en-US"/>
              </w:rPr>
              <w:t>doesnt</w:t>
            </w:r>
            <w:proofErr w:type="spellEnd"/>
            <w:r w:rsidRPr="00044EE2">
              <w:rPr>
                <w:rFonts w:eastAsia="DengXian"/>
                <w:lang w:val="en-US"/>
              </w:rPr>
              <w:t xml:space="preserve"> mean anything functional beyond what we have explicitly agreed (e.g. redcap devices still support a single BWP, there is no feature of BWP switching, no legacy timelines of switching apply, </w:t>
            </w:r>
            <w:proofErr w:type="spellStart"/>
            <w:r w:rsidRPr="00044EE2">
              <w:rPr>
                <w:rFonts w:eastAsia="DengXian"/>
                <w:lang w:val="en-US"/>
              </w:rPr>
              <w:t>etc</w:t>
            </w:r>
            <w:proofErr w:type="spellEnd"/>
            <w:r w:rsidRPr="00044EE2">
              <w:rPr>
                <w:rFonts w:eastAsia="DengXian"/>
                <w:lang w:val="en-US"/>
              </w:rPr>
              <w:t xml:space="preserve">). Is that the </w:t>
            </w:r>
            <w:proofErr w:type="spellStart"/>
            <w:r w:rsidRPr="00044EE2">
              <w:rPr>
                <w:rFonts w:eastAsia="DengXian"/>
                <w:lang w:val="en-US"/>
              </w:rPr>
              <w:t>undersatnding</w:t>
            </w:r>
            <w:proofErr w:type="spellEnd"/>
            <w:r w:rsidRPr="00044EE2">
              <w:rPr>
                <w:rFonts w:eastAsia="DengXian"/>
                <w:lang w:val="en-US"/>
              </w:rPr>
              <w:t xml:space="preserve"> for everyone?</w:t>
            </w:r>
          </w:p>
        </w:tc>
      </w:tr>
      <w:tr w:rsidR="00FF3A21" w:rsidRPr="00044EE2" w14:paraId="71E2FD58" w14:textId="77777777" w:rsidTr="00152FE3">
        <w:trPr>
          <w:trHeight w:val="206"/>
        </w:trPr>
        <w:tc>
          <w:tcPr>
            <w:tcW w:w="1980" w:type="dxa"/>
          </w:tcPr>
          <w:p w14:paraId="71E2FD56" w14:textId="77777777" w:rsidR="00FF3A21" w:rsidRPr="00044EE2" w:rsidRDefault="00FF3A21" w:rsidP="00FF3A21">
            <w:pPr>
              <w:rPr>
                <w:rFonts w:asciiTheme="minorEastAsia" w:eastAsiaTheme="minorEastAsia" w:hAnsiTheme="minorEastAsia"/>
                <w:lang w:val="en-US"/>
              </w:rPr>
            </w:pPr>
            <w:r w:rsidRPr="00044EE2">
              <w:rPr>
                <w:rFonts w:eastAsiaTheme="minorEastAsia"/>
                <w:lang w:val="en-US"/>
              </w:rPr>
              <w:t>OPPO</w:t>
            </w:r>
          </w:p>
        </w:tc>
        <w:tc>
          <w:tcPr>
            <w:tcW w:w="7649" w:type="dxa"/>
          </w:tcPr>
          <w:p w14:paraId="71E2FD57" w14:textId="77777777" w:rsidR="00FF3A21" w:rsidRPr="00044EE2" w:rsidRDefault="00FF3A21" w:rsidP="00FF3A21">
            <w:pPr>
              <w:rPr>
                <w:rFonts w:eastAsia="DengXian"/>
                <w:lang w:val="en-US"/>
              </w:rPr>
            </w:pPr>
            <w:r w:rsidRPr="00044EE2">
              <w:rPr>
                <w:rFonts w:eastAsia="DengXian"/>
                <w:lang w:val="en-US"/>
              </w:rPr>
              <w:t>Support</w:t>
            </w:r>
          </w:p>
        </w:tc>
      </w:tr>
      <w:tr w:rsidR="00C27C36" w:rsidRPr="00044EE2" w14:paraId="71E2FD5B" w14:textId="77777777" w:rsidTr="00152FE3">
        <w:trPr>
          <w:trHeight w:val="206"/>
        </w:trPr>
        <w:tc>
          <w:tcPr>
            <w:tcW w:w="1980" w:type="dxa"/>
          </w:tcPr>
          <w:p w14:paraId="71E2FD59" w14:textId="77777777" w:rsidR="00C27C36" w:rsidRPr="00044EE2" w:rsidRDefault="00C27C36" w:rsidP="00FF3A21">
            <w:pPr>
              <w:rPr>
                <w:rFonts w:eastAsiaTheme="minorEastAsia"/>
                <w:lang w:val="en-US"/>
              </w:rPr>
            </w:pPr>
            <w:r w:rsidRPr="00044EE2">
              <w:rPr>
                <w:rFonts w:eastAsiaTheme="minorEastAsia"/>
                <w:lang w:val="en-US"/>
              </w:rPr>
              <w:t>InterDigital</w:t>
            </w:r>
          </w:p>
        </w:tc>
        <w:tc>
          <w:tcPr>
            <w:tcW w:w="7649" w:type="dxa"/>
          </w:tcPr>
          <w:p w14:paraId="71E2FD5A" w14:textId="77777777" w:rsidR="00C27C36" w:rsidRPr="00044EE2" w:rsidRDefault="00C27C36" w:rsidP="00FF3A21">
            <w:pPr>
              <w:rPr>
                <w:rFonts w:eastAsia="DengXian"/>
                <w:lang w:val="en-US"/>
              </w:rPr>
            </w:pPr>
            <w:r w:rsidRPr="00044EE2">
              <w:rPr>
                <w:rFonts w:eastAsia="DengXian"/>
                <w:lang w:val="en-US"/>
              </w:rPr>
              <w:t xml:space="preserve">We would also like to know the significance of introducing „virtual </w:t>
            </w:r>
            <w:proofErr w:type="gramStart"/>
            <w:r w:rsidRPr="00044EE2">
              <w:rPr>
                <w:rFonts w:eastAsia="DengXian"/>
                <w:lang w:val="en-US"/>
              </w:rPr>
              <w:t>BWP“ in</w:t>
            </w:r>
            <w:proofErr w:type="gramEnd"/>
            <w:r w:rsidRPr="00044EE2">
              <w:rPr>
                <w:rFonts w:eastAsia="DengXian"/>
                <w:lang w:val="en-US"/>
              </w:rPr>
              <w:t xml:space="preserve"> the proposal.</w:t>
            </w:r>
          </w:p>
        </w:tc>
      </w:tr>
      <w:tr w:rsidR="00AC361C" w:rsidRPr="00044EE2" w14:paraId="71E2FD5E" w14:textId="77777777" w:rsidTr="00152FE3">
        <w:trPr>
          <w:trHeight w:val="206"/>
        </w:trPr>
        <w:tc>
          <w:tcPr>
            <w:tcW w:w="1980" w:type="dxa"/>
          </w:tcPr>
          <w:p w14:paraId="71E2FD5C" w14:textId="77777777" w:rsidR="00AC361C" w:rsidRPr="00044EE2" w:rsidRDefault="00AC361C" w:rsidP="00AC361C">
            <w:pPr>
              <w:rPr>
                <w:rFonts w:eastAsiaTheme="minorEastAsia"/>
                <w:lang w:val="en-US"/>
              </w:rPr>
            </w:pPr>
            <w:r w:rsidRPr="00044EE2">
              <w:rPr>
                <w:rFonts w:eastAsiaTheme="minorEastAsia"/>
                <w:lang w:val="en-US"/>
              </w:rPr>
              <w:t>Futurewei</w:t>
            </w:r>
          </w:p>
        </w:tc>
        <w:tc>
          <w:tcPr>
            <w:tcW w:w="7649" w:type="dxa"/>
          </w:tcPr>
          <w:p w14:paraId="71E2FD5D" w14:textId="77777777" w:rsidR="00AC361C" w:rsidRPr="00044EE2" w:rsidRDefault="00AC361C" w:rsidP="00AC361C">
            <w:pPr>
              <w:rPr>
                <w:rFonts w:eastAsia="DengXian"/>
                <w:lang w:val="en-US"/>
              </w:rPr>
            </w:pPr>
            <w:r w:rsidRPr="00044EE2">
              <w:rPr>
                <w:rFonts w:eastAsia="DengXian"/>
                <w:lang w:val="en-US"/>
              </w:rPr>
              <w:t>Support</w:t>
            </w:r>
          </w:p>
        </w:tc>
      </w:tr>
      <w:tr w:rsidR="000C7817" w:rsidRPr="00044EE2" w14:paraId="71E2FD61" w14:textId="77777777" w:rsidTr="00152FE3">
        <w:trPr>
          <w:trHeight w:val="206"/>
        </w:trPr>
        <w:tc>
          <w:tcPr>
            <w:tcW w:w="1980" w:type="dxa"/>
          </w:tcPr>
          <w:p w14:paraId="71E2FD5F" w14:textId="77777777" w:rsidR="000C7817" w:rsidRPr="00044EE2" w:rsidRDefault="000C7817" w:rsidP="000C7817">
            <w:pPr>
              <w:rPr>
                <w:rFonts w:eastAsiaTheme="minorEastAsia"/>
                <w:lang w:val="en-US"/>
              </w:rPr>
            </w:pPr>
            <w:r w:rsidRPr="00044EE2">
              <w:rPr>
                <w:rFonts w:eastAsiaTheme="minorEastAsia"/>
                <w:lang w:val="en-US"/>
              </w:rPr>
              <w:t>NEC</w:t>
            </w:r>
          </w:p>
        </w:tc>
        <w:tc>
          <w:tcPr>
            <w:tcW w:w="7649" w:type="dxa"/>
          </w:tcPr>
          <w:p w14:paraId="71E2FD60" w14:textId="77777777" w:rsidR="000C7817" w:rsidRPr="00044EE2" w:rsidRDefault="000C7817" w:rsidP="000C7817">
            <w:pPr>
              <w:rPr>
                <w:rFonts w:eastAsia="DengXian"/>
                <w:lang w:val="en-US"/>
              </w:rPr>
            </w:pPr>
            <w:r w:rsidRPr="00044EE2">
              <w:rPr>
                <w:rFonts w:eastAsia="DengXian"/>
                <w:lang w:val="en-US"/>
              </w:rPr>
              <w:t>Support.</w:t>
            </w:r>
          </w:p>
        </w:tc>
      </w:tr>
      <w:tr w:rsidR="000E4A30" w:rsidRPr="00044EE2" w14:paraId="71E2FD64" w14:textId="77777777" w:rsidTr="000E4A30">
        <w:tc>
          <w:tcPr>
            <w:tcW w:w="1980" w:type="dxa"/>
          </w:tcPr>
          <w:p w14:paraId="71E2FD62" w14:textId="77777777" w:rsidR="000E4A30" w:rsidRPr="00044EE2" w:rsidRDefault="000E4A30" w:rsidP="00B21B83">
            <w:pPr>
              <w:rPr>
                <w:lang w:val="en-US" w:eastAsia="ja-JP"/>
              </w:rPr>
            </w:pPr>
            <w:r w:rsidRPr="00044EE2">
              <w:rPr>
                <w:rFonts w:eastAsiaTheme="minorEastAsia"/>
                <w:lang w:val="en-US"/>
              </w:rPr>
              <w:t>Huawei, HiSilicon</w:t>
            </w:r>
          </w:p>
        </w:tc>
        <w:tc>
          <w:tcPr>
            <w:tcW w:w="7649" w:type="dxa"/>
          </w:tcPr>
          <w:p w14:paraId="71E2FD63" w14:textId="77777777" w:rsidR="000E4A30" w:rsidRPr="00044EE2" w:rsidRDefault="000E4A30" w:rsidP="00B21B83">
            <w:pPr>
              <w:rPr>
                <w:rFonts w:eastAsia="DengXian"/>
                <w:lang w:val="en-US"/>
              </w:rPr>
            </w:pPr>
            <w:r w:rsidRPr="00044EE2">
              <w:rPr>
                <w:rFonts w:eastAsia="DengXian"/>
                <w:lang w:val="en-US"/>
              </w:rPr>
              <w:t>Support.</w:t>
            </w:r>
          </w:p>
        </w:tc>
      </w:tr>
      <w:tr w:rsidR="0055682F" w:rsidRPr="00044EE2" w14:paraId="71E2FD67" w14:textId="77777777" w:rsidTr="000E4A30">
        <w:tc>
          <w:tcPr>
            <w:tcW w:w="1980" w:type="dxa"/>
          </w:tcPr>
          <w:p w14:paraId="71E2FD65" w14:textId="77777777" w:rsidR="0055682F" w:rsidRPr="00044EE2" w:rsidRDefault="0055682F" w:rsidP="00B21B83">
            <w:pPr>
              <w:rPr>
                <w:rFonts w:eastAsia="Yu Mincho"/>
                <w:lang w:val="en-US" w:eastAsia="ja-JP"/>
              </w:rPr>
            </w:pPr>
            <w:r w:rsidRPr="00044EE2">
              <w:rPr>
                <w:rFonts w:eastAsia="Yu Mincho"/>
                <w:lang w:val="en-US" w:eastAsia="ja-JP"/>
              </w:rPr>
              <w:t>DOCOMO</w:t>
            </w:r>
          </w:p>
        </w:tc>
        <w:tc>
          <w:tcPr>
            <w:tcW w:w="7649" w:type="dxa"/>
          </w:tcPr>
          <w:p w14:paraId="71E2FD66" w14:textId="77777777" w:rsidR="0055682F" w:rsidRPr="00044EE2" w:rsidRDefault="0055682F" w:rsidP="00B21B83">
            <w:pPr>
              <w:rPr>
                <w:rFonts w:eastAsia="Yu Mincho"/>
                <w:lang w:val="en-US" w:eastAsia="ja-JP"/>
              </w:rPr>
            </w:pPr>
            <w:r w:rsidRPr="00044EE2">
              <w:rPr>
                <w:rFonts w:eastAsia="Yu Mincho"/>
                <w:lang w:val="en-US" w:eastAsia="ja-JP"/>
              </w:rPr>
              <w:t>Support</w:t>
            </w:r>
          </w:p>
        </w:tc>
      </w:tr>
      <w:tr w:rsidR="0038798F" w:rsidRPr="00044EE2" w14:paraId="71E2FD6A" w14:textId="77777777" w:rsidTr="0038798F">
        <w:tc>
          <w:tcPr>
            <w:tcW w:w="1980" w:type="dxa"/>
          </w:tcPr>
          <w:p w14:paraId="71E2FD68" w14:textId="77777777" w:rsidR="0038798F" w:rsidRPr="00044EE2" w:rsidRDefault="0038798F" w:rsidP="003C6D7C">
            <w:pPr>
              <w:rPr>
                <w:rFonts w:eastAsia="Yu Mincho"/>
                <w:lang w:val="en-US"/>
              </w:rPr>
            </w:pPr>
            <w:r w:rsidRPr="00044EE2">
              <w:rPr>
                <w:rFonts w:eastAsia="Yu Mincho"/>
                <w:lang w:val="en-US"/>
              </w:rPr>
              <w:t>CATT</w:t>
            </w:r>
          </w:p>
        </w:tc>
        <w:tc>
          <w:tcPr>
            <w:tcW w:w="7649" w:type="dxa"/>
          </w:tcPr>
          <w:p w14:paraId="71E2FD69" w14:textId="77777777" w:rsidR="0038798F" w:rsidRPr="00044EE2" w:rsidRDefault="0038798F" w:rsidP="003C6D7C">
            <w:pPr>
              <w:rPr>
                <w:rFonts w:eastAsia="Yu Mincho"/>
                <w:lang w:val="en-US"/>
              </w:rPr>
            </w:pPr>
            <w:r w:rsidRPr="00044EE2">
              <w:rPr>
                <w:rFonts w:eastAsia="Yu Mincho"/>
                <w:lang w:val="en-US"/>
              </w:rPr>
              <w:t>Support</w:t>
            </w:r>
          </w:p>
        </w:tc>
      </w:tr>
    </w:tbl>
    <w:p w14:paraId="71E2FD6B" w14:textId="77777777" w:rsidR="00DF69EF" w:rsidRPr="00044EE2" w:rsidRDefault="00DF69EF">
      <w:pPr>
        <w:rPr>
          <w:lang w:eastAsia="ja-JP"/>
        </w:rPr>
      </w:pPr>
    </w:p>
    <w:p w14:paraId="71E2FD6C" w14:textId="77777777" w:rsidR="00DF69EF" w:rsidRPr="00044EE2" w:rsidRDefault="00DF69EF">
      <w:pPr>
        <w:pStyle w:val="Proposal"/>
        <w:numPr>
          <w:ilvl w:val="0"/>
          <w:numId w:val="0"/>
        </w:numPr>
        <w:rPr>
          <w:szCs w:val="20"/>
        </w:rPr>
      </w:pPr>
    </w:p>
    <w:p w14:paraId="71E2FD6D" w14:textId="77777777" w:rsidR="00DF69EF" w:rsidRPr="00044EE2" w:rsidRDefault="006B7954">
      <w:pPr>
        <w:pStyle w:val="Heading2"/>
        <w:rPr>
          <w:lang w:val="en-US"/>
        </w:rPr>
      </w:pPr>
      <w:r w:rsidRPr="00044EE2">
        <w:rPr>
          <w:lang w:val="en-US"/>
        </w:rPr>
        <w:t xml:space="preserve">Sequence design  </w:t>
      </w:r>
    </w:p>
    <w:p w14:paraId="71E2FD6E" w14:textId="77777777" w:rsidR="00DF69EF" w:rsidRPr="00044EE2" w:rsidRDefault="006B7954">
      <w:r w:rsidRPr="00044EE2">
        <w:t xml:space="preserve"> </w:t>
      </w:r>
      <w:r w:rsidRPr="00044EE2">
        <w:rPr>
          <w:lang w:eastAsia="ja-JP"/>
        </w:rPr>
        <w:t>in [12] it is   proposed to use a sequence spanning all hops (where each hop thus transmit part of the sequence) and let the UE request the network to configure a sequence satisfying a certain PAPR level</w:t>
      </w:r>
    </w:p>
    <w:tbl>
      <w:tblPr>
        <w:tblStyle w:val="TableGrid"/>
        <w:tblW w:w="0" w:type="auto"/>
        <w:tblLook w:val="04A0" w:firstRow="1" w:lastRow="0" w:firstColumn="1" w:lastColumn="0" w:noHBand="0" w:noVBand="1"/>
      </w:tblPr>
      <w:tblGrid>
        <w:gridCol w:w="1980"/>
        <w:gridCol w:w="7649"/>
      </w:tblGrid>
      <w:tr w:rsidR="00DF69EF" w:rsidRPr="00044EE2" w14:paraId="71E2FD71" w14:textId="77777777">
        <w:tc>
          <w:tcPr>
            <w:tcW w:w="1980" w:type="dxa"/>
            <w:shd w:val="clear" w:color="auto" w:fill="B4C6E7" w:themeFill="accent1" w:themeFillTint="66"/>
          </w:tcPr>
          <w:p w14:paraId="71E2FD6F" w14:textId="77777777" w:rsidR="00DF69EF" w:rsidRPr="00044EE2" w:rsidRDefault="006B7954">
            <w:pPr>
              <w:rPr>
                <w:lang w:val="en-US" w:eastAsia="ja-JP"/>
              </w:rPr>
            </w:pPr>
            <w:r w:rsidRPr="00044EE2">
              <w:rPr>
                <w:lang w:val="en-US" w:eastAsia="ja-JP"/>
              </w:rPr>
              <w:t>Company</w:t>
            </w:r>
          </w:p>
        </w:tc>
        <w:tc>
          <w:tcPr>
            <w:tcW w:w="7649" w:type="dxa"/>
            <w:shd w:val="clear" w:color="auto" w:fill="B4C6E7" w:themeFill="accent1" w:themeFillTint="66"/>
          </w:tcPr>
          <w:p w14:paraId="71E2FD70" w14:textId="77777777" w:rsidR="00DF69EF" w:rsidRPr="00044EE2" w:rsidRDefault="006B7954">
            <w:pPr>
              <w:rPr>
                <w:lang w:val="en-US" w:eastAsia="ja-JP"/>
              </w:rPr>
            </w:pPr>
            <w:r w:rsidRPr="00044EE2">
              <w:rPr>
                <w:lang w:val="en-US" w:eastAsia="ja-JP"/>
              </w:rPr>
              <w:t>Proposal</w:t>
            </w:r>
          </w:p>
        </w:tc>
      </w:tr>
      <w:tr w:rsidR="00DF69EF" w:rsidRPr="00044EE2" w14:paraId="71E2FD75" w14:textId="77777777">
        <w:tc>
          <w:tcPr>
            <w:tcW w:w="1980" w:type="dxa"/>
          </w:tcPr>
          <w:p w14:paraId="71E2FD72" w14:textId="77777777" w:rsidR="00DF69EF" w:rsidRPr="00044EE2" w:rsidRDefault="006B7954">
            <w:pPr>
              <w:rPr>
                <w:lang w:val="en-US" w:eastAsia="ja-JP"/>
              </w:rPr>
            </w:pPr>
            <w:r w:rsidRPr="00044EE2">
              <w:rPr>
                <w:lang w:val="en-US" w:eastAsia="ja-JP"/>
              </w:rPr>
              <w:t>[5]</w:t>
            </w:r>
          </w:p>
        </w:tc>
        <w:tc>
          <w:tcPr>
            <w:tcW w:w="7649" w:type="dxa"/>
          </w:tcPr>
          <w:p w14:paraId="71E2FD73" w14:textId="77777777" w:rsidR="00DF69EF" w:rsidRPr="00044EE2" w:rsidRDefault="006B7954">
            <w:pPr>
              <w:rPr>
                <w:lang w:val="en-US" w:eastAsia="ja-JP"/>
              </w:rPr>
            </w:pPr>
            <w:r w:rsidRPr="00044EE2">
              <w:rPr>
                <w:lang w:val="en-US" w:eastAsia="ja-JP"/>
              </w:rPr>
              <w:t xml:space="preserve"> Proposal 6: RAN1 supports UE to request an SRS sequence (a single ZC sequence) that satisfies a certain level of PAPR for every SRS transmission occasion of the SRS frequency hopping.</w:t>
            </w:r>
          </w:p>
          <w:p w14:paraId="71E2FD74" w14:textId="77777777" w:rsidR="00DF69EF" w:rsidRPr="00044EE2" w:rsidRDefault="00DF69EF">
            <w:pPr>
              <w:rPr>
                <w:lang w:val="en-US" w:eastAsia="ja-JP"/>
              </w:rPr>
            </w:pPr>
          </w:p>
        </w:tc>
      </w:tr>
    </w:tbl>
    <w:p w14:paraId="71E2FD76" w14:textId="77777777" w:rsidR="00DF69EF" w:rsidRPr="00044EE2" w:rsidRDefault="00DF69EF">
      <w:pPr>
        <w:pStyle w:val="Proposal"/>
        <w:numPr>
          <w:ilvl w:val="0"/>
          <w:numId w:val="0"/>
        </w:numPr>
        <w:rPr>
          <w:szCs w:val="20"/>
        </w:rPr>
      </w:pPr>
    </w:p>
    <w:p w14:paraId="71E2FD77" w14:textId="77777777" w:rsidR="00DF69EF" w:rsidRPr="00044EE2" w:rsidRDefault="00DF69EF">
      <w:pPr>
        <w:pStyle w:val="Proposal"/>
        <w:numPr>
          <w:ilvl w:val="0"/>
          <w:numId w:val="0"/>
        </w:numPr>
        <w:rPr>
          <w:szCs w:val="20"/>
        </w:rPr>
      </w:pPr>
    </w:p>
    <w:p w14:paraId="71E2FD78" w14:textId="77777777" w:rsidR="00DF69EF" w:rsidRPr="00044EE2" w:rsidRDefault="006B7954">
      <w:pPr>
        <w:pStyle w:val="Heading3"/>
        <w:rPr>
          <w:lang w:val="en-US"/>
        </w:rPr>
      </w:pPr>
      <w:r w:rsidRPr="00044EE2">
        <w:rPr>
          <w:lang w:val="en-US"/>
        </w:rPr>
        <w:lastRenderedPageBreak/>
        <w:t>[LOW] Round 1</w:t>
      </w:r>
    </w:p>
    <w:p w14:paraId="71E2FD79" w14:textId="77777777" w:rsidR="00DF69EF" w:rsidRPr="00044EE2" w:rsidRDefault="006B7954">
      <w:pPr>
        <w:rPr>
          <w:b/>
          <w:bCs/>
          <w:lang w:eastAsia="ja-JP"/>
        </w:rPr>
      </w:pPr>
      <w:r w:rsidRPr="00044EE2">
        <w:rPr>
          <w:b/>
          <w:bCs/>
          <w:lang w:eastAsia="ja-JP"/>
        </w:rPr>
        <w:t xml:space="preserve">Proposal 4.6.1-1:  for the transmission of the UL SRS with </w:t>
      </w:r>
      <w:proofErr w:type="spellStart"/>
      <w:r w:rsidRPr="00044EE2">
        <w:rPr>
          <w:b/>
          <w:bCs/>
          <w:lang w:eastAsia="ja-JP"/>
        </w:rPr>
        <w:t>tx</w:t>
      </w:r>
      <w:proofErr w:type="spellEnd"/>
      <w:r w:rsidRPr="00044EE2">
        <w:rPr>
          <w:b/>
          <w:bCs/>
          <w:lang w:eastAsia="ja-JP"/>
        </w:rPr>
        <w:t xml:space="preserve"> hopping t</w:t>
      </w:r>
      <w:r w:rsidRPr="00044EE2">
        <w:rPr>
          <w:b/>
          <w:bCs/>
        </w:rPr>
        <w:t>he UE can request an SRS sequence that satisfies a certain level of PAPR performance.</w:t>
      </w:r>
    </w:p>
    <w:p w14:paraId="71E2FD7A" w14:textId="77777777" w:rsidR="00DF69EF" w:rsidRPr="00044EE2" w:rsidRDefault="00DF69EF">
      <w:pPr>
        <w:rPr>
          <w:lang w:eastAsia="ja-JP"/>
        </w:rPr>
      </w:pPr>
    </w:p>
    <w:p w14:paraId="71E2FD7B" w14:textId="77777777" w:rsidR="00DF69EF" w:rsidRPr="00044EE2" w:rsidRDefault="00DF69EF">
      <w:pPr>
        <w:rPr>
          <w:lang w:eastAsia="ja-JP"/>
        </w:rPr>
      </w:pPr>
    </w:p>
    <w:p w14:paraId="71E2FD7C" w14:textId="77777777" w:rsidR="00DF69EF" w:rsidRPr="00044EE2" w:rsidRDefault="006B7954">
      <w:pPr>
        <w:rPr>
          <w:lang w:eastAsia="ja-JP"/>
        </w:rPr>
      </w:pPr>
      <w:r w:rsidRPr="00044EE2">
        <w:rPr>
          <w:lang w:eastAsia="ja-JP"/>
        </w:rPr>
        <w:t>Companies are encouraged to comment on the proposal in the table below:</w:t>
      </w:r>
    </w:p>
    <w:p w14:paraId="71E2FD7D" w14:textId="77777777" w:rsidR="00DF69EF" w:rsidRPr="00044EE2" w:rsidRDefault="00DF69EF">
      <w:pPr>
        <w:rPr>
          <w:lang w:eastAsia="ja-JP"/>
        </w:rPr>
      </w:pPr>
    </w:p>
    <w:p w14:paraId="71E2FD7E" w14:textId="77777777" w:rsidR="00DF69EF" w:rsidRPr="00044EE2" w:rsidRDefault="006B7954">
      <w:pPr>
        <w:rPr>
          <w:b/>
          <w:bCs/>
          <w:lang w:eastAsia="ja-JP"/>
        </w:rPr>
      </w:pPr>
      <w:r w:rsidRPr="00044EE2">
        <w:rPr>
          <w:b/>
          <w:bCs/>
          <w:lang w:eastAsia="ja-JP"/>
        </w:rPr>
        <w:t xml:space="preserve">Proposal 4.6.1-1: </w:t>
      </w:r>
    </w:p>
    <w:tbl>
      <w:tblPr>
        <w:tblStyle w:val="TableGrid"/>
        <w:tblW w:w="0" w:type="auto"/>
        <w:tblLook w:val="04A0" w:firstRow="1" w:lastRow="0" w:firstColumn="1" w:lastColumn="0" w:noHBand="0" w:noVBand="1"/>
      </w:tblPr>
      <w:tblGrid>
        <w:gridCol w:w="1980"/>
        <w:gridCol w:w="7649"/>
      </w:tblGrid>
      <w:tr w:rsidR="00DF69EF" w:rsidRPr="00044EE2" w14:paraId="71E2FD81" w14:textId="77777777">
        <w:tc>
          <w:tcPr>
            <w:tcW w:w="1980" w:type="dxa"/>
            <w:shd w:val="clear" w:color="auto" w:fill="B4C6E7" w:themeFill="accent1" w:themeFillTint="66"/>
          </w:tcPr>
          <w:p w14:paraId="71E2FD7F"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D80" w14:textId="77777777" w:rsidR="00DF69EF" w:rsidRPr="00044EE2" w:rsidRDefault="006B7954">
            <w:pPr>
              <w:rPr>
                <w:b/>
                <w:bCs/>
                <w:lang w:val="en-US" w:eastAsia="ja-JP"/>
              </w:rPr>
            </w:pPr>
            <w:r w:rsidRPr="00044EE2">
              <w:rPr>
                <w:b/>
                <w:bCs/>
                <w:lang w:val="en-US" w:eastAsia="ja-JP"/>
              </w:rPr>
              <w:t>Comment</w:t>
            </w:r>
          </w:p>
        </w:tc>
      </w:tr>
      <w:tr w:rsidR="00DF69EF" w:rsidRPr="00044EE2" w14:paraId="71E2FD84" w14:textId="77777777">
        <w:tc>
          <w:tcPr>
            <w:tcW w:w="1980" w:type="dxa"/>
          </w:tcPr>
          <w:p w14:paraId="71E2FD82" w14:textId="77777777" w:rsidR="00DF69EF" w:rsidRPr="00044EE2" w:rsidRDefault="006B7954">
            <w:pPr>
              <w:rPr>
                <w:rFonts w:eastAsia="SimSun"/>
                <w:lang w:val="en-US" w:eastAsia="ja-JP"/>
              </w:rPr>
            </w:pPr>
            <w:r w:rsidRPr="00044EE2">
              <w:rPr>
                <w:rFonts w:eastAsia="SimSun"/>
                <w:lang w:val="en-US"/>
              </w:rPr>
              <w:t>ZTE</w:t>
            </w:r>
          </w:p>
        </w:tc>
        <w:tc>
          <w:tcPr>
            <w:tcW w:w="7649" w:type="dxa"/>
          </w:tcPr>
          <w:p w14:paraId="71E2FD83" w14:textId="77777777" w:rsidR="00DF69EF" w:rsidRPr="00044EE2" w:rsidRDefault="006B7954">
            <w:pPr>
              <w:rPr>
                <w:rFonts w:eastAsia="DengXian"/>
                <w:lang w:val="en-US" w:eastAsia="en-US"/>
              </w:rPr>
            </w:pPr>
            <w:r w:rsidRPr="00044EE2">
              <w:rPr>
                <w:rFonts w:eastAsia="DengXian"/>
                <w:lang w:val="en-US"/>
              </w:rPr>
              <w:t>Up to implementation.</w:t>
            </w:r>
          </w:p>
        </w:tc>
      </w:tr>
    </w:tbl>
    <w:p w14:paraId="71E2FD85" w14:textId="77777777" w:rsidR="00DF69EF" w:rsidRPr="00044EE2" w:rsidRDefault="00DF69EF">
      <w:pPr>
        <w:rPr>
          <w:lang w:eastAsia="ja-JP"/>
        </w:rPr>
      </w:pPr>
    </w:p>
    <w:p w14:paraId="71E2FD86" w14:textId="77777777" w:rsidR="00DF69EF" w:rsidRPr="00044EE2" w:rsidRDefault="00DF69EF">
      <w:pPr>
        <w:pStyle w:val="Proposal"/>
        <w:numPr>
          <w:ilvl w:val="0"/>
          <w:numId w:val="0"/>
        </w:numPr>
        <w:rPr>
          <w:szCs w:val="20"/>
        </w:rPr>
      </w:pPr>
    </w:p>
    <w:p w14:paraId="71E2FD87" w14:textId="77777777" w:rsidR="00DF69EF" w:rsidRPr="00044EE2" w:rsidRDefault="00DF69EF">
      <w:pPr>
        <w:rPr>
          <w:lang w:eastAsia="ja-JP"/>
        </w:rPr>
      </w:pPr>
    </w:p>
    <w:p w14:paraId="71E2FD88" w14:textId="77777777" w:rsidR="00DF69EF" w:rsidRPr="00044EE2" w:rsidRDefault="006B7954">
      <w:pPr>
        <w:pStyle w:val="Heading2"/>
        <w:rPr>
          <w:lang w:val="en-US"/>
        </w:rPr>
      </w:pPr>
      <w:r w:rsidRPr="00044EE2">
        <w:rPr>
          <w:lang w:val="en-US"/>
        </w:rPr>
        <w:t>Aperiodic / SP SRS with Tx hopping / on demand SRS rescheduling</w:t>
      </w:r>
    </w:p>
    <w:p w14:paraId="71E2FD89" w14:textId="77777777" w:rsidR="00DF69EF" w:rsidRPr="00044EE2" w:rsidRDefault="006B7954">
      <w:r w:rsidRPr="00044EE2">
        <w:t xml:space="preserve">In [5] [6][8] it is proposed to support aperiodic SRS with Tx hopping. In [21] on demand rescheduling of the SRS is discussed. </w:t>
      </w:r>
    </w:p>
    <w:p w14:paraId="71E2FD8A" w14:textId="77777777" w:rsidR="00DF69EF" w:rsidRPr="00044EE2" w:rsidRDefault="00DF69EF"/>
    <w:p w14:paraId="71E2FD8B" w14:textId="77777777" w:rsidR="00DF69EF" w:rsidRPr="00044EE2" w:rsidRDefault="00DF69EF"/>
    <w:tbl>
      <w:tblPr>
        <w:tblStyle w:val="TableGrid"/>
        <w:tblW w:w="0" w:type="auto"/>
        <w:tblLook w:val="04A0" w:firstRow="1" w:lastRow="0" w:firstColumn="1" w:lastColumn="0" w:noHBand="0" w:noVBand="1"/>
      </w:tblPr>
      <w:tblGrid>
        <w:gridCol w:w="1980"/>
        <w:gridCol w:w="7649"/>
      </w:tblGrid>
      <w:tr w:rsidR="00DF69EF" w:rsidRPr="00044EE2" w14:paraId="71E2FD8E" w14:textId="77777777">
        <w:tc>
          <w:tcPr>
            <w:tcW w:w="1980" w:type="dxa"/>
            <w:shd w:val="clear" w:color="auto" w:fill="B4C6E7" w:themeFill="accent1" w:themeFillTint="66"/>
          </w:tcPr>
          <w:p w14:paraId="71E2FD8C" w14:textId="77777777" w:rsidR="00DF69EF" w:rsidRPr="00044EE2" w:rsidRDefault="006B7954">
            <w:pPr>
              <w:rPr>
                <w:lang w:val="en-US" w:eastAsia="ja-JP"/>
              </w:rPr>
            </w:pPr>
            <w:r w:rsidRPr="00044EE2">
              <w:rPr>
                <w:lang w:val="en-US" w:eastAsia="ja-JP"/>
              </w:rPr>
              <w:t>Company</w:t>
            </w:r>
          </w:p>
        </w:tc>
        <w:tc>
          <w:tcPr>
            <w:tcW w:w="7649" w:type="dxa"/>
            <w:shd w:val="clear" w:color="auto" w:fill="B4C6E7" w:themeFill="accent1" w:themeFillTint="66"/>
          </w:tcPr>
          <w:p w14:paraId="71E2FD8D" w14:textId="77777777" w:rsidR="00DF69EF" w:rsidRPr="00044EE2" w:rsidRDefault="006B7954">
            <w:pPr>
              <w:rPr>
                <w:lang w:val="en-US" w:eastAsia="ja-JP"/>
              </w:rPr>
            </w:pPr>
            <w:r w:rsidRPr="00044EE2">
              <w:rPr>
                <w:lang w:val="en-US" w:eastAsia="ja-JP"/>
              </w:rPr>
              <w:t>Proposal</w:t>
            </w:r>
          </w:p>
        </w:tc>
      </w:tr>
      <w:tr w:rsidR="00DF69EF" w:rsidRPr="00044EE2" w14:paraId="71E2FD92" w14:textId="77777777">
        <w:tc>
          <w:tcPr>
            <w:tcW w:w="1980" w:type="dxa"/>
          </w:tcPr>
          <w:p w14:paraId="71E2FD8F" w14:textId="77777777" w:rsidR="00DF69EF" w:rsidRPr="00044EE2" w:rsidRDefault="006B7954">
            <w:pPr>
              <w:rPr>
                <w:lang w:val="en-US" w:eastAsia="ja-JP"/>
              </w:rPr>
            </w:pPr>
            <w:r w:rsidRPr="00044EE2">
              <w:rPr>
                <w:lang w:val="en-US" w:eastAsia="ja-JP"/>
              </w:rPr>
              <w:t>[5]</w:t>
            </w:r>
          </w:p>
        </w:tc>
        <w:tc>
          <w:tcPr>
            <w:tcW w:w="7649" w:type="dxa"/>
          </w:tcPr>
          <w:p w14:paraId="71E2FD90" w14:textId="77777777" w:rsidR="00DF69EF" w:rsidRPr="00044EE2" w:rsidRDefault="006B7954">
            <w:pPr>
              <w:rPr>
                <w:lang w:val="en-US" w:eastAsia="ja-JP"/>
              </w:rPr>
            </w:pPr>
            <w:r w:rsidRPr="00044EE2">
              <w:rPr>
                <w:lang w:val="en-US" w:eastAsia="ja-JP"/>
              </w:rPr>
              <w:t xml:space="preserve">  Proposal 10: RAN1 supports single DCI triggering aperiodic SRS frequency hopping including RF switching.</w:t>
            </w:r>
          </w:p>
          <w:p w14:paraId="71E2FD91" w14:textId="77777777" w:rsidR="00DF69EF" w:rsidRPr="00044EE2" w:rsidRDefault="00DF69EF">
            <w:pPr>
              <w:rPr>
                <w:lang w:val="en-US" w:eastAsia="ja-JP"/>
              </w:rPr>
            </w:pPr>
          </w:p>
        </w:tc>
      </w:tr>
      <w:tr w:rsidR="00DF69EF" w:rsidRPr="00044EE2" w14:paraId="71E2FD96" w14:textId="77777777">
        <w:tc>
          <w:tcPr>
            <w:tcW w:w="1980" w:type="dxa"/>
          </w:tcPr>
          <w:p w14:paraId="71E2FD93" w14:textId="77777777" w:rsidR="00DF69EF" w:rsidRPr="00044EE2" w:rsidRDefault="006B7954">
            <w:pPr>
              <w:rPr>
                <w:lang w:val="en-US" w:eastAsia="ja-JP"/>
              </w:rPr>
            </w:pPr>
            <w:r w:rsidRPr="00044EE2">
              <w:rPr>
                <w:lang w:val="en-US" w:eastAsia="ja-JP"/>
              </w:rPr>
              <w:t>[6]</w:t>
            </w:r>
          </w:p>
        </w:tc>
        <w:tc>
          <w:tcPr>
            <w:tcW w:w="7649" w:type="dxa"/>
          </w:tcPr>
          <w:p w14:paraId="71E2FD94" w14:textId="77777777" w:rsidR="00DF69EF" w:rsidRPr="00044EE2" w:rsidRDefault="006B7954">
            <w:pPr>
              <w:rPr>
                <w:lang w:val="en-US" w:eastAsia="ja-JP"/>
              </w:rPr>
            </w:pPr>
            <w:r w:rsidRPr="00044EE2">
              <w:rPr>
                <w:lang w:val="en-US" w:eastAsia="ja-JP"/>
              </w:rPr>
              <w:t>Proposal 2</w:t>
            </w:r>
          </w:p>
          <w:p w14:paraId="71E2FD95" w14:textId="77777777" w:rsidR="00DF69EF" w:rsidRPr="00044EE2" w:rsidRDefault="006B7954">
            <w:pPr>
              <w:rPr>
                <w:lang w:val="en-US" w:eastAsia="ja-JP"/>
              </w:rPr>
            </w:pPr>
            <w:r w:rsidRPr="00044EE2">
              <w:rPr>
                <w:lang w:val="en-US" w:eastAsia="ja-JP"/>
              </w:rPr>
              <w:t>•</w:t>
            </w:r>
            <w:r w:rsidRPr="00044EE2">
              <w:rPr>
                <w:lang w:val="en-US" w:eastAsia="ja-JP"/>
              </w:rPr>
              <w:tab/>
              <w:t>Semi-persistent and aperiodic SRS transmission are supported for SRS for positioning with Tx frequency hopping for RedCap UEs.</w:t>
            </w:r>
          </w:p>
        </w:tc>
      </w:tr>
      <w:tr w:rsidR="00DF69EF" w:rsidRPr="00044EE2" w14:paraId="71E2FD99" w14:textId="77777777">
        <w:tc>
          <w:tcPr>
            <w:tcW w:w="1980" w:type="dxa"/>
          </w:tcPr>
          <w:p w14:paraId="71E2FD97" w14:textId="77777777" w:rsidR="00DF69EF" w:rsidRPr="00044EE2" w:rsidRDefault="006B7954">
            <w:pPr>
              <w:rPr>
                <w:lang w:val="en-US" w:eastAsia="ja-JP"/>
              </w:rPr>
            </w:pPr>
            <w:r w:rsidRPr="00044EE2">
              <w:rPr>
                <w:lang w:val="en-US" w:eastAsia="ja-JP"/>
              </w:rPr>
              <w:t>[8]</w:t>
            </w:r>
          </w:p>
        </w:tc>
        <w:tc>
          <w:tcPr>
            <w:tcW w:w="7649" w:type="dxa"/>
          </w:tcPr>
          <w:p w14:paraId="71E2FD98" w14:textId="77777777" w:rsidR="00DF69EF" w:rsidRPr="00044EE2" w:rsidRDefault="006B7954">
            <w:pPr>
              <w:rPr>
                <w:lang w:val="en-US" w:eastAsia="en-US"/>
              </w:rPr>
            </w:pPr>
            <w:r w:rsidRPr="00044EE2">
              <w:rPr>
                <w:lang w:val="en-US" w:eastAsia="en-US"/>
              </w:rPr>
              <w:t>Proposal 7: Support frequency hopping of SRS-pos to be activated/deactivated by MAC-CE.</w:t>
            </w:r>
          </w:p>
        </w:tc>
      </w:tr>
      <w:tr w:rsidR="00DF69EF" w:rsidRPr="00044EE2" w14:paraId="71E2FD9C" w14:textId="77777777">
        <w:tc>
          <w:tcPr>
            <w:tcW w:w="1980" w:type="dxa"/>
          </w:tcPr>
          <w:p w14:paraId="71E2FD9A" w14:textId="77777777" w:rsidR="00DF69EF" w:rsidRPr="00044EE2" w:rsidRDefault="006B7954">
            <w:pPr>
              <w:rPr>
                <w:lang w:val="en-US" w:eastAsia="ja-JP"/>
              </w:rPr>
            </w:pPr>
            <w:r w:rsidRPr="00044EE2">
              <w:rPr>
                <w:lang w:val="en-US" w:eastAsia="ja-JP"/>
              </w:rPr>
              <w:t>[21]</w:t>
            </w:r>
          </w:p>
        </w:tc>
        <w:tc>
          <w:tcPr>
            <w:tcW w:w="7649" w:type="dxa"/>
          </w:tcPr>
          <w:p w14:paraId="71E2FD9B" w14:textId="77777777" w:rsidR="00DF69EF" w:rsidRPr="00044EE2" w:rsidRDefault="006B7954">
            <w:pPr>
              <w:rPr>
                <w:lang w:val="en-US" w:eastAsia="en-US"/>
              </w:rPr>
            </w:pPr>
            <w:r w:rsidRPr="00044EE2">
              <w:rPr>
                <w:lang w:val="en-US" w:eastAsia="en-US"/>
              </w:rPr>
              <w:t xml:space="preserve"> Proposal 6: To support FDD mode UL SRS FH transmission for the purpose of RedCap positioning, on-demand re-scheduling of the pos-SRS transmission should be supported.</w:t>
            </w:r>
          </w:p>
        </w:tc>
      </w:tr>
    </w:tbl>
    <w:p w14:paraId="71E2FD9D" w14:textId="77777777" w:rsidR="00DF69EF" w:rsidRPr="00044EE2" w:rsidRDefault="00DF69EF"/>
    <w:p w14:paraId="71E2FD9E" w14:textId="77777777" w:rsidR="00DF69EF" w:rsidRPr="00044EE2" w:rsidRDefault="00DF69EF">
      <w:pPr>
        <w:pStyle w:val="Proposal"/>
        <w:numPr>
          <w:ilvl w:val="0"/>
          <w:numId w:val="0"/>
        </w:numPr>
        <w:rPr>
          <w:szCs w:val="20"/>
        </w:rPr>
      </w:pPr>
    </w:p>
    <w:p w14:paraId="71E2FD9F" w14:textId="77777777" w:rsidR="00DF69EF" w:rsidRPr="00044EE2" w:rsidRDefault="006B7954">
      <w:pPr>
        <w:pStyle w:val="Heading3"/>
        <w:rPr>
          <w:lang w:val="en-US"/>
        </w:rPr>
      </w:pPr>
      <w:r w:rsidRPr="00044EE2">
        <w:rPr>
          <w:lang w:val="en-US"/>
        </w:rPr>
        <w:t>[HIGH] Round 1</w:t>
      </w:r>
    </w:p>
    <w:p w14:paraId="71E2FDA0" w14:textId="77777777" w:rsidR="00DF69EF" w:rsidRPr="00044EE2" w:rsidRDefault="006B7954">
      <w:pPr>
        <w:rPr>
          <w:b/>
          <w:bCs/>
          <w:lang w:eastAsia="ja-JP"/>
        </w:rPr>
      </w:pPr>
      <w:r w:rsidRPr="00044EE2">
        <w:rPr>
          <w:b/>
          <w:bCs/>
          <w:lang w:eastAsia="ja-JP"/>
        </w:rPr>
        <w:t>Proposal 4.7.1-1:   Semi-persistent and aperiodic SRS transmission are supported for SRS for positioning with Tx frequency hopping for RedCap UEs.</w:t>
      </w:r>
    </w:p>
    <w:p w14:paraId="71E2FDA1" w14:textId="77777777" w:rsidR="00DF69EF" w:rsidRPr="00044EE2" w:rsidRDefault="00DF69EF">
      <w:pPr>
        <w:rPr>
          <w:lang w:eastAsia="ja-JP"/>
        </w:rPr>
      </w:pPr>
    </w:p>
    <w:p w14:paraId="71E2FDA2" w14:textId="77777777" w:rsidR="00DF69EF" w:rsidRPr="00044EE2" w:rsidRDefault="006B7954">
      <w:pPr>
        <w:rPr>
          <w:b/>
          <w:bCs/>
          <w:lang w:eastAsia="ja-JP"/>
        </w:rPr>
      </w:pPr>
      <w:r w:rsidRPr="00044EE2">
        <w:rPr>
          <w:b/>
          <w:bCs/>
          <w:lang w:eastAsia="ja-JP"/>
        </w:rPr>
        <w:t>Proposal 4.7.2-1: on-demand re-scheduling of the pos-SRS transmission is supported.</w:t>
      </w:r>
    </w:p>
    <w:p w14:paraId="71E2FDA3" w14:textId="77777777" w:rsidR="00DF69EF" w:rsidRPr="00044EE2" w:rsidRDefault="00DF69EF">
      <w:pPr>
        <w:rPr>
          <w:lang w:eastAsia="ja-JP"/>
        </w:rPr>
      </w:pPr>
    </w:p>
    <w:p w14:paraId="71E2FDA4" w14:textId="77777777" w:rsidR="00DF69EF" w:rsidRPr="00044EE2" w:rsidRDefault="006B7954">
      <w:pPr>
        <w:rPr>
          <w:lang w:eastAsia="ja-JP"/>
        </w:rPr>
      </w:pPr>
      <w:r w:rsidRPr="00044EE2">
        <w:rPr>
          <w:lang w:eastAsia="ja-JP"/>
        </w:rPr>
        <w:t>Companies are encouraged to comment on the proposal in the table below:</w:t>
      </w:r>
    </w:p>
    <w:p w14:paraId="71E2FDA5" w14:textId="77777777" w:rsidR="00DF69EF" w:rsidRPr="00044EE2" w:rsidRDefault="00DF69EF">
      <w:pPr>
        <w:rPr>
          <w:lang w:eastAsia="ja-JP"/>
        </w:rPr>
      </w:pPr>
    </w:p>
    <w:p w14:paraId="71E2FDA6" w14:textId="77777777" w:rsidR="00DF69EF" w:rsidRPr="00044EE2" w:rsidRDefault="006B7954">
      <w:pPr>
        <w:rPr>
          <w:b/>
          <w:bCs/>
          <w:lang w:eastAsia="ja-JP"/>
        </w:rPr>
      </w:pPr>
      <w:r w:rsidRPr="00044EE2">
        <w:rPr>
          <w:b/>
          <w:bCs/>
          <w:lang w:eastAsia="ja-JP"/>
        </w:rPr>
        <w:t>Proposal 4.7.1-1:</w:t>
      </w:r>
    </w:p>
    <w:tbl>
      <w:tblPr>
        <w:tblStyle w:val="TableGrid"/>
        <w:tblW w:w="0" w:type="auto"/>
        <w:tblLook w:val="04A0" w:firstRow="1" w:lastRow="0" w:firstColumn="1" w:lastColumn="0" w:noHBand="0" w:noVBand="1"/>
      </w:tblPr>
      <w:tblGrid>
        <w:gridCol w:w="1980"/>
        <w:gridCol w:w="7649"/>
      </w:tblGrid>
      <w:tr w:rsidR="00DF69EF" w:rsidRPr="00044EE2" w14:paraId="71E2FDA9" w14:textId="77777777">
        <w:tc>
          <w:tcPr>
            <w:tcW w:w="1980" w:type="dxa"/>
            <w:shd w:val="clear" w:color="auto" w:fill="B4C6E7" w:themeFill="accent1" w:themeFillTint="66"/>
          </w:tcPr>
          <w:p w14:paraId="71E2FDA7"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DA8" w14:textId="77777777" w:rsidR="00DF69EF" w:rsidRPr="00044EE2" w:rsidRDefault="006B7954">
            <w:pPr>
              <w:rPr>
                <w:b/>
                <w:bCs/>
                <w:lang w:val="en-US" w:eastAsia="ja-JP"/>
              </w:rPr>
            </w:pPr>
            <w:r w:rsidRPr="00044EE2">
              <w:rPr>
                <w:b/>
                <w:bCs/>
                <w:lang w:val="en-US" w:eastAsia="ja-JP"/>
              </w:rPr>
              <w:t>Comment</w:t>
            </w:r>
          </w:p>
        </w:tc>
      </w:tr>
      <w:tr w:rsidR="000E4A30" w:rsidRPr="00044EE2" w14:paraId="71E2FDAC" w14:textId="77777777">
        <w:tc>
          <w:tcPr>
            <w:tcW w:w="1980" w:type="dxa"/>
          </w:tcPr>
          <w:p w14:paraId="71E2FDAA" w14:textId="77777777" w:rsidR="000E4A30" w:rsidRPr="00044EE2" w:rsidRDefault="000E4A30" w:rsidP="000E4A30">
            <w:pPr>
              <w:rPr>
                <w:lang w:val="en-US" w:eastAsia="ja-JP"/>
              </w:rPr>
            </w:pPr>
            <w:r w:rsidRPr="00044EE2">
              <w:rPr>
                <w:rFonts w:eastAsiaTheme="minorEastAsia"/>
                <w:lang w:val="en-US"/>
              </w:rPr>
              <w:t>Huawei, HiSilicon</w:t>
            </w:r>
          </w:p>
        </w:tc>
        <w:tc>
          <w:tcPr>
            <w:tcW w:w="7649" w:type="dxa"/>
          </w:tcPr>
          <w:p w14:paraId="71E2FDAB" w14:textId="77777777" w:rsidR="000E4A30" w:rsidRPr="00044EE2" w:rsidRDefault="000E4A30" w:rsidP="000E4A30">
            <w:pPr>
              <w:rPr>
                <w:rFonts w:eastAsia="DengXian"/>
                <w:lang w:val="en-US" w:eastAsia="en-US"/>
              </w:rPr>
            </w:pPr>
            <w:r w:rsidRPr="00044EE2">
              <w:rPr>
                <w:rFonts w:eastAsia="DengXian"/>
                <w:lang w:val="en-US"/>
              </w:rPr>
              <w:t>Not support. We think Rel-18 should focus on the periodic SRS case considering the time budget.</w:t>
            </w:r>
          </w:p>
        </w:tc>
      </w:tr>
      <w:tr w:rsidR="00985D7A" w:rsidRPr="00044EE2" w14:paraId="71E2FDB0" w14:textId="77777777">
        <w:tc>
          <w:tcPr>
            <w:tcW w:w="1980" w:type="dxa"/>
          </w:tcPr>
          <w:p w14:paraId="71E2FDAD" w14:textId="77777777" w:rsidR="00985D7A" w:rsidRPr="00044EE2" w:rsidRDefault="00985D7A" w:rsidP="00985D7A">
            <w:pPr>
              <w:rPr>
                <w:rFonts w:eastAsiaTheme="minorEastAsia"/>
                <w:lang w:val="en-US"/>
              </w:rPr>
            </w:pPr>
            <w:r w:rsidRPr="00044EE2">
              <w:rPr>
                <w:rFonts w:eastAsia="Malgun Gothic"/>
                <w:lang w:val="en-US" w:eastAsia="ko-KR"/>
              </w:rPr>
              <w:t>LGE</w:t>
            </w:r>
          </w:p>
        </w:tc>
        <w:tc>
          <w:tcPr>
            <w:tcW w:w="7649" w:type="dxa"/>
          </w:tcPr>
          <w:p w14:paraId="71E2FDAE" w14:textId="77777777" w:rsidR="00985D7A" w:rsidRPr="00044EE2" w:rsidRDefault="00985D7A" w:rsidP="00985D7A">
            <w:pPr>
              <w:rPr>
                <w:rFonts w:eastAsia="Malgun Gothic"/>
                <w:lang w:val="en-US" w:eastAsia="ko-KR"/>
              </w:rPr>
            </w:pPr>
            <w:r w:rsidRPr="00044EE2">
              <w:rPr>
                <w:rFonts w:eastAsia="Malgun Gothic"/>
                <w:lang w:val="en-US" w:eastAsia="ko-KR"/>
              </w:rPr>
              <w:t>Support.</w:t>
            </w:r>
          </w:p>
          <w:p w14:paraId="71E2FDAF" w14:textId="77777777" w:rsidR="00985D7A" w:rsidRPr="00044EE2" w:rsidRDefault="00985D7A" w:rsidP="00985D7A">
            <w:pPr>
              <w:rPr>
                <w:rFonts w:eastAsia="DengXian"/>
                <w:lang w:val="en-US"/>
              </w:rPr>
            </w:pPr>
            <w:r w:rsidRPr="00044EE2">
              <w:rPr>
                <w:rFonts w:eastAsia="Malgun Gothic"/>
                <w:lang w:val="en-US" w:eastAsia="ko-KR"/>
              </w:rPr>
              <w:lastRenderedPageBreak/>
              <w:t xml:space="preserve">As similar view in Proposal 4.2.1.4.1-1, considering that the strong negative impact of pos-SRS with Tx frequency </w:t>
            </w:r>
            <w:proofErr w:type="spellStart"/>
            <w:r w:rsidRPr="00044EE2">
              <w:rPr>
                <w:rFonts w:eastAsia="Malgun Gothic"/>
                <w:lang w:val="en-US" w:eastAsia="ko-KR"/>
              </w:rPr>
              <w:t>hoppping</w:t>
            </w:r>
            <w:proofErr w:type="spellEnd"/>
            <w:r w:rsidRPr="00044EE2">
              <w:rPr>
                <w:rFonts w:eastAsia="Malgun Gothic"/>
                <w:lang w:val="en-US" w:eastAsia="ko-KR"/>
              </w:rPr>
              <w:t xml:space="preserve"> on data transmissions, dynamic scheduling is </w:t>
            </w:r>
            <w:proofErr w:type="gramStart"/>
            <w:r w:rsidRPr="00044EE2">
              <w:rPr>
                <w:rFonts w:eastAsia="Malgun Gothic"/>
                <w:lang w:val="en-US" w:eastAsia="ko-KR"/>
              </w:rPr>
              <w:t>absolutely necessary</w:t>
            </w:r>
            <w:proofErr w:type="gramEnd"/>
            <w:r w:rsidRPr="00044EE2">
              <w:rPr>
                <w:rFonts w:eastAsia="Malgun Gothic"/>
                <w:lang w:val="en-US" w:eastAsia="ko-KR"/>
              </w:rPr>
              <w:t>.</w:t>
            </w:r>
          </w:p>
        </w:tc>
      </w:tr>
    </w:tbl>
    <w:p w14:paraId="71E2FDB1" w14:textId="77777777" w:rsidR="00DF69EF" w:rsidRPr="00044EE2" w:rsidRDefault="00DF69EF">
      <w:pPr>
        <w:rPr>
          <w:lang w:eastAsia="ja-JP"/>
        </w:rPr>
      </w:pPr>
    </w:p>
    <w:p w14:paraId="71E2FDB2" w14:textId="77777777" w:rsidR="00DF69EF" w:rsidRPr="00044EE2" w:rsidRDefault="006B7954">
      <w:pPr>
        <w:rPr>
          <w:b/>
          <w:bCs/>
          <w:lang w:eastAsia="ja-JP"/>
        </w:rPr>
      </w:pPr>
      <w:r w:rsidRPr="00044EE2">
        <w:rPr>
          <w:b/>
          <w:bCs/>
          <w:lang w:eastAsia="ja-JP"/>
        </w:rPr>
        <w:t>Proposal 4.7.2-1:</w:t>
      </w:r>
    </w:p>
    <w:tbl>
      <w:tblPr>
        <w:tblStyle w:val="TableGrid"/>
        <w:tblW w:w="0" w:type="auto"/>
        <w:tblLook w:val="04A0" w:firstRow="1" w:lastRow="0" w:firstColumn="1" w:lastColumn="0" w:noHBand="0" w:noVBand="1"/>
      </w:tblPr>
      <w:tblGrid>
        <w:gridCol w:w="1980"/>
        <w:gridCol w:w="7649"/>
      </w:tblGrid>
      <w:tr w:rsidR="00DF69EF" w:rsidRPr="00044EE2" w14:paraId="71E2FDB5" w14:textId="77777777">
        <w:tc>
          <w:tcPr>
            <w:tcW w:w="1980" w:type="dxa"/>
            <w:shd w:val="clear" w:color="auto" w:fill="B4C6E7" w:themeFill="accent1" w:themeFillTint="66"/>
          </w:tcPr>
          <w:p w14:paraId="71E2FDB3"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DB4" w14:textId="77777777" w:rsidR="00DF69EF" w:rsidRPr="00044EE2" w:rsidRDefault="006B7954">
            <w:pPr>
              <w:rPr>
                <w:b/>
                <w:bCs/>
                <w:lang w:val="en-US" w:eastAsia="ja-JP"/>
              </w:rPr>
            </w:pPr>
            <w:r w:rsidRPr="00044EE2">
              <w:rPr>
                <w:b/>
                <w:bCs/>
                <w:lang w:val="en-US" w:eastAsia="ja-JP"/>
              </w:rPr>
              <w:t>Comment</w:t>
            </w:r>
          </w:p>
        </w:tc>
      </w:tr>
      <w:tr w:rsidR="000E4A30" w:rsidRPr="00044EE2" w14:paraId="71E2FDB8" w14:textId="77777777">
        <w:tc>
          <w:tcPr>
            <w:tcW w:w="1980" w:type="dxa"/>
          </w:tcPr>
          <w:p w14:paraId="71E2FDB6" w14:textId="77777777" w:rsidR="000E4A30" w:rsidRPr="00044EE2" w:rsidRDefault="000E4A30" w:rsidP="000E4A30">
            <w:pPr>
              <w:rPr>
                <w:lang w:val="en-US" w:eastAsia="ja-JP"/>
              </w:rPr>
            </w:pPr>
            <w:r w:rsidRPr="00044EE2">
              <w:rPr>
                <w:rFonts w:eastAsiaTheme="minorEastAsia"/>
                <w:lang w:val="en-US"/>
              </w:rPr>
              <w:t>Huawei, HiSilicon</w:t>
            </w:r>
          </w:p>
        </w:tc>
        <w:tc>
          <w:tcPr>
            <w:tcW w:w="7649" w:type="dxa"/>
          </w:tcPr>
          <w:p w14:paraId="71E2FDB7" w14:textId="77777777" w:rsidR="000E4A30" w:rsidRPr="00044EE2" w:rsidRDefault="000E4A30" w:rsidP="000E4A30">
            <w:pPr>
              <w:rPr>
                <w:rFonts w:eastAsia="DengXian"/>
                <w:lang w:val="en-US" w:eastAsia="en-US"/>
              </w:rPr>
            </w:pPr>
            <w:r w:rsidRPr="00044EE2">
              <w:rPr>
                <w:rFonts w:eastAsia="DengXian"/>
                <w:lang w:val="en-US"/>
              </w:rPr>
              <w:t>Not support.</w:t>
            </w:r>
          </w:p>
        </w:tc>
      </w:tr>
    </w:tbl>
    <w:p w14:paraId="71E2FDB9" w14:textId="77777777" w:rsidR="00DF69EF" w:rsidRPr="00044EE2" w:rsidRDefault="00DF69EF">
      <w:pPr>
        <w:rPr>
          <w:lang w:eastAsia="ja-JP"/>
        </w:rPr>
      </w:pPr>
    </w:p>
    <w:p w14:paraId="71E2FDBA" w14:textId="77777777" w:rsidR="00DF69EF" w:rsidRPr="00044EE2" w:rsidRDefault="00DF69EF"/>
    <w:p w14:paraId="71E2FDBB" w14:textId="77777777" w:rsidR="00DF69EF" w:rsidRPr="00044EE2" w:rsidRDefault="00DF69EF"/>
    <w:p w14:paraId="71E2FDBC" w14:textId="77777777" w:rsidR="00DF69EF" w:rsidRPr="00044EE2" w:rsidRDefault="006B7954">
      <w:pPr>
        <w:pStyle w:val="Heading2"/>
        <w:rPr>
          <w:lang w:val="en-US"/>
        </w:rPr>
      </w:pPr>
      <w:r w:rsidRPr="00044EE2">
        <w:rPr>
          <w:lang w:val="en-US"/>
        </w:rPr>
        <w:t>Power and TA consideration</w:t>
      </w:r>
    </w:p>
    <w:p w14:paraId="71E2FDBD" w14:textId="77777777" w:rsidR="00DF69EF" w:rsidRPr="00044EE2" w:rsidRDefault="006B7954">
      <w:pPr>
        <w:rPr>
          <w:lang w:eastAsia="ja-JP"/>
        </w:rPr>
      </w:pPr>
      <w:r w:rsidRPr="00044EE2">
        <w:rPr>
          <w:lang w:eastAsia="ja-JP"/>
        </w:rPr>
        <w:t xml:space="preserve">Two contributions mention the power control over the bandwidth hopping. For the proposal in [17] to use the same TX beam, this is already guaranteed as the hopping is done at the resource level. </w:t>
      </w:r>
    </w:p>
    <w:p w14:paraId="71E2FDBE" w14:textId="77777777" w:rsidR="00DF69EF" w:rsidRPr="00044EE2" w:rsidRDefault="00DF69EF">
      <w:pPr>
        <w:rPr>
          <w:lang w:eastAsia="ja-JP"/>
        </w:rPr>
      </w:pPr>
    </w:p>
    <w:p w14:paraId="71E2FDBF"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980"/>
        <w:gridCol w:w="7649"/>
      </w:tblGrid>
      <w:tr w:rsidR="00DF69EF" w:rsidRPr="00044EE2" w14:paraId="71E2FDC2" w14:textId="77777777">
        <w:tc>
          <w:tcPr>
            <w:tcW w:w="1980" w:type="dxa"/>
            <w:shd w:val="clear" w:color="auto" w:fill="B4C6E7" w:themeFill="accent1" w:themeFillTint="66"/>
          </w:tcPr>
          <w:p w14:paraId="71E2FDC0" w14:textId="77777777" w:rsidR="00DF69EF" w:rsidRPr="00044EE2" w:rsidRDefault="006B7954">
            <w:pPr>
              <w:rPr>
                <w:lang w:val="en-US" w:eastAsia="ja-JP"/>
              </w:rPr>
            </w:pPr>
            <w:r w:rsidRPr="00044EE2">
              <w:rPr>
                <w:lang w:val="en-US" w:eastAsia="ja-JP"/>
              </w:rPr>
              <w:t>Company</w:t>
            </w:r>
          </w:p>
        </w:tc>
        <w:tc>
          <w:tcPr>
            <w:tcW w:w="7649" w:type="dxa"/>
            <w:shd w:val="clear" w:color="auto" w:fill="B4C6E7" w:themeFill="accent1" w:themeFillTint="66"/>
          </w:tcPr>
          <w:p w14:paraId="71E2FDC1" w14:textId="77777777" w:rsidR="00DF69EF" w:rsidRPr="00044EE2" w:rsidRDefault="006B7954">
            <w:pPr>
              <w:rPr>
                <w:lang w:val="en-US" w:eastAsia="ja-JP"/>
              </w:rPr>
            </w:pPr>
            <w:r w:rsidRPr="00044EE2">
              <w:rPr>
                <w:lang w:val="en-US" w:eastAsia="ja-JP"/>
              </w:rPr>
              <w:t>Proposal</w:t>
            </w:r>
          </w:p>
        </w:tc>
      </w:tr>
      <w:tr w:rsidR="00DF69EF" w:rsidRPr="00044EE2" w14:paraId="71E2FDC5" w14:textId="77777777">
        <w:tc>
          <w:tcPr>
            <w:tcW w:w="1980" w:type="dxa"/>
          </w:tcPr>
          <w:p w14:paraId="71E2FDC3" w14:textId="77777777" w:rsidR="00DF69EF" w:rsidRPr="00044EE2" w:rsidRDefault="006B7954">
            <w:pPr>
              <w:rPr>
                <w:lang w:val="en-US" w:eastAsia="ja-JP"/>
              </w:rPr>
            </w:pPr>
            <w:r w:rsidRPr="00044EE2">
              <w:rPr>
                <w:lang w:val="en-US" w:eastAsia="ja-JP"/>
              </w:rPr>
              <w:t>[17]</w:t>
            </w:r>
          </w:p>
        </w:tc>
        <w:tc>
          <w:tcPr>
            <w:tcW w:w="7649" w:type="dxa"/>
          </w:tcPr>
          <w:p w14:paraId="71E2FDC4" w14:textId="77777777" w:rsidR="00DF69EF" w:rsidRPr="00044EE2" w:rsidRDefault="006B7954">
            <w:pPr>
              <w:rPr>
                <w:lang w:val="en-US" w:eastAsia="ja-JP"/>
              </w:rPr>
            </w:pPr>
            <w:r w:rsidRPr="00044EE2">
              <w:rPr>
                <w:lang w:val="en-US" w:eastAsia="ja-JP"/>
              </w:rPr>
              <w:t xml:space="preserve">Proposal 7: during one complete SRS hop circle (which contains </w:t>
            </w:r>
            <w:proofErr w:type="gramStart"/>
            <w:r w:rsidRPr="00044EE2">
              <w:rPr>
                <w:lang w:val="en-US" w:eastAsia="ja-JP"/>
              </w:rPr>
              <w:t>the all</w:t>
            </w:r>
            <w:proofErr w:type="gramEnd"/>
            <w:r w:rsidRPr="00044EE2">
              <w:rPr>
                <w:lang w:val="en-US" w:eastAsia="ja-JP"/>
              </w:rPr>
              <w:t xml:space="preserve"> potential hops once), the same Tx beam, power control related parameter and TA used for each hop should be the same.</w:t>
            </w:r>
          </w:p>
        </w:tc>
      </w:tr>
      <w:tr w:rsidR="00DF69EF" w:rsidRPr="00044EE2" w14:paraId="71E2FDC8" w14:textId="77777777">
        <w:tc>
          <w:tcPr>
            <w:tcW w:w="1980" w:type="dxa"/>
          </w:tcPr>
          <w:p w14:paraId="71E2FDC6" w14:textId="77777777" w:rsidR="00DF69EF" w:rsidRPr="00044EE2" w:rsidRDefault="006B7954">
            <w:pPr>
              <w:rPr>
                <w:lang w:val="en-US" w:eastAsia="ja-JP"/>
              </w:rPr>
            </w:pPr>
            <w:r w:rsidRPr="00044EE2">
              <w:rPr>
                <w:lang w:val="en-US" w:eastAsia="ja-JP"/>
              </w:rPr>
              <w:t>[22]</w:t>
            </w:r>
          </w:p>
        </w:tc>
        <w:tc>
          <w:tcPr>
            <w:tcW w:w="7649" w:type="dxa"/>
          </w:tcPr>
          <w:p w14:paraId="71E2FDC7" w14:textId="77777777" w:rsidR="00DF69EF" w:rsidRPr="00044EE2" w:rsidRDefault="006B7954">
            <w:pPr>
              <w:rPr>
                <w:lang w:val="en-US" w:eastAsia="ja-JP"/>
              </w:rPr>
            </w:pPr>
            <w:r w:rsidRPr="00044EE2">
              <w:rPr>
                <w:lang w:val="en-US" w:eastAsia="ja-JP"/>
              </w:rPr>
              <w:t>Proposal 15</w:t>
            </w:r>
            <w:r w:rsidRPr="00044EE2">
              <w:rPr>
                <w:lang w:val="en-US" w:eastAsia="ja-JP"/>
              </w:rPr>
              <w:tab/>
              <w:t>UE uses same pathloss estimation for SRS transmission during one SRS frequency hopping duration if uplink power control is configured.</w:t>
            </w:r>
          </w:p>
        </w:tc>
      </w:tr>
    </w:tbl>
    <w:p w14:paraId="71E2FDC9" w14:textId="77777777" w:rsidR="00DF69EF" w:rsidRPr="00044EE2" w:rsidRDefault="00DF69EF">
      <w:pPr>
        <w:rPr>
          <w:lang w:eastAsia="ja-JP"/>
        </w:rPr>
      </w:pPr>
    </w:p>
    <w:p w14:paraId="71E2FDCA" w14:textId="77777777" w:rsidR="00DF69EF" w:rsidRPr="00044EE2" w:rsidRDefault="00DF69EF">
      <w:pPr>
        <w:pStyle w:val="Proposal"/>
        <w:numPr>
          <w:ilvl w:val="0"/>
          <w:numId w:val="0"/>
        </w:numPr>
        <w:rPr>
          <w:szCs w:val="20"/>
        </w:rPr>
      </w:pPr>
    </w:p>
    <w:p w14:paraId="71E2FDCB" w14:textId="77777777" w:rsidR="00DF69EF" w:rsidRPr="00044EE2" w:rsidRDefault="006B7954">
      <w:pPr>
        <w:pStyle w:val="Heading3"/>
        <w:rPr>
          <w:lang w:val="en-US"/>
        </w:rPr>
      </w:pPr>
      <w:r w:rsidRPr="00044EE2">
        <w:rPr>
          <w:lang w:val="en-US"/>
        </w:rPr>
        <w:t>[MEDIUM] Round 1</w:t>
      </w:r>
    </w:p>
    <w:p w14:paraId="71E2FDCC" w14:textId="77777777" w:rsidR="00DF69EF" w:rsidRPr="00044EE2" w:rsidRDefault="006B7954">
      <w:pPr>
        <w:rPr>
          <w:b/>
          <w:bCs/>
          <w:lang w:eastAsia="ja-JP"/>
        </w:rPr>
      </w:pPr>
      <w:r w:rsidRPr="00044EE2">
        <w:rPr>
          <w:b/>
          <w:bCs/>
          <w:lang w:eastAsia="ja-JP"/>
        </w:rPr>
        <w:t>Proposal 4.8.1-1: UE uses same pathloss estimation for SRS transmission during one SRS frequency hopping duration if uplink power control is configured.</w:t>
      </w:r>
    </w:p>
    <w:p w14:paraId="71E2FDCD" w14:textId="77777777" w:rsidR="00DF69EF" w:rsidRPr="00044EE2" w:rsidRDefault="00DF69EF">
      <w:pPr>
        <w:rPr>
          <w:lang w:eastAsia="ja-JP"/>
        </w:rPr>
      </w:pPr>
    </w:p>
    <w:p w14:paraId="71E2FDCE" w14:textId="77777777" w:rsidR="00DF69EF" w:rsidRPr="00044EE2" w:rsidRDefault="006B7954">
      <w:pPr>
        <w:rPr>
          <w:lang w:eastAsia="ja-JP"/>
        </w:rPr>
      </w:pPr>
      <w:r w:rsidRPr="00044EE2">
        <w:rPr>
          <w:lang w:eastAsia="ja-JP"/>
        </w:rPr>
        <w:t>Companies are encouraged to comment on the proposal in the table below:</w:t>
      </w:r>
    </w:p>
    <w:p w14:paraId="71E2FDCF" w14:textId="77777777" w:rsidR="00DF69EF" w:rsidRPr="00044EE2" w:rsidRDefault="00DF69EF">
      <w:pPr>
        <w:rPr>
          <w:lang w:eastAsia="ja-JP"/>
        </w:rPr>
      </w:pPr>
    </w:p>
    <w:p w14:paraId="71E2FDD0" w14:textId="77777777" w:rsidR="00DF69EF" w:rsidRPr="00044EE2" w:rsidRDefault="006B7954">
      <w:pPr>
        <w:rPr>
          <w:b/>
          <w:bCs/>
          <w:lang w:eastAsia="ja-JP"/>
        </w:rPr>
      </w:pPr>
      <w:r w:rsidRPr="00044EE2">
        <w:rPr>
          <w:b/>
          <w:bCs/>
          <w:lang w:eastAsia="ja-JP"/>
        </w:rPr>
        <w:t>Proposal 4.8.1-1:</w:t>
      </w:r>
    </w:p>
    <w:tbl>
      <w:tblPr>
        <w:tblStyle w:val="TableGrid"/>
        <w:tblW w:w="0" w:type="auto"/>
        <w:tblLook w:val="04A0" w:firstRow="1" w:lastRow="0" w:firstColumn="1" w:lastColumn="0" w:noHBand="0" w:noVBand="1"/>
      </w:tblPr>
      <w:tblGrid>
        <w:gridCol w:w="1980"/>
        <w:gridCol w:w="7649"/>
      </w:tblGrid>
      <w:tr w:rsidR="00DF69EF" w:rsidRPr="00044EE2" w14:paraId="71E2FDD3" w14:textId="77777777">
        <w:tc>
          <w:tcPr>
            <w:tcW w:w="1980" w:type="dxa"/>
            <w:shd w:val="clear" w:color="auto" w:fill="B4C6E7" w:themeFill="accent1" w:themeFillTint="66"/>
          </w:tcPr>
          <w:p w14:paraId="71E2FDD1"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DD2" w14:textId="77777777" w:rsidR="00DF69EF" w:rsidRPr="00044EE2" w:rsidRDefault="006B7954">
            <w:pPr>
              <w:rPr>
                <w:b/>
                <w:bCs/>
                <w:lang w:val="en-US" w:eastAsia="ja-JP"/>
              </w:rPr>
            </w:pPr>
            <w:r w:rsidRPr="00044EE2">
              <w:rPr>
                <w:b/>
                <w:bCs/>
                <w:lang w:val="en-US" w:eastAsia="ja-JP"/>
              </w:rPr>
              <w:t>Comment</w:t>
            </w:r>
          </w:p>
        </w:tc>
      </w:tr>
      <w:tr w:rsidR="00DF69EF" w:rsidRPr="00044EE2" w14:paraId="71E2FDD7" w14:textId="77777777">
        <w:tc>
          <w:tcPr>
            <w:tcW w:w="1980" w:type="dxa"/>
          </w:tcPr>
          <w:p w14:paraId="71E2FDD4" w14:textId="77777777" w:rsidR="00DF69EF" w:rsidRPr="00044EE2" w:rsidRDefault="006B7954">
            <w:pPr>
              <w:rPr>
                <w:lang w:val="en-US" w:eastAsia="ja-JP"/>
              </w:rPr>
            </w:pPr>
            <w:r w:rsidRPr="00044EE2">
              <w:rPr>
                <w:rFonts w:asciiTheme="minorEastAsia" w:eastAsiaTheme="minorEastAsia" w:hAnsiTheme="minorEastAsia"/>
                <w:lang w:val="en-US" w:eastAsia="en-US"/>
              </w:rPr>
              <w:t>Vivo</w:t>
            </w:r>
          </w:p>
        </w:tc>
        <w:tc>
          <w:tcPr>
            <w:tcW w:w="7649" w:type="dxa"/>
          </w:tcPr>
          <w:p w14:paraId="71E2FDD5" w14:textId="77777777" w:rsidR="00DF69EF" w:rsidRPr="00044EE2" w:rsidRDefault="006B7954">
            <w:pPr>
              <w:rPr>
                <w:rFonts w:eastAsia="DengXian"/>
                <w:lang w:val="en-US" w:eastAsia="en-US"/>
              </w:rPr>
            </w:pPr>
            <w:r w:rsidRPr="00044EE2">
              <w:rPr>
                <w:rFonts w:eastAsia="DengXian"/>
                <w:lang w:val="en-US" w:eastAsia="en-US"/>
              </w:rPr>
              <w:t>Okay with the intention, but we are not sure what is “one SRS frequency hopping duration”. This seems to be ambiguous, this is, “one SRS frequency hopping duration” can be one hop duration for Tx frequency hopping, or all hops for Tx frequency hopping.</w:t>
            </w:r>
          </w:p>
          <w:p w14:paraId="71E2FDD6" w14:textId="77777777" w:rsidR="00DF69EF" w:rsidRPr="00044EE2" w:rsidRDefault="006B7954">
            <w:pPr>
              <w:rPr>
                <w:rFonts w:eastAsia="DengXian"/>
                <w:lang w:val="en-US" w:eastAsia="en-US"/>
              </w:rPr>
            </w:pPr>
            <w:r w:rsidRPr="00044EE2">
              <w:rPr>
                <w:rFonts w:eastAsia="DengXian"/>
                <w:lang w:val="en-US" w:eastAsia="en-US"/>
              </w:rPr>
              <w:t xml:space="preserve"> </w:t>
            </w:r>
          </w:p>
        </w:tc>
      </w:tr>
      <w:tr w:rsidR="00DF69EF" w:rsidRPr="00044EE2" w14:paraId="71E2FDDA" w14:textId="77777777">
        <w:tc>
          <w:tcPr>
            <w:tcW w:w="1980" w:type="dxa"/>
          </w:tcPr>
          <w:p w14:paraId="71E2FDD8" w14:textId="77777777" w:rsidR="00DF69EF" w:rsidRPr="00044EE2" w:rsidRDefault="006B7954">
            <w:pPr>
              <w:rPr>
                <w:rFonts w:asciiTheme="minorEastAsia" w:eastAsiaTheme="minorEastAsia" w:hAnsiTheme="minorEastAsia"/>
                <w:lang w:val="en-US" w:eastAsia="en-US"/>
              </w:rPr>
            </w:pPr>
            <w:r w:rsidRPr="00044EE2">
              <w:rPr>
                <w:rFonts w:asciiTheme="minorEastAsia" w:eastAsiaTheme="minorEastAsia" w:hAnsiTheme="minorEastAsia"/>
                <w:lang w:val="en-US" w:eastAsia="en-US"/>
              </w:rPr>
              <w:t>Spreadtrum</w:t>
            </w:r>
          </w:p>
        </w:tc>
        <w:tc>
          <w:tcPr>
            <w:tcW w:w="7649" w:type="dxa"/>
          </w:tcPr>
          <w:p w14:paraId="71E2FDD9" w14:textId="77777777" w:rsidR="00DF69EF" w:rsidRPr="00044EE2" w:rsidRDefault="006B7954">
            <w:pPr>
              <w:rPr>
                <w:rFonts w:eastAsia="DengXian"/>
                <w:lang w:val="en-US" w:eastAsia="en-US"/>
              </w:rPr>
            </w:pPr>
            <w:r w:rsidRPr="00044EE2">
              <w:rPr>
                <w:rFonts w:eastAsia="DengXian"/>
                <w:lang w:val="en-US" w:eastAsia="en-US"/>
              </w:rPr>
              <w:t>OK</w:t>
            </w:r>
          </w:p>
        </w:tc>
      </w:tr>
      <w:tr w:rsidR="00E17751" w:rsidRPr="00044EE2" w14:paraId="71E2FDDD" w14:textId="77777777">
        <w:tc>
          <w:tcPr>
            <w:tcW w:w="1980" w:type="dxa"/>
          </w:tcPr>
          <w:p w14:paraId="71E2FDDB" w14:textId="77777777" w:rsidR="00E17751" w:rsidRPr="00044EE2" w:rsidRDefault="00E17751" w:rsidP="00E17751">
            <w:pPr>
              <w:rPr>
                <w:rFonts w:asciiTheme="minorEastAsia" w:eastAsiaTheme="minorEastAsia" w:hAnsiTheme="minorEastAsia"/>
                <w:lang w:val="en-US" w:eastAsia="en-US"/>
              </w:rPr>
            </w:pPr>
            <w:r w:rsidRPr="00044EE2">
              <w:rPr>
                <w:rFonts w:asciiTheme="minorEastAsia" w:eastAsiaTheme="minorEastAsia" w:hAnsiTheme="minorEastAsia"/>
                <w:lang w:val="en-US"/>
              </w:rPr>
              <w:t>Qualcomm</w:t>
            </w:r>
          </w:p>
        </w:tc>
        <w:tc>
          <w:tcPr>
            <w:tcW w:w="7649" w:type="dxa"/>
          </w:tcPr>
          <w:p w14:paraId="71E2FDDC" w14:textId="77777777" w:rsidR="00E17751" w:rsidRPr="00044EE2" w:rsidRDefault="00E17751" w:rsidP="00E17751">
            <w:pPr>
              <w:rPr>
                <w:rFonts w:eastAsia="DengXian"/>
                <w:lang w:val="en-US" w:eastAsia="en-US"/>
              </w:rPr>
            </w:pPr>
            <w:r w:rsidRPr="00044EE2">
              <w:rPr>
                <w:rFonts w:eastAsia="DengXian"/>
                <w:lang w:val="en-US"/>
              </w:rPr>
              <w:t xml:space="preserve">A bit unclear and prefer to wait first for the agreements on how the hopping is done. </w:t>
            </w:r>
          </w:p>
        </w:tc>
      </w:tr>
      <w:tr w:rsidR="000E4A30" w:rsidRPr="00044EE2" w14:paraId="71E2FDE0" w14:textId="77777777">
        <w:tc>
          <w:tcPr>
            <w:tcW w:w="1980" w:type="dxa"/>
          </w:tcPr>
          <w:p w14:paraId="71E2FDDE" w14:textId="77777777" w:rsidR="000E4A30" w:rsidRPr="00044EE2" w:rsidRDefault="000E4A30" w:rsidP="00E17751">
            <w:pPr>
              <w:rPr>
                <w:rFonts w:asciiTheme="minorEastAsia" w:eastAsiaTheme="minorEastAsia" w:hAnsiTheme="minorEastAsia"/>
                <w:lang w:val="en-US"/>
              </w:rPr>
            </w:pPr>
            <w:r w:rsidRPr="00044EE2">
              <w:rPr>
                <w:rFonts w:asciiTheme="minorEastAsia" w:eastAsiaTheme="minorEastAsia" w:hAnsiTheme="minorEastAsia"/>
                <w:lang w:val="en-US"/>
              </w:rPr>
              <w:t>Huawei, HiSilicon</w:t>
            </w:r>
          </w:p>
        </w:tc>
        <w:tc>
          <w:tcPr>
            <w:tcW w:w="7649" w:type="dxa"/>
          </w:tcPr>
          <w:p w14:paraId="71E2FDDF" w14:textId="77777777" w:rsidR="000E4A30" w:rsidRPr="00044EE2" w:rsidRDefault="000E4A30" w:rsidP="00E17751">
            <w:pPr>
              <w:rPr>
                <w:rFonts w:eastAsia="DengXian"/>
                <w:lang w:val="en-US"/>
              </w:rPr>
            </w:pPr>
            <w:r w:rsidRPr="00044EE2">
              <w:rPr>
                <w:rFonts w:eastAsia="DengXian"/>
                <w:lang w:val="en-US"/>
              </w:rPr>
              <w:t>No need to have this.</w:t>
            </w:r>
          </w:p>
        </w:tc>
      </w:tr>
      <w:tr w:rsidR="0038798F" w:rsidRPr="00044EE2" w14:paraId="71E2FDE3" w14:textId="77777777" w:rsidTr="0038798F">
        <w:tc>
          <w:tcPr>
            <w:tcW w:w="1980" w:type="dxa"/>
          </w:tcPr>
          <w:p w14:paraId="71E2FDE1" w14:textId="77777777" w:rsidR="0038798F" w:rsidRPr="00044EE2" w:rsidRDefault="0038798F" w:rsidP="003C6D7C">
            <w:pPr>
              <w:rPr>
                <w:rFonts w:asciiTheme="minorEastAsia" w:eastAsiaTheme="minorEastAsia" w:hAnsiTheme="minorEastAsia"/>
                <w:lang w:val="en-US"/>
              </w:rPr>
            </w:pPr>
            <w:r w:rsidRPr="00044EE2">
              <w:rPr>
                <w:rFonts w:asciiTheme="minorEastAsia" w:eastAsiaTheme="minorEastAsia" w:hAnsiTheme="minorEastAsia"/>
                <w:lang w:val="en-US"/>
              </w:rPr>
              <w:t>CATT</w:t>
            </w:r>
          </w:p>
        </w:tc>
        <w:tc>
          <w:tcPr>
            <w:tcW w:w="7649" w:type="dxa"/>
          </w:tcPr>
          <w:p w14:paraId="71E2FDE2" w14:textId="77777777" w:rsidR="0038798F" w:rsidRPr="00044EE2" w:rsidRDefault="0038798F" w:rsidP="003C6D7C">
            <w:pPr>
              <w:rPr>
                <w:rFonts w:eastAsia="DengXian"/>
                <w:lang w:val="en-US"/>
              </w:rPr>
            </w:pPr>
            <w:r w:rsidRPr="00044EE2">
              <w:rPr>
                <w:rFonts w:eastAsia="DengXian"/>
                <w:lang w:val="en-US"/>
              </w:rPr>
              <w:t>Low priority.</w:t>
            </w:r>
          </w:p>
        </w:tc>
      </w:tr>
    </w:tbl>
    <w:p w14:paraId="71E2FDE4" w14:textId="77777777" w:rsidR="00DF69EF" w:rsidRPr="00044EE2" w:rsidRDefault="00DF69EF"/>
    <w:p w14:paraId="71E2FDE5" w14:textId="77777777" w:rsidR="00DF69EF" w:rsidRPr="00044EE2" w:rsidRDefault="00DF69EF">
      <w:pPr>
        <w:rPr>
          <w:lang w:eastAsia="ja-JP"/>
        </w:rPr>
      </w:pPr>
    </w:p>
    <w:p w14:paraId="71E2FDE6" w14:textId="77777777" w:rsidR="00DF69EF" w:rsidRPr="00044EE2" w:rsidRDefault="006B7954">
      <w:pPr>
        <w:pStyle w:val="Heading2"/>
        <w:rPr>
          <w:lang w:val="en-US"/>
        </w:rPr>
      </w:pPr>
      <w:r w:rsidRPr="00044EE2">
        <w:rPr>
          <w:lang w:val="en-US"/>
        </w:rPr>
        <w:lastRenderedPageBreak/>
        <w:t>LMF request for SRS FH parameters</w:t>
      </w:r>
    </w:p>
    <w:p w14:paraId="71E2FDE7"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980"/>
        <w:gridCol w:w="7649"/>
      </w:tblGrid>
      <w:tr w:rsidR="00DF69EF" w:rsidRPr="00044EE2" w14:paraId="71E2FDEA" w14:textId="77777777">
        <w:tc>
          <w:tcPr>
            <w:tcW w:w="1980" w:type="dxa"/>
            <w:shd w:val="clear" w:color="auto" w:fill="B4C6E7" w:themeFill="accent1" w:themeFillTint="66"/>
          </w:tcPr>
          <w:p w14:paraId="71E2FDE8" w14:textId="77777777" w:rsidR="00DF69EF" w:rsidRPr="00044EE2" w:rsidRDefault="006B7954">
            <w:pPr>
              <w:rPr>
                <w:lang w:val="en-US" w:eastAsia="ja-JP"/>
              </w:rPr>
            </w:pPr>
            <w:r w:rsidRPr="00044EE2">
              <w:rPr>
                <w:lang w:val="en-US" w:eastAsia="ja-JP"/>
              </w:rPr>
              <w:t>Company</w:t>
            </w:r>
          </w:p>
        </w:tc>
        <w:tc>
          <w:tcPr>
            <w:tcW w:w="7649" w:type="dxa"/>
            <w:shd w:val="clear" w:color="auto" w:fill="B4C6E7" w:themeFill="accent1" w:themeFillTint="66"/>
          </w:tcPr>
          <w:p w14:paraId="71E2FDE9" w14:textId="77777777" w:rsidR="00DF69EF" w:rsidRPr="00044EE2" w:rsidRDefault="006B7954">
            <w:pPr>
              <w:rPr>
                <w:lang w:val="en-US" w:eastAsia="ja-JP"/>
              </w:rPr>
            </w:pPr>
            <w:r w:rsidRPr="00044EE2">
              <w:rPr>
                <w:lang w:val="en-US" w:eastAsia="ja-JP"/>
              </w:rPr>
              <w:t>Proposal</w:t>
            </w:r>
          </w:p>
        </w:tc>
      </w:tr>
      <w:tr w:rsidR="00DF69EF" w:rsidRPr="00044EE2" w14:paraId="71E2FDEF" w14:textId="77777777">
        <w:tc>
          <w:tcPr>
            <w:tcW w:w="1980" w:type="dxa"/>
          </w:tcPr>
          <w:p w14:paraId="71E2FDEB" w14:textId="77777777" w:rsidR="00DF69EF" w:rsidRPr="00044EE2" w:rsidRDefault="006B7954">
            <w:pPr>
              <w:rPr>
                <w:lang w:val="en-US" w:eastAsia="ja-JP"/>
              </w:rPr>
            </w:pPr>
            <w:r w:rsidRPr="00044EE2">
              <w:rPr>
                <w:lang w:val="en-US" w:eastAsia="ja-JP"/>
              </w:rPr>
              <w:t>[19]</w:t>
            </w:r>
          </w:p>
        </w:tc>
        <w:tc>
          <w:tcPr>
            <w:tcW w:w="7649" w:type="dxa"/>
          </w:tcPr>
          <w:p w14:paraId="71E2FDEC" w14:textId="77777777" w:rsidR="00DF69EF" w:rsidRPr="00044EE2" w:rsidRDefault="006B7954">
            <w:pPr>
              <w:rPr>
                <w:lang w:val="en-US" w:eastAsia="ja-JP"/>
              </w:rPr>
            </w:pPr>
            <w:r w:rsidRPr="00044EE2">
              <w:rPr>
                <w:lang w:val="en-US" w:eastAsia="ja-JP"/>
              </w:rPr>
              <w:t xml:space="preserve"> </w:t>
            </w:r>
          </w:p>
          <w:p w14:paraId="71E2FDED" w14:textId="77777777" w:rsidR="00DF69EF" w:rsidRPr="00044EE2" w:rsidRDefault="00DF69EF">
            <w:pPr>
              <w:rPr>
                <w:lang w:val="en-US" w:eastAsia="ja-JP"/>
              </w:rPr>
            </w:pPr>
          </w:p>
          <w:p w14:paraId="71E2FDEE" w14:textId="77777777" w:rsidR="00DF69EF" w:rsidRPr="00044EE2" w:rsidRDefault="006B7954">
            <w:pPr>
              <w:rPr>
                <w:lang w:val="en-US" w:eastAsia="ja-JP"/>
              </w:rPr>
            </w:pPr>
            <w:r w:rsidRPr="00044EE2">
              <w:rPr>
                <w:lang w:val="en-US" w:eastAsia="ja-JP"/>
              </w:rPr>
              <w:t>Proposal 14: An LMF should be able to request, using the “Requested SRS Transmission Characteristics IE”, specific SRS frequency hopping parameters, including the number of symbols per hop, the amount of overlap between 2 consecutive hops, hopping bandwidth of each hop.</w:t>
            </w:r>
          </w:p>
        </w:tc>
      </w:tr>
    </w:tbl>
    <w:p w14:paraId="71E2FDF0" w14:textId="77777777" w:rsidR="00DF69EF" w:rsidRPr="00044EE2" w:rsidRDefault="00DF69EF">
      <w:pPr>
        <w:rPr>
          <w:lang w:eastAsia="ja-JP"/>
        </w:rPr>
      </w:pPr>
    </w:p>
    <w:p w14:paraId="71E2FDF1" w14:textId="77777777" w:rsidR="00DF69EF" w:rsidRPr="00044EE2" w:rsidRDefault="006B7954">
      <w:pPr>
        <w:pStyle w:val="Heading3"/>
        <w:rPr>
          <w:lang w:val="en-US"/>
        </w:rPr>
      </w:pPr>
      <w:r w:rsidRPr="00044EE2">
        <w:rPr>
          <w:lang w:val="en-US"/>
        </w:rPr>
        <w:t>[LOW] Round 1</w:t>
      </w:r>
    </w:p>
    <w:p w14:paraId="71E2FDF2" w14:textId="77777777" w:rsidR="00DF69EF" w:rsidRPr="00044EE2" w:rsidRDefault="006B7954">
      <w:pPr>
        <w:rPr>
          <w:lang w:eastAsia="ja-JP"/>
        </w:rPr>
      </w:pPr>
      <w:r w:rsidRPr="00044EE2">
        <w:rPr>
          <w:lang w:eastAsia="ja-JP"/>
        </w:rPr>
        <w:t>We can check what is the support for this proposal. from the FL perspective, it could be handled by RAN3.</w:t>
      </w:r>
    </w:p>
    <w:p w14:paraId="71E2FDF3" w14:textId="77777777" w:rsidR="00DF69EF" w:rsidRPr="00044EE2" w:rsidRDefault="00DF69EF">
      <w:pPr>
        <w:rPr>
          <w:b/>
          <w:bCs/>
          <w:lang w:eastAsia="ja-JP"/>
        </w:rPr>
      </w:pPr>
    </w:p>
    <w:p w14:paraId="71E2FDF4" w14:textId="77777777" w:rsidR="00DF69EF" w:rsidRPr="00044EE2" w:rsidRDefault="006B7954">
      <w:pPr>
        <w:rPr>
          <w:b/>
          <w:bCs/>
          <w:lang w:eastAsia="ja-JP"/>
        </w:rPr>
      </w:pPr>
      <w:r w:rsidRPr="00044EE2">
        <w:rPr>
          <w:b/>
          <w:bCs/>
          <w:lang w:eastAsia="ja-JP"/>
        </w:rPr>
        <w:t>Proposal 4.8.1-1: An LMF should be able to request, using the “Requested SRS Transmission Characteristics IE”, specific SRS frequency hopping parameters, including the number of symbols per hop, the amount of overlap between 2 consecutive hops, hopping bandwidth of each hop.</w:t>
      </w:r>
    </w:p>
    <w:p w14:paraId="71E2FDF5" w14:textId="77777777" w:rsidR="00DF69EF" w:rsidRPr="00044EE2" w:rsidRDefault="00DF69EF">
      <w:pPr>
        <w:rPr>
          <w:lang w:eastAsia="ja-JP"/>
        </w:rPr>
      </w:pPr>
    </w:p>
    <w:p w14:paraId="71E2FDF6" w14:textId="77777777" w:rsidR="00DF69EF" w:rsidRPr="00044EE2" w:rsidRDefault="006B7954">
      <w:pPr>
        <w:rPr>
          <w:lang w:eastAsia="ja-JP"/>
        </w:rPr>
      </w:pPr>
      <w:r w:rsidRPr="00044EE2">
        <w:rPr>
          <w:lang w:eastAsia="ja-JP"/>
        </w:rPr>
        <w:t>Companies are encouraged to comment on the proposal in the table below:</w:t>
      </w:r>
    </w:p>
    <w:p w14:paraId="71E2FDF7" w14:textId="77777777" w:rsidR="00DF69EF" w:rsidRPr="00044EE2" w:rsidRDefault="00DF69EF">
      <w:pPr>
        <w:rPr>
          <w:lang w:eastAsia="ja-JP"/>
        </w:rPr>
      </w:pPr>
    </w:p>
    <w:p w14:paraId="71E2FDF8" w14:textId="77777777" w:rsidR="00DF69EF" w:rsidRPr="00044EE2" w:rsidRDefault="006B7954">
      <w:pPr>
        <w:rPr>
          <w:b/>
          <w:bCs/>
          <w:lang w:eastAsia="ja-JP"/>
        </w:rPr>
      </w:pPr>
      <w:r w:rsidRPr="00044EE2">
        <w:rPr>
          <w:b/>
          <w:bCs/>
          <w:lang w:eastAsia="ja-JP"/>
        </w:rPr>
        <w:t>Proposal 4.9.1-1:</w:t>
      </w:r>
    </w:p>
    <w:tbl>
      <w:tblPr>
        <w:tblStyle w:val="TableGrid"/>
        <w:tblW w:w="0" w:type="auto"/>
        <w:tblLook w:val="04A0" w:firstRow="1" w:lastRow="0" w:firstColumn="1" w:lastColumn="0" w:noHBand="0" w:noVBand="1"/>
      </w:tblPr>
      <w:tblGrid>
        <w:gridCol w:w="1980"/>
        <w:gridCol w:w="7649"/>
      </w:tblGrid>
      <w:tr w:rsidR="00DF69EF" w:rsidRPr="00044EE2" w14:paraId="71E2FDFB" w14:textId="77777777">
        <w:tc>
          <w:tcPr>
            <w:tcW w:w="1980" w:type="dxa"/>
            <w:shd w:val="clear" w:color="auto" w:fill="B4C6E7" w:themeFill="accent1" w:themeFillTint="66"/>
          </w:tcPr>
          <w:p w14:paraId="71E2FDF9"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DFA" w14:textId="77777777" w:rsidR="00DF69EF" w:rsidRPr="00044EE2" w:rsidRDefault="006B7954">
            <w:pPr>
              <w:rPr>
                <w:b/>
                <w:bCs/>
                <w:lang w:val="en-US" w:eastAsia="ja-JP"/>
              </w:rPr>
            </w:pPr>
            <w:r w:rsidRPr="00044EE2">
              <w:rPr>
                <w:b/>
                <w:bCs/>
                <w:lang w:val="en-US" w:eastAsia="ja-JP"/>
              </w:rPr>
              <w:t>Comment</w:t>
            </w:r>
          </w:p>
        </w:tc>
      </w:tr>
      <w:tr w:rsidR="00DF69EF" w:rsidRPr="00044EE2" w14:paraId="71E2FDFE" w14:textId="77777777">
        <w:tc>
          <w:tcPr>
            <w:tcW w:w="1980" w:type="dxa"/>
          </w:tcPr>
          <w:p w14:paraId="71E2FDFC" w14:textId="77777777" w:rsidR="00DF69EF" w:rsidRPr="00044EE2" w:rsidRDefault="00DF69EF">
            <w:pPr>
              <w:rPr>
                <w:lang w:val="en-US" w:eastAsia="ja-JP"/>
              </w:rPr>
            </w:pPr>
          </w:p>
        </w:tc>
        <w:tc>
          <w:tcPr>
            <w:tcW w:w="7649" w:type="dxa"/>
          </w:tcPr>
          <w:p w14:paraId="71E2FDFD" w14:textId="77777777" w:rsidR="00DF69EF" w:rsidRPr="00044EE2" w:rsidRDefault="00DF69EF">
            <w:pPr>
              <w:rPr>
                <w:rFonts w:eastAsia="DengXian"/>
                <w:lang w:val="en-US" w:eastAsia="en-US"/>
              </w:rPr>
            </w:pPr>
          </w:p>
        </w:tc>
      </w:tr>
    </w:tbl>
    <w:p w14:paraId="71E2FDFF" w14:textId="77777777" w:rsidR="00DF69EF" w:rsidRPr="00044EE2" w:rsidRDefault="00DF69EF">
      <w:pPr>
        <w:rPr>
          <w:lang w:eastAsia="ja-JP"/>
        </w:rPr>
      </w:pPr>
    </w:p>
    <w:p w14:paraId="71E2FE00" w14:textId="77777777" w:rsidR="00DF69EF" w:rsidRPr="00044EE2" w:rsidRDefault="00DF69EF">
      <w:pPr>
        <w:rPr>
          <w:lang w:eastAsia="ja-JP"/>
        </w:rPr>
      </w:pPr>
    </w:p>
    <w:p w14:paraId="71E2FE01" w14:textId="77777777" w:rsidR="00DF69EF" w:rsidRPr="00044EE2" w:rsidRDefault="006B7954">
      <w:pPr>
        <w:pStyle w:val="Heading2"/>
        <w:rPr>
          <w:lang w:val="en-US"/>
        </w:rPr>
      </w:pPr>
      <w:r w:rsidRPr="00044EE2">
        <w:rPr>
          <w:lang w:val="en-US"/>
        </w:rPr>
        <w:t>[LOW] BWP Switching</w:t>
      </w:r>
      <w:r w:rsidRPr="00044EE2">
        <w:rPr>
          <w:rFonts w:ascii="Times New Roman" w:eastAsia="Times New Roman" w:hAnsi="Times New Roman"/>
          <w:sz w:val="24"/>
          <w:szCs w:val="24"/>
          <w:lang w:val="en-US"/>
        </w:rPr>
        <w:t xml:space="preserve"> </w:t>
      </w:r>
      <w:r w:rsidRPr="00044EE2">
        <w:rPr>
          <w:lang w:val="en-US"/>
        </w:rPr>
        <w:t xml:space="preserve"> </w:t>
      </w:r>
    </w:p>
    <w:p w14:paraId="71E2FE02" w14:textId="77777777" w:rsidR="00DF69EF" w:rsidRPr="00044EE2" w:rsidRDefault="006B7954">
      <w:pPr>
        <w:pStyle w:val="Heading3"/>
        <w:rPr>
          <w:lang w:val="en-US"/>
        </w:rPr>
      </w:pPr>
      <w:r w:rsidRPr="00044EE2">
        <w:rPr>
          <w:lang w:val="en-US"/>
        </w:rPr>
        <w:t>Background</w:t>
      </w:r>
    </w:p>
    <w:p w14:paraId="71E2FE03" w14:textId="77777777" w:rsidR="00DF69EF" w:rsidRPr="00044EE2" w:rsidRDefault="00DF69EF">
      <w:pPr>
        <w:rPr>
          <w:lang w:eastAsia="ja-JP"/>
        </w:rPr>
      </w:pPr>
    </w:p>
    <w:p w14:paraId="71E2FE04" w14:textId="77777777" w:rsidR="00DF69EF" w:rsidRPr="00044EE2" w:rsidRDefault="006B7954">
      <w:pPr>
        <w:rPr>
          <w:lang w:eastAsia="ja-JP"/>
        </w:rPr>
      </w:pPr>
      <w:r w:rsidRPr="00044EE2">
        <w:rPr>
          <w:lang w:eastAsia="ja-JP"/>
        </w:rPr>
        <w:t xml:space="preserve">In [15], it is proposed to </w:t>
      </w:r>
      <w:proofErr w:type="gramStart"/>
      <w:r w:rsidRPr="00044EE2">
        <w:rPr>
          <w:lang w:eastAsia="ja-JP"/>
        </w:rPr>
        <w:t>use  BWP</w:t>
      </w:r>
      <w:proofErr w:type="gramEnd"/>
      <w:r w:rsidRPr="00044EE2">
        <w:rPr>
          <w:lang w:eastAsia="ja-JP"/>
        </w:rPr>
        <w:t xml:space="preserve"> switching using an resource in each BWP:</w:t>
      </w:r>
    </w:p>
    <w:p w14:paraId="71E2FE05"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980"/>
        <w:gridCol w:w="7649"/>
      </w:tblGrid>
      <w:tr w:rsidR="00DF69EF" w:rsidRPr="00044EE2" w14:paraId="71E2FE08" w14:textId="77777777">
        <w:tc>
          <w:tcPr>
            <w:tcW w:w="1980" w:type="dxa"/>
            <w:shd w:val="clear" w:color="auto" w:fill="B4C6E7" w:themeFill="accent1" w:themeFillTint="66"/>
          </w:tcPr>
          <w:p w14:paraId="71E2FE06" w14:textId="77777777" w:rsidR="00DF69EF" w:rsidRPr="00044EE2" w:rsidRDefault="006B7954">
            <w:pPr>
              <w:rPr>
                <w:lang w:val="en-US" w:eastAsia="ja-JP"/>
              </w:rPr>
            </w:pPr>
            <w:r w:rsidRPr="00044EE2">
              <w:rPr>
                <w:lang w:val="en-US" w:eastAsia="ja-JP"/>
              </w:rPr>
              <w:t>Company</w:t>
            </w:r>
          </w:p>
        </w:tc>
        <w:tc>
          <w:tcPr>
            <w:tcW w:w="7649" w:type="dxa"/>
            <w:shd w:val="clear" w:color="auto" w:fill="B4C6E7" w:themeFill="accent1" w:themeFillTint="66"/>
          </w:tcPr>
          <w:p w14:paraId="71E2FE07" w14:textId="77777777" w:rsidR="00DF69EF" w:rsidRPr="00044EE2" w:rsidRDefault="006B7954">
            <w:pPr>
              <w:rPr>
                <w:lang w:val="en-US" w:eastAsia="ja-JP"/>
              </w:rPr>
            </w:pPr>
            <w:r w:rsidRPr="00044EE2">
              <w:rPr>
                <w:lang w:val="en-US" w:eastAsia="ja-JP"/>
              </w:rPr>
              <w:t>Proposal</w:t>
            </w:r>
          </w:p>
        </w:tc>
      </w:tr>
      <w:tr w:rsidR="00DF69EF" w:rsidRPr="00044EE2" w14:paraId="71E2FE0C" w14:textId="77777777">
        <w:tc>
          <w:tcPr>
            <w:tcW w:w="1980" w:type="dxa"/>
          </w:tcPr>
          <w:p w14:paraId="71E2FE09" w14:textId="77777777" w:rsidR="00DF69EF" w:rsidRPr="00044EE2" w:rsidRDefault="006B7954">
            <w:pPr>
              <w:rPr>
                <w:lang w:val="en-US" w:eastAsia="ja-JP"/>
              </w:rPr>
            </w:pPr>
            <w:r w:rsidRPr="00044EE2">
              <w:rPr>
                <w:lang w:val="en-US" w:eastAsia="ja-JP"/>
              </w:rPr>
              <w:t>[ 15]</w:t>
            </w:r>
          </w:p>
        </w:tc>
        <w:tc>
          <w:tcPr>
            <w:tcW w:w="7649" w:type="dxa"/>
          </w:tcPr>
          <w:p w14:paraId="71E2FE0A" w14:textId="77777777" w:rsidR="00DF69EF" w:rsidRPr="00044EE2" w:rsidRDefault="006B7954">
            <w:pPr>
              <w:rPr>
                <w:lang w:val="en-US" w:eastAsia="ja-JP"/>
              </w:rPr>
            </w:pPr>
            <w:r w:rsidRPr="00044EE2">
              <w:rPr>
                <w:lang w:val="en-US" w:eastAsia="ja-JP"/>
              </w:rPr>
              <w:t>Proposal 1:</w:t>
            </w:r>
            <w:r w:rsidRPr="00044EE2">
              <w:rPr>
                <w:lang w:val="en-US" w:eastAsia="ja-JP"/>
              </w:rPr>
              <w:tab/>
              <w:t xml:space="preserve">For RedCap UEs positioning, support the SRS frequency hopping across multiple BWPs within one SRS resource.  </w:t>
            </w:r>
          </w:p>
          <w:p w14:paraId="71E2FE0B" w14:textId="77777777" w:rsidR="00DF69EF" w:rsidRPr="00044EE2" w:rsidRDefault="00DF69EF">
            <w:pPr>
              <w:rPr>
                <w:lang w:val="en-US" w:eastAsia="ja-JP"/>
              </w:rPr>
            </w:pPr>
          </w:p>
        </w:tc>
      </w:tr>
    </w:tbl>
    <w:p w14:paraId="71E2FE0D" w14:textId="77777777" w:rsidR="00DF69EF" w:rsidRPr="00044EE2" w:rsidRDefault="00DF69EF">
      <w:pPr>
        <w:rPr>
          <w:lang w:eastAsia="ja-JP"/>
        </w:rPr>
      </w:pPr>
    </w:p>
    <w:p w14:paraId="71E2FE0E" w14:textId="77777777" w:rsidR="00DF69EF" w:rsidRPr="00044EE2" w:rsidRDefault="006B7954">
      <w:pPr>
        <w:rPr>
          <w:lang w:eastAsia="ja-JP"/>
        </w:rPr>
      </w:pPr>
      <w:r w:rsidRPr="00044EE2">
        <w:rPr>
          <w:lang w:eastAsia="ja-JP"/>
        </w:rPr>
        <w:t>In the previous meeting, the following agreement was reached:</w:t>
      </w:r>
    </w:p>
    <w:p w14:paraId="71E2FE0F"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9629"/>
      </w:tblGrid>
      <w:tr w:rsidR="00DF69EF" w:rsidRPr="00044EE2" w14:paraId="71E2FE13" w14:textId="77777777">
        <w:tc>
          <w:tcPr>
            <w:tcW w:w="9629" w:type="dxa"/>
          </w:tcPr>
          <w:p w14:paraId="71E2FE10" w14:textId="77777777" w:rsidR="00DF69EF" w:rsidRPr="00044EE2" w:rsidRDefault="006B7954">
            <w:pPr>
              <w:rPr>
                <w:b/>
                <w:bCs/>
                <w:lang w:val="en-US" w:eastAsia="ja-JP"/>
              </w:rPr>
            </w:pPr>
            <w:r w:rsidRPr="00044EE2">
              <w:rPr>
                <w:b/>
                <w:bCs/>
                <w:highlight w:val="green"/>
                <w:lang w:val="en-US" w:eastAsia="ja-JP"/>
              </w:rPr>
              <w:t>Agreement</w:t>
            </w:r>
          </w:p>
          <w:p w14:paraId="71E2FE11" w14:textId="77777777" w:rsidR="00DF69EF" w:rsidRPr="00044EE2" w:rsidRDefault="006B7954">
            <w:pPr>
              <w:rPr>
                <w:bCs/>
                <w:lang w:val="en-US" w:eastAsia="en-US"/>
              </w:rPr>
            </w:pPr>
            <w:r w:rsidRPr="00044EE2">
              <w:rPr>
                <w:bCs/>
                <w:lang w:val="en-US" w:eastAsia="ja-JP"/>
              </w:rPr>
              <w:t xml:space="preserve">For RedCap UEs, SRS for positioning Tx frequency hopping is configured </w:t>
            </w:r>
            <w:r w:rsidRPr="00044EE2">
              <w:rPr>
                <w:bCs/>
                <w:lang w:val="en-US" w:eastAsia="en-US"/>
              </w:rPr>
              <w:t>within one SRS for positioning resource.</w:t>
            </w:r>
          </w:p>
          <w:p w14:paraId="71E2FE12" w14:textId="77777777" w:rsidR="00DF69EF" w:rsidRPr="00044EE2" w:rsidRDefault="00DF69EF">
            <w:pPr>
              <w:rPr>
                <w:lang w:val="en-US" w:eastAsia="ja-JP"/>
              </w:rPr>
            </w:pPr>
          </w:p>
        </w:tc>
      </w:tr>
    </w:tbl>
    <w:p w14:paraId="71E2FE14" w14:textId="77777777" w:rsidR="00DF69EF" w:rsidRPr="00044EE2" w:rsidRDefault="00DF69EF">
      <w:pPr>
        <w:rPr>
          <w:lang w:eastAsia="ja-JP"/>
        </w:rPr>
      </w:pPr>
    </w:p>
    <w:p w14:paraId="71E2FE15" w14:textId="77777777" w:rsidR="00DF69EF" w:rsidRPr="00044EE2" w:rsidRDefault="006B7954">
      <w:pPr>
        <w:rPr>
          <w:lang w:eastAsia="ja-JP"/>
        </w:rPr>
      </w:pPr>
      <w:r w:rsidRPr="00044EE2">
        <w:rPr>
          <w:lang w:eastAsia="ja-JP"/>
        </w:rPr>
        <w:t xml:space="preserve">Based on the previous agreement, the proposal seem to be contradicting the currently agreed design. Therefore, it will not be pursued. Companies are encouraged to comment below if further discussion is needed on the issue: </w:t>
      </w:r>
    </w:p>
    <w:p w14:paraId="71E2FE16" w14:textId="77777777" w:rsidR="00DF69EF" w:rsidRPr="00044EE2" w:rsidRDefault="00DF69EF">
      <w:pPr>
        <w:rPr>
          <w:b/>
          <w:bCs/>
          <w:lang w:eastAsia="ja-JP"/>
        </w:rPr>
      </w:pPr>
    </w:p>
    <w:tbl>
      <w:tblPr>
        <w:tblStyle w:val="TableGrid"/>
        <w:tblW w:w="0" w:type="auto"/>
        <w:tblLook w:val="04A0" w:firstRow="1" w:lastRow="0" w:firstColumn="1" w:lastColumn="0" w:noHBand="0" w:noVBand="1"/>
      </w:tblPr>
      <w:tblGrid>
        <w:gridCol w:w="1980"/>
        <w:gridCol w:w="7649"/>
      </w:tblGrid>
      <w:tr w:rsidR="00DF69EF" w:rsidRPr="00044EE2" w14:paraId="71E2FE19" w14:textId="77777777">
        <w:tc>
          <w:tcPr>
            <w:tcW w:w="1980" w:type="dxa"/>
            <w:shd w:val="clear" w:color="auto" w:fill="B4C6E7" w:themeFill="accent1" w:themeFillTint="66"/>
          </w:tcPr>
          <w:p w14:paraId="71E2FE17" w14:textId="77777777" w:rsidR="00DF69EF" w:rsidRPr="00044EE2" w:rsidRDefault="006B7954">
            <w:pPr>
              <w:rPr>
                <w:lang w:val="en-US" w:eastAsia="ja-JP"/>
              </w:rPr>
            </w:pPr>
            <w:r w:rsidRPr="00044EE2">
              <w:rPr>
                <w:lang w:val="en-US" w:eastAsia="ja-JP"/>
              </w:rPr>
              <w:t>Company</w:t>
            </w:r>
          </w:p>
        </w:tc>
        <w:tc>
          <w:tcPr>
            <w:tcW w:w="7649" w:type="dxa"/>
            <w:shd w:val="clear" w:color="auto" w:fill="B4C6E7" w:themeFill="accent1" w:themeFillTint="66"/>
          </w:tcPr>
          <w:p w14:paraId="71E2FE18" w14:textId="77777777" w:rsidR="00DF69EF" w:rsidRPr="00044EE2" w:rsidRDefault="006B7954">
            <w:pPr>
              <w:rPr>
                <w:lang w:val="en-US" w:eastAsia="ja-JP"/>
              </w:rPr>
            </w:pPr>
            <w:r w:rsidRPr="00044EE2">
              <w:rPr>
                <w:lang w:val="en-US" w:eastAsia="ja-JP"/>
              </w:rPr>
              <w:t>Comment</w:t>
            </w:r>
          </w:p>
        </w:tc>
      </w:tr>
      <w:tr w:rsidR="00DF69EF" w:rsidRPr="00044EE2" w14:paraId="71E2FE1C" w14:textId="77777777">
        <w:tc>
          <w:tcPr>
            <w:tcW w:w="1980" w:type="dxa"/>
          </w:tcPr>
          <w:p w14:paraId="71E2FE1A" w14:textId="77777777" w:rsidR="00DF69EF" w:rsidRPr="00044EE2" w:rsidRDefault="00DF69EF">
            <w:pPr>
              <w:rPr>
                <w:lang w:val="en-US" w:eastAsia="ja-JP"/>
              </w:rPr>
            </w:pPr>
          </w:p>
        </w:tc>
        <w:tc>
          <w:tcPr>
            <w:tcW w:w="7649" w:type="dxa"/>
          </w:tcPr>
          <w:p w14:paraId="71E2FE1B" w14:textId="77777777" w:rsidR="00DF69EF" w:rsidRPr="00044EE2" w:rsidRDefault="00DF69EF">
            <w:pPr>
              <w:rPr>
                <w:lang w:val="en-US" w:eastAsia="ja-JP"/>
              </w:rPr>
            </w:pPr>
          </w:p>
        </w:tc>
      </w:tr>
    </w:tbl>
    <w:p w14:paraId="71E2FE1D" w14:textId="77777777" w:rsidR="00DF69EF" w:rsidRPr="00044EE2" w:rsidRDefault="00DF69EF">
      <w:pPr>
        <w:rPr>
          <w:lang w:eastAsia="ja-JP"/>
        </w:rPr>
      </w:pPr>
    </w:p>
    <w:p w14:paraId="71E2FE1E" w14:textId="77777777" w:rsidR="00DF69EF" w:rsidRPr="00044EE2" w:rsidRDefault="00DF69EF"/>
    <w:p w14:paraId="71E2FE1F" w14:textId="77777777" w:rsidR="00DF69EF" w:rsidRPr="00044EE2" w:rsidRDefault="006B7954">
      <w:pPr>
        <w:pStyle w:val="Heading1"/>
        <w:rPr>
          <w:lang w:val="en-US"/>
        </w:rPr>
      </w:pPr>
      <w:r w:rsidRPr="00044EE2">
        <w:rPr>
          <w:lang w:val="en-US"/>
        </w:rPr>
        <w:t xml:space="preserve">Other issues </w:t>
      </w:r>
    </w:p>
    <w:p w14:paraId="71E2FE20" w14:textId="77777777" w:rsidR="00DF69EF" w:rsidRPr="00044EE2" w:rsidRDefault="006B7954">
      <w:pPr>
        <w:pStyle w:val="Heading2"/>
        <w:rPr>
          <w:lang w:val="en-US"/>
        </w:rPr>
      </w:pPr>
      <w:r w:rsidRPr="00044EE2">
        <w:rPr>
          <w:lang w:val="en-US"/>
        </w:rPr>
        <w:t>UE capabilities (to be treated in dedicated AI)</w:t>
      </w:r>
    </w:p>
    <w:p w14:paraId="71E2FE21" w14:textId="77777777" w:rsidR="00DF69EF" w:rsidRPr="00044EE2" w:rsidRDefault="00DF69EF">
      <w:pPr>
        <w:rPr>
          <w:lang w:eastAsia="ja-JP"/>
        </w:rPr>
      </w:pPr>
    </w:p>
    <w:p w14:paraId="71E2FE22" w14:textId="77777777" w:rsidR="00DF69EF" w:rsidRPr="00044EE2" w:rsidRDefault="006B7954">
      <w:pPr>
        <w:rPr>
          <w:lang w:eastAsia="ja-JP"/>
        </w:rPr>
      </w:pPr>
      <w:r w:rsidRPr="00044EE2">
        <w:rPr>
          <w:lang w:eastAsia="ja-JP"/>
        </w:rPr>
        <w:t xml:space="preserve">The following proposals are about UE capabilities, and we propose to discuss these issues during the UE feature agenda. </w:t>
      </w:r>
    </w:p>
    <w:p w14:paraId="71E2FE23"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E26" w14:textId="77777777">
        <w:tc>
          <w:tcPr>
            <w:tcW w:w="1555" w:type="dxa"/>
            <w:shd w:val="clear" w:color="auto" w:fill="D9E2F3" w:themeFill="accent1" w:themeFillTint="33"/>
          </w:tcPr>
          <w:p w14:paraId="71E2FE24"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E25" w14:textId="77777777" w:rsidR="00DF69EF" w:rsidRPr="00044EE2" w:rsidRDefault="006B7954">
            <w:pPr>
              <w:rPr>
                <w:b/>
                <w:bCs/>
                <w:lang w:val="en-US" w:eastAsia="ja-JP"/>
              </w:rPr>
            </w:pPr>
            <w:r w:rsidRPr="00044EE2">
              <w:rPr>
                <w:b/>
                <w:bCs/>
                <w:lang w:val="en-US" w:eastAsia="ja-JP"/>
              </w:rPr>
              <w:t>Proposal</w:t>
            </w:r>
          </w:p>
        </w:tc>
      </w:tr>
      <w:tr w:rsidR="00DF69EF" w:rsidRPr="00044EE2" w14:paraId="71E2FE31" w14:textId="77777777">
        <w:tc>
          <w:tcPr>
            <w:tcW w:w="1555" w:type="dxa"/>
          </w:tcPr>
          <w:p w14:paraId="71E2FE27" w14:textId="77777777" w:rsidR="00DF69EF" w:rsidRPr="00044EE2" w:rsidRDefault="006B7954">
            <w:pPr>
              <w:rPr>
                <w:rStyle w:val="normaltextrun"/>
                <w:rFonts w:eastAsia="MS Mincho"/>
                <w:sz w:val="20"/>
                <w:szCs w:val="20"/>
                <w:lang w:val="en-US" w:eastAsia="en-US"/>
              </w:rPr>
            </w:pPr>
            <w:r w:rsidRPr="00044EE2">
              <w:rPr>
                <w:rStyle w:val="normaltextrun"/>
                <w:rFonts w:eastAsia="MS Mincho"/>
                <w:sz w:val="20"/>
                <w:szCs w:val="20"/>
                <w:lang w:val="en-US" w:eastAsia="en-US"/>
              </w:rPr>
              <w:t>[2]</w:t>
            </w:r>
          </w:p>
        </w:tc>
        <w:tc>
          <w:tcPr>
            <w:tcW w:w="8074" w:type="dxa"/>
          </w:tcPr>
          <w:p w14:paraId="71E2FE28" w14:textId="77777777" w:rsidR="00DF69EF" w:rsidRPr="00044EE2" w:rsidRDefault="006B7954">
            <w:pPr>
              <w:rPr>
                <w:rStyle w:val="normaltextrun"/>
                <w:rFonts w:eastAsia="MS Mincho"/>
                <w:sz w:val="20"/>
                <w:szCs w:val="20"/>
                <w:lang w:val="en-US" w:eastAsia="en-US"/>
              </w:rPr>
            </w:pPr>
            <w:r w:rsidRPr="00044EE2">
              <w:rPr>
                <w:rStyle w:val="normaltextrun"/>
                <w:rFonts w:eastAsia="MS Mincho"/>
                <w:sz w:val="20"/>
                <w:szCs w:val="20"/>
                <w:lang w:val="en-US" w:eastAsia="en-US"/>
              </w:rPr>
              <w:t xml:space="preserve">Proposal 10: For PRS processing capability, support RedCap UE to report two sets of PRS processing capabilities, </w:t>
            </w:r>
            <w:proofErr w:type="gramStart"/>
            <w:r w:rsidRPr="00044EE2">
              <w:rPr>
                <w:rStyle w:val="normaltextrun"/>
                <w:rFonts w:eastAsia="MS Mincho"/>
                <w:sz w:val="20"/>
                <w:szCs w:val="20"/>
                <w:lang w:val="en-US" w:eastAsia="en-US"/>
              </w:rPr>
              <w:t>including</w:t>
            </w:r>
            <w:proofErr w:type="gramEnd"/>
          </w:p>
          <w:p w14:paraId="71E2FE29" w14:textId="77777777" w:rsidR="00DF69EF" w:rsidRPr="00044EE2" w:rsidRDefault="006B7954">
            <w:pPr>
              <w:rPr>
                <w:rStyle w:val="normaltextrun"/>
                <w:rFonts w:eastAsia="MS Mincho"/>
                <w:sz w:val="20"/>
                <w:szCs w:val="20"/>
                <w:lang w:val="en-US" w:eastAsia="en-US"/>
              </w:rPr>
            </w:pPr>
            <w:r w:rsidRPr="00044EE2">
              <w:rPr>
                <w:rStyle w:val="normaltextrun"/>
                <w:rFonts w:eastAsia="MS Mincho"/>
                <w:sz w:val="20"/>
                <w:szCs w:val="20"/>
                <w:lang w:val="en-US" w:eastAsia="en-US"/>
              </w:rPr>
              <w:t>•</w:t>
            </w:r>
            <w:r w:rsidRPr="00044EE2">
              <w:rPr>
                <w:rStyle w:val="normaltextrun"/>
                <w:rFonts w:eastAsia="MS Mincho"/>
                <w:sz w:val="20"/>
                <w:szCs w:val="20"/>
                <w:lang w:val="en-US" w:eastAsia="en-US"/>
              </w:rPr>
              <w:tab/>
              <w:t>A PRS processing capability (N, T) for non-FH based PRS reception as legacy</w:t>
            </w:r>
          </w:p>
          <w:p w14:paraId="71E2FE2A" w14:textId="77777777" w:rsidR="00DF69EF" w:rsidRPr="00044EE2" w:rsidRDefault="006B7954">
            <w:pPr>
              <w:rPr>
                <w:rStyle w:val="normaltextrun"/>
                <w:rFonts w:eastAsia="MS Mincho"/>
                <w:sz w:val="20"/>
                <w:szCs w:val="20"/>
                <w:lang w:val="en-US" w:eastAsia="en-US"/>
              </w:rPr>
            </w:pPr>
            <w:r w:rsidRPr="00044EE2">
              <w:rPr>
                <w:rStyle w:val="normaltextrun"/>
                <w:rFonts w:eastAsia="MS Mincho"/>
                <w:sz w:val="20"/>
                <w:szCs w:val="20"/>
                <w:lang w:val="en-US" w:eastAsia="en-US"/>
              </w:rPr>
              <w:t>•</w:t>
            </w:r>
            <w:r w:rsidRPr="00044EE2">
              <w:rPr>
                <w:rStyle w:val="normaltextrun"/>
                <w:rFonts w:eastAsia="MS Mincho"/>
                <w:sz w:val="20"/>
                <w:szCs w:val="20"/>
                <w:lang w:val="en-US" w:eastAsia="en-US"/>
              </w:rPr>
              <w:tab/>
              <w:t>A new PRS processing capability (N3, T3) for FH based PRS reception</w:t>
            </w:r>
          </w:p>
          <w:p w14:paraId="71E2FE2B" w14:textId="77777777" w:rsidR="00DF69EF" w:rsidRPr="00044EE2" w:rsidRDefault="006B7954">
            <w:pPr>
              <w:rPr>
                <w:rStyle w:val="normaltextrun"/>
                <w:rFonts w:eastAsia="MS Mincho"/>
                <w:sz w:val="20"/>
                <w:szCs w:val="20"/>
                <w:lang w:val="en-US" w:eastAsia="en-US"/>
              </w:rPr>
            </w:pPr>
            <w:r w:rsidRPr="00044EE2">
              <w:rPr>
                <w:rStyle w:val="normaltextrun"/>
                <w:rFonts w:eastAsia="MS Mincho"/>
                <w:sz w:val="20"/>
                <w:szCs w:val="20"/>
                <w:lang w:val="en-US" w:eastAsia="en-US"/>
              </w:rPr>
              <w:t></w:t>
            </w:r>
            <w:r w:rsidRPr="00044EE2">
              <w:rPr>
                <w:rStyle w:val="normaltextrun"/>
                <w:rFonts w:eastAsia="MS Mincho"/>
                <w:sz w:val="20"/>
                <w:szCs w:val="20"/>
                <w:lang w:val="en-US" w:eastAsia="en-US"/>
              </w:rPr>
              <w:tab/>
              <w:t xml:space="preserve">Introduce an overall bandwidth across hops as a component </w:t>
            </w:r>
          </w:p>
          <w:p w14:paraId="71E2FE2C" w14:textId="77777777" w:rsidR="00DF69EF" w:rsidRPr="00044EE2" w:rsidRDefault="006B7954">
            <w:pPr>
              <w:rPr>
                <w:rStyle w:val="normaltextrun"/>
                <w:rFonts w:eastAsia="MS Mincho"/>
                <w:sz w:val="20"/>
                <w:szCs w:val="20"/>
                <w:lang w:val="en-US" w:eastAsia="en-US"/>
              </w:rPr>
            </w:pPr>
            <w:r w:rsidRPr="00044EE2">
              <w:rPr>
                <w:rStyle w:val="normaltextrun"/>
                <w:rFonts w:eastAsia="MS Mincho"/>
                <w:sz w:val="20"/>
                <w:szCs w:val="20"/>
                <w:lang w:val="en-US" w:eastAsia="en-US"/>
              </w:rPr>
              <w:t></w:t>
            </w:r>
            <w:r w:rsidRPr="00044EE2">
              <w:rPr>
                <w:rStyle w:val="normaltextrun"/>
                <w:rFonts w:eastAsia="MS Mincho"/>
                <w:sz w:val="20"/>
                <w:szCs w:val="20"/>
                <w:lang w:val="en-US" w:eastAsia="en-US"/>
              </w:rPr>
              <w:tab/>
              <w:t>The value T3 corresponds to the processing time assuming the processing bandwidth corresponds to the reported overall bandwidth across hops.</w:t>
            </w:r>
          </w:p>
          <w:p w14:paraId="71E2FE2D" w14:textId="77777777" w:rsidR="00DF69EF" w:rsidRPr="00044EE2" w:rsidRDefault="006B7954">
            <w:pPr>
              <w:rPr>
                <w:rStyle w:val="normaltextrun"/>
                <w:rFonts w:eastAsia="MS Mincho"/>
                <w:sz w:val="20"/>
                <w:szCs w:val="20"/>
                <w:lang w:val="en-US" w:eastAsia="en-US"/>
              </w:rPr>
            </w:pPr>
            <w:r w:rsidRPr="00044EE2">
              <w:rPr>
                <w:rStyle w:val="normaltextrun"/>
                <w:rFonts w:eastAsia="MS Mincho"/>
                <w:sz w:val="20"/>
                <w:szCs w:val="20"/>
                <w:lang w:val="en-US" w:eastAsia="en-US"/>
              </w:rPr>
              <w:t></w:t>
            </w:r>
            <w:r w:rsidRPr="00044EE2">
              <w:rPr>
                <w:rStyle w:val="normaltextrun"/>
                <w:rFonts w:eastAsia="MS Mincho"/>
                <w:sz w:val="20"/>
                <w:szCs w:val="20"/>
                <w:lang w:val="en-US" w:eastAsia="en-US"/>
              </w:rPr>
              <w:tab/>
              <w:t xml:space="preserve">The value N3 corresponds to the maximum DL-PRS bandwidth provided in </w:t>
            </w:r>
            <w:proofErr w:type="spellStart"/>
            <w:r w:rsidRPr="00044EE2">
              <w:rPr>
                <w:rStyle w:val="normaltextrun"/>
                <w:rFonts w:eastAsia="MS Mincho"/>
                <w:sz w:val="20"/>
                <w:szCs w:val="20"/>
                <w:lang w:val="en-US" w:eastAsia="en-US"/>
              </w:rPr>
              <w:t>supportedBandwidthPRS</w:t>
            </w:r>
            <w:proofErr w:type="spellEnd"/>
          </w:p>
          <w:p w14:paraId="71E2FE2E" w14:textId="77777777" w:rsidR="00DF69EF" w:rsidRPr="00044EE2" w:rsidRDefault="006B7954">
            <w:pPr>
              <w:rPr>
                <w:rStyle w:val="normaltextrun"/>
                <w:rFonts w:eastAsia="MS Mincho"/>
                <w:sz w:val="20"/>
                <w:szCs w:val="20"/>
                <w:lang w:val="en-US" w:eastAsia="en-US"/>
              </w:rPr>
            </w:pPr>
            <w:r w:rsidRPr="00044EE2">
              <w:rPr>
                <w:rStyle w:val="normaltextrun"/>
                <w:rFonts w:eastAsia="MS Mincho"/>
                <w:sz w:val="20"/>
                <w:szCs w:val="20"/>
                <w:lang w:val="en-US" w:eastAsia="en-US"/>
              </w:rPr>
              <w:t>•</w:t>
            </w:r>
            <w:r w:rsidRPr="00044EE2">
              <w:rPr>
                <w:rStyle w:val="normaltextrun"/>
                <w:rFonts w:eastAsia="MS Mincho"/>
                <w:sz w:val="20"/>
                <w:szCs w:val="20"/>
                <w:lang w:val="en-US" w:eastAsia="en-US"/>
              </w:rPr>
              <w:tab/>
              <w:t>Note: RAN4 to discuss the calculation of duration K</w:t>
            </w:r>
          </w:p>
          <w:p w14:paraId="71E2FE2F" w14:textId="77777777" w:rsidR="00DF69EF" w:rsidRPr="00044EE2" w:rsidRDefault="00DF69EF">
            <w:pPr>
              <w:rPr>
                <w:rStyle w:val="normaltextrun"/>
                <w:rFonts w:eastAsia="MS Mincho"/>
                <w:sz w:val="20"/>
                <w:szCs w:val="20"/>
                <w:lang w:val="en-US" w:eastAsia="en-US"/>
              </w:rPr>
            </w:pPr>
          </w:p>
          <w:p w14:paraId="71E2FE30" w14:textId="77777777" w:rsidR="00DF69EF" w:rsidRPr="00044EE2" w:rsidRDefault="006B7954">
            <w:pPr>
              <w:rPr>
                <w:rStyle w:val="normaltextrun"/>
                <w:rFonts w:eastAsia="MS Mincho"/>
                <w:sz w:val="20"/>
                <w:szCs w:val="20"/>
                <w:lang w:val="en-US" w:eastAsia="en-US"/>
              </w:rPr>
            </w:pPr>
            <w:r w:rsidRPr="00044EE2">
              <w:rPr>
                <w:rStyle w:val="normaltextrun"/>
                <w:rFonts w:eastAsia="MS Mincho"/>
                <w:sz w:val="20"/>
                <w:szCs w:val="20"/>
                <w:lang w:val="en-US" w:eastAsia="en-US"/>
              </w:rPr>
              <w:t xml:space="preserve">Proposal 12: The features of PRS Rx hopping and SRS Tx hopping (including the feature of transmitting SRS outside the active UL BWP) should also be applicable to non-RedCap UEs, and Rel-18 </w:t>
            </w:r>
            <w:proofErr w:type="spellStart"/>
            <w:r w:rsidRPr="00044EE2">
              <w:rPr>
                <w:rStyle w:val="normaltextrun"/>
                <w:rFonts w:eastAsia="MS Mincho"/>
                <w:sz w:val="20"/>
                <w:szCs w:val="20"/>
                <w:lang w:val="en-US" w:eastAsia="en-US"/>
              </w:rPr>
              <w:t>eRedCap</w:t>
            </w:r>
            <w:proofErr w:type="spellEnd"/>
            <w:r w:rsidRPr="00044EE2">
              <w:rPr>
                <w:rStyle w:val="normaltextrun"/>
                <w:rFonts w:eastAsia="MS Mincho"/>
                <w:sz w:val="20"/>
                <w:szCs w:val="20"/>
                <w:lang w:val="en-US" w:eastAsia="en-US"/>
              </w:rPr>
              <w:t xml:space="preserve"> UEs.</w:t>
            </w:r>
          </w:p>
        </w:tc>
      </w:tr>
      <w:tr w:rsidR="00DF69EF" w:rsidRPr="00044EE2" w14:paraId="71E2FE36" w14:textId="77777777">
        <w:tc>
          <w:tcPr>
            <w:tcW w:w="1555" w:type="dxa"/>
          </w:tcPr>
          <w:p w14:paraId="71E2FE32" w14:textId="77777777" w:rsidR="00DF69EF" w:rsidRPr="00044EE2" w:rsidRDefault="006B7954">
            <w:pPr>
              <w:rPr>
                <w:rStyle w:val="normaltextrun"/>
                <w:rFonts w:eastAsia="MS Mincho"/>
                <w:sz w:val="20"/>
                <w:szCs w:val="20"/>
                <w:lang w:val="en-US" w:eastAsia="en-US"/>
              </w:rPr>
            </w:pPr>
            <w:r w:rsidRPr="00044EE2">
              <w:rPr>
                <w:rStyle w:val="normaltextrun"/>
                <w:rFonts w:eastAsia="MS Mincho"/>
                <w:sz w:val="20"/>
                <w:szCs w:val="20"/>
                <w:lang w:val="en-US" w:eastAsia="en-US"/>
              </w:rPr>
              <w:t>[7]</w:t>
            </w:r>
          </w:p>
        </w:tc>
        <w:tc>
          <w:tcPr>
            <w:tcW w:w="8074" w:type="dxa"/>
          </w:tcPr>
          <w:p w14:paraId="71E2FE33" w14:textId="77777777" w:rsidR="00DF69EF" w:rsidRPr="00044EE2" w:rsidRDefault="006B7954">
            <w:pPr>
              <w:tabs>
                <w:tab w:val="left" w:pos="1612"/>
              </w:tabs>
              <w:rPr>
                <w:rStyle w:val="normaltextrun"/>
                <w:rFonts w:eastAsia="MS Mincho"/>
                <w:sz w:val="20"/>
                <w:szCs w:val="20"/>
                <w:lang w:val="en-US" w:eastAsia="en-US"/>
              </w:rPr>
            </w:pPr>
            <w:r w:rsidRPr="00044EE2">
              <w:rPr>
                <w:rStyle w:val="normaltextrun"/>
                <w:rFonts w:eastAsia="MS Mincho"/>
                <w:sz w:val="20"/>
                <w:szCs w:val="20"/>
                <w:lang w:val="en-US" w:eastAsia="en-US"/>
              </w:rPr>
              <w:t>Proposal 1: With regards to Rx frequency hopping for positioning for RedCap UE:</w:t>
            </w:r>
          </w:p>
          <w:p w14:paraId="71E2FE34" w14:textId="77777777" w:rsidR="00DF69EF" w:rsidRPr="00044EE2" w:rsidRDefault="006B7954">
            <w:pPr>
              <w:tabs>
                <w:tab w:val="left" w:pos="1612"/>
              </w:tabs>
              <w:rPr>
                <w:rStyle w:val="normaltextrun"/>
                <w:rFonts w:eastAsia="MS Mincho"/>
                <w:sz w:val="20"/>
                <w:szCs w:val="20"/>
                <w:lang w:val="en-US" w:eastAsia="en-US"/>
              </w:rPr>
            </w:pPr>
            <w:r w:rsidRPr="00044EE2">
              <w:rPr>
                <w:rStyle w:val="normaltextrun"/>
                <w:rFonts w:eastAsia="MS Mincho"/>
                <w:sz w:val="20"/>
                <w:szCs w:val="20"/>
                <w:lang w:val="en-US" w:eastAsia="en-US"/>
              </w:rPr>
              <w:t>UE reports a capability on the maximum number of supporting frequency hops, the candidates at least include {2, 3, 4, 5, 6}.</w:t>
            </w:r>
          </w:p>
          <w:p w14:paraId="71E2FE35" w14:textId="77777777" w:rsidR="00DF69EF" w:rsidRPr="00044EE2" w:rsidRDefault="006B7954">
            <w:pPr>
              <w:tabs>
                <w:tab w:val="left" w:pos="1612"/>
              </w:tabs>
              <w:rPr>
                <w:rStyle w:val="normaltextrun"/>
                <w:rFonts w:eastAsia="MS Mincho"/>
                <w:sz w:val="20"/>
                <w:szCs w:val="20"/>
                <w:lang w:val="en-US" w:eastAsia="en-US"/>
              </w:rPr>
            </w:pPr>
            <w:r w:rsidRPr="00044EE2">
              <w:rPr>
                <w:rStyle w:val="normaltextrun"/>
                <w:rFonts w:eastAsia="MS Mincho"/>
                <w:sz w:val="20"/>
                <w:szCs w:val="20"/>
                <w:lang w:val="en-US" w:eastAsia="en-US"/>
              </w:rPr>
              <w:t>UE reports a capability on the number of overlapping PRB(s) between adjacent hops, the candidates include {0, 1, 2, 4}.</w:t>
            </w:r>
          </w:p>
        </w:tc>
      </w:tr>
      <w:tr w:rsidR="00DF69EF" w:rsidRPr="00044EE2" w14:paraId="71E2FE3A" w14:textId="77777777">
        <w:tc>
          <w:tcPr>
            <w:tcW w:w="1555" w:type="dxa"/>
          </w:tcPr>
          <w:p w14:paraId="71E2FE37" w14:textId="77777777" w:rsidR="00DF69EF" w:rsidRPr="00044EE2" w:rsidRDefault="006B7954">
            <w:pPr>
              <w:rPr>
                <w:rStyle w:val="normaltextrun"/>
                <w:rFonts w:eastAsia="MS Mincho"/>
                <w:sz w:val="20"/>
                <w:szCs w:val="20"/>
                <w:lang w:val="en-US" w:eastAsia="en-US"/>
              </w:rPr>
            </w:pPr>
            <w:r w:rsidRPr="00044EE2">
              <w:rPr>
                <w:rStyle w:val="normaltextrun"/>
                <w:rFonts w:eastAsia="MS Mincho"/>
                <w:sz w:val="20"/>
                <w:szCs w:val="20"/>
                <w:lang w:val="en-US" w:eastAsia="en-US"/>
              </w:rPr>
              <w:t>[9]</w:t>
            </w:r>
          </w:p>
        </w:tc>
        <w:tc>
          <w:tcPr>
            <w:tcW w:w="8074" w:type="dxa"/>
          </w:tcPr>
          <w:p w14:paraId="71E2FE38" w14:textId="77777777" w:rsidR="00DF69EF" w:rsidRPr="00044EE2" w:rsidRDefault="006B7954">
            <w:pPr>
              <w:tabs>
                <w:tab w:val="left" w:pos="1612"/>
              </w:tabs>
              <w:rPr>
                <w:rStyle w:val="normaltextrun"/>
                <w:rFonts w:eastAsia="MS Mincho"/>
                <w:sz w:val="20"/>
                <w:szCs w:val="20"/>
                <w:lang w:val="en-US" w:eastAsia="en-US"/>
              </w:rPr>
            </w:pPr>
            <w:r w:rsidRPr="00044EE2">
              <w:rPr>
                <w:rStyle w:val="normaltextrun"/>
                <w:rFonts w:eastAsia="MS Mincho"/>
                <w:sz w:val="20"/>
                <w:szCs w:val="20"/>
                <w:lang w:val="en-US" w:eastAsia="en-US"/>
              </w:rPr>
              <w:t>Proposal 5: Support the UE capability parameter to reflect the supported frequency hopping operation for NR RedCap UE. (</w:t>
            </w:r>
            <w:proofErr w:type="spellStart"/>
            <w:r w:rsidRPr="00044EE2">
              <w:rPr>
                <w:rStyle w:val="normaltextrun"/>
                <w:rFonts w:eastAsia="MS Mincho"/>
                <w:sz w:val="20"/>
                <w:szCs w:val="20"/>
                <w:lang w:val="en-US" w:eastAsia="en-US"/>
              </w:rPr>
              <w:t>i.e</w:t>
            </w:r>
            <w:proofErr w:type="spellEnd"/>
            <w:r w:rsidRPr="00044EE2">
              <w:rPr>
                <w:rStyle w:val="normaltextrun"/>
                <w:rFonts w:eastAsia="MS Mincho"/>
                <w:sz w:val="20"/>
                <w:szCs w:val="20"/>
                <w:lang w:val="en-US" w:eastAsia="en-US"/>
              </w:rPr>
              <w:t>, by considering the RedCap UE constraints / limitations).</w:t>
            </w:r>
          </w:p>
          <w:p w14:paraId="71E2FE39" w14:textId="77777777" w:rsidR="00DF69EF" w:rsidRPr="00044EE2" w:rsidRDefault="006B7954">
            <w:pPr>
              <w:tabs>
                <w:tab w:val="left" w:pos="1612"/>
              </w:tabs>
              <w:rPr>
                <w:rStyle w:val="normaltextrun"/>
                <w:rFonts w:eastAsia="MS Mincho"/>
                <w:sz w:val="20"/>
                <w:szCs w:val="20"/>
                <w:lang w:val="en-US" w:eastAsia="en-US"/>
              </w:rPr>
            </w:pPr>
            <w:r w:rsidRPr="00044EE2">
              <w:rPr>
                <w:rStyle w:val="normaltextrun"/>
                <w:rFonts w:eastAsia="MS Mincho"/>
                <w:sz w:val="20"/>
                <w:szCs w:val="20"/>
                <w:lang w:val="en-US" w:eastAsia="en-US"/>
              </w:rPr>
              <w:t>Proposal 6: Support the RedCap UE’s processing time for Rx frequency hopping as part of the UE capability.</w:t>
            </w:r>
          </w:p>
        </w:tc>
      </w:tr>
      <w:tr w:rsidR="00DF69EF" w:rsidRPr="00044EE2" w14:paraId="71E2FE3E" w14:textId="77777777">
        <w:tc>
          <w:tcPr>
            <w:tcW w:w="1555" w:type="dxa"/>
          </w:tcPr>
          <w:p w14:paraId="71E2FE3B" w14:textId="77777777" w:rsidR="00DF69EF" w:rsidRPr="00044EE2" w:rsidRDefault="006B7954">
            <w:pPr>
              <w:rPr>
                <w:sz w:val="20"/>
                <w:szCs w:val="20"/>
                <w:lang w:val="en-US" w:eastAsia="ja-JP"/>
              </w:rPr>
            </w:pPr>
            <w:r w:rsidRPr="00044EE2">
              <w:rPr>
                <w:sz w:val="20"/>
                <w:szCs w:val="20"/>
                <w:lang w:val="en-US" w:eastAsia="ja-JP"/>
              </w:rPr>
              <w:t>[11]</w:t>
            </w:r>
          </w:p>
        </w:tc>
        <w:tc>
          <w:tcPr>
            <w:tcW w:w="8074" w:type="dxa"/>
          </w:tcPr>
          <w:p w14:paraId="71E2FE3C" w14:textId="77777777" w:rsidR="00DF69EF" w:rsidRPr="00044EE2" w:rsidRDefault="006B7954">
            <w:pPr>
              <w:rPr>
                <w:sz w:val="20"/>
                <w:szCs w:val="20"/>
                <w:lang w:val="en-US" w:eastAsia="en-US"/>
              </w:rPr>
            </w:pPr>
            <w:r w:rsidRPr="00044EE2">
              <w:rPr>
                <w:sz w:val="20"/>
                <w:szCs w:val="20"/>
                <w:lang w:val="en-US" w:eastAsia="en-US"/>
              </w:rPr>
              <w:t xml:space="preserve"> </w:t>
            </w:r>
            <w:r w:rsidRPr="00044EE2">
              <w:rPr>
                <w:rFonts w:eastAsia="SimSun"/>
                <w:b/>
                <w:bCs/>
                <w:i/>
                <w:iCs/>
                <w:kern w:val="2"/>
                <w:sz w:val="20"/>
                <w:szCs w:val="20"/>
                <w:lang w:val="en-US" w:eastAsia="en-US"/>
              </w:rPr>
              <w:t xml:space="preserve"> </w:t>
            </w:r>
          </w:p>
          <w:p w14:paraId="71E2FE3D" w14:textId="77777777" w:rsidR="00DF69EF" w:rsidRPr="00044EE2" w:rsidRDefault="00DF69EF">
            <w:pPr>
              <w:rPr>
                <w:sz w:val="20"/>
                <w:szCs w:val="20"/>
                <w:lang w:val="en-US" w:eastAsia="en-US"/>
              </w:rPr>
            </w:pPr>
          </w:p>
        </w:tc>
      </w:tr>
      <w:tr w:rsidR="00DF69EF" w:rsidRPr="00044EE2" w14:paraId="71E2FE42" w14:textId="77777777">
        <w:tc>
          <w:tcPr>
            <w:tcW w:w="1555" w:type="dxa"/>
          </w:tcPr>
          <w:p w14:paraId="71E2FE3F" w14:textId="77777777" w:rsidR="00DF69EF" w:rsidRPr="00044EE2" w:rsidRDefault="006B7954">
            <w:pPr>
              <w:rPr>
                <w:sz w:val="20"/>
                <w:szCs w:val="20"/>
                <w:lang w:val="en-US" w:eastAsia="ja-JP"/>
              </w:rPr>
            </w:pPr>
            <w:r w:rsidRPr="00044EE2">
              <w:rPr>
                <w:sz w:val="20"/>
                <w:szCs w:val="20"/>
                <w:lang w:val="en-US" w:eastAsia="ja-JP"/>
              </w:rPr>
              <w:t>[17]</w:t>
            </w:r>
          </w:p>
        </w:tc>
        <w:tc>
          <w:tcPr>
            <w:tcW w:w="8074" w:type="dxa"/>
          </w:tcPr>
          <w:p w14:paraId="71E2FE40" w14:textId="77777777" w:rsidR="00DF69EF" w:rsidRPr="00044EE2" w:rsidRDefault="006B7954">
            <w:pPr>
              <w:jc w:val="both"/>
              <w:rPr>
                <w:rFonts w:eastAsia="SimSun"/>
                <w:sz w:val="20"/>
                <w:szCs w:val="20"/>
                <w:lang w:val="en-US" w:eastAsia="en-US"/>
              </w:rPr>
            </w:pPr>
            <w:r w:rsidRPr="00044EE2">
              <w:rPr>
                <w:rFonts w:eastAsia="SimSun"/>
                <w:sz w:val="20"/>
                <w:szCs w:val="20"/>
                <w:lang w:val="en-US" w:eastAsia="en-US"/>
              </w:rPr>
              <w:t xml:space="preserve">Proposal 4: a time gap configuration between hops, and before the first hop and after the last hop should be considered. The value should be no smaller than the UE reported capability. </w:t>
            </w:r>
          </w:p>
          <w:p w14:paraId="71E2FE41" w14:textId="77777777" w:rsidR="00DF69EF" w:rsidRPr="00044EE2" w:rsidRDefault="00DF69EF">
            <w:pPr>
              <w:rPr>
                <w:sz w:val="20"/>
                <w:szCs w:val="20"/>
                <w:lang w:val="en-US" w:eastAsia="ja-JP"/>
              </w:rPr>
            </w:pPr>
          </w:p>
        </w:tc>
      </w:tr>
      <w:tr w:rsidR="00DF69EF" w:rsidRPr="00044EE2" w14:paraId="71E2FE47" w14:textId="77777777">
        <w:tc>
          <w:tcPr>
            <w:tcW w:w="1555" w:type="dxa"/>
          </w:tcPr>
          <w:p w14:paraId="71E2FE43" w14:textId="77777777" w:rsidR="00DF69EF" w:rsidRPr="00044EE2" w:rsidRDefault="006B7954">
            <w:pPr>
              <w:rPr>
                <w:sz w:val="20"/>
                <w:szCs w:val="20"/>
                <w:lang w:val="en-US" w:eastAsia="ja-JP"/>
              </w:rPr>
            </w:pPr>
            <w:r w:rsidRPr="00044EE2">
              <w:rPr>
                <w:sz w:val="20"/>
                <w:szCs w:val="20"/>
                <w:lang w:val="en-US" w:eastAsia="ja-JP"/>
              </w:rPr>
              <w:t>[18]</w:t>
            </w:r>
          </w:p>
        </w:tc>
        <w:tc>
          <w:tcPr>
            <w:tcW w:w="8074" w:type="dxa"/>
          </w:tcPr>
          <w:p w14:paraId="71E2FE44" w14:textId="77777777" w:rsidR="00DF69EF" w:rsidRPr="00044EE2" w:rsidRDefault="006B7954">
            <w:pPr>
              <w:jc w:val="both"/>
              <w:rPr>
                <w:rFonts w:eastAsia="SimSun"/>
                <w:sz w:val="20"/>
                <w:szCs w:val="20"/>
                <w:lang w:val="en-US" w:eastAsia="en-US"/>
              </w:rPr>
            </w:pPr>
            <w:r w:rsidRPr="00044EE2">
              <w:rPr>
                <w:rFonts w:eastAsia="SimSun"/>
                <w:sz w:val="20"/>
                <w:szCs w:val="20"/>
                <w:lang w:val="en-US" w:eastAsia="en-US"/>
              </w:rPr>
              <w:t xml:space="preserve">Proposal 4: Specify the configuration and related capabilities associated to the number of Rx frequency hops to combine </w:t>
            </w:r>
            <w:proofErr w:type="gramStart"/>
            <w:r w:rsidRPr="00044EE2">
              <w:rPr>
                <w:rFonts w:eastAsia="SimSun"/>
                <w:sz w:val="20"/>
                <w:szCs w:val="20"/>
                <w:lang w:val="en-US" w:eastAsia="en-US"/>
              </w:rPr>
              <w:t>a number of</w:t>
            </w:r>
            <w:proofErr w:type="gramEnd"/>
            <w:r w:rsidRPr="00044EE2">
              <w:rPr>
                <w:rFonts w:eastAsia="SimSun"/>
                <w:sz w:val="20"/>
                <w:szCs w:val="20"/>
                <w:lang w:val="en-US" w:eastAsia="en-US"/>
              </w:rPr>
              <w:t xml:space="preserve"> DL-PRS samples across different hops to be stored for coherent Rx combining to achieve wideband DL-PRS measurement for RedCap devices.    </w:t>
            </w:r>
          </w:p>
          <w:p w14:paraId="71E2FE45" w14:textId="77777777" w:rsidR="00DF69EF" w:rsidRPr="00044EE2" w:rsidRDefault="00DF69EF">
            <w:pPr>
              <w:jc w:val="both"/>
              <w:rPr>
                <w:rFonts w:eastAsia="SimSun"/>
                <w:sz w:val="20"/>
                <w:szCs w:val="20"/>
                <w:lang w:val="en-US" w:eastAsia="en-US"/>
              </w:rPr>
            </w:pPr>
          </w:p>
          <w:p w14:paraId="71E2FE46" w14:textId="77777777" w:rsidR="00DF69EF" w:rsidRPr="00044EE2" w:rsidRDefault="006B7954">
            <w:pPr>
              <w:jc w:val="both"/>
              <w:rPr>
                <w:rFonts w:eastAsia="SimSun"/>
                <w:sz w:val="20"/>
                <w:szCs w:val="20"/>
                <w:lang w:val="en-US" w:eastAsia="en-US"/>
              </w:rPr>
            </w:pPr>
            <w:r w:rsidRPr="00044EE2">
              <w:rPr>
                <w:rFonts w:eastAsia="SimSun"/>
                <w:sz w:val="20"/>
                <w:szCs w:val="20"/>
                <w:lang w:val="en-US" w:eastAsia="en-US"/>
              </w:rPr>
              <w:t>Proposal 5: Support Redcap PRS processing capabilities corresponding to different (</w:t>
            </w:r>
            <w:proofErr w:type="gramStart"/>
            <w:r w:rsidRPr="00044EE2">
              <w:rPr>
                <w:rFonts w:eastAsia="SimSun"/>
                <w:sz w:val="20"/>
                <w:szCs w:val="20"/>
                <w:lang w:val="en-US" w:eastAsia="en-US"/>
              </w:rPr>
              <w:t>N,T</w:t>
            </w:r>
            <w:proofErr w:type="gramEnd"/>
            <w:r w:rsidRPr="00044EE2">
              <w:rPr>
                <w:rFonts w:eastAsia="SimSun"/>
                <w:sz w:val="20"/>
                <w:szCs w:val="20"/>
                <w:lang w:val="en-US" w:eastAsia="en-US"/>
              </w:rPr>
              <w:t>) values with reduced bandwidths e.g., 20MHz for FR1 and 100MHz for FR2 including a reduced Rx antenna/RF chain of a single antenna.</w:t>
            </w:r>
          </w:p>
        </w:tc>
      </w:tr>
      <w:tr w:rsidR="00DF69EF" w:rsidRPr="00044EE2" w14:paraId="71E2FE50" w14:textId="77777777">
        <w:tc>
          <w:tcPr>
            <w:tcW w:w="1555" w:type="dxa"/>
          </w:tcPr>
          <w:p w14:paraId="71E2FE48" w14:textId="77777777" w:rsidR="00DF69EF" w:rsidRPr="00044EE2" w:rsidRDefault="006B7954">
            <w:pPr>
              <w:rPr>
                <w:sz w:val="20"/>
                <w:szCs w:val="20"/>
                <w:lang w:val="en-US" w:eastAsia="ja-JP"/>
              </w:rPr>
            </w:pPr>
            <w:r w:rsidRPr="00044EE2">
              <w:rPr>
                <w:sz w:val="20"/>
                <w:szCs w:val="20"/>
                <w:lang w:val="en-US" w:eastAsia="ja-JP"/>
              </w:rPr>
              <w:t>[19]</w:t>
            </w:r>
          </w:p>
        </w:tc>
        <w:tc>
          <w:tcPr>
            <w:tcW w:w="8074" w:type="dxa"/>
          </w:tcPr>
          <w:p w14:paraId="71E2FE49" w14:textId="77777777" w:rsidR="00DF69EF" w:rsidRPr="00044EE2" w:rsidRDefault="006B7954">
            <w:pPr>
              <w:rPr>
                <w:sz w:val="20"/>
                <w:szCs w:val="20"/>
                <w:lang w:val="en-US" w:eastAsia="ja-JP"/>
              </w:rPr>
            </w:pPr>
            <w:r w:rsidRPr="00044EE2">
              <w:rPr>
                <w:sz w:val="20"/>
                <w:szCs w:val="20"/>
                <w:lang w:val="en-US" w:eastAsia="ja-JP"/>
              </w:rPr>
              <w:t xml:space="preserve"> Proposal 5:  For the main per-band FG on DL PRS Rx hopping, we propose the following components:  </w:t>
            </w:r>
          </w:p>
          <w:p w14:paraId="71E2FE4A" w14:textId="77777777" w:rsidR="00DF69EF" w:rsidRPr="00044EE2" w:rsidRDefault="006B7954">
            <w:pPr>
              <w:rPr>
                <w:sz w:val="20"/>
                <w:szCs w:val="20"/>
                <w:lang w:val="en-US" w:eastAsia="ja-JP"/>
              </w:rPr>
            </w:pPr>
            <w:r w:rsidRPr="00044EE2">
              <w:rPr>
                <w:sz w:val="20"/>
                <w:szCs w:val="20"/>
                <w:lang w:val="en-US" w:eastAsia="ja-JP"/>
              </w:rPr>
              <w:t>•</w:t>
            </w:r>
            <w:r w:rsidRPr="00044EE2">
              <w:rPr>
                <w:sz w:val="20"/>
                <w:szCs w:val="20"/>
                <w:lang w:val="en-US" w:eastAsia="ja-JP"/>
              </w:rPr>
              <w:tab/>
              <w:t>PRS BW per hop which is supported and reported by UE</w:t>
            </w:r>
          </w:p>
          <w:p w14:paraId="71E2FE4B" w14:textId="77777777" w:rsidR="00DF69EF" w:rsidRPr="00044EE2" w:rsidRDefault="006B7954">
            <w:pPr>
              <w:rPr>
                <w:sz w:val="20"/>
                <w:szCs w:val="20"/>
                <w:lang w:val="en-US" w:eastAsia="ja-JP"/>
              </w:rPr>
            </w:pPr>
            <w:r w:rsidRPr="00044EE2">
              <w:rPr>
                <w:sz w:val="20"/>
                <w:szCs w:val="20"/>
                <w:lang w:val="en-US" w:eastAsia="ja-JP"/>
              </w:rPr>
              <w:t>•</w:t>
            </w:r>
            <w:r w:rsidRPr="00044EE2">
              <w:rPr>
                <w:sz w:val="20"/>
                <w:szCs w:val="20"/>
                <w:lang w:val="en-US" w:eastAsia="ja-JP"/>
              </w:rPr>
              <w:tab/>
              <w:t>Maximum number of PRS hops of a PRS resource within a single MG instance</w:t>
            </w:r>
          </w:p>
          <w:p w14:paraId="71E2FE4C" w14:textId="77777777" w:rsidR="00DF69EF" w:rsidRPr="00044EE2" w:rsidRDefault="006B7954">
            <w:pPr>
              <w:rPr>
                <w:sz w:val="20"/>
                <w:szCs w:val="20"/>
                <w:lang w:val="en-US" w:eastAsia="ja-JP"/>
              </w:rPr>
            </w:pPr>
            <w:r w:rsidRPr="00044EE2">
              <w:rPr>
                <w:sz w:val="20"/>
                <w:szCs w:val="20"/>
                <w:lang w:val="en-US" w:eastAsia="ja-JP"/>
              </w:rPr>
              <w:t>•</w:t>
            </w:r>
            <w:r w:rsidRPr="00044EE2">
              <w:rPr>
                <w:sz w:val="20"/>
                <w:szCs w:val="20"/>
                <w:lang w:val="en-US" w:eastAsia="ja-JP"/>
              </w:rPr>
              <w:tab/>
              <w:t xml:space="preserve">Minimum amount of frequency domain overlap(s) between hops </w:t>
            </w:r>
          </w:p>
          <w:p w14:paraId="71E2FE4D" w14:textId="77777777" w:rsidR="00DF69EF" w:rsidRPr="00044EE2" w:rsidRDefault="006B7954">
            <w:pPr>
              <w:rPr>
                <w:sz w:val="20"/>
                <w:szCs w:val="20"/>
                <w:lang w:val="en-US" w:eastAsia="ja-JP"/>
              </w:rPr>
            </w:pPr>
            <w:r w:rsidRPr="00044EE2">
              <w:rPr>
                <w:sz w:val="20"/>
                <w:szCs w:val="20"/>
                <w:lang w:val="en-US" w:eastAsia="ja-JP"/>
              </w:rPr>
              <w:t>•</w:t>
            </w:r>
            <w:r w:rsidRPr="00044EE2">
              <w:rPr>
                <w:sz w:val="20"/>
                <w:szCs w:val="20"/>
                <w:lang w:val="en-US" w:eastAsia="ja-JP"/>
              </w:rPr>
              <w:tab/>
              <w:t>RF Rx retune time between consecutive hops</w:t>
            </w:r>
          </w:p>
          <w:p w14:paraId="71E2FE4E" w14:textId="77777777" w:rsidR="00DF69EF" w:rsidRPr="00044EE2" w:rsidRDefault="006B7954">
            <w:pPr>
              <w:rPr>
                <w:sz w:val="20"/>
                <w:szCs w:val="20"/>
                <w:lang w:val="en-US" w:eastAsia="ja-JP"/>
              </w:rPr>
            </w:pPr>
            <w:r w:rsidRPr="00044EE2">
              <w:rPr>
                <w:sz w:val="20"/>
                <w:szCs w:val="20"/>
                <w:lang w:val="en-US" w:eastAsia="ja-JP"/>
              </w:rPr>
              <w:t>•</w:t>
            </w:r>
            <w:r w:rsidRPr="00044EE2">
              <w:rPr>
                <w:sz w:val="20"/>
                <w:szCs w:val="20"/>
                <w:lang w:val="en-US" w:eastAsia="ja-JP"/>
              </w:rPr>
              <w:tab/>
              <w:t>Duration of DL PRS symbols N in units of ms a UE can process every T ms assuming maximum DL PRS bandwidth in MHz for each PFL</w:t>
            </w:r>
          </w:p>
          <w:p w14:paraId="71E2FE4F" w14:textId="77777777" w:rsidR="00DF69EF" w:rsidRPr="00044EE2" w:rsidRDefault="006B7954">
            <w:pPr>
              <w:rPr>
                <w:sz w:val="20"/>
                <w:szCs w:val="20"/>
                <w:lang w:val="en-US" w:eastAsia="ja-JP"/>
              </w:rPr>
            </w:pPr>
            <w:r w:rsidRPr="00044EE2">
              <w:rPr>
                <w:sz w:val="20"/>
                <w:szCs w:val="20"/>
                <w:lang w:val="en-US" w:eastAsia="ja-JP"/>
              </w:rPr>
              <w:lastRenderedPageBreak/>
              <w:t>•</w:t>
            </w:r>
            <w:r w:rsidRPr="00044EE2">
              <w:rPr>
                <w:sz w:val="20"/>
                <w:szCs w:val="20"/>
                <w:lang w:val="en-US" w:eastAsia="ja-JP"/>
              </w:rPr>
              <w:tab/>
              <w:t>Max number of DL PRS resources that UE can process in a slot for a PFL</w:t>
            </w:r>
          </w:p>
        </w:tc>
      </w:tr>
      <w:tr w:rsidR="00DF69EF" w:rsidRPr="00044EE2" w14:paraId="71E2FE55" w14:textId="77777777">
        <w:tc>
          <w:tcPr>
            <w:tcW w:w="1555" w:type="dxa"/>
          </w:tcPr>
          <w:p w14:paraId="71E2FE51" w14:textId="77777777" w:rsidR="00DF69EF" w:rsidRPr="00044EE2" w:rsidRDefault="006B7954">
            <w:pPr>
              <w:rPr>
                <w:sz w:val="20"/>
                <w:szCs w:val="20"/>
                <w:lang w:val="en-US" w:eastAsia="ja-JP"/>
              </w:rPr>
            </w:pPr>
            <w:r w:rsidRPr="00044EE2">
              <w:rPr>
                <w:sz w:val="20"/>
                <w:szCs w:val="20"/>
                <w:lang w:val="en-US" w:eastAsia="ja-JP"/>
              </w:rPr>
              <w:lastRenderedPageBreak/>
              <w:t>[20]</w:t>
            </w:r>
          </w:p>
        </w:tc>
        <w:tc>
          <w:tcPr>
            <w:tcW w:w="8074" w:type="dxa"/>
          </w:tcPr>
          <w:p w14:paraId="71E2FE52" w14:textId="77777777" w:rsidR="00DF69EF" w:rsidRPr="00044EE2" w:rsidRDefault="006B7954">
            <w:pPr>
              <w:rPr>
                <w:rFonts w:cstheme="minorHAnsi"/>
                <w:sz w:val="20"/>
                <w:szCs w:val="20"/>
                <w:lang w:val="en-US" w:eastAsia="en-US"/>
              </w:rPr>
            </w:pPr>
            <w:r w:rsidRPr="00044EE2">
              <w:rPr>
                <w:rFonts w:cstheme="minorHAnsi"/>
                <w:sz w:val="20"/>
                <w:szCs w:val="20"/>
                <w:lang w:val="en-US" w:eastAsia="en-US"/>
              </w:rPr>
              <w:t xml:space="preserve">Proposal 2-1: Define the RF switch time as the UE capability for </w:t>
            </w:r>
            <w:proofErr w:type="gramStart"/>
            <w:r w:rsidRPr="00044EE2">
              <w:rPr>
                <w:rFonts w:cstheme="minorHAnsi"/>
                <w:sz w:val="20"/>
                <w:szCs w:val="20"/>
                <w:lang w:val="en-US" w:eastAsia="en-US"/>
              </w:rPr>
              <w:t>reporting</w:t>
            </w:r>
            <w:proofErr w:type="gramEnd"/>
          </w:p>
          <w:p w14:paraId="71E2FE53" w14:textId="77777777" w:rsidR="00DF69EF" w:rsidRPr="00044EE2" w:rsidRDefault="006B7954">
            <w:pPr>
              <w:rPr>
                <w:sz w:val="20"/>
                <w:szCs w:val="20"/>
                <w:lang w:val="en-US" w:eastAsia="en-US"/>
              </w:rPr>
            </w:pPr>
            <w:r w:rsidRPr="00044EE2">
              <w:rPr>
                <w:sz w:val="20"/>
                <w:szCs w:val="20"/>
                <w:lang w:val="en-US" w:eastAsia="en-US"/>
              </w:rPr>
              <w:t xml:space="preserve">Proposal 4-2: Consider the reception hopping within a DL-PRS resource as UE </w:t>
            </w:r>
            <w:proofErr w:type="gramStart"/>
            <w:r w:rsidRPr="00044EE2">
              <w:rPr>
                <w:sz w:val="20"/>
                <w:szCs w:val="20"/>
                <w:lang w:val="en-US" w:eastAsia="en-US"/>
              </w:rPr>
              <w:t>capability</w:t>
            </w:r>
            <w:proofErr w:type="gramEnd"/>
          </w:p>
          <w:p w14:paraId="71E2FE54" w14:textId="77777777" w:rsidR="00DF69EF" w:rsidRPr="00044EE2" w:rsidRDefault="00DF69EF">
            <w:pPr>
              <w:rPr>
                <w:sz w:val="20"/>
                <w:szCs w:val="20"/>
                <w:lang w:val="en-US" w:eastAsia="en-US"/>
              </w:rPr>
            </w:pPr>
          </w:p>
        </w:tc>
      </w:tr>
    </w:tbl>
    <w:p w14:paraId="71E2FE56" w14:textId="77777777" w:rsidR="00DF69EF" w:rsidRPr="00044EE2" w:rsidRDefault="00DF69EF">
      <w:pPr>
        <w:rPr>
          <w:lang w:eastAsia="ja-JP"/>
        </w:rPr>
      </w:pPr>
    </w:p>
    <w:p w14:paraId="71E2FE57" w14:textId="77777777" w:rsidR="00DF69EF" w:rsidRPr="00044EE2" w:rsidRDefault="006B7954">
      <w:pPr>
        <w:rPr>
          <w:lang w:eastAsia="ja-JP"/>
        </w:rPr>
      </w:pPr>
      <w:r w:rsidRPr="00044EE2">
        <w:rPr>
          <w:lang w:eastAsia="ja-JP"/>
        </w:rPr>
        <w:t xml:space="preserve"> </w:t>
      </w:r>
    </w:p>
    <w:p w14:paraId="71E2FE58" w14:textId="77777777" w:rsidR="00DF69EF" w:rsidRPr="00044EE2" w:rsidRDefault="006B7954">
      <w:pPr>
        <w:pStyle w:val="Heading2"/>
        <w:rPr>
          <w:lang w:val="en-US"/>
        </w:rPr>
      </w:pPr>
      <w:r w:rsidRPr="00044EE2">
        <w:rPr>
          <w:lang w:val="en-US"/>
        </w:rPr>
        <w:t xml:space="preserve">[LOW] RACH </w:t>
      </w:r>
    </w:p>
    <w:p w14:paraId="71E2FE59" w14:textId="77777777" w:rsidR="00DF69EF" w:rsidRPr="00044EE2" w:rsidRDefault="006B7954">
      <w:pPr>
        <w:rPr>
          <w:lang w:eastAsia="ja-JP"/>
        </w:rPr>
      </w:pPr>
      <w:r w:rsidRPr="00044EE2">
        <w:rPr>
          <w:lang w:eastAsia="ja-JP"/>
        </w:rPr>
        <w:t>In [17], it is proposed to study the impact of RACH on the PRS Rx hopping:</w:t>
      </w:r>
    </w:p>
    <w:p w14:paraId="71E2FE5A" w14:textId="77777777" w:rsidR="00DF69EF" w:rsidRPr="00044EE2" w:rsidRDefault="00DF69EF">
      <w:pPr>
        <w:jc w:val="both"/>
        <w:rPr>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E5D" w14:textId="77777777">
        <w:tc>
          <w:tcPr>
            <w:tcW w:w="1555" w:type="dxa"/>
            <w:shd w:val="clear" w:color="auto" w:fill="D9E2F3" w:themeFill="accent1" w:themeFillTint="33"/>
          </w:tcPr>
          <w:p w14:paraId="71E2FE5B"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E5C" w14:textId="77777777" w:rsidR="00DF69EF" w:rsidRPr="00044EE2" w:rsidRDefault="006B7954">
            <w:pPr>
              <w:rPr>
                <w:b/>
                <w:bCs/>
                <w:lang w:val="en-US" w:eastAsia="ja-JP"/>
              </w:rPr>
            </w:pPr>
            <w:r w:rsidRPr="00044EE2">
              <w:rPr>
                <w:b/>
                <w:bCs/>
                <w:lang w:val="en-US" w:eastAsia="ja-JP"/>
              </w:rPr>
              <w:t>Proposal</w:t>
            </w:r>
          </w:p>
        </w:tc>
      </w:tr>
      <w:tr w:rsidR="00DF69EF" w:rsidRPr="00044EE2" w14:paraId="71E2FE60" w14:textId="77777777">
        <w:tc>
          <w:tcPr>
            <w:tcW w:w="1555" w:type="dxa"/>
          </w:tcPr>
          <w:p w14:paraId="71E2FE5E"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[17]</w:t>
            </w:r>
          </w:p>
        </w:tc>
        <w:tc>
          <w:tcPr>
            <w:tcW w:w="8074" w:type="dxa"/>
          </w:tcPr>
          <w:p w14:paraId="71E2FE5F"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Proposal 1: RAN1 to study the impact of RACH related signal to the PRS Rx reception FH.</w:t>
            </w:r>
          </w:p>
        </w:tc>
      </w:tr>
    </w:tbl>
    <w:p w14:paraId="71E2FE61" w14:textId="77777777" w:rsidR="00DF69EF" w:rsidRPr="00044EE2" w:rsidRDefault="00DF69EF">
      <w:pPr>
        <w:rPr>
          <w:lang w:eastAsia="ja-JP"/>
        </w:rPr>
      </w:pPr>
    </w:p>
    <w:p w14:paraId="71E2FE62" w14:textId="77777777" w:rsidR="00DF69EF" w:rsidRPr="00044EE2" w:rsidRDefault="006B7954">
      <w:pPr>
        <w:rPr>
          <w:lang w:eastAsia="ja-JP"/>
        </w:rPr>
      </w:pPr>
      <w:r w:rsidRPr="00044EE2">
        <w:rPr>
          <w:lang w:eastAsia="ja-JP"/>
        </w:rPr>
        <w:t xml:space="preserve">Since only 1 company has raised the issue above, let’s first collect some comments on the proposals to see the level of support. Not that the issue was also brought up during RAN1#112b-e but did not receive any comment. </w:t>
      </w:r>
    </w:p>
    <w:p w14:paraId="71E2FE63" w14:textId="77777777" w:rsidR="00DF69EF" w:rsidRPr="00044EE2" w:rsidRDefault="00DF69EF">
      <w:pPr>
        <w:rPr>
          <w:lang w:eastAsia="ja-JP"/>
        </w:rPr>
      </w:pPr>
    </w:p>
    <w:p w14:paraId="71E2FE64" w14:textId="77777777" w:rsidR="00DF69EF" w:rsidRPr="00044EE2" w:rsidRDefault="006B7954">
      <w:pPr>
        <w:rPr>
          <w:lang w:eastAsia="ja-JP"/>
        </w:rPr>
      </w:pPr>
      <w:r w:rsidRPr="00044EE2">
        <w:rPr>
          <w:lang w:eastAsia="ja-JP"/>
        </w:rPr>
        <w:t xml:space="preserve">Comments can be entered in the table below: </w:t>
      </w:r>
    </w:p>
    <w:p w14:paraId="71E2FE65"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E68" w14:textId="77777777">
        <w:tc>
          <w:tcPr>
            <w:tcW w:w="1555" w:type="dxa"/>
            <w:shd w:val="clear" w:color="auto" w:fill="D9E2F3" w:themeFill="accent1" w:themeFillTint="33"/>
          </w:tcPr>
          <w:p w14:paraId="71E2FE66"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E67" w14:textId="77777777" w:rsidR="00DF69EF" w:rsidRPr="00044EE2" w:rsidRDefault="006B7954">
            <w:pPr>
              <w:rPr>
                <w:b/>
                <w:bCs/>
                <w:lang w:val="en-US" w:eastAsia="ja-JP"/>
              </w:rPr>
            </w:pPr>
            <w:r w:rsidRPr="00044EE2">
              <w:rPr>
                <w:b/>
                <w:bCs/>
                <w:lang w:val="en-US" w:eastAsia="ja-JP"/>
              </w:rPr>
              <w:t>comment</w:t>
            </w:r>
          </w:p>
        </w:tc>
      </w:tr>
      <w:tr w:rsidR="00DF69EF" w:rsidRPr="00044EE2" w14:paraId="71E2FE6B" w14:textId="77777777">
        <w:tc>
          <w:tcPr>
            <w:tcW w:w="1555" w:type="dxa"/>
          </w:tcPr>
          <w:p w14:paraId="71E2FE69" w14:textId="77777777" w:rsidR="00DF69EF" w:rsidRPr="00044EE2" w:rsidRDefault="00DF69EF">
            <w:pPr>
              <w:rPr>
                <w:rStyle w:val="normaltextrun"/>
                <w:rFonts w:eastAsia="MS Mincho"/>
                <w:lang w:val="en-US" w:eastAsia="en-US"/>
              </w:rPr>
            </w:pPr>
          </w:p>
        </w:tc>
        <w:tc>
          <w:tcPr>
            <w:tcW w:w="8074" w:type="dxa"/>
          </w:tcPr>
          <w:p w14:paraId="71E2FE6A" w14:textId="77777777" w:rsidR="00DF69EF" w:rsidRPr="00044EE2" w:rsidRDefault="00DF69EF">
            <w:pPr>
              <w:rPr>
                <w:rStyle w:val="normaltextrun"/>
                <w:rFonts w:eastAsia="MS Mincho"/>
                <w:lang w:val="en-US" w:eastAsia="en-US"/>
              </w:rPr>
            </w:pPr>
          </w:p>
        </w:tc>
      </w:tr>
      <w:tr w:rsidR="00DF69EF" w:rsidRPr="00044EE2" w14:paraId="71E2FE6E" w14:textId="77777777">
        <w:tc>
          <w:tcPr>
            <w:tcW w:w="1555" w:type="dxa"/>
          </w:tcPr>
          <w:p w14:paraId="71E2FE6C" w14:textId="77777777" w:rsidR="00DF69EF" w:rsidRPr="00044EE2" w:rsidRDefault="00DF69EF">
            <w:pPr>
              <w:rPr>
                <w:rStyle w:val="normaltextrun"/>
                <w:rFonts w:eastAsia="MS Mincho"/>
                <w:lang w:val="en-US" w:eastAsia="en-US"/>
              </w:rPr>
            </w:pPr>
          </w:p>
        </w:tc>
        <w:tc>
          <w:tcPr>
            <w:tcW w:w="8074" w:type="dxa"/>
          </w:tcPr>
          <w:p w14:paraId="71E2FE6D" w14:textId="77777777" w:rsidR="00DF69EF" w:rsidRPr="00044EE2" w:rsidRDefault="00DF69EF">
            <w:pPr>
              <w:rPr>
                <w:rStyle w:val="normaltextrun"/>
                <w:rFonts w:eastAsia="MS Mincho"/>
                <w:lang w:val="en-US" w:eastAsia="en-US"/>
              </w:rPr>
            </w:pPr>
          </w:p>
        </w:tc>
      </w:tr>
    </w:tbl>
    <w:p w14:paraId="71E2FE6F" w14:textId="77777777" w:rsidR="00DF69EF" w:rsidRPr="00044EE2" w:rsidRDefault="00DF69EF">
      <w:pPr>
        <w:rPr>
          <w:lang w:eastAsia="ja-JP"/>
        </w:rPr>
      </w:pPr>
    </w:p>
    <w:p w14:paraId="71E2FE70" w14:textId="77777777" w:rsidR="00DF69EF" w:rsidRPr="00044EE2" w:rsidRDefault="006B7954">
      <w:pPr>
        <w:pStyle w:val="Heading2"/>
        <w:rPr>
          <w:lang w:val="en-US"/>
        </w:rPr>
      </w:pPr>
      <w:r w:rsidRPr="00044EE2">
        <w:rPr>
          <w:lang w:val="en-US"/>
        </w:rPr>
        <w:t>[LOW] Phase alignment between UL and DL for multi RTT</w:t>
      </w:r>
    </w:p>
    <w:p w14:paraId="71E2FE71"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044EE2" w14:paraId="71E2FE74" w14:textId="77777777">
        <w:tc>
          <w:tcPr>
            <w:tcW w:w="1555" w:type="dxa"/>
            <w:shd w:val="clear" w:color="auto" w:fill="D9E2F3" w:themeFill="accent1" w:themeFillTint="33"/>
          </w:tcPr>
          <w:p w14:paraId="71E2FE72"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E73" w14:textId="77777777" w:rsidR="00DF69EF" w:rsidRPr="00044EE2" w:rsidRDefault="006B7954">
            <w:pPr>
              <w:rPr>
                <w:b/>
                <w:bCs/>
                <w:lang w:val="en-US" w:eastAsia="ja-JP"/>
              </w:rPr>
            </w:pPr>
            <w:r w:rsidRPr="00044EE2">
              <w:rPr>
                <w:b/>
                <w:bCs/>
                <w:lang w:val="en-US" w:eastAsia="ja-JP"/>
              </w:rPr>
              <w:t>Proposal</w:t>
            </w:r>
          </w:p>
        </w:tc>
      </w:tr>
      <w:tr w:rsidR="00DF69EF" w:rsidRPr="00044EE2" w14:paraId="71E2FE78" w14:textId="77777777">
        <w:tc>
          <w:tcPr>
            <w:tcW w:w="1555" w:type="dxa"/>
          </w:tcPr>
          <w:p w14:paraId="71E2FE75" w14:textId="77777777" w:rsidR="00DF69EF" w:rsidRPr="00044EE2" w:rsidRDefault="006B7954">
            <w:pPr>
              <w:rPr>
                <w:rStyle w:val="normaltextrun"/>
                <w:rFonts w:eastAsia="MS Mincho"/>
                <w:sz w:val="20"/>
                <w:szCs w:val="20"/>
                <w:lang w:val="en-US" w:eastAsia="en-US"/>
              </w:rPr>
            </w:pPr>
            <w:r w:rsidRPr="00044EE2">
              <w:rPr>
                <w:rStyle w:val="normaltextrun"/>
                <w:rFonts w:eastAsia="MS Mincho"/>
                <w:sz w:val="20"/>
                <w:szCs w:val="20"/>
                <w:lang w:val="en-US" w:eastAsia="en-US"/>
              </w:rPr>
              <w:t>[5]</w:t>
            </w:r>
          </w:p>
          <w:p w14:paraId="71E2FE76" w14:textId="77777777" w:rsidR="00DF69EF" w:rsidRPr="00044EE2" w:rsidRDefault="00DF69EF">
            <w:pPr>
              <w:jc w:val="center"/>
              <w:rPr>
                <w:rFonts w:eastAsia="MS Mincho"/>
                <w:sz w:val="20"/>
                <w:szCs w:val="20"/>
                <w:lang w:val="en-US" w:eastAsia="en-US"/>
              </w:rPr>
            </w:pPr>
          </w:p>
        </w:tc>
        <w:tc>
          <w:tcPr>
            <w:tcW w:w="8074" w:type="dxa"/>
          </w:tcPr>
          <w:p w14:paraId="71E2FE77" w14:textId="77777777" w:rsidR="00DF69EF" w:rsidRPr="00044EE2" w:rsidRDefault="006B7954">
            <w:pPr>
              <w:rPr>
                <w:rStyle w:val="normaltextrun"/>
                <w:rFonts w:eastAsia="MS Mincho"/>
                <w:sz w:val="20"/>
                <w:szCs w:val="20"/>
                <w:lang w:val="en-US" w:eastAsia="en-US"/>
              </w:rPr>
            </w:pPr>
            <w:r w:rsidRPr="00044EE2">
              <w:rPr>
                <w:rStyle w:val="normaltextrun"/>
                <w:rFonts w:eastAsia="MS Mincho"/>
                <w:sz w:val="20"/>
                <w:szCs w:val="20"/>
                <w:lang w:val="en-US" w:eastAsia="en-US"/>
              </w:rPr>
              <w:t xml:space="preserve"> Proposal 3: RAN1 should support phase alignment for </w:t>
            </w:r>
            <w:proofErr w:type="gramStart"/>
            <w:r w:rsidRPr="00044EE2">
              <w:rPr>
                <w:rStyle w:val="normaltextrun"/>
                <w:rFonts w:eastAsia="MS Mincho"/>
                <w:sz w:val="20"/>
                <w:szCs w:val="20"/>
                <w:lang w:val="en-US" w:eastAsia="en-US"/>
              </w:rPr>
              <w:t>Multi-RTT</w:t>
            </w:r>
            <w:proofErr w:type="gramEnd"/>
            <w:r w:rsidRPr="00044EE2">
              <w:rPr>
                <w:rStyle w:val="normaltextrun"/>
                <w:rFonts w:eastAsia="MS Mincho"/>
                <w:sz w:val="20"/>
                <w:szCs w:val="20"/>
                <w:lang w:val="en-US" w:eastAsia="en-US"/>
              </w:rPr>
              <w:t xml:space="preserve"> and determine if phase alignment is needed for both UL at the gNB and DL at the UE.</w:t>
            </w:r>
          </w:p>
        </w:tc>
      </w:tr>
    </w:tbl>
    <w:p w14:paraId="71E2FE79" w14:textId="77777777" w:rsidR="00DF69EF" w:rsidRPr="00044EE2" w:rsidRDefault="00DF69EF">
      <w:pPr>
        <w:rPr>
          <w:lang w:eastAsia="ja-JP"/>
        </w:rPr>
      </w:pPr>
    </w:p>
    <w:p w14:paraId="71E2FE7A" w14:textId="77777777" w:rsidR="00DF69EF" w:rsidRPr="00044EE2" w:rsidRDefault="00DF69EF">
      <w:pPr>
        <w:pStyle w:val="Proposal"/>
        <w:numPr>
          <w:ilvl w:val="0"/>
          <w:numId w:val="0"/>
        </w:numPr>
        <w:rPr>
          <w:szCs w:val="20"/>
        </w:rPr>
      </w:pPr>
    </w:p>
    <w:p w14:paraId="71E2FE7B" w14:textId="77777777" w:rsidR="00DF69EF" w:rsidRPr="00044EE2" w:rsidRDefault="00DF69EF">
      <w:pPr>
        <w:pStyle w:val="Proposal"/>
        <w:numPr>
          <w:ilvl w:val="0"/>
          <w:numId w:val="0"/>
        </w:numPr>
        <w:rPr>
          <w:szCs w:val="20"/>
        </w:rPr>
      </w:pPr>
    </w:p>
    <w:p w14:paraId="71E2FE7C" w14:textId="77777777" w:rsidR="00DF69EF" w:rsidRPr="00044EE2" w:rsidRDefault="006B7954">
      <w:pPr>
        <w:pStyle w:val="Heading2"/>
        <w:rPr>
          <w:lang w:val="en-US"/>
        </w:rPr>
      </w:pPr>
      <w:r w:rsidRPr="00044EE2">
        <w:rPr>
          <w:lang w:val="en-US"/>
        </w:rPr>
        <w:t>[LOW] Subcarrier Spacing</w:t>
      </w:r>
    </w:p>
    <w:p w14:paraId="71E2FE7D" w14:textId="77777777" w:rsidR="00DF69EF" w:rsidRPr="00044EE2" w:rsidRDefault="006B7954">
      <w:pPr>
        <w:rPr>
          <w:lang w:eastAsia="ja-JP"/>
        </w:rPr>
      </w:pPr>
      <w:r w:rsidRPr="00044EE2">
        <w:rPr>
          <w:lang w:eastAsia="ja-JP"/>
        </w:rPr>
        <w:t xml:space="preserve">In [11], it is proposed to consider the use of small SCS for UEs with low speed: </w:t>
      </w:r>
    </w:p>
    <w:p w14:paraId="71E2FE7E" w14:textId="77777777" w:rsidR="00DF69EF" w:rsidRPr="00044EE2" w:rsidRDefault="00DF69EF">
      <w:pPr>
        <w:rPr>
          <w:lang w:eastAsia="ja-JP"/>
        </w:rPr>
      </w:pPr>
    </w:p>
    <w:tbl>
      <w:tblPr>
        <w:tblStyle w:val="TableGrid"/>
        <w:tblW w:w="0" w:type="auto"/>
        <w:tblLook w:val="04A0" w:firstRow="1" w:lastRow="0" w:firstColumn="1" w:lastColumn="0" w:noHBand="0" w:noVBand="1"/>
      </w:tblPr>
      <w:tblGrid>
        <w:gridCol w:w="1980"/>
        <w:gridCol w:w="7649"/>
      </w:tblGrid>
      <w:tr w:rsidR="00DF69EF" w:rsidRPr="00044EE2" w14:paraId="71E2FE81" w14:textId="77777777">
        <w:tc>
          <w:tcPr>
            <w:tcW w:w="1980" w:type="dxa"/>
            <w:shd w:val="clear" w:color="auto" w:fill="B4C6E7" w:themeFill="accent1" w:themeFillTint="66"/>
          </w:tcPr>
          <w:p w14:paraId="71E2FE7F"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E80" w14:textId="77777777" w:rsidR="00DF69EF" w:rsidRPr="00044EE2" w:rsidRDefault="006B7954">
            <w:pPr>
              <w:rPr>
                <w:b/>
                <w:bCs/>
                <w:lang w:val="en-US" w:eastAsia="ja-JP"/>
              </w:rPr>
            </w:pPr>
            <w:r w:rsidRPr="00044EE2">
              <w:rPr>
                <w:b/>
                <w:bCs/>
                <w:lang w:val="en-US" w:eastAsia="ja-JP"/>
              </w:rPr>
              <w:t>Proposal</w:t>
            </w:r>
          </w:p>
        </w:tc>
      </w:tr>
      <w:tr w:rsidR="00DF69EF" w:rsidRPr="00044EE2" w14:paraId="71E2FE85" w14:textId="77777777">
        <w:tc>
          <w:tcPr>
            <w:tcW w:w="1980" w:type="dxa"/>
          </w:tcPr>
          <w:p w14:paraId="71E2FE82" w14:textId="77777777" w:rsidR="00DF69EF" w:rsidRPr="00044EE2" w:rsidRDefault="006B7954">
            <w:pPr>
              <w:rPr>
                <w:lang w:val="en-US" w:eastAsia="ja-JP"/>
              </w:rPr>
            </w:pPr>
            <w:r w:rsidRPr="00044EE2">
              <w:rPr>
                <w:lang w:val="en-US" w:eastAsia="ja-JP"/>
              </w:rPr>
              <w:t>[11]</w:t>
            </w:r>
          </w:p>
        </w:tc>
        <w:tc>
          <w:tcPr>
            <w:tcW w:w="7649" w:type="dxa"/>
          </w:tcPr>
          <w:p w14:paraId="71E2FE83" w14:textId="77777777" w:rsidR="00DF69EF" w:rsidRPr="00044EE2" w:rsidRDefault="006B7954">
            <w:pPr>
              <w:snapToGrid w:val="0"/>
              <w:spacing w:before="120" w:after="120" w:line="288" w:lineRule="auto"/>
              <w:jc w:val="both"/>
              <w:rPr>
                <w:rFonts w:eastAsia="Malgun Gothic" w:cs="Batang"/>
                <w:szCs w:val="20"/>
                <w:lang w:val="en-US" w:eastAsia="ko-KR"/>
              </w:rPr>
            </w:pPr>
            <w:r w:rsidRPr="00044EE2">
              <w:rPr>
                <w:rFonts w:eastAsia="Malgun Gothic" w:cs="Batang"/>
                <w:szCs w:val="20"/>
                <w:lang w:val="en-US" w:eastAsia="ko-KR"/>
              </w:rPr>
              <w:t>Proposal 14: Consider using small SCS to increase the positioning performance for RedCap UEs with low speed at least.</w:t>
            </w:r>
          </w:p>
          <w:p w14:paraId="71E2FE84" w14:textId="77777777" w:rsidR="00DF69EF" w:rsidRPr="00044EE2" w:rsidRDefault="00DF69EF">
            <w:pPr>
              <w:rPr>
                <w:lang w:val="en-US" w:eastAsia="ja-JP"/>
              </w:rPr>
            </w:pPr>
          </w:p>
        </w:tc>
      </w:tr>
    </w:tbl>
    <w:p w14:paraId="71E2FE86" w14:textId="77777777" w:rsidR="00DF69EF" w:rsidRPr="00044EE2" w:rsidRDefault="006B7954">
      <w:pPr>
        <w:rPr>
          <w:lang w:eastAsia="ja-JP"/>
        </w:rPr>
      </w:pPr>
      <w:r w:rsidRPr="00044EE2">
        <w:rPr>
          <w:lang w:eastAsia="ja-JP"/>
        </w:rPr>
        <w:t xml:space="preserve"> </w:t>
      </w:r>
    </w:p>
    <w:p w14:paraId="71E2FE87" w14:textId="77777777" w:rsidR="00DF69EF" w:rsidRPr="00044EE2" w:rsidRDefault="006B7954">
      <w:pPr>
        <w:rPr>
          <w:lang w:eastAsia="ja-JP"/>
        </w:rPr>
      </w:pPr>
      <w:r w:rsidRPr="00044EE2">
        <w:rPr>
          <w:lang w:eastAsia="ja-JP"/>
        </w:rPr>
        <w:t>From the FL perspective, this is an implementation issue and should not be impacting the specification. Therefore, it is proposed not to pursue the proposal further.</w:t>
      </w:r>
    </w:p>
    <w:p w14:paraId="71E2FE88" w14:textId="77777777" w:rsidR="00DF69EF" w:rsidRPr="00044EE2" w:rsidRDefault="00DF69EF">
      <w:pPr>
        <w:rPr>
          <w:lang w:eastAsia="ja-JP"/>
        </w:rPr>
      </w:pPr>
    </w:p>
    <w:p w14:paraId="71E2FE89" w14:textId="77777777" w:rsidR="00DF69EF" w:rsidRPr="00044EE2" w:rsidRDefault="006B7954">
      <w:pPr>
        <w:rPr>
          <w:lang w:eastAsia="ja-JP"/>
        </w:rPr>
      </w:pPr>
      <w:r w:rsidRPr="00044EE2">
        <w:rPr>
          <w:lang w:eastAsia="ja-JP"/>
        </w:rPr>
        <w:t>Companies are encouraged to comment on the proposal in the table below:</w:t>
      </w:r>
    </w:p>
    <w:p w14:paraId="71E2FE8A" w14:textId="77777777" w:rsidR="00DF69EF" w:rsidRPr="00044EE2" w:rsidRDefault="006B7954">
      <w:pPr>
        <w:rPr>
          <w:b/>
          <w:bCs/>
          <w:lang w:eastAsia="ja-JP"/>
        </w:rPr>
      </w:pPr>
      <w:r w:rsidRPr="00044EE2">
        <w:rPr>
          <w:lang w:eastAsia="ja-JP"/>
        </w:rPr>
        <w:t xml:space="preserve"> </w:t>
      </w:r>
    </w:p>
    <w:tbl>
      <w:tblPr>
        <w:tblStyle w:val="TableGrid"/>
        <w:tblW w:w="0" w:type="auto"/>
        <w:tblLook w:val="04A0" w:firstRow="1" w:lastRow="0" w:firstColumn="1" w:lastColumn="0" w:noHBand="0" w:noVBand="1"/>
      </w:tblPr>
      <w:tblGrid>
        <w:gridCol w:w="1980"/>
        <w:gridCol w:w="7649"/>
      </w:tblGrid>
      <w:tr w:rsidR="00DF69EF" w:rsidRPr="00044EE2" w14:paraId="71E2FE8D" w14:textId="77777777">
        <w:tc>
          <w:tcPr>
            <w:tcW w:w="1980" w:type="dxa"/>
            <w:shd w:val="clear" w:color="auto" w:fill="B4C6E7" w:themeFill="accent1" w:themeFillTint="66"/>
          </w:tcPr>
          <w:p w14:paraId="71E2FE8B" w14:textId="77777777" w:rsidR="00DF69EF" w:rsidRPr="00044EE2" w:rsidRDefault="006B7954">
            <w:pPr>
              <w:rPr>
                <w:b/>
                <w:bCs/>
                <w:lang w:val="en-US" w:eastAsia="ja-JP"/>
              </w:rPr>
            </w:pPr>
            <w:r w:rsidRPr="00044EE2">
              <w:rPr>
                <w:b/>
                <w:bCs/>
                <w:lang w:val="en-US" w:eastAsia="ja-JP"/>
              </w:rPr>
              <w:t>Company</w:t>
            </w:r>
          </w:p>
        </w:tc>
        <w:tc>
          <w:tcPr>
            <w:tcW w:w="7649" w:type="dxa"/>
            <w:shd w:val="clear" w:color="auto" w:fill="B4C6E7" w:themeFill="accent1" w:themeFillTint="66"/>
          </w:tcPr>
          <w:p w14:paraId="71E2FE8C" w14:textId="77777777" w:rsidR="00DF69EF" w:rsidRPr="00044EE2" w:rsidRDefault="006B7954">
            <w:pPr>
              <w:rPr>
                <w:b/>
                <w:bCs/>
                <w:lang w:val="en-US" w:eastAsia="ja-JP"/>
              </w:rPr>
            </w:pPr>
            <w:r w:rsidRPr="00044EE2">
              <w:rPr>
                <w:b/>
                <w:bCs/>
                <w:lang w:val="en-US" w:eastAsia="ja-JP"/>
              </w:rPr>
              <w:t>Comment</w:t>
            </w:r>
          </w:p>
        </w:tc>
      </w:tr>
      <w:tr w:rsidR="00DF69EF" w:rsidRPr="00044EE2" w14:paraId="71E2FE90" w14:textId="77777777">
        <w:tc>
          <w:tcPr>
            <w:tcW w:w="1980" w:type="dxa"/>
          </w:tcPr>
          <w:p w14:paraId="71E2FE8E" w14:textId="77777777" w:rsidR="00DF69EF" w:rsidRPr="00044EE2" w:rsidRDefault="00DF69EF">
            <w:pPr>
              <w:rPr>
                <w:lang w:val="en-US" w:eastAsia="ja-JP"/>
              </w:rPr>
            </w:pPr>
          </w:p>
        </w:tc>
        <w:tc>
          <w:tcPr>
            <w:tcW w:w="7649" w:type="dxa"/>
          </w:tcPr>
          <w:p w14:paraId="71E2FE8F" w14:textId="77777777" w:rsidR="00DF69EF" w:rsidRPr="00044EE2" w:rsidRDefault="00DF69EF">
            <w:pPr>
              <w:rPr>
                <w:lang w:val="en-US" w:eastAsia="ja-JP"/>
              </w:rPr>
            </w:pPr>
          </w:p>
        </w:tc>
      </w:tr>
      <w:tr w:rsidR="00DF69EF" w:rsidRPr="00044EE2" w14:paraId="71E2FE93" w14:textId="77777777">
        <w:tc>
          <w:tcPr>
            <w:tcW w:w="1980" w:type="dxa"/>
          </w:tcPr>
          <w:p w14:paraId="71E2FE91" w14:textId="77777777" w:rsidR="00DF69EF" w:rsidRPr="00044EE2" w:rsidRDefault="00DF69EF">
            <w:pPr>
              <w:rPr>
                <w:lang w:val="en-US" w:eastAsia="ja-JP"/>
              </w:rPr>
            </w:pPr>
          </w:p>
        </w:tc>
        <w:tc>
          <w:tcPr>
            <w:tcW w:w="7649" w:type="dxa"/>
          </w:tcPr>
          <w:p w14:paraId="71E2FE92" w14:textId="77777777" w:rsidR="00DF69EF" w:rsidRPr="00044EE2" w:rsidRDefault="00DF69EF">
            <w:pPr>
              <w:rPr>
                <w:lang w:val="en-US" w:eastAsia="ja-JP"/>
              </w:rPr>
            </w:pPr>
          </w:p>
        </w:tc>
      </w:tr>
      <w:tr w:rsidR="00DF69EF" w:rsidRPr="00044EE2" w14:paraId="71E2FE96" w14:textId="77777777">
        <w:tc>
          <w:tcPr>
            <w:tcW w:w="1980" w:type="dxa"/>
          </w:tcPr>
          <w:p w14:paraId="71E2FE94" w14:textId="77777777" w:rsidR="00DF69EF" w:rsidRPr="00044EE2" w:rsidRDefault="00DF69EF">
            <w:pPr>
              <w:rPr>
                <w:lang w:val="en-US" w:eastAsia="ja-JP"/>
              </w:rPr>
            </w:pPr>
          </w:p>
        </w:tc>
        <w:tc>
          <w:tcPr>
            <w:tcW w:w="7649" w:type="dxa"/>
          </w:tcPr>
          <w:p w14:paraId="71E2FE95" w14:textId="77777777" w:rsidR="00DF69EF" w:rsidRPr="00044EE2" w:rsidRDefault="00DF69EF">
            <w:pPr>
              <w:rPr>
                <w:lang w:val="en-US" w:eastAsia="ja-JP"/>
              </w:rPr>
            </w:pPr>
          </w:p>
        </w:tc>
      </w:tr>
    </w:tbl>
    <w:p w14:paraId="71E2FE97" w14:textId="77777777" w:rsidR="00DF69EF" w:rsidRPr="00044EE2" w:rsidRDefault="00DF69EF">
      <w:pPr>
        <w:rPr>
          <w:lang w:eastAsia="ja-JP"/>
        </w:rPr>
      </w:pPr>
    </w:p>
    <w:p w14:paraId="71E2FE98" w14:textId="77777777" w:rsidR="00DF69EF" w:rsidRPr="00044EE2" w:rsidRDefault="006B7954">
      <w:pPr>
        <w:pStyle w:val="Heading2"/>
        <w:rPr>
          <w:lang w:val="en-US"/>
        </w:rPr>
      </w:pPr>
      <w:r w:rsidRPr="00044EE2">
        <w:rPr>
          <w:lang w:val="en-US"/>
        </w:rPr>
        <w:t xml:space="preserve">[LOW] Positioning methods </w:t>
      </w:r>
    </w:p>
    <w:p w14:paraId="71E2FE99" w14:textId="77777777" w:rsidR="00DF69EF" w:rsidRPr="00044EE2" w:rsidRDefault="006B7954">
      <w:pPr>
        <w:rPr>
          <w:lang w:eastAsia="ja-JP"/>
        </w:rPr>
      </w:pPr>
      <w:r w:rsidRPr="00044EE2">
        <w:rPr>
          <w:lang w:eastAsia="ja-JP"/>
        </w:rPr>
        <w:t xml:space="preserve">In [18] it is proposed to consider time and angle-based methods for positioning of redcap UEs. </w:t>
      </w:r>
    </w:p>
    <w:p w14:paraId="71E2FE9A" w14:textId="77777777" w:rsidR="00DF69EF" w:rsidRPr="00044EE2" w:rsidRDefault="006B7954">
      <w:pPr>
        <w:rPr>
          <w:b/>
          <w:bCs/>
          <w:lang w:eastAsia="ja-JP"/>
        </w:rPr>
      </w:pPr>
      <w:r w:rsidRPr="00044EE2">
        <w:rPr>
          <w:lang w:eastAsia="ja-JP"/>
        </w:rPr>
        <w:t xml:space="preserve">  </w:t>
      </w:r>
    </w:p>
    <w:tbl>
      <w:tblPr>
        <w:tblStyle w:val="TableGrid"/>
        <w:tblW w:w="0" w:type="auto"/>
        <w:tblLook w:val="04A0" w:firstRow="1" w:lastRow="0" w:firstColumn="1" w:lastColumn="0" w:noHBand="0" w:noVBand="1"/>
      </w:tblPr>
      <w:tblGrid>
        <w:gridCol w:w="1555"/>
        <w:gridCol w:w="8074"/>
      </w:tblGrid>
      <w:tr w:rsidR="00DF69EF" w:rsidRPr="00044EE2" w14:paraId="71E2FE9D" w14:textId="77777777">
        <w:tc>
          <w:tcPr>
            <w:tcW w:w="1555" w:type="dxa"/>
            <w:shd w:val="clear" w:color="auto" w:fill="D9E2F3" w:themeFill="accent1" w:themeFillTint="33"/>
          </w:tcPr>
          <w:p w14:paraId="71E2FE9B" w14:textId="77777777" w:rsidR="00DF69EF" w:rsidRPr="00044EE2" w:rsidRDefault="006B7954">
            <w:pPr>
              <w:rPr>
                <w:b/>
                <w:bCs/>
                <w:lang w:val="en-US" w:eastAsia="ja-JP"/>
              </w:rPr>
            </w:pPr>
            <w:r w:rsidRPr="00044EE2">
              <w:rPr>
                <w:b/>
                <w:bCs/>
                <w:lang w:val="en-US" w:eastAsia="ja-JP"/>
              </w:rPr>
              <w:t>Company</w:t>
            </w:r>
          </w:p>
        </w:tc>
        <w:tc>
          <w:tcPr>
            <w:tcW w:w="8074" w:type="dxa"/>
            <w:shd w:val="clear" w:color="auto" w:fill="D9E2F3" w:themeFill="accent1" w:themeFillTint="33"/>
          </w:tcPr>
          <w:p w14:paraId="71E2FE9C" w14:textId="77777777" w:rsidR="00DF69EF" w:rsidRPr="00044EE2" w:rsidRDefault="006B7954">
            <w:pPr>
              <w:rPr>
                <w:b/>
                <w:bCs/>
                <w:lang w:val="en-US" w:eastAsia="ja-JP"/>
              </w:rPr>
            </w:pPr>
            <w:r w:rsidRPr="00044EE2">
              <w:rPr>
                <w:b/>
                <w:bCs/>
                <w:lang w:val="en-US" w:eastAsia="ja-JP"/>
              </w:rPr>
              <w:t>Proposal</w:t>
            </w:r>
          </w:p>
        </w:tc>
      </w:tr>
      <w:tr w:rsidR="00DF69EF" w:rsidRPr="00044EE2" w14:paraId="71E2FEA0" w14:textId="77777777">
        <w:tc>
          <w:tcPr>
            <w:tcW w:w="1555" w:type="dxa"/>
          </w:tcPr>
          <w:p w14:paraId="71E2FE9E" w14:textId="77777777" w:rsidR="00DF69EF" w:rsidRPr="00044EE2" w:rsidRDefault="006B7954">
            <w:pPr>
              <w:rPr>
                <w:rStyle w:val="normaltextrun"/>
                <w:rFonts w:eastAsia="MS Mincho"/>
                <w:lang w:val="en-US" w:eastAsia="en-US"/>
              </w:rPr>
            </w:pPr>
            <w:r w:rsidRPr="00044EE2">
              <w:rPr>
                <w:rStyle w:val="normaltextrun"/>
                <w:rFonts w:eastAsia="MS Mincho"/>
                <w:lang w:val="en-US" w:eastAsia="en-US"/>
              </w:rPr>
              <w:t>[18]</w:t>
            </w:r>
          </w:p>
        </w:tc>
        <w:tc>
          <w:tcPr>
            <w:tcW w:w="8074" w:type="dxa"/>
          </w:tcPr>
          <w:p w14:paraId="71E2FE9F" w14:textId="77777777" w:rsidR="00DF69EF" w:rsidRPr="00044EE2" w:rsidRDefault="006B7954">
            <w:pPr>
              <w:rPr>
                <w:rStyle w:val="normaltextrun"/>
                <w:rFonts w:eastAsia="MS Mincho"/>
                <w:lang w:val="en-US" w:eastAsia="en-US"/>
              </w:rPr>
            </w:pPr>
            <w:r w:rsidRPr="00044EE2">
              <w:rPr>
                <w:lang w:val="en-US" w:eastAsia="en-US"/>
              </w:rPr>
              <w:t xml:space="preserve">Proposal 1: Prioritize timing-based positioning techniques such as TDoA, RTT for Redcap positioning. </w:t>
            </w:r>
          </w:p>
        </w:tc>
      </w:tr>
    </w:tbl>
    <w:p w14:paraId="71E2FEA1" w14:textId="77777777" w:rsidR="00DF69EF" w:rsidRPr="00044EE2" w:rsidRDefault="00DF69EF">
      <w:pPr>
        <w:rPr>
          <w:b/>
          <w:bCs/>
          <w:lang w:eastAsia="ja-JP"/>
        </w:rPr>
      </w:pPr>
    </w:p>
    <w:p w14:paraId="71E2FEA2" w14:textId="77777777" w:rsidR="00DF69EF" w:rsidRPr="00044EE2" w:rsidRDefault="006B7954">
      <w:pPr>
        <w:rPr>
          <w:lang w:eastAsia="ja-JP"/>
        </w:rPr>
      </w:pPr>
      <w:r w:rsidRPr="00044EE2">
        <w:rPr>
          <w:lang w:eastAsia="ja-JP"/>
        </w:rPr>
        <w:t>This topic was also brought up in the RAN1#112b-e and RAN1#112 meeting. From the FL perspective, the WID does not specify a particular method to be supported and. the discussion so far does not restrict any existing method to be used.  Therefore, it is proposed not to pursue the discussion on supported method further.</w:t>
      </w:r>
    </w:p>
    <w:p w14:paraId="71E2FEA3" w14:textId="77777777" w:rsidR="00DF69EF" w:rsidRPr="00044EE2" w:rsidRDefault="00DF69EF">
      <w:pPr>
        <w:rPr>
          <w:lang w:eastAsia="ja-JP"/>
        </w:rPr>
      </w:pPr>
    </w:p>
    <w:p w14:paraId="71E2FEA4" w14:textId="77777777" w:rsidR="00DF69EF" w:rsidRPr="00044EE2" w:rsidRDefault="006B7954">
      <w:pPr>
        <w:rPr>
          <w:lang w:eastAsia="ja-JP"/>
        </w:rPr>
      </w:pPr>
      <w:r w:rsidRPr="00044EE2">
        <w:rPr>
          <w:lang w:eastAsia="ja-JP"/>
        </w:rPr>
        <w:t>Companies are encouraged to comment on the proposal in the table below:</w:t>
      </w:r>
    </w:p>
    <w:p w14:paraId="71E2FEA5" w14:textId="77777777" w:rsidR="00DF69EF" w:rsidRPr="00044EE2" w:rsidRDefault="00DF69EF">
      <w:pPr>
        <w:rPr>
          <w:lang w:eastAsia="ja-JP"/>
        </w:rPr>
      </w:pPr>
    </w:p>
    <w:p w14:paraId="71E2FEA6" w14:textId="77777777" w:rsidR="00DF69EF" w:rsidRPr="00044EE2" w:rsidRDefault="006B7954">
      <w:pPr>
        <w:rPr>
          <w:b/>
          <w:bCs/>
          <w:lang w:eastAsia="ja-JP"/>
        </w:rPr>
      </w:pPr>
      <w:r w:rsidRPr="00044EE2">
        <w:rPr>
          <w:b/>
          <w:bCs/>
          <w:lang w:eastAsia="ja-JP"/>
        </w:rPr>
        <w:t xml:space="preserve"> </w:t>
      </w:r>
    </w:p>
    <w:tbl>
      <w:tblPr>
        <w:tblStyle w:val="TableGrid"/>
        <w:tblW w:w="0" w:type="auto"/>
        <w:tblLook w:val="04A0" w:firstRow="1" w:lastRow="0" w:firstColumn="1" w:lastColumn="0" w:noHBand="0" w:noVBand="1"/>
      </w:tblPr>
      <w:tblGrid>
        <w:gridCol w:w="1980"/>
        <w:gridCol w:w="7649"/>
      </w:tblGrid>
      <w:tr w:rsidR="00DF69EF" w:rsidRPr="00044EE2" w14:paraId="71E2FEA9" w14:textId="77777777">
        <w:tc>
          <w:tcPr>
            <w:tcW w:w="1980" w:type="dxa"/>
            <w:shd w:val="clear" w:color="auto" w:fill="B4C6E7" w:themeFill="accent1" w:themeFillTint="66"/>
          </w:tcPr>
          <w:p w14:paraId="71E2FEA7" w14:textId="77777777" w:rsidR="00DF69EF" w:rsidRPr="00044EE2" w:rsidRDefault="006B7954">
            <w:pPr>
              <w:rPr>
                <w:lang w:val="en-US" w:eastAsia="ja-JP"/>
              </w:rPr>
            </w:pPr>
            <w:r w:rsidRPr="00044EE2">
              <w:rPr>
                <w:lang w:val="en-US" w:eastAsia="ja-JP"/>
              </w:rPr>
              <w:t>Company</w:t>
            </w:r>
          </w:p>
        </w:tc>
        <w:tc>
          <w:tcPr>
            <w:tcW w:w="7649" w:type="dxa"/>
            <w:shd w:val="clear" w:color="auto" w:fill="B4C6E7" w:themeFill="accent1" w:themeFillTint="66"/>
          </w:tcPr>
          <w:p w14:paraId="71E2FEA8" w14:textId="77777777" w:rsidR="00DF69EF" w:rsidRPr="00044EE2" w:rsidRDefault="006B7954">
            <w:pPr>
              <w:rPr>
                <w:lang w:val="en-US" w:eastAsia="ja-JP"/>
              </w:rPr>
            </w:pPr>
            <w:r w:rsidRPr="00044EE2">
              <w:rPr>
                <w:lang w:val="en-US" w:eastAsia="ja-JP"/>
              </w:rPr>
              <w:t>Comment</w:t>
            </w:r>
          </w:p>
        </w:tc>
      </w:tr>
      <w:tr w:rsidR="00DF69EF" w:rsidRPr="00044EE2" w14:paraId="71E2FEAC" w14:textId="77777777">
        <w:tc>
          <w:tcPr>
            <w:tcW w:w="1980" w:type="dxa"/>
          </w:tcPr>
          <w:p w14:paraId="71E2FEAA" w14:textId="77777777" w:rsidR="00DF69EF" w:rsidRPr="00044EE2" w:rsidRDefault="00DF69EF">
            <w:pPr>
              <w:rPr>
                <w:lang w:val="en-US" w:eastAsia="ja-JP"/>
              </w:rPr>
            </w:pPr>
          </w:p>
        </w:tc>
        <w:tc>
          <w:tcPr>
            <w:tcW w:w="7649" w:type="dxa"/>
          </w:tcPr>
          <w:p w14:paraId="71E2FEAB" w14:textId="77777777" w:rsidR="00DF69EF" w:rsidRPr="00044EE2" w:rsidRDefault="00DF69EF">
            <w:pPr>
              <w:rPr>
                <w:lang w:val="en-US" w:eastAsia="ja-JP"/>
              </w:rPr>
            </w:pPr>
          </w:p>
        </w:tc>
      </w:tr>
      <w:tr w:rsidR="00DF69EF" w:rsidRPr="00044EE2" w14:paraId="71E2FEAF" w14:textId="77777777">
        <w:tc>
          <w:tcPr>
            <w:tcW w:w="1980" w:type="dxa"/>
          </w:tcPr>
          <w:p w14:paraId="71E2FEAD" w14:textId="77777777" w:rsidR="00DF69EF" w:rsidRPr="00044EE2" w:rsidRDefault="00DF69EF">
            <w:pPr>
              <w:rPr>
                <w:lang w:val="en-US" w:eastAsia="ja-JP"/>
              </w:rPr>
            </w:pPr>
          </w:p>
        </w:tc>
        <w:tc>
          <w:tcPr>
            <w:tcW w:w="7649" w:type="dxa"/>
          </w:tcPr>
          <w:p w14:paraId="71E2FEAE" w14:textId="77777777" w:rsidR="00DF69EF" w:rsidRPr="00044EE2" w:rsidRDefault="00DF69EF">
            <w:pPr>
              <w:rPr>
                <w:lang w:val="en-US" w:eastAsia="ja-JP"/>
              </w:rPr>
            </w:pPr>
          </w:p>
        </w:tc>
      </w:tr>
    </w:tbl>
    <w:p w14:paraId="71E2FEB0" w14:textId="77777777" w:rsidR="00DF69EF" w:rsidRPr="00044EE2" w:rsidRDefault="00DF69EF">
      <w:pPr>
        <w:rPr>
          <w:lang w:eastAsia="ja-JP"/>
        </w:rPr>
      </w:pPr>
    </w:p>
    <w:p w14:paraId="71E2FEB1" w14:textId="77777777" w:rsidR="00DF69EF" w:rsidRPr="00044EE2" w:rsidRDefault="00DF69EF">
      <w:pPr>
        <w:pStyle w:val="Proposal"/>
        <w:numPr>
          <w:ilvl w:val="0"/>
          <w:numId w:val="0"/>
        </w:numPr>
        <w:rPr>
          <w:szCs w:val="20"/>
        </w:rPr>
      </w:pPr>
    </w:p>
    <w:p w14:paraId="7E1D0E11" w14:textId="450B9DAB" w:rsidR="00B115F2" w:rsidRPr="00044EE2" w:rsidRDefault="0056441E">
      <w:pPr>
        <w:pStyle w:val="Heading1"/>
        <w:rPr>
          <w:lang w:val="en-US"/>
        </w:rPr>
      </w:pPr>
      <w:r w:rsidRPr="00044EE2">
        <w:rPr>
          <w:lang w:val="en-US"/>
        </w:rPr>
        <w:t>Online sessions</w:t>
      </w:r>
    </w:p>
    <w:p w14:paraId="6885451F" w14:textId="6CD77F90" w:rsidR="0056441E" w:rsidRPr="00044EE2" w:rsidRDefault="0056441E" w:rsidP="0056441E">
      <w:pPr>
        <w:pStyle w:val="Heading2"/>
        <w:rPr>
          <w:lang w:val="en-US"/>
        </w:rPr>
      </w:pPr>
      <w:r w:rsidRPr="00044EE2">
        <w:rPr>
          <w:lang w:val="en-US"/>
        </w:rPr>
        <w:t>Tuesday session</w:t>
      </w:r>
    </w:p>
    <w:p w14:paraId="72DAED7B" w14:textId="65F3106F" w:rsidR="0056441E" w:rsidRPr="00044EE2" w:rsidRDefault="0056441E" w:rsidP="0056441E">
      <w:pPr>
        <w:rPr>
          <w:lang w:eastAsia="ja-JP"/>
        </w:rPr>
      </w:pPr>
      <w:r w:rsidRPr="00044EE2">
        <w:rPr>
          <w:lang w:eastAsia="ja-JP"/>
        </w:rPr>
        <w:t xml:space="preserve">Summary of the status as of Tuesday: </w:t>
      </w:r>
    </w:p>
    <w:p w14:paraId="4587E588" w14:textId="77777777" w:rsidR="0056441E" w:rsidRPr="00044EE2" w:rsidRDefault="0056441E" w:rsidP="0056441E">
      <w:pPr>
        <w:rPr>
          <w:lang w:eastAsia="ja-JP"/>
        </w:rPr>
      </w:pPr>
    </w:p>
    <w:p w14:paraId="2AF686D6" w14:textId="49B3BF68" w:rsidR="0056441E" w:rsidRPr="00044EE2" w:rsidRDefault="0056441E" w:rsidP="0056441E">
      <w:pPr>
        <w:rPr>
          <w:lang w:eastAsia="ja-JP"/>
        </w:rPr>
      </w:pPr>
      <w:r w:rsidRPr="00044EE2">
        <w:rPr>
          <w:lang w:eastAsia="ja-JP"/>
        </w:rPr>
        <w:t>Proposals on measurements:</w:t>
      </w:r>
    </w:p>
    <w:p w14:paraId="6117101A" w14:textId="64A7DD4E" w:rsidR="0056441E" w:rsidRPr="00044EE2" w:rsidRDefault="0056441E" w:rsidP="0056441E">
      <w:pPr>
        <w:pStyle w:val="ListParagraph"/>
        <w:numPr>
          <w:ilvl w:val="0"/>
          <w:numId w:val="22"/>
        </w:numPr>
        <w:rPr>
          <w:lang w:eastAsia="ja-JP"/>
        </w:rPr>
      </w:pPr>
      <w:r w:rsidRPr="00044EE2">
        <w:rPr>
          <w:lang w:eastAsia="ja-JP"/>
        </w:rPr>
        <w:t>There is no clear consensus on the current proposal</w:t>
      </w:r>
      <w:r w:rsidR="00D61F9A" w:rsidRPr="00044EE2">
        <w:rPr>
          <w:lang w:eastAsia="ja-JP"/>
        </w:rPr>
        <w:t xml:space="preserve"> </w:t>
      </w:r>
      <w:r w:rsidR="002B3F4B" w:rsidRPr="00044EE2">
        <w:rPr>
          <w:lang w:eastAsia="ja-JP"/>
        </w:rPr>
        <w:t>for hop indication</w:t>
      </w:r>
      <w:r w:rsidR="00D61F9A" w:rsidRPr="00044EE2">
        <w:rPr>
          <w:lang w:eastAsia="ja-JP"/>
        </w:rPr>
        <w:t>. T</w:t>
      </w:r>
      <w:r w:rsidR="002B3F4B" w:rsidRPr="00044EE2">
        <w:rPr>
          <w:lang w:eastAsia="ja-JP"/>
        </w:rPr>
        <w:t>he</w:t>
      </w:r>
      <w:r w:rsidR="004021C7" w:rsidRPr="00044EE2">
        <w:rPr>
          <w:lang w:eastAsia="ja-JP"/>
        </w:rPr>
        <w:t xml:space="preserve">re </w:t>
      </w:r>
      <w:r w:rsidR="00D61F9A" w:rsidRPr="00044EE2">
        <w:rPr>
          <w:lang w:eastAsia="ja-JP"/>
        </w:rPr>
        <w:t>are</w:t>
      </w:r>
      <w:r w:rsidR="004021C7" w:rsidRPr="00044EE2">
        <w:rPr>
          <w:lang w:eastAsia="ja-JP"/>
        </w:rPr>
        <w:t xml:space="preserve"> 6 commenting companies saying there is no need for hop indication. </w:t>
      </w:r>
      <w:r w:rsidR="00D61F9A" w:rsidRPr="00044EE2">
        <w:rPr>
          <w:lang w:eastAsia="ja-JP"/>
        </w:rPr>
        <w:t>Considering the late stage of the release, and the fact that</w:t>
      </w:r>
      <w:r w:rsidR="003E3FE5" w:rsidRPr="00044EE2">
        <w:rPr>
          <w:lang w:eastAsia="ja-JP"/>
        </w:rPr>
        <w:t xml:space="preserve"> there is</w:t>
      </w:r>
      <w:r w:rsidR="00D61F9A" w:rsidRPr="00044EE2">
        <w:rPr>
          <w:lang w:eastAsia="ja-JP"/>
        </w:rPr>
        <w:t xml:space="preserve"> </w:t>
      </w:r>
      <w:r w:rsidR="003E3FE5" w:rsidRPr="00044EE2">
        <w:rPr>
          <w:lang w:eastAsia="ja-JP"/>
        </w:rPr>
        <w:t xml:space="preserve">no critical need for this part of the feature, we can </w:t>
      </w:r>
      <w:r w:rsidR="003E3FE5" w:rsidRPr="00044EE2">
        <w:rPr>
          <w:u w:val="single"/>
          <w:lang w:eastAsia="ja-JP"/>
        </w:rPr>
        <w:t>down prioritize</w:t>
      </w:r>
      <w:r w:rsidR="003E3FE5" w:rsidRPr="00044EE2">
        <w:rPr>
          <w:lang w:eastAsia="ja-JP"/>
        </w:rPr>
        <w:t xml:space="preserve"> the issue. </w:t>
      </w:r>
    </w:p>
    <w:p w14:paraId="453BD9DD" w14:textId="7DA52F39" w:rsidR="005531B6" w:rsidRPr="00044EE2" w:rsidRDefault="005531B6" w:rsidP="0056441E">
      <w:pPr>
        <w:pStyle w:val="ListParagraph"/>
        <w:numPr>
          <w:ilvl w:val="0"/>
          <w:numId w:val="22"/>
        </w:numPr>
        <w:rPr>
          <w:lang w:eastAsia="ja-JP"/>
        </w:rPr>
      </w:pPr>
      <w:r w:rsidRPr="00044EE2">
        <w:rPr>
          <w:lang w:eastAsia="ja-JP"/>
        </w:rPr>
        <w:t xml:space="preserve">For per-hop measurement, </w:t>
      </w:r>
      <w:r w:rsidR="008F2412" w:rsidRPr="00044EE2">
        <w:rPr>
          <w:lang w:eastAsia="ja-JP"/>
        </w:rPr>
        <w:t xml:space="preserve">similarly there is no clear support for supporting reporting a single hop measurement </w:t>
      </w:r>
      <w:r w:rsidR="00AB788A" w:rsidRPr="00044EE2">
        <w:rPr>
          <w:lang w:eastAsia="ja-JP"/>
        </w:rPr>
        <w:t xml:space="preserve">as fallback from a </w:t>
      </w:r>
      <w:proofErr w:type="spellStart"/>
      <w:r w:rsidR="00AB788A" w:rsidRPr="00044EE2">
        <w:rPr>
          <w:lang w:eastAsia="ja-JP"/>
        </w:rPr>
        <w:t>multihop</w:t>
      </w:r>
      <w:proofErr w:type="spellEnd"/>
      <w:r w:rsidR="00AB788A" w:rsidRPr="00044EE2">
        <w:rPr>
          <w:lang w:eastAsia="ja-JP"/>
        </w:rPr>
        <w:t xml:space="preserve"> measurement. </w:t>
      </w:r>
      <w:r w:rsidR="00513CB7" w:rsidRPr="00044EE2">
        <w:rPr>
          <w:lang w:eastAsia="ja-JP"/>
        </w:rPr>
        <w:t xml:space="preserve"> </w:t>
      </w:r>
    </w:p>
    <w:p w14:paraId="3FFF8686" w14:textId="1C73719D" w:rsidR="005E2CEC" w:rsidRPr="00044EE2" w:rsidRDefault="005E2CEC" w:rsidP="0056441E">
      <w:pPr>
        <w:pStyle w:val="ListParagraph"/>
        <w:numPr>
          <w:ilvl w:val="0"/>
          <w:numId w:val="22"/>
        </w:numPr>
        <w:rPr>
          <w:lang w:eastAsia="ja-JP"/>
        </w:rPr>
      </w:pPr>
    </w:p>
    <w:p w14:paraId="415825BD" w14:textId="77777777" w:rsidR="0056441E" w:rsidRPr="00044EE2" w:rsidRDefault="0056441E" w:rsidP="0056441E">
      <w:pPr>
        <w:rPr>
          <w:lang w:eastAsia="ja-JP"/>
        </w:rPr>
      </w:pPr>
    </w:p>
    <w:p w14:paraId="11D56CAB" w14:textId="78136C3B" w:rsidR="0056441E" w:rsidRPr="00044EE2" w:rsidRDefault="0056441E" w:rsidP="0056441E">
      <w:pPr>
        <w:rPr>
          <w:lang w:eastAsia="ja-JP"/>
        </w:rPr>
      </w:pPr>
      <w:r w:rsidRPr="00044EE2">
        <w:rPr>
          <w:lang w:eastAsia="ja-JP"/>
        </w:rPr>
        <w:t>Proposals on DL PRS Rx hopping:</w:t>
      </w:r>
    </w:p>
    <w:p w14:paraId="11E25DBC" w14:textId="7E0BD5CA" w:rsidR="002D436B" w:rsidRPr="00044EE2" w:rsidRDefault="002D436B" w:rsidP="002D436B">
      <w:pPr>
        <w:pStyle w:val="ListParagraph"/>
        <w:numPr>
          <w:ilvl w:val="0"/>
          <w:numId w:val="22"/>
        </w:numPr>
        <w:rPr>
          <w:lang w:eastAsia="ja-JP"/>
        </w:rPr>
      </w:pPr>
      <w:r w:rsidRPr="00044EE2">
        <w:rPr>
          <w:lang w:eastAsia="ja-JP"/>
        </w:rPr>
        <w:t xml:space="preserve">For inter and intra slot hopping, too few comments were received to draw any conclusions. </w:t>
      </w:r>
    </w:p>
    <w:p w14:paraId="018E1DBC" w14:textId="7E2F5ED7" w:rsidR="002D436B" w:rsidRPr="00044EE2" w:rsidRDefault="00251030" w:rsidP="002D436B">
      <w:pPr>
        <w:pStyle w:val="ListParagraph"/>
        <w:numPr>
          <w:ilvl w:val="0"/>
          <w:numId w:val="22"/>
        </w:numPr>
        <w:rPr>
          <w:lang w:eastAsia="ja-JP"/>
        </w:rPr>
      </w:pPr>
      <w:r w:rsidRPr="00044EE2">
        <w:rPr>
          <w:lang w:eastAsia="ja-JP"/>
        </w:rPr>
        <w:t xml:space="preserve">No consensus on assistance data for Rx hopping. </w:t>
      </w:r>
    </w:p>
    <w:p w14:paraId="06C2CAE5" w14:textId="0DB3720D" w:rsidR="001954F3" w:rsidRPr="00044EE2" w:rsidRDefault="001954F3" w:rsidP="002D436B">
      <w:pPr>
        <w:pStyle w:val="ListParagraph"/>
        <w:numPr>
          <w:ilvl w:val="0"/>
          <w:numId w:val="22"/>
        </w:numPr>
        <w:rPr>
          <w:lang w:eastAsia="ja-JP"/>
        </w:rPr>
      </w:pPr>
      <w:r w:rsidRPr="00044EE2">
        <w:rPr>
          <w:lang w:eastAsia="ja-JP"/>
        </w:rPr>
        <w:t xml:space="preserve">For PPW support for DL PRS with Rx hopping, </w:t>
      </w:r>
      <w:proofErr w:type="gramStart"/>
      <w:r w:rsidRPr="00044EE2">
        <w:rPr>
          <w:lang w:eastAsia="ja-JP"/>
        </w:rPr>
        <w:t>a majority of</w:t>
      </w:r>
      <w:proofErr w:type="gramEnd"/>
      <w:r w:rsidRPr="00044EE2">
        <w:rPr>
          <w:lang w:eastAsia="ja-JP"/>
        </w:rPr>
        <w:t xml:space="preserve"> commenting companies do not support the feature.</w:t>
      </w:r>
    </w:p>
    <w:p w14:paraId="6FD953C2" w14:textId="5800F2D9" w:rsidR="00A60768" w:rsidRPr="00044EE2" w:rsidRDefault="00A60768" w:rsidP="002D436B">
      <w:pPr>
        <w:pStyle w:val="ListParagraph"/>
        <w:numPr>
          <w:ilvl w:val="0"/>
          <w:numId w:val="22"/>
        </w:numPr>
        <w:rPr>
          <w:lang w:eastAsia="ja-JP"/>
        </w:rPr>
      </w:pPr>
      <w:r w:rsidRPr="00044EE2">
        <w:rPr>
          <w:lang w:eastAsia="ja-JP"/>
        </w:rPr>
        <w:t xml:space="preserve">For the PRS reception in the </w:t>
      </w:r>
      <w:r w:rsidR="00275754" w:rsidRPr="00044EE2">
        <w:rPr>
          <w:lang w:eastAsia="ja-JP"/>
        </w:rPr>
        <w:t xml:space="preserve">RRC INACTIVE STATE, it was commented that a RAN1 agreement would facilitate the RAN4 work. </w:t>
      </w:r>
      <w:r w:rsidR="000A57AD" w:rsidRPr="00044EE2">
        <w:rPr>
          <w:lang w:eastAsia="ja-JP"/>
        </w:rPr>
        <w:t xml:space="preserve">Let’s try and see if a quick agreement is reachable. </w:t>
      </w:r>
    </w:p>
    <w:p w14:paraId="12FFDF60" w14:textId="77777777" w:rsidR="00275754" w:rsidRPr="00044EE2" w:rsidRDefault="00275754" w:rsidP="00275754">
      <w:pPr>
        <w:rPr>
          <w:lang w:eastAsia="ja-JP"/>
        </w:rPr>
      </w:pPr>
    </w:p>
    <w:p w14:paraId="0AA42A2A" w14:textId="0AFD47ED" w:rsidR="00EF0D51" w:rsidRPr="00044EE2" w:rsidRDefault="00EF0D51" w:rsidP="00275754">
      <w:pPr>
        <w:rPr>
          <w:lang w:eastAsia="ja-JP"/>
        </w:rPr>
      </w:pPr>
      <w:r w:rsidRPr="00044EE2">
        <w:rPr>
          <w:lang w:eastAsia="ja-JP"/>
        </w:rPr>
        <w:t>Proposals for UL SRS Tx hopping</w:t>
      </w:r>
    </w:p>
    <w:p w14:paraId="39A2E3E3" w14:textId="23677571" w:rsidR="00EF0D51" w:rsidRPr="00044EE2" w:rsidRDefault="00EF0D51" w:rsidP="00EF0D51">
      <w:pPr>
        <w:pStyle w:val="ListParagraph"/>
        <w:numPr>
          <w:ilvl w:val="0"/>
          <w:numId w:val="22"/>
        </w:numPr>
        <w:rPr>
          <w:lang w:eastAsia="ja-JP"/>
        </w:rPr>
      </w:pPr>
      <w:r w:rsidRPr="00044EE2">
        <w:rPr>
          <w:lang w:eastAsia="ja-JP"/>
        </w:rPr>
        <w:t xml:space="preserve">We can drop the discussion on non-staircase patterns considering the lack of </w:t>
      </w:r>
      <w:proofErr w:type="gramStart"/>
      <w:r w:rsidRPr="00044EE2">
        <w:rPr>
          <w:lang w:eastAsia="ja-JP"/>
        </w:rPr>
        <w:t>support</w:t>
      </w:r>
      <w:proofErr w:type="gramEnd"/>
    </w:p>
    <w:p w14:paraId="57F670E3" w14:textId="46EE6A99" w:rsidR="00EF0D51" w:rsidRPr="00044EE2" w:rsidRDefault="00EF0D51" w:rsidP="00EF0D51">
      <w:pPr>
        <w:pStyle w:val="ListParagraph"/>
        <w:numPr>
          <w:ilvl w:val="0"/>
          <w:numId w:val="22"/>
        </w:numPr>
        <w:rPr>
          <w:lang w:eastAsia="ja-JP"/>
        </w:rPr>
      </w:pPr>
      <w:r w:rsidRPr="00044EE2">
        <w:rPr>
          <w:lang w:eastAsia="ja-JP"/>
        </w:rPr>
        <w:lastRenderedPageBreak/>
        <w:t xml:space="preserve">The </w:t>
      </w:r>
      <w:r w:rsidR="002624E9" w:rsidRPr="00044EE2">
        <w:rPr>
          <w:lang w:eastAsia="ja-JP"/>
        </w:rPr>
        <w:t xml:space="preserve">proposal on </w:t>
      </w:r>
      <w:proofErr w:type="gramStart"/>
      <w:r w:rsidR="002624E9" w:rsidRPr="00044EE2">
        <w:rPr>
          <w:lang w:eastAsia="ja-JP"/>
        </w:rPr>
        <w:t>inter</w:t>
      </w:r>
      <w:proofErr w:type="gramEnd"/>
      <w:r w:rsidR="002624E9" w:rsidRPr="00044EE2">
        <w:rPr>
          <w:lang w:eastAsia="ja-JP"/>
        </w:rPr>
        <w:t xml:space="preserve"> and intra slot hopping can be discussed at the online session</w:t>
      </w:r>
      <w:r w:rsidR="00554060" w:rsidRPr="00044EE2">
        <w:rPr>
          <w:lang w:eastAsia="ja-JP"/>
        </w:rPr>
        <w:t xml:space="preserve">, most companies seem ok with alt2. </w:t>
      </w:r>
    </w:p>
    <w:p w14:paraId="3334B6C2" w14:textId="2D7A08BA" w:rsidR="005357C7" w:rsidRPr="00044EE2" w:rsidRDefault="005357C7" w:rsidP="00EF0D51">
      <w:pPr>
        <w:pStyle w:val="ListParagraph"/>
        <w:numPr>
          <w:ilvl w:val="0"/>
          <w:numId w:val="22"/>
        </w:numPr>
        <w:rPr>
          <w:lang w:eastAsia="ja-JP"/>
        </w:rPr>
      </w:pPr>
      <w:r w:rsidRPr="00044EE2">
        <w:rPr>
          <w:lang w:eastAsia="ja-JP"/>
        </w:rPr>
        <w:t>The proposal for configuration of the overlap as a majority for alt1</w:t>
      </w:r>
      <w:r w:rsidR="00B21771" w:rsidRPr="00044EE2">
        <w:rPr>
          <w:lang w:eastAsia="ja-JP"/>
        </w:rPr>
        <w:t>.</w:t>
      </w:r>
    </w:p>
    <w:p w14:paraId="7A9732C7" w14:textId="5A3F119A" w:rsidR="0037523A" w:rsidRPr="00044EE2" w:rsidRDefault="0037523A" w:rsidP="00EF0D51">
      <w:pPr>
        <w:pStyle w:val="ListParagraph"/>
        <w:numPr>
          <w:ilvl w:val="0"/>
          <w:numId w:val="22"/>
        </w:numPr>
        <w:rPr>
          <w:lang w:eastAsia="ja-JP"/>
        </w:rPr>
      </w:pPr>
      <w:r w:rsidRPr="00044EE2">
        <w:rPr>
          <w:lang w:eastAsia="ja-JP"/>
        </w:rPr>
        <w:t xml:space="preserve">For the proposal to configure the hop bandwidth and total bandwidth, at least </w:t>
      </w:r>
      <w:proofErr w:type="gramStart"/>
      <w:r w:rsidRPr="00044EE2">
        <w:rPr>
          <w:lang w:eastAsia="ja-JP"/>
        </w:rPr>
        <w:t>a majority of</w:t>
      </w:r>
      <w:proofErr w:type="gramEnd"/>
      <w:r w:rsidRPr="00044EE2">
        <w:rPr>
          <w:lang w:eastAsia="ja-JP"/>
        </w:rPr>
        <w:t xml:space="preserve"> companies support to configure the hop bandwidth. For the total bandwidth, if the proposal on the overlap is agreed and a fixed overlap is provided, then the bandwidth can be implied instead of configured. </w:t>
      </w:r>
    </w:p>
    <w:p w14:paraId="6890EA81" w14:textId="1FA69B62" w:rsidR="0037523A" w:rsidRDefault="00BB60C4" w:rsidP="00EF0D51">
      <w:pPr>
        <w:pStyle w:val="ListParagraph"/>
        <w:numPr>
          <w:ilvl w:val="0"/>
          <w:numId w:val="22"/>
        </w:numPr>
        <w:rPr>
          <w:lang w:eastAsia="ja-JP"/>
        </w:rPr>
      </w:pPr>
      <w:r>
        <w:rPr>
          <w:lang w:eastAsia="ja-JP"/>
        </w:rPr>
        <w:t xml:space="preserve">For the proposal on the time domain parameter, we can discuss further whether to have the time gap or the starting point for each hop as a parameter. </w:t>
      </w:r>
    </w:p>
    <w:p w14:paraId="4953415D" w14:textId="475C76A3" w:rsidR="00B511B6" w:rsidRDefault="00B511B6" w:rsidP="00EF0D51">
      <w:pPr>
        <w:pStyle w:val="ListParagraph"/>
        <w:numPr>
          <w:ilvl w:val="0"/>
          <w:numId w:val="22"/>
        </w:numPr>
        <w:rPr>
          <w:lang w:eastAsia="ja-JP"/>
        </w:rPr>
      </w:pPr>
      <w:r>
        <w:rPr>
          <w:lang w:eastAsia="ja-JP"/>
        </w:rPr>
        <w:t xml:space="preserve">For the uplink time window, the proposals on the modified agreement and </w:t>
      </w:r>
      <w:r w:rsidR="00011D1F">
        <w:rPr>
          <w:lang w:eastAsia="ja-JP"/>
        </w:rPr>
        <w:t>basic configuration can be discussed online</w:t>
      </w:r>
      <w:r w:rsidR="0034531D">
        <w:rPr>
          <w:lang w:eastAsia="ja-JP"/>
        </w:rPr>
        <w:t>. The other proposals on UL time window need more discussion.</w:t>
      </w:r>
    </w:p>
    <w:p w14:paraId="288803D7" w14:textId="3E0452A0" w:rsidR="00011D1F" w:rsidRDefault="00744537" w:rsidP="00EF0D51">
      <w:pPr>
        <w:pStyle w:val="ListParagraph"/>
        <w:numPr>
          <w:ilvl w:val="0"/>
          <w:numId w:val="22"/>
        </w:numPr>
        <w:rPr>
          <w:lang w:eastAsia="ja-JP"/>
        </w:rPr>
      </w:pPr>
      <w:r>
        <w:rPr>
          <w:lang w:eastAsia="ja-JP"/>
        </w:rPr>
        <w:t xml:space="preserve">For the additional collision rules, the discussion is </w:t>
      </w:r>
      <w:proofErr w:type="gramStart"/>
      <w:r>
        <w:rPr>
          <w:lang w:eastAsia="ja-JP"/>
        </w:rPr>
        <w:t>complex</w:t>
      </w:r>
      <w:proofErr w:type="gramEnd"/>
      <w:r>
        <w:rPr>
          <w:lang w:eastAsia="ja-JP"/>
        </w:rPr>
        <w:t xml:space="preserve"> and we should have it offline first</w:t>
      </w:r>
    </w:p>
    <w:p w14:paraId="7F6E176A" w14:textId="66BF2A89" w:rsidR="00744537" w:rsidRDefault="00030A6E" w:rsidP="00EF0D51">
      <w:pPr>
        <w:pStyle w:val="ListParagraph"/>
        <w:numPr>
          <w:ilvl w:val="0"/>
          <w:numId w:val="22"/>
        </w:numPr>
        <w:rPr>
          <w:lang w:eastAsia="ja-JP"/>
        </w:rPr>
      </w:pPr>
      <w:r>
        <w:rPr>
          <w:lang w:eastAsia="ja-JP"/>
        </w:rPr>
        <w:t>The proposal on virtual BWP seems agreeable.</w:t>
      </w:r>
      <w:r w:rsidR="00394CA5">
        <w:rPr>
          <w:lang w:eastAsia="ja-JP"/>
        </w:rPr>
        <w:t xml:space="preserve"> There was a </w:t>
      </w:r>
      <w:proofErr w:type="gramStart"/>
      <w:r w:rsidR="00394CA5">
        <w:rPr>
          <w:lang w:eastAsia="ja-JP"/>
        </w:rPr>
        <w:t>comment  regarding</w:t>
      </w:r>
      <w:proofErr w:type="gramEnd"/>
      <w:r w:rsidR="00394CA5">
        <w:rPr>
          <w:lang w:eastAsia="ja-JP"/>
        </w:rPr>
        <w:t xml:space="preserve"> the meaning of virtual BWP and the intention behind the term. In the FL understanding, we mostly use that term </w:t>
      </w:r>
      <w:r w:rsidR="000B7F0C">
        <w:rPr>
          <w:lang w:eastAsia="ja-JP"/>
        </w:rPr>
        <w:t xml:space="preserve">similarly to SRS in RRC inactive. </w:t>
      </w:r>
    </w:p>
    <w:p w14:paraId="260E7593" w14:textId="77777777" w:rsidR="00B511B6" w:rsidRDefault="00B511B6" w:rsidP="00B511B6">
      <w:pPr>
        <w:rPr>
          <w:lang w:eastAsia="ja-JP"/>
        </w:rPr>
      </w:pPr>
    </w:p>
    <w:p w14:paraId="6822065D" w14:textId="77777777" w:rsidR="00B511B6" w:rsidRPr="00044EE2" w:rsidRDefault="00B511B6" w:rsidP="00B511B6">
      <w:pPr>
        <w:rPr>
          <w:lang w:eastAsia="ja-JP"/>
        </w:rPr>
      </w:pPr>
    </w:p>
    <w:p w14:paraId="7E404F2E" w14:textId="75BD971A" w:rsidR="00275754" w:rsidRPr="00044EE2" w:rsidRDefault="00275754" w:rsidP="00275754">
      <w:pPr>
        <w:rPr>
          <w:lang w:eastAsia="ja-JP"/>
        </w:rPr>
      </w:pPr>
      <w:r w:rsidRPr="00044EE2">
        <w:rPr>
          <w:lang w:eastAsia="ja-JP"/>
        </w:rPr>
        <w:t>Proposals for online discussion:</w:t>
      </w:r>
    </w:p>
    <w:p w14:paraId="0F1AAA60" w14:textId="77777777" w:rsidR="000A57AD" w:rsidRPr="00044EE2" w:rsidRDefault="000A57AD" w:rsidP="00275754">
      <w:pPr>
        <w:rPr>
          <w:rFonts w:eastAsia="SimSun"/>
          <w:b/>
          <w:bCs/>
          <w:kern w:val="2"/>
          <w:sz w:val="20"/>
          <w:szCs w:val="20"/>
          <w:lang w:eastAsia="en-US"/>
        </w:rPr>
      </w:pPr>
    </w:p>
    <w:p w14:paraId="05CE4FC8" w14:textId="377142C1" w:rsidR="00275754" w:rsidRPr="00044EE2" w:rsidRDefault="00275754" w:rsidP="00275754">
      <w:pPr>
        <w:rPr>
          <w:rFonts w:eastAsia="SimSun"/>
          <w:b/>
          <w:bCs/>
          <w:kern w:val="2"/>
          <w:lang w:eastAsia="en-US"/>
        </w:rPr>
      </w:pPr>
      <w:r w:rsidRPr="00044EE2">
        <w:rPr>
          <w:rFonts w:eastAsia="SimSun"/>
          <w:b/>
          <w:bCs/>
          <w:kern w:val="2"/>
          <w:lang w:eastAsia="en-US"/>
        </w:rPr>
        <w:t xml:space="preserve">Proposal </w:t>
      </w:r>
      <w:r w:rsidR="000A57AD" w:rsidRPr="00044EE2">
        <w:rPr>
          <w:rFonts w:eastAsia="SimSun"/>
          <w:b/>
          <w:bCs/>
          <w:kern w:val="2"/>
          <w:lang w:eastAsia="en-US"/>
        </w:rPr>
        <w:t>3.5.1-1</w:t>
      </w:r>
      <w:r w:rsidRPr="00044EE2">
        <w:rPr>
          <w:rFonts w:eastAsia="SimSun"/>
          <w:b/>
          <w:bCs/>
          <w:kern w:val="2"/>
          <w:lang w:eastAsia="en-US"/>
        </w:rPr>
        <w:t>: PRS Rx frequency hopping for RRC_INACTIVE state is supported for a RedCap UE.</w:t>
      </w:r>
    </w:p>
    <w:p w14:paraId="57DBBB6B" w14:textId="77777777" w:rsidR="002624E9" w:rsidRPr="00044EE2" w:rsidRDefault="002624E9" w:rsidP="00275754">
      <w:pPr>
        <w:rPr>
          <w:rFonts w:eastAsia="SimSun"/>
          <w:b/>
          <w:bCs/>
          <w:kern w:val="2"/>
          <w:sz w:val="20"/>
          <w:szCs w:val="20"/>
          <w:lang w:eastAsia="en-US"/>
        </w:rPr>
      </w:pPr>
    </w:p>
    <w:p w14:paraId="036D4D53" w14:textId="77777777" w:rsidR="002624E9" w:rsidRPr="00044EE2" w:rsidRDefault="002624E9" w:rsidP="002624E9">
      <w:pPr>
        <w:rPr>
          <w:b/>
          <w:bCs/>
          <w:lang w:eastAsia="ja-JP"/>
        </w:rPr>
      </w:pPr>
      <w:r w:rsidRPr="00044EE2">
        <w:rPr>
          <w:b/>
          <w:bCs/>
          <w:lang w:eastAsia="ja-JP"/>
        </w:rPr>
        <w:t xml:space="preserve">Proposal 4.1.2.1-1 For the SRS Tx hopping, regarding inter and intra slot </w:t>
      </w:r>
      <w:proofErr w:type="gramStart"/>
      <w:r w:rsidRPr="00044EE2">
        <w:rPr>
          <w:b/>
          <w:bCs/>
          <w:lang w:eastAsia="ja-JP"/>
        </w:rPr>
        <w:t>hopping</w:t>
      </w:r>
      <w:proofErr w:type="gramEnd"/>
      <w:r w:rsidRPr="00044EE2">
        <w:rPr>
          <w:b/>
          <w:bCs/>
          <w:lang w:eastAsia="ja-JP"/>
        </w:rPr>
        <w:t xml:space="preserve"> </w:t>
      </w:r>
    </w:p>
    <w:p w14:paraId="133C2D1E" w14:textId="77777777" w:rsidR="002624E9" w:rsidRPr="00044EE2" w:rsidRDefault="002624E9" w:rsidP="002624E9">
      <w:pPr>
        <w:rPr>
          <w:b/>
          <w:bCs/>
          <w:strike/>
          <w:lang w:eastAsia="ja-JP"/>
        </w:rPr>
      </w:pPr>
      <w:r w:rsidRPr="00044EE2">
        <w:rPr>
          <w:b/>
          <w:bCs/>
          <w:lang w:eastAsia="ja-JP"/>
        </w:rPr>
        <w:tab/>
      </w:r>
      <w:r w:rsidRPr="00044EE2">
        <w:rPr>
          <w:b/>
          <w:bCs/>
          <w:strike/>
          <w:lang w:eastAsia="ja-JP"/>
        </w:rPr>
        <w:t xml:space="preserve">Alt1: only inter-slot hopping is </w:t>
      </w:r>
      <w:proofErr w:type="gramStart"/>
      <w:r w:rsidRPr="00044EE2">
        <w:rPr>
          <w:b/>
          <w:bCs/>
          <w:strike/>
          <w:lang w:eastAsia="ja-JP"/>
        </w:rPr>
        <w:t>supported</w:t>
      </w:r>
      <w:proofErr w:type="gramEnd"/>
    </w:p>
    <w:p w14:paraId="069B81B6" w14:textId="77777777" w:rsidR="002624E9" w:rsidRPr="00044EE2" w:rsidRDefault="002624E9" w:rsidP="002624E9">
      <w:pPr>
        <w:rPr>
          <w:b/>
          <w:bCs/>
          <w:color w:val="FF0000"/>
          <w:lang w:eastAsia="ja-JP"/>
        </w:rPr>
      </w:pPr>
      <w:r w:rsidRPr="00044EE2">
        <w:rPr>
          <w:b/>
          <w:bCs/>
          <w:lang w:eastAsia="ja-JP"/>
        </w:rPr>
        <w:tab/>
      </w:r>
      <w:r w:rsidRPr="00044EE2">
        <w:rPr>
          <w:b/>
          <w:bCs/>
          <w:color w:val="FF0000"/>
          <w:lang w:eastAsia="ja-JP"/>
        </w:rPr>
        <w:t xml:space="preserve">Alt2: both inter and intra slot hopping are </w:t>
      </w:r>
      <w:proofErr w:type="gramStart"/>
      <w:r w:rsidRPr="00044EE2">
        <w:rPr>
          <w:b/>
          <w:bCs/>
          <w:color w:val="FF0000"/>
          <w:lang w:eastAsia="ja-JP"/>
        </w:rPr>
        <w:t>supported</w:t>
      </w:r>
      <w:proofErr w:type="gramEnd"/>
    </w:p>
    <w:p w14:paraId="16CBE43C" w14:textId="77777777" w:rsidR="002624E9" w:rsidRPr="00044EE2" w:rsidRDefault="002624E9" w:rsidP="002624E9">
      <w:pPr>
        <w:rPr>
          <w:b/>
          <w:bCs/>
          <w:lang w:eastAsia="ja-JP"/>
        </w:rPr>
      </w:pPr>
      <w:r w:rsidRPr="00044EE2">
        <w:rPr>
          <w:b/>
          <w:bCs/>
          <w:lang w:eastAsia="ja-JP"/>
        </w:rPr>
        <w:tab/>
        <w:t>FFS: determination of the starting symbol position for each hop</w:t>
      </w:r>
    </w:p>
    <w:p w14:paraId="0429CAE0" w14:textId="77777777" w:rsidR="005357C7" w:rsidRPr="00044EE2" w:rsidRDefault="005357C7" w:rsidP="002624E9">
      <w:pPr>
        <w:rPr>
          <w:b/>
          <w:bCs/>
          <w:lang w:eastAsia="ja-JP"/>
        </w:rPr>
      </w:pPr>
    </w:p>
    <w:p w14:paraId="2CE1278C" w14:textId="77777777" w:rsidR="005357C7" w:rsidRPr="00044EE2" w:rsidRDefault="005357C7" w:rsidP="005357C7">
      <w:pPr>
        <w:rPr>
          <w:b/>
          <w:bCs/>
          <w:lang w:eastAsia="ja-JP"/>
        </w:rPr>
      </w:pPr>
      <w:r w:rsidRPr="00044EE2">
        <w:rPr>
          <w:b/>
          <w:bCs/>
          <w:lang w:eastAsia="ja-JP"/>
        </w:rPr>
        <w:t xml:space="preserve">Proposal 4.1.4.1-1 For the SRS Tx hopping, regarding the overlap between hops </w:t>
      </w:r>
      <w:r w:rsidRPr="00044EE2">
        <w:rPr>
          <w:b/>
          <w:bCs/>
          <w:strike/>
          <w:lang w:eastAsia="ja-JP"/>
        </w:rPr>
        <w:t>(</w:t>
      </w:r>
      <w:proofErr w:type="spellStart"/>
      <w:r w:rsidRPr="00044EE2">
        <w:rPr>
          <w:b/>
          <w:bCs/>
          <w:strike/>
          <w:lang w:eastAsia="ja-JP"/>
        </w:rPr>
        <w:t>downselect</w:t>
      </w:r>
      <w:proofErr w:type="spellEnd"/>
      <w:r w:rsidRPr="00044EE2">
        <w:rPr>
          <w:b/>
          <w:bCs/>
          <w:strike/>
          <w:lang w:eastAsia="ja-JP"/>
        </w:rPr>
        <w:t>)</w:t>
      </w:r>
    </w:p>
    <w:p w14:paraId="54B6FB47" w14:textId="77777777" w:rsidR="005357C7" w:rsidRPr="00044EE2" w:rsidRDefault="005357C7" w:rsidP="005357C7">
      <w:pPr>
        <w:rPr>
          <w:b/>
          <w:bCs/>
          <w:color w:val="FF0000"/>
          <w:lang w:eastAsia="ja-JP"/>
        </w:rPr>
      </w:pPr>
      <w:r w:rsidRPr="00044EE2">
        <w:rPr>
          <w:b/>
          <w:bCs/>
          <w:lang w:eastAsia="ja-JP"/>
        </w:rPr>
        <w:tab/>
      </w:r>
      <w:r w:rsidRPr="00044EE2">
        <w:rPr>
          <w:b/>
          <w:bCs/>
          <w:color w:val="FF0000"/>
          <w:lang w:eastAsia="ja-JP"/>
        </w:rPr>
        <w:t xml:space="preserve">Alt1: a single overlap value can be configured for all hops for the SRS </w:t>
      </w:r>
      <w:proofErr w:type="gramStart"/>
      <w:r w:rsidRPr="00044EE2">
        <w:rPr>
          <w:b/>
          <w:bCs/>
          <w:color w:val="FF0000"/>
          <w:lang w:eastAsia="ja-JP"/>
        </w:rPr>
        <w:t>resource</w:t>
      </w:r>
      <w:proofErr w:type="gramEnd"/>
    </w:p>
    <w:p w14:paraId="0AD2AF55" w14:textId="77777777" w:rsidR="005357C7" w:rsidRPr="00044EE2" w:rsidRDefault="005357C7" w:rsidP="005357C7">
      <w:pPr>
        <w:rPr>
          <w:color w:val="FF0000"/>
          <w:szCs w:val="20"/>
        </w:rPr>
      </w:pPr>
      <w:r w:rsidRPr="00044EE2">
        <w:rPr>
          <w:b/>
          <w:bCs/>
          <w:color w:val="FF0000"/>
          <w:lang w:eastAsia="ja-JP"/>
        </w:rPr>
        <w:tab/>
      </w:r>
      <w:r w:rsidRPr="00044EE2">
        <w:rPr>
          <w:b/>
          <w:bCs/>
          <w:color w:val="FF0000"/>
          <w:lang w:eastAsia="ja-JP"/>
        </w:rPr>
        <w:tab/>
        <w:t>FFS:  possible values</w:t>
      </w:r>
    </w:p>
    <w:p w14:paraId="4F9D0FDE" w14:textId="77777777" w:rsidR="005357C7" w:rsidRPr="00044EE2" w:rsidRDefault="005357C7" w:rsidP="005357C7">
      <w:pPr>
        <w:ind w:firstLine="567"/>
        <w:rPr>
          <w:b/>
          <w:bCs/>
          <w:strike/>
          <w:lang w:eastAsia="ja-JP"/>
        </w:rPr>
      </w:pPr>
      <w:r w:rsidRPr="00044EE2">
        <w:rPr>
          <w:b/>
          <w:bCs/>
          <w:strike/>
          <w:lang w:eastAsia="ja-JP"/>
        </w:rPr>
        <w:t xml:space="preserve">Alt2: a separate overlap value is configured for each hop for the SRS </w:t>
      </w:r>
      <w:proofErr w:type="gramStart"/>
      <w:r w:rsidRPr="00044EE2">
        <w:rPr>
          <w:b/>
          <w:bCs/>
          <w:strike/>
          <w:lang w:eastAsia="ja-JP"/>
        </w:rPr>
        <w:t>resource</w:t>
      </w:r>
      <w:proofErr w:type="gramEnd"/>
    </w:p>
    <w:p w14:paraId="57769622" w14:textId="77777777" w:rsidR="005357C7" w:rsidRPr="00044EE2" w:rsidRDefault="005357C7" w:rsidP="005357C7">
      <w:pPr>
        <w:rPr>
          <w:strike/>
          <w:szCs w:val="20"/>
        </w:rPr>
      </w:pPr>
      <w:r w:rsidRPr="00044EE2">
        <w:rPr>
          <w:b/>
          <w:bCs/>
          <w:strike/>
          <w:lang w:eastAsia="ja-JP"/>
        </w:rPr>
        <w:tab/>
      </w:r>
      <w:r w:rsidRPr="00044EE2">
        <w:rPr>
          <w:b/>
          <w:bCs/>
          <w:strike/>
          <w:lang w:eastAsia="ja-JP"/>
        </w:rPr>
        <w:tab/>
        <w:t>FFS:  possible values</w:t>
      </w:r>
    </w:p>
    <w:p w14:paraId="7B6A720F" w14:textId="77777777" w:rsidR="005357C7" w:rsidRPr="00044EE2" w:rsidRDefault="005357C7" w:rsidP="005357C7">
      <w:pPr>
        <w:rPr>
          <w:b/>
          <w:bCs/>
          <w:strike/>
          <w:lang w:eastAsia="ja-JP"/>
        </w:rPr>
      </w:pPr>
      <w:r w:rsidRPr="00044EE2">
        <w:rPr>
          <w:b/>
          <w:bCs/>
          <w:strike/>
          <w:lang w:eastAsia="ja-JP"/>
        </w:rPr>
        <w:tab/>
        <w:t xml:space="preserve">Alt3: the overlap value for a hop is derived from other </w:t>
      </w:r>
      <w:proofErr w:type="gramStart"/>
      <w:r w:rsidRPr="00044EE2">
        <w:rPr>
          <w:b/>
          <w:bCs/>
          <w:strike/>
          <w:lang w:eastAsia="ja-JP"/>
        </w:rPr>
        <w:t>parameters</w:t>
      </w:r>
      <w:proofErr w:type="gramEnd"/>
    </w:p>
    <w:p w14:paraId="3DA6B63D" w14:textId="77777777" w:rsidR="005357C7" w:rsidRPr="00044EE2" w:rsidRDefault="005357C7" w:rsidP="005357C7">
      <w:pPr>
        <w:snapToGrid w:val="0"/>
        <w:ind w:left="360"/>
        <w:contextualSpacing/>
        <w:jc w:val="both"/>
        <w:textAlignment w:val="baseline"/>
        <w:rPr>
          <w:strike/>
          <w:szCs w:val="20"/>
        </w:rPr>
      </w:pPr>
    </w:p>
    <w:p w14:paraId="3DAD99EB" w14:textId="77777777" w:rsidR="00B21771" w:rsidRPr="00044EE2" w:rsidRDefault="00B21771" w:rsidP="00B21771">
      <w:pPr>
        <w:rPr>
          <w:b/>
          <w:bCs/>
          <w:lang w:eastAsia="ja-JP"/>
        </w:rPr>
      </w:pPr>
      <w:r w:rsidRPr="00044EE2">
        <w:rPr>
          <w:b/>
          <w:bCs/>
          <w:lang w:eastAsia="ja-JP"/>
        </w:rPr>
        <w:t>Proposal 4.1.5.1-1 For the SRS Tx hopping, the following frequency domain parameters are configured for an SRS resource:</w:t>
      </w:r>
    </w:p>
    <w:p w14:paraId="47F697C0" w14:textId="77777777" w:rsidR="00B21771" w:rsidRPr="00044EE2" w:rsidRDefault="00B21771" w:rsidP="00B21771">
      <w:pPr>
        <w:pStyle w:val="ListParagraph"/>
        <w:numPr>
          <w:ilvl w:val="0"/>
          <w:numId w:val="22"/>
        </w:numPr>
        <w:rPr>
          <w:b/>
          <w:bCs/>
          <w:strike/>
          <w:lang w:eastAsia="ja-JP"/>
        </w:rPr>
      </w:pPr>
      <w:r w:rsidRPr="00044EE2">
        <w:rPr>
          <w:b/>
          <w:bCs/>
          <w:strike/>
          <w:lang w:eastAsia="ja-JP"/>
        </w:rPr>
        <w:t xml:space="preserve">the total sounded bandwidth across all hops </w:t>
      </w:r>
    </w:p>
    <w:p w14:paraId="5A28703F" w14:textId="77777777" w:rsidR="00B21771" w:rsidRPr="00044EE2" w:rsidRDefault="00B21771" w:rsidP="00B21771">
      <w:pPr>
        <w:pStyle w:val="ListParagraph"/>
        <w:numPr>
          <w:ilvl w:val="0"/>
          <w:numId w:val="22"/>
        </w:numPr>
        <w:rPr>
          <w:b/>
          <w:bCs/>
          <w:strike/>
          <w:lang w:eastAsia="ja-JP"/>
        </w:rPr>
      </w:pPr>
      <w:r w:rsidRPr="00044EE2">
        <w:rPr>
          <w:b/>
          <w:bCs/>
          <w:strike/>
          <w:lang w:eastAsia="ja-JP"/>
        </w:rPr>
        <w:tab/>
      </w:r>
      <w:r w:rsidRPr="00044EE2">
        <w:rPr>
          <w:b/>
          <w:bCs/>
          <w:strike/>
          <w:lang w:eastAsia="ja-JP"/>
        </w:rPr>
        <w:tab/>
        <w:t>FFS:  possible values</w:t>
      </w:r>
      <w:r w:rsidRPr="00044EE2">
        <w:rPr>
          <w:strike/>
          <w:szCs w:val="20"/>
        </w:rPr>
        <w:t xml:space="preserve"> </w:t>
      </w:r>
    </w:p>
    <w:p w14:paraId="5C67165F" w14:textId="77777777" w:rsidR="00B21771" w:rsidRPr="00044EE2" w:rsidRDefault="00B21771" w:rsidP="00B21771">
      <w:pPr>
        <w:pStyle w:val="ListParagraph"/>
        <w:numPr>
          <w:ilvl w:val="0"/>
          <w:numId w:val="22"/>
        </w:numPr>
        <w:rPr>
          <w:b/>
          <w:bCs/>
          <w:color w:val="FF0000"/>
          <w:lang w:eastAsia="ja-JP"/>
        </w:rPr>
      </w:pPr>
      <w:r w:rsidRPr="00044EE2">
        <w:rPr>
          <w:b/>
          <w:bCs/>
          <w:color w:val="FF0000"/>
          <w:lang w:eastAsia="ja-JP"/>
        </w:rPr>
        <w:t xml:space="preserve">hop bandwidth, common to all </w:t>
      </w:r>
      <w:proofErr w:type="gramStart"/>
      <w:r w:rsidRPr="00044EE2">
        <w:rPr>
          <w:b/>
          <w:bCs/>
          <w:color w:val="FF0000"/>
          <w:lang w:eastAsia="ja-JP"/>
        </w:rPr>
        <w:t>hops</w:t>
      </w:r>
      <w:proofErr w:type="gramEnd"/>
      <w:r w:rsidRPr="00044EE2">
        <w:rPr>
          <w:b/>
          <w:bCs/>
          <w:color w:val="FF0000"/>
          <w:lang w:eastAsia="ja-JP"/>
        </w:rPr>
        <w:t xml:space="preserve">  </w:t>
      </w:r>
    </w:p>
    <w:p w14:paraId="79D23385" w14:textId="77777777" w:rsidR="00B21771" w:rsidRPr="00044EE2" w:rsidRDefault="00B21771" w:rsidP="00B21771">
      <w:pPr>
        <w:rPr>
          <w:b/>
          <w:bCs/>
          <w:color w:val="FF0000"/>
          <w:lang w:eastAsia="ja-JP"/>
        </w:rPr>
      </w:pPr>
      <w:r w:rsidRPr="00044EE2">
        <w:rPr>
          <w:b/>
          <w:bCs/>
          <w:color w:val="FF0000"/>
          <w:lang w:eastAsia="ja-JP"/>
        </w:rPr>
        <w:tab/>
      </w:r>
      <w:r w:rsidRPr="00044EE2">
        <w:rPr>
          <w:b/>
          <w:bCs/>
          <w:color w:val="FF0000"/>
          <w:lang w:eastAsia="ja-JP"/>
        </w:rPr>
        <w:tab/>
        <w:t>FFS:  possible values</w:t>
      </w:r>
      <w:r w:rsidRPr="00044EE2">
        <w:rPr>
          <w:color w:val="FF0000"/>
          <w:szCs w:val="20"/>
        </w:rPr>
        <w:t xml:space="preserve"> </w:t>
      </w:r>
    </w:p>
    <w:p w14:paraId="100F5C92" w14:textId="77777777" w:rsidR="00B21771" w:rsidRPr="00044EE2" w:rsidRDefault="00B21771" w:rsidP="00B21771">
      <w:pPr>
        <w:snapToGrid w:val="0"/>
        <w:ind w:left="360"/>
        <w:contextualSpacing/>
        <w:jc w:val="both"/>
        <w:textAlignment w:val="baseline"/>
        <w:rPr>
          <w:szCs w:val="20"/>
        </w:rPr>
      </w:pPr>
    </w:p>
    <w:p w14:paraId="55A3B9A5" w14:textId="77777777" w:rsidR="00BB60C4" w:rsidRPr="00044EE2" w:rsidRDefault="00BB60C4" w:rsidP="00BB60C4">
      <w:pPr>
        <w:rPr>
          <w:b/>
          <w:bCs/>
          <w:lang w:eastAsia="ja-JP"/>
        </w:rPr>
      </w:pPr>
      <w:r w:rsidRPr="00044EE2">
        <w:rPr>
          <w:b/>
          <w:bCs/>
          <w:lang w:eastAsia="ja-JP"/>
        </w:rPr>
        <w:t>Proposal 4.1.6.1-1 For the SRS Tx hopping, the following time domain parameters are configured for an SRS resource:</w:t>
      </w:r>
    </w:p>
    <w:p w14:paraId="0515CDE1" w14:textId="77777777" w:rsidR="00BB60C4" w:rsidRPr="00044EE2" w:rsidRDefault="00BB60C4" w:rsidP="00BB60C4">
      <w:pPr>
        <w:pStyle w:val="ListParagraph"/>
        <w:numPr>
          <w:ilvl w:val="0"/>
          <w:numId w:val="22"/>
        </w:numPr>
        <w:rPr>
          <w:b/>
          <w:bCs/>
          <w:lang w:eastAsia="ja-JP"/>
        </w:rPr>
      </w:pPr>
      <w:r w:rsidRPr="00044EE2">
        <w:rPr>
          <w:b/>
          <w:bCs/>
          <w:lang w:eastAsia="ja-JP"/>
        </w:rPr>
        <w:t xml:space="preserve">For periodic SRS, </w:t>
      </w:r>
      <w:proofErr w:type="gramStart"/>
      <w:r w:rsidRPr="00044EE2">
        <w:rPr>
          <w:b/>
          <w:bCs/>
          <w:lang w:eastAsia="ja-JP"/>
        </w:rPr>
        <w:t>The</w:t>
      </w:r>
      <w:proofErr w:type="gramEnd"/>
      <w:r w:rsidRPr="00044EE2">
        <w:rPr>
          <w:b/>
          <w:bCs/>
          <w:lang w:eastAsia="ja-JP"/>
        </w:rPr>
        <w:t xml:space="preserve"> starting slot and starting symbol for the first hop</w:t>
      </w:r>
    </w:p>
    <w:p w14:paraId="3087E989" w14:textId="77777777" w:rsidR="00BB60C4" w:rsidRPr="00044EE2" w:rsidRDefault="00BB60C4" w:rsidP="00BB60C4">
      <w:pPr>
        <w:pStyle w:val="ListParagraph"/>
        <w:numPr>
          <w:ilvl w:val="0"/>
          <w:numId w:val="22"/>
        </w:numPr>
        <w:rPr>
          <w:b/>
          <w:bCs/>
          <w:lang w:eastAsia="ja-JP"/>
        </w:rPr>
      </w:pPr>
      <w:r w:rsidRPr="00044EE2">
        <w:rPr>
          <w:b/>
          <w:bCs/>
          <w:lang w:eastAsia="ja-JP"/>
        </w:rPr>
        <w:tab/>
      </w:r>
      <w:r w:rsidRPr="00044EE2">
        <w:rPr>
          <w:b/>
          <w:bCs/>
          <w:lang w:eastAsia="ja-JP"/>
        </w:rPr>
        <w:tab/>
        <w:t>FFS:  possible values</w:t>
      </w:r>
      <w:r w:rsidRPr="00044EE2">
        <w:rPr>
          <w:szCs w:val="20"/>
        </w:rPr>
        <w:t xml:space="preserve"> </w:t>
      </w:r>
    </w:p>
    <w:p w14:paraId="0D137BCD" w14:textId="77777777" w:rsidR="00BB60C4" w:rsidRPr="00044EE2" w:rsidRDefault="00BB60C4" w:rsidP="00BB60C4">
      <w:pPr>
        <w:pStyle w:val="ListParagraph"/>
        <w:numPr>
          <w:ilvl w:val="0"/>
          <w:numId w:val="22"/>
        </w:numPr>
        <w:rPr>
          <w:b/>
          <w:bCs/>
          <w:lang w:eastAsia="ja-JP"/>
        </w:rPr>
      </w:pPr>
      <w:r w:rsidRPr="00044EE2">
        <w:rPr>
          <w:b/>
          <w:bCs/>
          <w:lang w:eastAsia="ja-JP"/>
        </w:rPr>
        <w:t>The number of symbols in a hop</w:t>
      </w:r>
    </w:p>
    <w:p w14:paraId="3F812E48" w14:textId="77777777" w:rsidR="00BB60C4" w:rsidRPr="00044EE2" w:rsidRDefault="00BB60C4" w:rsidP="00BB60C4">
      <w:pPr>
        <w:pStyle w:val="ListParagraph"/>
        <w:numPr>
          <w:ilvl w:val="1"/>
          <w:numId w:val="22"/>
        </w:numPr>
        <w:rPr>
          <w:b/>
          <w:bCs/>
          <w:lang w:eastAsia="ja-JP"/>
        </w:rPr>
      </w:pPr>
      <w:r w:rsidRPr="00044EE2">
        <w:rPr>
          <w:b/>
          <w:bCs/>
          <w:lang w:eastAsia="ja-JP"/>
        </w:rPr>
        <w:t>FFS: possible values</w:t>
      </w:r>
    </w:p>
    <w:p w14:paraId="59D94C95" w14:textId="77777777" w:rsidR="00BB60C4" w:rsidRPr="00AD7137" w:rsidRDefault="00BB60C4" w:rsidP="00BB60C4">
      <w:pPr>
        <w:pStyle w:val="ListParagraph"/>
        <w:numPr>
          <w:ilvl w:val="0"/>
          <w:numId w:val="22"/>
        </w:numPr>
        <w:rPr>
          <w:strike/>
          <w:szCs w:val="20"/>
        </w:rPr>
      </w:pPr>
      <w:r w:rsidRPr="00AD7137">
        <w:rPr>
          <w:b/>
          <w:bCs/>
          <w:strike/>
          <w:lang w:eastAsia="ja-JP"/>
        </w:rPr>
        <w:t xml:space="preserve">The duration of the whole hopping sequence </w:t>
      </w:r>
    </w:p>
    <w:p w14:paraId="005BD476" w14:textId="22FE0CF1" w:rsidR="00BB60C4" w:rsidRPr="00AD7137" w:rsidRDefault="00BB60C4" w:rsidP="00BB60C4">
      <w:pPr>
        <w:pStyle w:val="ListParagraph"/>
        <w:numPr>
          <w:ilvl w:val="0"/>
          <w:numId w:val="22"/>
        </w:numPr>
        <w:rPr>
          <w:color w:val="FF0000"/>
          <w:szCs w:val="20"/>
        </w:rPr>
      </w:pPr>
      <w:r w:rsidRPr="00AD7137">
        <w:rPr>
          <w:b/>
          <w:bCs/>
          <w:color w:val="FF0000"/>
          <w:lang w:eastAsia="ja-JP"/>
        </w:rPr>
        <w:t>The number of hops</w:t>
      </w:r>
    </w:p>
    <w:p w14:paraId="57A595C5" w14:textId="2B45B59A" w:rsidR="00EA4F36" w:rsidRPr="002D5EFC" w:rsidRDefault="002D5EFC" w:rsidP="00BB60C4">
      <w:pPr>
        <w:pStyle w:val="ListParagraph"/>
        <w:numPr>
          <w:ilvl w:val="0"/>
          <w:numId w:val="22"/>
        </w:numPr>
        <w:rPr>
          <w:szCs w:val="20"/>
        </w:rPr>
      </w:pPr>
      <w:r>
        <w:rPr>
          <w:b/>
          <w:bCs/>
          <w:lang w:eastAsia="ja-JP"/>
        </w:rPr>
        <w:t>For the starting positioning of the hops following the first hop (</w:t>
      </w:r>
      <w:proofErr w:type="spellStart"/>
      <w:r>
        <w:rPr>
          <w:b/>
          <w:bCs/>
          <w:lang w:eastAsia="ja-JP"/>
        </w:rPr>
        <w:t>downselect</w:t>
      </w:r>
      <w:proofErr w:type="spellEnd"/>
      <w:r>
        <w:rPr>
          <w:b/>
          <w:bCs/>
          <w:lang w:eastAsia="ja-JP"/>
        </w:rPr>
        <w:t>):</w:t>
      </w:r>
    </w:p>
    <w:p w14:paraId="2644FAE9" w14:textId="1419997D" w:rsidR="002D5EFC" w:rsidRPr="002D5EFC" w:rsidRDefault="002D5EFC" w:rsidP="002D5EFC">
      <w:pPr>
        <w:pStyle w:val="ListParagraph"/>
        <w:numPr>
          <w:ilvl w:val="0"/>
          <w:numId w:val="22"/>
        </w:numPr>
        <w:rPr>
          <w:b/>
          <w:bCs/>
          <w:color w:val="FF0000"/>
          <w:lang w:eastAsia="ja-JP"/>
        </w:rPr>
      </w:pPr>
      <w:r w:rsidRPr="002D5EFC">
        <w:rPr>
          <w:b/>
          <w:bCs/>
          <w:color w:val="FF0000"/>
          <w:lang w:eastAsia="ja-JP"/>
        </w:rPr>
        <w:t xml:space="preserve">Alt1: </w:t>
      </w:r>
      <w:r w:rsidRPr="002D5EFC">
        <w:rPr>
          <w:b/>
          <w:bCs/>
          <w:color w:val="FF0000"/>
          <w:lang w:eastAsia="ja-JP"/>
        </w:rPr>
        <w:t xml:space="preserve"> the starting slot and starting symbol for the hops following the first </w:t>
      </w:r>
      <w:proofErr w:type="gramStart"/>
      <w:r w:rsidRPr="002D5EFC">
        <w:rPr>
          <w:b/>
          <w:bCs/>
          <w:color w:val="FF0000"/>
          <w:lang w:eastAsia="ja-JP"/>
        </w:rPr>
        <w:t>hop</w:t>
      </w:r>
      <w:proofErr w:type="gramEnd"/>
    </w:p>
    <w:p w14:paraId="1698FBD0" w14:textId="69F3CC0F" w:rsidR="002D5EFC" w:rsidRPr="002D5EFC" w:rsidRDefault="002D5EFC" w:rsidP="002D5EFC">
      <w:pPr>
        <w:pStyle w:val="ListParagraph"/>
        <w:numPr>
          <w:ilvl w:val="1"/>
          <w:numId w:val="22"/>
        </w:numPr>
        <w:rPr>
          <w:b/>
          <w:bCs/>
          <w:color w:val="FF0000"/>
          <w:lang w:eastAsia="ja-JP"/>
        </w:rPr>
      </w:pPr>
      <w:r w:rsidRPr="002D5EFC">
        <w:rPr>
          <w:b/>
          <w:bCs/>
          <w:color w:val="FF0000"/>
          <w:lang w:eastAsia="ja-JP"/>
        </w:rPr>
        <w:lastRenderedPageBreak/>
        <w:t>FFS: possible values</w:t>
      </w:r>
    </w:p>
    <w:p w14:paraId="3F5A8793" w14:textId="0B8CABBE" w:rsidR="002D5EFC" w:rsidRPr="002D5EFC" w:rsidRDefault="002D5EFC" w:rsidP="002D5EFC">
      <w:pPr>
        <w:pStyle w:val="ListParagraph"/>
        <w:numPr>
          <w:ilvl w:val="0"/>
          <w:numId w:val="22"/>
        </w:numPr>
        <w:rPr>
          <w:b/>
          <w:bCs/>
          <w:color w:val="FF0000"/>
          <w:lang w:eastAsia="ja-JP"/>
        </w:rPr>
      </w:pPr>
      <w:r w:rsidRPr="002D5EFC">
        <w:rPr>
          <w:b/>
          <w:bCs/>
          <w:color w:val="FF0000"/>
          <w:lang w:eastAsia="ja-JP"/>
        </w:rPr>
        <w:t xml:space="preserve">Alt2:  </w:t>
      </w:r>
      <w:r w:rsidRPr="002D5EFC">
        <w:rPr>
          <w:b/>
          <w:bCs/>
          <w:color w:val="FF0000"/>
          <w:lang w:eastAsia="ja-JP"/>
        </w:rPr>
        <w:t>The time gap between the end of a hop and the next hop, in slots and symbols</w:t>
      </w:r>
    </w:p>
    <w:p w14:paraId="0F0FDE75" w14:textId="77777777" w:rsidR="002D5EFC" w:rsidRPr="002D5EFC" w:rsidRDefault="002D5EFC" w:rsidP="002D5EFC">
      <w:pPr>
        <w:rPr>
          <w:color w:val="FF0000"/>
          <w:szCs w:val="20"/>
        </w:rPr>
      </w:pPr>
      <w:r w:rsidRPr="002D5EFC">
        <w:rPr>
          <w:b/>
          <w:bCs/>
          <w:color w:val="FF0000"/>
          <w:lang w:eastAsia="ja-JP"/>
        </w:rPr>
        <w:tab/>
      </w:r>
      <w:r w:rsidRPr="002D5EFC">
        <w:rPr>
          <w:b/>
          <w:bCs/>
          <w:color w:val="FF0000"/>
          <w:lang w:eastAsia="ja-JP"/>
        </w:rPr>
        <w:tab/>
        <w:t>FFS:  possible values</w:t>
      </w:r>
      <w:r w:rsidRPr="002D5EFC">
        <w:rPr>
          <w:color w:val="FF0000"/>
          <w:szCs w:val="20"/>
        </w:rPr>
        <w:t xml:space="preserve"> </w:t>
      </w:r>
    </w:p>
    <w:p w14:paraId="3B577C36" w14:textId="77777777" w:rsidR="002D5EFC" w:rsidRPr="00044EE2" w:rsidRDefault="002D5EFC" w:rsidP="00BB60C4">
      <w:pPr>
        <w:pStyle w:val="ListParagraph"/>
        <w:numPr>
          <w:ilvl w:val="0"/>
          <w:numId w:val="22"/>
        </w:numPr>
        <w:rPr>
          <w:szCs w:val="20"/>
        </w:rPr>
      </w:pPr>
    </w:p>
    <w:p w14:paraId="3089ADE6" w14:textId="77777777" w:rsidR="005357C7" w:rsidRPr="00044EE2" w:rsidRDefault="005357C7" w:rsidP="002624E9">
      <w:pPr>
        <w:rPr>
          <w:strike/>
          <w:szCs w:val="20"/>
        </w:rPr>
      </w:pPr>
    </w:p>
    <w:p w14:paraId="0DB56841" w14:textId="77777777" w:rsidR="002624E9" w:rsidRDefault="002624E9" w:rsidP="00275754">
      <w:pPr>
        <w:rPr>
          <w:b/>
          <w:bCs/>
          <w:lang w:eastAsia="ja-JP"/>
        </w:rPr>
      </w:pPr>
    </w:p>
    <w:p w14:paraId="42B0F1B9" w14:textId="77777777" w:rsidR="00AD566F" w:rsidRPr="00044EE2" w:rsidRDefault="00AD566F" w:rsidP="00AD566F">
      <w:pPr>
        <w:rPr>
          <w:lang w:eastAsia="ja-JP"/>
        </w:rPr>
      </w:pPr>
    </w:p>
    <w:p w14:paraId="19363062" w14:textId="77777777" w:rsidR="00AD566F" w:rsidRPr="00044EE2" w:rsidRDefault="00AD566F" w:rsidP="00AD566F">
      <w:pPr>
        <w:rPr>
          <w:b/>
          <w:bCs/>
          <w:color w:val="FF0000"/>
          <w:lang w:eastAsia="ja-JP"/>
        </w:rPr>
      </w:pPr>
      <w:r w:rsidRPr="00044EE2">
        <w:rPr>
          <w:b/>
          <w:bCs/>
          <w:lang w:eastAsia="ja-JP"/>
        </w:rPr>
        <w:t xml:space="preserve">Proposal 4.2.1.2.1-1:  the RAN1#113 agreement is amended as </w:t>
      </w:r>
      <w:proofErr w:type="gramStart"/>
      <w:r w:rsidRPr="00044EE2">
        <w:rPr>
          <w:b/>
          <w:bCs/>
          <w:color w:val="FF0000"/>
          <w:highlight w:val="yellow"/>
          <w:lang w:eastAsia="ja-JP"/>
        </w:rPr>
        <w:t>follow</w:t>
      </w:r>
      <w:proofErr w:type="gramEnd"/>
    </w:p>
    <w:tbl>
      <w:tblPr>
        <w:tblStyle w:val="TableGrid"/>
        <w:tblW w:w="0" w:type="auto"/>
        <w:tblLook w:val="04A0" w:firstRow="1" w:lastRow="0" w:firstColumn="1" w:lastColumn="0" w:noHBand="0" w:noVBand="1"/>
      </w:tblPr>
      <w:tblGrid>
        <w:gridCol w:w="9629"/>
      </w:tblGrid>
      <w:tr w:rsidR="00AD566F" w:rsidRPr="00044EE2" w14:paraId="72542F9E" w14:textId="77777777" w:rsidTr="00382744">
        <w:tc>
          <w:tcPr>
            <w:tcW w:w="9629" w:type="dxa"/>
          </w:tcPr>
          <w:p w14:paraId="4EEAE1D6" w14:textId="77777777" w:rsidR="00AD566F" w:rsidRPr="00044EE2" w:rsidRDefault="00AD566F" w:rsidP="00382744">
            <w:pPr>
              <w:rPr>
                <w:rFonts w:eastAsia="MS Mincho"/>
                <w:b/>
                <w:bCs/>
                <w:lang w:val="en-US" w:eastAsia="ja-JP"/>
              </w:rPr>
            </w:pPr>
            <w:r w:rsidRPr="00044EE2">
              <w:rPr>
                <w:rFonts w:eastAsia="MS Mincho"/>
                <w:b/>
                <w:bCs/>
                <w:highlight w:val="green"/>
                <w:lang w:val="en-US" w:eastAsia="ja-JP"/>
              </w:rPr>
              <w:t>Agreement</w:t>
            </w:r>
          </w:p>
          <w:p w14:paraId="23E6BE76" w14:textId="77777777" w:rsidR="00AD566F" w:rsidRPr="00044EE2" w:rsidRDefault="00AD566F" w:rsidP="00382744">
            <w:pPr>
              <w:rPr>
                <w:rFonts w:eastAsia="MS Mincho"/>
                <w:bCs/>
                <w:szCs w:val="20"/>
                <w:lang w:val="en-US" w:eastAsia="ja-JP"/>
              </w:rPr>
            </w:pPr>
            <w:r w:rsidRPr="00044EE2">
              <w:rPr>
                <w:rFonts w:eastAsia="MS Mincho"/>
                <w:bCs/>
                <w:szCs w:val="20"/>
                <w:lang w:val="en-US" w:eastAsia="ja-JP"/>
              </w:rPr>
              <w:t xml:space="preserve">For RedCap UEs positioning transmitting the UL SRS with frequency hopping, regarding the collisions between other UL and DL signals/channels and the UL SRS with frequency hopping, support both of the following </w:t>
            </w:r>
            <w:proofErr w:type="gramStart"/>
            <w:r w:rsidRPr="00044EE2">
              <w:rPr>
                <w:rFonts w:eastAsia="MS Mincho"/>
                <w:bCs/>
                <w:szCs w:val="20"/>
                <w:lang w:val="en-US" w:eastAsia="ja-JP"/>
              </w:rPr>
              <w:t>options</w:t>
            </w:r>
            <w:proofErr w:type="gramEnd"/>
            <w:r w:rsidRPr="00044EE2">
              <w:rPr>
                <w:rFonts w:eastAsia="MS Mincho"/>
                <w:bCs/>
                <w:szCs w:val="20"/>
                <w:lang w:val="en-US" w:eastAsia="ja-JP"/>
              </w:rPr>
              <w:t xml:space="preserve"> </w:t>
            </w:r>
          </w:p>
          <w:p w14:paraId="66258809" w14:textId="77777777" w:rsidR="00AD566F" w:rsidRPr="00044EE2" w:rsidRDefault="00AD566F" w:rsidP="00382744">
            <w:pPr>
              <w:pStyle w:val="ListParagraph"/>
              <w:numPr>
                <w:ilvl w:val="0"/>
                <w:numId w:val="19"/>
              </w:numPr>
              <w:rPr>
                <w:rFonts w:ascii="Times New Roman" w:hAnsi="Times New Roman"/>
                <w:bCs/>
                <w:szCs w:val="20"/>
                <w:lang w:val="en-US" w:eastAsia="ja-JP"/>
              </w:rPr>
            </w:pPr>
            <w:r w:rsidRPr="00044EE2">
              <w:rPr>
                <w:rFonts w:ascii="Times New Roman" w:hAnsi="Times New Roman"/>
                <w:bCs/>
                <w:szCs w:val="20"/>
                <w:lang w:val="en-US" w:eastAsia="ja-JP"/>
              </w:rPr>
              <w:t>Option 1: UL time window where the UE is not expected to [</w:t>
            </w:r>
            <w:r w:rsidRPr="00044EE2">
              <w:rPr>
                <w:rFonts w:ascii="Times New Roman" w:hAnsi="Times New Roman"/>
                <w:bCs/>
                <w:strike/>
                <w:color w:val="FF0000"/>
                <w:szCs w:val="20"/>
                <w:highlight w:val="yellow"/>
                <w:lang w:val="en-US" w:eastAsia="ja-JP"/>
              </w:rPr>
              <w:t>receive</w:t>
            </w:r>
            <w:proofErr w:type="gramStart"/>
            <w:r w:rsidRPr="00044EE2">
              <w:rPr>
                <w:rFonts w:ascii="Times New Roman" w:hAnsi="Times New Roman"/>
                <w:bCs/>
                <w:szCs w:val="20"/>
                <w:highlight w:val="yellow"/>
                <w:lang w:val="en-US" w:eastAsia="ja-JP"/>
              </w:rPr>
              <w:t>/</w:t>
            </w:r>
            <w:r w:rsidRPr="00044EE2">
              <w:rPr>
                <w:rFonts w:ascii="Times New Roman" w:hAnsi="Times New Roman"/>
                <w:bCs/>
                <w:szCs w:val="20"/>
                <w:lang w:val="en-US" w:eastAsia="ja-JP"/>
              </w:rPr>
              <w:t>]transmit</w:t>
            </w:r>
            <w:proofErr w:type="gramEnd"/>
            <w:r w:rsidRPr="00044EE2">
              <w:rPr>
                <w:rFonts w:ascii="Times New Roman" w:hAnsi="Times New Roman"/>
                <w:bCs/>
                <w:szCs w:val="20"/>
                <w:lang w:val="en-US" w:eastAsia="ja-JP"/>
              </w:rPr>
              <w:t xml:space="preserve"> other signals/channels and is only expected to transmit FH SRS for positioning.</w:t>
            </w:r>
          </w:p>
          <w:p w14:paraId="48E0B2EF" w14:textId="77777777" w:rsidR="00AD566F" w:rsidRPr="00044EE2" w:rsidRDefault="00AD566F" w:rsidP="00382744">
            <w:pPr>
              <w:pStyle w:val="ListParagraph"/>
              <w:numPr>
                <w:ilvl w:val="1"/>
                <w:numId w:val="19"/>
              </w:numPr>
              <w:rPr>
                <w:rFonts w:ascii="Times New Roman" w:hAnsi="Times New Roman"/>
                <w:bCs/>
                <w:szCs w:val="20"/>
                <w:lang w:val="en-US" w:eastAsia="ja-JP"/>
              </w:rPr>
            </w:pPr>
            <w:r w:rsidRPr="00044EE2">
              <w:rPr>
                <w:rFonts w:ascii="Times New Roman" w:hAnsi="Times New Roman"/>
                <w:bCs/>
                <w:szCs w:val="20"/>
                <w:lang w:val="en-US" w:eastAsia="ja-JP"/>
              </w:rPr>
              <w:t>FFS details of an UL time window</w:t>
            </w:r>
          </w:p>
          <w:p w14:paraId="6F3D69B7" w14:textId="77777777" w:rsidR="00AD566F" w:rsidRPr="00044EE2" w:rsidRDefault="00AD566F" w:rsidP="00382744">
            <w:pPr>
              <w:pStyle w:val="ListParagraph"/>
              <w:numPr>
                <w:ilvl w:val="1"/>
                <w:numId w:val="19"/>
              </w:numPr>
              <w:rPr>
                <w:rFonts w:ascii="Times New Roman" w:hAnsi="Times New Roman"/>
                <w:bCs/>
                <w:szCs w:val="20"/>
                <w:lang w:val="en-US" w:eastAsia="ja-JP"/>
              </w:rPr>
            </w:pPr>
            <w:r w:rsidRPr="00044EE2">
              <w:rPr>
                <w:rFonts w:ascii="Times New Roman" w:hAnsi="Times New Roman"/>
                <w:bCs/>
                <w:szCs w:val="20"/>
                <w:lang w:val="en-US" w:eastAsia="ja-JP"/>
              </w:rPr>
              <w:t>Note: it implies that UE drops the transmission of other signals/channels and transmits SRS for positioning</w:t>
            </w:r>
          </w:p>
          <w:p w14:paraId="220D8B17" w14:textId="77777777" w:rsidR="00AD566F" w:rsidRPr="00044EE2" w:rsidRDefault="00AD566F" w:rsidP="00382744">
            <w:pPr>
              <w:pStyle w:val="ListParagraph"/>
              <w:numPr>
                <w:ilvl w:val="1"/>
                <w:numId w:val="19"/>
              </w:numPr>
              <w:rPr>
                <w:rFonts w:ascii="Times New Roman" w:hAnsi="Times New Roman"/>
                <w:bCs/>
                <w:color w:val="FF0000"/>
                <w:szCs w:val="20"/>
                <w:highlight w:val="yellow"/>
                <w:lang w:val="en-US" w:eastAsia="ja-JP"/>
              </w:rPr>
            </w:pPr>
            <w:r w:rsidRPr="00044EE2">
              <w:rPr>
                <w:rFonts w:ascii="Times New Roman" w:hAnsi="Times New Roman"/>
                <w:bCs/>
                <w:color w:val="FF0000"/>
                <w:szCs w:val="20"/>
                <w:highlight w:val="yellow"/>
                <w:lang w:val="en-US" w:eastAsia="ja-JP"/>
              </w:rPr>
              <w:t xml:space="preserve">Note: </w:t>
            </w:r>
            <w:r w:rsidRPr="00044EE2">
              <w:rPr>
                <w:bCs/>
                <w:iCs/>
                <w:color w:val="FF0000"/>
                <w:sz w:val="20"/>
                <w:szCs w:val="20"/>
                <w:highlight w:val="yellow"/>
                <w:lang w:val="en-US" w:eastAsia="ko-KR"/>
              </w:rPr>
              <w:t>DL signal/channels configured within the UTW is received by UE.</w:t>
            </w:r>
          </w:p>
          <w:p w14:paraId="7C9DC3B3" w14:textId="77777777" w:rsidR="00AD566F" w:rsidRPr="00044EE2" w:rsidRDefault="00AD566F" w:rsidP="00382744">
            <w:pPr>
              <w:pStyle w:val="ListParagraph"/>
              <w:numPr>
                <w:ilvl w:val="0"/>
                <w:numId w:val="19"/>
              </w:numPr>
              <w:rPr>
                <w:rFonts w:ascii="Times New Roman" w:hAnsi="Times New Roman"/>
                <w:bCs/>
                <w:szCs w:val="20"/>
                <w:lang w:val="en-US" w:eastAsia="ja-JP"/>
              </w:rPr>
            </w:pPr>
            <w:r w:rsidRPr="00044EE2">
              <w:rPr>
                <w:rFonts w:ascii="Times New Roman" w:hAnsi="Times New Roman"/>
                <w:bCs/>
                <w:szCs w:val="20"/>
                <w:lang w:val="en-US" w:eastAsia="ja-JP"/>
              </w:rPr>
              <w:t>Option 2: new collision rules between the UL SRS with frequency hopping and other UL and DL signals/channels/. Option 2 can apply without UL time window (</w:t>
            </w:r>
            <w:proofErr w:type="gramStart"/>
            <w:r w:rsidRPr="00044EE2">
              <w:rPr>
                <w:rFonts w:ascii="Times New Roman" w:hAnsi="Times New Roman"/>
                <w:bCs/>
                <w:szCs w:val="20"/>
                <w:lang w:val="en-US" w:eastAsia="ja-JP"/>
              </w:rPr>
              <w:t>i.e.</w:t>
            </w:r>
            <w:proofErr w:type="gramEnd"/>
            <w:r w:rsidRPr="00044EE2">
              <w:rPr>
                <w:rFonts w:ascii="Times New Roman" w:hAnsi="Times New Roman"/>
                <w:bCs/>
                <w:szCs w:val="20"/>
                <w:lang w:val="en-US" w:eastAsia="ja-JP"/>
              </w:rPr>
              <w:t xml:space="preserve"> option 1)</w:t>
            </w:r>
          </w:p>
          <w:p w14:paraId="4B699BC5" w14:textId="77777777" w:rsidR="00AD566F" w:rsidRPr="00044EE2" w:rsidRDefault="00AD566F" w:rsidP="00382744">
            <w:pPr>
              <w:pStyle w:val="ListParagraph"/>
              <w:numPr>
                <w:ilvl w:val="1"/>
                <w:numId w:val="19"/>
              </w:numPr>
              <w:rPr>
                <w:rFonts w:ascii="Times New Roman" w:hAnsi="Times New Roman"/>
                <w:bCs/>
                <w:szCs w:val="20"/>
                <w:lang w:val="en-US" w:eastAsia="ja-JP"/>
              </w:rPr>
            </w:pPr>
            <w:r w:rsidRPr="00044EE2">
              <w:rPr>
                <w:rFonts w:ascii="Times New Roman" w:hAnsi="Times New Roman"/>
                <w:bCs/>
                <w:szCs w:val="20"/>
                <w:lang w:val="en-US" w:eastAsia="ja-JP"/>
              </w:rPr>
              <w:t>FFS: details on the collision rules</w:t>
            </w:r>
          </w:p>
          <w:p w14:paraId="2D89A411" w14:textId="77777777" w:rsidR="00AD566F" w:rsidRPr="00044EE2" w:rsidRDefault="00AD566F" w:rsidP="00382744">
            <w:pPr>
              <w:pStyle w:val="ListParagraph"/>
              <w:numPr>
                <w:ilvl w:val="0"/>
                <w:numId w:val="19"/>
              </w:numPr>
              <w:rPr>
                <w:rFonts w:ascii="Times New Roman" w:hAnsi="Times New Roman"/>
                <w:szCs w:val="20"/>
                <w:lang w:val="en-US" w:eastAsia="ja-JP"/>
              </w:rPr>
            </w:pPr>
            <w:r w:rsidRPr="00044EE2">
              <w:rPr>
                <w:rFonts w:ascii="Times New Roman" w:hAnsi="Times New Roman"/>
                <w:bCs/>
                <w:szCs w:val="20"/>
                <w:lang w:val="en-US" w:eastAsia="ja-JP"/>
              </w:rPr>
              <w:t xml:space="preserve">Note: it is understood that option 2 is a component of the feature for UL SRS Tx hopping (FG </w:t>
            </w:r>
            <w:r w:rsidRPr="00044EE2">
              <w:rPr>
                <w:rFonts w:ascii="Times New Roman" w:eastAsia="Malgun Gothic" w:hAnsi="Times New Roman"/>
                <w:bCs/>
                <w:szCs w:val="20"/>
                <w:lang w:val="en-US" w:eastAsia="ja-JP"/>
              </w:rPr>
              <w:t>41-5-2</w:t>
            </w:r>
            <w:r w:rsidRPr="00044EE2">
              <w:rPr>
                <w:rFonts w:ascii="Times New Roman" w:hAnsi="Times New Roman"/>
                <w:bCs/>
                <w:szCs w:val="20"/>
                <w:lang w:val="en-US" w:eastAsia="ja-JP"/>
              </w:rPr>
              <w:t>), and option 1 is a separate feature group.</w:t>
            </w:r>
          </w:p>
          <w:p w14:paraId="1467EF4E" w14:textId="77777777" w:rsidR="00AD566F" w:rsidRPr="00044EE2" w:rsidRDefault="00AD566F" w:rsidP="00382744">
            <w:pPr>
              <w:rPr>
                <w:szCs w:val="20"/>
                <w:lang w:val="en-US" w:eastAsia="en-US"/>
              </w:rPr>
            </w:pPr>
          </w:p>
        </w:tc>
      </w:tr>
    </w:tbl>
    <w:p w14:paraId="22B3A7A7" w14:textId="77777777" w:rsidR="00AD566F" w:rsidRPr="00044EE2" w:rsidRDefault="00AD566F" w:rsidP="00AD566F">
      <w:pPr>
        <w:rPr>
          <w:szCs w:val="20"/>
        </w:rPr>
      </w:pPr>
    </w:p>
    <w:p w14:paraId="789A5C8C" w14:textId="77777777" w:rsidR="00AD566F" w:rsidRPr="00044EE2" w:rsidRDefault="00AD566F" w:rsidP="00AD566F">
      <w:pPr>
        <w:rPr>
          <w:b/>
          <w:bCs/>
          <w:lang w:eastAsia="ja-JP"/>
        </w:rPr>
      </w:pPr>
      <w:r w:rsidRPr="00044EE2">
        <w:rPr>
          <w:b/>
          <w:bCs/>
          <w:lang w:eastAsia="ja-JP"/>
        </w:rPr>
        <w:t xml:space="preserve">Proposal 4.2.1.3.1-1:  the UL time window can be configured to be periodic with configurable starting slot, periodicity, </w:t>
      </w:r>
      <w:proofErr w:type="gramStart"/>
      <w:r w:rsidRPr="00044EE2">
        <w:rPr>
          <w:b/>
          <w:bCs/>
          <w:lang w:eastAsia="ja-JP"/>
        </w:rPr>
        <w:t>duration</w:t>
      </w:r>
      <w:proofErr w:type="gramEnd"/>
    </w:p>
    <w:p w14:paraId="54DD53BB" w14:textId="77777777" w:rsidR="00AD566F" w:rsidRPr="00044EE2" w:rsidRDefault="00AD566F" w:rsidP="00AD566F">
      <w:pPr>
        <w:pStyle w:val="ListParagraph"/>
        <w:numPr>
          <w:ilvl w:val="0"/>
          <w:numId w:val="19"/>
        </w:numPr>
        <w:rPr>
          <w:b/>
          <w:bCs/>
          <w:lang w:eastAsia="ja-JP"/>
        </w:rPr>
      </w:pPr>
      <w:r w:rsidRPr="00044EE2">
        <w:rPr>
          <w:b/>
          <w:bCs/>
          <w:lang w:eastAsia="ja-JP"/>
        </w:rPr>
        <w:t xml:space="preserve">FFS values for starting slot, periodicity and </w:t>
      </w:r>
      <w:proofErr w:type="gramStart"/>
      <w:r w:rsidRPr="00044EE2">
        <w:rPr>
          <w:b/>
          <w:bCs/>
          <w:lang w:eastAsia="ja-JP"/>
        </w:rPr>
        <w:t>duration</w:t>
      </w:r>
      <w:proofErr w:type="gramEnd"/>
    </w:p>
    <w:p w14:paraId="613370AE" w14:textId="77777777" w:rsidR="00AD566F" w:rsidRPr="00044EE2" w:rsidRDefault="00AD566F" w:rsidP="00AD566F">
      <w:pPr>
        <w:rPr>
          <w:szCs w:val="20"/>
        </w:rPr>
      </w:pPr>
    </w:p>
    <w:p w14:paraId="50939039" w14:textId="77777777" w:rsidR="00744537" w:rsidRPr="00044EE2" w:rsidRDefault="00744537" w:rsidP="00744537">
      <w:pPr>
        <w:rPr>
          <w:rStyle w:val="normaltextrun"/>
          <w:rFonts w:eastAsia="MS Mincho"/>
          <w:b/>
          <w:bCs/>
        </w:rPr>
      </w:pPr>
      <w:r w:rsidRPr="00044EE2">
        <w:rPr>
          <w:rStyle w:val="normaltextrun"/>
          <w:rFonts w:eastAsia="MS Mincho"/>
          <w:b/>
          <w:bCs/>
          <w:lang w:eastAsia="en-US"/>
        </w:rPr>
        <w:t>Proposal 4.5.1-</w:t>
      </w:r>
      <w:proofErr w:type="gramStart"/>
      <w:r w:rsidRPr="00044EE2">
        <w:rPr>
          <w:rStyle w:val="normaltextrun"/>
          <w:rFonts w:eastAsia="MS Mincho"/>
          <w:b/>
          <w:bCs/>
          <w:lang w:eastAsia="en-US"/>
        </w:rPr>
        <w:t>1 :</w:t>
      </w:r>
      <w:proofErr w:type="gramEnd"/>
      <w:r w:rsidRPr="00044EE2">
        <w:rPr>
          <w:rStyle w:val="normaltextrun"/>
          <w:rFonts w:eastAsia="MS Mincho"/>
          <w:b/>
          <w:bCs/>
          <w:lang w:eastAsia="en-US"/>
        </w:rPr>
        <w:t xml:space="preserve"> SRS for positioning with Tx hopping is configured outside of the active UL BWP, using a virtual BWP</w:t>
      </w:r>
    </w:p>
    <w:p w14:paraId="4810A88F" w14:textId="77777777" w:rsidR="00744537" w:rsidRPr="00044EE2" w:rsidRDefault="00744537" w:rsidP="00744537">
      <w:pPr>
        <w:pStyle w:val="ListParagraph"/>
        <w:numPr>
          <w:ilvl w:val="0"/>
          <w:numId w:val="22"/>
        </w:numPr>
        <w:rPr>
          <w:rStyle w:val="normaltextrun"/>
          <w:rFonts w:eastAsia="MS Mincho"/>
          <w:b/>
          <w:bCs/>
          <w:lang w:eastAsia="en-US"/>
        </w:rPr>
      </w:pPr>
      <w:r w:rsidRPr="00044EE2">
        <w:rPr>
          <w:rStyle w:val="normaltextrun"/>
          <w:rFonts w:eastAsia="MS Mincho"/>
          <w:b/>
          <w:bCs/>
          <w:lang w:eastAsia="en-US"/>
        </w:rPr>
        <w:t xml:space="preserve">The virtual BWP can use a SCS, CP size and bandwidth different from the UL active </w:t>
      </w:r>
      <w:proofErr w:type="gramStart"/>
      <w:r w:rsidRPr="00044EE2">
        <w:rPr>
          <w:rStyle w:val="normaltextrun"/>
          <w:rFonts w:eastAsia="MS Mincho"/>
          <w:b/>
          <w:bCs/>
          <w:lang w:eastAsia="en-US"/>
        </w:rPr>
        <w:t>BWP</w:t>
      </w:r>
      <w:proofErr w:type="gramEnd"/>
    </w:p>
    <w:p w14:paraId="46DDB68C" w14:textId="77777777" w:rsidR="00AD566F" w:rsidRPr="00044EE2" w:rsidRDefault="00AD566F" w:rsidP="00275754">
      <w:pPr>
        <w:rPr>
          <w:b/>
          <w:bCs/>
          <w:lang w:eastAsia="ja-JP"/>
        </w:rPr>
      </w:pPr>
    </w:p>
    <w:p w14:paraId="71E2FEB2" w14:textId="6E2A517E" w:rsidR="00DF69EF" w:rsidRPr="00044EE2" w:rsidRDefault="006B7954" w:rsidP="0056441E">
      <w:pPr>
        <w:pStyle w:val="Heading1"/>
        <w:rPr>
          <w:lang w:val="en-US"/>
        </w:rPr>
      </w:pPr>
      <w:r w:rsidRPr="00044EE2">
        <w:rPr>
          <w:lang w:val="en-US"/>
        </w:rPr>
        <w:t>Conclusion</w:t>
      </w:r>
    </w:p>
    <w:p w14:paraId="71E2FEB3" w14:textId="77777777" w:rsidR="00DF69EF" w:rsidRPr="00044EE2" w:rsidRDefault="006B7954">
      <w:pPr>
        <w:rPr>
          <w:iCs/>
        </w:rPr>
      </w:pPr>
      <w:r w:rsidRPr="00044EE2">
        <w:rPr>
          <w:lang w:eastAsia="ja-JP"/>
        </w:rPr>
        <w:t xml:space="preserve">The following agreements were made during RAN1#114: </w:t>
      </w:r>
    </w:p>
    <w:p w14:paraId="7C57DD85" w14:textId="39CD95B7" w:rsidR="00462EA9" w:rsidRDefault="00462EA9" w:rsidP="00462EA9">
      <w:pPr>
        <w:pStyle w:val="Proposal"/>
        <w:numPr>
          <w:ilvl w:val="0"/>
          <w:numId w:val="0"/>
        </w:numPr>
        <w:rPr>
          <w:b w:val="0"/>
          <w:bCs w:val="0"/>
          <w:szCs w:val="20"/>
        </w:rPr>
      </w:pPr>
    </w:p>
    <w:tbl>
      <w:tblPr>
        <w:tblStyle w:val="TableGrid"/>
        <w:tblW w:w="0" w:type="auto"/>
        <w:tblLook w:val="04A0" w:firstRow="1" w:lastRow="0" w:firstColumn="1" w:lastColumn="0" w:noHBand="0" w:noVBand="1"/>
      </w:tblPr>
      <w:tblGrid>
        <w:gridCol w:w="9629"/>
      </w:tblGrid>
      <w:tr w:rsidR="00462EA9" w14:paraId="38516234" w14:textId="77777777" w:rsidTr="00382744">
        <w:tc>
          <w:tcPr>
            <w:tcW w:w="9629" w:type="dxa"/>
          </w:tcPr>
          <w:p w14:paraId="51DA1F8A" w14:textId="77777777" w:rsidR="00462EA9" w:rsidRDefault="00462EA9" w:rsidP="00382744">
            <w:pPr>
              <w:rPr>
                <w:rFonts w:eastAsia="SimSun"/>
                <w:b/>
                <w:bCs/>
                <w:kern w:val="2"/>
              </w:rPr>
            </w:pPr>
            <w:r w:rsidRPr="00B64EB4">
              <w:rPr>
                <w:rFonts w:eastAsia="SimSun"/>
                <w:b/>
                <w:bCs/>
                <w:kern w:val="2"/>
                <w:highlight w:val="green"/>
              </w:rPr>
              <w:t>Agreement</w:t>
            </w:r>
          </w:p>
          <w:p w14:paraId="37F8E473" w14:textId="77777777" w:rsidR="00462EA9" w:rsidRPr="00B64EB4" w:rsidRDefault="00462EA9" w:rsidP="00382744">
            <w:pPr>
              <w:rPr>
                <w:lang w:eastAsia="x-none"/>
              </w:rPr>
            </w:pPr>
            <w:r w:rsidRPr="00B64EB4">
              <w:rPr>
                <w:rFonts w:eastAsia="SimSun"/>
                <w:bCs/>
                <w:kern w:val="2"/>
              </w:rPr>
              <w:t xml:space="preserve">PRS Rx </w:t>
            </w:r>
            <w:proofErr w:type="spellStart"/>
            <w:r w:rsidRPr="00B64EB4">
              <w:rPr>
                <w:rFonts w:eastAsia="SimSun"/>
                <w:bCs/>
                <w:kern w:val="2"/>
              </w:rPr>
              <w:t>frequency</w:t>
            </w:r>
            <w:proofErr w:type="spellEnd"/>
            <w:r w:rsidRPr="00B64EB4">
              <w:rPr>
                <w:rFonts w:eastAsia="SimSun"/>
                <w:bCs/>
                <w:kern w:val="2"/>
              </w:rPr>
              <w:t xml:space="preserve"> hopping </w:t>
            </w:r>
            <w:proofErr w:type="spellStart"/>
            <w:r w:rsidRPr="00B64EB4">
              <w:rPr>
                <w:rFonts w:eastAsia="SimSun"/>
                <w:bCs/>
                <w:kern w:val="2"/>
              </w:rPr>
              <w:t>for</w:t>
            </w:r>
            <w:proofErr w:type="spellEnd"/>
            <w:r w:rsidRPr="00B64EB4">
              <w:rPr>
                <w:rFonts w:eastAsia="SimSun"/>
                <w:bCs/>
                <w:kern w:val="2"/>
              </w:rPr>
              <w:t xml:space="preserve"> RRC_INACTIVE </w:t>
            </w:r>
            <w:proofErr w:type="spellStart"/>
            <w:r w:rsidRPr="00B64EB4">
              <w:rPr>
                <w:rFonts w:eastAsia="SimSun"/>
                <w:bCs/>
                <w:kern w:val="2"/>
              </w:rPr>
              <w:t>state</w:t>
            </w:r>
            <w:proofErr w:type="spellEnd"/>
            <w:r w:rsidRPr="00B64EB4">
              <w:rPr>
                <w:rFonts w:eastAsia="SimSun"/>
                <w:bCs/>
                <w:kern w:val="2"/>
              </w:rPr>
              <w:t xml:space="preserve"> </w:t>
            </w:r>
            <w:r>
              <w:rPr>
                <w:rFonts w:eastAsia="SimSun"/>
                <w:bCs/>
                <w:kern w:val="2"/>
              </w:rPr>
              <w:t xml:space="preserve">and </w:t>
            </w:r>
            <w:proofErr w:type="spellStart"/>
            <w:r w:rsidRPr="00B64EB4">
              <w:rPr>
                <w:rFonts w:eastAsia="SimSun"/>
                <w:bCs/>
                <w:kern w:val="2"/>
              </w:rPr>
              <w:t>for</w:t>
            </w:r>
            <w:proofErr w:type="spellEnd"/>
            <w:r w:rsidRPr="00B64EB4">
              <w:rPr>
                <w:rFonts w:eastAsia="SimSun"/>
                <w:bCs/>
                <w:kern w:val="2"/>
              </w:rPr>
              <w:t xml:space="preserve"> RRC_I</w:t>
            </w:r>
            <w:r>
              <w:rPr>
                <w:rFonts w:eastAsia="SimSun"/>
                <w:bCs/>
                <w:kern w:val="2"/>
              </w:rPr>
              <w:t>DL</w:t>
            </w:r>
            <w:r w:rsidRPr="00B64EB4">
              <w:rPr>
                <w:rFonts w:eastAsia="SimSun"/>
                <w:bCs/>
                <w:kern w:val="2"/>
              </w:rPr>
              <w:t xml:space="preserve">E </w:t>
            </w:r>
            <w:proofErr w:type="spellStart"/>
            <w:r w:rsidRPr="00B64EB4">
              <w:rPr>
                <w:rFonts w:eastAsia="SimSun"/>
                <w:bCs/>
                <w:kern w:val="2"/>
              </w:rPr>
              <w:t>state</w:t>
            </w:r>
            <w:proofErr w:type="spellEnd"/>
            <w:r w:rsidRPr="00B64EB4">
              <w:rPr>
                <w:rFonts w:eastAsia="SimSun"/>
                <w:bCs/>
                <w:kern w:val="2"/>
              </w:rPr>
              <w:t xml:space="preserve"> </w:t>
            </w:r>
            <w:proofErr w:type="spellStart"/>
            <w:r w:rsidRPr="00B64EB4">
              <w:rPr>
                <w:rFonts w:eastAsia="SimSun"/>
                <w:bCs/>
                <w:kern w:val="2"/>
              </w:rPr>
              <w:t>is</w:t>
            </w:r>
            <w:proofErr w:type="spellEnd"/>
            <w:r w:rsidRPr="00B64EB4">
              <w:rPr>
                <w:rFonts w:eastAsia="SimSun"/>
                <w:bCs/>
                <w:kern w:val="2"/>
              </w:rPr>
              <w:t xml:space="preserve"> </w:t>
            </w:r>
            <w:proofErr w:type="spellStart"/>
            <w:r w:rsidRPr="00B64EB4">
              <w:rPr>
                <w:rFonts w:eastAsia="SimSun"/>
                <w:bCs/>
                <w:kern w:val="2"/>
              </w:rPr>
              <w:t>supported</w:t>
            </w:r>
            <w:proofErr w:type="spellEnd"/>
            <w:r w:rsidRPr="00B64EB4">
              <w:rPr>
                <w:rFonts w:eastAsia="SimSun"/>
                <w:bCs/>
                <w:kern w:val="2"/>
              </w:rPr>
              <w:t xml:space="preserve"> </w:t>
            </w:r>
            <w:proofErr w:type="spellStart"/>
            <w:r w:rsidRPr="00B64EB4">
              <w:rPr>
                <w:rFonts w:eastAsia="SimSun"/>
                <w:bCs/>
                <w:kern w:val="2"/>
              </w:rPr>
              <w:t>for</w:t>
            </w:r>
            <w:proofErr w:type="spellEnd"/>
            <w:r w:rsidRPr="00B64EB4">
              <w:rPr>
                <w:rFonts w:eastAsia="SimSun"/>
                <w:bCs/>
                <w:kern w:val="2"/>
              </w:rPr>
              <w:t xml:space="preserve"> a RedCap UE.</w:t>
            </w:r>
          </w:p>
          <w:p w14:paraId="6260D828" w14:textId="77777777" w:rsidR="00462EA9" w:rsidRDefault="00462EA9" w:rsidP="00382744">
            <w:pPr>
              <w:pStyle w:val="Proposal"/>
              <w:numPr>
                <w:ilvl w:val="0"/>
                <w:numId w:val="0"/>
              </w:numPr>
              <w:rPr>
                <w:b w:val="0"/>
                <w:bCs w:val="0"/>
                <w:szCs w:val="20"/>
              </w:rPr>
            </w:pPr>
          </w:p>
        </w:tc>
      </w:tr>
    </w:tbl>
    <w:p w14:paraId="25313F68" w14:textId="77777777" w:rsidR="00462EA9" w:rsidRPr="00D63F48" w:rsidRDefault="00462EA9" w:rsidP="00462EA9">
      <w:pPr>
        <w:pStyle w:val="Proposal"/>
        <w:numPr>
          <w:ilvl w:val="0"/>
          <w:numId w:val="0"/>
        </w:numPr>
        <w:rPr>
          <w:b w:val="0"/>
          <w:bCs w:val="0"/>
          <w:szCs w:val="20"/>
        </w:rPr>
      </w:pPr>
    </w:p>
    <w:p w14:paraId="71E2FEB6" w14:textId="77777777" w:rsidR="00DF69EF" w:rsidRPr="00044EE2" w:rsidRDefault="00DF69EF">
      <w:pPr>
        <w:rPr>
          <w:iCs/>
        </w:rPr>
      </w:pPr>
    </w:p>
    <w:p w14:paraId="71E2FEB7" w14:textId="77777777" w:rsidR="00DF69EF" w:rsidRPr="00044EE2" w:rsidRDefault="00DF69EF">
      <w:pPr>
        <w:rPr>
          <w:lang w:eastAsia="ja-JP"/>
        </w:rPr>
      </w:pPr>
    </w:p>
    <w:p w14:paraId="71E2FEB8" w14:textId="77777777" w:rsidR="00DF69EF" w:rsidRPr="00044EE2" w:rsidRDefault="00DF69EF">
      <w:pPr>
        <w:rPr>
          <w:lang w:eastAsia="ja-JP"/>
        </w:rPr>
      </w:pPr>
    </w:p>
    <w:p w14:paraId="71E2FEB9" w14:textId="77777777" w:rsidR="00DF69EF" w:rsidRPr="00044EE2" w:rsidRDefault="00DF69EF">
      <w:pPr>
        <w:rPr>
          <w:lang w:eastAsia="ja-JP"/>
        </w:rPr>
      </w:pPr>
    </w:p>
    <w:p w14:paraId="71E2FEBA" w14:textId="77777777" w:rsidR="00DF69EF" w:rsidRPr="00044EE2" w:rsidRDefault="006B7954">
      <w:pPr>
        <w:pStyle w:val="Heading1"/>
        <w:jc w:val="both"/>
        <w:rPr>
          <w:lang w:val="en-US"/>
        </w:rPr>
      </w:pPr>
      <w:bookmarkStart w:id="0" w:name="_In-sequence_SDU_delivery"/>
      <w:bookmarkEnd w:id="0"/>
      <w:r w:rsidRPr="00044EE2">
        <w:rPr>
          <w:lang w:val="en-US"/>
        </w:rPr>
        <w:lastRenderedPageBreak/>
        <w:t xml:space="preserve"> References</w:t>
      </w:r>
    </w:p>
    <w:p w14:paraId="71E2FEBB" w14:textId="77777777" w:rsidR="00DF69EF" w:rsidRPr="00044EE2" w:rsidRDefault="006B7954">
      <w:pPr>
        <w:pStyle w:val="Reference"/>
      </w:pPr>
      <w:r w:rsidRPr="00044EE2">
        <w:t>R1-2306444, On remaining open issues in RedCap UE positioning, FUTUREWEI</w:t>
      </w:r>
    </w:p>
    <w:p w14:paraId="71E2FEBC" w14:textId="77777777" w:rsidR="00DF69EF" w:rsidRPr="00044EE2" w:rsidRDefault="006B7954">
      <w:pPr>
        <w:pStyle w:val="Reference"/>
      </w:pPr>
      <w:r w:rsidRPr="00044EE2">
        <w:t>R1-2306500, Remaining issues of RedCap positioning, Huawei, HiSilicon</w:t>
      </w:r>
    </w:p>
    <w:p w14:paraId="71E2FEBD" w14:textId="77777777" w:rsidR="00DF69EF" w:rsidRPr="00044EE2" w:rsidRDefault="006B7954">
      <w:pPr>
        <w:pStyle w:val="Reference"/>
      </w:pPr>
      <w:r w:rsidRPr="00044EE2">
        <w:t>R1-2306655, Discussion on positioning for RedCap UEs, Spreadtrum Communications</w:t>
      </w:r>
    </w:p>
    <w:p w14:paraId="71E2FEBE" w14:textId="77777777" w:rsidR="00DF69EF" w:rsidRPr="00044EE2" w:rsidRDefault="006B7954">
      <w:pPr>
        <w:pStyle w:val="Reference"/>
      </w:pPr>
      <w:r w:rsidRPr="00044EE2">
        <w:t>R1-2306760, Discussion on positioning for RedCap UEs, vivo</w:t>
      </w:r>
    </w:p>
    <w:p w14:paraId="71E2FEBF" w14:textId="77777777" w:rsidR="00DF69EF" w:rsidRPr="00044EE2" w:rsidRDefault="006B7954">
      <w:pPr>
        <w:pStyle w:val="Reference"/>
      </w:pPr>
      <w:r w:rsidRPr="00044EE2">
        <w:t xml:space="preserve">R1-2306822, Views on Positioning for RedCap </w:t>
      </w:r>
      <w:proofErr w:type="spellStart"/>
      <w:r w:rsidRPr="00044EE2">
        <w:t>Ues</w:t>
      </w:r>
      <w:proofErr w:type="spellEnd"/>
      <w:r w:rsidRPr="00044EE2">
        <w:t>, Nokia, Nokia Shanghai Bell</w:t>
      </w:r>
    </w:p>
    <w:p w14:paraId="71E2FEC0" w14:textId="77777777" w:rsidR="00DF69EF" w:rsidRPr="00044EE2" w:rsidRDefault="006B7954">
      <w:pPr>
        <w:pStyle w:val="Reference"/>
      </w:pPr>
      <w:r w:rsidRPr="00044EE2">
        <w:t>R1-2306845, Positioning for RedCap UEs, Intel Corporation</w:t>
      </w:r>
    </w:p>
    <w:p w14:paraId="71E2FEC1" w14:textId="77777777" w:rsidR="00DF69EF" w:rsidRPr="00044EE2" w:rsidRDefault="006B7954">
      <w:pPr>
        <w:pStyle w:val="Reference"/>
      </w:pPr>
      <w:r w:rsidRPr="00044EE2">
        <w:t>R1-2306868, Discussion on Positioning for RedCap UEs, ZTE</w:t>
      </w:r>
    </w:p>
    <w:p w14:paraId="71E2FEC2" w14:textId="77777777" w:rsidR="00DF69EF" w:rsidRPr="00044EE2" w:rsidRDefault="006B7954">
      <w:pPr>
        <w:pStyle w:val="Reference"/>
      </w:pPr>
      <w:r w:rsidRPr="00044EE2">
        <w:t>R1-2306891, Discussion on positioning support for RedCap UEs, LG Electronics</w:t>
      </w:r>
    </w:p>
    <w:p w14:paraId="71E2FEC3" w14:textId="77777777" w:rsidR="00DF69EF" w:rsidRPr="00044EE2" w:rsidRDefault="006B7954">
      <w:pPr>
        <w:pStyle w:val="Reference"/>
      </w:pPr>
      <w:r w:rsidRPr="00044EE2">
        <w:t>R1-2306916, Remaining Issues on Positioning for RedCap UEs, Sony</w:t>
      </w:r>
    </w:p>
    <w:p w14:paraId="71E2FEC4" w14:textId="77777777" w:rsidR="00DF69EF" w:rsidRPr="00044EE2" w:rsidRDefault="006B7954">
      <w:pPr>
        <w:pStyle w:val="Reference"/>
      </w:pPr>
      <w:r w:rsidRPr="00044EE2">
        <w:t>R1-2307097, Remaining issues on positioning for RedCap UEs, CATT</w:t>
      </w:r>
    </w:p>
    <w:p w14:paraId="71E2FEC5" w14:textId="77777777" w:rsidR="00DF69EF" w:rsidRPr="00044EE2" w:rsidRDefault="006B7954">
      <w:pPr>
        <w:pStyle w:val="Reference"/>
      </w:pPr>
      <w:r w:rsidRPr="00044EE2">
        <w:t>R1-2307118, Positioning for RedCap UEs, NEC</w:t>
      </w:r>
    </w:p>
    <w:p w14:paraId="71E2FEC6" w14:textId="77777777" w:rsidR="00DF69EF" w:rsidRPr="00044EE2" w:rsidRDefault="006B7954">
      <w:pPr>
        <w:pStyle w:val="Reference"/>
      </w:pPr>
      <w:r w:rsidRPr="00044EE2">
        <w:t>R1-2307205, Discussion on RedCap UE positioning, CMCC</w:t>
      </w:r>
    </w:p>
    <w:p w14:paraId="71E2FEC7" w14:textId="77777777" w:rsidR="00DF69EF" w:rsidRPr="00044EE2" w:rsidRDefault="006B7954">
      <w:pPr>
        <w:pStyle w:val="Reference"/>
      </w:pPr>
      <w:r w:rsidRPr="00044EE2">
        <w:t>R1-2307288, On Positioning for RedCap UEs, Apple</w:t>
      </w:r>
    </w:p>
    <w:p w14:paraId="71E2FEC8" w14:textId="77777777" w:rsidR="00DF69EF" w:rsidRPr="00044EE2" w:rsidRDefault="006B7954">
      <w:pPr>
        <w:pStyle w:val="Reference"/>
      </w:pPr>
      <w:r w:rsidRPr="00044EE2">
        <w:t>R1-2307481, Discussion on positioning for RedCap UEs, NTT DOCOMO, INC.</w:t>
      </w:r>
    </w:p>
    <w:p w14:paraId="71E2FEC9" w14:textId="77777777" w:rsidR="00DF69EF" w:rsidRPr="00044EE2" w:rsidRDefault="006B7954">
      <w:pPr>
        <w:pStyle w:val="Reference"/>
      </w:pPr>
      <w:r w:rsidRPr="00044EE2">
        <w:t>R1-2307525, Discussion on positioning for RedCap UEs, OPPO</w:t>
      </w:r>
    </w:p>
    <w:p w14:paraId="71E2FECA" w14:textId="77777777" w:rsidR="00DF69EF" w:rsidRPr="00044EE2" w:rsidRDefault="006B7954">
      <w:pPr>
        <w:pStyle w:val="Reference"/>
      </w:pPr>
      <w:r w:rsidRPr="00044EE2">
        <w:t>R1-2307590, Positioning for RedCap UEs, InterDigital, Inc.</w:t>
      </w:r>
    </w:p>
    <w:p w14:paraId="71E2FECB" w14:textId="77777777" w:rsidR="00DF69EF" w:rsidRPr="00044EE2" w:rsidRDefault="006B7954">
      <w:pPr>
        <w:pStyle w:val="Reference"/>
      </w:pPr>
      <w:r w:rsidRPr="00044EE2">
        <w:t>R1-2307688, On Positioning for RedCap UEs, Samsung</w:t>
      </w:r>
    </w:p>
    <w:p w14:paraId="71E2FECC" w14:textId="77777777" w:rsidR="00DF69EF" w:rsidRPr="00044EE2" w:rsidRDefault="006B7954">
      <w:pPr>
        <w:pStyle w:val="Reference"/>
      </w:pPr>
      <w:r w:rsidRPr="00044EE2">
        <w:t>R1-2307828, Remaining RedCap Positioning Issues, Lenovo</w:t>
      </w:r>
    </w:p>
    <w:p w14:paraId="71E2FECD" w14:textId="77777777" w:rsidR="00DF69EF" w:rsidRPr="00044EE2" w:rsidRDefault="006B7954">
      <w:pPr>
        <w:pStyle w:val="Reference"/>
      </w:pPr>
      <w:r w:rsidRPr="00044EE2">
        <w:t>R1-2307936, Positioning for Reduced Capabilities UEs, Qualcomm Incorporated</w:t>
      </w:r>
    </w:p>
    <w:p w14:paraId="71E2FECE" w14:textId="77777777" w:rsidR="00DF69EF" w:rsidRPr="00044EE2" w:rsidRDefault="006B7954">
      <w:pPr>
        <w:pStyle w:val="Reference"/>
      </w:pPr>
      <w:r w:rsidRPr="00044EE2">
        <w:t>R1-2308095, Positioning for RedCap UEs, MediaTek Korea Inc.</w:t>
      </w:r>
    </w:p>
    <w:p w14:paraId="71E2FECF" w14:textId="77777777" w:rsidR="00DF69EF" w:rsidRPr="00044EE2" w:rsidRDefault="006B7954">
      <w:pPr>
        <w:pStyle w:val="Reference"/>
      </w:pPr>
      <w:r w:rsidRPr="00044EE2">
        <w:t xml:space="preserve">R1-2308114, Discussion on NR positioning for </w:t>
      </w:r>
      <w:proofErr w:type="gramStart"/>
      <w:r w:rsidRPr="00044EE2">
        <w:t>RedCap ,</w:t>
      </w:r>
      <w:proofErr w:type="gramEnd"/>
      <w:r w:rsidRPr="00044EE2">
        <w:t xml:space="preserve"> IIT Kanpur, CEWiT</w:t>
      </w:r>
    </w:p>
    <w:p w14:paraId="71E2FED0" w14:textId="77777777" w:rsidR="00DF69EF" w:rsidRPr="00044EE2" w:rsidRDefault="006B7954">
      <w:pPr>
        <w:pStyle w:val="Reference"/>
      </w:pPr>
      <w:r w:rsidRPr="00044EE2">
        <w:t xml:space="preserve">R1-2308172, Positioning for RedCap </w:t>
      </w:r>
      <w:proofErr w:type="spellStart"/>
      <w:r w:rsidRPr="00044EE2">
        <w:t>Ues</w:t>
      </w:r>
      <w:proofErr w:type="spellEnd"/>
      <w:r w:rsidRPr="00044EE2">
        <w:t>, Ericsson</w:t>
      </w:r>
    </w:p>
    <w:p w14:paraId="71E2FED1" w14:textId="77777777" w:rsidR="00DF69EF" w:rsidRPr="00044EE2" w:rsidRDefault="00DF69EF">
      <w:pPr>
        <w:pStyle w:val="Reference"/>
        <w:numPr>
          <w:ilvl w:val="0"/>
          <w:numId w:val="0"/>
        </w:numPr>
        <w:ind w:left="567" w:hanging="567"/>
      </w:pPr>
    </w:p>
    <w:p w14:paraId="71E2FED2" w14:textId="77777777" w:rsidR="00DF69EF" w:rsidRPr="00044EE2" w:rsidRDefault="006B7954">
      <w:pPr>
        <w:rPr>
          <w:lang w:eastAsia="ja-JP"/>
        </w:rPr>
      </w:pPr>
      <w:r w:rsidRPr="00044EE2">
        <w:rPr>
          <w:lang w:eastAsia="ja-JP"/>
        </w:rPr>
        <w:t xml:space="preserve">         </w:t>
      </w:r>
    </w:p>
    <w:sectPr w:rsidR="00DF69EF" w:rsidRPr="00044EE2" w:rsidSect="00503B08">
      <w:headerReference w:type="even" r:id="rId13"/>
      <w:footerReference w:type="default" r:id="rId14"/>
      <w:footnotePr>
        <w:numRestart w:val="eachSect"/>
      </w:footnotePr>
      <w:pgSz w:w="11907" w:h="16840"/>
      <w:pgMar w:top="1134" w:right="1134" w:bottom="1418"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6F5D" w14:textId="77777777" w:rsidR="001C5FB2" w:rsidRDefault="001C5FB2">
      <w:r>
        <w:separator/>
      </w:r>
    </w:p>
  </w:endnote>
  <w:endnote w:type="continuationSeparator" w:id="0">
    <w:p w14:paraId="361949A5" w14:textId="77777777" w:rsidR="001C5FB2" w:rsidRDefault="001C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FED8" w14:textId="77777777" w:rsidR="00B21B83" w:rsidRDefault="00B21B83">
    <w:pPr>
      <w:pStyle w:val="Footer"/>
      <w:tabs>
        <w:tab w:val="center" w:pos="4820"/>
        <w:tab w:val="right" w:pos="9639"/>
      </w:tabs>
      <w:jc w:val="left"/>
    </w:pPr>
    <w:r>
      <w:tab/>
    </w:r>
    <w:r w:rsidR="00503B08">
      <w:rPr>
        <w:rStyle w:val="PageNumber"/>
      </w:rPr>
      <w:fldChar w:fldCharType="begin"/>
    </w:r>
    <w:r>
      <w:rPr>
        <w:rStyle w:val="PageNumber"/>
      </w:rPr>
      <w:instrText xml:space="preserve"> PAGE </w:instrText>
    </w:r>
    <w:r w:rsidR="00503B08">
      <w:rPr>
        <w:rStyle w:val="PageNumber"/>
      </w:rPr>
      <w:fldChar w:fldCharType="separate"/>
    </w:r>
    <w:r w:rsidR="0038798F">
      <w:rPr>
        <w:rStyle w:val="PageNumber"/>
        <w:noProof/>
      </w:rPr>
      <w:t>52</w:t>
    </w:r>
    <w:r w:rsidR="00503B08">
      <w:rPr>
        <w:rStyle w:val="PageNumber"/>
      </w:rPr>
      <w:fldChar w:fldCharType="end"/>
    </w:r>
    <w:r>
      <w:rPr>
        <w:rStyle w:val="PageNumber"/>
      </w:rPr>
      <w:t>/</w:t>
    </w:r>
    <w:r w:rsidR="00503B08">
      <w:rPr>
        <w:rStyle w:val="PageNumber"/>
      </w:rPr>
      <w:fldChar w:fldCharType="begin"/>
    </w:r>
    <w:r>
      <w:rPr>
        <w:rStyle w:val="PageNumber"/>
      </w:rPr>
      <w:instrText xml:space="preserve"> NUMPAGES </w:instrText>
    </w:r>
    <w:r w:rsidR="00503B08">
      <w:rPr>
        <w:rStyle w:val="PageNumber"/>
      </w:rPr>
      <w:fldChar w:fldCharType="separate"/>
    </w:r>
    <w:r w:rsidR="0038798F">
      <w:rPr>
        <w:rStyle w:val="PageNumber"/>
        <w:noProof/>
      </w:rPr>
      <w:t>58</w:t>
    </w:r>
    <w:r w:rsidR="00503B08">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5A18" w14:textId="77777777" w:rsidR="001C5FB2" w:rsidRDefault="001C5FB2">
      <w:r>
        <w:separator/>
      </w:r>
    </w:p>
  </w:footnote>
  <w:footnote w:type="continuationSeparator" w:id="0">
    <w:p w14:paraId="199DADEF" w14:textId="77777777" w:rsidR="001C5FB2" w:rsidRDefault="001C5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FED7" w14:textId="77777777" w:rsidR="00B21B83" w:rsidRDefault="00B21B83">
    <w:r>
      <w:t xml:space="preserve">Page </w:t>
    </w:r>
    <w:r w:rsidR="00503B08">
      <w:fldChar w:fldCharType="begin"/>
    </w:r>
    <w:r>
      <w:instrText>PAGE</w:instrText>
    </w:r>
    <w:r w:rsidR="00503B08">
      <w:fldChar w:fldCharType="separate"/>
    </w:r>
    <w:r>
      <w:t>4</w:t>
    </w:r>
    <w:r w:rsidR="00503B08">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57AE1"/>
    <w:multiLevelType w:val="multilevel"/>
    <w:tmpl w:val="03557A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BF08D6"/>
    <w:multiLevelType w:val="multilevel"/>
    <w:tmpl w:val="06BF08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E7E1915"/>
    <w:multiLevelType w:val="multilevel"/>
    <w:tmpl w:val="0E7E1915"/>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48450DA"/>
    <w:multiLevelType w:val="multilevel"/>
    <w:tmpl w:val="148450D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BBE7998"/>
    <w:multiLevelType w:val="hybridMultilevel"/>
    <w:tmpl w:val="F884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68900A3"/>
    <w:multiLevelType w:val="multilevel"/>
    <w:tmpl w:val="268900A3"/>
    <w:lvl w:ilvl="0">
      <w:start w:val="4"/>
      <w:numFmt w:val="bullet"/>
      <w:lvlText w:val="-"/>
      <w:lvlJc w:val="left"/>
      <w:pPr>
        <w:ind w:left="1305" w:hanging="420"/>
      </w:pPr>
      <w:rPr>
        <w:rFonts w:ascii="Arial" w:eastAsia="Times New Roman" w:hAnsi="Arial" w:cs="Arial" w:hint="default"/>
      </w:rPr>
    </w:lvl>
    <w:lvl w:ilvl="1">
      <w:numFmt w:val="bullet"/>
      <w:lvlText w:val="-"/>
      <w:lvlJc w:val="left"/>
      <w:pPr>
        <w:ind w:left="1665" w:hanging="360"/>
      </w:pPr>
      <w:rPr>
        <w:rFonts w:ascii="Times New Roman" w:eastAsiaTheme="minorHAnsi" w:hAnsi="Times New Roman" w:cs="Times New Roman"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B36EAC"/>
    <w:multiLevelType w:val="singleLevel"/>
    <w:tmpl w:val="2B31FB3B"/>
    <w:lvl w:ilvl="0">
      <w:start w:val="1"/>
      <w:numFmt w:val="decimal"/>
      <w:suff w:val="space"/>
      <w:lvlText w:val="%1."/>
      <w:lvlJc w:val="left"/>
    </w:lvl>
  </w:abstractNum>
  <w:abstractNum w:abstractNumId="12" w15:restartNumberingAfterBreak="0">
    <w:nsid w:val="2B31FB3B"/>
    <w:multiLevelType w:val="singleLevel"/>
    <w:tmpl w:val="2B31FB3B"/>
    <w:lvl w:ilvl="0">
      <w:start w:val="1"/>
      <w:numFmt w:val="decimal"/>
      <w:suff w:val="space"/>
      <w:lvlText w:val="%1."/>
      <w:lvlJc w:val="left"/>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AF3B24"/>
    <w:multiLevelType w:val="multilevel"/>
    <w:tmpl w:val="2EAF3B24"/>
    <w:lvl w:ilvl="0">
      <w:start w:val="2"/>
      <w:numFmt w:val="bullet"/>
      <w:lvlText w:val="-"/>
      <w:lvlJc w:val="left"/>
      <w:pPr>
        <w:ind w:left="720" w:hanging="360"/>
      </w:pPr>
      <w:rPr>
        <w:rFonts w:ascii="Times" w:eastAsia="Batang" w:hAnsi="Times" w:cs="Times"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745115E"/>
    <w:multiLevelType w:val="multilevel"/>
    <w:tmpl w:val="3745115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ind w:left="360" w:hanging="360"/>
      </w:pPr>
      <w:rPr>
        <w:rFonts w:ascii="Symbol" w:hAnsi="Symbol" w:hint="default"/>
      </w:rPr>
    </w:lvl>
    <w:lvl w:ilvl="2">
      <w:start w:val="1"/>
      <w:numFmt w:val="lowerRoman"/>
      <w:lvlText w:val="%3."/>
      <w:lvlJc w:val="right"/>
      <w:pPr>
        <w:tabs>
          <w:tab w:val="left" w:pos="2160"/>
        </w:tabs>
        <w:ind w:left="2160" w:hanging="180"/>
      </w:pPr>
    </w:lvl>
    <w:lvl w:ilvl="3">
      <w:start w:val="1"/>
      <w:numFmt w:val="bullet"/>
      <w:lvlText w:val=""/>
      <w:lvlJc w:val="left"/>
      <w:pPr>
        <w:tabs>
          <w:tab w:val="left" w:pos="2880"/>
        </w:tabs>
        <w:ind w:left="2880" w:hanging="360"/>
      </w:pPr>
      <w:rPr>
        <w:rFonts w:ascii="Symbol" w:hAnsi="Symbol" w:hint="default"/>
      </w:rPr>
    </w:lvl>
    <w:lvl w:ilvl="4">
      <w:start w:val="1"/>
      <w:numFmt w:val="lowerLetter"/>
      <w:lvlText w:val="%5."/>
      <w:lvlJc w:val="left"/>
      <w:pPr>
        <w:tabs>
          <w:tab w:val="left" w:pos="3600"/>
        </w:tabs>
        <w:ind w:left="3600" w:hanging="360"/>
      </w:pPr>
    </w:lvl>
    <w:lvl w:ilvl="5">
      <w:start w:val="1"/>
      <w:numFmt w:val="lowerLetter"/>
      <w:lvlText w:val="(%6)"/>
      <w:lvlJc w:val="left"/>
      <w:pPr>
        <w:ind w:left="4500" w:hanging="360"/>
      </w:pPr>
      <w:rPr>
        <w:rFonts w:ascii="Times New Roman" w:eastAsia="Times New Roman" w:hAnsi="Times New Roman" w:hint="default"/>
        <w:color w:val="000000" w:themeColor="text1"/>
        <w:sz w:val="24"/>
      </w:r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2F72FC0"/>
    <w:multiLevelType w:val="multilevel"/>
    <w:tmpl w:val="42F72FC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0" w15:restartNumberingAfterBreak="0">
    <w:nsid w:val="4507010C"/>
    <w:multiLevelType w:val="singleLevel"/>
    <w:tmpl w:val="4507010C"/>
    <w:lvl w:ilvl="0">
      <w:start w:val="1"/>
      <w:numFmt w:val="bullet"/>
      <w:lvlText w:val=""/>
      <w:lvlJc w:val="left"/>
      <w:pPr>
        <w:ind w:left="420" w:hanging="420"/>
      </w:pPr>
      <w:rPr>
        <w:rFonts w:ascii="Wingdings" w:hAnsi="Wingdings" w:hint="default"/>
      </w:rPr>
    </w:lvl>
  </w:abstractNum>
  <w:abstractNum w:abstractNumId="21" w15:restartNumberingAfterBreak="0">
    <w:nsid w:val="45255BAD"/>
    <w:multiLevelType w:val="hybridMultilevel"/>
    <w:tmpl w:val="8A9E5C32"/>
    <w:lvl w:ilvl="0" w:tplc="04090001">
      <w:start w:val="1"/>
      <w:numFmt w:val="bullet"/>
      <w:lvlText w:val=""/>
      <w:lvlJc w:val="left"/>
      <w:pPr>
        <w:ind w:left="1219" w:hanging="420"/>
      </w:pPr>
      <w:rPr>
        <w:rFonts w:ascii="Wingdings" w:hAnsi="Wingdings"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22" w15:restartNumberingAfterBreak="0">
    <w:nsid w:val="48423CFF"/>
    <w:multiLevelType w:val="multilevel"/>
    <w:tmpl w:val="48423CFF"/>
    <w:lvl w:ilvl="0">
      <w:start w:val="1"/>
      <w:numFmt w:val="bullet"/>
      <w:lvlText w:val="o"/>
      <w:lvlJc w:val="left"/>
      <w:pPr>
        <w:ind w:left="1725" w:hanging="420"/>
      </w:pPr>
      <w:rPr>
        <w:rFonts w:ascii="Courier New" w:hAnsi="Courier New" w:hint="default"/>
      </w:rPr>
    </w:lvl>
    <w:lvl w:ilvl="1">
      <w:start w:val="1"/>
      <w:numFmt w:val="bullet"/>
      <w:lvlText w:val=""/>
      <w:lvlJc w:val="left"/>
      <w:pPr>
        <w:ind w:left="2145" w:hanging="420"/>
      </w:pPr>
      <w:rPr>
        <w:rFonts w:ascii="Wingdings" w:hAnsi="Wingdings" w:hint="default"/>
      </w:rPr>
    </w:lvl>
    <w:lvl w:ilvl="2">
      <w:start w:val="1"/>
      <w:numFmt w:val="bullet"/>
      <w:lvlText w:val=""/>
      <w:lvlJc w:val="left"/>
      <w:pPr>
        <w:ind w:left="2565" w:hanging="420"/>
      </w:pPr>
      <w:rPr>
        <w:rFonts w:ascii="Wingdings" w:hAnsi="Wingdings" w:hint="default"/>
      </w:rPr>
    </w:lvl>
    <w:lvl w:ilvl="3">
      <w:start w:val="1"/>
      <w:numFmt w:val="bullet"/>
      <w:lvlText w:val=""/>
      <w:lvlJc w:val="left"/>
      <w:pPr>
        <w:ind w:left="2985" w:hanging="420"/>
      </w:pPr>
      <w:rPr>
        <w:rFonts w:ascii="Wingdings" w:hAnsi="Wingdings" w:hint="default"/>
      </w:rPr>
    </w:lvl>
    <w:lvl w:ilvl="4">
      <w:start w:val="1"/>
      <w:numFmt w:val="bullet"/>
      <w:lvlText w:val=""/>
      <w:lvlJc w:val="left"/>
      <w:pPr>
        <w:ind w:left="3405" w:hanging="420"/>
      </w:pPr>
      <w:rPr>
        <w:rFonts w:ascii="Wingdings" w:hAnsi="Wingdings" w:hint="default"/>
      </w:rPr>
    </w:lvl>
    <w:lvl w:ilvl="5">
      <w:start w:val="1"/>
      <w:numFmt w:val="bullet"/>
      <w:lvlText w:val=""/>
      <w:lvlJc w:val="left"/>
      <w:pPr>
        <w:ind w:left="3825" w:hanging="420"/>
      </w:pPr>
      <w:rPr>
        <w:rFonts w:ascii="Wingdings" w:hAnsi="Wingdings" w:hint="default"/>
      </w:rPr>
    </w:lvl>
    <w:lvl w:ilvl="6">
      <w:start w:val="1"/>
      <w:numFmt w:val="bullet"/>
      <w:lvlText w:val=""/>
      <w:lvlJc w:val="left"/>
      <w:pPr>
        <w:ind w:left="4245" w:hanging="420"/>
      </w:pPr>
      <w:rPr>
        <w:rFonts w:ascii="Wingdings" w:hAnsi="Wingdings" w:hint="default"/>
      </w:rPr>
    </w:lvl>
    <w:lvl w:ilvl="7">
      <w:start w:val="1"/>
      <w:numFmt w:val="bullet"/>
      <w:lvlText w:val=""/>
      <w:lvlJc w:val="left"/>
      <w:pPr>
        <w:ind w:left="4665" w:hanging="420"/>
      </w:pPr>
      <w:rPr>
        <w:rFonts w:ascii="Wingdings" w:hAnsi="Wingdings" w:hint="default"/>
      </w:rPr>
    </w:lvl>
    <w:lvl w:ilvl="8">
      <w:start w:val="1"/>
      <w:numFmt w:val="bullet"/>
      <w:lvlText w:val=""/>
      <w:lvlJc w:val="left"/>
      <w:pPr>
        <w:ind w:left="5085" w:hanging="420"/>
      </w:pPr>
      <w:rPr>
        <w:rFonts w:ascii="Wingdings" w:hAnsi="Wingdings" w:hint="default"/>
      </w:rPr>
    </w:lvl>
  </w:abstractNum>
  <w:abstractNum w:abstractNumId="23" w15:restartNumberingAfterBreak="0">
    <w:nsid w:val="4974335A"/>
    <w:multiLevelType w:val="multilevel"/>
    <w:tmpl w:val="4974335A"/>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2A47811"/>
    <w:multiLevelType w:val="multilevel"/>
    <w:tmpl w:val="62A47811"/>
    <w:lvl w:ilvl="0">
      <w:start w:val="1"/>
      <w:numFmt w:val="bullet"/>
      <w:lvlText w:val=""/>
      <w:lvlJc w:val="left"/>
      <w:pPr>
        <w:ind w:left="216" w:hanging="360"/>
      </w:pPr>
      <w:rPr>
        <w:rFonts w:ascii="Symbol" w:hAnsi="Symbol" w:hint="default"/>
      </w:rPr>
    </w:lvl>
    <w:lvl w:ilvl="1">
      <w:start w:val="1"/>
      <w:numFmt w:val="bullet"/>
      <w:lvlText w:val="o"/>
      <w:lvlJc w:val="left"/>
      <w:pPr>
        <w:ind w:left="936" w:hanging="360"/>
      </w:pPr>
      <w:rPr>
        <w:rFonts w:ascii="Courier New" w:hAnsi="Courier New" w:cs="Courier New" w:hint="default"/>
      </w:rPr>
    </w:lvl>
    <w:lvl w:ilvl="2">
      <w:start w:val="1"/>
      <w:numFmt w:val="bullet"/>
      <w:lvlText w:val=""/>
      <w:lvlJc w:val="left"/>
      <w:pPr>
        <w:ind w:left="1656" w:hanging="360"/>
      </w:pPr>
      <w:rPr>
        <w:rFonts w:ascii="Wingdings" w:hAnsi="Wingdings" w:hint="default"/>
      </w:rPr>
    </w:lvl>
    <w:lvl w:ilvl="3">
      <w:start w:val="1"/>
      <w:numFmt w:val="bullet"/>
      <w:lvlText w:val=""/>
      <w:lvlJc w:val="left"/>
      <w:pPr>
        <w:ind w:left="2376" w:hanging="360"/>
      </w:pPr>
      <w:rPr>
        <w:rFonts w:ascii="Symbol" w:hAnsi="Symbol" w:hint="default"/>
      </w:rPr>
    </w:lvl>
    <w:lvl w:ilvl="4">
      <w:start w:val="1"/>
      <w:numFmt w:val="bullet"/>
      <w:lvlText w:val="o"/>
      <w:lvlJc w:val="left"/>
      <w:pPr>
        <w:ind w:left="3096" w:hanging="360"/>
      </w:pPr>
      <w:rPr>
        <w:rFonts w:ascii="Courier New" w:hAnsi="Courier New" w:cs="Courier New" w:hint="default"/>
      </w:rPr>
    </w:lvl>
    <w:lvl w:ilvl="5">
      <w:start w:val="1"/>
      <w:numFmt w:val="bullet"/>
      <w:lvlText w:val=""/>
      <w:lvlJc w:val="left"/>
      <w:pPr>
        <w:ind w:left="3816" w:hanging="360"/>
      </w:pPr>
      <w:rPr>
        <w:rFonts w:ascii="Wingdings" w:hAnsi="Wingdings" w:hint="default"/>
      </w:rPr>
    </w:lvl>
    <w:lvl w:ilvl="6">
      <w:start w:val="1"/>
      <w:numFmt w:val="bullet"/>
      <w:lvlText w:val=""/>
      <w:lvlJc w:val="left"/>
      <w:pPr>
        <w:ind w:left="4536" w:hanging="360"/>
      </w:pPr>
      <w:rPr>
        <w:rFonts w:ascii="Symbol" w:hAnsi="Symbol" w:hint="default"/>
      </w:rPr>
    </w:lvl>
    <w:lvl w:ilvl="7">
      <w:start w:val="1"/>
      <w:numFmt w:val="bullet"/>
      <w:lvlText w:val="o"/>
      <w:lvlJc w:val="left"/>
      <w:pPr>
        <w:ind w:left="5256" w:hanging="360"/>
      </w:pPr>
      <w:rPr>
        <w:rFonts w:ascii="Courier New" w:hAnsi="Courier New" w:cs="Courier New" w:hint="default"/>
      </w:rPr>
    </w:lvl>
    <w:lvl w:ilvl="8">
      <w:start w:val="1"/>
      <w:numFmt w:val="bullet"/>
      <w:lvlText w:val=""/>
      <w:lvlJc w:val="left"/>
      <w:pPr>
        <w:ind w:left="5976" w:hanging="360"/>
      </w:pPr>
      <w:rPr>
        <w:rFonts w:ascii="Wingdings" w:hAnsi="Wingdings" w:hint="default"/>
      </w:rPr>
    </w:lvl>
  </w:abstractNum>
  <w:abstractNum w:abstractNumId="28" w15:restartNumberingAfterBreak="0">
    <w:nsid w:val="6304668E"/>
    <w:multiLevelType w:val="multilevel"/>
    <w:tmpl w:val="6304668E"/>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932C28"/>
    <w:multiLevelType w:val="multilevel"/>
    <w:tmpl w:val="64932C28"/>
    <w:lvl w:ilvl="0">
      <w:start w:val="3"/>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C112879"/>
    <w:multiLevelType w:val="multilevel"/>
    <w:tmpl w:val="6C112879"/>
    <w:lvl w:ilvl="0">
      <w:start w:val="3"/>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CA717DA"/>
    <w:multiLevelType w:val="multilevel"/>
    <w:tmpl w:val="6CA717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ECD0EA9"/>
    <w:multiLevelType w:val="hybridMultilevel"/>
    <w:tmpl w:val="36DC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749372CD"/>
    <w:multiLevelType w:val="multilevel"/>
    <w:tmpl w:val="749372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6A455D9"/>
    <w:multiLevelType w:val="multilevel"/>
    <w:tmpl w:val="76A455D9"/>
    <w:lvl w:ilvl="0">
      <w:start w:val="2"/>
      <w:numFmt w:val="bullet"/>
      <w:lvlText w:val="-"/>
      <w:lvlJc w:val="left"/>
      <w:pPr>
        <w:ind w:left="1305" w:hanging="420"/>
      </w:pPr>
      <w:rPr>
        <w:rFonts w:ascii="Arial" w:eastAsia="Times New Roman" w:hAnsi="Arial" w:cs="Arial" w:hint="default"/>
      </w:rPr>
    </w:lvl>
    <w:lvl w:ilvl="1">
      <w:start w:val="1"/>
      <w:numFmt w:val="bullet"/>
      <w:lvlText w:val=""/>
      <w:lvlJc w:val="left"/>
      <w:pPr>
        <w:ind w:left="1725" w:hanging="420"/>
      </w:pPr>
      <w:rPr>
        <w:rFonts w:ascii="Wingdings" w:hAnsi="Wingdings"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38" w15:restartNumberingAfterBreak="0">
    <w:nsid w:val="7BCE4EF0"/>
    <w:multiLevelType w:val="multilevel"/>
    <w:tmpl w:val="7BCE4EF0"/>
    <w:lvl w:ilvl="0">
      <w:start w:val="1"/>
      <w:numFmt w:val="bullet"/>
      <w:lvlText w:val="o"/>
      <w:lvlJc w:val="left"/>
      <w:pPr>
        <w:ind w:left="1725" w:hanging="420"/>
      </w:pPr>
      <w:rPr>
        <w:rFonts w:ascii="Courier New" w:hAnsi="Courier New" w:cs="Courier New" w:hint="default"/>
      </w:rPr>
    </w:lvl>
    <w:lvl w:ilvl="1">
      <w:start w:val="1"/>
      <w:numFmt w:val="bullet"/>
      <w:lvlText w:val=""/>
      <w:lvlJc w:val="left"/>
      <w:pPr>
        <w:ind w:left="2145" w:hanging="420"/>
      </w:pPr>
      <w:rPr>
        <w:rFonts w:ascii="Wingdings" w:hAnsi="Wingdings" w:hint="default"/>
      </w:rPr>
    </w:lvl>
    <w:lvl w:ilvl="2">
      <w:start w:val="1"/>
      <w:numFmt w:val="bullet"/>
      <w:lvlText w:val=""/>
      <w:lvlJc w:val="left"/>
      <w:pPr>
        <w:ind w:left="2565" w:hanging="420"/>
      </w:pPr>
      <w:rPr>
        <w:rFonts w:ascii="Wingdings" w:hAnsi="Wingdings" w:hint="default"/>
      </w:rPr>
    </w:lvl>
    <w:lvl w:ilvl="3">
      <w:start w:val="1"/>
      <w:numFmt w:val="bullet"/>
      <w:lvlText w:val=""/>
      <w:lvlJc w:val="left"/>
      <w:pPr>
        <w:ind w:left="2985" w:hanging="420"/>
      </w:pPr>
      <w:rPr>
        <w:rFonts w:ascii="Wingdings" w:hAnsi="Wingdings" w:hint="default"/>
      </w:rPr>
    </w:lvl>
    <w:lvl w:ilvl="4">
      <w:start w:val="1"/>
      <w:numFmt w:val="bullet"/>
      <w:lvlText w:val=""/>
      <w:lvlJc w:val="left"/>
      <w:pPr>
        <w:ind w:left="3405" w:hanging="420"/>
      </w:pPr>
      <w:rPr>
        <w:rFonts w:ascii="Wingdings" w:hAnsi="Wingdings" w:hint="default"/>
      </w:rPr>
    </w:lvl>
    <w:lvl w:ilvl="5">
      <w:start w:val="1"/>
      <w:numFmt w:val="bullet"/>
      <w:lvlText w:val=""/>
      <w:lvlJc w:val="left"/>
      <w:pPr>
        <w:ind w:left="3825" w:hanging="420"/>
      </w:pPr>
      <w:rPr>
        <w:rFonts w:ascii="Wingdings" w:hAnsi="Wingdings" w:hint="default"/>
      </w:rPr>
    </w:lvl>
    <w:lvl w:ilvl="6">
      <w:start w:val="1"/>
      <w:numFmt w:val="bullet"/>
      <w:lvlText w:val=""/>
      <w:lvlJc w:val="left"/>
      <w:pPr>
        <w:ind w:left="4245" w:hanging="420"/>
      </w:pPr>
      <w:rPr>
        <w:rFonts w:ascii="Wingdings" w:hAnsi="Wingdings" w:hint="default"/>
      </w:rPr>
    </w:lvl>
    <w:lvl w:ilvl="7">
      <w:start w:val="1"/>
      <w:numFmt w:val="bullet"/>
      <w:lvlText w:val=""/>
      <w:lvlJc w:val="left"/>
      <w:pPr>
        <w:ind w:left="4665" w:hanging="420"/>
      </w:pPr>
      <w:rPr>
        <w:rFonts w:ascii="Wingdings" w:hAnsi="Wingdings" w:hint="default"/>
      </w:rPr>
    </w:lvl>
    <w:lvl w:ilvl="8">
      <w:start w:val="1"/>
      <w:numFmt w:val="bullet"/>
      <w:lvlText w:val=""/>
      <w:lvlJc w:val="left"/>
      <w:pPr>
        <w:ind w:left="5085" w:hanging="420"/>
      </w:pPr>
      <w:rPr>
        <w:rFonts w:ascii="Wingdings" w:hAnsi="Wingdings" w:hint="default"/>
      </w:rPr>
    </w:lvl>
  </w:abstractNum>
  <w:num w:numId="1" w16cid:durableId="1837457494">
    <w:abstractNumId w:val="31"/>
  </w:num>
  <w:num w:numId="2" w16cid:durableId="586621059">
    <w:abstractNumId w:val="32"/>
  </w:num>
  <w:num w:numId="3" w16cid:durableId="1144664222">
    <w:abstractNumId w:val="16"/>
  </w:num>
  <w:num w:numId="4" w16cid:durableId="1176650997">
    <w:abstractNumId w:val="5"/>
  </w:num>
  <w:num w:numId="5" w16cid:durableId="2046170191">
    <w:abstractNumId w:val="10"/>
  </w:num>
  <w:num w:numId="6" w16cid:durableId="1679118728">
    <w:abstractNumId w:val="8"/>
  </w:num>
  <w:num w:numId="7" w16cid:durableId="431047326">
    <w:abstractNumId w:val="26"/>
  </w:num>
  <w:num w:numId="8" w16cid:durableId="226385357">
    <w:abstractNumId w:val="0"/>
  </w:num>
  <w:num w:numId="9" w16cid:durableId="1243374814">
    <w:abstractNumId w:val="36"/>
  </w:num>
  <w:num w:numId="10" w16cid:durableId="188303694">
    <w:abstractNumId w:val="24"/>
  </w:num>
  <w:num w:numId="11" w16cid:durableId="1316687417">
    <w:abstractNumId w:val="18"/>
  </w:num>
  <w:num w:numId="12" w16cid:durableId="2107311221">
    <w:abstractNumId w:val="23"/>
  </w:num>
  <w:num w:numId="13" w16cid:durableId="223375957">
    <w:abstractNumId w:val="25"/>
  </w:num>
  <w:num w:numId="14" w16cid:durableId="519205137">
    <w:abstractNumId w:val="13"/>
  </w:num>
  <w:num w:numId="15" w16cid:durableId="18167757">
    <w:abstractNumId w:val="15"/>
  </w:num>
  <w:num w:numId="16" w16cid:durableId="516696984">
    <w:abstractNumId w:val="1"/>
  </w:num>
  <w:num w:numId="17" w16cid:durableId="1341545822">
    <w:abstractNumId w:val="27"/>
  </w:num>
  <w:num w:numId="18" w16cid:durableId="899098274">
    <w:abstractNumId w:val="17"/>
  </w:num>
  <w:num w:numId="19" w16cid:durableId="1921017798">
    <w:abstractNumId w:val="9"/>
  </w:num>
  <w:num w:numId="20" w16cid:durableId="1411780399">
    <w:abstractNumId w:val="20"/>
  </w:num>
  <w:num w:numId="21" w16cid:durableId="72437871">
    <w:abstractNumId w:val="28"/>
  </w:num>
  <w:num w:numId="22" w16cid:durableId="929119646">
    <w:abstractNumId w:val="14"/>
  </w:num>
  <w:num w:numId="23" w16cid:durableId="362827212">
    <w:abstractNumId w:val="29"/>
  </w:num>
  <w:num w:numId="24" w16cid:durableId="2039500033">
    <w:abstractNumId w:val="3"/>
  </w:num>
  <w:num w:numId="25" w16cid:durableId="723598336">
    <w:abstractNumId w:val="35"/>
  </w:num>
  <w:num w:numId="26" w16cid:durableId="966618709">
    <w:abstractNumId w:val="37"/>
  </w:num>
  <w:num w:numId="27" w16cid:durableId="1390153940">
    <w:abstractNumId w:val="22"/>
  </w:num>
  <w:num w:numId="28" w16cid:durableId="889339781">
    <w:abstractNumId w:val="34"/>
  </w:num>
  <w:num w:numId="29" w16cid:durableId="2101556652">
    <w:abstractNumId w:val="38"/>
  </w:num>
  <w:num w:numId="30" w16cid:durableId="790199928">
    <w:abstractNumId w:val="19"/>
  </w:num>
  <w:num w:numId="31" w16cid:durableId="1875192111">
    <w:abstractNumId w:val="4"/>
  </w:num>
  <w:num w:numId="32" w16cid:durableId="1999653037">
    <w:abstractNumId w:val="6"/>
  </w:num>
  <w:num w:numId="33" w16cid:durableId="2019385719">
    <w:abstractNumId w:val="12"/>
  </w:num>
  <w:num w:numId="34" w16cid:durableId="1331635928">
    <w:abstractNumId w:val="30"/>
  </w:num>
  <w:num w:numId="35" w16cid:durableId="1407604732">
    <w:abstractNumId w:val="2"/>
  </w:num>
  <w:num w:numId="36" w16cid:durableId="1486167379">
    <w:abstractNumId w:val="7"/>
  </w:num>
  <w:num w:numId="37" w16cid:durableId="304431778">
    <w:abstractNumId w:val="33"/>
  </w:num>
  <w:num w:numId="38" w16cid:durableId="72626180">
    <w:abstractNumId w:val="21"/>
  </w:num>
  <w:num w:numId="39" w16cid:durableId="2144226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Y1MDJjYTdiNmM4MTYxZjY2MGFjZTI0NDhhZmY1YTgifQ=="/>
  </w:docVars>
  <w:rsids>
    <w:rsidRoot w:val="00B713D8"/>
    <w:rsid w:val="0000002E"/>
    <w:rsid w:val="00000543"/>
    <w:rsid w:val="000006E1"/>
    <w:rsid w:val="000008F7"/>
    <w:rsid w:val="00000B26"/>
    <w:rsid w:val="00000B5F"/>
    <w:rsid w:val="00000D2E"/>
    <w:rsid w:val="00001197"/>
    <w:rsid w:val="000012B6"/>
    <w:rsid w:val="0000144D"/>
    <w:rsid w:val="0000175A"/>
    <w:rsid w:val="000018B4"/>
    <w:rsid w:val="000019DE"/>
    <w:rsid w:val="00001DE9"/>
    <w:rsid w:val="00002132"/>
    <w:rsid w:val="00002512"/>
    <w:rsid w:val="00002596"/>
    <w:rsid w:val="0000284B"/>
    <w:rsid w:val="00002A37"/>
    <w:rsid w:val="00002CE8"/>
    <w:rsid w:val="00002FEC"/>
    <w:rsid w:val="00003083"/>
    <w:rsid w:val="00003308"/>
    <w:rsid w:val="000033C3"/>
    <w:rsid w:val="00003C1F"/>
    <w:rsid w:val="0000456C"/>
    <w:rsid w:val="0000476B"/>
    <w:rsid w:val="00004BFC"/>
    <w:rsid w:val="0000525D"/>
    <w:rsid w:val="00005372"/>
    <w:rsid w:val="0000564C"/>
    <w:rsid w:val="00005659"/>
    <w:rsid w:val="00005A06"/>
    <w:rsid w:val="00005BAC"/>
    <w:rsid w:val="00005CE3"/>
    <w:rsid w:val="00005DF6"/>
    <w:rsid w:val="00005E3B"/>
    <w:rsid w:val="00005FA7"/>
    <w:rsid w:val="00006446"/>
    <w:rsid w:val="000064C2"/>
    <w:rsid w:val="00006896"/>
    <w:rsid w:val="000068B3"/>
    <w:rsid w:val="00006AA0"/>
    <w:rsid w:val="00006C21"/>
    <w:rsid w:val="00006D49"/>
    <w:rsid w:val="00006FB3"/>
    <w:rsid w:val="00007434"/>
    <w:rsid w:val="0000795E"/>
    <w:rsid w:val="00007AB7"/>
    <w:rsid w:val="00007CDC"/>
    <w:rsid w:val="00007F91"/>
    <w:rsid w:val="00010062"/>
    <w:rsid w:val="000100A5"/>
    <w:rsid w:val="00010222"/>
    <w:rsid w:val="0001041F"/>
    <w:rsid w:val="000105E1"/>
    <w:rsid w:val="000107E8"/>
    <w:rsid w:val="00010C29"/>
    <w:rsid w:val="00010C67"/>
    <w:rsid w:val="000110A6"/>
    <w:rsid w:val="0001125B"/>
    <w:rsid w:val="0001131C"/>
    <w:rsid w:val="00011478"/>
    <w:rsid w:val="00011B28"/>
    <w:rsid w:val="00011D1F"/>
    <w:rsid w:val="00011EF7"/>
    <w:rsid w:val="0001270F"/>
    <w:rsid w:val="00012E1A"/>
    <w:rsid w:val="0001346E"/>
    <w:rsid w:val="000136AB"/>
    <w:rsid w:val="00013E5D"/>
    <w:rsid w:val="00013ED6"/>
    <w:rsid w:val="000147CF"/>
    <w:rsid w:val="0001488D"/>
    <w:rsid w:val="00014F75"/>
    <w:rsid w:val="000150D5"/>
    <w:rsid w:val="000151B0"/>
    <w:rsid w:val="00015276"/>
    <w:rsid w:val="0001551A"/>
    <w:rsid w:val="000159FA"/>
    <w:rsid w:val="00015B14"/>
    <w:rsid w:val="00015D15"/>
    <w:rsid w:val="00015D1C"/>
    <w:rsid w:val="00015E89"/>
    <w:rsid w:val="00015F6A"/>
    <w:rsid w:val="0001622D"/>
    <w:rsid w:val="00016868"/>
    <w:rsid w:val="00016967"/>
    <w:rsid w:val="00016C6A"/>
    <w:rsid w:val="0001704F"/>
    <w:rsid w:val="000173C3"/>
    <w:rsid w:val="0001762A"/>
    <w:rsid w:val="00017671"/>
    <w:rsid w:val="00017805"/>
    <w:rsid w:val="00017E41"/>
    <w:rsid w:val="00020445"/>
    <w:rsid w:val="00020AD1"/>
    <w:rsid w:val="00020BD4"/>
    <w:rsid w:val="00020CCD"/>
    <w:rsid w:val="00020CFD"/>
    <w:rsid w:val="00020F03"/>
    <w:rsid w:val="00020F4C"/>
    <w:rsid w:val="00021027"/>
    <w:rsid w:val="00021099"/>
    <w:rsid w:val="00021247"/>
    <w:rsid w:val="00021717"/>
    <w:rsid w:val="00021A57"/>
    <w:rsid w:val="00021B54"/>
    <w:rsid w:val="000220F6"/>
    <w:rsid w:val="00022165"/>
    <w:rsid w:val="0002238C"/>
    <w:rsid w:val="00022409"/>
    <w:rsid w:val="000228D1"/>
    <w:rsid w:val="000229AD"/>
    <w:rsid w:val="00022CA0"/>
    <w:rsid w:val="00022CD6"/>
    <w:rsid w:val="00022DE7"/>
    <w:rsid w:val="0002313B"/>
    <w:rsid w:val="00023275"/>
    <w:rsid w:val="000233D8"/>
    <w:rsid w:val="00023914"/>
    <w:rsid w:val="00023EA0"/>
    <w:rsid w:val="00023F70"/>
    <w:rsid w:val="00023F87"/>
    <w:rsid w:val="00024136"/>
    <w:rsid w:val="0002445A"/>
    <w:rsid w:val="00024569"/>
    <w:rsid w:val="000245D6"/>
    <w:rsid w:val="00024671"/>
    <w:rsid w:val="000249B1"/>
    <w:rsid w:val="00024F8B"/>
    <w:rsid w:val="000250D3"/>
    <w:rsid w:val="00025455"/>
    <w:rsid w:val="000255DB"/>
    <w:rsid w:val="0002562A"/>
    <w:rsid w:val="0002564D"/>
    <w:rsid w:val="00025861"/>
    <w:rsid w:val="00025C5C"/>
    <w:rsid w:val="00025ECA"/>
    <w:rsid w:val="00025EEE"/>
    <w:rsid w:val="000262B1"/>
    <w:rsid w:val="0002647E"/>
    <w:rsid w:val="000264DA"/>
    <w:rsid w:val="00026765"/>
    <w:rsid w:val="00026B32"/>
    <w:rsid w:val="00026BC8"/>
    <w:rsid w:val="00026E59"/>
    <w:rsid w:val="00026F4C"/>
    <w:rsid w:val="000270E5"/>
    <w:rsid w:val="00027115"/>
    <w:rsid w:val="00027316"/>
    <w:rsid w:val="000273B7"/>
    <w:rsid w:val="00027874"/>
    <w:rsid w:val="00027CCA"/>
    <w:rsid w:val="00030257"/>
    <w:rsid w:val="00030A6E"/>
    <w:rsid w:val="00030E1F"/>
    <w:rsid w:val="00030ECF"/>
    <w:rsid w:val="000310DC"/>
    <w:rsid w:val="00031383"/>
    <w:rsid w:val="00031477"/>
    <w:rsid w:val="00031616"/>
    <w:rsid w:val="0003207F"/>
    <w:rsid w:val="000323EA"/>
    <w:rsid w:val="000325B8"/>
    <w:rsid w:val="000329FE"/>
    <w:rsid w:val="0003375A"/>
    <w:rsid w:val="000339DC"/>
    <w:rsid w:val="00033E1D"/>
    <w:rsid w:val="00033FFB"/>
    <w:rsid w:val="000341F6"/>
    <w:rsid w:val="00034448"/>
    <w:rsid w:val="000344CC"/>
    <w:rsid w:val="0003450C"/>
    <w:rsid w:val="000349E8"/>
    <w:rsid w:val="00034B1E"/>
    <w:rsid w:val="00034B36"/>
    <w:rsid w:val="00034BE5"/>
    <w:rsid w:val="00034C15"/>
    <w:rsid w:val="0003560F"/>
    <w:rsid w:val="00035999"/>
    <w:rsid w:val="000359B6"/>
    <w:rsid w:val="000360D0"/>
    <w:rsid w:val="0003642F"/>
    <w:rsid w:val="00036BA1"/>
    <w:rsid w:val="00036C68"/>
    <w:rsid w:val="00036DB5"/>
    <w:rsid w:val="00036FBB"/>
    <w:rsid w:val="0003724C"/>
    <w:rsid w:val="00037460"/>
    <w:rsid w:val="000374AF"/>
    <w:rsid w:val="00037635"/>
    <w:rsid w:val="000376F2"/>
    <w:rsid w:val="00037719"/>
    <w:rsid w:val="00037B06"/>
    <w:rsid w:val="00037B5C"/>
    <w:rsid w:val="00037EE0"/>
    <w:rsid w:val="00040158"/>
    <w:rsid w:val="0004016D"/>
    <w:rsid w:val="00040654"/>
    <w:rsid w:val="000407C6"/>
    <w:rsid w:val="000408ED"/>
    <w:rsid w:val="00040E1E"/>
    <w:rsid w:val="00040E49"/>
    <w:rsid w:val="000411E0"/>
    <w:rsid w:val="000413B3"/>
    <w:rsid w:val="00041455"/>
    <w:rsid w:val="00041477"/>
    <w:rsid w:val="0004160E"/>
    <w:rsid w:val="000418FE"/>
    <w:rsid w:val="00041B3B"/>
    <w:rsid w:val="00041CD0"/>
    <w:rsid w:val="000422E2"/>
    <w:rsid w:val="000424FE"/>
    <w:rsid w:val="00042541"/>
    <w:rsid w:val="00042BC1"/>
    <w:rsid w:val="00042E1B"/>
    <w:rsid w:val="00042F22"/>
    <w:rsid w:val="00043E85"/>
    <w:rsid w:val="000440D2"/>
    <w:rsid w:val="00044222"/>
    <w:rsid w:val="000444EF"/>
    <w:rsid w:val="00044548"/>
    <w:rsid w:val="00044C87"/>
    <w:rsid w:val="00044E88"/>
    <w:rsid w:val="00044EE2"/>
    <w:rsid w:val="000454E0"/>
    <w:rsid w:val="0004663F"/>
    <w:rsid w:val="00046754"/>
    <w:rsid w:val="000469F3"/>
    <w:rsid w:val="000476F6"/>
    <w:rsid w:val="0004775F"/>
    <w:rsid w:val="00047A43"/>
    <w:rsid w:val="00047B3D"/>
    <w:rsid w:val="00047D6A"/>
    <w:rsid w:val="00050B2C"/>
    <w:rsid w:val="00050BFC"/>
    <w:rsid w:val="00050C0A"/>
    <w:rsid w:val="00050F5C"/>
    <w:rsid w:val="000514A5"/>
    <w:rsid w:val="00051D95"/>
    <w:rsid w:val="000521AB"/>
    <w:rsid w:val="0005260A"/>
    <w:rsid w:val="0005290D"/>
    <w:rsid w:val="00052A07"/>
    <w:rsid w:val="00052D50"/>
    <w:rsid w:val="00052DAE"/>
    <w:rsid w:val="00052EB5"/>
    <w:rsid w:val="000534E3"/>
    <w:rsid w:val="000537AA"/>
    <w:rsid w:val="0005408A"/>
    <w:rsid w:val="00054489"/>
    <w:rsid w:val="00054509"/>
    <w:rsid w:val="0005463B"/>
    <w:rsid w:val="000549CE"/>
    <w:rsid w:val="000554DE"/>
    <w:rsid w:val="00055651"/>
    <w:rsid w:val="00055776"/>
    <w:rsid w:val="000558B4"/>
    <w:rsid w:val="00056060"/>
    <w:rsid w:val="0005606A"/>
    <w:rsid w:val="0005610F"/>
    <w:rsid w:val="000569CF"/>
    <w:rsid w:val="00057117"/>
    <w:rsid w:val="00057868"/>
    <w:rsid w:val="000578CC"/>
    <w:rsid w:val="00057947"/>
    <w:rsid w:val="00057995"/>
    <w:rsid w:val="00057EFF"/>
    <w:rsid w:val="0005B04B"/>
    <w:rsid w:val="000601DF"/>
    <w:rsid w:val="00060258"/>
    <w:rsid w:val="000602D4"/>
    <w:rsid w:val="0006087B"/>
    <w:rsid w:val="00060B17"/>
    <w:rsid w:val="00060B6C"/>
    <w:rsid w:val="00060C9D"/>
    <w:rsid w:val="00060D3F"/>
    <w:rsid w:val="00060F63"/>
    <w:rsid w:val="000612B7"/>
    <w:rsid w:val="00061391"/>
    <w:rsid w:val="0006146A"/>
    <w:rsid w:val="000615D5"/>
    <w:rsid w:val="000616E7"/>
    <w:rsid w:val="000619BE"/>
    <w:rsid w:val="00061DF9"/>
    <w:rsid w:val="00061F69"/>
    <w:rsid w:val="000625A8"/>
    <w:rsid w:val="00062796"/>
    <w:rsid w:val="0006338B"/>
    <w:rsid w:val="0006341A"/>
    <w:rsid w:val="00063583"/>
    <w:rsid w:val="00063A46"/>
    <w:rsid w:val="00063C02"/>
    <w:rsid w:val="00063D95"/>
    <w:rsid w:val="00063E92"/>
    <w:rsid w:val="00064282"/>
    <w:rsid w:val="0006428C"/>
    <w:rsid w:val="000642BF"/>
    <w:rsid w:val="00064575"/>
    <w:rsid w:val="0006487E"/>
    <w:rsid w:val="00064A20"/>
    <w:rsid w:val="00064D7A"/>
    <w:rsid w:val="00064DB2"/>
    <w:rsid w:val="00064DD2"/>
    <w:rsid w:val="00064F4A"/>
    <w:rsid w:val="0006592B"/>
    <w:rsid w:val="00065E1A"/>
    <w:rsid w:val="000664EE"/>
    <w:rsid w:val="00066591"/>
    <w:rsid w:val="000665D1"/>
    <w:rsid w:val="00066B73"/>
    <w:rsid w:val="00066F62"/>
    <w:rsid w:val="00067095"/>
    <w:rsid w:val="00067113"/>
    <w:rsid w:val="00067187"/>
    <w:rsid w:val="00067255"/>
    <w:rsid w:val="000674EE"/>
    <w:rsid w:val="0006775D"/>
    <w:rsid w:val="00067EB3"/>
    <w:rsid w:val="0007003D"/>
    <w:rsid w:val="00070245"/>
    <w:rsid w:val="000703B5"/>
    <w:rsid w:val="00070437"/>
    <w:rsid w:val="00070862"/>
    <w:rsid w:val="00071370"/>
    <w:rsid w:val="000713DE"/>
    <w:rsid w:val="00071571"/>
    <w:rsid w:val="00071575"/>
    <w:rsid w:val="00071631"/>
    <w:rsid w:val="00071670"/>
    <w:rsid w:val="00071DC0"/>
    <w:rsid w:val="0007278E"/>
    <w:rsid w:val="00072CD4"/>
    <w:rsid w:val="00072D5F"/>
    <w:rsid w:val="00072FAC"/>
    <w:rsid w:val="00073D7C"/>
    <w:rsid w:val="0007447D"/>
    <w:rsid w:val="000744CC"/>
    <w:rsid w:val="000745E2"/>
    <w:rsid w:val="00074691"/>
    <w:rsid w:val="000749B3"/>
    <w:rsid w:val="00074A18"/>
    <w:rsid w:val="00074BD3"/>
    <w:rsid w:val="0007502B"/>
    <w:rsid w:val="00075722"/>
    <w:rsid w:val="00075912"/>
    <w:rsid w:val="00075D33"/>
    <w:rsid w:val="00075DBA"/>
    <w:rsid w:val="00075E12"/>
    <w:rsid w:val="00075F1D"/>
    <w:rsid w:val="0007685E"/>
    <w:rsid w:val="0007692C"/>
    <w:rsid w:val="00076D91"/>
    <w:rsid w:val="0007769D"/>
    <w:rsid w:val="00077710"/>
    <w:rsid w:val="00077C67"/>
    <w:rsid w:val="00077E5F"/>
    <w:rsid w:val="0008036A"/>
    <w:rsid w:val="000806FE"/>
    <w:rsid w:val="00080AB4"/>
    <w:rsid w:val="00080C96"/>
    <w:rsid w:val="00080CD9"/>
    <w:rsid w:val="0008124F"/>
    <w:rsid w:val="00081253"/>
    <w:rsid w:val="000818FD"/>
    <w:rsid w:val="00081945"/>
    <w:rsid w:val="00081AE6"/>
    <w:rsid w:val="00081BDA"/>
    <w:rsid w:val="00081DC6"/>
    <w:rsid w:val="00082227"/>
    <w:rsid w:val="0008253E"/>
    <w:rsid w:val="00082773"/>
    <w:rsid w:val="00082878"/>
    <w:rsid w:val="00082C1D"/>
    <w:rsid w:val="00082C62"/>
    <w:rsid w:val="00082E69"/>
    <w:rsid w:val="00083053"/>
    <w:rsid w:val="000830C9"/>
    <w:rsid w:val="00083296"/>
    <w:rsid w:val="00083582"/>
    <w:rsid w:val="0008388B"/>
    <w:rsid w:val="00083B7C"/>
    <w:rsid w:val="00083D99"/>
    <w:rsid w:val="00083FC2"/>
    <w:rsid w:val="000842BD"/>
    <w:rsid w:val="000845C0"/>
    <w:rsid w:val="00084609"/>
    <w:rsid w:val="000847F6"/>
    <w:rsid w:val="0008484A"/>
    <w:rsid w:val="00084864"/>
    <w:rsid w:val="000849B6"/>
    <w:rsid w:val="00084A9E"/>
    <w:rsid w:val="000852CF"/>
    <w:rsid w:val="000855EB"/>
    <w:rsid w:val="000858D4"/>
    <w:rsid w:val="00085B52"/>
    <w:rsid w:val="00085BC2"/>
    <w:rsid w:val="00085E86"/>
    <w:rsid w:val="0008614B"/>
    <w:rsid w:val="00086392"/>
    <w:rsid w:val="000863B1"/>
    <w:rsid w:val="00086574"/>
    <w:rsid w:val="000866F2"/>
    <w:rsid w:val="00086731"/>
    <w:rsid w:val="00086974"/>
    <w:rsid w:val="00086AE3"/>
    <w:rsid w:val="00086D67"/>
    <w:rsid w:val="00086E52"/>
    <w:rsid w:val="00086F26"/>
    <w:rsid w:val="00086F3B"/>
    <w:rsid w:val="00087247"/>
    <w:rsid w:val="0008768B"/>
    <w:rsid w:val="000876C9"/>
    <w:rsid w:val="00087BAF"/>
    <w:rsid w:val="0009009F"/>
    <w:rsid w:val="00090278"/>
    <w:rsid w:val="000903D0"/>
    <w:rsid w:val="000903E1"/>
    <w:rsid w:val="000905FE"/>
    <w:rsid w:val="00090692"/>
    <w:rsid w:val="0009071D"/>
    <w:rsid w:val="00090FC2"/>
    <w:rsid w:val="00091557"/>
    <w:rsid w:val="00091857"/>
    <w:rsid w:val="0009204D"/>
    <w:rsid w:val="000924C1"/>
    <w:rsid w:val="000924F0"/>
    <w:rsid w:val="000926AE"/>
    <w:rsid w:val="000926F3"/>
    <w:rsid w:val="000927A7"/>
    <w:rsid w:val="00092890"/>
    <w:rsid w:val="000928A0"/>
    <w:rsid w:val="0009306F"/>
    <w:rsid w:val="00093474"/>
    <w:rsid w:val="00093979"/>
    <w:rsid w:val="00093DA0"/>
    <w:rsid w:val="00094290"/>
    <w:rsid w:val="000942B7"/>
    <w:rsid w:val="000943EE"/>
    <w:rsid w:val="000947E1"/>
    <w:rsid w:val="000948E3"/>
    <w:rsid w:val="0009510F"/>
    <w:rsid w:val="00095546"/>
    <w:rsid w:val="00095DD1"/>
    <w:rsid w:val="00095F19"/>
    <w:rsid w:val="00096113"/>
    <w:rsid w:val="000964C0"/>
    <w:rsid w:val="000964CB"/>
    <w:rsid w:val="00096599"/>
    <w:rsid w:val="000967F7"/>
    <w:rsid w:val="000969F7"/>
    <w:rsid w:val="00096AC8"/>
    <w:rsid w:val="00096D51"/>
    <w:rsid w:val="00096F2F"/>
    <w:rsid w:val="000972D3"/>
    <w:rsid w:val="000974F5"/>
    <w:rsid w:val="00097BD6"/>
    <w:rsid w:val="00097FB8"/>
    <w:rsid w:val="000A009B"/>
    <w:rsid w:val="000A095E"/>
    <w:rsid w:val="000A0BF5"/>
    <w:rsid w:val="000A0F70"/>
    <w:rsid w:val="000A1540"/>
    <w:rsid w:val="000A15AD"/>
    <w:rsid w:val="000A161F"/>
    <w:rsid w:val="000A17F9"/>
    <w:rsid w:val="000A1B7B"/>
    <w:rsid w:val="000A1E3B"/>
    <w:rsid w:val="000A1FF4"/>
    <w:rsid w:val="000A21F0"/>
    <w:rsid w:val="000A22F2"/>
    <w:rsid w:val="000A267E"/>
    <w:rsid w:val="000A26B1"/>
    <w:rsid w:val="000A27D6"/>
    <w:rsid w:val="000A283F"/>
    <w:rsid w:val="000A2B24"/>
    <w:rsid w:val="000A2CBA"/>
    <w:rsid w:val="000A2D3B"/>
    <w:rsid w:val="000A3270"/>
    <w:rsid w:val="000A32F9"/>
    <w:rsid w:val="000A3328"/>
    <w:rsid w:val="000A3389"/>
    <w:rsid w:val="000A33C6"/>
    <w:rsid w:val="000A3670"/>
    <w:rsid w:val="000A36B7"/>
    <w:rsid w:val="000A3DB8"/>
    <w:rsid w:val="000A3F39"/>
    <w:rsid w:val="000A403B"/>
    <w:rsid w:val="000A4092"/>
    <w:rsid w:val="000A40DE"/>
    <w:rsid w:val="000A4A25"/>
    <w:rsid w:val="000A4CA4"/>
    <w:rsid w:val="000A4F9C"/>
    <w:rsid w:val="000A5129"/>
    <w:rsid w:val="000A5642"/>
    <w:rsid w:val="000A5688"/>
    <w:rsid w:val="000A56F2"/>
    <w:rsid w:val="000A57AD"/>
    <w:rsid w:val="000A5C33"/>
    <w:rsid w:val="000A5EF4"/>
    <w:rsid w:val="000A646D"/>
    <w:rsid w:val="000A6668"/>
    <w:rsid w:val="000A7284"/>
    <w:rsid w:val="000A74BD"/>
    <w:rsid w:val="000A7563"/>
    <w:rsid w:val="000A7A16"/>
    <w:rsid w:val="000A7D47"/>
    <w:rsid w:val="000B0094"/>
    <w:rsid w:val="000B0295"/>
    <w:rsid w:val="000B03CB"/>
    <w:rsid w:val="000B0628"/>
    <w:rsid w:val="000B070B"/>
    <w:rsid w:val="000B08C6"/>
    <w:rsid w:val="000B08DE"/>
    <w:rsid w:val="000B0A7A"/>
    <w:rsid w:val="000B19E7"/>
    <w:rsid w:val="000B1D54"/>
    <w:rsid w:val="000B20AB"/>
    <w:rsid w:val="000B23ED"/>
    <w:rsid w:val="000B246F"/>
    <w:rsid w:val="000B2719"/>
    <w:rsid w:val="000B27C4"/>
    <w:rsid w:val="000B2CD7"/>
    <w:rsid w:val="000B322D"/>
    <w:rsid w:val="000B3863"/>
    <w:rsid w:val="000B38E1"/>
    <w:rsid w:val="000B3A8F"/>
    <w:rsid w:val="000B3A91"/>
    <w:rsid w:val="000B3B9C"/>
    <w:rsid w:val="000B3C82"/>
    <w:rsid w:val="000B40F9"/>
    <w:rsid w:val="000B421B"/>
    <w:rsid w:val="000B4232"/>
    <w:rsid w:val="000B4433"/>
    <w:rsid w:val="000B4AB9"/>
    <w:rsid w:val="000B529D"/>
    <w:rsid w:val="000B543E"/>
    <w:rsid w:val="000B557B"/>
    <w:rsid w:val="000B58C3"/>
    <w:rsid w:val="000B598D"/>
    <w:rsid w:val="000B5A6C"/>
    <w:rsid w:val="000B5C10"/>
    <w:rsid w:val="000B5F2C"/>
    <w:rsid w:val="000B603D"/>
    <w:rsid w:val="000B6160"/>
    <w:rsid w:val="000B61E9"/>
    <w:rsid w:val="000B62D5"/>
    <w:rsid w:val="000B65B5"/>
    <w:rsid w:val="000B6949"/>
    <w:rsid w:val="000B6B72"/>
    <w:rsid w:val="000B6BA1"/>
    <w:rsid w:val="000B6F79"/>
    <w:rsid w:val="000B7ADD"/>
    <w:rsid w:val="000B7B66"/>
    <w:rsid w:val="000B7F0C"/>
    <w:rsid w:val="000B7F44"/>
    <w:rsid w:val="000C01A2"/>
    <w:rsid w:val="000C0351"/>
    <w:rsid w:val="000C038B"/>
    <w:rsid w:val="000C05A4"/>
    <w:rsid w:val="000C0641"/>
    <w:rsid w:val="000C0745"/>
    <w:rsid w:val="000C0BBF"/>
    <w:rsid w:val="000C0E7C"/>
    <w:rsid w:val="000C0EEE"/>
    <w:rsid w:val="000C10D6"/>
    <w:rsid w:val="000C1119"/>
    <w:rsid w:val="000C125F"/>
    <w:rsid w:val="000C165A"/>
    <w:rsid w:val="000C17E2"/>
    <w:rsid w:val="000C1802"/>
    <w:rsid w:val="000C18B2"/>
    <w:rsid w:val="000C18D0"/>
    <w:rsid w:val="000C1A3B"/>
    <w:rsid w:val="000C1E12"/>
    <w:rsid w:val="000C1EEB"/>
    <w:rsid w:val="000C1F96"/>
    <w:rsid w:val="000C2212"/>
    <w:rsid w:val="000C237D"/>
    <w:rsid w:val="000C2631"/>
    <w:rsid w:val="000C2983"/>
    <w:rsid w:val="000C2E19"/>
    <w:rsid w:val="000C2E2A"/>
    <w:rsid w:val="000C2F1A"/>
    <w:rsid w:val="000C2F81"/>
    <w:rsid w:val="000C3282"/>
    <w:rsid w:val="000C338E"/>
    <w:rsid w:val="000C37C7"/>
    <w:rsid w:val="000C37EC"/>
    <w:rsid w:val="000C3971"/>
    <w:rsid w:val="000C3BC3"/>
    <w:rsid w:val="000C3F4B"/>
    <w:rsid w:val="000C4054"/>
    <w:rsid w:val="000C4160"/>
    <w:rsid w:val="000C438D"/>
    <w:rsid w:val="000C4549"/>
    <w:rsid w:val="000C45B9"/>
    <w:rsid w:val="000C476B"/>
    <w:rsid w:val="000C48C6"/>
    <w:rsid w:val="000C48D4"/>
    <w:rsid w:val="000C49DB"/>
    <w:rsid w:val="000C4A31"/>
    <w:rsid w:val="000C4D4D"/>
    <w:rsid w:val="000C4EB0"/>
    <w:rsid w:val="000C5519"/>
    <w:rsid w:val="000C5550"/>
    <w:rsid w:val="000C5552"/>
    <w:rsid w:val="000C56F8"/>
    <w:rsid w:val="000C57B6"/>
    <w:rsid w:val="000C58D4"/>
    <w:rsid w:val="000C5914"/>
    <w:rsid w:val="000C5E83"/>
    <w:rsid w:val="000C5E9B"/>
    <w:rsid w:val="000C6380"/>
    <w:rsid w:val="000C65FD"/>
    <w:rsid w:val="000C6654"/>
    <w:rsid w:val="000C66F8"/>
    <w:rsid w:val="000C6739"/>
    <w:rsid w:val="000C674D"/>
    <w:rsid w:val="000C6938"/>
    <w:rsid w:val="000C6ABC"/>
    <w:rsid w:val="000C7060"/>
    <w:rsid w:val="000C717E"/>
    <w:rsid w:val="000C77CA"/>
    <w:rsid w:val="000C7817"/>
    <w:rsid w:val="000D02E3"/>
    <w:rsid w:val="000D0432"/>
    <w:rsid w:val="000D0972"/>
    <w:rsid w:val="000D0A0C"/>
    <w:rsid w:val="000D0D07"/>
    <w:rsid w:val="000D0EA5"/>
    <w:rsid w:val="000D156C"/>
    <w:rsid w:val="000D15A8"/>
    <w:rsid w:val="000D17EC"/>
    <w:rsid w:val="000D1BEC"/>
    <w:rsid w:val="000D1D75"/>
    <w:rsid w:val="000D1E83"/>
    <w:rsid w:val="000D216A"/>
    <w:rsid w:val="000D22A5"/>
    <w:rsid w:val="000D246D"/>
    <w:rsid w:val="000D2612"/>
    <w:rsid w:val="000D2DD3"/>
    <w:rsid w:val="000D2F08"/>
    <w:rsid w:val="000D2F72"/>
    <w:rsid w:val="000D2F8D"/>
    <w:rsid w:val="000D3386"/>
    <w:rsid w:val="000D34A0"/>
    <w:rsid w:val="000D367A"/>
    <w:rsid w:val="000D3884"/>
    <w:rsid w:val="000D3D26"/>
    <w:rsid w:val="000D3E07"/>
    <w:rsid w:val="000D4392"/>
    <w:rsid w:val="000D4797"/>
    <w:rsid w:val="000D4866"/>
    <w:rsid w:val="000D48D4"/>
    <w:rsid w:val="000D4BD6"/>
    <w:rsid w:val="000D4D89"/>
    <w:rsid w:val="000D4F1D"/>
    <w:rsid w:val="000D50F9"/>
    <w:rsid w:val="000D550F"/>
    <w:rsid w:val="000D55E7"/>
    <w:rsid w:val="000D58F6"/>
    <w:rsid w:val="000D5FB9"/>
    <w:rsid w:val="000D6901"/>
    <w:rsid w:val="000D6BB3"/>
    <w:rsid w:val="000D6C23"/>
    <w:rsid w:val="000D6C86"/>
    <w:rsid w:val="000D6E84"/>
    <w:rsid w:val="000D6EA6"/>
    <w:rsid w:val="000D6F74"/>
    <w:rsid w:val="000D6F85"/>
    <w:rsid w:val="000D740E"/>
    <w:rsid w:val="000D7572"/>
    <w:rsid w:val="000D7B8C"/>
    <w:rsid w:val="000D7C1C"/>
    <w:rsid w:val="000D7D3D"/>
    <w:rsid w:val="000E0091"/>
    <w:rsid w:val="000E00B9"/>
    <w:rsid w:val="000E0288"/>
    <w:rsid w:val="000E0527"/>
    <w:rsid w:val="000E0967"/>
    <w:rsid w:val="000E0FF2"/>
    <w:rsid w:val="000E1104"/>
    <w:rsid w:val="000E135B"/>
    <w:rsid w:val="000E14E6"/>
    <w:rsid w:val="000E1D63"/>
    <w:rsid w:val="000E1E92"/>
    <w:rsid w:val="000E2162"/>
    <w:rsid w:val="000E22CB"/>
    <w:rsid w:val="000E25AE"/>
    <w:rsid w:val="000E2B2C"/>
    <w:rsid w:val="000E2EF3"/>
    <w:rsid w:val="000E306B"/>
    <w:rsid w:val="000E37BC"/>
    <w:rsid w:val="000E37E6"/>
    <w:rsid w:val="000E39E1"/>
    <w:rsid w:val="000E3B1E"/>
    <w:rsid w:val="000E45ED"/>
    <w:rsid w:val="000E45F9"/>
    <w:rsid w:val="000E4942"/>
    <w:rsid w:val="000E4966"/>
    <w:rsid w:val="000E4A30"/>
    <w:rsid w:val="000E4B81"/>
    <w:rsid w:val="000E4DF1"/>
    <w:rsid w:val="000E5329"/>
    <w:rsid w:val="000E5502"/>
    <w:rsid w:val="000E56B4"/>
    <w:rsid w:val="000E6038"/>
    <w:rsid w:val="000E693B"/>
    <w:rsid w:val="000E6CC1"/>
    <w:rsid w:val="000E703E"/>
    <w:rsid w:val="000E71C8"/>
    <w:rsid w:val="000E7243"/>
    <w:rsid w:val="000E760E"/>
    <w:rsid w:val="000E7679"/>
    <w:rsid w:val="000E7A75"/>
    <w:rsid w:val="000E7BB3"/>
    <w:rsid w:val="000E7CB9"/>
    <w:rsid w:val="000F0056"/>
    <w:rsid w:val="000F03C7"/>
    <w:rsid w:val="000F0605"/>
    <w:rsid w:val="000F06D6"/>
    <w:rsid w:val="000F0778"/>
    <w:rsid w:val="000F087A"/>
    <w:rsid w:val="000F08B6"/>
    <w:rsid w:val="000F0A53"/>
    <w:rsid w:val="000F0EB1"/>
    <w:rsid w:val="000F107A"/>
    <w:rsid w:val="000F1106"/>
    <w:rsid w:val="000F1165"/>
    <w:rsid w:val="000F12F2"/>
    <w:rsid w:val="000F1479"/>
    <w:rsid w:val="000F171D"/>
    <w:rsid w:val="000F173D"/>
    <w:rsid w:val="000F1836"/>
    <w:rsid w:val="000F1E84"/>
    <w:rsid w:val="000F245C"/>
    <w:rsid w:val="000F2839"/>
    <w:rsid w:val="000F28F4"/>
    <w:rsid w:val="000F2C05"/>
    <w:rsid w:val="000F2DB9"/>
    <w:rsid w:val="000F38AE"/>
    <w:rsid w:val="000F38E8"/>
    <w:rsid w:val="000F3A17"/>
    <w:rsid w:val="000F3BE9"/>
    <w:rsid w:val="000F3F6C"/>
    <w:rsid w:val="000F40DA"/>
    <w:rsid w:val="000F424D"/>
    <w:rsid w:val="000F47AD"/>
    <w:rsid w:val="000F4814"/>
    <w:rsid w:val="000F4ACD"/>
    <w:rsid w:val="000F4B0B"/>
    <w:rsid w:val="000F4B67"/>
    <w:rsid w:val="000F4C34"/>
    <w:rsid w:val="000F4C92"/>
    <w:rsid w:val="000F4EF8"/>
    <w:rsid w:val="000F5138"/>
    <w:rsid w:val="000F5347"/>
    <w:rsid w:val="000F5525"/>
    <w:rsid w:val="000F5685"/>
    <w:rsid w:val="000F56DC"/>
    <w:rsid w:val="000F65E6"/>
    <w:rsid w:val="000F6866"/>
    <w:rsid w:val="000F6DF3"/>
    <w:rsid w:val="000F6EDC"/>
    <w:rsid w:val="000F6F89"/>
    <w:rsid w:val="000F7040"/>
    <w:rsid w:val="000F76C3"/>
    <w:rsid w:val="000F7716"/>
    <w:rsid w:val="00100168"/>
    <w:rsid w:val="0010024E"/>
    <w:rsid w:val="00100366"/>
    <w:rsid w:val="00100495"/>
    <w:rsid w:val="001005FF"/>
    <w:rsid w:val="001006C0"/>
    <w:rsid w:val="00100AEC"/>
    <w:rsid w:val="00100D19"/>
    <w:rsid w:val="00101174"/>
    <w:rsid w:val="001011F5"/>
    <w:rsid w:val="00101CDC"/>
    <w:rsid w:val="00101FF3"/>
    <w:rsid w:val="00102104"/>
    <w:rsid w:val="00102119"/>
    <w:rsid w:val="001021EA"/>
    <w:rsid w:val="001023C4"/>
    <w:rsid w:val="001024DE"/>
    <w:rsid w:val="00102823"/>
    <w:rsid w:val="001028F6"/>
    <w:rsid w:val="00102B62"/>
    <w:rsid w:val="00102CC1"/>
    <w:rsid w:val="00102FDA"/>
    <w:rsid w:val="0010333D"/>
    <w:rsid w:val="001035A9"/>
    <w:rsid w:val="001036AB"/>
    <w:rsid w:val="00103893"/>
    <w:rsid w:val="00103960"/>
    <w:rsid w:val="00103B2B"/>
    <w:rsid w:val="00103D04"/>
    <w:rsid w:val="00104198"/>
    <w:rsid w:val="001041CC"/>
    <w:rsid w:val="00104286"/>
    <w:rsid w:val="0010430C"/>
    <w:rsid w:val="0010458B"/>
    <w:rsid w:val="00105A07"/>
    <w:rsid w:val="00105B5C"/>
    <w:rsid w:val="00105D26"/>
    <w:rsid w:val="00105F31"/>
    <w:rsid w:val="00106294"/>
    <w:rsid w:val="001062F1"/>
    <w:rsid w:val="001062FB"/>
    <w:rsid w:val="001063E6"/>
    <w:rsid w:val="00106846"/>
    <w:rsid w:val="00106B14"/>
    <w:rsid w:val="00106FA6"/>
    <w:rsid w:val="001070C5"/>
    <w:rsid w:val="0010735B"/>
    <w:rsid w:val="001073DE"/>
    <w:rsid w:val="001075C8"/>
    <w:rsid w:val="00107D36"/>
    <w:rsid w:val="00110086"/>
    <w:rsid w:val="0011010B"/>
    <w:rsid w:val="00110563"/>
    <w:rsid w:val="001106DD"/>
    <w:rsid w:val="0011072E"/>
    <w:rsid w:val="00111302"/>
    <w:rsid w:val="00111399"/>
    <w:rsid w:val="001113DF"/>
    <w:rsid w:val="001115ED"/>
    <w:rsid w:val="00111906"/>
    <w:rsid w:val="00111986"/>
    <w:rsid w:val="00111A7D"/>
    <w:rsid w:val="00111B06"/>
    <w:rsid w:val="00111B42"/>
    <w:rsid w:val="00111FB8"/>
    <w:rsid w:val="00111FF3"/>
    <w:rsid w:val="00112161"/>
    <w:rsid w:val="001121CF"/>
    <w:rsid w:val="00112277"/>
    <w:rsid w:val="001127A0"/>
    <w:rsid w:val="00112C5C"/>
    <w:rsid w:val="00112D11"/>
    <w:rsid w:val="00112D52"/>
    <w:rsid w:val="0011372B"/>
    <w:rsid w:val="00113756"/>
    <w:rsid w:val="00113821"/>
    <w:rsid w:val="00113C93"/>
    <w:rsid w:val="00113CF4"/>
    <w:rsid w:val="00113DD6"/>
    <w:rsid w:val="00113E9C"/>
    <w:rsid w:val="00113F4C"/>
    <w:rsid w:val="00114159"/>
    <w:rsid w:val="00114222"/>
    <w:rsid w:val="00114226"/>
    <w:rsid w:val="00114A1A"/>
    <w:rsid w:val="00114A9A"/>
    <w:rsid w:val="0011533C"/>
    <w:rsid w:val="001153EA"/>
    <w:rsid w:val="00115514"/>
    <w:rsid w:val="001155E5"/>
    <w:rsid w:val="00115643"/>
    <w:rsid w:val="00115773"/>
    <w:rsid w:val="00115964"/>
    <w:rsid w:val="00115A97"/>
    <w:rsid w:val="00115E97"/>
    <w:rsid w:val="00115EF8"/>
    <w:rsid w:val="0011623C"/>
    <w:rsid w:val="00116677"/>
    <w:rsid w:val="00116765"/>
    <w:rsid w:val="00116940"/>
    <w:rsid w:val="00116B3A"/>
    <w:rsid w:val="00116C80"/>
    <w:rsid w:val="00116E10"/>
    <w:rsid w:val="00116ECD"/>
    <w:rsid w:val="00116F20"/>
    <w:rsid w:val="00117184"/>
    <w:rsid w:val="00117483"/>
    <w:rsid w:val="0011752C"/>
    <w:rsid w:val="0011757C"/>
    <w:rsid w:val="0011769A"/>
    <w:rsid w:val="00117960"/>
    <w:rsid w:val="00117E5F"/>
    <w:rsid w:val="00120108"/>
    <w:rsid w:val="00120523"/>
    <w:rsid w:val="00120797"/>
    <w:rsid w:val="00120A4F"/>
    <w:rsid w:val="00120C89"/>
    <w:rsid w:val="00120EEF"/>
    <w:rsid w:val="00120F12"/>
    <w:rsid w:val="00121143"/>
    <w:rsid w:val="00121564"/>
    <w:rsid w:val="00121673"/>
    <w:rsid w:val="001219F5"/>
    <w:rsid w:val="00121A20"/>
    <w:rsid w:val="00121AFD"/>
    <w:rsid w:val="00121DCB"/>
    <w:rsid w:val="0012221B"/>
    <w:rsid w:val="001222E1"/>
    <w:rsid w:val="0012274D"/>
    <w:rsid w:val="00122D2C"/>
    <w:rsid w:val="00122D6E"/>
    <w:rsid w:val="00122E3B"/>
    <w:rsid w:val="00122F45"/>
    <w:rsid w:val="00123030"/>
    <w:rsid w:val="0012377F"/>
    <w:rsid w:val="00123A64"/>
    <w:rsid w:val="00123E07"/>
    <w:rsid w:val="00123E60"/>
    <w:rsid w:val="00123FB4"/>
    <w:rsid w:val="00124163"/>
    <w:rsid w:val="00124202"/>
    <w:rsid w:val="00124233"/>
    <w:rsid w:val="00124246"/>
    <w:rsid w:val="001242B1"/>
    <w:rsid w:val="00124314"/>
    <w:rsid w:val="001244F4"/>
    <w:rsid w:val="0012450D"/>
    <w:rsid w:val="00124526"/>
    <w:rsid w:val="00124D3A"/>
    <w:rsid w:val="00124FAD"/>
    <w:rsid w:val="001255ED"/>
    <w:rsid w:val="00125688"/>
    <w:rsid w:val="00125B13"/>
    <w:rsid w:val="00125BD5"/>
    <w:rsid w:val="00125C27"/>
    <w:rsid w:val="00126105"/>
    <w:rsid w:val="0012616F"/>
    <w:rsid w:val="001263FD"/>
    <w:rsid w:val="00126887"/>
    <w:rsid w:val="00126B4A"/>
    <w:rsid w:val="00126D57"/>
    <w:rsid w:val="00126D6C"/>
    <w:rsid w:val="00127224"/>
    <w:rsid w:val="00127785"/>
    <w:rsid w:val="001278BC"/>
    <w:rsid w:val="00127E13"/>
    <w:rsid w:val="0012DEF9"/>
    <w:rsid w:val="001300A8"/>
    <w:rsid w:val="001303AA"/>
    <w:rsid w:val="001303E1"/>
    <w:rsid w:val="00130512"/>
    <w:rsid w:val="0013059F"/>
    <w:rsid w:val="00130CAE"/>
    <w:rsid w:val="00130D66"/>
    <w:rsid w:val="00130F4C"/>
    <w:rsid w:val="00130FE3"/>
    <w:rsid w:val="00131179"/>
    <w:rsid w:val="001315B7"/>
    <w:rsid w:val="001315D6"/>
    <w:rsid w:val="00132559"/>
    <w:rsid w:val="00132C27"/>
    <w:rsid w:val="00132FD0"/>
    <w:rsid w:val="001333C2"/>
    <w:rsid w:val="00133692"/>
    <w:rsid w:val="001339B5"/>
    <w:rsid w:val="00133D57"/>
    <w:rsid w:val="001340D0"/>
    <w:rsid w:val="001344C0"/>
    <w:rsid w:val="001346FA"/>
    <w:rsid w:val="00135083"/>
    <w:rsid w:val="00135219"/>
    <w:rsid w:val="00135252"/>
    <w:rsid w:val="00135706"/>
    <w:rsid w:val="001362E6"/>
    <w:rsid w:val="00136BE6"/>
    <w:rsid w:val="00136C0E"/>
    <w:rsid w:val="00137165"/>
    <w:rsid w:val="00137688"/>
    <w:rsid w:val="001376BF"/>
    <w:rsid w:val="00137753"/>
    <w:rsid w:val="00137AB5"/>
    <w:rsid w:val="00137CDF"/>
    <w:rsid w:val="00137D90"/>
    <w:rsid w:val="00137F0B"/>
    <w:rsid w:val="00140151"/>
    <w:rsid w:val="001402DE"/>
    <w:rsid w:val="001404E4"/>
    <w:rsid w:val="001404EA"/>
    <w:rsid w:val="00141050"/>
    <w:rsid w:val="001410C9"/>
    <w:rsid w:val="00141418"/>
    <w:rsid w:val="00141484"/>
    <w:rsid w:val="00141488"/>
    <w:rsid w:val="00141604"/>
    <w:rsid w:val="00141963"/>
    <w:rsid w:val="00141DAF"/>
    <w:rsid w:val="00141EC8"/>
    <w:rsid w:val="001422FE"/>
    <w:rsid w:val="00142C02"/>
    <w:rsid w:val="00142C8B"/>
    <w:rsid w:val="00142D50"/>
    <w:rsid w:val="00143251"/>
    <w:rsid w:val="001434AD"/>
    <w:rsid w:val="00143649"/>
    <w:rsid w:val="0014378E"/>
    <w:rsid w:val="00143F0D"/>
    <w:rsid w:val="0014414F"/>
    <w:rsid w:val="001441A8"/>
    <w:rsid w:val="00144669"/>
    <w:rsid w:val="001448FC"/>
    <w:rsid w:val="001448FE"/>
    <w:rsid w:val="001449EF"/>
    <w:rsid w:val="001449F3"/>
    <w:rsid w:val="00144B6E"/>
    <w:rsid w:val="00144CC5"/>
    <w:rsid w:val="00144E5A"/>
    <w:rsid w:val="001452C5"/>
    <w:rsid w:val="0014533B"/>
    <w:rsid w:val="00145391"/>
    <w:rsid w:val="001457AD"/>
    <w:rsid w:val="00145AAA"/>
    <w:rsid w:val="00145CD5"/>
    <w:rsid w:val="00146294"/>
    <w:rsid w:val="001464EB"/>
    <w:rsid w:val="00146C5F"/>
    <w:rsid w:val="00146C9C"/>
    <w:rsid w:val="00147076"/>
    <w:rsid w:val="0014722D"/>
    <w:rsid w:val="00147640"/>
    <w:rsid w:val="00147A08"/>
    <w:rsid w:val="00147A6F"/>
    <w:rsid w:val="00147D66"/>
    <w:rsid w:val="00147E19"/>
    <w:rsid w:val="00150061"/>
    <w:rsid w:val="00150713"/>
    <w:rsid w:val="00150C36"/>
    <w:rsid w:val="001512A0"/>
    <w:rsid w:val="00151417"/>
    <w:rsid w:val="00151563"/>
    <w:rsid w:val="001518E9"/>
    <w:rsid w:val="00151A23"/>
    <w:rsid w:val="00151ADE"/>
    <w:rsid w:val="00151E23"/>
    <w:rsid w:val="00151F29"/>
    <w:rsid w:val="00151F2E"/>
    <w:rsid w:val="00152104"/>
    <w:rsid w:val="0015220E"/>
    <w:rsid w:val="001526E0"/>
    <w:rsid w:val="00152898"/>
    <w:rsid w:val="00152F80"/>
    <w:rsid w:val="00152FE3"/>
    <w:rsid w:val="00153633"/>
    <w:rsid w:val="00153748"/>
    <w:rsid w:val="00153864"/>
    <w:rsid w:val="0015393C"/>
    <w:rsid w:val="0015397F"/>
    <w:rsid w:val="00153BCD"/>
    <w:rsid w:val="00153C10"/>
    <w:rsid w:val="00154187"/>
    <w:rsid w:val="001542B1"/>
    <w:rsid w:val="001544A1"/>
    <w:rsid w:val="00154616"/>
    <w:rsid w:val="001547B9"/>
    <w:rsid w:val="001548FB"/>
    <w:rsid w:val="00154A06"/>
    <w:rsid w:val="00154A70"/>
    <w:rsid w:val="001551B5"/>
    <w:rsid w:val="0015536E"/>
    <w:rsid w:val="0015596F"/>
    <w:rsid w:val="00155A64"/>
    <w:rsid w:val="00155D0C"/>
    <w:rsid w:val="00155D8A"/>
    <w:rsid w:val="00155DED"/>
    <w:rsid w:val="00155F9E"/>
    <w:rsid w:val="00156799"/>
    <w:rsid w:val="001567B5"/>
    <w:rsid w:val="00156969"/>
    <w:rsid w:val="00156BF0"/>
    <w:rsid w:val="00156CFA"/>
    <w:rsid w:val="001570F2"/>
    <w:rsid w:val="00157414"/>
    <w:rsid w:val="00157571"/>
    <w:rsid w:val="0015795D"/>
    <w:rsid w:val="00157AD2"/>
    <w:rsid w:val="00157CA4"/>
    <w:rsid w:val="00157E58"/>
    <w:rsid w:val="00157FFE"/>
    <w:rsid w:val="001600A8"/>
    <w:rsid w:val="001602FC"/>
    <w:rsid w:val="00160921"/>
    <w:rsid w:val="00160ECE"/>
    <w:rsid w:val="001612B0"/>
    <w:rsid w:val="0016134D"/>
    <w:rsid w:val="001614FE"/>
    <w:rsid w:val="00161742"/>
    <w:rsid w:val="001619C6"/>
    <w:rsid w:val="00161B2A"/>
    <w:rsid w:val="00161CD7"/>
    <w:rsid w:val="00161FD6"/>
    <w:rsid w:val="0016200F"/>
    <w:rsid w:val="001625BA"/>
    <w:rsid w:val="00162B7B"/>
    <w:rsid w:val="00162D63"/>
    <w:rsid w:val="00162DD7"/>
    <w:rsid w:val="00162E3D"/>
    <w:rsid w:val="001632AA"/>
    <w:rsid w:val="001632CB"/>
    <w:rsid w:val="00163446"/>
    <w:rsid w:val="00163539"/>
    <w:rsid w:val="00163687"/>
    <w:rsid w:val="00163937"/>
    <w:rsid w:val="00163C19"/>
    <w:rsid w:val="00163EC4"/>
    <w:rsid w:val="001641F1"/>
    <w:rsid w:val="00164473"/>
    <w:rsid w:val="001644E4"/>
    <w:rsid w:val="0016451B"/>
    <w:rsid w:val="001646E5"/>
    <w:rsid w:val="00164978"/>
    <w:rsid w:val="00164F6D"/>
    <w:rsid w:val="00165108"/>
    <w:rsid w:val="001651D1"/>
    <w:rsid w:val="00165219"/>
    <w:rsid w:val="001654DE"/>
    <w:rsid w:val="00165566"/>
    <w:rsid w:val="00165733"/>
    <w:rsid w:val="00165909"/>
    <w:rsid w:val="001659C1"/>
    <w:rsid w:val="00166182"/>
    <w:rsid w:val="0016636F"/>
    <w:rsid w:val="00166446"/>
    <w:rsid w:val="00166989"/>
    <w:rsid w:val="00166AF7"/>
    <w:rsid w:val="00166C94"/>
    <w:rsid w:val="00166CDF"/>
    <w:rsid w:val="00166CE9"/>
    <w:rsid w:val="00166E29"/>
    <w:rsid w:val="00167016"/>
    <w:rsid w:val="001678B4"/>
    <w:rsid w:val="00167AA6"/>
    <w:rsid w:val="00167B8A"/>
    <w:rsid w:val="00167CE2"/>
    <w:rsid w:val="00167E14"/>
    <w:rsid w:val="00167F0B"/>
    <w:rsid w:val="00167FFC"/>
    <w:rsid w:val="0017035B"/>
    <w:rsid w:val="00170400"/>
    <w:rsid w:val="0017042C"/>
    <w:rsid w:val="00170540"/>
    <w:rsid w:val="00170B95"/>
    <w:rsid w:val="00170BF0"/>
    <w:rsid w:val="00170F61"/>
    <w:rsid w:val="001713CE"/>
    <w:rsid w:val="001717AF"/>
    <w:rsid w:val="00171B2D"/>
    <w:rsid w:val="00171C1B"/>
    <w:rsid w:val="00171D9B"/>
    <w:rsid w:val="00171EB7"/>
    <w:rsid w:val="00172509"/>
    <w:rsid w:val="00172648"/>
    <w:rsid w:val="00172AAB"/>
    <w:rsid w:val="00172EF7"/>
    <w:rsid w:val="001730B4"/>
    <w:rsid w:val="0017354E"/>
    <w:rsid w:val="00173569"/>
    <w:rsid w:val="00173599"/>
    <w:rsid w:val="001738D2"/>
    <w:rsid w:val="001739B9"/>
    <w:rsid w:val="00173A46"/>
    <w:rsid w:val="00173A8E"/>
    <w:rsid w:val="00173E4F"/>
    <w:rsid w:val="001744EA"/>
    <w:rsid w:val="001748A2"/>
    <w:rsid w:val="0017502C"/>
    <w:rsid w:val="001752C4"/>
    <w:rsid w:val="001757F4"/>
    <w:rsid w:val="00175843"/>
    <w:rsid w:val="00175947"/>
    <w:rsid w:val="00175EB4"/>
    <w:rsid w:val="00176875"/>
    <w:rsid w:val="001769D1"/>
    <w:rsid w:val="00176AE6"/>
    <w:rsid w:val="00176BE9"/>
    <w:rsid w:val="00176CC9"/>
    <w:rsid w:val="0017740D"/>
    <w:rsid w:val="001777F3"/>
    <w:rsid w:val="00177A0B"/>
    <w:rsid w:val="00177A0C"/>
    <w:rsid w:val="00177AC5"/>
    <w:rsid w:val="00180011"/>
    <w:rsid w:val="0018040F"/>
    <w:rsid w:val="001809B4"/>
    <w:rsid w:val="00180D83"/>
    <w:rsid w:val="00180F42"/>
    <w:rsid w:val="001812EA"/>
    <w:rsid w:val="0018143F"/>
    <w:rsid w:val="00181641"/>
    <w:rsid w:val="00181A5F"/>
    <w:rsid w:val="00181C9F"/>
    <w:rsid w:val="00181FF8"/>
    <w:rsid w:val="0018211D"/>
    <w:rsid w:val="00182120"/>
    <w:rsid w:val="001822A1"/>
    <w:rsid w:val="00182302"/>
    <w:rsid w:val="0018251A"/>
    <w:rsid w:val="00182779"/>
    <w:rsid w:val="001828A0"/>
    <w:rsid w:val="00182B55"/>
    <w:rsid w:val="00183251"/>
    <w:rsid w:val="00183741"/>
    <w:rsid w:val="00183890"/>
    <w:rsid w:val="00183AE0"/>
    <w:rsid w:val="00183BED"/>
    <w:rsid w:val="00183C5F"/>
    <w:rsid w:val="001848C7"/>
    <w:rsid w:val="00184993"/>
    <w:rsid w:val="00184C8C"/>
    <w:rsid w:val="00184F91"/>
    <w:rsid w:val="001852A0"/>
    <w:rsid w:val="00185630"/>
    <w:rsid w:val="0018577C"/>
    <w:rsid w:val="00185D19"/>
    <w:rsid w:val="0018637D"/>
    <w:rsid w:val="00186A24"/>
    <w:rsid w:val="00186A5E"/>
    <w:rsid w:val="00186E1D"/>
    <w:rsid w:val="001871F3"/>
    <w:rsid w:val="00187408"/>
    <w:rsid w:val="00187D68"/>
    <w:rsid w:val="0019036D"/>
    <w:rsid w:val="00190AC1"/>
    <w:rsid w:val="00190FD3"/>
    <w:rsid w:val="0019138E"/>
    <w:rsid w:val="001914F7"/>
    <w:rsid w:val="0019177E"/>
    <w:rsid w:val="0019181D"/>
    <w:rsid w:val="00191949"/>
    <w:rsid w:val="00191B1F"/>
    <w:rsid w:val="00191E87"/>
    <w:rsid w:val="001922A8"/>
    <w:rsid w:val="001926A6"/>
    <w:rsid w:val="00192EC0"/>
    <w:rsid w:val="0019341A"/>
    <w:rsid w:val="001934B5"/>
    <w:rsid w:val="0019387F"/>
    <w:rsid w:val="001939DC"/>
    <w:rsid w:val="001939EB"/>
    <w:rsid w:val="0019444F"/>
    <w:rsid w:val="001946FE"/>
    <w:rsid w:val="00194814"/>
    <w:rsid w:val="00194BCA"/>
    <w:rsid w:val="00194BFD"/>
    <w:rsid w:val="00194D2D"/>
    <w:rsid w:val="00194F85"/>
    <w:rsid w:val="00195274"/>
    <w:rsid w:val="001953B7"/>
    <w:rsid w:val="0019543C"/>
    <w:rsid w:val="00195485"/>
    <w:rsid w:val="001954F3"/>
    <w:rsid w:val="00196006"/>
    <w:rsid w:val="00196296"/>
    <w:rsid w:val="00197014"/>
    <w:rsid w:val="00197395"/>
    <w:rsid w:val="001975CA"/>
    <w:rsid w:val="00197DF9"/>
    <w:rsid w:val="001A0315"/>
    <w:rsid w:val="001A0651"/>
    <w:rsid w:val="001A0668"/>
    <w:rsid w:val="001A0E1A"/>
    <w:rsid w:val="001A0F63"/>
    <w:rsid w:val="001A118C"/>
    <w:rsid w:val="001A13C3"/>
    <w:rsid w:val="001A1987"/>
    <w:rsid w:val="001A1E78"/>
    <w:rsid w:val="001A2096"/>
    <w:rsid w:val="001A2097"/>
    <w:rsid w:val="001A2197"/>
    <w:rsid w:val="001A2564"/>
    <w:rsid w:val="001A26DF"/>
    <w:rsid w:val="001A2837"/>
    <w:rsid w:val="001A2A33"/>
    <w:rsid w:val="001A2ECD"/>
    <w:rsid w:val="001A2F78"/>
    <w:rsid w:val="001A2FCD"/>
    <w:rsid w:val="001A31B1"/>
    <w:rsid w:val="001A34E2"/>
    <w:rsid w:val="001A35D4"/>
    <w:rsid w:val="001A498C"/>
    <w:rsid w:val="001A49CA"/>
    <w:rsid w:val="001A4C86"/>
    <w:rsid w:val="001A53E4"/>
    <w:rsid w:val="001A5700"/>
    <w:rsid w:val="001A5761"/>
    <w:rsid w:val="001A5DBF"/>
    <w:rsid w:val="001A5FFF"/>
    <w:rsid w:val="001A6173"/>
    <w:rsid w:val="001A6CBA"/>
    <w:rsid w:val="001A6EBF"/>
    <w:rsid w:val="001A6F47"/>
    <w:rsid w:val="001A6F8B"/>
    <w:rsid w:val="001A6FDB"/>
    <w:rsid w:val="001A7186"/>
    <w:rsid w:val="001A718C"/>
    <w:rsid w:val="001AC328"/>
    <w:rsid w:val="001B03BD"/>
    <w:rsid w:val="001B04CC"/>
    <w:rsid w:val="001B0607"/>
    <w:rsid w:val="001B07DB"/>
    <w:rsid w:val="001B0A20"/>
    <w:rsid w:val="001B0B23"/>
    <w:rsid w:val="001B0C01"/>
    <w:rsid w:val="001B0D13"/>
    <w:rsid w:val="001B0D97"/>
    <w:rsid w:val="001B0E00"/>
    <w:rsid w:val="001B1321"/>
    <w:rsid w:val="001B144D"/>
    <w:rsid w:val="001B146C"/>
    <w:rsid w:val="001B1516"/>
    <w:rsid w:val="001B183C"/>
    <w:rsid w:val="001B2217"/>
    <w:rsid w:val="001B23F5"/>
    <w:rsid w:val="001B249D"/>
    <w:rsid w:val="001B2C94"/>
    <w:rsid w:val="001B2D16"/>
    <w:rsid w:val="001B2D5A"/>
    <w:rsid w:val="001B2F78"/>
    <w:rsid w:val="001B2FF5"/>
    <w:rsid w:val="001B30D7"/>
    <w:rsid w:val="001B32FE"/>
    <w:rsid w:val="001B3412"/>
    <w:rsid w:val="001B3562"/>
    <w:rsid w:val="001B383E"/>
    <w:rsid w:val="001B3B12"/>
    <w:rsid w:val="001B3DE1"/>
    <w:rsid w:val="001B402C"/>
    <w:rsid w:val="001B40B8"/>
    <w:rsid w:val="001B4223"/>
    <w:rsid w:val="001B43BE"/>
    <w:rsid w:val="001B4541"/>
    <w:rsid w:val="001B47F2"/>
    <w:rsid w:val="001B4CA4"/>
    <w:rsid w:val="001B55CA"/>
    <w:rsid w:val="001B58FC"/>
    <w:rsid w:val="001B5A11"/>
    <w:rsid w:val="001B5A5D"/>
    <w:rsid w:val="001B5DDB"/>
    <w:rsid w:val="001B5FFF"/>
    <w:rsid w:val="001B6367"/>
    <w:rsid w:val="001B6585"/>
    <w:rsid w:val="001B66A9"/>
    <w:rsid w:val="001B6A98"/>
    <w:rsid w:val="001B6B12"/>
    <w:rsid w:val="001B7222"/>
    <w:rsid w:val="001B72AE"/>
    <w:rsid w:val="001B74A8"/>
    <w:rsid w:val="001B75F2"/>
    <w:rsid w:val="001B7757"/>
    <w:rsid w:val="001B794F"/>
    <w:rsid w:val="001B79D6"/>
    <w:rsid w:val="001B7BF0"/>
    <w:rsid w:val="001B7D74"/>
    <w:rsid w:val="001B7DDF"/>
    <w:rsid w:val="001C0DC1"/>
    <w:rsid w:val="001C1952"/>
    <w:rsid w:val="001C1A1C"/>
    <w:rsid w:val="001C1BA7"/>
    <w:rsid w:val="001C1CE5"/>
    <w:rsid w:val="001C1FB1"/>
    <w:rsid w:val="001C2496"/>
    <w:rsid w:val="001C27B5"/>
    <w:rsid w:val="001C2860"/>
    <w:rsid w:val="001C2914"/>
    <w:rsid w:val="001C2FD2"/>
    <w:rsid w:val="001C3423"/>
    <w:rsid w:val="001C3975"/>
    <w:rsid w:val="001C3B31"/>
    <w:rsid w:val="001C3B69"/>
    <w:rsid w:val="001C3CF9"/>
    <w:rsid w:val="001C3D02"/>
    <w:rsid w:val="001C3D2A"/>
    <w:rsid w:val="001C4057"/>
    <w:rsid w:val="001C4B97"/>
    <w:rsid w:val="001C5000"/>
    <w:rsid w:val="001C5199"/>
    <w:rsid w:val="001C5388"/>
    <w:rsid w:val="001C55D1"/>
    <w:rsid w:val="001C5697"/>
    <w:rsid w:val="001C5906"/>
    <w:rsid w:val="001C5954"/>
    <w:rsid w:val="001C59C8"/>
    <w:rsid w:val="001C5AD1"/>
    <w:rsid w:val="001C5ADB"/>
    <w:rsid w:val="001C5FB2"/>
    <w:rsid w:val="001C618C"/>
    <w:rsid w:val="001C6D3B"/>
    <w:rsid w:val="001C6EEB"/>
    <w:rsid w:val="001C716F"/>
    <w:rsid w:val="001C733C"/>
    <w:rsid w:val="001C75CF"/>
    <w:rsid w:val="001C75D7"/>
    <w:rsid w:val="001C7761"/>
    <w:rsid w:val="001C7A16"/>
    <w:rsid w:val="001C7B9D"/>
    <w:rsid w:val="001C7F00"/>
    <w:rsid w:val="001D029C"/>
    <w:rsid w:val="001D03E1"/>
    <w:rsid w:val="001D065E"/>
    <w:rsid w:val="001D0775"/>
    <w:rsid w:val="001D08FC"/>
    <w:rsid w:val="001D0C89"/>
    <w:rsid w:val="001D0C8D"/>
    <w:rsid w:val="001D0D31"/>
    <w:rsid w:val="001D12D3"/>
    <w:rsid w:val="001D1484"/>
    <w:rsid w:val="001D157D"/>
    <w:rsid w:val="001D1770"/>
    <w:rsid w:val="001D1B0F"/>
    <w:rsid w:val="001D1EAA"/>
    <w:rsid w:val="001D21D6"/>
    <w:rsid w:val="001D224D"/>
    <w:rsid w:val="001D2383"/>
    <w:rsid w:val="001D2524"/>
    <w:rsid w:val="001D2666"/>
    <w:rsid w:val="001D294C"/>
    <w:rsid w:val="001D2B09"/>
    <w:rsid w:val="001D31F5"/>
    <w:rsid w:val="001D3242"/>
    <w:rsid w:val="001D34E5"/>
    <w:rsid w:val="001D3A5D"/>
    <w:rsid w:val="001D3C1B"/>
    <w:rsid w:val="001D3F17"/>
    <w:rsid w:val="001D42D5"/>
    <w:rsid w:val="001D4794"/>
    <w:rsid w:val="001D484E"/>
    <w:rsid w:val="001D487B"/>
    <w:rsid w:val="001D490D"/>
    <w:rsid w:val="001D4D34"/>
    <w:rsid w:val="001D51BA"/>
    <w:rsid w:val="001D52BC"/>
    <w:rsid w:val="001D53E7"/>
    <w:rsid w:val="001D53EF"/>
    <w:rsid w:val="001D55C3"/>
    <w:rsid w:val="001D5876"/>
    <w:rsid w:val="001D5BFE"/>
    <w:rsid w:val="001D5DAE"/>
    <w:rsid w:val="001D6223"/>
    <w:rsid w:val="001D624D"/>
    <w:rsid w:val="001D6342"/>
    <w:rsid w:val="001D640E"/>
    <w:rsid w:val="001D6714"/>
    <w:rsid w:val="001D67A8"/>
    <w:rsid w:val="001D6D53"/>
    <w:rsid w:val="001D7108"/>
    <w:rsid w:val="001D752B"/>
    <w:rsid w:val="001D7730"/>
    <w:rsid w:val="001D78D8"/>
    <w:rsid w:val="001D7AEB"/>
    <w:rsid w:val="001D7CFF"/>
    <w:rsid w:val="001D7EAE"/>
    <w:rsid w:val="001E0195"/>
    <w:rsid w:val="001E0298"/>
    <w:rsid w:val="001E02A7"/>
    <w:rsid w:val="001E02B7"/>
    <w:rsid w:val="001E04C5"/>
    <w:rsid w:val="001E05AA"/>
    <w:rsid w:val="001E0828"/>
    <w:rsid w:val="001E0873"/>
    <w:rsid w:val="001E0EDB"/>
    <w:rsid w:val="001E1407"/>
    <w:rsid w:val="001E1598"/>
    <w:rsid w:val="001E15A7"/>
    <w:rsid w:val="001E1AF1"/>
    <w:rsid w:val="001E1E53"/>
    <w:rsid w:val="001E1EB4"/>
    <w:rsid w:val="001E20F4"/>
    <w:rsid w:val="001E2575"/>
    <w:rsid w:val="001E26BA"/>
    <w:rsid w:val="001E2974"/>
    <w:rsid w:val="001E29C3"/>
    <w:rsid w:val="001E2A6B"/>
    <w:rsid w:val="001E3BE1"/>
    <w:rsid w:val="001E3CD6"/>
    <w:rsid w:val="001E3E95"/>
    <w:rsid w:val="001E401F"/>
    <w:rsid w:val="001E4650"/>
    <w:rsid w:val="001E49AF"/>
    <w:rsid w:val="001E49B2"/>
    <w:rsid w:val="001E4A68"/>
    <w:rsid w:val="001E4BD2"/>
    <w:rsid w:val="001E50EB"/>
    <w:rsid w:val="001E546F"/>
    <w:rsid w:val="001E54AA"/>
    <w:rsid w:val="001E54E9"/>
    <w:rsid w:val="001E552C"/>
    <w:rsid w:val="001E565D"/>
    <w:rsid w:val="001E58E2"/>
    <w:rsid w:val="001E5EDB"/>
    <w:rsid w:val="001E6166"/>
    <w:rsid w:val="001E638F"/>
    <w:rsid w:val="001E67F9"/>
    <w:rsid w:val="001E696B"/>
    <w:rsid w:val="001E6AB7"/>
    <w:rsid w:val="001E6C67"/>
    <w:rsid w:val="001E7055"/>
    <w:rsid w:val="001E70E5"/>
    <w:rsid w:val="001E728C"/>
    <w:rsid w:val="001E765A"/>
    <w:rsid w:val="001E7AED"/>
    <w:rsid w:val="001F0AE2"/>
    <w:rsid w:val="001F0F3E"/>
    <w:rsid w:val="001F10D0"/>
    <w:rsid w:val="001F1413"/>
    <w:rsid w:val="001F1431"/>
    <w:rsid w:val="001F178B"/>
    <w:rsid w:val="001F17E5"/>
    <w:rsid w:val="001F1885"/>
    <w:rsid w:val="001F1D2C"/>
    <w:rsid w:val="001F1EB2"/>
    <w:rsid w:val="001F2003"/>
    <w:rsid w:val="001F2150"/>
    <w:rsid w:val="001F2267"/>
    <w:rsid w:val="001F227E"/>
    <w:rsid w:val="001F2400"/>
    <w:rsid w:val="001F248F"/>
    <w:rsid w:val="001F265A"/>
    <w:rsid w:val="001F27F3"/>
    <w:rsid w:val="001F2898"/>
    <w:rsid w:val="001F2DF4"/>
    <w:rsid w:val="001F2F21"/>
    <w:rsid w:val="001F3269"/>
    <w:rsid w:val="001F345E"/>
    <w:rsid w:val="001F3544"/>
    <w:rsid w:val="001F3545"/>
    <w:rsid w:val="001F3858"/>
    <w:rsid w:val="001F3882"/>
    <w:rsid w:val="001F3916"/>
    <w:rsid w:val="001F3B10"/>
    <w:rsid w:val="001F47C4"/>
    <w:rsid w:val="001F4A0B"/>
    <w:rsid w:val="001F4ACD"/>
    <w:rsid w:val="001F4B24"/>
    <w:rsid w:val="001F4D3F"/>
    <w:rsid w:val="001F4D5A"/>
    <w:rsid w:val="001F4DCE"/>
    <w:rsid w:val="001F4EBA"/>
    <w:rsid w:val="001F4EE8"/>
    <w:rsid w:val="001F516A"/>
    <w:rsid w:val="001F54C5"/>
    <w:rsid w:val="001F5870"/>
    <w:rsid w:val="001F598E"/>
    <w:rsid w:val="001F5DA4"/>
    <w:rsid w:val="001F5DBE"/>
    <w:rsid w:val="001F619E"/>
    <w:rsid w:val="001F662C"/>
    <w:rsid w:val="001F675A"/>
    <w:rsid w:val="001F6871"/>
    <w:rsid w:val="001F69AD"/>
    <w:rsid w:val="001F6BFB"/>
    <w:rsid w:val="001F6EB0"/>
    <w:rsid w:val="001F7074"/>
    <w:rsid w:val="001F7398"/>
    <w:rsid w:val="001F77B7"/>
    <w:rsid w:val="001F7BBB"/>
    <w:rsid w:val="002003B0"/>
    <w:rsid w:val="00200490"/>
    <w:rsid w:val="002010BE"/>
    <w:rsid w:val="00201453"/>
    <w:rsid w:val="00201B54"/>
    <w:rsid w:val="00201C7C"/>
    <w:rsid w:val="00201E37"/>
    <w:rsid w:val="00201F3A"/>
    <w:rsid w:val="0020222E"/>
    <w:rsid w:val="00202243"/>
    <w:rsid w:val="00202679"/>
    <w:rsid w:val="00202B34"/>
    <w:rsid w:val="00202D6D"/>
    <w:rsid w:val="00202E0F"/>
    <w:rsid w:val="00202F66"/>
    <w:rsid w:val="0020313F"/>
    <w:rsid w:val="0020323C"/>
    <w:rsid w:val="0020372D"/>
    <w:rsid w:val="00203B07"/>
    <w:rsid w:val="00203B4C"/>
    <w:rsid w:val="00203CE5"/>
    <w:rsid w:val="00203F96"/>
    <w:rsid w:val="0020426E"/>
    <w:rsid w:val="00204AFB"/>
    <w:rsid w:val="00205169"/>
    <w:rsid w:val="002051E7"/>
    <w:rsid w:val="0020556A"/>
    <w:rsid w:val="0020556E"/>
    <w:rsid w:val="0020578F"/>
    <w:rsid w:val="00205889"/>
    <w:rsid w:val="00205B54"/>
    <w:rsid w:val="00205DDE"/>
    <w:rsid w:val="00205EC4"/>
    <w:rsid w:val="00205F4D"/>
    <w:rsid w:val="00206864"/>
    <w:rsid w:val="002069B2"/>
    <w:rsid w:val="00206B5C"/>
    <w:rsid w:val="00206B76"/>
    <w:rsid w:val="00206CF8"/>
    <w:rsid w:val="00206E90"/>
    <w:rsid w:val="00207237"/>
    <w:rsid w:val="00207D31"/>
    <w:rsid w:val="00207F7F"/>
    <w:rsid w:val="00207FA3"/>
    <w:rsid w:val="00210118"/>
    <w:rsid w:val="002103AA"/>
    <w:rsid w:val="0021054D"/>
    <w:rsid w:val="002105B1"/>
    <w:rsid w:val="0021140B"/>
    <w:rsid w:val="002116E7"/>
    <w:rsid w:val="00211A4B"/>
    <w:rsid w:val="00211A5D"/>
    <w:rsid w:val="00211B7F"/>
    <w:rsid w:val="002120AB"/>
    <w:rsid w:val="002120CD"/>
    <w:rsid w:val="002122F3"/>
    <w:rsid w:val="00212594"/>
    <w:rsid w:val="0021278F"/>
    <w:rsid w:val="00212941"/>
    <w:rsid w:val="00212DA9"/>
    <w:rsid w:val="002132BD"/>
    <w:rsid w:val="002133BE"/>
    <w:rsid w:val="00213644"/>
    <w:rsid w:val="00213BF6"/>
    <w:rsid w:val="0021436E"/>
    <w:rsid w:val="0021487D"/>
    <w:rsid w:val="00214AF5"/>
    <w:rsid w:val="00214C62"/>
    <w:rsid w:val="00214D0C"/>
    <w:rsid w:val="00214D30"/>
    <w:rsid w:val="00214D33"/>
    <w:rsid w:val="00214DA8"/>
    <w:rsid w:val="00214FCF"/>
    <w:rsid w:val="002150F8"/>
    <w:rsid w:val="00215423"/>
    <w:rsid w:val="00215510"/>
    <w:rsid w:val="002158FA"/>
    <w:rsid w:val="00215BFA"/>
    <w:rsid w:val="00215D44"/>
    <w:rsid w:val="00216381"/>
    <w:rsid w:val="002168DE"/>
    <w:rsid w:val="00217148"/>
    <w:rsid w:val="002172B4"/>
    <w:rsid w:val="00217503"/>
    <w:rsid w:val="002178D3"/>
    <w:rsid w:val="00217F2B"/>
    <w:rsid w:val="0022017B"/>
    <w:rsid w:val="00220600"/>
    <w:rsid w:val="00220A94"/>
    <w:rsid w:val="00221160"/>
    <w:rsid w:val="0022125B"/>
    <w:rsid w:val="00221A24"/>
    <w:rsid w:val="00221EA6"/>
    <w:rsid w:val="00221FDF"/>
    <w:rsid w:val="0022211C"/>
    <w:rsid w:val="002221F7"/>
    <w:rsid w:val="002224DB"/>
    <w:rsid w:val="00222867"/>
    <w:rsid w:val="00222BC9"/>
    <w:rsid w:val="00222CC7"/>
    <w:rsid w:val="00222DC2"/>
    <w:rsid w:val="00222E3F"/>
    <w:rsid w:val="0022314E"/>
    <w:rsid w:val="00223181"/>
    <w:rsid w:val="002232AB"/>
    <w:rsid w:val="002233AD"/>
    <w:rsid w:val="0022361D"/>
    <w:rsid w:val="00223709"/>
    <w:rsid w:val="00223DE2"/>
    <w:rsid w:val="00223E3E"/>
    <w:rsid w:val="00223FBB"/>
    <w:rsid w:val="00223FCB"/>
    <w:rsid w:val="002242BD"/>
    <w:rsid w:val="0022433D"/>
    <w:rsid w:val="00224720"/>
    <w:rsid w:val="00224968"/>
    <w:rsid w:val="00224D51"/>
    <w:rsid w:val="00224E45"/>
    <w:rsid w:val="00225228"/>
    <w:rsid w:val="00225236"/>
    <w:rsid w:val="002252C3"/>
    <w:rsid w:val="00225319"/>
    <w:rsid w:val="002253B6"/>
    <w:rsid w:val="002253F6"/>
    <w:rsid w:val="00225401"/>
    <w:rsid w:val="0022540C"/>
    <w:rsid w:val="002254EF"/>
    <w:rsid w:val="002257BF"/>
    <w:rsid w:val="002258B1"/>
    <w:rsid w:val="00225A2C"/>
    <w:rsid w:val="00225A9D"/>
    <w:rsid w:val="00225C54"/>
    <w:rsid w:val="00225F61"/>
    <w:rsid w:val="00225F90"/>
    <w:rsid w:val="0022669D"/>
    <w:rsid w:val="00226837"/>
    <w:rsid w:val="002268AC"/>
    <w:rsid w:val="00226AB0"/>
    <w:rsid w:val="00226BF4"/>
    <w:rsid w:val="00226FE5"/>
    <w:rsid w:val="002274C0"/>
    <w:rsid w:val="00227812"/>
    <w:rsid w:val="00227867"/>
    <w:rsid w:val="00227929"/>
    <w:rsid w:val="002279F7"/>
    <w:rsid w:val="0023040E"/>
    <w:rsid w:val="002304AD"/>
    <w:rsid w:val="0023055E"/>
    <w:rsid w:val="00230765"/>
    <w:rsid w:val="002307E9"/>
    <w:rsid w:val="002309E0"/>
    <w:rsid w:val="00230A9A"/>
    <w:rsid w:val="00230C45"/>
    <w:rsid w:val="00230D18"/>
    <w:rsid w:val="0023113D"/>
    <w:rsid w:val="00231454"/>
    <w:rsid w:val="00231712"/>
    <w:rsid w:val="002317BC"/>
    <w:rsid w:val="002318FE"/>
    <w:rsid w:val="002319E4"/>
    <w:rsid w:val="00231A53"/>
    <w:rsid w:val="00231D72"/>
    <w:rsid w:val="00231EB9"/>
    <w:rsid w:val="002323FA"/>
    <w:rsid w:val="00232F29"/>
    <w:rsid w:val="002330E1"/>
    <w:rsid w:val="00233132"/>
    <w:rsid w:val="00233246"/>
    <w:rsid w:val="00233404"/>
    <w:rsid w:val="002334D0"/>
    <w:rsid w:val="0023398D"/>
    <w:rsid w:val="00233A48"/>
    <w:rsid w:val="00233D34"/>
    <w:rsid w:val="00233E67"/>
    <w:rsid w:val="00234061"/>
    <w:rsid w:val="002340A8"/>
    <w:rsid w:val="002342F4"/>
    <w:rsid w:val="0023443B"/>
    <w:rsid w:val="0023492D"/>
    <w:rsid w:val="00234C5B"/>
    <w:rsid w:val="00234C97"/>
    <w:rsid w:val="00234EAE"/>
    <w:rsid w:val="002353B3"/>
    <w:rsid w:val="00235408"/>
    <w:rsid w:val="0023544B"/>
    <w:rsid w:val="002354FB"/>
    <w:rsid w:val="00235568"/>
    <w:rsid w:val="00235632"/>
    <w:rsid w:val="00235684"/>
    <w:rsid w:val="002356E7"/>
    <w:rsid w:val="00235872"/>
    <w:rsid w:val="002359FB"/>
    <w:rsid w:val="00235AC9"/>
    <w:rsid w:val="00235E72"/>
    <w:rsid w:val="00235E9A"/>
    <w:rsid w:val="00235FCC"/>
    <w:rsid w:val="00236261"/>
    <w:rsid w:val="00236780"/>
    <w:rsid w:val="00236994"/>
    <w:rsid w:val="00236E14"/>
    <w:rsid w:val="00236FE1"/>
    <w:rsid w:val="002371EF"/>
    <w:rsid w:val="00237281"/>
    <w:rsid w:val="002372CB"/>
    <w:rsid w:val="00237483"/>
    <w:rsid w:val="0023754E"/>
    <w:rsid w:val="0023768B"/>
    <w:rsid w:val="002376E9"/>
    <w:rsid w:val="00237738"/>
    <w:rsid w:val="00237AF4"/>
    <w:rsid w:val="00237BA0"/>
    <w:rsid w:val="00237C95"/>
    <w:rsid w:val="00240564"/>
    <w:rsid w:val="002409D8"/>
    <w:rsid w:val="00240A99"/>
    <w:rsid w:val="00240B7D"/>
    <w:rsid w:val="00241082"/>
    <w:rsid w:val="0024137C"/>
    <w:rsid w:val="00241449"/>
    <w:rsid w:val="00241539"/>
    <w:rsid w:val="00241559"/>
    <w:rsid w:val="00241EB2"/>
    <w:rsid w:val="00241F33"/>
    <w:rsid w:val="00241F3B"/>
    <w:rsid w:val="00242158"/>
    <w:rsid w:val="00242294"/>
    <w:rsid w:val="00242743"/>
    <w:rsid w:val="00242B4D"/>
    <w:rsid w:val="00242BB3"/>
    <w:rsid w:val="00242F0A"/>
    <w:rsid w:val="0024356E"/>
    <w:rsid w:val="002435B3"/>
    <w:rsid w:val="00243D4D"/>
    <w:rsid w:val="00244123"/>
    <w:rsid w:val="00244672"/>
    <w:rsid w:val="002446A4"/>
    <w:rsid w:val="00244A57"/>
    <w:rsid w:val="00244BA9"/>
    <w:rsid w:val="00244C1E"/>
    <w:rsid w:val="00244F22"/>
    <w:rsid w:val="00244F63"/>
    <w:rsid w:val="002450A8"/>
    <w:rsid w:val="00245532"/>
    <w:rsid w:val="00245841"/>
    <w:rsid w:val="002458EB"/>
    <w:rsid w:val="00245905"/>
    <w:rsid w:val="00245949"/>
    <w:rsid w:val="00245A03"/>
    <w:rsid w:val="00245CC7"/>
    <w:rsid w:val="00245ED0"/>
    <w:rsid w:val="00246183"/>
    <w:rsid w:val="00246791"/>
    <w:rsid w:val="0024691A"/>
    <w:rsid w:val="002469B3"/>
    <w:rsid w:val="00246B6F"/>
    <w:rsid w:val="00246F11"/>
    <w:rsid w:val="00247AE4"/>
    <w:rsid w:val="00247C06"/>
    <w:rsid w:val="002500C8"/>
    <w:rsid w:val="00250570"/>
    <w:rsid w:val="00251030"/>
    <w:rsid w:val="0025139F"/>
    <w:rsid w:val="002513A8"/>
    <w:rsid w:val="00251438"/>
    <w:rsid w:val="00251832"/>
    <w:rsid w:val="0025188C"/>
    <w:rsid w:val="00251BA5"/>
    <w:rsid w:val="00251CD0"/>
    <w:rsid w:val="002521E9"/>
    <w:rsid w:val="002526CB"/>
    <w:rsid w:val="00252B78"/>
    <w:rsid w:val="00252D14"/>
    <w:rsid w:val="00252DE6"/>
    <w:rsid w:val="00252F57"/>
    <w:rsid w:val="00252FE2"/>
    <w:rsid w:val="002530E5"/>
    <w:rsid w:val="0025315B"/>
    <w:rsid w:val="002531B7"/>
    <w:rsid w:val="002532EA"/>
    <w:rsid w:val="0025349D"/>
    <w:rsid w:val="002538C9"/>
    <w:rsid w:val="002538F1"/>
    <w:rsid w:val="00253AD9"/>
    <w:rsid w:val="00253ECA"/>
    <w:rsid w:val="00254004"/>
    <w:rsid w:val="002540B7"/>
    <w:rsid w:val="00254428"/>
    <w:rsid w:val="0025455D"/>
    <w:rsid w:val="002546F0"/>
    <w:rsid w:val="0025473C"/>
    <w:rsid w:val="0025492C"/>
    <w:rsid w:val="00254AE1"/>
    <w:rsid w:val="00254CA9"/>
    <w:rsid w:val="00254F37"/>
    <w:rsid w:val="00255376"/>
    <w:rsid w:val="0025572F"/>
    <w:rsid w:val="00255893"/>
    <w:rsid w:val="00255A3A"/>
    <w:rsid w:val="002563DC"/>
    <w:rsid w:val="002567BE"/>
    <w:rsid w:val="0025680A"/>
    <w:rsid w:val="00256819"/>
    <w:rsid w:val="002569FD"/>
    <w:rsid w:val="00256AD9"/>
    <w:rsid w:val="00256C48"/>
    <w:rsid w:val="00256C7C"/>
    <w:rsid w:val="00256DB6"/>
    <w:rsid w:val="00256DD2"/>
    <w:rsid w:val="00256EEC"/>
    <w:rsid w:val="00256F7E"/>
    <w:rsid w:val="0025714E"/>
    <w:rsid w:val="00257192"/>
    <w:rsid w:val="00257198"/>
    <w:rsid w:val="00257543"/>
    <w:rsid w:val="002579A6"/>
    <w:rsid w:val="00257BF5"/>
    <w:rsid w:val="00257BFE"/>
    <w:rsid w:val="00257CD8"/>
    <w:rsid w:val="00257CEB"/>
    <w:rsid w:val="002601CF"/>
    <w:rsid w:val="0026067A"/>
    <w:rsid w:val="002607AA"/>
    <w:rsid w:val="00260A47"/>
    <w:rsid w:val="00260B32"/>
    <w:rsid w:val="00260B87"/>
    <w:rsid w:val="00260F1D"/>
    <w:rsid w:val="0026106C"/>
    <w:rsid w:val="002611FF"/>
    <w:rsid w:val="00261321"/>
    <w:rsid w:val="00261445"/>
    <w:rsid w:val="002615DB"/>
    <w:rsid w:val="002617E7"/>
    <w:rsid w:val="002618D1"/>
    <w:rsid w:val="00261B21"/>
    <w:rsid w:val="00261B4B"/>
    <w:rsid w:val="00261C31"/>
    <w:rsid w:val="00261CC1"/>
    <w:rsid w:val="00261ECD"/>
    <w:rsid w:val="002624E9"/>
    <w:rsid w:val="00262610"/>
    <w:rsid w:val="002626AF"/>
    <w:rsid w:val="00262725"/>
    <w:rsid w:val="00262B0C"/>
    <w:rsid w:val="00262EEA"/>
    <w:rsid w:val="0026301B"/>
    <w:rsid w:val="002638A9"/>
    <w:rsid w:val="00263A2D"/>
    <w:rsid w:val="00263AA9"/>
    <w:rsid w:val="00263B97"/>
    <w:rsid w:val="00264228"/>
    <w:rsid w:val="00264334"/>
    <w:rsid w:val="0026473E"/>
    <w:rsid w:val="00264762"/>
    <w:rsid w:val="00264807"/>
    <w:rsid w:val="00264AD4"/>
    <w:rsid w:val="00264B71"/>
    <w:rsid w:val="00264D5E"/>
    <w:rsid w:val="00264F90"/>
    <w:rsid w:val="00265BDE"/>
    <w:rsid w:val="00265C6D"/>
    <w:rsid w:val="00266214"/>
    <w:rsid w:val="00266A4A"/>
    <w:rsid w:val="0026707F"/>
    <w:rsid w:val="00267151"/>
    <w:rsid w:val="00267400"/>
    <w:rsid w:val="002675EE"/>
    <w:rsid w:val="00267A0A"/>
    <w:rsid w:val="00267A3F"/>
    <w:rsid w:val="00267A85"/>
    <w:rsid w:val="00267B54"/>
    <w:rsid w:val="00267C83"/>
    <w:rsid w:val="00267E0C"/>
    <w:rsid w:val="00267E2C"/>
    <w:rsid w:val="00267FA8"/>
    <w:rsid w:val="002706FA"/>
    <w:rsid w:val="002708AA"/>
    <w:rsid w:val="00270B73"/>
    <w:rsid w:val="00270C4B"/>
    <w:rsid w:val="00270F31"/>
    <w:rsid w:val="002710FA"/>
    <w:rsid w:val="0027144F"/>
    <w:rsid w:val="0027176F"/>
    <w:rsid w:val="00271813"/>
    <w:rsid w:val="00271E50"/>
    <w:rsid w:val="00271F3A"/>
    <w:rsid w:val="002725C9"/>
    <w:rsid w:val="002726DC"/>
    <w:rsid w:val="00272B79"/>
    <w:rsid w:val="00272C35"/>
    <w:rsid w:val="00272D0E"/>
    <w:rsid w:val="00273063"/>
    <w:rsid w:val="0027315E"/>
    <w:rsid w:val="00273278"/>
    <w:rsid w:val="0027352A"/>
    <w:rsid w:val="00273643"/>
    <w:rsid w:val="002737A1"/>
    <w:rsid w:val="002737F4"/>
    <w:rsid w:val="00273FCB"/>
    <w:rsid w:val="002740D5"/>
    <w:rsid w:val="0027423C"/>
    <w:rsid w:val="0027439C"/>
    <w:rsid w:val="002743F3"/>
    <w:rsid w:val="00274615"/>
    <w:rsid w:val="00274761"/>
    <w:rsid w:val="00274B7B"/>
    <w:rsid w:val="00275131"/>
    <w:rsid w:val="00275291"/>
    <w:rsid w:val="002753B4"/>
    <w:rsid w:val="00275420"/>
    <w:rsid w:val="00275754"/>
    <w:rsid w:val="00275AA6"/>
    <w:rsid w:val="00275C19"/>
    <w:rsid w:val="00275EFB"/>
    <w:rsid w:val="00276A1C"/>
    <w:rsid w:val="00276CAB"/>
    <w:rsid w:val="00276CAD"/>
    <w:rsid w:val="00276F01"/>
    <w:rsid w:val="0027740A"/>
    <w:rsid w:val="0027751B"/>
    <w:rsid w:val="00277BBD"/>
    <w:rsid w:val="00277E0D"/>
    <w:rsid w:val="002800DA"/>
    <w:rsid w:val="002800E9"/>
    <w:rsid w:val="00280100"/>
    <w:rsid w:val="00280135"/>
    <w:rsid w:val="0028022C"/>
    <w:rsid w:val="002805F5"/>
    <w:rsid w:val="00280731"/>
    <w:rsid w:val="00280751"/>
    <w:rsid w:val="00281141"/>
    <w:rsid w:val="00281256"/>
    <w:rsid w:val="002814A4"/>
    <w:rsid w:val="002816B0"/>
    <w:rsid w:val="002816B3"/>
    <w:rsid w:val="002816C5"/>
    <w:rsid w:val="002818C8"/>
    <w:rsid w:val="00281B70"/>
    <w:rsid w:val="00281BEB"/>
    <w:rsid w:val="00281C02"/>
    <w:rsid w:val="00281CDF"/>
    <w:rsid w:val="00281EA2"/>
    <w:rsid w:val="00282437"/>
    <w:rsid w:val="0028245E"/>
    <w:rsid w:val="0028280A"/>
    <w:rsid w:val="00282B1B"/>
    <w:rsid w:val="00282BD6"/>
    <w:rsid w:val="00282CB8"/>
    <w:rsid w:val="002832C7"/>
    <w:rsid w:val="00283410"/>
    <w:rsid w:val="002837E6"/>
    <w:rsid w:val="00283D61"/>
    <w:rsid w:val="00283DB8"/>
    <w:rsid w:val="00283EA7"/>
    <w:rsid w:val="002845A6"/>
    <w:rsid w:val="002847AA"/>
    <w:rsid w:val="00284974"/>
    <w:rsid w:val="0028499F"/>
    <w:rsid w:val="00284BC7"/>
    <w:rsid w:val="002850DE"/>
    <w:rsid w:val="00285247"/>
    <w:rsid w:val="0028527F"/>
    <w:rsid w:val="00285540"/>
    <w:rsid w:val="0028580E"/>
    <w:rsid w:val="00285A80"/>
    <w:rsid w:val="0028609A"/>
    <w:rsid w:val="0028609B"/>
    <w:rsid w:val="002860E5"/>
    <w:rsid w:val="002861EB"/>
    <w:rsid w:val="00286239"/>
    <w:rsid w:val="00286515"/>
    <w:rsid w:val="00286716"/>
    <w:rsid w:val="002867F6"/>
    <w:rsid w:val="002867FF"/>
    <w:rsid w:val="00286AB7"/>
    <w:rsid w:val="00286ACD"/>
    <w:rsid w:val="0028704A"/>
    <w:rsid w:val="00287114"/>
    <w:rsid w:val="00287838"/>
    <w:rsid w:val="00287894"/>
    <w:rsid w:val="00287BBD"/>
    <w:rsid w:val="00287C3F"/>
    <w:rsid w:val="00287EAF"/>
    <w:rsid w:val="00290030"/>
    <w:rsid w:val="002900D6"/>
    <w:rsid w:val="002900FA"/>
    <w:rsid w:val="002904B7"/>
    <w:rsid w:val="00290568"/>
    <w:rsid w:val="002907B5"/>
    <w:rsid w:val="00290929"/>
    <w:rsid w:val="00290C45"/>
    <w:rsid w:val="00290DB7"/>
    <w:rsid w:val="002911CE"/>
    <w:rsid w:val="002913B3"/>
    <w:rsid w:val="00291A2C"/>
    <w:rsid w:val="002927CF"/>
    <w:rsid w:val="00292B8D"/>
    <w:rsid w:val="00292E8F"/>
    <w:rsid w:val="00292EB7"/>
    <w:rsid w:val="00293212"/>
    <w:rsid w:val="00293394"/>
    <w:rsid w:val="00293481"/>
    <w:rsid w:val="002936A8"/>
    <w:rsid w:val="00293A7E"/>
    <w:rsid w:val="00293C04"/>
    <w:rsid w:val="00293C92"/>
    <w:rsid w:val="00294215"/>
    <w:rsid w:val="00294365"/>
    <w:rsid w:val="002945E5"/>
    <w:rsid w:val="0029475D"/>
    <w:rsid w:val="002948FF"/>
    <w:rsid w:val="00294BBD"/>
    <w:rsid w:val="00294C7C"/>
    <w:rsid w:val="0029508E"/>
    <w:rsid w:val="0029522A"/>
    <w:rsid w:val="00295991"/>
    <w:rsid w:val="00295995"/>
    <w:rsid w:val="00295DF1"/>
    <w:rsid w:val="00296227"/>
    <w:rsid w:val="0029637F"/>
    <w:rsid w:val="002966AF"/>
    <w:rsid w:val="00296753"/>
    <w:rsid w:val="00296809"/>
    <w:rsid w:val="002969D8"/>
    <w:rsid w:val="00296F44"/>
    <w:rsid w:val="002971AB"/>
    <w:rsid w:val="0029720F"/>
    <w:rsid w:val="0029777D"/>
    <w:rsid w:val="002979F8"/>
    <w:rsid w:val="00297EF6"/>
    <w:rsid w:val="002A04E1"/>
    <w:rsid w:val="002A055E"/>
    <w:rsid w:val="002A06FF"/>
    <w:rsid w:val="002A07E0"/>
    <w:rsid w:val="002A0A56"/>
    <w:rsid w:val="002A0AE7"/>
    <w:rsid w:val="002A0AE9"/>
    <w:rsid w:val="002A0E38"/>
    <w:rsid w:val="002A19D1"/>
    <w:rsid w:val="002A1A0D"/>
    <w:rsid w:val="002A1D4E"/>
    <w:rsid w:val="002A222F"/>
    <w:rsid w:val="002A22CA"/>
    <w:rsid w:val="002A2373"/>
    <w:rsid w:val="002A23DA"/>
    <w:rsid w:val="002A24C2"/>
    <w:rsid w:val="002A2869"/>
    <w:rsid w:val="002A2A18"/>
    <w:rsid w:val="002A2B13"/>
    <w:rsid w:val="002A2C9D"/>
    <w:rsid w:val="002A3672"/>
    <w:rsid w:val="002A36B8"/>
    <w:rsid w:val="002A3837"/>
    <w:rsid w:val="002A3BB8"/>
    <w:rsid w:val="002A3D8A"/>
    <w:rsid w:val="002A3DDD"/>
    <w:rsid w:val="002A3E09"/>
    <w:rsid w:val="002A3EC8"/>
    <w:rsid w:val="002A4171"/>
    <w:rsid w:val="002A45B8"/>
    <w:rsid w:val="002A5343"/>
    <w:rsid w:val="002A54B6"/>
    <w:rsid w:val="002A57F8"/>
    <w:rsid w:val="002A59F9"/>
    <w:rsid w:val="002A5AC2"/>
    <w:rsid w:val="002A5DEB"/>
    <w:rsid w:val="002A633C"/>
    <w:rsid w:val="002A65AD"/>
    <w:rsid w:val="002A6A68"/>
    <w:rsid w:val="002A6FCC"/>
    <w:rsid w:val="002A714F"/>
    <w:rsid w:val="002A7523"/>
    <w:rsid w:val="002A773E"/>
    <w:rsid w:val="002A7943"/>
    <w:rsid w:val="002A7E78"/>
    <w:rsid w:val="002A7FC6"/>
    <w:rsid w:val="002B0099"/>
    <w:rsid w:val="002B014E"/>
    <w:rsid w:val="002B022A"/>
    <w:rsid w:val="002B0288"/>
    <w:rsid w:val="002B0A0B"/>
    <w:rsid w:val="002B0B73"/>
    <w:rsid w:val="002B0CAF"/>
    <w:rsid w:val="002B0DBE"/>
    <w:rsid w:val="002B0DC2"/>
    <w:rsid w:val="002B1970"/>
    <w:rsid w:val="002B1B3C"/>
    <w:rsid w:val="002B1B5A"/>
    <w:rsid w:val="002B2219"/>
    <w:rsid w:val="002B23FA"/>
    <w:rsid w:val="002B24D6"/>
    <w:rsid w:val="002B2FDC"/>
    <w:rsid w:val="002B305A"/>
    <w:rsid w:val="002B3399"/>
    <w:rsid w:val="002B33D4"/>
    <w:rsid w:val="002B340C"/>
    <w:rsid w:val="002B3618"/>
    <w:rsid w:val="002B3952"/>
    <w:rsid w:val="002B3A16"/>
    <w:rsid w:val="002B3B57"/>
    <w:rsid w:val="002B3C72"/>
    <w:rsid w:val="002B3F4B"/>
    <w:rsid w:val="002B4179"/>
    <w:rsid w:val="002B43C9"/>
    <w:rsid w:val="002B47DD"/>
    <w:rsid w:val="002B480E"/>
    <w:rsid w:val="002B4ACF"/>
    <w:rsid w:val="002B56F2"/>
    <w:rsid w:val="002B5928"/>
    <w:rsid w:val="002B6006"/>
    <w:rsid w:val="002B6282"/>
    <w:rsid w:val="002B690C"/>
    <w:rsid w:val="002B71BA"/>
    <w:rsid w:val="002B762F"/>
    <w:rsid w:val="002B78CE"/>
    <w:rsid w:val="002B7E0B"/>
    <w:rsid w:val="002B7EDF"/>
    <w:rsid w:val="002C0047"/>
    <w:rsid w:val="002C065E"/>
    <w:rsid w:val="002C0970"/>
    <w:rsid w:val="002C0986"/>
    <w:rsid w:val="002C14BB"/>
    <w:rsid w:val="002C1BC3"/>
    <w:rsid w:val="002C1C36"/>
    <w:rsid w:val="002C1C85"/>
    <w:rsid w:val="002C1F29"/>
    <w:rsid w:val="002C2103"/>
    <w:rsid w:val="002C216A"/>
    <w:rsid w:val="002C2312"/>
    <w:rsid w:val="002C2C7B"/>
    <w:rsid w:val="002C2D6F"/>
    <w:rsid w:val="002C2ED1"/>
    <w:rsid w:val="002C2FC1"/>
    <w:rsid w:val="002C314A"/>
    <w:rsid w:val="002C32DB"/>
    <w:rsid w:val="002C3813"/>
    <w:rsid w:val="002C38C7"/>
    <w:rsid w:val="002C41E6"/>
    <w:rsid w:val="002C43E3"/>
    <w:rsid w:val="002C4462"/>
    <w:rsid w:val="002C4702"/>
    <w:rsid w:val="002C4ADE"/>
    <w:rsid w:val="002C4EA5"/>
    <w:rsid w:val="002C50B4"/>
    <w:rsid w:val="002C5214"/>
    <w:rsid w:val="002C5498"/>
    <w:rsid w:val="002C5A5B"/>
    <w:rsid w:val="002C5C7F"/>
    <w:rsid w:val="002C5CBA"/>
    <w:rsid w:val="002C5DD2"/>
    <w:rsid w:val="002C5F27"/>
    <w:rsid w:val="002C623F"/>
    <w:rsid w:val="002C6B03"/>
    <w:rsid w:val="002C7940"/>
    <w:rsid w:val="002C7AEB"/>
    <w:rsid w:val="002D050D"/>
    <w:rsid w:val="002D0631"/>
    <w:rsid w:val="002D064A"/>
    <w:rsid w:val="002D071A"/>
    <w:rsid w:val="002D0964"/>
    <w:rsid w:val="002D09FA"/>
    <w:rsid w:val="002D0B85"/>
    <w:rsid w:val="002D0DD8"/>
    <w:rsid w:val="002D0DEC"/>
    <w:rsid w:val="002D1131"/>
    <w:rsid w:val="002D1393"/>
    <w:rsid w:val="002D139F"/>
    <w:rsid w:val="002D18D8"/>
    <w:rsid w:val="002D19B3"/>
    <w:rsid w:val="002D20F2"/>
    <w:rsid w:val="002D25FF"/>
    <w:rsid w:val="002D28CB"/>
    <w:rsid w:val="002D2917"/>
    <w:rsid w:val="002D2B64"/>
    <w:rsid w:val="002D2F74"/>
    <w:rsid w:val="002D3186"/>
    <w:rsid w:val="002D3367"/>
    <w:rsid w:val="002D34B2"/>
    <w:rsid w:val="002D3B6D"/>
    <w:rsid w:val="002D3FE7"/>
    <w:rsid w:val="002D41CA"/>
    <w:rsid w:val="002D436B"/>
    <w:rsid w:val="002D43A3"/>
    <w:rsid w:val="002D44B7"/>
    <w:rsid w:val="002D45A3"/>
    <w:rsid w:val="002D479F"/>
    <w:rsid w:val="002D48B0"/>
    <w:rsid w:val="002D4FF3"/>
    <w:rsid w:val="002D51DC"/>
    <w:rsid w:val="002D563B"/>
    <w:rsid w:val="002D574D"/>
    <w:rsid w:val="002D589A"/>
    <w:rsid w:val="002D5A55"/>
    <w:rsid w:val="002D5B37"/>
    <w:rsid w:val="002D5C1D"/>
    <w:rsid w:val="002D5C8E"/>
    <w:rsid w:val="002D5E01"/>
    <w:rsid w:val="002D5E3B"/>
    <w:rsid w:val="002D5E68"/>
    <w:rsid w:val="002D5EAF"/>
    <w:rsid w:val="002D5EFC"/>
    <w:rsid w:val="002D5FEA"/>
    <w:rsid w:val="002D61D1"/>
    <w:rsid w:val="002D6400"/>
    <w:rsid w:val="002D65AB"/>
    <w:rsid w:val="002D65B3"/>
    <w:rsid w:val="002D6D5E"/>
    <w:rsid w:val="002D6DF4"/>
    <w:rsid w:val="002D6DF5"/>
    <w:rsid w:val="002D6F0D"/>
    <w:rsid w:val="002D6FDF"/>
    <w:rsid w:val="002D7057"/>
    <w:rsid w:val="002D7110"/>
    <w:rsid w:val="002D7266"/>
    <w:rsid w:val="002D73F7"/>
    <w:rsid w:val="002D74FA"/>
    <w:rsid w:val="002D7637"/>
    <w:rsid w:val="002E0213"/>
    <w:rsid w:val="002E0279"/>
    <w:rsid w:val="002E02B8"/>
    <w:rsid w:val="002E04C6"/>
    <w:rsid w:val="002E0A0C"/>
    <w:rsid w:val="002E0B0E"/>
    <w:rsid w:val="002E0CB3"/>
    <w:rsid w:val="002E12DB"/>
    <w:rsid w:val="002E15C8"/>
    <w:rsid w:val="002E17F2"/>
    <w:rsid w:val="002E181C"/>
    <w:rsid w:val="002E1A00"/>
    <w:rsid w:val="002E1BF8"/>
    <w:rsid w:val="002E207E"/>
    <w:rsid w:val="002E2168"/>
    <w:rsid w:val="002E2277"/>
    <w:rsid w:val="002E2533"/>
    <w:rsid w:val="002E26F7"/>
    <w:rsid w:val="002E2E18"/>
    <w:rsid w:val="002E2E75"/>
    <w:rsid w:val="002E3249"/>
    <w:rsid w:val="002E3512"/>
    <w:rsid w:val="002E3A37"/>
    <w:rsid w:val="002E3B08"/>
    <w:rsid w:val="002E3CC7"/>
    <w:rsid w:val="002E41C6"/>
    <w:rsid w:val="002E4275"/>
    <w:rsid w:val="002E4419"/>
    <w:rsid w:val="002E44D1"/>
    <w:rsid w:val="002E4910"/>
    <w:rsid w:val="002E4A30"/>
    <w:rsid w:val="002E4C50"/>
    <w:rsid w:val="002E5043"/>
    <w:rsid w:val="002E521C"/>
    <w:rsid w:val="002E5246"/>
    <w:rsid w:val="002E52D9"/>
    <w:rsid w:val="002E548C"/>
    <w:rsid w:val="002E56B8"/>
    <w:rsid w:val="002E57FD"/>
    <w:rsid w:val="002E5B5B"/>
    <w:rsid w:val="002E5E2D"/>
    <w:rsid w:val="002E5ED9"/>
    <w:rsid w:val="002E5FB7"/>
    <w:rsid w:val="002E615C"/>
    <w:rsid w:val="002E6668"/>
    <w:rsid w:val="002E681E"/>
    <w:rsid w:val="002E6C68"/>
    <w:rsid w:val="002E7746"/>
    <w:rsid w:val="002E7804"/>
    <w:rsid w:val="002E7B13"/>
    <w:rsid w:val="002E7C94"/>
    <w:rsid w:val="002E7CAE"/>
    <w:rsid w:val="002F0348"/>
    <w:rsid w:val="002F0573"/>
    <w:rsid w:val="002F070B"/>
    <w:rsid w:val="002F094F"/>
    <w:rsid w:val="002F09B3"/>
    <w:rsid w:val="002F0C08"/>
    <w:rsid w:val="002F13E4"/>
    <w:rsid w:val="002F145E"/>
    <w:rsid w:val="002F1686"/>
    <w:rsid w:val="002F1746"/>
    <w:rsid w:val="002F1B50"/>
    <w:rsid w:val="002F2183"/>
    <w:rsid w:val="002F2546"/>
    <w:rsid w:val="002F26E8"/>
    <w:rsid w:val="002F2771"/>
    <w:rsid w:val="002F2CD2"/>
    <w:rsid w:val="002F2FF2"/>
    <w:rsid w:val="002F3150"/>
    <w:rsid w:val="002F37A9"/>
    <w:rsid w:val="002F3D65"/>
    <w:rsid w:val="002F4049"/>
    <w:rsid w:val="002F447F"/>
    <w:rsid w:val="002F472B"/>
    <w:rsid w:val="002F48A9"/>
    <w:rsid w:val="002F49AF"/>
    <w:rsid w:val="002F52CD"/>
    <w:rsid w:val="002F5382"/>
    <w:rsid w:val="002F586B"/>
    <w:rsid w:val="002F5AF2"/>
    <w:rsid w:val="002F5D12"/>
    <w:rsid w:val="002F5E3A"/>
    <w:rsid w:val="002F619B"/>
    <w:rsid w:val="002F61D2"/>
    <w:rsid w:val="002F6306"/>
    <w:rsid w:val="002F6582"/>
    <w:rsid w:val="002F67F8"/>
    <w:rsid w:val="002F6CBA"/>
    <w:rsid w:val="002F6ECB"/>
    <w:rsid w:val="002F6EFE"/>
    <w:rsid w:val="002F70F5"/>
    <w:rsid w:val="002F7158"/>
    <w:rsid w:val="002F71D7"/>
    <w:rsid w:val="002F7933"/>
    <w:rsid w:val="002F7CB2"/>
    <w:rsid w:val="002F7DC4"/>
    <w:rsid w:val="002F7F80"/>
    <w:rsid w:val="003000A8"/>
    <w:rsid w:val="00300339"/>
    <w:rsid w:val="003007F4"/>
    <w:rsid w:val="00300C63"/>
    <w:rsid w:val="00300F1D"/>
    <w:rsid w:val="0030132B"/>
    <w:rsid w:val="00301476"/>
    <w:rsid w:val="0030175C"/>
    <w:rsid w:val="003017C8"/>
    <w:rsid w:val="00301CE6"/>
    <w:rsid w:val="00301E8C"/>
    <w:rsid w:val="00301FFB"/>
    <w:rsid w:val="00302217"/>
    <w:rsid w:val="003023A0"/>
    <w:rsid w:val="0030256B"/>
    <w:rsid w:val="00302809"/>
    <w:rsid w:val="00302C8E"/>
    <w:rsid w:val="00302CB2"/>
    <w:rsid w:val="00302CDE"/>
    <w:rsid w:val="00302E82"/>
    <w:rsid w:val="00303121"/>
    <w:rsid w:val="00303176"/>
    <w:rsid w:val="003038E8"/>
    <w:rsid w:val="0030399E"/>
    <w:rsid w:val="00303A6F"/>
    <w:rsid w:val="00303CC0"/>
    <w:rsid w:val="00303D3C"/>
    <w:rsid w:val="003040AC"/>
    <w:rsid w:val="00304124"/>
    <w:rsid w:val="003042F5"/>
    <w:rsid w:val="0030501F"/>
    <w:rsid w:val="00305366"/>
    <w:rsid w:val="0030590E"/>
    <w:rsid w:val="00305BB0"/>
    <w:rsid w:val="00305CED"/>
    <w:rsid w:val="00306177"/>
    <w:rsid w:val="00306757"/>
    <w:rsid w:val="00306DDF"/>
    <w:rsid w:val="00306F10"/>
    <w:rsid w:val="003070A1"/>
    <w:rsid w:val="00307114"/>
    <w:rsid w:val="00307658"/>
    <w:rsid w:val="003076A5"/>
    <w:rsid w:val="003077F8"/>
    <w:rsid w:val="0030787C"/>
    <w:rsid w:val="00307A1B"/>
    <w:rsid w:val="00307A43"/>
    <w:rsid w:val="00307AAD"/>
    <w:rsid w:val="00307BA1"/>
    <w:rsid w:val="00307BAC"/>
    <w:rsid w:val="00307C8E"/>
    <w:rsid w:val="00307F00"/>
    <w:rsid w:val="0031083A"/>
    <w:rsid w:val="003108D0"/>
    <w:rsid w:val="00310BCF"/>
    <w:rsid w:val="00310C99"/>
    <w:rsid w:val="00310E5E"/>
    <w:rsid w:val="00310E7D"/>
    <w:rsid w:val="00311116"/>
    <w:rsid w:val="0031114F"/>
    <w:rsid w:val="003111B4"/>
    <w:rsid w:val="00311403"/>
    <w:rsid w:val="0031164F"/>
    <w:rsid w:val="00311702"/>
    <w:rsid w:val="00311755"/>
    <w:rsid w:val="00311B1B"/>
    <w:rsid w:val="00311E82"/>
    <w:rsid w:val="003122E8"/>
    <w:rsid w:val="003123F1"/>
    <w:rsid w:val="00312616"/>
    <w:rsid w:val="0031261B"/>
    <w:rsid w:val="00312715"/>
    <w:rsid w:val="00312C54"/>
    <w:rsid w:val="00312EB1"/>
    <w:rsid w:val="003130D1"/>
    <w:rsid w:val="0031318E"/>
    <w:rsid w:val="0031348A"/>
    <w:rsid w:val="00313FD6"/>
    <w:rsid w:val="0031400F"/>
    <w:rsid w:val="003143BD"/>
    <w:rsid w:val="00314692"/>
    <w:rsid w:val="00314699"/>
    <w:rsid w:val="00314731"/>
    <w:rsid w:val="003147D5"/>
    <w:rsid w:val="00314A52"/>
    <w:rsid w:val="00314BAF"/>
    <w:rsid w:val="00315363"/>
    <w:rsid w:val="00315774"/>
    <w:rsid w:val="003158DC"/>
    <w:rsid w:val="00315ABD"/>
    <w:rsid w:val="00315FD3"/>
    <w:rsid w:val="003161F8"/>
    <w:rsid w:val="00316507"/>
    <w:rsid w:val="0031654B"/>
    <w:rsid w:val="00316613"/>
    <w:rsid w:val="003168E8"/>
    <w:rsid w:val="00316E07"/>
    <w:rsid w:val="00316F4B"/>
    <w:rsid w:val="00317215"/>
    <w:rsid w:val="00317216"/>
    <w:rsid w:val="00317309"/>
    <w:rsid w:val="00317396"/>
    <w:rsid w:val="00317426"/>
    <w:rsid w:val="00317487"/>
    <w:rsid w:val="003178FB"/>
    <w:rsid w:val="00317A6A"/>
    <w:rsid w:val="00317B3E"/>
    <w:rsid w:val="00317D17"/>
    <w:rsid w:val="00317F19"/>
    <w:rsid w:val="0032025C"/>
    <w:rsid w:val="003203ED"/>
    <w:rsid w:val="003205B2"/>
    <w:rsid w:val="00321C13"/>
    <w:rsid w:val="00321ECC"/>
    <w:rsid w:val="00322014"/>
    <w:rsid w:val="00322371"/>
    <w:rsid w:val="0032242D"/>
    <w:rsid w:val="003225AE"/>
    <w:rsid w:val="00322C9F"/>
    <w:rsid w:val="00322D9A"/>
    <w:rsid w:val="00322F42"/>
    <w:rsid w:val="00323C8F"/>
    <w:rsid w:val="00323D95"/>
    <w:rsid w:val="00323E7C"/>
    <w:rsid w:val="00324005"/>
    <w:rsid w:val="003241AE"/>
    <w:rsid w:val="003241C1"/>
    <w:rsid w:val="0032460E"/>
    <w:rsid w:val="00324648"/>
    <w:rsid w:val="00324A16"/>
    <w:rsid w:val="00324AAE"/>
    <w:rsid w:val="00324B59"/>
    <w:rsid w:val="00324CAE"/>
    <w:rsid w:val="00324D23"/>
    <w:rsid w:val="00324F0E"/>
    <w:rsid w:val="00325421"/>
    <w:rsid w:val="003255D6"/>
    <w:rsid w:val="0032561F"/>
    <w:rsid w:val="003256F8"/>
    <w:rsid w:val="00325740"/>
    <w:rsid w:val="003257A1"/>
    <w:rsid w:val="00325CF8"/>
    <w:rsid w:val="00325DA4"/>
    <w:rsid w:val="00325E32"/>
    <w:rsid w:val="003267C4"/>
    <w:rsid w:val="00326A27"/>
    <w:rsid w:val="00326DDC"/>
    <w:rsid w:val="00326FC6"/>
    <w:rsid w:val="00327305"/>
    <w:rsid w:val="0032777C"/>
    <w:rsid w:val="00327786"/>
    <w:rsid w:val="00327AAA"/>
    <w:rsid w:val="00327B86"/>
    <w:rsid w:val="0033055A"/>
    <w:rsid w:val="003305F3"/>
    <w:rsid w:val="00330BF6"/>
    <w:rsid w:val="00331022"/>
    <w:rsid w:val="00331613"/>
    <w:rsid w:val="00331751"/>
    <w:rsid w:val="00331BB5"/>
    <w:rsid w:val="00331C23"/>
    <w:rsid w:val="00331C4C"/>
    <w:rsid w:val="00332016"/>
    <w:rsid w:val="0033220D"/>
    <w:rsid w:val="00332F5E"/>
    <w:rsid w:val="0033306F"/>
    <w:rsid w:val="00333582"/>
    <w:rsid w:val="0033361E"/>
    <w:rsid w:val="003336CF"/>
    <w:rsid w:val="00333A01"/>
    <w:rsid w:val="00333B97"/>
    <w:rsid w:val="00333BAF"/>
    <w:rsid w:val="00333E1A"/>
    <w:rsid w:val="0033451D"/>
    <w:rsid w:val="00334579"/>
    <w:rsid w:val="00334752"/>
    <w:rsid w:val="00334966"/>
    <w:rsid w:val="00334C17"/>
    <w:rsid w:val="00334D96"/>
    <w:rsid w:val="00335268"/>
    <w:rsid w:val="003356B6"/>
    <w:rsid w:val="0033571A"/>
    <w:rsid w:val="00335858"/>
    <w:rsid w:val="00335952"/>
    <w:rsid w:val="00335A51"/>
    <w:rsid w:val="00335B86"/>
    <w:rsid w:val="00335BB9"/>
    <w:rsid w:val="00335F8A"/>
    <w:rsid w:val="003360A0"/>
    <w:rsid w:val="003360C0"/>
    <w:rsid w:val="00336325"/>
    <w:rsid w:val="00336A0B"/>
    <w:rsid w:val="00336AF4"/>
    <w:rsid w:val="00336BDA"/>
    <w:rsid w:val="00336E18"/>
    <w:rsid w:val="00336E93"/>
    <w:rsid w:val="003370A4"/>
    <w:rsid w:val="00337409"/>
    <w:rsid w:val="003375C5"/>
    <w:rsid w:val="00337809"/>
    <w:rsid w:val="003378AA"/>
    <w:rsid w:val="00337A86"/>
    <w:rsid w:val="00337E8C"/>
    <w:rsid w:val="00337F3C"/>
    <w:rsid w:val="00340068"/>
    <w:rsid w:val="00340638"/>
    <w:rsid w:val="003408C8"/>
    <w:rsid w:val="00340C97"/>
    <w:rsid w:val="00340ECD"/>
    <w:rsid w:val="0034103E"/>
    <w:rsid w:val="003411BC"/>
    <w:rsid w:val="00341761"/>
    <w:rsid w:val="00341940"/>
    <w:rsid w:val="00341E8B"/>
    <w:rsid w:val="003421CA"/>
    <w:rsid w:val="003423E5"/>
    <w:rsid w:val="003427E2"/>
    <w:rsid w:val="00342BD7"/>
    <w:rsid w:val="00342D8E"/>
    <w:rsid w:val="00342EB8"/>
    <w:rsid w:val="00343003"/>
    <w:rsid w:val="003435E5"/>
    <w:rsid w:val="00343853"/>
    <w:rsid w:val="003439EC"/>
    <w:rsid w:val="00343C7D"/>
    <w:rsid w:val="00343D49"/>
    <w:rsid w:val="00343D8D"/>
    <w:rsid w:val="0034408C"/>
    <w:rsid w:val="00344D26"/>
    <w:rsid w:val="0034512E"/>
    <w:rsid w:val="0034515E"/>
    <w:rsid w:val="00345193"/>
    <w:rsid w:val="0034531D"/>
    <w:rsid w:val="0034583D"/>
    <w:rsid w:val="00345B7D"/>
    <w:rsid w:val="00345C29"/>
    <w:rsid w:val="00345C38"/>
    <w:rsid w:val="00345DF2"/>
    <w:rsid w:val="003460B6"/>
    <w:rsid w:val="003461AC"/>
    <w:rsid w:val="003469AF"/>
    <w:rsid w:val="00346A0C"/>
    <w:rsid w:val="00346C39"/>
    <w:rsid w:val="00346D79"/>
    <w:rsid w:val="00346DB5"/>
    <w:rsid w:val="00346FEC"/>
    <w:rsid w:val="003473B3"/>
    <w:rsid w:val="00347649"/>
    <w:rsid w:val="003477B1"/>
    <w:rsid w:val="003500E2"/>
    <w:rsid w:val="00350289"/>
    <w:rsid w:val="003503FF"/>
    <w:rsid w:val="00350435"/>
    <w:rsid w:val="00350910"/>
    <w:rsid w:val="00350FDE"/>
    <w:rsid w:val="00350FF4"/>
    <w:rsid w:val="0035111C"/>
    <w:rsid w:val="003516A2"/>
    <w:rsid w:val="00351E8A"/>
    <w:rsid w:val="00351F11"/>
    <w:rsid w:val="00351F28"/>
    <w:rsid w:val="003520B6"/>
    <w:rsid w:val="003526A5"/>
    <w:rsid w:val="00352953"/>
    <w:rsid w:val="00352EEA"/>
    <w:rsid w:val="00352F71"/>
    <w:rsid w:val="0035317D"/>
    <w:rsid w:val="0035337D"/>
    <w:rsid w:val="0035360A"/>
    <w:rsid w:val="00353788"/>
    <w:rsid w:val="003539B6"/>
    <w:rsid w:val="00353A58"/>
    <w:rsid w:val="00353AC0"/>
    <w:rsid w:val="00353B08"/>
    <w:rsid w:val="003540AC"/>
    <w:rsid w:val="003540BF"/>
    <w:rsid w:val="0035415D"/>
    <w:rsid w:val="003544A9"/>
    <w:rsid w:val="0035455F"/>
    <w:rsid w:val="003545E4"/>
    <w:rsid w:val="00354EB5"/>
    <w:rsid w:val="003554DB"/>
    <w:rsid w:val="003562E9"/>
    <w:rsid w:val="003568EF"/>
    <w:rsid w:val="00356916"/>
    <w:rsid w:val="00356E9A"/>
    <w:rsid w:val="00357380"/>
    <w:rsid w:val="00357434"/>
    <w:rsid w:val="00357A1C"/>
    <w:rsid w:val="003602D9"/>
    <w:rsid w:val="003603EC"/>
    <w:rsid w:val="003604CE"/>
    <w:rsid w:val="003608A0"/>
    <w:rsid w:val="00360A36"/>
    <w:rsid w:val="00360ACD"/>
    <w:rsid w:val="00360B95"/>
    <w:rsid w:val="00360DED"/>
    <w:rsid w:val="003614CC"/>
    <w:rsid w:val="00361730"/>
    <w:rsid w:val="00361771"/>
    <w:rsid w:val="003619D8"/>
    <w:rsid w:val="003621B2"/>
    <w:rsid w:val="003622A9"/>
    <w:rsid w:val="00362317"/>
    <w:rsid w:val="00362382"/>
    <w:rsid w:val="00362458"/>
    <w:rsid w:val="00362460"/>
    <w:rsid w:val="00362A15"/>
    <w:rsid w:val="00362A46"/>
    <w:rsid w:val="00362E78"/>
    <w:rsid w:val="00363141"/>
    <w:rsid w:val="003633DC"/>
    <w:rsid w:val="0036380A"/>
    <w:rsid w:val="003639B1"/>
    <w:rsid w:val="00363A1D"/>
    <w:rsid w:val="00363CF6"/>
    <w:rsid w:val="00363E6E"/>
    <w:rsid w:val="00363F4C"/>
    <w:rsid w:val="00363F76"/>
    <w:rsid w:val="00364041"/>
    <w:rsid w:val="00364460"/>
    <w:rsid w:val="00364933"/>
    <w:rsid w:val="00364BAF"/>
    <w:rsid w:val="00365235"/>
    <w:rsid w:val="00365605"/>
    <w:rsid w:val="0036587B"/>
    <w:rsid w:val="00365D63"/>
    <w:rsid w:val="00365DAA"/>
    <w:rsid w:val="00366B8B"/>
    <w:rsid w:val="00366E16"/>
    <w:rsid w:val="00367355"/>
    <w:rsid w:val="00367576"/>
    <w:rsid w:val="003679C0"/>
    <w:rsid w:val="00367DD5"/>
    <w:rsid w:val="00367E2A"/>
    <w:rsid w:val="0037014D"/>
    <w:rsid w:val="003704CF"/>
    <w:rsid w:val="00370622"/>
    <w:rsid w:val="00370D3F"/>
    <w:rsid w:val="00370DE3"/>
    <w:rsid w:val="00370E47"/>
    <w:rsid w:val="003710E5"/>
    <w:rsid w:val="00371223"/>
    <w:rsid w:val="00371733"/>
    <w:rsid w:val="003718BE"/>
    <w:rsid w:val="00371C04"/>
    <w:rsid w:val="00371E23"/>
    <w:rsid w:val="00371F3F"/>
    <w:rsid w:val="0037206D"/>
    <w:rsid w:val="0037246C"/>
    <w:rsid w:val="00372C27"/>
    <w:rsid w:val="00372CD7"/>
    <w:rsid w:val="00372F44"/>
    <w:rsid w:val="00372FAB"/>
    <w:rsid w:val="0037308B"/>
    <w:rsid w:val="00373183"/>
    <w:rsid w:val="00373995"/>
    <w:rsid w:val="00373D34"/>
    <w:rsid w:val="003742AC"/>
    <w:rsid w:val="00374B3B"/>
    <w:rsid w:val="00374C43"/>
    <w:rsid w:val="00374D19"/>
    <w:rsid w:val="003751AC"/>
    <w:rsid w:val="003751B5"/>
    <w:rsid w:val="0037523A"/>
    <w:rsid w:val="003754E9"/>
    <w:rsid w:val="0037562D"/>
    <w:rsid w:val="003759B8"/>
    <w:rsid w:val="00375A0B"/>
    <w:rsid w:val="00375E89"/>
    <w:rsid w:val="00376051"/>
    <w:rsid w:val="00376330"/>
    <w:rsid w:val="0037635B"/>
    <w:rsid w:val="00376381"/>
    <w:rsid w:val="00376477"/>
    <w:rsid w:val="00376494"/>
    <w:rsid w:val="00376F10"/>
    <w:rsid w:val="00377282"/>
    <w:rsid w:val="00377397"/>
    <w:rsid w:val="00377819"/>
    <w:rsid w:val="00377A76"/>
    <w:rsid w:val="00377CE1"/>
    <w:rsid w:val="00377E2C"/>
    <w:rsid w:val="00377F5B"/>
    <w:rsid w:val="00377FC5"/>
    <w:rsid w:val="003800A8"/>
    <w:rsid w:val="00380276"/>
    <w:rsid w:val="00380296"/>
    <w:rsid w:val="003803F6"/>
    <w:rsid w:val="003807A6"/>
    <w:rsid w:val="003807AF"/>
    <w:rsid w:val="00380DEB"/>
    <w:rsid w:val="003816AE"/>
    <w:rsid w:val="00381A34"/>
    <w:rsid w:val="00381C2F"/>
    <w:rsid w:val="00381C71"/>
    <w:rsid w:val="00381FB8"/>
    <w:rsid w:val="00382325"/>
    <w:rsid w:val="00382327"/>
    <w:rsid w:val="0038257E"/>
    <w:rsid w:val="0038262C"/>
    <w:rsid w:val="00382816"/>
    <w:rsid w:val="003828B1"/>
    <w:rsid w:val="00382CE3"/>
    <w:rsid w:val="00383670"/>
    <w:rsid w:val="003837B2"/>
    <w:rsid w:val="0038433F"/>
    <w:rsid w:val="00384A41"/>
    <w:rsid w:val="00384B96"/>
    <w:rsid w:val="00384F3D"/>
    <w:rsid w:val="00385423"/>
    <w:rsid w:val="0038549E"/>
    <w:rsid w:val="00385754"/>
    <w:rsid w:val="0038580D"/>
    <w:rsid w:val="003859D0"/>
    <w:rsid w:val="00385BF0"/>
    <w:rsid w:val="00385BF3"/>
    <w:rsid w:val="00385DEA"/>
    <w:rsid w:val="00385EDB"/>
    <w:rsid w:val="00386307"/>
    <w:rsid w:val="003868F5"/>
    <w:rsid w:val="003869B9"/>
    <w:rsid w:val="00386A81"/>
    <w:rsid w:val="00386DAB"/>
    <w:rsid w:val="00386F87"/>
    <w:rsid w:val="0038713A"/>
    <w:rsid w:val="003873F8"/>
    <w:rsid w:val="00387482"/>
    <w:rsid w:val="003875E0"/>
    <w:rsid w:val="0038798F"/>
    <w:rsid w:val="00390064"/>
    <w:rsid w:val="00390149"/>
    <w:rsid w:val="0039037C"/>
    <w:rsid w:val="00390720"/>
    <w:rsid w:val="0039075E"/>
    <w:rsid w:val="00390B9A"/>
    <w:rsid w:val="00391240"/>
    <w:rsid w:val="00391375"/>
    <w:rsid w:val="003919C0"/>
    <w:rsid w:val="003919F0"/>
    <w:rsid w:val="003919FF"/>
    <w:rsid w:val="00391DEA"/>
    <w:rsid w:val="00391EB2"/>
    <w:rsid w:val="00391F15"/>
    <w:rsid w:val="003938A7"/>
    <w:rsid w:val="00393983"/>
    <w:rsid w:val="003939FF"/>
    <w:rsid w:val="00393A50"/>
    <w:rsid w:val="00393D17"/>
    <w:rsid w:val="00393D99"/>
    <w:rsid w:val="003941E5"/>
    <w:rsid w:val="003942FD"/>
    <w:rsid w:val="00394930"/>
    <w:rsid w:val="00394CA5"/>
    <w:rsid w:val="003952D8"/>
    <w:rsid w:val="0039530C"/>
    <w:rsid w:val="003953F6"/>
    <w:rsid w:val="00395484"/>
    <w:rsid w:val="00395494"/>
    <w:rsid w:val="0039554A"/>
    <w:rsid w:val="003955B7"/>
    <w:rsid w:val="003959D2"/>
    <w:rsid w:val="00395AF4"/>
    <w:rsid w:val="00395CF2"/>
    <w:rsid w:val="00395DDE"/>
    <w:rsid w:val="00395E9B"/>
    <w:rsid w:val="00396277"/>
    <w:rsid w:val="0039705F"/>
    <w:rsid w:val="00397185"/>
    <w:rsid w:val="00397228"/>
    <w:rsid w:val="00397DAC"/>
    <w:rsid w:val="00397F7B"/>
    <w:rsid w:val="00397FEA"/>
    <w:rsid w:val="003A004F"/>
    <w:rsid w:val="003A0444"/>
    <w:rsid w:val="003A09E1"/>
    <w:rsid w:val="003A0A20"/>
    <w:rsid w:val="003A138B"/>
    <w:rsid w:val="003A1490"/>
    <w:rsid w:val="003A1660"/>
    <w:rsid w:val="003A1859"/>
    <w:rsid w:val="003A1DD2"/>
    <w:rsid w:val="003A1F6C"/>
    <w:rsid w:val="003A2223"/>
    <w:rsid w:val="003A25EA"/>
    <w:rsid w:val="003A293C"/>
    <w:rsid w:val="003A2A0F"/>
    <w:rsid w:val="003A2C0A"/>
    <w:rsid w:val="003A378F"/>
    <w:rsid w:val="003A3938"/>
    <w:rsid w:val="003A3EC0"/>
    <w:rsid w:val="003A3F2A"/>
    <w:rsid w:val="003A4029"/>
    <w:rsid w:val="003A410E"/>
    <w:rsid w:val="003A4302"/>
    <w:rsid w:val="003A437F"/>
    <w:rsid w:val="003A45A1"/>
    <w:rsid w:val="003A47AC"/>
    <w:rsid w:val="003A496C"/>
    <w:rsid w:val="003A4C66"/>
    <w:rsid w:val="003A4E1C"/>
    <w:rsid w:val="003A4E42"/>
    <w:rsid w:val="003A5210"/>
    <w:rsid w:val="003A57EC"/>
    <w:rsid w:val="003A5A69"/>
    <w:rsid w:val="003A5B0A"/>
    <w:rsid w:val="003A6421"/>
    <w:rsid w:val="003A64D0"/>
    <w:rsid w:val="003A6771"/>
    <w:rsid w:val="003A699A"/>
    <w:rsid w:val="003A69AC"/>
    <w:rsid w:val="003A6BA4"/>
    <w:rsid w:val="003A6BAC"/>
    <w:rsid w:val="003A6DF9"/>
    <w:rsid w:val="003A70A4"/>
    <w:rsid w:val="003A725D"/>
    <w:rsid w:val="003A7702"/>
    <w:rsid w:val="003A77D6"/>
    <w:rsid w:val="003A7D79"/>
    <w:rsid w:val="003A7EF3"/>
    <w:rsid w:val="003A7F98"/>
    <w:rsid w:val="003A7FF3"/>
    <w:rsid w:val="003B0100"/>
    <w:rsid w:val="003B0295"/>
    <w:rsid w:val="003B0690"/>
    <w:rsid w:val="003B0DFD"/>
    <w:rsid w:val="003B0E5B"/>
    <w:rsid w:val="003B13C8"/>
    <w:rsid w:val="003B159C"/>
    <w:rsid w:val="003B16A6"/>
    <w:rsid w:val="003B1A78"/>
    <w:rsid w:val="003B2145"/>
    <w:rsid w:val="003B240C"/>
    <w:rsid w:val="003B2760"/>
    <w:rsid w:val="003B29F5"/>
    <w:rsid w:val="003B2A2A"/>
    <w:rsid w:val="003B2DA2"/>
    <w:rsid w:val="003B2E8F"/>
    <w:rsid w:val="003B369F"/>
    <w:rsid w:val="003B36A3"/>
    <w:rsid w:val="003B372B"/>
    <w:rsid w:val="003B402A"/>
    <w:rsid w:val="003B42B4"/>
    <w:rsid w:val="003B44B1"/>
    <w:rsid w:val="003B45B6"/>
    <w:rsid w:val="003B46F6"/>
    <w:rsid w:val="003B4CFD"/>
    <w:rsid w:val="003B4EC1"/>
    <w:rsid w:val="003B4ECE"/>
    <w:rsid w:val="003B50B7"/>
    <w:rsid w:val="003B5415"/>
    <w:rsid w:val="003B55D3"/>
    <w:rsid w:val="003B5A82"/>
    <w:rsid w:val="003B5AE5"/>
    <w:rsid w:val="003B5C8C"/>
    <w:rsid w:val="003B6414"/>
    <w:rsid w:val="003B6438"/>
    <w:rsid w:val="003B64BB"/>
    <w:rsid w:val="003B66D3"/>
    <w:rsid w:val="003B68DC"/>
    <w:rsid w:val="003B6D44"/>
    <w:rsid w:val="003B772C"/>
    <w:rsid w:val="003B7941"/>
    <w:rsid w:val="003B7BC6"/>
    <w:rsid w:val="003B7E39"/>
    <w:rsid w:val="003B7E4F"/>
    <w:rsid w:val="003B7FE5"/>
    <w:rsid w:val="003C02AF"/>
    <w:rsid w:val="003C04DF"/>
    <w:rsid w:val="003C06BC"/>
    <w:rsid w:val="003C0A8E"/>
    <w:rsid w:val="003C11C8"/>
    <w:rsid w:val="003C12F5"/>
    <w:rsid w:val="003C1327"/>
    <w:rsid w:val="003C1A27"/>
    <w:rsid w:val="003C1E0C"/>
    <w:rsid w:val="003C1EBE"/>
    <w:rsid w:val="003C2059"/>
    <w:rsid w:val="003C2092"/>
    <w:rsid w:val="003C21CD"/>
    <w:rsid w:val="003C2244"/>
    <w:rsid w:val="003C23A9"/>
    <w:rsid w:val="003C2702"/>
    <w:rsid w:val="003C284F"/>
    <w:rsid w:val="003C2AE6"/>
    <w:rsid w:val="003C2BA9"/>
    <w:rsid w:val="003C2D37"/>
    <w:rsid w:val="003C2E25"/>
    <w:rsid w:val="003C3671"/>
    <w:rsid w:val="003C38B3"/>
    <w:rsid w:val="003C3A3B"/>
    <w:rsid w:val="003C41AE"/>
    <w:rsid w:val="003C4376"/>
    <w:rsid w:val="003C4385"/>
    <w:rsid w:val="003C440A"/>
    <w:rsid w:val="003C44B7"/>
    <w:rsid w:val="003C481E"/>
    <w:rsid w:val="003C49C3"/>
    <w:rsid w:val="003C4C2E"/>
    <w:rsid w:val="003C501B"/>
    <w:rsid w:val="003C5050"/>
    <w:rsid w:val="003C5086"/>
    <w:rsid w:val="003C596A"/>
    <w:rsid w:val="003C5A7B"/>
    <w:rsid w:val="003C5AA2"/>
    <w:rsid w:val="003C5E11"/>
    <w:rsid w:val="003C5E90"/>
    <w:rsid w:val="003C5F0E"/>
    <w:rsid w:val="003C6149"/>
    <w:rsid w:val="003C64FF"/>
    <w:rsid w:val="003C66BD"/>
    <w:rsid w:val="003C66E4"/>
    <w:rsid w:val="003C674C"/>
    <w:rsid w:val="003C69EF"/>
    <w:rsid w:val="003C6D35"/>
    <w:rsid w:val="003C6EE5"/>
    <w:rsid w:val="003C6FE8"/>
    <w:rsid w:val="003C7806"/>
    <w:rsid w:val="003C7B61"/>
    <w:rsid w:val="003C7BE1"/>
    <w:rsid w:val="003C7BF6"/>
    <w:rsid w:val="003C7CB5"/>
    <w:rsid w:val="003D0102"/>
    <w:rsid w:val="003D0174"/>
    <w:rsid w:val="003D04B7"/>
    <w:rsid w:val="003D0951"/>
    <w:rsid w:val="003D0A43"/>
    <w:rsid w:val="003D0AE7"/>
    <w:rsid w:val="003D109F"/>
    <w:rsid w:val="003D1133"/>
    <w:rsid w:val="003D1AF1"/>
    <w:rsid w:val="003D1BB4"/>
    <w:rsid w:val="003D1DCC"/>
    <w:rsid w:val="003D1E8E"/>
    <w:rsid w:val="003D20C9"/>
    <w:rsid w:val="003D21E8"/>
    <w:rsid w:val="003D2239"/>
    <w:rsid w:val="003D22F2"/>
    <w:rsid w:val="003D2478"/>
    <w:rsid w:val="003D2766"/>
    <w:rsid w:val="003D2B4D"/>
    <w:rsid w:val="003D2CD6"/>
    <w:rsid w:val="003D2F6F"/>
    <w:rsid w:val="003D305E"/>
    <w:rsid w:val="003D30F7"/>
    <w:rsid w:val="003D322A"/>
    <w:rsid w:val="003D3436"/>
    <w:rsid w:val="003D35E2"/>
    <w:rsid w:val="003D3B6C"/>
    <w:rsid w:val="003D3C45"/>
    <w:rsid w:val="003D3CEF"/>
    <w:rsid w:val="003D3DC8"/>
    <w:rsid w:val="003D40FF"/>
    <w:rsid w:val="003D4495"/>
    <w:rsid w:val="003D4678"/>
    <w:rsid w:val="003D5080"/>
    <w:rsid w:val="003D52DC"/>
    <w:rsid w:val="003D536C"/>
    <w:rsid w:val="003D5688"/>
    <w:rsid w:val="003D5834"/>
    <w:rsid w:val="003D5B1F"/>
    <w:rsid w:val="003D61D4"/>
    <w:rsid w:val="003D6200"/>
    <w:rsid w:val="003D6FB9"/>
    <w:rsid w:val="003D7304"/>
    <w:rsid w:val="003D7311"/>
    <w:rsid w:val="003D74BC"/>
    <w:rsid w:val="003D74E9"/>
    <w:rsid w:val="003D7C07"/>
    <w:rsid w:val="003D7CB1"/>
    <w:rsid w:val="003E050A"/>
    <w:rsid w:val="003E0768"/>
    <w:rsid w:val="003E11BB"/>
    <w:rsid w:val="003E1236"/>
    <w:rsid w:val="003E15FA"/>
    <w:rsid w:val="003E16D1"/>
    <w:rsid w:val="003E17DD"/>
    <w:rsid w:val="003E1831"/>
    <w:rsid w:val="003E1843"/>
    <w:rsid w:val="003E191D"/>
    <w:rsid w:val="003E1A19"/>
    <w:rsid w:val="003E1AEE"/>
    <w:rsid w:val="003E1C7B"/>
    <w:rsid w:val="003E1CC3"/>
    <w:rsid w:val="003E1FFD"/>
    <w:rsid w:val="003E20DE"/>
    <w:rsid w:val="003E22C0"/>
    <w:rsid w:val="003E26B1"/>
    <w:rsid w:val="003E26FB"/>
    <w:rsid w:val="003E272F"/>
    <w:rsid w:val="003E2982"/>
    <w:rsid w:val="003E2B2F"/>
    <w:rsid w:val="003E340C"/>
    <w:rsid w:val="003E3492"/>
    <w:rsid w:val="003E349C"/>
    <w:rsid w:val="003E3FA9"/>
    <w:rsid w:val="003E3FE5"/>
    <w:rsid w:val="003E42D8"/>
    <w:rsid w:val="003E452B"/>
    <w:rsid w:val="003E45E6"/>
    <w:rsid w:val="003E4953"/>
    <w:rsid w:val="003E4C7B"/>
    <w:rsid w:val="003E52D2"/>
    <w:rsid w:val="003E5499"/>
    <w:rsid w:val="003E5574"/>
    <w:rsid w:val="003E55E4"/>
    <w:rsid w:val="003E56A4"/>
    <w:rsid w:val="003E56FB"/>
    <w:rsid w:val="003E6264"/>
    <w:rsid w:val="003E6453"/>
    <w:rsid w:val="003E66A3"/>
    <w:rsid w:val="003E66A4"/>
    <w:rsid w:val="003E68E1"/>
    <w:rsid w:val="003E6C49"/>
    <w:rsid w:val="003E74E3"/>
    <w:rsid w:val="003E7D95"/>
    <w:rsid w:val="003F05C7"/>
    <w:rsid w:val="003F087F"/>
    <w:rsid w:val="003F08D4"/>
    <w:rsid w:val="003F0AD5"/>
    <w:rsid w:val="003F1018"/>
    <w:rsid w:val="003F10B9"/>
    <w:rsid w:val="003F1339"/>
    <w:rsid w:val="003F141D"/>
    <w:rsid w:val="003F167C"/>
    <w:rsid w:val="003F190B"/>
    <w:rsid w:val="003F19F0"/>
    <w:rsid w:val="003F1CEE"/>
    <w:rsid w:val="003F2142"/>
    <w:rsid w:val="003F215C"/>
    <w:rsid w:val="003F22D1"/>
    <w:rsid w:val="003F2CD4"/>
    <w:rsid w:val="003F2FBB"/>
    <w:rsid w:val="003F302D"/>
    <w:rsid w:val="003F305F"/>
    <w:rsid w:val="003F322B"/>
    <w:rsid w:val="003F32AC"/>
    <w:rsid w:val="003F330E"/>
    <w:rsid w:val="003F380F"/>
    <w:rsid w:val="003F3D90"/>
    <w:rsid w:val="003F3DF7"/>
    <w:rsid w:val="003F3E1C"/>
    <w:rsid w:val="003F42F1"/>
    <w:rsid w:val="003F46E2"/>
    <w:rsid w:val="003F4C33"/>
    <w:rsid w:val="003F4F8E"/>
    <w:rsid w:val="003F50FE"/>
    <w:rsid w:val="003F5691"/>
    <w:rsid w:val="003F5AC0"/>
    <w:rsid w:val="003F5C22"/>
    <w:rsid w:val="003F5D5D"/>
    <w:rsid w:val="003F6438"/>
    <w:rsid w:val="003F6551"/>
    <w:rsid w:val="003F6628"/>
    <w:rsid w:val="003F66F2"/>
    <w:rsid w:val="003F696E"/>
    <w:rsid w:val="003F6BBE"/>
    <w:rsid w:val="003F6BF2"/>
    <w:rsid w:val="003F6DC9"/>
    <w:rsid w:val="003F6EBF"/>
    <w:rsid w:val="003F7443"/>
    <w:rsid w:val="003F76AD"/>
    <w:rsid w:val="003F7CBE"/>
    <w:rsid w:val="004000E8"/>
    <w:rsid w:val="00400136"/>
    <w:rsid w:val="00400143"/>
    <w:rsid w:val="004002A6"/>
    <w:rsid w:val="0040048D"/>
    <w:rsid w:val="00400679"/>
    <w:rsid w:val="004009A1"/>
    <w:rsid w:val="004011CE"/>
    <w:rsid w:val="004018FD"/>
    <w:rsid w:val="00401AA6"/>
    <w:rsid w:val="00401C13"/>
    <w:rsid w:val="00401FE6"/>
    <w:rsid w:val="004020BD"/>
    <w:rsid w:val="00402103"/>
    <w:rsid w:val="004021C7"/>
    <w:rsid w:val="0040252C"/>
    <w:rsid w:val="00402600"/>
    <w:rsid w:val="004027FA"/>
    <w:rsid w:val="00402865"/>
    <w:rsid w:val="00402B16"/>
    <w:rsid w:val="00402DF2"/>
    <w:rsid w:val="00402E2B"/>
    <w:rsid w:val="00403233"/>
    <w:rsid w:val="00403374"/>
    <w:rsid w:val="004034EF"/>
    <w:rsid w:val="004036A0"/>
    <w:rsid w:val="0040386A"/>
    <w:rsid w:val="00403882"/>
    <w:rsid w:val="00403966"/>
    <w:rsid w:val="00403A61"/>
    <w:rsid w:val="00403FDB"/>
    <w:rsid w:val="004042E7"/>
    <w:rsid w:val="004042FA"/>
    <w:rsid w:val="00404683"/>
    <w:rsid w:val="00404B0A"/>
    <w:rsid w:val="0040512B"/>
    <w:rsid w:val="0040530D"/>
    <w:rsid w:val="0040532E"/>
    <w:rsid w:val="0040533C"/>
    <w:rsid w:val="00405B2D"/>
    <w:rsid w:val="00405CA5"/>
    <w:rsid w:val="00405DF2"/>
    <w:rsid w:val="00405EA1"/>
    <w:rsid w:val="00405ECE"/>
    <w:rsid w:val="00405FE2"/>
    <w:rsid w:val="00406650"/>
    <w:rsid w:val="004066B2"/>
    <w:rsid w:val="004067C1"/>
    <w:rsid w:val="0040685D"/>
    <w:rsid w:val="00406981"/>
    <w:rsid w:val="00406B1B"/>
    <w:rsid w:val="00406CBA"/>
    <w:rsid w:val="00406FBC"/>
    <w:rsid w:val="00407038"/>
    <w:rsid w:val="0040710F"/>
    <w:rsid w:val="00407193"/>
    <w:rsid w:val="004076A9"/>
    <w:rsid w:val="00407741"/>
    <w:rsid w:val="004077C0"/>
    <w:rsid w:val="00407915"/>
    <w:rsid w:val="00407AEA"/>
    <w:rsid w:val="00407BA9"/>
    <w:rsid w:val="00407CD3"/>
    <w:rsid w:val="00407EDF"/>
    <w:rsid w:val="004100AF"/>
    <w:rsid w:val="00410134"/>
    <w:rsid w:val="00410210"/>
    <w:rsid w:val="004103FD"/>
    <w:rsid w:val="00410402"/>
    <w:rsid w:val="004108EC"/>
    <w:rsid w:val="00410A07"/>
    <w:rsid w:val="00410B72"/>
    <w:rsid w:val="00410C15"/>
    <w:rsid w:val="00410E77"/>
    <w:rsid w:val="00410F18"/>
    <w:rsid w:val="00410F25"/>
    <w:rsid w:val="00411059"/>
    <w:rsid w:val="00411468"/>
    <w:rsid w:val="0041189D"/>
    <w:rsid w:val="0041193D"/>
    <w:rsid w:val="0041195C"/>
    <w:rsid w:val="00411982"/>
    <w:rsid w:val="00411AE1"/>
    <w:rsid w:val="00411D70"/>
    <w:rsid w:val="00411ECE"/>
    <w:rsid w:val="00411F28"/>
    <w:rsid w:val="00411FD8"/>
    <w:rsid w:val="0041200F"/>
    <w:rsid w:val="0041263E"/>
    <w:rsid w:val="0041267E"/>
    <w:rsid w:val="004128B8"/>
    <w:rsid w:val="00412B8B"/>
    <w:rsid w:val="00412BE6"/>
    <w:rsid w:val="00412C87"/>
    <w:rsid w:val="00412CDD"/>
    <w:rsid w:val="00412D4B"/>
    <w:rsid w:val="00412EFD"/>
    <w:rsid w:val="00412FE6"/>
    <w:rsid w:val="0041302D"/>
    <w:rsid w:val="0041310E"/>
    <w:rsid w:val="004131E6"/>
    <w:rsid w:val="004131FD"/>
    <w:rsid w:val="00413551"/>
    <w:rsid w:val="00413A04"/>
    <w:rsid w:val="00413AAC"/>
    <w:rsid w:val="00413E92"/>
    <w:rsid w:val="00413EDD"/>
    <w:rsid w:val="00414147"/>
    <w:rsid w:val="004146CE"/>
    <w:rsid w:val="004148C4"/>
    <w:rsid w:val="004148CF"/>
    <w:rsid w:val="00414910"/>
    <w:rsid w:val="00414F24"/>
    <w:rsid w:val="004150A7"/>
    <w:rsid w:val="004150EB"/>
    <w:rsid w:val="00415583"/>
    <w:rsid w:val="00415ED5"/>
    <w:rsid w:val="004160F0"/>
    <w:rsid w:val="0041622B"/>
    <w:rsid w:val="00416C82"/>
    <w:rsid w:val="00416FE0"/>
    <w:rsid w:val="00416FEE"/>
    <w:rsid w:val="0041732C"/>
    <w:rsid w:val="00417539"/>
    <w:rsid w:val="00417669"/>
    <w:rsid w:val="00417871"/>
    <w:rsid w:val="0041790B"/>
    <w:rsid w:val="00417AD4"/>
    <w:rsid w:val="00417B11"/>
    <w:rsid w:val="00417CC8"/>
    <w:rsid w:val="004200EC"/>
    <w:rsid w:val="00420482"/>
    <w:rsid w:val="004209FF"/>
    <w:rsid w:val="00420B9E"/>
    <w:rsid w:val="00420C9C"/>
    <w:rsid w:val="00420E8E"/>
    <w:rsid w:val="00421039"/>
    <w:rsid w:val="00421105"/>
    <w:rsid w:val="004212C1"/>
    <w:rsid w:val="00421435"/>
    <w:rsid w:val="004216B4"/>
    <w:rsid w:val="00421885"/>
    <w:rsid w:val="004218EB"/>
    <w:rsid w:val="00421BC2"/>
    <w:rsid w:val="00421BFD"/>
    <w:rsid w:val="00421E36"/>
    <w:rsid w:val="00421E60"/>
    <w:rsid w:val="00421F51"/>
    <w:rsid w:val="00421F9D"/>
    <w:rsid w:val="00422011"/>
    <w:rsid w:val="00422025"/>
    <w:rsid w:val="004221C0"/>
    <w:rsid w:val="00422AA4"/>
    <w:rsid w:val="00422AF6"/>
    <w:rsid w:val="00422C6B"/>
    <w:rsid w:val="00422DF1"/>
    <w:rsid w:val="00423116"/>
    <w:rsid w:val="00423602"/>
    <w:rsid w:val="00423836"/>
    <w:rsid w:val="00423964"/>
    <w:rsid w:val="00423B16"/>
    <w:rsid w:val="00423E4B"/>
    <w:rsid w:val="00423E77"/>
    <w:rsid w:val="004242F4"/>
    <w:rsid w:val="00424751"/>
    <w:rsid w:val="0042484A"/>
    <w:rsid w:val="00424A3F"/>
    <w:rsid w:val="00424B01"/>
    <w:rsid w:val="004253A0"/>
    <w:rsid w:val="0042555E"/>
    <w:rsid w:val="00425884"/>
    <w:rsid w:val="00425A8B"/>
    <w:rsid w:val="00425D87"/>
    <w:rsid w:val="00425DA7"/>
    <w:rsid w:val="00425DD9"/>
    <w:rsid w:val="00425FF5"/>
    <w:rsid w:val="00426068"/>
    <w:rsid w:val="004260C9"/>
    <w:rsid w:val="00427125"/>
    <w:rsid w:val="004271B6"/>
    <w:rsid w:val="00427248"/>
    <w:rsid w:val="00427288"/>
    <w:rsid w:val="00427713"/>
    <w:rsid w:val="00427905"/>
    <w:rsid w:val="00427A0F"/>
    <w:rsid w:val="00427FA1"/>
    <w:rsid w:val="0043020C"/>
    <w:rsid w:val="00430381"/>
    <w:rsid w:val="004303B6"/>
    <w:rsid w:val="00430426"/>
    <w:rsid w:val="0043061E"/>
    <w:rsid w:val="00430BAB"/>
    <w:rsid w:val="00430C5B"/>
    <w:rsid w:val="0043114B"/>
    <w:rsid w:val="00431766"/>
    <w:rsid w:val="004318B3"/>
    <w:rsid w:val="004319A3"/>
    <w:rsid w:val="00431C97"/>
    <w:rsid w:val="00431F13"/>
    <w:rsid w:val="004326CE"/>
    <w:rsid w:val="004326E0"/>
    <w:rsid w:val="00433084"/>
    <w:rsid w:val="004333D6"/>
    <w:rsid w:val="0043353D"/>
    <w:rsid w:val="004337A1"/>
    <w:rsid w:val="00433869"/>
    <w:rsid w:val="00433B14"/>
    <w:rsid w:val="00433EDF"/>
    <w:rsid w:val="00434325"/>
    <w:rsid w:val="00434753"/>
    <w:rsid w:val="0043482A"/>
    <w:rsid w:val="00435C0B"/>
    <w:rsid w:val="00435C68"/>
    <w:rsid w:val="004364D1"/>
    <w:rsid w:val="00436506"/>
    <w:rsid w:val="004367A2"/>
    <w:rsid w:val="004369C4"/>
    <w:rsid w:val="00436C11"/>
    <w:rsid w:val="00437447"/>
    <w:rsid w:val="004376FC"/>
    <w:rsid w:val="00437CBA"/>
    <w:rsid w:val="004402C8"/>
    <w:rsid w:val="00440374"/>
    <w:rsid w:val="0044075C"/>
    <w:rsid w:val="0044097B"/>
    <w:rsid w:val="00440A3F"/>
    <w:rsid w:val="00440AB6"/>
    <w:rsid w:val="00440AF4"/>
    <w:rsid w:val="0044183E"/>
    <w:rsid w:val="00441A92"/>
    <w:rsid w:val="00441DB7"/>
    <w:rsid w:val="00442070"/>
    <w:rsid w:val="0044209E"/>
    <w:rsid w:val="004421A1"/>
    <w:rsid w:val="0044229F"/>
    <w:rsid w:val="00442A57"/>
    <w:rsid w:val="00442A84"/>
    <w:rsid w:val="00442F59"/>
    <w:rsid w:val="004431DC"/>
    <w:rsid w:val="00443404"/>
    <w:rsid w:val="00443DEF"/>
    <w:rsid w:val="004448A9"/>
    <w:rsid w:val="00444935"/>
    <w:rsid w:val="00444A8F"/>
    <w:rsid w:val="00444F56"/>
    <w:rsid w:val="004452A1"/>
    <w:rsid w:val="004455B8"/>
    <w:rsid w:val="00445666"/>
    <w:rsid w:val="00445E55"/>
    <w:rsid w:val="00445F9D"/>
    <w:rsid w:val="004460AE"/>
    <w:rsid w:val="00446118"/>
    <w:rsid w:val="0044611F"/>
    <w:rsid w:val="004462E4"/>
    <w:rsid w:val="00446314"/>
    <w:rsid w:val="0044645F"/>
    <w:rsid w:val="00446488"/>
    <w:rsid w:val="00446757"/>
    <w:rsid w:val="004467DE"/>
    <w:rsid w:val="00446AE1"/>
    <w:rsid w:val="00446B03"/>
    <w:rsid w:val="00446DB1"/>
    <w:rsid w:val="00446E5C"/>
    <w:rsid w:val="00446E69"/>
    <w:rsid w:val="00447263"/>
    <w:rsid w:val="004474D7"/>
    <w:rsid w:val="004475F1"/>
    <w:rsid w:val="0044797B"/>
    <w:rsid w:val="00447B6E"/>
    <w:rsid w:val="004501AC"/>
    <w:rsid w:val="004503E9"/>
    <w:rsid w:val="004504FB"/>
    <w:rsid w:val="00450651"/>
    <w:rsid w:val="0045096B"/>
    <w:rsid w:val="00450B23"/>
    <w:rsid w:val="00450B2A"/>
    <w:rsid w:val="00450D47"/>
    <w:rsid w:val="0045101C"/>
    <w:rsid w:val="004516A7"/>
    <w:rsid w:val="004517AA"/>
    <w:rsid w:val="004519DB"/>
    <w:rsid w:val="00451BDE"/>
    <w:rsid w:val="00452273"/>
    <w:rsid w:val="0045266D"/>
    <w:rsid w:val="004526F2"/>
    <w:rsid w:val="0045274D"/>
    <w:rsid w:val="004527BC"/>
    <w:rsid w:val="00452917"/>
    <w:rsid w:val="00452995"/>
    <w:rsid w:val="00452CAC"/>
    <w:rsid w:val="00452E9A"/>
    <w:rsid w:val="00453039"/>
    <w:rsid w:val="0045394A"/>
    <w:rsid w:val="004539F5"/>
    <w:rsid w:val="00453BF2"/>
    <w:rsid w:val="00453D2E"/>
    <w:rsid w:val="00453D82"/>
    <w:rsid w:val="00454017"/>
    <w:rsid w:val="004544DB"/>
    <w:rsid w:val="00454CD6"/>
    <w:rsid w:val="004554C7"/>
    <w:rsid w:val="00455935"/>
    <w:rsid w:val="004559C2"/>
    <w:rsid w:val="00455AF8"/>
    <w:rsid w:val="00455B3C"/>
    <w:rsid w:val="00455CFF"/>
    <w:rsid w:val="00455EBC"/>
    <w:rsid w:val="004562A4"/>
    <w:rsid w:val="00456305"/>
    <w:rsid w:val="00456CEA"/>
    <w:rsid w:val="00457565"/>
    <w:rsid w:val="004579B5"/>
    <w:rsid w:val="00457B71"/>
    <w:rsid w:val="00457C0A"/>
    <w:rsid w:val="00457D20"/>
    <w:rsid w:val="00460636"/>
    <w:rsid w:val="00460930"/>
    <w:rsid w:val="00460971"/>
    <w:rsid w:val="00460E52"/>
    <w:rsid w:val="00460FE0"/>
    <w:rsid w:val="004612C3"/>
    <w:rsid w:val="00461412"/>
    <w:rsid w:val="00461509"/>
    <w:rsid w:val="00461766"/>
    <w:rsid w:val="004618C6"/>
    <w:rsid w:val="00461923"/>
    <w:rsid w:val="00461A93"/>
    <w:rsid w:val="00461B73"/>
    <w:rsid w:val="00461D8D"/>
    <w:rsid w:val="00461FCE"/>
    <w:rsid w:val="004621A9"/>
    <w:rsid w:val="0046253E"/>
    <w:rsid w:val="004628AD"/>
    <w:rsid w:val="00462949"/>
    <w:rsid w:val="00462971"/>
    <w:rsid w:val="00462AAB"/>
    <w:rsid w:val="00462D05"/>
    <w:rsid w:val="00462EA9"/>
    <w:rsid w:val="00462F1B"/>
    <w:rsid w:val="00463174"/>
    <w:rsid w:val="00463716"/>
    <w:rsid w:val="00463C5B"/>
    <w:rsid w:val="00463CA9"/>
    <w:rsid w:val="00463D59"/>
    <w:rsid w:val="00463ECF"/>
    <w:rsid w:val="004642BF"/>
    <w:rsid w:val="004642DC"/>
    <w:rsid w:val="004643E5"/>
    <w:rsid w:val="00464689"/>
    <w:rsid w:val="0046480B"/>
    <w:rsid w:val="00464C74"/>
    <w:rsid w:val="00464D29"/>
    <w:rsid w:val="00464E73"/>
    <w:rsid w:val="00465081"/>
    <w:rsid w:val="00465510"/>
    <w:rsid w:val="004657EC"/>
    <w:rsid w:val="00465C1F"/>
    <w:rsid w:val="00465CAE"/>
    <w:rsid w:val="00465E4C"/>
    <w:rsid w:val="00466016"/>
    <w:rsid w:val="0046608A"/>
    <w:rsid w:val="00466163"/>
    <w:rsid w:val="004669BA"/>
    <w:rsid w:val="004669E2"/>
    <w:rsid w:val="00466EE2"/>
    <w:rsid w:val="004671D9"/>
    <w:rsid w:val="00467222"/>
    <w:rsid w:val="00467940"/>
    <w:rsid w:val="00467986"/>
    <w:rsid w:val="004701D5"/>
    <w:rsid w:val="0047031E"/>
    <w:rsid w:val="00470935"/>
    <w:rsid w:val="00470C31"/>
    <w:rsid w:val="00471917"/>
    <w:rsid w:val="00471D45"/>
    <w:rsid w:val="00471DE0"/>
    <w:rsid w:val="00471FAD"/>
    <w:rsid w:val="004721BA"/>
    <w:rsid w:val="0047228E"/>
    <w:rsid w:val="004722A9"/>
    <w:rsid w:val="00472829"/>
    <w:rsid w:val="00472C17"/>
    <w:rsid w:val="00472C4A"/>
    <w:rsid w:val="00472E6E"/>
    <w:rsid w:val="00472E7F"/>
    <w:rsid w:val="00472F67"/>
    <w:rsid w:val="00472FFD"/>
    <w:rsid w:val="00473029"/>
    <w:rsid w:val="00473105"/>
    <w:rsid w:val="004734D0"/>
    <w:rsid w:val="004737A6"/>
    <w:rsid w:val="00473D20"/>
    <w:rsid w:val="00473D60"/>
    <w:rsid w:val="00473E05"/>
    <w:rsid w:val="00474150"/>
    <w:rsid w:val="00474198"/>
    <w:rsid w:val="004742D8"/>
    <w:rsid w:val="0047556B"/>
    <w:rsid w:val="0047559C"/>
    <w:rsid w:val="00475907"/>
    <w:rsid w:val="004759B4"/>
    <w:rsid w:val="00475ADD"/>
    <w:rsid w:val="00475C54"/>
    <w:rsid w:val="00475DDD"/>
    <w:rsid w:val="00475E23"/>
    <w:rsid w:val="00476023"/>
    <w:rsid w:val="004760EF"/>
    <w:rsid w:val="00476203"/>
    <w:rsid w:val="004764E3"/>
    <w:rsid w:val="004765DB"/>
    <w:rsid w:val="00476EA9"/>
    <w:rsid w:val="00477768"/>
    <w:rsid w:val="00477903"/>
    <w:rsid w:val="00477B65"/>
    <w:rsid w:val="00477CD3"/>
    <w:rsid w:val="00477CE4"/>
    <w:rsid w:val="00477D65"/>
    <w:rsid w:val="0048054F"/>
    <w:rsid w:val="004807FE"/>
    <w:rsid w:val="00480889"/>
    <w:rsid w:val="004808DF"/>
    <w:rsid w:val="00480946"/>
    <w:rsid w:val="00480C4B"/>
    <w:rsid w:val="00480F49"/>
    <w:rsid w:val="00481516"/>
    <w:rsid w:val="00481686"/>
    <w:rsid w:val="004816DA"/>
    <w:rsid w:val="004817E0"/>
    <w:rsid w:val="00481980"/>
    <w:rsid w:val="00481BEC"/>
    <w:rsid w:val="00481C09"/>
    <w:rsid w:val="00481CF3"/>
    <w:rsid w:val="00481D8A"/>
    <w:rsid w:val="0048237E"/>
    <w:rsid w:val="0048242C"/>
    <w:rsid w:val="004829D9"/>
    <w:rsid w:val="00483308"/>
    <w:rsid w:val="00483351"/>
    <w:rsid w:val="00483387"/>
    <w:rsid w:val="00483523"/>
    <w:rsid w:val="00483CB5"/>
    <w:rsid w:val="00483EF5"/>
    <w:rsid w:val="00483FE1"/>
    <w:rsid w:val="0048414A"/>
    <w:rsid w:val="00484818"/>
    <w:rsid w:val="004848ED"/>
    <w:rsid w:val="00484C24"/>
    <w:rsid w:val="004850D9"/>
    <w:rsid w:val="00485134"/>
    <w:rsid w:val="00485141"/>
    <w:rsid w:val="004852F5"/>
    <w:rsid w:val="0048542C"/>
    <w:rsid w:val="0048575D"/>
    <w:rsid w:val="00485A0D"/>
    <w:rsid w:val="00485A44"/>
    <w:rsid w:val="004860DF"/>
    <w:rsid w:val="004861B6"/>
    <w:rsid w:val="0048631B"/>
    <w:rsid w:val="004863D1"/>
    <w:rsid w:val="00486B41"/>
    <w:rsid w:val="00486E57"/>
    <w:rsid w:val="00487123"/>
    <w:rsid w:val="004872E4"/>
    <w:rsid w:val="00487322"/>
    <w:rsid w:val="00487599"/>
    <w:rsid w:val="00487978"/>
    <w:rsid w:val="00487AA5"/>
    <w:rsid w:val="00487FB6"/>
    <w:rsid w:val="004900A1"/>
    <w:rsid w:val="004900E3"/>
    <w:rsid w:val="004901CF"/>
    <w:rsid w:val="00490269"/>
    <w:rsid w:val="004902DE"/>
    <w:rsid w:val="0049032D"/>
    <w:rsid w:val="00490B89"/>
    <w:rsid w:val="00490DA2"/>
    <w:rsid w:val="00490F88"/>
    <w:rsid w:val="00491118"/>
    <w:rsid w:val="0049128F"/>
    <w:rsid w:val="004912B7"/>
    <w:rsid w:val="004913B1"/>
    <w:rsid w:val="004917FB"/>
    <w:rsid w:val="004919B2"/>
    <w:rsid w:val="00492286"/>
    <w:rsid w:val="004923EF"/>
    <w:rsid w:val="00492522"/>
    <w:rsid w:val="004929A0"/>
    <w:rsid w:val="00492BC5"/>
    <w:rsid w:val="00493695"/>
    <w:rsid w:val="00493750"/>
    <w:rsid w:val="00493826"/>
    <w:rsid w:val="00493AB9"/>
    <w:rsid w:val="004940F1"/>
    <w:rsid w:val="00494A18"/>
    <w:rsid w:val="00494AA5"/>
    <w:rsid w:val="00494EF3"/>
    <w:rsid w:val="0049515C"/>
    <w:rsid w:val="0049530E"/>
    <w:rsid w:val="004956BB"/>
    <w:rsid w:val="004957AF"/>
    <w:rsid w:val="004957CE"/>
    <w:rsid w:val="00495C03"/>
    <w:rsid w:val="00495EDB"/>
    <w:rsid w:val="0049606E"/>
    <w:rsid w:val="004964F1"/>
    <w:rsid w:val="00496506"/>
    <w:rsid w:val="0049662B"/>
    <w:rsid w:val="00496732"/>
    <w:rsid w:val="00496804"/>
    <w:rsid w:val="00496DAB"/>
    <w:rsid w:val="00496F49"/>
    <w:rsid w:val="0049714F"/>
    <w:rsid w:val="0049737B"/>
    <w:rsid w:val="004976E3"/>
    <w:rsid w:val="004977C4"/>
    <w:rsid w:val="0049793D"/>
    <w:rsid w:val="00497AD1"/>
    <w:rsid w:val="00497B21"/>
    <w:rsid w:val="00497BD3"/>
    <w:rsid w:val="00497C77"/>
    <w:rsid w:val="004A003B"/>
    <w:rsid w:val="004A01D3"/>
    <w:rsid w:val="004A055F"/>
    <w:rsid w:val="004A0699"/>
    <w:rsid w:val="004A0882"/>
    <w:rsid w:val="004A0A7F"/>
    <w:rsid w:val="004A0F00"/>
    <w:rsid w:val="004A1162"/>
    <w:rsid w:val="004A11EF"/>
    <w:rsid w:val="004A125C"/>
    <w:rsid w:val="004A14B4"/>
    <w:rsid w:val="004A16BC"/>
    <w:rsid w:val="004A1906"/>
    <w:rsid w:val="004A1A42"/>
    <w:rsid w:val="004A1CEE"/>
    <w:rsid w:val="004A1E83"/>
    <w:rsid w:val="004A21F8"/>
    <w:rsid w:val="004A2436"/>
    <w:rsid w:val="004A2521"/>
    <w:rsid w:val="004A2798"/>
    <w:rsid w:val="004A2B94"/>
    <w:rsid w:val="004A3038"/>
    <w:rsid w:val="004A31BE"/>
    <w:rsid w:val="004A321C"/>
    <w:rsid w:val="004A39BD"/>
    <w:rsid w:val="004A3C35"/>
    <w:rsid w:val="004A3D87"/>
    <w:rsid w:val="004A4099"/>
    <w:rsid w:val="004A416F"/>
    <w:rsid w:val="004A4328"/>
    <w:rsid w:val="004A43DC"/>
    <w:rsid w:val="004A45CC"/>
    <w:rsid w:val="004A46D0"/>
    <w:rsid w:val="004A4FAE"/>
    <w:rsid w:val="004A5CA4"/>
    <w:rsid w:val="004A6024"/>
    <w:rsid w:val="004A6039"/>
    <w:rsid w:val="004A6671"/>
    <w:rsid w:val="004A6886"/>
    <w:rsid w:val="004A6D00"/>
    <w:rsid w:val="004A6D06"/>
    <w:rsid w:val="004A6F41"/>
    <w:rsid w:val="004A6FC6"/>
    <w:rsid w:val="004A7089"/>
    <w:rsid w:val="004A7100"/>
    <w:rsid w:val="004A75EC"/>
    <w:rsid w:val="004B0721"/>
    <w:rsid w:val="004B0B27"/>
    <w:rsid w:val="004B0C70"/>
    <w:rsid w:val="004B0E19"/>
    <w:rsid w:val="004B0E9B"/>
    <w:rsid w:val="004B12B5"/>
    <w:rsid w:val="004B1596"/>
    <w:rsid w:val="004B183C"/>
    <w:rsid w:val="004B18F0"/>
    <w:rsid w:val="004B1DB3"/>
    <w:rsid w:val="004B1E7C"/>
    <w:rsid w:val="004B24B1"/>
    <w:rsid w:val="004B25DF"/>
    <w:rsid w:val="004B28DB"/>
    <w:rsid w:val="004B2A49"/>
    <w:rsid w:val="004B2BEA"/>
    <w:rsid w:val="004B2CF9"/>
    <w:rsid w:val="004B2DDE"/>
    <w:rsid w:val="004B30BB"/>
    <w:rsid w:val="004B317D"/>
    <w:rsid w:val="004B3377"/>
    <w:rsid w:val="004B34BB"/>
    <w:rsid w:val="004B35BD"/>
    <w:rsid w:val="004B3F28"/>
    <w:rsid w:val="004B3FE4"/>
    <w:rsid w:val="004B4173"/>
    <w:rsid w:val="004B41C6"/>
    <w:rsid w:val="004B4220"/>
    <w:rsid w:val="004B4297"/>
    <w:rsid w:val="004B468F"/>
    <w:rsid w:val="004B49F0"/>
    <w:rsid w:val="004B4E78"/>
    <w:rsid w:val="004B50D9"/>
    <w:rsid w:val="004B5701"/>
    <w:rsid w:val="004B580E"/>
    <w:rsid w:val="004B5E59"/>
    <w:rsid w:val="004B6006"/>
    <w:rsid w:val="004B650D"/>
    <w:rsid w:val="004B662E"/>
    <w:rsid w:val="004B66D8"/>
    <w:rsid w:val="004B6727"/>
    <w:rsid w:val="004B6E36"/>
    <w:rsid w:val="004B6F6A"/>
    <w:rsid w:val="004B71C3"/>
    <w:rsid w:val="004B71DB"/>
    <w:rsid w:val="004B75F6"/>
    <w:rsid w:val="004B789A"/>
    <w:rsid w:val="004B7C0C"/>
    <w:rsid w:val="004C0001"/>
    <w:rsid w:val="004C0174"/>
    <w:rsid w:val="004C0AB7"/>
    <w:rsid w:val="004C0F0B"/>
    <w:rsid w:val="004C1092"/>
    <w:rsid w:val="004C1138"/>
    <w:rsid w:val="004C147E"/>
    <w:rsid w:val="004C17F4"/>
    <w:rsid w:val="004C1A55"/>
    <w:rsid w:val="004C1C2D"/>
    <w:rsid w:val="004C1F89"/>
    <w:rsid w:val="004C2135"/>
    <w:rsid w:val="004C25BB"/>
    <w:rsid w:val="004C271B"/>
    <w:rsid w:val="004C2E92"/>
    <w:rsid w:val="004C3070"/>
    <w:rsid w:val="004C3173"/>
    <w:rsid w:val="004C36FA"/>
    <w:rsid w:val="004C3898"/>
    <w:rsid w:val="004C38FB"/>
    <w:rsid w:val="004C3952"/>
    <w:rsid w:val="004C3A72"/>
    <w:rsid w:val="004C3D3F"/>
    <w:rsid w:val="004C3DB3"/>
    <w:rsid w:val="004C433F"/>
    <w:rsid w:val="004C45CD"/>
    <w:rsid w:val="004C4A87"/>
    <w:rsid w:val="004C4B23"/>
    <w:rsid w:val="004C4C03"/>
    <w:rsid w:val="004C4C44"/>
    <w:rsid w:val="004C4DEF"/>
    <w:rsid w:val="004C5250"/>
    <w:rsid w:val="004C5363"/>
    <w:rsid w:val="004C53BB"/>
    <w:rsid w:val="004C5511"/>
    <w:rsid w:val="004C58E7"/>
    <w:rsid w:val="004C5967"/>
    <w:rsid w:val="004C5E51"/>
    <w:rsid w:val="004C5EE9"/>
    <w:rsid w:val="004C5F2E"/>
    <w:rsid w:val="004C62C9"/>
    <w:rsid w:val="004C6672"/>
    <w:rsid w:val="004C6703"/>
    <w:rsid w:val="004C6813"/>
    <w:rsid w:val="004C68B3"/>
    <w:rsid w:val="004C6A28"/>
    <w:rsid w:val="004C6C63"/>
    <w:rsid w:val="004C6DBF"/>
    <w:rsid w:val="004C7129"/>
    <w:rsid w:val="004C71DA"/>
    <w:rsid w:val="004C7660"/>
    <w:rsid w:val="004C797A"/>
    <w:rsid w:val="004C79D6"/>
    <w:rsid w:val="004C79DE"/>
    <w:rsid w:val="004C7A4A"/>
    <w:rsid w:val="004C7D01"/>
    <w:rsid w:val="004D0311"/>
    <w:rsid w:val="004D04E6"/>
    <w:rsid w:val="004D05E9"/>
    <w:rsid w:val="004D062C"/>
    <w:rsid w:val="004D0A6C"/>
    <w:rsid w:val="004D0A75"/>
    <w:rsid w:val="004D0B3D"/>
    <w:rsid w:val="004D0B98"/>
    <w:rsid w:val="004D0D2C"/>
    <w:rsid w:val="004D108E"/>
    <w:rsid w:val="004D140B"/>
    <w:rsid w:val="004D14AA"/>
    <w:rsid w:val="004D19CF"/>
    <w:rsid w:val="004D1B6C"/>
    <w:rsid w:val="004D1FAB"/>
    <w:rsid w:val="004D25C8"/>
    <w:rsid w:val="004D26DB"/>
    <w:rsid w:val="004D29DE"/>
    <w:rsid w:val="004D2C97"/>
    <w:rsid w:val="004D2DA5"/>
    <w:rsid w:val="004D2FAC"/>
    <w:rsid w:val="004D3185"/>
    <w:rsid w:val="004D3365"/>
    <w:rsid w:val="004D33AE"/>
    <w:rsid w:val="004D344D"/>
    <w:rsid w:val="004D3663"/>
    <w:rsid w:val="004D36B1"/>
    <w:rsid w:val="004D370D"/>
    <w:rsid w:val="004D37E5"/>
    <w:rsid w:val="004D381E"/>
    <w:rsid w:val="004D3A1E"/>
    <w:rsid w:val="004D3E6C"/>
    <w:rsid w:val="004D3EF9"/>
    <w:rsid w:val="004D3F1B"/>
    <w:rsid w:val="004D4163"/>
    <w:rsid w:val="004D44B0"/>
    <w:rsid w:val="004D4BBE"/>
    <w:rsid w:val="004D4F29"/>
    <w:rsid w:val="004D52C9"/>
    <w:rsid w:val="004D5430"/>
    <w:rsid w:val="004D58CC"/>
    <w:rsid w:val="004D58D4"/>
    <w:rsid w:val="004D58FD"/>
    <w:rsid w:val="004D5C62"/>
    <w:rsid w:val="004D5C83"/>
    <w:rsid w:val="004D5D44"/>
    <w:rsid w:val="004D5E31"/>
    <w:rsid w:val="004D5E8D"/>
    <w:rsid w:val="004D6149"/>
    <w:rsid w:val="004D6297"/>
    <w:rsid w:val="004D67A2"/>
    <w:rsid w:val="004D68B4"/>
    <w:rsid w:val="004D7382"/>
    <w:rsid w:val="004D751C"/>
    <w:rsid w:val="004D7A63"/>
    <w:rsid w:val="004D7C7D"/>
    <w:rsid w:val="004D7D8F"/>
    <w:rsid w:val="004D7E58"/>
    <w:rsid w:val="004D7EBD"/>
    <w:rsid w:val="004E00C1"/>
    <w:rsid w:val="004E0445"/>
    <w:rsid w:val="004E052F"/>
    <w:rsid w:val="004E0758"/>
    <w:rsid w:val="004E0766"/>
    <w:rsid w:val="004E095E"/>
    <w:rsid w:val="004E0C60"/>
    <w:rsid w:val="004E0E08"/>
    <w:rsid w:val="004E1214"/>
    <w:rsid w:val="004E183A"/>
    <w:rsid w:val="004E1A3B"/>
    <w:rsid w:val="004E2067"/>
    <w:rsid w:val="004E232C"/>
    <w:rsid w:val="004E2362"/>
    <w:rsid w:val="004E23CB"/>
    <w:rsid w:val="004E2680"/>
    <w:rsid w:val="004E279E"/>
    <w:rsid w:val="004E27DC"/>
    <w:rsid w:val="004E28BC"/>
    <w:rsid w:val="004E28F9"/>
    <w:rsid w:val="004E2D53"/>
    <w:rsid w:val="004E2F4B"/>
    <w:rsid w:val="004E2FF5"/>
    <w:rsid w:val="004E32DB"/>
    <w:rsid w:val="004E33FC"/>
    <w:rsid w:val="004E34CC"/>
    <w:rsid w:val="004E3C1C"/>
    <w:rsid w:val="004E3DC3"/>
    <w:rsid w:val="004E3E38"/>
    <w:rsid w:val="004E3F22"/>
    <w:rsid w:val="004E405B"/>
    <w:rsid w:val="004E41FF"/>
    <w:rsid w:val="004E433E"/>
    <w:rsid w:val="004E4569"/>
    <w:rsid w:val="004E462E"/>
    <w:rsid w:val="004E4C08"/>
    <w:rsid w:val="004E4F40"/>
    <w:rsid w:val="004E4F60"/>
    <w:rsid w:val="004E5370"/>
    <w:rsid w:val="004E5511"/>
    <w:rsid w:val="004E56DC"/>
    <w:rsid w:val="004E575F"/>
    <w:rsid w:val="004E58BE"/>
    <w:rsid w:val="004E5ADB"/>
    <w:rsid w:val="004E5BE6"/>
    <w:rsid w:val="004E5CF4"/>
    <w:rsid w:val="004E6CF7"/>
    <w:rsid w:val="004E6E28"/>
    <w:rsid w:val="004E75E0"/>
    <w:rsid w:val="004E76F4"/>
    <w:rsid w:val="004E7721"/>
    <w:rsid w:val="004E7779"/>
    <w:rsid w:val="004E77AA"/>
    <w:rsid w:val="004F00B8"/>
    <w:rsid w:val="004F0383"/>
    <w:rsid w:val="004F0AE5"/>
    <w:rsid w:val="004F0B4E"/>
    <w:rsid w:val="004F0B6C"/>
    <w:rsid w:val="004F107F"/>
    <w:rsid w:val="004F1118"/>
    <w:rsid w:val="004F145B"/>
    <w:rsid w:val="004F147A"/>
    <w:rsid w:val="004F1524"/>
    <w:rsid w:val="004F1538"/>
    <w:rsid w:val="004F16D9"/>
    <w:rsid w:val="004F19D7"/>
    <w:rsid w:val="004F1B05"/>
    <w:rsid w:val="004F2078"/>
    <w:rsid w:val="004F23AD"/>
    <w:rsid w:val="004F2712"/>
    <w:rsid w:val="004F27D1"/>
    <w:rsid w:val="004F2A78"/>
    <w:rsid w:val="004F2AAB"/>
    <w:rsid w:val="004F2D17"/>
    <w:rsid w:val="004F2D9F"/>
    <w:rsid w:val="004F2DF0"/>
    <w:rsid w:val="004F30F3"/>
    <w:rsid w:val="004F32A6"/>
    <w:rsid w:val="004F35FF"/>
    <w:rsid w:val="004F3794"/>
    <w:rsid w:val="004F4562"/>
    <w:rsid w:val="004F46E7"/>
    <w:rsid w:val="004F478B"/>
    <w:rsid w:val="004F48DD"/>
    <w:rsid w:val="004F4A98"/>
    <w:rsid w:val="004F4DA3"/>
    <w:rsid w:val="004F4F18"/>
    <w:rsid w:val="004F5CEE"/>
    <w:rsid w:val="004F656E"/>
    <w:rsid w:val="004F6CF5"/>
    <w:rsid w:val="004F7169"/>
    <w:rsid w:val="004F76F1"/>
    <w:rsid w:val="004F78FE"/>
    <w:rsid w:val="004F7C4D"/>
    <w:rsid w:val="004F7D10"/>
    <w:rsid w:val="004F7EF6"/>
    <w:rsid w:val="004F7F7D"/>
    <w:rsid w:val="004F7FD3"/>
    <w:rsid w:val="00500716"/>
    <w:rsid w:val="00500A77"/>
    <w:rsid w:val="00500C3D"/>
    <w:rsid w:val="0050131E"/>
    <w:rsid w:val="005014B4"/>
    <w:rsid w:val="0050237E"/>
    <w:rsid w:val="00502CE2"/>
    <w:rsid w:val="005032D4"/>
    <w:rsid w:val="00503434"/>
    <w:rsid w:val="00503721"/>
    <w:rsid w:val="00503B08"/>
    <w:rsid w:val="00503ED5"/>
    <w:rsid w:val="00504563"/>
    <w:rsid w:val="005045CA"/>
    <w:rsid w:val="00504705"/>
    <w:rsid w:val="00504928"/>
    <w:rsid w:val="00504FC7"/>
    <w:rsid w:val="00505360"/>
    <w:rsid w:val="005056D4"/>
    <w:rsid w:val="0050599C"/>
    <w:rsid w:val="00505B68"/>
    <w:rsid w:val="00505BE0"/>
    <w:rsid w:val="00505E37"/>
    <w:rsid w:val="00506238"/>
    <w:rsid w:val="00506557"/>
    <w:rsid w:val="005065FE"/>
    <w:rsid w:val="005066A0"/>
    <w:rsid w:val="0050677A"/>
    <w:rsid w:val="00506B86"/>
    <w:rsid w:val="00506B87"/>
    <w:rsid w:val="00507096"/>
    <w:rsid w:val="00507637"/>
    <w:rsid w:val="005100F9"/>
    <w:rsid w:val="00510155"/>
    <w:rsid w:val="005102FB"/>
    <w:rsid w:val="005104A6"/>
    <w:rsid w:val="005105E7"/>
    <w:rsid w:val="005108B3"/>
    <w:rsid w:val="005108D8"/>
    <w:rsid w:val="00510951"/>
    <w:rsid w:val="005109A3"/>
    <w:rsid w:val="005109BB"/>
    <w:rsid w:val="00510C92"/>
    <w:rsid w:val="00510E3F"/>
    <w:rsid w:val="00511303"/>
    <w:rsid w:val="00511374"/>
    <w:rsid w:val="0051154F"/>
    <w:rsid w:val="005116F9"/>
    <w:rsid w:val="00511952"/>
    <w:rsid w:val="005119CA"/>
    <w:rsid w:val="00511AB6"/>
    <w:rsid w:val="00511B5D"/>
    <w:rsid w:val="00511C39"/>
    <w:rsid w:val="00511F73"/>
    <w:rsid w:val="00511FCB"/>
    <w:rsid w:val="0051208F"/>
    <w:rsid w:val="005122C2"/>
    <w:rsid w:val="005123BB"/>
    <w:rsid w:val="0051286C"/>
    <w:rsid w:val="00512971"/>
    <w:rsid w:val="005129E1"/>
    <w:rsid w:val="005129ED"/>
    <w:rsid w:val="00512A06"/>
    <w:rsid w:val="00512C9C"/>
    <w:rsid w:val="00512D11"/>
    <w:rsid w:val="00512D7D"/>
    <w:rsid w:val="005132E7"/>
    <w:rsid w:val="005135A1"/>
    <w:rsid w:val="005135DB"/>
    <w:rsid w:val="005135E9"/>
    <w:rsid w:val="00513CB7"/>
    <w:rsid w:val="00513EF9"/>
    <w:rsid w:val="005141E9"/>
    <w:rsid w:val="005145E6"/>
    <w:rsid w:val="005147A4"/>
    <w:rsid w:val="005147C5"/>
    <w:rsid w:val="005147D8"/>
    <w:rsid w:val="00514835"/>
    <w:rsid w:val="00514AC7"/>
    <w:rsid w:val="00514D52"/>
    <w:rsid w:val="00514EB0"/>
    <w:rsid w:val="005153A7"/>
    <w:rsid w:val="00515B23"/>
    <w:rsid w:val="00515BEC"/>
    <w:rsid w:val="005160A5"/>
    <w:rsid w:val="005162E5"/>
    <w:rsid w:val="00516318"/>
    <w:rsid w:val="005163A1"/>
    <w:rsid w:val="005166BE"/>
    <w:rsid w:val="00516884"/>
    <w:rsid w:val="00517022"/>
    <w:rsid w:val="0051721A"/>
    <w:rsid w:val="005173FD"/>
    <w:rsid w:val="005174D3"/>
    <w:rsid w:val="0051764B"/>
    <w:rsid w:val="00517C86"/>
    <w:rsid w:val="00517C88"/>
    <w:rsid w:val="00520232"/>
    <w:rsid w:val="005208E0"/>
    <w:rsid w:val="00520D66"/>
    <w:rsid w:val="00520FFE"/>
    <w:rsid w:val="0052101E"/>
    <w:rsid w:val="00521113"/>
    <w:rsid w:val="00521200"/>
    <w:rsid w:val="005215A4"/>
    <w:rsid w:val="005216C4"/>
    <w:rsid w:val="00521968"/>
    <w:rsid w:val="005219CF"/>
    <w:rsid w:val="00521A3F"/>
    <w:rsid w:val="00521B06"/>
    <w:rsid w:val="00521BD9"/>
    <w:rsid w:val="00521C39"/>
    <w:rsid w:val="00521E86"/>
    <w:rsid w:val="00521F2E"/>
    <w:rsid w:val="00521F44"/>
    <w:rsid w:val="005221E8"/>
    <w:rsid w:val="00522627"/>
    <w:rsid w:val="00522962"/>
    <w:rsid w:val="00522D3A"/>
    <w:rsid w:val="00523312"/>
    <w:rsid w:val="00523973"/>
    <w:rsid w:val="005239AB"/>
    <w:rsid w:val="00524035"/>
    <w:rsid w:val="005240FC"/>
    <w:rsid w:val="0052418C"/>
    <w:rsid w:val="0052437D"/>
    <w:rsid w:val="005246F3"/>
    <w:rsid w:val="00524805"/>
    <w:rsid w:val="0052496F"/>
    <w:rsid w:val="005249A4"/>
    <w:rsid w:val="005249FD"/>
    <w:rsid w:val="00525067"/>
    <w:rsid w:val="00525398"/>
    <w:rsid w:val="005264C7"/>
    <w:rsid w:val="00526A9A"/>
    <w:rsid w:val="00526F03"/>
    <w:rsid w:val="00527248"/>
    <w:rsid w:val="00527363"/>
    <w:rsid w:val="005273CA"/>
    <w:rsid w:val="0052758D"/>
    <w:rsid w:val="0052768D"/>
    <w:rsid w:val="00527E1B"/>
    <w:rsid w:val="0053012E"/>
    <w:rsid w:val="00530E2F"/>
    <w:rsid w:val="00530E79"/>
    <w:rsid w:val="00530EF0"/>
    <w:rsid w:val="00531044"/>
    <w:rsid w:val="005317BA"/>
    <w:rsid w:val="005321F8"/>
    <w:rsid w:val="00532361"/>
    <w:rsid w:val="005324D6"/>
    <w:rsid w:val="00532551"/>
    <w:rsid w:val="005325F2"/>
    <w:rsid w:val="00532660"/>
    <w:rsid w:val="00532CC1"/>
    <w:rsid w:val="00532FB5"/>
    <w:rsid w:val="005331DF"/>
    <w:rsid w:val="005332E6"/>
    <w:rsid w:val="00533393"/>
    <w:rsid w:val="00533484"/>
    <w:rsid w:val="005334DC"/>
    <w:rsid w:val="0053378D"/>
    <w:rsid w:val="005339D2"/>
    <w:rsid w:val="00533C94"/>
    <w:rsid w:val="00533CE7"/>
    <w:rsid w:val="0053448E"/>
    <w:rsid w:val="005346F5"/>
    <w:rsid w:val="0053482A"/>
    <w:rsid w:val="00534A64"/>
    <w:rsid w:val="00534B59"/>
    <w:rsid w:val="00534C8B"/>
    <w:rsid w:val="00534DE7"/>
    <w:rsid w:val="00535071"/>
    <w:rsid w:val="005351FC"/>
    <w:rsid w:val="005356A7"/>
    <w:rsid w:val="005357C7"/>
    <w:rsid w:val="0053596F"/>
    <w:rsid w:val="00535A7A"/>
    <w:rsid w:val="00535BC0"/>
    <w:rsid w:val="00536189"/>
    <w:rsid w:val="0053619F"/>
    <w:rsid w:val="0053629B"/>
    <w:rsid w:val="005362D8"/>
    <w:rsid w:val="00536308"/>
    <w:rsid w:val="0053639E"/>
    <w:rsid w:val="00536759"/>
    <w:rsid w:val="00536764"/>
    <w:rsid w:val="00536A87"/>
    <w:rsid w:val="00536CB3"/>
    <w:rsid w:val="00537126"/>
    <w:rsid w:val="005372B8"/>
    <w:rsid w:val="00537699"/>
    <w:rsid w:val="00537B3D"/>
    <w:rsid w:val="00537BD3"/>
    <w:rsid w:val="00537C62"/>
    <w:rsid w:val="00540089"/>
    <w:rsid w:val="00540A21"/>
    <w:rsid w:val="0054130D"/>
    <w:rsid w:val="00541432"/>
    <w:rsid w:val="00541952"/>
    <w:rsid w:val="0054205D"/>
    <w:rsid w:val="00542317"/>
    <w:rsid w:val="005424B7"/>
    <w:rsid w:val="005426C8"/>
    <w:rsid w:val="00542713"/>
    <w:rsid w:val="00542873"/>
    <w:rsid w:val="00542D65"/>
    <w:rsid w:val="00542E5D"/>
    <w:rsid w:val="00543068"/>
    <w:rsid w:val="005433E4"/>
    <w:rsid w:val="005436DB"/>
    <w:rsid w:val="0054374A"/>
    <w:rsid w:val="005438AB"/>
    <w:rsid w:val="005438C4"/>
    <w:rsid w:val="005439B6"/>
    <w:rsid w:val="00543D3F"/>
    <w:rsid w:val="00543F3C"/>
    <w:rsid w:val="00544126"/>
    <w:rsid w:val="005444F6"/>
    <w:rsid w:val="00544580"/>
    <w:rsid w:val="005448C0"/>
    <w:rsid w:val="00544CAE"/>
    <w:rsid w:val="00544DFE"/>
    <w:rsid w:val="00545050"/>
    <w:rsid w:val="0054517E"/>
    <w:rsid w:val="00545281"/>
    <w:rsid w:val="005452F1"/>
    <w:rsid w:val="005456E6"/>
    <w:rsid w:val="005459C1"/>
    <w:rsid w:val="0054624E"/>
    <w:rsid w:val="005462DF"/>
    <w:rsid w:val="0054637E"/>
    <w:rsid w:val="00546579"/>
    <w:rsid w:val="00546728"/>
    <w:rsid w:val="00546970"/>
    <w:rsid w:val="00547140"/>
    <w:rsid w:val="0054754D"/>
    <w:rsid w:val="0054770D"/>
    <w:rsid w:val="0054784B"/>
    <w:rsid w:val="00547BA2"/>
    <w:rsid w:val="00547BDA"/>
    <w:rsid w:val="00547BF0"/>
    <w:rsid w:val="00547D39"/>
    <w:rsid w:val="00547DE4"/>
    <w:rsid w:val="005500A0"/>
    <w:rsid w:val="0055013F"/>
    <w:rsid w:val="00550222"/>
    <w:rsid w:val="0055037E"/>
    <w:rsid w:val="005506A4"/>
    <w:rsid w:val="00550B54"/>
    <w:rsid w:val="00550C12"/>
    <w:rsid w:val="00550E98"/>
    <w:rsid w:val="00550F27"/>
    <w:rsid w:val="00551395"/>
    <w:rsid w:val="00551834"/>
    <w:rsid w:val="00551B85"/>
    <w:rsid w:val="00551C1A"/>
    <w:rsid w:val="00551F03"/>
    <w:rsid w:val="00551FE1"/>
    <w:rsid w:val="00552983"/>
    <w:rsid w:val="00552A5C"/>
    <w:rsid w:val="00552A5D"/>
    <w:rsid w:val="00552AD9"/>
    <w:rsid w:val="00552C5A"/>
    <w:rsid w:val="005531B6"/>
    <w:rsid w:val="00553474"/>
    <w:rsid w:val="00553793"/>
    <w:rsid w:val="00553887"/>
    <w:rsid w:val="00553A08"/>
    <w:rsid w:val="00554060"/>
    <w:rsid w:val="005542C1"/>
    <w:rsid w:val="005543ED"/>
    <w:rsid w:val="00554BB4"/>
    <w:rsid w:val="00554C40"/>
    <w:rsid w:val="00554E19"/>
    <w:rsid w:val="005550A5"/>
    <w:rsid w:val="005551D5"/>
    <w:rsid w:val="0055535A"/>
    <w:rsid w:val="0055543C"/>
    <w:rsid w:val="0055588D"/>
    <w:rsid w:val="00555C01"/>
    <w:rsid w:val="00556043"/>
    <w:rsid w:val="00556485"/>
    <w:rsid w:val="0055682F"/>
    <w:rsid w:val="00556C20"/>
    <w:rsid w:val="005571A1"/>
    <w:rsid w:val="005573BF"/>
    <w:rsid w:val="00557802"/>
    <w:rsid w:val="00557AC5"/>
    <w:rsid w:val="00557EC3"/>
    <w:rsid w:val="00557F78"/>
    <w:rsid w:val="005601B4"/>
    <w:rsid w:val="00560295"/>
    <w:rsid w:val="005603AF"/>
    <w:rsid w:val="005603D9"/>
    <w:rsid w:val="0056050C"/>
    <w:rsid w:val="00560B8A"/>
    <w:rsid w:val="00560D7B"/>
    <w:rsid w:val="0056121F"/>
    <w:rsid w:val="0056126F"/>
    <w:rsid w:val="005612B5"/>
    <w:rsid w:val="0056181C"/>
    <w:rsid w:val="00561826"/>
    <w:rsid w:val="0056183F"/>
    <w:rsid w:val="00561B34"/>
    <w:rsid w:val="00561C1A"/>
    <w:rsid w:val="00561D6E"/>
    <w:rsid w:val="00562054"/>
    <w:rsid w:val="00562633"/>
    <w:rsid w:val="00562B0E"/>
    <w:rsid w:val="00562B9C"/>
    <w:rsid w:val="00562FA3"/>
    <w:rsid w:val="0056323A"/>
    <w:rsid w:val="005632C7"/>
    <w:rsid w:val="00563449"/>
    <w:rsid w:val="005637CA"/>
    <w:rsid w:val="00563913"/>
    <w:rsid w:val="00563DF3"/>
    <w:rsid w:val="0056441E"/>
    <w:rsid w:val="005644E4"/>
    <w:rsid w:val="00564CC6"/>
    <w:rsid w:val="00564FDD"/>
    <w:rsid w:val="00565174"/>
    <w:rsid w:val="0056568F"/>
    <w:rsid w:val="00565850"/>
    <w:rsid w:val="0056589F"/>
    <w:rsid w:val="005658F2"/>
    <w:rsid w:val="00565D07"/>
    <w:rsid w:val="005664EC"/>
    <w:rsid w:val="005665BF"/>
    <w:rsid w:val="0056699E"/>
    <w:rsid w:val="00566A15"/>
    <w:rsid w:val="00566C9B"/>
    <w:rsid w:val="00566F20"/>
    <w:rsid w:val="00566F6C"/>
    <w:rsid w:val="00566F7A"/>
    <w:rsid w:val="00566FE2"/>
    <w:rsid w:val="0056732B"/>
    <w:rsid w:val="005674E9"/>
    <w:rsid w:val="0056763F"/>
    <w:rsid w:val="0056796F"/>
    <w:rsid w:val="00567CCC"/>
    <w:rsid w:val="00567F91"/>
    <w:rsid w:val="00567FE7"/>
    <w:rsid w:val="00570089"/>
    <w:rsid w:val="00570185"/>
    <w:rsid w:val="0057043B"/>
    <w:rsid w:val="005705CE"/>
    <w:rsid w:val="005706D3"/>
    <w:rsid w:val="00570AC8"/>
    <w:rsid w:val="005714DF"/>
    <w:rsid w:val="0057168B"/>
    <w:rsid w:val="00571848"/>
    <w:rsid w:val="005718EF"/>
    <w:rsid w:val="00571B10"/>
    <w:rsid w:val="00571F4D"/>
    <w:rsid w:val="005722AC"/>
    <w:rsid w:val="005724D6"/>
    <w:rsid w:val="00572505"/>
    <w:rsid w:val="0057261F"/>
    <w:rsid w:val="00572D26"/>
    <w:rsid w:val="005730BB"/>
    <w:rsid w:val="005733E2"/>
    <w:rsid w:val="0057379C"/>
    <w:rsid w:val="005738A1"/>
    <w:rsid w:val="00573BC4"/>
    <w:rsid w:val="00573E8E"/>
    <w:rsid w:val="00573EA2"/>
    <w:rsid w:val="00574055"/>
    <w:rsid w:val="0057442C"/>
    <w:rsid w:val="005745CD"/>
    <w:rsid w:val="0057463D"/>
    <w:rsid w:val="00574681"/>
    <w:rsid w:val="00574966"/>
    <w:rsid w:val="00574AB7"/>
    <w:rsid w:val="00574EE6"/>
    <w:rsid w:val="005752B4"/>
    <w:rsid w:val="005753A3"/>
    <w:rsid w:val="00575430"/>
    <w:rsid w:val="00575638"/>
    <w:rsid w:val="00575AF0"/>
    <w:rsid w:val="005763EB"/>
    <w:rsid w:val="005764A8"/>
    <w:rsid w:val="0057655E"/>
    <w:rsid w:val="005767CD"/>
    <w:rsid w:val="00576856"/>
    <w:rsid w:val="00576B2D"/>
    <w:rsid w:val="00576BA8"/>
    <w:rsid w:val="00577075"/>
    <w:rsid w:val="00577466"/>
    <w:rsid w:val="0057773A"/>
    <w:rsid w:val="00577F76"/>
    <w:rsid w:val="00580196"/>
    <w:rsid w:val="00580338"/>
    <w:rsid w:val="005803DF"/>
    <w:rsid w:val="005804E1"/>
    <w:rsid w:val="00580BEF"/>
    <w:rsid w:val="00580D78"/>
    <w:rsid w:val="00580E90"/>
    <w:rsid w:val="005816FF"/>
    <w:rsid w:val="005818EE"/>
    <w:rsid w:val="00581C5E"/>
    <w:rsid w:val="0058243C"/>
    <w:rsid w:val="00582489"/>
    <w:rsid w:val="0058250B"/>
    <w:rsid w:val="0058261D"/>
    <w:rsid w:val="00582809"/>
    <w:rsid w:val="00582956"/>
    <w:rsid w:val="0058299B"/>
    <w:rsid w:val="00582D93"/>
    <w:rsid w:val="00582FCE"/>
    <w:rsid w:val="00583136"/>
    <w:rsid w:val="00583395"/>
    <w:rsid w:val="00583435"/>
    <w:rsid w:val="0058385B"/>
    <w:rsid w:val="005838A5"/>
    <w:rsid w:val="005838B6"/>
    <w:rsid w:val="00583913"/>
    <w:rsid w:val="00583CAA"/>
    <w:rsid w:val="00584036"/>
    <w:rsid w:val="00584059"/>
    <w:rsid w:val="00584139"/>
    <w:rsid w:val="00584199"/>
    <w:rsid w:val="005841E1"/>
    <w:rsid w:val="00584632"/>
    <w:rsid w:val="00584830"/>
    <w:rsid w:val="005848BA"/>
    <w:rsid w:val="00584B74"/>
    <w:rsid w:val="00584F69"/>
    <w:rsid w:val="005856A9"/>
    <w:rsid w:val="005858B1"/>
    <w:rsid w:val="005859AD"/>
    <w:rsid w:val="005859D6"/>
    <w:rsid w:val="00585BAF"/>
    <w:rsid w:val="00585E97"/>
    <w:rsid w:val="005861C2"/>
    <w:rsid w:val="00586218"/>
    <w:rsid w:val="0058678A"/>
    <w:rsid w:val="00586CBF"/>
    <w:rsid w:val="00587240"/>
    <w:rsid w:val="005873AB"/>
    <w:rsid w:val="005873B3"/>
    <w:rsid w:val="00587894"/>
    <w:rsid w:val="0058798C"/>
    <w:rsid w:val="00587C65"/>
    <w:rsid w:val="00587F12"/>
    <w:rsid w:val="00587F69"/>
    <w:rsid w:val="00587FDB"/>
    <w:rsid w:val="005900FA"/>
    <w:rsid w:val="00590300"/>
    <w:rsid w:val="00590501"/>
    <w:rsid w:val="00590581"/>
    <w:rsid w:val="00590AD7"/>
    <w:rsid w:val="00590CDF"/>
    <w:rsid w:val="00591296"/>
    <w:rsid w:val="00591B13"/>
    <w:rsid w:val="00591C3D"/>
    <w:rsid w:val="00591E3A"/>
    <w:rsid w:val="00592367"/>
    <w:rsid w:val="005927C3"/>
    <w:rsid w:val="005927D8"/>
    <w:rsid w:val="00592926"/>
    <w:rsid w:val="00592D32"/>
    <w:rsid w:val="00592DDC"/>
    <w:rsid w:val="005931D5"/>
    <w:rsid w:val="00593447"/>
    <w:rsid w:val="00593511"/>
    <w:rsid w:val="005935A4"/>
    <w:rsid w:val="00593D6A"/>
    <w:rsid w:val="00593D81"/>
    <w:rsid w:val="00594838"/>
    <w:rsid w:val="005948C2"/>
    <w:rsid w:val="00594BE3"/>
    <w:rsid w:val="00594C5B"/>
    <w:rsid w:val="00594E66"/>
    <w:rsid w:val="00595223"/>
    <w:rsid w:val="005952B5"/>
    <w:rsid w:val="00595729"/>
    <w:rsid w:val="005958FF"/>
    <w:rsid w:val="005959DF"/>
    <w:rsid w:val="00595DCA"/>
    <w:rsid w:val="00596025"/>
    <w:rsid w:val="00596476"/>
    <w:rsid w:val="0059648A"/>
    <w:rsid w:val="00596712"/>
    <w:rsid w:val="00596845"/>
    <w:rsid w:val="00596D75"/>
    <w:rsid w:val="00596E5A"/>
    <w:rsid w:val="0059723A"/>
    <w:rsid w:val="00597591"/>
    <w:rsid w:val="0059779B"/>
    <w:rsid w:val="00597B55"/>
    <w:rsid w:val="00597C64"/>
    <w:rsid w:val="00597F47"/>
    <w:rsid w:val="005A0107"/>
    <w:rsid w:val="005A0437"/>
    <w:rsid w:val="005A04A8"/>
    <w:rsid w:val="005A061A"/>
    <w:rsid w:val="005A065D"/>
    <w:rsid w:val="005A06F8"/>
    <w:rsid w:val="005A091E"/>
    <w:rsid w:val="005A0F5B"/>
    <w:rsid w:val="005A1268"/>
    <w:rsid w:val="005A181E"/>
    <w:rsid w:val="005A1830"/>
    <w:rsid w:val="005A1ADB"/>
    <w:rsid w:val="005A1AF5"/>
    <w:rsid w:val="005A1BE5"/>
    <w:rsid w:val="005A1C26"/>
    <w:rsid w:val="005A1E85"/>
    <w:rsid w:val="005A209A"/>
    <w:rsid w:val="005A243D"/>
    <w:rsid w:val="005A2BB4"/>
    <w:rsid w:val="005A2CB2"/>
    <w:rsid w:val="005A2CDD"/>
    <w:rsid w:val="005A2EDF"/>
    <w:rsid w:val="005A2F84"/>
    <w:rsid w:val="005A333E"/>
    <w:rsid w:val="005A3664"/>
    <w:rsid w:val="005A3684"/>
    <w:rsid w:val="005A37F9"/>
    <w:rsid w:val="005A3C7C"/>
    <w:rsid w:val="005A40AE"/>
    <w:rsid w:val="005A439B"/>
    <w:rsid w:val="005A48AC"/>
    <w:rsid w:val="005A4B98"/>
    <w:rsid w:val="005A4BEC"/>
    <w:rsid w:val="005A4C50"/>
    <w:rsid w:val="005A4FDD"/>
    <w:rsid w:val="005A504A"/>
    <w:rsid w:val="005A52EB"/>
    <w:rsid w:val="005A5513"/>
    <w:rsid w:val="005A57A6"/>
    <w:rsid w:val="005A5D41"/>
    <w:rsid w:val="005A5D72"/>
    <w:rsid w:val="005A5E96"/>
    <w:rsid w:val="005A62BA"/>
    <w:rsid w:val="005A637D"/>
    <w:rsid w:val="005A64F2"/>
    <w:rsid w:val="005A662D"/>
    <w:rsid w:val="005A6BE1"/>
    <w:rsid w:val="005A6D1E"/>
    <w:rsid w:val="005A6D22"/>
    <w:rsid w:val="005A6E6F"/>
    <w:rsid w:val="005A70A2"/>
    <w:rsid w:val="005A751B"/>
    <w:rsid w:val="005A7EE9"/>
    <w:rsid w:val="005A7F6E"/>
    <w:rsid w:val="005B097A"/>
    <w:rsid w:val="005B108D"/>
    <w:rsid w:val="005B1131"/>
    <w:rsid w:val="005B1409"/>
    <w:rsid w:val="005B14A4"/>
    <w:rsid w:val="005B191E"/>
    <w:rsid w:val="005B1A45"/>
    <w:rsid w:val="005B1B4D"/>
    <w:rsid w:val="005B2027"/>
    <w:rsid w:val="005B2B62"/>
    <w:rsid w:val="005B2B69"/>
    <w:rsid w:val="005B307C"/>
    <w:rsid w:val="005B35D7"/>
    <w:rsid w:val="005B361D"/>
    <w:rsid w:val="005B38CC"/>
    <w:rsid w:val="005B392A"/>
    <w:rsid w:val="005B398D"/>
    <w:rsid w:val="005B3AA3"/>
    <w:rsid w:val="005B3B22"/>
    <w:rsid w:val="005B3E36"/>
    <w:rsid w:val="005B46C2"/>
    <w:rsid w:val="005B47B6"/>
    <w:rsid w:val="005B4914"/>
    <w:rsid w:val="005B4D5E"/>
    <w:rsid w:val="005B5127"/>
    <w:rsid w:val="005B54FD"/>
    <w:rsid w:val="005B59F4"/>
    <w:rsid w:val="005B5C85"/>
    <w:rsid w:val="005B691B"/>
    <w:rsid w:val="005B6C62"/>
    <w:rsid w:val="005B6EAD"/>
    <w:rsid w:val="005B6F83"/>
    <w:rsid w:val="005B7323"/>
    <w:rsid w:val="005B74B6"/>
    <w:rsid w:val="005B75D2"/>
    <w:rsid w:val="005B7725"/>
    <w:rsid w:val="005B7902"/>
    <w:rsid w:val="005B7DEF"/>
    <w:rsid w:val="005B7E64"/>
    <w:rsid w:val="005C0129"/>
    <w:rsid w:val="005C01FB"/>
    <w:rsid w:val="005C0367"/>
    <w:rsid w:val="005C036F"/>
    <w:rsid w:val="005C038D"/>
    <w:rsid w:val="005C0762"/>
    <w:rsid w:val="005C0966"/>
    <w:rsid w:val="005C0A3E"/>
    <w:rsid w:val="005C0BB2"/>
    <w:rsid w:val="005C0CD7"/>
    <w:rsid w:val="005C0FC8"/>
    <w:rsid w:val="005C1067"/>
    <w:rsid w:val="005C1071"/>
    <w:rsid w:val="005C12E2"/>
    <w:rsid w:val="005C14AB"/>
    <w:rsid w:val="005C158D"/>
    <w:rsid w:val="005C16F3"/>
    <w:rsid w:val="005C174D"/>
    <w:rsid w:val="005C183C"/>
    <w:rsid w:val="005C26CB"/>
    <w:rsid w:val="005C26EC"/>
    <w:rsid w:val="005C2867"/>
    <w:rsid w:val="005C2BBC"/>
    <w:rsid w:val="005C2D5B"/>
    <w:rsid w:val="005C2F8C"/>
    <w:rsid w:val="005C3105"/>
    <w:rsid w:val="005C394C"/>
    <w:rsid w:val="005C3ACE"/>
    <w:rsid w:val="005C3B2D"/>
    <w:rsid w:val="005C3BB7"/>
    <w:rsid w:val="005C40E7"/>
    <w:rsid w:val="005C461B"/>
    <w:rsid w:val="005C4C3F"/>
    <w:rsid w:val="005C4ECF"/>
    <w:rsid w:val="005C5052"/>
    <w:rsid w:val="005C5067"/>
    <w:rsid w:val="005C52D4"/>
    <w:rsid w:val="005C582E"/>
    <w:rsid w:val="005C5958"/>
    <w:rsid w:val="005C5AD4"/>
    <w:rsid w:val="005C5F2D"/>
    <w:rsid w:val="005C5F86"/>
    <w:rsid w:val="005C6001"/>
    <w:rsid w:val="005C6832"/>
    <w:rsid w:val="005C6B15"/>
    <w:rsid w:val="005C6B89"/>
    <w:rsid w:val="005C6C07"/>
    <w:rsid w:val="005C7185"/>
    <w:rsid w:val="005C7364"/>
    <w:rsid w:val="005C740D"/>
    <w:rsid w:val="005C745B"/>
    <w:rsid w:val="005C74FB"/>
    <w:rsid w:val="005C7555"/>
    <w:rsid w:val="005C7A8B"/>
    <w:rsid w:val="005C7B05"/>
    <w:rsid w:val="005C7DE3"/>
    <w:rsid w:val="005D000E"/>
    <w:rsid w:val="005D054D"/>
    <w:rsid w:val="005D05DA"/>
    <w:rsid w:val="005D05E6"/>
    <w:rsid w:val="005D08EF"/>
    <w:rsid w:val="005D0AA3"/>
    <w:rsid w:val="005D1602"/>
    <w:rsid w:val="005D16ED"/>
    <w:rsid w:val="005D171F"/>
    <w:rsid w:val="005D188C"/>
    <w:rsid w:val="005D274D"/>
    <w:rsid w:val="005D27BF"/>
    <w:rsid w:val="005D2EEC"/>
    <w:rsid w:val="005D2F3B"/>
    <w:rsid w:val="005D3A1D"/>
    <w:rsid w:val="005D3A49"/>
    <w:rsid w:val="005D3A77"/>
    <w:rsid w:val="005D3BD4"/>
    <w:rsid w:val="005D3D76"/>
    <w:rsid w:val="005D3E9A"/>
    <w:rsid w:val="005D3F5E"/>
    <w:rsid w:val="005D424F"/>
    <w:rsid w:val="005D426C"/>
    <w:rsid w:val="005D5021"/>
    <w:rsid w:val="005D5714"/>
    <w:rsid w:val="005D5AEF"/>
    <w:rsid w:val="005D5B41"/>
    <w:rsid w:val="005D5DAE"/>
    <w:rsid w:val="005D5E14"/>
    <w:rsid w:val="005D60E3"/>
    <w:rsid w:val="005D6286"/>
    <w:rsid w:val="005D631A"/>
    <w:rsid w:val="005D663A"/>
    <w:rsid w:val="005D67DB"/>
    <w:rsid w:val="005D6B2C"/>
    <w:rsid w:val="005D6CB1"/>
    <w:rsid w:val="005D6F7F"/>
    <w:rsid w:val="005D70E3"/>
    <w:rsid w:val="005D7602"/>
    <w:rsid w:val="005D7CF6"/>
    <w:rsid w:val="005E02B3"/>
    <w:rsid w:val="005E08E0"/>
    <w:rsid w:val="005E1895"/>
    <w:rsid w:val="005E1C08"/>
    <w:rsid w:val="005E1C65"/>
    <w:rsid w:val="005E21B5"/>
    <w:rsid w:val="005E245D"/>
    <w:rsid w:val="005E24C0"/>
    <w:rsid w:val="005E2516"/>
    <w:rsid w:val="005E2717"/>
    <w:rsid w:val="005E2A61"/>
    <w:rsid w:val="005E2CEC"/>
    <w:rsid w:val="005E332B"/>
    <w:rsid w:val="005E363A"/>
    <w:rsid w:val="005E37C3"/>
    <w:rsid w:val="005E385F"/>
    <w:rsid w:val="005E3A14"/>
    <w:rsid w:val="005E4490"/>
    <w:rsid w:val="005E458D"/>
    <w:rsid w:val="005E4B4B"/>
    <w:rsid w:val="005E4E87"/>
    <w:rsid w:val="005E4FC0"/>
    <w:rsid w:val="005E51D7"/>
    <w:rsid w:val="005E5605"/>
    <w:rsid w:val="005E5A0F"/>
    <w:rsid w:val="005E5AB2"/>
    <w:rsid w:val="005E5B81"/>
    <w:rsid w:val="005E5BFF"/>
    <w:rsid w:val="005E5F7A"/>
    <w:rsid w:val="005E6150"/>
    <w:rsid w:val="005E6170"/>
    <w:rsid w:val="005E61EF"/>
    <w:rsid w:val="005E6770"/>
    <w:rsid w:val="005E6990"/>
    <w:rsid w:val="005E6D91"/>
    <w:rsid w:val="005E6E44"/>
    <w:rsid w:val="005E6E4B"/>
    <w:rsid w:val="005E74E5"/>
    <w:rsid w:val="005E76A5"/>
    <w:rsid w:val="005E778B"/>
    <w:rsid w:val="005E7A3D"/>
    <w:rsid w:val="005E7CC2"/>
    <w:rsid w:val="005F085A"/>
    <w:rsid w:val="005F0BBB"/>
    <w:rsid w:val="005F1095"/>
    <w:rsid w:val="005F10E8"/>
    <w:rsid w:val="005F116F"/>
    <w:rsid w:val="005F1309"/>
    <w:rsid w:val="005F16F0"/>
    <w:rsid w:val="005F1745"/>
    <w:rsid w:val="005F1A08"/>
    <w:rsid w:val="005F1A5A"/>
    <w:rsid w:val="005F1A99"/>
    <w:rsid w:val="005F1EFB"/>
    <w:rsid w:val="005F24A0"/>
    <w:rsid w:val="005F25FA"/>
    <w:rsid w:val="005F26CF"/>
    <w:rsid w:val="005F2938"/>
    <w:rsid w:val="005F2C5A"/>
    <w:rsid w:val="005F2CB1"/>
    <w:rsid w:val="005F2E68"/>
    <w:rsid w:val="005F3025"/>
    <w:rsid w:val="005F3264"/>
    <w:rsid w:val="005F32B2"/>
    <w:rsid w:val="005F3564"/>
    <w:rsid w:val="005F3712"/>
    <w:rsid w:val="005F417E"/>
    <w:rsid w:val="005F4310"/>
    <w:rsid w:val="005F449B"/>
    <w:rsid w:val="005F47CE"/>
    <w:rsid w:val="005F48E8"/>
    <w:rsid w:val="005F49F5"/>
    <w:rsid w:val="005F4ECF"/>
    <w:rsid w:val="005F5458"/>
    <w:rsid w:val="005F55EB"/>
    <w:rsid w:val="005F56AF"/>
    <w:rsid w:val="005F57AC"/>
    <w:rsid w:val="005F5AA0"/>
    <w:rsid w:val="005F5DC2"/>
    <w:rsid w:val="005F60DC"/>
    <w:rsid w:val="005F6115"/>
    <w:rsid w:val="005F612C"/>
    <w:rsid w:val="005F618C"/>
    <w:rsid w:val="005F61E2"/>
    <w:rsid w:val="005F63F9"/>
    <w:rsid w:val="005F6706"/>
    <w:rsid w:val="005F67B1"/>
    <w:rsid w:val="005F6A52"/>
    <w:rsid w:val="005F6BEF"/>
    <w:rsid w:val="005F6CB1"/>
    <w:rsid w:val="005F6D81"/>
    <w:rsid w:val="005F6EFF"/>
    <w:rsid w:val="005F70BD"/>
    <w:rsid w:val="005F721C"/>
    <w:rsid w:val="005F7884"/>
    <w:rsid w:val="005F7A71"/>
    <w:rsid w:val="005F7A7A"/>
    <w:rsid w:val="005F7CE6"/>
    <w:rsid w:val="005F7D0C"/>
    <w:rsid w:val="0060007E"/>
    <w:rsid w:val="00600633"/>
    <w:rsid w:val="006006AC"/>
    <w:rsid w:val="006007B1"/>
    <w:rsid w:val="0060098C"/>
    <w:rsid w:val="006011B6"/>
    <w:rsid w:val="006015EC"/>
    <w:rsid w:val="00601AB3"/>
    <w:rsid w:val="00601BEF"/>
    <w:rsid w:val="0060208D"/>
    <w:rsid w:val="00602286"/>
    <w:rsid w:val="006022CD"/>
    <w:rsid w:val="006023C9"/>
    <w:rsid w:val="0060264B"/>
    <w:rsid w:val="0060283C"/>
    <w:rsid w:val="00602890"/>
    <w:rsid w:val="00602B76"/>
    <w:rsid w:val="0060330F"/>
    <w:rsid w:val="006036FA"/>
    <w:rsid w:val="006037F2"/>
    <w:rsid w:val="006039F4"/>
    <w:rsid w:val="00603B32"/>
    <w:rsid w:val="00604F14"/>
    <w:rsid w:val="006050EA"/>
    <w:rsid w:val="00605161"/>
    <w:rsid w:val="00605320"/>
    <w:rsid w:val="00605791"/>
    <w:rsid w:val="00605D4E"/>
    <w:rsid w:val="00605E85"/>
    <w:rsid w:val="00606171"/>
    <w:rsid w:val="006066EF"/>
    <w:rsid w:val="006067C0"/>
    <w:rsid w:val="0060695A"/>
    <w:rsid w:val="00606A5E"/>
    <w:rsid w:val="00606AB3"/>
    <w:rsid w:val="00606CFB"/>
    <w:rsid w:val="00606E93"/>
    <w:rsid w:val="00606F3E"/>
    <w:rsid w:val="0060736A"/>
    <w:rsid w:val="006074B3"/>
    <w:rsid w:val="006078DA"/>
    <w:rsid w:val="00607C13"/>
    <w:rsid w:val="00607CD0"/>
    <w:rsid w:val="00607FA8"/>
    <w:rsid w:val="0061047E"/>
    <w:rsid w:val="00610DF5"/>
    <w:rsid w:val="00610ECA"/>
    <w:rsid w:val="00610F8C"/>
    <w:rsid w:val="00611177"/>
    <w:rsid w:val="0061170C"/>
    <w:rsid w:val="00611B83"/>
    <w:rsid w:val="00611E60"/>
    <w:rsid w:val="00612146"/>
    <w:rsid w:val="00612EA9"/>
    <w:rsid w:val="00612EDE"/>
    <w:rsid w:val="00613257"/>
    <w:rsid w:val="0061327D"/>
    <w:rsid w:val="0061331C"/>
    <w:rsid w:val="00613628"/>
    <w:rsid w:val="006139DC"/>
    <w:rsid w:val="00613DAE"/>
    <w:rsid w:val="00613EDE"/>
    <w:rsid w:val="00614062"/>
    <w:rsid w:val="00614417"/>
    <w:rsid w:val="006144E0"/>
    <w:rsid w:val="006148EB"/>
    <w:rsid w:val="00614A25"/>
    <w:rsid w:val="00614B57"/>
    <w:rsid w:val="00615133"/>
    <w:rsid w:val="00615579"/>
    <w:rsid w:val="006157FC"/>
    <w:rsid w:val="00616548"/>
    <w:rsid w:val="00616877"/>
    <w:rsid w:val="006168A7"/>
    <w:rsid w:val="00616CFE"/>
    <w:rsid w:val="00616D0D"/>
    <w:rsid w:val="006172B8"/>
    <w:rsid w:val="006175FA"/>
    <w:rsid w:val="0061765F"/>
    <w:rsid w:val="00617A44"/>
    <w:rsid w:val="00617C17"/>
    <w:rsid w:val="00617D36"/>
    <w:rsid w:val="00620299"/>
    <w:rsid w:val="006202EE"/>
    <w:rsid w:val="006208F5"/>
    <w:rsid w:val="00620941"/>
    <w:rsid w:val="00620A71"/>
    <w:rsid w:val="00620D80"/>
    <w:rsid w:val="00620EB8"/>
    <w:rsid w:val="0062118E"/>
    <w:rsid w:val="00621502"/>
    <w:rsid w:val="00621687"/>
    <w:rsid w:val="00621857"/>
    <w:rsid w:val="006218F1"/>
    <w:rsid w:val="00621C42"/>
    <w:rsid w:val="006221E1"/>
    <w:rsid w:val="006225C3"/>
    <w:rsid w:val="006228BD"/>
    <w:rsid w:val="00622EA1"/>
    <w:rsid w:val="00623263"/>
    <w:rsid w:val="006233AC"/>
    <w:rsid w:val="00623419"/>
    <w:rsid w:val="006234A6"/>
    <w:rsid w:val="00623567"/>
    <w:rsid w:val="0062363A"/>
    <w:rsid w:val="006236DF"/>
    <w:rsid w:val="00623B97"/>
    <w:rsid w:val="00623C6F"/>
    <w:rsid w:val="00623CB7"/>
    <w:rsid w:val="00624120"/>
    <w:rsid w:val="0062469A"/>
    <w:rsid w:val="00624767"/>
    <w:rsid w:val="00624B2B"/>
    <w:rsid w:val="00624B3B"/>
    <w:rsid w:val="00624C42"/>
    <w:rsid w:val="006255DF"/>
    <w:rsid w:val="00625683"/>
    <w:rsid w:val="00625793"/>
    <w:rsid w:val="00625A3B"/>
    <w:rsid w:val="00625A94"/>
    <w:rsid w:val="00625A95"/>
    <w:rsid w:val="00625BB8"/>
    <w:rsid w:val="00625EF9"/>
    <w:rsid w:val="00626014"/>
    <w:rsid w:val="006263FD"/>
    <w:rsid w:val="0062661E"/>
    <w:rsid w:val="00626792"/>
    <w:rsid w:val="006269A8"/>
    <w:rsid w:val="00626B6F"/>
    <w:rsid w:val="00626BCA"/>
    <w:rsid w:val="00626C40"/>
    <w:rsid w:val="00626D03"/>
    <w:rsid w:val="00627424"/>
    <w:rsid w:val="00627582"/>
    <w:rsid w:val="00627836"/>
    <w:rsid w:val="00627FDF"/>
    <w:rsid w:val="00630001"/>
    <w:rsid w:val="00630151"/>
    <w:rsid w:val="00630266"/>
    <w:rsid w:val="006304BF"/>
    <w:rsid w:val="00630567"/>
    <w:rsid w:val="006308D6"/>
    <w:rsid w:val="00630C1E"/>
    <w:rsid w:val="00630C90"/>
    <w:rsid w:val="006311B3"/>
    <w:rsid w:val="0063121D"/>
    <w:rsid w:val="006313F9"/>
    <w:rsid w:val="0063194A"/>
    <w:rsid w:val="00631ABA"/>
    <w:rsid w:val="00631C4F"/>
    <w:rsid w:val="00631EC6"/>
    <w:rsid w:val="00632182"/>
    <w:rsid w:val="00632513"/>
    <w:rsid w:val="0063271E"/>
    <w:rsid w:val="0063284C"/>
    <w:rsid w:val="006329A0"/>
    <w:rsid w:val="00633292"/>
    <w:rsid w:val="006332BA"/>
    <w:rsid w:val="006333A8"/>
    <w:rsid w:val="006333B4"/>
    <w:rsid w:val="00633411"/>
    <w:rsid w:val="00633732"/>
    <w:rsid w:val="00633A56"/>
    <w:rsid w:val="006341F3"/>
    <w:rsid w:val="0063423B"/>
    <w:rsid w:val="006345CD"/>
    <w:rsid w:val="006348C6"/>
    <w:rsid w:val="006349ED"/>
    <w:rsid w:val="006349FA"/>
    <w:rsid w:val="00634D46"/>
    <w:rsid w:val="0063505A"/>
    <w:rsid w:val="00635356"/>
    <w:rsid w:val="00635B5D"/>
    <w:rsid w:val="00635E2B"/>
    <w:rsid w:val="00636398"/>
    <w:rsid w:val="006368D3"/>
    <w:rsid w:val="00636B12"/>
    <w:rsid w:val="00636B72"/>
    <w:rsid w:val="00636ED6"/>
    <w:rsid w:val="0063733D"/>
    <w:rsid w:val="006377EC"/>
    <w:rsid w:val="006378B0"/>
    <w:rsid w:val="00637B7D"/>
    <w:rsid w:val="00640002"/>
    <w:rsid w:val="006400ED"/>
    <w:rsid w:val="00640281"/>
    <w:rsid w:val="00640294"/>
    <w:rsid w:val="00640394"/>
    <w:rsid w:val="006405E4"/>
    <w:rsid w:val="00640911"/>
    <w:rsid w:val="0064097D"/>
    <w:rsid w:val="00640B10"/>
    <w:rsid w:val="00640B80"/>
    <w:rsid w:val="00640C63"/>
    <w:rsid w:val="00640DEC"/>
    <w:rsid w:val="0064142B"/>
    <w:rsid w:val="006414AB"/>
    <w:rsid w:val="006414B5"/>
    <w:rsid w:val="0064151F"/>
    <w:rsid w:val="00641533"/>
    <w:rsid w:val="006418A0"/>
    <w:rsid w:val="006418B1"/>
    <w:rsid w:val="00641A6B"/>
    <w:rsid w:val="00641C9A"/>
    <w:rsid w:val="00642015"/>
    <w:rsid w:val="0064208D"/>
    <w:rsid w:val="00642114"/>
    <w:rsid w:val="006424A1"/>
    <w:rsid w:val="00642618"/>
    <w:rsid w:val="00642691"/>
    <w:rsid w:val="00642785"/>
    <w:rsid w:val="006427DC"/>
    <w:rsid w:val="00642AAD"/>
    <w:rsid w:val="00642BB8"/>
    <w:rsid w:val="00642EB7"/>
    <w:rsid w:val="00642FEF"/>
    <w:rsid w:val="0064309D"/>
    <w:rsid w:val="006431C0"/>
    <w:rsid w:val="00643216"/>
    <w:rsid w:val="00643392"/>
    <w:rsid w:val="00643475"/>
    <w:rsid w:val="0064367F"/>
    <w:rsid w:val="0064396A"/>
    <w:rsid w:val="00643C74"/>
    <w:rsid w:val="00643F7B"/>
    <w:rsid w:val="006440C1"/>
    <w:rsid w:val="0064417C"/>
    <w:rsid w:val="006445AE"/>
    <w:rsid w:val="006445FD"/>
    <w:rsid w:val="006447C3"/>
    <w:rsid w:val="006448E6"/>
    <w:rsid w:val="00644A4A"/>
    <w:rsid w:val="00644BDF"/>
    <w:rsid w:val="00645631"/>
    <w:rsid w:val="00645A55"/>
    <w:rsid w:val="00645B8E"/>
    <w:rsid w:val="00645BD5"/>
    <w:rsid w:val="0064624E"/>
    <w:rsid w:val="0064655A"/>
    <w:rsid w:val="00646696"/>
    <w:rsid w:val="00646B02"/>
    <w:rsid w:val="00646BEC"/>
    <w:rsid w:val="00646EE9"/>
    <w:rsid w:val="0064763F"/>
    <w:rsid w:val="00647738"/>
    <w:rsid w:val="00647C2F"/>
    <w:rsid w:val="00650021"/>
    <w:rsid w:val="00650090"/>
    <w:rsid w:val="006504F8"/>
    <w:rsid w:val="0065097F"/>
    <w:rsid w:val="00650AB9"/>
    <w:rsid w:val="00650CD3"/>
    <w:rsid w:val="00650EC0"/>
    <w:rsid w:val="00650F1A"/>
    <w:rsid w:val="0065128E"/>
    <w:rsid w:val="00651335"/>
    <w:rsid w:val="0065150F"/>
    <w:rsid w:val="00651841"/>
    <w:rsid w:val="0065193A"/>
    <w:rsid w:val="006519D7"/>
    <w:rsid w:val="00651C2B"/>
    <w:rsid w:val="00651D5A"/>
    <w:rsid w:val="00651DCA"/>
    <w:rsid w:val="00651E43"/>
    <w:rsid w:val="00652283"/>
    <w:rsid w:val="0065245C"/>
    <w:rsid w:val="006527DA"/>
    <w:rsid w:val="00652892"/>
    <w:rsid w:val="00652A70"/>
    <w:rsid w:val="00652F48"/>
    <w:rsid w:val="00652FB2"/>
    <w:rsid w:val="00653230"/>
    <w:rsid w:val="006534CE"/>
    <w:rsid w:val="0065350E"/>
    <w:rsid w:val="00653517"/>
    <w:rsid w:val="0065362E"/>
    <w:rsid w:val="006539CA"/>
    <w:rsid w:val="00653A80"/>
    <w:rsid w:val="00653DA9"/>
    <w:rsid w:val="006541CD"/>
    <w:rsid w:val="00654262"/>
    <w:rsid w:val="006543E2"/>
    <w:rsid w:val="006546AA"/>
    <w:rsid w:val="0065473F"/>
    <w:rsid w:val="006548A0"/>
    <w:rsid w:val="00654A71"/>
    <w:rsid w:val="00654A79"/>
    <w:rsid w:val="00654FD7"/>
    <w:rsid w:val="00655315"/>
    <w:rsid w:val="006553FF"/>
    <w:rsid w:val="00655733"/>
    <w:rsid w:val="0065585D"/>
    <w:rsid w:val="00655943"/>
    <w:rsid w:val="00655A5E"/>
    <w:rsid w:val="00655ACD"/>
    <w:rsid w:val="00655B60"/>
    <w:rsid w:val="00655B9A"/>
    <w:rsid w:val="00655C44"/>
    <w:rsid w:val="00655E90"/>
    <w:rsid w:val="006561C8"/>
    <w:rsid w:val="0065648B"/>
    <w:rsid w:val="0065664D"/>
    <w:rsid w:val="00656A19"/>
    <w:rsid w:val="00656A92"/>
    <w:rsid w:val="00656B6B"/>
    <w:rsid w:val="00656C2E"/>
    <w:rsid w:val="00656DDE"/>
    <w:rsid w:val="006570A4"/>
    <w:rsid w:val="00657115"/>
    <w:rsid w:val="00657675"/>
    <w:rsid w:val="00657C2D"/>
    <w:rsid w:val="00657D30"/>
    <w:rsid w:val="00657D5F"/>
    <w:rsid w:val="00657D7B"/>
    <w:rsid w:val="0066011D"/>
    <w:rsid w:val="00660145"/>
    <w:rsid w:val="00660438"/>
    <w:rsid w:val="006606C7"/>
    <w:rsid w:val="006607C0"/>
    <w:rsid w:val="00660A6A"/>
    <w:rsid w:val="00660B4A"/>
    <w:rsid w:val="00661396"/>
    <w:rsid w:val="006613A6"/>
    <w:rsid w:val="00661697"/>
    <w:rsid w:val="00661852"/>
    <w:rsid w:val="0066194E"/>
    <w:rsid w:val="00661A86"/>
    <w:rsid w:val="00661BF9"/>
    <w:rsid w:val="006621D1"/>
    <w:rsid w:val="00662766"/>
    <w:rsid w:val="006627A2"/>
    <w:rsid w:val="00662962"/>
    <w:rsid w:val="006634E6"/>
    <w:rsid w:val="00663522"/>
    <w:rsid w:val="006637BA"/>
    <w:rsid w:val="00663936"/>
    <w:rsid w:val="00663A67"/>
    <w:rsid w:val="00663A95"/>
    <w:rsid w:val="00663E05"/>
    <w:rsid w:val="00664172"/>
    <w:rsid w:val="0066427D"/>
    <w:rsid w:val="006644AE"/>
    <w:rsid w:val="00664A04"/>
    <w:rsid w:val="00664A81"/>
    <w:rsid w:val="00664B14"/>
    <w:rsid w:val="00664BA2"/>
    <w:rsid w:val="00664DD5"/>
    <w:rsid w:val="00665159"/>
    <w:rsid w:val="00665234"/>
    <w:rsid w:val="00665551"/>
    <w:rsid w:val="006655BB"/>
    <w:rsid w:val="006655EE"/>
    <w:rsid w:val="006656AE"/>
    <w:rsid w:val="00665EDF"/>
    <w:rsid w:val="00665F02"/>
    <w:rsid w:val="006661DC"/>
    <w:rsid w:val="00666507"/>
    <w:rsid w:val="006666BE"/>
    <w:rsid w:val="006666F3"/>
    <w:rsid w:val="00666A91"/>
    <w:rsid w:val="00667351"/>
    <w:rsid w:val="00667748"/>
    <w:rsid w:val="0066790C"/>
    <w:rsid w:val="00667B2C"/>
    <w:rsid w:val="00667DC3"/>
    <w:rsid w:val="00667EE7"/>
    <w:rsid w:val="00670812"/>
    <w:rsid w:val="006708D5"/>
    <w:rsid w:val="00670922"/>
    <w:rsid w:val="00670BE1"/>
    <w:rsid w:val="00670DE4"/>
    <w:rsid w:val="00670E6A"/>
    <w:rsid w:val="00671834"/>
    <w:rsid w:val="00671935"/>
    <w:rsid w:val="00671A2F"/>
    <w:rsid w:val="00671B6C"/>
    <w:rsid w:val="00671DEE"/>
    <w:rsid w:val="00672009"/>
    <w:rsid w:val="0067218F"/>
    <w:rsid w:val="006724F8"/>
    <w:rsid w:val="00672516"/>
    <w:rsid w:val="006726C1"/>
    <w:rsid w:val="00672BA7"/>
    <w:rsid w:val="00672C35"/>
    <w:rsid w:val="006731A4"/>
    <w:rsid w:val="006739C2"/>
    <w:rsid w:val="00673DCC"/>
    <w:rsid w:val="006741F2"/>
    <w:rsid w:val="00674348"/>
    <w:rsid w:val="006744D9"/>
    <w:rsid w:val="00674A51"/>
    <w:rsid w:val="00674CC3"/>
    <w:rsid w:val="00674E90"/>
    <w:rsid w:val="0067569F"/>
    <w:rsid w:val="0067591B"/>
    <w:rsid w:val="00675993"/>
    <w:rsid w:val="00675B96"/>
    <w:rsid w:val="00675BEB"/>
    <w:rsid w:val="00675C72"/>
    <w:rsid w:val="00675D29"/>
    <w:rsid w:val="00675D65"/>
    <w:rsid w:val="00676031"/>
    <w:rsid w:val="00676277"/>
    <w:rsid w:val="00676301"/>
    <w:rsid w:val="0067697F"/>
    <w:rsid w:val="00676BD1"/>
    <w:rsid w:val="00676FFD"/>
    <w:rsid w:val="006771F9"/>
    <w:rsid w:val="006776D7"/>
    <w:rsid w:val="00677815"/>
    <w:rsid w:val="00677934"/>
    <w:rsid w:val="00677956"/>
    <w:rsid w:val="00677ACE"/>
    <w:rsid w:val="00677C3B"/>
    <w:rsid w:val="00677E94"/>
    <w:rsid w:val="0068053F"/>
    <w:rsid w:val="00680A28"/>
    <w:rsid w:val="00680C24"/>
    <w:rsid w:val="00680E31"/>
    <w:rsid w:val="00680E8E"/>
    <w:rsid w:val="00680F77"/>
    <w:rsid w:val="00681003"/>
    <w:rsid w:val="006813AE"/>
    <w:rsid w:val="00681570"/>
    <w:rsid w:val="006817C9"/>
    <w:rsid w:val="0068202C"/>
    <w:rsid w:val="00682962"/>
    <w:rsid w:val="00682AB5"/>
    <w:rsid w:val="00682B8C"/>
    <w:rsid w:val="00682E29"/>
    <w:rsid w:val="0068312B"/>
    <w:rsid w:val="006831E6"/>
    <w:rsid w:val="0068349D"/>
    <w:rsid w:val="006835E8"/>
    <w:rsid w:val="0068388A"/>
    <w:rsid w:val="00683ECE"/>
    <w:rsid w:val="006843B3"/>
    <w:rsid w:val="00684B95"/>
    <w:rsid w:val="00684D72"/>
    <w:rsid w:val="00684E59"/>
    <w:rsid w:val="0068500F"/>
    <w:rsid w:val="00685348"/>
    <w:rsid w:val="006855C9"/>
    <w:rsid w:val="00685931"/>
    <w:rsid w:val="00685EFF"/>
    <w:rsid w:val="00685F4C"/>
    <w:rsid w:val="00685FC0"/>
    <w:rsid w:val="00685FDA"/>
    <w:rsid w:val="00685FDE"/>
    <w:rsid w:val="00686076"/>
    <w:rsid w:val="0068617A"/>
    <w:rsid w:val="006865DE"/>
    <w:rsid w:val="00686CBA"/>
    <w:rsid w:val="00686D0E"/>
    <w:rsid w:val="00687197"/>
    <w:rsid w:val="00687A34"/>
    <w:rsid w:val="00687ABD"/>
    <w:rsid w:val="00687CD0"/>
    <w:rsid w:val="00687D7F"/>
    <w:rsid w:val="00687E3C"/>
    <w:rsid w:val="00687ECD"/>
    <w:rsid w:val="00687F2E"/>
    <w:rsid w:val="0069035D"/>
    <w:rsid w:val="0069045E"/>
    <w:rsid w:val="006906A1"/>
    <w:rsid w:val="0069070B"/>
    <w:rsid w:val="00690763"/>
    <w:rsid w:val="006907F6"/>
    <w:rsid w:val="0069085D"/>
    <w:rsid w:val="006908D9"/>
    <w:rsid w:val="00690AB1"/>
    <w:rsid w:val="00690D7E"/>
    <w:rsid w:val="00690E3C"/>
    <w:rsid w:val="00690E3E"/>
    <w:rsid w:val="006913DF"/>
    <w:rsid w:val="006916EA"/>
    <w:rsid w:val="00692AD2"/>
    <w:rsid w:val="00692F10"/>
    <w:rsid w:val="0069336C"/>
    <w:rsid w:val="00693792"/>
    <w:rsid w:val="0069383E"/>
    <w:rsid w:val="00693963"/>
    <w:rsid w:val="006940AF"/>
    <w:rsid w:val="006942EE"/>
    <w:rsid w:val="00695150"/>
    <w:rsid w:val="00695186"/>
    <w:rsid w:val="006954BC"/>
    <w:rsid w:val="006959D7"/>
    <w:rsid w:val="00695E95"/>
    <w:rsid w:val="00695EC0"/>
    <w:rsid w:val="00695FC2"/>
    <w:rsid w:val="0069610D"/>
    <w:rsid w:val="00696949"/>
    <w:rsid w:val="00696C31"/>
    <w:rsid w:val="00696E40"/>
    <w:rsid w:val="00696FB2"/>
    <w:rsid w:val="00697052"/>
    <w:rsid w:val="006976ED"/>
    <w:rsid w:val="00697740"/>
    <w:rsid w:val="00697B76"/>
    <w:rsid w:val="00697C08"/>
    <w:rsid w:val="00697CE6"/>
    <w:rsid w:val="00697DDB"/>
    <w:rsid w:val="006A0ABE"/>
    <w:rsid w:val="006A10C7"/>
    <w:rsid w:val="006A12C5"/>
    <w:rsid w:val="006A13B8"/>
    <w:rsid w:val="006A151D"/>
    <w:rsid w:val="006A195D"/>
    <w:rsid w:val="006A1A5D"/>
    <w:rsid w:val="006A1A70"/>
    <w:rsid w:val="006A1BED"/>
    <w:rsid w:val="006A1D29"/>
    <w:rsid w:val="006A1EBA"/>
    <w:rsid w:val="006A2102"/>
    <w:rsid w:val="006A245E"/>
    <w:rsid w:val="006A2719"/>
    <w:rsid w:val="006A2C23"/>
    <w:rsid w:val="006A2CCD"/>
    <w:rsid w:val="006A2F1C"/>
    <w:rsid w:val="006A3298"/>
    <w:rsid w:val="006A3849"/>
    <w:rsid w:val="006A3B7F"/>
    <w:rsid w:val="006A3DDD"/>
    <w:rsid w:val="006A3EAE"/>
    <w:rsid w:val="006A3FA8"/>
    <w:rsid w:val="006A40C6"/>
    <w:rsid w:val="006A423B"/>
    <w:rsid w:val="006A46FB"/>
    <w:rsid w:val="006A4BDE"/>
    <w:rsid w:val="006A4C1A"/>
    <w:rsid w:val="006A4D4D"/>
    <w:rsid w:val="006A4D94"/>
    <w:rsid w:val="006A5336"/>
    <w:rsid w:val="006A535D"/>
    <w:rsid w:val="006A5B7E"/>
    <w:rsid w:val="006A5D19"/>
    <w:rsid w:val="006A5E28"/>
    <w:rsid w:val="006A60F5"/>
    <w:rsid w:val="006A63C9"/>
    <w:rsid w:val="006A694E"/>
    <w:rsid w:val="006A697B"/>
    <w:rsid w:val="006A6A22"/>
    <w:rsid w:val="006A6ABE"/>
    <w:rsid w:val="006A6C68"/>
    <w:rsid w:val="006A6D2B"/>
    <w:rsid w:val="006A6F2A"/>
    <w:rsid w:val="006A7020"/>
    <w:rsid w:val="006A72C9"/>
    <w:rsid w:val="006A770F"/>
    <w:rsid w:val="006A79D5"/>
    <w:rsid w:val="006A7AFF"/>
    <w:rsid w:val="006A7CBB"/>
    <w:rsid w:val="006B003A"/>
    <w:rsid w:val="006B01F3"/>
    <w:rsid w:val="006B03AE"/>
    <w:rsid w:val="006B05FF"/>
    <w:rsid w:val="006B089D"/>
    <w:rsid w:val="006B0D06"/>
    <w:rsid w:val="006B109C"/>
    <w:rsid w:val="006B12EE"/>
    <w:rsid w:val="006B1341"/>
    <w:rsid w:val="006B1816"/>
    <w:rsid w:val="006B1934"/>
    <w:rsid w:val="006B1993"/>
    <w:rsid w:val="006B1994"/>
    <w:rsid w:val="006B1E60"/>
    <w:rsid w:val="006B1F1E"/>
    <w:rsid w:val="006B2099"/>
    <w:rsid w:val="006B2149"/>
    <w:rsid w:val="006B215C"/>
    <w:rsid w:val="006B2168"/>
    <w:rsid w:val="006B23CE"/>
    <w:rsid w:val="006B2430"/>
    <w:rsid w:val="006B277B"/>
    <w:rsid w:val="006B2932"/>
    <w:rsid w:val="006B2E45"/>
    <w:rsid w:val="006B3252"/>
    <w:rsid w:val="006B3884"/>
    <w:rsid w:val="006B3963"/>
    <w:rsid w:val="006B3C52"/>
    <w:rsid w:val="006B3DFC"/>
    <w:rsid w:val="006B3E28"/>
    <w:rsid w:val="006B3E93"/>
    <w:rsid w:val="006B40FF"/>
    <w:rsid w:val="006B413E"/>
    <w:rsid w:val="006B4374"/>
    <w:rsid w:val="006B4461"/>
    <w:rsid w:val="006B496E"/>
    <w:rsid w:val="006B4F05"/>
    <w:rsid w:val="006B50CF"/>
    <w:rsid w:val="006B537C"/>
    <w:rsid w:val="006B543C"/>
    <w:rsid w:val="006B547B"/>
    <w:rsid w:val="006B63E3"/>
    <w:rsid w:val="006B6998"/>
    <w:rsid w:val="006B6AEE"/>
    <w:rsid w:val="006B6CFD"/>
    <w:rsid w:val="006B72A0"/>
    <w:rsid w:val="006B774C"/>
    <w:rsid w:val="006B7954"/>
    <w:rsid w:val="006B7BA6"/>
    <w:rsid w:val="006B7CBC"/>
    <w:rsid w:val="006B7D48"/>
    <w:rsid w:val="006B7E57"/>
    <w:rsid w:val="006B7F75"/>
    <w:rsid w:val="006C03B8"/>
    <w:rsid w:val="006C04AB"/>
    <w:rsid w:val="006C05E5"/>
    <w:rsid w:val="006C0746"/>
    <w:rsid w:val="006C0E1E"/>
    <w:rsid w:val="006C0E56"/>
    <w:rsid w:val="006C0FF3"/>
    <w:rsid w:val="006C15F5"/>
    <w:rsid w:val="006C19F1"/>
    <w:rsid w:val="006C1DFA"/>
    <w:rsid w:val="006C2173"/>
    <w:rsid w:val="006C22B6"/>
    <w:rsid w:val="006C2450"/>
    <w:rsid w:val="006C267A"/>
    <w:rsid w:val="006C26A9"/>
    <w:rsid w:val="006C27AB"/>
    <w:rsid w:val="006C28CC"/>
    <w:rsid w:val="006C2FCB"/>
    <w:rsid w:val="006C2FF6"/>
    <w:rsid w:val="006C3159"/>
    <w:rsid w:val="006C3499"/>
    <w:rsid w:val="006C3588"/>
    <w:rsid w:val="006C3788"/>
    <w:rsid w:val="006C380C"/>
    <w:rsid w:val="006C3A59"/>
    <w:rsid w:val="006C3CC9"/>
    <w:rsid w:val="006C3E20"/>
    <w:rsid w:val="006C3F92"/>
    <w:rsid w:val="006C404E"/>
    <w:rsid w:val="006C41B4"/>
    <w:rsid w:val="006C45C9"/>
    <w:rsid w:val="006C468D"/>
    <w:rsid w:val="006C4A4E"/>
    <w:rsid w:val="006C4AFF"/>
    <w:rsid w:val="006C4B4F"/>
    <w:rsid w:val="006C4D50"/>
    <w:rsid w:val="006C5189"/>
    <w:rsid w:val="006C5779"/>
    <w:rsid w:val="006C57F5"/>
    <w:rsid w:val="006C5AE9"/>
    <w:rsid w:val="006C5C96"/>
    <w:rsid w:val="006C5CC7"/>
    <w:rsid w:val="006C5D5D"/>
    <w:rsid w:val="006C5E12"/>
    <w:rsid w:val="006C5EC9"/>
    <w:rsid w:val="006C5FA5"/>
    <w:rsid w:val="006C6059"/>
    <w:rsid w:val="006C6227"/>
    <w:rsid w:val="006C63CE"/>
    <w:rsid w:val="006C6618"/>
    <w:rsid w:val="006C663A"/>
    <w:rsid w:val="006C6789"/>
    <w:rsid w:val="006C6CD6"/>
    <w:rsid w:val="006C70C8"/>
    <w:rsid w:val="006C741A"/>
    <w:rsid w:val="006C749F"/>
    <w:rsid w:val="006C7522"/>
    <w:rsid w:val="006C78A3"/>
    <w:rsid w:val="006C7903"/>
    <w:rsid w:val="006C7952"/>
    <w:rsid w:val="006C7B3C"/>
    <w:rsid w:val="006D0276"/>
    <w:rsid w:val="006D052E"/>
    <w:rsid w:val="006D0878"/>
    <w:rsid w:val="006D08C8"/>
    <w:rsid w:val="006D0D11"/>
    <w:rsid w:val="006D0DF8"/>
    <w:rsid w:val="006D0E01"/>
    <w:rsid w:val="006D0E76"/>
    <w:rsid w:val="006D1103"/>
    <w:rsid w:val="006D1188"/>
    <w:rsid w:val="006D12DE"/>
    <w:rsid w:val="006D15B2"/>
    <w:rsid w:val="006D1656"/>
    <w:rsid w:val="006D178A"/>
    <w:rsid w:val="006D1A13"/>
    <w:rsid w:val="006D1A7C"/>
    <w:rsid w:val="006D1A83"/>
    <w:rsid w:val="006D2122"/>
    <w:rsid w:val="006D277E"/>
    <w:rsid w:val="006D29AF"/>
    <w:rsid w:val="006D2C09"/>
    <w:rsid w:val="006D2CAC"/>
    <w:rsid w:val="006D2D21"/>
    <w:rsid w:val="006D2D7C"/>
    <w:rsid w:val="006D2E1D"/>
    <w:rsid w:val="006D2FB1"/>
    <w:rsid w:val="006D30F1"/>
    <w:rsid w:val="006D3131"/>
    <w:rsid w:val="006D320C"/>
    <w:rsid w:val="006D330F"/>
    <w:rsid w:val="006D3350"/>
    <w:rsid w:val="006D338C"/>
    <w:rsid w:val="006D33A0"/>
    <w:rsid w:val="006D34B0"/>
    <w:rsid w:val="006D39BB"/>
    <w:rsid w:val="006D3CAD"/>
    <w:rsid w:val="006D3E78"/>
    <w:rsid w:val="006D41CB"/>
    <w:rsid w:val="006D4228"/>
    <w:rsid w:val="006D423F"/>
    <w:rsid w:val="006D4341"/>
    <w:rsid w:val="006D4549"/>
    <w:rsid w:val="006D4A41"/>
    <w:rsid w:val="006D4D4F"/>
    <w:rsid w:val="006D4D7D"/>
    <w:rsid w:val="006D53A6"/>
    <w:rsid w:val="006D580F"/>
    <w:rsid w:val="006D5AF7"/>
    <w:rsid w:val="006D5B79"/>
    <w:rsid w:val="006D5CF3"/>
    <w:rsid w:val="006D5EAD"/>
    <w:rsid w:val="006D5F90"/>
    <w:rsid w:val="006D6313"/>
    <w:rsid w:val="006D6561"/>
    <w:rsid w:val="006D6749"/>
    <w:rsid w:val="006D68A7"/>
    <w:rsid w:val="006D6B7E"/>
    <w:rsid w:val="006D6F08"/>
    <w:rsid w:val="006D79D2"/>
    <w:rsid w:val="006D7B40"/>
    <w:rsid w:val="006D7F0A"/>
    <w:rsid w:val="006E051A"/>
    <w:rsid w:val="006E062C"/>
    <w:rsid w:val="006E0649"/>
    <w:rsid w:val="006E07CB"/>
    <w:rsid w:val="006E0933"/>
    <w:rsid w:val="006E0BCA"/>
    <w:rsid w:val="006E0D23"/>
    <w:rsid w:val="006E0E44"/>
    <w:rsid w:val="006E1526"/>
    <w:rsid w:val="006E153C"/>
    <w:rsid w:val="006E1545"/>
    <w:rsid w:val="006E181F"/>
    <w:rsid w:val="006E190A"/>
    <w:rsid w:val="006E193C"/>
    <w:rsid w:val="006E1C82"/>
    <w:rsid w:val="006E1D0F"/>
    <w:rsid w:val="006E2048"/>
    <w:rsid w:val="006E2626"/>
    <w:rsid w:val="006E28B7"/>
    <w:rsid w:val="006E2A9B"/>
    <w:rsid w:val="006E2AB4"/>
    <w:rsid w:val="006E2AC1"/>
    <w:rsid w:val="006E3061"/>
    <w:rsid w:val="006E3310"/>
    <w:rsid w:val="006E3509"/>
    <w:rsid w:val="006E36B8"/>
    <w:rsid w:val="006E3987"/>
    <w:rsid w:val="006E3C0D"/>
    <w:rsid w:val="006E3F54"/>
    <w:rsid w:val="006E40A8"/>
    <w:rsid w:val="006E4217"/>
    <w:rsid w:val="006E42B6"/>
    <w:rsid w:val="006E4446"/>
    <w:rsid w:val="006E4483"/>
    <w:rsid w:val="006E4733"/>
    <w:rsid w:val="006E4838"/>
    <w:rsid w:val="006E4E39"/>
    <w:rsid w:val="006E50D4"/>
    <w:rsid w:val="006E5190"/>
    <w:rsid w:val="006E565E"/>
    <w:rsid w:val="006E573F"/>
    <w:rsid w:val="006E5CC8"/>
    <w:rsid w:val="006E5D36"/>
    <w:rsid w:val="006E5E63"/>
    <w:rsid w:val="006E6155"/>
    <w:rsid w:val="006E64A7"/>
    <w:rsid w:val="006E673D"/>
    <w:rsid w:val="006E6D6D"/>
    <w:rsid w:val="006E6E7D"/>
    <w:rsid w:val="006E7217"/>
    <w:rsid w:val="006E7AAB"/>
    <w:rsid w:val="006E7D3B"/>
    <w:rsid w:val="006E7E56"/>
    <w:rsid w:val="006E7E5B"/>
    <w:rsid w:val="006F0B64"/>
    <w:rsid w:val="006F0F0D"/>
    <w:rsid w:val="006F104D"/>
    <w:rsid w:val="006F11E1"/>
    <w:rsid w:val="006F161B"/>
    <w:rsid w:val="006F195E"/>
    <w:rsid w:val="006F1ADE"/>
    <w:rsid w:val="006F1B70"/>
    <w:rsid w:val="006F1D7C"/>
    <w:rsid w:val="006F2026"/>
    <w:rsid w:val="006F20BD"/>
    <w:rsid w:val="006F21A8"/>
    <w:rsid w:val="006F2459"/>
    <w:rsid w:val="006F2818"/>
    <w:rsid w:val="006F2997"/>
    <w:rsid w:val="006F2E8E"/>
    <w:rsid w:val="006F341D"/>
    <w:rsid w:val="006F35DC"/>
    <w:rsid w:val="006F3617"/>
    <w:rsid w:val="006F376D"/>
    <w:rsid w:val="006F3CDE"/>
    <w:rsid w:val="006F4168"/>
    <w:rsid w:val="006F4391"/>
    <w:rsid w:val="006F453C"/>
    <w:rsid w:val="006F4581"/>
    <w:rsid w:val="006F48AB"/>
    <w:rsid w:val="006F4A61"/>
    <w:rsid w:val="006F5821"/>
    <w:rsid w:val="006F58D4"/>
    <w:rsid w:val="006F5965"/>
    <w:rsid w:val="006F5BDF"/>
    <w:rsid w:val="006F6582"/>
    <w:rsid w:val="006F658C"/>
    <w:rsid w:val="006F74FD"/>
    <w:rsid w:val="006F79B2"/>
    <w:rsid w:val="006F7D8C"/>
    <w:rsid w:val="006F7F0F"/>
    <w:rsid w:val="00700139"/>
    <w:rsid w:val="00700248"/>
    <w:rsid w:val="00700428"/>
    <w:rsid w:val="007007FD"/>
    <w:rsid w:val="00700B95"/>
    <w:rsid w:val="00701100"/>
    <w:rsid w:val="00701158"/>
    <w:rsid w:val="007011B4"/>
    <w:rsid w:val="0070129E"/>
    <w:rsid w:val="00701374"/>
    <w:rsid w:val="00701454"/>
    <w:rsid w:val="00701461"/>
    <w:rsid w:val="007016DF"/>
    <w:rsid w:val="00701B0A"/>
    <w:rsid w:val="00701C3D"/>
    <w:rsid w:val="00701C53"/>
    <w:rsid w:val="00701D18"/>
    <w:rsid w:val="00701D54"/>
    <w:rsid w:val="00702A54"/>
    <w:rsid w:val="00702C17"/>
    <w:rsid w:val="00702C21"/>
    <w:rsid w:val="00702D2F"/>
    <w:rsid w:val="00702F60"/>
    <w:rsid w:val="00703420"/>
    <w:rsid w:val="0070346E"/>
    <w:rsid w:val="007034E9"/>
    <w:rsid w:val="007034F2"/>
    <w:rsid w:val="00703525"/>
    <w:rsid w:val="00703802"/>
    <w:rsid w:val="00703886"/>
    <w:rsid w:val="00703A04"/>
    <w:rsid w:val="00703ACB"/>
    <w:rsid w:val="00703B29"/>
    <w:rsid w:val="00703BA9"/>
    <w:rsid w:val="00703F4D"/>
    <w:rsid w:val="00704911"/>
    <w:rsid w:val="00704A7A"/>
    <w:rsid w:val="00704B1F"/>
    <w:rsid w:val="00704DFA"/>
    <w:rsid w:val="00704EB5"/>
    <w:rsid w:val="00704EDB"/>
    <w:rsid w:val="007051FD"/>
    <w:rsid w:val="0070520E"/>
    <w:rsid w:val="0070567A"/>
    <w:rsid w:val="00705997"/>
    <w:rsid w:val="00705AF2"/>
    <w:rsid w:val="00705B6D"/>
    <w:rsid w:val="00705BAB"/>
    <w:rsid w:val="00705CDC"/>
    <w:rsid w:val="00705D46"/>
    <w:rsid w:val="00706101"/>
    <w:rsid w:val="007061F3"/>
    <w:rsid w:val="00706587"/>
    <w:rsid w:val="00706A0A"/>
    <w:rsid w:val="00706B61"/>
    <w:rsid w:val="00706CC0"/>
    <w:rsid w:val="00707072"/>
    <w:rsid w:val="007070F2"/>
    <w:rsid w:val="00707327"/>
    <w:rsid w:val="00707500"/>
    <w:rsid w:val="00707BD5"/>
    <w:rsid w:val="00707D61"/>
    <w:rsid w:val="00707EFE"/>
    <w:rsid w:val="007100DD"/>
    <w:rsid w:val="00710395"/>
    <w:rsid w:val="00710774"/>
    <w:rsid w:val="00710B1B"/>
    <w:rsid w:val="00711AFE"/>
    <w:rsid w:val="00711E04"/>
    <w:rsid w:val="00711F34"/>
    <w:rsid w:val="007121BC"/>
    <w:rsid w:val="00712287"/>
    <w:rsid w:val="0071254B"/>
    <w:rsid w:val="00712733"/>
    <w:rsid w:val="00712772"/>
    <w:rsid w:val="0071294D"/>
    <w:rsid w:val="00712A1B"/>
    <w:rsid w:val="00712CFF"/>
    <w:rsid w:val="00712DA3"/>
    <w:rsid w:val="00712EC6"/>
    <w:rsid w:val="00712F58"/>
    <w:rsid w:val="00713097"/>
    <w:rsid w:val="00713303"/>
    <w:rsid w:val="0071331C"/>
    <w:rsid w:val="0071337F"/>
    <w:rsid w:val="00713567"/>
    <w:rsid w:val="00713979"/>
    <w:rsid w:val="00713AD1"/>
    <w:rsid w:val="007144C6"/>
    <w:rsid w:val="0071468A"/>
    <w:rsid w:val="007148D3"/>
    <w:rsid w:val="0071496A"/>
    <w:rsid w:val="00714EF4"/>
    <w:rsid w:val="007157C8"/>
    <w:rsid w:val="007157DA"/>
    <w:rsid w:val="00715B9A"/>
    <w:rsid w:val="007163BD"/>
    <w:rsid w:val="00716C23"/>
    <w:rsid w:val="007173EB"/>
    <w:rsid w:val="00717E31"/>
    <w:rsid w:val="00717FF0"/>
    <w:rsid w:val="00720053"/>
    <w:rsid w:val="007200DF"/>
    <w:rsid w:val="007204CF"/>
    <w:rsid w:val="00720701"/>
    <w:rsid w:val="00721192"/>
    <w:rsid w:val="007213F9"/>
    <w:rsid w:val="00721462"/>
    <w:rsid w:val="00721830"/>
    <w:rsid w:val="00721B32"/>
    <w:rsid w:val="0072225C"/>
    <w:rsid w:val="007225BB"/>
    <w:rsid w:val="00722BCB"/>
    <w:rsid w:val="00723100"/>
    <w:rsid w:val="007236D6"/>
    <w:rsid w:val="00723B32"/>
    <w:rsid w:val="00724836"/>
    <w:rsid w:val="00724B85"/>
    <w:rsid w:val="00724D8C"/>
    <w:rsid w:val="007251D4"/>
    <w:rsid w:val="007253A3"/>
    <w:rsid w:val="00725558"/>
    <w:rsid w:val="007257D0"/>
    <w:rsid w:val="00725955"/>
    <w:rsid w:val="00725FE7"/>
    <w:rsid w:val="00726316"/>
    <w:rsid w:val="007267F3"/>
    <w:rsid w:val="0072682D"/>
    <w:rsid w:val="0072694B"/>
    <w:rsid w:val="0072697F"/>
    <w:rsid w:val="00726E2D"/>
    <w:rsid w:val="00726EA6"/>
    <w:rsid w:val="0072717A"/>
    <w:rsid w:val="00727208"/>
    <w:rsid w:val="0072746B"/>
    <w:rsid w:val="00727680"/>
    <w:rsid w:val="00727911"/>
    <w:rsid w:val="00727B7D"/>
    <w:rsid w:val="00727D6E"/>
    <w:rsid w:val="00727F16"/>
    <w:rsid w:val="00727FDF"/>
    <w:rsid w:val="007300DC"/>
    <w:rsid w:val="00730A7C"/>
    <w:rsid w:val="00731428"/>
    <w:rsid w:val="00731511"/>
    <w:rsid w:val="00731678"/>
    <w:rsid w:val="00731894"/>
    <w:rsid w:val="00731911"/>
    <w:rsid w:val="00731AFD"/>
    <w:rsid w:val="00731D14"/>
    <w:rsid w:val="00731EBF"/>
    <w:rsid w:val="00731F5A"/>
    <w:rsid w:val="00731F98"/>
    <w:rsid w:val="00732D5A"/>
    <w:rsid w:val="00732E02"/>
    <w:rsid w:val="00732F61"/>
    <w:rsid w:val="007333B6"/>
    <w:rsid w:val="00733B9B"/>
    <w:rsid w:val="00733E52"/>
    <w:rsid w:val="007340DF"/>
    <w:rsid w:val="00734383"/>
    <w:rsid w:val="007343A7"/>
    <w:rsid w:val="007343E5"/>
    <w:rsid w:val="0073442D"/>
    <w:rsid w:val="007344B4"/>
    <w:rsid w:val="007345AC"/>
    <w:rsid w:val="0073464B"/>
    <w:rsid w:val="00734716"/>
    <w:rsid w:val="0073488A"/>
    <w:rsid w:val="007348B1"/>
    <w:rsid w:val="0073493D"/>
    <w:rsid w:val="007349A9"/>
    <w:rsid w:val="00734B40"/>
    <w:rsid w:val="00734E8D"/>
    <w:rsid w:val="00734ED6"/>
    <w:rsid w:val="00735797"/>
    <w:rsid w:val="00735991"/>
    <w:rsid w:val="00735A28"/>
    <w:rsid w:val="00736294"/>
    <w:rsid w:val="007362A6"/>
    <w:rsid w:val="00736381"/>
    <w:rsid w:val="0073669C"/>
    <w:rsid w:val="007367A8"/>
    <w:rsid w:val="00736BA8"/>
    <w:rsid w:val="00736D7D"/>
    <w:rsid w:val="00736DD4"/>
    <w:rsid w:val="00736DD8"/>
    <w:rsid w:val="00736E34"/>
    <w:rsid w:val="00736F29"/>
    <w:rsid w:val="00737593"/>
    <w:rsid w:val="00737A28"/>
    <w:rsid w:val="00737C6E"/>
    <w:rsid w:val="00737EEE"/>
    <w:rsid w:val="00740027"/>
    <w:rsid w:val="00740173"/>
    <w:rsid w:val="00740646"/>
    <w:rsid w:val="00740D27"/>
    <w:rsid w:val="00740E58"/>
    <w:rsid w:val="00740E81"/>
    <w:rsid w:val="0074111E"/>
    <w:rsid w:val="00741272"/>
    <w:rsid w:val="00741988"/>
    <w:rsid w:val="00741EC5"/>
    <w:rsid w:val="0074216E"/>
    <w:rsid w:val="00742362"/>
    <w:rsid w:val="00742676"/>
    <w:rsid w:val="007427F1"/>
    <w:rsid w:val="00742ED3"/>
    <w:rsid w:val="00743220"/>
    <w:rsid w:val="007433D0"/>
    <w:rsid w:val="00743581"/>
    <w:rsid w:val="007436F7"/>
    <w:rsid w:val="007437A1"/>
    <w:rsid w:val="00744537"/>
    <w:rsid w:val="007445A0"/>
    <w:rsid w:val="00744859"/>
    <w:rsid w:val="00744BD6"/>
    <w:rsid w:val="00744F75"/>
    <w:rsid w:val="00744FA9"/>
    <w:rsid w:val="0074500A"/>
    <w:rsid w:val="0074524B"/>
    <w:rsid w:val="007455A2"/>
    <w:rsid w:val="007457F9"/>
    <w:rsid w:val="00746079"/>
    <w:rsid w:val="0074623C"/>
    <w:rsid w:val="00746246"/>
    <w:rsid w:val="00746380"/>
    <w:rsid w:val="007469CA"/>
    <w:rsid w:val="0074724C"/>
    <w:rsid w:val="0074734F"/>
    <w:rsid w:val="00747488"/>
    <w:rsid w:val="00747765"/>
    <w:rsid w:val="007478BA"/>
    <w:rsid w:val="0074793E"/>
    <w:rsid w:val="00747D8B"/>
    <w:rsid w:val="00750136"/>
    <w:rsid w:val="0075016E"/>
    <w:rsid w:val="007502E7"/>
    <w:rsid w:val="007505E4"/>
    <w:rsid w:val="00750F3C"/>
    <w:rsid w:val="00751228"/>
    <w:rsid w:val="007512F9"/>
    <w:rsid w:val="007514B7"/>
    <w:rsid w:val="007517BA"/>
    <w:rsid w:val="007517F0"/>
    <w:rsid w:val="00752380"/>
    <w:rsid w:val="00752651"/>
    <w:rsid w:val="007528AC"/>
    <w:rsid w:val="00752CD2"/>
    <w:rsid w:val="00752E75"/>
    <w:rsid w:val="00752F4C"/>
    <w:rsid w:val="00753302"/>
    <w:rsid w:val="00753393"/>
    <w:rsid w:val="007534F7"/>
    <w:rsid w:val="00753986"/>
    <w:rsid w:val="00753CDE"/>
    <w:rsid w:val="00753E72"/>
    <w:rsid w:val="00754007"/>
    <w:rsid w:val="0075407E"/>
    <w:rsid w:val="007540C6"/>
    <w:rsid w:val="00754100"/>
    <w:rsid w:val="00754125"/>
    <w:rsid w:val="007542D3"/>
    <w:rsid w:val="0075454B"/>
    <w:rsid w:val="0075463D"/>
    <w:rsid w:val="00754665"/>
    <w:rsid w:val="00754693"/>
    <w:rsid w:val="0075479F"/>
    <w:rsid w:val="00754916"/>
    <w:rsid w:val="00754A24"/>
    <w:rsid w:val="00755408"/>
    <w:rsid w:val="00755559"/>
    <w:rsid w:val="00755AFC"/>
    <w:rsid w:val="00756067"/>
    <w:rsid w:val="007561F5"/>
    <w:rsid w:val="007562A0"/>
    <w:rsid w:val="007562B9"/>
    <w:rsid w:val="0075636E"/>
    <w:rsid w:val="0075655C"/>
    <w:rsid w:val="007568CF"/>
    <w:rsid w:val="00756A7D"/>
    <w:rsid w:val="00756C45"/>
    <w:rsid w:val="00756D10"/>
    <w:rsid w:val="00756E5D"/>
    <w:rsid w:val="007571E1"/>
    <w:rsid w:val="007572DD"/>
    <w:rsid w:val="00757308"/>
    <w:rsid w:val="007579AA"/>
    <w:rsid w:val="00757A03"/>
    <w:rsid w:val="007604B2"/>
    <w:rsid w:val="00760576"/>
    <w:rsid w:val="0076064D"/>
    <w:rsid w:val="00760787"/>
    <w:rsid w:val="00760849"/>
    <w:rsid w:val="00760C6B"/>
    <w:rsid w:val="00760FE0"/>
    <w:rsid w:val="0076122A"/>
    <w:rsid w:val="007613A9"/>
    <w:rsid w:val="00761414"/>
    <w:rsid w:val="00761FF7"/>
    <w:rsid w:val="007626BF"/>
    <w:rsid w:val="00762E15"/>
    <w:rsid w:val="00762FCF"/>
    <w:rsid w:val="00763360"/>
    <w:rsid w:val="007639B4"/>
    <w:rsid w:val="00763BED"/>
    <w:rsid w:val="00763E43"/>
    <w:rsid w:val="00763EF7"/>
    <w:rsid w:val="00763EFA"/>
    <w:rsid w:val="00763FEA"/>
    <w:rsid w:val="007642B1"/>
    <w:rsid w:val="00764526"/>
    <w:rsid w:val="00764908"/>
    <w:rsid w:val="00764B90"/>
    <w:rsid w:val="00764D70"/>
    <w:rsid w:val="00764FF2"/>
    <w:rsid w:val="0076523A"/>
    <w:rsid w:val="00765281"/>
    <w:rsid w:val="0076591E"/>
    <w:rsid w:val="00765DEA"/>
    <w:rsid w:val="007661CE"/>
    <w:rsid w:val="007666C8"/>
    <w:rsid w:val="00766744"/>
    <w:rsid w:val="00766918"/>
    <w:rsid w:val="00766A6B"/>
    <w:rsid w:val="00766AE6"/>
    <w:rsid w:val="00766BAD"/>
    <w:rsid w:val="00766CF6"/>
    <w:rsid w:val="00767129"/>
    <w:rsid w:val="00767444"/>
    <w:rsid w:val="007674D0"/>
    <w:rsid w:val="00767F0C"/>
    <w:rsid w:val="007707A2"/>
    <w:rsid w:val="007708C1"/>
    <w:rsid w:val="00770CDD"/>
    <w:rsid w:val="00770FCE"/>
    <w:rsid w:val="00770FE0"/>
    <w:rsid w:val="00771014"/>
    <w:rsid w:val="00771022"/>
    <w:rsid w:val="007717E1"/>
    <w:rsid w:val="007718CE"/>
    <w:rsid w:val="00771AEB"/>
    <w:rsid w:val="00771AFA"/>
    <w:rsid w:val="00771CFC"/>
    <w:rsid w:val="00771F6E"/>
    <w:rsid w:val="007722D3"/>
    <w:rsid w:val="00772391"/>
    <w:rsid w:val="007723E1"/>
    <w:rsid w:val="007727B4"/>
    <w:rsid w:val="007729A2"/>
    <w:rsid w:val="00772B4C"/>
    <w:rsid w:val="00772B62"/>
    <w:rsid w:val="00772E42"/>
    <w:rsid w:val="00772E5B"/>
    <w:rsid w:val="00772F1D"/>
    <w:rsid w:val="0077321C"/>
    <w:rsid w:val="0077441C"/>
    <w:rsid w:val="00774A08"/>
    <w:rsid w:val="00774FD5"/>
    <w:rsid w:val="00775057"/>
    <w:rsid w:val="0077522A"/>
    <w:rsid w:val="007755F2"/>
    <w:rsid w:val="00775A8D"/>
    <w:rsid w:val="00775F1C"/>
    <w:rsid w:val="00775F20"/>
    <w:rsid w:val="007760BF"/>
    <w:rsid w:val="00776168"/>
    <w:rsid w:val="007762F9"/>
    <w:rsid w:val="007765D9"/>
    <w:rsid w:val="007767A1"/>
    <w:rsid w:val="007768FE"/>
    <w:rsid w:val="00776971"/>
    <w:rsid w:val="00776F46"/>
    <w:rsid w:val="0077728B"/>
    <w:rsid w:val="00777663"/>
    <w:rsid w:val="0077767D"/>
    <w:rsid w:val="00777CC5"/>
    <w:rsid w:val="00780297"/>
    <w:rsid w:val="00780831"/>
    <w:rsid w:val="00780980"/>
    <w:rsid w:val="00780986"/>
    <w:rsid w:val="00780A80"/>
    <w:rsid w:val="00780BCA"/>
    <w:rsid w:val="0078177E"/>
    <w:rsid w:val="007817F7"/>
    <w:rsid w:val="00781C02"/>
    <w:rsid w:val="00781C75"/>
    <w:rsid w:val="00782219"/>
    <w:rsid w:val="007826EB"/>
    <w:rsid w:val="00782838"/>
    <w:rsid w:val="00782A6A"/>
    <w:rsid w:val="00782C02"/>
    <w:rsid w:val="00782E59"/>
    <w:rsid w:val="00782FBB"/>
    <w:rsid w:val="0078304C"/>
    <w:rsid w:val="00783073"/>
    <w:rsid w:val="007832F5"/>
    <w:rsid w:val="00783673"/>
    <w:rsid w:val="00783E53"/>
    <w:rsid w:val="00783FC9"/>
    <w:rsid w:val="00784068"/>
    <w:rsid w:val="0078411E"/>
    <w:rsid w:val="00784568"/>
    <w:rsid w:val="00784D4D"/>
    <w:rsid w:val="00784D76"/>
    <w:rsid w:val="00785290"/>
    <w:rsid w:val="007852D8"/>
    <w:rsid w:val="0078536A"/>
    <w:rsid w:val="00785490"/>
    <w:rsid w:val="0078645C"/>
    <w:rsid w:val="0078660E"/>
    <w:rsid w:val="0078683C"/>
    <w:rsid w:val="007868A4"/>
    <w:rsid w:val="007868D0"/>
    <w:rsid w:val="007875BA"/>
    <w:rsid w:val="00787603"/>
    <w:rsid w:val="00787693"/>
    <w:rsid w:val="007876F0"/>
    <w:rsid w:val="00787B87"/>
    <w:rsid w:val="0079041C"/>
    <w:rsid w:val="00790940"/>
    <w:rsid w:val="007909C1"/>
    <w:rsid w:val="00790BD3"/>
    <w:rsid w:val="00790CF4"/>
    <w:rsid w:val="00790FD2"/>
    <w:rsid w:val="00791061"/>
    <w:rsid w:val="00791715"/>
    <w:rsid w:val="007917A9"/>
    <w:rsid w:val="00791F0F"/>
    <w:rsid w:val="00791F6F"/>
    <w:rsid w:val="00792115"/>
    <w:rsid w:val="00792269"/>
    <w:rsid w:val="007925EA"/>
    <w:rsid w:val="007927C5"/>
    <w:rsid w:val="007928C5"/>
    <w:rsid w:val="0079299E"/>
    <w:rsid w:val="00792D37"/>
    <w:rsid w:val="007932AF"/>
    <w:rsid w:val="007935EC"/>
    <w:rsid w:val="00793742"/>
    <w:rsid w:val="0079382F"/>
    <w:rsid w:val="00793894"/>
    <w:rsid w:val="00793A5D"/>
    <w:rsid w:val="00793AF0"/>
    <w:rsid w:val="00793CD8"/>
    <w:rsid w:val="0079463C"/>
    <w:rsid w:val="00794AF3"/>
    <w:rsid w:val="00794B48"/>
    <w:rsid w:val="00794D91"/>
    <w:rsid w:val="00794DFD"/>
    <w:rsid w:val="00794EA5"/>
    <w:rsid w:val="0079510A"/>
    <w:rsid w:val="00795A7C"/>
    <w:rsid w:val="00795C92"/>
    <w:rsid w:val="00795D9E"/>
    <w:rsid w:val="00795F3B"/>
    <w:rsid w:val="00796231"/>
    <w:rsid w:val="00796BF3"/>
    <w:rsid w:val="007970A4"/>
    <w:rsid w:val="007970A7"/>
    <w:rsid w:val="00797400"/>
    <w:rsid w:val="007974DC"/>
    <w:rsid w:val="007975A3"/>
    <w:rsid w:val="0079760E"/>
    <w:rsid w:val="007A01F9"/>
    <w:rsid w:val="007A047D"/>
    <w:rsid w:val="007A04E9"/>
    <w:rsid w:val="007A0F02"/>
    <w:rsid w:val="007A0F67"/>
    <w:rsid w:val="007A0FA5"/>
    <w:rsid w:val="007A133A"/>
    <w:rsid w:val="007A13B3"/>
    <w:rsid w:val="007A1C6B"/>
    <w:rsid w:val="007A1CB3"/>
    <w:rsid w:val="007A1E74"/>
    <w:rsid w:val="007A1F45"/>
    <w:rsid w:val="007A2035"/>
    <w:rsid w:val="007A24F3"/>
    <w:rsid w:val="007A306F"/>
    <w:rsid w:val="007A307E"/>
    <w:rsid w:val="007A32F7"/>
    <w:rsid w:val="007A3BD3"/>
    <w:rsid w:val="007A43A6"/>
    <w:rsid w:val="007A4488"/>
    <w:rsid w:val="007A44B6"/>
    <w:rsid w:val="007A4E1D"/>
    <w:rsid w:val="007A4FFA"/>
    <w:rsid w:val="007A54CD"/>
    <w:rsid w:val="007A5677"/>
    <w:rsid w:val="007A5771"/>
    <w:rsid w:val="007A58A6"/>
    <w:rsid w:val="007A5AC0"/>
    <w:rsid w:val="007A5B1B"/>
    <w:rsid w:val="007A5BF6"/>
    <w:rsid w:val="007A5C5C"/>
    <w:rsid w:val="007A5CA0"/>
    <w:rsid w:val="007A6560"/>
    <w:rsid w:val="007A79CB"/>
    <w:rsid w:val="007A7AB6"/>
    <w:rsid w:val="007A7B0D"/>
    <w:rsid w:val="007B004B"/>
    <w:rsid w:val="007B042B"/>
    <w:rsid w:val="007B0496"/>
    <w:rsid w:val="007B0A37"/>
    <w:rsid w:val="007B0B35"/>
    <w:rsid w:val="007B0DE2"/>
    <w:rsid w:val="007B1806"/>
    <w:rsid w:val="007B1A7B"/>
    <w:rsid w:val="007B1B58"/>
    <w:rsid w:val="007B1D4D"/>
    <w:rsid w:val="007B222B"/>
    <w:rsid w:val="007B265C"/>
    <w:rsid w:val="007B2A37"/>
    <w:rsid w:val="007B2A9F"/>
    <w:rsid w:val="007B2CC9"/>
    <w:rsid w:val="007B2F99"/>
    <w:rsid w:val="007B344F"/>
    <w:rsid w:val="007B3621"/>
    <w:rsid w:val="007B371F"/>
    <w:rsid w:val="007B3D2D"/>
    <w:rsid w:val="007B3DE5"/>
    <w:rsid w:val="007B3DE6"/>
    <w:rsid w:val="007B3EB3"/>
    <w:rsid w:val="007B3EF3"/>
    <w:rsid w:val="007B430A"/>
    <w:rsid w:val="007B4698"/>
    <w:rsid w:val="007B47A0"/>
    <w:rsid w:val="007B48E5"/>
    <w:rsid w:val="007B4E43"/>
    <w:rsid w:val="007B4EF7"/>
    <w:rsid w:val="007B50AE"/>
    <w:rsid w:val="007B51DF"/>
    <w:rsid w:val="007B571F"/>
    <w:rsid w:val="007B57D6"/>
    <w:rsid w:val="007B59F0"/>
    <w:rsid w:val="007B5F67"/>
    <w:rsid w:val="007B6220"/>
    <w:rsid w:val="007B642D"/>
    <w:rsid w:val="007B650D"/>
    <w:rsid w:val="007B6579"/>
    <w:rsid w:val="007B6602"/>
    <w:rsid w:val="007B670F"/>
    <w:rsid w:val="007B694A"/>
    <w:rsid w:val="007B6CCB"/>
    <w:rsid w:val="007B72C8"/>
    <w:rsid w:val="007B7363"/>
    <w:rsid w:val="007B74F5"/>
    <w:rsid w:val="007B76F8"/>
    <w:rsid w:val="007B7BD7"/>
    <w:rsid w:val="007B7D2D"/>
    <w:rsid w:val="007B7D3E"/>
    <w:rsid w:val="007B7E09"/>
    <w:rsid w:val="007C0221"/>
    <w:rsid w:val="007C03A6"/>
    <w:rsid w:val="007C0508"/>
    <w:rsid w:val="007C0523"/>
    <w:rsid w:val="007C05DD"/>
    <w:rsid w:val="007C0609"/>
    <w:rsid w:val="007C06A8"/>
    <w:rsid w:val="007C0950"/>
    <w:rsid w:val="007C0D4F"/>
    <w:rsid w:val="007C0FEF"/>
    <w:rsid w:val="007C1858"/>
    <w:rsid w:val="007C22A9"/>
    <w:rsid w:val="007C22ED"/>
    <w:rsid w:val="007C23D0"/>
    <w:rsid w:val="007C257A"/>
    <w:rsid w:val="007C28C5"/>
    <w:rsid w:val="007C29B8"/>
    <w:rsid w:val="007C2A64"/>
    <w:rsid w:val="007C2B5C"/>
    <w:rsid w:val="007C2BE1"/>
    <w:rsid w:val="007C2D85"/>
    <w:rsid w:val="007C31BB"/>
    <w:rsid w:val="007C31D2"/>
    <w:rsid w:val="007C32E4"/>
    <w:rsid w:val="007C34C3"/>
    <w:rsid w:val="007C37A2"/>
    <w:rsid w:val="007C386B"/>
    <w:rsid w:val="007C3888"/>
    <w:rsid w:val="007C3CA2"/>
    <w:rsid w:val="007C3D18"/>
    <w:rsid w:val="007C3DCA"/>
    <w:rsid w:val="007C432B"/>
    <w:rsid w:val="007C4416"/>
    <w:rsid w:val="007C44E6"/>
    <w:rsid w:val="007C491F"/>
    <w:rsid w:val="007C4BB2"/>
    <w:rsid w:val="007C4C20"/>
    <w:rsid w:val="007C4D3A"/>
    <w:rsid w:val="007C4F39"/>
    <w:rsid w:val="007C5652"/>
    <w:rsid w:val="007C5891"/>
    <w:rsid w:val="007C5963"/>
    <w:rsid w:val="007C5AAF"/>
    <w:rsid w:val="007C5ABE"/>
    <w:rsid w:val="007C5B16"/>
    <w:rsid w:val="007C5ECB"/>
    <w:rsid w:val="007C60BF"/>
    <w:rsid w:val="007C60C9"/>
    <w:rsid w:val="007C61B8"/>
    <w:rsid w:val="007C64EF"/>
    <w:rsid w:val="007C6664"/>
    <w:rsid w:val="007C67BA"/>
    <w:rsid w:val="007C6800"/>
    <w:rsid w:val="007C68F1"/>
    <w:rsid w:val="007C69EC"/>
    <w:rsid w:val="007C6A07"/>
    <w:rsid w:val="007C6B75"/>
    <w:rsid w:val="007C6B7B"/>
    <w:rsid w:val="007C707A"/>
    <w:rsid w:val="007C7229"/>
    <w:rsid w:val="007C736D"/>
    <w:rsid w:val="007C7384"/>
    <w:rsid w:val="007C75A1"/>
    <w:rsid w:val="007C77A5"/>
    <w:rsid w:val="007C7ACB"/>
    <w:rsid w:val="007C7C7E"/>
    <w:rsid w:val="007C7CD2"/>
    <w:rsid w:val="007D01C6"/>
    <w:rsid w:val="007D04C4"/>
    <w:rsid w:val="007D04E5"/>
    <w:rsid w:val="007D0D16"/>
    <w:rsid w:val="007D0DE9"/>
    <w:rsid w:val="007D0E18"/>
    <w:rsid w:val="007D0F82"/>
    <w:rsid w:val="007D1234"/>
    <w:rsid w:val="007D164E"/>
    <w:rsid w:val="007D1B59"/>
    <w:rsid w:val="007D1C42"/>
    <w:rsid w:val="007D1D1F"/>
    <w:rsid w:val="007D1D8F"/>
    <w:rsid w:val="007D212B"/>
    <w:rsid w:val="007D22A6"/>
    <w:rsid w:val="007D28D3"/>
    <w:rsid w:val="007D28D5"/>
    <w:rsid w:val="007D2A7B"/>
    <w:rsid w:val="007D3328"/>
    <w:rsid w:val="007D3378"/>
    <w:rsid w:val="007D3394"/>
    <w:rsid w:val="007D345A"/>
    <w:rsid w:val="007D3876"/>
    <w:rsid w:val="007D3878"/>
    <w:rsid w:val="007D3E2B"/>
    <w:rsid w:val="007D3E53"/>
    <w:rsid w:val="007D4020"/>
    <w:rsid w:val="007D4074"/>
    <w:rsid w:val="007D40B6"/>
    <w:rsid w:val="007D42DA"/>
    <w:rsid w:val="007D4321"/>
    <w:rsid w:val="007D4525"/>
    <w:rsid w:val="007D4829"/>
    <w:rsid w:val="007D48A4"/>
    <w:rsid w:val="007D49E2"/>
    <w:rsid w:val="007D4EBD"/>
    <w:rsid w:val="007D51D5"/>
    <w:rsid w:val="007D53CD"/>
    <w:rsid w:val="007D54D1"/>
    <w:rsid w:val="007D5901"/>
    <w:rsid w:val="007D59C5"/>
    <w:rsid w:val="007D5D25"/>
    <w:rsid w:val="007D5DC0"/>
    <w:rsid w:val="007D5EFF"/>
    <w:rsid w:val="007D6135"/>
    <w:rsid w:val="007D659A"/>
    <w:rsid w:val="007D65D8"/>
    <w:rsid w:val="007D6686"/>
    <w:rsid w:val="007D6AD0"/>
    <w:rsid w:val="007D6BC7"/>
    <w:rsid w:val="007D6FD0"/>
    <w:rsid w:val="007D71AD"/>
    <w:rsid w:val="007D7375"/>
    <w:rsid w:val="007D74CE"/>
    <w:rsid w:val="007D7526"/>
    <w:rsid w:val="007D75B9"/>
    <w:rsid w:val="007D7638"/>
    <w:rsid w:val="007D7E07"/>
    <w:rsid w:val="007D7E5D"/>
    <w:rsid w:val="007E094A"/>
    <w:rsid w:val="007E0A28"/>
    <w:rsid w:val="007E0A5C"/>
    <w:rsid w:val="007E0B5D"/>
    <w:rsid w:val="007E0CC4"/>
    <w:rsid w:val="007E1209"/>
    <w:rsid w:val="007E132F"/>
    <w:rsid w:val="007E17C1"/>
    <w:rsid w:val="007E19D2"/>
    <w:rsid w:val="007E19DE"/>
    <w:rsid w:val="007E234F"/>
    <w:rsid w:val="007E2545"/>
    <w:rsid w:val="007E25A8"/>
    <w:rsid w:val="007E2B00"/>
    <w:rsid w:val="007E2D44"/>
    <w:rsid w:val="007E2DB9"/>
    <w:rsid w:val="007E3251"/>
    <w:rsid w:val="007E32A9"/>
    <w:rsid w:val="007E38DD"/>
    <w:rsid w:val="007E39DF"/>
    <w:rsid w:val="007E3A06"/>
    <w:rsid w:val="007E3DF4"/>
    <w:rsid w:val="007E4610"/>
    <w:rsid w:val="007E4715"/>
    <w:rsid w:val="007E4753"/>
    <w:rsid w:val="007E4988"/>
    <w:rsid w:val="007E4C3D"/>
    <w:rsid w:val="007E505B"/>
    <w:rsid w:val="007E5112"/>
    <w:rsid w:val="007E5D95"/>
    <w:rsid w:val="007E5EAC"/>
    <w:rsid w:val="007E61F5"/>
    <w:rsid w:val="007E6573"/>
    <w:rsid w:val="007E67D9"/>
    <w:rsid w:val="007E6B17"/>
    <w:rsid w:val="007E6CC9"/>
    <w:rsid w:val="007E6F52"/>
    <w:rsid w:val="007E6FFA"/>
    <w:rsid w:val="007E705F"/>
    <w:rsid w:val="007E7091"/>
    <w:rsid w:val="007E75F1"/>
    <w:rsid w:val="007E75F2"/>
    <w:rsid w:val="007E7A8E"/>
    <w:rsid w:val="007E7AC5"/>
    <w:rsid w:val="007E7CE1"/>
    <w:rsid w:val="007E7F14"/>
    <w:rsid w:val="007E7F5F"/>
    <w:rsid w:val="007F01B5"/>
    <w:rsid w:val="007F0367"/>
    <w:rsid w:val="007F0A15"/>
    <w:rsid w:val="007F0D08"/>
    <w:rsid w:val="007F0F1F"/>
    <w:rsid w:val="007F0F84"/>
    <w:rsid w:val="007F1053"/>
    <w:rsid w:val="007F106C"/>
    <w:rsid w:val="007F13FF"/>
    <w:rsid w:val="007F160B"/>
    <w:rsid w:val="007F176C"/>
    <w:rsid w:val="007F1931"/>
    <w:rsid w:val="007F1AD0"/>
    <w:rsid w:val="007F207F"/>
    <w:rsid w:val="007F25C2"/>
    <w:rsid w:val="007F2E0A"/>
    <w:rsid w:val="007F2F99"/>
    <w:rsid w:val="007F395D"/>
    <w:rsid w:val="007F3BD2"/>
    <w:rsid w:val="007F3D2A"/>
    <w:rsid w:val="007F4077"/>
    <w:rsid w:val="007F495E"/>
    <w:rsid w:val="007F4C4E"/>
    <w:rsid w:val="007F4DF5"/>
    <w:rsid w:val="007F50F0"/>
    <w:rsid w:val="007F5333"/>
    <w:rsid w:val="007F539D"/>
    <w:rsid w:val="007F560B"/>
    <w:rsid w:val="007F581C"/>
    <w:rsid w:val="007F5B5B"/>
    <w:rsid w:val="007F5E30"/>
    <w:rsid w:val="007F600D"/>
    <w:rsid w:val="007F6345"/>
    <w:rsid w:val="007F68E6"/>
    <w:rsid w:val="007F6955"/>
    <w:rsid w:val="007F69F3"/>
    <w:rsid w:val="007F6B60"/>
    <w:rsid w:val="007F6B80"/>
    <w:rsid w:val="007F7090"/>
    <w:rsid w:val="007F7137"/>
    <w:rsid w:val="007F727F"/>
    <w:rsid w:val="007F732F"/>
    <w:rsid w:val="007F7410"/>
    <w:rsid w:val="007F751A"/>
    <w:rsid w:val="007F7743"/>
    <w:rsid w:val="007F77D8"/>
    <w:rsid w:val="007F7CD9"/>
    <w:rsid w:val="007F7DBC"/>
    <w:rsid w:val="007F7FD9"/>
    <w:rsid w:val="00800863"/>
    <w:rsid w:val="00800A52"/>
    <w:rsid w:val="00801012"/>
    <w:rsid w:val="008010A3"/>
    <w:rsid w:val="00801723"/>
    <w:rsid w:val="00801850"/>
    <w:rsid w:val="008018BC"/>
    <w:rsid w:val="008019BD"/>
    <w:rsid w:val="00801B93"/>
    <w:rsid w:val="00801C76"/>
    <w:rsid w:val="00801DD9"/>
    <w:rsid w:val="00801FB2"/>
    <w:rsid w:val="008020BF"/>
    <w:rsid w:val="00802262"/>
    <w:rsid w:val="008026EC"/>
    <w:rsid w:val="00802921"/>
    <w:rsid w:val="00802983"/>
    <w:rsid w:val="00802AB8"/>
    <w:rsid w:val="00802E76"/>
    <w:rsid w:val="008033C3"/>
    <w:rsid w:val="00803403"/>
    <w:rsid w:val="008037ED"/>
    <w:rsid w:val="00803FAE"/>
    <w:rsid w:val="008041B2"/>
    <w:rsid w:val="00804323"/>
    <w:rsid w:val="00804679"/>
    <w:rsid w:val="00804811"/>
    <w:rsid w:val="0080486E"/>
    <w:rsid w:val="00804CB5"/>
    <w:rsid w:val="00805249"/>
    <w:rsid w:val="00805298"/>
    <w:rsid w:val="0080557C"/>
    <w:rsid w:val="008058F7"/>
    <w:rsid w:val="00805FE8"/>
    <w:rsid w:val="0080605F"/>
    <w:rsid w:val="0080612F"/>
    <w:rsid w:val="0080641B"/>
    <w:rsid w:val="00806BDD"/>
    <w:rsid w:val="00806D4A"/>
    <w:rsid w:val="00806F9C"/>
    <w:rsid w:val="0080707F"/>
    <w:rsid w:val="008072E7"/>
    <w:rsid w:val="00807559"/>
    <w:rsid w:val="00807786"/>
    <w:rsid w:val="008077E7"/>
    <w:rsid w:val="00807ADC"/>
    <w:rsid w:val="00807D87"/>
    <w:rsid w:val="00810429"/>
    <w:rsid w:val="00810634"/>
    <w:rsid w:val="0081088D"/>
    <w:rsid w:val="00810D49"/>
    <w:rsid w:val="0081105B"/>
    <w:rsid w:val="00811424"/>
    <w:rsid w:val="008117B5"/>
    <w:rsid w:val="00811B2D"/>
    <w:rsid w:val="00811FCB"/>
    <w:rsid w:val="0081206E"/>
    <w:rsid w:val="00812660"/>
    <w:rsid w:val="008127FE"/>
    <w:rsid w:val="00812ACC"/>
    <w:rsid w:val="00812BC9"/>
    <w:rsid w:val="00812DC9"/>
    <w:rsid w:val="00812DF0"/>
    <w:rsid w:val="00812FD0"/>
    <w:rsid w:val="00812FE5"/>
    <w:rsid w:val="008130BF"/>
    <w:rsid w:val="00813836"/>
    <w:rsid w:val="0081396B"/>
    <w:rsid w:val="008139D2"/>
    <w:rsid w:val="00813AE6"/>
    <w:rsid w:val="00813C3D"/>
    <w:rsid w:val="00813E91"/>
    <w:rsid w:val="00814115"/>
    <w:rsid w:val="00814120"/>
    <w:rsid w:val="00814301"/>
    <w:rsid w:val="00814338"/>
    <w:rsid w:val="008143C9"/>
    <w:rsid w:val="00814493"/>
    <w:rsid w:val="00814508"/>
    <w:rsid w:val="008148ED"/>
    <w:rsid w:val="00814A50"/>
    <w:rsid w:val="0081521E"/>
    <w:rsid w:val="008152DB"/>
    <w:rsid w:val="0081559E"/>
    <w:rsid w:val="008156A5"/>
    <w:rsid w:val="00815868"/>
    <w:rsid w:val="008158D6"/>
    <w:rsid w:val="00815D11"/>
    <w:rsid w:val="0081653E"/>
    <w:rsid w:val="008167CD"/>
    <w:rsid w:val="00816B7B"/>
    <w:rsid w:val="00816B98"/>
    <w:rsid w:val="00816BB0"/>
    <w:rsid w:val="00817082"/>
    <w:rsid w:val="00817095"/>
    <w:rsid w:val="008170C9"/>
    <w:rsid w:val="00817196"/>
    <w:rsid w:val="00817476"/>
    <w:rsid w:val="00817539"/>
    <w:rsid w:val="00817E47"/>
    <w:rsid w:val="0081F538"/>
    <w:rsid w:val="008208E9"/>
    <w:rsid w:val="00820CE2"/>
    <w:rsid w:val="00820D58"/>
    <w:rsid w:val="00820EA6"/>
    <w:rsid w:val="00820EE8"/>
    <w:rsid w:val="0082146D"/>
    <w:rsid w:val="008214EB"/>
    <w:rsid w:val="00821820"/>
    <w:rsid w:val="00821A1F"/>
    <w:rsid w:val="00821F5C"/>
    <w:rsid w:val="008227AE"/>
    <w:rsid w:val="0082292E"/>
    <w:rsid w:val="00822A89"/>
    <w:rsid w:val="00822C47"/>
    <w:rsid w:val="00822DD4"/>
    <w:rsid w:val="00822F56"/>
    <w:rsid w:val="008231E3"/>
    <w:rsid w:val="008235DB"/>
    <w:rsid w:val="0082374E"/>
    <w:rsid w:val="00823860"/>
    <w:rsid w:val="008238F8"/>
    <w:rsid w:val="00823A21"/>
    <w:rsid w:val="00823E08"/>
    <w:rsid w:val="008240BA"/>
    <w:rsid w:val="008241C5"/>
    <w:rsid w:val="0082423B"/>
    <w:rsid w:val="00824AB4"/>
    <w:rsid w:val="00824B6C"/>
    <w:rsid w:val="00824F9B"/>
    <w:rsid w:val="00825162"/>
    <w:rsid w:val="00825493"/>
    <w:rsid w:val="0082565C"/>
    <w:rsid w:val="0082592E"/>
    <w:rsid w:val="00825C20"/>
    <w:rsid w:val="00825C42"/>
    <w:rsid w:val="00825D25"/>
    <w:rsid w:val="00825E8C"/>
    <w:rsid w:val="008269D7"/>
    <w:rsid w:val="00826A88"/>
    <w:rsid w:val="00826DD0"/>
    <w:rsid w:val="008270CC"/>
    <w:rsid w:val="00827510"/>
    <w:rsid w:val="00827856"/>
    <w:rsid w:val="00827B7B"/>
    <w:rsid w:val="00827B9A"/>
    <w:rsid w:val="00827C82"/>
    <w:rsid w:val="00827D6F"/>
    <w:rsid w:val="00827FBA"/>
    <w:rsid w:val="008302CB"/>
    <w:rsid w:val="00830E63"/>
    <w:rsid w:val="00831053"/>
    <w:rsid w:val="008310A9"/>
    <w:rsid w:val="008311D4"/>
    <w:rsid w:val="00831451"/>
    <w:rsid w:val="00831474"/>
    <w:rsid w:val="00831A22"/>
    <w:rsid w:val="00831DD5"/>
    <w:rsid w:val="00831DE4"/>
    <w:rsid w:val="00831E84"/>
    <w:rsid w:val="008324AA"/>
    <w:rsid w:val="008324EC"/>
    <w:rsid w:val="00832522"/>
    <w:rsid w:val="00832760"/>
    <w:rsid w:val="008328BE"/>
    <w:rsid w:val="00832A7C"/>
    <w:rsid w:val="00832B92"/>
    <w:rsid w:val="00832BCE"/>
    <w:rsid w:val="00832D40"/>
    <w:rsid w:val="008330B9"/>
    <w:rsid w:val="0083387D"/>
    <w:rsid w:val="00833CA6"/>
    <w:rsid w:val="00833E39"/>
    <w:rsid w:val="00833F8C"/>
    <w:rsid w:val="00834134"/>
    <w:rsid w:val="00834D81"/>
    <w:rsid w:val="00834DA4"/>
    <w:rsid w:val="008350FD"/>
    <w:rsid w:val="0083512D"/>
    <w:rsid w:val="008354DC"/>
    <w:rsid w:val="0083574A"/>
    <w:rsid w:val="008359E3"/>
    <w:rsid w:val="00835D4A"/>
    <w:rsid w:val="008361C8"/>
    <w:rsid w:val="008363F9"/>
    <w:rsid w:val="0083657D"/>
    <w:rsid w:val="00836A03"/>
    <w:rsid w:val="00836B02"/>
    <w:rsid w:val="00836C9E"/>
    <w:rsid w:val="00836D04"/>
    <w:rsid w:val="00836E49"/>
    <w:rsid w:val="0083704B"/>
    <w:rsid w:val="008374B5"/>
    <w:rsid w:val="0083767C"/>
    <w:rsid w:val="008376AC"/>
    <w:rsid w:val="008376C0"/>
    <w:rsid w:val="00837768"/>
    <w:rsid w:val="008400EF"/>
    <w:rsid w:val="008403DF"/>
    <w:rsid w:val="00840740"/>
    <w:rsid w:val="0084156B"/>
    <w:rsid w:val="00841655"/>
    <w:rsid w:val="00841CB1"/>
    <w:rsid w:val="00841EB6"/>
    <w:rsid w:val="00842241"/>
    <w:rsid w:val="008422D1"/>
    <w:rsid w:val="008428C4"/>
    <w:rsid w:val="00842A0F"/>
    <w:rsid w:val="00842A54"/>
    <w:rsid w:val="008432A5"/>
    <w:rsid w:val="00843480"/>
    <w:rsid w:val="00843546"/>
    <w:rsid w:val="00843626"/>
    <w:rsid w:val="0084386B"/>
    <w:rsid w:val="00843968"/>
    <w:rsid w:val="00843969"/>
    <w:rsid w:val="00843FDF"/>
    <w:rsid w:val="008444E8"/>
    <w:rsid w:val="008445E5"/>
    <w:rsid w:val="008446A5"/>
    <w:rsid w:val="0084495F"/>
    <w:rsid w:val="00844E74"/>
    <w:rsid w:val="00844E80"/>
    <w:rsid w:val="00844FD4"/>
    <w:rsid w:val="00844FDE"/>
    <w:rsid w:val="00845227"/>
    <w:rsid w:val="008452B6"/>
    <w:rsid w:val="00845646"/>
    <w:rsid w:val="0084573F"/>
    <w:rsid w:val="00845831"/>
    <w:rsid w:val="00845A37"/>
    <w:rsid w:val="00845D8A"/>
    <w:rsid w:val="0084649C"/>
    <w:rsid w:val="0084698D"/>
    <w:rsid w:val="00846FE7"/>
    <w:rsid w:val="00847237"/>
    <w:rsid w:val="008501D5"/>
    <w:rsid w:val="0085075E"/>
    <w:rsid w:val="00850B57"/>
    <w:rsid w:val="00850CA7"/>
    <w:rsid w:val="00850CDE"/>
    <w:rsid w:val="00850DF8"/>
    <w:rsid w:val="00850FAE"/>
    <w:rsid w:val="008513DD"/>
    <w:rsid w:val="0085143C"/>
    <w:rsid w:val="008517D5"/>
    <w:rsid w:val="008517DF"/>
    <w:rsid w:val="0085195E"/>
    <w:rsid w:val="00851B1E"/>
    <w:rsid w:val="00851D3F"/>
    <w:rsid w:val="0085238A"/>
    <w:rsid w:val="0085254B"/>
    <w:rsid w:val="0085271D"/>
    <w:rsid w:val="00852882"/>
    <w:rsid w:val="00852E42"/>
    <w:rsid w:val="00852F34"/>
    <w:rsid w:val="00852F47"/>
    <w:rsid w:val="00853458"/>
    <w:rsid w:val="00853929"/>
    <w:rsid w:val="00853D37"/>
    <w:rsid w:val="008540D4"/>
    <w:rsid w:val="008542D0"/>
    <w:rsid w:val="00854A29"/>
    <w:rsid w:val="00854C3A"/>
    <w:rsid w:val="00854CE8"/>
    <w:rsid w:val="00854EDD"/>
    <w:rsid w:val="008550A1"/>
    <w:rsid w:val="00855111"/>
    <w:rsid w:val="008551DA"/>
    <w:rsid w:val="0085541C"/>
    <w:rsid w:val="008555BB"/>
    <w:rsid w:val="008555E8"/>
    <w:rsid w:val="00855B42"/>
    <w:rsid w:val="00855C91"/>
    <w:rsid w:val="00856050"/>
    <w:rsid w:val="00856911"/>
    <w:rsid w:val="0085698F"/>
    <w:rsid w:val="00856A72"/>
    <w:rsid w:val="00857046"/>
    <w:rsid w:val="0085736F"/>
    <w:rsid w:val="00857711"/>
    <w:rsid w:val="0085787C"/>
    <w:rsid w:val="008602E1"/>
    <w:rsid w:val="0086032E"/>
    <w:rsid w:val="008603F0"/>
    <w:rsid w:val="008604DA"/>
    <w:rsid w:val="008606FD"/>
    <w:rsid w:val="00860CEF"/>
    <w:rsid w:val="00860F54"/>
    <w:rsid w:val="00861417"/>
    <w:rsid w:val="0086148F"/>
    <w:rsid w:val="008615A9"/>
    <w:rsid w:val="00861609"/>
    <w:rsid w:val="0086164F"/>
    <w:rsid w:val="0086180A"/>
    <w:rsid w:val="00861903"/>
    <w:rsid w:val="00861F3A"/>
    <w:rsid w:val="0086201F"/>
    <w:rsid w:val="008626F0"/>
    <w:rsid w:val="00862892"/>
    <w:rsid w:val="00862C86"/>
    <w:rsid w:val="00862D34"/>
    <w:rsid w:val="00862D6D"/>
    <w:rsid w:val="008637BC"/>
    <w:rsid w:val="00863FD0"/>
    <w:rsid w:val="008642E3"/>
    <w:rsid w:val="0086459A"/>
    <w:rsid w:val="00864654"/>
    <w:rsid w:val="0086496A"/>
    <w:rsid w:val="008649A5"/>
    <w:rsid w:val="00864B95"/>
    <w:rsid w:val="008652BE"/>
    <w:rsid w:val="008654AD"/>
    <w:rsid w:val="00865866"/>
    <w:rsid w:val="00865A56"/>
    <w:rsid w:val="008664D7"/>
    <w:rsid w:val="00866575"/>
    <w:rsid w:val="008667BF"/>
    <w:rsid w:val="00866829"/>
    <w:rsid w:val="008668E9"/>
    <w:rsid w:val="008669A3"/>
    <w:rsid w:val="00866A0A"/>
    <w:rsid w:val="00866E11"/>
    <w:rsid w:val="00866E67"/>
    <w:rsid w:val="00867144"/>
    <w:rsid w:val="00867315"/>
    <w:rsid w:val="008677FD"/>
    <w:rsid w:val="00867F4B"/>
    <w:rsid w:val="008706D4"/>
    <w:rsid w:val="00870F8A"/>
    <w:rsid w:val="0087111F"/>
    <w:rsid w:val="008714AC"/>
    <w:rsid w:val="0087162F"/>
    <w:rsid w:val="0087166D"/>
    <w:rsid w:val="008716FB"/>
    <w:rsid w:val="008717F2"/>
    <w:rsid w:val="00871867"/>
    <w:rsid w:val="00871957"/>
    <w:rsid w:val="008719A4"/>
    <w:rsid w:val="00871B38"/>
    <w:rsid w:val="00871BB7"/>
    <w:rsid w:val="00871C6A"/>
    <w:rsid w:val="00871D23"/>
    <w:rsid w:val="0087201E"/>
    <w:rsid w:val="008721CB"/>
    <w:rsid w:val="00872438"/>
    <w:rsid w:val="0087274A"/>
    <w:rsid w:val="00872C84"/>
    <w:rsid w:val="00873126"/>
    <w:rsid w:val="00873325"/>
    <w:rsid w:val="008737E6"/>
    <w:rsid w:val="00873899"/>
    <w:rsid w:val="008738F3"/>
    <w:rsid w:val="008739E9"/>
    <w:rsid w:val="00873BC8"/>
    <w:rsid w:val="00873C84"/>
    <w:rsid w:val="00873ED0"/>
    <w:rsid w:val="008740C0"/>
    <w:rsid w:val="00874128"/>
    <w:rsid w:val="008741D0"/>
    <w:rsid w:val="008741E1"/>
    <w:rsid w:val="00874312"/>
    <w:rsid w:val="0087437C"/>
    <w:rsid w:val="00874498"/>
    <w:rsid w:val="008749AD"/>
    <w:rsid w:val="00875074"/>
    <w:rsid w:val="008752B5"/>
    <w:rsid w:val="008756C9"/>
    <w:rsid w:val="0087574B"/>
    <w:rsid w:val="00875892"/>
    <w:rsid w:val="00875903"/>
    <w:rsid w:val="008759A1"/>
    <w:rsid w:val="00875B6C"/>
    <w:rsid w:val="00875CD7"/>
    <w:rsid w:val="00875E30"/>
    <w:rsid w:val="008760B6"/>
    <w:rsid w:val="0087620D"/>
    <w:rsid w:val="008762B3"/>
    <w:rsid w:val="00876B4D"/>
    <w:rsid w:val="00876D22"/>
    <w:rsid w:val="00876E22"/>
    <w:rsid w:val="00877177"/>
    <w:rsid w:val="00877190"/>
    <w:rsid w:val="008774D6"/>
    <w:rsid w:val="00877884"/>
    <w:rsid w:val="00877C04"/>
    <w:rsid w:val="00877D84"/>
    <w:rsid w:val="00877F18"/>
    <w:rsid w:val="00877F48"/>
    <w:rsid w:val="00877FAF"/>
    <w:rsid w:val="00877FC4"/>
    <w:rsid w:val="0088045B"/>
    <w:rsid w:val="008804DE"/>
    <w:rsid w:val="00880556"/>
    <w:rsid w:val="008808DE"/>
    <w:rsid w:val="00880965"/>
    <w:rsid w:val="00880D75"/>
    <w:rsid w:val="00881163"/>
    <w:rsid w:val="0088176E"/>
    <w:rsid w:val="008817AA"/>
    <w:rsid w:val="00881A5F"/>
    <w:rsid w:val="00882021"/>
    <w:rsid w:val="008820A2"/>
    <w:rsid w:val="00882189"/>
    <w:rsid w:val="00882927"/>
    <w:rsid w:val="00882B67"/>
    <w:rsid w:val="00882B83"/>
    <w:rsid w:val="00882E98"/>
    <w:rsid w:val="008830A9"/>
    <w:rsid w:val="0088360E"/>
    <w:rsid w:val="0088393C"/>
    <w:rsid w:val="00883974"/>
    <w:rsid w:val="00883BC7"/>
    <w:rsid w:val="00883E9E"/>
    <w:rsid w:val="0088410F"/>
    <w:rsid w:val="00884159"/>
    <w:rsid w:val="00884B55"/>
    <w:rsid w:val="00884F52"/>
    <w:rsid w:val="00885013"/>
    <w:rsid w:val="008850C3"/>
    <w:rsid w:val="0088532A"/>
    <w:rsid w:val="00885C9F"/>
    <w:rsid w:val="0088605D"/>
    <w:rsid w:val="00886CC9"/>
    <w:rsid w:val="0088705E"/>
    <w:rsid w:val="008872EC"/>
    <w:rsid w:val="00887471"/>
    <w:rsid w:val="008878AE"/>
    <w:rsid w:val="00887ACA"/>
    <w:rsid w:val="00887EC5"/>
    <w:rsid w:val="00890051"/>
    <w:rsid w:val="0089027E"/>
    <w:rsid w:val="0089089F"/>
    <w:rsid w:val="00890C01"/>
    <w:rsid w:val="0089129D"/>
    <w:rsid w:val="008915CD"/>
    <w:rsid w:val="00891622"/>
    <w:rsid w:val="0089195B"/>
    <w:rsid w:val="00891FF0"/>
    <w:rsid w:val="00892714"/>
    <w:rsid w:val="0089274F"/>
    <w:rsid w:val="00892803"/>
    <w:rsid w:val="00892C0E"/>
    <w:rsid w:val="00892C7A"/>
    <w:rsid w:val="00892C87"/>
    <w:rsid w:val="00892D31"/>
    <w:rsid w:val="00892FE8"/>
    <w:rsid w:val="0089356D"/>
    <w:rsid w:val="0089358A"/>
    <w:rsid w:val="0089368E"/>
    <w:rsid w:val="00893797"/>
    <w:rsid w:val="008939A4"/>
    <w:rsid w:val="00893EEE"/>
    <w:rsid w:val="00893F15"/>
    <w:rsid w:val="00894182"/>
    <w:rsid w:val="008941BD"/>
    <w:rsid w:val="008941E3"/>
    <w:rsid w:val="008941E7"/>
    <w:rsid w:val="008947EB"/>
    <w:rsid w:val="00894939"/>
    <w:rsid w:val="0089495B"/>
    <w:rsid w:val="00894A88"/>
    <w:rsid w:val="00894D54"/>
    <w:rsid w:val="00894DA6"/>
    <w:rsid w:val="00894FE9"/>
    <w:rsid w:val="00895386"/>
    <w:rsid w:val="008953FE"/>
    <w:rsid w:val="008955F5"/>
    <w:rsid w:val="00895D61"/>
    <w:rsid w:val="00895DF4"/>
    <w:rsid w:val="00895EE2"/>
    <w:rsid w:val="00895EEE"/>
    <w:rsid w:val="008961E1"/>
    <w:rsid w:val="00896CD9"/>
    <w:rsid w:val="00896F6B"/>
    <w:rsid w:val="00897046"/>
    <w:rsid w:val="008970C2"/>
    <w:rsid w:val="0089752D"/>
    <w:rsid w:val="00897589"/>
    <w:rsid w:val="00897598"/>
    <w:rsid w:val="0089769F"/>
    <w:rsid w:val="00897DAA"/>
    <w:rsid w:val="008A0674"/>
    <w:rsid w:val="008A0DB6"/>
    <w:rsid w:val="008A102D"/>
    <w:rsid w:val="008A10F2"/>
    <w:rsid w:val="008A1418"/>
    <w:rsid w:val="008A168F"/>
    <w:rsid w:val="008A1C2E"/>
    <w:rsid w:val="008A1D54"/>
    <w:rsid w:val="008A21FF"/>
    <w:rsid w:val="008A229A"/>
    <w:rsid w:val="008A235B"/>
    <w:rsid w:val="008A2CE2"/>
    <w:rsid w:val="008A2F6B"/>
    <w:rsid w:val="008A30AC"/>
    <w:rsid w:val="008A3134"/>
    <w:rsid w:val="008A3570"/>
    <w:rsid w:val="008A3889"/>
    <w:rsid w:val="008A3B2C"/>
    <w:rsid w:val="008A3EDE"/>
    <w:rsid w:val="008A3EEE"/>
    <w:rsid w:val="008A4214"/>
    <w:rsid w:val="008A4351"/>
    <w:rsid w:val="008A4464"/>
    <w:rsid w:val="008A44B8"/>
    <w:rsid w:val="008A45EE"/>
    <w:rsid w:val="008A46BA"/>
    <w:rsid w:val="008A4AF8"/>
    <w:rsid w:val="008A4BFA"/>
    <w:rsid w:val="008A4C69"/>
    <w:rsid w:val="008A51A8"/>
    <w:rsid w:val="008A527E"/>
    <w:rsid w:val="008A52EF"/>
    <w:rsid w:val="008A54C7"/>
    <w:rsid w:val="008A5A63"/>
    <w:rsid w:val="008A5E6A"/>
    <w:rsid w:val="008A5F29"/>
    <w:rsid w:val="008A61DC"/>
    <w:rsid w:val="008A656B"/>
    <w:rsid w:val="008A663F"/>
    <w:rsid w:val="008A6870"/>
    <w:rsid w:val="008A6CAC"/>
    <w:rsid w:val="008A727E"/>
    <w:rsid w:val="008A73AB"/>
    <w:rsid w:val="008A77D8"/>
    <w:rsid w:val="008A78F2"/>
    <w:rsid w:val="008A7AC8"/>
    <w:rsid w:val="008A7CFB"/>
    <w:rsid w:val="008B0002"/>
    <w:rsid w:val="008B038A"/>
    <w:rsid w:val="008B0483"/>
    <w:rsid w:val="008B0B89"/>
    <w:rsid w:val="008B0D2E"/>
    <w:rsid w:val="008B0D4F"/>
    <w:rsid w:val="008B0DD5"/>
    <w:rsid w:val="008B120C"/>
    <w:rsid w:val="008B1352"/>
    <w:rsid w:val="008B207E"/>
    <w:rsid w:val="008B2229"/>
    <w:rsid w:val="008B235E"/>
    <w:rsid w:val="008B2394"/>
    <w:rsid w:val="008B2453"/>
    <w:rsid w:val="008B25F7"/>
    <w:rsid w:val="008B25F9"/>
    <w:rsid w:val="008B2634"/>
    <w:rsid w:val="008B2BD0"/>
    <w:rsid w:val="008B2BDE"/>
    <w:rsid w:val="008B2EBC"/>
    <w:rsid w:val="008B2FD9"/>
    <w:rsid w:val="008B306D"/>
    <w:rsid w:val="008B3095"/>
    <w:rsid w:val="008B3473"/>
    <w:rsid w:val="008B35CA"/>
    <w:rsid w:val="008B3AE1"/>
    <w:rsid w:val="008B3B4B"/>
    <w:rsid w:val="008B3E67"/>
    <w:rsid w:val="008B405A"/>
    <w:rsid w:val="008B4321"/>
    <w:rsid w:val="008B44CD"/>
    <w:rsid w:val="008B4B29"/>
    <w:rsid w:val="008B51A0"/>
    <w:rsid w:val="008B51EC"/>
    <w:rsid w:val="008B5498"/>
    <w:rsid w:val="008B5590"/>
    <w:rsid w:val="008B592A"/>
    <w:rsid w:val="008B5B6C"/>
    <w:rsid w:val="008B5C9F"/>
    <w:rsid w:val="008B5E78"/>
    <w:rsid w:val="008B5EEF"/>
    <w:rsid w:val="008B622B"/>
    <w:rsid w:val="008B64B8"/>
    <w:rsid w:val="008B66FD"/>
    <w:rsid w:val="008B67BA"/>
    <w:rsid w:val="008B67F8"/>
    <w:rsid w:val="008B6832"/>
    <w:rsid w:val="008B690A"/>
    <w:rsid w:val="008B6A18"/>
    <w:rsid w:val="008B6A6D"/>
    <w:rsid w:val="008B6AE9"/>
    <w:rsid w:val="008B6CF9"/>
    <w:rsid w:val="008B7027"/>
    <w:rsid w:val="008B7058"/>
    <w:rsid w:val="008B7132"/>
    <w:rsid w:val="008B7143"/>
    <w:rsid w:val="008B743C"/>
    <w:rsid w:val="008B7564"/>
    <w:rsid w:val="008B75C9"/>
    <w:rsid w:val="008B7B17"/>
    <w:rsid w:val="008B7B4A"/>
    <w:rsid w:val="008B7B5C"/>
    <w:rsid w:val="008C036C"/>
    <w:rsid w:val="008C057E"/>
    <w:rsid w:val="008C0B86"/>
    <w:rsid w:val="008C0C87"/>
    <w:rsid w:val="008C0C99"/>
    <w:rsid w:val="008C1167"/>
    <w:rsid w:val="008C18E2"/>
    <w:rsid w:val="008C1A95"/>
    <w:rsid w:val="008C1CF5"/>
    <w:rsid w:val="008C1E22"/>
    <w:rsid w:val="008C1EEF"/>
    <w:rsid w:val="008C1F28"/>
    <w:rsid w:val="008C1F6B"/>
    <w:rsid w:val="008C2017"/>
    <w:rsid w:val="008C20EE"/>
    <w:rsid w:val="008C2165"/>
    <w:rsid w:val="008C21A3"/>
    <w:rsid w:val="008C21BC"/>
    <w:rsid w:val="008C29F3"/>
    <w:rsid w:val="008C2F78"/>
    <w:rsid w:val="008C305C"/>
    <w:rsid w:val="008C3074"/>
    <w:rsid w:val="008C3240"/>
    <w:rsid w:val="008C3627"/>
    <w:rsid w:val="008C39A0"/>
    <w:rsid w:val="008C3B20"/>
    <w:rsid w:val="008C3BA3"/>
    <w:rsid w:val="008C3BFF"/>
    <w:rsid w:val="008C3D0E"/>
    <w:rsid w:val="008C3FD6"/>
    <w:rsid w:val="008C405A"/>
    <w:rsid w:val="008C42B5"/>
    <w:rsid w:val="008C42DE"/>
    <w:rsid w:val="008C4679"/>
    <w:rsid w:val="008C4958"/>
    <w:rsid w:val="008C4BAA"/>
    <w:rsid w:val="008C4E5B"/>
    <w:rsid w:val="008C4F5F"/>
    <w:rsid w:val="008C5076"/>
    <w:rsid w:val="008C51E8"/>
    <w:rsid w:val="008C5436"/>
    <w:rsid w:val="008C552E"/>
    <w:rsid w:val="008C5815"/>
    <w:rsid w:val="008C58D8"/>
    <w:rsid w:val="008C6573"/>
    <w:rsid w:val="008C671B"/>
    <w:rsid w:val="008C6771"/>
    <w:rsid w:val="008C69B5"/>
    <w:rsid w:val="008C6AE8"/>
    <w:rsid w:val="008C6DC0"/>
    <w:rsid w:val="008C7110"/>
    <w:rsid w:val="008C72D2"/>
    <w:rsid w:val="008C7573"/>
    <w:rsid w:val="008C7689"/>
    <w:rsid w:val="008C7793"/>
    <w:rsid w:val="008C7B75"/>
    <w:rsid w:val="008C7BF5"/>
    <w:rsid w:val="008C7EE6"/>
    <w:rsid w:val="008D00A5"/>
    <w:rsid w:val="008D04AA"/>
    <w:rsid w:val="008D060F"/>
    <w:rsid w:val="008D07FA"/>
    <w:rsid w:val="008D0809"/>
    <w:rsid w:val="008D086E"/>
    <w:rsid w:val="008D0CD6"/>
    <w:rsid w:val="008D0E6F"/>
    <w:rsid w:val="008D0F59"/>
    <w:rsid w:val="008D1127"/>
    <w:rsid w:val="008D12B9"/>
    <w:rsid w:val="008D1446"/>
    <w:rsid w:val="008D16EF"/>
    <w:rsid w:val="008D1927"/>
    <w:rsid w:val="008D266A"/>
    <w:rsid w:val="008D2EC7"/>
    <w:rsid w:val="008D303F"/>
    <w:rsid w:val="008D3261"/>
    <w:rsid w:val="008D34F1"/>
    <w:rsid w:val="008D39D8"/>
    <w:rsid w:val="008D3A9B"/>
    <w:rsid w:val="008D444B"/>
    <w:rsid w:val="008D471A"/>
    <w:rsid w:val="008D4CD9"/>
    <w:rsid w:val="008D5079"/>
    <w:rsid w:val="008D51F5"/>
    <w:rsid w:val="008D55FB"/>
    <w:rsid w:val="008D5744"/>
    <w:rsid w:val="008D5D07"/>
    <w:rsid w:val="008D5E6F"/>
    <w:rsid w:val="008D5EBC"/>
    <w:rsid w:val="008D6001"/>
    <w:rsid w:val="008D6726"/>
    <w:rsid w:val="008D69B4"/>
    <w:rsid w:val="008D6D1A"/>
    <w:rsid w:val="008D6ED4"/>
    <w:rsid w:val="008D7048"/>
    <w:rsid w:val="008D7619"/>
    <w:rsid w:val="008D79FC"/>
    <w:rsid w:val="008D7F2B"/>
    <w:rsid w:val="008E009E"/>
    <w:rsid w:val="008E065E"/>
    <w:rsid w:val="008E0927"/>
    <w:rsid w:val="008E095D"/>
    <w:rsid w:val="008E0AD6"/>
    <w:rsid w:val="008E0DAC"/>
    <w:rsid w:val="008E1047"/>
    <w:rsid w:val="008E13E6"/>
    <w:rsid w:val="008E14B0"/>
    <w:rsid w:val="008E1747"/>
    <w:rsid w:val="008E1883"/>
    <w:rsid w:val="008E1909"/>
    <w:rsid w:val="008E25E2"/>
    <w:rsid w:val="008E27B9"/>
    <w:rsid w:val="008E2D92"/>
    <w:rsid w:val="008E2E72"/>
    <w:rsid w:val="008E3228"/>
    <w:rsid w:val="008E3370"/>
    <w:rsid w:val="008E3387"/>
    <w:rsid w:val="008E3438"/>
    <w:rsid w:val="008E3596"/>
    <w:rsid w:val="008E3599"/>
    <w:rsid w:val="008E3B6C"/>
    <w:rsid w:val="008E3CD3"/>
    <w:rsid w:val="008E4331"/>
    <w:rsid w:val="008E44E7"/>
    <w:rsid w:val="008E533B"/>
    <w:rsid w:val="008E5D64"/>
    <w:rsid w:val="008E5F9F"/>
    <w:rsid w:val="008E609E"/>
    <w:rsid w:val="008E66F0"/>
    <w:rsid w:val="008E69A1"/>
    <w:rsid w:val="008E6B1B"/>
    <w:rsid w:val="008E6E00"/>
    <w:rsid w:val="008E6E46"/>
    <w:rsid w:val="008E6FA9"/>
    <w:rsid w:val="008E705B"/>
    <w:rsid w:val="008E748B"/>
    <w:rsid w:val="008E757A"/>
    <w:rsid w:val="008E75B7"/>
    <w:rsid w:val="008E77D9"/>
    <w:rsid w:val="008E79AF"/>
    <w:rsid w:val="008E7B26"/>
    <w:rsid w:val="008E7DC2"/>
    <w:rsid w:val="008F02BE"/>
    <w:rsid w:val="008F0412"/>
    <w:rsid w:val="008F063F"/>
    <w:rsid w:val="008F0685"/>
    <w:rsid w:val="008F09E4"/>
    <w:rsid w:val="008F16B8"/>
    <w:rsid w:val="008F1995"/>
    <w:rsid w:val="008F1C4E"/>
    <w:rsid w:val="008F1EAB"/>
    <w:rsid w:val="008F20D1"/>
    <w:rsid w:val="008F2412"/>
    <w:rsid w:val="008F29FF"/>
    <w:rsid w:val="008F2BFA"/>
    <w:rsid w:val="008F2C17"/>
    <w:rsid w:val="008F2CE2"/>
    <w:rsid w:val="008F2F1D"/>
    <w:rsid w:val="008F33DC"/>
    <w:rsid w:val="008F34CD"/>
    <w:rsid w:val="008F383D"/>
    <w:rsid w:val="008F3905"/>
    <w:rsid w:val="008F3B71"/>
    <w:rsid w:val="008F3CF5"/>
    <w:rsid w:val="008F3D7C"/>
    <w:rsid w:val="008F3F23"/>
    <w:rsid w:val="008F4004"/>
    <w:rsid w:val="008F40AD"/>
    <w:rsid w:val="008F467C"/>
    <w:rsid w:val="008F477F"/>
    <w:rsid w:val="008F4982"/>
    <w:rsid w:val="008F528D"/>
    <w:rsid w:val="008F55F2"/>
    <w:rsid w:val="008F568D"/>
    <w:rsid w:val="008F5BCE"/>
    <w:rsid w:val="008F5C8A"/>
    <w:rsid w:val="008F5E1D"/>
    <w:rsid w:val="008F5EF6"/>
    <w:rsid w:val="008F616A"/>
    <w:rsid w:val="008F617D"/>
    <w:rsid w:val="008F6273"/>
    <w:rsid w:val="008F6411"/>
    <w:rsid w:val="008F662D"/>
    <w:rsid w:val="008F67D3"/>
    <w:rsid w:val="008F69A4"/>
    <w:rsid w:val="008F6C48"/>
    <w:rsid w:val="008F6EA1"/>
    <w:rsid w:val="008F6F54"/>
    <w:rsid w:val="008F7208"/>
    <w:rsid w:val="008F7700"/>
    <w:rsid w:val="008F7986"/>
    <w:rsid w:val="008F7C1D"/>
    <w:rsid w:val="008F7FEE"/>
    <w:rsid w:val="0090058E"/>
    <w:rsid w:val="0090073A"/>
    <w:rsid w:val="00900742"/>
    <w:rsid w:val="00900AA9"/>
    <w:rsid w:val="00900C13"/>
    <w:rsid w:val="00900F81"/>
    <w:rsid w:val="009011BB"/>
    <w:rsid w:val="0090143D"/>
    <w:rsid w:val="00901EA1"/>
    <w:rsid w:val="00902238"/>
    <w:rsid w:val="00902350"/>
    <w:rsid w:val="009025D9"/>
    <w:rsid w:val="00903055"/>
    <w:rsid w:val="0090336B"/>
    <w:rsid w:val="009033DE"/>
    <w:rsid w:val="00903544"/>
    <w:rsid w:val="00903553"/>
    <w:rsid w:val="009037CF"/>
    <w:rsid w:val="00903846"/>
    <w:rsid w:val="009039BB"/>
    <w:rsid w:val="00903B6D"/>
    <w:rsid w:val="00903C04"/>
    <w:rsid w:val="00903C48"/>
    <w:rsid w:val="00903C7C"/>
    <w:rsid w:val="00903E03"/>
    <w:rsid w:val="00903E9A"/>
    <w:rsid w:val="009041CD"/>
    <w:rsid w:val="009047F1"/>
    <w:rsid w:val="00904825"/>
    <w:rsid w:val="00904C0F"/>
    <w:rsid w:val="00905154"/>
    <w:rsid w:val="00905239"/>
    <w:rsid w:val="0090535E"/>
    <w:rsid w:val="009053AA"/>
    <w:rsid w:val="0090542B"/>
    <w:rsid w:val="00905437"/>
    <w:rsid w:val="0090572B"/>
    <w:rsid w:val="00905B5E"/>
    <w:rsid w:val="00905BE1"/>
    <w:rsid w:val="00905CA7"/>
    <w:rsid w:val="00905EFB"/>
    <w:rsid w:val="009061C8"/>
    <w:rsid w:val="00906939"/>
    <w:rsid w:val="00906DCE"/>
    <w:rsid w:val="00906E91"/>
    <w:rsid w:val="0090715B"/>
    <w:rsid w:val="00907421"/>
    <w:rsid w:val="009074C7"/>
    <w:rsid w:val="00907E17"/>
    <w:rsid w:val="009102B7"/>
    <w:rsid w:val="009105BE"/>
    <w:rsid w:val="00910759"/>
    <w:rsid w:val="00910B7D"/>
    <w:rsid w:val="00910D5B"/>
    <w:rsid w:val="00910FCB"/>
    <w:rsid w:val="009118A6"/>
    <w:rsid w:val="00911C94"/>
    <w:rsid w:val="00911CCF"/>
    <w:rsid w:val="00911D3A"/>
    <w:rsid w:val="00911D98"/>
    <w:rsid w:val="00911DFB"/>
    <w:rsid w:val="00911EC5"/>
    <w:rsid w:val="00911FDF"/>
    <w:rsid w:val="00912092"/>
    <w:rsid w:val="00912271"/>
    <w:rsid w:val="0091267E"/>
    <w:rsid w:val="009126A5"/>
    <w:rsid w:val="00912CB1"/>
    <w:rsid w:val="00912F00"/>
    <w:rsid w:val="00913262"/>
    <w:rsid w:val="00913776"/>
    <w:rsid w:val="009139D9"/>
    <w:rsid w:val="00913B8B"/>
    <w:rsid w:val="00913C26"/>
    <w:rsid w:val="009140CF"/>
    <w:rsid w:val="009142F6"/>
    <w:rsid w:val="009143E0"/>
    <w:rsid w:val="00914471"/>
    <w:rsid w:val="009144F3"/>
    <w:rsid w:val="00914838"/>
    <w:rsid w:val="00914924"/>
    <w:rsid w:val="00914A51"/>
    <w:rsid w:val="00914AD8"/>
    <w:rsid w:val="00915319"/>
    <w:rsid w:val="00915ADF"/>
    <w:rsid w:val="00915CA8"/>
    <w:rsid w:val="00916079"/>
    <w:rsid w:val="009161A5"/>
    <w:rsid w:val="009161DA"/>
    <w:rsid w:val="00916286"/>
    <w:rsid w:val="00916547"/>
    <w:rsid w:val="00916814"/>
    <w:rsid w:val="00916FDD"/>
    <w:rsid w:val="0091726B"/>
    <w:rsid w:val="009172BD"/>
    <w:rsid w:val="009174F8"/>
    <w:rsid w:val="00917510"/>
    <w:rsid w:val="00917693"/>
    <w:rsid w:val="00917A4E"/>
    <w:rsid w:val="00917B65"/>
    <w:rsid w:val="00917C12"/>
    <w:rsid w:val="00917CE9"/>
    <w:rsid w:val="00917E90"/>
    <w:rsid w:val="00920064"/>
    <w:rsid w:val="0092017C"/>
    <w:rsid w:val="00920187"/>
    <w:rsid w:val="009202EC"/>
    <w:rsid w:val="009203E7"/>
    <w:rsid w:val="0092075B"/>
    <w:rsid w:val="009208E9"/>
    <w:rsid w:val="00920BEF"/>
    <w:rsid w:val="00920BF2"/>
    <w:rsid w:val="00920E26"/>
    <w:rsid w:val="00921595"/>
    <w:rsid w:val="0092162A"/>
    <w:rsid w:val="00922010"/>
    <w:rsid w:val="00922522"/>
    <w:rsid w:val="00922B18"/>
    <w:rsid w:val="00923006"/>
    <w:rsid w:val="0092370D"/>
    <w:rsid w:val="009237DC"/>
    <w:rsid w:val="00923A32"/>
    <w:rsid w:val="00923C3D"/>
    <w:rsid w:val="009240EC"/>
    <w:rsid w:val="009241C1"/>
    <w:rsid w:val="009244FC"/>
    <w:rsid w:val="009246CA"/>
    <w:rsid w:val="00924764"/>
    <w:rsid w:val="0092476D"/>
    <w:rsid w:val="00924F8F"/>
    <w:rsid w:val="00924F9B"/>
    <w:rsid w:val="0092508B"/>
    <w:rsid w:val="009250D8"/>
    <w:rsid w:val="0092540F"/>
    <w:rsid w:val="0092544D"/>
    <w:rsid w:val="00925468"/>
    <w:rsid w:val="009254B8"/>
    <w:rsid w:val="00925662"/>
    <w:rsid w:val="0092582D"/>
    <w:rsid w:val="009259CF"/>
    <w:rsid w:val="009259D8"/>
    <w:rsid w:val="00925B0A"/>
    <w:rsid w:val="00925F7B"/>
    <w:rsid w:val="009263AB"/>
    <w:rsid w:val="009263DC"/>
    <w:rsid w:val="009270B9"/>
    <w:rsid w:val="0092785F"/>
    <w:rsid w:val="00927C39"/>
    <w:rsid w:val="00927C81"/>
    <w:rsid w:val="00927D4F"/>
    <w:rsid w:val="00927EDA"/>
    <w:rsid w:val="0093016B"/>
    <w:rsid w:val="00930863"/>
    <w:rsid w:val="009308B9"/>
    <w:rsid w:val="00930EF4"/>
    <w:rsid w:val="00930EFA"/>
    <w:rsid w:val="00930FB8"/>
    <w:rsid w:val="009310A7"/>
    <w:rsid w:val="00931268"/>
    <w:rsid w:val="0093183E"/>
    <w:rsid w:val="00931897"/>
    <w:rsid w:val="00931BD9"/>
    <w:rsid w:val="00931C30"/>
    <w:rsid w:val="00932164"/>
    <w:rsid w:val="0093261D"/>
    <w:rsid w:val="00932772"/>
    <w:rsid w:val="00932C7B"/>
    <w:rsid w:val="00932E80"/>
    <w:rsid w:val="0093301E"/>
    <w:rsid w:val="009330FE"/>
    <w:rsid w:val="009333F1"/>
    <w:rsid w:val="00933418"/>
    <w:rsid w:val="0093352F"/>
    <w:rsid w:val="00933721"/>
    <w:rsid w:val="0093376F"/>
    <w:rsid w:val="00933DAA"/>
    <w:rsid w:val="00933F08"/>
    <w:rsid w:val="00934084"/>
    <w:rsid w:val="00934411"/>
    <w:rsid w:val="00934B6E"/>
    <w:rsid w:val="00934E18"/>
    <w:rsid w:val="00934F95"/>
    <w:rsid w:val="009351B0"/>
    <w:rsid w:val="0093524E"/>
    <w:rsid w:val="0093538B"/>
    <w:rsid w:val="00935496"/>
    <w:rsid w:val="00935CFB"/>
    <w:rsid w:val="00936113"/>
    <w:rsid w:val="00936787"/>
    <w:rsid w:val="009368F3"/>
    <w:rsid w:val="0093694B"/>
    <w:rsid w:val="00936A28"/>
    <w:rsid w:val="00936B29"/>
    <w:rsid w:val="00936FBF"/>
    <w:rsid w:val="00937084"/>
    <w:rsid w:val="009371DB"/>
    <w:rsid w:val="00937419"/>
    <w:rsid w:val="009375EA"/>
    <w:rsid w:val="00937718"/>
    <w:rsid w:val="00937832"/>
    <w:rsid w:val="00937A89"/>
    <w:rsid w:val="00937B70"/>
    <w:rsid w:val="00937CDD"/>
    <w:rsid w:val="00937D43"/>
    <w:rsid w:val="00937F39"/>
    <w:rsid w:val="0094047B"/>
    <w:rsid w:val="00940977"/>
    <w:rsid w:val="009409B9"/>
    <w:rsid w:val="00941141"/>
    <w:rsid w:val="0094121A"/>
    <w:rsid w:val="0094133C"/>
    <w:rsid w:val="00941636"/>
    <w:rsid w:val="009417BD"/>
    <w:rsid w:val="0094184C"/>
    <w:rsid w:val="009418AE"/>
    <w:rsid w:val="00941E7D"/>
    <w:rsid w:val="00941EE2"/>
    <w:rsid w:val="00941FFC"/>
    <w:rsid w:val="0094207A"/>
    <w:rsid w:val="009420D5"/>
    <w:rsid w:val="00942118"/>
    <w:rsid w:val="0094283A"/>
    <w:rsid w:val="009429F0"/>
    <w:rsid w:val="009429F7"/>
    <w:rsid w:val="00942B62"/>
    <w:rsid w:val="00942C2E"/>
    <w:rsid w:val="00942D64"/>
    <w:rsid w:val="00943002"/>
    <w:rsid w:val="0094317F"/>
    <w:rsid w:val="00943503"/>
    <w:rsid w:val="0094350D"/>
    <w:rsid w:val="00943742"/>
    <w:rsid w:val="009437CF"/>
    <w:rsid w:val="00943B79"/>
    <w:rsid w:val="00943BA7"/>
    <w:rsid w:val="00943FDE"/>
    <w:rsid w:val="00944571"/>
    <w:rsid w:val="009445FE"/>
    <w:rsid w:val="0094460E"/>
    <w:rsid w:val="0094477A"/>
    <w:rsid w:val="009447DE"/>
    <w:rsid w:val="00944946"/>
    <w:rsid w:val="00945035"/>
    <w:rsid w:val="009453ED"/>
    <w:rsid w:val="00945AF9"/>
    <w:rsid w:val="00945B92"/>
    <w:rsid w:val="00945BA4"/>
    <w:rsid w:val="00945C05"/>
    <w:rsid w:val="00945CE7"/>
    <w:rsid w:val="00945FCE"/>
    <w:rsid w:val="009460A8"/>
    <w:rsid w:val="009460D7"/>
    <w:rsid w:val="00946337"/>
    <w:rsid w:val="00946423"/>
    <w:rsid w:val="00946550"/>
    <w:rsid w:val="0094665B"/>
    <w:rsid w:val="009467B3"/>
    <w:rsid w:val="009467B5"/>
    <w:rsid w:val="009468D7"/>
    <w:rsid w:val="00946945"/>
    <w:rsid w:val="00946CB3"/>
    <w:rsid w:val="00946EEE"/>
    <w:rsid w:val="00946FB4"/>
    <w:rsid w:val="009471D0"/>
    <w:rsid w:val="00947713"/>
    <w:rsid w:val="0094787E"/>
    <w:rsid w:val="00947D55"/>
    <w:rsid w:val="00947F97"/>
    <w:rsid w:val="00950B24"/>
    <w:rsid w:val="00950D1E"/>
    <w:rsid w:val="00950DE7"/>
    <w:rsid w:val="00950DF7"/>
    <w:rsid w:val="00951466"/>
    <w:rsid w:val="009515D2"/>
    <w:rsid w:val="009518AD"/>
    <w:rsid w:val="009519A9"/>
    <w:rsid w:val="009519CC"/>
    <w:rsid w:val="00951B08"/>
    <w:rsid w:val="0095223D"/>
    <w:rsid w:val="00952305"/>
    <w:rsid w:val="0095247C"/>
    <w:rsid w:val="0095261B"/>
    <w:rsid w:val="009527D4"/>
    <w:rsid w:val="00952899"/>
    <w:rsid w:val="00953498"/>
    <w:rsid w:val="00953723"/>
    <w:rsid w:val="00953920"/>
    <w:rsid w:val="00953C03"/>
    <w:rsid w:val="00953D47"/>
    <w:rsid w:val="00953DAD"/>
    <w:rsid w:val="00953E00"/>
    <w:rsid w:val="00953E4D"/>
    <w:rsid w:val="00953EC7"/>
    <w:rsid w:val="0095412B"/>
    <w:rsid w:val="0095462C"/>
    <w:rsid w:val="00954E9D"/>
    <w:rsid w:val="00955258"/>
    <w:rsid w:val="00955452"/>
    <w:rsid w:val="0095577E"/>
    <w:rsid w:val="00955A11"/>
    <w:rsid w:val="00955AA8"/>
    <w:rsid w:val="00955AC7"/>
    <w:rsid w:val="0095624F"/>
    <w:rsid w:val="00956628"/>
    <w:rsid w:val="0095681E"/>
    <w:rsid w:val="009568A8"/>
    <w:rsid w:val="00956B81"/>
    <w:rsid w:val="00956C08"/>
    <w:rsid w:val="00957191"/>
    <w:rsid w:val="00957195"/>
    <w:rsid w:val="009572D4"/>
    <w:rsid w:val="009574A3"/>
    <w:rsid w:val="009577F5"/>
    <w:rsid w:val="009577FF"/>
    <w:rsid w:val="00957897"/>
    <w:rsid w:val="00957BE2"/>
    <w:rsid w:val="00957FC2"/>
    <w:rsid w:val="00960001"/>
    <w:rsid w:val="0096057C"/>
    <w:rsid w:val="00960714"/>
    <w:rsid w:val="00960C2E"/>
    <w:rsid w:val="0096128E"/>
    <w:rsid w:val="0096148F"/>
    <w:rsid w:val="009615A9"/>
    <w:rsid w:val="009615B2"/>
    <w:rsid w:val="00961651"/>
    <w:rsid w:val="00961789"/>
    <w:rsid w:val="00961921"/>
    <w:rsid w:val="0096197B"/>
    <w:rsid w:val="00961E26"/>
    <w:rsid w:val="00961E95"/>
    <w:rsid w:val="009627D6"/>
    <w:rsid w:val="00962AD2"/>
    <w:rsid w:val="00962BCD"/>
    <w:rsid w:val="00962FAB"/>
    <w:rsid w:val="0096313A"/>
    <w:rsid w:val="009635CB"/>
    <w:rsid w:val="0096366D"/>
    <w:rsid w:val="0096383B"/>
    <w:rsid w:val="00963AD9"/>
    <w:rsid w:val="00963E50"/>
    <w:rsid w:val="0096410D"/>
    <w:rsid w:val="0096430A"/>
    <w:rsid w:val="009646B0"/>
    <w:rsid w:val="00964B38"/>
    <w:rsid w:val="00964BF5"/>
    <w:rsid w:val="00964F53"/>
    <w:rsid w:val="00964F8A"/>
    <w:rsid w:val="009650CB"/>
    <w:rsid w:val="0096510D"/>
    <w:rsid w:val="00965509"/>
    <w:rsid w:val="0096554B"/>
    <w:rsid w:val="0096569D"/>
    <w:rsid w:val="009656E4"/>
    <w:rsid w:val="0096584A"/>
    <w:rsid w:val="00965F55"/>
    <w:rsid w:val="00966F31"/>
    <w:rsid w:val="0096701A"/>
    <w:rsid w:val="0096721C"/>
    <w:rsid w:val="009673F9"/>
    <w:rsid w:val="009674CC"/>
    <w:rsid w:val="009676DA"/>
    <w:rsid w:val="00967B66"/>
    <w:rsid w:val="00967F80"/>
    <w:rsid w:val="009700A3"/>
    <w:rsid w:val="00970461"/>
    <w:rsid w:val="0097064D"/>
    <w:rsid w:val="009706F8"/>
    <w:rsid w:val="00970C89"/>
    <w:rsid w:val="00970F67"/>
    <w:rsid w:val="009711EF"/>
    <w:rsid w:val="00971333"/>
    <w:rsid w:val="009713EE"/>
    <w:rsid w:val="0097157F"/>
    <w:rsid w:val="00971D80"/>
    <w:rsid w:val="00971E70"/>
    <w:rsid w:val="00971ED5"/>
    <w:rsid w:val="00971EE9"/>
    <w:rsid w:val="00971F08"/>
    <w:rsid w:val="009720A8"/>
    <w:rsid w:val="00972150"/>
    <w:rsid w:val="0097235A"/>
    <w:rsid w:val="00972B35"/>
    <w:rsid w:val="00972BFE"/>
    <w:rsid w:val="00973000"/>
    <w:rsid w:val="00973130"/>
    <w:rsid w:val="00973338"/>
    <w:rsid w:val="009733F9"/>
    <w:rsid w:val="0097379B"/>
    <w:rsid w:val="00973990"/>
    <w:rsid w:val="00973CAF"/>
    <w:rsid w:val="00973E73"/>
    <w:rsid w:val="00973EA6"/>
    <w:rsid w:val="00974009"/>
    <w:rsid w:val="009742C2"/>
    <w:rsid w:val="009743E8"/>
    <w:rsid w:val="00974407"/>
    <w:rsid w:val="00974450"/>
    <w:rsid w:val="009744B6"/>
    <w:rsid w:val="0097458D"/>
    <w:rsid w:val="00974B56"/>
    <w:rsid w:val="00974C09"/>
    <w:rsid w:val="00974CB7"/>
    <w:rsid w:val="00974D5F"/>
    <w:rsid w:val="00974FBA"/>
    <w:rsid w:val="009750E4"/>
    <w:rsid w:val="00975106"/>
    <w:rsid w:val="00975507"/>
    <w:rsid w:val="00975590"/>
    <w:rsid w:val="009758AC"/>
    <w:rsid w:val="00975F66"/>
    <w:rsid w:val="0097603D"/>
    <w:rsid w:val="00976486"/>
    <w:rsid w:val="009764BE"/>
    <w:rsid w:val="00976949"/>
    <w:rsid w:val="0097699B"/>
    <w:rsid w:val="00976B7C"/>
    <w:rsid w:val="00976BA2"/>
    <w:rsid w:val="00976C5D"/>
    <w:rsid w:val="0097737A"/>
    <w:rsid w:val="009773D2"/>
    <w:rsid w:val="009778DD"/>
    <w:rsid w:val="00977AE6"/>
    <w:rsid w:val="00977B38"/>
    <w:rsid w:val="00977CDD"/>
    <w:rsid w:val="0097C29B"/>
    <w:rsid w:val="0097CA0E"/>
    <w:rsid w:val="00980300"/>
    <w:rsid w:val="00980477"/>
    <w:rsid w:val="00980A54"/>
    <w:rsid w:val="00980AEA"/>
    <w:rsid w:val="00980B46"/>
    <w:rsid w:val="0098157C"/>
    <w:rsid w:val="00981EDE"/>
    <w:rsid w:val="00981F0F"/>
    <w:rsid w:val="009822B2"/>
    <w:rsid w:val="0098288F"/>
    <w:rsid w:val="00982DA7"/>
    <w:rsid w:val="00982E13"/>
    <w:rsid w:val="00982E5B"/>
    <w:rsid w:val="009831BA"/>
    <w:rsid w:val="009833EA"/>
    <w:rsid w:val="00983483"/>
    <w:rsid w:val="00983531"/>
    <w:rsid w:val="00983755"/>
    <w:rsid w:val="00983A1E"/>
    <w:rsid w:val="00983C8F"/>
    <w:rsid w:val="00983F12"/>
    <w:rsid w:val="009841CB"/>
    <w:rsid w:val="0098456C"/>
    <w:rsid w:val="00984A0B"/>
    <w:rsid w:val="00984E3C"/>
    <w:rsid w:val="00984F56"/>
    <w:rsid w:val="00985253"/>
    <w:rsid w:val="009852A6"/>
    <w:rsid w:val="009853B3"/>
    <w:rsid w:val="009855EE"/>
    <w:rsid w:val="00985764"/>
    <w:rsid w:val="009857C9"/>
    <w:rsid w:val="00985BC8"/>
    <w:rsid w:val="00985D0E"/>
    <w:rsid w:val="00985D7A"/>
    <w:rsid w:val="00985E1B"/>
    <w:rsid w:val="00985E71"/>
    <w:rsid w:val="00985EC3"/>
    <w:rsid w:val="00985FDE"/>
    <w:rsid w:val="00986200"/>
    <w:rsid w:val="0098643D"/>
    <w:rsid w:val="009865A8"/>
    <w:rsid w:val="00986654"/>
    <w:rsid w:val="009866F8"/>
    <w:rsid w:val="009868E5"/>
    <w:rsid w:val="00986A1A"/>
    <w:rsid w:val="00986AFE"/>
    <w:rsid w:val="009870A4"/>
    <w:rsid w:val="009872C5"/>
    <w:rsid w:val="00987A61"/>
    <w:rsid w:val="00987AE1"/>
    <w:rsid w:val="00987AF5"/>
    <w:rsid w:val="00987AFB"/>
    <w:rsid w:val="00987CC2"/>
    <w:rsid w:val="00987D5D"/>
    <w:rsid w:val="00990085"/>
    <w:rsid w:val="0099012A"/>
    <w:rsid w:val="009901B3"/>
    <w:rsid w:val="0099042C"/>
    <w:rsid w:val="009905FC"/>
    <w:rsid w:val="00990630"/>
    <w:rsid w:val="009908C9"/>
    <w:rsid w:val="00990C2D"/>
    <w:rsid w:val="00990D39"/>
    <w:rsid w:val="00991171"/>
    <w:rsid w:val="009914EC"/>
    <w:rsid w:val="00991728"/>
    <w:rsid w:val="00991761"/>
    <w:rsid w:val="009918DF"/>
    <w:rsid w:val="0099190A"/>
    <w:rsid w:val="00991978"/>
    <w:rsid w:val="00991C87"/>
    <w:rsid w:val="009922B3"/>
    <w:rsid w:val="00992D96"/>
    <w:rsid w:val="00992E35"/>
    <w:rsid w:val="009937D0"/>
    <w:rsid w:val="00994090"/>
    <w:rsid w:val="00994273"/>
    <w:rsid w:val="00994638"/>
    <w:rsid w:val="00994DCA"/>
    <w:rsid w:val="00994DCB"/>
    <w:rsid w:val="00994DF7"/>
    <w:rsid w:val="00995018"/>
    <w:rsid w:val="00995232"/>
    <w:rsid w:val="009952C7"/>
    <w:rsid w:val="009952EC"/>
    <w:rsid w:val="00995504"/>
    <w:rsid w:val="0099589A"/>
    <w:rsid w:val="009958EA"/>
    <w:rsid w:val="00995C7C"/>
    <w:rsid w:val="00995CC8"/>
    <w:rsid w:val="00995FE4"/>
    <w:rsid w:val="0099600B"/>
    <w:rsid w:val="00996085"/>
    <w:rsid w:val="009960EC"/>
    <w:rsid w:val="009964E4"/>
    <w:rsid w:val="00996FCD"/>
    <w:rsid w:val="009970DD"/>
    <w:rsid w:val="00997144"/>
    <w:rsid w:val="0099779B"/>
    <w:rsid w:val="00997A97"/>
    <w:rsid w:val="00997DD6"/>
    <w:rsid w:val="009A010D"/>
    <w:rsid w:val="009A023F"/>
    <w:rsid w:val="009A02A5"/>
    <w:rsid w:val="009A02D9"/>
    <w:rsid w:val="009A0455"/>
    <w:rsid w:val="009A0F8C"/>
    <w:rsid w:val="009A0FBA"/>
    <w:rsid w:val="009A11C7"/>
    <w:rsid w:val="009A12FF"/>
    <w:rsid w:val="009A132E"/>
    <w:rsid w:val="009A1355"/>
    <w:rsid w:val="009A1400"/>
    <w:rsid w:val="009A1601"/>
    <w:rsid w:val="009A196B"/>
    <w:rsid w:val="009A225B"/>
    <w:rsid w:val="009A2C32"/>
    <w:rsid w:val="009A2C37"/>
    <w:rsid w:val="009A331C"/>
    <w:rsid w:val="009A3717"/>
    <w:rsid w:val="009A389E"/>
    <w:rsid w:val="009A3BB6"/>
    <w:rsid w:val="009A3C13"/>
    <w:rsid w:val="009A3C8C"/>
    <w:rsid w:val="009A3F24"/>
    <w:rsid w:val="009A3FC8"/>
    <w:rsid w:val="009A4174"/>
    <w:rsid w:val="009A462D"/>
    <w:rsid w:val="009A46B9"/>
    <w:rsid w:val="009A4888"/>
    <w:rsid w:val="009A48CA"/>
    <w:rsid w:val="009A51DA"/>
    <w:rsid w:val="009A533D"/>
    <w:rsid w:val="009A59DC"/>
    <w:rsid w:val="009A5AF2"/>
    <w:rsid w:val="009A5CBA"/>
    <w:rsid w:val="009A6408"/>
    <w:rsid w:val="009A66E5"/>
    <w:rsid w:val="009A682A"/>
    <w:rsid w:val="009A69E0"/>
    <w:rsid w:val="009A6A9B"/>
    <w:rsid w:val="009A6D20"/>
    <w:rsid w:val="009A719A"/>
    <w:rsid w:val="009B08A9"/>
    <w:rsid w:val="009B0994"/>
    <w:rsid w:val="009B0B7A"/>
    <w:rsid w:val="009B14E5"/>
    <w:rsid w:val="009B155E"/>
    <w:rsid w:val="009B1934"/>
    <w:rsid w:val="009B1E37"/>
    <w:rsid w:val="009B1F30"/>
    <w:rsid w:val="009B1FFC"/>
    <w:rsid w:val="009B2062"/>
    <w:rsid w:val="009B22CC"/>
    <w:rsid w:val="009B2724"/>
    <w:rsid w:val="009B2CBC"/>
    <w:rsid w:val="009B2F15"/>
    <w:rsid w:val="009B31BF"/>
    <w:rsid w:val="009B31C0"/>
    <w:rsid w:val="009B372E"/>
    <w:rsid w:val="009B3AC2"/>
    <w:rsid w:val="009B3BF5"/>
    <w:rsid w:val="009B3E09"/>
    <w:rsid w:val="009B40DF"/>
    <w:rsid w:val="009B41CB"/>
    <w:rsid w:val="009B4364"/>
    <w:rsid w:val="009B4575"/>
    <w:rsid w:val="009B46D6"/>
    <w:rsid w:val="009B477E"/>
    <w:rsid w:val="009B4C33"/>
    <w:rsid w:val="009B4DF4"/>
    <w:rsid w:val="009B4EE9"/>
    <w:rsid w:val="009B5050"/>
    <w:rsid w:val="009B50C3"/>
    <w:rsid w:val="009B541F"/>
    <w:rsid w:val="009B5428"/>
    <w:rsid w:val="009B564E"/>
    <w:rsid w:val="009B5744"/>
    <w:rsid w:val="009B5A6C"/>
    <w:rsid w:val="009B5B30"/>
    <w:rsid w:val="009B5C3C"/>
    <w:rsid w:val="009B5DC2"/>
    <w:rsid w:val="009B62C9"/>
    <w:rsid w:val="009B62FE"/>
    <w:rsid w:val="009B6B8E"/>
    <w:rsid w:val="009B6BB0"/>
    <w:rsid w:val="009B6C0C"/>
    <w:rsid w:val="009B6FED"/>
    <w:rsid w:val="009B73A8"/>
    <w:rsid w:val="009B75D2"/>
    <w:rsid w:val="009B7862"/>
    <w:rsid w:val="009B7923"/>
    <w:rsid w:val="009B7E87"/>
    <w:rsid w:val="009C0169"/>
    <w:rsid w:val="009C02E0"/>
    <w:rsid w:val="009C044B"/>
    <w:rsid w:val="009C061A"/>
    <w:rsid w:val="009C0941"/>
    <w:rsid w:val="009C1077"/>
    <w:rsid w:val="009C1BB1"/>
    <w:rsid w:val="009C1DAC"/>
    <w:rsid w:val="009C1F7F"/>
    <w:rsid w:val="009C23E2"/>
    <w:rsid w:val="009C27F1"/>
    <w:rsid w:val="009C2A97"/>
    <w:rsid w:val="009C2B43"/>
    <w:rsid w:val="009C2B51"/>
    <w:rsid w:val="009C2C4C"/>
    <w:rsid w:val="009C2E98"/>
    <w:rsid w:val="009C2EDE"/>
    <w:rsid w:val="009C304E"/>
    <w:rsid w:val="009C3210"/>
    <w:rsid w:val="009C321D"/>
    <w:rsid w:val="009C32BF"/>
    <w:rsid w:val="009C3444"/>
    <w:rsid w:val="009C3503"/>
    <w:rsid w:val="009C3598"/>
    <w:rsid w:val="009C365A"/>
    <w:rsid w:val="009C3989"/>
    <w:rsid w:val="009C3BE5"/>
    <w:rsid w:val="009C3CA5"/>
    <w:rsid w:val="009C3FF1"/>
    <w:rsid w:val="009C403E"/>
    <w:rsid w:val="009C40E7"/>
    <w:rsid w:val="009C457A"/>
    <w:rsid w:val="009C47B4"/>
    <w:rsid w:val="009C486E"/>
    <w:rsid w:val="009C48B3"/>
    <w:rsid w:val="009C4A5E"/>
    <w:rsid w:val="009C4BD1"/>
    <w:rsid w:val="009C4DF5"/>
    <w:rsid w:val="009C4EAB"/>
    <w:rsid w:val="009C4FCF"/>
    <w:rsid w:val="009C53EE"/>
    <w:rsid w:val="009C565B"/>
    <w:rsid w:val="009C596A"/>
    <w:rsid w:val="009C5DF3"/>
    <w:rsid w:val="009C5F23"/>
    <w:rsid w:val="009C6377"/>
    <w:rsid w:val="009C6960"/>
    <w:rsid w:val="009C6A27"/>
    <w:rsid w:val="009C6F1C"/>
    <w:rsid w:val="009C739B"/>
    <w:rsid w:val="009C73C1"/>
    <w:rsid w:val="009C75E1"/>
    <w:rsid w:val="009C7794"/>
    <w:rsid w:val="009C7C09"/>
    <w:rsid w:val="009C7C70"/>
    <w:rsid w:val="009C7CD8"/>
    <w:rsid w:val="009C7DF4"/>
    <w:rsid w:val="009C7E59"/>
    <w:rsid w:val="009D06A9"/>
    <w:rsid w:val="009D08E3"/>
    <w:rsid w:val="009D0DDD"/>
    <w:rsid w:val="009D14C7"/>
    <w:rsid w:val="009D16C7"/>
    <w:rsid w:val="009D16D4"/>
    <w:rsid w:val="009D17AF"/>
    <w:rsid w:val="009D1861"/>
    <w:rsid w:val="009D18E0"/>
    <w:rsid w:val="009D1D5B"/>
    <w:rsid w:val="009D1DBB"/>
    <w:rsid w:val="009D27ED"/>
    <w:rsid w:val="009D28CE"/>
    <w:rsid w:val="009D2C64"/>
    <w:rsid w:val="009D2FCE"/>
    <w:rsid w:val="009D3388"/>
    <w:rsid w:val="009D3439"/>
    <w:rsid w:val="009D34C2"/>
    <w:rsid w:val="009D374D"/>
    <w:rsid w:val="009D3781"/>
    <w:rsid w:val="009D38BB"/>
    <w:rsid w:val="009D3C37"/>
    <w:rsid w:val="009D41F7"/>
    <w:rsid w:val="009D47A3"/>
    <w:rsid w:val="009D489C"/>
    <w:rsid w:val="009D4936"/>
    <w:rsid w:val="009D4A66"/>
    <w:rsid w:val="009D4AD4"/>
    <w:rsid w:val="009D4FF0"/>
    <w:rsid w:val="009D6319"/>
    <w:rsid w:val="009D6327"/>
    <w:rsid w:val="009D689B"/>
    <w:rsid w:val="009D691D"/>
    <w:rsid w:val="009D6F85"/>
    <w:rsid w:val="009D703C"/>
    <w:rsid w:val="009D7107"/>
    <w:rsid w:val="009D7147"/>
    <w:rsid w:val="009D7184"/>
    <w:rsid w:val="009D718F"/>
    <w:rsid w:val="009D7553"/>
    <w:rsid w:val="009D79CF"/>
    <w:rsid w:val="009D7A2C"/>
    <w:rsid w:val="009D7C74"/>
    <w:rsid w:val="009D7FD0"/>
    <w:rsid w:val="009E01D4"/>
    <w:rsid w:val="009E0439"/>
    <w:rsid w:val="009E054F"/>
    <w:rsid w:val="009E068F"/>
    <w:rsid w:val="009E0AC8"/>
    <w:rsid w:val="009E0AE8"/>
    <w:rsid w:val="009E12F9"/>
    <w:rsid w:val="009E138A"/>
    <w:rsid w:val="009E14E0"/>
    <w:rsid w:val="009E17BE"/>
    <w:rsid w:val="009E1925"/>
    <w:rsid w:val="009E1E3F"/>
    <w:rsid w:val="009E1EF7"/>
    <w:rsid w:val="009E2040"/>
    <w:rsid w:val="009E2244"/>
    <w:rsid w:val="009E230B"/>
    <w:rsid w:val="009E255D"/>
    <w:rsid w:val="009E2655"/>
    <w:rsid w:val="009E26C3"/>
    <w:rsid w:val="009E289E"/>
    <w:rsid w:val="009E2C2A"/>
    <w:rsid w:val="009E31ED"/>
    <w:rsid w:val="009E32E4"/>
    <w:rsid w:val="009E32E6"/>
    <w:rsid w:val="009E35DB"/>
    <w:rsid w:val="009E3680"/>
    <w:rsid w:val="009E3703"/>
    <w:rsid w:val="009E3864"/>
    <w:rsid w:val="009E38B7"/>
    <w:rsid w:val="009E39BA"/>
    <w:rsid w:val="009E3FF9"/>
    <w:rsid w:val="009E40B7"/>
    <w:rsid w:val="009E411A"/>
    <w:rsid w:val="009E42DA"/>
    <w:rsid w:val="009E4381"/>
    <w:rsid w:val="009E47A3"/>
    <w:rsid w:val="009E4962"/>
    <w:rsid w:val="009E49E4"/>
    <w:rsid w:val="009E4AD1"/>
    <w:rsid w:val="009E5522"/>
    <w:rsid w:val="009E562B"/>
    <w:rsid w:val="009E5A39"/>
    <w:rsid w:val="009E5BBE"/>
    <w:rsid w:val="009E5BFB"/>
    <w:rsid w:val="009E62DE"/>
    <w:rsid w:val="009E646D"/>
    <w:rsid w:val="009E6560"/>
    <w:rsid w:val="009E66F1"/>
    <w:rsid w:val="009E6AFA"/>
    <w:rsid w:val="009E6E22"/>
    <w:rsid w:val="009E6F81"/>
    <w:rsid w:val="009E730E"/>
    <w:rsid w:val="009E7757"/>
    <w:rsid w:val="009E790E"/>
    <w:rsid w:val="009E795C"/>
    <w:rsid w:val="009E7AE8"/>
    <w:rsid w:val="009E7E92"/>
    <w:rsid w:val="009F00D8"/>
    <w:rsid w:val="009F08F3"/>
    <w:rsid w:val="009F09B9"/>
    <w:rsid w:val="009F0E96"/>
    <w:rsid w:val="009F0F73"/>
    <w:rsid w:val="009F1219"/>
    <w:rsid w:val="009F15DF"/>
    <w:rsid w:val="009F1624"/>
    <w:rsid w:val="009F1764"/>
    <w:rsid w:val="009F1DE7"/>
    <w:rsid w:val="009F1F36"/>
    <w:rsid w:val="009F1FAC"/>
    <w:rsid w:val="009F20FD"/>
    <w:rsid w:val="009F21A8"/>
    <w:rsid w:val="009F2735"/>
    <w:rsid w:val="009F27BC"/>
    <w:rsid w:val="009F29D8"/>
    <w:rsid w:val="009F2D9D"/>
    <w:rsid w:val="009F2DD5"/>
    <w:rsid w:val="009F2EC2"/>
    <w:rsid w:val="009F344F"/>
    <w:rsid w:val="009F35AB"/>
    <w:rsid w:val="009F35F7"/>
    <w:rsid w:val="009F3903"/>
    <w:rsid w:val="009F3D9C"/>
    <w:rsid w:val="009F3FA4"/>
    <w:rsid w:val="009F42D4"/>
    <w:rsid w:val="009F4704"/>
    <w:rsid w:val="009F4A05"/>
    <w:rsid w:val="009F4D93"/>
    <w:rsid w:val="009F4E42"/>
    <w:rsid w:val="009F4F83"/>
    <w:rsid w:val="009F50C8"/>
    <w:rsid w:val="009F53D2"/>
    <w:rsid w:val="009F58D0"/>
    <w:rsid w:val="009F59AE"/>
    <w:rsid w:val="009F5A93"/>
    <w:rsid w:val="009F5F7E"/>
    <w:rsid w:val="009F5FC1"/>
    <w:rsid w:val="009F628B"/>
    <w:rsid w:val="009F6672"/>
    <w:rsid w:val="009F6828"/>
    <w:rsid w:val="009F6990"/>
    <w:rsid w:val="009F6D5B"/>
    <w:rsid w:val="009F6F43"/>
    <w:rsid w:val="009F763F"/>
    <w:rsid w:val="009F783F"/>
    <w:rsid w:val="009F7E19"/>
    <w:rsid w:val="009F7F7C"/>
    <w:rsid w:val="00A00368"/>
    <w:rsid w:val="00A00875"/>
    <w:rsid w:val="00A00BCC"/>
    <w:rsid w:val="00A00CA1"/>
    <w:rsid w:val="00A00D9E"/>
    <w:rsid w:val="00A01062"/>
    <w:rsid w:val="00A01179"/>
    <w:rsid w:val="00A015D1"/>
    <w:rsid w:val="00A017B8"/>
    <w:rsid w:val="00A019D5"/>
    <w:rsid w:val="00A01ECE"/>
    <w:rsid w:val="00A02150"/>
    <w:rsid w:val="00A021A8"/>
    <w:rsid w:val="00A0248B"/>
    <w:rsid w:val="00A02A6D"/>
    <w:rsid w:val="00A02CF8"/>
    <w:rsid w:val="00A02EC7"/>
    <w:rsid w:val="00A02F71"/>
    <w:rsid w:val="00A02F8D"/>
    <w:rsid w:val="00A02F94"/>
    <w:rsid w:val="00A02F9D"/>
    <w:rsid w:val="00A031D8"/>
    <w:rsid w:val="00A032F1"/>
    <w:rsid w:val="00A0334A"/>
    <w:rsid w:val="00A035B9"/>
    <w:rsid w:val="00A039B1"/>
    <w:rsid w:val="00A03ACF"/>
    <w:rsid w:val="00A04237"/>
    <w:rsid w:val="00A04410"/>
    <w:rsid w:val="00A044C6"/>
    <w:rsid w:val="00A04507"/>
    <w:rsid w:val="00A048A8"/>
    <w:rsid w:val="00A04C0A"/>
    <w:rsid w:val="00A04E85"/>
    <w:rsid w:val="00A04F49"/>
    <w:rsid w:val="00A0504E"/>
    <w:rsid w:val="00A0532E"/>
    <w:rsid w:val="00A05DF7"/>
    <w:rsid w:val="00A05EC6"/>
    <w:rsid w:val="00A06489"/>
    <w:rsid w:val="00A064EF"/>
    <w:rsid w:val="00A065A7"/>
    <w:rsid w:val="00A065DF"/>
    <w:rsid w:val="00A06777"/>
    <w:rsid w:val="00A068EB"/>
    <w:rsid w:val="00A069EC"/>
    <w:rsid w:val="00A06F2E"/>
    <w:rsid w:val="00A06FAA"/>
    <w:rsid w:val="00A074F2"/>
    <w:rsid w:val="00A07773"/>
    <w:rsid w:val="00A07A13"/>
    <w:rsid w:val="00A07B52"/>
    <w:rsid w:val="00A07D2B"/>
    <w:rsid w:val="00A07F9D"/>
    <w:rsid w:val="00A07FBD"/>
    <w:rsid w:val="00A07FC5"/>
    <w:rsid w:val="00A102B7"/>
    <w:rsid w:val="00A10302"/>
    <w:rsid w:val="00A103BB"/>
    <w:rsid w:val="00A1061D"/>
    <w:rsid w:val="00A106C9"/>
    <w:rsid w:val="00A108B3"/>
    <w:rsid w:val="00A109F7"/>
    <w:rsid w:val="00A10E85"/>
    <w:rsid w:val="00A111EC"/>
    <w:rsid w:val="00A117A6"/>
    <w:rsid w:val="00A1188B"/>
    <w:rsid w:val="00A11EEC"/>
    <w:rsid w:val="00A120D5"/>
    <w:rsid w:val="00A12AFA"/>
    <w:rsid w:val="00A12B17"/>
    <w:rsid w:val="00A130D9"/>
    <w:rsid w:val="00A13E54"/>
    <w:rsid w:val="00A1413A"/>
    <w:rsid w:val="00A1438F"/>
    <w:rsid w:val="00A14447"/>
    <w:rsid w:val="00A154B1"/>
    <w:rsid w:val="00A154D1"/>
    <w:rsid w:val="00A1555A"/>
    <w:rsid w:val="00A15AAC"/>
    <w:rsid w:val="00A15C75"/>
    <w:rsid w:val="00A15EF3"/>
    <w:rsid w:val="00A162C4"/>
    <w:rsid w:val="00A16906"/>
    <w:rsid w:val="00A16B65"/>
    <w:rsid w:val="00A16E95"/>
    <w:rsid w:val="00A16EAE"/>
    <w:rsid w:val="00A16FDC"/>
    <w:rsid w:val="00A1714C"/>
    <w:rsid w:val="00A17248"/>
    <w:rsid w:val="00A17405"/>
    <w:rsid w:val="00A174A2"/>
    <w:rsid w:val="00A175F7"/>
    <w:rsid w:val="00A178D4"/>
    <w:rsid w:val="00A17A60"/>
    <w:rsid w:val="00A17ADE"/>
    <w:rsid w:val="00A17DF2"/>
    <w:rsid w:val="00A17F63"/>
    <w:rsid w:val="00A2013F"/>
    <w:rsid w:val="00A201FF"/>
    <w:rsid w:val="00A205FE"/>
    <w:rsid w:val="00A208A4"/>
    <w:rsid w:val="00A21120"/>
    <w:rsid w:val="00A211C7"/>
    <w:rsid w:val="00A21454"/>
    <w:rsid w:val="00A216AB"/>
    <w:rsid w:val="00A21852"/>
    <w:rsid w:val="00A21913"/>
    <w:rsid w:val="00A2193B"/>
    <w:rsid w:val="00A21C77"/>
    <w:rsid w:val="00A21CC1"/>
    <w:rsid w:val="00A22312"/>
    <w:rsid w:val="00A223DE"/>
    <w:rsid w:val="00A224CC"/>
    <w:rsid w:val="00A2270E"/>
    <w:rsid w:val="00A22804"/>
    <w:rsid w:val="00A22A35"/>
    <w:rsid w:val="00A2351A"/>
    <w:rsid w:val="00A23696"/>
    <w:rsid w:val="00A23BB4"/>
    <w:rsid w:val="00A23C96"/>
    <w:rsid w:val="00A23DA1"/>
    <w:rsid w:val="00A23F98"/>
    <w:rsid w:val="00A243A4"/>
    <w:rsid w:val="00A2493C"/>
    <w:rsid w:val="00A249FE"/>
    <w:rsid w:val="00A24B3A"/>
    <w:rsid w:val="00A24E87"/>
    <w:rsid w:val="00A2508E"/>
    <w:rsid w:val="00A255AA"/>
    <w:rsid w:val="00A25718"/>
    <w:rsid w:val="00A2586D"/>
    <w:rsid w:val="00A25C40"/>
    <w:rsid w:val="00A25D87"/>
    <w:rsid w:val="00A261E4"/>
    <w:rsid w:val="00A26300"/>
    <w:rsid w:val="00A26389"/>
    <w:rsid w:val="00A263E1"/>
    <w:rsid w:val="00A26496"/>
    <w:rsid w:val="00A264A9"/>
    <w:rsid w:val="00A26A85"/>
    <w:rsid w:val="00A26D58"/>
    <w:rsid w:val="00A26D60"/>
    <w:rsid w:val="00A26DCF"/>
    <w:rsid w:val="00A26E73"/>
    <w:rsid w:val="00A2721D"/>
    <w:rsid w:val="00A27785"/>
    <w:rsid w:val="00A30187"/>
    <w:rsid w:val="00A302FA"/>
    <w:rsid w:val="00A3034A"/>
    <w:rsid w:val="00A30411"/>
    <w:rsid w:val="00A3124D"/>
    <w:rsid w:val="00A3129E"/>
    <w:rsid w:val="00A315B2"/>
    <w:rsid w:val="00A3163B"/>
    <w:rsid w:val="00A319A9"/>
    <w:rsid w:val="00A31EC6"/>
    <w:rsid w:val="00A32800"/>
    <w:rsid w:val="00A3290A"/>
    <w:rsid w:val="00A32DC2"/>
    <w:rsid w:val="00A33206"/>
    <w:rsid w:val="00A3351E"/>
    <w:rsid w:val="00A3369F"/>
    <w:rsid w:val="00A33C24"/>
    <w:rsid w:val="00A33E5B"/>
    <w:rsid w:val="00A33F0F"/>
    <w:rsid w:val="00A34488"/>
    <w:rsid w:val="00A3448A"/>
    <w:rsid w:val="00A345A2"/>
    <w:rsid w:val="00A34659"/>
    <w:rsid w:val="00A34699"/>
    <w:rsid w:val="00A347CF"/>
    <w:rsid w:val="00A347DC"/>
    <w:rsid w:val="00A34891"/>
    <w:rsid w:val="00A348D2"/>
    <w:rsid w:val="00A35656"/>
    <w:rsid w:val="00A35EA3"/>
    <w:rsid w:val="00A36297"/>
    <w:rsid w:val="00A3642E"/>
    <w:rsid w:val="00A36550"/>
    <w:rsid w:val="00A36701"/>
    <w:rsid w:val="00A3682F"/>
    <w:rsid w:val="00A36AF0"/>
    <w:rsid w:val="00A36B17"/>
    <w:rsid w:val="00A36D47"/>
    <w:rsid w:val="00A36F95"/>
    <w:rsid w:val="00A372A0"/>
    <w:rsid w:val="00A374DD"/>
    <w:rsid w:val="00A37817"/>
    <w:rsid w:val="00A37920"/>
    <w:rsid w:val="00A37991"/>
    <w:rsid w:val="00A37BDD"/>
    <w:rsid w:val="00A37CB4"/>
    <w:rsid w:val="00A37D9C"/>
    <w:rsid w:val="00A4013B"/>
    <w:rsid w:val="00A40349"/>
    <w:rsid w:val="00A40A74"/>
    <w:rsid w:val="00A40AEA"/>
    <w:rsid w:val="00A40B99"/>
    <w:rsid w:val="00A410BC"/>
    <w:rsid w:val="00A413C9"/>
    <w:rsid w:val="00A413D2"/>
    <w:rsid w:val="00A41693"/>
    <w:rsid w:val="00A4194E"/>
    <w:rsid w:val="00A419F9"/>
    <w:rsid w:val="00A41A69"/>
    <w:rsid w:val="00A41BB1"/>
    <w:rsid w:val="00A41DF7"/>
    <w:rsid w:val="00A41E2B"/>
    <w:rsid w:val="00A4278D"/>
    <w:rsid w:val="00A42888"/>
    <w:rsid w:val="00A42D44"/>
    <w:rsid w:val="00A42FA7"/>
    <w:rsid w:val="00A43023"/>
    <w:rsid w:val="00A43538"/>
    <w:rsid w:val="00A4355E"/>
    <w:rsid w:val="00A43656"/>
    <w:rsid w:val="00A43986"/>
    <w:rsid w:val="00A43BE3"/>
    <w:rsid w:val="00A43FB9"/>
    <w:rsid w:val="00A44293"/>
    <w:rsid w:val="00A44515"/>
    <w:rsid w:val="00A44721"/>
    <w:rsid w:val="00A44907"/>
    <w:rsid w:val="00A45184"/>
    <w:rsid w:val="00A4545F"/>
    <w:rsid w:val="00A459D8"/>
    <w:rsid w:val="00A45B74"/>
    <w:rsid w:val="00A45C0C"/>
    <w:rsid w:val="00A45C1D"/>
    <w:rsid w:val="00A46226"/>
    <w:rsid w:val="00A462DF"/>
    <w:rsid w:val="00A46E84"/>
    <w:rsid w:val="00A46FA0"/>
    <w:rsid w:val="00A4715D"/>
    <w:rsid w:val="00A4733E"/>
    <w:rsid w:val="00A47353"/>
    <w:rsid w:val="00A4742A"/>
    <w:rsid w:val="00A475A1"/>
    <w:rsid w:val="00A47B40"/>
    <w:rsid w:val="00A47CCC"/>
    <w:rsid w:val="00A47D16"/>
    <w:rsid w:val="00A47DDE"/>
    <w:rsid w:val="00A47F87"/>
    <w:rsid w:val="00A50015"/>
    <w:rsid w:val="00A5001F"/>
    <w:rsid w:val="00A502E0"/>
    <w:rsid w:val="00A5055F"/>
    <w:rsid w:val="00A505C2"/>
    <w:rsid w:val="00A506DC"/>
    <w:rsid w:val="00A50E17"/>
    <w:rsid w:val="00A51216"/>
    <w:rsid w:val="00A51285"/>
    <w:rsid w:val="00A51A75"/>
    <w:rsid w:val="00A51A7F"/>
    <w:rsid w:val="00A51B2A"/>
    <w:rsid w:val="00A52755"/>
    <w:rsid w:val="00A5298B"/>
    <w:rsid w:val="00A52DC7"/>
    <w:rsid w:val="00A52E1D"/>
    <w:rsid w:val="00A52F97"/>
    <w:rsid w:val="00A53194"/>
    <w:rsid w:val="00A5331A"/>
    <w:rsid w:val="00A53373"/>
    <w:rsid w:val="00A53580"/>
    <w:rsid w:val="00A5362C"/>
    <w:rsid w:val="00A5365B"/>
    <w:rsid w:val="00A53899"/>
    <w:rsid w:val="00A53FB7"/>
    <w:rsid w:val="00A540FE"/>
    <w:rsid w:val="00A54700"/>
    <w:rsid w:val="00A547B8"/>
    <w:rsid w:val="00A54812"/>
    <w:rsid w:val="00A54CEF"/>
    <w:rsid w:val="00A54F76"/>
    <w:rsid w:val="00A550AD"/>
    <w:rsid w:val="00A55110"/>
    <w:rsid w:val="00A551E1"/>
    <w:rsid w:val="00A5548F"/>
    <w:rsid w:val="00A55875"/>
    <w:rsid w:val="00A55916"/>
    <w:rsid w:val="00A56513"/>
    <w:rsid w:val="00A56774"/>
    <w:rsid w:val="00A56AE8"/>
    <w:rsid w:val="00A56FFE"/>
    <w:rsid w:val="00A571CB"/>
    <w:rsid w:val="00A571FF"/>
    <w:rsid w:val="00A57354"/>
    <w:rsid w:val="00A57478"/>
    <w:rsid w:val="00A57631"/>
    <w:rsid w:val="00A57AB6"/>
    <w:rsid w:val="00A57B7D"/>
    <w:rsid w:val="00A60063"/>
    <w:rsid w:val="00A60518"/>
    <w:rsid w:val="00A60694"/>
    <w:rsid w:val="00A60768"/>
    <w:rsid w:val="00A61499"/>
    <w:rsid w:val="00A61546"/>
    <w:rsid w:val="00A6154D"/>
    <w:rsid w:val="00A61760"/>
    <w:rsid w:val="00A61824"/>
    <w:rsid w:val="00A61D25"/>
    <w:rsid w:val="00A620AF"/>
    <w:rsid w:val="00A622BD"/>
    <w:rsid w:val="00A62495"/>
    <w:rsid w:val="00A6269F"/>
    <w:rsid w:val="00A62768"/>
    <w:rsid w:val="00A62A43"/>
    <w:rsid w:val="00A62A77"/>
    <w:rsid w:val="00A62C6B"/>
    <w:rsid w:val="00A62C98"/>
    <w:rsid w:val="00A62D8B"/>
    <w:rsid w:val="00A62FDD"/>
    <w:rsid w:val="00A63483"/>
    <w:rsid w:val="00A637A6"/>
    <w:rsid w:val="00A637D3"/>
    <w:rsid w:val="00A63CE8"/>
    <w:rsid w:val="00A63D0A"/>
    <w:rsid w:val="00A640EF"/>
    <w:rsid w:val="00A642D5"/>
    <w:rsid w:val="00A648C5"/>
    <w:rsid w:val="00A6490F"/>
    <w:rsid w:val="00A64918"/>
    <w:rsid w:val="00A64ADC"/>
    <w:rsid w:val="00A655FB"/>
    <w:rsid w:val="00A657D7"/>
    <w:rsid w:val="00A657F6"/>
    <w:rsid w:val="00A6594B"/>
    <w:rsid w:val="00A65CB1"/>
    <w:rsid w:val="00A65DE4"/>
    <w:rsid w:val="00A660AC"/>
    <w:rsid w:val="00A660FC"/>
    <w:rsid w:val="00A66393"/>
    <w:rsid w:val="00A665A1"/>
    <w:rsid w:val="00A66A9E"/>
    <w:rsid w:val="00A66C2E"/>
    <w:rsid w:val="00A66C9D"/>
    <w:rsid w:val="00A67438"/>
    <w:rsid w:val="00A67468"/>
    <w:rsid w:val="00A676F3"/>
    <w:rsid w:val="00A678B0"/>
    <w:rsid w:val="00A6792F"/>
    <w:rsid w:val="00A67AED"/>
    <w:rsid w:val="00A67C0D"/>
    <w:rsid w:val="00A67C7C"/>
    <w:rsid w:val="00A67E6C"/>
    <w:rsid w:val="00A707C4"/>
    <w:rsid w:val="00A70AE0"/>
    <w:rsid w:val="00A70BDF"/>
    <w:rsid w:val="00A711C4"/>
    <w:rsid w:val="00A71359"/>
    <w:rsid w:val="00A713F8"/>
    <w:rsid w:val="00A714EB"/>
    <w:rsid w:val="00A716AC"/>
    <w:rsid w:val="00A716BB"/>
    <w:rsid w:val="00A71B99"/>
    <w:rsid w:val="00A71C06"/>
    <w:rsid w:val="00A71C77"/>
    <w:rsid w:val="00A71CCF"/>
    <w:rsid w:val="00A72143"/>
    <w:rsid w:val="00A7216B"/>
    <w:rsid w:val="00A7230B"/>
    <w:rsid w:val="00A724A9"/>
    <w:rsid w:val="00A72720"/>
    <w:rsid w:val="00A72823"/>
    <w:rsid w:val="00A73078"/>
    <w:rsid w:val="00A7339A"/>
    <w:rsid w:val="00A73944"/>
    <w:rsid w:val="00A739D0"/>
    <w:rsid w:val="00A73A20"/>
    <w:rsid w:val="00A7410B"/>
    <w:rsid w:val="00A74252"/>
    <w:rsid w:val="00A743C6"/>
    <w:rsid w:val="00A745BE"/>
    <w:rsid w:val="00A747A4"/>
    <w:rsid w:val="00A7492B"/>
    <w:rsid w:val="00A74A32"/>
    <w:rsid w:val="00A74EBA"/>
    <w:rsid w:val="00A754DC"/>
    <w:rsid w:val="00A756B5"/>
    <w:rsid w:val="00A758D1"/>
    <w:rsid w:val="00A75AE4"/>
    <w:rsid w:val="00A761D4"/>
    <w:rsid w:val="00A7633F"/>
    <w:rsid w:val="00A763B2"/>
    <w:rsid w:val="00A76400"/>
    <w:rsid w:val="00A76477"/>
    <w:rsid w:val="00A76571"/>
    <w:rsid w:val="00A7669D"/>
    <w:rsid w:val="00A7673F"/>
    <w:rsid w:val="00A7698F"/>
    <w:rsid w:val="00A76BE1"/>
    <w:rsid w:val="00A76CD1"/>
    <w:rsid w:val="00A77086"/>
    <w:rsid w:val="00A770A1"/>
    <w:rsid w:val="00A770BB"/>
    <w:rsid w:val="00A77129"/>
    <w:rsid w:val="00A7713A"/>
    <w:rsid w:val="00A7737C"/>
    <w:rsid w:val="00A774EC"/>
    <w:rsid w:val="00A77662"/>
    <w:rsid w:val="00A776A2"/>
    <w:rsid w:val="00A779EF"/>
    <w:rsid w:val="00A77EC4"/>
    <w:rsid w:val="00A8007F"/>
    <w:rsid w:val="00A801C2"/>
    <w:rsid w:val="00A80293"/>
    <w:rsid w:val="00A804A3"/>
    <w:rsid w:val="00A8051F"/>
    <w:rsid w:val="00A80AB0"/>
    <w:rsid w:val="00A80AB9"/>
    <w:rsid w:val="00A811D2"/>
    <w:rsid w:val="00A8155F"/>
    <w:rsid w:val="00A81734"/>
    <w:rsid w:val="00A8197D"/>
    <w:rsid w:val="00A81E1F"/>
    <w:rsid w:val="00A81FBF"/>
    <w:rsid w:val="00A82492"/>
    <w:rsid w:val="00A82615"/>
    <w:rsid w:val="00A82660"/>
    <w:rsid w:val="00A8291F"/>
    <w:rsid w:val="00A82A68"/>
    <w:rsid w:val="00A83090"/>
    <w:rsid w:val="00A83306"/>
    <w:rsid w:val="00A833D1"/>
    <w:rsid w:val="00A83682"/>
    <w:rsid w:val="00A836F1"/>
    <w:rsid w:val="00A837AB"/>
    <w:rsid w:val="00A83E2F"/>
    <w:rsid w:val="00A8446B"/>
    <w:rsid w:val="00A84503"/>
    <w:rsid w:val="00A84822"/>
    <w:rsid w:val="00A855E3"/>
    <w:rsid w:val="00A8589B"/>
    <w:rsid w:val="00A858A0"/>
    <w:rsid w:val="00A85F6F"/>
    <w:rsid w:val="00A86AB3"/>
    <w:rsid w:val="00A86CDB"/>
    <w:rsid w:val="00A86CE1"/>
    <w:rsid w:val="00A86DB1"/>
    <w:rsid w:val="00A87603"/>
    <w:rsid w:val="00A87621"/>
    <w:rsid w:val="00A87757"/>
    <w:rsid w:val="00A87A9B"/>
    <w:rsid w:val="00A87BB7"/>
    <w:rsid w:val="00A90057"/>
    <w:rsid w:val="00A9053E"/>
    <w:rsid w:val="00A909BF"/>
    <w:rsid w:val="00A90C30"/>
    <w:rsid w:val="00A90D35"/>
    <w:rsid w:val="00A918AE"/>
    <w:rsid w:val="00A91AE9"/>
    <w:rsid w:val="00A91BF2"/>
    <w:rsid w:val="00A920EF"/>
    <w:rsid w:val="00A925DC"/>
    <w:rsid w:val="00A92879"/>
    <w:rsid w:val="00A92A32"/>
    <w:rsid w:val="00A92C31"/>
    <w:rsid w:val="00A92D2C"/>
    <w:rsid w:val="00A92D50"/>
    <w:rsid w:val="00A931A2"/>
    <w:rsid w:val="00A934B5"/>
    <w:rsid w:val="00A93F37"/>
    <w:rsid w:val="00A9442A"/>
    <w:rsid w:val="00A95198"/>
    <w:rsid w:val="00A95CFF"/>
    <w:rsid w:val="00A95DD6"/>
    <w:rsid w:val="00A95DFA"/>
    <w:rsid w:val="00A95E89"/>
    <w:rsid w:val="00A95F87"/>
    <w:rsid w:val="00A96290"/>
    <w:rsid w:val="00A9635D"/>
    <w:rsid w:val="00A9665D"/>
    <w:rsid w:val="00A971A4"/>
    <w:rsid w:val="00A97556"/>
    <w:rsid w:val="00A976AD"/>
    <w:rsid w:val="00A97812"/>
    <w:rsid w:val="00A97B4C"/>
    <w:rsid w:val="00A97EB6"/>
    <w:rsid w:val="00AA016F"/>
    <w:rsid w:val="00AA0320"/>
    <w:rsid w:val="00AA0328"/>
    <w:rsid w:val="00AA0536"/>
    <w:rsid w:val="00AA09D4"/>
    <w:rsid w:val="00AA09E0"/>
    <w:rsid w:val="00AA0A56"/>
    <w:rsid w:val="00AA0C6F"/>
    <w:rsid w:val="00AA0CEE"/>
    <w:rsid w:val="00AA0E19"/>
    <w:rsid w:val="00AA10E8"/>
    <w:rsid w:val="00AA14BC"/>
    <w:rsid w:val="00AA15AD"/>
    <w:rsid w:val="00AA1702"/>
    <w:rsid w:val="00AA1836"/>
    <w:rsid w:val="00AA192D"/>
    <w:rsid w:val="00AA1A54"/>
    <w:rsid w:val="00AA1ED6"/>
    <w:rsid w:val="00AA2083"/>
    <w:rsid w:val="00AA289F"/>
    <w:rsid w:val="00AA29CA"/>
    <w:rsid w:val="00AA2B43"/>
    <w:rsid w:val="00AA2C31"/>
    <w:rsid w:val="00AA2E44"/>
    <w:rsid w:val="00AA3123"/>
    <w:rsid w:val="00AA322B"/>
    <w:rsid w:val="00AA327E"/>
    <w:rsid w:val="00AA3432"/>
    <w:rsid w:val="00AA3523"/>
    <w:rsid w:val="00AA3538"/>
    <w:rsid w:val="00AA39AA"/>
    <w:rsid w:val="00AA3D3F"/>
    <w:rsid w:val="00AA4069"/>
    <w:rsid w:val="00AA4392"/>
    <w:rsid w:val="00AA44C7"/>
    <w:rsid w:val="00AA4774"/>
    <w:rsid w:val="00AA4A58"/>
    <w:rsid w:val="00AA51D6"/>
    <w:rsid w:val="00AA55D4"/>
    <w:rsid w:val="00AA5634"/>
    <w:rsid w:val="00AA5735"/>
    <w:rsid w:val="00AA5CC9"/>
    <w:rsid w:val="00AA5F74"/>
    <w:rsid w:val="00AA62FD"/>
    <w:rsid w:val="00AA6AC6"/>
    <w:rsid w:val="00AA6B56"/>
    <w:rsid w:val="00AA6D76"/>
    <w:rsid w:val="00AA6E65"/>
    <w:rsid w:val="00AA6F96"/>
    <w:rsid w:val="00AA74C0"/>
    <w:rsid w:val="00AA7508"/>
    <w:rsid w:val="00AA77BA"/>
    <w:rsid w:val="00AA79AF"/>
    <w:rsid w:val="00AB0609"/>
    <w:rsid w:val="00AB07E2"/>
    <w:rsid w:val="00AB08FF"/>
    <w:rsid w:val="00AB0A52"/>
    <w:rsid w:val="00AB0BC8"/>
    <w:rsid w:val="00AB0D9A"/>
    <w:rsid w:val="00AB10EC"/>
    <w:rsid w:val="00AB11CA"/>
    <w:rsid w:val="00AB14D9"/>
    <w:rsid w:val="00AB16C5"/>
    <w:rsid w:val="00AB1928"/>
    <w:rsid w:val="00AB1ABD"/>
    <w:rsid w:val="00AB1AC7"/>
    <w:rsid w:val="00AB1B2A"/>
    <w:rsid w:val="00AB1B69"/>
    <w:rsid w:val="00AB1F95"/>
    <w:rsid w:val="00AB2180"/>
    <w:rsid w:val="00AB2375"/>
    <w:rsid w:val="00AB25AE"/>
    <w:rsid w:val="00AB2629"/>
    <w:rsid w:val="00AB2BD8"/>
    <w:rsid w:val="00AB2D8C"/>
    <w:rsid w:val="00AB2FFB"/>
    <w:rsid w:val="00AB31A2"/>
    <w:rsid w:val="00AB3606"/>
    <w:rsid w:val="00AB3894"/>
    <w:rsid w:val="00AB3C68"/>
    <w:rsid w:val="00AB3CFA"/>
    <w:rsid w:val="00AB3D86"/>
    <w:rsid w:val="00AB3DBA"/>
    <w:rsid w:val="00AB3FA0"/>
    <w:rsid w:val="00AB4099"/>
    <w:rsid w:val="00AB4573"/>
    <w:rsid w:val="00AB4830"/>
    <w:rsid w:val="00AB4860"/>
    <w:rsid w:val="00AB48BD"/>
    <w:rsid w:val="00AB4A9D"/>
    <w:rsid w:val="00AB4AB8"/>
    <w:rsid w:val="00AB4AF6"/>
    <w:rsid w:val="00AB5557"/>
    <w:rsid w:val="00AB59E4"/>
    <w:rsid w:val="00AB5AC0"/>
    <w:rsid w:val="00AB5CB2"/>
    <w:rsid w:val="00AB5DDE"/>
    <w:rsid w:val="00AB5F62"/>
    <w:rsid w:val="00AB60A0"/>
    <w:rsid w:val="00AB6206"/>
    <w:rsid w:val="00AB6292"/>
    <w:rsid w:val="00AB64E1"/>
    <w:rsid w:val="00AB655E"/>
    <w:rsid w:val="00AB664E"/>
    <w:rsid w:val="00AB66B1"/>
    <w:rsid w:val="00AB6966"/>
    <w:rsid w:val="00AB72BD"/>
    <w:rsid w:val="00AB75B8"/>
    <w:rsid w:val="00AB788A"/>
    <w:rsid w:val="00AB7986"/>
    <w:rsid w:val="00AB7D95"/>
    <w:rsid w:val="00AC0016"/>
    <w:rsid w:val="00AC007F"/>
    <w:rsid w:val="00AC026B"/>
    <w:rsid w:val="00AC0797"/>
    <w:rsid w:val="00AC0A95"/>
    <w:rsid w:val="00AC0B38"/>
    <w:rsid w:val="00AC0E65"/>
    <w:rsid w:val="00AC0F18"/>
    <w:rsid w:val="00AC12B4"/>
    <w:rsid w:val="00AC12BB"/>
    <w:rsid w:val="00AC1452"/>
    <w:rsid w:val="00AC17B1"/>
    <w:rsid w:val="00AC17DA"/>
    <w:rsid w:val="00AC1AB3"/>
    <w:rsid w:val="00AC1E49"/>
    <w:rsid w:val="00AC1FF8"/>
    <w:rsid w:val="00AC21CD"/>
    <w:rsid w:val="00AC2964"/>
    <w:rsid w:val="00AC2CE6"/>
    <w:rsid w:val="00AC2ECD"/>
    <w:rsid w:val="00AC2F55"/>
    <w:rsid w:val="00AC3119"/>
    <w:rsid w:val="00AC337F"/>
    <w:rsid w:val="00AC348B"/>
    <w:rsid w:val="00AC34DD"/>
    <w:rsid w:val="00AC361C"/>
    <w:rsid w:val="00AC3C4D"/>
    <w:rsid w:val="00AC3EF3"/>
    <w:rsid w:val="00AC40CF"/>
    <w:rsid w:val="00AC481D"/>
    <w:rsid w:val="00AC49FB"/>
    <w:rsid w:val="00AC4AF5"/>
    <w:rsid w:val="00AC4BB9"/>
    <w:rsid w:val="00AC4EF1"/>
    <w:rsid w:val="00AC5215"/>
    <w:rsid w:val="00AC5317"/>
    <w:rsid w:val="00AC5464"/>
    <w:rsid w:val="00AC5480"/>
    <w:rsid w:val="00AC54A6"/>
    <w:rsid w:val="00AC550D"/>
    <w:rsid w:val="00AC578D"/>
    <w:rsid w:val="00AC58E1"/>
    <w:rsid w:val="00AC5A10"/>
    <w:rsid w:val="00AC5A85"/>
    <w:rsid w:val="00AC5D02"/>
    <w:rsid w:val="00AC5EB4"/>
    <w:rsid w:val="00AC5EFA"/>
    <w:rsid w:val="00AC60BD"/>
    <w:rsid w:val="00AC61B0"/>
    <w:rsid w:val="00AC68AB"/>
    <w:rsid w:val="00AC69B4"/>
    <w:rsid w:val="00AC7586"/>
    <w:rsid w:val="00AC75AB"/>
    <w:rsid w:val="00AC766A"/>
    <w:rsid w:val="00AC76D6"/>
    <w:rsid w:val="00AC76DF"/>
    <w:rsid w:val="00AC76EA"/>
    <w:rsid w:val="00AC7707"/>
    <w:rsid w:val="00AC7938"/>
    <w:rsid w:val="00AC79E1"/>
    <w:rsid w:val="00AC7B35"/>
    <w:rsid w:val="00AC7B92"/>
    <w:rsid w:val="00AC7E63"/>
    <w:rsid w:val="00AD00B8"/>
    <w:rsid w:val="00AD016C"/>
    <w:rsid w:val="00AD0245"/>
    <w:rsid w:val="00AD077D"/>
    <w:rsid w:val="00AD0AA3"/>
    <w:rsid w:val="00AD0F65"/>
    <w:rsid w:val="00AD1009"/>
    <w:rsid w:val="00AD1562"/>
    <w:rsid w:val="00AD1742"/>
    <w:rsid w:val="00AD1D0C"/>
    <w:rsid w:val="00AD22BB"/>
    <w:rsid w:val="00AD2634"/>
    <w:rsid w:val="00AD298D"/>
    <w:rsid w:val="00AD2A34"/>
    <w:rsid w:val="00AD2A65"/>
    <w:rsid w:val="00AD2C58"/>
    <w:rsid w:val="00AD2D08"/>
    <w:rsid w:val="00AD2ED0"/>
    <w:rsid w:val="00AD322C"/>
    <w:rsid w:val="00AD3318"/>
    <w:rsid w:val="00AD377C"/>
    <w:rsid w:val="00AD3817"/>
    <w:rsid w:val="00AD38B1"/>
    <w:rsid w:val="00AD3B9D"/>
    <w:rsid w:val="00AD3F94"/>
    <w:rsid w:val="00AD40BB"/>
    <w:rsid w:val="00AD4378"/>
    <w:rsid w:val="00AD48AE"/>
    <w:rsid w:val="00AD49F6"/>
    <w:rsid w:val="00AD4A34"/>
    <w:rsid w:val="00AD4A5A"/>
    <w:rsid w:val="00AD4A96"/>
    <w:rsid w:val="00AD4D7D"/>
    <w:rsid w:val="00AD4DF5"/>
    <w:rsid w:val="00AD552D"/>
    <w:rsid w:val="00AD566F"/>
    <w:rsid w:val="00AD599B"/>
    <w:rsid w:val="00AD5D20"/>
    <w:rsid w:val="00AD5D55"/>
    <w:rsid w:val="00AD5F9A"/>
    <w:rsid w:val="00AD607C"/>
    <w:rsid w:val="00AD618D"/>
    <w:rsid w:val="00AD62E0"/>
    <w:rsid w:val="00AD6668"/>
    <w:rsid w:val="00AD6709"/>
    <w:rsid w:val="00AD6B1F"/>
    <w:rsid w:val="00AD6D17"/>
    <w:rsid w:val="00AD6DFD"/>
    <w:rsid w:val="00AD6FFE"/>
    <w:rsid w:val="00AD7034"/>
    <w:rsid w:val="00AD7137"/>
    <w:rsid w:val="00AD72EE"/>
    <w:rsid w:val="00AD73D7"/>
    <w:rsid w:val="00AD783C"/>
    <w:rsid w:val="00AD7ED3"/>
    <w:rsid w:val="00AD7EE5"/>
    <w:rsid w:val="00AD7FB2"/>
    <w:rsid w:val="00AE0318"/>
    <w:rsid w:val="00AE04E3"/>
    <w:rsid w:val="00AE07B8"/>
    <w:rsid w:val="00AE08C8"/>
    <w:rsid w:val="00AE0AB1"/>
    <w:rsid w:val="00AE0F55"/>
    <w:rsid w:val="00AE1157"/>
    <w:rsid w:val="00AE11DA"/>
    <w:rsid w:val="00AE13D4"/>
    <w:rsid w:val="00AE1520"/>
    <w:rsid w:val="00AE1791"/>
    <w:rsid w:val="00AE1812"/>
    <w:rsid w:val="00AE1AAD"/>
    <w:rsid w:val="00AE1AAF"/>
    <w:rsid w:val="00AE2582"/>
    <w:rsid w:val="00AE27AC"/>
    <w:rsid w:val="00AE293E"/>
    <w:rsid w:val="00AE2A27"/>
    <w:rsid w:val="00AE2D48"/>
    <w:rsid w:val="00AE2E76"/>
    <w:rsid w:val="00AE3076"/>
    <w:rsid w:val="00AE30AC"/>
    <w:rsid w:val="00AE33C6"/>
    <w:rsid w:val="00AE36D9"/>
    <w:rsid w:val="00AE3B48"/>
    <w:rsid w:val="00AE40E0"/>
    <w:rsid w:val="00AE4290"/>
    <w:rsid w:val="00AE45A5"/>
    <w:rsid w:val="00AE48A2"/>
    <w:rsid w:val="00AE48CA"/>
    <w:rsid w:val="00AE4BCA"/>
    <w:rsid w:val="00AE4DBA"/>
    <w:rsid w:val="00AE4F07"/>
    <w:rsid w:val="00AE505C"/>
    <w:rsid w:val="00AE50CD"/>
    <w:rsid w:val="00AE537C"/>
    <w:rsid w:val="00AE5796"/>
    <w:rsid w:val="00AE5D35"/>
    <w:rsid w:val="00AE61C5"/>
    <w:rsid w:val="00AE62D8"/>
    <w:rsid w:val="00AE660D"/>
    <w:rsid w:val="00AE676E"/>
    <w:rsid w:val="00AE688D"/>
    <w:rsid w:val="00AE6BFC"/>
    <w:rsid w:val="00AE6EC0"/>
    <w:rsid w:val="00AE6EE3"/>
    <w:rsid w:val="00AE7110"/>
    <w:rsid w:val="00AE7504"/>
    <w:rsid w:val="00AE758D"/>
    <w:rsid w:val="00AE7768"/>
    <w:rsid w:val="00AE77D1"/>
    <w:rsid w:val="00AE7CBA"/>
    <w:rsid w:val="00AF055A"/>
    <w:rsid w:val="00AF05DD"/>
    <w:rsid w:val="00AF090D"/>
    <w:rsid w:val="00AF0A2F"/>
    <w:rsid w:val="00AF0D69"/>
    <w:rsid w:val="00AF0DA0"/>
    <w:rsid w:val="00AF0FD8"/>
    <w:rsid w:val="00AF1ACF"/>
    <w:rsid w:val="00AF1B3D"/>
    <w:rsid w:val="00AF1B79"/>
    <w:rsid w:val="00AF1C5D"/>
    <w:rsid w:val="00AF1CD0"/>
    <w:rsid w:val="00AF1E92"/>
    <w:rsid w:val="00AF1EDF"/>
    <w:rsid w:val="00AF1EEA"/>
    <w:rsid w:val="00AF2066"/>
    <w:rsid w:val="00AF2189"/>
    <w:rsid w:val="00AF22DE"/>
    <w:rsid w:val="00AF242E"/>
    <w:rsid w:val="00AF264A"/>
    <w:rsid w:val="00AF29C2"/>
    <w:rsid w:val="00AF2A70"/>
    <w:rsid w:val="00AF2BEF"/>
    <w:rsid w:val="00AF2CBB"/>
    <w:rsid w:val="00AF2D76"/>
    <w:rsid w:val="00AF313E"/>
    <w:rsid w:val="00AF32AC"/>
    <w:rsid w:val="00AF3629"/>
    <w:rsid w:val="00AF37CD"/>
    <w:rsid w:val="00AF3C33"/>
    <w:rsid w:val="00AF3C43"/>
    <w:rsid w:val="00AF3E48"/>
    <w:rsid w:val="00AF3FCF"/>
    <w:rsid w:val="00AF42D7"/>
    <w:rsid w:val="00AF4300"/>
    <w:rsid w:val="00AF463F"/>
    <w:rsid w:val="00AF4D48"/>
    <w:rsid w:val="00AF4E80"/>
    <w:rsid w:val="00AF54E2"/>
    <w:rsid w:val="00AF5823"/>
    <w:rsid w:val="00AF58A1"/>
    <w:rsid w:val="00AF58DC"/>
    <w:rsid w:val="00AF592A"/>
    <w:rsid w:val="00AF5F16"/>
    <w:rsid w:val="00AF66AA"/>
    <w:rsid w:val="00AF7249"/>
    <w:rsid w:val="00AF73B9"/>
    <w:rsid w:val="00AF74A6"/>
    <w:rsid w:val="00AF74E7"/>
    <w:rsid w:val="00AF79F8"/>
    <w:rsid w:val="00AF7E4E"/>
    <w:rsid w:val="00B006EF"/>
    <w:rsid w:val="00B006FE"/>
    <w:rsid w:val="00B007CB"/>
    <w:rsid w:val="00B00812"/>
    <w:rsid w:val="00B0094E"/>
    <w:rsid w:val="00B00A14"/>
    <w:rsid w:val="00B01559"/>
    <w:rsid w:val="00B01774"/>
    <w:rsid w:val="00B01B71"/>
    <w:rsid w:val="00B02184"/>
    <w:rsid w:val="00B02AA9"/>
    <w:rsid w:val="00B02F71"/>
    <w:rsid w:val="00B02FA3"/>
    <w:rsid w:val="00B031CE"/>
    <w:rsid w:val="00B035E4"/>
    <w:rsid w:val="00B03634"/>
    <w:rsid w:val="00B03646"/>
    <w:rsid w:val="00B03909"/>
    <w:rsid w:val="00B03B01"/>
    <w:rsid w:val="00B03BEC"/>
    <w:rsid w:val="00B03D27"/>
    <w:rsid w:val="00B040E9"/>
    <w:rsid w:val="00B045D5"/>
    <w:rsid w:val="00B048A1"/>
    <w:rsid w:val="00B05084"/>
    <w:rsid w:val="00B0529D"/>
    <w:rsid w:val="00B05A54"/>
    <w:rsid w:val="00B05D1A"/>
    <w:rsid w:val="00B05FE0"/>
    <w:rsid w:val="00B062E9"/>
    <w:rsid w:val="00B063E0"/>
    <w:rsid w:val="00B06864"/>
    <w:rsid w:val="00B069C4"/>
    <w:rsid w:val="00B06AFA"/>
    <w:rsid w:val="00B06C35"/>
    <w:rsid w:val="00B06C44"/>
    <w:rsid w:val="00B06CC3"/>
    <w:rsid w:val="00B06F88"/>
    <w:rsid w:val="00B06F8E"/>
    <w:rsid w:val="00B074DB"/>
    <w:rsid w:val="00B07512"/>
    <w:rsid w:val="00B07709"/>
    <w:rsid w:val="00B077BD"/>
    <w:rsid w:val="00B07AB8"/>
    <w:rsid w:val="00B10035"/>
    <w:rsid w:val="00B10237"/>
    <w:rsid w:val="00B10307"/>
    <w:rsid w:val="00B1048D"/>
    <w:rsid w:val="00B10693"/>
    <w:rsid w:val="00B10ADC"/>
    <w:rsid w:val="00B10C80"/>
    <w:rsid w:val="00B112C0"/>
    <w:rsid w:val="00B115F2"/>
    <w:rsid w:val="00B11806"/>
    <w:rsid w:val="00B118C4"/>
    <w:rsid w:val="00B118F8"/>
    <w:rsid w:val="00B1195A"/>
    <w:rsid w:val="00B11C63"/>
    <w:rsid w:val="00B12137"/>
    <w:rsid w:val="00B121CD"/>
    <w:rsid w:val="00B1242B"/>
    <w:rsid w:val="00B12619"/>
    <w:rsid w:val="00B12687"/>
    <w:rsid w:val="00B12DC9"/>
    <w:rsid w:val="00B13168"/>
    <w:rsid w:val="00B1347B"/>
    <w:rsid w:val="00B13575"/>
    <w:rsid w:val="00B136DD"/>
    <w:rsid w:val="00B13824"/>
    <w:rsid w:val="00B13A4E"/>
    <w:rsid w:val="00B13BA0"/>
    <w:rsid w:val="00B13DE6"/>
    <w:rsid w:val="00B143A3"/>
    <w:rsid w:val="00B14864"/>
    <w:rsid w:val="00B148EF"/>
    <w:rsid w:val="00B14AC7"/>
    <w:rsid w:val="00B14E60"/>
    <w:rsid w:val="00B15063"/>
    <w:rsid w:val="00B1511F"/>
    <w:rsid w:val="00B153EF"/>
    <w:rsid w:val="00B154CB"/>
    <w:rsid w:val="00B15583"/>
    <w:rsid w:val="00B1560B"/>
    <w:rsid w:val="00B157F9"/>
    <w:rsid w:val="00B15992"/>
    <w:rsid w:val="00B15A9E"/>
    <w:rsid w:val="00B16438"/>
    <w:rsid w:val="00B1647B"/>
    <w:rsid w:val="00B16757"/>
    <w:rsid w:val="00B16DDB"/>
    <w:rsid w:val="00B16DEF"/>
    <w:rsid w:val="00B16EA6"/>
    <w:rsid w:val="00B16EA7"/>
    <w:rsid w:val="00B17186"/>
    <w:rsid w:val="00B17503"/>
    <w:rsid w:val="00B175BB"/>
    <w:rsid w:val="00B179C1"/>
    <w:rsid w:val="00B17D04"/>
    <w:rsid w:val="00B17EB9"/>
    <w:rsid w:val="00B20256"/>
    <w:rsid w:val="00B2069C"/>
    <w:rsid w:val="00B207E7"/>
    <w:rsid w:val="00B20821"/>
    <w:rsid w:val="00B20972"/>
    <w:rsid w:val="00B20BAE"/>
    <w:rsid w:val="00B20CA2"/>
    <w:rsid w:val="00B20D09"/>
    <w:rsid w:val="00B20D6F"/>
    <w:rsid w:val="00B20EE2"/>
    <w:rsid w:val="00B2104A"/>
    <w:rsid w:val="00B21102"/>
    <w:rsid w:val="00B21357"/>
    <w:rsid w:val="00B213DE"/>
    <w:rsid w:val="00B21771"/>
    <w:rsid w:val="00B21B83"/>
    <w:rsid w:val="00B225D9"/>
    <w:rsid w:val="00B22645"/>
    <w:rsid w:val="00B227C5"/>
    <w:rsid w:val="00B22BCA"/>
    <w:rsid w:val="00B22C60"/>
    <w:rsid w:val="00B22E3C"/>
    <w:rsid w:val="00B22F8F"/>
    <w:rsid w:val="00B2386B"/>
    <w:rsid w:val="00B23C2E"/>
    <w:rsid w:val="00B24221"/>
    <w:rsid w:val="00B24580"/>
    <w:rsid w:val="00B24B96"/>
    <w:rsid w:val="00B24D5C"/>
    <w:rsid w:val="00B2516D"/>
    <w:rsid w:val="00B25606"/>
    <w:rsid w:val="00B259DD"/>
    <w:rsid w:val="00B25B76"/>
    <w:rsid w:val="00B26024"/>
    <w:rsid w:val="00B26215"/>
    <w:rsid w:val="00B263DF"/>
    <w:rsid w:val="00B269F8"/>
    <w:rsid w:val="00B26AE8"/>
    <w:rsid w:val="00B26D45"/>
    <w:rsid w:val="00B26D97"/>
    <w:rsid w:val="00B26E5C"/>
    <w:rsid w:val="00B26F64"/>
    <w:rsid w:val="00B271C0"/>
    <w:rsid w:val="00B2763F"/>
    <w:rsid w:val="00B277CA"/>
    <w:rsid w:val="00B27913"/>
    <w:rsid w:val="00B27A1F"/>
    <w:rsid w:val="00B27AAC"/>
    <w:rsid w:val="00B27E2A"/>
    <w:rsid w:val="00B3031B"/>
    <w:rsid w:val="00B304B6"/>
    <w:rsid w:val="00B30870"/>
    <w:rsid w:val="00B30929"/>
    <w:rsid w:val="00B30FBC"/>
    <w:rsid w:val="00B31330"/>
    <w:rsid w:val="00B313F1"/>
    <w:rsid w:val="00B31D6A"/>
    <w:rsid w:val="00B31FE3"/>
    <w:rsid w:val="00B3208B"/>
    <w:rsid w:val="00B326EA"/>
    <w:rsid w:val="00B328D3"/>
    <w:rsid w:val="00B329F8"/>
    <w:rsid w:val="00B32F42"/>
    <w:rsid w:val="00B3324B"/>
    <w:rsid w:val="00B33282"/>
    <w:rsid w:val="00B33959"/>
    <w:rsid w:val="00B3399F"/>
    <w:rsid w:val="00B339FF"/>
    <w:rsid w:val="00B33ADE"/>
    <w:rsid w:val="00B33CA4"/>
    <w:rsid w:val="00B33DA9"/>
    <w:rsid w:val="00B34026"/>
    <w:rsid w:val="00B34347"/>
    <w:rsid w:val="00B34666"/>
    <w:rsid w:val="00B34B60"/>
    <w:rsid w:val="00B34D7B"/>
    <w:rsid w:val="00B34F25"/>
    <w:rsid w:val="00B35174"/>
    <w:rsid w:val="00B353FC"/>
    <w:rsid w:val="00B35684"/>
    <w:rsid w:val="00B35BBF"/>
    <w:rsid w:val="00B35FB3"/>
    <w:rsid w:val="00B3603F"/>
    <w:rsid w:val="00B36291"/>
    <w:rsid w:val="00B3644A"/>
    <w:rsid w:val="00B36629"/>
    <w:rsid w:val="00B366FF"/>
    <w:rsid w:val="00B367E5"/>
    <w:rsid w:val="00B3692D"/>
    <w:rsid w:val="00B36B2D"/>
    <w:rsid w:val="00B36B40"/>
    <w:rsid w:val="00B370A0"/>
    <w:rsid w:val="00B371AB"/>
    <w:rsid w:val="00B372AA"/>
    <w:rsid w:val="00B372D8"/>
    <w:rsid w:val="00B372F8"/>
    <w:rsid w:val="00B37ADB"/>
    <w:rsid w:val="00B37F04"/>
    <w:rsid w:val="00B400FF"/>
    <w:rsid w:val="00B40445"/>
    <w:rsid w:val="00B40602"/>
    <w:rsid w:val="00B40744"/>
    <w:rsid w:val="00B40825"/>
    <w:rsid w:val="00B409E0"/>
    <w:rsid w:val="00B40B0B"/>
    <w:rsid w:val="00B40E87"/>
    <w:rsid w:val="00B40E94"/>
    <w:rsid w:val="00B41163"/>
    <w:rsid w:val="00B411CA"/>
    <w:rsid w:val="00B4130C"/>
    <w:rsid w:val="00B4137F"/>
    <w:rsid w:val="00B413BE"/>
    <w:rsid w:val="00B413F9"/>
    <w:rsid w:val="00B41486"/>
    <w:rsid w:val="00B4158A"/>
    <w:rsid w:val="00B41822"/>
    <w:rsid w:val="00B41888"/>
    <w:rsid w:val="00B418E5"/>
    <w:rsid w:val="00B41A66"/>
    <w:rsid w:val="00B41BE7"/>
    <w:rsid w:val="00B41C0A"/>
    <w:rsid w:val="00B430F3"/>
    <w:rsid w:val="00B434ED"/>
    <w:rsid w:val="00B4364F"/>
    <w:rsid w:val="00B43EC7"/>
    <w:rsid w:val="00B443C8"/>
    <w:rsid w:val="00B443EC"/>
    <w:rsid w:val="00B44655"/>
    <w:rsid w:val="00B44B70"/>
    <w:rsid w:val="00B44F06"/>
    <w:rsid w:val="00B45687"/>
    <w:rsid w:val="00B4570D"/>
    <w:rsid w:val="00B45A52"/>
    <w:rsid w:val="00B45BE8"/>
    <w:rsid w:val="00B45DB5"/>
    <w:rsid w:val="00B45DF1"/>
    <w:rsid w:val="00B45F6E"/>
    <w:rsid w:val="00B46108"/>
    <w:rsid w:val="00B46158"/>
    <w:rsid w:val="00B46175"/>
    <w:rsid w:val="00B46511"/>
    <w:rsid w:val="00B467DE"/>
    <w:rsid w:val="00B46986"/>
    <w:rsid w:val="00B46ACB"/>
    <w:rsid w:val="00B46BA5"/>
    <w:rsid w:val="00B46E2A"/>
    <w:rsid w:val="00B4714E"/>
    <w:rsid w:val="00B47678"/>
    <w:rsid w:val="00B476D2"/>
    <w:rsid w:val="00B4772B"/>
    <w:rsid w:val="00B479A9"/>
    <w:rsid w:val="00B47F57"/>
    <w:rsid w:val="00B50039"/>
    <w:rsid w:val="00B50154"/>
    <w:rsid w:val="00B503FB"/>
    <w:rsid w:val="00B504B9"/>
    <w:rsid w:val="00B50697"/>
    <w:rsid w:val="00B5091D"/>
    <w:rsid w:val="00B50AB4"/>
    <w:rsid w:val="00B50B64"/>
    <w:rsid w:val="00B50C03"/>
    <w:rsid w:val="00B50FF9"/>
    <w:rsid w:val="00B511B6"/>
    <w:rsid w:val="00B511BA"/>
    <w:rsid w:val="00B51936"/>
    <w:rsid w:val="00B519CD"/>
    <w:rsid w:val="00B520FF"/>
    <w:rsid w:val="00B521B2"/>
    <w:rsid w:val="00B522AA"/>
    <w:rsid w:val="00B522F0"/>
    <w:rsid w:val="00B5231C"/>
    <w:rsid w:val="00B52EE2"/>
    <w:rsid w:val="00B5376D"/>
    <w:rsid w:val="00B53A67"/>
    <w:rsid w:val="00B53B29"/>
    <w:rsid w:val="00B53C50"/>
    <w:rsid w:val="00B53D4B"/>
    <w:rsid w:val="00B53E54"/>
    <w:rsid w:val="00B54099"/>
    <w:rsid w:val="00B5416A"/>
    <w:rsid w:val="00B54210"/>
    <w:rsid w:val="00B548B7"/>
    <w:rsid w:val="00B54E0C"/>
    <w:rsid w:val="00B54EAD"/>
    <w:rsid w:val="00B54EC5"/>
    <w:rsid w:val="00B54EF4"/>
    <w:rsid w:val="00B54F9F"/>
    <w:rsid w:val="00B54FC1"/>
    <w:rsid w:val="00B556CA"/>
    <w:rsid w:val="00B557A6"/>
    <w:rsid w:val="00B5583E"/>
    <w:rsid w:val="00B563BC"/>
    <w:rsid w:val="00B56470"/>
    <w:rsid w:val="00B56996"/>
    <w:rsid w:val="00B56A51"/>
    <w:rsid w:val="00B56BE0"/>
    <w:rsid w:val="00B56E27"/>
    <w:rsid w:val="00B56F10"/>
    <w:rsid w:val="00B578E6"/>
    <w:rsid w:val="00B57E83"/>
    <w:rsid w:val="00B60190"/>
    <w:rsid w:val="00B60327"/>
    <w:rsid w:val="00B6047A"/>
    <w:rsid w:val="00B605A1"/>
    <w:rsid w:val="00B60996"/>
    <w:rsid w:val="00B60EB2"/>
    <w:rsid w:val="00B616CB"/>
    <w:rsid w:val="00B61A1C"/>
    <w:rsid w:val="00B61B5A"/>
    <w:rsid w:val="00B61BD6"/>
    <w:rsid w:val="00B61D91"/>
    <w:rsid w:val="00B61E25"/>
    <w:rsid w:val="00B61F7C"/>
    <w:rsid w:val="00B62392"/>
    <w:rsid w:val="00B629FC"/>
    <w:rsid w:val="00B62BAA"/>
    <w:rsid w:val="00B62C1A"/>
    <w:rsid w:val="00B6314D"/>
    <w:rsid w:val="00B632C2"/>
    <w:rsid w:val="00B6335A"/>
    <w:rsid w:val="00B63446"/>
    <w:rsid w:val="00B635B0"/>
    <w:rsid w:val="00B63966"/>
    <w:rsid w:val="00B63A7C"/>
    <w:rsid w:val="00B63FDC"/>
    <w:rsid w:val="00B64E83"/>
    <w:rsid w:val="00B65154"/>
    <w:rsid w:val="00B65295"/>
    <w:rsid w:val="00B652CA"/>
    <w:rsid w:val="00B6539A"/>
    <w:rsid w:val="00B655CF"/>
    <w:rsid w:val="00B656B3"/>
    <w:rsid w:val="00B65973"/>
    <w:rsid w:val="00B65A4F"/>
    <w:rsid w:val="00B65BEB"/>
    <w:rsid w:val="00B664C7"/>
    <w:rsid w:val="00B66517"/>
    <w:rsid w:val="00B668A1"/>
    <w:rsid w:val="00B66961"/>
    <w:rsid w:val="00B66A6E"/>
    <w:rsid w:val="00B66CBF"/>
    <w:rsid w:val="00B66F01"/>
    <w:rsid w:val="00B67882"/>
    <w:rsid w:val="00B67898"/>
    <w:rsid w:val="00B678E3"/>
    <w:rsid w:val="00B67A03"/>
    <w:rsid w:val="00B67B32"/>
    <w:rsid w:val="00B67CA7"/>
    <w:rsid w:val="00B67E23"/>
    <w:rsid w:val="00B6F2BF"/>
    <w:rsid w:val="00B7010E"/>
    <w:rsid w:val="00B701B5"/>
    <w:rsid w:val="00B7035E"/>
    <w:rsid w:val="00B708A9"/>
    <w:rsid w:val="00B7091C"/>
    <w:rsid w:val="00B70B1F"/>
    <w:rsid w:val="00B70C3F"/>
    <w:rsid w:val="00B70D55"/>
    <w:rsid w:val="00B70DAD"/>
    <w:rsid w:val="00B711EE"/>
    <w:rsid w:val="00B713D8"/>
    <w:rsid w:val="00B714A0"/>
    <w:rsid w:val="00B716CA"/>
    <w:rsid w:val="00B71707"/>
    <w:rsid w:val="00B71EF1"/>
    <w:rsid w:val="00B720DD"/>
    <w:rsid w:val="00B72789"/>
    <w:rsid w:val="00B7291E"/>
    <w:rsid w:val="00B72A71"/>
    <w:rsid w:val="00B72D6B"/>
    <w:rsid w:val="00B7325F"/>
    <w:rsid w:val="00B733C6"/>
    <w:rsid w:val="00B7356F"/>
    <w:rsid w:val="00B737A0"/>
    <w:rsid w:val="00B739F6"/>
    <w:rsid w:val="00B73A81"/>
    <w:rsid w:val="00B73DC0"/>
    <w:rsid w:val="00B74447"/>
    <w:rsid w:val="00B74AEA"/>
    <w:rsid w:val="00B74DB6"/>
    <w:rsid w:val="00B75112"/>
    <w:rsid w:val="00B7535D"/>
    <w:rsid w:val="00B758B3"/>
    <w:rsid w:val="00B75958"/>
    <w:rsid w:val="00B7599C"/>
    <w:rsid w:val="00B75A36"/>
    <w:rsid w:val="00B75C7B"/>
    <w:rsid w:val="00B75FEE"/>
    <w:rsid w:val="00B761F9"/>
    <w:rsid w:val="00B7641F"/>
    <w:rsid w:val="00B765FB"/>
    <w:rsid w:val="00B76608"/>
    <w:rsid w:val="00B76975"/>
    <w:rsid w:val="00B76E38"/>
    <w:rsid w:val="00B77074"/>
    <w:rsid w:val="00B7717C"/>
    <w:rsid w:val="00B77188"/>
    <w:rsid w:val="00B771EF"/>
    <w:rsid w:val="00B77284"/>
    <w:rsid w:val="00B7742C"/>
    <w:rsid w:val="00B7761D"/>
    <w:rsid w:val="00B77631"/>
    <w:rsid w:val="00B77B18"/>
    <w:rsid w:val="00B77B4A"/>
    <w:rsid w:val="00B8010A"/>
    <w:rsid w:val="00B809F0"/>
    <w:rsid w:val="00B80BE4"/>
    <w:rsid w:val="00B80DF4"/>
    <w:rsid w:val="00B80F9B"/>
    <w:rsid w:val="00B812AD"/>
    <w:rsid w:val="00B81349"/>
    <w:rsid w:val="00B81374"/>
    <w:rsid w:val="00B815DC"/>
    <w:rsid w:val="00B81913"/>
    <w:rsid w:val="00B81A3A"/>
    <w:rsid w:val="00B81A6C"/>
    <w:rsid w:val="00B81BF6"/>
    <w:rsid w:val="00B81DDF"/>
    <w:rsid w:val="00B82427"/>
    <w:rsid w:val="00B82579"/>
    <w:rsid w:val="00B825E1"/>
    <w:rsid w:val="00B8287C"/>
    <w:rsid w:val="00B82EFC"/>
    <w:rsid w:val="00B834D3"/>
    <w:rsid w:val="00B83794"/>
    <w:rsid w:val="00B83EEC"/>
    <w:rsid w:val="00B840D6"/>
    <w:rsid w:val="00B8536B"/>
    <w:rsid w:val="00B853FE"/>
    <w:rsid w:val="00B85AB9"/>
    <w:rsid w:val="00B85CFB"/>
    <w:rsid w:val="00B85DE5"/>
    <w:rsid w:val="00B85E23"/>
    <w:rsid w:val="00B85ECB"/>
    <w:rsid w:val="00B85EDE"/>
    <w:rsid w:val="00B86171"/>
    <w:rsid w:val="00B8631E"/>
    <w:rsid w:val="00B86418"/>
    <w:rsid w:val="00B867A9"/>
    <w:rsid w:val="00B86837"/>
    <w:rsid w:val="00B86E9B"/>
    <w:rsid w:val="00B87295"/>
    <w:rsid w:val="00B875AD"/>
    <w:rsid w:val="00B875B9"/>
    <w:rsid w:val="00B87737"/>
    <w:rsid w:val="00B87919"/>
    <w:rsid w:val="00B87B95"/>
    <w:rsid w:val="00B90268"/>
    <w:rsid w:val="00B9028A"/>
    <w:rsid w:val="00B9034F"/>
    <w:rsid w:val="00B903C2"/>
    <w:rsid w:val="00B90834"/>
    <w:rsid w:val="00B90A51"/>
    <w:rsid w:val="00B90D1B"/>
    <w:rsid w:val="00B90F73"/>
    <w:rsid w:val="00B91A04"/>
    <w:rsid w:val="00B91B1A"/>
    <w:rsid w:val="00B91C7C"/>
    <w:rsid w:val="00B91F9A"/>
    <w:rsid w:val="00B923A5"/>
    <w:rsid w:val="00B92428"/>
    <w:rsid w:val="00B927C3"/>
    <w:rsid w:val="00B929E5"/>
    <w:rsid w:val="00B92A7E"/>
    <w:rsid w:val="00B93079"/>
    <w:rsid w:val="00B935FA"/>
    <w:rsid w:val="00B93705"/>
    <w:rsid w:val="00B93AF4"/>
    <w:rsid w:val="00B93B59"/>
    <w:rsid w:val="00B93E73"/>
    <w:rsid w:val="00B94026"/>
    <w:rsid w:val="00B9406A"/>
    <w:rsid w:val="00B940A0"/>
    <w:rsid w:val="00B941C2"/>
    <w:rsid w:val="00B94263"/>
    <w:rsid w:val="00B94704"/>
    <w:rsid w:val="00B94A75"/>
    <w:rsid w:val="00B94A9E"/>
    <w:rsid w:val="00B94C6C"/>
    <w:rsid w:val="00B94E35"/>
    <w:rsid w:val="00B95003"/>
    <w:rsid w:val="00B95C29"/>
    <w:rsid w:val="00B95CCE"/>
    <w:rsid w:val="00B95CDB"/>
    <w:rsid w:val="00B95DB5"/>
    <w:rsid w:val="00B95E9D"/>
    <w:rsid w:val="00B96052"/>
    <w:rsid w:val="00B960C4"/>
    <w:rsid w:val="00B961DD"/>
    <w:rsid w:val="00B964A6"/>
    <w:rsid w:val="00B9659F"/>
    <w:rsid w:val="00B96633"/>
    <w:rsid w:val="00B96662"/>
    <w:rsid w:val="00B96844"/>
    <w:rsid w:val="00B968BB"/>
    <w:rsid w:val="00B96E7A"/>
    <w:rsid w:val="00B96EC0"/>
    <w:rsid w:val="00BA005D"/>
    <w:rsid w:val="00BA016F"/>
    <w:rsid w:val="00BA04B0"/>
    <w:rsid w:val="00BA0739"/>
    <w:rsid w:val="00BA098D"/>
    <w:rsid w:val="00BA0999"/>
    <w:rsid w:val="00BA0A17"/>
    <w:rsid w:val="00BA1094"/>
    <w:rsid w:val="00BA10A8"/>
    <w:rsid w:val="00BA1D21"/>
    <w:rsid w:val="00BA21DD"/>
    <w:rsid w:val="00BA2280"/>
    <w:rsid w:val="00BA271A"/>
    <w:rsid w:val="00BA2736"/>
    <w:rsid w:val="00BA2899"/>
    <w:rsid w:val="00BA2A08"/>
    <w:rsid w:val="00BA3159"/>
    <w:rsid w:val="00BA359C"/>
    <w:rsid w:val="00BA35DF"/>
    <w:rsid w:val="00BA3AA0"/>
    <w:rsid w:val="00BA3AF3"/>
    <w:rsid w:val="00BA3E77"/>
    <w:rsid w:val="00BA3FE2"/>
    <w:rsid w:val="00BA3FE6"/>
    <w:rsid w:val="00BA4150"/>
    <w:rsid w:val="00BA41E0"/>
    <w:rsid w:val="00BA4673"/>
    <w:rsid w:val="00BA4809"/>
    <w:rsid w:val="00BA4831"/>
    <w:rsid w:val="00BA4F98"/>
    <w:rsid w:val="00BA5100"/>
    <w:rsid w:val="00BA5166"/>
    <w:rsid w:val="00BA56D2"/>
    <w:rsid w:val="00BA57B6"/>
    <w:rsid w:val="00BA598E"/>
    <w:rsid w:val="00BA59BE"/>
    <w:rsid w:val="00BA5C91"/>
    <w:rsid w:val="00BA5FB0"/>
    <w:rsid w:val="00BA63C8"/>
    <w:rsid w:val="00BA6447"/>
    <w:rsid w:val="00BA6541"/>
    <w:rsid w:val="00BA6597"/>
    <w:rsid w:val="00BA66AA"/>
    <w:rsid w:val="00BA68B8"/>
    <w:rsid w:val="00BA6951"/>
    <w:rsid w:val="00BA6CC9"/>
    <w:rsid w:val="00BA76B2"/>
    <w:rsid w:val="00BA76E0"/>
    <w:rsid w:val="00BA79E8"/>
    <w:rsid w:val="00BB0015"/>
    <w:rsid w:val="00BB035F"/>
    <w:rsid w:val="00BB08B7"/>
    <w:rsid w:val="00BB0A9F"/>
    <w:rsid w:val="00BB0DFC"/>
    <w:rsid w:val="00BB0E7A"/>
    <w:rsid w:val="00BB11B0"/>
    <w:rsid w:val="00BB1362"/>
    <w:rsid w:val="00BB1859"/>
    <w:rsid w:val="00BB1967"/>
    <w:rsid w:val="00BB204A"/>
    <w:rsid w:val="00BB215E"/>
    <w:rsid w:val="00BB22AF"/>
    <w:rsid w:val="00BB273A"/>
    <w:rsid w:val="00BB27F8"/>
    <w:rsid w:val="00BB2A25"/>
    <w:rsid w:val="00BB2BC8"/>
    <w:rsid w:val="00BB2D62"/>
    <w:rsid w:val="00BB2E3D"/>
    <w:rsid w:val="00BB2E97"/>
    <w:rsid w:val="00BB3324"/>
    <w:rsid w:val="00BB33F9"/>
    <w:rsid w:val="00BB355A"/>
    <w:rsid w:val="00BB36A8"/>
    <w:rsid w:val="00BB3739"/>
    <w:rsid w:val="00BB3AD9"/>
    <w:rsid w:val="00BB3B1F"/>
    <w:rsid w:val="00BB3B49"/>
    <w:rsid w:val="00BB3FC5"/>
    <w:rsid w:val="00BB410D"/>
    <w:rsid w:val="00BB4426"/>
    <w:rsid w:val="00BB468C"/>
    <w:rsid w:val="00BB4A1E"/>
    <w:rsid w:val="00BB4E0E"/>
    <w:rsid w:val="00BB51E9"/>
    <w:rsid w:val="00BB5314"/>
    <w:rsid w:val="00BB5506"/>
    <w:rsid w:val="00BB5557"/>
    <w:rsid w:val="00BB5558"/>
    <w:rsid w:val="00BB5BE6"/>
    <w:rsid w:val="00BB5FB5"/>
    <w:rsid w:val="00BB5FC5"/>
    <w:rsid w:val="00BB60C4"/>
    <w:rsid w:val="00BB64F2"/>
    <w:rsid w:val="00BB660B"/>
    <w:rsid w:val="00BB67CB"/>
    <w:rsid w:val="00BB67CD"/>
    <w:rsid w:val="00BB69BE"/>
    <w:rsid w:val="00BB6C66"/>
    <w:rsid w:val="00BB6D2B"/>
    <w:rsid w:val="00BB706E"/>
    <w:rsid w:val="00BB7173"/>
    <w:rsid w:val="00BB734D"/>
    <w:rsid w:val="00BB73DE"/>
    <w:rsid w:val="00BB7684"/>
    <w:rsid w:val="00BB76DB"/>
    <w:rsid w:val="00BB7797"/>
    <w:rsid w:val="00BB7ACB"/>
    <w:rsid w:val="00BB7ACE"/>
    <w:rsid w:val="00BB7B2F"/>
    <w:rsid w:val="00BB7BC5"/>
    <w:rsid w:val="00BB7E31"/>
    <w:rsid w:val="00BB7E68"/>
    <w:rsid w:val="00BB7EAD"/>
    <w:rsid w:val="00BB7EBE"/>
    <w:rsid w:val="00BB7FE0"/>
    <w:rsid w:val="00BC0105"/>
    <w:rsid w:val="00BC03AD"/>
    <w:rsid w:val="00BC04A0"/>
    <w:rsid w:val="00BC04B3"/>
    <w:rsid w:val="00BC04C9"/>
    <w:rsid w:val="00BC0519"/>
    <w:rsid w:val="00BC05CA"/>
    <w:rsid w:val="00BC09D4"/>
    <w:rsid w:val="00BC0FDC"/>
    <w:rsid w:val="00BC1305"/>
    <w:rsid w:val="00BC1505"/>
    <w:rsid w:val="00BC152A"/>
    <w:rsid w:val="00BC15D6"/>
    <w:rsid w:val="00BC1C43"/>
    <w:rsid w:val="00BC1D06"/>
    <w:rsid w:val="00BC1F56"/>
    <w:rsid w:val="00BC202A"/>
    <w:rsid w:val="00BC205F"/>
    <w:rsid w:val="00BC206B"/>
    <w:rsid w:val="00BC20EC"/>
    <w:rsid w:val="00BC210A"/>
    <w:rsid w:val="00BC2777"/>
    <w:rsid w:val="00BC2DA7"/>
    <w:rsid w:val="00BC2EBB"/>
    <w:rsid w:val="00BC302C"/>
    <w:rsid w:val="00BC3053"/>
    <w:rsid w:val="00BC3365"/>
    <w:rsid w:val="00BC3407"/>
    <w:rsid w:val="00BC345F"/>
    <w:rsid w:val="00BC372B"/>
    <w:rsid w:val="00BC40A0"/>
    <w:rsid w:val="00BC40A2"/>
    <w:rsid w:val="00BC413E"/>
    <w:rsid w:val="00BC421C"/>
    <w:rsid w:val="00BC42AC"/>
    <w:rsid w:val="00BC4D2E"/>
    <w:rsid w:val="00BC501A"/>
    <w:rsid w:val="00BC51E4"/>
    <w:rsid w:val="00BC56CF"/>
    <w:rsid w:val="00BC5751"/>
    <w:rsid w:val="00BC5793"/>
    <w:rsid w:val="00BC58DA"/>
    <w:rsid w:val="00BC596D"/>
    <w:rsid w:val="00BC5989"/>
    <w:rsid w:val="00BC59CE"/>
    <w:rsid w:val="00BC5E51"/>
    <w:rsid w:val="00BC5FF0"/>
    <w:rsid w:val="00BC608B"/>
    <w:rsid w:val="00BC60D3"/>
    <w:rsid w:val="00BC6444"/>
    <w:rsid w:val="00BC65BF"/>
    <w:rsid w:val="00BC66A1"/>
    <w:rsid w:val="00BC6801"/>
    <w:rsid w:val="00BC6C37"/>
    <w:rsid w:val="00BC6C48"/>
    <w:rsid w:val="00BC6EFB"/>
    <w:rsid w:val="00BC7111"/>
    <w:rsid w:val="00BC79ED"/>
    <w:rsid w:val="00BC7A99"/>
    <w:rsid w:val="00BC7EAD"/>
    <w:rsid w:val="00BD016E"/>
    <w:rsid w:val="00BD01D3"/>
    <w:rsid w:val="00BD0613"/>
    <w:rsid w:val="00BD0702"/>
    <w:rsid w:val="00BD076D"/>
    <w:rsid w:val="00BD090A"/>
    <w:rsid w:val="00BD0BC0"/>
    <w:rsid w:val="00BD0F4D"/>
    <w:rsid w:val="00BD122E"/>
    <w:rsid w:val="00BD1346"/>
    <w:rsid w:val="00BD1424"/>
    <w:rsid w:val="00BD1960"/>
    <w:rsid w:val="00BD1F2F"/>
    <w:rsid w:val="00BD234A"/>
    <w:rsid w:val="00BD274D"/>
    <w:rsid w:val="00BD2C97"/>
    <w:rsid w:val="00BD2DD6"/>
    <w:rsid w:val="00BD2E12"/>
    <w:rsid w:val="00BD314D"/>
    <w:rsid w:val="00BD3455"/>
    <w:rsid w:val="00BD37AA"/>
    <w:rsid w:val="00BD3801"/>
    <w:rsid w:val="00BD3824"/>
    <w:rsid w:val="00BD43B5"/>
    <w:rsid w:val="00BD45BB"/>
    <w:rsid w:val="00BD48AC"/>
    <w:rsid w:val="00BD492C"/>
    <w:rsid w:val="00BD4A30"/>
    <w:rsid w:val="00BD4D71"/>
    <w:rsid w:val="00BD4FB8"/>
    <w:rsid w:val="00BD51E9"/>
    <w:rsid w:val="00BD57FD"/>
    <w:rsid w:val="00BD59CF"/>
    <w:rsid w:val="00BD59FE"/>
    <w:rsid w:val="00BD5F1A"/>
    <w:rsid w:val="00BD5F47"/>
    <w:rsid w:val="00BD6135"/>
    <w:rsid w:val="00BD61F4"/>
    <w:rsid w:val="00BD62E9"/>
    <w:rsid w:val="00BD666E"/>
    <w:rsid w:val="00BD6A07"/>
    <w:rsid w:val="00BD6B65"/>
    <w:rsid w:val="00BD6C8C"/>
    <w:rsid w:val="00BD7131"/>
    <w:rsid w:val="00BD7C3F"/>
    <w:rsid w:val="00BD7EC4"/>
    <w:rsid w:val="00BE038D"/>
    <w:rsid w:val="00BE0637"/>
    <w:rsid w:val="00BE09B3"/>
    <w:rsid w:val="00BE0BEF"/>
    <w:rsid w:val="00BE0CE4"/>
    <w:rsid w:val="00BE0E23"/>
    <w:rsid w:val="00BE0F96"/>
    <w:rsid w:val="00BE118C"/>
    <w:rsid w:val="00BE1234"/>
    <w:rsid w:val="00BE1598"/>
    <w:rsid w:val="00BE16B8"/>
    <w:rsid w:val="00BE1930"/>
    <w:rsid w:val="00BE196C"/>
    <w:rsid w:val="00BE1FA7"/>
    <w:rsid w:val="00BE2561"/>
    <w:rsid w:val="00BE268B"/>
    <w:rsid w:val="00BE28C3"/>
    <w:rsid w:val="00BE2BC4"/>
    <w:rsid w:val="00BE2C3F"/>
    <w:rsid w:val="00BE2D6F"/>
    <w:rsid w:val="00BE2F06"/>
    <w:rsid w:val="00BE2FA6"/>
    <w:rsid w:val="00BE30CA"/>
    <w:rsid w:val="00BE32D0"/>
    <w:rsid w:val="00BE333F"/>
    <w:rsid w:val="00BE347F"/>
    <w:rsid w:val="00BE34DA"/>
    <w:rsid w:val="00BE3B74"/>
    <w:rsid w:val="00BE3B9A"/>
    <w:rsid w:val="00BE3BE8"/>
    <w:rsid w:val="00BE42DA"/>
    <w:rsid w:val="00BE4373"/>
    <w:rsid w:val="00BE4618"/>
    <w:rsid w:val="00BE47AD"/>
    <w:rsid w:val="00BE4D5A"/>
    <w:rsid w:val="00BE52EC"/>
    <w:rsid w:val="00BE5391"/>
    <w:rsid w:val="00BE57DC"/>
    <w:rsid w:val="00BE59E3"/>
    <w:rsid w:val="00BE5C0F"/>
    <w:rsid w:val="00BE5C15"/>
    <w:rsid w:val="00BE611F"/>
    <w:rsid w:val="00BE6346"/>
    <w:rsid w:val="00BE64FB"/>
    <w:rsid w:val="00BE6EDA"/>
    <w:rsid w:val="00BE6F9F"/>
    <w:rsid w:val="00BE7406"/>
    <w:rsid w:val="00BE7603"/>
    <w:rsid w:val="00BE76CA"/>
    <w:rsid w:val="00BE7A08"/>
    <w:rsid w:val="00BE7B79"/>
    <w:rsid w:val="00BE7CE0"/>
    <w:rsid w:val="00BE7D82"/>
    <w:rsid w:val="00BF024E"/>
    <w:rsid w:val="00BF03FE"/>
    <w:rsid w:val="00BF0FA5"/>
    <w:rsid w:val="00BF1279"/>
    <w:rsid w:val="00BF12EA"/>
    <w:rsid w:val="00BF1646"/>
    <w:rsid w:val="00BF18E5"/>
    <w:rsid w:val="00BF1A79"/>
    <w:rsid w:val="00BF1C31"/>
    <w:rsid w:val="00BF1E04"/>
    <w:rsid w:val="00BF1F83"/>
    <w:rsid w:val="00BF2569"/>
    <w:rsid w:val="00BF25A8"/>
    <w:rsid w:val="00BF2668"/>
    <w:rsid w:val="00BF2743"/>
    <w:rsid w:val="00BF2786"/>
    <w:rsid w:val="00BF2BA4"/>
    <w:rsid w:val="00BF2CEF"/>
    <w:rsid w:val="00BF2D81"/>
    <w:rsid w:val="00BF3279"/>
    <w:rsid w:val="00BF3F01"/>
    <w:rsid w:val="00BF40B0"/>
    <w:rsid w:val="00BF4386"/>
    <w:rsid w:val="00BF43AA"/>
    <w:rsid w:val="00BF43E8"/>
    <w:rsid w:val="00BF4A09"/>
    <w:rsid w:val="00BF4D93"/>
    <w:rsid w:val="00BF4DE5"/>
    <w:rsid w:val="00BF5196"/>
    <w:rsid w:val="00BF5380"/>
    <w:rsid w:val="00BF54FB"/>
    <w:rsid w:val="00BF5786"/>
    <w:rsid w:val="00BF582F"/>
    <w:rsid w:val="00BF5B9D"/>
    <w:rsid w:val="00BF5CCF"/>
    <w:rsid w:val="00BF656C"/>
    <w:rsid w:val="00BF6618"/>
    <w:rsid w:val="00BF68ED"/>
    <w:rsid w:val="00BF6940"/>
    <w:rsid w:val="00BF6ED2"/>
    <w:rsid w:val="00BF6FDB"/>
    <w:rsid w:val="00BF70A0"/>
    <w:rsid w:val="00BF738F"/>
    <w:rsid w:val="00BF74C7"/>
    <w:rsid w:val="00BF772D"/>
    <w:rsid w:val="00BF797D"/>
    <w:rsid w:val="00BF7B09"/>
    <w:rsid w:val="00BF7DE5"/>
    <w:rsid w:val="00BF7DEB"/>
    <w:rsid w:val="00BF7FA9"/>
    <w:rsid w:val="00C00266"/>
    <w:rsid w:val="00C00394"/>
    <w:rsid w:val="00C003C6"/>
    <w:rsid w:val="00C00679"/>
    <w:rsid w:val="00C0097B"/>
    <w:rsid w:val="00C00EA2"/>
    <w:rsid w:val="00C010D3"/>
    <w:rsid w:val="00C011F0"/>
    <w:rsid w:val="00C0137F"/>
    <w:rsid w:val="00C015F1"/>
    <w:rsid w:val="00C01B7F"/>
    <w:rsid w:val="00C01F33"/>
    <w:rsid w:val="00C02909"/>
    <w:rsid w:val="00C02A6C"/>
    <w:rsid w:val="00C02A96"/>
    <w:rsid w:val="00C02BD4"/>
    <w:rsid w:val="00C02CC6"/>
    <w:rsid w:val="00C030B0"/>
    <w:rsid w:val="00C03180"/>
    <w:rsid w:val="00C03430"/>
    <w:rsid w:val="00C036EE"/>
    <w:rsid w:val="00C03756"/>
    <w:rsid w:val="00C037BA"/>
    <w:rsid w:val="00C038E7"/>
    <w:rsid w:val="00C03911"/>
    <w:rsid w:val="00C03C90"/>
    <w:rsid w:val="00C03CDD"/>
    <w:rsid w:val="00C040F7"/>
    <w:rsid w:val="00C04161"/>
    <w:rsid w:val="00C041D5"/>
    <w:rsid w:val="00C042B8"/>
    <w:rsid w:val="00C044AB"/>
    <w:rsid w:val="00C04784"/>
    <w:rsid w:val="00C04A36"/>
    <w:rsid w:val="00C04C12"/>
    <w:rsid w:val="00C0504C"/>
    <w:rsid w:val="00C0550F"/>
    <w:rsid w:val="00C0553E"/>
    <w:rsid w:val="00C05706"/>
    <w:rsid w:val="00C05779"/>
    <w:rsid w:val="00C05A00"/>
    <w:rsid w:val="00C05A41"/>
    <w:rsid w:val="00C05B68"/>
    <w:rsid w:val="00C06396"/>
    <w:rsid w:val="00C06549"/>
    <w:rsid w:val="00C0662C"/>
    <w:rsid w:val="00C068A9"/>
    <w:rsid w:val="00C069FB"/>
    <w:rsid w:val="00C06C42"/>
    <w:rsid w:val="00C06D92"/>
    <w:rsid w:val="00C06DBC"/>
    <w:rsid w:val="00C06ED3"/>
    <w:rsid w:val="00C06FCD"/>
    <w:rsid w:val="00C0723F"/>
    <w:rsid w:val="00C07377"/>
    <w:rsid w:val="00C07850"/>
    <w:rsid w:val="00C07BDC"/>
    <w:rsid w:val="00C1014F"/>
    <w:rsid w:val="00C1028D"/>
    <w:rsid w:val="00C10326"/>
    <w:rsid w:val="00C10478"/>
    <w:rsid w:val="00C105B6"/>
    <w:rsid w:val="00C10CCD"/>
    <w:rsid w:val="00C10D9D"/>
    <w:rsid w:val="00C11271"/>
    <w:rsid w:val="00C11461"/>
    <w:rsid w:val="00C114F3"/>
    <w:rsid w:val="00C1199D"/>
    <w:rsid w:val="00C11AC6"/>
    <w:rsid w:val="00C11CA7"/>
    <w:rsid w:val="00C11F5E"/>
    <w:rsid w:val="00C12084"/>
    <w:rsid w:val="00C12107"/>
    <w:rsid w:val="00C123DA"/>
    <w:rsid w:val="00C126F3"/>
    <w:rsid w:val="00C12B51"/>
    <w:rsid w:val="00C12C6F"/>
    <w:rsid w:val="00C12DF8"/>
    <w:rsid w:val="00C12ECF"/>
    <w:rsid w:val="00C1395F"/>
    <w:rsid w:val="00C1398F"/>
    <w:rsid w:val="00C13B07"/>
    <w:rsid w:val="00C13B49"/>
    <w:rsid w:val="00C13C1D"/>
    <w:rsid w:val="00C13E6A"/>
    <w:rsid w:val="00C13E72"/>
    <w:rsid w:val="00C13EDA"/>
    <w:rsid w:val="00C13FBB"/>
    <w:rsid w:val="00C1405D"/>
    <w:rsid w:val="00C14218"/>
    <w:rsid w:val="00C14335"/>
    <w:rsid w:val="00C1446C"/>
    <w:rsid w:val="00C1447F"/>
    <w:rsid w:val="00C14868"/>
    <w:rsid w:val="00C14D4B"/>
    <w:rsid w:val="00C14D75"/>
    <w:rsid w:val="00C14FE5"/>
    <w:rsid w:val="00C15094"/>
    <w:rsid w:val="00C150A1"/>
    <w:rsid w:val="00C151AC"/>
    <w:rsid w:val="00C154BB"/>
    <w:rsid w:val="00C155D9"/>
    <w:rsid w:val="00C1579A"/>
    <w:rsid w:val="00C15827"/>
    <w:rsid w:val="00C159A9"/>
    <w:rsid w:val="00C1616B"/>
    <w:rsid w:val="00C161FD"/>
    <w:rsid w:val="00C16305"/>
    <w:rsid w:val="00C164DF"/>
    <w:rsid w:val="00C168D5"/>
    <w:rsid w:val="00C16AE5"/>
    <w:rsid w:val="00C16C04"/>
    <w:rsid w:val="00C16C43"/>
    <w:rsid w:val="00C17266"/>
    <w:rsid w:val="00C173F9"/>
    <w:rsid w:val="00C176F1"/>
    <w:rsid w:val="00C1789C"/>
    <w:rsid w:val="00C17945"/>
    <w:rsid w:val="00C17CE9"/>
    <w:rsid w:val="00C17F53"/>
    <w:rsid w:val="00C202EE"/>
    <w:rsid w:val="00C2031B"/>
    <w:rsid w:val="00C203CA"/>
    <w:rsid w:val="00C2041B"/>
    <w:rsid w:val="00C205DC"/>
    <w:rsid w:val="00C20876"/>
    <w:rsid w:val="00C208C2"/>
    <w:rsid w:val="00C20913"/>
    <w:rsid w:val="00C20A1A"/>
    <w:rsid w:val="00C20A34"/>
    <w:rsid w:val="00C20F69"/>
    <w:rsid w:val="00C211BB"/>
    <w:rsid w:val="00C21245"/>
    <w:rsid w:val="00C2203F"/>
    <w:rsid w:val="00C22318"/>
    <w:rsid w:val="00C22443"/>
    <w:rsid w:val="00C2248E"/>
    <w:rsid w:val="00C22A93"/>
    <w:rsid w:val="00C22FA8"/>
    <w:rsid w:val="00C23150"/>
    <w:rsid w:val="00C238E7"/>
    <w:rsid w:val="00C2437A"/>
    <w:rsid w:val="00C246D7"/>
    <w:rsid w:val="00C246F5"/>
    <w:rsid w:val="00C247FE"/>
    <w:rsid w:val="00C249DC"/>
    <w:rsid w:val="00C24AB4"/>
    <w:rsid w:val="00C24AE5"/>
    <w:rsid w:val="00C24C1F"/>
    <w:rsid w:val="00C24C42"/>
    <w:rsid w:val="00C24DD7"/>
    <w:rsid w:val="00C24EAC"/>
    <w:rsid w:val="00C24FD4"/>
    <w:rsid w:val="00C25087"/>
    <w:rsid w:val="00C25364"/>
    <w:rsid w:val="00C253FD"/>
    <w:rsid w:val="00C25A97"/>
    <w:rsid w:val="00C25AE3"/>
    <w:rsid w:val="00C25BB1"/>
    <w:rsid w:val="00C25D59"/>
    <w:rsid w:val="00C260C1"/>
    <w:rsid w:val="00C264B3"/>
    <w:rsid w:val="00C26672"/>
    <w:rsid w:val="00C267A3"/>
    <w:rsid w:val="00C2686D"/>
    <w:rsid w:val="00C269CA"/>
    <w:rsid w:val="00C26B86"/>
    <w:rsid w:val="00C26C41"/>
    <w:rsid w:val="00C27060"/>
    <w:rsid w:val="00C27620"/>
    <w:rsid w:val="00C27788"/>
    <w:rsid w:val="00C277B2"/>
    <w:rsid w:val="00C278FC"/>
    <w:rsid w:val="00C279B5"/>
    <w:rsid w:val="00C27B58"/>
    <w:rsid w:val="00C27C36"/>
    <w:rsid w:val="00C27C45"/>
    <w:rsid w:val="00C301BD"/>
    <w:rsid w:val="00C302D3"/>
    <w:rsid w:val="00C302EF"/>
    <w:rsid w:val="00C30448"/>
    <w:rsid w:val="00C30905"/>
    <w:rsid w:val="00C30BB1"/>
    <w:rsid w:val="00C30C20"/>
    <w:rsid w:val="00C30D85"/>
    <w:rsid w:val="00C31156"/>
    <w:rsid w:val="00C3129A"/>
    <w:rsid w:val="00C31601"/>
    <w:rsid w:val="00C31718"/>
    <w:rsid w:val="00C318F2"/>
    <w:rsid w:val="00C31916"/>
    <w:rsid w:val="00C31EC8"/>
    <w:rsid w:val="00C32121"/>
    <w:rsid w:val="00C3227E"/>
    <w:rsid w:val="00C32294"/>
    <w:rsid w:val="00C3247D"/>
    <w:rsid w:val="00C324D5"/>
    <w:rsid w:val="00C326F8"/>
    <w:rsid w:val="00C3276D"/>
    <w:rsid w:val="00C32D99"/>
    <w:rsid w:val="00C32E57"/>
    <w:rsid w:val="00C33486"/>
    <w:rsid w:val="00C33B34"/>
    <w:rsid w:val="00C33E2C"/>
    <w:rsid w:val="00C33E79"/>
    <w:rsid w:val="00C33F54"/>
    <w:rsid w:val="00C34253"/>
    <w:rsid w:val="00C343D0"/>
    <w:rsid w:val="00C343DB"/>
    <w:rsid w:val="00C34778"/>
    <w:rsid w:val="00C351BC"/>
    <w:rsid w:val="00C35248"/>
    <w:rsid w:val="00C3525E"/>
    <w:rsid w:val="00C35349"/>
    <w:rsid w:val="00C354DF"/>
    <w:rsid w:val="00C357B8"/>
    <w:rsid w:val="00C35A4B"/>
    <w:rsid w:val="00C35AE8"/>
    <w:rsid w:val="00C35BE4"/>
    <w:rsid w:val="00C361DD"/>
    <w:rsid w:val="00C363B6"/>
    <w:rsid w:val="00C36572"/>
    <w:rsid w:val="00C36D21"/>
    <w:rsid w:val="00C3719D"/>
    <w:rsid w:val="00C37227"/>
    <w:rsid w:val="00C373DC"/>
    <w:rsid w:val="00C37440"/>
    <w:rsid w:val="00C37754"/>
    <w:rsid w:val="00C37955"/>
    <w:rsid w:val="00C37CB2"/>
    <w:rsid w:val="00C37CD7"/>
    <w:rsid w:val="00C40085"/>
    <w:rsid w:val="00C401B6"/>
    <w:rsid w:val="00C40523"/>
    <w:rsid w:val="00C40616"/>
    <w:rsid w:val="00C40806"/>
    <w:rsid w:val="00C408FA"/>
    <w:rsid w:val="00C40C22"/>
    <w:rsid w:val="00C40FDE"/>
    <w:rsid w:val="00C41004"/>
    <w:rsid w:val="00C41266"/>
    <w:rsid w:val="00C4130B"/>
    <w:rsid w:val="00C4156F"/>
    <w:rsid w:val="00C41A59"/>
    <w:rsid w:val="00C4233B"/>
    <w:rsid w:val="00C4257C"/>
    <w:rsid w:val="00C425A0"/>
    <w:rsid w:val="00C428CF"/>
    <w:rsid w:val="00C42B8C"/>
    <w:rsid w:val="00C42CB2"/>
    <w:rsid w:val="00C42DF9"/>
    <w:rsid w:val="00C4306C"/>
    <w:rsid w:val="00C4390D"/>
    <w:rsid w:val="00C439A9"/>
    <w:rsid w:val="00C43D9D"/>
    <w:rsid w:val="00C43E9D"/>
    <w:rsid w:val="00C443E0"/>
    <w:rsid w:val="00C444B9"/>
    <w:rsid w:val="00C44694"/>
    <w:rsid w:val="00C4488F"/>
    <w:rsid w:val="00C4491F"/>
    <w:rsid w:val="00C44B01"/>
    <w:rsid w:val="00C44E2F"/>
    <w:rsid w:val="00C451D3"/>
    <w:rsid w:val="00C45508"/>
    <w:rsid w:val="00C459AC"/>
    <w:rsid w:val="00C45BF0"/>
    <w:rsid w:val="00C45C21"/>
    <w:rsid w:val="00C45D9A"/>
    <w:rsid w:val="00C45EB4"/>
    <w:rsid w:val="00C46220"/>
    <w:rsid w:val="00C463DA"/>
    <w:rsid w:val="00C465F5"/>
    <w:rsid w:val="00C4693D"/>
    <w:rsid w:val="00C46A90"/>
    <w:rsid w:val="00C47139"/>
    <w:rsid w:val="00C4713F"/>
    <w:rsid w:val="00C473A5"/>
    <w:rsid w:val="00C4745C"/>
    <w:rsid w:val="00C47712"/>
    <w:rsid w:val="00C4789F"/>
    <w:rsid w:val="00C47BFA"/>
    <w:rsid w:val="00C47C13"/>
    <w:rsid w:val="00C47F76"/>
    <w:rsid w:val="00C501F8"/>
    <w:rsid w:val="00C50285"/>
    <w:rsid w:val="00C50606"/>
    <w:rsid w:val="00C5081D"/>
    <w:rsid w:val="00C50DDB"/>
    <w:rsid w:val="00C50EAC"/>
    <w:rsid w:val="00C510F4"/>
    <w:rsid w:val="00C51554"/>
    <w:rsid w:val="00C516B1"/>
    <w:rsid w:val="00C51C2A"/>
    <w:rsid w:val="00C51CCF"/>
    <w:rsid w:val="00C51D80"/>
    <w:rsid w:val="00C52017"/>
    <w:rsid w:val="00C5209A"/>
    <w:rsid w:val="00C52203"/>
    <w:rsid w:val="00C524D5"/>
    <w:rsid w:val="00C526D5"/>
    <w:rsid w:val="00C528C5"/>
    <w:rsid w:val="00C52C59"/>
    <w:rsid w:val="00C52CD9"/>
    <w:rsid w:val="00C52ED7"/>
    <w:rsid w:val="00C53056"/>
    <w:rsid w:val="00C53064"/>
    <w:rsid w:val="00C533C2"/>
    <w:rsid w:val="00C53486"/>
    <w:rsid w:val="00C5377C"/>
    <w:rsid w:val="00C5378D"/>
    <w:rsid w:val="00C53B24"/>
    <w:rsid w:val="00C53C0F"/>
    <w:rsid w:val="00C53F31"/>
    <w:rsid w:val="00C5404F"/>
    <w:rsid w:val="00C54080"/>
    <w:rsid w:val="00C54305"/>
    <w:rsid w:val="00C5430F"/>
    <w:rsid w:val="00C5433F"/>
    <w:rsid w:val="00C545E6"/>
    <w:rsid w:val="00C5484B"/>
    <w:rsid w:val="00C54995"/>
    <w:rsid w:val="00C54AD1"/>
    <w:rsid w:val="00C54D41"/>
    <w:rsid w:val="00C55C00"/>
    <w:rsid w:val="00C55D4E"/>
    <w:rsid w:val="00C55EB4"/>
    <w:rsid w:val="00C55F72"/>
    <w:rsid w:val="00C56178"/>
    <w:rsid w:val="00C56205"/>
    <w:rsid w:val="00C565F8"/>
    <w:rsid w:val="00C568F9"/>
    <w:rsid w:val="00C56976"/>
    <w:rsid w:val="00C56B43"/>
    <w:rsid w:val="00C56BA0"/>
    <w:rsid w:val="00C56C71"/>
    <w:rsid w:val="00C57041"/>
    <w:rsid w:val="00C57250"/>
    <w:rsid w:val="00C572E4"/>
    <w:rsid w:val="00C57409"/>
    <w:rsid w:val="00C576A7"/>
    <w:rsid w:val="00C579A3"/>
    <w:rsid w:val="00C57C72"/>
    <w:rsid w:val="00C57C7D"/>
    <w:rsid w:val="00C60075"/>
    <w:rsid w:val="00C602C8"/>
    <w:rsid w:val="00C60629"/>
    <w:rsid w:val="00C60783"/>
    <w:rsid w:val="00C60787"/>
    <w:rsid w:val="00C607E3"/>
    <w:rsid w:val="00C60835"/>
    <w:rsid w:val="00C60857"/>
    <w:rsid w:val="00C60B5B"/>
    <w:rsid w:val="00C60C8C"/>
    <w:rsid w:val="00C60D9F"/>
    <w:rsid w:val="00C61025"/>
    <w:rsid w:val="00C6129C"/>
    <w:rsid w:val="00C612ED"/>
    <w:rsid w:val="00C61367"/>
    <w:rsid w:val="00C61A5D"/>
    <w:rsid w:val="00C61A70"/>
    <w:rsid w:val="00C622EA"/>
    <w:rsid w:val="00C62336"/>
    <w:rsid w:val="00C625C7"/>
    <w:rsid w:val="00C62626"/>
    <w:rsid w:val="00C627C7"/>
    <w:rsid w:val="00C62C17"/>
    <w:rsid w:val="00C62D92"/>
    <w:rsid w:val="00C632AB"/>
    <w:rsid w:val="00C6332F"/>
    <w:rsid w:val="00C63344"/>
    <w:rsid w:val="00C63366"/>
    <w:rsid w:val="00C6359B"/>
    <w:rsid w:val="00C6396F"/>
    <w:rsid w:val="00C639B6"/>
    <w:rsid w:val="00C63C8B"/>
    <w:rsid w:val="00C63DC0"/>
    <w:rsid w:val="00C64444"/>
    <w:rsid w:val="00C644E0"/>
    <w:rsid w:val="00C6453F"/>
    <w:rsid w:val="00C6464B"/>
    <w:rsid w:val="00C64672"/>
    <w:rsid w:val="00C64AC5"/>
    <w:rsid w:val="00C64BCF"/>
    <w:rsid w:val="00C64DE8"/>
    <w:rsid w:val="00C64E91"/>
    <w:rsid w:val="00C650BA"/>
    <w:rsid w:val="00C65130"/>
    <w:rsid w:val="00C65215"/>
    <w:rsid w:val="00C655DA"/>
    <w:rsid w:val="00C65BE2"/>
    <w:rsid w:val="00C65BE3"/>
    <w:rsid w:val="00C66007"/>
    <w:rsid w:val="00C6608A"/>
    <w:rsid w:val="00C663C9"/>
    <w:rsid w:val="00C663E6"/>
    <w:rsid w:val="00C66965"/>
    <w:rsid w:val="00C66E98"/>
    <w:rsid w:val="00C670CB"/>
    <w:rsid w:val="00C675C1"/>
    <w:rsid w:val="00C67A3D"/>
    <w:rsid w:val="00C67B6C"/>
    <w:rsid w:val="00C67C9C"/>
    <w:rsid w:val="00C67DC3"/>
    <w:rsid w:val="00C67E3C"/>
    <w:rsid w:val="00C70157"/>
    <w:rsid w:val="00C7026C"/>
    <w:rsid w:val="00C7027A"/>
    <w:rsid w:val="00C70697"/>
    <w:rsid w:val="00C70B84"/>
    <w:rsid w:val="00C71344"/>
    <w:rsid w:val="00C7136A"/>
    <w:rsid w:val="00C716E4"/>
    <w:rsid w:val="00C72093"/>
    <w:rsid w:val="00C723D4"/>
    <w:rsid w:val="00C7249A"/>
    <w:rsid w:val="00C7286F"/>
    <w:rsid w:val="00C72966"/>
    <w:rsid w:val="00C72C31"/>
    <w:rsid w:val="00C72EF4"/>
    <w:rsid w:val="00C72F07"/>
    <w:rsid w:val="00C7302A"/>
    <w:rsid w:val="00C73074"/>
    <w:rsid w:val="00C73263"/>
    <w:rsid w:val="00C732FE"/>
    <w:rsid w:val="00C7330F"/>
    <w:rsid w:val="00C73345"/>
    <w:rsid w:val="00C73680"/>
    <w:rsid w:val="00C7394C"/>
    <w:rsid w:val="00C73A30"/>
    <w:rsid w:val="00C73B0B"/>
    <w:rsid w:val="00C73BBF"/>
    <w:rsid w:val="00C73F5D"/>
    <w:rsid w:val="00C74092"/>
    <w:rsid w:val="00C744FE"/>
    <w:rsid w:val="00C7453B"/>
    <w:rsid w:val="00C74716"/>
    <w:rsid w:val="00C74BC3"/>
    <w:rsid w:val="00C74E2B"/>
    <w:rsid w:val="00C75107"/>
    <w:rsid w:val="00C7524F"/>
    <w:rsid w:val="00C7556C"/>
    <w:rsid w:val="00C75666"/>
    <w:rsid w:val="00C7571E"/>
    <w:rsid w:val="00C75AF1"/>
    <w:rsid w:val="00C75AFE"/>
    <w:rsid w:val="00C75D2F"/>
    <w:rsid w:val="00C75EB7"/>
    <w:rsid w:val="00C766F8"/>
    <w:rsid w:val="00C767BE"/>
    <w:rsid w:val="00C768E0"/>
    <w:rsid w:val="00C76E3C"/>
    <w:rsid w:val="00C77080"/>
    <w:rsid w:val="00C777C3"/>
    <w:rsid w:val="00C77BB5"/>
    <w:rsid w:val="00C77C01"/>
    <w:rsid w:val="00C77DEC"/>
    <w:rsid w:val="00C80168"/>
    <w:rsid w:val="00C801F5"/>
    <w:rsid w:val="00C8030C"/>
    <w:rsid w:val="00C8038A"/>
    <w:rsid w:val="00C80F76"/>
    <w:rsid w:val="00C814AB"/>
    <w:rsid w:val="00C814BA"/>
    <w:rsid w:val="00C8154E"/>
    <w:rsid w:val="00C81568"/>
    <w:rsid w:val="00C81698"/>
    <w:rsid w:val="00C81741"/>
    <w:rsid w:val="00C817C1"/>
    <w:rsid w:val="00C8195B"/>
    <w:rsid w:val="00C81EF7"/>
    <w:rsid w:val="00C822E5"/>
    <w:rsid w:val="00C826E4"/>
    <w:rsid w:val="00C82985"/>
    <w:rsid w:val="00C82CB4"/>
    <w:rsid w:val="00C82DA6"/>
    <w:rsid w:val="00C82FBB"/>
    <w:rsid w:val="00C837E3"/>
    <w:rsid w:val="00C8384C"/>
    <w:rsid w:val="00C83DDA"/>
    <w:rsid w:val="00C83FAF"/>
    <w:rsid w:val="00C8414F"/>
    <w:rsid w:val="00C842FE"/>
    <w:rsid w:val="00C847E6"/>
    <w:rsid w:val="00C84B39"/>
    <w:rsid w:val="00C84B79"/>
    <w:rsid w:val="00C84C67"/>
    <w:rsid w:val="00C84DD9"/>
    <w:rsid w:val="00C84E59"/>
    <w:rsid w:val="00C85109"/>
    <w:rsid w:val="00C8529E"/>
    <w:rsid w:val="00C85523"/>
    <w:rsid w:val="00C85964"/>
    <w:rsid w:val="00C85CF2"/>
    <w:rsid w:val="00C85D07"/>
    <w:rsid w:val="00C86223"/>
    <w:rsid w:val="00C86388"/>
    <w:rsid w:val="00C867C9"/>
    <w:rsid w:val="00C86899"/>
    <w:rsid w:val="00C86A24"/>
    <w:rsid w:val="00C86A71"/>
    <w:rsid w:val="00C86B0A"/>
    <w:rsid w:val="00C86C8E"/>
    <w:rsid w:val="00C86EAE"/>
    <w:rsid w:val="00C871ED"/>
    <w:rsid w:val="00C87383"/>
    <w:rsid w:val="00C876A6"/>
    <w:rsid w:val="00C87BD6"/>
    <w:rsid w:val="00C87C49"/>
    <w:rsid w:val="00C87D9F"/>
    <w:rsid w:val="00C9027A"/>
    <w:rsid w:val="00C9068E"/>
    <w:rsid w:val="00C90AA3"/>
    <w:rsid w:val="00C90C3D"/>
    <w:rsid w:val="00C90FFB"/>
    <w:rsid w:val="00C91682"/>
    <w:rsid w:val="00C916B3"/>
    <w:rsid w:val="00C91FB6"/>
    <w:rsid w:val="00C922E5"/>
    <w:rsid w:val="00C9307E"/>
    <w:rsid w:val="00C93151"/>
    <w:rsid w:val="00C93507"/>
    <w:rsid w:val="00C93530"/>
    <w:rsid w:val="00C935BF"/>
    <w:rsid w:val="00C93814"/>
    <w:rsid w:val="00C93894"/>
    <w:rsid w:val="00C93956"/>
    <w:rsid w:val="00C93C4B"/>
    <w:rsid w:val="00C93F20"/>
    <w:rsid w:val="00C94020"/>
    <w:rsid w:val="00C941A7"/>
    <w:rsid w:val="00C944AB"/>
    <w:rsid w:val="00C94567"/>
    <w:rsid w:val="00C948F6"/>
    <w:rsid w:val="00C94B76"/>
    <w:rsid w:val="00C94E51"/>
    <w:rsid w:val="00C9500E"/>
    <w:rsid w:val="00C950F1"/>
    <w:rsid w:val="00C950F7"/>
    <w:rsid w:val="00C95182"/>
    <w:rsid w:val="00C9586F"/>
    <w:rsid w:val="00C95A4E"/>
    <w:rsid w:val="00C95B40"/>
    <w:rsid w:val="00C96122"/>
    <w:rsid w:val="00C962FD"/>
    <w:rsid w:val="00C966F0"/>
    <w:rsid w:val="00C96858"/>
    <w:rsid w:val="00C96CF8"/>
    <w:rsid w:val="00C97074"/>
    <w:rsid w:val="00C974CC"/>
    <w:rsid w:val="00C977B1"/>
    <w:rsid w:val="00C97834"/>
    <w:rsid w:val="00C97837"/>
    <w:rsid w:val="00C9788C"/>
    <w:rsid w:val="00C97BF0"/>
    <w:rsid w:val="00C97C5F"/>
    <w:rsid w:val="00CA01BC"/>
    <w:rsid w:val="00CA0216"/>
    <w:rsid w:val="00CA0CEB"/>
    <w:rsid w:val="00CA0CF7"/>
    <w:rsid w:val="00CA0F13"/>
    <w:rsid w:val="00CA0F91"/>
    <w:rsid w:val="00CA144D"/>
    <w:rsid w:val="00CA168A"/>
    <w:rsid w:val="00CA1723"/>
    <w:rsid w:val="00CA178D"/>
    <w:rsid w:val="00CA1891"/>
    <w:rsid w:val="00CA1929"/>
    <w:rsid w:val="00CA1B81"/>
    <w:rsid w:val="00CA1D24"/>
    <w:rsid w:val="00CA1ED8"/>
    <w:rsid w:val="00CA2058"/>
    <w:rsid w:val="00CA277C"/>
    <w:rsid w:val="00CA28A4"/>
    <w:rsid w:val="00CA2AEB"/>
    <w:rsid w:val="00CA2B1D"/>
    <w:rsid w:val="00CA2B77"/>
    <w:rsid w:val="00CA2E4B"/>
    <w:rsid w:val="00CA2F53"/>
    <w:rsid w:val="00CA2FA2"/>
    <w:rsid w:val="00CA37D7"/>
    <w:rsid w:val="00CA39B9"/>
    <w:rsid w:val="00CA3BD5"/>
    <w:rsid w:val="00CA3CB7"/>
    <w:rsid w:val="00CA466E"/>
    <w:rsid w:val="00CA563F"/>
    <w:rsid w:val="00CA5778"/>
    <w:rsid w:val="00CA57D3"/>
    <w:rsid w:val="00CA5815"/>
    <w:rsid w:val="00CA5873"/>
    <w:rsid w:val="00CA5E32"/>
    <w:rsid w:val="00CA5F0F"/>
    <w:rsid w:val="00CA6024"/>
    <w:rsid w:val="00CA61E4"/>
    <w:rsid w:val="00CA63E7"/>
    <w:rsid w:val="00CA6866"/>
    <w:rsid w:val="00CA689C"/>
    <w:rsid w:val="00CA68F8"/>
    <w:rsid w:val="00CA6920"/>
    <w:rsid w:val="00CA6A7C"/>
    <w:rsid w:val="00CA6C99"/>
    <w:rsid w:val="00CA6FAE"/>
    <w:rsid w:val="00CA7884"/>
    <w:rsid w:val="00CA7913"/>
    <w:rsid w:val="00CA7E3F"/>
    <w:rsid w:val="00CB0068"/>
    <w:rsid w:val="00CB021B"/>
    <w:rsid w:val="00CB0303"/>
    <w:rsid w:val="00CB0509"/>
    <w:rsid w:val="00CB089C"/>
    <w:rsid w:val="00CB09D3"/>
    <w:rsid w:val="00CB0A6D"/>
    <w:rsid w:val="00CB0C60"/>
    <w:rsid w:val="00CB1055"/>
    <w:rsid w:val="00CB115E"/>
    <w:rsid w:val="00CB11B9"/>
    <w:rsid w:val="00CB1279"/>
    <w:rsid w:val="00CB1295"/>
    <w:rsid w:val="00CB1DA5"/>
    <w:rsid w:val="00CB1DD3"/>
    <w:rsid w:val="00CB1F63"/>
    <w:rsid w:val="00CB2113"/>
    <w:rsid w:val="00CB25F1"/>
    <w:rsid w:val="00CB28BB"/>
    <w:rsid w:val="00CB2C84"/>
    <w:rsid w:val="00CB2DBC"/>
    <w:rsid w:val="00CB2E1C"/>
    <w:rsid w:val="00CB2FE6"/>
    <w:rsid w:val="00CB30B2"/>
    <w:rsid w:val="00CB3613"/>
    <w:rsid w:val="00CB3672"/>
    <w:rsid w:val="00CB3A97"/>
    <w:rsid w:val="00CB3C57"/>
    <w:rsid w:val="00CB3D3D"/>
    <w:rsid w:val="00CB3D91"/>
    <w:rsid w:val="00CB4112"/>
    <w:rsid w:val="00CB4115"/>
    <w:rsid w:val="00CB422B"/>
    <w:rsid w:val="00CB4640"/>
    <w:rsid w:val="00CB488F"/>
    <w:rsid w:val="00CB499D"/>
    <w:rsid w:val="00CB4EA2"/>
    <w:rsid w:val="00CB5A8A"/>
    <w:rsid w:val="00CB5C6C"/>
    <w:rsid w:val="00CB602E"/>
    <w:rsid w:val="00CB6192"/>
    <w:rsid w:val="00CB6772"/>
    <w:rsid w:val="00CB677F"/>
    <w:rsid w:val="00CB6B7F"/>
    <w:rsid w:val="00CB6CF1"/>
    <w:rsid w:val="00CB7170"/>
    <w:rsid w:val="00CB7440"/>
    <w:rsid w:val="00CB7448"/>
    <w:rsid w:val="00CB76A1"/>
    <w:rsid w:val="00CB76E5"/>
    <w:rsid w:val="00CB7945"/>
    <w:rsid w:val="00CB7AFF"/>
    <w:rsid w:val="00CB7B04"/>
    <w:rsid w:val="00CB7CAD"/>
    <w:rsid w:val="00CC0353"/>
    <w:rsid w:val="00CC040E"/>
    <w:rsid w:val="00CC04DF"/>
    <w:rsid w:val="00CC06B2"/>
    <w:rsid w:val="00CC096E"/>
    <w:rsid w:val="00CC0983"/>
    <w:rsid w:val="00CC0B65"/>
    <w:rsid w:val="00CC111F"/>
    <w:rsid w:val="00CC1178"/>
    <w:rsid w:val="00CC1640"/>
    <w:rsid w:val="00CC1C32"/>
    <w:rsid w:val="00CC1C55"/>
    <w:rsid w:val="00CC1FB8"/>
    <w:rsid w:val="00CC2011"/>
    <w:rsid w:val="00CC21BB"/>
    <w:rsid w:val="00CC2327"/>
    <w:rsid w:val="00CC2382"/>
    <w:rsid w:val="00CC24F4"/>
    <w:rsid w:val="00CC2703"/>
    <w:rsid w:val="00CC2D23"/>
    <w:rsid w:val="00CC2D8F"/>
    <w:rsid w:val="00CC2E87"/>
    <w:rsid w:val="00CC315F"/>
    <w:rsid w:val="00CC3192"/>
    <w:rsid w:val="00CC3453"/>
    <w:rsid w:val="00CC37D6"/>
    <w:rsid w:val="00CC3D27"/>
    <w:rsid w:val="00CC3D5B"/>
    <w:rsid w:val="00CC3EA0"/>
    <w:rsid w:val="00CC4176"/>
    <w:rsid w:val="00CC485A"/>
    <w:rsid w:val="00CC4914"/>
    <w:rsid w:val="00CC49E0"/>
    <w:rsid w:val="00CC4B60"/>
    <w:rsid w:val="00CC4E64"/>
    <w:rsid w:val="00CC4F42"/>
    <w:rsid w:val="00CC4F9E"/>
    <w:rsid w:val="00CC5040"/>
    <w:rsid w:val="00CC50EA"/>
    <w:rsid w:val="00CC516F"/>
    <w:rsid w:val="00CC5209"/>
    <w:rsid w:val="00CC57E5"/>
    <w:rsid w:val="00CC5A59"/>
    <w:rsid w:val="00CC5FB2"/>
    <w:rsid w:val="00CC5FB7"/>
    <w:rsid w:val="00CC6861"/>
    <w:rsid w:val="00CC6DEB"/>
    <w:rsid w:val="00CC6E9D"/>
    <w:rsid w:val="00CC6F87"/>
    <w:rsid w:val="00CC764E"/>
    <w:rsid w:val="00CC7A13"/>
    <w:rsid w:val="00CC7B45"/>
    <w:rsid w:val="00CC7C2A"/>
    <w:rsid w:val="00CD0B51"/>
    <w:rsid w:val="00CD0D51"/>
    <w:rsid w:val="00CD1188"/>
    <w:rsid w:val="00CD1C2F"/>
    <w:rsid w:val="00CD22B1"/>
    <w:rsid w:val="00CD26EC"/>
    <w:rsid w:val="00CD2871"/>
    <w:rsid w:val="00CD2A66"/>
    <w:rsid w:val="00CD2CE0"/>
    <w:rsid w:val="00CD2DC8"/>
    <w:rsid w:val="00CD2EA4"/>
    <w:rsid w:val="00CD2ED1"/>
    <w:rsid w:val="00CD30AB"/>
    <w:rsid w:val="00CD331E"/>
    <w:rsid w:val="00CD337B"/>
    <w:rsid w:val="00CD33E5"/>
    <w:rsid w:val="00CD34C0"/>
    <w:rsid w:val="00CD35D4"/>
    <w:rsid w:val="00CD36F0"/>
    <w:rsid w:val="00CD3D00"/>
    <w:rsid w:val="00CD46DE"/>
    <w:rsid w:val="00CD4965"/>
    <w:rsid w:val="00CD4B79"/>
    <w:rsid w:val="00CD4CAF"/>
    <w:rsid w:val="00CD50A6"/>
    <w:rsid w:val="00CD5674"/>
    <w:rsid w:val="00CD595B"/>
    <w:rsid w:val="00CD5AB1"/>
    <w:rsid w:val="00CD5D09"/>
    <w:rsid w:val="00CD5D47"/>
    <w:rsid w:val="00CD5D49"/>
    <w:rsid w:val="00CD5F0C"/>
    <w:rsid w:val="00CD600E"/>
    <w:rsid w:val="00CD6695"/>
    <w:rsid w:val="00CD683B"/>
    <w:rsid w:val="00CD6854"/>
    <w:rsid w:val="00CD6C39"/>
    <w:rsid w:val="00CD6C97"/>
    <w:rsid w:val="00CD6CBF"/>
    <w:rsid w:val="00CD7037"/>
    <w:rsid w:val="00CD7074"/>
    <w:rsid w:val="00CD71AA"/>
    <w:rsid w:val="00CD7369"/>
    <w:rsid w:val="00CD7649"/>
    <w:rsid w:val="00CD78AD"/>
    <w:rsid w:val="00CD7BB0"/>
    <w:rsid w:val="00CE0076"/>
    <w:rsid w:val="00CE0274"/>
    <w:rsid w:val="00CE0314"/>
    <w:rsid w:val="00CE0424"/>
    <w:rsid w:val="00CE1137"/>
    <w:rsid w:val="00CE13B9"/>
    <w:rsid w:val="00CE218F"/>
    <w:rsid w:val="00CE21CA"/>
    <w:rsid w:val="00CE2459"/>
    <w:rsid w:val="00CE294D"/>
    <w:rsid w:val="00CE2B9A"/>
    <w:rsid w:val="00CE2D15"/>
    <w:rsid w:val="00CE3066"/>
    <w:rsid w:val="00CE313C"/>
    <w:rsid w:val="00CE31BF"/>
    <w:rsid w:val="00CE339A"/>
    <w:rsid w:val="00CE349B"/>
    <w:rsid w:val="00CE3AAB"/>
    <w:rsid w:val="00CE3C52"/>
    <w:rsid w:val="00CE3C8B"/>
    <w:rsid w:val="00CE3D21"/>
    <w:rsid w:val="00CE3FAF"/>
    <w:rsid w:val="00CE41FF"/>
    <w:rsid w:val="00CE42ED"/>
    <w:rsid w:val="00CE4778"/>
    <w:rsid w:val="00CE4C3A"/>
    <w:rsid w:val="00CE4F24"/>
    <w:rsid w:val="00CE52F3"/>
    <w:rsid w:val="00CE55D1"/>
    <w:rsid w:val="00CE5950"/>
    <w:rsid w:val="00CE61B6"/>
    <w:rsid w:val="00CE6338"/>
    <w:rsid w:val="00CE6847"/>
    <w:rsid w:val="00CE6955"/>
    <w:rsid w:val="00CE6EBD"/>
    <w:rsid w:val="00CE73E3"/>
    <w:rsid w:val="00CE7561"/>
    <w:rsid w:val="00CE7683"/>
    <w:rsid w:val="00CE7754"/>
    <w:rsid w:val="00CE79F8"/>
    <w:rsid w:val="00CE7C32"/>
    <w:rsid w:val="00CE7F74"/>
    <w:rsid w:val="00CF08B0"/>
    <w:rsid w:val="00CF08FA"/>
    <w:rsid w:val="00CF0A9E"/>
    <w:rsid w:val="00CF0ADE"/>
    <w:rsid w:val="00CF0E6E"/>
    <w:rsid w:val="00CF0F2A"/>
    <w:rsid w:val="00CF1354"/>
    <w:rsid w:val="00CF1820"/>
    <w:rsid w:val="00CF1A3B"/>
    <w:rsid w:val="00CF1A82"/>
    <w:rsid w:val="00CF1C6D"/>
    <w:rsid w:val="00CF1D9F"/>
    <w:rsid w:val="00CF1EF6"/>
    <w:rsid w:val="00CF20EA"/>
    <w:rsid w:val="00CF2140"/>
    <w:rsid w:val="00CF22E1"/>
    <w:rsid w:val="00CF2498"/>
    <w:rsid w:val="00CF2526"/>
    <w:rsid w:val="00CF2705"/>
    <w:rsid w:val="00CF270A"/>
    <w:rsid w:val="00CF27CF"/>
    <w:rsid w:val="00CF2804"/>
    <w:rsid w:val="00CF286C"/>
    <w:rsid w:val="00CF28FE"/>
    <w:rsid w:val="00CF2DA3"/>
    <w:rsid w:val="00CF2F53"/>
    <w:rsid w:val="00CF2FEF"/>
    <w:rsid w:val="00CF3293"/>
    <w:rsid w:val="00CF33B7"/>
    <w:rsid w:val="00CF3B1F"/>
    <w:rsid w:val="00CF3B6F"/>
    <w:rsid w:val="00CF3BF6"/>
    <w:rsid w:val="00CF3BFF"/>
    <w:rsid w:val="00CF3E2B"/>
    <w:rsid w:val="00CF3F87"/>
    <w:rsid w:val="00CF40AE"/>
    <w:rsid w:val="00CF41F0"/>
    <w:rsid w:val="00CF45BC"/>
    <w:rsid w:val="00CF4878"/>
    <w:rsid w:val="00CF4BD2"/>
    <w:rsid w:val="00CF4BD6"/>
    <w:rsid w:val="00CF4E9D"/>
    <w:rsid w:val="00CF51B0"/>
    <w:rsid w:val="00CF5262"/>
    <w:rsid w:val="00CF548E"/>
    <w:rsid w:val="00CF5568"/>
    <w:rsid w:val="00CF5CD1"/>
    <w:rsid w:val="00CF5CF8"/>
    <w:rsid w:val="00CF5D17"/>
    <w:rsid w:val="00CF625B"/>
    <w:rsid w:val="00CF62E3"/>
    <w:rsid w:val="00CF6370"/>
    <w:rsid w:val="00CF682C"/>
    <w:rsid w:val="00CF687E"/>
    <w:rsid w:val="00CF689F"/>
    <w:rsid w:val="00CF6B93"/>
    <w:rsid w:val="00CF6E27"/>
    <w:rsid w:val="00CF6FD4"/>
    <w:rsid w:val="00CF709D"/>
    <w:rsid w:val="00CF7465"/>
    <w:rsid w:val="00CF7529"/>
    <w:rsid w:val="00CF7B77"/>
    <w:rsid w:val="00CF7C64"/>
    <w:rsid w:val="00D008D0"/>
    <w:rsid w:val="00D00965"/>
    <w:rsid w:val="00D01164"/>
    <w:rsid w:val="00D018AE"/>
    <w:rsid w:val="00D01B5D"/>
    <w:rsid w:val="00D02080"/>
    <w:rsid w:val="00D0208B"/>
    <w:rsid w:val="00D021D9"/>
    <w:rsid w:val="00D02355"/>
    <w:rsid w:val="00D02489"/>
    <w:rsid w:val="00D02643"/>
    <w:rsid w:val="00D028CD"/>
    <w:rsid w:val="00D02A74"/>
    <w:rsid w:val="00D0316E"/>
    <w:rsid w:val="00D031B7"/>
    <w:rsid w:val="00D03204"/>
    <w:rsid w:val="00D0349B"/>
    <w:rsid w:val="00D039AD"/>
    <w:rsid w:val="00D03A31"/>
    <w:rsid w:val="00D03B58"/>
    <w:rsid w:val="00D03DAF"/>
    <w:rsid w:val="00D03E93"/>
    <w:rsid w:val="00D03F63"/>
    <w:rsid w:val="00D04395"/>
    <w:rsid w:val="00D04469"/>
    <w:rsid w:val="00D0458C"/>
    <w:rsid w:val="00D04668"/>
    <w:rsid w:val="00D047AD"/>
    <w:rsid w:val="00D047C3"/>
    <w:rsid w:val="00D047DE"/>
    <w:rsid w:val="00D04860"/>
    <w:rsid w:val="00D05133"/>
    <w:rsid w:val="00D05154"/>
    <w:rsid w:val="00D05290"/>
    <w:rsid w:val="00D05741"/>
    <w:rsid w:val="00D05833"/>
    <w:rsid w:val="00D05AC5"/>
    <w:rsid w:val="00D05C3B"/>
    <w:rsid w:val="00D05E1F"/>
    <w:rsid w:val="00D05E4C"/>
    <w:rsid w:val="00D0628B"/>
    <w:rsid w:val="00D063DC"/>
    <w:rsid w:val="00D06B78"/>
    <w:rsid w:val="00D06C24"/>
    <w:rsid w:val="00D0710C"/>
    <w:rsid w:val="00D07241"/>
    <w:rsid w:val="00D0763D"/>
    <w:rsid w:val="00D077C5"/>
    <w:rsid w:val="00D07BE7"/>
    <w:rsid w:val="00D10249"/>
    <w:rsid w:val="00D103F1"/>
    <w:rsid w:val="00D105DF"/>
    <w:rsid w:val="00D10F2D"/>
    <w:rsid w:val="00D110CB"/>
    <w:rsid w:val="00D111FE"/>
    <w:rsid w:val="00D1124C"/>
    <w:rsid w:val="00D114CC"/>
    <w:rsid w:val="00D114E6"/>
    <w:rsid w:val="00D115C3"/>
    <w:rsid w:val="00D1169F"/>
    <w:rsid w:val="00D11897"/>
    <w:rsid w:val="00D11AA1"/>
    <w:rsid w:val="00D11AAF"/>
    <w:rsid w:val="00D11B82"/>
    <w:rsid w:val="00D11EDE"/>
    <w:rsid w:val="00D11FE6"/>
    <w:rsid w:val="00D129AA"/>
    <w:rsid w:val="00D13135"/>
    <w:rsid w:val="00D13283"/>
    <w:rsid w:val="00D1332F"/>
    <w:rsid w:val="00D1394C"/>
    <w:rsid w:val="00D139F7"/>
    <w:rsid w:val="00D13D36"/>
    <w:rsid w:val="00D13DF3"/>
    <w:rsid w:val="00D13E4E"/>
    <w:rsid w:val="00D13E57"/>
    <w:rsid w:val="00D14041"/>
    <w:rsid w:val="00D140AA"/>
    <w:rsid w:val="00D14211"/>
    <w:rsid w:val="00D14629"/>
    <w:rsid w:val="00D147ED"/>
    <w:rsid w:val="00D1482B"/>
    <w:rsid w:val="00D14859"/>
    <w:rsid w:val="00D14A67"/>
    <w:rsid w:val="00D14B82"/>
    <w:rsid w:val="00D14BC3"/>
    <w:rsid w:val="00D14DDF"/>
    <w:rsid w:val="00D151B3"/>
    <w:rsid w:val="00D15376"/>
    <w:rsid w:val="00D1569E"/>
    <w:rsid w:val="00D159C7"/>
    <w:rsid w:val="00D15E61"/>
    <w:rsid w:val="00D15F3D"/>
    <w:rsid w:val="00D164B8"/>
    <w:rsid w:val="00D16AB3"/>
    <w:rsid w:val="00D16B01"/>
    <w:rsid w:val="00D16CD9"/>
    <w:rsid w:val="00D16D00"/>
    <w:rsid w:val="00D16EBB"/>
    <w:rsid w:val="00D170F0"/>
    <w:rsid w:val="00D17194"/>
    <w:rsid w:val="00D172CA"/>
    <w:rsid w:val="00D17840"/>
    <w:rsid w:val="00D17FBF"/>
    <w:rsid w:val="00D20020"/>
    <w:rsid w:val="00D20062"/>
    <w:rsid w:val="00D20B69"/>
    <w:rsid w:val="00D20C79"/>
    <w:rsid w:val="00D20EE4"/>
    <w:rsid w:val="00D20FF4"/>
    <w:rsid w:val="00D21019"/>
    <w:rsid w:val="00D214D9"/>
    <w:rsid w:val="00D2167C"/>
    <w:rsid w:val="00D21729"/>
    <w:rsid w:val="00D21A84"/>
    <w:rsid w:val="00D21F45"/>
    <w:rsid w:val="00D221F9"/>
    <w:rsid w:val="00D22379"/>
    <w:rsid w:val="00D2249D"/>
    <w:rsid w:val="00D2249E"/>
    <w:rsid w:val="00D22725"/>
    <w:rsid w:val="00D2274D"/>
    <w:rsid w:val="00D228FB"/>
    <w:rsid w:val="00D228FD"/>
    <w:rsid w:val="00D22CC4"/>
    <w:rsid w:val="00D22D0A"/>
    <w:rsid w:val="00D233DA"/>
    <w:rsid w:val="00D237AB"/>
    <w:rsid w:val="00D239A7"/>
    <w:rsid w:val="00D23B05"/>
    <w:rsid w:val="00D23F47"/>
    <w:rsid w:val="00D23F66"/>
    <w:rsid w:val="00D2415D"/>
    <w:rsid w:val="00D24457"/>
    <w:rsid w:val="00D24515"/>
    <w:rsid w:val="00D24716"/>
    <w:rsid w:val="00D247C9"/>
    <w:rsid w:val="00D249FA"/>
    <w:rsid w:val="00D24A24"/>
    <w:rsid w:val="00D24A66"/>
    <w:rsid w:val="00D24EB9"/>
    <w:rsid w:val="00D2542E"/>
    <w:rsid w:val="00D2557A"/>
    <w:rsid w:val="00D256CF"/>
    <w:rsid w:val="00D25BF3"/>
    <w:rsid w:val="00D25E51"/>
    <w:rsid w:val="00D265C4"/>
    <w:rsid w:val="00D2692F"/>
    <w:rsid w:val="00D26E1A"/>
    <w:rsid w:val="00D2702F"/>
    <w:rsid w:val="00D2704E"/>
    <w:rsid w:val="00D2716D"/>
    <w:rsid w:val="00D27516"/>
    <w:rsid w:val="00D27767"/>
    <w:rsid w:val="00D27A37"/>
    <w:rsid w:val="00D27B96"/>
    <w:rsid w:val="00D27C16"/>
    <w:rsid w:val="00D27E4F"/>
    <w:rsid w:val="00D27F99"/>
    <w:rsid w:val="00D3005D"/>
    <w:rsid w:val="00D302E1"/>
    <w:rsid w:val="00D305AB"/>
    <w:rsid w:val="00D30CFA"/>
    <w:rsid w:val="00D30F29"/>
    <w:rsid w:val="00D31200"/>
    <w:rsid w:val="00D3145F"/>
    <w:rsid w:val="00D31618"/>
    <w:rsid w:val="00D317A5"/>
    <w:rsid w:val="00D317D8"/>
    <w:rsid w:val="00D31830"/>
    <w:rsid w:val="00D31837"/>
    <w:rsid w:val="00D31839"/>
    <w:rsid w:val="00D31B35"/>
    <w:rsid w:val="00D31BF0"/>
    <w:rsid w:val="00D31D2D"/>
    <w:rsid w:val="00D31D67"/>
    <w:rsid w:val="00D3239B"/>
    <w:rsid w:val="00D32406"/>
    <w:rsid w:val="00D324F2"/>
    <w:rsid w:val="00D326E7"/>
    <w:rsid w:val="00D3294E"/>
    <w:rsid w:val="00D32CA6"/>
    <w:rsid w:val="00D32CCA"/>
    <w:rsid w:val="00D32F24"/>
    <w:rsid w:val="00D33213"/>
    <w:rsid w:val="00D33251"/>
    <w:rsid w:val="00D339AF"/>
    <w:rsid w:val="00D33C53"/>
    <w:rsid w:val="00D33CD8"/>
    <w:rsid w:val="00D33DD4"/>
    <w:rsid w:val="00D34143"/>
    <w:rsid w:val="00D342CD"/>
    <w:rsid w:val="00D34497"/>
    <w:rsid w:val="00D34726"/>
    <w:rsid w:val="00D34AF4"/>
    <w:rsid w:val="00D34D63"/>
    <w:rsid w:val="00D34EEF"/>
    <w:rsid w:val="00D35481"/>
    <w:rsid w:val="00D355AA"/>
    <w:rsid w:val="00D356A8"/>
    <w:rsid w:val="00D35713"/>
    <w:rsid w:val="00D35A31"/>
    <w:rsid w:val="00D35BD5"/>
    <w:rsid w:val="00D35BD7"/>
    <w:rsid w:val="00D35FCE"/>
    <w:rsid w:val="00D36371"/>
    <w:rsid w:val="00D36871"/>
    <w:rsid w:val="00D36E71"/>
    <w:rsid w:val="00D36E93"/>
    <w:rsid w:val="00D37213"/>
    <w:rsid w:val="00D3722C"/>
    <w:rsid w:val="00D372E6"/>
    <w:rsid w:val="00D37804"/>
    <w:rsid w:val="00D37A0C"/>
    <w:rsid w:val="00D37D87"/>
    <w:rsid w:val="00D40307"/>
    <w:rsid w:val="00D406FB"/>
    <w:rsid w:val="00D40731"/>
    <w:rsid w:val="00D40884"/>
    <w:rsid w:val="00D40A9E"/>
    <w:rsid w:val="00D40B33"/>
    <w:rsid w:val="00D40E61"/>
    <w:rsid w:val="00D40F9B"/>
    <w:rsid w:val="00D414D5"/>
    <w:rsid w:val="00D41696"/>
    <w:rsid w:val="00D41878"/>
    <w:rsid w:val="00D42087"/>
    <w:rsid w:val="00D4218B"/>
    <w:rsid w:val="00D42293"/>
    <w:rsid w:val="00D42533"/>
    <w:rsid w:val="00D42549"/>
    <w:rsid w:val="00D4268C"/>
    <w:rsid w:val="00D42856"/>
    <w:rsid w:val="00D42A96"/>
    <w:rsid w:val="00D42CA1"/>
    <w:rsid w:val="00D42E9E"/>
    <w:rsid w:val="00D42F08"/>
    <w:rsid w:val="00D42F12"/>
    <w:rsid w:val="00D42F30"/>
    <w:rsid w:val="00D4318F"/>
    <w:rsid w:val="00D438BF"/>
    <w:rsid w:val="00D439EF"/>
    <w:rsid w:val="00D43A4B"/>
    <w:rsid w:val="00D43C28"/>
    <w:rsid w:val="00D43C3F"/>
    <w:rsid w:val="00D43EC2"/>
    <w:rsid w:val="00D440CB"/>
    <w:rsid w:val="00D440F8"/>
    <w:rsid w:val="00D442ED"/>
    <w:rsid w:val="00D44321"/>
    <w:rsid w:val="00D4432A"/>
    <w:rsid w:val="00D44885"/>
    <w:rsid w:val="00D44E6A"/>
    <w:rsid w:val="00D44EEE"/>
    <w:rsid w:val="00D45024"/>
    <w:rsid w:val="00D45092"/>
    <w:rsid w:val="00D4545B"/>
    <w:rsid w:val="00D459B1"/>
    <w:rsid w:val="00D45D87"/>
    <w:rsid w:val="00D45EF4"/>
    <w:rsid w:val="00D462EB"/>
    <w:rsid w:val="00D4666D"/>
    <w:rsid w:val="00D46737"/>
    <w:rsid w:val="00D46912"/>
    <w:rsid w:val="00D4699C"/>
    <w:rsid w:val="00D46A6D"/>
    <w:rsid w:val="00D46B50"/>
    <w:rsid w:val="00D46E1D"/>
    <w:rsid w:val="00D46F70"/>
    <w:rsid w:val="00D46FE8"/>
    <w:rsid w:val="00D472EF"/>
    <w:rsid w:val="00D47522"/>
    <w:rsid w:val="00D477D6"/>
    <w:rsid w:val="00D47C5F"/>
    <w:rsid w:val="00D47E09"/>
    <w:rsid w:val="00D47E57"/>
    <w:rsid w:val="00D47FE9"/>
    <w:rsid w:val="00D503DA"/>
    <w:rsid w:val="00D50638"/>
    <w:rsid w:val="00D50A30"/>
    <w:rsid w:val="00D50B0A"/>
    <w:rsid w:val="00D50ED5"/>
    <w:rsid w:val="00D511B1"/>
    <w:rsid w:val="00D512BE"/>
    <w:rsid w:val="00D51971"/>
    <w:rsid w:val="00D51B93"/>
    <w:rsid w:val="00D51C22"/>
    <w:rsid w:val="00D51DC8"/>
    <w:rsid w:val="00D521F5"/>
    <w:rsid w:val="00D52326"/>
    <w:rsid w:val="00D5270D"/>
    <w:rsid w:val="00D5271D"/>
    <w:rsid w:val="00D52BE8"/>
    <w:rsid w:val="00D52D73"/>
    <w:rsid w:val="00D52E62"/>
    <w:rsid w:val="00D52EBE"/>
    <w:rsid w:val="00D53218"/>
    <w:rsid w:val="00D534DF"/>
    <w:rsid w:val="00D5394D"/>
    <w:rsid w:val="00D540EE"/>
    <w:rsid w:val="00D54107"/>
    <w:rsid w:val="00D54212"/>
    <w:rsid w:val="00D546FF"/>
    <w:rsid w:val="00D54894"/>
    <w:rsid w:val="00D54A70"/>
    <w:rsid w:val="00D54A87"/>
    <w:rsid w:val="00D54B67"/>
    <w:rsid w:val="00D54B92"/>
    <w:rsid w:val="00D55308"/>
    <w:rsid w:val="00D5586E"/>
    <w:rsid w:val="00D55AD5"/>
    <w:rsid w:val="00D55BC8"/>
    <w:rsid w:val="00D55CA5"/>
    <w:rsid w:val="00D55E99"/>
    <w:rsid w:val="00D56336"/>
    <w:rsid w:val="00D563D9"/>
    <w:rsid w:val="00D56406"/>
    <w:rsid w:val="00D565B8"/>
    <w:rsid w:val="00D566C4"/>
    <w:rsid w:val="00D5677E"/>
    <w:rsid w:val="00D5687A"/>
    <w:rsid w:val="00D56B10"/>
    <w:rsid w:val="00D56BA4"/>
    <w:rsid w:val="00D570ED"/>
    <w:rsid w:val="00D57104"/>
    <w:rsid w:val="00D572D8"/>
    <w:rsid w:val="00D5748D"/>
    <w:rsid w:val="00D576CA"/>
    <w:rsid w:val="00D577C5"/>
    <w:rsid w:val="00D57AFE"/>
    <w:rsid w:val="00D57F39"/>
    <w:rsid w:val="00D57F6E"/>
    <w:rsid w:val="00D6010D"/>
    <w:rsid w:val="00D602D1"/>
    <w:rsid w:val="00D6037B"/>
    <w:rsid w:val="00D605BC"/>
    <w:rsid w:val="00D60767"/>
    <w:rsid w:val="00D607C2"/>
    <w:rsid w:val="00D609CD"/>
    <w:rsid w:val="00D60A65"/>
    <w:rsid w:val="00D60B81"/>
    <w:rsid w:val="00D60BED"/>
    <w:rsid w:val="00D60E0A"/>
    <w:rsid w:val="00D60EFA"/>
    <w:rsid w:val="00D616B6"/>
    <w:rsid w:val="00D616D2"/>
    <w:rsid w:val="00D61AF5"/>
    <w:rsid w:val="00D61E41"/>
    <w:rsid w:val="00D61F9A"/>
    <w:rsid w:val="00D6222C"/>
    <w:rsid w:val="00D62288"/>
    <w:rsid w:val="00D6286C"/>
    <w:rsid w:val="00D628B8"/>
    <w:rsid w:val="00D628DD"/>
    <w:rsid w:val="00D62B6F"/>
    <w:rsid w:val="00D62D94"/>
    <w:rsid w:val="00D6321B"/>
    <w:rsid w:val="00D633DD"/>
    <w:rsid w:val="00D63406"/>
    <w:rsid w:val="00D63809"/>
    <w:rsid w:val="00D63A22"/>
    <w:rsid w:val="00D63B7C"/>
    <w:rsid w:val="00D63BAE"/>
    <w:rsid w:val="00D63BCD"/>
    <w:rsid w:val="00D63C25"/>
    <w:rsid w:val="00D63D07"/>
    <w:rsid w:val="00D63D11"/>
    <w:rsid w:val="00D63E78"/>
    <w:rsid w:val="00D63F48"/>
    <w:rsid w:val="00D642B7"/>
    <w:rsid w:val="00D644D3"/>
    <w:rsid w:val="00D6456D"/>
    <w:rsid w:val="00D64826"/>
    <w:rsid w:val="00D64876"/>
    <w:rsid w:val="00D65211"/>
    <w:rsid w:val="00D652B5"/>
    <w:rsid w:val="00D653EC"/>
    <w:rsid w:val="00D654B6"/>
    <w:rsid w:val="00D65729"/>
    <w:rsid w:val="00D65BC0"/>
    <w:rsid w:val="00D65FB9"/>
    <w:rsid w:val="00D66155"/>
    <w:rsid w:val="00D6618C"/>
    <w:rsid w:val="00D661B6"/>
    <w:rsid w:val="00D66526"/>
    <w:rsid w:val="00D673EB"/>
    <w:rsid w:val="00D676EE"/>
    <w:rsid w:val="00D67810"/>
    <w:rsid w:val="00D67D41"/>
    <w:rsid w:val="00D67DBB"/>
    <w:rsid w:val="00D67FE1"/>
    <w:rsid w:val="00D67FEF"/>
    <w:rsid w:val="00D70157"/>
    <w:rsid w:val="00D70163"/>
    <w:rsid w:val="00D702E1"/>
    <w:rsid w:val="00D707DF"/>
    <w:rsid w:val="00D70844"/>
    <w:rsid w:val="00D708B0"/>
    <w:rsid w:val="00D708DF"/>
    <w:rsid w:val="00D709FC"/>
    <w:rsid w:val="00D70AF3"/>
    <w:rsid w:val="00D70BC2"/>
    <w:rsid w:val="00D70D23"/>
    <w:rsid w:val="00D70D72"/>
    <w:rsid w:val="00D70E5D"/>
    <w:rsid w:val="00D7123A"/>
    <w:rsid w:val="00D71CF0"/>
    <w:rsid w:val="00D71E1A"/>
    <w:rsid w:val="00D720FC"/>
    <w:rsid w:val="00D72608"/>
    <w:rsid w:val="00D7289A"/>
    <w:rsid w:val="00D72A64"/>
    <w:rsid w:val="00D72ECD"/>
    <w:rsid w:val="00D72F08"/>
    <w:rsid w:val="00D730A6"/>
    <w:rsid w:val="00D730EB"/>
    <w:rsid w:val="00D734A7"/>
    <w:rsid w:val="00D738D5"/>
    <w:rsid w:val="00D73945"/>
    <w:rsid w:val="00D73E5C"/>
    <w:rsid w:val="00D74443"/>
    <w:rsid w:val="00D7452D"/>
    <w:rsid w:val="00D7466A"/>
    <w:rsid w:val="00D7483B"/>
    <w:rsid w:val="00D74880"/>
    <w:rsid w:val="00D74ECF"/>
    <w:rsid w:val="00D74FEA"/>
    <w:rsid w:val="00D75470"/>
    <w:rsid w:val="00D75492"/>
    <w:rsid w:val="00D754C1"/>
    <w:rsid w:val="00D758A7"/>
    <w:rsid w:val="00D75A1F"/>
    <w:rsid w:val="00D75DD7"/>
    <w:rsid w:val="00D75E82"/>
    <w:rsid w:val="00D7601E"/>
    <w:rsid w:val="00D76113"/>
    <w:rsid w:val="00D76197"/>
    <w:rsid w:val="00D76205"/>
    <w:rsid w:val="00D7636D"/>
    <w:rsid w:val="00D76455"/>
    <w:rsid w:val="00D76753"/>
    <w:rsid w:val="00D768D0"/>
    <w:rsid w:val="00D76A2B"/>
    <w:rsid w:val="00D76EEB"/>
    <w:rsid w:val="00D770FD"/>
    <w:rsid w:val="00D771C6"/>
    <w:rsid w:val="00D7724C"/>
    <w:rsid w:val="00D77650"/>
    <w:rsid w:val="00D77822"/>
    <w:rsid w:val="00D7787E"/>
    <w:rsid w:val="00D77B1D"/>
    <w:rsid w:val="00D77B26"/>
    <w:rsid w:val="00D77C3E"/>
    <w:rsid w:val="00D77CB3"/>
    <w:rsid w:val="00D77CDE"/>
    <w:rsid w:val="00D77F85"/>
    <w:rsid w:val="00D80011"/>
    <w:rsid w:val="00D8003F"/>
    <w:rsid w:val="00D8021F"/>
    <w:rsid w:val="00D80383"/>
    <w:rsid w:val="00D80D8A"/>
    <w:rsid w:val="00D8117A"/>
    <w:rsid w:val="00D81750"/>
    <w:rsid w:val="00D81CC7"/>
    <w:rsid w:val="00D8207A"/>
    <w:rsid w:val="00D823C6"/>
    <w:rsid w:val="00D82688"/>
    <w:rsid w:val="00D827AD"/>
    <w:rsid w:val="00D82BA8"/>
    <w:rsid w:val="00D83143"/>
    <w:rsid w:val="00D8327F"/>
    <w:rsid w:val="00D834B7"/>
    <w:rsid w:val="00D835A2"/>
    <w:rsid w:val="00D838D7"/>
    <w:rsid w:val="00D83936"/>
    <w:rsid w:val="00D83D3E"/>
    <w:rsid w:val="00D8412F"/>
    <w:rsid w:val="00D84295"/>
    <w:rsid w:val="00D844CE"/>
    <w:rsid w:val="00D844D9"/>
    <w:rsid w:val="00D84A98"/>
    <w:rsid w:val="00D84BAD"/>
    <w:rsid w:val="00D8544B"/>
    <w:rsid w:val="00D85488"/>
    <w:rsid w:val="00D8579C"/>
    <w:rsid w:val="00D85A0E"/>
    <w:rsid w:val="00D85A18"/>
    <w:rsid w:val="00D85B8C"/>
    <w:rsid w:val="00D85F73"/>
    <w:rsid w:val="00D85FE5"/>
    <w:rsid w:val="00D86305"/>
    <w:rsid w:val="00D863AF"/>
    <w:rsid w:val="00D869DB"/>
    <w:rsid w:val="00D86CA3"/>
    <w:rsid w:val="00D8715D"/>
    <w:rsid w:val="00D8717D"/>
    <w:rsid w:val="00D871CE"/>
    <w:rsid w:val="00D8727C"/>
    <w:rsid w:val="00D873DE"/>
    <w:rsid w:val="00D87911"/>
    <w:rsid w:val="00D87F5A"/>
    <w:rsid w:val="00D87F7F"/>
    <w:rsid w:val="00D900B7"/>
    <w:rsid w:val="00D903D3"/>
    <w:rsid w:val="00D905CA"/>
    <w:rsid w:val="00D90975"/>
    <w:rsid w:val="00D90C36"/>
    <w:rsid w:val="00D90DA7"/>
    <w:rsid w:val="00D90E36"/>
    <w:rsid w:val="00D911CD"/>
    <w:rsid w:val="00D911FB"/>
    <w:rsid w:val="00D912EF"/>
    <w:rsid w:val="00D9196D"/>
    <w:rsid w:val="00D91D01"/>
    <w:rsid w:val="00D9293E"/>
    <w:rsid w:val="00D92982"/>
    <w:rsid w:val="00D92A08"/>
    <w:rsid w:val="00D92B89"/>
    <w:rsid w:val="00D92F01"/>
    <w:rsid w:val="00D9305F"/>
    <w:rsid w:val="00D931F7"/>
    <w:rsid w:val="00D932E8"/>
    <w:rsid w:val="00D937E7"/>
    <w:rsid w:val="00D93C22"/>
    <w:rsid w:val="00D93F64"/>
    <w:rsid w:val="00D94191"/>
    <w:rsid w:val="00D942FA"/>
    <w:rsid w:val="00D94333"/>
    <w:rsid w:val="00D944E9"/>
    <w:rsid w:val="00D94A02"/>
    <w:rsid w:val="00D94A8D"/>
    <w:rsid w:val="00D95211"/>
    <w:rsid w:val="00D9537D"/>
    <w:rsid w:val="00D9571D"/>
    <w:rsid w:val="00D95DCA"/>
    <w:rsid w:val="00D96093"/>
    <w:rsid w:val="00D96457"/>
    <w:rsid w:val="00D96629"/>
    <w:rsid w:val="00D967C7"/>
    <w:rsid w:val="00D967D2"/>
    <w:rsid w:val="00D96867"/>
    <w:rsid w:val="00D968F5"/>
    <w:rsid w:val="00D96D9B"/>
    <w:rsid w:val="00D9723A"/>
    <w:rsid w:val="00D9725A"/>
    <w:rsid w:val="00D9739F"/>
    <w:rsid w:val="00D976C7"/>
    <w:rsid w:val="00D976F1"/>
    <w:rsid w:val="00D97779"/>
    <w:rsid w:val="00D97946"/>
    <w:rsid w:val="00D97A99"/>
    <w:rsid w:val="00D97B4E"/>
    <w:rsid w:val="00DA019B"/>
    <w:rsid w:val="00DA0318"/>
    <w:rsid w:val="00DA03E2"/>
    <w:rsid w:val="00DA097E"/>
    <w:rsid w:val="00DA0D9B"/>
    <w:rsid w:val="00DA0DC9"/>
    <w:rsid w:val="00DA184D"/>
    <w:rsid w:val="00DA18A6"/>
    <w:rsid w:val="00DA18F7"/>
    <w:rsid w:val="00DA19D9"/>
    <w:rsid w:val="00DA1E03"/>
    <w:rsid w:val="00DA1E37"/>
    <w:rsid w:val="00DA2245"/>
    <w:rsid w:val="00DA228E"/>
    <w:rsid w:val="00DA2742"/>
    <w:rsid w:val="00DA2912"/>
    <w:rsid w:val="00DA2D95"/>
    <w:rsid w:val="00DA305E"/>
    <w:rsid w:val="00DA30B4"/>
    <w:rsid w:val="00DA33AB"/>
    <w:rsid w:val="00DA3527"/>
    <w:rsid w:val="00DA3609"/>
    <w:rsid w:val="00DA37AB"/>
    <w:rsid w:val="00DA37D8"/>
    <w:rsid w:val="00DA3968"/>
    <w:rsid w:val="00DA39BC"/>
    <w:rsid w:val="00DA3E9A"/>
    <w:rsid w:val="00DA412F"/>
    <w:rsid w:val="00DA4299"/>
    <w:rsid w:val="00DA4B83"/>
    <w:rsid w:val="00DA4CAF"/>
    <w:rsid w:val="00DA4E90"/>
    <w:rsid w:val="00DA50EB"/>
    <w:rsid w:val="00DA5417"/>
    <w:rsid w:val="00DA56E8"/>
    <w:rsid w:val="00DA5875"/>
    <w:rsid w:val="00DA58D1"/>
    <w:rsid w:val="00DA5F35"/>
    <w:rsid w:val="00DA5FEA"/>
    <w:rsid w:val="00DA64B5"/>
    <w:rsid w:val="00DA68DA"/>
    <w:rsid w:val="00DA69FA"/>
    <w:rsid w:val="00DA6CA3"/>
    <w:rsid w:val="00DA71E3"/>
    <w:rsid w:val="00DA7439"/>
    <w:rsid w:val="00DA74A2"/>
    <w:rsid w:val="00DA79E5"/>
    <w:rsid w:val="00DA7EDB"/>
    <w:rsid w:val="00DB03D5"/>
    <w:rsid w:val="00DB07E7"/>
    <w:rsid w:val="00DB0A9F"/>
    <w:rsid w:val="00DB0B7F"/>
    <w:rsid w:val="00DB0CE8"/>
    <w:rsid w:val="00DB0E13"/>
    <w:rsid w:val="00DB1064"/>
    <w:rsid w:val="00DB118F"/>
    <w:rsid w:val="00DB12A5"/>
    <w:rsid w:val="00DB16F1"/>
    <w:rsid w:val="00DB1BA2"/>
    <w:rsid w:val="00DB1BD2"/>
    <w:rsid w:val="00DB1F58"/>
    <w:rsid w:val="00DB1F67"/>
    <w:rsid w:val="00DB2033"/>
    <w:rsid w:val="00DB2138"/>
    <w:rsid w:val="00DB24C8"/>
    <w:rsid w:val="00DB26D3"/>
    <w:rsid w:val="00DB27DB"/>
    <w:rsid w:val="00DB281F"/>
    <w:rsid w:val="00DB3020"/>
    <w:rsid w:val="00DB31C8"/>
    <w:rsid w:val="00DB31D1"/>
    <w:rsid w:val="00DB356B"/>
    <w:rsid w:val="00DB377D"/>
    <w:rsid w:val="00DB3A2E"/>
    <w:rsid w:val="00DB4D52"/>
    <w:rsid w:val="00DB4EA5"/>
    <w:rsid w:val="00DB4EB2"/>
    <w:rsid w:val="00DB4F08"/>
    <w:rsid w:val="00DB52A6"/>
    <w:rsid w:val="00DB52B0"/>
    <w:rsid w:val="00DB558B"/>
    <w:rsid w:val="00DB55D4"/>
    <w:rsid w:val="00DB5626"/>
    <w:rsid w:val="00DB5A4F"/>
    <w:rsid w:val="00DB5DF3"/>
    <w:rsid w:val="00DB5E32"/>
    <w:rsid w:val="00DB6364"/>
    <w:rsid w:val="00DB6681"/>
    <w:rsid w:val="00DB66A0"/>
    <w:rsid w:val="00DB69AE"/>
    <w:rsid w:val="00DB6ACA"/>
    <w:rsid w:val="00DB6B1B"/>
    <w:rsid w:val="00DB6CDB"/>
    <w:rsid w:val="00DB6D2B"/>
    <w:rsid w:val="00DB6DE6"/>
    <w:rsid w:val="00DB6E68"/>
    <w:rsid w:val="00DB71D4"/>
    <w:rsid w:val="00DB74CB"/>
    <w:rsid w:val="00DB7AD2"/>
    <w:rsid w:val="00DB7BDC"/>
    <w:rsid w:val="00DB7BDD"/>
    <w:rsid w:val="00DB7C6B"/>
    <w:rsid w:val="00DC0519"/>
    <w:rsid w:val="00DC0979"/>
    <w:rsid w:val="00DC0BA8"/>
    <w:rsid w:val="00DC0EA8"/>
    <w:rsid w:val="00DC0F9D"/>
    <w:rsid w:val="00DC1019"/>
    <w:rsid w:val="00DC1137"/>
    <w:rsid w:val="00DC1173"/>
    <w:rsid w:val="00DC14DD"/>
    <w:rsid w:val="00DC16A6"/>
    <w:rsid w:val="00DC16E6"/>
    <w:rsid w:val="00DC1AA0"/>
    <w:rsid w:val="00DC1B45"/>
    <w:rsid w:val="00DC1CAC"/>
    <w:rsid w:val="00DC1CAF"/>
    <w:rsid w:val="00DC1E05"/>
    <w:rsid w:val="00DC1E44"/>
    <w:rsid w:val="00DC1E5B"/>
    <w:rsid w:val="00DC1EA8"/>
    <w:rsid w:val="00DC1FD9"/>
    <w:rsid w:val="00DC2099"/>
    <w:rsid w:val="00DC21C2"/>
    <w:rsid w:val="00DC22A7"/>
    <w:rsid w:val="00DC27CE"/>
    <w:rsid w:val="00DC295B"/>
    <w:rsid w:val="00DC2A1B"/>
    <w:rsid w:val="00DC2B75"/>
    <w:rsid w:val="00DC2D36"/>
    <w:rsid w:val="00DC2D5B"/>
    <w:rsid w:val="00DC2F29"/>
    <w:rsid w:val="00DC3542"/>
    <w:rsid w:val="00DC36B6"/>
    <w:rsid w:val="00DC3760"/>
    <w:rsid w:val="00DC3C46"/>
    <w:rsid w:val="00DC3EB6"/>
    <w:rsid w:val="00DC3F72"/>
    <w:rsid w:val="00DC43B7"/>
    <w:rsid w:val="00DC481F"/>
    <w:rsid w:val="00DC48E2"/>
    <w:rsid w:val="00DC4BC4"/>
    <w:rsid w:val="00DC5281"/>
    <w:rsid w:val="00DC529E"/>
    <w:rsid w:val="00DC53EF"/>
    <w:rsid w:val="00DC557C"/>
    <w:rsid w:val="00DC5911"/>
    <w:rsid w:val="00DC5C7E"/>
    <w:rsid w:val="00DC66CB"/>
    <w:rsid w:val="00DC68AF"/>
    <w:rsid w:val="00DC69BE"/>
    <w:rsid w:val="00DC6BC1"/>
    <w:rsid w:val="00DC6D00"/>
    <w:rsid w:val="00DC72C5"/>
    <w:rsid w:val="00DC73CB"/>
    <w:rsid w:val="00DC759C"/>
    <w:rsid w:val="00DC76E9"/>
    <w:rsid w:val="00DC789D"/>
    <w:rsid w:val="00DC79E7"/>
    <w:rsid w:val="00DD0060"/>
    <w:rsid w:val="00DD011E"/>
    <w:rsid w:val="00DD04EF"/>
    <w:rsid w:val="00DD0748"/>
    <w:rsid w:val="00DD0AB8"/>
    <w:rsid w:val="00DD0BE2"/>
    <w:rsid w:val="00DD0D29"/>
    <w:rsid w:val="00DD0F76"/>
    <w:rsid w:val="00DD16CC"/>
    <w:rsid w:val="00DD1953"/>
    <w:rsid w:val="00DD217B"/>
    <w:rsid w:val="00DD21DC"/>
    <w:rsid w:val="00DD2265"/>
    <w:rsid w:val="00DD2415"/>
    <w:rsid w:val="00DD25D9"/>
    <w:rsid w:val="00DD26E0"/>
    <w:rsid w:val="00DD29A9"/>
    <w:rsid w:val="00DD2B72"/>
    <w:rsid w:val="00DD2C59"/>
    <w:rsid w:val="00DD2D00"/>
    <w:rsid w:val="00DD321A"/>
    <w:rsid w:val="00DD353C"/>
    <w:rsid w:val="00DD38D7"/>
    <w:rsid w:val="00DD39F0"/>
    <w:rsid w:val="00DD3BF9"/>
    <w:rsid w:val="00DD3CE6"/>
    <w:rsid w:val="00DD3E43"/>
    <w:rsid w:val="00DD3F6E"/>
    <w:rsid w:val="00DD4398"/>
    <w:rsid w:val="00DD46B5"/>
    <w:rsid w:val="00DD4A36"/>
    <w:rsid w:val="00DD4BAF"/>
    <w:rsid w:val="00DD4C7E"/>
    <w:rsid w:val="00DD4E7C"/>
    <w:rsid w:val="00DD4FE9"/>
    <w:rsid w:val="00DD5159"/>
    <w:rsid w:val="00DD53CC"/>
    <w:rsid w:val="00DD5675"/>
    <w:rsid w:val="00DD5A64"/>
    <w:rsid w:val="00DD5D67"/>
    <w:rsid w:val="00DD6000"/>
    <w:rsid w:val="00DD618F"/>
    <w:rsid w:val="00DD6898"/>
    <w:rsid w:val="00DD6A7B"/>
    <w:rsid w:val="00DD7107"/>
    <w:rsid w:val="00DD749B"/>
    <w:rsid w:val="00DD7657"/>
    <w:rsid w:val="00DD7C03"/>
    <w:rsid w:val="00DE0031"/>
    <w:rsid w:val="00DE0264"/>
    <w:rsid w:val="00DE096C"/>
    <w:rsid w:val="00DE0A13"/>
    <w:rsid w:val="00DE0AA5"/>
    <w:rsid w:val="00DE0B31"/>
    <w:rsid w:val="00DE0C51"/>
    <w:rsid w:val="00DE0D50"/>
    <w:rsid w:val="00DE0F19"/>
    <w:rsid w:val="00DE0F58"/>
    <w:rsid w:val="00DE118E"/>
    <w:rsid w:val="00DE15B0"/>
    <w:rsid w:val="00DE1788"/>
    <w:rsid w:val="00DE1802"/>
    <w:rsid w:val="00DE1B4D"/>
    <w:rsid w:val="00DE20DE"/>
    <w:rsid w:val="00DE2329"/>
    <w:rsid w:val="00DE24B8"/>
    <w:rsid w:val="00DE26EF"/>
    <w:rsid w:val="00DE2893"/>
    <w:rsid w:val="00DE28B9"/>
    <w:rsid w:val="00DE2AB0"/>
    <w:rsid w:val="00DE2EA1"/>
    <w:rsid w:val="00DE2F30"/>
    <w:rsid w:val="00DE3332"/>
    <w:rsid w:val="00DE38E9"/>
    <w:rsid w:val="00DE3B0D"/>
    <w:rsid w:val="00DE3B1E"/>
    <w:rsid w:val="00DE4055"/>
    <w:rsid w:val="00DE424B"/>
    <w:rsid w:val="00DE467B"/>
    <w:rsid w:val="00DE46BD"/>
    <w:rsid w:val="00DE47CB"/>
    <w:rsid w:val="00DE4FB3"/>
    <w:rsid w:val="00DE5176"/>
    <w:rsid w:val="00DE5207"/>
    <w:rsid w:val="00DE5237"/>
    <w:rsid w:val="00DE546D"/>
    <w:rsid w:val="00DE5605"/>
    <w:rsid w:val="00DE5608"/>
    <w:rsid w:val="00DE57FE"/>
    <w:rsid w:val="00DE58D0"/>
    <w:rsid w:val="00DE5B35"/>
    <w:rsid w:val="00DE637C"/>
    <w:rsid w:val="00DE654F"/>
    <w:rsid w:val="00DE66AD"/>
    <w:rsid w:val="00DE6872"/>
    <w:rsid w:val="00DE6916"/>
    <w:rsid w:val="00DE7233"/>
    <w:rsid w:val="00DE72D1"/>
    <w:rsid w:val="00DE763C"/>
    <w:rsid w:val="00DE7D53"/>
    <w:rsid w:val="00DE7F8B"/>
    <w:rsid w:val="00DF012D"/>
    <w:rsid w:val="00DF0207"/>
    <w:rsid w:val="00DF02A0"/>
    <w:rsid w:val="00DF031E"/>
    <w:rsid w:val="00DF07E0"/>
    <w:rsid w:val="00DF07F9"/>
    <w:rsid w:val="00DF082F"/>
    <w:rsid w:val="00DF0B5D"/>
    <w:rsid w:val="00DF0B6E"/>
    <w:rsid w:val="00DF0BD4"/>
    <w:rsid w:val="00DF0CCC"/>
    <w:rsid w:val="00DF0EBF"/>
    <w:rsid w:val="00DF1214"/>
    <w:rsid w:val="00DF15E0"/>
    <w:rsid w:val="00DF1838"/>
    <w:rsid w:val="00DF1A23"/>
    <w:rsid w:val="00DF1B12"/>
    <w:rsid w:val="00DF2059"/>
    <w:rsid w:val="00DF20AD"/>
    <w:rsid w:val="00DF24B3"/>
    <w:rsid w:val="00DF2905"/>
    <w:rsid w:val="00DF2F4E"/>
    <w:rsid w:val="00DF37A0"/>
    <w:rsid w:val="00DF3B25"/>
    <w:rsid w:val="00DF3CFD"/>
    <w:rsid w:val="00DF400D"/>
    <w:rsid w:val="00DF402B"/>
    <w:rsid w:val="00DF40AC"/>
    <w:rsid w:val="00DF41F6"/>
    <w:rsid w:val="00DF44CD"/>
    <w:rsid w:val="00DF4716"/>
    <w:rsid w:val="00DF4922"/>
    <w:rsid w:val="00DF4BDB"/>
    <w:rsid w:val="00DF4CD3"/>
    <w:rsid w:val="00DF4CF1"/>
    <w:rsid w:val="00DF55DA"/>
    <w:rsid w:val="00DF56E1"/>
    <w:rsid w:val="00DF592B"/>
    <w:rsid w:val="00DF5B2E"/>
    <w:rsid w:val="00DF5BC1"/>
    <w:rsid w:val="00DF6459"/>
    <w:rsid w:val="00DF6607"/>
    <w:rsid w:val="00DF6609"/>
    <w:rsid w:val="00DF672D"/>
    <w:rsid w:val="00DF69E1"/>
    <w:rsid w:val="00DF69EF"/>
    <w:rsid w:val="00DF6F69"/>
    <w:rsid w:val="00DF73C4"/>
    <w:rsid w:val="00DF783F"/>
    <w:rsid w:val="00DF7B90"/>
    <w:rsid w:val="00DF7E33"/>
    <w:rsid w:val="00DF7F73"/>
    <w:rsid w:val="00E003DC"/>
    <w:rsid w:val="00E00836"/>
    <w:rsid w:val="00E008ED"/>
    <w:rsid w:val="00E00971"/>
    <w:rsid w:val="00E00CBB"/>
    <w:rsid w:val="00E01101"/>
    <w:rsid w:val="00E011A7"/>
    <w:rsid w:val="00E01274"/>
    <w:rsid w:val="00E0139E"/>
    <w:rsid w:val="00E015A9"/>
    <w:rsid w:val="00E017A7"/>
    <w:rsid w:val="00E01B70"/>
    <w:rsid w:val="00E01F44"/>
    <w:rsid w:val="00E020AB"/>
    <w:rsid w:val="00E022CC"/>
    <w:rsid w:val="00E02503"/>
    <w:rsid w:val="00E026F3"/>
    <w:rsid w:val="00E02855"/>
    <w:rsid w:val="00E02EBE"/>
    <w:rsid w:val="00E0301C"/>
    <w:rsid w:val="00E030A0"/>
    <w:rsid w:val="00E03230"/>
    <w:rsid w:val="00E0348E"/>
    <w:rsid w:val="00E034BD"/>
    <w:rsid w:val="00E034C5"/>
    <w:rsid w:val="00E03590"/>
    <w:rsid w:val="00E03724"/>
    <w:rsid w:val="00E03886"/>
    <w:rsid w:val="00E04428"/>
    <w:rsid w:val="00E0468E"/>
    <w:rsid w:val="00E05095"/>
    <w:rsid w:val="00E0516C"/>
    <w:rsid w:val="00E05455"/>
    <w:rsid w:val="00E055B1"/>
    <w:rsid w:val="00E05D63"/>
    <w:rsid w:val="00E0646D"/>
    <w:rsid w:val="00E06503"/>
    <w:rsid w:val="00E06540"/>
    <w:rsid w:val="00E06847"/>
    <w:rsid w:val="00E06896"/>
    <w:rsid w:val="00E069F9"/>
    <w:rsid w:val="00E06E82"/>
    <w:rsid w:val="00E06F7D"/>
    <w:rsid w:val="00E07354"/>
    <w:rsid w:val="00E07882"/>
    <w:rsid w:val="00E078F8"/>
    <w:rsid w:val="00E07F7C"/>
    <w:rsid w:val="00E07F8D"/>
    <w:rsid w:val="00E07FEE"/>
    <w:rsid w:val="00E10295"/>
    <w:rsid w:val="00E1084D"/>
    <w:rsid w:val="00E10D27"/>
    <w:rsid w:val="00E110E7"/>
    <w:rsid w:val="00E11407"/>
    <w:rsid w:val="00E11443"/>
    <w:rsid w:val="00E11691"/>
    <w:rsid w:val="00E116AB"/>
    <w:rsid w:val="00E11ABD"/>
    <w:rsid w:val="00E11AF6"/>
    <w:rsid w:val="00E11B20"/>
    <w:rsid w:val="00E11BC4"/>
    <w:rsid w:val="00E1208B"/>
    <w:rsid w:val="00E121F0"/>
    <w:rsid w:val="00E129B6"/>
    <w:rsid w:val="00E12BAC"/>
    <w:rsid w:val="00E12D6C"/>
    <w:rsid w:val="00E12FC1"/>
    <w:rsid w:val="00E1301C"/>
    <w:rsid w:val="00E13898"/>
    <w:rsid w:val="00E14667"/>
    <w:rsid w:val="00E148EF"/>
    <w:rsid w:val="00E1500F"/>
    <w:rsid w:val="00E15168"/>
    <w:rsid w:val="00E155D2"/>
    <w:rsid w:val="00E15989"/>
    <w:rsid w:val="00E159A2"/>
    <w:rsid w:val="00E15A77"/>
    <w:rsid w:val="00E15FDF"/>
    <w:rsid w:val="00E16054"/>
    <w:rsid w:val="00E16484"/>
    <w:rsid w:val="00E164CA"/>
    <w:rsid w:val="00E164FA"/>
    <w:rsid w:val="00E167DA"/>
    <w:rsid w:val="00E167DB"/>
    <w:rsid w:val="00E16B61"/>
    <w:rsid w:val="00E16E09"/>
    <w:rsid w:val="00E1700F"/>
    <w:rsid w:val="00E17751"/>
    <w:rsid w:val="00E17C8F"/>
    <w:rsid w:val="00E17CED"/>
    <w:rsid w:val="00E17FA2"/>
    <w:rsid w:val="00E20324"/>
    <w:rsid w:val="00E20465"/>
    <w:rsid w:val="00E208BB"/>
    <w:rsid w:val="00E20983"/>
    <w:rsid w:val="00E20D39"/>
    <w:rsid w:val="00E20E18"/>
    <w:rsid w:val="00E21478"/>
    <w:rsid w:val="00E2157B"/>
    <w:rsid w:val="00E216AA"/>
    <w:rsid w:val="00E216F5"/>
    <w:rsid w:val="00E2171B"/>
    <w:rsid w:val="00E21D2F"/>
    <w:rsid w:val="00E21D49"/>
    <w:rsid w:val="00E21D78"/>
    <w:rsid w:val="00E21FA5"/>
    <w:rsid w:val="00E2210D"/>
    <w:rsid w:val="00E22129"/>
    <w:rsid w:val="00E2222F"/>
    <w:rsid w:val="00E22297"/>
    <w:rsid w:val="00E22314"/>
    <w:rsid w:val="00E22330"/>
    <w:rsid w:val="00E224AC"/>
    <w:rsid w:val="00E2270A"/>
    <w:rsid w:val="00E228BC"/>
    <w:rsid w:val="00E22A38"/>
    <w:rsid w:val="00E22C6E"/>
    <w:rsid w:val="00E22DC8"/>
    <w:rsid w:val="00E2353A"/>
    <w:rsid w:val="00E23996"/>
    <w:rsid w:val="00E24033"/>
    <w:rsid w:val="00E2424A"/>
    <w:rsid w:val="00E24B73"/>
    <w:rsid w:val="00E25270"/>
    <w:rsid w:val="00E253CC"/>
    <w:rsid w:val="00E25618"/>
    <w:rsid w:val="00E2627E"/>
    <w:rsid w:val="00E26296"/>
    <w:rsid w:val="00E26374"/>
    <w:rsid w:val="00E26612"/>
    <w:rsid w:val="00E2686B"/>
    <w:rsid w:val="00E268D0"/>
    <w:rsid w:val="00E268D6"/>
    <w:rsid w:val="00E274E0"/>
    <w:rsid w:val="00E2754D"/>
    <w:rsid w:val="00E2755C"/>
    <w:rsid w:val="00E278D8"/>
    <w:rsid w:val="00E27A67"/>
    <w:rsid w:val="00E30463"/>
    <w:rsid w:val="00E30862"/>
    <w:rsid w:val="00E30912"/>
    <w:rsid w:val="00E30B5A"/>
    <w:rsid w:val="00E30D0E"/>
    <w:rsid w:val="00E31099"/>
    <w:rsid w:val="00E3123B"/>
    <w:rsid w:val="00E3123D"/>
    <w:rsid w:val="00E313BA"/>
    <w:rsid w:val="00E31461"/>
    <w:rsid w:val="00E31495"/>
    <w:rsid w:val="00E31536"/>
    <w:rsid w:val="00E31D43"/>
    <w:rsid w:val="00E32268"/>
    <w:rsid w:val="00E32608"/>
    <w:rsid w:val="00E327A1"/>
    <w:rsid w:val="00E32B5A"/>
    <w:rsid w:val="00E32E78"/>
    <w:rsid w:val="00E330AB"/>
    <w:rsid w:val="00E33975"/>
    <w:rsid w:val="00E33C08"/>
    <w:rsid w:val="00E33CA5"/>
    <w:rsid w:val="00E3413E"/>
    <w:rsid w:val="00E34188"/>
    <w:rsid w:val="00E34420"/>
    <w:rsid w:val="00E3455B"/>
    <w:rsid w:val="00E34578"/>
    <w:rsid w:val="00E34938"/>
    <w:rsid w:val="00E34A1F"/>
    <w:rsid w:val="00E34A47"/>
    <w:rsid w:val="00E34B6E"/>
    <w:rsid w:val="00E34F00"/>
    <w:rsid w:val="00E3517D"/>
    <w:rsid w:val="00E35222"/>
    <w:rsid w:val="00E35559"/>
    <w:rsid w:val="00E35715"/>
    <w:rsid w:val="00E357D6"/>
    <w:rsid w:val="00E358E6"/>
    <w:rsid w:val="00E35E2E"/>
    <w:rsid w:val="00E36499"/>
    <w:rsid w:val="00E365FD"/>
    <w:rsid w:val="00E369F8"/>
    <w:rsid w:val="00E36CE6"/>
    <w:rsid w:val="00E36F08"/>
    <w:rsid w:val="00E3723A"/>
    <w:rsid w:val="00E37860"/>
    <w:rsid w:val="00E37BDA"/>
    <w:rsid w:val="00E37D63"/>
    <w:rsid w:val="00E405CE"/>
    <w:rsid w:val="00E405D8"/>
    <w:rsid w:val="00E40A05"/>
    <w:rsid w:val="00E40FD4"/>
    <w:rsid w:val="00E41311"/>
    <w:rsid w:val="00E4173D"/>
    <w:rsid w:val="00E41A33"/>
    <w:rsid w:val="00E41CD4"/>
    <w:rsid w:val="00E41D3C"/>
    <w:rsid w:val="00E41E91"/>
    <w:rsid w:val="00E41F69"/>
    <w:rsid w:val="00E42315"/>
    <w:rsid w:val="00E4244F"/>
    <w:rsid w:val="00E4268A"/>
    <w:rsid w:val="00E42750"/>
    <w:rsid w:val="00E428B2"/>
    <w:rsid w:val="00E4293A"/>
    <w:rsid w:val="00E42BF0"/>
    <w:rsid w:val="00E42CC7"/>
    <w:rsid w:val="00E43006"/>
    <w:rsid w:val="00E4318D"/>
    <w:rsid w:val="00E43756"/>
    <w:rsid w:val="00E4396F"/>
    <w:rsid w:val="00E43C68"/>
    <w:rsid w:val="00E43E2E"/>
    <w:rsid w:val="00E441B5"/>
    <w:rsid w:val="00E4426A"/>
    <w:rsid w:val="00E446F1"/>
    <w:rsid w:val="00E44758"/>
    <w:rsid w:val="00E44832"/>
    <w:rsid w:val="00E44871"/>
    <w:rsid w:val="00E44DDB"/>
    <w:rsid w:val="00E4520D"/>
    <w:rsid w:val="00E45346"/>
    <w:rsid w:val="00E45451"/>
    <w:rsid w:val="00E45548"/>
    <w:rsid w:val="00E4598A"/>
    <w:rsid w:val="00E45B74"/>
    <w:rsid w:val="00E460FF"/>
    <w:rsid w:val="00E462B5"/>
    <w:rsid w:val="00E46362"/>
    <w:rsid w:val="00E46886"/>
    <w:rsid w:val="00E468C6"/>
    <w:rsid w:val="00E468F2"/>
    <w:rsid w:val="00E46904"/>
    <w:rsid w:val="00E4691E"/>
    <w:rsid w:val="00E473AA"/>
    <w:rsid w:val="00E47545"/>
    <w:rsid w:val="00E47AEF"/>
    <w:rsid w:val="00E47FEF"/>
    <w:rsid w:val="00E50016"/>
    <w:rsid w:val="00E50164"/>
    <w:rsid w:val="00E5075C"/>
    <w:rsid w:val="00E50C0E"/>
    <w:rsid w:val="00E50D57"/>
    <w:rsid w:val="00E51565"/>
    <w:rsid w:val="00E51C66"/>
    <w:rsid w:val="00E51FB1"/>
    <w:rsid w:val="00E5262B"/>
    <w:rsid w:val="00E52997"/>
    <w:rsid w:val="00E5316E"/>
    <w:rsid w:val="00E537A4"/>
    <w:rsid w:val="00E539E6"/>
    <w:rsid w:val="00E53B75"/>
    <w:rsid w:val="00E53D13"/>
    <w:rsid w:val="00E53E10"/>
    <w:rsid w:val="00E54846"/>
    <w:rsid w:val="00E54A10"/>
    <w:rsid w:val="00E54E3B"/>
    <w:rsid w:val="00E54FE1"/>
    <w:rsid w:val="00E558FB"/>
    <w:rsid w:val="00E55B53"/>
    <w:rsid w:val="00E55CF3"/>
    <w:rsid w:val="00E55E1B"/>
    <w:rsid w:val="00E564C0"/>
    <w:rsid w:val="00E565A0"/>
    <w:rsid w:val="00E565BB"/>
    <w:rsid w:val="00E57565"/>
    <w:rsid w:val="00E57FB5"/>
    <w:rsid w:val="00E57FBC"/>
    <w:rsid w:val="00E600EA"/>
    <w:rsid w:val="00E6024B"/>
    <w:rsid w:val="00E602C8"/>
    <w:rsid w:val="00E60619"/>
    <w:rsid w:val="00E608E6"/>
    <w:rsid w:val="00E60D85"/>
    <w:rsid w:val="00E619EF"/>
    <w:rsid w:val="00E61EDC"/>
    <w:rsid w:val="00E61F3F"/>
    <w:rsid w:val="00E6206E"/>
    <w:rsid w:val="00E6225F"/>
    <w:rsid w:val="00E623BB"/>
    <w:rsid w:val="00E62470"/>
    <w:rsid w:val="00E62652"/>
    <w:rsid w:val="00E628E0"/>
    <w:rsid w:val="00E62A92"/>
    <w:rsid w:val="00E62AAF"/>
    <w:rsid w:val="00E62CF2"/>
    <w:rsid w:val="00E63264"/>
    <w:rsid w:val="00E635C5"/>
    <w:rsid w:val="00E63619"/>
    <w:rsid w:val="00E63673"/>
    <w:rsid w:val="00E636CE"/>
    <w:rsid w:val="00E63762"/>
    <w:rsid w:val="00E63838"/>
    <w:rsid w:val="00E6391F"/>
    <w:rsid w:val="00E63A32"/>
    <w:rsid w:val="00E63B32"/>
    <w:rsid w:val="00E63B52"/>
    <w:rsid w:val="00E63D23"/>
    <w:rsid w:val="00E63FDB"/>
    <w:rsid w:val="00E64050"/>
    <w:rsid w:val="00E64434"/>
    <w:rsid w:val="00E64C1B"/>
    <w:rsid w:val="00E64C57"/>
    <w:rsid w:val="00E64C6D"/>
    <w:rsid w:val="00E652C6"/>
    <w:rsid w:val="00E656FF"/>
    <w:rsid w:val="00E657D8"/>
    <w:rsid w:val="00E65C23"/>
    <w:rsid w:val="00E65C44"/>
    <w:rsid w:val="00E65CB7"/>
    <w:rsid w:val="00E65E11"/>
    <w:rsid w:val="00E65F17"/>
    <w:rsid w:val="00E66171"/>
    <w:rsid w:val="00E66703"/>
    <w:rsid w:val="00E66841"/>
    <w:rsid w:val="00E66C03"/>
    <w:rsid w:val="00E6717E"/>
    <w:rsid w:val="00E67391"/>
    <w:rsid w:val="00E674AF"/>
    <w:rsid w:val="00E6758D"/>
    <w:rsid w:val="00E67808"/>
    <w:rsid w:val="00E67C51"/>
    <w:rsid w:val="00E67C8F"/>
    <w:rsid w:val="00E70053"/>
    <w:rsid w:val="00E703D4"/>
    <w:rsid w:val="00E7059A"/>
    <w:rsid w:val="00E710BE"/>
    <w:rsid w:val="00E713E6"/>
    <w:rsid w:val="00E71422"/>
    <w:rsid w:val="00E714C5"/>
    <w:rsid w:val="00E7172F"/>
    <w:rsid w:val="00E719D3"/>
    <w:rsid w:val="00E719D8"/>
    <w:rsid w:val="00E71B75"/>
    <w:rsid w:val="00E71CF2"/>
    <w:rsid w:val="00E7231B"/>
    <w:rsid w:val="00E72554"/>
    <w:rsid w:val="00E7269A"/>
    <w:rsid w:val="00E728A0"/>
    <w:rsid w:val="00E72904"/>
    <w:rsid w:val="00E729A5"/>
    <w:rsid w:val="00E72D1D"/>
    <w:rsid w:val="00E72DD3"/>
    <w:rsid w:val="00E72EFC"/>
    <w:rsid w:val="00E7338B"/>
    <w:rsid w:val="00E73604"/>
    <w:rsid w:val="00E737CB"/>
    <w:rsid w:val="00E73830"/>
    <w:rsid w:val="00E73AC6"/>
    <w:rsid w:val="00E73C1B"/>
    <w:rsid w:val="00E73CED"/>
    <w:rsid w:val="00E74362"/>
    <w:rsid w:val="00E74381"/>
    <w:rsid w:val="00E74514"/>
    <w:rsid w:val="00E74669"/>
    <w:rsid w:val="00E74D0E"/>
    <w:rsid w:val="00E74D48"/>
    <w:rsid w:val="00E74D67"/>
    <w:rsid w:val="00E74EC4"/>
    <w:rsid w:val="00E75119"/>
    <w:rsid w:val="00E751ED"/>
    <w:rsid w:val="00E75423"/>
    <w:rsid w:val="00E758EC"/>
    <w:rsid w:val="00E75A89"/>
    <w:rsid w:val="00E75B9B"/>
    <w:rsid w:val="00E75D4C"/>
    <w:rsid w:val="00E764FA"/>
    <w:rsid w:val="00E7672F"/>
    <w:rsid w:val="00E769FD"/>
    <w:rsid w:val="00E76A99"/>
    <w:rsid w:val="00E76E83"/>
    <w:rsid w:val="00E7702B"/>
    <w:rsid w:val="00E770AC"/>
    <w:rsid w:val="00E77735"/>
    <w:rsid w:val="00E77AB2"/>
    <w:rsid w:val="00E77B15"/>
    <w:rsid w:val="00E8012B"/>
    <w:rsid w:val="00E80E1E"/>
    <w:rsid w:val="00E80EFA"/>
    <w:rsid w:val="00E80FB3"/>
    <w:rsid w:val="00E81133"/>
    <w:rsid w:val="00E812E9"/>
    <w:rsid w:val="00E81308"/>
    <w:rsid w:val="00E814DD"/>
    <w:rsid w:val="00E815DD"/>
    <w:rsid w:val="00E82146"/>
    <w:rsid w:val="00E82293"/>
    <w:rsid w:val="00E8234C"/>
    <w:rsid w:val="00E824CC"/>
    <w:rsid w:val="00E82584"/>
    <w:rsid w:val="00E828A8"/>
    <w:rsid w:val="00E828E0"/>
    <w:rsid w:val="00E82B08"/>
    <w:rsid w:val="00E832C8"/>
    <w:rsid w:val="00E83334"/>
    <w:rsid w:val="00E83956"/>
    <w:rsid w:val="00E83AA9"/>
    <w:rsid w:val="00E83BF8"/>
    <w:rsid w:val="00E83FFE"/>
    <w:rsid w:val="00E84096"/>
    <w:rsid w:val="00E840DE"/>
    <w:rsid w:val="00E8459D"/>
    <w:rsid w:val="00E84967"/>
    <w:rsid w:val="00E84A1C"/>
    <w:rsid w:val="00E84F0A"/>
    <w:rsid w:val="00E8550A"/>
    <w:rsid w:val="00E85928"/>
    <w:rsid w:val="00E8648A"/>
    <w:rsid w:val="00E86497"/>
    <w:rsid w:val="00E866F5"/>
    <w:rsid w:val="00E86BEF"/>
    <w:rsid w:val="00E86D09"/>
    <w:rsid w:val="00E86D42"/>
    <w:rsid w:val="00E86DFB"/>
    <w:rsid w:val="00E86E4D"/>
    <w:rsid w:val="00E86F82"/>
    <w:rsid w:val="00E87072"/>
    <w:rsid w:val="00E87822"/>
    <w:rsid w:val="00E8798D"/>
    <w:rsid w:val="00E87B11"/>
    <w:rsid w:val="00E87C35"/>
    <w:rsid w:val="00E87C5E"/>
    <w:rsid w:val="00E90259"/>
    <w:rsid w:val="00E90395"/>
    <w:rsid w:val="00E903E8"/>
    <w:rsid w:val="00E90572"/>
    <w:rsid w:val="00E90913"/>
    <w:rsid w:val="00E90AB3"/>
    <w:rsid w:val="00E90D81"/>
    <w:rsid w:val="00E90E49"/>
    <w:rsid w:val="00E916C2"/>
    <w:rsid w:val="00E917F9"/>
    <w:rsid w:val="00E91AE2"/>
    <w:rsid w:val="00E91C90"/>
    <w:rsid w:val="00E91EF1"/>
    <w:rsid w:val="00E91FAF"/>
    <w:rsid w:val="00E92028"/>
    <w:rsid w:val="00E92609"/>
    <w:rsid w:val="00E92621"/>
    <w:rsid w:val="00E9291C"/>
    <w:rsid w:val="00E929F5"/>
    <w:rsid w:val="00E92B46"/>
    <w:rsid w:val="00E930BB"/>
    <w:rsid w:val="00E93242"/>
    <w:rsid w:val="00E93752"/>
    <w:rsid w:val="00E93B1D"/>
    <w:rsid w:val="00E93DD1"/>
    <w:rsid w:val="00E93FFE"/>
    <w:rsid w:val="00E944EB"/>
    <w:rsid w:val="00E94AA1"/>
    <w:rsid w:val="00E94B5C"/>
    <w:rsid w:val="00E94DD0"/>
    <w:rsid w:val="00E94F8A"/>
    <w:rsid w:val="00E952E7"/>
    <w:rsid w:val="00E953E8"/>
    <w:rsid w:val="00E9542A"/>
    <w:rsid w:val="00E9564B"/>
    <w:rsid w:val="00E95650"/>
    <w:rsid w:val="00E958CE"/>
    <w:rsid w:val="00E95B1B"/>
    <w:rsid w:val="00E96366"/>
    <w:rsid w:val="00E96378"/>
    <w:rsid w:val="00E96434"/>
    <w:rsid w:val="00E9659D"/>
    <w:rsid w:val="00E96687"/>
    <w:rsid w:val="00E969F8"/>
    <w:rsid w:val="00E96CF7"/>
    <w:rsid w:val="00E971D4"/>
    <w:rsid w:val="00E9778D"/>
    <w:rsid w:val="00E97BC6"/>
    <w:rsid w:val="00E9AF12"/>
    <w:rsid w:val="00EA039E"/>
    <w:rsid w:val="00EA048E"/>
    <w:rsid w:val="00EA09AE"/>
    <w:rsid w:val="00EA164C"/>
    <w:rsid w:val="00EA16CE"/>
    <w:rsid w:val="00EA1C65"/>
    <w:rsid w:val="00EA1DCD"/>
    <w:rsid w:val="00EA1EDB"/>
    <w:rsid w:val="00EA2386"/>
    <w:rsid w:val="00EA23B8"/>
    <w:rsid w:val="00EA2406"/>
    <w:rsid w:val="00EA2EDF"/>
    <w:rsid w:val="00EA35BA"/>
    <w:rsid w:val="00EA35C1"/>
    <w:rsid w:val="00EA375A"/>
    <w:rsid w:val="00EA38D5"/>
    <w:rsid w:val="00EA4193"/>
    <w:rsid w:val="00EA4503"/>
    <w:rsid w:val="00EA47F6"/>
    <w:rsid w:val="00EA48B0"/>
    <w:rsid w:val="00EA4DA8"/>
    <w:rsid w:val="00EA4E6E"/>
    <w:rsid w:val="00EA4F36"/>
    <w:rsid w:val="00EA51CC"/>
    <w:rsid w:val="00EA532F"/>
    <w:rsid w:val="00EA548B"/>
    <w:rsid w:val="00EA5A87"/>
    <w:rsid w:val="00EA5B14"/>
    <w:rsid w:val="00EA5F9B"/>
    <w:rsid w:val="00EA605D"/>
    <w:rsid w:val="00EA6122"/>
    <w:rsid w:val="00EA6E16"/>
    <w:rsid w:val="00EA719E"/>
    <w:rsid w:val="00EA754D"/>
    <w:rsid w:val="00EA7A41"/>
    <w:rsid w:val="00EA7B82"/>
    <w:rsid w:val="00EA7C66"/>
    <w:rsid w:val="00EA7DA5"/>
    <w:rsid w:val="00EB0029"/>
    <w:rsid w:val="00EB0171"/>
    <w:rsid w:val="00EB02B1"/>
    <w:rsid w:val="00EB077B"/>
    <w:rsid w:val="00EB0B44"/>
    <w:rsid w:val="00EB0EC6"/>
    <w:rsid w:val="00EB10D0"/>
    <w:rsid w:val="00EB12DF"/>
    <w:rsid w:val="00EB173E"/>
    <w:rsid w:val="00EB1811"/>
    <w:rsid w:val="00EB19CD"/>
    <w:rsid w:val="00EB1C3F"/>
    <w:rsid w:val="00EB1D62"/>
    <w:rsid w:val="00EB1DC1"/>
    <w:rsid w:val="00EB20A7"/>
    <w:rsid w:val="00EB21C0"/>
    <w:rsid w:val="00EB22CD"/>
    <w:rsid w:val="00EB27F6"/>
    <w:rsid w:val="00EB2A8B"/>
    <w:rsid w:val="00EB2DCE"/>
    <w:rsid w:val="00EB2E0D"/>
    <w:rsid w:val="00EB2F62"/>
    <w:rsid w:val="00EB30B5"/>
    <w:rsid w:val="00EB31D6"/>
    <w:rsid w:val="00EB3A5D"/>
    <w:rsid w:val="00EB3AC3"/>
    <w:rsid w:val="00EB3C89"/>
    <w:rsid w:val="00EB3EEB"/>
    <w:rsid w:val="00EB4100"/>
    <w:rsid w:val="00EB4693"/>
    <w:rsid w:val="00EB490A"/>
    <w:rsid w:val="00EB4AFE"/>
    <w:rsid w:val="00EB4B12"/>
    <w:rsid w:val="00EB4B4B"/>
    <w:rsid w:val="00EB4E08"/>
    <w:rsid w:val="00EB4EA2"/>
    <w:rsid w:val="00EB5172"/>
    <w:rsid w:val="00EB52EE"/>
    <w:rsid w:val="00EB5751"/>
    <w:rsid w:val="00EB5B79"/>
    <w:rsid w:val="00EB5CD8"/>
    <w:rsid w:val="00EB6ACA"/>
    <w:rsid w:val="00EB6BDC"/>
    <w:rsid w:val="00EB6D4D"/>
    <w:rsid w:val="00EB6FAC"/>
    <w:rsid w:val="00EB7255"/>
    <w:rsid w:val="00EB728A"/>
    <w:rsid w:val="00EB7482"/>
    <w:rsid w:val="00EB7A7D"/>
    <w:rsid w:val="00EB7B28"/>
    <w:rsid w:val="00EB7D6B"/>
    <w:rsid w:val="00EB7E11"/>
    <w:rsid w:val="00EB7F1A"/>
    <w:rsid w:val="00EC004F"/>
    <w:rsid w:val="00EC0280"/>
    <w:rsid w:val="00EC034A"/>
    <w:rsid w:val="00EC039F"/>
    <w:rsid w:val="00EC0438"/>
    <w:rsid w:val="00EC0553"/>
    <w:rsid w:val="00EC08C2"/>
    <w:rsid w:val="00EC0BCB"/>
    <w:rsid w:val="00EC0D72"/>
    <w:rsid w:val="00EC12D3"/>
    <w:rsid w:val="00EC12F6"/>
    <w:rsid w:val="00EC1382"/>
    <w:rsid w:val="00EC1442"/>
    <w:rsid w:val="00EC1749"/>
    <w:rsid w:val="00EC19F9"/>
    <w:rsid w:val="00EC1F2E"/>
    <w:rsid w:val="00EC2002"/>
    <w:rsid w:val="00EC218C"/>
    <w:rsid w:val="00EC24D5"/>
    <w:rsid w:val="00EC24EB"/>
    <w:rsid w:val="00EC2520"/>
    <w:rsid w:val="00EC27C6"/>
    <w:rsid w:val="00EC2881"/>
    <w:rsid w:val="00EC2AC8"/>
    <w:rsid w:val="00EC32CA"/>
    <w:rsid w:val="00EC3336"/>
    <w:rsid w:val="00EC3417"/>
    <w:rsid w:val="00EC3847"/>
    <w:rsid w:val="00EC40D7"/>
    <w:rsid w:val="00EC4207"/>
    <w:rsid w:val="00EC4AC9"/>
    <w:rsid w:val="00EC500E"/>
    <w:rsid w:val="00EC5035"/>
    <w:rsid w:val="00EC54BA"/>
    <w:rsid w:val="00EC5653"/>
    <w:rsid w:val="00EC56D0"/>
    <w:rsid w:val="00EC57A8"/>
    <w:rsid w:val="00EC5F72"/>
    <w:rsid w:val="00EC604C"/>
    <w:rsid w:val="00EC68AC"/>
    <w:rsid w:val="00EC6B1B"/>
    <w:rsid w:val="00EC71CE"/>
    <w:rsid w:val="00EC7353"/>
    <w:rsid w:val="00EC7605"/>
    <w:rsid w:val="00EC787F"/>
    <w:rsid w:val="00EC7B3D"/>
    <w:rsid w:val="00EC7C6F"/>
    <w:rsid w:val="00EC7EAB"/>
    <w:rsid w:val="00EC7ED0"/>
    <w:rsid w:val="00ED0089"/>
    <w:rsid w:val="00ED00C6"/>
    <w:rsid w:val="00ED0714"/>
    <w:rsid w:val="00ED0ADD"/>
    <w:rsid w:val="00ED0C6A"/>
    <w:rsid w:val="00ED0C74"/>
    <w:rsid w:val="00ED1006"/>
    <w:rsid w:val="00ED1381"/>
    <w:rsid w:val="00ED13DD"/>
    <w:rsid w:val="00ED13E3"/>
    <w:rsid w:val="00ED1926"/>
    <w:rsid w:val="00ED1A28"/>
    <w:rsid w:val="00ED1A74"/>
    <w:rsid w:val="00ED1AAC"/>
    <w:rsid w:val="00ED1B59"/>
    <w:rsid w:val="00ED1E63"/>
    <w:rsid w:val="00ED22E7"/>
    <w:rsid w:val="00ED2BC8"/>
    <w:rsid w:val="00ED2F29"/>
    <w:rsid w:val="00ED3762"/>
    <w:rsid w:val="00ED420B"/>
    <w:rsid w:val="00ED444C"/>
    <w:rsid w:val="00ED4459"/>
    <w:rsid w:val="00ED47F1"/>
    <w:rsid w:val="00ED48B8"/>
    <w:rsid w:val="00ED4B8E"/>
    <w:rsid w:val="00ED4C83"/>
    <w:rsid w:val="00ED4E51"/>
    <w:rsid w:val="00ED4EDB"/>
    <w:rsid w:val="00ED4FBB"/>
    <w:rsid w:val="00ED55D3"/>
    <w:rsid w:val="00ED56D6"/>
    <w:rsid w:val="00ED6327"/>
    <w:rsid w:val="00ED63AB"/>
    <w:rsid w:val="00ED68E3"/>
    <w:rsid w:val="00ED6A3C"/>
    <w:rsid w:val="00ED6B8B"/>
    <w:rsid w:val="00ED6FA1"/>
    <w:rsid w:val="00ED7222"/>
    <w:rsid w:val="00ED72ED"/>
    <w:rsid w:val="00ED785A"/>
    <w:rsid w:val="00ED796D"/>
    <w:rsid w:val="00ED7A61"/>
    <w:rsid w:val="00ED7B08"/>
    <w:rsid w:val="00ED7CF3"/>
    <w:rsid w:val="00ED7F42"/>
    <w:rsid w:val="00EE012B"/>
    <w:rsid w:val="00EE05EE"/>
    <w:rsid w:val="00EE07E2"/>
    <w:rsid w:val="00EE07F7"/>
    <w:rsid w:val="00EE0FEA"/>
    <w:rsid w:val="00EE115B"/>
    <w:rsid w:val="00EE1867"/>
    <w:rsid w:val="00EE190A"/>
    <w:rsid w:val="00EE1C69"/>
    <w:rsid w:val="00EE2229"/>
    <w:rsid w:val="00EE2510"/>
    <w:rsid w:val="00EE3180"/>
    <w:rsid w:val="00EE35E9"/>
    <w:rsid w:val="00EE3F8F"/>
    <w:rsid w:val="00EE41F1"/>
    <w:rsid w:val="00EE4308"/>
    <w:rsid w:val="00EE4944"/>
    <w:rsid w:val="00EE4A96"/>
    <w:rsid w:val="00EE50DE"/>
    <w:rsid w:val="00EE54F9"/>
    <w:rsid w:val="00EE5707"/>
    <w:rsid w:val="00EE5761"/>
    <w:rsid w:val="00EE5AC5"/>
    <w:rsid w:val="00EE5CE8"/>
    <w:rsid w:val="00EE6306"/>
    <w:rsid w:val="00EE6364"/>
    <w:rsid w:val="00EE63AC"/>
    <w:rsid w:val="00EE65C0"/>
    <w:rsid w:val="00EE718D"/>
    <w:rsid w:val="00EE7289"/>
    <w:rsid w:val="00EE7349"/>
    <w:rsid w:val="00EE7492"/>
    <w:rsid w:val="00EE7E9B"/>
    <w:rsid w:val="00EF0557"/>
    <w:rsid w:val="00EF0821"/>
    <w:rsid w:val="00EF0D51"/>
    <w:rsid w:val="00EF18FE"/>
    <w:rsid w:val="00EF1993"/>
    <w:rsid w:val="00EF1A27"/>
    <w:rsid w:val="00EF1D8F"/>
    <w:rsid w:val="00EF2812"/>
    <w:rsid w:val="00EF2849"/>
    <w:rsid w:val="00EF2F78"/>
    <w:rsid w:val="00EF3128"/>
    <w:rsid w:val="00EF3532"/>
    <w:rsid w:val="00EF3610"/>
    <w:rsid w:val="00EF37BB"/>
    <w:rsid w:val="00EF38D2"/>
    <w:rsid w:val="00EF3F28"/>
    <w:rsid w:val="00EF427A"/>
    <w:rsid w:val="00EF43DF"/>
    <w:rsid w:val="00EF4AE7"/>
    <w:rsid w:val="00EF4C13"/>
    <w:rsid w:val="00EF4CE5"/>
    <w:rsid w:val="00EF4D76"/>
    <w:rsid w:val="00EF4DBA"/>
    <w:rsid w:val="00EF5676"/>
    <w:rsid w:val="00EF5787"/>
    <w:rsid w:val="00EF59BC"/>
    <w:rsid w:val="00EF59D0"/>
    <w:rsid w:val="00EF5D2A"/>
    <w:rsid w:val="00EF5D9B"/>
    <w:rsid w:val="00EF60D0"/>
    <w:rsid w:val="00EF62FE"/>
    <w:rsid w:val="00EF668B"/>
    <w:rsid w:val="00EF67BC"/>
    <w:rsid w:val="00EF6CE0"/>
    <w:rsid w:val="00EF6EF5"/>
    <w:rsid w:val="00EF70C3"/>
    <w:rsid w:val="00EF71AA"/>
    <w:rsid w:val="00EF71DA"/>
    <w:rsid w:val="00EF7276"/>
    <w:rsid w:val="00EF74B4"/>
    <w:rsid w:val="00EF7684"/>
    <w:rsid w:val="00EF7AA2"/>
    <w:rsid w:val="00EF7CBB"/>
    <w:rsid w:val="00EF7D0B"/>
    <w:rsid w:val="00EF7E5B"/>
    <w:rsid w:val="00EF7F51"/>
    <w:rsid w:val="00F0047A"/>
    <w:rsid w:val="00F00718"/>
    <w:rsid w:val="00F0078A"/>
    <w:rsid w:val="00F0078F"/>
    <w:rsid w:val="00F00A81"/>
    <w:rsid w:val="00F00C61"/>
    <w:rsid w:val="00F00D43"/>
    <w:rsid w:val="00F01D8F"/>
    <w:rsid w:val="00F01E6F"/>
    <w:rsid w:val="00F01FDB"/>
    <w:rsid w:val="00F025BF"/>
    <w:rsid w:val="00F027E4"/>
    <w:rsid w:val="00F02B40"/>
    <w:rsid w:val="00F02BA8"/>
    <w:rsid w:val="00F02D3F"/>
    <w:rsid w:val="00F03569"/>
    <w:rsid w:val="00F03593"/>
    <w:rsid w:val="00F03890"/>
    <w:rsid w:val="00F040DD"/>
    <w:rsid w:val="00F0520D"/>
    <w:rsid w:val="00F0528D"/>
    <w:rsid w:val="00F052B8"/>
    <w:rsid w:val="00F0548B"/>
    <w:rsid w:val="00F056AB"/>
    <w:rsid w:val="00F05978"/>
    <w:rsid w:val="00F05B52"/>
    <w:rsid w:val="00F05D65"/>
    <w:rsid w:val="00F05E6D"/>
    <w:rsid w:val="00F05F21"/>
    <w:rsid w:val="00F060DE"/>
    <w:rsid w:val="00F06993"/>
    <w:rsid w:val="00F06A04"/>
    <w:rsid w:val="00F06C67"/>
    <w:rsid w:val="00F06DFD"/>
    <w:rsid w:val="00F06F21"/>
    <w:rsid w:val="00F0712C"/>
    <w:rsid w:val="00F071D1"/>
    <w:rsid w:val="00F072E6"/>
    <w:rsid w:val="00F07433"/>
    <w:rsid w:val="00F07533"/>
    <w:rsid w:val="00F07A47"/>
    <w:rsid w:val="00F07AAD"/>
    <w:rsid w:val="00F07EDA"/>
    <w:rsid w:val="00F10244"/>
    <w:rsid w:val="00F10629"/>
    <w:rsid w:val="00F108FE"/>
    <w:rsid w:val="00F1098B"/>
    <w:rsid w:val="00F109A0"/>
    <w:rsid w:val="00F10AA4"/>
    <w:rsid w:val="00F10F74"/>
    <w:rsid w:val="00F10F92"/>
    <w:rsid w:val="00F11083"/>
    <w:rsid w:val="00F11A97"/>
    <w:rsid w:val="00F12357"/>
    <w:rsid w:val="00F12411"/>
    <w:rsid w:val="00F128CF"/>
    <w:rsid w:val="00F12B74"/>
    <w:rsid w:val="00F12D34"/>
    <w:rsid w:val="00F12FAB"/>
    <w:rsid w:val="00F131D4"/>
    <w:rsid w:val="00F13287"/>
    <w:rsid w:val="00F13369"/>
    <w:rsid w:val="00F13E4D"/>
    <w:rsid w:val="00F13E9D"/>
    <w:rsid w:val="00F14071"/>
    <w:rsid w:val="00F14397"/>
    <w:rsid w:val="00F14637"/>
    <w:rsid w:val="00F152D2"/>
    <w:rsid w:val="00F1564F"/>
    <w:rsid w:val="00F15750"/>
    <w:rsid w:val="00F1599B"/>
    <w:rsid w:val="00F15AE0"/>
    <w:rsid w:val="00F15D97"/>
    <w:rsid w:val="00F15FA5"/>
    <w:rsid w:val="00F16131"/>
    <w:rsid w:val="00F164C4"/>
    <w:rsid w:val="00F16569"/>
    <w:rsid w:val="00F16BD1"/>
    <w:rsid w:val="00F16D73"/>
    <w:rsid w:val="00F174A0"/>
    <w:rsid w:val="00F17693"/>
    <w:rsid w:val="00F1778A"/>
    <w:rsid w:val="00F17817"/>
    <w:rsid w:val="00F17AEB"/>
    <w:rsid w:val="00F17E99"/>
    <w:rsid w:val="00F201F1"/>
    <w:rsid w:val="00F209B7"/>
    <w:rsid w:val="00F20A5C"/>
    <w:rsid w:val="00F20B96"/>
    <w:rsid w:val="00F20D24"/>
    <w:rsid w:val="00F21003"/>
    <w:rsid w:val="00F21253"/>
    <w:rsid w:val="00F21630"/>
    <w:rsid w:val="00F2179E"/>
    <w:rsid w:val="00F21FE6"/>
    <w:rsid w:val="00F22029"/>
    <w:rsid w:val="00F22196"/>
    <w:rsid w:val="00F22C1F"/>
    <w:rsid w:val="00F22C51"/>
    <w:rsid w:val="00F22F36"/>
    <w:rsid w:val="00F236DC"/>
    <w:rsid w:val="00F2376F"/>
    <w:rsid w:val="00F24144"/>
    <w:rsid w:val="00F24188"/>
    <w:rsid w:val="00F24324"/>
    <w:rsid w:val="00F243D8"/>
    <w:rsid w:val="00F24460"/>
    <w:rsid w:val="00F24858"/>
    <w:rsid w:val="00F2489F"/>
    <w:rsid w:val="00F24C30"/>
    <w:rsid w:val="00F24EA2"/>
    <w:rsid w:val="00F256DD"/>
    <w:rsid w:val="00F258EB"/>
    <w:rsid w:val="00F2648C"/>
    <w:rsid w:val="00F2675F"/>
    <w:rsid w:val="00F2699E"/>
    <w:rsid w:val="00F26A38"/>
    <w:rsid w:val="00F26AD2"/>
    <w:rsid w:val="00F273E7"/>
    <w:rsid w:val="00F2769B"/>
    <w:rsid w:val="00F276F7"/>
    <w:rsid w:val="00F302F8"/>
    <w:rsid w:val="00F30405"/>
    <w:rsid w:val="00F3069A"/>
    <w:rsid w:val="00F3069C"/>
    <w:rsid w:val="00F306A0"/>
    <w:rsid w:val="00F306DB"/>
    <w:rsid w:val="00F307B7"/>
    <w:rsid w:val="00F30828"/>
    <w:rsid w:val="00F309D7"/>
    <w:rsid w:val="00F30A29"/>
    <w:rsid w:val="00F30DE9"/>
    <w:rsid w:val="00F310BA"/>
    <w:rsid w:val="00F31213"/>
    <w:rsid w:val="00F31258"/>
    <w:rsid w:val="00F313D6"/>
    <w:rsid w:val="00F3154A"/>
    <w:rsid w:val="00F31713"/>
    <w:rsid w:val="00F31CF5"/>
    <w:rsid w:val="00F320D3"/>
    <w:rsid w:val="00F3213D"/>
    <w:rsid w:val="00F3250F"/>
    <w:rsid w:val="00F3273B"/>
    <w:rsid w:val="00F3278B"/>
    <w:rsid w:val="00F32870"/>
    <w:rsid w:val="00F32D32"/>
    <w:rsid w:val="00F32F64"/>
    <w:rsid w:val="00F3337C"/>
    <w:rsid w:val="00F335DF"/>
    <w:rsid w:val="00F337AB"/>
    <w:rsid w:val="00F33ABE"/>
    <w:rsid w:val="00F3400D"/>
    <w:rsid w:val="00F3454D"/>
    <w:rsid w:val="00F34628"/>
    <w:rsid w:val="00F34870"/>
    <w:rsid w:val="00F349C7"/>
    <w:rsid w:val="00F34D15"/>
    <w:rsid w:val="00F34ECA"/>
    <w:rsid w:val="00F34F13"/>
    <w:rsid w:val="00F34F5A"/>
    <w:rsid w:val="00F352D9"/>
    <w:rsid w:val="00F357A4"/>
    <w:rsid w:val="00F357D9"/>
    <w:rsid w:val="00F35B86"/>
    <w:rsid w:val="00F35D0C"/>
    <w:rsid w:val="00F35EF8"/>
    <w:rsid w:val="00F35FC2"/>
    <w:rsid w:val="00F36428"/>
    <w:rsid w:val="00F36650"/>
    <w:rsid w:val="00F3697B"/>
    <w:rsid w:val="00F36A1E"/>
    <w:rsid w:val="00F36E78"/>
    <w:rsid w:val="00F3757C"/>
    <w:rsid w:val="00F378AB"/>
    <w:rsid w:val="00F37C03"/>
    <w:rsid w:val="00F403E5"/>
    <w:rsid w:val="00F4051A"/>
    <w:rsid w:val="00F40F0C"/>
    <w:rsid w:val="00F411DE"/>
    <w:rsid w:val="00F4126B"/>
    <w:rsid w:val="00F41272"/>
    <w:rsid w:val="00F41652"/>
    <w:rsid w:val="00F416CA"/>
    <w:rsid w:val="00F41746"/>
    <w:rsid w:val="00F418C1"/>
    <w:rsid w:val="00F41975"/>
    <w:rsid w:val="00F41B8B"/>
    <w:rsid w:val="00F41D75"/>
    <w:rsid w:val="00F422EF"/>
    <w:rsid w:val="00F42502"/>
    <w:rsid w:val="00F4250C"/>
    <w:rsid w:val="00F42698"/>
    <w:rsid w:val="00F42904"/>
    <w:rsid w:val="00F42B35"/>
    <w:rsid w:val="00F42E6D"/>
    <w:rsid w:val="00F43083"/>
    <w:rsid w:val="00F43098"/>
    <w:rsid w:val="00F437A1"/>
    <w:rsid w:val="00F43A4D"/>
    <w:rsid w:val="00F43DD5"/>
    <w:rsid w:val="00F441FA"/>
    <w:rsid w:val="00F442BA"/>
    <w:rsid w:val="00F44F3E"/>
    <w:rsid w:val="00F4504E"/>
    <w:rsid w:val="00F45164"/>
    <w:rsid w:val="00F45306"/>
    <w:rsid w:val="00F457C5"/>
    <w:rsid w:val="00F45C99"/>
    <w:rsid w:val="00F45D1D"/>
    <w:rsid w:val="00F45F02"/>
    <w:rsid w:val="00F45FED"/>
    <w:rsid w:val="00F46173"/>
    <w:rsid w:val="00F465A9"/>
    <w:rsid w:val="00F465E9"/>
    <w:rsid w:val="00F46870"/>
    <w:rsid w:val="00F46BE7"/>
    <w:rsid w:val="00F46E25"/>
    <w:rsid w:val="00F471B4"/>
    <w:rsid w:val="00F471C5"/>
    <w:rsid w:val="00F47366"/>
    <w:rsid w:val="00F473CB"/>
    <w:rsid w:val="00F4766C"/>
    <w:rsid w:val="00F47958"/>
    <w:rsid w:val="00F47A42"/>
    <w:rsid w:val="00F50098"/>
    <w:rsid w:val="00F501E5"/>
    <w:rsid w:val="00F50239"/>
    <w:rsid w:val="00F504B7"/>
    <w:rsid w:val="00F5060E"/>
    <w:rsid w:val="00F507D1"/>
    <w:rsid w:val="00F50EB3"/>
    <w:rsid w:val="00F511D4"/>
    <w:rsid w:val="00F51347"/>
    <w:rsid w:val="00F51484"/>
    <w:rsid w:val="00F5178E"/>
    <w:rsid w:val="00F51871"/>
    <w:rsid w:val="00F51924"/>
    <w:rsid w:val="00F519CE"/>
    <w:rsid w:val="00F51ADA"/>
    <w:rsid w:val="00F5208F"/>
    <w:rsid w:val="00F5209C"/>
    <w:rsid w:val="00F52203"/>
    <w:rsid w:val="00F522A8"/>
    <w:rsid w:val="00F523CA"/>
    <w:rsid w:val="00F52592"/>
    <w:rsid w:val="00F52647"/>
    <w:rsid w:val="00F52951"/>
    <w:rsid w:val="00F52F88"/>
    <w:rsid w:val="00F52FCA"/>
    <w:rsid w:val="00F53541"/>
    <w:rsid w:val="00F539B5"/>
    <w:rsid w:val="00F53BE9"/>
    <w:rsid w:val="00F53DC0"/>
    <w:rsid w:val="00F53EEE"/>
    <w:rsid w:val="00F540C2"/>
    <w:rsid w:val="00F540FA"/>
    <w:rsid w:val="00F54355"/>
    <w:rsid w:val="00F5438C"/>
    <w:rsid w:val="00F543CE"/>
    <w:rsid w:val="00F546D3"/>
    <w:rsid w:val="00F54A33"/>
    <w:rsid w:val="00F54E42"/>
    <w:rsid w:val="00F551BC"/>
    <w:rsid w:val="00F558AE"/>
    <w:rsid w:val="00F558E0"/>
    <w:rsid w:val="00F55CF6"/>
    <w:rsid w:val="00F5617E"/>
    <w:rsid w:val="00F5795C"/>
    <w:rsid w:val="00F57C30"/>
    <w:rsid w:val="00F57C77"/>
    <w:rsid w:val="00F57FEA"/>
    <w:rsid w:val="00F60203"/>
    <w:rsid w:val="00F60297"/>
    <w:rsid w:val="00F60382"/>
    <w:rsid w:val="00F60536"/>
    <w:rsid w:val="00F6054E"/>
    <w:rsid w:val="00F606D9"/>
    <w:rsid w:val="00F607C5"/>
    <w:rsid w:val="00F60D2A"/>
    <w:rsid w:val="00F60DDE"/>
    <w:rsid w:val="00F60DEA"/>
    <w:rsid w:val="00F61075"/>
    <w:rsid w:val="00F613C6"/>
    <w:rsid w:val="00F61805"/>
    <w:rsid w:val="00F61900"/>
    <w:rsid w:val="00F61B8A"/>
    <w:rsid w:val="00F61BC9"/>
    <w:rsid w:val="00F61FAA"/>
    <w:rsid w:val="00F620FD"/>
    <w:rsid w:val="00F625EB"/>
    <w:rsid w:val="00F62626"/>
    <w:rsid w:val="00F62C18"/>
    <w:rsid w:val="00F6302A"/>
    <w:rsid w:val="00F63099"/>
    <w:rsid w:val="00F635FA"/>
    <w:rsid w:val="00F63950"/>
    <w:rsid w:val="00F63D42"/>
    <w:rsid w:val="00F63F3F"/>
    <w:rsid w:val="00F63F6B"/>
    <w:rsid w:val="00F6436D"/>
    <w:rsid w:val="00F64439"/>
    <w:rsid w:val="00F64450"/>
    <w:rsid w:val="00F644DE"/>
    <w:rsid w:val="00F646FE"/>
    <w:rsid w:val="00F64851"/>
    <w:rsid w:val="00F6487A"/>
    <w:rsid w:val="00F64C2B"/>
    <w:rsid w:val="00F64DBC"/>
    <w:rsid w:val="00F651BE"/>
    <w:rsid w:val="00F651EB"/>
    <w:rsid w:val="00F657F2"/>
    <w:rsid w:val="00F65A6B"/>
    <w:rsid w:val="00F65B1B"/>
    <w:rsid w:val="00F65C2E"/>
    <w:rsid w:val="00F65C61"/>
    <w:rsid w:val="00F65CC3"/>
    <w:rsid w:val="00F65D93"/>
    <w:rsid w:val="00F6682B"/>
    <w:rsid w:val="00F66869"/>
    <w:rsid w:val="00F6687D"/>
    <w:rsid w:val="00F6693A"/>
    <w:rsid w:val="00F669B2"/>
    <w:rsid w:val="00F66E8E"/>
    <w:rsid w:val="00F66FD5"/>
    <w:rsid w:val="00F6716D"/>
    <w:rsid w:val="00F67449"/>
    <w:rsid w:val="00F6744B"/>
    <w:rsid w:val="00F67492"/>
    <w:rsid w:val="00F67626"/>
    <w:rsid w:val="00F6795F"/>
    <w:rsid w:val="00F67C77"/>
    <w:rsid w:val="00F67C7F"/>
    <w:rsid w:val="00F67E38"/>
    <w:rsid w:val="00F67F53"/>
    <w:rsid w:val="00F67FA3"/>
    <w:rsid w:val="00F702EF"/>
    <w:rsid w:val="00F703BE"/>
    <w:rsid w:val="00F705A0"/>
    <w:rsid w:val="00F7081C"/>
    <w:rsid w:val="00F70ECB"/>
    <w:rsid w:val="00F70F37"/>
    <w:rsid w:val="00F71095"/>
    <w:rsid w:val="00F713F8"/>
    <w:rsid w:val="00F71A53"/>
    <w:rsid w:val="00F71AF6"/>
    <w:rsid w:val="00F71F07"/>
    <w:rsid w:val="00F71F69"/>
    <w:rsid w:val="00F71FB3"/>
    <w:rsid w:val="00F721E8"/>
    <w:rsid w:val="00F724E0"/>
    <w:rsid w:val="00F724F3"/>
    <w:rsid w:val="00F72A57"/>
    <w:rsid w:val="00F72ACE"/>
    <w:rsid w:val="00F72B72"/>
    <w:rsid w:val="00F72BCD"/>
    <w:rsid w:val="00F73156"/>
    <w:rsid w:val="00F732F1"/>
    <w:rsid w:val="00F7357F"/>
    <w:rsid w:val="00F737FF"/>
    <w:rsid w:val="00F73931"/>
    <w:rsid w:val="00F73B56"/>
    <w:rsid w:val="00F73DD6"/>
    <w:rsid w:val="00F73EF7"/>
    <w:rsid w:val="00F73F3B"/>
    <w:rsid w:val="00F74164"/>
    <w:rsid w:val="00F74192"/>
    <w:rsid w:val="00F74882"/>
    <w:rsid w:val="00F74BB9"/>
    <w:rsid w:val="00F74C1E"/>
    <w:rsid w:val="00F74C96"/>
    <w:rsid w:val="00F7509F"/>
    <w:rsid w:val="00F7511B"/>
    <w:rsid w:val="00F75582"/>
    <w:rsid w:val="00F75870"/>
    <w:rsid w:val="00F7595C"/>
    <w:rsid w:val="00F763B3"/>
    <w:rsid w:val="00F765AF"/>
    <w:rsid w:val="00F76D60"/>
    <w:rsid w:val="00F76DCE"/>
    <w:rsid w:val="00F76E28"/>
    <w:rsid w:val="00F76EFA"/>
    <w:rsid w:val="00F76F18"/>
    <w:rsid w:val="00F77285"/>
    <w:rsid w:val="00F772AE"/>
    <w:rsid w:val="00F77617"/>
    <w:rsid w:val="00F77823"/>
    <w:rsid w:val="00F800CB"/>
    <w:rsid w:val="00F801C0"/>
    <w:rsid w:val="00F802BF"/>
    <w:rsid w:val="00F803DB"/>
    <w:rsid w:val="00F804BE"/>
    <w:rsid w:val="00F80527"/>
    <w:rsid w:val="00F80624"/>
    <w:rsid w:val="00F80973"/>
    <w:rsid w:val="00F80B2E"/>
    <w:rsid w:val="00F81101"/>
    <w:rsid w:val="00F81346"/>
    <w:rsid w:val="00F8157F"/>
    <w:rsid w:val="00F817CE"/>
    <w:rsid w:val="00F81933"/>
    <w:rsid w:val="00F82066"/>
    <w:rsid w:val="00F82155"/>
    <w:rsid w:val="00F821D4"/>
    <w:rsid w:val="00F82218"/>
    <w:rsid w:val="00F82751"/>
    <w:rsid w:val="00F827B8"/>
    <w:rsid w:val="00F8289B"/>
    <w:rsid w:val="00F82A83"/>
    <w:rsid w:val="00F82AE7"/>
    <w:rsid w:val="00F82CE1"/>
    <w:rsid w:val="00F82DFB"/>
    <w:rsid w:val="00F82F86"/>
    <w:rsid w:val="00F83669"/>
    <w:rsid w:val="00F839ED"/>
    <w:rsid w:val="00F83BB8"/>
    <w:rsid w:val="00F83FCB"/>
    <w:rsid w:val="00F8456C"/>
    <w:rsid w:val="00F846E0"/>
    <w:rsid w:val="00F850AF"/>
    <w:rsid w:val="00F85827"/>
    <w:rsid w:val="00F859D8"/>
    <w:rsid w:val="00F85A60"/>
    <w:rsid w:val="00F85DC8"/>
    <w:rsid w:val="00F85EF6"/>
    <w:rsid w:val="00F864D8"/>
    <w:rsid w:val="00F8665D"/>
    <w:rsid w:val="00F868F5"/>
    <w:rsid w:val="00F86EB9"/>
    <w:rsid w:val="00F86F42"/>
    <w:rsid w:val="00F86F7E"/>
    <w:rsid w:val="00F87238"/>
    <w:rsid w:val="00F8726B"/>
    <w:rsid w:val="00F87345"/>
    <w:rsid w:val="00F873CD"/>
    <w:rsid w:val="00F876C8"/>
    <w:rsid w:val="00F876E3"/>
    <w:rsid w:val="00F87853"/>
    <w:rsid w:val="00F878FA"/>
    <w:rsid w:val="00F87D0A"/>
    <w:rsid w:val="00F87E10"/>
    <w:rsid w:val="00F87E27"/>
    <w:rsid w:val="00F90104"/>
    <w:rsid w:val="00F90374"/>
    <w:rsid w:val="00F90517"/>
    <w:rsid w:val="00F90555"/>
    <w:rsid w:val="00F9056A"/>
    <w:rsid w:val="00F90678"/>
    <w:rsid w:val="00F9089D"/>
    <w:rsid w:val="00F90900"/>
    <w:rsid w:val="00F90EC5"/>
    <w:rsid w:val="00F90F8D"/>
    <w:rsid w:val="00F91174"/>
    <w:rsid w:val="00F9149D"/>
    <w:rsid w:val="00F91A20"/>
    <w:rsid w:val="00F91A9C"/>
    <w:rsid w:val="00F91F8D"/>
    <w:rsid w:val="00F920FA"/>
    <w:rsid w:val="00F92286"/>
    <w:rsid w:val="00F92368"/>
    <w:rsid w:val="00F925CF"/>
    <w:rsid w:val="00F92782"/>
    <w:rsid w:val="00F933BD"/>
    <w:rsid w:val="00F936F5"/>
    <w:rsid w:val="00F9388F"/>
    <w:rsid w:val="00F93AA9"/>
    <w:rsid w:val="00F93B7D"/>
    <w:rsid w:val="00F93C0A"/>
    <w:rsid w:val="00F93C44"/>
    <w:rsid w:val="00F93D08"/>
    <w:rsid w:val="00F9400A"/>
    <w:rsid w:val="00F94164"/>
    <w:rsid w:val="00F94469"/>
    <w:rsid w:val="00F94812"/>
    <w:rsid w:val="00F948E4"/>
    <w:rsid w:val="00F94A0B"/>
    <w:rsid w:val="00F94AB5"/>
    <w:rsid w:val="00F94C6A"/>
    <w:rsid w:val="00F94C72"/>
    <w:rsid w:val="00F94CC0"/>
    <w:rsid w:val="00F951E0"/>
    <w:rsid w:val="00F95749"/>
    <w:rsid w:val="00F9579D"/>
    <w:rsid w:val="00F95804"/>
    <w:rsid w:val="00F960F4"/>
    <w:rsid w:val="00F967CA"/>
    <w:rsid w:val="00F96985"/>
    <w:rsid w:val="00F969E0"/>
    <w:rsid w:val="00F96F81"/>
    <w:rsid w:val="00F97838"/>
    <w:rsid w:val="00F97B5A"/>
    <w:rsid w:val="00F97F44"/>
    <w:rsid w:val="00F97F9C"/>
    <w:rsid w:val="00FA09E2"/>
    <w:rsid w:val="00FA0C9F"/>
    <w:rsid w:val="00FA1043"/>
    <w:rsid w:val="00FA10CC"/>
    <w:rsid w:val="00FA10DE"/>
    <w:rsid w:val="00FA1266"/>
    <w:rsid w:val="00FA1382"/>
    <w:rsid w:val="00FA168B"/>
    <w:rsid w:val="00FA1713"/>
    <w:rsid w:val="00FA1749"/>
    <w:rsid w:val="00FA1D30"/>
    <w:rsid w:val="00FA22C6"/>
    <w:rsid w:val="00FA26AB"/>
    <w:rsid w:val="00FA2A3C"/>
    <w:rsid w:val="00FA2BB3"/>
    <w:rsid w:val="00FA331B"/>
    <w:rsid w:val="00FA391C"/>
    <w:rsid w:val="00FA3C73"/>
    <w:rsid w:val="00FA4235"/>
    <w:rsid w:val="00FA423C"/>
    <w:rsid w:val="00FA428F"/>
    <w:rsid w:val="00FA4400"/>
    <w:rsid w:val="00FA4BE8"/>
    <w:rsid w:val="00FA52B0"/>
    <w:rsid w:val="00FA54EB"/>
    <w:rsid w:val="00FA5585"/>
    <w:rsid w:val="00FA5745"/>
    <w:rsid w:val="00FA596C"/>
    <w:rsid w:val="00FA5E7C"/>
    <w:rsid w:val="00FA5EEB"/>
    <w:rsid w:val="00FA6436"/>
    <w:rsid w:val="00FA69DF"/>
    <w:rsid w:val="00FA6C8F"/>
    <w:rsid w:val="00FA7738"/>
    <w:rsid w:val="00FA7DA3"/>
    <w:rsid w:val="00FA7F9E"/>
    <w:rsid w:val="00FB014E"/>
    <w:rsid w:val="00FB0420"/>
    <w:rsid w:val="00FB05C7"/>
    <w:rsid w:val="00FB0652"/>
    <w:rsid w:val="00FB06B4"/>
    <w:rsid w:val="00FB08DA"/>
    <w:rsid w:val="00FB097E"/>
    <w:rsid w:val="00FB0A18"/>
    <w:rsid w:val="00FB0CB5"/>
    <w:rsid w:val="00FB1104"/>
    <w:rsid w:val="00FB1744"/>
    <w:rsid w:val="00FB1A62"/>
    <w:rsid w:val="00FB1E27"/>
    <w:rsid w:val="00FB272F"/>
    <w:rsid w:val="00FB28A0"/>
    <w:rsid w:val="00FB2B40"/>
    <w:rsid w:val="00FB2C4A"/>
    <w:rsid w:val="00FB2CAE"/>
    <w:rsid w:val="00FB2E9D"/>
    <w:rsid w:val="00FB320B"/>
    <w:rsid w:val="00FB32C9"/>
    <w:rsid w:val="00FB3552"/>
    <w:rsid w:val="00FB379B"/>
    <w:rsid w:val="00FB39B4"/>
    <w:rsid w:val="00FB4648"/>
    <w:rsid w:val="00FB467F"/>
    <w:rsid w:val="00FB4C80"/>
    <w:rsid w:val="00FB4EB2"/>
    <w:rsid w:val="00FB5055"/>
    <w:rsid w:val="00FB537B"/>
    <w:rsid w:val="00FB56F5"/>
    <w:rsid w:val="00FB57D0"/>
    <w:rsid w:val="00FB5821"/>
    <w:rsid w:val="00FB583B"/>
    <w:rsid w:val="00FB5FC3"/>
    <w:rsid w:val="00FB5FE1"/>
    <w:rsid w:val="00FB60CD"/>
    <w:rsid w:val="00FB63CD"/>
    <w:rsid w:val="00FB641E"/>
    <w:rsid w:val="00FB6602"/>
    <w:rsid w:val="00FB6623"/>
    <w:rsid w:val="00FB6940"/>
    <w:rsid w:val="00FB6A6A"/>
    <w:rsid w:val="00FB6B4D"/>
    <w:rsid w:val="00FB6C7F"/>
    <w:rsid w:val="00FB6D86"/>
    <w:rsid w:val="00FB72EE"/>
    <w:rsid w:val="00FB73BC"/>
    <w:rsid w:val="00FB7A15"/>
    <w:rsid w:val="00FB7F5A"/>
    <w:rsid w:val="00FC0146"/>
    <w:rsid w:val="00FC09A9"/>
    <w:rsid w:val="00FC1052"/>
    <w:rsid w:val="00FC1456"/>
    <w:rsid w:val="00FC1472"/>
    <w:rsid w:val="00FC14E8"/>
    <w:rsid w:val="00FC1500"/>
    <w:rsid w:val="00FC1681"/>
    <w:rsid w:val="00FC173B"/>
    <w:rsid w:val="00FC19B9"/>
    <w:rsid w:val="00FC20F8"/>
    <w:rsid w:val="00FC292B"/>
    <w:rsid w:val="00FC2A75"/>
    <w:rsid w:val="00FC2CDC"/>
    <w:rsid w:val="00FC2E49"/>
    <w:rsid w:val="00FC2EB2"/>
    <w:rsid w:val="00FC305C"/>
    <w:rsid w:val="00FC315C"/>
    <w:rsid w:val="00FC315F"/>
    <w:rsid w:val="00FC32C4"/>
    <w:rsid w:val="00FC3413"/>
    <w:rsid w:val="00FC34D4"/>
    <w:rsid w:val="00FC3610"/>
    <w:rsid w:val="00FC390E"/>
    <w:rsid w:val="00FC3D4B"/>
    <w:rsid w:val="00FC3E01"/>
    <w:rsid w:val="00FC3EC3"/>
    <w:rsid w:val="00FC41EE"/>
    <w:rsid w:val="00FC456A"/>
    <w:rsid w:val="00FC46DD"/>
    <w:rsid w:val="00FC4DB7"/>
    <w:rsid w:val="00FC4DBC"/>
    <w:rsid w:val="00FC4E4A"/>
    <w:rsid w:val="00FC5166"/>
    <w:rsid w:val="00FC5403"/>
    <w:rsid w:val="00FC5503"/>
    <w:rsid w:val="00FC5E4A"/>
    <w:rsid w:val="00FC5E68"/>
    <w:rsid w:val="00FC5F22"/>
    <w:rsid w:val="00FC5F9C"/>
    <w:rsid w:val="00FC6138"/>
    <w:rsid w:val="00FC67B0"/>
    <w:rsid w:val="00FC68AE"/>
    <w:rsid w:val="00FC6C24"/>
    <w:rsid w:val="00FC6E75"/>
    <w:rsid w:val="00FC6F6E"/>
    <w:rsid w:val="00FC7429"/>
    <w:rsid w:val="00FC74E3"/>
    <w:rsid w:val="00FC77DD"/>
    <w:rsid w:val="00FC7C35"/>
    <w:rsid w:val="00FD0164"/>
    <w:rsid w:val="00FD0546"/>
    <w:rsid w:val="00FD07BB"/>
    <w:rsid w:val="00FD07F6"/>
    <w:rsid w:val="00FD08F3"/>
    <w:rsid w:val="00FD0B25"/>
    <w:rsid w:val="00FD0C12"/>
    <w:rsid w:val="00FD0EAA"/>
    <w:rsid w:val="00FD0F87"/>
    <w:rsid w:val="00FD1003"/>
    <w:rsid w:val="00FD11AA"/>
    <w:rsid w:val="00FD1246"/>
    <w:rsid w:val="00FD143D"/>
    <w:rsid w:val="00FD1EC8"/>
    <w:rsid w:val="00FD2244"/>
    <w:rsid w:val="00FD2339"/>
    <w:rsid w:val="00FD2620"/>
    <w:rsid w:val="00FD28F8"/>
    <w:rsid w:val="00FD2A17"/>
    <w:rsid w:val="00FD2BC8"/>
    <w:rsid w:val="00FD2F58"/>
    <w:rsid w:val="00FD309B"/>
    <w:rsid w:val="00FD313D"/>
    <w:rsid w:val="00FD3CFA"/>
    <w:rsid w:val="00FD3EA3"/>
    <w:rsid w:val="00FD3F21"/>
    <w:rsid w:val="00FD403C"/>
    <w:rsid w:val="00FD43C0"/>
    <w:rsid w:val="00FD4433"/>
    <w:rsid w:val="00FD47EB"/>
    <w:rsid w:val="00FD47ED"/>
    <w:rsid w:val="00FD4B93"/>
    <w:rsid w:val="00FD4C3E"/>
    <w:rsid w:val="00FD52EE"/>
    <w:rsid w:val="00FD54A0"/>
    <w:rsid w:val="00FD55C7"/>
    <w:rsid w:val="00FD5608"/>
    <w:rsid w:val="00FD58DC"/>
    <w:rsid w:val="00FD5E9C"/>
    <w:rsid w:val="00FD5FFD"/>
    <w:rsid w:val="00FD6450"/>
    <w:rsid w:val="00FD69C1"/>
    <w:rsid w:val="00FD6CC6"/>
    <w:rsid w:val="00FD6E85"/>
    <w:rsid w:val="00FD71B9"/>
    <w:rsid w:val="00FD71C4"/>
    <w:rsid w:val="00FD71EC"/>
    <w:rsid w:val="00FD7250"/>
    <w:rsid w:val="00FD7347"/>
    <w:rsid w:val="00FD74DB"/>
    <w:rsid w:val="00FD7584"/>
    <w:rsid w:val="00FD7595"/>
    <w:rsid w:val="00FD7660"/>
    <w:rsid w:val="00FD7B2D"/>
    <w:rsid w:val="00FD7F0E"/>
    <w:rsid w:val="00FE01FA"/>
    <w:rsid w:val="00FE03B4"/>
    <w:rsid w:val="00FE063C"/>
    <w:rsid w:val="00FE0655"/>
    <w:rsid w:val="00FE0B05"/>
    <w:rsid w:val="00FE0BC3"/>
    <w:rsid w:val="00FE14C5"/>
    <w:rsid w:val="00FE14CD"/>
    <w:rsid w:val="00FE18DF"/>
    <w:rsid w:val="00FE196F"/>
    <w:rsid w:val="00FE1A88"/>
    <w:rsid w:val="00FE1FE2"/>
    <w:rsid w:val="00FE2365"/>
    <w:rsid w:val="00FE2395"/>
    <w:rsid w:val="00FE23C9"/>
    <w:rsid w:val="00FE25D7"/>
    <w:rsid w:val="00FE270C"/>
    <w:rsid w:val="00FE2A35"/>
    <w:rsid w:val="00FE2A8D"/>
    <w:rsid w:val="00FE2BCD"/>
    <w:rsid w:val="00FE2C31"/>
    <w:rsid w:val="00FE2E9C"/>
    <w:rsid w:val="00FE3281"/>
    <w:rsid w:val="00FE35A4"/>
    <w:rsid w:val="00FE37D7"/>
    <w:rsid w:val="00FE3A77"/>
    <w:rsid w:val="00FE3D23"/>
    <w:rsid w:val="00FE3EE1"/>
    <w:rsid w:val="00FE3F30"/>
    <w:rsid w:val="00FE44A7"/>
    <w:rsid w:val="00FE4A05"/>
    <w:rsid w:val="00FE4C7B"/>
    <w:rsid w:val="00FE4D19"/>
    <w:rsid w:val="00FE4E47"/>
    <w:rsid w:val="00FE5272"/>
    <w:rsid w:val="00FE52B7"/>
    <w:rsid w:val="00FE57A5"/>
    <w:rsid w:val="00FE597E"/>
    <w:rsid w:val="00FE59C2"/>
    <w:rsid w:val="00FE5C59"/>
    <w:rsid w:val="00FE5CBF"/>
    <w:rsid w:val="00FE5E8E"/>
    <w:rsid w:val="00FE6076"/>
    <w:rsid w:val="00FE61B1"/>
    <w:rsid w:val="00FE6222"/>
    <w:rsid w:val="00FE6248"/>
    <w:rsid w:val="00FE65DA"/>
    <w:rsid w:val="00FE670F"/>
    <w:rsid w:val="00FE6847"/>
    <w:rsid w:val="00FE6AAF"/>
    <w:rsid w:val="00FE6C82"/>
    <w:rsid w:val="00FE6CB3"/>
    <w:rsid w:val="00FE7014"/>
    <w:rsid w:val="00FE7336"/>
    <w:rsid w:val="00FE7386"/>
    <w:rsid w:val="00FE73DD"/>
    <w:rsid w:val="00FE787C"/>
    <w:rsid w:val="00FE7B35"/>
    <w:rsid w:val="00FE7D82"/>
    <w:rsid w:val="00FE7E5A"/>
    <w:rsid w:val="00FF02A0"/>
    <w:rsid w:val="00FF0525"/>
    <w:rsid w:val="00FF0570"/>
    <w:rsid w:val="00FF088B"/>
    <w:rsid w:val="00FF0C9A"/>
    <w:rsid w:val="00FF0CAC"/>
    <w:rsid w:val="00FF0D56"/>
    <w:rsid w:val="00FF0DCB"/>
    <w:rsid w:val="00FF0EED"/>
    <w:rsid w:val="00FF1233"/>
    <w:rsid w:val="00FF197A"/>
    <w:rsid w:val="00FF20FD"/>
    <w:rsid w:val="00FF2340"/>
    <w:rsid w:val="00FF23BE"/>
    <w:rsid w:val="00FF27A4"/>
    <w:rsid w:val="00FF2E62"/>
    <w:rsid w:val="00FF2F49"/>
    <w:rsid w:val="00FF2FFF"/>
    <w:rsid w:val="00FF39BF"/>
    <w:rsid w:val="00FF3A21"/>
    <w:rsid w:val="00FF3B77"/>
    <w:rsid w:val="00FF3EF2"/>
    <w:rsid w:val="00FF3F26"/>
    <w:rsid w:val="00FF40DB"/>
    <w:rsid w:val="00FF41E8"/>
    <w:rsid w:val="00FF43D3"/>
    <w:rsid w:val="00FF4584"/>
    <w:rsid w:val="00FF45A5"/>
    <w:rsid w:val="00FF4DB3"/>
    <w:rsid w:val="00FF51B4"/>
    <w:rsid w:val="00FF566F"/>
    <w:rsid w:val="00FF57EC"/>
    <w:rsid w:val="00FF5839"/>
    <w:rsid w:val="00FF58D6"/>
    <w:rsid w:val="00FF5943"/>
    <w:rsid w:val="00FF5A23"/>
    <w:rsid w:val="00FF5C91"/>
    <w:rsid w:val="00FF5EF2"/>
    <w:rsid w:val="00FF5F39"/>
    <w:rsid w:val="00FF6B92"/>
    <w:rsid w:val="00FF6FAD"/>
    <w:rsid w:val="00FF715B"/>
    <w:rsid w:val="00FF740C"/>
    <w:rsid w:val="00FF75A8"/>
    <w:rsid w:val="00FF75D5"/>
    <w:rsid w:val="00FF765C"/>
    <w:rsid w:val="00FF76A1"/>
    <w:rsid w:val="00FF7C2F"/>
    <w:rsid w:val="00FF7D75"/>
    <w:rsid w:val="010427FD"/>
    <w:rsid w:val="015AF380"/>
    <w:rsid w:val="015CD377"/>
    <w:rsid w:val="01636620"/>
    <w:rsid w:val="01703063"/>
    <w:rsid w:val="0197CFB5"/>
    <w:rsid w:val="01A7DFF1"/>
    <w:rsid w:val="01B25CED"/>
    <w:rsid w:val="01B3A298"/>
    <w:rsid w:val="01D1AB6D"/>
    <w:rsid w:val="01EB2CDE"/>
    <w:rsid w:val="01F2F91B"/>
    <w:rsid w:val="0211D6FE"/>
    <w:rsid w:val="02329AE2"/>
    <w:rsid w:val="0232DC75"/>
    <w:rsid w:val="025CB210"/>
    <w:rsid w:val="0262F54B"/>
    <w:rsid w:val="0277D407"/>
    <w:rsid w:val="0277F98D"/>
    <w:rsid w:val="028788D7"/>
    <w:rsid w:val="02910D0E"/>
    <w:rsid w:val="0298410A"/>
    <w:rsid w:val="02D77285"/>
    <w:rsid w:val="02DFF649"/>
    <w:rsid w:val="032B81A5"/>
    <w:rsid w:val="03329AF2"/>
    <w:rsid w:val="03556C36"/>
    <w:rsid w:val="03A66D98"/>
    <w:rsid w:val="03B20D4E"/>
    <w:rsid w:val="03BD8862"/>
    <w:rsid w:val="03BFA8B0"/>
    <w:rsid w:val="03C6DF9A"/>
    <w:rsid w:val="03E88E42"/>
    <w:rsid w:val="03FC1775"/>
    <w:rsid w:val="04456DBF"/>
    <w:rsid w:val="04A25E12"/>
    <w:rsid w:val="050D2DA7"/>
    <w:rsid w:val="050FADD7"/>
    <w:rsid w:val="051E960F"/>
    <w:rsid w:val="0547FCB1"/>
    <w:rsid w:val="0562417C"/>
    <w:rsid w:val="05628404"/>
    <w:rsid w:val="05893E1E"/>
    <w:rsid w:val="05DF784D"/>
    <w:rsid w:val="05ED7293"/>
    <w:rsid w:val="06002EB9"/>
    <w:rsid w:val="0611E640"/>
    <w:rsid w:val="0634AC6F"/>
    <w:rsid w:val="063F749F"/>
    <w:rsid w:val="0672FB99"/>
    <w:rsid w:val="067FFC68"/>
    <w:rsid w:val="0689E5CA"/>
    <w:rsid w:val="069DD075"/>
    <w:rsid w:val="069F4C57"/>
    <w:rsid w:val="06AC5B70"/>
    <w:rsid w:val="06BCC46F"/>
    <w:rsid w:val="06C3B6D7"/>
    <w:rsid w:val="06DD6359"/>
    <w:rsid w:val="06F103EB"/>
    <w:rsid w:val="07167E6F"/>
    <w:rsid w:val="07B3A27A"/>
    <w:rsid w:val="07BB46F7"/>
    <w:rsid w:val="07D029F8"/>
    <w:rsid w:val="07D32D89"/>
    <w:rsid w:val="07E4C966"/>
    <w:rsid w:val="07E6AC0B"/>
    <w:rsid w:val="08130070"/>
    <w:rsid w:val="0840D6C6"/>
    <w:rsid w:val="0867DA6C"/>
    <w:rsid w:val="089A852D"/>
    <w:rsid w:val="08ABE239"/>
    <w:rsid w:val="08B60890"/>
    <w:rsid w:val="08D614A1"/>
    <w:rsid w:val="08D8E00C"/>
    <w:rsid w:val="09438414"/>
    <w:rsid w:val="09441194"/>
    <w:rsid w:val="09BC71B8"/>
    <w:rsid w:val="09CB9F5D"/>
    <w:rsid w:val="09DAA41F"/>
    <w:rsid w:val="0A1B4FBA"/>
    <w:rsid w:val="0A5918C4"/>
    <w:rsid w:val="0A5C023D"/>
    <w:rsid w:val="0AA919D7"/>
    <w:rsid w:val="0AB29BA6"/>
    <w:rsid w:val="0AD96F3C"/>
    <w:rsid w:val="0AE2753D"/>
    <w:rsid w:val="0B248AEB"/>
    <w:rsid w:val="0B3435AA"/>
    <w:rsid w:val="0B3A51EC"/>
    <w:rsid w:val="0B43F1EC"/>
    <w:rsid w:val="0B465E18"/>
    <w:rsid w:val="0B47A96F"/>
    <w:rsid w:val="0B60B85C"/>
    <w:rsid w:val="0BA50D2E"/>
    <w:rsid w:val="0BB5AD90"/>
    <w:rsid w:val="0BDAC4B9"/>
    <w:rsid w:val="0BFF4E52"/>
    <w:rsid w:val="0C085A67"/>
    <w:rsid w:val="0C0B43D5"/>
    <w:rsid w:val="0C411B43"/>
    <w:rsid w:val="0C4BC692"/>
    <w:rsid w:val="0CEF8E77"/>
    <w:rsid w:val="0D078FD8"/>
    <w:rsid w:val="0D13D7B9"/>
    <w:rsid w:val="0D194D61"/>
    <w:rsid w:val="0D1B8744"/>
    <w:rsid w:val="0D21E15F"/>
    <w:rsid w:val="0D44AA02"/>
    <w:rsid w:val="0D4BB914"/>
    <w:rsid w:val="0D596F49"/>
    <w:rsid w:val="0D7F6C58"/>
    <w:rsid w:val="0D942E47"/>
    <w:rsid w:val="0D9DF62E"/>
    <w:rsid w:val="0DA330A2"/>
    <w:rsid w:val="0DA9D025"/>
    <w:rsid w:val="0DD432B1"/>
    <w:rsid w:val="0DF2380F"/>
    <w:rsid w:val="0E12A5B1"/>
    <w:rsid w:val="0E52D648"/>
    <w:rsid w:val="0E637EAB"/>
    <w:rsid w:val="0E7506DA"/>
    <w:rsid w:val="0E98F135"/>
    <w:rsid w:val="0EB24DF1"/>
    <w:rsid w:val="0ECCA3E8"/>
    <w:rsid w:val="0ED4EBB2"/>
    <w:rsid w:val="0EFB3F4D"/>
    <w:rsid w:val="0EFB9F1B"/>
    <w:rsid w:val="0F1DFA3E"/>
    <w:rsid w:val="0F2ECE56"/>
    <w:rsid w:val="0F5CFC13"/>
    <w:rsid w:val="0F787BEA"/>
    <w:rsid w:val="0F7A09C9"/>
    <w:rsid w:val="0FE0F522"/>
    <w:rsid w:val="10496DF3"/>
    <w:rsid w:val="104A4F06"/>
    <w:rsid w:val="105D42EE"/>
    <w:rsid w:val="1093CBCE"/>
    <w:rsid w:val="10B4AC15"/>
    <w:rsid w:val="10CAE748"/>
    <w:rsid w:val="110378ED"/>
    <w:rsid w:val="111A594B"/>
    <w:rsid w:val="111AF0C9"/>
    <w:rsid w:val="112C9FCE"/>
    <w:rsid w:val="116EDE1C"/>
    <w:rsid w:val="1178D013"/>
    <w:rsid w:val="11859617"/>
    <w:rsid w:val="119656BA"/>
    <w:rsid w:val="11CC4E9D"/>
    <w:rsid w:val="11D7E9EA"/>
    <w:rsid w:val="11DB3B4F"/>
    <w:rsid w:val="1238788E"/>
    <w:rsid w:val="125CEA47"/>
    <w:rsid w:val="1275A709"/>
    <w:rsid w:val="12B5F7D6"/>
    <w:rsid w:val="1312980D"/>
    <w:rsid w:val="133405BF"/>
    <w:rsid w:val="134E50B1"/>
    <w:rsid w:val="1353B527"/>
    <w:rsid w:val="13636DB8"/>
    <w:rsid w:val="13A90405"/>
    <w:rsid w:val="13B13492"/>
    <w:rsid w:val="13DB8270"/>
    <w:rsid w:val="13DC0DCF"/>
    <w:rsid w:val="1423899F"/>
    <w:rsid w:val="142962FF"/>
    <w:rsid w:val="1431D424"/>
    <w:rsid w:val="14340576"/>
    <w:rsid w:val="143F12EC"/>
    <w:rsid w:val="1457AE69"/>
    <w:rsid w:val="14764454"/>
    <w:rsid w:val="1478C539"/>
    <w:rsid w:val="14889AE4"/>
    <w:rsid w:val="14ABB00A"/>
    <w:rsid w:val="14D97570"/>
    <w:rsid w:val="14DB9D3E"/>
    <w:rsid w:val="14E498E8"/>
    <w:rsid w:val="14E9C89C"/>
    <w:rsid w:val="151A6C38"/>
    <w:rsid w:val="1547CF5C"/>
    <w:rsid w:val="15500E66"/>
    <w:rsid w:val="15BF764A"/>
    <w:rsid w:val="15D2C89A"/>
    <w:rsid w:val="15FA9BD2"/>
    <w:rsid w:val="163593CE"/>
    <w:rsid w:val="1668FC9B"/>
    <w:rsid w:val="1684E6CA"/>
    <w:rsid w:val="16B3DBD3"/>
    <w:rsid w:val="16B64DB6"/>
    <w:rsid w:val="16CD5631"/>
    <w:rsid w:val="16E2ADC9"/>
    <w:rsid w:val="17375B30"/>
    <w:rsid w:val="1757440F"/>
    <w:rsid w:val="176143AF"/>
    <w:rsid w:val="1768551E"/>
    <w:rsid w:val="17939C2B"/>
    <w:rsid w:val="17CD2565"/>
    <w:rsid w:val="17CF8345"/>
    <w:rsid w:val="17DFA101"/>
    <w:rsid w:val="17E422B3"/>
    <w:rsid w:val="17FF454D"/>
    <w:rsid w:val="18070C32"/>
    <w:rsid w:val="187AB119"/>
    <w:rsid w:val="188C5DBC"/>
    <w:rsid w:val="188D89A7"/>
    <w:rsid w:val="18C7840B"/>
    <w:rsid w:val="18E428B4"/>
    <w:rsid w:val="18F6EF83"/>
    <w:rsid w:val="1908905B"/>
    <w:rsid w:val="191C0C64"/>
    <w:rsid w:val="19476D47"/>
    <w:rsid w:val="1961569C"/>
    <w:rsid w:val="196A496C"/>
    <w:rsid w:val="196B53A6"/>
    <w:rsid w:val="19879653"/>
    <w:rsid w:val="19A085A5"/>
    <w:rsid w:val="19B81338"/>
    <w:rsid w:val="19C89EC6"/>
    <w:rsid w:val="19ECE087"/>
    <w:rsid w:val="19FE0687"/>
    <w:rsid w:val="1A17CD18"/>
    <w:rsid w:val="1A4A855A"/>
    <w:rsid w:val="1A572913"/>
    <w:rsid w:val="1A5A606C"/>
    <w:rsid w:val="1A745F13"/>
    <w:rsid w:val="1AC086E4"/>
    <w:rsid w:val="1ADBCB92"/>
    <w:rsid w:val="1AE8FCF3"/>
    <w:rsid w:val="1B13056D"/>
    <w:rsid w:val="1B25E35F"/>
    <w:rsid w:val="1B307850"/>
    <w:rsid w:val="1B465E60"/>
    <w:rsid w:val="1B55B5D5"/>
    <w:rsid w:val="1B5F4C10"/>
    <w:rsid w:val="1B64815A"/>
    <w:rsid w:val="1B6D0CB3"/>
    <w:rsid w:val="1B7D4727"/>
    <w:rsid w:val="1B88BD30"/>
    <w:rsid w:val="1BA0894E"/>
    <w:rsid w:val="1BBA3660"/>
    <w:rsid w:val="1BC4494B"/>
    <w:rsid w:val="1BDFB51A"/>
    <w:rsid w:val="1BEB4E8E"/>
    <w:rsid w:val="1C12E77C"/>
    <w:rsid w:val="1C24E786"/>
    <w:rsid w:val="1C3B59FA"/>
    <w:rsid w:val="1C3B79FF"/>
    <w:rsid w:val="1C3F9CFD"/>
    <w:rsid w:val="1C46F6E5"/>
    <w:rsid w:val="1C5C4163"/>
    <w:rsid w:val="1C69D0F0"/>
    <w:rsid w:val="1C91D18E"/>
    <w:rsid w:val="1CAB9D21"/>
    <w:rsid w:val="1CD71559"/>
    <w:rsid w:val="1D3279AC"/>
    <w:rsid w:val="1DA5C429"/>
    <w:rsid w:val="1DB742FA"/>
    <w:rsid w:val="1DC28365"/>
    <w:rsid w:val="1E0EA7FD"/>
    <w:rsid w:val="1E253035"/>
    <w:rsid w:val="1E28893C"/>
    <w:rsid w:val="1E34204F"/>
    <w:rsid w:val="1E4129BE"/>
    <w:rsid w:val="1E452F8F"/>
    <w:rsid w:val="1E634432"/>
    <w:rsid w:val="1E708B4A"/>
    <w:rsid w:val="1E8819E6"/>
    <w:rsid w:val="1EE106DC"/>
    <w:rsid w:val="1F02437E"/>
    <w:rsid w:val="1F13F475"/>
    <w:rsid w:val="1F25688C"/>
    <w:rsid w:val="1F3D3D07"/>
    <w:rsid w:val="1F430508"/>
    <w:rsid w:val="1F59F797"/>
    <w:rsid w:val="1F78095B"/>
    <w:rsid w:val="1F892EA2"/>
    <w:rsid w:val="1F8C87A6"/>
    <w:rsid w:val="1FAC586E"/>
    <w:rsid w:val="1FC45AC2"/>
    <w:rsid w:val="1FCC9A29"/>
    <w:rsid w:val="1FE016B5"/>
    <w:rsid w:val="1FF5E42A"/>
    <w:rsid w:val="2040867B"/>
    <w:rsid w:val="2076F1B5"/>
    <w:rsid w:val="2090ED19"/>
    <w:rsid w:val="20B88DB3"/>
    <w:rsid w:val="2130D353"/>
    <w:rsid w:val="213C5565"/>
    <w:rsid w:val="214967DA"/>
    <w:rsid w:val="2155605F"/>
    <w:rsid w:val="21757C3A"/>
    <w:rsid w:val="21AFFD3D"/>
    <w:rsid w:val="21BF2330"/>
    <w:rsid w:val="21C4154D"/>
    <w:rsid w:val="21C6B3EA"/>
    <w:rsid w:val="22057CF7"/>
    <w:rsid w:val="221897F6"/>
    <w:rsid w:val="22267275"/>
    <w:rsid w:val="222D43F4"/>
    <w:rsid w:val="223B04D3"/>
    <w:rsid w:val="2248A147"/>
    <w:rsid w:val="22C003CC"/>
    <w:rsid w:val="22E6129E"/>
    <w:rsid w:val="22EDC278"/>
    <w:rsid w:val="22F188B5"/>
    <w:rsid w:val="2316A29D"/>
    <w:rsid w:val="232D5E97"/>
    <w:rsid w:val="2349C59C"/>
    <w:rsid w:val="2353FD14"/>
    <w:rsid w:val="239DEC31"/>
    <w:rsid w:val="23C4767F"/>
    <w:rsid w:val="23CC1DB9"/>
    <w:rsid w:val="23DF9C52"/>
    <w:rsid w:val="241E30A4"/>
    <w:rsid w:val="2427E63F"/>
    <w:rsid w:val="242A3CC3"/>
    <w:rsid w:val="243CCE0A"/>
    <w:rsid w:val="244D4B90"/>
    <w:rsid w:val="2465F6DF"/>
    <w:rsid w:val="24713083"/>
    <w:rsid w:val="247D479D"/>
    <w:rsid w:val="248B4C31"/>
    <w:rsid w:val="24D3E1E9"/>
    <w:rsid w:val="24E5C20B"/>
    <w:rsid w:val="24EF3C0E"/>
    <w:rsid w:val="251090B1"/>
    <w:rsid w:val="251B2EB4"/>
    <w:rsid w:val="253DB7C2"/>
    <w:rsid w:val="25646609"/>
    <w:rsid w:val="257F8568"/>
    <w:rsid w:val="2580A305"/>
    <w:rsid w:val="25954E24"/>
    <w:rsid w:val="2595589A"/>
    <w:rsid w:val="25AEC817"/>
    <w:rsid w:val="26464236"/>
    <w:rsid w:val="265072EE"/>
    <w:rsid w:val="2653F658"/>
    <w:rsid w:val="2662810C"/>
    <w:rsid w:val="2675C5AD"/>
    <w:rsid w:val="268705C2"/>
    <w:rsid w:val="26B3C32F"/>
    <w:rsid w:val="26E060E5"/>
    <w:rsid w:val="26F32725"/>
    <w:rsid w:val="26FB7CC7"/>
    <w:rsid w:val="271FC905"/>
    <w:rsid w:val="2722C05E"/>
    <w:rsid w:val="275041B8"/>
    <w:rsid w:val="275B537F"/>
    <w:rsid w:val="277CDEFF"/>
    <w:rsid w:val="2782A7B9"/>
    <w:rsid w:val="27A96DB1"/>
    <w:rsid w:val="27B2413D"/>
    <w:rsid w:val="2848AB13"/>
    <w:rsid w:val="2895855D"/>
    <w:rsid w:val="28A28735"/>
    <w:rsid w:val="28AB941C"/>
    <w:rsid w:val="28E8D846"/>
    <w:rsid w:val="2901755F"/>
    <w:rsid w:val="2931049E"/>
    <w:rsid w:val="29465403"/>
    <w:rsid w:val="29510A55"/>
    <w:rsid w:val="296387EA"/>
    <w:rsid w:val="296C33FC"/>
    <w:rsid w:val="2992B87C"/>
    <w:rsid w:val="29BE5D32"/>
    <w:rsid w:val="29D88A3A"/>
    <w:rsid w:val="29ED1648"/>
    <w:rsid w:val="29EF77E2"/>
    <w:rsid w:val="2A0B57DF"/>
    <w:rsid w:val="2A16A855"/>
    <w:rsid w:val="2A1A05D4"/>
    <w:rsid w:val="2A439631"/>
    <w:rsid w:val="2A473DD8"/>
    <w:rsid w:val="2A47ECC8"/>
    <w:rsid w:val="2A599F7C"/>
    <w:rsid w:val="2A5BA4C6"/>
    <w:rsid w:val="2A5E400F"/>
    <w:rsid w:val="2AAEE2FF"/>
    <w:rsid w:val="2B16F0DC"/>
    <w:rsid w:val="2B357757"/>
    <w:rsid w:val="2B4B1A34"/>
    <w:rsid w:val="2B87C28D"/>
    <w:rsid w:val="2B919375"/>
    <w:rsid w:val="2BE1506E"/>
    <w:rsid w:val="2BE55C2E"/>
    <w:rsid w:val="2C0C09FD"/>
    <w:rsid w:val="2C2349CA"/>
    <w:rsid w:val="2C44CCDF"/>
    <w:rsid w:val="2C5732A2"/>
    <w:rsid w:val="2C5DD7DF"/>
    <w:rsid w:val="2C6840B9"/>
    <w:rsid w:val="2C6F1F46"/>
    <w:rsid w:val="2C79E8A0"/>
    <w:rsid w:val="2C7D779F"/>
    <w:rsid w:val="2C887C46"/>
    <w:rsid w:val="2D0732AC"/>
    <w:rsid w:val="2D205A0E"/>
    <w:rsid w:val="2D2800B2"/>
    <w:rsid w:val="2D354DC0"/>
    <w:rsid w:val="2D49DC2E"/>
    <w:rsid w:val="2D9497D5"/>
    <w:rsid w:val="2DB158C7"/>
    <w:rsid w:val="2DCD60A5"/>
    <w:rsid w:val="2DDD3044"/>
    <w:rsid w:val="2DE9A49D"/>
    <w:rsid w:val="2E3D4A86"/>
    <w:rsid w:val="2EA0A52D"/>
    <w:rsid w:val="2ED82705"/>
    <w:rsid w:val="2F0979D4"/>
    <w:rsid w:val="2F1018CA"/>
    <w:rsid w:val="2F18B976"/>
    <w:rsid w:val="2F377595"/>
    <w:rsid w:val="2F473CA5"/>
    <w:rsid w:val="2F5A557D"/>
    <w:rsid w:val="2F5F2362"/>
    <w:rsid w:val="2F633EB7"/>
    <w:rsid w:val="2F7B29CC"/>
    <w:rsid w:val="2F7E1525"/>
    <w:rsid w:val="2F952BFF"/>
    <w:rsid w:val="2FB36807"/>
    <w:rsid w:val="2FC082E6"/>
    <w:rsid w:val="2FC99048"/>
    <w:rsid w:val="2FE15403"/>
    <w:rsid w:val="30119E05"/>
    <w:rsid w:val="301D6E08"/>
    <w:rsid w:val="302A3A19"/>
    <w:rsid w:val="30626D74"/>
    <w:rsid w:val="30654CE3"/>
    <w:rsid w:val="309417C1"/>
    <w:rsid w:val="30953805"/>
    <w:rsid w:val="309CFC74"/>
    <w:rsid w:val="30BC2576"/>
    <w:rsid w:val="30C47AC8"/>
    <w:rsid w:val="30E6444E"/>
    <w:rsid w:val="31353432"/>
    <w:rsid w:val="31531B3F"/>
    <w:rsid w:val="315C552B"/>
    <w:rsid w:val="316E5EC5"/>
    <w:rsid w:val="3187E42E"/>
    <w:rsid w:val="318D46CF"/>
    <w:rsid w:val="31A371A0"/>
    <w:rsid w:val="31FE7FC5"/>
    <w:rsid w:val="324C7ADC"/>
    <w:rsid w:val="32783F43"/>
    <w:rsid w:val="329ACA79"/>
    <w:rsid w:val="32B77C81"/>
    <w:rsid w:val="32D79729"/>
    <w:rsid w:val="32DCE40F"/>
    <w:rsid w:val="32DDDB31"/>
    <w:rsid w:val="32E2ECF9"/>
    <w:rsid w:val="32E4307F"/>
    <w:rsid w:val="330FBBB1"/>
    <w:rsid w:val="3323FE94"/>
    <w:rsid w:val="33B09DBD"/>
    <w:rsid w:val="33D4BD0E"/>
    <w:rsid w:val="34551497"/>
    <w:rsid w:val="3479FB09"/>
    <w:rsid w:val="347BC05F"/>
    <w:rsid w:val="347E310E"/>
    <w:rsid w:val="3481C212"/>
    <w:rsid w:val="34C6581D"/>
    <w:rsid w:val="34C7410C"/>
    <w:rsid w:val="34E7107A"/>
    <w:rsid w:val="3519818B"/>
    <w:rsid w:val="354EF9DC"/>
    <w:rsid w:val="35560097"/>
    <w:rsid w:val="35750F8D"/>
    <w:rsid w:val="3575F288"/>
    <w:rsid w:val="357CB37B"/>
    <w:rsid w:val="358E2634"/>
    <w:rsid w:val="35922A5F"/>
    <w:rsid w:val="35B8272E"/>
    <w:rsid w:val="35C2EE35"/>
    <w:rsid w:val="35D443AA"/>
    <w:rsid w:val="35E4EC8B"/>
    <w:rsid w:val="35E819CA"/>
    <w:rsid w:val="35EF1BBC"/>
    <w:rsid w:val="35F493CB"/>
    <w:rsid w:val="364E331C"/>
    <w:rsid w:val="36798F8C"/>
    <w:rsid w:val="369DAE9C"/>
    <w:rsid w:val="36C43183"/>
    <w:rsid w:val="36D3BD61"/>
    <w:rsid w:val="36D55FD9"/>
    <w:rsid w:val="36DB3D7F"/>
    <w:rsid w:val="37016E06"/>
    <w:rsid w:val="3734B1A0"/>
    <w:rsid w:val="373A950E"/>
    <w:rsid w:val="37512A32"/>
    <w:rsid w:val="375B474E"/>
    <w:rsid w:val="377A7028"/>
    <w:rsid w:val="37910D4C"/>
    <w:rsid w:val="37F28AE0"/>
    <w:rsid w:val="38052D29"/>
    <w:rsid w:val="383652C6"/>
    <w:rsid w:val="38420F7F"/>
    <w:rsid w:val="387163BD"/>
    <w:rsid w:val="3875E6B6"/>
    <w:rsid w:val="38953536"/>
    <w:rsid w:val="38A435EF"/>
    <w:rsid w:val="38A43FE8"/>
    <w:rsid w:val="38B315F5"/>
    <w:rsid w:val="38E017EC"/>
    <w:rsid w:val="38E92F19"/>
    <w:rsid w:val="38EE1770"/>
    <w:rsid w:val="38FE5DA3"/>
    <w:rsid w:val="3901561D"/>
    <w:rsid w:val="3905632A"/>
    <w:rsid w:val="3905A739"/>
    <w:rsid w:val="39153E22"/>
    <w:rsid w:val="394C5CEA"/>
    <w:rsid w:val="3990D250"/>
    <w:rsid w:val="39AE93D6"/>
    <w:rsid w:val="39BF198F"/>
    <w:rsid w:val="39CB5389"/>
    <w:rsid w:val="39D745AA"/>
    <w:rsid w:val="3A217FB8"/>
    <w:rsid w:val="3A26A5B1"/>
    <w:rsid w:val="3A6DE76B"/>
    <w:rsid w:val="3A7DA110"/>
    <w:rsid w:val="3A8040E0"/>
    <w:rsid w:val="3A8FEA7B"/>
    <w:rsid w:val="3A959A7D"/>
    <w:rsid w:val="3AA55F56"/>
    <w:rsid w:val="3AE56D40"/>
    <w:rsid w:val="3AECECED"/>
    <w:rsid w:val="3AFC25AD"/>
    <w:rsid w:val="3B0D3ADE"/>
    <w:rsid w:val="3B2A50E9"/>
    <w:rsid w:val="3B3B3206"/>
    <w:rsid w:val="3B54A6BA"/>
    <w:rsid w:val="3B6993C2"/>
    <w:rsid w:val="3BA280DF"/>
    <w:rsid w:val="3BB3E879"/>
    <w:rsid w:val="3BC0FC29"/>
    <w:rsid w:val="3C0E0631"/>
    <w:rsid w:val="3C30E125"/>
    <w:rsid w:val="3C405688"/>
    <w:rsid w:val="3C5238B8"/>
    <w:rsid w:val="3C667D6A"/>
    <w:rsid w:val="3C9FE8AA"/>
    <w:rsid w:val="3CE683E5"/>
    <w:rsid w:val="3D6776B9"/>
    <w:rsid w:val="3D6BDBA2"/>
    <w:rsid w:val="3D8A3CFC"/>
    <w:rsid w:val="3D8CDD30"/>
    <w:rsid w:val="3DB2A784"/>
    <w:rsid w:val="3DC83A00"/>
    <w:rsid w:val="3E09021C"/>
    <w:rsid w:val="3E0A354C"/>
    <w:rsid w:val="3E143768"/>
    <w:rsid w:val="3E2C5A3B"/>
    <w:rsid w:val="3E60314E"/>
    <w:rsid w:val="3E84C234"/>
    <w:rsid w:val="3EB8BF06"/>
    <w:rsid w:val="3EDAEBEA"/>
    <w:rsid w:val="3EE3CD93"/>
    <w:rsid w:val="3EF40A9B"/>
    <w:rsid w:val="3EFA1171"/>
    <w:rsid w:val="3F214683"/>
    <w:rsid w:val="3F46D7E2"/>
    <w:rsid w:val="3F4D9479"/>
    <w:rsid w:val="3F6E580B"/>
    <w:rsid w:val="3F8E3F83"/>
    <w:rsid w:val="3F9594B6"/>
    <w:rsid w:val="3FCBDABD"/>
    <w:rsid w:val="3FD672FC"/>
    <w:rsid w:val="3FD6F1F4"/>
    <w:rsid w:val="3FEC0588"/>
    <w:rsid w:val="3FFA474A"/>
    <w:rsid w:val="401C7467"/>
    <w:rsid w:val="4036A91F"/>
    <w:rsid w:val="403E5F8C"/>
    <w:rsid w:val="404B5120"/>
    <w:rsid w:val="40607B6B"/>
    <w:rsid w:val="40693BA0"/>
    <w:rsid w:val="4069B208"/>
    <w:rsid w:val="406B9466"/>
    <w:rsid w:val="40793E41"/>
    <w:rsid w:val="409CD7EC"/>
    <w:rsid w:val="40C74ABC"/>
    <w:rsid w:val="40F0B605"/>
    <w:rsid w:val="4114996C"/>
    <w:rsid w:val="41214D48"/>
    <w:rsid w:val="41278EB1"/>
    <w:rsid w:val="4176BCA2"/>
    <w:rsid w:val="417AD2E9"/>
    <w:rsid w:val="41A23937"/>
    <w:rsid w:val="41A4B9E3"/>
    <w:rsid w:val="41ADD801"/>
    <w:rsid w:val="41B25F67"/>
    <w:rsid w:val="41EE10D8"/>
    <w:rsid w:val="421216AC"/>
    <w:rsid w:val="4226FFFE"/>
    <w:rsid w:val="42287C96"/>
    <w:rsid w:val="42619434"/>
    <w:rsid w:val="4290F5C8"/>
    <w:rsid w:val="429D25A5"/>
    <w:rsid w:val="42BA706A"/>
    <w:rsid w:val="42D735F2"/>
    <w:rsid w:val="42DB44A9"/>
    <w:rsid w:val="42DEAF42"/>
    <w:rsid w:val="42EACD88"/>
    <w:rsid w:val="42FA2328"/>
    <w:rsid w:val="42FA85AA"/>
    <w:rsid w:val="432BB092"/>
    <w:rsid w:val="4347820D"/>
    <w:rsid w:val="434A042B"/>
    <w:rsid w:val="4385AA16"/>
    <w:rsid w:val="4396C9BB"/>
    <w:rsid w:val="43A10BB1"/>
    <w:rsid w:val="43C1B4D8"/>
    <w:rsid w:val="43CA3C9D"/>
    <w:rsid w:val="43E75387"/>
    <w:rsid w:val="43E9393A"/>
    <w:rsid w:val="43FA0F53"/>
    <w:rsid w:val="44014239"/>
    <w:rsid w:val="441BAFDC"/>
    <w:rsid w:val="445E76AC"/>
    <w:rsid w:val="446261A0"/>
    <w:rsid w:val="44E93B59"/>
    <w:rsid w:val="44FE45B5"/>
    <w:rsid w:val="452566E5"/>
    <w:rsid w:val="4531C744"/>
    <w:rsid w:val="45F76207"/>
    <w:rsid w:val="460272C1"/>
    <w:rsid w:val="4627346F"/>
    <w:rsid w:val="4653FF20"/>
    <w:rsid w:val="4676ABBC"/>
    <w:rsid w:val="4683F9A8"/>
    <w:rsid w:val="468F3825"/>
    <w:rsid w:val="46A8AB6A"/>
    <w:rsid w:val="46A9E889"/>
    <w:rsid w:val="46AD4989"/>
    <w:rsid w:val="46B9E132"/>
    <w:rsid w:val="46D7C5E0"/>
    <w:rsid w:val="46E3E921"/>
    <w:rsid w:val="46F7FB02"/>
    <w:rsid w:val="474C7CD8"/>
    <w:rsid w:val="4756487E"/>
    <w:rsid w:val="475A9367"/>
    <w:rsid w:val="476B05C0"/>
    <w:rsid w:val="477670C5"/>
    <w:rsid w:val="4783FA61"/>
    <w:rsid w:val="47B635A3"/>
    <w:rsid w:val="47B9D1CF"/>
    <w:rsid w:val="47FD71FD"/>
    <w:rsid w:val="4800C1FB"/>
    <w:rsid w:val="48391C8E"/>
    <w:rsid w:val="483CE00C"/>
    <w:rsid w:val="483F9941"/>
    <w:rsid w:val="485F70B3"/>
    <w:rsid w:val="4875D77B"/>
    <w:rsid w:val="48A0E7A3"/>
    <w:rsid w:val="48A9961B"/>
    <w:rsid w:val="48AE3AA4"/>
    <w:rsid w:val="48B7FFE5"/>
    <w:rsid w:val="48C8B65C"/>
    <w:rsid w:val="48E6ED96"/>
    <w:rsid w:val="49171891"/>
    <w:rsid w:val="492D2D77"/>
    <w:rsid w:val="492F0154"/>
    <w:rsid w:val="49565119"/>
    <w:rsid w:val="498A4734"/>
    <w:rsid w:val="49A60C5F"/>
    <w:rsid w:val="49A61379"/>
    <w:rsid w:val="49AC1676"/>
    <w:rsid w:val="49D79BA6"/>
    <w:rsid w:val="49D7ECDF"/>
    <w:rsid w:val="49D9012E"/>
    <w:rsid w:val="49F7B671"/>
    <w:rsid w:val="4A2D37B6"/>
    <w:rsid w:val="4A59E0CE"/>
    <w:rsid w:val="4A5C195A"/>
    <w:rsid w:val="4A837385"/>
    <w:rsid w:val="4A85220F"/>
    <w:rsid w:val="4A8B0E06"/>
    <w:rsid w:val="4A990509"/>
    <w:rsid w:val="4AA3B21B"/>
    <w:rsid w:val="4AA97692"/>
    <w:rsid w:val="4AF02856"/>
    <w:rsid w:val="4B0EFB85"/>
    <w:rsid w:val="4B6511F6"/>
    <w:rsid w:val="4B8BFD49"/>
    <w:rsid w:val="4B93D0F1"/>
    <w:rsid w:val="4C1FDF94"/>
    <w:rsid w:val="4C580F69"/>
    <w:rsid w:val="4C7EC258"/>
    <w:rsid w:val="4C7F4BCC"/>
    <w:rsid w:val="4C83B92E"/>
    <w:rsid w:val="4C8F2FFF"/>
    <w:rsid w:val="4C938702"/>
    <w:rsid w:val="4CBD9B72"/>
    <w:rsid w:val="4CD165F0"/>
    <w:rsid w:val="4CF7F366"/>
    <w:rsid w:val="4D0851A7"/>
    <w:rsid w:val="4D119E76"/>
    <w:rsid w:val="4D22CA29"/>
    <w:rsid w:val="4D5D17A0"/>
    <w:rsid w:val="4D72A085"/>
    <w:rsid w:val="4D8C5E18"/>
    <w:rsid w:val="4DAEBF85"/>
    <w:rsid w:val="4DC3861A"/>
    <w:rsid w:val="4DE96C09"/>
    <w:rsid w:val="4DF62283"/>
    <w:rsid w:val="4E183641"/>
    <w:rsid w:val="4E19829E"/>
    <w:rsid w:val="4E2EC968"/>
    <w:rsid w:val="4E5267F8"/>
    <w:rsid w:val="4E605D99"/>
    <w:rsid w:val="4E7672FA"/>
    <w:rsid w:val="4E8768D1"/>
    <w:rsid w:val="4E8DA893"/>
    <w:rsid w:val="4EA33192"/>
    <w:rsid w:val="4EBF3ED3"/>
    <w:rsid w:val="4ED4AE90"/>
    <w:rsid w:val="4ED9D894"/>
    <w:rsid w:val="4EE502D4"/>
    <w:rsid w:val="4F0C3909"/>
    <w:rsid w:val="4F2D768E"/>
    <w:rsid w:val="4F73E616"/>
    <w:rsid w:val="4F752D00"/>
    <w:rsid w:val="4FCA9578"/>
    <w:rsid w:val="4FD6C39A"/>
    <w:rsid w:val="4FFB9191"/>
    <w:rsid w:val="502B9D8E"/>
    <w:rsid w:val="50424ABD"/>
    <w:rsid w:val="504AA4AC"/>
    <w:rsid w:val="5065552A"/>
    <w:rsid w:val="507DBC21"/>
    <w:rsid w:val="5088A6BF"/>
    <w:rsid w:val="50C04F83"/>
    <w:rsid w:val="50D70D64"/>
    <w:rsid w:val="50D9397E"/>
    <w:rsid w:val="50F6C3B5"/>
    <w:rsid w:val="513AD58B"/>
    <w:rsid w:val="5143EF86"/>
    <w:rsid w:val="5169DFB6"/>
    <w:rsid w:val="519E5576"/>
    <w:rsid w:val="51BCEA5F"/>
    <w:rsid w:val="51CE922E"/>
    <w:rsid w:val="5202B9E7"/>
    <w:rsid w:val="5208D24F"/>
    <w:rsid w:val="52097B4B"/>
    <w:rsid w:val="521C2249"/>
    <w:rsid w:val="522DE6D6"/>
    <w:rsid w:val="522F3779"/>
    <w:rsid w:val="524BDC3A"/>
    <w:rsid w:val="525D2DFE"/>
    <w:rsid w:val="526FDCDA"/>
    <w:rsid w:val="52813992"/>
    <w:rsid w:val="52864E43"/>
    <w:rsid w:val="528BC9D9"/>
    <w:rsid w:val="5294B835"/>
    <w:rsid w:val="529EB13C"/>
    <w:rsid w:val="52AAAF7B"/>
    <w:rsid w:val="52BBFE63"/>
    <w:rsid w:val="52E3D617"/>
    <w:rsid w:val="52E49F65"/>
    <w:rsid w:val="52EC1162"/>
    <w:rsid w:val="52F9D3FC"/>
    <w:rsid w:val="532C1C38"/>
    <w:rsid w:val="5363DDFD"/>
    <w:rsid w:val="536EE80B"/>
    <w:rsid w:val="5398FF6A"/>
    <w:rsid w:val="53B4837B"/>
    <w:rsid w:val="53BDD0D6"/>
    <w:rsid w:val="53CA4E64"/>
    <w:rsid w:val="53DC08C4"/>
    <w:rsid w:val="53F0551D"/>
    <w:rsid w:val="5440A700"/>
    <w:rsid w:val="54559F85"/>
    <w:rsid w:val="5463B7A4"/>
    <w:rsid w:val="5485D0A5"/>
    <w:rsid w:val="548D593D"/>
    <w:rsid w:val="5498DD5C"/>
    <w:rsid w:val="54A47F2F"/>
    <w:rsid w:val="54A96A70"/>
    <w:rsid w:val="54C6DE4D"/>
    <w:rsid w:val="54F29965"/>
    <w:rsid w:val="55139A06"/>
    <w:rsid w:val="55437152"/>
    <w:rsid w:val="556637AA"/>
    <w:rsid w:val="5568AAAC"/>
    <w:rsid w:val="55B3E941"/>
    <w:rsid w:val="55B7C079"/>
    <w:rsid w:val="55CCA7E8"/>
    <w:rsid w:val="55DF92FC"/>
    <w:rsid w:val="563FD263"/>
    <w:rsid w:val="5654A3A7"/>
    <w:rsid w:val="565F40F8"/>
    <w:rsid w:val="569447E9"/>
    <w:rsid w:val="56AACC66"/>
    <w:rsid w:val="56ADEAE9"/>
    <w:rsid w:val="56B5DD08"/>
    <w:rsid w:val="56D86D1E"/>
    <w:rsid w:val="56F95CC1"/>
    <w:rsid w:val="56FD26A9"/>
    <w:rsid w:val="571E9D62"/>
    <w:rsid w:val="57624E6B"/>
    <w:rsid w:val="5795ECA3"/>
    <w:rsid w:val="57A5F02A"/>
    <w:rsid w:val="57A73949"/>
    <w:rsid w:val="57F0D67D"/>
    <w:rsid w:val="57F1CEAF"/>
    <w:rsid w:val="57F5D852"/>
    <w:rsid w:val="5808CF35"/>
    <w:rsid w:val="58121B9B"/>
    <w:rsid w:val="5828A682"/>
    <w:rsid w:val="58313145"/>
    <w:rsid w:val="5842E728"/>
    <w:rsid w:val="5852C139"/>
    <w:rsid w:val="5871139A"/>
    <w:rsid w:val="58890728"/>
    <w:rsid w:val="58B00F22"/>
    <w:rsid w:val="58DFD557"/>
    <w:rsid w:val="58E6E7B5"/>
    <w:rsid w:val="58F6E52C"/>
    <w:rsid w:val="593E85EF"/>
    <w:rsid w:val="5944AF95"/>
    <w:rsid w:val="59521AAA"/>
    <w:rsid w:val="59803F85"/>
    <w:rsid w:val="59C99CFF"/>
    <w:rsid w:val="5A1DACED"/>
    <w:rsid w:val="5A21BD3B"/>
    <w:rsid w:val="5A25762F"/>
    <w:rsid w:val="5A28C835"/>
    <w:rsid w:val="5A29CA80"/>
    <w:rsid w:val="5A7171C7"/>
    <w:rsid w:val="5A7A5955"/>
    <w:rsid w:val="5A8340DB"/>
    <w:rsid w:val="5A870513"/>
    <w:rsid w:val="5A92DE7B"/>
    <w:rsid w:val="5A987AFC"/>
    <w:rsid w:val="5AC7E297"/>
    <w:rsid w:val="5AE9849F"/>
    <w:rsid w:val="5B0697A4"/>
    <w:rsid w:val="5B28D7F9"/>
    <w:rsid w:val="5B2D007A"/>
    <w:rsid w:val="5B5D6EF2"/>
    <w:rsid w:val="5B6F35CB"/>
    <w:rsid w:val="5B7D6FA9"/>
    <w:rsid w:val="5BBC6E32"/>
    <w:rsid w:val="5BC817AB"/>
    <w:rsid w:val="5BEBFB6A"/>
    <w:rsid w:val="5C212783"/>
    <w:rsid w:val="5C4A7F72"/>
    <w:rsid w:val="5C8D6010"/>
    <w:rsid w:val="5C95CB57"/>
    <w:rsid w:val="5CA1535F"/>
    <w:rsid w:val="5CC935AF"/>
    <w:rsid w:val="5CCC186D"/>
    <w:rsid w:val="5CDA7F21"/>
    <w:rsid w:val="5CDE0A44"/>
    <w:rsid w:val="5CF9C022"/>
    <w:rsid w:val="5D029C9F"/>
    <w:rsid w:val="5D0436E1"/>
    <w:rsid w:val="5D07AE79"/>
    <w:rsid w:val="5D30B154"/>
    <w:rsid w:val="5D53E427"/>
    <w:rsid w:val="5D68AF21"/>
    <w:rsid w:val="5D9904D8"/>
    <w:rsid w:val="5DBF5BB9"/>
    <w:rsid w:val="5DE3A54F"/>
    <w:rsid w:val="5DF749E0"/>
    <w:rsid w:val="5DF94951"/>
    <w:rsid w:val="5E21C0FB"/>
    <w:rsid w:val="5E80D940"/>
    <w:rsid w:val="5E9916D6"/>
    <w:rsid w:val="5EA7D649"/>
    <w:rsid w:val="5EC88AEB"/>
    <w:rsid w:val="5ECFC266"/>
    <w:rsid w:val="5EDC52F0"/>
    <w:rsid w:val="5EE18BB0"/>
    <w:rsid w:val="5EEB89F6"/>
    <w:rsid w:val="5F063A3C"/>
    <w:rsid w:val="5F21E537"/>
    <w:rsid w:val="5F3536A4"/>
    <w:rsid w:val="5F89B5B8"/>
    <w:rsid w:val="5F9FCA10"/>
    <w:rsid w:val="5FAFA2AB"/>
    <w:rsid w:val="5FC143EB"/>
    <w:rsid w:val="6016105F"/>
    <w:rsid w:val="6017D618"/>
    <w:rsid w:val="60260716"/>
    <w:rsid w:val="6038770C"/>
    <w:rsid w:val="6089FFF1"/>
    <w:rsid w:val="608AB456"/>
    <w:rsid w:val="60A51AC2"/>
    <w:rsid w:val="60D04C87"/>
    <w:rsid w:val="60DD1C95"/>
    <w:rsid w:val="6113B78B"/>
    <w:rsid w:val="611B13DB"/>
    <w:rsid w:val="613D225A"/>
    <w:rsid w:val="618673EE"/>
    <w:rsid w:val="61CAF409"/>
    <w:rsid w:val="61D1D0AF"/>
    <w:rsid w:val="61EB130A"/>
    <w:rsid w:val="61F04704"/>
    <w:rsid w:val="62012584"/>
    <w:rsid w:val="62015FF0"/>
    <w:rsid w:val="62207378"/>
    <w:rsid w:val="624E2CD2"/>
    <w:rsid w:val="62827F30"/>
    <w:rsid w:val="62868709"/>
    <w:rsid w:val="62A01205"/>
    <w:rsid w:val="62BD3B0F"/>
    <w:rsid w:val="62D76F3E"/>
    <w:rsid w:val="62F18B0E"/>
    <w:rsid w:val="62FFBD9D"/>
    <w:rsid w:val="63070C80"/>
    <w:rsid w:val="63090AAE"/>
    <w:rsid w:val="6313A03B"/>
    <w:rsid w:val="632A0B34"/>
    <w:rsid w:val="632D99C0"/>
    <w:rsid w:val="6337CFC2"/>
    <w:rsid w:val="6344E55D"/>
    <w:rsid w:val="634832C0"/>
    <w:rsid w:val="63874FE4"/>
    <w:rsid w:val="638C1765"/>
    <w:rsid w:val="63A515FC"/>
    <w:rsid w:val="63C72C79"/>
    <w:rsid w:val="63DC979A"/>
    <w:rsid w:val="63F64306"/>
    <w:rsid w:val="64260551"/>
    <w:rsid w:val="64760260"/>
    <w:rsid w:val="647D362E"/>
    <w:rsid w:val="6480429E"/>
    <w:rsid w:val="64A1396F"/>
    <w:rsid w:val="64B5B3AD"/>
    <w:rsid w:val="64CAD5CE"/>
    <w:rsid w:val="64CF0B0C"/>
    <w:rsid w:val="64D0580A"/>
    <w:rsid w:val="64E40321"/>
    <w:rsid w:val="651EFB99"/>
    <w:rsid w:val="6522182F"/>
    <w:rsid w:val="65431F82"/>
    <w:rsid w:val="654AFF0B"/>
    <w:rsid w:val="656F3C6C"/>
    <w:rsid w:val="657867FB"/>
    <w:rsid w:val="6598D1FD"/>
    <w:rsid w:val="65B0715B"/>
    <w:rsid w:val="65BAAA3A"/>
    <w:rsid w:val="65CE4AAD"/>
    <w:rsid w:val="6635319D"/>
    <w:rsid w:val="66662FFC"/>
    <w:rsid w:val="66746E34"/>
    <w:rsid w:val="669BD45F"/>
    <w:rsid w:val="66DE45DE"/>
    <w:rsid w:val="66E3ADE5"/>
    <w:rsid w:val="66F6D6D4"/>
    <w:rsid w:val="671CBAB2"/>
    <w:rsid w:val="672DB125"/>
    <w:rsid w:val="672E0F39"/>
    <w:rsid w:val="6737A3B8"/>
    <w:rsid w:val="6761E102"/>
    <w:rsid w:val="67885289"/>
    <w:rsid w:val="67D205DD"/>
    <w:rsid w:val="67FC16A1"/>
    <w:rsid w:val="6802813C"/>
    <w:rsid w:val="682F33A7"/>
    <w:rsid w:val="6854E40E"/>
    <w:rsid w:val="6874043B"/>
    <w:rsid w:val="688A7936"/>
    <w:rsid w:val="689534DA"/>
    <w:rsid w:val="68A1D48E"/>
    <w:rsid w:val="692E52EE"/>
    <w:rsid w:val="693890FA"/>
    <w:rsid w:val="69A560AD"/>
    <w:rsid w:val="69F9D57F"/>
    <w:rsid w:val="6A354952"/>
    <w:rsid w:val="6A3E518C"/>
    <w:rsid w:val="6A418BBE"/>
    <w:rsid w:val="6A542C47"/>
    <w:rsid w:val="6A607339"/>
    <w:rsid w:val="6A69372E"/>
    <w:rsid w:val="6A85E8D7"/>
    <w:rsid w:val="6AC47AF9"/>
    <w:rsid w:val="6ACCD804"/>
    <w:rsid w:val="6AFE019A"/>
    <w:rsid w:val="6B03A4AA"/>
    <w:rsid w:val="6B0B76CE"/>
    <w:rsid w:val="6B31DF58"/>
    <w:rsid w:val="6B5A53B6"/>
    <w:rsid w:val="6BAD7864"/>
    <w:rsid w:val="6BCAE8EB"/>
    <w:rsid w:val="6BF995C4"/>
    <w:rsid w:val="6BFC4029"/>
    <w:rsid w:val="6BFC7E07"/>
    <w:rsid w:val="6C01805C"/>
    <w:rsid w:val="6C0CE471"/>
    <w:rsid w:val="6C27AF41"/>
    <w:rsid w:val="6C479863"/>
    <w:rsid w:val="6C9E2762"/>
    <w:rsid w:val="6CC8C115"/>
    <w:rsid w:val="6CD415F7"/>
    <w:rsid w:val="6CE4211B"/>
    <w:rsid w:val="6CF5CBA0"/>
    <w:rsid w:val="6CF82980"/>
    <w:rsid w:val="6D761C17"/>
    <w:rsid w:val="6D8050F6"/>
    <w:rsid w:val="6D9B0558"/>
    <w:rsid w:val="6D9B090B"/>
    <w:rsid w:val="6DC83EF9"/>
    <w:rsid w:val="6DD1BA9E"/>
    <w:rsid w:val="6DD5B294"/>
    <w:rsid w:val="6E386D02"/>
    <w:rsid w:val="6E39A287"/>
    <w:rsid w:val="6E41BB4E"/>
    <w:rsid w:val="6E55BA6E"/>
    <w:rsid w:val="6E6518AD"/>
    <w:rsid w:val="6E8B93D6"/>
    <w:rsid w:val="6E942978"/>
    <w:rsid w:val="6E9D9DBD"/>
    <w:rsid w:val="6EB9FFDD"/>
    <w:rsid w:val="6F11EA49"/>
    <w:rsid w:val="6F22B856"/>
    <w:rsid w:val="6F4F06F6"/>
    <w:rsid w:val="6F892AE7"/>
    <w:rsid w:val="6FA04927"/>
    <w:rsid w:val="6FCBFD3C"/>
    <w:rsid w:val="6FD5637D"/>
    <w:rsid w:val="6FD69172"/>
    <w:rsid w:val="6FECC572"/>
    <w:rsid w:val="70513CA5"/>
    <w:rsid w:val="70530DCB"/>
    <w:rsid w:val="70BC46D9"/>
    <w:rsid w:val="70D1C30B"/>
    <w:rsid w:val="70D52F5E"/>
    <w:rsid w:val="70E74D1A"/>
    <w:rsid w:val="70F980A7"/>
    <w:rsid w:val="7104D7F6"/>
    <w:rsid w:val="71069B31"/>
    <w:rsid w:val="713D30B8"/>
    <w:rsid w:val="7156C761"/>
    <w:rsid w:val="71595C99"/>
    <w:rsid w:val="7171928D"/>
    <w:rsid w:val="7192AD11"/>
    <w:rsid w:val="71A7650E"/>
    <w:rsid w:val="71CCC6A0"/>
    <w:rsid w:val="7203CB28"/>
    <w:rsid w:val="720B4BD5"/>
    <w:rsid w:val="722B2DE0"/>
    <w:rsid w:val="7259774F"/>
    <w:rsid w:val="72665C06"/>
    <w:rsid w:val="72824C18"/>
    <w:rsid w:val="7283147F"/>
    <w:rsid w:val="728BFF1E"/>
    <w:rsid w:val="72B777C3"/>
    <w:rsid w:val="72C119F2"/>
    <w:rsid w:val="72C775D8"/>
    <w:rsid w:val="72C912B8"/>
    <w:rsid w:val="72E37B9C"/>
    <w:rsid w:val="72F41D52"/>
    <w:rsid w:val="73036DF2"/>
    <w:rsid w:val="731BB9D7"/>
    <w:rsid w:val="732244BE"/>
    <w:rsid w:val="73392D3B"/>
    <w:rsid w:val="733B4908"/>
    <w:rsid w:val="733B97B8"/>
    <w:rsid w:val="733DB605"/>
    <w:rsid w:val="73AEDFF7"/>
    <w:rsid w:val="74003242"/>
    <w:rsid w:val="74052E07"/>
    <w:rsid w:val="740906D1"/>
    <w:rsid w:val="7418E551"/>
    <w:rsid w:val="74898857"/>
    <w:rsid w:val="74E6E843"/>
    <w:rsid w:val="750E9FE4"/>
    <w:rsid w:val="754012F8"/>
    <w:rsid w:val="75466AC3"/>
    <w:rsid w:val="754F91E4"/>
    <w:rsid w:val="755841C3"/>
    <w:rsid w:val="75CEBF19"/>
    <w:rsid w:val="75FB2CE8"/>
    <w:rsid w:val="7618A626"/>
    <w:rsid w:val="762EA48F"/>
    <w:rsid w:val="7655F88B"/>
    <w:rsid w:val="76633A1B"/>
    <w:rsid w:val="768D6961"/>
    <w:rsid w:val="76A95833"/>
    <w:rsid w:val="76BAD633"/>
    <w:rsid w:val="76BBD723"/>
    <w:rsid w:val="76E5C811"/>
    <w:rsid w:val="76F165B6"/>
    <w:rsid w:val="772062F4"/>
    <w:rsid w:val="773C6308"/>
    <w:rsid w:val="778A705C"/>
    <w:rsid w:val="77C63393"/>
    <w:rsid w:val="77C83E69"/>
    <w:rsid w:val="77D0A389"/>
    <w:rsid w:val="77D5E4E4"/>
    <w:rsid w:val="77FEED5C"/>
    <w:rsid w:val="7836A728"/>
    <w:rsid w:val="783AC74B"/>
    <w:rsid w:val="786A965A"/>
    <w:rsid w:val="786D9B25"/>
    <w:rsid w:val="788EC332"/>
    <w:rsid w:val="78BDDFCA"/>
    <w:rsid w:val="78C985E8"/>
    <w:rsid w:val="78CE0AA7"/>
    <w:rsid w:val="78D4BAD0"/>
    <w:rsid w:val="78DBFA77"/>
    <w:rsid w:val="7911748F"/>
    <w:rsid w:val="7916A320"/>
    <w:rsid w:val="7924E9AE"/>
    <w:rsid w:val="7931A903"/>
    <w:rsid w:val="79418DAC"/>
    <w:rsid w:val="79666FBB"/>
    <w:rsid w:val="7996626C"/>
    <w:rsid w:val="7997A9E6"/>
    <w:rsid w:val="799A337D"/>
    <w:rsid w:val="79F63B9A"/>
    <w:rsid w:val="7A3AA22D"/>
    <w:rsid w:val="7A464319"/>
    <w:rsid w:val="7A505C5A"/>
    <w:rsid w:val="7A665ADC"/>
    <w:rsid w:val="7A87F1FF"/>
    <w:rsid w:val="7AC91972"/>
    <w:rsid w:val="7AE30F6D"/>
    <w:rsid w:val="7AF85440"/>
    <w:rsid w:val="7B00B6B7"/>
    <w:rsid w:val="7B074ACF"/>
    <w:rsid w:val="7B28CF05"/>
    <w:rsid w:val="7B338148"/>
    <w:rsid w:val="7B73CE54"/>
    <w:rsid w:val="7B92573F"/>
    <w:rsid w:val="7BB024CB"/>
    <w:rsid w:val="7BD81E68"/>
    <w:rsid w:val="7BE1234C"/>
    <w:rsid w:val="7BECB623"/>
    <w:rsid w:val="7BF8FA9E"/>
    <w:rsid w:val="7C2BB89C"/>
    <w:rsid w:val="7C30AA6E"/>
    <w:rsid w:val="7C56599B"/>
    <w:rsid w:val="7C628D25"/>
    <w:rsid w:val="7C7D6846"/>
    <w:rsid w:val="7C8DFC4A"/>
    <w:rsid w:val="7C989F91"/>
    <w:rsid w:val="7CAE6E2E"/>
    <w:rsid w:val="7D1D88C9"/>
    <w:rsid w:val="7D1DFF6E"/>
    <w:rsid w:val="7D316508"/>
    <w:rsid w:val="7D59C3CE"/>
    <w:rsid w:val="7DD81487"/>
    <w:rsid w:val="7DE54CB7"/>
    <w:rsid w:val="7DE84634"/>
    <w:rsid w:val="7DEDAEA8"/>
    <w:rsid w:val="7E18D838"/>
    <w:rsid w:val="7E1B86D5"/>
    <w:rsid w:val="7E2BD5E3"/>
    <w:rsid w:val="7E69A7C4"/>
    <w:rsid w:val="7EE1DDB1"/>
    <w:rsid w:val="7EFC5F2D"/>
    <w:rsid w:val="7F20DFB2"/>
    <w:rsid w:val="7F48F7DB"/>
    <w:rsid w:val="7F53F8B7"/>
    <w:rsid w:val="7F61613A"/>
    <w:rsid w:val="7FA45B44"/>
    <w:rsid w:val="7FAFE218"/>
    <w:rsid w:val="7FB7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2F439"/>
  <w15:docId w15:val="{93A5D10C-49BC-B446-A17B-1DBBA1FC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B08"/>
    <w:rPr>
      <w:rFonts w:ascii="Times New Roman" w:eastAsia="Times New Roman" w:hAnsi="Times New Roman"/>
      <w:sz w:val="24"/>
      <w:szCs w:val="24"/>
      <w:lang w:eastAsia="zh-CN"/>
    </w:rPr>
  </w:style>
  <w:style w:type="paragraph" w:styleId="Heading1">
    <w:name w:val="heading 1"/>
    <w:next w:val="Normal"/>
    <w:link w:val="Heading1Char"/>
    <w:qFormat/>
    <w:rsid w:val="00503B08"/>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503B08"/>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503B08"/>
    <w:pPr>
      <w:numPr>
        <w:ilvl w:val="2"/>
      </w:numPr>
      <w:spacing w:before="120"/>
      <w:outlineLvl w:val="2"/>
    </w:pPr>
    <w:rPr>
      <w:sz w:val="28"/>
    </w:rPr>
  </w:style>
  <w:style w:type="paragraph" w:styleId="Heading4">
    <w:name w:val="heading 4"/>
    <w:basedOn w:val="Heading3"/>
    <w:next w:val="Normal"/>
    <w:link w:val="Heading4Char"/>
    <w:qFormat/>
    <w:rsid w:val="00503B08"/>
    <w:pPr>
      <w:numPr>
        <w:ilvl w:val="3"/>
      </w:numPr>
      <w:outlineLvl w:val="3"/>
    </w:pPr>
    <w:rPr>
      <w:sz w:val="24"/>
    </w:rPr>
  </w:style>
  <w:style w:type="paragraph" w:styleId="Heading5">
    <w:name w:val="heading 5"/>
    <w:basedOn w:val="Heading4"/>
    <w:next w:val="Normal"/>
    <w:link w:val="Heading5Char"/>
    <w:qFormat/>
    <w:rsid w:val="00503B08"/>
    <w:pPr>
      <w:numPr>
        <w:ilvl w:val="4"/>
      </w:numPr>
      <w:outlineLvl w:val="4"/>
    </w:pPr>
    <w:rPr>
      <w:sz w:val="22"/>
    </w:rPr>
  </w:style>
  <w:style w:type="paragraph" w:styleId="Heading6">
    <w:name w:val="heading 6"/>
    <w:basedOn w:val="H6"/>
    <w:next w:val="Normal"/>
    <w:link w:val="Heading6Char"/>
    <w:qFormat/>
    <w:rsid w:val="00503B08"/>
    <w:pPr>
      <w:numPr>
        <w:ilvl w:val="5"/>
      </w:numPr>
      <w:outlineLvl w:val="5"/>
    </w:pPr>
  </w:style>
  <w:style w:type="paragraph" w:styleId="Heading7">
    <w:name w:val="heading 7"/>
    <w:basedOn w:val="H6"/>
    <w:next w:val="Normal"/>
    <w:link w:val="Heading7Char"/>
    <w:qFormat/>
    <w:rsid w:val="00503B08"/>
    <w:pPr>
      <w:numPr>
        <w:ilvl w:val="6"/>
      </w:numPr>
      <w:outlineLvl w:val="6"/>
    </w:pPr>
  </w:style>
  <w:style w:type="paragraph" w:styleId="Heading8">
    <w:name w:val="heading 8"/>
    <w:basedOn w:val="Heading1"/>
    <w:next w:val="Normal"/>
    <w:link w:val="Heading8Char"/>
    <w:qFormat/>
    <w:rsid w:val="00503B08"/>
    <w:pPr>
      <w:numPr>
        <w:ilvl w:val="7"/>
      </w:numPr>
      <w:outlineLvl w:val="7"/>
    </w:pPr>
  </w:style>
  <w:style w:type="paragraph" w:styleId="Heading9">
    <w:name w:val="heading 9"/>
    <w:basedOn w:val="Heading8"/>
    <w:next w:val="Normal"/>
    <w:link w:val="Heading9Char"/>
    <w:qFormat/>
    <w:rsid w:val="00503B0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03B08"/>
    <w:pPr>
      <w:ind w:left="1985" w:hanging="1985"/>
      <w:outlineLvl w:val="9"/>
    </w:pPr>
    <w:rPr>
      <w:sz w:val="20"/>
    </w:rPr>
  </w:style>
  <w:style w:type="paragraph" w:styleId="List3">
    <w:name w:val="List 3"/>
    <w:basedOn w:val="List2"/>
    <w:qFormat/>
    <w:rsid w:val="00503B08"/>
    <w:pPr>
      <w:ind w:left="1135"/>
    </w:pPr>
  </w:style>
  <w:style w:type="paragraph" w:styleId="List2">
    <w:name w:val="List 2"/>
    <w:basedOn w:val="List"/>
    <w:qFormat/>
    <w:rsid w:val="00503B08"/>
    <w:pPr>
      <w:ind w:left="851"/>
    </w:pPr>
    <w:rPr>
      <w:lang w:eastAsia="ja-JP"/>
    </w:rPr>
  </w:style>
  <w:style w:type="paragraph" w:styleId="List">
    <w:name w:val="List"/>
    <w:basedOn w:val="BodyText"/>
    <w:qFormat/>
    <w:rsid w:val="00503B08"/>
    <w:pPr>
      <w:ind w:left="568" w:hanging="284"/>
    </w:pPr>
  </w:style>
  <w:style w:type="paragraph" w:styleId="BodyText">
    <w:name w:val="Body Text"/>
    <w:basedOn w:val="Normal"/>
    <w:link w:val="BodyTextChar"/>
    <w:qFormat/>
    <w:rsid w:val="00503B08"/>
    <w:pPr>
      <w:spacing w:after="120"/>
      <w:jc w:val="both"/>
    </w:pPr>
    <w:rPr>
      <w:rFonts w:eastAsia="SimSun"/>
    </w:rPr>
  </w:style>
  <w:style w:type="paragraph" w:styleId="TOC7">
    <w:name w:val="toc 7"/>
    <w:basedOn w:val="TOC6"/>
    <w:next w:val="Normal"/>
    <w:uiPriority w:val="39"/>
    <w:qFormat/>
    <w:rsid w:val="00503B08"/>
    <w:pPr>
      <w:ind w:left="2268" w:hanging="2268"/>
    </w:pPr>
  </w:style>
  <w:style w:type="paragraph" w:styleId="TOC6">
    <w:name w:val="toc 6"/>
    <w:basedOn w:val="TOC5"/>
    <w:next w:val="Normal"/>
    <w:uiPriority w:val="39"/>
    <w:qFormat/>
    <w:rsid w:val="00503B08"/>
    <w:pPr>
      <w:ind w:left="1985" w:hanging="1985"/>
    </w:pPr>
  </w:style>
  <w:style w:type="paragraph" w:styleId="TOC5">
    <w:name w:val="toc 5"/>
    <w:basedOn w:val="TOC4"/>
    <w:next w:val="Normal"/>
    <w:uiPriority w:val="39"/>
    <w:qFormat/>
    <w:rsid w:val="00503B08"/>
    <w:pPr>
      <w:ind w:left="1701" w:hanging="1701"/>
    </w:pPr>
  </w:style>
  <w:style w:type="paragraph" w:styleId="TOC4">
    <w:name w:val="toc 4"/>
    <w:basedOn w:val="TOC3"/>
    <w:next w:val="Normal"/>
    <w:uiPriority w:val="39"/>
    <w:qFormat/>
    <w:rsid w:val="00503B08"/>
    <w:pPr>
      <w:ind w:left="1418" w:hanging="1418"/>
    </w:pPr>
  </w:style>
  <w:style w:type="paragraph" w:styleId="TOC3">
    <w:name w:val="toc 3"/>
    <w:basedOn w:val="TOC2"/>
    <w:next w:val="Normal"/>
    <w:uiPriority w:val="39"/>
    <w:qFormat/>
    <w:rsid w:val="00503B08"/>
    <w:pPr>
      <w:ind w:left="1134" w:hanging="1134"/>
    </w:pPr>
  </w:style>
  <w:style w:type="paragraph" w:styleId="TOC2">
    <w:name w:val="toc 2"/>
    <w:basedOn w:val="TOC1"/>
    <w:next w:val="Normal"/>
    <w:uiPriority w:val="39"/>
    <w:qFormat/>
    <w:rsid w:val="00503B08"/>
    <w:pPr>
      <w:keepNext w:val="0"/>
      <w:spacing w:before="0"/>
      <w:ind w:left="851" w:hanging="851"/>
    </w:pPr>
    <w:rPr>
      <w:sz w:val="20"/>
    </w:rPr>
  </w:style>
  <w:style w:type="paragraph" w:styleId="TOC1">
    <w:name w:val="toc 1"/>
    <w:next w:val="Normal"/>
    <w:uiPriority w:val="39"/>
    <w:qFormat/>
    <w:rsid w:val="00503B0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rsid w:val="00503B08"/>
    <w:pPr>
      <w:numPr>
        <w:numId w:val="2"/>
      </w:numPr>
    </w:pPr>
  </w:style>
  <w:style w:type="paragraph" w:styleId="ListNumber">
    <w:name w:val="List Number"/>
    <w:basedOn w:val="List"/>
    <w:qFormat/>
    <w:rsid w:val="00503B08"/>
    <w:pPr>
      <w:numPr>
        <w:numId w:val="3"/>
      </w:numPr>
    </w:pPr>
    <w:rPr>
      <w:lang w:eastAsia="ja-JP"/>
    </w:rPr>
  </w:style>
  <w:style w:type="paragraph" w:styleId="ListBullet4">
    <w:name w:val="List Bullet 4"/>
    <w:basedOn w:val="ListBullet3"/>
    <w:qFormat/>
    <w:rsid w:val="00503B08"/>
    <w:pPr>
      <w:numPr>
        <w:numId w:val="4"/>
      </w:numPr>
    </w:pPr>
  </w:style>
  <w:style w:type="paragraph" w:styleId="ListBullet3">
    <w:name w:val="List Bullet 3"/>
    <w:basedOn w:val="ListBullet2"/>
    <w:qFormat/>
    <w:rsid w:val="00503B08"/>
    <w:pPr>
      <w:numPr>
        <w:numId w:val="5"/>
      </w:numPr>
    </w:pPr>
  </w:style>
  <w:style w:type="paragraph" w:styleId="ListBullet2">
    <w:name w:val="List Bullet 2"/>
    <w:basedOn w:val="ListBullet"/>
    <w:qFormat/>
    <w:rsid w:val="00503B08"/>
    <w:pPr>
      <w:numPr>
        <w:numId w:val="6"/>
      </w:numPr>
    </w:pPr>
  </w:style>
  <w:style w:type="paragraph" w:styleId="ListBullet">
    <w:name w:val="List Bullet"/>
    <w:basedOn w:val="List"/>
    <w:qFormat/>
    <w:rsid w:val="00503B08"/>
    <w:pPr>
      <w:numPr>
        <w:numId w:val="7"/>
      </w:numPr>
    </w:pPr>
    <w:rPr>
      <w:lang w:eastAsia="ja-JP"/>
    </w:rPr>
  </w:style>
  <w:style w:type="paragraph" w:styleId="Caption">
    <w:name w:val="caption"/>
    <w:basedOn w:val="Normal"/>
    <w:next w:val="Normal"/>
    <w:link w:val="CaptionChar"/>
    <w:uiPriority w:val="99"/>
    <w:qFormat/>
    <w:rsid w:val="00503B08"/>
    <w:pPr>
      <w:spacing w:before="120" w:after="120"/>
    </w:pPr>
    <w:rPr>
      <w:rFonts w:eastAsia="SimSun"/>
      <w:b/>
      <w:lang w:eastAsia="en-GB"/>
    </w:rPr>
  </w:style>
  <w:style w:type="paragraph" w:styleId="DocumentMap">
    <w:name w:val="Document Map"/>
    <w:basedOn w:val="Normal"/>
    <w:link w:val="DocumentMapChar"/>
    <w:qFormat/>
    <w:rsid w:val="00503B08"/>
    <w:pPr>
      <w:shd w:val="clear" w:color="auto" w:fill="000080"/>
    </w:pPr>
    <w:rPr>
      <w:rFonts w:ascii="Tahoma" w:eastAsia="SimSun" w:hAnsi="Tahoma" w:cs="Tahoma"/>
    </w:rPr>
  </w:style>
  <w:style w:type="paragraph" w:styleId="CommentText">
    <w:name w:val="annotation text"/>
    <w:basedOn w:val="Normal"/>
    <w:link w:val="CommentTextChar"/>
    <w:uiPriority w:val="99"/>
    <w:qFormat/>
    <w:rsid w:val="00503B08"/>
    <w:rPr>
      <w:rFonts w:eastAsia="SimSun"/>
    </w:rPr>
  </w:style>
  <w:style w:type="paragraph" w:styleId="ListNumber3">
    <w:name w:val="List Number 3"/>
    <w:basedOn w:val="ListNumber2"/>
    <w:qFormat/>
    <w:rsid w:val="00503B08"/>
    <w:pPr>
      <w:numPr>
        <w:numId w:val="8"/>
      </w:numPr>
      <w:contextualSpacing/>
    </w:pPr>
  </w:style>
  <w:style w:type="paragraph" w:styleId="ListContinue">
    <w:name w:val="List Continue"/>
    <w:basedOn w:val="Normal"/>
    <w:qFormat/>
    <w:rsid w:val="00503B08"/>
    <w:pPr>
      <w:spacing w:after="120"/>
      <w:ind w:left="283"/>
      <w:contextualSpacing/>
    </w:pPr>
    <w:rPr>
      <w:rFonts w:eastAsia="SimSun"/>
    </w:rPr>
  </w:style>
  <w:style w:type="paragraph" w:styleId="PlainText">
    <w:name w:val="Plain Text"/>
    <w:basedOn w:val="Normal"/>
    <w:link w:val="PlainTextChar"/>
    <w:qFormat/>
    <w:rsid w:val="00503B08"/>
    <w:rPr>
      <w:rFonts w:ascii="Courier New" w:eastAsia="SimSun" w:hAnsi="Courier New"/>
      <w:lang w:val="nb-NO"/>
    </w:rPr>
  </w:style>
  <w:style w:type="paragraph" w:styleId="ListBullet5">
    <w:name w:val="List Bullet 5"/>
    <w:basedOn w:val="ListBullet4"/>
    <w:qFormat/>
    <w:rsid w:val="00503B08"/>
    <w:pPr>
      <w:numPr>
        <w:numId w:val="9"/>
      </w:numPr>
    </w:pPr>
  </w:style>
  <w:style w:type="paragraph" w:styleId="TOC8">
    <w:name w:val="toc 8"/>
    <w:basedOn w:val="TOC1"/>
    <w:next w:val="Normal"/>
    <w:uiPriority w:val="39"/>
    <w:qFormat/>
    <w:rsid w:val="00503B08"/>
    <w:pPr>
      <w:spacing w:before="180"/>
      <w:ind w:left="2693" w:hanging="2693"/>
    </w:pPr>
    <w:rPr>
      <w:b/>
    </w:rPr>
  </w:style>
  <w:style w:type="paragraph" w:styleId="BalloonText">
    <w:name w:val="Balloon Text"/>
    <w:basedOn w:val="Normal"/>
    <w:link w:val="BalloonTextChar"/>
    <w:qFormat/>
    <w:rsid w:val="00503B08"/>
    <w:rPr>
      <w:rFonts w:ascii="Segoe UI" w:eastAsia="SimSun" w:hAnsi="Segoe UI" w:cs="Segoe UI"/>
      <w:sz w:val="18"/>
      <w:szCs w:val="18"/>
    </w:rPr>
  </w:style>
  <w:style w:type="paragraph" w:styleId="Footer">
    <w:name w:val="footer"/>
    <w:basedOn w:val="Header"/>
    <w:link w:val="FooterChar"/>
    <w:qFormat/>
    <w:rsid w:val="00503B08"/>
    <w:pPr>
      <w:jc w:val="center"/>
    </w:pPr>
    <w:rPr>
      <w:i/>
    </w:rPr>
  </w:style>
  <w:style w:type="paragraph" w:styleId="Header">
    <w:name w:val="header"/>
    <w:link w:val="HeaderChar"/>
    <w:qFormat/>
    <w:rsid w:val="00503B08"/>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rsid w:val="00503B08"/>
    <w:pPr>
      <w:pBdr>
        <w:top w:val="single" w:sz="12" w:space="0" w:color="auto"/>
      </w:pBdr>
      <w:spacing w:before="360" w:after="240"/>
    </w:pPr>
    <w:rPr>
      <w:rFonts w:eastAsia="SimSun"/>
      <w:b/>
      <w:i/>
      <w:sz w:val="26"/>
      <w:lang w:eastAsia="en-GB"/>
    </w:rPr>
  </w:style>
  <w:style w:type="paragraph" w:styleId="FootnoteText">
    <w:name w:val="footnote text"/>
    <w:basedOn w:val="Normal"/>
    <w:link w:val="FootnoteTextChar"/>
    <w:qFormat/>
    <w:rsid w:val="00503B08"/>
    <w:pPr>
      <w:keepLines/>
      <w:ind w:left="454" w:hanging="454"/>
    </w:pPr>
    <w:rPr>
      <w:rFonts w:eastAsia="SimSun"/>
      <w:sz w:val="16"/>
    </w:rPr>
  </w:style>
  <w:style w:type="paragraph" w:styleId="List5">
    <w:name w:val="List 5"/>
    <w:basedOn w:val="List4"/>
    <w:qFormat/>
    <w:rsid w:val="00503B08"/>
    <w:pPr>
      <w:ind w:left="1702"/>
    </w:pPr>
  </w:style>
  <w:style w:type="paragraph" w:styleId="List4">
    <w:name w:val="List 4"/>
    <w:basedOn w:val="List3"/>
    <w:qFormat/>
    <w:rsid w:val="00503B08"/>
    <w:pPr>
      <w:ind w:left="1418"/>
    </w:pPr>
  </w:style>
  <w:style w:type="paragraph" w:styleId="TableofFigures">
    <w:name w:val="table of figures"/>
    <w:basedOn w:val="BodyText"/>
    <w:next w:val="Normal"/>
    <w:uiPriority w:val="99"/>
    <w:qFormat/>
    <w:rsid w:val="00503B08"/>
    <w:pPr>
      <w:ind w:left="1701" w:hanging="1701"/>
      <w:jc w:val="left"/>
    </w:pPr>
    <w:rPr>
      <w:b/>
    </w:rPr>
  </w:style>
  <w:style w:type="paragraph" w:styleId="TOC9">
    <w:name w:val="toc 9"/>
    <w:basedOn w:val="TOC8"/>
    <w:next w:val="Normal"/>
    <w:uiPriority w:val="39"/>
    <w:qFormat/>
    <w:rsid w:val="00503B08"/>
    <w:pPr>
      <w:ind w:left="1418" w:hanging="1418"/>
    </w:pPr>
  </w:style>
  <w:style w:type="paragraph" w:styleId="ListContinue2">
    <w:name w:val="List Continue 2"/>
    <w:basedOn w:val="Normal"/>
    <w:qFormat/>
    <w:rsid w:val="00503B08"/>
    <w:pPr>
      <w:spacing w:after="120"/>
      <w:ind w:left="566"/>
      <w:contextualSpacing/>
    </w:pPr>
    <w:rPr>
      <w:rFonts w:eastAsia="SimSun"/>
    </w:rPr>
  </w:style>
  <w:style w:type="paragraph" w:styleId="HTMLPreformatted">
    <w:name w:val="HTML Preformatted"/>
    <w:basedOn w:val="Normal"/>
    <w:link w:val="HTMLPreformattedChar"/>
    <w:uiPriority w:val="99"/>
    <w:unhideWhenUsed/>
    <w:qFormat/>
    <w:rsid w:val="0050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unhideWhenUsed/>
    <w:qFormat/>
    <w:rsid w:val="00503B08"/>
    <w:pPr>
      <w:spacing w:before="100" w:beforeAutospacing="1" w:after="100" w:afterAutospacing="1"/>
    </w:pPr>
  </w:style>
  <w:style w:type="paragraph" w:styleId="Index1">
    <w:name w:val="index 1"/>
    <w:basedOn w:val="Normal"/>
    <w:next w:val="Normal"/>
    <w:qFormat/>
    <w:rsid w:val="00503B08"/>
    <w:pPr>
      <w:keepLines/>
    </w:pPr>
    <w:rPr>
      <w:rFonts w:eastAsia="SimSun"/>
    </w:rPr>
  </w:style>
  <w:style w:type="paragraph" w:styleId="Index2">
    <w:name w:val="index 2"/>
    <w:basedOn w:val="Index1"/>
    <w:next w:val="Normal"/>
    <w:qFormat/>
    <w:rsid w:val="00503B08"/>
    <w:pPr>
      <w:ind w:left="284"/>
    </w:pPr>
  </w:style>
  <w:style w:type="paragraph" w:styleId="CommentSubject">
    <w:name w:val="annotation subject"/>
    <w:basedOn w:val="CommentText"/>
    <w:next w:val="CommentText"/>
    <w:link w:val="CommentSubjectChar"/>
    <w:qFormat/>
    <w:rsid w:val="00503B08"/>
    <w:rPr>
      <w:b/>
      <w:bCs/>
    </w:rPr>
  </w:style>
  <w:style w:type="table" w:styleId="TableGrid">
    <w:name w:val="Table Grid"/>
    <w:basedOn w:val="TableNormal"/>
    <w:qFormat/>
    <w:rsid w:val="00503B08"/>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03B08"/>
    <w:rPr>
      <w:b/>
      <w:bCs/>
    </w:rPr>
  </w:style>
  <w:style w:type="character" w:styleId="PageNumber">
    <w:name w:val="page number"/>
    <w:basedOn w:val="DefaultParagraphFont"/>
    <w:qFormat/>
    <w:rsid w:val="00503B08"/>
  </w:style>
  <w:style w:type="character" w:styleId="FollowedHyperlink">
    <w:name w:val="FollowedHyperlink"/>
    <w:unhideWhenUsed/>
    <w:qFormat/>
    <w:rsid w:val="00503B08"/>
    <w:rPr>
      <w:color w:val="800080"/>
      <w:u w:val="single"/>
    </w:rPr>
  </w:style>
  <w:style w:type="character" w:styleId="Emphasis">
    <w:name w:val="Emphasis"/>
    <w:qFormat/>
    <w:rsid w:val="00503B08"/>
    <w:rPr>
      <w:i/>
      <w:iCs/>
    </w:rPr>
  </w:style>
  <w:style w:type="character" w:styleId="Hyperlink">
    <w:name w:val="Hyperlink"/>
    <w:uiPriority w:val="99"/>
    <w:qFormat/>
    <w:rsid w:val="00503B08"/>
    <w:rPr>
      <w:color w:val="0000FF"/>
      <w:u w:val="single"/>
    </w:rPr>
  </w:style>
  <w:style w:type="character" w:styleId="HTMLCode">
    <w:name w:val="HTML Code"/>
    <w:uiPriority w:val="99"/>
    <w:unhideWhenUsed/>
    <w:qFormat/>
    <w:rsid w:val="00503B08"/>
    <w:rPr>
      <w:rFonts w:ascii="Courier New" w:eastAsia="Times New Roman" w:hAnsi="Courier New" w:cs="Courier New"/>
      <w:sz w:val="20"/>
      <w:szCs w:val="20"/>
    </w:rPr>
  </w:style>
  <w:style w:type="character" w:styleId="CommentReference">
    <w:name w:val="annotation reference"/>
    <w:qFormat/>
    <w:rsid w:val="00503B08"/>
    <w:rPr>
      <w:sz w:val="16"/>
      <w:szCs w:val="16"/>
    </w:rPr>
  </w:style>
  <w:style w:type="character" w:styleId="FootnoteReference">
    <w:name w:val="footnote reference"/>
    <w:qFormat/>
    <w:rsid w:val="00503B08"/>
    <w:rPr>
      <w:b/>
      <w:position w:val="6"/>
      <w:sz w:val="16"/>
    </w:rPr>
  </w:style>
  <w:style w:type="character" w:customStyle="1" w:styleId="BalloonTextChar">
    <w:name w:val="Balloon Text Char"/>
    <w:link w:val="BalloonText"/>
    <w:qFormat/>
    <w:rsid w:val="00503B08"/>
    <w:rPr>
      <w:rFonts w:ascii="Segoe UI" w:hAnsi="Segoe UI" w:cs="Segoe UI"/>
      <w:sz w:val="18"/>
      <w:szCs w:val="18"/>
      <w:lang w:eastAsia="ja-JP"/>
    </w:rPr>
  </w:style>
  <w:style w:type="paragraph" w:customStyle="1" w:styleId="Figure">
    <w:name w:val="Figure"/>
    <w:basedOn w:val="Normal"/>
    <w:next w:val="Caption"/>
    <w:qFormat/>
    <w:rsid w:val="00503B08"/>
    <w:pPr>
      <w:keepNext/>
      <w:keepLines/>
      <w:spacing w:before="180"/>
      <w:jc w:val="center"/>
    </w:pPr>
    <w:rPr>
      <w:rFonts w:eastAsia="SimSun"/>
    </w:rPr>
  </w:style>
  <w:style w:type="paragraph" w:customStyle="1" w:styleId="3GPPHeader">
    <w:name w:val="3GPP_Header"/>
    <w:basedOn w:val="BodyText"/>
    <w:qFormat/>
    <w:rsid w:val="00503B08"/>
    <w:pPr>
      <w:tabs>
        <w:tab w:val="left" w:pos="1701"/>
        <w:tab w:val="right" w:pos="9639"/>
      </w:tabs>
      <w:spacing w:after="240"/>
    </w:pPr>
    <w:rPr>
      <w:b/>
    </w:rPr>
  </w:style>
  <w:style w:type="paragraph" w:customStyle="1" w:styleId="EQ">
    <w:name w:val="EQ"/>
    <w:basedOn w:val="Normal"/>
    <w:next w:val="Normal"/>
    <w:qFormat/>
    <w:rsid w:val="00503B08"/>
    <w:pPr>
      <w:keepLines/>
      <w:tabs>
        <w:tab w:val="center" w:pos="4536"/>
        <w:tab w:val="right" w:pos="9072"/>
      </w:tabs>
    </w:pPr>
    <w:rPr>
      <w:rFonts w:eastAsia="SimSun"/>
    </w:rPr>
  </w:style>
  <w:style w:type="paragraph" w:customStyle="1" w:styleId="EditorsNote">
    <w:name w:val="Editor's Note"/>
    <w:basedOn w:val="NO"/>
    <w:link w:val="EditorsNoteChar"/>
    <w:qFormat/>
    <w:rsid w:val="00503B08"/>
    <w:rPr>
      <w:color w:val="FF0000"/>
    </w:rPr>
  </w:style>
  <w:style w:type="paragraph" w:customStyle="1" w:styleId="NO">
    <w:name w:val="NO"/>
    <w:basedOn w:val="Normal"/>
    <w:link w:val="NOChar"/>
    <w:qFormat/>
    <w:rsid w:val="00503B08"/>
    <w:pPr>
      <w:keepLines/>
      <w:ind w:left="1135" w:hanging="851"/>
    </w:pPr>
    <w:rPr>
      <w:rFonts w:eastAsia="SimSun"/>
    </w:rPr>
  </w:style>
  <w:style w:type="paragraph" w:customStyle="1" w:styleId="Reference">
    <w:name w:val="Reference"/>
    <w:basedOn w:val="BodyText"/>
    <w:qFormat/>
    <w:rsid w:val="00503B08"/>
    <w:pPr>
      <w:numPr>
        <w:numId w:val="10"/>
      </w:numPr>
    </w:pPr>
  </w:style>
  <w:style w:type="character" w:customStyle="1" w:styleId="Heading1Char">
    <w:name w:val="Heading 1 Char"/>
    <w:link w:val="Heading1"/>
    <w:qFormat/>
    <w:rsid w:val="00503B08"/>
    <w:rPr>
      <w:rFonts w:ascii="Arial" w:hAnsi="Arial"/>
      <w:sz w:val="36"/>
      <w:lang w:val="en-GB" w:eastAsia="ja-JP"/>
    </w:rPr>
  </w:style>
  <w:style w:type="paragraph" w:customStyle="1" w:styleId="B1">
    <w:name w:val="B1"/>
    <w:basedOn w:val="List"/>
    <w:link w:val="B1Char1"/>
    <w:qFormat/>
    <w:rsid w:val="00503B08"/>
  </w:style>
  <w:style w:type="paragraph" w:customStyle="1" w:styleId="B2">
    <w:name w:val="B2"/>
    <w:basedOn w:val="List2"/>
    <w:link w:val="B2Char"/>
    <w:qFormat/>
    <w:rsid w:val="00503B08"/>
  </w:style>
  <w:style w:type="paragraph" w:customStyle="1" w:styleId="B3">
    <w:name w:val="B3"/>
    <w:basedOn w:val="List3"/>
    <w:link w:val="B3Char2"/>
    <w:qFormat/>
    <w:rsid w:val="00503B08"/>
  </w:style>
  <w:style w:type="paragraph" w:customStyle="1" w:styleId="B4">
    <w:name w:val="B4"/>
    <w:basedOn w:val="List4"/>
    <w:link w:val="B4Char"/>
    <w:qFormat/>
    <w:rsid w:val="00503B08"/>
  </w:style>
  <w:style w:type="paragraph" w:customStyle="1" w:styleId="Proposal">
    <w:name w:val="Proposal"/>
    <w:basedOn w:val="BodyText"/>
    <w:qFormat/>
    <w:rsid w:val="00503B08"/>
    <w:pPr>
      <w:numPr>
        <w:numId w:val="11"/>
      </w:numPr>
      <w:tabs>
        <w:tab w:val="left" w:pos="1701"/>
      </w:tabs>
    </w:pPr>
    <w:rPr>
      <w:b/>
      <w:bCs/>
    </w:rPr>
  </w:style>
  <w:style w:type="character" w:customStyle="1" w:styleId="BodyTextChar">
    <w:name w:val="Body Text Char"/>
    <w:link w:val="BodyText"/>
    <w:qFormat/>
    <w:rsid w:val="00503B08"/>
    <w:rPr>
      <w:rFonts w:ascii="Arial" w:hAnsi="Arial"/>
      <w:lang w:eastAsia="zh-CN"/>
    </w:rPr>
  </w:style>
  <w:style w:type="paragraph" w:customStyle="1" w:styleId="B5">
    <w:name w:val="B5"/>
    <w:basedOn w:val="List5"/>
    <w:link w:val="B5Char"/>
    <w:qFormat/>
    <w:rsid w:val="00503B08"/>
  </w:style>
  <w:style w:type="paragraph" w:customStyle="1" w:styleId="EX">
    <w:name w:val="EX"/>
    <w:basedOn w:val="Normal"/>
    <w:qFormat/>
    <w:rsid w:val="00503B08"/>
    <w:pPr>
      <w:keepLines/>
      <w:ind w:left="1702" w:hanging="1418"/>
    </w:pPr>
    <w:rPr>
      <w:rFonts w:eastAsia="SimSun"/>
    </w:rPr>
  </w:style>
  <w:style w:type="paragraph" w:customStyle="1" w:styleId="EW">
    <w:name w:val="EW"/>
    <w:basedOn w:val="EX"/>
    <w:qFormat/>
    <w:rsid w:val="00503B08"/>
  </w:style>
  <w:style w:type="paragraph" w:customStyle="1" w:styleId="TAL">
    <w:name w:val="TAL"/>
    <w:basedOn w:val="Normal"/>
    <w:link w:val="TALCar"/>
    <w:qFormat/>
    <w:rsid w:val="00503B08"/>
    <w:pPr>
      <w:keepNext/>
      <w:keepLines/>
    </w:pPr>
    <w:rPr>
      <w:rFonts w:eastAsia="SimSun"/>
      <w:sz w:val="18"/>
    </w:rPr>
  </w:style>
  <w:style w:type="paragraph" w:customStyle="1" w:styleId="TAC">
    <w:name w:val="TAC"/>
    <w:basedOn w:val="TAL"/>
    <w:link w:val="TACChar"/>
    <w:qFormat/>
    <w:rsid w:val="00503B08"/>
    <w:pPr>
      <w:jc w:val="center"/>
    </w:pPr>
  </w:style>
  <w:style w:type="paragraph" w:customStyle="1" w:styleId="TAH">
    <w:name w:val="TAH"/>
    <w:basedOn w:val="TAC"/>
    <w:link w:val="TAHCar"/>
    <w:qFormat/>
    <w:rsid w:val="00503B08"/>
    <w:rPr>
      <w:b/>
    </w:rPr>
  </w:style>
  <w:style w:type="paragraph" w:customStyle="1" w:styleId="TAN">
    <w:name w:val="TAN"/>
    <w:basedOn w:val="TAL"/>
    <w:link w:val="TANChar"/>
    <w:qFormat/>
    <w:rsid w:val="00503B08"/>
    <w:pPr>
      <w:ind w:left="851" w:hanging="851"/>
    </w:pPr>
  </w:style>
  <w:style w:type="paragraph" w:customStyle="1" w:styleId="TAR">
    <w:name w:val="TAR"/>
    <w:basedOn w:val="TAL"/>
    <w:qFormat/>
    <w:rsid w:val="00503B08"/>
    <w:pPr>
      <w:jc w:val="right"/>
    </w:pPr>
  </w:style>
  <w:style w:type="paragraph" w:customStyle="1" w:styleId="TH">
    <w:name w:val="TH"/>
    <w:basedOn w:val="Normal"/>
    <w:link w:val="THChar"/>
    <w:qFormat/>
    <w:rsid w:val="00503B08"/>
    <w:pPr>
      <w:keepNext/>
      <w:keepLines/>
      <w:spacing w:before="60"/>
      <w:jc w:val="center"/>
    </w:pPr>
    <w:rPr>
      <w:rFonts w:eastAsia="SimSun"/>
      <w:b/>
    </w:rPr>
  </w:style>
  <w:style w:type="paragraph" w:customStyle="1" w:styleId="TF">
    <w:name w:val="TF"/>
    <w:basedOn w:val="TH"/>
    <w:link w:val="TFChar"/>
    <w:qFormat/>
    <w:rsid w:val="00503B08"/>
    <w:pPr>
      <w:keepNext w:val="0"/>
      <w:spacing w:before="0" w:after="240"/>
    </w:pPr>
  </w:style>
  <w:style w:type="paragraph" w:customStyle="1" w:styleId="TT">
    <w:name w:val="TT"/>
    <w:basedOn w:val="Heading1"/>
    <w:next w:val="Normal"/>
    <w:qFormat/>
    <w:rsid w:val="00503B08"/>
    <w:pPr>
      <w:outlineLvl w:val="9"/>
    </w:pPr>
  </w:style>
  <w:style w:type="paragraph" w:customStyle="1" w:styleId="ZA">
    <w:name w:val="ZA"/>
    <w:qFormat/>
    <w:rsid w:val="00503B0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503B0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503B08"/>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503B08"/>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503B08"/>
  </w:style>
  <w:style w:type="paragraph" w:customStyle="1" w:styleId="ZH">
    <w:name w:val="ZH"/>
    <w:qFormat/>
    <w:rsid w:val="00503B08"/>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503B0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503B08"/>
    <w:pPr>
      <w:framePr w:hRule="auto" w:wrap="notBeside" w:y="852"/>
    </w:pPr>
    <w:rPr>
      <w:i w:val="0"/>
      <w:sz w:val="40"/>
    </w:rPr>
  </w:style>
  <w:style w:type="paragraph" w:customStyle="1" w:styleId="ZU">
    <w:name w:val="ZU"/>
    <w:qFormat/>
    <w:rsid w:val="00503B0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503B08"/>
    <w:pPr>
      <w:framePr w:wrap="notBeside" w:y="16161"/>
    </w:pPr>
  </w:style>
  <w:style w:type="paragraph" w:customStyle="1" w:styleId="FP">
    <w:name w:val="FP"/>
    <w:basedOn w:val="Normal"/>
    <w:qFormat/>
    <w:rsid w:val="00503B08"/>
    <w:rPr>
      <w:rFonts w:eastAsia="SimSun"/>
    </w:rPr>
  </w:style>
  <w:style w:type="paragraph" w:customStyle="1" w:styleId="Observation">
    <w:name w:val="Observation"/>
    <w:basedOn w:val="Proposal"/>
    <w:link w:val="ObservationChar"/>
    <w:qFormat/>
    <w:rsid w:val="00503B08"/>
    <w:pPr>
      <w:numPr>
        <w:numId w:val="12"/>
      </w:numPr>
      <w:ind w:left="1701" w:hanging="1701"/>
    </w:pPr>
    <w:rPr>
      <w:lang w:val="en-GB" w:eastAsia="ja-JP"/>
    </w:rPr>
  </w:style>
  <w:style w:type="character" w:customStyle="1" w:styleId="B1Char1">
    <w:name w:val="B1 Char1"/>
    <w:link w:val="B1"/>
    <w:qFormat/>
    <w:rsid w:val="00503B08"/>
    <w:rPr>
      <w:rFonts w:ascii="Times New Roman" w:hAnsi="Times New Roman"/>
      <w:lang w:eastAsia="zh-CN"/>
    </w:rPr>
  </w:style>
  <w:style w:type="character" w:customStyle="1" w:styleId="B2Char">
    <w:name w:val="B2 Char"/>
    <w:link w:val="B2"/>
    <w:qFormat/>
    <w:rsid w:val="00503B08"/>
    <w:rPr>
      <w:rFonts w:ascii="Times New Roman" w:hAnsi="Times New Roman"/>
      <w:lang w:eastAsia="ja-JP"/>
    </w:rPr>
  </w:style>
  <w:style w:type="character" w:customStyle="1" w:styleId="B3Char2">
    <w:name w:val="B3 Char2"/>
    <w:link w:val="B3"/>
    <w:qFormat/>
    <w:rsid w:val="00503B08"/>
    <w:rPr>
      <w:rFonts w:ascii="Times New Roman" w:hAnsi="Times New Roman"/>
      <w:lang w:eastAsia="ja-JP"/>
    </w:rPr>
  </w:style>
  <w:style w:type="character" w:customStyle="1" w:styleId="B4Char">
    <w:name w:val="B4 Char"/>
    <w:link w:val="B4"/>
    <w:qFormat/>
    <w:rsid w:val="00503B08"/>
    <w:rPr>
      <w:rFonts w:ascii="Times New Roman" w:hAnsi="Times New Roman"/>
      <w:lang w:eastAsia="ja-JP"/>
    </w:rPr>
  </w:style>
  <w:style w:type="character" w:customStyle="1" w:styleId="B5Char">
    <w:name w:val="B5 Char"/>
    <w:link w:val="B5"/>
    <w:qFormat/>
    <w:rsid w:val="00503B08"/>
    <w:rPr>
      <w:rFonts w:ascii="Times New Roman" w:hAnsi="Times New Roman"/>
      <w:lang w:eastAsia="ja-JP"/>
    </w:rPr>
  </w:style>
  <w:style w:type="paragraph" w:customStyle="1" w:styleId="B6">
    <w:name w:val="B6"/>
    <w:basedOn w:val="B5"/>
    <w:link w:val="B6Char"/>
    <w:qFormat/>
    <w:rsid w:val="00503B08"/>
    <w:pPr>
      <w:ind w:left="1985"/>
    </w:pPr>
  </w:style>
  <w:style w:type="character" w:customStyle="1" w:styleId="B6Char">
    <w:name w:val="B6 Char"/>
    <w:link w:val="B6"/>
    <w:qFormat/>
    <w:rsid w:val="00503B08"/>
    <w:rPr>
      <w:rFonts w:ascii="Times New Roman" w:hAnsi="Times New Roman"/>
      <w:lang w:eastAsia="ja-JP"/>
    </w:rPr>
  </w:style>
  <w:style w:type="paragraph" w:customStyle="1" w:styleId="B7">
    <w:name w:val="B7"/>
    <w:basedOn w:val="B6"/>
    <w:link w:val="B7Char"/>
    <w:qFormat/>
    <w:rsid w:val="00503B08"/>
    <w:pPr>
      <w:ind w:left="2269"/>
    </w:pPr>
  </w:style>
  <w:style w:type="character" w:customStyle="1" w:styleId="B7Char">
    <w:name w:val="B7 Char"/>
    <w:basedOn w:val="B6Char"/>
    <w:link w:val="B7"/>
    <w:qFormat/>
    <w:rsid w:val="00503B08"/>
    <w:rPr>
      <w:rFonts w:ascii="Times New Roman" w:hAnsi="Times New Roman"/>
      <w:lang w:eastAsia="ja-JP"/>
    </w:rPr>
  </w:style>
  <w:style w:type="paragraph" w:customStyle="1" w:styleId="B8">
    <w:name w:val="B8"/>
    <w:basedOn w:val="B7"/>
    <w:qFormat/>
    <w:rsid w:val="00503B08"/>
    <w:pPr>
      <w:ind w:left="2552"/>
    </w:pPr>
  </w:style>
  <w:style w:type="character" w:customStyle="1" w:styleId="CommentTextChar">
    <w:name w:val="Comment Text Char"/>
    <w:link w:val="CommentText"/>
    <w:uiPriority w:val="99"/>
    <w:qFormat/>
    <w:rsid w:val="00503B08"/>
    <w:rPr>
      <w:rFonts w:ascii="Times New Roman" w:hAnsi="Times New Roman"/>
      <w:lang w:eastAsia="ja-JP"/>
    </w:rPr>
  </w:style>
  <w:style w:type="character" w:customStyle="1" w:styleId="CommentSubjectChar">
    <w:name w:val="Comment Subject Char"/>
    <w:link w:val="CommentSubject"/>
    <w:qFormat/>
    <w:rsid w:val="00503B08"/>
    <w:rPr>
      <w:rFonts w:ascii="Times New Roman" w:hAnsi="Times New Roman"/>
      <w:b/>
      <w:bCs/>
      <w:lang w:eastAsia="ja-JP"/>
    </w:rPr>
  </w:style>
  <w:style w:type="paragraph" w:customStyle="1" w:styleId="CRCoverPage">
    <w:name w:val="CR Cover Page"/>
    <w:link w:val="CRCoverPageZchn"/>
    <w:qFormat/>
    <w:rsid w:val="00503B08"/>
    <w:pPr>
      <w:spacing w:after="120"/>
    </w:pPr>
    <w:rPr>
      <w:rFonts w:ascii="Arial" w:hAnsi="Arial"/>
      <w:lang w:val="en-GB" w:eastAsia="ko-KR"/>
    </w:rPr>
  </w:style>
  <w:style w:type="character" w:customStyle="1" w:styleId="CRCoverPageZchn">
    <w:name w:val="CR Cover Page Zchn"/>
    <w:link w:val="CRCoverPage"/>
    <w:qFormat/>
    <w:rsid w:val="00503B08"/>
    <w:rPr>
      <w:rFonts w:ascii="Arial" w:hAnsi="Arial"/>
      <w:lang w:eastAsia="ko-KR"/>
    </w:rPr>
  </w:style>
  <w:style w:type="paragraph" w:customStyle="1" w:styleId="Doc-text2">
    <w:name w:val="Doc-text2"/>
    <w:basedOn w:val="Normal"/>
    <w:link w:val="Doc-text2Char"/>
    <w:qFormat/>
    <w:rsid w:val="00503B08"/>
    <w:pPr>
      <w:tabs>
        <w:tab w:val="left" w:pos="1622"/>
      </w:tabs>
      <w:ind w:left="1622" w:hanging="363"/>
    </w:pPr>
    <w:rPr>
      <w:rFonts w:eastAsia="MS Mincho"/>
    </w:rPr>
  </w:style>
  <w:style w:type="character" w:customStyle="1" w:styleId="Doc-text2Char">
    <w:name w:val="Doc-text2 Char"/>
    <w:link w:val="Doc-text2"/>
    <w:qFormat/>
    <w:locked/>
    <w:rsid w:val="00503B08"/>
    <w:rPr>
      <w:rFonts w:ascii="Arial" w:eastAsia="MS Mincho" w:hAnsi="Arial"/>
      <w:szCs w:val="24"/>
    </w:rPr>
  </w:style>
  <w:style w:type="character" w:customStyle="1" w:styleId="DocumentMapChar">
    <w:name w:val="Document Map Char"/>
    <w:link w:val="DocumentMap"/>
    <w:qFormat/>
    <w:rsid w:val="00503B08"/>
    <w:rPr>
      <w:rFonts w:ascii="Tahoma" w:hAnsi="Tahoma" w:cs="Tahoma"/>
      <w:shd w:val="clear" w:color="auto" w:fill="000080"/>
      <w:lang w:eastAsia="ja-JP"/>
    </w:rPr>
  </w:style>
  <w:style w:type="character" w:customStyle="1" w:styleId="NOChar">
    <w:name w:val="NO Char"/>
    <w:link w:val="NO"/>
    <w:qFormat/>
    <w:rsid w:val="00503B08"/>
    <w:rPr>
      <w:rFonts w:ascii="Times New Roman" w:hAnsi="Times New Roman"/>
      <w:lang w:eastAsia="ja-JP"/>
    </w:rPr>
  </w:style>
  <w:style w:type="character" w:customStyle="1" w:styleId="EditorsNoteChar">
    <w:name w:val="Editor's Note Char"/>
    <w:link w:val="EditorsNote"/>
    <w:qFormat/>
    <w:rsid w:val="00503B08"/>
    <w:rPr>
      <w:rFonts w:ascii="Times New Roman" w:hAnsi="Times New Roman"/>
      <w:color w:val="FF0000"/>
    </w:rPr>
  </w:style>
  <w:style w:type="paragraph" w:customStyle="1" w:styleId="EmailDiscussion">
    <w:name w:val="EmailDiscussion"/>
    <w:basedOn w:val="Normal"/>
    <w:next w:val="Normal"/>
    <w:qFormat/>
    <w:rsid w:val="00503B08"/>
    <w:pPr>
      <w:numPr>
        <w:numId w:val="13"/>
      </w:numPr>
      <w:spacing w:before="40"/>
    </w:pPr>
    <w:rPr>
      <w:rFonts w:eastAsia="MS Mincho"/>
      <w:b/>
      <w:lang w:eastAsia="en-GB"/>
    </w:rPr>
  </w:style>
  <w:style w:type="paragraph" w:customStyle="1" w:styleId="FigureTitle">
    <w:name w:val="Figure_Title"/>
    <w:basedOn w:val="Normal"/>
    <w:next w:val="Normal"/>
    <w:qFormat/>
    <w:rsid w:val="00503B08"/>
    <w:pPr>
      <w:keepLines/>
      <w:tabs>
        <w:tab w:val="left" w:pos="794"/>
        <w:tab w:val="left" w:pos="1191"/>
        <w:tab w:val="left" w:pos="1588"/>
        <w:tab w:val="left" w:pos="1985"/>
      </w:tabs>
      <w:spacing w:before="120" w:after="480"/>
      <w:jc w:val="center"/>
    </w:pPr>
    <w:rPr>
      <w:rFonts w:eastAsia="SimSun"/>
      <w:b/>
      <w:lang w:eastAsia="en-GB"/>
    </w:rPr>
  </w:style>
  <w:style w:type="character" w:customStyle="1" w:styleId="HeaderChar">
    <w:name w:val="Header Char"/>
    <w:link w:val="Header"/>
    <w:qFormat/>
    <w:rsid w:val="00503B08"/>
    <w:rPr>
      <w:rFonts w:ascii="Arial" w:hAnsi="Arial"/>
      <w:b/>
      <w:sz w:val="18"/>
      <w:lang w:eastAsia="ja-JP"/>
    </w:rPr>
  </w:style>
  <w:style w:type="character" w:customStyle="1" w:styleId="FooterChar">
    <w:name w:val="Footer Char"/>
    <w:link w:val="Footer"/>
    <w:qFormat/>
    <w:rsid w:val="00503B08"/>
    <w:rPr>
      <w:rFonts w:ascii="Arial" w:hAnsi="Arial"/>
      <w:b/>
      <w:i/>
      <w:sz w:val="18"/>
      <w:lang w:eastAsia="ja-JP"/>
    </w:rPr>
  </w:style>
  <w:style w:type="character" w:customStyle="1" w:styleId="FootnoteTextChar">
    <w:name w:val="Footnote Text Char"/>
    <w:link w:val="FootnoteText"/>
    <w:qFormat/>
    <w:rsid w:val="00503B08"/>
    <w:rPr>
      <w:rFonts w:ascii="Times New Roman" w:hAnsi="Times New Roman"/>
      <w:sz w:val="16"/>
      <w:lang w:eastAsia="ja-JP"/>
    </w:rPr>
  </w:style>
  <w:style w:type="paragraph" w:customStyle="1" w:styleId="Guidance">
    <w:name w:val="Guidance"/>
    <w:basedOn w:val="Normal"/>
    <w:qFormat/>
    <w:rsid w:val="00503B08"/>
    <w:rPr>
      <w:rFonts w:eastAsia="SimSun"/>
      <w:i/>
      <w:color w:val="0000FF"/>
    </w:rPr>
  </w:style>
  <w:style w:type="character" w:customStyle="1" w:styleId="Heading2Char">
    <w:name w:val="Heading 2 Char"/>
    <w:link w:val="Heading2"/>
    <w:qFormat/>
    <w:rsid w:val="00503B08"/>
    <w:rPr>
      <w:rFonts w:ascii="Arial" w:hAnsi="Arial"/>
      <w:sz w:val="32"/>
      <w:lang w:val="en-GB" w:eastAsia="ja-JP"/>
    </w:rPr>
  </w:style>
  <w:style w:type="character" w:customStyle="1" w:styleId="Heading3Char">
    <w:name w:val="Heading 3 Char"/>
    <w:link w:val="Heading3"/>
    <w:qFormat/>
    <w:rsid w:val="00503B08"/>
    <w:rPr>
      <w:rFonts w:ascii="Arial" w:hAnsi="Arial"/>
      <w:sz w:val="28"/>
      <w:lang w:val="en-GB" w:eastAsia="ja-JP"/>
    </w:rPr>
  </w:style>
  <w:style w:type="character" w:customStyle="1" w:styleId="Heading4Char">
    <w:name w:val="Heading 4 Char"/>
    <w:link w:val="Heading4"/>
    <w:qFormat/>
    <w:rsid w:val="00503B08"/>
    <w:rPr>
      <w:rFonts w:ascii="Arial" w:hAnsi="Arial"/>
      <w:sz w:val="24"/>
      <w:lang w:val="en-GB" w:eastAsia="ja-JP"/>
    </w:rPr>
  </w:style>
  <w:style w:type="character" w:customStyle="1" w:styleId="Heading5Char">
    <w:name w:val="Heading 5 Char"/>
    <w:link w:val="Heading5"/>
    <w:qFormat/>
    <w:rsid w:val="00503B08"/>
    <w:rPr>
      <w:rFonts w:ascii="Arial" w:hAnsi="Arial"/>
      <w:sz w:val="22"/>
      <w:lang w:val="en-GB" w:eastAsia="ja-JP"/>
    </w:rPr>
  </w:style>
  <w:style w:type="character" w:customStyle="1" w:styleId="Heading6Char">
    <w:name w:val="Heading 6 Char"/>
    <w:link w:val="Heading6"/>
    <w:qFormat/>
    <w:rsid w:val="00503B08"/>
    <w:rPr>
      <w:rFonts w:ascii="Arial" w:hAnsi="Arial"/>
      <w:lang w:val="en-GB" w:eastAsia="ja-JP"/>
    </w:rPr>
  </w:style>
  <w:style w:type="character" w:customStyle="1" w:styleId="Heading7Char">
    <w:name w:val="Heading 7 Char"/>
    <w:link w:val="Heading7"/>
    <w:qFormat/>
    <w:rsid w:val="00503B08"/>
    <w:rPr>
      <w:rFonts w:ascii="Arial" w:hAnsi="Arial"/>
      <w:lang w:val="en-GB" w:eastAsia="ja-JP"/>
    </w:rPr>
  </w:style>
  <w:style w:type="character" w:customStyle="1" w:styleId="Heading8Char">
    <w:name w:val="Heading 8 Char"/>
    <w:link w:val="Heading8"/>
    <w:qFormat/>
    <w:rsid w:val="00503B08"/>
    <w:rPr>
      <w:rFonts w:ascii="Arial" w:hAnsi="Arial"/>
      <w:sz w:val="36"/>
      <w:lang w:val="en-GB" w:eastAsia="ja-JP"/>
    </w:rPr>
  </w:style>
  <w:style w:type="character" w:customStyle="1" w:styleId="Heading9Char">
    <w:name w:val="Heading 9 Char"/>
    <w:link w:val="Heading9"/>
    <w:qFormat/>
    <w:rsid w:val="00503B08"/>
    <w:rPr>
      <w:rFonts w:ascii="Arial" w:hAnsi="Arial"/>
      <w:sz w:val="36"/>
      <w:lang w:val="en-GB" w:eastAsia="ja-JP"/>
    </w:rPr>
  </w:style>
  <w:style w:type="paragraph" w:customStyle="1" w:styleId="LD">
    <w:name w:val="LD"/>
    <w:qFormat/>
    <w:rsid w:val="00503B08"/>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503B08"/>
    <w:pPr>
      <w:ind w:left="720"/>
    </w:pPr>
    <w:rPr>
      <w:rFonts w:ascii="Calibri" w:eastAsia="Calibri" w:hAnsi="Calibri"/>
      <w:sz w:val="22"/>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503B08"/>
    <w:rPr>
      <w:rFonts w:ascii="Calibri" w:eastAsia="Calibri" w:hAnsi="Calibri"/>
      <w:sz w:val="22"/>
      <w:szCs w:val="22"/>
      <w:lang w:eastAsia="en-US"/>
    </w:rPr>
  </w:style>
  <w:style w:type="paragraph" w:customStyle="1" w:styleId="NF">
    <w:name w:val="NF"/>
    <w:basedOn w:val="NO"/>
    <w:qFormat/>
    <w:rsid w:val="00503B08"/>
    <w:pPr>
      <w:keepNext/>
    </w:pPr>
    <w:rPr>
      <w:sz w:val="18"/>
    </w:rPr>
  </w:style>
  <w:style w:type="paragraph" w:customStyle="1" w:styleId="NW">
    <w:name w:val="NW"/>
    <w:basedOn w:val="NO"/>
    <w:qFormat/>
    <w:rsid w:val="00503B08"/>
  </w:style>
  <w:style w:type="paragraph" w:customStyle="1" w:styleId="PL">
    <w:name w:val="PL"/>
    <w:link w:val="PLChar"/>
    <w:qFormat/>
    <w:rsid w:val="00503B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503B08"/>
    <w:rPr>
      <w:rFonts w:ascii="Courier New" w:eastAsia="Batang" w:hAnsi="Courier New"/>
      <w:sz w:val="16"/>
      <w:shd w:val="clear" w:color="auto" w:fill="E6E6E6"/>
      <w:lang w:eastAsia="sv-SE"/>
    </w:rPr>
  </w:style>
  <w:style w:type="character" w:customStyle="1" w:styleId="PlainTextChar">
    <w:name w:val="Plain Text Char"/>
    <w:link w:val="PlainText"/>
    <w:qFormat/>
    <w:rsid w:val="00503B08"/>
    <w:rPr>
      <w:rFonts w:ascii="Courier New" w:hAnsi="Courier New"/>
      <w:lang w:val="nb-NO" w:eastAsia="ja-JP"/>
    </w:rPr>
  </w:style>
  <w:style w:type="character" w:customStyle="1" w:styleId="TALCar">
    <w:name w:val="TAL Car"/>
    <w:link w:val="TAL"/>
    <w:qFormat/>
    <w:rsid w:val="00503B08"/>
    <w:rPr>
      <w:rFonts w:ascii="Arial" w:hAnsi="Arial"/>
      <w:sz w:val="18"/>
    </w:rPr>
  </w:style>
  <w:style w:type="character" w:customStyle="1" w:styleId="TAHCar">
    <w:name w:val="TAH Car"/>
    <w:link w:val="TAH"/>
    <w:qFormat/>
    <w:locked/>
    <w:rsid w:val="00503B08"/>
    <w:rPr>
      <w:rFonts w:ascii="Arial" w:hAnsi="Arial"/>
      <w:b/>
      <w:sz w:val="18"/>
    </w:rPr>
  </w:style>
  <w:style w:type="character" w:customStyle="1" w:styleId="THChar">
    <w:name w:val="TH Char"/>
    <w:link w:val="TH"/>
    <w:qFormat/>
    <w:rsid w:val="00503B08"/>
    <w:rPr>
      <w:rFonts w:ascii="Arial" w:hAnsi="Arial"/>
      <w:b/>
    </w:rPr>
  </w:style>
  <w:style w:type="paragraph" w:customStyle="1" w:styleId="TAJ">
    <w:name w:val="TAJ"/>
    <w:basedOn w:val="TH"/>
    <w:qFormat/>
    <w:rsid w:val="00503B08"/>
  </w:style>
  <w:style w:type="paragraph" w:customStyle="1" w:styleId="TALCharChar">
    <w:name w:val="TAL Char Char"/>
    <w:basedOn w:val="Normal"/>
    <w:link w:val="TALCharCharChar"/>
    <w:qFormat/>
    <w:rsid w:val="00503B08"/>
    <w:pPr>
      <w:keepNext/>
      <w:keepLines/>
    </w:pPr>
    <w:rPr>
      <w:rFonts w:eastAsia="Malgun Gothic"/>
      <w:sz w:val="18"/>
    </w:rPr>
  </w:style>
  <w:style w:type="character" w:customStyle="1" w:styleId="TALCharCharChar">
    <w:name w:val="TAL Char Char Char"/>
    <w:link w:val="TALCharChar"/>
    <w:qFormat/>
    <w:rsid w:val="00503B08"/>
    <w:rPr>
      <w:rFonts w:ascii="Arial" w:eastAsia="Malgun Gothic" w:hAnsi="Arial"/>
      <w:sz w:val="18"/>
    </w:rPr>
  </w:style>
  <w:style w:type="character" w:customStyle="1" w:styleId="TFChar">
    <w:name w:val="TF Char"/>
    <w:link w:val="TF"/>
    <w:qFormat/>
    <w:rsid w:val="00503B08"/>
    <w:rPr>
      <w:rFonts w:ascii="Arial" w:hAnsi="Arial"/>
      <w:b/>
    </w:rPr>
  </w:style>
  <w:style w:type="character" w:customStyle="1" w:styleId="IntenseEmphasis1">
    <w:name w:val="Intense Emphasis1"/>
    <w:basedOn w:val="DefaultParagraphFont"/>
    <w:uiPriority w:val="21"/>
    <w:qFormat/>
    <w:rsid w:val="00503B08"/>
    <w:rPr>
      <w:i/>
      <w:iCs/>
      <w:color w:val="4472C4" w:themeColor="accent1"/>
    </w:rPr>
  </w:style>
  <w:style w:type="paragraph" w:customStyle="1" w:styleId="ArialText">
    <w:name w:val="Arial Text"/>
    <w:basedOn w:val="Normal"/>
    <w:link w:val="ArialTextChar"/>
    <w:qFormat/>
    <w:rsid w:val="00503B08"/>
    <w:pPr>
      <w:jc w:val="both"/>
    </w:pPr>
    <w:rPr>
      <w:rFonts w:eastAsia="SimSun"/>
      <w:lang w:eastAsia="ja-JP"/>
    </w:rPr>
  </w:style>
  <w:style w:type="character" w:customStyle="1" w:styleId="ArialTextChar">
    <w:name w:val="Arial Text Char"/>
    <w:basedOn w:val="DefaultParagraphFont"/>
    <w:link w:val="ArialText"/>
    <w:qFormat/>
    <w:rsid w:val="00503B08"/>
    <w:rPr>
      <w:rFonts w:ascii="Arial" w:eastAsiaTheme="minorHAnsi" w:hAnsi="Arial" w:cstheme="minorBidi"/>
      <w:szCs w:val="22"/>
      <w:lang w:val="en-US" w:eastAsia="ja-JP"/>
    </w:rPr>
  </w:style>
  <w:style w:type="paragraph" w:customStyle="1" w:styleId="bullet">
    <w:name w:val="bullet"/>
    <w:basedOn w:val="ListParagraph"/>
    <w:qFormat/>
    <w:rsid w:val="00503B08"/>
    <w:pPr>
      <w:numPr>
        <w:numId w:val="14"/>
      </w:numPr>
      <w:spacing w:after="160" w:line="256" w:lineRule="auto"/>
      <w:contextualSpacing/>
    </w:pPr>
    <w:rPr>
      <w:rFonts w:ascii="Arial" w:eastAsia="Times New Roman" w:hAnsi="Arial"/>
      <w:sz w:val="20"/>
      <w:lang w:val="en-GB" w:eastAsia="en-GB"/>
    </w:rPr>
  </w:style>
  <w:style w:type="character" w:customStyle="1" w:styleId="ObservationChar">
    <w:name w:val="Observation Char"/>
    <w:basedOn w:val="DefaultParagraphFont"/>
    <w:link w:val="Observation"/>
    <w:qFormat/>
    <w:rsid w:val="00503B08"/>
    <w:rPr>
      <w:rFonts w:ascii="Times New Roman" w:eastAsia="SimSun" w:hAnsi="Times New Roman"/>
      <w:b/>
      <w:bCs/>
      <w:sz w:val="24"/>
      <w:szCs w:val="24"/>
      <w:lang w:val="en-GB" w:eastAsia="ja-JP"/>
    </w:rPr>
  </w:style>
  <w:style w:type="character" w:customStyle="1" w:styleId="CaptionChar">
    <w:name w:val="Caption Char"/>
    <w:link w:val="Caption"/>
    <w:uiPriority w:val="99"/>
    <w:qFormat/>
    <w:rsid w:val="00503B08"/>
    <w:rPr>
      <w:rFonts w:ascii="Arial" w:eastAsiaTheme="minorHAnsi" w:hAnsi="Arial" w:cstheme="minorBidi"/>
      <w:b/>
      <w:szCs w:val="22"/>
      <w:lang w:val="en-US"/>
    </w:rPr>
  </w:style>
  <w:style w:type="table" w:customStyle="1" w:styleId="TableGrid7">
    <w:name w:val="Table Grid7"/>
    <w:basedOn w:val="TableNormal"/>
    <w:uiPriority w:val="39"/>
    <w:qFormat/>
    <w:rsid w:val="00503B08"/>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sid w:val="00503B08"/>
    <w:rPr>
      <w:rFonts w:ascii="Arial" w:hAnsi="Arial"/>
      <w:b/>
      <w:lang w:val="en-GB"/>
    </w:rPr>
  </w:style>
  <w:style w:type="character" w:styleId="PlaceholderText">
    <w:name w:val="Placeholder Text"/>
    <w:basedOn w:val="DefaultParagraphFont"/>
    <w:uiPriority w:val="99"/>
    <w:semiHidden/>
    <w:qFormat/>
    <w:rsid w:val="00503B08"/>
    <w:rPr>
      <w:color w:val="808080"/>
    </w:rPr>
  </w:style>
  <w:style w:type="character" w:customStyle="1" w:styleId="B1Zchn">
    <w:name w:val="B1 Zchn"/>
    <w:qFormat/>
    <w:rsid w:val="00503B08"/>
    <w:rPr>
      <w:lang w:eastAsia="en-US"/>
    </w:rPr>
  </w:style>
  <w:style w:type="character" w:customStyle="1" w:styleId="1">
    <w:name w:val="未处理的提及1"/>
    <w:basedOn w:val="DefaultParagraphFont"/>
    <w:uiPriority w:val="99"/>
    <w:unhideWhenUsed/>
    <w:qFormat/>
    <w:rsid w:val="00503B08"/>
    <w:rPr>
      <w:color w:val="605E5C"/>
      <w:shd w:val="clear" w:color="auto" w:fill="E1DFDD"/>
    </w:rPr>
  </w:style>
  <w:style w:type="character" w:customStyle="1" w:styleId="10">
    <w:name w:val="@他1"/>
    <w:basedOn w:val="DefaultParagraphFont"/>
    <w:uiPriority w:val="99"/>
    <w:unhideWhenUsed/>
    <w:qFormat/>
    <w:rsid w:val="00503B08"/>
    <w:rPr>
      <w:color w:val="2B579A"/>
      <w:shd w:val="clear" w:color="auto" w:fill="E1DFDD"/>
    </w:rPr>
  </w:style>
  <w:style w:type="paragraph" w:customStyle="1" w:styleId="Revision1">
    <w:name w:val="Revision1"/>
    <w:hidden/>
    <w:uiPriority w:val="99"/>
    <w:semiHidden/>
    <w:qFormat/>
    <w:rsid w:val="00503B08"/>
    <w:rPr>
      <w:rFonts w:ascii="Arial" w:eastAsiaTheme="minorHAnsi" w:hAnsi="Arial" w:cstheme="minorBidi"/>
      <w:szCs w:val="22"/>
    </w:rPr>
  </w:style>
  <w:style w:type="character" w:customStyle="1" w:styleId="TACChar">
    <w:name w:val="TAC Char"/>
    <w:link w:val="TAC"/>
    <w:qFormat/>
    <w:locked/>
    <w:rsid w:val="00503B08"/>
    <w:rPr>
      <w:rFonts w:ascii="Arial" w:eastAsiaTheme="minorHAnsi" w:hAnsi="Arial" w:cstheme="minorBidi"/>
      <w:sz w:val="18"/>
      <w:szCs w:val="22"/>
    </w:rPr>
  </w:style>
  <w:style w:type="character" w:customStyle="1" w:styleId="TANChar">
    <w:name w:val="TAN Char"/>
    <w:link w:val="TAN"/>
    <w:qFormat/>
    <w:rsid w:val="00503B08"/>
    <w:rPr>
      <w:rFonts w:ascii="Arial" w:eastAsiaTheme="minorHAnsi" w:hAnsi="Arial" w:cstheme="minorBidi"/>
      <w:sz w:val="18"/>
      <w:szCs w:val="22"/>
    </w:rPr>
  </w:style>
  <w:style w:type="character" w:customStyle="1" w:styleId="B10">
    <w:name w:val="B1 (文字)"/>
    <w:qFormat/>
    <w:rsid w:val="00503B08"/>
    <w:rPr>
      <w:rFonts w:ascii="Times New Roman" w:eastAsia="MS Mincho" w:hAnsi="Times New Roman" w:cs="Times New Roman"/>
      <w:sz w:val="20"/>
      <w:szCs w:val="20"/>
      <w:lang w:val="en-GB" w:eastAsia="en-US"/>
    </w:rPr>
  </w:style>
  <w:style w:type="character" w:customStyle="1" w:styleId="TALChar">
    <w:name w:val="TAL Char"/>
    <w:qFormat/>
    <w:locked/>
    <w:rsid w:val="00503B08"/>
    <w:rPr>
      <w:rFonts w:ascii="Arial" w:eastAsia="MS Mincho" w:hAnsi="Arial" w:cs="Times New Roman"/>
      <w:sz w:val="18"/>
      <w:szCs w:val="20"/>
      <w:lang w:val="en-GB" w:eastAsia="en-US"/>
    </w:rPr>
  </w:style>
  <w:style w:type="character" w:customStyle="1" w:styleId="normaltextrun">
    <w:name w:val="normaltextrun"/>
    <w:qFormat/>
    <w:rsid w:val="00503B08"/>
  </w:style>
  <w:style w:type="character" w:customStyle="1" w:styleId="spellingerror">
    <w:name w:val="spellingerror"/>
    <w:qFormat/>
    <w:rsid w:val="00503B08"/>
  </w:style>
  <w:style w:type="paragraph" w:customStyle="1" w:styleId="0maintext">
    <w:name w:val="0maintext"/>
    <w:basedOn w:val="Normal"/>
    <w:uiPriority w:val="99"/>
    <w:qFormat/>
    <w:rsid w:val="00503B08"/>
    <w:rPr>
      <w:rFonts w:eastAsia="SimSun"/>
      <w:sz w:val="16"/>
    </w:rPr>
  </w:style>
  <w:style w:type="paragraph" w:customStyle="1" w:styleId="3GPPText">
    <w:name w:val="3GPP Text"/>
    <w:basedOn w:val="Normal"/>
    <w:link w:val="3GPPTextChar"/>
    <w:qFormat/>
    <w:rsid w:val="00503B08"/>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503B08"/>
    <w:rPr>
      <w:rFonts w:ascii="Times New Roman" w:hAnsi="Times New Roman"/>
      <w:sz w:val="22"/>
      <w:lang w:val="en-US" w:eastAsia="en-US"/>
    </w:rPr>
  </w:style>
  <w:style w:type="paragraph" w:customStyle="1" w:styleId="paragraph">
    <w:name w:val="paragraph"/>
    <w:basedOn w:val="Normal"/>
    <w:qFormat/>
    <w:rsid w:val="00503B08"/>
    <w:pPr>
      <w:spacing w:before="100" w:beforeAutospacing="1" w:after="100" w:afterAutospacing="1"/>
    </w:pPr>
  </w:style>
  <w:style w:type="character" w:customStyle="1" w:styleId="eop">
    <w:name w:val="eop"/>
    <w:basedOn w:val="DefaultParagraphFont"/>
    <w:qFormat/>
    <w:rsid w:val="00503B08"/>
  </w:style>
  <w:style w:type="character" w:customStyle="1" w:styleId="tabchar">
    <w:name w:val="tabchar"/>
    <w:basedOn w:val="DefaultParagraphFont"/>
    <w:qFormat/>
    <w:rsid w:val="00503B08"/>
  </w:style>
  <w:style w:type="character" w:customStyle="1" w:styleId="ui-provider">
    <w:name w:val="ui-provider"/>
    <w:basedOn w:val="DefaultParagraphFont"/>
    <w:qFormat/>
    <w:rsid w:val="00503B08"/>
  </w:style>
  <w:style w:type="paragraph" w:customStyle="1" w:styleId="Default">
    <w:name w:val="Default"/>
    <w:qFormat/>
    <w:rsid w:val="00503B08"/>
    <w:pPr>
      <w:autoSpaceDE w:val="0"/>
      <w:autoSpaceDN w:val="0"/>
      <w:adjustRightInd w:val="0"/>
    </w:pPr>
    <w:rPr>
      <w:rFonts w:ascii="Times New Roman" w:hAnsi="Times New Roman"/>
      <w:color w:val="000000"/>
      <w:sz w:val="24"/>
      <w:szCs w:val="24"/>
      <w:lang w:val="en-GB" w:eastAsia="en-GB"/>
    </w:rPr>
  </w:style>
  <w:style w:type="paragraph" w:customStyle="1" w:styleId="ListParagraph1">
    <w:name w:val="List Paragraph1"/>
    <w:basedOn w:val="Normal"/>
    <w:link w:val="Char"/>
    <w:uiPriority w:val="34"/>
    <w:qFormat/>
    <w:rsid w:val="00503B08"/>
    <w:pPr>
      <w:widowControl w:val="0"/>
      <w:spacing w:after="160" w:line="259" w:lineRule="auto"/>
      <w:ind w:firstLineChars="200" w:firstLine="420"/>
      <w:jc w:val="both"/>
    </w:pPr>
    <w:rPr>
      <w:rFonts w:eastAsia="Batang" w:cs="Times"/>
      <w:kern w:val="2"/>
      <w:sz w:val="21"/>
    </w:rPr>
  </w:style>
  <w:style w:type="paragraph" w:customStyle="1" w:styleId="3GPPAgreements">
    <w:name w:val="3GPP Agreements"/>
    <w:basedOn w:val="Normal"/>
    <w:link w:val="3GPPAgreementsChar"/>
    <w:qFormat/>
    <w:rsid w:val="00503B08"/>
    <w:pPr>
      <w:numPr>
        <w:numId w:val="15"/>
      </w:numPr>
      <w:autoSpaceDE w:val="0"/>
      <w:autoSpaceDN w:val="0"/>
      <w:adjustRightInd w:val="0"/>
      <w:snapToGrid w:val="0"/>
      <w:spacing w:after="120"/>
      <w:jc w:val="both"/>
    </w:pPr>
    <w:rPr>
      <w:rFonts w:eastAsia="SimSun"/>
      <w:sz w:val="22"/>
      <w:szCs w:val="22"/>
      <w:lang w:eastAsia="en-US"/>
    </w:rPr>
  </w:style>
  <w:style w:type="character" w:customStyle="1" w:styleId="3GPPAgreementsChar">
    <w:name w:val="3GPP Agreements Char"/>
    <w:link w:val="3GPPAgreements"/>
    <w:qFormat/>
    <w:rsid w:val="00503B08"/>
    <w:rPr>
      <w:rFonts w:ascii="Times New Roman" w:eastAsia="SimSun" w:hAnsi="Times New Roman"/>
      <w:sz w:val="22"/>
      <w:szCs w:val="22"/>
      <w:lang w:eastAsia="en-US"/>
    </w:rPr>
  </w:style>
  <w:style w:type="paragraph" w:customStyle="1" w:styleId="11">
    <w:name w:val="修订1"/>
    <w:hidden/>
    <w:uiPriority w:val="99"/>
    <w:semiHidden/>
    <w:qFormat/>
    <w:rsid w:val="00503B08"/>
    <w:rPr>
      <w:rFonts w:ascii="Times New Roman" w:eastAsia="Times New Roman" w:hAnsi="Times New Roman"/>
      <w:sz w:val="24"/>
      <w:szCs w:val="24"/>
      <w:lang w:eastAsia="zh-CN"/>
    </w:rPr>
  </w:style>
  <w:style w:type="paragraph" w:customStyle="1" w:styleId="maintext">
    <w:name w:val="main text"/>
    <w:basedOn w:val="Normal"/>
    <w:link w:val="maintextChar"/>
    <w:qFormat/>
    <w:rsid w:val="00503B08"/>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503B08"/>
    <w:rPr>
      <w:rFonts w:ascii="Times New Roman" w:eastAsia="Malgun Gothic" w:hAnsi="Times New Roman" w:cs="Batang"/>
      <w:lang w:val="en-GB" w:eastAsia="ko-KR"/>
    </w:rPr>
  </w:style>
  <w:style w:type="character" w:customStyle="1" w:styleId="Char">
    <w:name w:val="列出段落 Char"/>
    <w:link w:val="ListParagraph1"/>
    <w:uiPriority w:val="34"/>
    <w:qFormat/>
    <w:locked/>
    <w:rsid w:val="00503B08"/>
    <w:rPr>
      <w:rFonts w:ascii="Times New Roman" w:eastAsia="Batang" w:hAnsi="Times New Roman" w:cs="Times"/>
      <w:kern w:val="2"/>
      <w:sz w:val="21"/>
      <w:szCs w:val="24"/>
    </w:rPr>
  </w:style>
  <w:style w:type="character" w:customStyle="1" w:styleId="HTMLPreformattedChar">
    <w:name w:val="HTML Preformatted Char"/>
    <w:basedOn w:val="DefaultParagraphFont"/>
    <w:link w:val="HTMLPreformatted"/>
    <w:uiPriority w:val="99"/>
    <w:qFormat/>
    <w:rsid w:val="00503B08"/>
    <w:rPr>
      <w:rFonts w:ascii="SimSun" w:eastAsia="SimSun" w:hAnsi="SimSun" w:cs="SimSun"/>
      <w:sz w:val="24"/>
      <w:szCs w:val="24"/>
    </w:rPr>
  </w:style>
  <w:style w:type="character" w:customStyle="1" w:styleId="y2iqfc">
    <w:name w:val="y2iqfc"/>
    <w:basedOn w:val="DefaultParagraphFont"/>
    <w:qFormat/>
    <w:rsid w:val="00503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611109f9-ed58-4498-a270-1fb2086a5321">
      <Terms xmlns="http://schemas.microsoft.com/office/infopath/2007/PartnerControls"/>
    </lcf76f155ced4ddcb4097134ff3c332f>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5NUHHDQN7SK2-1476151046-544933</_dlc_DocId>
    <_dlc_DocIdUrl xmlns="f166a696-7b5b-4ccd-9f0c-ffde0cceec81">
      <Url>https://ericsson.sharepoint.com/sites/star/_layouts/15/DocIdRedir.aspx?ID=5NUHHDQN7SK2-1476151046-544933</Url>
      <Description>5NUHHDQN7SK2-1476151046-544933</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3" ma:contentTypeDescription="EriCOLL Document Content Type" ma:contentTypeScope="" ma:versionID="04bb75295ad739b9c42d87e78223c929">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9e19891b2bfb322969b48e53049d1e53"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43873-17D6-4B5A-B17C-052B5666F9B9}">
  <ds:schemaRefs>
    <ds:schemaRef ds:uri="http://schemas.microsoft.com/sharepoint/events"/>
  </ds:schemaRefs>
</ds:datastoreItem>
</file>

<file path=customXml/itemProps2.xml><?xml version="1.0" encoding="utf-8"?>
<ds:datastoreItem xmlns:ds="http://schemas.openxmlformats.org/officeDocument/2006/customXml" ds:itemID="{490AD023-E881-4D0E-AEEF-F11EAC3B3E5B}">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611109f9-ed58-4498-a270-1fb2086a5321"/>
    <ds:schemaRef ds:uri="f166a696-7b5b-4ccd-9f0c-ffde0cceec81"/>
    <ds:schemaRef ds:uri="http://schemas.microsoft.com/sharepoint/v4"/>
  </ds:schemaRefs>
</ds:datastoreItem>
</file>

<file path=customXml/itemProps5.xml><?xml version="1.0" encoding="utf-8"?>
<ds:datastoreItem xmlns:ds="http://schemas.openxmlformats.org/officeDocument/2006/customXml" ds:itemID="{F8F2143A-9A5A-4B92-886A-96C869ED102D}">
  <ds:schemaRefs>
    <ds:schemaRef ds:uri="Microsoft.SharePoint.Taxonomy.ContentTypeSync"/>
  </ds:schemaRefs>
</ds:datastoreItem>
</file>

<file path=customXml/itemProps6.xml><?xml version="1.0" encoding="utf-8"?>
<ds:datastoreItem xmlns:ds="http://schemas.openxmlformats.org/officeDocument/2006/customXml" ds:itemID="{3699F94A-B93F-4CBF-B84D-F2E4A60DA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66</Pages>
  <Words>20998</Words>
  <Characters>119693</Characters>
  <Application>Microsoft Office Word</Application>
  <DocSecurity>0</DocSecurity>
  <Lines>997</Lines>
  <Paragraphs>280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140411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Zhilan Xiong</dc:creator>
  <cp:keywords>3GPP; Ericsson; TDoc</cp:keywords>
  <cp:lastModifiedBy>Florent Munier</cp:lastModifiedBy>
  <cp:revision>10</cp:revision>
  <cp:lastPrinted>2023-02-17T14:44:00Z</cp:lastPrinted>
  <dcterms:created xsi:type="dcterms:W3CDTF">2023-08-22T17:29:00Z</dcterms:created>
  <dcterms:modified xsi:type="dcterms:W3CDTF">2023-08-22T17:37:00Z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a1dee718-5bce-4f4f-a54e-68cf0d68f128</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MediaServiceImageTag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EriCOLLProcess">
    <vt:lpwstr/>
  </property>
  <property fmtid="{D5CDD505-2E9C-101B-9397-08002B2CF9AE}" pid="15" name="GrammarlyDocumentId">
    <vt:lpwstr>805f53b2801ec5089a54ae3eee2cf28ddf25399c45871a77d38d0c8db1bc1873</vt:lpwstr>
  </property>
  <property fmtid="{D5CDD505-2E9C-101B-9397-08002B2CF9AE}" pid="16" name="KSOProductBuildVer">
    <vt:lpwstr>2052-11.8.2.11718</vt:lpwstr>
  </property>
  <property fmtid="{D5CDD505-2E9C-101B-9397-08002B2CF9AE}" pid="17" name="ICV">
    <vt:lpwstr>6545910C6A3049B694FBC56568B37680</vt:lpwstr>
  </property>
  <property fmtid="{D5CDD505-2E9C-101B-9397-08002B2CF9AE}" pid="18" name="MSIP_Label_83bcef13-7cac-433f-ba1d-47a323951816_Enabled">
    <vt:lpwstr>true</vt:lpwstr>
  </property>
  <property fmtid="{D5CDD505-2E9C-101B-9397-08002B2CF9AE}" pid="19" name="MSIP_Label_83bcef13-7cac-433f-ba1d-47a323951816_SetDate">
    <vt:lpwstr>2023-05-22T22:57:17Z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2982c743-afee-447b-9fd4-56bc12dadd9f</vt:lpwstr>
  </property>
  <property fmtid="{D5CDD505-2E9C-101B-9397-08002B2CF9AE}" pid="24" name="MSIP_Label_83bcef13-7cac-433f-ba1d-47a323951816_ContentBits">
    <vt:lpwstr>0</vt:lpwstr>
  </property>
</Properties>
</file>