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center" w:pos="4536"/>
          <w:tab w:val="right" w:pos="7938"/>
          <w:tab w:val="right" w:pos="9639"/>
        </w:tabs>
        <w:ind w:right="2"/>
        <w:rPr>
          <w:rFonts w:hint="default" w:ascii="Arial" w:hAnsi="Arial" w:cs="Arial"/>
          <w:b/>
          <w:bCs/>
          <w:sz w:val="28"/>
        </w:rPr>
      </w:pPr>
      <w:bookmarkStart w:id="0" w:name="_Hlk131720489"/>
      <w:bookmarkStart w:id="1" w:name="OLE_LINK3"/>
      <w:bookmarkStart w:id="2" w:name="OLE_LINK88"/>
      <w:bookmarkStart w:id="3" w:name="OLE_LINK87"/>
      <w:r>
        <w:rPr>
          <w:rFonts w:ascii="Arial" w:hAnsi="Arial" w:cs="Arial"/>
          <w:b/>
          <w:bCs/>
          <w:sz w:val="28"/>
        </w:rPr>
        <w:t>3GPP TSG RAN WG1 #11</w:t>
      </w:r>
      <w:r>
        <w:rPr>
          <w:rFonts w:hint="default" w:ascii="Arial" w:hAnsi="Arial" w:cs="Arial"/>
          <w:b/>
          <w:bCs/>
          <w:sz w:val="28"/>
        </w:rPr>
        <w:t>4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>R1-</w:t>
      </w:r>
      <w:r>
        <w:rPr>
          <w:rFonts w:hint="default" w:ascii="Arial" w:hAnsi="Arial" w:cs="Arial"/>
          <w:b/>
          <w:bCs/>
          <w:sz w:val="28"/>
        </w:rPr>
        <w:t>2308200</w:t>
      </w:r>
    </w:p>
    <w:bookmarkEnd w:id="0"/>
    <w:p>
      <w:pPr>
        <w:keepNext w:val="0"/>
        <w:keepLines w:val="0"/>
        <w:widowControl/>
        <w:suppressLineNumbers w:val="0"/>
        <w:jc w:val="left"/>
        <w:rPr>
          <w:rFonts w:ascii="Arial" w:hAnsi="Arial" w:eastAsia="MS Mincho" w:cs="Arial"/>
          <w:b/>
          <w:bCs/>
          <w:sz w:val="28"/>
          <w:lang w:eastAsia="ja-JP"/>
        </w:rPr>
      </w:pPr>
      <w:r>
        <w:rPr>
          <w:rFonts w:ascii="Arial" w:hAnsi="Arial" w:eastAsia="MS Mincho" w:cs="Arial"/>
          <w:b/>
          <w:bCs/>
          <w:sz w:val="28"/>
          <w:lang w:val="en-US" w:eastAsia="zh-CN"/>
        </w:rPr>
        <w:t>Toulouse, FR</w:t>
      </w:r>
      <w:r>
        <w:rPr>
          <w:rFonts w:ascii="Arial" w:hAnsi="Arial" w:eastAsia="MS Mincho" w:cs="Arial"/>
          <w:b/>
          <w:bCs/>
          <w:sz w:val="28"/>
          <w:lang w:eastAsia="ja-JP"/>
        </w:rPr>
        <w:t xml:space="preserve">, </w:t>
      </w:r>
      <w:r>
        <w:rPr>
          <w:rFonts w:hint="default" w:ascii="Arial" w:hAnsi="Arial" w:eastAsia="MS Mincho" w:cs="Arial"/>
          <w:b/>
          <w:bCs/>
          <w:sz w:val="28"/>
          <w:lang w:eastAsia="ja-JP"/>
        </w:rPr>
        <w:t>Aug</w:t>
      </w:r>
      <w:r>
        <w:rPr>
          <w:rFonts w:ascii="Arial" w:hAnsi="Arial" w:eastAsia="MS Mincho" w:cs="Arial"/>
          <w:b/>
          <w:bCs/>
          <w:sz w:val="28"/>
          <w:lang w:eastAsia="ja-JP"/>
        </w:rPr>
        <w:t xml:space="preserve"> 2</w:t>
      </w:r>
      <w:r>
        <w:rPr>
          <w:rFonts w:hint="default" w:ascii="Arial" w:hAnsi="Arial" w:eastAsia="MS Mincho" w:cs="Arial"/>
          <w:b/>
          <w:bCs/>
          <w:sz w:val="28"/>
          <w:lang w:eastAsia="ja-JP"/>
        </w:rPr>
        <w:t>1</w:t>
      </w:r>
      <w:r>
        <w:rPr>
          <w:rFonts w:hint="default" w:ascii="Arial" w:hAnsi="Arial" w:eastAsia="MS Mincho" w:cs="Arial"/>
          <w:b/>
          <w:bCs/>
          <w:sz w:val="28"/>
          <w:vertAlign w:val="superscript"/>
          <w:lang w:eastAsia="ja-JP"/>
        </w:rPr>
        <w:t>st</w:t>
      </w:r>
      <w:r>
        <w:rPr>
          <w:rFonts w:ascii="Arial" w:hAnsi="Arial" w:eastAsia="MS Mincho" w:cs="Arial"/>
          <w:b/>
          <w:bCs/>
          <w:sz w:val="28"/>
          <w:lang w:eastAsia="ja-JP"/>
        </w:rPr>
        <w:t xml:space="preserve"> – </w:t>
      </w:r>
      <w:r>
        <w:rPr>
          <w:rFonts w:hint="default" w:ascii="Arial" w:hAnsi="Arial" w:eastAsia="MS Mincho" w:cs="Arial"/>
          <w:b/>
          <w:bCs/>
          <w:sz w:val="28"/>
          <w:lang w:eastAsia="ja-JP"/>
        </w:rPr>
        <w:t>Aug</w:t>
      </w:r>
      <w:r>
        <w:rPr>
          <w:rFonts w:ascii="Arial" w:hAnsi="Arial" w:eastAsia="MS Mincho" w:cs="Arial"/>
          <w:b/>
          <w:bCs/>
          <w:sz w:val="28"/>
          <w:lang w:eastAsia="ja-JP"/>
        </w:rPr>
        <w:t xml:space="preserve"> 2</w:t>
      </w:r>
      <w:r>
        <w:rPr>
          <w:rFonts w:hint="default" w:ascii="Arial" w:hAnsi="Arial" w:eastAsia="MS Mincho" w:cs="Arial"/>
          <w:b/>
          <w:bCs/>
          <w:sz w:val="28"/>
          <w:lang w:eastAsia="ja-JP"/>
        </w:rPr>
        <w:t>5</w:t>
      </w:r>
      <w:r>
        <w:rPr>
          <w:rFonts w:ascii="Arial" w:hAnsi="Arial" w:eastAsia="MS Mincho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hAnsi="Arial" w:eastAsia="MS Mincho" w:cs="Arial"/>
          <w:b/>
          <w:bCs/>
          <w:sz w:val="28"/>
          <w:lang w:eastAsia="ja-JP"/>
        </w:rPr>
        <w:t>, 2023</w:t>
      </w:r>
    </w:p>
    <w:p>
      <w:pPr>
        <w:tabs>
          <w:tab w:val="left" w:pos="1843"/>
        </w:tabs>
        <w:rPr>
          <w:rFonts w:ascii="Arial" w:hAnsi="Arial" w:cs="Arial"/>
          <w:b/>
          <w:sz w:val="20"/>
        </w:rPr>
      </w:pPr>
    </w:p>
    <w:p>
      <w:pPr>
        <w:tabs>
          <w:tab w:val="left" w:pos="1843"/>
        </w:tabs>
        <w:rPr>
          <w:rFonts w:hint="default"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Source </w:t>
      </w:r>
      <w:r>
        <w:rPr>
          <w:rFonts w:ascii="Arial" w:hAnsi="Arial" w:cs="Arial"/>
          <w:b/>
          <w:sz w:val="20"/>
        </w:rPr>
        <w:tab/>
      </w:r>
      <w:r>
        <w:rPr>
          <w:rFonts w:ascii="Arial" w:hAnsi="Arial" w:cs="Arial"/>
          <w:b/>
          <w:sz w:val="20"/>
        </w:rPr>
        <w:t xml:space="preserve">: </w:t>
      </w:r>
      <w:r>
        <w:rPr>
          <w:rFonts w:hint="default" w:ascii="Arial" w:hAnsi="Arial" w:cs="Arial"/>
          <w:b/>
          <w:sz w:val="20"/>
        </w:rPr>
        <w:t>BUPT</w:t>
      </w:r>
    </w:p>
    <w:p>
      <w:pPr>
        <w:tabs>
          <w:tab w:val="left" w:pos="1843"/>
        </w:tabs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Title </w:t>
      </w:r>
      <w:r>
        <w:rPr>
          <w:rFonts w:ascii="Arial" w:hAnsi="Arial" w:cs="Arial"/>
          <w:b/>
          <w:sz w:val="20"/>
        </w:rPr>
        <w:tab/>
      </w:r>
      <w:r>
        <w:rPr>
          <w:rFonts w:hint="eastAsia" w:ascii="Arial" w:hAnsi="Arial" w:cs="Arial"/>
          <w:b/>
          <w:sz w:val="20"/>
        </w:rPr>
        <w:t xml:space="preserve">: </w:t>
      </w:r>
      <w:r>
        <w:rPr>
          <w:rFonts w:hint="default" w:ascii="Arial" w:hAnsi="Arial" w:cs="Arial"/>
          <w:b/>
          <w:sz w:val="20"/>
        </w:rPr>
        <w:t>E</w:t>
      </w:r>
      <w:r>
        <w:rPr>
          <w:rFonts w:ascii="Arial" w:hAnsi="Arial" w:cs="Arial"/>
          <w:b/>
          <w:sz w:val="20"/>
        </w:rPr>
        <w:t>valuation on AI/ML for beam management</w:t>
      </w:r>
    </w:p>
    <w:p>
      <w:pPr>
        <w:tabs>
          <w:tab w:val="left" w:pos="1843"/>
        </w:tabs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Agenda Item</w:t>
      </w:r>
      <w:bookmarkStart w:id="4" w:name="Source"/>
      <w:bookmarkEnd w:id="4"/>
      <w:r>
        <w:rPr>
          <w:rFonts w:ascii="Arial" w:hAnsi="Arial" w:cs="Arial"/>
          <w:b/>
          <w:sz w:val="20"/>
        </w:rPr>
        <w:tab/>
      </w:r>
      <w:r>
        <w:rPr>
          <w:rFonts w:ascii="Arial" w:hAnsi="Arial" w:cs="Arial"/>
          <w:b/>
          <w:sz w:val="20"/>
        </w:rPr>
        <w:t>:</w:t>
      </w:r>
      <w:r>
        <w:rPr>
          <w:rFonts w:hint="eastAsia" w:ascii="Arial" w:hAnsi="Arial" w:cs="Arial"/>
          <w:b/>
          <w:sz w:val="20"/>
        </w:rPr>
        <w:t xml:space="preserve"> </w:t>
      </w:r>
      <w:r>
        <w:rPr>
          <w:rFonts w:ascii="Arial" w:hAnsi="Arial" w:cs="Arial"/>
          <w:b/>
          <w:sz w:val="20"/>
        </w:rPr>
        <w:t>9.2.3.1</w:t>
      </w:r>
    </w:p>
    <w:p>
      <w:pPr>
        <w:widowControl/>
        <w:tabs>
          <w:tab w:val="left" w:pos="1843"/>
        </w:tabs>
        <w:rPr>
          <w:rFonts w:ascii="Arial" w:hAnsi="Arial" w:eastAsia="MS Mincho" w:cs="Arial"/>
          <w:b/>
          <w:kern w:val="0"/>
          <w:sz w:val="20"/>
          <w:lang w:val="en-GB" w:eastAsia="en-US"/>
        </w:rPr>
      </w:pPr>
      <w:r>
        <w:rPr>
          <w:rFonts w:ascii="Arial" w:hAnsi="Arial" w:eastAsia="MS Mincho" w:cs="Arial"/>
          <w:b/>
          <w:kern w:val="0"/>
          <w:sz w:val="20"/>
          <w:lang w:val="en-GB" w:eastAsia="en-US"/>
        </w:rPr>
        <w:t>Document for</w:t>
      </w:r>
      <w:r>
        <w:rPr>
          <w:rFonts w:ascii="Arial" w:hAnsi="Arial" w:eastAsia="MS Mincho" w:cs="Arial"/>
          <w:b/>
          <w:kern w:val="0"/>
          <w:sz w:val="20"/>
          <w:lang w:val="en-GB" w:eastAsia="en-US"/>
        </w:rPr>
        <w:tab/>
      </w:r>
      <w:r>
        <w:rPr>
          <w:rFonts w:ascii="Arial" w:hAnsi="Arial" w:eastAsia="MS Mincho" w:cs="Arial"/>
          <w:b/>
          <w:kern w:val="0"/>
          <w:sz w:val="20"/>
          <w:lang w:val="en-GB" w:eastAsia="en-US"/>
        </w:rPr>
        <w:t xml:space="preserve">: </w:t>
      </w:r>
      <w:r>
        <w:rPr>
          <w:rFonts w:hint="eastAsia" w:ascii="Arial" w:hAnsi="Arial" w:eastAsia="MS Mincho" w:cs="Arial"/>
          <w:b/>
          <w:kern w:val="0"/>
          <w:sz w:val="20"/>
          <w:lang w:val="en-GB" w:eastAsia="en-US"/>
        </w:rPr>
        <w:t>Discussion / Decision</w:t>
      </w:r>
    </w:p>
    <w:bookmarkEnd w:id="1"/>
    <w:bookmarkEnd w:id="2"/>
    <w:bookmarkEnd w:id="3"/>
    <w:p>
      <w:pPr>
        <w:pStyle w:val="2"/>
        <w:keepLines/>
        <w:pBdr>
          <w:top w:val="single" w:color="auto" w:sz="12" w:space="3"/>
        </w:pBdr>
        <w:tabs>
          <w:tab w:val="left" w:pos="446"/>
          <w:tab w:val="left" w:pos="858"/>
          <w:tab w:val="clear" w:pos="0"/>
          <w:tab w:val="clear" w:pos="425"/>
        </w:tabs>
        <w:spacing w:before="120" w:after="120"/>
        <w:ind w:left="432" w:hanging="432"/>
        <w:rPr>
          <w:sz w:val="30"/>
          <w:szCs w:val="30"/>
        </w:rPr>
      </w:pPr>
      <w:r>
        <w:rPr>
          <w:sz w:val="30"/>
          <w:szCs w:val="30"/>
        </w:rPr>
        <w:t>Introduction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overflowPunct w:val="0"/>
        <w:autoSpaceDE w:val="0"/>
        <w:autoSpaceDN/>
        <w:adjustRightInd w:val="0"/>
        <w:spacing w:before="0" w:beforeAutospacing="1" w:after="120" w:afterAutospacing="0" w:line="264" w:lineRule="auto"/>
        <w:ind w:right="0" w:rightChars="0"/>
        <w:contextualSpacing/>
        <w:jc w:val="both"/>
        <w:textAlignment w:val="baseline"/>
        <w:rPr>
          <w:rFonts w:hint="default" w:ascii="Times New Roman" w:hAnsi="Times New Roman" w:eastAsia="宋体" w:cs="Times New Roman"/>
          <w:kern w:val="0"/>
          <w:sz w:val="24"/>
          <w:szCs w:val="24"/>
          <w:lang w:val="en-US" w:eastAsia="zh-CN" w:bidi="ar"/>
        </w:rPr>
      </w:pPr>
      <w:bookmarkStart w:id="5" w:name="OLE_LINK1"/>
      <w:r>
        <w:rPr>
          <w:rFonts w:hint="default" w:ascii="Times New Roman" w:hAnsi="Times New Roman" w:eastAsia="宋体" w:cs="Times New Roman"/>
          <w:kern w:val="0"/>
          <w:sz w:val="24"/>
          <w:szCs w:val="24"/>
          <w:lang w:val="en-GB" w:eastAsia="zh-CN" w:bidi="ar"/>
        </w:rPr>
        <w:t>A study item of Study on A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  <w:lang w:val="en-GB" w:eastAsia="zh-CN" w:bidi="ar"/>
        </w:rPr>
        <w:t>rti</w:t>
      </w:r>
      <w:r>
        <w:rPr>
          <w:rFonts w:hint="default" w:ascii="Times New Roman" w:hAnsi="Times New Roman" w:eastAsia="宋体" w:cs="Times New Roman"/>
          <w:kern w:val="0"/>
          <w:sz w:val="24"/>
          <w:szCs w:val="24"/>
          <w:lang w:val="en-GB" w:eastAsia="zh-CN" w:bidi="ar"/>
        </w:rPr>
        <w:t xml:space="preserve">ficial Intelligence (AI)/Machine Learning (ML) for NR Air Interface was approved in RAN#94e meeting [1] and revised in RAN#96 meeting [2]. Based on the agreements in previous 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  <w:lang w:val="en-GB" w:eastAsia="zh-CN" w:bidi="ar"/>
        </w:rPr>
        <w:t>mee</w:t>
      </w:r>
      <w:r>
        <w:rPr>
          <w:rFonts w:hint="default" w:ascii="Times New Roman" w:hAnsi="Times New Roman" w:eastAsia="宋体" w:cs="Times New Roman"/>
          <w:kern w:val="0"/>
          <w:sz w:val="24"/>
          <w:szCs w:val="24"/>
          <w:lang w:val="en-GB" w:eastAsia="zh-CN" w:bidi="ar"/>
        </w:rPr>
        <w:t>ting, beam prediction in spatial domain is a basic and important sub use case of beam management.</w:t>
      </w:r>
      <w:bookmarkEnd w:id="5"/>
      <w:r>
        <w:rPr>
          <w:rFonts w:hint="default" w:cs="Times New Roman"/>
          <w:kern w:val="0"/>
          <w:sz w:val="24"/>
          <w:szCs w:val="24"/>
          <w:lang w:eastAsia="zh-CN" w:bidi="ar"/>
        </w:rPr>
        <w:t xml:space="preserve"> </w:t>
      </w:r>
      <w:r>
        <w:rPr>
          <w:rFonts w:hint="default" w:ascii="Times New Roman" w:hAnsi="Times New Roman" w:eastAsia="宋体" w:cs="Times New Roman"/>
          <w:kern w:val="0"/>
          <w:sz w:val="24"/>
          <w:szCs w:val="24"/>
          <w:lang w:val="en-US" w:eastAsia="zh-CN" w:bidi="ar"/>
        </w:rPr>
        <w:t>In this contribution, we will provide some discussions on the evaluation on AI/ML for beam management.</w:t>
      </w:r>
    </w:p>
    <w:p>
      <w:pPr>
        <w:pStyle w:val="2"/>
        <w:bidi w:val="0"/>
        <w:ind w:left="432" w:leftChars="0" w:hanging="432" w:firstLineChars="0"/>
        <w:rPr>
          <w:rFonts w:hint="default"/>
        </w:rPr>
      </w:pPr>
      <w:r>
        <w:rPr>
          <w:rFonts w:hint="default"/>
        </w:rPr>
        <w:t>Evaluation for BM-Case 1 Tx beam prediction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overflowPunct w:val="0"/>
        <w:autoSpaceDE w:val="0"/>
        <w:autoSpaceDN/>
        <w:adjustRightInd w:val="0"/>
        <w:spacing w:before="0" w:beforeAutospacing="1" w:after="120" w:afterAutospacing="0" w:line="264" w:lineRule="auto"/>
        <w:ind w:right="0" w:rightChars="0"/>
        <w:contextualSpacing/>
        <w:jc w:val="both"/>
        <w:textAlignment w:val="baseline"/>
        <w:rPr>
          <w:rFonts w:hint="default" w:ascii="Times New Roman" w:hAnsi="Times New Roman" w:eastAsia="宋体" w:cs="Times New Roman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4"/>
          <w:lang w:val="en-US" w:eastAsia="zh-CN" w:bidi="ar"/>
        </w:rPr>
        <w:t>In this section, we provide the evaluation results for spatial domain</w:t>
      </w:r>
      <w:r>
        <w:rPr>
          <w:rFonts w:hint="default" w:ascii="Times New Roman" w:hAnsi="Times New Roman" w:eastAsia="宋体" w:cs="Times New Roman"/>
          <w:kern w:val="0"/>
          <w:sz w:val="24"/>
          <w:szCs w:val="24"/>
          <w:lang w:eastAsia="zh-CN" w:bidi="ar"/>
        </w:rPr>
        <w:t xml:space="preserve"> Tx</w:t>
      </w:r>
      <w:r>
        <w:rPr>
          <w:rFonts w:hint="default" w:ascii="Times New Roman" w:hAnsi="Times New Roman" w:eastAsia="宋体" w:cs="Times New Roman"/>
          <w:kern w:val="0"/>
          <w:sz w:val="24"/>
          <w:szCs w:val="24"/>
          <w:lang w:val="en-US" w:eastAsia="zh-CN" w:bidi="ar"/>
        </w:rPr>
        <w:t xml:space="preserve"> beam prediction with 32 Tx beam</w:t>
      </w:r>
      <w:r>
        <w:rPr>
          <w:rFonts w:hint="default" w:ascii="Times New Roman" w:hAnsi="Times New Roman" w:eastAsia="宋体" w:cs="Times New Roman"/>
          <w:kern w:val="0"/>
          <w:sz w:val="24"/>
          <w:szCs w:val="24"/>
          <w:lang w:eastAsia="zh-CN" w:bidi="ar"/>
        </w:rPr>
        <w:t>s</w:t>
      </w:r>
      <w:r>
        <w:rPr>
          <w:rFonts w:hint="default" w:ascii="Times New Roman" w:hAnsi="Times New Roman" w:eastAsia="宋体" w:cs="Times New Roman"/>
          <w:kern w:val="0"/>
          <w:sz w:val="24"/>
          <w:szCs w:val="24"/>
          <w:lang w:val="en-US" w:eastAsia="zh-CN" w:bidi="ar"/>
        </w:rPr>
        <w:t xml:space="preserve"> and </w:t>
      </w:r>
      <w:r>
        <w:rPr>
          <w:rFonts w:hint="default" w:ascii="Times New Roman" w:hAnsi="Times New Roman" w:eastAsia="宋体" w:cs="Times New Roman"/>
          <w:kern w:val="0"/>
          <w:sz w:val="24"/>
          <w:szCs w:val="24"/>
          <w:lang w:eastAsia="zh-CN" w:bidi="ar"/>
        </w:rPr>
        <w:t>4</w:t>
      </w:r>
      <w:r>
        <w:rPr>
          <w:rFonts w:hint="default" w:ascii="Times New Roman" w:hAnsi="Times New Roman" w:eastAsia="宋体" w:cs="Times New Roman"/>
          <w:kern w:val="0"/>
          <w:sz w:val="24"/>
          <w:szCs w:val="24"/>
          <w:lang w:val="en-US" w:eastAsia="zh-CN" w:bidi="ar"/>
        </w:rPr>
        <w:t xml:space="preserve"> Rx beam</w:t>
      </w:r>
      <w:r>
        <w:rPr>
          <w:rFonts w:hint="default" w:ascii="Times New Roman" w:hAnsi="Times New Roman" w:eastAsia="宋体" w:cs="Times New Roman"/>
          <w:kern w:val="0"/>
          <w:sz w:val="24"/>
          <w:szCs w:val="24"/>
          <w:lang w:eastAsia="zh-CN" w:bidi="ar"/>
        </w:rPr>
        <w:t>s</w:t>
      </w:r>
      <w:r>
        <w:rPr>
          <w:rFonts w:hint="default" w:ascii="Times New Roman" w:hAnsi="Times New Roman" w:eastAsia="宋体" w:cs="Times New Roman"/>
          <w:kern w:val="0"/>
          <w:sz w:val="24"/>
          <w:szCs w:val="24"/>
          <w:lang w:val="en-US" w:eastAsia="zh-CN" w:bidi="ar"/>
        </w:rPr>
        <w:t xml:space="preserve">. The simulation assumptions are provided in </w:t>
      </w:r>
      <w:r>
        <w:rPr>
          <w:rFonts w:hint="default" w:cs="Times New Roman"/>
          <w:kern w:val="0"/>
          <w:sz w:val="24"/>
          <w:szCs w:val="24"/>
          <w:lang w:eastAsia="zh-CN" w:bidi="ar"/>
        </w:rPr>
        <w:t>Table 1</w:t>
      </w:r>
      <w:r>
        <w:rPr>
          <w:rFonts w:hint="default" w:ascii="Times New Roman" w:hAnsi="Times New Roman" w:eastAsia="宋体" w:cs="Times New Roman"/>
          <w:kern w:val="0"/>
          <w:sz w:val="24"/>
          <w:szCs w:val="24"/>
          <w:lang w:val="en-US" w:eastAsia="zh-CN" w:bidi="ar"/>
        </w:rPr>
        <w:t xml:space="preserve">. We use </w:t>
      </w:r>
      <w:r>
        <w:rPr>
          <w:rFonts w:hint="default" w:ascii="Times New Roman" w:hAnsi="Times New Roman" w:eastAsia="宋体" w:cs="Times New Roman"/>
          <w:kern w:val="0"/>
          <w:sz w:val="24"/>
          <w:szCs w:val="24"/>
          <w:lang w:eastAsia="zh-CN" w:bidi="ar"/>
        </w:rPr>
        <w:t>105000</w:t>
      </w:r>
      <w:r>
        <w:rPr>
          <w:rFonts w:hint="default" w:ascii="Times New Roman" w:hAnsi="Times New Roman" w:eastAsia="宋体" w:cs="Times New Roman"/>
          <w:kern w:val="0"/>
          <w:sz w:val="24"/>
          <w:szCs w:val="24"/>
          <w:lang w:val="en-US" w:eastAsia="zh-CN" w:bidi="ar"/>
        </w:rPr>
        <w:t xml:space="preserve"> samples for training and </w:t>
      </w:r>
      <w:r>
        <w:rPr>
          <w:rFonts w:hint="default" w:ascii="Times New Roman" w:hAnsi="Times New Roman" w:eastAsia="宋体" w:cs="Times New Roman"/>
          <w:kern w:val="0"/>
          <w:sz w:val="24"/>
          <w:szCs w:val="24"/>
          <w:lang w:eastAsia="zh-CN" w:bidi="ar"/>
        </w:rPr>
        <w:t>testing</w:t>
      </w:r>
      <w:r>
        <w:rPr>
          <w:rFonts w:hint="default" w:ascii="Times New Roman" w:hAnsi="Times New Roman" w:eastAsia="宋体" w:cs="Times New Roman"/>
          <w:kern w:val="0"/>
          <w:sz w:val="24"/>
          <w:szCs w:val="24"/>
          <w:lang w:val="en-US" w:eastAsia="zh-CN" w:bidi="ar"/>
        </w:rPr>
        <w:t>.</w:t>
      </w:r>
    </w:p>
    <w:p>
      <w:pPr>
        <w:pStyle w:val="4"/>
        <w:numPr>
          <w:ilvl w:val="1"/>
          <w:numId w:val="0"/>
        </w:numPr>
        <w:tabs>
          <w:tab w:val="left" w:pos="0"/>
          <w:tab w:val="clear" w:pos="425"/>
        </w:tabs>
        <w:bidi w:val="0"/>
        <w:ind w:leftChars="0"/>
        <w:rPr>
          <w:rFonts w:hint="default"/>
        </w:rPr>
      </w:pPr>
      <w:r>
        <w:rPr>
          <w:rFonts w:hint="default" w:ascii="Arial" w:hAnsi="Arial" w:eastAsia="MS Gothic" w:cs="Times New Roman"/>
          <w:b/>
          <w:bCs/>
          <w:kern w:val="28"/>
          <w:sz w:val="28"/>
          <w:szCs w:val="24"/>
          <w:lang w:eastAsia="zh-CN" w:bidi="ar-SA"/>
        </w:rPr>
        <w:t>2.1 Dataset configuration used for spatial domain beam prediction for BM-Case1</w:t>
      </w:r>
    </w:p>
    <w:p>
      <w:pPr>
        <w:jc w:val="both"/>
        <w:rPr>
          <w:lang w:eastAsia="zh-CN"/>
        </w:rPr>
      </w:pPr>
      <w:r>
        <w:rPr>
          <w:rFonts w:hint="eastAsia"/>
          <w:lang w:eastAsia="zh-CN"/>
        </w:rPr>
        <w:t>In</w:t>
      </w:r>
      <w:r>
        <w:rPr>
          <w:lang w:eastAsia="zh-CN"/>
        </w:rPr>
        <w:t xml:space="preserve"> the previous meeting, some agreements have been made for performance evaluation on the beam management of spatial-domain beam prediction. Dense Urban is the basic scenario for dataset generation and performance evaluation.</w:t>
      </w:r>
    </w:p>
    <w:p>
      <w:pPr>
        <w:jc w:val="both"/>
        <w:rPr>
          <w:lang w:val="en-GB" w:eastAsia="zh-CN"/>
        </w:rPr>
      </w:pPr>
      <w:r>
        <w:rPr>
          <w:lang w:eastAsia="zh-CN"/>
        </w:rPr>
        <w:t>For spatial domain beam prediction, the following data construction</w:t>
      </w:r>
      <w:r>
        <w:rPr>
          <w:rFonts w:hint="default"/>
          <w:lang w:eastAsia="zh-CN"/>
        </w:rPr>
        <w:t xml:space="preserve"> for evaluation</w:t>
      </w:r>
      <w:r>
        <w:rPr>
          <w:lang w:eastAsia="zh-CN"/>
        </w:rPr>
        <w:t xml:space="preserve"> is adopted. The generated dataset contains </w:t>
      </w:r>
      <w:r>
        <w:rPr>
          <w:rFonts w:hint="default"/>
          <w:lang w:eastAsia="zh-CN"/>
        </w:rPr>
        <w:t>105000</w:t>
      </w:r>
      <w:r>
        <w:rPr>
          <w:lang w:eastAsia="zh-CN"/>
        </w:rPr>
        <w:t xml:space="preserve"> samples with the specific parameters shown in the following. Each sample consists of </w:t>
      </w:r>
      <w:r>
        <w:rPr>
          <w:rFonts w:hint="default"/>
          <w:lang w:eastAsia="zh-CN"/>
        </w:rPr>
        <w:t>128</w:t>
      </w:r>
      <w:r>
        <w:rPr>
          <w:lang w:eastAsia="zh-CN"/>
        </w:rPr>
        <w:t xml:space="preserve"> beams ((4*8) BS beams * (</w:t>
      </w:r>
      <w:r>
        <w:rPr>
          <w:rFonts w:hint="default"/>
          <w:lang w:eastAsia="zh-CN"/>
        </w:rPr>
        <w:t>1</w:t>
      </w:r>
      <w:r>
        <w:rPr>
          <w:lang w:eastAsia="zh-CN"/>
        </w:rPr>
        <w:t xml:space="preserve">*4) UE beams) of L1-RSRP. The dataset is divided into the training set and test set in the ratio of </w:t>
      </w:r>
      <w:r>
        <w:rPr>
          <w:rFonts w:hint="default"/>
          <w:lang w:eastAsia="zh-CN"/>
        </w:rPr>
        <w:t>5</w:t>
      </w:r>
      <w:r>
        <w:rPr>
          <w:lang w:eastAsia="zh-CN"/>
        </w:rPr>
        <w:t xml:space="preserve">:1. </w:t>
      </w:r>
    </w:p>
    <w:p>
      <w:pPr>
        <w:overflowPunct/>
        <w:snapToGrid w:val="0"/>
        <w:spacing w:after="120"/>
        <w:jc w:val="center"/>
        <w:textAlignment w:val="auto"/>
        <w:rPr>
          <w:b/>
          <w:bCs/>
          <w:sz w:val="22"/>
          <w:szCs w:val="22"/>
        </w:rPr>
      </w:pPr>
    </w:p>
    <w:p>
      <w:pPr>
        <w:overflowPunct/>
        <w:snapToGrid w:val="0"/>
        <w:spacing w:after="120"/>
        <w:jc w:val="center"/>
        <w:textAlignment w:val="auto"/>
        <w:rPr>
          <w:b/>
          <w:bCs/>
          <w:sz w:val="22"/>
          <w:szCs w:val="22"/>
          <w:lang w:eastAsia="zh-CN"/>
        </w:rPr>
      </w:pPr>
      <w:r>
        <w:rPr>
          <w:b/>
          <w:bCs/>
          <w:sz w:val="22"/>
          <w:szCs w:val="22"/>
        </w:rPr>
        <w:t xml:space="preserve">Table 1 </w:t>
      </w:r>
      <w:r>
        <w:rPr>
          <w:rFonts w:hint="default"/>
          <w:b/>
          <w:bCs/>
          <w:sz w:val="22"/>
          <w:szCs w:val="22"/>
        </w:rPr>
        <w:t>Dataset Configuration</w:t>
      </w:r>
      <w:r>
        <w:rPr>
          <w:b/>
          <w:bCs/>
          <w:sz w:val="22"/>
          <w:szCs w:val="22"/>
        </w:rPr>
        <w:t xml:space="preserve"> for spatial domain beam prediction</w:t>
      </w:r>
    </w:p>
    <w:tbl>
      <w:tblPr>
        <w:tblStyle w:val="10"/>
        <w:tblW w:w="795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0"/>
        <w:gridCol w:w="51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24" w:hRule="atLeast"/>
          <w:jc w:val="center"/>
        </w:trPr>
        <w:tc>
          <w:tcPr>
            <w:tcW w:w="2830" w:type="dxa"/>
            <w:shd w:val="clear" w:color="auto" w:fill="D9E2F3"/>
            <w:noWrap w:val="0"/>
            <w:vAlign w:val="top"/>
          </w:tcPr>
          <w:p>
            <w:pPr>
              <w:overflowPunct/>
              <w:snapToGrid w:val="0"/>
              <w:spacing w:before="120" w:beforeLines="50" w:after="120"/>
              <w:jc w:val="both"/>
              <w:textAlignment w:val="auto"/>
              <w:rPr>
                <w:rFonts w:eastAsia="微软雅黑"/>
                <w:b/>
                <w:sz w:val="22"/>
                <w:lang w:val="en-GB"/>
              </w:rPr>
            </w:pPr>
            <w:r>
              <w:rPr>
                <w:rFonts w:eastAsia="微软雅黑"/>
                <w:b/>
                <w:sz w:val="22"/>
                <w:lang w:val="en-GB"/>
              </w:rPr>
              <w:t>Parameter</w:t>
            </w:r>
          </w:p>
        </w:tc>
        <w:tc>
          <w:tcPr>
            <w:tcW w:w="5124" w:type="dxa"/>
            <w:shd w:val="clear" w:color="auto" w:fill="D9E2F3"/>
            <w:noWrap w:val="0"/>
            <w:vAlign w:val="top"/>
          </w:tcPr>
          <w:p>
            <w:pPr>
              <w:overflowPunct/>
              <w:snapToGrid w:val="0"/>
              <w:spacing w:before="120" w:beforeLines="50" w:after="120"/>
              <w:jc w:val="both"/>
              <w:textAlignment w:val="auto"/>
              <w:rPr>
                <w:rFonts w:eastAsia="微软雅黑"/>
                <w:b/>
                <w:sz w:val="22"/>
                <w:lang w:val="en-GB"/>
              </w:rPr>
            </w:pPr>
            <w:r>
              <w:rPr>
                <w:rFonts w:hint="eastAsia" w:eastAsia="微软雅黑"/>
                <w:b/>
                <w:sz w:val="22"/>
                <w:lang w:val="en-GB"/>
              </w:rPr>
              <w:t>V</w:t>
            </w:r>
            <w:r>
              <w:rPr>
                <w:rFonts w:eastAsia="微软雅黑"/>
                <w:b/>
                <w:sz w:val="22"/>
                <w:lang w:val="en-GB"/>
              </w:rPr>
              <w:t>alue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58" w:hRule="atLeast"/>
          <w:jc w:val="center"/>
        </w:trPr>
        <w:tc>
          <w:tcPr>
            <w:tcW w:w="2830" w:type="dxa"/>
            <w:shd w:val="clear" w:color="auto" w:fill="auto"/>
            <w:noWrap w:val="0"/>
            <w:vAlign w:val="top"/>
          </w:tcPr>
          <w:p>
            <w:pPr>
              <w:overflowPunct/>
              <w:snapToGrid w:val="0"/>
              <w:spacing w:after="60"/>
              <w:jc w:val="both"/>
              <w:textAlignment w:val="auto"/>
              <w:rPr>
                <w:rFonts w:hint="default" w:eastAsia="微软雅黑"/>
                <w:sz w:val="22"/>
                <w:lang w:val="en-GB"/>
              </w:rPr>
            </w:pPr>
            <w:r>
              <w:rPr>
                <w:rFonts w:hint="default" w:eastAsia="微软雅黑"/>
                <w:sz w:val="22"/>
                <w:lang w:val="en-GB"/>
              </w:rPr>
              <w:t>Scenario</w:t>
            </w:r>
          </w:p>
        </w:tc>
        <w:tc>
          <w:tcPr>
            <w:tcW w:w="5124" w:type="dxa"/>
            <w:shd w:val="clear" w:color="auto" w:fill="auto"/>
            <w:noWrap w:val="0"/>
            <w:vAlign w:val="top"/>
          </w:tcPr>
          <w:p>
            <w:pPr>
              <w:overflowPunct/>
              <w:snapToGrid w:val="0"/>
              <w:spacing w:after="60"/>
              <w:jc w:val="both"/>
              <w:textAlignment w:val="auto"/>
              <w:rPr>
                <w:rFonts w:hint="default" w:eastAsia="微软雅黑"/>
                <w:sz w:val="22"/>
                <w:lang w:val="en-GB" w:eastAsia="zh-CN"/>
              </w:rPr>
            </w:pPr>
            <w:r>
              <w:rPr>
                <w:rFonts w:hint="eastAsia" w:eastAsia="微软雅黑"/>
                <w:sz w:val="22"/>
                <w:lang w:val="en-US" w:eastAsia="zh-Hans"/>
              </w:rPr>
              <w:t>Uma</w:t>
            </w:r>
            <w:r>
              <w:rPr>
                <w:rFonts w:hint="default" w:eastAsia="微软雅黑"/>
                <w:sz w:val="22"/>
                <w:lang w:eastAsia="zh-Hans"/>
              </w:rPr>
              <w:t xml:space="preserve"> </w:t>
            </w:r>
            <w:r>
              <w:rPr>
                <w:rFonts w:hint="eastAsia" w:eastAsia="微软雅黑"/>
                <w:sz w:val="22"/>
                <w:lang w:val="en-US" w:eastAsia="zh-Hans"/>
              </w:rPr>
              <w:t>with</w:t>
            </w:r>
            <w:r>
              <w:rPr>
                <w:rFonts w:hint="default" w:eastAsia="微软雅黑"/>
                <w:sz w:val="22"/>
                <w:lang w:eastAsia="zh-Hans"/>
              </w:rPr>
              <w:t xml:space="preserve"> </w:t>
            </w:r>
            <w:r>
              <w:rPr>
                <w:rFonts w:hint="default" w:eastAsia="微软雅黑"/>
                <w:sz w:val="22"/>
                <w:lang w:val="en-GB"/>
              </w:rPr>
              <w:t>Dense Urban-macro, 21 cells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24" w:hRule="atLeast"/>
          <w:jc w:val="center"/>
        </w:trPr>
        <w:tc>
          <w:tcPr>
            <w:tcW w:w="2830" w:type="dxa"/>
            <w:shd w:val="clear" w:color="auto" w:fill="auto"/>
            <w:noWrap w:val="0"/>
            <w:vAlign w:val="top"/>
          </w:tcPr>
          <w:p>
            <w:pPr>
              <w:overflowPunct/>
              <w:snapToGrid w:val="0"/>
              <w:spacing w:after="60"/>
              <w:jc w:val="both"/>
              <w:textAlignment w:val="auto"/>
              <w:rPr>
                <w:rFonts w:eastAsia="微软雅黑"/>
                <w:sz w:val="22"/>
                <w:lang w:val="en-GB"/>
              </w:rPr>
            </w:pPr>
            <w:r>
              <w:rPr>
                <w:rFonts w:eastAsia="微软雅黑"/>
                <w:sz w:val="22"/>
                <w:lang w:val="en-GB"/>
              </w:rPr>
              <w:t>Carrier frequency</w:t>
            </w:r>
          </w:p>
        </w:tc>
        <w:tc>
          <w:tcPr>
            <w:tcW w:w="5124" w:type="dxa"/>
            <w:shd w:val="clear" w:color="auto" w:fill="auto"/>
            <w:noWrap w:val="0"/>
            <w:vAlign w:val="top"/>
          </w:tcPr>
          <w:p>
            <w:pPr>
              <w:overflowPunct/>
              <w:snapToGrid w:val="0"/>
              <w:spacing w:after="60"/>
              <w:jc w:val="both"/>
              <w:textAlignment w:val="auto"/>
              <w:rPr>
                <w:rFonts w:eastAsia="微软雅黑"/>
                <w:sz w:val="22"/>
                <w:lang w:val="en-GB"/>
              </w:rPr>
            </w:pPr>
            <w:r>
              <w:rPr>
                <w:rFonts w:eastAsia="微软雅黑"/>
                <w:sz w:val="22"/>
                <w:lang w:val="en-GB"/>
              </w:rPr>
              <w:t>30GHz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81" w:hRule="atLeast"/>
          <w:jc w:val="center"/>
        </w:trPr>
        <w:tc>
          <w:tcPr>
            <w:tcW w:w="2830" w:type="dxa"/>
            <w:shd w:val="clear" w:color="auto" w:fill="auto"/>
            <w:noWrap w:val="0"/>
            <w:vAlign w:val="top"/>
          </w:tcPr>
          <w:p>
            <w:pPr>
              <w:overflowPunct/>
              <w:snapToGrid w:val="0"/>
              <w:spacing w:after="60"/>
              <w:jc w:val="both"/>
              <w:textAlignment w:val="auto"/>
              <w:rPr>
                <w:rFonts w:hint="default" w:eastAsia="微软雅黑"/>
                <w:sz w:val="22"/>
              </w:rPr>
            </w:pPr>
            <w:r>
              <w:rPr>
                <w:rFonts w:hint="default" w:eastAsia="微软雅黑"/>
                <w:sz w:val="22"/>
              </w:rPr>
              <w:t>SCS</w:t>
            </w:r>
          </w:p>
        </w:tc>
        <w:tc>
          <w:tcPr>
            <w:tcW w:w="5124" w:type="dxa"/>
            <w:shd w:val="clear" w:color="auto" w:fill="auto"/>
            <w:noWrap w:val="0"/>
            <w:vAlign w:val="top"/>
          </w:tcPr>
          <w:p>
            <w:pPr>
              <w:overflowPunct/>
              <w:snapToGrid w:val="0"/>
              <w:spacing w:after="60"/>
              <w:jc w:val="both"/>
              <w:textAlignment w:val="auto"/>
              <w:rPr>
                <w:rFonts w:hint="default" w:eastAsia="微软雅黑"/>
                <w:sz w:val="22"/>
              </w:rPr>
            </w:pPr>
            <w:r>
              <w:rPr>
                <w:rFonts w:hint="default" w:eastAsia="微软雅黑"/>
                <w:sz w:val="22"/>
              </w:rPr>
              <w:t>120kHz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24" w:hRule="atLeast"/>
          <w:jc w:val="center"/>
        </w:trPr>
        <w:tc>
          <w:tcPr>
            <w:tcW w:w="2830" w:type="dxa"/>
            <w:shd w:val="clear" w:color="auto" w:fill="auto"/>
            <w:noWrap w:val="0"/>
            <w:vAlign w:val="top"/>
          </w:tcPr>
          <w:p>
            <w:pPr>
              <w:overflowPunct/>
              <w:snapToGrid w:val="0"/>
              <w:spacing w:after="60"/>
              <w:jc w:val="both"/>
              <w:textAlignment w:val="auto"/>
              <w:rPr>
                <w:rFonts w:hint="default" w:eastAsia="微软雅黑"/>
                <w:sz w:val="22"/>
              </w:rPr>
            </w:pPr>
            <w:r>
              <w:rPr>
                <w:rFonts w:hint="default" w:eastAsia="微软雅黑"/>
                <w:sz w:val="22"/>
              </w:rPr>
              <w:t>Bandwidth</w:t>
            </w:r>
          </w:p>
        </w:tc>
        <w:tc>
          <w:tcPr>
            <w:tcW w:w="5124" w:type="dxa"/>
            <w:shd w:val="clear" w:color="auto" w:fill="auto"/>
            <w:noWrap w:val="0"/>
            <w:vAlign w:val="top"/>
          </w:tcPr>
          <w:p>
            <w:pPr>
              <w:overflowPunct/>
              <w:snapToGrid w:val="0"/>
              <w:spacing w:after="60"/>
              <w:jc w:val="both"/>
              <w:textAlignment w:val="auto"/>
              <w:rPr>
                <w:rFonts w:hint="default" w:eastAsia="微软雅黑"/>
                <w:sz w:val="22"/>
              </w:rPr>
            </w:pPr>
            <w:r>
              <w:rPr>
                <w:rFonts w:hint="default" w:eastAsia="微软雅黑"/>
                <w:sz w:val="22"/>
              </w:rPr>
              <w:t>80MHz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71" w:hRule="atLeast"/>
          <w:jc w:val="center"/>
        </w:trPr>
        <w:tc>
          <w:tcPr>
            <w:tcW w:w="2830" w:type="dxa"/>
            <w:shd w:val="clear" w:color="auto" w:fill="auto"/>
            <w:noWrap w:val="0"/>
            <w:vAlign w:val="top"/>
          </w:tcPr>
          <w:p>
            <w:pPr>
              <w:overflowPunct/>
              <w:snapToGrid w:val="0"/>
              <w:spacing w:after="60"/>
              <w:jc w:val="both"/>
              <w:textAlignment w:val="auto"/>
              <w:rPr>
                <w:rFonts w:eastAsia="微软雅黑"/>
                <w:sz w:val="22"/>
                <w:lang w:val="en-GB" w:eastAsia="zh-CN"/>
              </w:rPr>
            </w:pPr>
            <w:r>
              <w:rPr>
                <w:rFonts w:eastAsia="微软雅黑"/>
                <w:sz w:val="22"/>
                <w:lang w:val="en-GB" w:eastAsia="zh-CN"/>
              </w:rPr>
              <w:t>Antenna configuration at BS</w:t>
            </w:r>
          </w:p>
        </w:tc>
        <w:tc>
          <w:tcPr>
            <w:tcW w:w="5124" w:type="dxa"/>
            <w:shd w:val="clear" w:color="auto" w:fill="auto"/>
            <w:noWrap w:val="0"/>
            <w:vAlign w:val="top"/>
          </w:tcPr>
          <w:p>
            <w:pPr>
              <w:overflowPunct/>
              <w:snapToGrid w:val="0"/>
              <w:spacing w:after="60"/>
              <w:jc w:val="both"/>
              <w:textAlignment w:val="auto"/>
              <w:rPr>
                <w:rFonts w:hint="default" w:eastAsia="微软雅黑"/>
                <w:sz w:val="22"/>
                <w:lang w:val="en-GB" w:eastAsia="zh-CN"/>
              </w:rPr>
            </w:pPr>
            <w:r>
              <w:rPr>
                <w:rFonts w:hint="default" w:eastAsia="微软雅黑"/>
                <w:sz w:val="22"/>
                <w:lang w:val="en-GB" w:eastAsia="zh-CN"/>
              </w:rPr>
              <w:t>[</w:t>
            </w:r>
            <w:r>
              <w:rPr>
                <w:rFonts w:hint="default" w:eastAsia="微软雅黑"/>
                <w:sz w:val="22"/>
                <w:lang w:val="en-US" w:eastAsia="zh-CN"/>
              </w:rPr>
              <w:t>M N P Mg Ng</w:t>
            </w:r>
            <w:r>
              <w:rPr>
                <w:rFonts w:hint="default" w:eastAsia="微软雅黑"/>
                <w:sz w:val="22"/>
                <w:lang w:val="en-GB" w:eastAsia="zh-CN"/>
              </w:rPr>
              <w:t>] = [4 8 2</w:t>
            </w:r>
            <w:r>
              <w:rPr>
                <w:rFonts w:hint="default" w:eastAsia="微软雅黑"/>
                <w:sz w:val="22"/>
                <w:lang w:eastAsia="zh-CN"/>
              </w:rPr>
              <w:t xml:space="preserve"> 1 1</w:t>
            </w:r>
            <w:r>
              <w:rPr>
                <w:rFonts w:hint="default" w:eastAsia="微软雅黑"/>
                <w:sz w:val="22"/>
                <w:lang w:val="en-GB" w:eastAsia="zh-CN"/>
              </w:rPr>
              <w:t>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34" w:hRule="atLeast"/>
          <w:jc w:val="center"/>
        </w:trPr>
        <w:tc>
          <w:tcPr>
            <w:tcW w:w="2830" w:type="dxa"/>
            <w:shd w:val="clear" w:color="auto" w:fill="auto"/>
            <w:noWrap w:val="0"/>
            <w:vAlign w:val="top"/>
          </w:tcPr>
          <w:p>
            <w:pPr>
              <w:overflowPunct/>
              <w:snapToGrid w:val="0"/>
              <w:spacing w:after="60"/>
              <w:jc w:val="both"/>
              <w:textAlignment w:val="auto"/>
              <w:rPr>
                <w:rFonts w:eastAsia="微软雅黑"/>
                <w:sz w:val="22"/>
                <w:lang w:val="en-GB"/>
              </w:rPr>
            </w:pPr>
            <w:r>
              <w:rPr>
                <w:rFonts w:eastAsia="微软雅黑"/>
                <w:sz w:val="22"/>
                <w:lang w:val="en-GB"/>
              </w:rPr>
              <w:t>Antenna configuration at UE</w:t>
            </w:r>
          </w:p>
        </w:tc>
        <w:tc>
          <w:tcPr>
            <w:tcW w:w="5124" w:type="dxa"/>
            <w:shd w:val="clear" w:color="auto" w:fill="auto"/>
            <w:noWrap w:val="0"/>
            <w:vAlign w:val="top"/>
          </w:tcPr>
          <w:p>
            <w:pPr>
              <w:overflowPunct/>
              <w:snapToGrid w:val="0"/>
              <w:spacing w:after="60"/>
              <w:jc w:val="both"/>
              <w:textAlignment w:val="auto"/>
              <w:rPr>
                <w:rFonts w:hint="default" w:eastAsia="微软雅黑"/>
                <w:sz w:val="22"/>
                <w:lang w:val="en-GB"/>
              </w:rPr>
            </w:pPr>
            <w:r>
              <w:rPr>
                <w:rFonts w:hint="default" w:eastAsia="微软雅黑"/>
                <w:sz w:val="22"/>
                <w:lang w:val="en-GB"/>
              </w:rPr>
              <w:t>[</w:t>
            </w:r>
            <w:r>
              <w:rPr>
                <w:rFonts w:hint="default" w:eastAsia="微软雅黑"/>
                <w:sz w:val="22"/>
                <w:lang w:val="en-US" w:eastAsia="zh-CN"/>
              </w:rPr>
              <w:t>M N P Mg Ng</w:t>
            </w:r>
            <w:r>
              <w:rPr>
                <w:rFonts w:hint="default" w:eastAsia="微软雅黑"/>
                <w:sz w:val="22"/>
                <w:lang w:val="en-GB"/>
              </w:rPr>
              <w:t xml:space="preserve">] = [1 </w:t>
            </w:r>
            <w:r>
              <w:rPr>
                <w:rFonts w:hint="default" w:eastAsia="微软雅黑"/>
                <w:sz w:val="22"/>
              </w:rPr>
              <w:t>4</w:t>
            </w:r>
            <w:r>
              <w:rPr>
                <w:rFonts w:hint="default" w:eastAsia="微软雅黑"/>
                <w:sz w:val="22"/>
                <w:lang w:val="en-GB"/>
              </w:rPr>
              <w:t xml:space="preserve"> 2 </w:t>
            </w:r>
            <w:r>
              <w:rPr>
                <w:rFonts w:hint="default" w:eastAsia="微软雅黑"/>
                <w:sz w:val="22"/>
              </w:rPr>
              <w:t>1 1</w:t>
            </w:r>
            <w:r>
              <w:rPr>
                <w:rFonts w:hint="default" w:eastAsia="微软雅黑"/>
                <w:sz w:val="22"/>
                <w:lang w:val="en-GB"/>
              </w:rPr>
              <w:t>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24" w:hRule="atLeast"/>
          <w:jc w:val="center"/>
        </w:trPr>
        <w:tc>
          <w:tcPr>
            <w:tcW w:w="2830" w:type="dxa"/>
            <w:shd w:val="clear" w:color="auto" w:fill="auto"/>
            <w:noWrap w:val="0"/>
            <w:vAlign w:val="top"/>
          </w:tcPr>
          <w:p>
            <w:pPr>
              <w:overflowPunct/>
              <w:snapToGrid w:val="0"/>
              <w:spacing w:after="60"/>
              <w:jc w:val="both"/>
              <w:textAlignment w:val="auto"/>
              <w:rPr>
                <w:rFonts w:eastAsia="微软雅黑"/>
                <w:sz w:val="22"/>
                <w:lang w:val="en-GB"/>
              </w:rPr>
            </w:pPr>
            <w:r>
              <w:rPr>
                <w:rFonts w:eastAsia="微软雅黑"/>
                <w:sz w:val="22"/>
                <w:lang w:val="en-GB"/>
              </w:rPr>
              <w:t>BS TX beam pattern</w:t>
            </w:r>
          </w:p>
        </w:tc>
        <w:tc>
          <w:tcPr>
            <w:tcW w:w="5124" w:type="dxa"/>
            <w:shd w:val="clear" w:color="auto" w:fill="auto"/>
            <w:noWrap w:val="0"/>
            <w:vAlign w:val="top"/>
          </w:tcPr>
          <w:p>
            <w:pPr>
              <w:overflowPunct/>
              <w:snapToGrid w:val="0"/>
              <w:spacing w:after="60"/>
              <w:jc w:val="both"/>
              <w:textAlignment w:val="auto"/>
              <w:rPr>
                <w:rFonts w:hint="default" w:eastAsia="微软雅黑"/>
                <w:sz w:val="22"/>
                <w:lang w:val="en-GB"/>
              </w:rPr>
            </w:pPr>
            <w:r>
              <w:rPr>
                <w:rFonts w:hint="default" w:eastAsia="微软雅黑"/>
                <w:sz w:val="22"/>
                <w:lang w:val="en-GB"/>
              </w:rPr>
              <w:t>32 Tx beams</w:t>
            </w:r>
          </w:p>
          <w:p>
            <w:pPr>
              <w:overflowPunct/>
              <w:snapToGrid w:val="0"/>
              <w:spacing w:after="60"/>
              <w:jc w:val="both"/>
              <w:textAlignment w:val="auto"/>
              <w:rPr>
                <w:rFonts w:hint="default" w:eastAsia="微软雅黑"/>
                <w:sz w:val="22"/>
                <w:lang w:val="en-GB"/>
              </w:rPr>
            </w:pPr>
            <w:r>
              <w:rPr>
                <w:rFonts w:eastAsia="微软雅黑"/>
                <w:sz w:val="22"/>
                <w:lang w:val="en-US" w:eastAsia="zh-CN"/>
              </w:rPr>
              <w:t>(8 horizontal &amp; 4 vertical)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82" w:hRule="atLeast"/>
          <w:jc w:val="center"/>
        </w:trPr>
        <w:tc>
          <w:tcPr>
            <w:tcW w:w="2830" w:type="dxa"/>
            <w:shd w:val="clear" w:color="auto" w:fill="auto"/>
            <w:noWrap w:val="0"/>
            <w:vAlign w:val="top"/>
          </w:tcPr>
          <w:p>
            <w:pPr>
              <w:overflowPunct/>
              <w:snapToGrid w:val="0"/>
              <w:spacing w:after="60"/>
              <w:jc w:val="both"/>
              <w:textAlignment w:val="auto"/>
              <w:rPr>
                <w:rFonts w:eastAsia="微软雅黑"/>
                <w:sz w:val="22"/>
                <w:lang w:val="en-GB"/>
              </w:rPr>
            </w:pPr>
            <w:r>
              <w:rPr>
                <w:rFonts w:eastAsia="微软雅黑"/>
                <w:sz w:val="22"/>
                <w:lang w:val="en-GB"/>
              </w:rPr>
              <w:t>UE RX beam pattern</w:t>
            </w:r>
          </w:p>
        </w:tc>
        <w:tc>
          <w:tcPr>
            <w:tcW w:w="5124" w:type="dxa"/>
            <w:shd w:val="clear" w:color="auto" w:fill="auto"/>
            <w:noWrap w:val="0"/>
            <w:vAlign w:val="top"/>
          </w:tcPr>
          <w:p>
            <w:pPr>
              <w:overflowPunct/>
              <w:snapToGrid w:val="0"/>
              <w:spacing w:after="60"/>
              <w:jc w:val="both"/>
              <w:textAlignment w:val="auto"/>
              <w:rPr>
                <w:rFonts w:eastAsia="微软雅黑"/>
                <w:sz w:val="22"/>
                <w:lang w:val="en-GB" w:eastAsia="zh-CN"/>
              </w:rPr>
            </w:pPr>
            <w:r>
              <w:rPr>
                <w:rFonts w:hint="default" w:eastAsia="微软雅黑"/>
                <w:sz w:val="22"/>
                <w:lang w:eastAsia="zh-CN"/>
              </w:rPr>
              <w:t>4</w:t>
            </w:r>
            <w:r>
              <w:rPr>
                <w:rFonts w:eastAsia="微软雅黑"/>
                <w:sz w:val="22"/>
                <w:lang w:val="en-GB" w:eastAsia="zh-CN"/>
              </w:rPr>
              <w:t xml:space="preserve"> Rx beams</w:t>
            </w:r>
          </w:p>
          <w:p>
            <w:pPr>
              <w:overflowPunct/>
              <w:snapToGrid w:val="0"/>
              <w:spacing w:after="60"/>
              <w:jc w:val="both"/>
              <w:textAlignment w:val="auto"/>
              <w:rPr>
                <w:rFonts w:eastAsia="微软雅黑"/>
                <w:sz w:val="22"/>
                <w:lang w:val="en-GB" w:eastAsia="zh-CN"/>
              </w:rPr>
            </w:pPr>
            <w:r>
              <w:rPr>
                <w:rFonts w:eastAsia="微软雅黑"/>
                <w:sz w:val="22"/>
                <w:lang w:val="en-US" w:eastAsia="zh-CN"/>
              </w:rPr>
              <w:t>(</w:t>
            </w:r>
            <w:r>
              <w:rPr>
                <w:rFonts w:hint="default" w:eastAsia="微软雅黑"/>
                <w:sz w:val="22"/>
                <w:lang w:eastAsia="zh-CN"/>
              </w:rPr>
              <w:t>4</w:t>
            </w:r>
            <w:r>
              <w:rPr>
                <w:rFonts w:eastAsia="微软雅黑"/>
                <w:sz w:val="22"/>
                <w:lang w:val="en-US" w:eastAsia="zh-CN"/>
              </w:rPr>
              <w:t xml:space="preserve"> horizontal &amp; </w:t>
            </w:r>
            <w:r>
              <w:rPr>
                <w:rFonts w:hint="default" w:eastAsia="微软雅黑"/>
                <w:sz w:val="22"/>
                <w:lang w:eastAsia="zh-CN"/>
              </w:rPr>
              <w:t>1</w:t>
            </w:r>
            <w:r>
              <w:rPr>
                <w:rFonts w:eastAsia="微软雅黑"/>
                <w:sz w:val="22"/>
                <w:lang w:val="en-US" w:eastAsia="zh-CN"/>
              </w:rPr>
              <w:t xml:space="preserve"> vertical)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82" w:hRule="atLeast"/>
          <w:jc w:val="center"/>
        </w:trPr>
        <w:tc>
          <w:tcPr>
            <w:tcW w:w="2830" w:type="dxa"/>
            <w:shd w:val="clear" w:color="auto" w:fill="auto"/>
            <w:noWrap w:val="0"/>
            <w:vAlign w:val="top"/>
          </w:tcPr>
          <w:p>
            <w:pPr>
              <w:overflowPunct/>
              <w:snapToGrid w:val="0"/>
              <w:spacing w:after="60"/>
              <w:jc w:val="both"/>
              <w:textAlignment w:val="auto"/>
              <w:rPr>
                <w:rFonts w:eastAsia="微软雅黑"/>
                <w:sz w:val="22"/>
                <w:lang w:val="en-GB" w:eastAsia="zh-CN"/>
              </w:rPr>
            </w:pPr>
            <w:r>
              <w:rPr>
                <w:rFonts w:eastAsia="微软雅黑"/>
                <w:sz w:val="22"/>
                <w:lang w:val="en-US" w:eastAsia="zh-CN"/>
              </w:rPr>
              <w:t>UE trajectory</w:t>
            </w:r>
          </w:p>
        </w:tc>
        <w:tc>
          <w:tcPr>
            <w:tcW w:w="5124" w:type="dxa"/>
            <w:shd w:val="clear" w:color="auto" w:fill="auto"/>
            <w:noWrap w:val="0"/>
            <w:vAlign w:val="top"/>
          </w:tcPr>
          <w:p>
            <w:pPr>
              <w:overflowPunct/>
              <w:snapToGrid w:val="0"/>
              <w:spacing w:after="60"/>
              <w:jc w:val="both"/>
              <w:textAlignment w:val="auto"/>
              <w:rPr>
                <w:rFonts w:eastAsia="微软雅黑"/>
                <w:sz w:val="22"/>
                <w:lang w:val="en-GB" w:eastAsia="zh-CN"/>
              </w:rPr>
            </w:pPr>
            <w:r>
              <w:rPr>
                <w:rFonts w:eastAsia="微软雅黑"/>
                <w:sz w:val="22"/>
                <w:lang w:val="en-US" w:eastAsia="zh-CN"/>
              </w:rPr>
              <w:t>Linear trajectory with random direction change, and bounce back</w:t>
            </w:r>
            <w:r>
              <w:rPr>
                <w:rFonts w:hint="default" w:eastAsia="微软雅黑"/>
                <w:sz w:val="22"/>
                <w:lang w:eastAsia="zh-CN"/>
              </w:rPr>
              <w:t xml:space="preserve"> </w:t>
            </w:r>
            <w:r>
              <w:rPr>
                <w:rFonts w:eastAsia="微软雅黑"/>
                <w:sz w:val="22"/>
                <w:lang w:val="en-US" w:eastAsia="zh-CN"/>
              </w:rPr>
              <w:t>when hitting cell boundary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3" w:hRule="atLeast"/>
          <w:jc w:val="center"/>
        </w:trPr>
        <w:tc>
          <w:tcPr>
            <w:tcW w:w="2830" w:type="dxa"/>
            <w:shd w:val="clear" w:color="auto" w:fill="auto"/>
            <w:noWrap w:val="0"/>
            <w:vAlign w:val="top"/>
          </w:tcPr>
          <w:p>
            <w:pPr>
              <w:overflowPunct/>
              <w:snapToGrid w:val="0"/>
              <w:spacing w:after="60"/>
              <w:jc w:val="both"/>
              <w:textAlignment w:val="auto"/>
              <w:rPr>
                <w:rFonts w:eastAsia="微软雅黑"/>
                <w:sz w:val="22"/>
                <w:lang w:eastAsia="zh-CN"/>
              </w:rPr>
            </w:pPr>
            <w:r>
              <w:rPr>
                <w:rFonts w:hint="eastAsia" w:eastAsia="微软雅黑"/>
                <w:sz w:val="22"/>
                <w:lang w:val="en-GB" w:eastAsia="zh-CN"/>
              </w:rPr>
              <w:t>U</w:t>
            </w:r>
            <w:r>
              <w:rPr>
                <w:rFonts w:eastAsia="微软雅黑"/>
                <w:sz w:val="22"/>
                <w:lang w:val="en-GB" w:eastAsia="zh-CN"/>
              </w:rPr>
              <w:t>E speed</w:t>
            </w:r>
          </w:p>
        </w:tc>
        <w:tc>
          <w:tcPr>
            <w:tcW w:w="5124" w:type="dxa"/>
            <w:shd w:val="clear" w:color="auto" w:fill="auto"/>
            <w:noWrap w:val="0"/>
            <w:vAlign w:val="top"/>
          </w:tcPr>
          <w:p>
            <w:pPr>
              <w:overflowPunct/>
              <w:snapToGrid w:val="0"/>
              <w:spacing w:after="60"/>
              <w:jc w:val="both"/>
              <w:textAlignment w:val="auto"/>
              <w:rPr>
                <w:rFonts w:hint="default" w:eastAsia="微软雅黑"/>
                <w:sz w:val="22"/>
                <w:lang w:eastAsia="zh-CN"/>
              </w:rPr>
            </w:pPr>
            <w:r>
              <w:rPr>
                <w:rFonts w:hint="eastAsia" w:eastAsia="微软雅黑"/>
                <w:sz w:val="22"/>
                <w:lang w:val="en-GB" w:eastAsia="zh-CN"/>
              </w:rPr>
              <w:t>3</w:t>
            </w:r>
            <w:r>
              <w:rPr>
                <w:rFonts w:hint="default" w:eastAsia="微软雅黑"/>
                <w:sz w:val="22"/>
                <w:lang w:eastAsia="zh-CN"/>
              </w:rPr>
              <w:t>0</w:t>
            </w:r>
            <w:r>
              <w:rPr>
                <w:rFonts w:eastAsia="微软雅黑"/>
                <w:sz w:val="22"/>
                <w:lang w:val="en-GB" w:eastAsia="zh-CN"/>
              </w:rPr>
              <w:t xml:space="preserve"> k</w:t>
            </w:r>
            <w:r>
              <w:rPr>
                <w:rFonts w:hint="default" w:eastAsia="微软雅黑"/>
                <w:sz w:val="22"/>
                <w:lang w:eastAsia="zh-CN"/>
              </w:rPr>
              <w:t>m/h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3" w:hRule="atLeast"/>
          <w:jc w:val="center"/>
        </w:trPr>
        <w:tc>
          <w:tcPr>
            <w:tcW w:w="2830" w:type="dxa"/>
            <w:shd w:val="clear" w:color="auto" w:fill="auto"/>
            <w:noWrap w:val="0"/>
            <w:vAlign w:val="top"/>
          </w:tcPr>
          <w:p>
            <w:pPr>
              <w:overflowPunct/>
              <w:snapToGrid w:val="0"/>
              <w:spacing w:after="60"/>
              <w:jc w:val="both"/>
              <w:textAlignment w:val="auto"/>
              <w:rPr>
                <w:rFonts w:eastAsia="微软雅黑"/>
                <w:sz w:val="22"/>
                <w:lang w:val="en-GB" w:eastAsia="zh-CN"/>
              </w:rPr>
            </w:pPr>
            <w:r>
              <w:rPr>
                <w:rFonts w:eastAsia="微软雅黑"/>
                <w:sz w:val="22"/>
                <w:lang w:val="en-GB" w:eastAsia="zh-CN"/>
              </w:rPr>
              <w:t xml:space="preserve">Spatial consistency </w:t>
            </w:r>
          </w:p>
        </w:tc>
        <w:tc>
          <w:tcPr>
            <w:tcW w:w="5124" w:type="dxa"/>
            <w:shd w:val="clear" w:color="auto" w:fill="auto"/>
            <w:noWrap w:val="0"/>
            <w:vAlign w:val="top"/>
          </w:tcPr>
          <w:p>
            <w:pPr>
              <w:overflowPunct/>
              <w:snapToGrid w:val="0"/>
              <w:spacing w:after="60"/>
              <w:jc w:val="both"/>
              <w:textAlignment w:val="auto"/>
              <w:rPr>
                <w:rFonts w:eastAsia="微软雅黑"/>
                <w:sz w:val="22"/>
                <w:lang w:val="en-GB" w:eastAsia="zh-CN"/>
              </w:rPr>
            </w:pPr>
            <w:r>
              <w:rPr>
                <w:rFonts w:eastAsia="微软雅黑"/>
                <w:sz w:val="22"/>
                <w:lang w:val="en-US" w:eastAsia="zh-CN"/>
              </w:rPr>
              <w:t>Procedure A in TR 38.901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3" w:hRule="atLeast"/>
          <w:jc w:val="center"/>
        </w:trPr>
        <w:tc>
          <w:tcPr>
            <w:tcW w:w="2830" w:type="dxa"/>
            <w:shd w:val="clear" w:color="auto" w:fill="auto"/>
            <w:noWrap w:val="0"/>
            <w:vAlign w:val="top"/>
          </w:tcPr>
          <w:p>
            <w:pPr>
              <w:overflowPunct/>
              <w:snapToGrid w:val="0"/>
              <w:spacing w:after="60"/>
              <w:jc w:val="both"/>
              <w:textAlignment w:val="auto"/>
              <w:rPr>
                <w:rFonts w:eastAsia="微软雅黑"/>
                <w:sz w:val="22"/>
                <w:lang w:val="en-GB" w:eastAsia="zh-CN"/>
              </w:rPr>
            </w:pPr>
            <w:r>
              <w:rPr>
                <w:rFonts w:hint="eastAsia" w:eastAsia="微软雅黑"/>
                <w:sz w:val="22"/>
                <w:lang w:eastAsia="zh-CN"/>
              </w:rPr>
              <w:t>Rotation</w:t>
            </w:r>
          </w:p>
        </w:tc>
        <w:tc>
          <w:tcPr>
            <w:tcW w:w="5124" w:type="dxa"/>
            <w:shd w:val="clear" w:color="auto" w:fill="auto"/>
            <w:noWrap w:val="0"/>
            <w:vAlign w:val="top"/>
          </w:tcPr>
          <w:p>
            <w:pPr>
              <w:overflowPunct/>
              <w:snapToGrid w:val="0"/>
              <w:spacing w:after="60"/>
              <w:jc w:val="both"/>
              <w:textAlignment w:val="auto"/>
              <w:rPr>
                <w:rFonts w:hint="default" w:eastAsia="微软雅黑"/>
                <w:sz w:val="22"/>
                <w:lang w:eastAsia="zh-CN"/>
              </w:rPr>
            </w:pPr>
            <w:r>
              <w:rPr>
                <w:rFonts w:hint="default" w:eastAsia="微软雅黑"/>
                <w:sz w:val="22"/>
                <w:lang w:eastAsia="zh-CN"/>
              </w:rPr>
              <w:t>OFF</w:t>
            </w:r>
          </w:p>
        </w:tc>
      </w:tr>
    </w:tbl>
    <w:p>
      <w:pPr>
        <w:pStyle w:val="4"/>
        <w:numPr>
          <w:ilvl w:val="1"/>
          <w:numId w:val="0"/>
        </w:numPr>
        <w:tabs>
          <w:tab w:val="left" w:pos="0"/>
          <w:tab w:val="clear" w:pos="425"/>
        </w:tabs>
        <w:bidi w:val="0"/>
        <w:ind w:leftChars="0"/>
        <w:rPr>
          <w:rFonts w:hint="default" w:ascii="Arial" w:hAnsi="Arial" w:eastAsia="MS Gothic" w:cs="Times New Roman"/>
          <w:b/>
          <w:bCs/>
          <w:kern w:val="28"/>
          <w:sz w:val="28"/>
          <w:szCs w:val="24"/>
          <w:lang w:eastAsia="zh-CN" w:bidi="ar-SA"/>
        </w:rPr>
      </w:pPr>
      <w:r>
        <w:rPr>
          <w:rFonts w:hint="default" w:ascii="Arial" w:hAnsi="Arial" w:eastAsia="MS Gothic" w:cs="Times New Roman"/>
          <w:b/>
          <w:bCs/>
          <w:kern w:val="28"/>
          <w:sz w:val="28"/>
          <w:szCs w:val="24"/>
          <w:lang w:eastAsia="zh-CN" w:bidi="ar-SA"/>
        </w:rPr>
        <w:t>2.2 AI/ML model parameters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overflowPunct w:val="0"/>
        <w:autoSpaceDE w:val="0"/>
        <w:autoSpaceDN/>
        <w:adjustRightInd w:val="0"/>
        <w:spacing w:before="0" w:beforeAutospacing="1" w:after="120" w:afterAutospacing="0" w:line="264" w:lineRule="auto"/>
        <w:ind w:right="0" w:rightChars="0"/>
        <w:contextualSpacing/>
        <w:jc w:val="both"/>
        <w:textAlignment w:val="baseline"/>
        <w:rPr>
          <w:rFonts w:hint="default" w:ascii="Times New Roman" w:hAnsi="Times New Roman" w:eastAsia="宋体" w:cs="Times New Roman"/>
          <w:kern w:val="0"/>
          <w:sz w:val="24"/>
          <w:szCs w:val="24"/>
          <w:lang w:eastAsia="zh-CN" w:bidi="ar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4"/>
          <w:lang w:val="en-US" w:eastAsia="zh-CN" w:bidi="a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1423670</wp:posOffset>
            </wp:positionH>
            <wp:positionV relativeFrom="paragraph">
              <wp:posOffset>1303655</wp:posOffset>
            </wp:positionV>
            <wp:extent cx="2975610" cy="2479675"/>
            <wp:effectExtent l="0" t="0" r="21590" b="9525"/>
            <wp:wrapTopAndBottom/>
            <wp:docPr id="4" name="图片 4" descr="文本&#10;&#10;中度可信度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文本&#10;&#10;中度可信度描述已自动生成"/>
                    <pic:cNvPicPr>
                      <a:picLocks noChangeAspect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75610" cy="2479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eastAsia="宋体" w:cs="Times New Roman"/>
          <w:kern w:val="0"/>
          <w:sz w:val="24"/>
          <w:szCs w:val="24"/>
          <w:lang w:val="en-US" w:eastAsia="zh-CN" w:bidi="ar"/>
        </w:rPr>
        <w:t xml:space="preserve">The spatial domain beam prediction is treated as a classification task. As shown in Figure 1, the input of the classification AI/ML model is the L1-RSRP of </w:t>
      </w:r>
      <w:r>
        <w:rPr>
          <w:rFonts w:hint="default" w:ascii="Times New Roman" w:hAnsi="Times New Roman" w:eastAsia="宋体" w:cs="Times New Roman"/>
          <w:kern w:val="0"/>
          <w:sz w:val="24"/>
          <w:szCs w:val="24"/>
          <w:lang w:eastAsia="zh-CN" w:bidi="ar"/>
        </w:rPr>
        <w:t>beams in set B</w:t>
      </w:r>
      <w:r>
        <w:rPr>
          <w:rFonts w:hint="default" w:ascii="Times New Roman" w:hAnsi="Times New Roman" w:eastAsia="宋体" w:cs="Times New Roman"/>
          <w:kern w:val="0"/>
          <w:sz w:val="24"/>
          <w:szCs w:val="24"/>
          <w:lang w:val="en-US" w:eastAsia="zh-CN" w:bidi="ar"/>
        </w:rPr>
        <w:t>, and the output is the probability of</w:t>
      </w:r>
      <w:r>
        <w:rPr>
          <w:rFonts w:hint="default" w:ascii="Times New Roman" w:hAnsi="Times New Roman" w:eastAsia="宋体" w:cs="Times New Roman"/>
          <w:kern w:val="0"/>
          <w:sz w:val="24"/>
          <w:szCs w:val="24"/>
          <w:lang w:eastAsia="zh-CN" w:bidi="ar"/>
        </w:rPr>
        <w:t xml:space="preserve"> becoming the</w:t>
      </w:r>
      <w:r>
        <w:rPr>
          <w:rFonts w:hint="default" w:ascii="Times New Roman" w:hAnsi="Times New Roman" w:eastAsia="宋体" w:cs="Times New Roman"/>
          <w:kern w:val="0"/>
          <w:sz w:val="24"/>
          <w:szCs w:val="24"/>
          <w:lang w:val="en-US" w:eastAsia="zh-CN" w:bidi="ar"/>
        </w:rPr>
        <w:t xml:space="preserve"> best beam, and the beam with the largest probability in the output is selected as the</w:t>
      </w:r>
      <w:r>
        <w:rPr>
          <w:rFonts w:hint="default" w:ascii="Times New Roman" w:hAnsi="Times New Roman" w:eastAsia="宋体" w:cs="Times New Roman"/>
          <w:kern w:val="0"/>
          <w:sz w:val="24"/>
          <w:szCs w:val="24"/>
          <w:lang w:eastAsia="zh-CN" w:bidi="ar"/>
        </w:rPr>
        <w:t xml:space="preserve"> Top-1</w:t>
      </w:r>
      <w:r>
        <w:rPr>
          <w:rFonts w:hint="default" w:ascii="Times New Roman" w:hAnsi="Times New Roman" w:eastAsia="宋体" w:cs="Times New Roman"/>
          <w:kern w:val="0"/>
          <w:sz w:val="24"/>
          <w:szCs w:val="24"/>
          <w:lang w:val="en-US" w:eastAsia="zh-CN" w:bidi="ar"/>
        </w:rPr>
        <w:t xml:space="preserve"> predicted beam.</w:t>
      </w:r>
      <w:r>
        <w:rPr>
          <w:rFonts w:hint="default" w:cs="Times New Roman"/>
          <w:kern w:val="0"/>
          <w:sz w:val="24"/>
          <w:szCs w:val="24"/>
          <w:lang w:eastAsia="zh-CN" w:bidi="ar"/>
        </w:rPr>
        <w:t xml:space="preserve"> The number of nodes in the hidden layers are 512, 512, 256, 256, respectively.</w:t>
      </w:r>
    </w:p>
    <w:p>
      <w:pPr>
        <w:keepNext w:val="0"/>
        <w:keepLines w:val="0"/>
        <w:widowControl/>
        <w:suppressLineNumbers w:val="0"/>
        <w:overflowPunct w:val="0"/>
        <w:autoSpaceDE w:val="0"/>
        <w:autoSpaceDN/>
        <w:adjustRightInd w:val="0"/>
        <w:spacing w:before="0" w:beforeAutospacing="1" w:after="120" w:afterAutospacing="0" w:line="264" w:lineRule="auto"/>
        <w:ind w:left="0" w:right="0" w:rightChars="0"/>
        <w:contextualSpacing/>
        <w:jc w:val="center"/>
        <w:textAlignment w:val="baseline"/>
        <w:rPr>
          <w:rFonts w:hint="default" w:ascii="Times New Roman" w:hAnsi="Times New Roman" w:eastAsia="宋体" w:cs="Times New Roman"/>
          <w:kern w:val="0"/>
          <w:sz w:val="24"/>
          <w:szCs w:val="24"/>
          <w:vertAlign w:val="baseline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4"/>
          <w:vertAlign w:val="baseline"/>
          <w:lang w:val="en-US" w:eastAsia="zh-CN" w:bidi="ar"/>
        </w:rPr>
        <w:t>Figure 1: a DNN model used for beam prediction</w:t>
      </w:r>
    </w:p>
    <w:p>
      <w:pPr>
        <w:rPr>
          <w:lang w:eastAsia="zh-CN"/>
        </w:rPr>
      </w:pPr>
      <w:bookmarkStart w:id="7" w:name="_GoBack"/>
      <w:bookmarkEnd w:id="7"/>
    </w:p>
    <w:p>
      <w:pPr>
        <w:pStyle w:val="4"/>
        <w:numPr>
          <w:ilvl w:val="1"/>
          <w:numId w:val="0"/>
        </w:numPr>
        <w:tabs>
          <w:tab w:val="left" w:pos="0"/>
          <w:tab w:val="clear" w:pos="425"/>
        </w:tabs>
        <w:bidi w:val="0"/>
        <w:ind w:leftChars="0"/>
        <w:rPr>
          <w:rFonts w:hint="default" w:ascii="Arial" w:hAnsi="Arial" w:eastAsia="MS Gothic" w:cs="Times New Roman"/>
          <w:b/>
          <w:bCs/>
          <w:kern w:val="28"/>
          <w:sz w:val="28"/>
          <w:szCs w:val="24"/>
          <w:lang w:eastAsia="zh-CN" w:bidi="ar-SA"/>
        </w:rPr>
      </w:pPr>
      <w:r>
        <w:rPr>
          <w:rFonts w:hint="default" w:ascii="Arial" w:hAnsi="Arial" w:eastAsia="MS Gothic" w:cs="Times New Roman"/>
          <w:b/>
          <w:bCs/>
          <w:kern w:val="28"/>
          <w:sz w:val="28"/>
          <w:szCs w:val="24"/>
          <w:lang w:eastAsia="zh-CN" w:bidi="ar-SA"/>
        </w:rPr>
        <w:t>2.3 KPIs</w:t>
      </w:r>
    </w:p>
    <w:p>
      <w:pPr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1" w:after="120" w:afterAutospacing="0" w:line="264" w:lineRule="auto"/>
        <w:ind w:left="0" w:right="0"/>
        <w:jc w:val="left"/>
        <w:textAlignment w:val="baseline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4"/>
          <w:lang w:val="en-US" w:eastAsia="zh-CN" w:bidi="ar"/>
        </w:rPr>
        <w:t>In this simulation, the following KPIs were considered to evaluate the results</w:t>
      </w:r>
      <w:r>
        <w:rPr>
          <w:rFonts w:hint="default" w:ascii="CG Times (WN)" w:hAnsi="CG Times (WN)" w:eastAsia="CG Times (WN)" w:cs="CG Times (WN)"/>
          <w:kern w:val="0"/>
          <w:sz w:val="24"/>
          <w:szCs w:val="24"/>
          <w:lang w:val="en-US" w:eastAsia="zh-CN" w:bidi="ar"/>
        </w:rPr>
        <w:t>：</w:t>
      </w:r>
    </w:p>
    <w:p>
      <w:pPr>
        <w:keepNext w:val="0"/>
        <w:keepLines w:val="0"/>
        <w:widowControl/>
        <w:numPr>
          <w:ilvl w:val="0"/>
          <w:numId w:val="5"/>
        </w:numPr>
        <w:suppressLineNumbers w:val="0"/>
        <w:overflowPunct w:val="0"/>
        <w:autoSpaceDE w:val="0"/>
        <w:autoSpaceDN/>
        <w:adjustRightInd w:val="0"/>
        <w:spacing w:before="0" w:beforeAutospacing="1" w:after="120" w:afterAutospacing="0" w:line="264" w:lineRule="auto"/>
        <w:ind w:left="720" w:right="0" w:hanging="360"/>
        <w:contextualSpacing/>
        <w:jc w:val="both"/>
        <w:textAlignment w:val="baseline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4"/>
          <w:lang w:val="en-US" w:eastAsia="zh-CN" w:bidi="ar"/>
        </w:rPr>
        <w:t>Top-1 (%): the percentage of “the Top-1 genie-aided beam is Top-1 predicted beam”.</w:t>
      </w:r>
    </w:p>
    <w:p>
      <w:pPr>
        <w:keepNext w:val="0"/>
        <w:keepLines w:val="0"/>
        <w:widowControl/>
        <w:numPr>
          <w:ilvl w:val="0"/>
          <w:numId w:val="5"/>
        </w:numPr>
        <w:suppressLineNumbers w:val="0"/>
        <w:overflowPunct w:val="0"/>
        <w:autoSpaceDE w:val="0"/>
        <w:autoSpaceDN/>
        <w:adjustRightInd w:val="0"/>
        <w:spacing w:before="0" w:beforeAutospacing="1" w:after="120" w:afterAutospacing="0" w:line="264" w:lineRule="auto"/>
        <w:ind w:left="720" w:right="0" w:hanging="360"/>
        <w:contextualSpacing/>
        <w:jc w:val="both"/>
        <w:textAlignment w:val="baseline"/>
      </w:pPr>
      <w:r>
        <w:rPr>
          <w:rFonts w:hint="default" w:ascii="Times New Roman" w:hAnsi="Times New Roman" w:eastAsia="CG Times (WN)" w:cs="Times New Roman"/>
          <w:kern w:val="0"/>
          <w:sz w:val="24"/>
          <w:szCs w:val="24"/>
          <w:lang w:val="en-US" w:eastAsia="zh-CN" w:bidi="ar"/>
        </w:rPr>
        <w:t>T</w:t>
      </w:r>
      <w:r>
        <w:rPr>
          <w:rFonts w:hint="default" w:ascii="Times New Roman" w:hAnsi="Times New Roman" w:eastAsia="宋体" w:cs="Times New Roman"/>
          <w:kern w:val="0"/>
          <w:sz w:val="24"/>
          <w:szCs w:val="24"/>
          <w:lang w:val="en-US" w:eastAsia="zh-CN" w:bidi="ar"/>
        </w:rPr>
        <w:t>op-</w:t>
      </w:r>
      <w:r>
        <w:rPr>
          <w:rFonts w:hint="eastAsia" w:cs="Times New Roman"/>
          <w:kern w:val="0"/>
          <w:sz w:val="24"/>
          <w:szCs w:val="24"/>
          <w:lang w:val="en-US" w:eastAsia="zh-Hans" w:bidi="ar"/>
        </w:rPr>
        <w:t>K</w:t>
      </w:r>
      <w:r>
        <w:rPr>
          <w:rFonts w:hint="default" w:ascii="Times New Roman" w:hAnsi="Times New Roman" w:eastAsia="宋体" w:cs="Times New Roman"/>
          <w:kern w:val="0"/>
          <w:sz w:val="24"/>
          <w:szCs w:val="24"/>
          <w:lang w:val="en-US" w:eastAsia="zh-CN" w:bidi="ar"/>
        </w:rPr>
        <w:t>/</w:t>
      </w:r>
      <w:r>
        <w:rPr>
          <w:rFonts w:hint="default" w:cs="Times New Roman"/>
          <w:kern w:val="0"/>
          <w:sz w:val="24"/>
          <w:szCs w:val="24"/>
          <w:lang w:eastAsia="zh-CN" w:bidi="ar"/>
        </w:rPr>
        <w:t>1</w:t>
      </w:r>
      <w:r>
        <w:rPr>
          <w:rFonts w:hint="default" w:ascii="Times New Roman" w:hAnsi="Times New Roman" w:eastAsia="宋体" w:cs="Times New Roman"/>
          <w:kern w:val="0"/>
          <w:sz w:val="24"/>
          <w:szCs w:val="24"/>
          <w:lang w:val="en-US" w:eastAsia="zh-CN" w:bidi="ar"/>
        </w:rPr>
        <w:t xml:space="preserve"> (%): the percentage of “the Top-1 genie-aided beam is one of the Top-K </w:t>
      </w:r>
      <w:r>
        <w:rPr>
          <w:rFonts w:hint="default" w:cs="Times New Roman"/>
          <w:kern w:val="0"/>
          <w:sz w:val="24"/>
          <w:szCs w:val="24"/>
          <w:lang w:eastAsia="zh-CN" w:bidi="ar"/>
        </w:rPr>
        <w:t>predicted</w:t>
      </w:r>
      <w:r>
        <w:rPr>
          <w:rFonts w:hint="default" w:ascii="Times New Roman" w:hAnsi="Times New Roman" w:eastAsia="宋体" w:cs="Times New Roman"/>
          <w:kern w:val="0"/>
          <w:sz w:val="24"/>
          <w:szCs w:val="24"/>
          <w:lang w:val="en-US" w:eastAsia="zh-CN" w:bidi="ar"/>
        </w:rPr>
        <w:t xml:space="preserve"> beams”.</w:t>
      </w:r>
      <w:r>
        <w:rPr>
          <w:rFonts w:hint="default" w:cs="Times New Roman"/>
          <w:kern w:val="0"/>
          <w:sz w:val="24"/>
          <w:szCs w:val="24"/>
          <w:lang w:eastAsia="zh-CN" w:bidi="ar"/>
        </w:rPr>
        <w:t xml:space="preserve"> </w:t>
      </w:r>
      <w:r>
        <w:rPr>
          <w:rFonts w:hint="default" w:ascii="Times New Roman" w:hAnsi="Times New Roman" w:eastAsia="CG Times (WN)" w:cs="Times New Roman"/>
          <w:kern w:val="0"/>
          <w:sz w:val="24"/>
          <w:szCs w:val="24"/>
          <w:lang w:val="en-US" w:eastAsia="zh-CN" w:bidi="ar"/>
        </w:rPr>
        <w:t>W</w:t>
      </w:r>
      <w:r>
        <w:rPr>
          <w:rFonts w:hint="default" w:ascii="Times New Roman" w:hAnsi="Times New Roman" w:eastAsia="宋体" w:cs="Times New Roman"/>
          <w:kern w:val="0"/>
          <w:sz w:val="24"/>
          <w:szCs w:val="24"/>
          <w:lang w:val="en-US" w:eastAsia="zh-CN" w:bidi="ar"/>
        </w:rPr>
        <w:t>here K &gt; 1 and values can be reported by companies.</w:t>
      </w:r>
    </w:p>
    <w:p>
      <w:pPr>
        <w:keepNext w:val="0"/>
        <w:keepLines w:val="0"/>
        <w:widowControl/>
        <w:numPr>
          <w:ilvl w:val="0"/>
          <w:numId w:val="5"/>
        </w:numPr>
        <w:suppressLineNumbers w:val="0"/>
        <w:overflowPunct w:val="0"/>
        <w:autoSpaceDE w:val="0"/>
        <w:autoSpaceDN/>
        <w:adjustRightInd w:val="0"/>
        <w:spacing w:before="0" w:beforeAutospacing="1" w:after="120" w:afterAutospacing="0" w:line="264" w:lineRule="auto"/>
        <w:ind w:left="720" w:right="0" w:hanging="360"/>
        <w:contextualSpacing/>
        <w:jc w:val="both"/>
        <w:textAlignment w:val="baseline"/>
        <w:rPr>
          <w:rFonts w:hint="default" w:ascii="Times New Roman" w:hAnsi="Times New Roman" w:eastAsia="宋体" w:cs="Times New Roman"/>
          <w:kern w:val="0"/>
          <w:sz w:val="24"/>
          <w:szCs w:val="24"/>
          <w:lang w:val="en-US" w:eastAsia="zh-CN" w:bidi="ar"/>
        </w:rPr>
      </w:pPr>
      <w:r>
        <w:rPr>
          <w:rFonts w:hint="eastAsia" w:cs="Times New Roman"/>
          <w:kern w:val="0"/>
          <w:sz w:val="24"/>
          <w:szCs w:val="24"/>
          <w:lang w:val="en-US" w:eastAsia="zh-Hans" w:bidi="ar"/>
        </w:rPr>
        <w:t>Beam</w:t>
      </w:r>
      <w:r>
        <w:rPr>
          <w:rFonts w:hint="default" w:cs="Times New Roman"/>
          <w:kern w:val="0"/>
          <w:sz w:val="24"/>
          <w:szCs w:val="24"/>
          <w:lang w:eastAsia="zh-Hans" w:bidi="ar"/>
        </w:rPr>
        <w:t xml:space="preserve"> prediction accuracy with</w:t>
      </w:r>
      <w:r>
        <w:rPr>
          <w:rFonts w:hint="default" w:ascii="Times New Roman" w:hAnsi="Times New Roman" w:eastAsia="宋体" w:cs="Times New Roman"/>
          <w:kern w:val="0"/>
          <w:sz w:val="24"/>
          <w:szCs w:val="24"/>
          <w:lang w:val="en-US" w:eastAsia="zh-CN" w:bidi="ar"/>
        </w:rPr>
        <w:t xml:space="preserve"> 1dB margin</w:t>
      </w:r>
      <w:r>
        <w:rPr>
          <w:rFonts w:hint="default" w:ascii="Times New Roman" w:hAnsi="Times New Roman" w:eastAsia="宋体" w:cs="Times New Roman"/>
          <w:kern w:val="0"/>
          <w:sz w:val="24"/>
          <w:szCs w:val="24"/>
          <w:lang w:val="en-GB" w:eastAsia="zh-CN" w:bidi="ar"/>
        </w:rPr>
        <w:t>(%)</w:t>
      </w:r>
      <w:r>
        <w:rPr>
          <w:rFonts w:hint="default" w:cs="Times New Roman"/>
          <w:kern w:val="0"/>
          <w:sz w:val="24"/>
          <w:szCs w:val="24"/>
          <w:lang w:eastAsia="zh-CN" w:bidi="ar"/>
        </w:rPr>
        <w:t xml:space="preserve">: the percentage of </w:t>
      </w:r>
      <w:r>
        <w:rPr>
          <w:rFonts w:hint="default" w:ascii="Times New Roman" w:hAnsi="Times New Roman" w:eastAsia="宋体" w:cs="Times New Roman"/>
          <w:kern w:val="0"/>
          <w:sz w:val="24"/>
          <w:szCs w:val="24"/>
          <w:lang w:val="en-US" w:eastAsia="zh-CN" w:bidi="ar"/>
        </w:rPr>
        <w:t xml:space="preserve">L1-RSRP difference between Top-1 genie-aided beam </w:t>
      </w:r>
      <w:r>
        <w:rPr>
          <w:rFonts w:hint="default" w:eastAsia="宋体" w:cs="Times New Roman"/>
          <w:kern w:val="0"/>
          <w:sz w:val="24"/>
          <w:szCs w:val="24"/>
          <w:lang w:eastAsia="zh-CN" w:bidi="ar"/>
        </w:rPr>
        <w:t>and</w:t>
      </w:r>
      <w:r>
        <w:rPr>
          <w:rFonts w:hint="default" w:ascii="Times New Roman" w:hAnsi="Times New Roman" w:eastAsia="宋体" w:cs="Times New Roman"/>
          <w:kern w:val="0"/>
          <w:sz w:val="24"/>
          <w:szCs w:val="24"/>
          <w:lang w:val="en-US" w:eastAsia="zh-CN" w:bidi="ar"/>
        </w:rPr>
        <w:t xml:space="preserve"> Top-1 predicted beam</w:t>
      </w:r>
      <w:r>
        <w:rPr>
          <w:rFonts w:hint="default" w:eastAsia="宋体" w:cs="Times New Roman"/>
          <w:kern w:val="0"/>
          <w:sz w:val="24"/>
          <w:szCs w:val="24"/>
          <w:lang w:eastAsia="zh-CN" w:bidi="ar"/>
        </w:rPr>
        <w:t xml:space="preserve"> under 1dB</w:t>
      </w:r>
    </w:p>
    <w:p>
      <w:pPr>
        <w:keepNext w:val="0"/>
        <w:keepLines w:val="0"/>
        <w:widowControl/>
        <w:numPr>
          <w:ilvl w:val="0"/>
          <w:numId w:val="5"/>
        </w:numPr>
        <w:suppressLineNumbers w:val="0"/>
        <w:overflowPunct w:val="0"/>
        <w:autoSpaceDE w:val="0"/>
        <w:autoSpaceDN/>
        <w:adjustRightInd w:val="0"/>
        <w:spacing w:before="0" w:beforeAutospacing="1" w:after="120" w:afterAutospacing="0" w:line="264" w:lineRule="auto"/>
        <w:ind w:left="720" w:right="0" w:hanging="360"/>
        <w:contextualSpacing/>
        <w:jc w:val="both"/>
        <w:textAlignment w:val="baseline"/>
        <w:rPr>
          <w:lang w:eastAsia="zh-CN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4"/>
          <w:lang w:val="en-US" w:eastAsia="zh-CN" w:bidi="ar"/>
        </w:rPr>
        <w:t>Average L1-RSRP difference</w:t>
      </w:r>
      <w:r>
        <w:rPr>
          <w:rFonts w:hint="default" w:cs="Times New Roman"/>
          <w:kern w:val="0"/>
          <w:sz w:val="24"/>
          <w:szCs w:val="24"/>
          <w:lang w:eastAsia="zh-CN" w:bidi="ar"/>
        </w:rPr>
        <w:t>: The a</w:t>
      </w:r>
      <w:r>
        <w:rPr>
          <w:rFonts w:hint="default" w:ascii="Times New Roman" w:hAnsi="Times New Roman" w:eastAsia="宋体" w:cs="Times New Roman"/>
          <w:kern w:val="0"/>
          <w:sz w:val="24"/>
          <w:szCs w:val="24"/>
          <w:lang w:val="en-US" w:eastAsia="zh-CN" w:bidi="ar"/>
        </w:rPr>
        <w:t xml:space="preserve">verage L1-RSRP difference between Top-1 genie-aided beam </w:t>
      </w:r>
      <w:r>
        <w:rPr>
          <w:rFonts w:hint="default" w:cs="Times New Roman"/>
          <w:kern w:val="0"/>
          <w:sz w:val="24"/>
          <w:szCs w:val="24"/>
          <w:lang w:eastAsia="zh-CN" w:bidi="ar"/>
        </w:rPr>
        <w:t>and</w:t>
      </w:r>
      <w:r>
        <w:rPr>
          <w:rFonts w:hint="default" w:ascii="Times New Roman" w:hAnsi="Times New Roman" w:eastAsia="宋体" w:cs="Times New Roman"/>
          <w:kern w:val="0"/>
          <w:sz w:val="24"/>
          <w:szCs w:val="24"/>
          <w:lang w:val="en-US" w:eastAsia="zh-CN" w:bidi="ar"/>
        </w:rPr>
        <w:t xml:space="preserve"> Top-1 predicted beam.</w:t>
      </w:r>
    </w:p>
    <w:p>
      <w:pPr>
        <w:pStyle w:val="4"/>
        <w:numPr>
          <w:ilvl w:val="1"/>
          <w:numId w:val="0"/>
        </w:numPr>
        <w:tabs>
          <w:tab w:val="left" w:pos="0"/>
          <w:tab w:val="clear" w:pos="425"/>
        </w:tabs>
        <w:bidi w:val="0"/>
        <w:ind w:leftChars="0"/>
        <w:rPr>
          <w:rFonts w:hint="default" w:ascii="Arial" w:hAnsi="Arial" w:eastAsia="MS Gothic" w:cs="Times New Roman"/>
          <w:b/>
          <w:bCs/>
          <w:kern w:val="28"/>
          <w:sz w:val="28"/>
          <w:szCs w:val="24"/>
          <w:lang w:eastAsia="zh-CN" w:bidi="ar-SA"/>
        </w:rPr>
      </w:pPr>
      <w:r>
        <w:rPr>
          <w:rFonts w:hint="default" w:ascii="Arial" w:hAnsi="Arial" w:eastAsia="MS Gothic" w:cs="Times New Roman"/>
          <w:b/>
          <w:bCs/>
          <w:kern w:val="28"/>
          <w:sz w:val="28"/>
          <w:szCs w:val="24"/>
          <w:lang w:eastAsia="zh-CN" w:bidi="ar-SA"/>
        </w:rPr>
        <w:t xml:space="preserve">2.4 Simulation </w:t>
      </w:r>
      <w:r>
        <w:rPr>
          <w:rFonts w:hint="eastAsia" w:ascii="Arial" w:hAnsi="Arial" w:eastAsia="MS Gothic" w:cs="Times New Roman"/>
          <w:b/>
          <w:bCs/>
          <w:kern w:val="28"/>
          <w:sz w:val="28"/>
          <w:szCs w:val="24"/>
          <w:lang w:eastAsia="zh-CN" w:bidi="ar-SA"/>
        </w:rPr>
        <w:t>results</w:t>
      </w:r>
    </w:p>
    <w:p>
      <w:pPr>
        <w:numPr>
          <w:ilvl w:val="0"/>
          <w:numId w:val="0"/>
        </w:numPr>
        <w:ind w:leftChars="0"/>
        <w:rPr>
          <w:rFonts w:hint="default" w:eastAsia="宋体"/>
          <w:lang w:val="en-US" w:eastAsia="zh-CN"/>
        </w:rPr>
      </w:pPr>
      <w:r>
        <w:rPr>
          <w:rFonts w:hint="default" w:eastAsia="宋体"/>
          <w:lang w:val="en-US" w:eastAsia="zh-CN"/>
        </w:rPr>
        <w:t>Set A are the full set of all</w:t>
      </w:r>
      <w:r>
        <w:rPr>
          <w:rFonts w:hint="default" w:eastAsia="宋体"/>
          <w:lang w:eastAsia="zh-CN"/>
        </w:rPr>
        <w:t xml:space="preserve"> Tx</w:t>
      </w:r>
      <w:r>
        <w:rPr>
          <w:rFonts w:hint="default" w:eastAsia="宋体"/>
          <w:lang w:val="en-US" w:eastAsia="zh-CN"/>
        </w:rPr>
        <w:t xml:space="preserve"> beam</w:t>
      </w:r>
      <w:r>
        <w:rPr>
          <w:rFonts w:hint="default" w:eastAsia="宋体"/>
          <w:lang w:eastAsia="zh-CN"/>
        </w:rPr>
        <w:t>s</w:t>
      </w:r>
      <w:r>
        <w:rPr>
          <w:rFonts w:hint="default" w:eastAsia="宋体"/>
          <w:lang w:val="en-US" w:eastAsia="zh-CN"/>
        </w:rPr>
        <w:t>. There are 3 Set B selection schemes</w:t>
      </w:r>
      <w:r>
        <w:rPr>
          <w:rFonts w:hint="default" w:eastAsia="宋体"/>
          <w:lang w:eastAsia="zh-CN"/>
        </w:rPr>
        <w:t xml:space="preserve"> in our contribution, which</w:t>
      </w:r>
      <w:r>
        <w:rPr>
          <w:rFonts w:hint="default" w:eastAsia="宋体"/>
          <w:lang w:val="en-US" w:eastAsia="zh-CN"/>
        </w:rPr>
        <w:t xml:space="preserve"> are selected as below:</w:t>
      </w:r>
    </w:p>
    <w:p>
      <w:pPr>
        <w:numPr>
          <w:ilvl w:val="0"/>
          <w:numId w:val="6"/>
        </w:numPr>
      </w:pPr>
      <w:r>
        <w:rPr>
          <w:rFonts w:hint="default"/>
        </w:rPr>
        <w:t xml:space="preserve">8 </w:t>
      </w:r>
      <w:r>
        <w:t>Fixed Set B (</w:t>
      </w:r>
      <w:r>
        <w:rPr>
          <w:rFonts w:hint="default"/>
        </w:rPr>
        <w:t>equal spacing</w:t>
      </w:r>
      <w:r>
        <w:t xml:space="preserve">): </w:t>
      </w:r>
      <w:r>
        <w:rPr>
          <w:rFonts w:hint="default"/>
        </w:rPr>
        <w:t>8 Tx</w:t>
      </w:r>
      <w:r>
        <w:t xml:space="preserve"> beam</w:t>
      </w:r>
      <w:r>
        <w:rPr>
          <w:rFonts w:hint="default"/>
        </w:rPr>
        <w:t>s</w:t>
      </w:r>
      <w:r>
        <w:t xml:space="preserve"> is uniformly selected from </w:t>
      </w:r>
      <w:r>
        <w:rPr>
          <w:rFonts w:eastAsia="等线"/>
        </w:rPr>
        <w:t xml:space="preserve">a full-set of </w:t>
      </w:r>
      <w:r>
        <w:rPr>
          <w:rFonts w:hint="default" w:eastAsia="等线"/>
        </w:rPr>
        <w:t>32</w:t>
      </w:r>
      <w:r>
        <w:rPr>
          <w:rFonts w:eastAsia="等线"/>
        </w:rPr>
        <w:t xml:space="preserve"> and fixed during the training process</w:t>
      </w:r>
      <w:r>
        <w:t>.</w:t>
      </w:r>
    </w:p>
    <w:p>
      <w:pPr>
        <w:numPr>
          <w:ilvl w:val="0"/>
          <w:numId w:val="6"/>
        </w:numPr>
      </w:pPr>
      <w:r>
        <w:rPr>
          <w:rFonts w:hint="default"/>
        </w:rPr>
        <w:t xml:space="preserve">8 </w:t>
      </w:r>
      <w:r>
        <w:t>Fixed Set B (</w:t>
      </w:r>
      <w:r>
        <w:rPr>
          <w:rFonts w:hint="default"/>
        </w:rPr>
        <w:t>experience</w:t>
      </w:r>
      <w:r>
        <w:t xml:space="preserve">): </w:t>
      </w:r>
      <w:r>
        <w:rPr>
          <w:rFonts w:hint="default"/>
        </w:rPr>
        <w:t>8 Tx</w:t>
      </w:r>
      <w:r>
        <w:t xml:space="preserve"> beam</w:t>
      </w:r>
      <w:r>
        <w:rPr>
          <w:rFonts w:hint="default"/>
        </w:rPr>
        <w:t>s</w:t>
      </w:r>
      <w:r>
        <w:t xml:space="preserve"> is uniformly selected from </w:t>
      </w:r>
      <w:r>
        <w:rPr>
          <w:rFonts w:eastAsia="等线"/>
        </w:rPr>
        <w:t xml:space="preserve">a full-set of </w:t>
      </w:r>
      <w:r>
        <w:rPr>
          <w:rFonts w:hint="default" w:eastAsia="等线"/>
        </w:rPr>
        <w:t>32</w:t>
      </w:r>
      <w:r>
        <w:rPr>
          <w:rFonts w:eastAsia="等线"/>
        </w:rPr>
        <w:t xml:space="preserve"> and fixed during the training process</w:t>
      </w:r>
      <w:r>
        <w:t>.</w:t>
      </w:r>
    </w:p>
    <w:p>
      <w:pPr>
        <w:numPr>
          <w:ilvl w:val="0"/>
          <w:numId w:val="6"/>
        </w:numPr>
      </w:pPr>
      <w:r>
        <w:rPr>
          <w:rFonts w:hint="default"/>
        </w:rPr>
        <w:t xml:space="preserve">3 different patterns of setB </w:t>
      </w:r>
      <w:r>
        <w:rPr>
          <w:rFonts w:hint="eastAsia"/>
          <w:lang w:val="en-US" w:eastAsia="zh-Hans"/>
        </w:rPr>
        <w:t>repeat</w:t>
      </w:r>
      <w:r>
        <w:rPr>
          <w:rFonts w:hint="default"/>
        </w:rPr>
        <w:t xml:space="preserve"> in a fixed order</w:t>
      </w:r>
    </w:p>
    <w:p>
      <w:pPr>
        <w:rPr>
          <w:lang w:eastAsia="zh-CN"/>
        </w:rPr>
      </w:pPr>
    </w:p>
    <w:tbl>
      <w:tblPr>
        <w:tblStyle w:val="1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2"/>
        <w:gridCol w:w="1538"/>
        <w:gridCol w:w="1775"/>
        <w:gridCol w:w="1204"/>
        <w:gridCol w:w="1516"/>
        <w:gridCol w:w="21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75" w:hRule="atLeast"/>
        </w:trPr>
        <w:tc>
          <w:tcPr>
            <w:tcW w:w="4655" w:type="dxa"/>
            <w:gridSpan w:val="3"/>
            <w:shd w:val="clear" w:color="auto" w:fill="auto"/>
            <w:noWrap w:val="0"/>
            <w:vAlign w:val="top"/>
          </w:tcPr>
          <w:p>
            <w:pPr>
              <w:overflowPunct/>
              <w:autoSpaceDE/>
              <w:autoSpaceDN/>
              <w:adjustRightInd/>
              <w:spacing w:before="120" w:beforeLines="50" w:after="0"/>
              <w:textAlignment w:val="auto"/>
              <w:rPr>
                <w:rFonts w:ascii="Times" w:hAnsi="Times" w:eastAsia="Times New Roman"/>
                <w:szCs w:val="24"/>
                <w:lang w:val="en-GB"/>
              </w:rPr>
            </w:pPr>
          </w:p>
        </w:tc>
        <w:tc>
          <w:tcPr>
            <w:tcW w:w="4904" w:type="dxa"/>
            <w:gridSpan w:val="3"/>
            <w:shd w:val="clear" w:color="auto" w:fill="auto"/>
            <w:noWrap w:val="0"/>
            <w:vAlign w:val="top"/>
          </w:tcPr>
          <w:p>
            <w:pPr>
              <w:overflowPunct/>
              <w:autoSpaceDE/>
              <w:autoSpaceDN/>
              <w:adjustRightInd/>
              <w:spacing w:before="120" w:beforeLines="50" w:after="0"/>
              <w:textAlignment w:val="auto"/>
              <w:rPr>
                <w:rFonts w:hint="eastAsia" w:ascii="Times" w:hAnsi="Times" w:eastAsia="Batang"/>
                <w:b/>
                <w:bCs/>
                <w:szCs w:val="24"/>
                <w:lang w:val="en-US" w:eastAsia="zh-Hans"/>
              </w:rPr>
            </w:pPr>
            <w:r>
              <w:rPr>
                <w:rFonts w:hint="eastAsia" w:ascii="Times" w:hAnsi="Times" w:eastAsia="Batang"/>
                <w:b/>
                <w:bCs/>
                <w:szCs w:val="24"/>
                <w:lang w:val="en-US" w:eastAsia="zh-Hans"/>
              </w:rPr>
              <w:t>BUPT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998" w:hRule="atLeast"/>
        </w:trPr>
        <w:tc>
          <w:tcPr>
            <w:tcW w:w="2880" w:type="dxa"/>
            <w:gridSpan w:val="2"/>
            <w:vMerge w:val="restart"/>
            <w:shd w:val="clear" w:color="auto" w:fill="auto"/>
            <w:noWrap w:val="0"/>
            <w:vAlign w:val="top"/>
          </w:tcPr>
          <w:p>
            <w:pPr>
              <w:overflowPunct/>
              <w:autoSpaceDE/>
              <w:autoSpaceDN/>
              <w:adjustRightInd/>
              <w:spacing w:before="120" w:beforeLines="50" w:after="0"/>
              <w:textAlignment w:val="auto"/>
              <w:rPr>
                <w:rFonts w:ascii="Times" w:hAnsi="Times" w:eastAsia="Batang"/>
                <w:b/>
                <w:bCs/>
                <w:szCs w:val="24"/>
                <w:lang w:val="en-GB"/>
              </w:rPr>
            </w:pPr>
            <w:r>
              <w:rPr>
                <w:rFonts w:ascii="Times" w:hAnsi="Times" w:eastAsia="Batang"/>
                <w:b/>
                <w:bCs/>
                <w:szCs w:val="24"/>
                <w:lang w:val="en-GB"/>
              </w:rPr>
              <w:t>Assumptions</w:t>
            </w:r>
          </w:p>
        </w:tc>
        <w:tc>
          <w:tcPr>
            <w:tcW w:w="1775" w:type="dxa"/>
            <w:shd w:val="clear" w:color="auto" w:fill="auto"/>
            <w:noWrap w:val="0"/>
            <w:vAlign w:val="top"/>
          </w:tcPr>
          <w:p>
            <w:pPr>
              <w:overflowPunct/>
              <w:autoSpaceDE/>
              <w:autoSpaceDN/>
              <w:adjustRightInd/>
              <w:spacing w:before="120" w:beforeLines="50" w:after="0"/>
              <w:textAlignment w:val="auto"/>
              <w:rPr>
                <w:rFonts w:ascii="Times" w:hAnsi="Times" w:eastAsia="Batang"/>
                <w:b/>
                <w:bCs/>
                <w:szCs w:val="24"/>
                <w:lang w:val="en-GB"/>
              </w:rPr>
            </w:pPr>
            <w:r>
              <w:rPr>
                <w:rFonts w:ascii="Times" w:hAnsi="Times" w:eastAsia="Times New Roman"/>
                <w:b/>
                <w:bCs/>
                <w:szCs w:val="24"/>
                <w:lang w:val="en-GB"/>
              </w:rPr>
              <w:t>Number of</w:t>
            </w:r>
            <w:r>
              <w:rPr>
                <w:rFonts w:hint="default" w:ascii="Times" w:hAnsi="Times" w:eastAsia="Times New Roman"/>
                <w:b/>
                <w:bCs/>
                <w:szCs w:val="24"/>
              </w:rPr>
              <w:t xml:space="preserve"> Tx</w:t>
            </w:r>
            <w:r>
              <w:rPr>
                <w:rFonts w:ascii="Times" w:hAnsi="Times" w:eastAsia="Times New Roman"/>
                <w:b/>
                <w:bCs/>
                <w:szCs w:val="24"/>
                <w:lang w:val="en-GB"/>
              </w:rPr>
              <w:t xml:space="preserve"> beam</w:t>
            </w:r>
            <w:r>
              <w:rPr>
                <w:rFonts w:hint="default" w:ascii="Times" w:hAnsi="Times" w:eastAsia="Times New Roman"/>
                <w:b/>
                <w:bCs/>
                <w:szCs w:val="24"/>
              </w:rPr>
              <w:t>s</w:t>
            </w:r>
            <w:r>
              <w:rPr>
                <w:rFonts w:ascii="Times" w:hAnsi="Times" w:eastAsia="Times New Roman"/>
                <w:b/>
                <w:bCs/>
                <w:szCs w:val="24"/>
                <w:lang w:val="en-GB"/>
              </w:rPr>
              <w:t xml:space="preserve">  in Set A</w:t>
            </w:r>
          </w:p>
        </w:tc>
        <w:tc>
          <w:tcPr>
            <w:tcW w:w="4904" w:type="dxa"/>
            <w:gridSpan w:val="3"/>
            <w:shd w:val="clear" w:color="auto" w:fill="auto"/>
            <w:noWrap w:val="0"/>
            <w:vAlign w:val="top"/>
          </w:tcPr>
          <w:p>
            <w:pPr>
              <w:overflowPunct/>
              <w:autoSpaceDE/>
              <w:autoSpaceDN/>
              <w:adjustRightInd/>
              <w:spacing w:before="120" w:beforeLines="50" w:after="0"/>
              <w:textAlignment w:val="auto"/>
              <w:rPr>
                <w:rFonts w:hint="eastAsia" w:ascii="Times" w:hAnsi="Times" w:eastAsia="等线"/>
                <w:szCs w:val="24"/>
                <w:lang w:val="en-GB" w:eastAsia="zh-CN"/>
              </w:rPr>
            </w:pPr>
            <w:r>
              <w:rPr>
                <w:rFonts w:hint="eastAsia" w:ascii="Times" w:hAnsi="Times" w:eastAsia="等线"/>
                <w:szCs w:val="24"/>
                <w:lang w:val="en-GB" w:eastAsia="zh-CN"/>
              </w:rPr>
              <w:t>3</w:t>
            </w:r>
            <w:r>
              <w:rPr>
                <w:rFonts w:ascii="Times" w:hAnsi="Times" w:eastAsia="等线"/>
                <w:szCs w:val="24"/>
                <w:lang w:val="en-GB" w:eastAsia="zh-CN"/>
              </w:rPr>
              <w:t>2</w:t>
            </w:r>
            <w:r>
              <w:rPr>
                <w:rFonts w:hint="default" w:ascii="Times" w:hAnsi="Times" w:eastAsia="等线"/>
                <w:szCs w:val="24"/>
                <w:lang w:eastAsia="zh-CN"/>
              </w:rPr>
              <w:t xml:space="preserve"> </w:t>
            </w:r>
            <w:r>
              <w:rPr>
                <w:rFonts w:hint="eastAsia" w:ascii="Times" w:hAnsi="Times" w:eastAsia="等线"/>
                <w:szCs w:val="24"/>
                <w:lang w:val="en-US" w:eastAsia="zh-Hans"/>
              </w:rPr>
              <w:t>Tx</w:t>
            </w:r>
            <w:r>
              <w:rPr>
                <w:rFonts w:hint="default" w:ascii="Times" w:hAnsi="Times" w:eastAsia="等线"/>
                <w:szCs w:val="24"/>
                <w:lang w:eastAsia="zh-Hans"/>
              </w:rPr>
              <w:t xml:space="preserve"> beams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86" w:hRule="atLeast"/>
        </w:trPr>
        <w:tc>
          <w:tcPr>
            <w:tcW w:w="2880" w:type="dxa"/>
            <w:gridSpan w:val="2"/>
            <w:vMerge w:val="continue"/>
            <w:shd w:val="clear" w:color="auto" w:fill="auto"/>
            <w:noWrap w:val="0"/>
            <w:vAlign w:val="top"/>
          </w:tcPr>
          <w:p>
            <w:pPr>
              <w:overflowPunct/>
              <w:autoSpaceDE/>
              <w:autoSpaceDN/>
              <w:adjustRightInd/>
              <w:spacing w:before="120" w:beforeLines="50" w:after="0"/>
              <w:textAlignment w:val="auto"/>
              <w:rPr>
                <w:rFonts w:ascii="Times" w:hAnsi="Times" w:eastAsia="Batang"/>
                <w:b/>
                <w:bCs/>
                <w:szCs w:val="24"/>
                <w:lang w:val="en-GB"/>
              </w:rPr>
            </w:pPr>
          </w:p>
        </w:tc>
        <w:tc>
          <w:tcPr>
            <w:tcW w:w="1775" w:type="dxa"/>
            <w:shd w:val="clear" w:color="auto" w:fill="auto"/>
            <w:noWrap w:val="0"/>
            <w:vAlign w:val="top"/>
          </w:tcPr>
          <w:p>
            <w:pPr>
              <w:overflowPunct/>
              <w:autoSpaceDE/>
              <w:autoSpaceDN/>
              <w:adjustRightInd/>
              <w:spacing w:before="120" w:beforeLines="50" w:after="0"/>
              <w:textAlignment w:val="auto"/>
              <w:rPr>
                <w:rFonts w:hint="default" w:ascii="Times" w:hAnsi="Times" w:eastAsia="Batang"/>
                <w:b/>
                <w:bCs/>
                <w:szCs w:val="24"/>
              </w:rPr>
            </w:pPr>
            <w:r>
              <w:rPr>
                <w:rFonts w:ascii="Times" w:hAnsi="Times" w:eastAsia="Times New Roman"/>
                <w:b/>
                <w:bCs/>
                <w:szCs w:val="24"/>
                <w:lang w:val="en-GB"/>
              </w:rPr>
              <w:t>Set B</w:t>
            </w:r>
            <w:r>
              <w:rPr>
                <w:rFonts w:hint="default" w:ascii="Times" w:hAnsi="Times" w:eastAsia="Times New Roman"/>
                <w:b/>
                <w:bCs/>
                <w:szCs w:val="24"/>
              </w:rPr>
              <w:t xml:space="preserve"> pattern</w:t>
            </w:r>
          </w:p>
        </w:tc>
        <w:tc>
          <w:tcPr>
            <w:tcW w:w="1204" w:type="dxa"/>
            <w:shd w:val="clear" w:color="auto" w:fill="auto"/>
            <w:noWrap w:val="0"/>
            <w:vAlign w:val="top"/>
          </w:tcPr>
          <w:p>
            <w:pPr>
              <w:overflowPunct/>
              <w:autoSpaceDE/>
              <w:autoSpaceDN/>
              <w:adjustRightInd/>
              <w:spacing w:before="120" w:beforeLines="50" w:after="0"/>
              <w:textAlignment w:val="auto"/>
              <w:rPr>
                <w:rFonts w:hint="eastAsia" w:ascii="Times" w:hAnsi="Times" w:eastAsia="等线"/>
                <w:szCs w:val="24"/>
                <w:lang w:val="en-GB" w:eastAsia="zh-CN"/>
              </w:rPr>
            </w:pPr>
            <w:r>
              <w:rPr>
                <w:rFonts w:hint="eastAsia" w:ascii="Times" w:hAnsi="Times" w:eastAsia="等线"/>
                <w:szCs w:val="24"/>
                <w:lang w:val="en-GB" w:eastAsia="zh-CN"/>
              </w:rPr>
              <w:t>[2, 8, 12, 14, 17, 19, 23, 29]</w:t>
            </w:r>
          </w:p>
        </w:tc>
        <w:tc>
          <w:tcPr>
            <w:tcW w:w="1516" w:type="dxa"/>
            <w:shd w:val="clear" w:color="auto" w:fill="auto"/>
            <w:noWrap w:val="0"/>
            <w:vAlign w:val="top"/>
          </w:tcPr>
          <w:p>
            <w:pPr>
              <w:pStyle w:val="8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 w:firstLine="0"/>
              <w:jc w:val="left"/>
              <w:textAlignment w:val="baseline"/>
              <w:rPr>
                <w:rFonts w:hint="eastAsia" w:ascii="Times" w:hAnsi="Times" w:eastAsia="等线" w:cs="Times New Roman"/>
                <w:kern w:val="2"/>
                <w:sz w:val="21"/>
                <w:szCs w:val="24"/>
                <w:lang w:val="en-GB" w:eastAsia="zh-CN" w:bidi="ar-SA"/>
              </w:rPr>
            </w:pPr>
            <w:r>
              <w:rPr>
                <w:rFonts w:hint="default" w:ascii="Times" w:hAnsi="Times" w:eastAsia="等线" w:cs="Times New Roman"/>
                <w:kern w:val="2"/>
                <w:sz w:val="21"/>
                <w:szCs w:val="24"/>
                <w:lang w:val="en-GB" w:eastAsia="zh-CN" w:bidi="ar-SA"/>
              </w:rPr>
              <w:t>[2,6,10,14,18,22,26,30]</w:t>
            </w:r>
          </w:p>
          <w:p>
            <w:pPr>
              <w:overflowPunct/>
              <w:autoSpaceDE/>
              <w:autoSpaceDN/>
              <w:adjustRightInd/>
              <w:spacing w:before="120" w:beforeLines="50" w:after="0"/>
              <w:textAlignment w:val="auto"/>
              <w:rPr>
                <w:rFonts w:hint="eastAsia" w:ascii="Times" w:hAnsi="Times" w:eastAsia="等线" w:cs="Times New Roman"/>
                <w:kern w:val="2"/>
                <w:sz w:val="21"/>
                <w:szCs w:val="24"/>
                <w:lang w:val="en-GB" w:eastAsia="zh-CN" w:bidi="ar-SA"/>
              </w:rPr>
            </w:pPr>
          </w:p>
        </w:tc>
        <w:tc>
          <w:tcPr>
            <w:tcW w:w="2184" w:type="dxa"/>
            <w:shd w:val="clear" w:color="auto" w:fill="auto"/>
            <w:noWrap w:val="0"/>
            <w:vAlign w:val="top"/>
          </w:tcPr>
          <w:p>
            <w:pPr>
              <w:overflowPunct/>
              <w:autoSpaceDE/>
              <w:autoSpaceDN/>
              <w:adjustRightInd/>
              <w:spacing w:before="120" w:beforeLines="50" w:after="0"/>
              <w:textAlignment w:val="auto"/>
              <w:rPr>
                <w:rFonts w:hint="eastAsia" w:ascii="Times" w:hAnsi="Times" w:eastAsia="等线" w:cs="Times New Roman"/>
                <w:kern w:val="2"/>
                <w:sz w:val="21"/>
                <w:szCs w:val="24"/>
                <w:lang w:val="en-GB" w:eastAsia="zh-CN" w:bidi="ar-SA"/>
              </w:rPr>
            </w:pPr>
            <w:r>
              <w:rPr>
                <w:rFonts w:hint="eastAsia" w:ascii="Times" w:hAnsi="Times" w:eastAsia="等线" w:cs="Times New Roman"/>
                <w:kern w:val="2"/>
                <w:sz w:val="21"/>
                <w:szCs w:val="24"/>
                <w:lang w:val="en-GB" w:eastAsia="zh-CN" w:bidi="ar-SA"/>
              </w:rPr>
              <w:t>[2, 8, 12, 14, 17, 19, 23, 29]</w:t>
            </w:r>
          </w:p>
          <w:p>
            <w:pPr>
              <w:pStyle w:val="8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 w:firstLine="0"/>
              <w:jc w:val="left"/>
              <w:textAlignment w:val="baseline"/>
              <w:rPr>
                <w:rFonts w:hint="eastAsia" w:ascii="Times" w:hAnsi="Times" w:eastAsia="等线" w:cs="Times New Roman"/>
                <w:kern w:val="2"/>
                <w:sz w:val="21"/>
                <w:szCs w:val="24"/>
                <w:lang w:val="en-GB" w:eastAsia="zh-CN" w:bidi="ar-SA"/>
              </w:rPr>
            </w:pPr>
            <w:r>
              <w:rPr>
                <w:rFonts w:hint="default" w:ascii="Times" w:hAnsi="Times" w:eastAsia="等线" w:cs="Times New Roman"/>
                <w:kern w:val="2"/>
                <w:sz w:val="21"/>
                <w:szCs w:val="24"/>
                <w:lang w:val="en-GB" w:eastAsia="zh-CN" w:bidi="ar-SA"/>
              </w:rPr>
              <w:t>[2,6,10,14,18,22,26,30]</w:t>
            </w:r>
          </w:p>
          <w:p>
            <w:pPr>
              <w:overflowPunct/>
              <w:autoSpaceDE/>
              <w:autoSpaceDN/>
              <w:adjustRightInd/>
              <w:spacing w:before="120" w:beforeLines="50" w:after="0"/>
              <w:textAlignment w:val="auto"/>
              <w:rPr>
                <w:rFonts w:hint="default" w:ascii="Times" w:hAnsi="Times" w:eastAsia="等线" w:cs="Times New Roman"/>
                <w:kern w:val="2"/>
                <w:sz w:val="21"/>
                <w:szCs w:val="24"/>
                <w:lang w:eastAsia="zh-CN" w:bidi="ar-SA"/>
              </w:rPr>
            </w:pPr>
            <w:r>
              <w:rPr>
                <w:rFonts w:hint="default" w:ascii="Times" w:hAnsi="Times" w:eastAsia="等线" w:cs="Times New Roman"/>
                <w:kern w:val="2"/>
                <w:sz w:val="21"/>
                <w:szCs w:val="24"/>
                <w:lang w:eastAsia="zh-CN" w:bidi="ar-SA"/>
              </w:rPr>
              <w:t>[1,5,9,13,17,21,25,29]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387" w:hRule="atLeast"/>
        </w:trPr>
        <w:tc>
          <w:tcPr>
            <w:tcW w:w="2880" w:type="dxa"/>
            <w:gridSpan w:val="2"/>
            <w:vMerge w:val="continue"/>
            <w:shd w:val="clear" w:color="auto" w:fill="auto"/>
            <w:noWrap w:val="0"/>
            <w:vAlign w:val="top"/>
          </w:tcPr>
          <w:p>
            <w:pPr>
              <w:overflowPunct/>
              <w:autoSpaceDE/>
              <w:autoSpaceDN/>
              <w:adjustRightInd/>
              <w:spacing w:before="120" w:beforeLines="50" w:after="0"/>
              <w:textAlignment w:val="auto"/>
              <w:rPr>
                <w:rFonts w:ascii="Times" w:hAnsi="Times" w:eastAsia="Batang"/>
                <w:b/>
                <w:bCs/>
                <w:szCs w:val="24"/>
                <w:lang w:val="en-GB"/>
              </w:rPr>
            </w:pPr>
          </w:p>
        </w:tc>
        <w:tc>
          <w:tcPr>
            <w:tcW w:w="1775" w:type="dxa"/>
            <w:shd w:val="clear" w:color="auto" w:fill="auto"/>
            <w:noWrap w:val="0"/>
            <w:vAlign w:val="top"/>
          </w:tcPr>
          <w:p>
            <w:pPr>
              <w:overflowPunct/>
              <w:autoSpaceDE/>
              <w:autoSpaceDN/>
              <w:adjustRightInd/>
              <w:spacing w:before="120" w:beforeLines="50" w:after="0"/>
              <w:textAlignment w:val="auto"/>
              <w:rPr>
                <w:rFonts w:hint="default" w:ascii="Times" w:hAnsi="Times" w:eastAsia="Batang"/>
                <w:b/>
                <w:bCs/>
                <w:szCs w:val="24"/>
              </w:rPr>
            </w:pPr>
            <w:r>
              <w:rPr>
                <w:rFonts w:ascii="Times" w:hAnsi="Times" w:eastAsia="Times New Roman"/>
                <w:b/>
                <w:bCs/>
                <w:szCs w:val="24"/>
                <w:lang w:val="en-GB"/>
              </w:rPr>
              <w:t xml:space="preserve">Baseline </w:t>
            </w:r>
            <w:r>
              <w:rPr>
                <w:rFonts w:hint="default" w:ascii="Times" w:hAnsi="Times" w:eastAsia="Times New Roman"/>
                <w:b/>
                <w:bCs/>
                <w:szCs w:val="24"/>
              </w:rPr>
              <w:t>option</w:t>
            </w:r>
          </w:p>
        </w:tc>
        <w:tc>
          <w:tcPr>
            <w:tcW w:w="4904" w:type="dxa"/>
            <w:gridSpan w:val="3"/>
            <w:shd w:val="clear" w:color="auto" w:fill="auto"/>
            <w:noWrap w:val="0"/>
            <w:vAlign w:val="top"/>
          </w:tcPr>
          <w:p>
            <w:pPr>
              <w:overflowPunct/>
              <w:autoSpaceDE/>
              <w:autoSpaceDN/>
              <w:adjustRightInd/>
              <w:spacing w:before="120" w:beforeLines="50" w:after="0"/>
              <w:textAlignment w:val="auto"/>
              <w:rPr>
                <w:rFonts w:ascii="Times" w:hAnsi="Times" w:eastAsia="Batang"/>
                <w:szCs w:val="24"/>
                <w:lang w:val="en-GB"/>
              </w:rPr>
            </w:pPr>
            <w:r>
              <w:rPr>
                <w:rFonts w:ascii="Times" w:hAnsi="Times" w:eastAsia="Batang"/>
                <w:szCs w:val="24"/>
                <w:lang w:val="en-GB"/>
              </w:rPr>
              <w:t>Option 2(based on measurements of Set 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75" w:hRule="atLeast"/>
        </w:trPr>
        <w:tc>
          <w:tcPr>
            <w:tcW w:w="2880" w:type="dxa"/>
            <w:gridSpan w:val="2"/>
            <w:vMerge w:val="restart"/>
            <w:shd w:val="clear" w:color="auto" w:fill="auto"/>
            <w:noWrap w:val="0"/>
            <w:vAlign w:val="top"/>
          </w:tcPr>
          <w:p>
            <w:pPr>
              <w:overflowPunct/>
              <w:autoSpaceDE/>
              <w:autoSpaceDN/>
              <w:adjustRightInd/>
              <w:spacing w:before="120" w:beforeLines="50" w:after="0"/>
              <w:textAlignment w:val="auto"/>
              <w:rPr>
                <w:rFonts w:ascii="Times" w:hAnsi="Times" w:eastAsia="Batang"/>
                <w:b/>
                <w:bCs/>
                <w:szCs w:val="24"/>
                <w:lang w:val="en-GB"/>
              </w:rPr>
            </w:pPr>
            <w:r>
              <w:rPr>
                <w:rFonts w:ascii="Times" w:hAnsi="Times" w:eastAsia="Batang"/>
                <w:b/>
                <w:bCs/>
                <w:szCs w:val="24"/>
                <w:lang w:val="en-GB"/>
              </w:rPr>
              <w:t>AI/ML model</w:t>
            </w:r>
          </w:p>
          <w:p>
            <w:pPr>
              <w:overflowPunct/>
              <w:autoSpaceDE/>
              <w:autoSpaceDN/>
              <w:adjustRightInd/>
              <w:spacing w:before="120" w:beforeLines="50" w:after="0"/>
              <w:textAlignment w:val="auto"/>
              <w:rPr>
                <w:rFonts w:ascii="Times" w:hAnsi="Times" w:eastAsia="Batang"/>
                <w:b/>
                <w:bCs/>
                <w:szCs w:val="24"/>
                <w:lang w:val="en-GB"/>
              </w:rPr>
            </w:pPr>
            <w:r>
              <w:rPr>
                <w:rFonts w:ascii="Times" w:hAnsi="Times" w:eastAsia="Batang"/>
                <w:b/>
                <w:bCs/>
                <w:szCs w:val="24"/>
                <w:lang w:val="en-GB"/>
              </w:rPr>
              <w:t>input/output</w:t>
            </w:r>
          </w:p>
        </w:tc>
        <w:tc>
          <w:tcPr>
            <w:tcW w:w="1775" w:type="dxa"/>
            <w:shd w:val="clear" w:color="auto" w:fill="auto"/>
            <w:noWrap w:val="0"/>
            <w:vAlign w:val="top"/>
          </w:tcPr>
          <w:p>
            <w:pPr>
              <w:overflowPunct/>
              <w:autoSpaceDE/>
              <w:autoSpaceDN/>
              <w:adjustRightInd/>
              <w:spacing w:before="120" w:beforeLines="50" w:after="0"/>
              <w:textAlignment w:val="auto"/>
              <w:rPr>
                <w:rFonts w:ascii="Times" w:hAnsi="Times" w:eastAsia="Batang"/>
                <w:b/>
                <w:bCs/>
                <w:szCs w:val="24"/>
                <w:lang w:val="en-GB"/>
              </w:rPr>
            </w:pPr>
            <w:r>
              <w:rPr>
                <w:rFonts w:ascii="Times" w:hAnsi="Times" w:eastAsia="Times New Roman"/>
                <w:b/>
                <w:bCs/>
                <w:color w:val="000000"/>
                <w:szCs w:val="24"/>
                <w:lang w:val="en-GB"/>
              </w:rPr>
              <w:t>Model input</w:t>
            </w:r>
          </w:p>
        </w:tc>
        <w:tc>
          <w:tcPr>
            <w:tcW w:w="4904" w:type="dxa"/>
            <w:gridSpan w:val="3"/>
            <w:shd w:val="clear" w:color="auto" w:fill="auto"/>
            <w:noWrap w:val="0"/>
            <w:vAlign w:val="top"/>
          </w:tcPr>
          <w:p>
            <w:pPr>
              <w:overflowPunct/>
              <w:autoSpaceDE/>
              <w:autoSpaceDN/>
              <w:adjustRightInd/>
              <w:spacing w:before="120" w:beforeLines="50" w:after="0"/>
              <w:textAlignment w:val="auto"/>
              <w:rPr>
                <w:rFonts w:hint="default" w:ascii="Times" w:hAnsi="Times" w:eastAsia="等线"/>
                <w:szCs w:val="24"/>
                <w:lang w:eastAsia="zh-CN"/>
              </w:rPr>
            </w:pPr>
            <w:r>
              <w:rPr>
                <w:rFonts w:hint="default" w:ascii="Times" w:hAnsi="Times" w:eastAsia="等线"/>
                <w:szCs w:val="24"/>
                <w:lang w:eastAsia="zh-CN"/>
              </w:rPr>
              <w:t>L1-</w:t>
            </w:r>
            <w:r>
              <w:rPr>
                <w:rFonts w:hint="eastAsia" w:ascii="Times" w:hAnsi="Times" w:eastAsia="等线"/>
                <w:szCs w:val="24"/>
                <w:lang w:val="en-GB" w:eastAsia="zh-CN"/>
              </w:rPr>
              <w:t>R</w:t>
            </w:r>
            <w:r>
              <w:rPr>
                <w:rFonts w:ascii="Times" w:hAnsi="Times" w:eastAsia="等线"/>
                <w:szCs w:val="24"/>
                <w:lang w:val="en-GB" w:eastAsia="zh-CN"/>
              </w:rPr>
              <w:t>SRP</w:t>
            </w:r>
            <w:r>
              <w:rPr>
                <w:rFonts w:hint="default" w:ascii="Times" w:hAnsi="Times" w:eastAsia="等线"/>
                <w:szCs w:val="24"/>
                <w:lang w:eastAsia="zh-CN"/>
              </w:rPr>
              <w:t xml:space="preserve"> of set 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75" w:hRule="atLeast"/>
        </w:trPr>
        <w:tc>
          <w:tcPr>
            <w:tcW w:w="2880" w:type="dxa"/>
            <w:gridSpan w:val="2"/>
            <w:vMerge w:val="continue"/>
            <w:shd w:val="clear" w:color="auto" w:fill="auto"/>
            <w:noWrap w:val="0"/>
            <w:vAlign w:val="top"/>
          </w:tcPr>
          <w:p>
            <w:pPr>
              <w:overflowPunct/>
              <w:autoSpaceDE/>
              <w:autoSpaceDN/>
              <w:adjustRightInd/>
              <w:spacing w:before="120" w:beforeLines="50" w:after="0"/>
              <w:textAlignment w:val="auto"/>
              <w:rPr>
                <w:rFonts w:ascii="Times" w:hAnsi="Times" w:eastAsia="Batang"/>
                <w:b/>
                <w:bCs/>
                <w:szCs w:val="24"/>
                <w:lang w:val="en-GB"/>
              </w:rPr>
            </w:pPr>
          </w:p>
        </w:tc>
        <w:tc>
          <w:tcPr>
            <w:tcW w:w="1775" w:type="dxa"/>
            <w:shd w:val="clear" w:color="auto" w:fill="auto"/>
            <w:noWrap w:val="0"/>
            <w:vAlign w:val="top"/>
          </w:tcPr>
          <w:p>
            <w:pPr>
              <w:overflowPunct/>
              <w:autoSpaceDE/>
              <w:autoSpaceDN/>
              <w:adjustRightInd/>
              <w:spacing w:before="120" w:beforeLines="50" w:after="0"/>
              <w:textAlignment w:val="auto"/>
              <w:rPr>
                <w:rFonts w:ascii="Times" w:hAnsi="Times" w:eastAsia="Batang"/>
                <w:b/>
                <w:bCs/>
                <w:szCs w:val="24"/>
                <w:lang w:val="en-GB"/>
              </w:rPr>
            </w:pPr>
            <w:r>
              <w:rPr>
                <w:rFonts w:ascii="Times" w:hAnsi="Times" w:eastAsia="Times New Roman"/>
                <w:b/>
                <w:bCs/>
                <w:color w:val="000000"/>
                <w:szCs w:val="24"/>
                <w:lang w:val="en-GB"/>
              </w:rPr>
              <w:t>Model output</w:t>
            </w:r>
          </w:p>
        </w:tc>
        <w:tc>
          <w:tcPr>
            <w:tcW w:w="4904" w:type="dxa"/>
            <w:gridSpan w:val="3"/>
            <w:shd w:val="clear" w:color="auto" w:fill="auto"/>
            <w:noWrap w:val="0"/>
            <w:vAlign w:val="top"/>
          </w:tcPr>
          <w:p>
            <w:pPr>
              <w:overflowPunct/>
              <w:autoSpaceDE/>
              <w:autoSpaceDN/>
              <w:adjustRightInd/>
              <w:spacing w:before="120" w:beforeLines="50" w:after="0"/>
              <w:textAlignment w:val="auto"/>
              <w:rPr>
                <w:rFonts w:ascii="Times" w:hAnsi="Times" w:eastAsia="等线"/>
                <w:szCs w:val="24"/>
                <w:lang w:val="en-GB" w:eastAsia="zh-CN"/>
              </w:rPr>
            </w:pPr>
            <w:r>
              <w:rPr>
                <w:rFonts w:ascii="Times" w:hAnsi="Times" w:eastAsia="等线"/>
                <w:szCs w:val="24"/>
                <w:lang w:val="en-GB" w:eastAsia="zh-CN"/>
              </w:rPr>
              <w:t>Probability</w:t>
            </w:r>
            <w:r>
              <w:rPr>
                <w:rFonts w:hint="default" w:ascii="Times" w:hAnsi="Times" w:eastAsia="等线"/>
                <w:szCs w:val="24"/>
                <w:lang w:eastAsia="zh-CN"/>
              </w:rPr>
              <w:t xml:space="preserve"> of Top-1 Tx beam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75" w:hRule="atLeast"/>
        </w:trPr>
        <w:tc>
          <w:tcPr>
            <w:tcW w:w="2880" w:type="dxa"/>
            <w:gridSpan w:val="2"/>
            <w:vMerge w:val="restart"/>
            <w:shd w:val="clear" w:color="auto" w:fill="auto"/>
            <w:noWrap w:val="0"/>
            <w:vAlign w:val="top"/>
          </w:tcPr>
          <w:p>
            <w:pPr>
              <w:overflowPunct/>
              <w:autoSpaceDE/>
              <w:autoSpaceDN/>
              <w:adjustRightInd/>
              <w:spacing w:before="120" w:beforeLines="50" w:after="0"/>
              <w:textAlignment w:val="auto"/>
              <w:rPr>
                <w:rFonts w:ascii="Times" w:hAnsi="Times" w:eastAsia="Batang"/>
                <w:b/>
                <w:bCs/>
                <w:szCs w:val="24"/>
                <w:lang w:val="en-GB"/>
              </w:rPr>
            </w:pPr>
            <w:r>
              <w:rPr>
                <w:rFonts w:ascii="Times" w:hAnsi="Times" w:eastAsia="Batang"/>
                <w:b/>
                <w:bCs/>
                <w:szCs w:val="24"/>
                <w:lang w:val="en-GB"/>
              </w:rPr>
              <w:t>Data Size</w:t>
            </w:r>
          </w:p>
        </w:tc>
        <w:tc>
          <w:tcPr>
            <w:tcW w:w="1775" w:type="dxa"/>
            <w:shd w:val="clear" w:color="auto" w:fill="auto"/>
            <w:noWrap w:val="0"/>
            <w:vAlign w:val="top"/>
          </w:tcPr>
          <w:p>
            <w:pPr>
              <w:overflowPunct/>
              <w:autoSpaceDE/>
              <w:autoSpaceDN/>
              <w:adjustRightInd/>
              <w:spacing w:before="120" w:beforeLines="50" w:after="0"/>
              <w:textAlignment w:val="auto"/>
              <w:rPr>
                <w:rFonts w:ascii="Times" w:hAnsi="Times" w:eastAsia="Batang"/>
                <w:b/>
                <w:bCs/>
                <w:szCs w:val="24"/>
                <w:lang w:val="en-GB"/>
              </w:rPr>
            </w:pPr>
            <w:r>
              <w:rPr>
                <w:rFonts w:ascii="Times" w:hAnsi="Times" w:eastAsia="Times New Roman"/>
                <w:b/>
                <w:bCs/>
                <w:color w:val="000000"/>
                <w:szCs w:val="24"/>
                <w:lang w:val="en-GB"/>
              </w:rPr>
              <w:t>Training</w:t>
            </w:r>
          </w:p>
        </w:tc>
        <w:tc>
          <w:tcPr>
            <w:tcW w:w="4904" w:type="dxa"/>
            <w:gridSpan w:val="3"/>
            <w:shd w:val="clear" w:color="auto" w:fill="auto"/>
            <w:noWrap w:val="0"/>
            <w:vAlign w:val="top"/>
          </w:tcPr>
          <w:p>
            <w:pPr>
              <w:overflowPunct/>
              <w:autoSpaceDE/>
              <w:autoSpaceDN/>
              <w:adjustRightInd/>
              <w:spacing w:before="120" w:beforeLines="50" w:after="0"/>
              <w:textAlignment w:val="auto"/>
              <w:rPr>
                <w:rFonts w:hint="default" w:ascii="Times" w:hAnsi="Times" w:eastAsia="Batang"/>
                <w:szCs w:val="24"/>
              </w:rPr>
            </w:pPr>
            <w:r>
              <w:rPr>
                <w:rFonts w:hint="default" w:ascii="Times" w:hAnsi="Times" w:eastAsia="Batang"/>
                <w:szCs w:val="24"/>
              </w:rPr>
              <w:t>105000*0.8</w:t>
            </w:r>
            <w:r>
              <w:rPr>
                <w:rFonts w:ascii="Times" w:hAnsi="Times" w:eastAsia="Batang"/>
                <w:szCs w:val="24"/>
                <w:lang w:val="en-GB"/>
              </w:rPr>
              <w:t xml:space="preserve"> samples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75" w:hRule="atLeast"/>
        </w:trPr>
        <w:tc>
          <w:tcPr>
            <w:tcW w:w="2880" w:type="dxa"/>
            <w:gridSpan w:val="2"/>
            <w:vMerge w:val="continue"/>
            <w:shd w:val="clear" w:color="auto" w:fill="auto"/>
            <w:noWrap w:val="0"/>
            <w:vAlign w:val="top"/>
          </w:tcPr>
          <w:p>
            <w:pPr>
              <w:overflowPunct/>
              <w:autoSpaceDE/>
              <w:autoSpaceDN/>
              <w:adjustRightInd/>
              <w:spacing w:before="120" w:beforeLines="50" w:after="0"/>
              <w:textAlignment w:val="auto"/>
              <w:rPr>
                <w:rFonts w:ascii="Times" w:hAnsi="Times" w:eastAsia="Batang"/>
                <w:b/>
                <w:bCs/>
                <w:szCs w:val="24"/>
                <w:lang w:val="en-GB"/>
              </w:rPr>
            </w:pPr>
          </w:p>
        </w:tc>
        <w:tc>
          <w:tcPr>
            <w:tcW w:w="1775" w:type="dxa"/>
            <w:shd w:val="clear" w:color="auto" w:fill="auto"/>
            <w:noWrap w:val="0"/>
            <w:vAlign w:val="top"/>
          </w:tcPr>
          <w:p>
            <w:pPr>
              <w:overflowPunct/>
              <w:autoSpaceDE/>
              <w:autoSpaceDN/>
              <w:adjustRightInd/>
              <w:spacing w:before="120" w:beforeLines="50" w:after="0"/>
              <w:textAlignment w:val="auto"/>
              <w:rPr>
                <w:rFonts w:ascii="Times" w:hAnsi="Times" w:eastAsia="Batang"/>
                <w:b/>
                <w:bCs/>
                <w:szCs w:val="24"/>
                <w:lang w:val="en-GB"/>
              </w:rPr>
            </w:pPr>
            <w:r>
              <w:rPr>
                <w:rFonts w:ascii="Times" w:hAnsi="Times" w:eastAsia="Times New Roman"/>
                <w:b/>
                <w:bCs/>
                <w:color w:val="000000"/>
                <w:szCs w:val="24"/>
                <w:lang w:val="en-GB"/>
              </w:rPr>
              <w:t>Testing</w:t>
            </w:r>
          </w:p>
        </w:tc>
        <w:tc>
          <w:tcPr>
            <w:tcW w:w="4904" w:type="dxa"/>
            <w:gridSpan w:val="3"/>
            <w:shd w:val="clear" w:color="auto" w:fill="auto"/>
            <w:noWrap w:val="0"/>
            <w:vAlign w:val="top"/>
          </w:tcPr>
          <w:p>
            <w:pPr>
              <w:overflowPunct/>
              <w:autoSpaceDE/>
              <w:autoSpaceDN/>
              <w:adjustRightInd/>
              <w:spacing w:before="120" w:beforeLines="50" w:after="0"/>
              <w:textAlignment w:val="auto"/>
              <w:rPr>
                <w:rFonts w:hint="default" w:ascii="Times" w:hAnsi="Times" w:eastAsia="等线"/>
                <w:szCs w:val="24"/>
                <w:lang w:eastAsia="zh-CN"/>
              </w:rPr>
            </w:pPr>
            <w:r>
              <w:rPr>
                <w:rFonts w:hint="default" w:ascii="Times" w:hAnsi="Times" w:eastAsia="等线"/>
                <w:szCs w:val="24"/>
                <w:lang w:eastAsia="zh-CN"/>
              </w:rPr>
              <w:t>105000*0.2</w:t>
            </w:r>
            <w:r>
              <w:rPr>
                <w:rFonts w:ascii="Times" w:hAnsi="Times" w:eastAsia="等线"/>
                <w:szCs w:val="24"/>
                <w:lang w:val="en-GB" w:eastAsia="zh-CN"/>
              </w:rPr>
              <w:t xml:space="preserve"> samples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387" w:hRule="atLeast"/>
        </w:trPr>
        <w:tc>
          <w:tcPr>
            <w:tcW w:w="2880" w:type="dxa"/>
            <w:gridSpan w:val="2"/>
            <w:vMerge w:val="restart"/>
            <w:shd w:val="clear" w:color="auto" w:fill="auto"/>
            <w:noWrap w:val="0"/>
            <w:vAlign w:val="top"/>
          </w:tcPr>
          <w:p>
            <w:pPr>
              <w:overflowPunct/>
              <w:autoSpaceDE/>
              <w:autoSpaceDN/>
              <w:adjustRightInd/>
              <w:spacing w:before="120" w:beforeLines="50" w:after="0"/>
              <w:textAlignment w:val="auto"/>
              <w:rPr>
                <w:rFonts w:ascii="Times" w:hAnsi="Times" w:eastAsia="Batang"/>
                <w:b/>
                <w:bCs/>
                <w:szCs w:val="24"/>
                <w:lang w:val="en-GB"/>
              </w:rPr>
            </w:pPr>
            <w:r>
              <w:rPr>
                <w:rFonts w:ascii="Times" w:hAnsi="Times" w:eastAsia="Batang"/>
                <w:b/>
                <w:bCs/>
                <w:szCs w:val="24"/>
                <w:lang w:val="en-GB"/>
              </w:rPr>
              <w:t>AI/ML model</w:t>
            </w:r>
          </w:p>
        </w:tc>
        <w:tc>
          <w:tcPr>
            <w:tcW w:w="1775" w:type="dxa"/>
            <w:shd w:val="clear" w:color="auto" w:fill="auto"/>
            <w:noWrap w:val="0"/>
            <w:vAlign w:val="top"/>
          </w:tcPr>
          <w:p>
            <w:pPr>
              <w:overflowPunct/>
              <w:autoSpaceDE/>
              <w:autoSpaceDN/>
              <w:adjustRightInd/>
              <w:spacing w:before="120" w:beforeLines="50" w:after="0"/>
              <w:textAlignment w:val="auto"/>
              <w:rPr>
                <w:rFonts w:ascii="Times" w:hAnsi="Times" w:eastAsia="Batang"/>
                <w:b/>
                <w:bCs/>
                <w:szCs w:val="24"/>
                <w:lang w:val="en-GB"/>
              </w:rPr>
            </w:pPr>
            <w:r>
              <w:rPr>
                <w:rFonts w:ascii="Times" w:hAnsi="Times" w:eastAsia="Times New Roman"/>
                <w:b/>
                <w:bCs/>
                <w:color w:val="000000"/>
                <w:szCs w:val="24"/>
                <w:lang w:val="en-GB"/>
              </w:rPr>
              <w:t>Short model description</w:t>
            </w:r>
          </w:p>
        </w:tc>
        <w:tc>
          <w:tcPr>
            <w:tcW w:w="4904" w:type="dxa"/>
            <w:gridSpan w:val="3"/>
            <w:shd w:val="clear" w:color="auto" w:fill="auto"/>
            <w:noWrap w:val="0"/>
            <w:vAlign w:val="top"/>
          </w:tcPr>
          <w:p>
            <w:pPr>
              <w:overflowPunct/>
              <w:autoSpaceDE/>
              <w:autoSpaceDN/>
              <w:adjustRightInd/>
              <w:spacing w:before="120" w:beforeLines="50" w:after="0"/>
              <w:textAlignment w:val="auto"/>
              <w:rPr>
                <w:rFonts w:hint="default" w:ascii="Times" w:hAnsi="Times" w:eastAsia="等线"/>
                <w:szCs w:val="24"/>
                <w:lang w:eastAsia="zh-CN"/>
              </w:rPr>
            </w:pPr>
            <w:r>
              <w:rPr>
                <w:rFonts w:hint="default" w:ascii="Times" w:hAnsi="Times" w:eastAsia="等线"/>
                <w:szCs w:val="24"/>
                <w:lang w:eastAsia="zh-CN"/>
              </w:rPr>
              <w:t>DNN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387" w:hRule="atLeast"/>
        </w:trPr>
        <w:tc>
          <w:tcPr>
            <w:tcW w:w="2880" w:type="dxa"/>
            <w:gridSpan w:val="2"/>
            <w:vMerge w:val="continue"/>
            <w:shd w:val="clear" w:color="auto" w:fill="auto"/>
            <w:noWrap w:val="0"/>
            <w:vAlign w:val="top"/>
          </w:tcPr>
          <w:p>
            <w:pPr>
              <w:overflowPunct/>
              <w:autoSpaceDE/>
              <w:autoSpaceDN/>
              <w:adjustRightInd/>
              <w:spacing w:before="120" w:beforeLines="50" w:after="0"/>
              <w:textAlignment w:val="auto"/>
              <w:rPr>
                <w:rFonts w:ascii="Times" w:hAnsi="Times" w:eastAsia="Batang"/>
                <w:b/>
                <w:bCs/>
                <w:szCs w:val="24"/>
                <w:lang w:val="en-GB"/>
              </w:rPr>
            </w:pPr>
          </w:p>
        </w:tc>
        <w:tc>
          <w:tcPr>
            <w:tcW w:w="1775" w:type="dxa"/>
            <w:shd w:val="clear" w:color="auto" w:fill="auto"/>
            <w:noWrap w:val="0"/>
            <w:vAlign w:val="top"/>
          </w:tcPr>
          <w:p>
            <w:pPr>
              <w:overflowPunct/>
              <w:autoSpaceDE/>
              <w:autoSpaceDN/>
              <w:adjustRightInd/>
              <w:spacing w:before="120" w:beforeLines="50" w:after="0"/>
              <w:textAlignment w:val="auto"/>
              <w:rPr>
                <w:rFonts w:ascii="Times" w:hAnsi="Times" w:eastAsia="Batang"/>
                <w:b/>
                <w:bCs/>
                <w:szCs w:val="24"/>
                <w:lang w:val="en-GB"/>
              </w:rPr>
            </w:pPr>
            <w:r>
              <w:rPr>
                <w:rFonts w:ascii="Times" w:hAnsi="Times" w:eastAsia="Times New Roman"/>
                <w:b/>
                <w:bCs/>
                <w:szCs w:val="24"/>
                <w:lang w:val="en-GB"/>
              </w:rPr>
              <w:t>Model com</w:t>
            </w:r>
            <w:r>
              <w:rPr>
                <w:rFonts w:ascii="Times" w:hAnsi="Times" w:eastAsia="Times New Roman"/>
                <w:b/>
                <w:bCs/>
                <w:color w:val="000000"/>
                <w:szCs w:val="24"/>
                <w:lang w:val="en-GB"/>
              </w:rPr>
              <w:t>plexity</w:t>
            </w:r>
          </w:p>
        </w:tc>
        <w:tc>
          <w:tcPr>
            <w:tcW w:w="4904" w:type="dxa"/>
            <w:gridSpan w:val="3"/>
            <w:shd w:val="clear" w:color="auto" w:fill="auto"/>
            <w:noWrap w:val="0"/>
            <w:vAlign w:val="top"/>
          </w:tcPr>
          <w:p>
            <w:pPr>
              <w:overflowPunct/>
              <w:autoSpaceDE/>
              <w:autoSpaceDN/>
              <w:adjustRightInd/>
              <w:spacing w:before="120" w:beforeLines="50" w:after="0"/>
              <w:textAlignment w:val="auto"/>
              <w:rPr>
                <w:rFonts w:ascii="Times" w:hAnsi="Times" w:eastAsia="Batang"/>
                <w:szCs w:val="24"/>
                <w:lang w:val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387" w:hRule="atLeast"/>
        </w:trPr>
        <w:tc>
          <w:tcPr>
            <w:tcW w:w="2880" w:type="dxa"/>
            <w:gridSpan w:val="2"/>
            <w:vMerge w:val="continue"/>
            <w:shd w:val="clear" w:color="auto" w:fill="auto"/>
            <w:noWrap w:val="0"/>
            <w:vAlign w:val="top"/>
          </w:tcPr>
          <w:p>
            <w:pPr>
              <w:overflowPunct/>
              <w:autoSpaceDE/>
              <w:autoSpaceDN/>
              <w:adjustRightInd/>
              <w:spacing w:before="120" w:beforeLines="50" w:after="0"/>
              <w:textAlignment w:val="auto"/>
              <w:rPr>
                <w:rFonts w:ascii="Times" w:hAnsi="Times" w:eastAsia="Batang"/>
                <w:b/>
                <w:bCs/>
                <w:szCs w:val="24"/>
                <w:lang w:val="en-GB"/>
              </w:rPr>
            </w:pPr>
          </w:p>
        </w:tc>
        <w:tc>
          <w:tcPr>
            <w:tcW w:w="1775" w:type="dxa"/>
            <w:shd w:val="clear" w:color="auto" w:fill="auto"/>
            <w:noWrap w:val="0"/>
            <w:vAlign w:val="top"/>
          </w:tcPr>
          <w:p>
            <w:pPr>
              <w:overflowPunct/>
              <w:autoSpaceDE/>
              <w:autoSpaceDN/>
              <w:adjustRightInd/>
              <w:spacing w:before="120" w:beforeLines="50" w:after="0"/>
              <w:textAlignment w:val="auto"/>
              <w:rPr>
                <w:rFonts w:ascii="Times" w:hAnsi="Times" w:eastAsia="Times New Roman"/>
                <w:b/>
                <w:bCs/>
                <w:color w:val="000000"/>
                <w:szCs w:val="24"/>
                <w:lang w:val="en-GB"/>
              </w:rPr>
            </w:pPr>
            <w:r>
              <w:rPr>
                <w:rFonts w:ascii="Times" w:hAnsi="Times" w:eastAsia="Times New Roman"/>
                <w:b/>
                <w:bCs/>
                <w:color w:val="000000"/>
                <w:szCs w:val="24"/>
                <w:lang w:val="en-GB"/>
              </w:rPr>
              <w:t>Computational complexity</w:t>
            </w:r>
          </w:p>
        </w:tc>
        <w:tc>
          <w:tcPr>
            <w:tcW w:w="4904" w:type="dxa"/>
            <w:gridSpan w:val="3"/>
            <w:shd w:val="clear" w:color="auto" w:fill="auto"/>
            <w:noWrap w:val="0"/>
            <w:vAlign w:val="top"/>
          </w:tcPr>
          <w:p>
            <w:pPr>
              <w:overflowPunct/>
              <w:autoSpaceDE/>
              <w:autoSpaceDN/>
              <w:adjustRightInd/>
              <w:spacing w:before="120" w:beforeLines="50" w:after="0"/>
              <w:textAlignment w:val="auto"/>
              <w:rPr>
                <w:rFonts w:ascii="Times" w:hAnsi="Times" w:eastAsia="Batang"/>
                <w:szCs w:val="24"/>
                <w:lang w:val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75" w:hRule="atLeast"/>
        </w:trPr>
        <w:tc>
          <w:tcPr>
            <w:tcW w:w="1342" w:type="dxa"/>
            <w:vMerge w:val="restart"/>
            <w:shd w:val="clear" w:color="auto" w:fill="auto"/>
            <w:noWrap w:val="0"/>
            <w:vAlign w:val="top"/>
          </w:tcPr>
          <w:p>
            <w:pPr>
              <w:overflowPunct/>
              <w:autoSpaceDE/>
              <w:autoSpaceDN/>
              <w:adjustRightInd/>
              <w:spacing w:before="120" w:beforeLines="50" w:after="0"/>
              <w:jc w:val="center"/>
              <w:textAlignment w:val="auto"/>
              <w:rPr>
                <w:rFonts w:ascii="Times" w:hAnsi="Times" w:eastAsia="Batang"/>
                <w:b/>
                <w:bCs/>
                <w:szCs w:val="24"/>
                <w:lang w:val="en-GB"/>
              </w:rPr>
            </w:pPr>
            <w:r>
              <w:rPr>
                <w:rFonts w:ascii="Times" w:hAnsi="Times" w:eastAsia="Times New Roman"/>
                <w:b/>
                <w:bCs/>
                <w:color w:val="000000"/>
                <w:szCs w:val="24"/>
                <w:lang w:val="en-GB"/>
              </w:rPr>
              <w:t>Evaluation results</w:t>
            </w:r>
          </w:p>
        </w:tc>
        <w:tc>
          <w:tcPr>
            <w:tcW w:w="1538" w:type="dxa"/>
            <w:vMerge w:val="restart"/>
            <w:shd w:val="clear" w:color="auto" w:fill="auto"/>
            <w:noWrap w:val="0"/>
            <w:vAlign w:val="top"/>
          </w:tcPr>
          <w:p>
            <w:pPr>
              <w:overflowPunct/>
              <w:autoSpaceDE/>
              <w:autoSpaceDN/>
              <w:adjustRightInd/>
              <w:spacing w:before="120" w:beforeLines="50" w:after="0"/>
              <w:textAlignment w:val="auto"/>
              <w:rPr>
                <w:rFonts w:ascii="Times" w:hAnsi="Times" w:eastAsia="Batang"/>
                <w:b/>
                <w:bCs/>
                <w:szCs w:val="24"/>
                <w:lang w:val="en-GB"/>
              </w:rPr>
            </w:pPr>
            <w:r>
              <w:rPr>
                <w:rFonts w:ascii="Times" w:hAnsi="Times" w:eastAsia="Times New Roman"/>
                <w:b/>
                <w:bCs/>
                <w:color w:val="000000"/>
                <w:szCs w:val="24"/>
                <w:lang w:val="en-GB"/>
              </w:rPr>
              <w:t>Beam prediction accuracy (%)</w:t>
            </w:r>
          </w:p>
        </w:tc>
        <w:tc>
          <w:tcPr>
            <w:tcW w:w="1775" w:type="dxa"/>
            <w:shd w:val="clear" w:color="auto" w:fill="auto"/>
            <w:noWrap w:val="0"/>
            <w:vAlign w:val="top"/>
          </w:tcPr>
          <w:p>
            <w:pPr>
              <w:overflowPunct/>
              <w:autoSpaceDE/>
              <w:autoSpaceDN/>
              <w:adjustRightInd/>
              <w:spacing w:before="120" w:beforeLines="50" w:after="0"/>
              <w:textAlignment w:val="auto"/>
              <w:rPr>
                <w:rFonts w:ascii="Times" w:hAnsi="Times" w:eastAsia="Times New Roman"/>
                <w:b/>
                <w:bCs/>
                <w:color w:val="000000"/>
                <w:szCs w:val="24"/>
                <w:lang w:val="en-GB"/>
              </w:rPr>
            </w:pPr>
            <w:r>
              <w:rPr>
                <w:rFonts w:hint="eastAsia" w:ascii="Times" w:hAnsi="Times" w:eastAsia="Times New Roman"/>
                <w:b/>
                <w:bCs/>
                <w:color w:val="000000"/>
                <w:szCs w:val="24"/>
                <w:lang w:val="en-GB"/>
              </w:rPr>
              <w:t>To</w:t>
            </w:r>
            <w:r>
              <w:rPr>
                <w:rFonts w:hint="default" w:ascii="Times" w:hAnsi="Times" w:eastAsia="Times New Roman"/>
                <w:b/>
                <w:bCs/>
                <w:color w:val="000000"/>
                <w:szCs w:val="24"/>
              </w:rPr>
              <w:t>p</w:t>
            </w:r>
            <w:r>
              <w:rPr>
                <w:rFonts w:ascii="Times" w:hAnsi="Times" w:eastAsia="Times New Roman"/>
                <w:b/>
                <w:bCs/>
                <w:color w:val="000000"/>
                <w:szCs w:val="24"/>
                <w:lang w:val="en-GB"/>
              </w:rPr>
              <w:t>-1(</w:t>
            </w:r>
            <w:r>
              <w:rPr>
                <w:rFonts w:hint="eastAsia" w:ascii="Times" w:hAnsi="Times" w:eastAsia="Times New Roman"/>
                <w:b/>
                <w:bCs/>
                <w:color w:val="000000"/>
                <w:szCs w:val="24"/>
                <w:lang w:val="en-GB"/>
              </w:rPr>
              <w:t>%</w:t>
            </w:r>
            <w:r>
              <w:rPr>
                <w:rFonts w:ascii="Times" w:hAnsi="Times" w:eastAsia="Times New Roman"/>
                <w:b/>
                <w:bCs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1204" w:type="dxa"/>
            <w:shd w:val="clear" w:color="auto" w:fill="auto"/>
            <w:noWrap w:val="0"/>
            <w:vAlign w:val="top"/>
          </w:tcPr>
          <w:p>
            <w:pPr>
              <w:overflowPunct/>
              <w:autoSpaceDE/>
              <w:autoSpaceDN/>
              <w:adjustRightInd/>
              <w:spacing w:before="120" w:beforeLines="50" w:after="0"/>
              <w:textAlignment w:val="auto"/>
              <w:rPr>
                <w:rFonts w:hint="eastAsia" w:ascii="Times" w:hAnsi="Times" w:eastAsia="等线"/>
                <w:szCs w:val="24"/>
                <w:lang w:val="en-GB" w:eastAsia="zh-CN"/>
              </w:rPr>
            </w:pPr>
            <w:r>
              <w:rPr>
                <w:rFonts w:hint="default"/>
              </w:rPr>
              <w:t>88.08</w:t>
            </w:r>
          </w:p>
        </w:tc>
        <w:tc>
          <w:tcPr>
            <w:tcW w:w="1516" w:type="dxa"/>
            <w:shd w:val="clear" w:color="auto" w:fill="auto"/>
            <w:noWrap w:val="0"/>
            <w:vAlign w:val="top"/>
          </w:tcPr>
          <w:p>
            <w:pPr>
              <w:overflowPunct/>
              <w:autoSpaceDE/>
              <w:autoSpaceDN/>
              <w:adjustRightInd/>
              <w:spacing w:before="120" w:beforeLines="50" w:after="0"/>
              <w:textAlignment w:val="auto"/>
              <w:rPr>
                <w:rFonts w:hint="default" w:ascii="Times" w:hAnsi="Times" w:eastAsia="Batang"/>
                <w:szCs w:val="24"/>
                <w:lang w:eastAsia="zh-Hans"/>
              </w:rPr>
            </w:pPr>
            <w:r>
              <w:rPr>
                <w:rFonts w:hint="default" w:ascii="Times" w:hAnsi="Times" w:eastAsia="Batang"/>
                <w:szCs w:val="24"/>
              </w:rPr>
              <w:t>85</w:t>
            </w:r>
            <w:r>
              <w:rPr>
                <w:rFonts w:hint="eastAsia" w:ascii="Times" w:hAnsi="Times" w:eastAsia="Batang"/>
                <w:szCs w:val="24"/>
                <w:lang w:val="en-US" w:eastAsia="zh-Hans"/>
              </w:rPr>
              <w:t>.</w:t>
            </w:r>
            <w:r>
              <w:rPr>
                <w:rFonts w:hint="default" w:ascii="Times" w:hAnsi="Times" w:eastAsia="Batang"/>
                <w:szCs w:val="24"/>
                <w:lang w:eastAsia="zh-Hans"/>
              </w:rPr>
              <w:t>82</w:t>
            </w:r>
          </w:p>
        </w:tc>
        <w:tc>
          <w:tcPr>
            <w:tcW w:w="2184" w:type="dxa"/>
            <w:shd w:val="clear" w:color="auto" w:fill="auto"/>
            <w:noWrap w:val="0"/>
            <w:vAlign w:val="top"/>
          </w:tcPr>
          <w:p>
            <w:pPr>
              <w:overflowPunct/>
              <w:autoSpaceDE/>
              <w:autoSpaceDN/>
              <w:adjustRightInd/>
              <w:spacing w:before="120" w:beforeLines="50" w:after="0"/>
              <w:textAlignment w:val="auto"/>
              <w:rPr>
                <w:rFonts w:hint="default" w:ascii="Times" w:hAnsi="Times" w:eastAsia="Batang"/>
                <w:szCs w:val="24"/>
              </w:rPr>
            </w:pPr>
            <w:r>
              <w:rPr>
                <w:rFonts w:hint="default" w:ascii="Times" w:hAnsi="Times" w:eastAsia="Batang"/>
                <w:szCs w:val="24"/>
              </w:rPr>
              <w:t>86.67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998" w:hRule="atLeast"/>
        </w:trPr>
        <w:tc>
          <w:tcPr>
            <w:tcW w:w="1342" w:type="dxa"/>
            <w:vMerge w:val="continue"/>
            <w:shd w:val="clear" w:color="auto" w:fill="auto"/>
            <w:noWrap w:val="0"/>
            <w:vAlign w:val="top"/>
          </w:tcPr>
          <w:p>
            <w:pPr>
              <w:overflowPunct/>
              <w:autoSpaceDE/>
              <w:autoSpaceDN/>
              <w:adjustRightInd/>
              <w:spacing w:before="120" w:beforeLines="50" w:after="0"/>
              <w:textAlignment w:val="auto"/>
              <w:rPr>
                <w:rFonts w:ascii="Times" w:hAnsi="Times" w:eastAsia="Batang"/>
                <w:b/>
                <w:bCs/>
                <w:szCs w:val="24"/>
                <w:lang w:val="en-GB"/>
              </w:rPr>
            </w:pPr>
          </w:p>
        </w:tc>
        <w:tc>
          <w:tcPr>
            <w:tcW w:w="1538" w:type="dxa"/>
            <w:vMerge w:val="continue"/>
            <w:shd w:val="clear" w:color="auto" w:fill="auto"/>
            <w:noWrap w:val="0"/>
            <w:vAlign w:val="top"/>
          </w:tcPr>
          <w:p>
            <w:pPr>
              <w:overflowPunct/>
              <w:autoSpaceDE/>
              <w:autoSpaceDN/>
              <w:adjustRightInd/>
              <w:spacing w:before="120" w:beforeLines="50" w:after="0"/>
              <w:textAlignment w:val="auto"/>
              <w:rPr>
                <w:rFonts w:ascii="Times" w:hAnsi="Times" w:eastAsia="Batang"/>
                <w:b/>
                <w:bCs/>
                <w:szCs w:val="24"/>
                <w:lang w:val="en-GB"/>
              </w:rPr>
            </w:pPr>
          </w:p>
        </w:tc>
        <w:tc>
          <w:tcPr>
            <w:tcW w:w="1775" w:type="dxa"/>
            <w:shd w:val="clear" w:color="auto" w:fill="auto"/>
            <w:noWrap w:val="0"/>
            <w:vAlign w:val="top"/>
          </w:tcPr>
          <w:p>
            <w:pPr>
              <w:overflowPunct/>
              <w:autoSpaceDE/>
              <w:autoSpaceDN/>
              <w:adjustRightInd/>
              <w:spacing w:before="120" w:beforeLines="50" w:after="0"/>
              <w:textAlignment w:val="auto"/>
              <w:rPr>
                <w:rFonts w:hint="default" w:ascii="Times" w:hAnsi="Times" w:eastAsia="Times New Roman"/>
                <w:b/>
                <w:bCs/>
                <w:color w:val="000000"/>
                <w:szCs w:val="24"/>
              </w:rPr>
            </w:pPr>
            <w:r>
              <w:rPr>
                <w:rFonts w:hint="eastAsia" w:ascii="Times" w:hAnsi="Times" w:eastAsia="Times New Roman"/>
                <w:b/>
                <w:bCs/>
                <w:color w:val="000000"/>
                <w:szCs w:val="24"/>
                <w:lang w:val="en-GB"/>
              </w:rPr>
              <w:t>Top</w:t>
            </w:r>
            <w:r>
              <w:rPr>
                <w:rFonts w:ascii="Times" w:hAnsi="Times" w:eastAsia="Times New Roman"/>
                <w:b/>
                <w:bCs/>
                <w:color w:val="000000"/>
                <w:szCs w:val="24"/>
                <w:lang w:val="en-GB"/>
              </w:rPr>
              <w:t>-</w:t>
            </w:r>
            <w:r>
              <w:rPr>
                <w:rFonts w:hint="eastAsia" w:ascii="Times" w:hAnsi="Times" w:eastAsia="Times New Roman"/>
                <w:b/>
                <w:bCs/>
                <w:color w:val="000000"/>
                <w:szCs w:val="24"/>
                <w:lang w:val="en-US" w:eastAsia="zh-Hans"/>
              </w:rPr>
              <w:t>K</w:t>
            </w:r>
            <w:r>
              <w:rPr>
                <w:rFonts w:ascii="Times" w:hAnsi="Times" w:eastAsia="Times New Roman"/>
                <w:b/>
                <w:bCs/>
                <w:color w:val="000000"/>
                <w:szCs w:val="24"/>
                <w:lang w:val="en-GB"/>
              </w:rPr>
              <w:t>/</w:t>
            </w:r>
            <w:r>
              <w:rPr>
                <w:rFonts w:hint="default" w:ascii="Times" w:hAnsi="Times" w:eastAsia="Times New Roman"/>
                <w:b/>
                <w:bCs/>
                <w:color w:val="000000"/>
                <w:szCs w:val="24"/>
              </w:rPr>
              <w:t>1</w:t>
            </w:r>
            <w:r>
              <w:rPr>
                <w:rFonts w:ascii="Times" w:hAnsi="Times" w:eastAsia="Times New Roman"/>
                <w:b/>
                <w:bCs/>
                <w:color w:val="000000"/>
                <w:szCs w:val="24"/>
                <w:lang w:val="en-GB"/>
              </w:rPr>
              <w:t>(%)</w:t>
            </w:r>
            <w:r>
              <w:rPr>
                <w:rFonts w:hint="default" w:ascii="Times" w:hAnsi="Times" w:eastAsia="Times New Roman"/>
                <w:b/>
                <w:bCs/>
                <w:color w:val="000000"/>
                <w:szCs w:val="24"/>
              </w:rPr>
              <w:t xml:space="preserve"> K=2, 3, 5</w:t>
            </w:r>
          </w:p>
        </w:tc>
        <w:tc>
          <w:tcPr>
            <w:tcW w:w="1204" w:type="dxa"/>
            <w:shd w:val="clear" w:color="auto" w:fill="auto"/>
            <w:noWrap w:val="0"/>
            <w:vAlign w:val="top"/>
          </w:tcPr>
          <w:p>
            <w:pPr>
              <w:overflowPunct/>
              <w:autoSpaceDE/>
              <w:autoSpaceDN/>
              <w:adjustRightInd/>
              <w:spacing w:before="120" w:beforeLines="50" w:after="0"/>
              <w:textAlignment w:val="auto"/>
              <w:rPr>
                <w:rFonts w:hint="default" w:ascii="Times" w:hAnsi="Times" w:eastAsia="等线"/>
                <w:szCs w:val="24"/>
                <w:lang w:eastAsia="zh-CN"/>
              </w:rPr>
            </w:pPr>
            <w:r>
              <w:rPr>
                <w:rFonts w:hint="eastAsia"/>
              </w:rPr>
              <w:t>9</w:t>
            </w:r>
            <w:r>
              <w:rPr>
                <w:rFonts w:hint="default"/>
              </w:rPr>
              <w:t>3.33, 95.02, 96.70</w:t>
            </w:r>
          </w:p>
        </w:tc>
        <w:tc>
          <w:tcPr>
            <w:tcW w:w="1516" w:type="dxa"/>
            <w:shd w:val="clear" w:color="auto" w:fill="auto"/>
            <w:noWrap w:val="0"/>
            <w:vAlign w:val="top"/>
          </w:tcPr>
          <w:p>
            <w:pPr>
              <w:overflowPunct/>
              <w:autoSpaceDE/>
              <w:autoSpaceDN/>
              <w:adjustRightInd/>
              <w:spacing w:before="120" w:beforeLines="50" w:after="0"/>
              <w:textAlignment w:val="auto"/>
              <w:rPr>
                <w:rFonts w:hint="default" w:ascii="Times" w:hAnsi="Times" w:eastAsia="Batang"/>
                <w:szCs w:val="24"/>
                <w:lang w:eastAsia="zh-Hans"/>
              </w:rPr>
            </w:pPr>
            <w:r>
              <w:rPr>
                <w:rFonts w:hint="default" w:ascii="Times" w:hAnsi="Times" w:eastAsia="Batang"/>
                <w:szCs w:val="24"/>
              </w:rPr>
              <w:t>90</w:t>
            </w:r>
            <w:r>
              <w:rPr>
                <w:rFonts w:hint="eastAsia" w:ascii="Times" w:hAnsi="Times" w:eastAsia="Batang"/>
                <w:szCs w:val="24"/>
                <w:lang w:val="en-US" w:eastAsia="zh-Hans"/>
              </w:rPr>
              <w:t>.</w:t>
            </w:r>
            <w:r>
              <w:rPr>
                <w:rFonts w:hint="default" w:ascii="Times" w:hAnsi="Times" w:eastAsia="Batang"/>
                <w:szCs w:val="24"/>
                <w:lang w:eastAsia="zh-Hans"/>
              </w:rPr>
              <w:t>77, 93.07,  95.16</w:t>
            </w:r>
          </w:p>
        </w:tc>
        <w:tc>
          <w:tcPr>
            <w:tcW w:w="2184" w:type="dxa"/>
            <w:shd w:val="clear" w:color="auto" w:fill="auto"/>
            <w:noWrap w:val="0"/>
            <w:vAlign w:val="top"/>
          </w:tcPr>
          <w:p>
            <w:pPr>
              <w:overflowPunct/>
              <w:autoSpaceDE/>
              <w:autoSpaceDN/>
              <w:adjustRightInd/>
              <w:spacing w:before="120" w:beforeLines="50" w:after="0"/>
              <w:textAlignment w:val="auto"/>
              <w:rPr>
                <w:rFonts w:hint="default" w:ascii="Times" w:hAnsi="Times" w:eastAsia="Batang"/>
                <w:szCs w:val="24"/>
              </w:rPr>
            </w:pPr>
            <w:r>
              <w:rPr>
                <w:rFonts w:hint="default" w:ascii="Times" w:hAnsi="Times" w:eastAsia="Batang"/>
                <w:szCs w:val="24"/>
              </w:rPr>
              <w:t>91.58, 93.63, 95.57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387" w:hRule="atLeast"/>
        </w:trPr>
        <w:tc>
          <w:tcPr>
            <w:tcW w:w="1342" w:type="dxa"/>
            <w:vMerge w:val="continue"/>
            <w:shd w:val="clear" w:color="auto" w:fill="auto"/>
            <w:noWrap w:val="0"/>
            <w:vAlign w:val="top"/>
          </w:tcPr>
          <w:p>
            <w:pPr>
              <w:overflowPunct/>
              <w:autoSpaceDE/>
              <w:autoSpaceDN/>
              <w:adjustRightInd/>
              <w:spacing w:before="120" w:beforeLines="50" w:after="0"/>
              <w:textAlignment w:val="auto"/>
              <w:rPr>
                <w:rFonts w:ascii="Times" w:hAnsi="Times" w:eastAsia="Batang"/>
                <w:b/>
                <w:bCs/>
                <w:szCs w:val="24"/>
                <w:lang w:val="en-GB"/>
              </w:rPr>
            </w:pPr>
          </w:p>
        </w:tc>
        <w:tc>
          <w:tcPr>
            <w:tcW w:w="1538" w:type="dxa"/>
            <w:vMerge w:val="continue"/>
            <w:shd w:val="clear" w:color="auto" w:fill="auto"/>
            <w:noWrap w:val="0"/>
            <w:vAlign w:val="top"/>
          </w:tcPr>
          <w:p>
            <w:pPr>
              <w:overflowPunct/>
              <w:autoSpaceDE/>
              <w:autoSpaceDN/>
              <w:adjustRightInd/>
              <w:spacing w:before="120" w:beforeLines="50" w:after="0"/>
              <w:textAlignment w:val="auto"/>
              <w:rPr>
                <w:rFonts w:ascii="Times" w:hAnsi="Times" w:eastAsia="Batang"/>
                <w:b/>
                <w:bCs/>
                <w:szCs w:val="24"/>
                <w:lang w:val="en-GB"/>
              </w:rPr>
            </w:pPr>
          </w:p>
        </w:tc>
        <w:tc>
          <w:tcPr>
            <w:tcW w:w="1775" w:type="dxa"/>
            <w:shd w:val="clear" w:color="auto" w:fill="auto"/>
            <w:noWrap w:val="0"/>
            <w:vAlign w:val="top"/>
          </w:tcPr>
          <w:p>
            <w:pPr>
              <w:overflowPunct/>
              <w:autoSpaceDE/>
              <w:autoSpaceDN/>
              <w:adjustRightInd/>
              <w:spacing w:before="120" w:beforeLines="50" w:after="0"/>
              <w:textAlignment w:val="auto"/>
              <w:rPr>
                <w:rFonts w:hint="eastAsia" w:ascii="Times" w:hAnsi="Times" w:eastAsia="Times New Roman"/>
                <w:b/>
                <w:bCs/>
                <w:color w:val="000000"/>
                <w:szCs w:val="24"/>
                <w:lang w:val="en-GB"/>
              </w:rPr>
            </w:pPr>
            <w:r>
              <w:rPr>
                <w:rFonts w:hint="default" w:ascii="Times" w:hAnsi="Times" w:eastAsia="Times New Roman"/>
                <w:b/>
                <w:bCs/>
                <w:color w:val="000000"/>
                <w:szCs w:val="24"/>
              </w:rPr>
              <w:t>With 1dB margin</w:t>
            </w:r>
            <w:r>
              <w:rPr>
                <w:rFonts w:ascii="Times" w:hAnsi="Times" w:eastAsia="Times New Roman"/>
                <w:b/>
                <w:bCs/>
                <w:color w:val="000000"/>
                <w:szCs w:val="24"/>
                <w:lang w:val="en-GB"/>
              </w:rPr>
              <w:t>(%)</w:t>
            </w:r>
          </w:p>
        </w:tc>
        <w:tc>
          <w:tcPr>
            <w:tcW w:w="1204" w:type="dxa"/>
            <w:shd w:val="clear" w:color="auto" w:fill="auto"/>
            <w:noWrap w:val="0"/>
            <w:vAlign w:val="top"/>
          </w:tcPr>
          <w:p>
            <w:pPr>
              <w:overflowPunct/>
              <w:autoSpaceDE/>
              <w:autoSpaceDN/>
              <w:adjustRightInd/>
              <w:spacing w:before="120" w:beforeLines="50" w:after="0"/>
              <w:textAlignment w:val="auto"/>
              <w:rPr>
                <w:rFonts w:hint="default"/>
              </w:rPr>
            </w:pPr>
            <w:r>
              <w:rPr>
                <w:rFonts w:hint="eastAsia"/>
              </w:rPr>
              <w:t>9</w:t>
            </w:r>
            <w:r>
              <w:rPr>
                <w:rFonts w:hint="default"/>
              </w:rPr>
              <w:t>1.29</w:t>
            </w:r>
          </w:p>
        </w:tc>
        <w:tc>
          <w:tcPr>
            <w:tcW w:w="1516" w:type="dxa"/>
            <w:shd w:val="clear" w:color="auto" w:fill="auto"/>
            <w:noWrap w:val="0"/>
            <w:vAlign w:val="top"/>
          </w:tcPr>
          <w:p>
            <w:pPr>
              <w:overflowPunct/>
              <w:autoSpaceDE/>
              <w:autoSpaceDN/>
              <w:adjustRightInd/>
              <w:spacing w:before="120" w:beforeLines="50" w:after="0"/>
              <w:textAlignment w:val="auto"/>
              <w:rPr>
                <w:rFonts w:hint="default"/>
              </w:rPr>
            </w:pPr>
            <w:r>
              <w:rPr>
                <w:rFonts w:hint="default"/>
              </w:rPr>
              <w:t>87.32</w:t>
            </w:r>
          </w:p>
        </w:tc>
        <w:tc>
          <w:tcPr>
            <w:tcW w:w="2184" w:type="dxa"/>
            <w:shd w:val="clear" w:color="auto" w:fill="auto"/>
            <w:noWrap w:val="0"/>
            <w:vAlign w:val="top"/>
          </w:tcPr>
          <w:p>
            <w:pPr>
              <w:overflowPunct/>
              <w:autoSpaceDE/>
              <w:autoSpaceDN/>
              <w:adjustRightInd/>
              <w:spacing w:before="120" w:beforeLines="50" w:after="0"/>
              <w:textAlignment w:val="auto"/>
              <w:rPr>
                <w:rFonts w:hint="default" w:eastAsia="宋体"/>
                <w:lang w:eastAsia="zh-Hans"/>
              </w:rPr>
            </w:pPr>
            <w:r>
              <w:rPr>
                <w:rFonts w:hint="default"/>
              </w:rPr>
              <w:t>88</w:t>
            </w:r>
            <w:r>
              <w:rPr>
                <w:rFonts w:hint="eastAsia"/>
                <w:lang w:val="en-US" w:eastAsia="zh-Hans"/>
              </w:rPr>
              <w:t>.</w:t>
            </w:r>
            <w:r>
              <w:rPr>
                <w:rFonts w:hint="default"/>
                <w:lang w:eastAsia="zh-Hans"/>
              </w:rPr>
              <w:t>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998" w:hRule="atLeast"/>
        </w:trPr>
        <w:tc>
          <w:tcPr>
            <w:tcW w:w="1342" w:type="dxa"/>
            <w:vMerge w:val="continue"/>
            <w:shd w:val="clear" w:color="auto" w:fill="auto"/>
            <w:noWrap w:val="0"/>
            <w:vAlign w:val="top"/>
          </w:tcPr>
          <w:p>
            <w:pPr>
              <w:overflowPunct/>
              <w:autoSpaceDE/>
              <w:autoSpaceDN/>
              <w:adjustRightInd/>
              <w:spacing w:before="120" w:beforeLines="50" w:after="0"/>
              <w:textAlignment w:val="auto"/>
              <w:rPr>
                <w:rFonts w:ascii="Times" w:hAnsi="Times" w:eastAsia="Batang"/>
                <w:b/>
                <w:bCs/>
                <w:szCs w:val="24"/>
                <w:lang w:val="en-GB"/>
              </w:rPr>
            </w:pPr>
          </w:p>
        </w:tc>
        <w:tc>
          <w:tcPr>
            <w:tcW w:w="1538" w:type="dxa"/>
            <w:shd w:val="clear" w:color="auto" w:fill="auto"/>
            <w:noWrap w:val="0"/>
            <w:vAlign w:val="top"/>
          </w:tcPr>
          <w:p>
            <w:pPr>
              <w:overflowPunct/>
              <w:autoSpaceDE/>
              <w:autoSpaceDN/>
              <w:adjustRightInd/>
              <w:spacing w:before="120" w:beforeLines="50" w:after="0"/>
              <w:textAlignment w:val="auto"/>
              <w:rPr>
                <w:rFonts w:ascii="Times" w:hAnsi="Times" w:eastAsia="Batang"/>
                <w:b/>
                <w:bCs/>
                <w:szCs w:val="24"/>
                <w:lang w:val="en-GB"/>
              </w:rPr>
            </w:pPr>
            <w:r>
              <w:rPr>
                <w:rFonts w:ascii="Times" w:hAnsi="Times" w:eastAsia="Times New Roman"/>
                <w:b/>
                <w:bCs/>
                <w:color w:val="000000"/>
                <w:szCs w:val="24"/>
                <w:lang w:val="en-GB"/>
              </w:rPr>
              <w:t>L1-RSRP Diff</w:t>
            </w:r>
          </w:p>
        </w:tc>
        <w:tc>
          <w:tcPr>
            <w:tcW w:w="1775" w:type="dxa"/>
            <w:shd w:val="clear" w:color="auto" w:fill="auto"/>
            <w:noWrap w:val="0"/>
            <w:vAlign w:val="top"/>
          </w:tcPr>
          <w:p>
            <w:pPr>
              <w:overflowPunct/>
              <w:autoSpaceDE/>
              <w:autoSpaceDN/>
              <w:adjustRightInd/>
              <w:spacing w:before="120" w:beforeLines="50" w:after="0"/>
              <w:textAlignment w:val="auto"/>
              <w:rPr>
                <w:rFonts w:hint="default" w:ascii="Times" w:hAnsi="Times" w:eastAsia="Batang"/>
                <w:b/>
                <w:bCs/>
                <w:color w:val="000000"/>
                <w:szCs w:val="24"/>
              </w:rPr>
            </w:pPr>
            <w:r>
              <w:rPr>
                <w:rFonts w:ascii="Times" w:hAnsi="Times" w:eastAsia="Times New Roman"/>
                <w:b/>
                <w:bCs/>
                <w:color w:val="000000"/>
                <w:szCs w:val="24"/>
                <w:lang w:val="en-GB"/>
              </w:rPr>
              <w:t>Average L1-RSRP diff</w:t>
            </w:r>
            <w:r>
              <w:rPr>
                <w:rFonts w:hint="default" w:ascii="Times" w:hAnsi="Times" w:eastAsia="Times New Roman"/>
                <w:b/>
                <w:bCs/>
                <w:color w:val="000000"/>
                <w:szCs w:val="24"/>
              </w:rPr>
              <w:t>(dB)</w:t>
            </w:r>
          </w:p>
        </w:tc>
        <w:tc>
          <w:tcPr>
            <w:tcW w:w="1204" w:type="dxa"/>
            <w:shd w:val="clear" w:color="auto" w:fill="auto"/>
            <w:noWrap w:val="0"/>
            <w:vAlign w:val="top"/>
          </w:tcPr>
          <w:p>
            <w:pPr>
              <w:overflowPunct/>
              <w:autoSpaceDE/>
              <w:autoSpaceDN/>
              <w:adjustRightInd/>
              <w:spacing w:before="120" w:beforeLines="50" w:after="0"/>
              <w:textAlignment w:val="auto"/>
              <w:rPr>
                <w:rFonts w:hint="default" w:ascii="Times" w:hAnsi="Times" w:eastAsia="Batang"/>
                <w:szCs w:val="24"/>
              </w:rPr>
            </w:pPr>
            <w:r>
              <w:rPr>
                <w:rFonts w:hint="eastAsia"/>
              </w:rPr>
              <w:t>0.</w:t>
            </w:r>
            <w:r>
              <w:rPr>
                <w:rFonts w:hint="default"/>
              </w:rPr>
              <w:t>101</w:t>
            </w:r>
          </w:p>
        </w:tc>
        <w:tc>
          <w:tcPr>
            <w:tcW w:w="1516" w:type="dxa"/>
            <w:shd w:val="clear" w:color="auto" w:fill="auto"/>
            <w:noWrap w:val="0"/>
            <w:vAlign w:val="top"/>
          </w:tcPr>
          <w:p>
            <w:pPr>
              <w:overflowPunct/>
              <w:autoSpaceDE/>
              <w:autoSpaceDN/>
              <w:adjustRightInd/>
              <w:spacing w:before="120" w:beforeLines="50" w:after="0"/>
              <w:textAlignment w:val="auto"/>
              <w:rPr>
                <w:rFonts w:hint="default" w:ascii="Times" w:hAnsi="Times" w:eastAsia="Batang"/>
                <w:szCs w:val="24"/>
              </w:rPr>
            </w:pPr>
            <w:r>
              <w:t>0.</w:t>
            </w:r>
            <w:r>
              <w:rPr>
                <w:rFonts w:hint="default"/>
              </w:rPr>
              <w:t>146</w:t>
            </w:r>
          </w:p>
        </w:tc>
        <w:tc>
          <w:tcPr>
            <w:tcW w:w="2184" w:type="dxa"/>
            <w:shd w:val="clear" w:color="auto" w:fill="auto"/>
            <w:noWrap w:val="0"/>
            <w:vAlign w:val="top"/>
          </w:tcPr>
          <w:p>
            <w:pPr>
              <w:overflowPunct/>
              <w:autoSpaceDE/>
              <w:autoSpaceDN/>
              <w:adjustRightInd/>
              <w:spacing w:before="120" w:beforeLines="50" w:after="0"/>
              <w:textAlignment w:val="auto"/>
              <w:rPr>
                <w:rFonts w:hint="default" w:eastAsia="宋体"/>
                <w:lang w:eastAsia="zh-Hans"/>
              </w:rPr>
            </w:pPr>
            <w:r>
              <w:rPr>
                <w:rFonts w:hint="default"/>
              </w:rPr>
              <w:t>0</w:t>
            </w:r>
            <w:r>
              <w:rPr>
                <w:rFonts w:hint="eastAsia"/>
                <w:lang w:val="en-US" w:eastAsia="zh-Hans"/>
              </w:rPr>
              <w:t>.</w:t>
            </w:r>
            <w:r>
              <w:rPr>
                <w:rFonts w:hint="default"/>
                <w:lang w:eastAsia="zh-Hans"/>
              </w:rPr>
              <w:t>130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75" w:hRule="atLeast"/>
        </w:trPr>
        <w:tc>
          <w:tcPr>
            <w:tcW w:w="1342" w:type="dxa"/>
            <w:vMerge w:val="restart"/>
            <w:shd w:val="clear" w:color="auto" w:fill="auto"/>
            <w:noWrap w:val="0"/>
            <w:vAlign w:val="top"/>
          </w:tcPr>
          <w:p>
            <w:pPr>
              <w:overflowPunct/>
              <w:autoSpaceDE/>
              <w:autoSpaceDN/>
              <w:adjustRightInd/>
              <w:spacing w:before="120" w:beforeLines="50" w:after="0"/>
              <w:textAlignment w:val="auto"/>
              <w:rPr>
                <w:rFonts w:ascii="Times" w:hAnsi="Times" w:eastAsia="Batang"/>
                <w:b/>
                <w:bCs/>
                <w:szCs w:val="24"/>
                <w:lang w:val="en-GB"/>
              </w:rPr>
            </w:pPr>
            <w:r>
              <w:rPr>
                <w:rFonts w:ascii="Times" w:hAnsi="Times" w:eastAsia="Times New Roman"/>
                <w:b/>
                <w:bCs/>
                <w:color w:val="000000"/>
                <w:szCs w:val="24"/>
                <w:lang w:val="en-GB"/>
              </w:rPr>
              <w:t>Evaluation results with baseline</w:t>
            </w:r>
          </w:p>
        </w:tc>
        <w:tc>
          <w:tcPr>
            <w:tcW w:w="1538" w:type="dxa"/>
            <w:vMerge w:val="restart"/>
            <w:shd w:val="clear" w:color="auto" w:fill="auto"/>
            <w:noWrap w:val="0"/>
            <w:vAlign w:val="top"/>
          </w:tcPr>
          <w:p>
            <w:pPr>
              <w:overflowPunct/>
              <w:autoSpaceDE/>
              <w:autoSpaceDN/>
              <w:adjustRightInd/>
              <w:spacing w:before="120" w:beforeLines="50" w:after="0"/>
              <w:textAlignment w:val="auto"/>
              <w:rPr>
                <w:rFonts w:ascii="Times" w:hAnsi="Times" w:eastAsia="Times New Roman"/>
                <w:b/>
                <w:bCs/>
                <w:color w:val="000000"/>
                <w:szCs w:val="24"/>
                <w:lang w:val="en-GB"/>
              </w:rPr>
            </w:pPr>
            <w:r>
              <w:rPr>
                <w:rFonts w:ascii="Times" w:hAnsi="Times" w:eastAsia="Times New Roman"/>
                <w:b/>
                <w:bCs/>
                <w:color w:val="000000"/>
                <w:szCs w:val="24"/>
                <w:lang w:val="en-GB"/>
              </w:rPr>
              <w:t>Beam prediction accuracy (%)</w:t>
            </w:r>
          </w:p>
        </w:tc>
        <w:tc>
          <w:tcPr>
            <w:tcW w:w="1775" w:type="dxa"/>
            <w:shd w:val="clear" w:color="auto" w:fill="auto"/>
            <w:noWrap w:val="0"/>
            <w:vAlign w:val="top"/>
          </w:tcPr>
          <w:p>
            <w:pPr>
              <w:overflowPunct/>
              <w:autoSpaceDE/>
              <w:autoSpaceDN/>
              <w:adjustRightInd/>
              <w:spacing w:before="120" w:beforeLines="50" w:after="0"/>
              <w:textAlignment w:val="auto"/>
              <w:rPr>
                <w:rFonts w:ascii="Times" w:hAnsi="Times" w:eastAsia="Times New Roman"/>
                <w:b/>
                <w:bCs/>
                <w:color w:val="000000"/>
                <w:szCs w:val="24"/>
                <w:lang w:val="en-GB"/>
              </w:rPr>
            </w:pPr>
            <w:r>
              <w:rPr>
                <w:rFonts w:hint="eastAsia" w:ascii="Times" w:hAnsi="Times" w:eastAsia="Times New Roman"/>
                <w:b/>
                <w:bCs/>
                <w:color w:val="000000"/>
                <w:szCs w:val="24"/>
                <w:lang w:val="en-GB"/>
              </w:rPr>
              <w:t>To</w:t>
            </w:r>
            <w:r>
              <w:rPr>
                <w:rFonts w:hint="default" w:ascii="Times" w:hAnsi="Times" w:eastAsia="Times New Roman"/>
                <w:b/>
                <w:bCs/>
                <w:color w:val="000000"/>
                <w:szCs w:val="24"/>
              </w:rPr>
              <w:t>p</w:t>
            </w:r>
            <w:r>
              <w:rPr>
                <w:rFonts w:ascii="Times" w:hAnsi="Times" w:eastAsia="Times New Roman"/>
                <w:b/>
                <w:bCs/>
                <w:color w:val="000000"/>
                <w:szCs w:val="24"/>
                <w:lang w:val="en-GB"/>
              </w:rPr>
              <w:t>-1(</w:t>
            </w:r>
            <w:r>
              <w:rPr>
                <w:rFonts w:hint="eastAsia" w:ascii="Times" w:hAnsi="Times" w:eastAsia="Times New Roman"/>
                <w:b/>
                <w:bCs/>
                <w:color w:val="000000"/>
                <w:szCs w:val="24"/>
                <w:lang w:val="en-GB"/>
              </w:rPr>
              <w:t>%</w:t>
            </w:r>
            <w:r>
              <w:rPr>
                <w:rFonts w:ascii="Times" w:hAnsi="Times" w:eastAsia="Times New Roman"/>
                <w:b/>
                <w:bCs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1204" w:type="dxa"/>
            <w:shd w:val="clear" w:color="auto" w:fill="auto"/>
            <w:noWrap w:val="0"/>
            <w:vAlign w:val="top"/>
          </w:tcPr>
          <w:p>
            <w:pPr>
              <w:overflowPunct/>
              <w:autoSpaceDE/>
              <w:autoSpaceDN/>
              <w:adjustRightInd/>
              <w:spacing w:before="120" w:beforeLines="50" w:after="0"/>
              <w:textAlignment w:val="auto"/>
              <w:rPr>
                <w:rFonts w:hint="default" w:ascii="Times" w:hAnsi="Times" w:eastAsia="Batang"/>
                <w:szCs w:val="24"/>
              </w:rPr>
            </w:pPr>
            <w:r>
              <w:rPr>
                <w:rFonts w:hint="eastAsia"/>
              </w:rPr>
              <w:t>2</w:t>
            </w:r>
            <w:r>
              <w:rPr>
                <w:rFonts w:hint="default"/>
              </w:rPr>
              <w:t>0.82</w:t>
            </w:r>
          </w:p>
        </w:tc>
        <w:tc>
          <w:tcPr>
            <w:tcW w:w="1516" w:type="dxa"/>
            <w:shd w:val="clear" w:color="auto" w:fill="auto"/>
            <w:noWrap w:val="0"/>
            <w:vAlign w:val="top"/>
          </w:tcPr>
          <w:p>
            <w:pPr>
              <w:overflowPunct/>
              <w:autoSpaceDE/>
              <w:autoSpaceDN/>
              <w:adjustRightInd/>
              <w:spacing w:before="120" w:beforeLines="50" w:after="0"/>
              <w:textAlignment w:val="auto"/>
              <w:rPr>
                <w:rFonts w:ascii="Times" w:hAnsi="Times" w:eastAsia="Batang"/>
                <w:szCs w:val="24"/>
                <w:lang w:val="en-GB"/>
              </w:rPr>
            </w:pPr>
            <w:r>
              <w:rPr>
                <w:rFonts w:hint="default"/>
              </w:rPr>
              <w:t>19</w:t>
            </w:r>
            <w:r>
              <w:rPr>
                <w:rFonts w:hint="eastAsia"/>
                <w:lang w:val="en-US" w:eastAsia="zh-Hans"/>
              </w:rPr>
              <w:t>.</w:t>
            </w:r>
            <w:r>
              <w:rPr>
                <w:rFonts w:hint="default"/>
                <w:lang w:eastAsia="zh-Hans"/>
              </w:rPr>
              <w:t>65</w:t>
            </w:r>
          </w:p>
        </w:tc>
        <w:tc>
          <w:tcPr>
            <w:tcW w:w="2184" w:type="dxa"/>
            <w:shd w:val="clear" w:color="auto" w:fill="auto"/>
            <w:noWrap w:val="0"/>
            <w:vAlign w:val="top"/>
          </w:tcPr>
          <w:p>
            <w:pPr>
              <w:overflowPunct/>
              <w:autoSpaceDE/>
              <w:autoSpaceDN/>
              <w:adjustRightInd/>
              <w:spacing w:before="120" w:beforeLines="50" w:after="0"/>
              <w:textAlignment w:val="auto"/>
              <w:rPr>
                <w:rFonts w:hint="default" w:eastAsia="宋体"/>
                <w:lang w:eastAsia="zh-Hans"/>
              </w:rPr>
            </w:pPr>
            <w:r>
              <w:rPr>
                <w:rFonts w:hint="default"/>
              </w:rPr>
              <w:t>20</w:t>
            </w:r>
            <w:r>
              <w:rPr>
                <w:rFonts w:hint="eastAsia"/>
                <w:lang w:val="en-US" w:eastAsia="zh-Hans"/>
              </w:rPr>
              <w:t>.</w:t>
            </w:r>
            <w:r>
              <w:rPr>
                <w:rFonts w:hint="default"/>
                <w:lang w:eastAsia="zh-Hans"/>
              </w:rPr>
              <w:t>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75" w:hRule="atLeast"/>
        </w:trPr>
        <w:tc>
          <w:tcPr>
            <w:tcW w:w="1342" w:type="dxa"/>
            <w:vMerge w:val="continue"/>
            <w:shd w:val="clear" w:color="auto" w:fill="auto"/>
            <w:noWrap w:val="0"/>
            <w:vAlign w:val="top"/>
          </w:tcPr>
          <w:p>
            <w:pPr>
              <w:overflowPunct/>
              <w:autoSpaceDE/>
              <w:autoSpaceDN/>
              <w:adjustRightInd/>
              <w:spacing w:before="120" w:beforeLines="50" w:after="0"/>
              <w:textAlignment w:val="auto"/>
              <w:rPr>
                <w:rFonts w:ascii="Times" w:hAnsi="Times" w:eastAsia="Batang"/>
                <w:b/>
                <w:bCs/>
                <w:szCs w:val="24"/>
                <w:lang w:val="en-GB"/>
              </w:rPr>
            </w:pPr>
          </w:p>
        </w:tc>
        <w:tc>
          <w:tcPr>
            <w:tcW w:w="1538" w:type="dxa"/>
            <w:vMerge w:val="continue"/>
            <w:shd w:val="clear" w:color="auto" w:fill="auto"/>
            <w:noWrap w:val="0"/>
            <w:vAlign w:val="top"/>
          </w:tcPr>
          <w:p>
            <w:pPr>
              <w:overflowPunct/>
              <w:autoSpaceDE/>
              <w:autoSpaceDN/>
              <w:adjustRightInd/>
              <w:spacing w:before="120" w:beforeLines="50" w:after="0"/>
              <w:textAlignment w:val="auto"/>
              <w:rPr>
                <w:rFonts w:ascii="Times" w:hAnsi="Times" w:eastAsia="Times New Roman"/>
                <w:b/>
                <w:bCs/>
                <w:color w:val="000000"/>
                <w:szCs w:val="24"/>
                <w:lang w:val="en-GB"/>
              </w:rPr>
            </w:pPr>
          </w:p>
        </w:tc>
        <w:tc>
          <w:tcPr>
            <w:tcW w:w="1775" w:type="dxa"/>
            <w:shd w:val="clear" w:color="auto" w:fill="auto"/>
            <w:noWrap w:val="0"/>
            <w:vAlign w:val="top"/>
          </w:tcPr>
          <w:p>
            <w:pPr>
              <w:overflowPunct/>
              <w:autoSpaceDE/>
              <w:autoSpaceDN/>
              <w:adjustRightInd/>
              <w:spacing w:before="120" w:beforeLines="50" w:after="0"/>
              <w:textAlignment w:val="auto"/>
              <w:rPr>
                <w:rFonts w:hint="default" w:ascii="Times" w:hAnsi="Times" w:eastAsia="Times New Roman"/>
                <w:b/>
                <w:bCs/>
                <w:color w:val="000000"/>
                <w:szCs w:val="24"/>
              </w:rPr>
            </w:pPr>
            <w:r>
              <w:rPr>
                <w:rFonts w:hint="eastAsia" w:ascii="Times" w:hAnsi="Times" w:eastAsia="Times New Roman"/>
                <w:b/>
                <w:bCs/>
                <w:color w:val="000000"/>
                <w:szCs w:val="24"/>
                <w:lang w:val="en-GB"/>
              </w:rPr>
              <w:t>Top</w:t>
            </w:r>
            <w:r>
              <w:rPr>
                <w:rFonts w:ascii="Times" w:hAnsi="Times" w:eastAsia="Times New Roman"/>
                <w:b/>
                <w:bCs/>
                <w:color w:val="000000"/>
                <w:szCs w:val="24"/>
                <w:lang w:val="en-GB"/>
              </w:rPr>
              <w:t>-</w:t>
            </w:r>
            <w:r>
              <w:rPr>
                <w:rFonts w:hint="default" w:ascii="Times" w:hAnsi="Times" w:eastAsia="Times New Roman"/>
                <w:b/>
                <w:bCs/>
                <w:color w:val="000000"/>
                <w:szCs w:val="24"/>
              </w:rPr>
              <w:t>K</w:t>
            </w:r>
            <w:r>
              <w:rPr>
                <w:rFonts w:ascii="Times" w:hAnsi="Times" w:eastAsia="Times New Roman"/>
                <w:b/>
                <w:bCs/>
                <w:color w:val="000000"/>
                <w:szCs w:val="24"/>
                <w:lang w:val="en-GB"/>
              </w:rPr>
              <w:t>/</w:t>
            </w:r>
            <w:r>
              <w:rPr>
                <w:rFonts w:hint="default" w:ascii="Times" w:hAnsi="Times" w:eastAsia="Times New Roman"/>
                <w:b/>
                <w:bCs/>
                <w:color w:val="000000"/>
                <w:szCs w:val="24"/>
              </w:rPr>
              <w:t>1</w:t>
            </w:r>
            <w:r>
              <w:rPr>
                <w:rFonts w:ascii="Times" w:hAnsi="Times" w:eastAsia="Times New Roman"/>
                <w:b/>
                <w:bCs/>
                <w:color w:val="000000"/>
                <w:szCs w:val="24"/>
                <w:lang w:val="en-GB"/>
              </w:rPr>
              <w:t xml:space="preserve">(%), K=2, </w:t>
            </w:r>
            <w:r>
              <w:rPr>
                <w:rFonts w:hint="default" w:ascii="Times" w:hAnsi="Times" w:eastAsia="Times New Roman"/>
                <w:b/>
                <w:bCs/>
                <w:color w:val="000000"/>
                <w:szCs w:val="24"/>
              </w:rPr>
              <w:t>3,5</w:t>
            </w:r>
          </w:p>
        </w:tc>
        <w:tc>
          <w:tcPr>
            <w:tcW w:w="1204" w:type="dxa"/>
            <w:shd w:val="clear" w:color="auto" w:fill="auto"/>
            <w:noWrap w:val="0"/>
            <w:vAlign w:val="top"/>
          </w:tcPr>
          <w:p>
            <w:pPr>
              <w:overflowPunct/>
              <w:autoSpaceDE/>
              <w:autoSpaceDN/>
              <w:adjustRightInd/>
              <w:spacing w:before="120" w:beforeLines="50" w:after="0"/>
              <w:textAlignment w:val="auto"/>
              <w:rPr>
                <w:rFonts w:hint="default" w:ascii="Times" w:hAnsi="Times" w:eastAsia="Batang"/>
                <w:szCs w:val="24"/>
              </w:rPr>
            </w:pPr>
            <w:r>
              <w:rPr>
                <w:rFonts w:hint="eastAsia"/>
              </w:rPr>
              <w:t>2</w:t>
            </w:r>
            <w:r>
              <w:rPr>
                <w:rFonts w:hint="default"/>
              </w:rPr>
              <w:t>0.82</w:t>
            </w:r>
          </w:p>
        </w:tc>
        <w:tc>
          <w:tcPr>
            <w:tcW w:w="1516" w:type="dxa"/>
            <w:shd w:val="clear" w:color="auto" w:fill="auto"/>
            <w:noWrap w:val="0"/>
            <w:vAlign w:val="top"/>
          </w:tcPr>
          <w:p>
            <w:pPr>
              <w:overflowPunct/>
              <w:autoSpaceDE/>
              <w:autoSpaceDN/>
              <w:adjustRightInd/>
              <w:spacing w:before="120" w:beforeLines="50" w:after="0"/>
              <w:textAlignment w:val="auto"/>
              <w:rPr>
                <w:rFonts w:ascii="Times" w:hAnsi="Times" w:eastAsia="Batang"/>
                <w:szCs w:val="24"/>
                <w:lang w:val="en-GB"/>
              </w:rPr>
            </w:pPr>
            <w:r>
              <w:rPr>
                <w:rFonts w:hint="default"/>
              </w:rPr>
              <w:t>19</w:t>
            </w:r>
            <w:r>
              <w:rPr>
                <w:rFonts w:hint="eastAsia"/>
                <w:lang w:val="en-US" w:eastAsia="zh-Hans"/>
              </w:rPr>
              <w:t>.</w:t>
            </w:r>
            <w:r>
              <w:rPr>
                <w:rFonts w:hint="default"/>
                <w:lang w:eastAsia="zh-Hans"/>
              </w:rPr>
              <w:t>65</w:t>
            </w:r>
          </w:p>
        </w:tc>
        <w:tc>
          <w:tcPr>
            <w:tcW w:w="2184" w:type="dxa"/>
            <w:shd w:val="clear" w:color="auto" w:fill="auto"/>
            <w:noWrap w:val="0"/>
            <w:vAlign w:val="top"/>
          </w:tcPr>
          <w:p>
            <w:pPr>
              <w:overflowPunct/>
              <w:autoSpaceDE/>
              <w:autoSpaceDN/>
              <w:adjustRightInd/>
              <w:spacing w:before="120" w:beforeLines="50" w:after="0"/>
              <w:textAlignment w:val="auto"/>
              <w:rPr>
                <w:rFonts w:hint="default" w:eastAsia="宋体"/>
                <w:lang w:eastAsia="zh-Hans"/>
              </w:rPr>
            </w:pPr>
            <w:r>
              <w:rPr>
                <w:rFonts w:hint="default"/>
              </w:rPr>
              <w:t>20</w:t>
            </w:r>
            <w:r>
              <w:rPr>
                <w:rFonts w:hint="eastAsia"/>
                <w:lang w:val="en-US" w:eastAsia="zh-Hans"/>
              </w:rPr>
              <w:t>.</w:t>
            </w:r>
            <w:r>
              <w:rPr>
                <w:rFonts w:hint="default"/>
                <w:lang w:eastAsia="zh-Hans"/>
              </w:rPr>
              <w:t>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396" w:hRule="atLeast"/>
        </w:trPr>
        <w:tc>
          <w:tcPr>
            <w:tcW w:w="1342" w:type="dxa"/>
            <w:vMerge w:val="continue"/>
            <w:shd w:val="clear" w:color="auto" w:fill="auto"/>
            <w:noWrap w:val="0"/>
            <w:vAlign w:val="top"/>
          </w:tcPr>
          <w:p>
            <w:pPr>
              <w:overflowPunct/>
              <w:autoSpaceDE/>
              <w:autoSpaceDN/>
              <w:adjustRightInd/>
              <w:spacing w:before="120" w:beforeLines="50" w:after="0"/>
              <w:textAlignment w:val="auto"/>
              <w:rPr>
                <w:rFonts w:ascii="Times" w:hAnsi="Times" w:eastAsia="Batang"/>
                <w:b/>
                <w:bCs/>
                <w:szCs w:val="24"/>
                <w:lang w:val="en-GB"/>
              </w:rPr>
            </w:pPr>
          </w:p>
        </w:tc>
        <w:tc>
          <w:tcPr>
            <w:tcW w:w="1538" w:type="dxa"/>
            <w:shd w:val="clear" w:color="auto" w:fill="auto"/>
            <w:noWrap w:val="0"/>
            <w:vAlign w:val="top"/>
          </w:tcPr>
          <w:p>
            <w:pPr>
              <w:overflowPunct/>
              <w:autoSpaceDE/>
              <w:autoSpaceDN/>
              <w:adjustRightInd/>
              <w:spacing w:before="120" w:beforeLines="50" w:after="0"/>
              <w:textAlignment w:val="auto"/>
              <w:rPr>
                <w:rFonts w:ascii="Times" w:hAnsi="Times" w:eastAsia="Times New Roman"/>
                <w:b/>
                <w:bCs/>
                <w:color w:val="000000"/>
                <w:szCs w:val="24"/>
                <w:lang w:val="en-GB"/>
              </w:rPr>
            </w:pPr>
            <w:r>
              <w:rPr>
                <w:rFonts w:ascii="Times" w:hAnsi="Times" w:eastAsia="Times New Roman"/>
                <w:b/>
                <w:bCs/>
                <w:color w:val="000000"/>
                <w:szCs w:val="24"/>
                <w:lang w:val="en-GB"/>
              </w:rPr>
              <w:t>System performance</w:t>
            </w:r>
          </w:p>
        </w:tc>
        <w:tc>
          <w:tcPr>
            <w:tcW w:w="1775" w:type="dxa"/>
            <w:shd w:val="clear" w:color="auto" w:fill="auto"/>
            <w:noWrap w:val="0"/>
            <w:vAlign w:val="top"/>
          </w:tcPr>
          <w:p>
            <w:pPr>
              <w:rPr>
                <w:rFonts w:ascii="Times" w:hAnsi="Times" w:eastAsia="Times New Roman"/>
                <w:b/>
                <w:bCs/>
                <w:color w:val="000000"/>
                <w:szCs w:val="24"/>
                <w:lang w:val="en-GB"/>
              </w:rPr>
            </w:pPr>
            <w:r>
              <w:rPr>
                <w:rFonts w:ascii="Times" w:hAnsi="Times" w:eastAsia="Times New Roman"/>
                <w:b/>
                <w:bCs/>
                <w:color w:val="000000"/>
                <w:szCs w:val="24"/>
                <w:lang w:val="en-GB"/>
              </w:rPr>
              <w:t>RS overhead Reduction (%)</w:t>
            </w:r>
          </w:p>
        </w:tc>
        <w:tc>
          <w:tcPr>
            <w:tcW w:w="1204" w:type="dxa"/>
            <w:shd w:val="clear" w:color="auto" w:fill="auto"/>
            <w:noWrap w:val="0"/>
            <w:vAlign w:val="top"/>
          </w:tcPr>
          <w:p>
            <w:pPr>
              <w:overflowPunct/>
              <w:autoSpaceDE/>
              <w:autoSpaceDN/>
              <w:adjustRightInd/>
              <w:spacing w:before="120" w:beforeLines="50" w:after="0"/>
              <w:textAlignment w:val="auto"/>
              <w:rPr>
                <w:rFonts w:hint="default"/>
                <w:lang w:eastAsia="zh-CN"/>
              </w:rPr>
            </w:pPr>
            <w:r>
              <w:rPr>
                <w:rFonts w:hint="default"/>
                <w:lang w:eastAsia="zh-CN"/>
              </w:rPr>
              <w:t>75%</w:t>
            </w:r>
          </w:p>
        </w:tc>
        <w:tc>
          <w:tcPr>
            <w:tcW w:w="1516" w:type="dxa"/>
            <w:shd w:val="clear" w:color="auto" w:fill="auto"/>
            <w:noWrap w:val="0"/>
            <w:vAlign w:val="top"/>
          </w:tcPr>
          <w:p>
            <w:pPr>
              <w:overflowPunct/>
              <w:autoSpaceDE/>
              <w:autoSpaceDN/>
              <w:adjustRightInd/>
              <w:spacing w:before="120" w:beforeLines="50" w:after="0"/>
              <w:textAlignment w:val="auto"/>
              <w:rPr>
                <w:rFonts w:hint="eastAsia"/>
                <w:lang w:eastAsia="zh-CN"/>
              </w:rPr>
            </w:pPr>
            <w:r>
              <w:rPr>
                <w:rFonts w:hint="default"/>
                <w:lang w:eastAsia="zh-CN"/>
              </w:rPr>
              <w:t>75%</w:t>
            </w:r>
          </w:p>
        </w:tc>
        <w:tc>
          <w:tcPr>
            <w:tcW w:w="2184" w:type="dxa"/>
            <w:shd w:val="clear" w:color="auto" w:fill="auto"/>
            <w:noWrap w:val="0"/>
            <w:vAlign w:val="top"/>
          </w:tcPr>
          <w:p>
            <w:pPr>
              <w:overflowPunct/>
              <w:autoSpaceDE/>
              <w:autoSpaceDN/>
              <w:adjustRightInd/>
              <w:spacing w:before="120" w:beforeLines="50" w:after="0"/>
              <w:textAlignment w:val="auto"/>
              <w:rPr>
                <w:rFonts w:hint="default"/>
                <w:lang w:eastAsia="zh-CN"/>
              </w:rPr>
            </w:pPr>
            <w:r>
              <w:rPr>
                <w:rFonts w:hint="default"/>
                <w:lang w:eastAsia="zh-CN"/>
              </w:rPr>
              <w:t>75%</w:t>
            </w:r>
          </w:p>
        </w:tc>
      </w:tr>
    </w:tbl>
    <w:p>
      <w:pPr>
        <w:rPr>
          <w:lang w:eastAsia="zh-CN"/>
        </w:rPr>
      </w:pPr>
    </w:p>
    <w:p>
      <w:pPr>
        <w:rPr>
          <w:rFonts w:hint="default"/>
        </w:rPr>
      </w:pPr>
    </w:p>
    <w:p>
      <w:pPr>
        <w:rPr>
          <w:rFonts w:hint="default"/>
        </w:rPr>
      </w:pPr>
    </w:p>
    <w:p>
      <w:pPr>
        <w:pStyle w:val="2"/>
        <w:tabs>
          <w:tab w:val="clear" w:pos="0"/>
        </w:tabs>
      </w:pPr>
      <w:r>
        <w:t>Conclusions</w:t>
      </w:r>
    </w:p>
    <w:p>
      <w:pPr>
        <w:jc w:val="both"/>
        <w:rPr>
          <w:rFonts w:eastAsia="等线"/>
          <w:lang w:eastAsia="zh-CN"/>
        </w:rPr>
      </w:pPr>
      <w:r>
        <w:rPr>
          <w:rFonts w:eastAsia="等线"/>
          <w:lang w:eastAsia="zh-CN"/>
        </w:rPr>
        <w:t>In this contribution, we focus on the evaluations of AI/ML-based beam prediction in spatial domain. Following observation</w:t>
      </w:r>
      <w:r>
        <w:rPr>
          <w:rFonts w:hint="default" w:eastAsia="等线"/>
          <w:lang w:eastAsia="zh-CN"/>
        </w:rPr>
        <w:t>s</w:t>
      </w:r>
      <w:r>
        <w:rPr>
          <w:rFonts w:eastAsia="等线"/>
          <w:lang w:eastAsia="zh-CN"/>
        </w:rPr>
        <w:t xml:space="preserve"> are given:</w:t>
      </w:r>
    </w:p>
    <w:p>
      <w:pPr>
        <w:pStyle w:val="6"/>
        <w:overflowPunct/>
        <w:autoSpaceDE/>
        <w:autoSpaceDN/>
        <w:adjustRightInd/>
        <w:jc w:val="both"/>
        <w:textAlignment w:val="auto"/>
        <w:rPr>
          <w:rFonts w:hint="default" w:eastAsia="等线"/>
          <w:b/>
          <w:i/>
          <w:color w:val="000000"/>
          <w:lang w:eastAsia="zh-CN"/>
        </w:rPr>
      </w:pPr>
      <w:r>
        <w:rPr>
          <w:rFonts w:eastAsia="等线"/>
          <w:b/>
          <w:i/>
          <w:color w:val="000000"/>
          <w:lang w:eastAsia="zh-CN"/>
        </w:rPr>
        <w:t xml:space="preserve">Observation 1: </w:t>
      </w:r>
      <w:r>
        <w:rPr>
          <w:rFonts w:hint="default" w:eastAsia="等线"/>
          <w:b/>
          <w:i/>
          <w:color w:val="000000"/>
          <w:lang w:eastAsia="zh-CN"/>
        </w:rPr>
        <w:t>AI-based solution, especially a classification model, can achieve high beam prediction accuracy(up to 85%) and save much beam training overhead(75%)</w:t>
      </w:r>
    </w:p>
    <w:p>
      <w:pPr>
        <w:pStyle w:val="6"/>
        <w:overflowPunct/>
        <w:autoSpaceDE/>
        <w:autoSpaceDN/>
        <w:adjustRightInd/>
        <w:jc w:val="both"/>
        <w:textAlignment w:val="auto"/>
        <w:rPr>
          <w:rFonts w:hint="default" w:eastAsia="等线"/>
          <w:b/>
          <w:i/>
          <w:color w:val="000000"/>
          <w:lang w:eastAsia="zh-CN"/>
        </w:rPr>
      </w:pPr>
      <w:r>
        <w:rPr>
          <w:rFonts w:eastAsia="等线"/>
          <w:b/>
          <w:i/>
          <w:color w:val="000000"/>
          <w:lang w:eastAsia="zh-CN"/>
        </w:rPr>
        <w:t xml:space="preserve">Observation </w:t>
      </w:r>
      <w:r>
        <w:rPr>
          <w:rFonts w:hint="default" w:eastAsia="等线"/>
          <w:b/>
          <w:i/>
          <w:color w:val="000000"/>
          <w:lang w:eastAsia="zh-CN"/>
        </w:rPr>
        <w:t>2</w:t>
      </w:r>
      <w:r>
        <w:rPr>
          <w:rFonts w:eastAsia="等线"/>
          <w:b/>
          <w:i/>
          <w:color w:val="000000"/>
          <w:lang w:eastAsia="zh-CN"/>
        </w:rPr>
        <w:t>:</w:t>
      </w:r>
      <w:r>
        <w:rPr>
          <w:rFonts w:hint="default" w:eastAsia="等线"/>
          <w:b/>
          <w:i/>
          <w:color w:val="000000"/>
          <w:lang w:eastAsia="zh-CN"/>
        </w:rPr>
        <w:t xml:space="preserve"> Beam training performance varies when different set B patterns are selected. A well designed set B pattern can achieve better performance than multiple set B in a fixed order.</w:t>
      </w:r>
    </w:p>
    <w:p>
      <w:pPr>
        <w:spacing w:after="120" w:line="288" w:lineRule="auto"/>
        <w:jc w:val="both"/>
        <w:rPr>
          <w:rFonts w:eastAsia="等线"/>
          <w:b/>
          <w:bCs/>
          <w:i/>
          <w:iCs/>
          <w:lang w:eastAsia="zh-CN"/>
        </w:rPr>
      </w:pPr>
    </w:p>
    <w:p>
      <w:pPr>
        <w:pStyle w:val="2"/>
        <w:tabs>
          <w:tab w:val="clear" w:pos="0"/>
        </w:tabs>
      </w:pPr>
      <w:r>
        <w:t>References</w:t>
      </w:r>
    </w:p>
    <w:p>
      <w:pPr>
        <w:pStyle w:val="15"/>
        <w:numPr>
          <w:ilvl w:val="0"/>
          <w:numId w:val="0"/>
        </w:numPr>
        <w:tabs>
          <w:tab w:val="clear" w:pos="360"/>
        </w:tabs>
        <w:snapToGrid w:val="0"/>
        <w:ind w:left="360" w:hanging="360"/>
        <w:rPr>
          <w:szCs w:val="22"/>
          <w:lang w:eastAsia="zh-CN"/>
        </w:rPr>
      </w:pPr>
      <w:bookmarkStart w:id="6" w:name="_Ref101954723"/>
      <w:r>
        <w:rPr>
          <w:szCs w:val="22"/>
          <w:lang w:eastAsia="zh-CN"/>
        </w:rPr>
        <w:t>[1] RP-213599, New SI: Study on Artificial Intelligence (AI)/Machine Learning (ML) for NR Air Interface, Qualcomm (Moderator), RAN#94e.</w:t>
      </w:r>
    </w:p>
    <w:p>
      <w:pPr>
        <w:pStyle w:val="15"/>
        <w:numPr>
          <w:ilvl w:val="0"/>
          <w:numId w:val="0"/>
        </w:numPr>
        <w:tabs>
          <w:tab w:val="clear" w:pos="360"/>
        </w:tabs>
        <w:snapToGrid w:val="0"/>
        <w:ind w:left="360" w:hanging="360"/>
        <w:rPr>
          <w:szCs w:val="22"/>
          <w:lang w:eastAsia="zh-CN"/>
        </w:rPr>
      </w:pPr>
      <w:r>
        <w:rPr>
          <w:szCs w:val="22"/>
          <w:lang w:eastAsia="zh-CN"/>
        </w:rPr>
        <w:t>[2] RP-221348, Revised SID: Study on Artificial Intelligence (AI)/Machine Learning (ML) for NR Air Interface, Qualcomm, RAN#96.</w:t>
      </w:r>
      <w:bookmarkEnd w:id="6"/>
    </w:p>
    <w:p>
      <w:pPr>
        <w:rPr>
          <w:rFonts w:hint="default"/>
        </w:rPr>
      </w:pPr>
    </w:p>
    <w:sectPr>
      <w:pgSz w:w="11906" w:h="16838"/>
      <w:pgMar w:top="1417" w:right="1191" w:bottom="1417" w:left="1191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1"/>
    <w:family w:val="swiss"/>
    <w:pitch w:val="default"/>
    <w:sig w:usb0="00000000" w:usb1="00000000" w:usb2="00000000" w:usb3="00000000" w:csb0="00000000" w:csb1="0000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0000" w:usb1="00000000" w:usb2="00000000" w:usb3="00000000" w:csb0="00000000" w:csb1="0000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Helvetica Neue">
    <w:panose1 w:val="02000503000000020004"/>
    <w:charset w:val="00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MS Gothic">
    <w:altName w:val="苹方-简"/>
    <w:panose1 w:val="020B0609070205080204"/>
    <w:charset w:val="00"/>
    <w:family w:val="modern"/>
    <w:pitch w:val="default"/>
    <w:sig w:usb0="00000000" w:usb1="00000000" w:usb2="08000012" w:usb3="00000000" w:csb0="0002009F" w:csb1="00000000"/>
  </w:font>
  <w:font w:name="苹方-简">
    <w:panose1 w:val="020B0400000000000000"/>
    <w:charset w:val="86"/>
    <w:family w:val="auto"/>
    <w:pitch w:val="default"/>
    <w:sig w:usb0="00000000" w:usb1="00000000" w:usb2="00000000" w:usb3="00000000" w:csb0="00160000" w:csb1="00000000"/>
  </w:font>
  <w:font w:name="Arial Unicode MS">
    <w:panose1 w:val="020B0604020202020204"/>
    <w:charset w:val="86"/>
    <w:family w:val="roman"/>
    <w:pitch w:val="default"/>
    <w:sig w:usb0="00000000" w:usb1="00000000" w:usb2="00000000" w:usb3="00000000" w:csb0="003E0000" w:csb1="00000000"/>
  </w:font>
  <w:font w:name="helvetica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S Mincho">
    <w:altName w:val="Hiragino Sans"/>
    <w:panose1 w:val="02020609040205080304"/>
    <w:charset w:val="00"/>
    <w:family w:val="roman"/>
    <w:pitch w:val="default"/>
    <w:sig w:usb0="00000000" w:usb1="00000000" w:usb2="00000010" w:usb3="00000000" w:csb0="00020000" w:csb1="00000000"/>
  </w:font>
  <w:font w:name="Hiragino Sans">
    <w:panose1 w:val="020B0300000000000000"/>
    <w:charset w:val="86"/>
    <w:family w:val="auto"/>
    <w:pitch w:val="default"/>
    <w:sig w:usb0="00000000" w:usb1="00000000" w:usb2="00000000" w:usb3="00000000" w:csb0="00160000" w:csb1="00000000"/>
  </w:font>
  <w:font w:name="微软雅黑">
    <w:altName w:val="汉仪旗黑"/>
    <w:panose1 w:val="020B0503020204020204"/>
    <w:charset w:val="00"/>
    <w:family w:val="swiss"/>
    <w:pitch w:val="default"/>
    <w:sig w:usb0="00000000" w:usb1="00000000" w:usb2="00000016" w:usb3="00000000" w:csb0="0004001F" w:csb1="00000000"/>
  </w:font>
  <w:font w:name="汉仪旗黑">
    <w:panose1 w:val="00020600040101010101"/>
    <w:charset w:val="86"/>
    <w:family w:val="auto"/>
    <w:pitch w:val="default"/>
    <w:sig w:usb0="00000000" w:usb1="00000000" w:usb2="00000000" w:usb3="00000000" w:csb0="00060000" w:csb1="00000000"/>
  </w:font>
  <w:font w:name="CG Times (WN)">
    <w:altName w:val="Times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imes">
    <w:panose1 w:val="00000500000000020000"/>
    <w:charset w:val="00"/>
    <w:family w:val="auto"/>
    <w:pitch w:val="default"/>
    <w:sig w:usb0="00000000" w:usb1="00000000" w:usb2="00000000" w:usb3="00000000" w:csb0="0000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00000000" w:csb1="00000000"/>
  </w:font>
  <w:font w:name="等线">
    <w:altName w:val="汉仪中等线KW"/>
    <w:panose1 w:val="02010600030101010101"/>
    <w:charset w:val="00"/>
    <w:family w:val="auto"/>
    <w:pitch w:val="default"/>
    <w:sig w:usb0="00000000" w:usb1="00000000" w:usb2="00000016" w:usb3="00000000" w:csb0="0004000F" w:csb1="00000000"/>
  </w:font>
  <w:font w:name="汉仪中等线KW">
    <w:panose1 w:val="01010104010101010101"/>
    <w:charset w:val="86"/>
    <w:family w:val="auto"/>
    <w:pitch w:val="default"/>
    <w:sig w:usb0="00000000" w:usb1="00000000" w:usb2="00000000" w:usb3="00000000" w:csb0="00160000" w:csb1="00000000"/>
  </w:font>
  <w:font w:name="Batang">
    <w:altName w:val="Apple SD Gothic Neo"/>
    <w:panose1 w:val="02030600000101010101"/>
    <w:charset w:val="00"/>
    <w:family w:val="auto"/>
    <w:pitch w:val="default"/>
    <w:sig w:usb0="00000000" w:usb1="00000000" w:usb2="00000010" w:usb3="00000000" w:csb0="00080000" w:csb1="00000000"/>
  </w:font>
  <w:font w:name="Apple SD Gothic Neo">
    <w:panose1 w:val="02000300000000000000"/>
    <w:charset w:val="86"/>
    <w:family w:val="auto"/>
    <w:pitch w:val="default"/>
    <w:sig w:usb0="00000000" w:usb1="00000000" w:usb2="00000000" w:usb3="00000000" w:csb0="003E0000" w:csb1="00000000"/>
  </w:font>
  <w:font w:name="宋体-简">
    <w:panose1 w:val="02010600040101010101"/>
    <w:charset w:val="86"/>
    <w:family w:val="auto"/>
    <w:pitch w:val="default"/>
    <w:sig w:usb0="00000000" w:usb1="00000000" w:usb2="00000000" w:usb3="00000000" w:csb0="00160000" w:csb1="00000000"/>
  </w:font>
  <w:font w:name="PingFang SC">
    <w:panose1 w:val="020B0400000000000000"/>
    <w:charset w:val="86"/>
    <w:family w:val="auto"/>
    <w:pitch w:val="default"/>
    <w:sig w:usb0="00000000" w:usb1="00000000" w:usb2="00000000" w:usb3="00000000" w:csb0="00160000" w:csb1="00000000"/>
  </w:font>
  <w:font w:name="Tahoma">
    <w:panose1 w:val="020B0604030504040204"/>
    <w:charset w:val="00"/>
    <w:family w:val="auto"/>
    <w:pitch w:val="default"/>
    <w:sig w:usb0="00000000" w:usb1="00000000" w:usb2="00000000" w:usb3="00000000" w:csb0="00000000" w:csb1="00000000"/>
  </w:font>
  <w:font w:name="汉仪中黑KW">
    <w:panose1 w:val="00020600040101010101"/>
    <w:charset w:val="86"/>
    <w:family w:val="auto"/>
    <w:pitch w:val="default"/>
    <w:sig w:usb0="00000000" w:usb1="00000000" w:usb2="00000000" w:usb3="00000000" w:csb0="0016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1FE8B28"/>
    <w:multiLevelType w:val="multilevel"/>
    <w:tmpl w:val="F1FE8B28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 w:cs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 w:cs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 w:cs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 w:cs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 w:cs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 w:cs="Wingdings"/>
      </w:rPr>
    </w:lvl>
  </w:abstractNum>
  <w:abstractNum w:abstractNumId="1">
    <w:nsid w:val="0000000D"/>
    <w:multiLevelType w:val="multilevel"/>
    <w:tmpl w:val="0000000D"/>
    <w:lvl w:ilvl="0" w:tentative="0">
      <w:start w:val="1"/>
      <w:numFmt w:val="decimal"/>
      <w:pStyle w:val="2"/>
      <w:lvlText w:val="%1."/>
      <w:lvlJc w:val="left"/>
      <w:pPr>
        <w:tabs>
          <w:tab w:val="left" w:pos="425"/>
        </w:tabs>
        <w:ind w:left="425" w:hanging="425"/>
      </w:pPr>
    </w:lvl>
    <w:lvl w:ilvl="1" w:tentative="0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</w:lvl>
    <w:lvl w:ilvl="2" w:tentative="0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 w:tentative="0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 w:tentative="0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 w:tentative="0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2">
    <w:nsid w:val="07933F08"/>
    <w:multiLevelType w:val="multilevel"/>
    <w:tmpl w:val="07933F08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3">
    <w:nsid w:val="26901125"/>
    <w:multiLevelType w:val="multilevel"/>
    <w:tmpl w:val="26901125"/>
    <w:lvl w:ilvl="0" w:tentative="0">
      <w:start w:val="1"/>
      <w:numFmt w:val="decimal"/>
      <w:lvlText w:val="%1     "/>
      <w:lvlJc w:val="left"/>
      <w:pPr>
        <w:ind w:left="420" w:hanging="420"/>
      </w:pPr>
      <w:rPr>
        <w:rFonts w:hint="eastAsia" w:ascii="Arial Unicode MS" w:hAnsi="Arial Unicode MS"/>
        <w:sz w:val="36"/>
      </w:rPr>
    </w:lvl>
    <w:lvl w:ilvl="1" w:tentative="0">
      <w:start w:val="1"/>
      <w:numFmt w:val="decimal"/>
      <w:pStyle w:val="4"/>
      <w:lvlText w:val="%1.%2    "/>
      <w:lvlJc w:val="left"/>
      <w:pPr>
        <w:ind w:left="1407" w:hanging="1407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4">
    <w:nsid w:val="3A877D64"/>
    <w:multiLevelType w:val="singleLevel"/>
    <w:tmpl w:val="3A877D64"/>
    <w:lvl w:ilvl="0" w:tentative="0">
      <w:start w:val="1"/>
      <w:numFmt w:val="decimal"/>
      <w:pStyle w:val="15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5">
    <w:nsid w:val="53162D2F"/>
    <w:multiLevelType w:val="multilevel"/>
    <w:tmpl w:val="53162D2F"/>
    <w:lvl w:ilvl="0" w:tentative="0">
      <w:start w:val="1"/>
      <w:numFmt w:val="decimal"/>
      <w:lvlText w:val="%1     "/>
      <w:lvlJc w:val="left"/>
      <w:pPr>
        <w:ind w:left="420" w:hanging="420"/>
      </w:pPr>
      <w:rPr>
        <w:rFonts w:hint="eastAsia" w:ascii="Arial Unicode MS" w:hAnsi="Arial Unicode MS"/>
        <w:sz w:val="36"/>
      </w:rPr>
    </w:lvl>
    <w:lvl w:ilvl="1" w:tentative="0">
      <w:start w:val="1"/>
      <w:numFmt w:val="decimal"/>
      <w:lvlText w:val="%1.%2    "/>
      <w:lvlJc w:val="left"/>
      <w:pPr>
        <w:ind w:left="840" w:hanging="840"/>
      </w:pPr>
      <w:rPr>
        <w:rFonts w:hint="eastAsia"/>
      </w:rPr>
    </w:lvl>
    <w:lvl w:ilvl="2" w:tentative="0">
      <w:start w:val="1"/>
      <w:numFmt w:val="decimal"/>
      <w:pStyle w:val="5"/>
      <w:lvlText w:val="%1.%2.%3   "/>
      <w:lvlJc w:val="right"/>
      <w:pPr>
        <w:ind w:left="1260" w:hanging="364"/>
      </w:p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4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6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2FF1364"/>
    <w:rsid w:val="3D437551"/>
    <w:rsid w:val="EFFFA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3"/>
    <w:next w:val="1"/>
    <w:qFormat/>
    <w:uiPriority w:val="0"/>
    <w:pPr>
      <w:keepNext/>
      <w:widowControl/>
      <w:numPr>
        <w:ilvl w:val="0"/>
        <w:numId w:val="1"/>
      </w:numPr>
      <w:tabs>
        <w:tab w:val="left" w:pos="0"/>
      </w:tabs>
      <w:spacing w:before="240" w:after="60"/>
      <w:jc w:val="left"/>
      <w:outlineLvl w:val="0"/>
    </w:pPr>
    <w:rPr>
      <w:rFonts w:ascii="Arial" w:hAnsi="Arial" w:eastAsia="MS Gothic"/>
      <w:bCs/>
      <w:kern w:val="28"/>
      <w:sz w:val="28"/>
      <w:szCs w:val="24"/>
      <w:lang w:val="en-GB" w:eastAsia="ja-JP"/>
    </w:rPr>
  </w:style>
  <w:style w:type="paragraph" w:styleId="4">
    <w:name w:val="heading 2"/>
    <w:basedOn w:val="2"/>
    <w:next w:val="1"/>
    <w:qFormat/>
    <w:uiPriority w:val="9"/>
    <w:pPr>
      <w:numPr>
        <w:ilvl w:val="1"/>
        <w:numId w:val="2"/>
      </w:numPr>
      <w:pBdr>
        <w:top w:val="none" w:color="auto" w:sz="0" w:space="0"/>
      </w:pBdr>
      <w:tabs>
        <w:tab w:val="clear" w:pos="0"/>
      </w:tabs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numPr>
        <w:ilvl w:val="2"/>
        <w:numId w:val="3"/>
      </w:numPr>
      <w:spacing w:before="120"/>
      <w:outlineLvl w:val="2"/>
    </w:pPr>
    <w:rPr>
      <w:sz w:val="28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US" w:eastAsia="en-US" w:bidi="ar-SA"/>
    </w:rPr>
  </w:style>
  <w:style w:type="paragraph" w:styleId="6">
    <w:name w:val="Body Text"/>
    <w:basedOn w:val="1"/>
    <w:qFormat/>
    <w:uiPriority w:val="0"/>
    <w:pPr>
      <w:spacing w:after="120"/>
    </w:pPr>
    <w:rPr>
      <w:lang w:val="en-GB"/>
    </w:rPr>
  </w:style>
  <w:style w:type="paragraph" w:styleId="7">
    <w:name w:val="footer"/>
    <w:basedOn w:val="3"/>
    <w:qFormat/>
    <w:uiPriority w:val="0"/>
    <w:pPr>
      <w:jc w:val="center"/>
    </w:pPr>
    <w:rPr>
      <w:i/>
    </w:rPr>
  </w:style>
  <w:style w:type="paragraph" w:styleId="8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kern w:val="0"/>
      <w:sz w:val="20"/>
      <w:szCs w:val="20"/>
      <w:lang w:val="en-US" w:eastAsia="zh-CN" w:bidi="ar"/>
    </w:rPr>
  </w:style>
  <w:style w:type="paragraph" w:styleId="9">
    <w:name w:val="Normal (Web)"/>
    <w:basedOn w:val="1"/>
    <w:uiPriority w:val="0"/>
    <w:rPr>
      <w:sz w:val="24"/>
    </w:rPr>
  </w:style>
  <w:style w:type="character" w:customStyle="1" w:styleId="12">
    <w:name w:val="15"/>
    <w:basedOn w:val="11"/>
    <w:qFormat/>
    <w:uiPriority w:val="0"/>
    <w:rPr>
      <w:rFonts w:hint="default" w:ascii="Arial" w:hAnsi="Arial" w:cs="Arial"/>
    </w:rPr>
  </w:style>
  <w:style w:type="character" w:customStyle="1" w:styleId="13">
    <w:name w:val="10"/>
    <w:basedOn w:val="11"/>
    <w:qFormat/>
    <w:uiPriority w:val="0"/>
    <w:rPr>
      <w:rFonts w:hint="default" w:ascii="Arial" w:hAnsi="Arial" w:cs="Arial"/>
    </w:rPr>
  </w:style>
  <w:style w:type="paragraph" w:customStyle="1" w:styleId="14">
    <w:name w:val="p1"/>
    <w:basedOn w:val="1"/>
    <w:qFormat/>
    <w:uiPriority w:val="0"/>
    <w:pPr>
      <w:spacing w:before="0" w:beforeAutospacing="0" w:after="0" w:afterAutospacing="0"/>
      <w:ind w:left="0" w:right="0"/>
      <w:jc w:val="left"/>
    </w:pPr>
    <w:rPr>
      <w:rFonts w:ascii="helvetica" w:hAnsi="helvetica" w:eastAsia="helvetica" w:cs="helvetica"/>
      <w:kern w:val="0"/>
      <w:sz w:val="21"/>
      <w:szCs w:val="21"/>
      <w:lang w:val="en-US" w:eastAsia="zh-CN" w:bidi="ar"/>
    </w:rPr>
  </w:style>
  <w:style w:type="paragraph" w:customStyle="1" w:styleId="15">
    <w:name w:val="References"/>
    <w:basedOn w:val="1"/>
    <w:qFormat/>
    <w:uiPriority w:val="0"/>
    <w:pPr>
      <w:numPr>
        <w:ilvl w:val="0"/>
        <w:numId w:val="4"/>
      </w:numPr>
      <w:overflowPunct/>
      <w:adjustRightInd/>
      <w:spacing w:after="60"/>
      <w:jc w:val="both"/>
      <w:textAlignment w:val="auto"/>
    </w:pPr>
    <w:rPr>
      <w:sz w:val="22"/>
      <w:szCs w:val="16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1</Lines>
  <Paragraphs>1</Paragraphs>
  <TotalTime>2</TotalTime>
  <ScaleCrop>false</ScaleCrop>
  <LinksUpToDate>false</LinksUpToDate>
  <CharactersWithSpaces>0</CharactersWithSpaces>
  <Application>WPS Office_5.1.1.7662_F1E327BC-269C-435d-A152-05C5408002CA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2023-08-12T13:26:00Z</dcterms:created>
  <dc:creator>Data</dc:creator>
  <cp:lastModifiedBy>盛禹翔</cp:lastModifiedBy>
  <dcterms:modified xsi:type="dcterms:W3CDTF">2023-08-12T07:19:12Z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2052-5.1.1.7662</vt:lpwstr>
  </property>
  <property fmtid="{D5CDD505-2E9C-101B-9397-08002B2CF9AE}" pid="3" name="ICV">
    <vt:lpwstr>7EB7D1A90F23188F4364D664A4B1D3D2</vt:lpwstr>
  </property>
</Properties>
</file>