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FD3F6" w14:textId="1281AC7F" w:rsidR="00DF7B0F" w:rsidRPr="00D22981" w:rsidRDefault="00DF7B0F" w:rsidP="00DF7B0F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22981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A47808B" wp14:editId="541B3E7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81AB5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22981">
        <w:rPr>
          <w:rFonts w:ascii="Arial" w:hAnsi="Arial" w:cs="Arial"/>
          <w:b/>
          <w:kern w:val="2"/>
          <w:lang w:eastAsia="zh-CN"/>
        </w:rPr>
        <w:t>3GPP TSG RAN WG1 Meeting #</w:t>
      </w:r>
      <w:r w:rsidR="005C7C10" w:rsidRPr="00D22981">
        <w:rPr>
          <w:rFonts w:ascii="Arial" w:hAnsi="Arial" w:cs="Arial"/>
          <w:b/>
          <w:kern w:val="2"/>
          <w:lang w:eastAsia="zh-CN"/>
        </w:rPr>
        <w:t>1</w:t>
      </w:r>
      <w:r w:rsidR="00374D22">
        <w:rPr>
          <w:rFonts w:ascii="Arial" w:hAnsi="Arial" w:cs="Arial"/>
          <w:b/>
          <w:kern w:val="2"/>
          <w:lang w:eastAsia="zh-CN"/>
        </w:rPr>
        <w:t>10</w:t>
      </w:r>
      <w:r w:rsidR="0001246F">
        <w:rPr>
          <w:rFonts w:ascii="Arial" w:hAnsi="Arial" w:cs="Arial"/>
          <w:b/>
          <w:kern w:val="2"/>
          <w:lang w:eastAsia="zh-CN"/>
        </w:rPr>
        <w:t>bis-e</w:t>
      </w:r>
      <w:r w:rsidRPr="00D22981">
        <w:rPr>
          <w:rFonts w:ascii="Arial" w:hAnsi="Arial" w:cs="Arial"/>
          <w:b/>
          <w:kern w:val="2"/>
          <w:lang w:eastAsia="zh-CN"/>
        </w:rPr>
        <w:tab/>
      </w:r>
      <w:r w:rsidR="00CC7368" w:rsidRPr="00CC7368">
        <w:rPr>
          <w:rFonts w:ascii="Arial" w:hAnsi="Arial" w:cs="Arial"/>
          <w:b/>
          <w:kern w:val="2"/>
          <w:lang w:eastAsia="zh-CN"/>
        </w:rPr>
        <w:t>R1-</w:t>
      </w:r>
      <w:r w:rsidR="009C0303" w:rsidRPr="00CC7368">
        <w:rPr>
          <w:rFonts w:ascii="Arial" w:hAnsi="Arial" w:cs="Arial"/>
          <w:b/>
          <w:kern w:val="2"/>
          <w:lang w:eastAsia="zh-CN"/>
        </w:rPr>
        <w:t>2</w:t>
      </w:r>
      <w:r w:rsidR="009E3484">
        <w:rPr>
          <w:rFonts w:ascii="Arial" w:hAnsi="Arial" w:cs="Arial"/>
          <w:b/>
          <w:kern w:val="2"/>
          <w:lang w:eastAsia="zh-CN"/>
        </w:rPr>
        <w:t>20</w:t>
      </w:r>
      <w:r w:rsidR="0001246F">
        <w:rPr>
          <w:rFonts w:ascii="Arial" w:hAnsi="Arial" w:cs="Arial"/>
          <w:b/>
          <w:kern w:val="2"/>
          <w:lang w:eastAsia="zh-CN"/>
        </w:rPr>
        <w:t>8385</w:t>
      </w:r>
    </w:p>
    <w:p w14:paraId="5853677F" w14:textId="2CCE80AB" w:rsidR="00DF7B0F" w:rsidRPr="00D22981" w:rsidRDefault="0001246F" w:rsidP="00DF7B0F">
      <w:pPr>
        <w:jc w:val="left"/>
        <w:rPr>
          <w:rFonts w:ascii="Arial" w:hAnsi="Arial" w:cs="Arial"/>
          <w:b/>
          <w:kern w:val="2"/>
          <w:lang w:eastAsia="zh-CN"/>
        </w:rPr>
      </w:pPr>
      <w:proofErr w:type="spellStart"/>
      <w:r>
        <w:rPr>
          <w:rFonts w:ascii="Arial" w:hAnsi="Arial" w:cs="Arial"/>
          <w:b/>
          <w:kern w:val="2"/>
          <w:lang w:eastAsia="zh-CN"/>
        </w:rPr>
        <w:t>eMeeting</w:t>
      </w:r>
      <w:proofErr w:type="spellEnd"/>
      <w:r w:rsidR="00DF7B0F" w:rsidRPr="00D22981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October 10-19</w:t>
      </w:r>
      <w:r w:rsidR="00572BE9" w:rsidRPr="00572BE9">
        <w:rPr>
          <w:rFonts w:ascii="Arial" w:hAnsi="Arial" w:cs="Arial"/>
          <w:b/>
          <w:kern w:val="2"/>
          <w:lang w:eastAsia="zh-CN"/>
        </w:rPr>
        <w:t xml:space="preserve">, </w:t>
      </w:r>
      <w:r w:rsidR="00BF70CF" w:rsidRPr="00D22981">
        <w:rPr>
          <w:rFonts w:ascii="Arial" w:hAnsi="Arial" w:cs="Arial"/>
          <w:b/>
          <w:kern w:val="2"/>
          <w:lang w:eastAsia="zh-CN"/>
        </w:rPr>
        <w:t>202</w:t>
      </w:r>
      <w:r w:rsidR="009E3484">
        <w:rPr>
          <w:rFonts w:ascii="Arial" w:hAnsi="Arial" w:cs="Arial"/>
          <w:b/>
          <w:kern w:val="2"/>
          <w:lang w:eastAsia="zh-CN"/>
        </w:rPr>
        <w:t>2</w:t>
      </w:r>
    </w:p>
    <w:p w14:paraId="12B658E4" w14:textId="471EC6D5" w:rsidR="00DF7B0F" w:rsidRPr="00D74B92" w:rsidRDefault="00DF7B0F" w:rsidP="00DF7B0F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>
        <w:rPr>
          <w:rFonts w:ascii="Arial" w:hAnsi="Arial" w:cs="Arial"/>
          <w:b/>
          <w:lang w:eastAsia="zh-CN"/>
        </w:rPr>
        <w:tab/>
        <w:t>8.11</w:t>
      </w:r>
    </w:p>
    <w:p w14:paraId="787CEFED" w14:textId="77777777" w:rsidR="00DF7B0F" w:rsidRPr="007F5EC6" w:rsidRDefault="00DF7B0F" w:rsidP="00DF7B0F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Pr="00635C87">
        <w:rPr>
          <w:rFonts w:ascii="Arial" w:hAnsi="Arial" w:cs="Arial"/>
          <w:b/>
          <w:bCs/>
          <w:caps/>
        </w:rPr>
        <w:t>FUTUREWEI</w:t>
      </w:r>
    </w:p>
    <w:p w14:paraId="190EF41D" w14:textId="54D2845C" w:rsidR="00DF7B0F" w:rsidRDefault="00DF7B0F" w:rsidP="00DF7B0F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74D22">
        <w:rPr>
          <w:rFonts w:ascii="Arial" w:hAnsi="Arial" w:cs="Arial"/>
          <w:b/>
          <w:lang w:eastAsia="zh-CN"/>
        </w:rPr>
        <w:t>Correction</w:t>
      </w:r>
      <w:r w:rsidR="0068437B">
        <w:rPr>
          <w:rFonts w:ascii="Arial" w:hAnsi="Arial" w:cs="Arial"/>
          <w:b/>
          <w:lang w:eastAsia="zh-CN"/>
        </w:rPr>
        <w:t xml:space="preserve"> </w:t>
      </w:r>
      <w:r w:rsidR="003C116C" w:rsidRPr="003C116C">
        <w:rPr>
          <w:rFonts w:ascii="Arial" w:hAnsi="Arial" w:cs="Arial"/>
          <w:b/>
          <w:lang w:eastAsia="zh-CN"/>
        </w:rPr>
        <w:t>for inter-</w:t>
      </w:r>
      <w:r w:rsidR="00171339">
        <w:rPr>
          <w:rFonts w:ascii="Arial" w:hAnsi="Arial" w:cs="Arial"/>
          <w:b/>
          <w:lang w:eastAsia="zh-CN"/>
        </w:rPr>
        <w:t>U</w:t>
      </w:r>
      <w:r w:rsidR="00171339" w:rsidRPr="003C116C">
        <w:rPr>
          <w:rFonts w:ascii="Arial" w:hAnsi="Arial" w:cs="Arial"/>
          <w:b/>
          <w:lang w:eastAsia="zh-CN"/>
        </w:rPr>
        <w:t xml:space="preserve">E </w:t>
      </w:r>
      <w:r w:rsidR="003C116C" w:rsidRPr="003C116C">
        <w:rPr>
          <w:rFonts w:ascii="Arial" w:hAnsi="Arial" w:cs="Arial"/>
          <w:b/>
          <w:lang w:eastAsia="zh-CN"/>
        </w:rPr>
        <w:t>coordination</w:t>
      </w:r>
      <w:r w:rsidR="00D0211E">
        <w:rPr>
          <w:rFonts w:ascii="Arial" w:hAnsi="Arial" w:cs="Arial"/>
          <w:b/>
          <w:lang w:eastAsia="zh-CN"/>
        </w:rPr>
        <w:t xml:space="preserve"> Scheme 2 determination of UE-B</w:t>
      </w:r>
    </w:p>
    <w:p w14:paraId="0197657D" w14:textId="01684AEC" w:rsidR="009C0564" w:rsidRPr="007F5EC6" w:rsidRDefault="00DF7B0F" w:rsidP="00DF7B0F">
      <w:pPr>
        <w:spacing w:after="60"/>
        <w:ind w:left="1555" w:hanging="1555"/>
        <w:jc w:val="left"/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  <w:t>Discussion and decision</w:t>
      </w:r>
    </w:p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689B8769" w14:textId="7773FE74" w:rsidR="005B7C5C" w:rsidRDefault="00D0211E" w:rsidP="00EE4568">
      <w:pPr>
        <w:rPr>
          <w:lang w:eastAsia="zh-CN"/>
        </w:rPr>
      </w:pPr>
      <w:r>
        <w:rPr>
          <w:lang w:eastAsia="zh-CN"/>
        </w:rPr>
        <w:t xml:space="preserve">The Rel-17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enhancement WID [1] includes Inter-UE Coordination (IUC)</w:t>
      </w:r>
      <w:r w:rsidR="005B7C5C">
        <w:rPr>
          <w:lang w:eastAsia="zh-CN"/>
        </w:rPr>
        <w:t xml:space="preserve">: </w:t>
      </w:r>
    </w:p>
    <w:p w14:paraId="2DB4F496" w14:textId="77777777" w:rsidR="00F7377E" w:rsidRPr="00BE3268" w:rsidRDefault="00F7377E" w:rsidP="0022433C">
      <w:pPr>
        <w:numPr>
          <w:ilvl w:val="0"/>
          <w:numId w:val="8"/>
        </w:numPr>
        <w:overflowPunct w:val="0"/>
        <w:snapToGrid/>
        <w:ind w:left="806" w:hanging="403"/>
        <w:jc w:val="left"/>
        <w:rPr>
          <w:i/>
          <w:iCs/>
          <w:sz w:val="18"/>
          <w:szCs w:val="18"/>
          <w:lang w:eastAsia="ko-KR"/>
        </w:rPr>
      </w:pPr>
      <w:r w:rsidRPr="00BE3268">
        <w:rPr>
          <w:i/>
          <w:iCs/>
          <w:sz w:val="20"/>
          <w:szCs w:val="20"/>
          <w:lang w:eastAsia="ko-KR"/>
        </w:rPr>
        <w:t>Study the feasibility and benefit of the enhancement(s) in mode 2 for enhanced reliability and reduced latency in consideration of both PRR and PIR defined in TR37.885 (by RAN#91), and specify the identified solution if deemed feasible and beneficial [RAN1, RAN2]</w:t>
      </w:r>
    </w:p>
    <w:p w14:paraId="1217E5C1" w14:textId="607A62E6" w:rsidR="00F7377E" w:rsidRPr="00BE3268" w:rsidRDefault="00F7377E" w:rsidP="0022433C">
      <w:pPr>
        <w:numPr>
          <w:ilvl w:val="1"/>
          <w:numId w:val="8"/>
        </w:numPr>
        <w:overflowPunct w:val="0"/>
        <w:snapToGrid/>
        <w:ind w:hanging="403"/>
        <w:jc w:val="left"/>
        <w:rPr>
          <w:i/>
          <w:iCs/>
          <w:sz w:val="20"/>
          <w:szCs w:val="20"/>
          <w:lang w:eastAsia="ko-KR"/>
        </w:rPr>
      </w:pPr>
      <w:r w:rsidRPr="00BE3268">
        <w:rPr>
          <w:i/>
          <w:iCs/>
          <w:sz w:val="20"/>
          <w:szCs w:val="20"/>
          <w:lang w:eastAsia="ko-KR"/>
        </w:rPr>
        <w:t>Inter-UE coordination with the following.</w:t>
      </w:r>
    </w:p>
    <w:p w14:paraId="3F548EFA" w14:textId="77777777" w:rsidR="00917BE4" w:rsidRPr="00BE3268" w:rsidRDefault="00917BE4" w:rsidP="0022433C">
      <w:pPr>
        <w:numPr>
          <w:ilvl w:val="2"/>
          <w:numId w:val="6"/>
        </w:numPr>
        <w:overflowPunct w:val="0"/>
        <w:snapToGrid/>
        <w:ind w:hanging="403"/>
        <w:jc w:val="left"/>
        <w:textAlignment w:val="baseline"/>
        <w:rPr>
          <w:i/>
          <w:iCs/>
          <w:sz w:val="20"/>
          <w:szCs w:val="20"/>
          <w:lang w:eastAsia="ko-KR"/>
        </w:rPr>
      </w:pPr>
      <w:r w:rsidRPr="00BE3268">
        <w:rPr>
          <w:i/>
          <w:iCs/>
          <w:sz w:val="20"/>
          <w:szCs w:val="20"/>
          <w:lang w:eastAsia="ko-KR"/>
        </w:rPr>
        <w:t>A set of resources is determined at UE-A. This set is sent to UE-B in mode 2, and UE-B takes this into account in the resource selection for its own transmission.</w:t>
      </w:r>
    </w:p>
    <w:p w14:paraId="58494245" w14:textId="503093BF" w:rsidR="009D4B88" w:rsidRDefault="00D0211E" w:rsidP="009D4B88">
      <w:pPr>
        <w:rPr>
          <w:lang w:eastAsia="zh-CN"/>
        </w:rPr>
      </w:pPr>
      <w:bookmarkStart w:id="2" w:name="_Hlk78733485"/>
      <w:r>
        <w:rPr>
          <w:lang w:eastAsia="zh-CN"/>
        </w:rPr>
        <w:t>T</w:t>
      </w:r>
      <w:r w:rsidR="009D4B88">
        <w:rPr>
          <w:lang w:eastAsia="zh-CN"/>
        </w:rPr>
        <w:t xml:space="preserve">he Rel-17 WI on </w:t>
      </w:r>
      <w:proofErr w:type="spellStart"/>
      <w:r w:rsidR="009D4B88">
        <w:rPr>
          <w:lang w:eastAsia="zh-CN"/>
        </w:rPr>
        <w:t>sidelink</w:t>
      </w:r>
      <w:proofErr w:type="spellEnd"/>
      <w:r w:rsidR="009D4B88">
        <w:rPr>
          <w:lang w:eastAsia="zh-CN"/>
        </w:rPr>
        <w:t xml:space="preserve"> enhancement has been completed, with some remaining details to be discussed in the maintenance phase.</w:t>
      </w:r>
      <w:bookmarkEnd w:id="2"/>
      <w:r>
        <w:rPr>
          <w:lang w:eastAsia="zh-CN"/>
        </w:rPr>
        <w:t xml:space="preserve"> </w:t>
      </w:r>
      <w:r w:rsidR="009D4B88">
        <w:rPr>
          <w:lang w:eastAsia="zh-CN"/>
        </w:rPr>
        <w:t xml:space="preserve">In this contribution, we discuss </w:t>
      </w:r>
      <w:r>
        <w:rPr>
          <w:lang w:eastAsia="zh-CN"/>
        </w:rPr>
        <w:t xml:space="preserve">a </w:t>
      </w:r>
      <w:r w:rsidR="00C66F23">
        <w:rPr>
          <w:lang w:eastAsia="zh-CN"/>
        </w:rPr>
        <w:t>necessary correction for IUC scheme 2 determination of UE-B</w:t>
      </w:r>
      <w:r w:rsidR="009D4B88">
        <w:rPr>
          <w:lang w:eastAsia="zh-CN"/>
        </w:rPr>
        <w:t>.</w:t>
      </w:r>
      <w:r w:rsidR="00C66F23">
        <w:rPr>
          <w:lang w:eastAsia="zh-CN"/>
        </w:rPr>
        <w:t xml:space="preserve"> This correction was deemed High priority in the preparation phase of RAN1-109e (issue 2-25 of [2]), and discussed through several rounds in RAN1#109-e (issue #5 of [3]). </w:t>
      </w:r>
      <w:r w:rsidR="00390030">
        <w:rPr>
          <w:lang w:eastAsia="zh-CN"/>
        </w:rPr>
        <w:t>Most companies recognize</w:t>
      </w:r>
      <w:r w:rsidR="00580A54">
        <w:rPr>
          <w:lang w:eastAsia="zh-CN"/>
        </w:rPr>
        <w:t>d</w:t>
      </w:r>
      <w:r w:rsidR="00390030">
        <w:rPr>
          <w:lang w:eastAsia="zh-CN"/>
        </w:rPr>
        <w:t xml:space="preserve"> that there is a hole in the previous agreements and specifications, but the views on the correction had small variations and could not conclude in time in RA</w:t>
      </w:r>
      <w:r w:rsidR="00307503">
        <w:rPr>
          <w:lang w:eastAsia="zh-CN"/>
        </w:rPr>
        <w:t>N</w:t>
      </w:r>
      <w:r w:rsidR="00390030">
        <w:rPr>
          <w:lang w:eastAsia="zh-CN"/>
        </w:rPr>
        <w:t>1#109-e.</w:t>
      </w:r>
      <w:r w:rsidR="00307503">
        <w:rPr>
          <w:lang w:eastAsia="zh-CN"/>
        </w:rPr>
        <w:t xml:space="preserve"> </w:t>
      </w:r>
      <w:r w:rsidR="003706AF">
        <w:rPr>
          <w:lang w:eastAsia="zh-CN"/>
        </w:rPr>
        <w:t>In RAN1#110, this issue (#21 in [4]</w:t>
      </w:r>
      <w:r w:rsidR="005D1956">
        <w:rPr>
          <w:lang w:eastAsia="zh-CN"/>
        </w:rPr>
        <w:t>)</w:t>
      </w:r>
      <w:r w:rsidR="003706AF">
        <w:rPr>
          <w:lang w:eastAsia="zh-CN"/>
        </w:rPr>
        <w:t xml:space="preserve"> was considered High priority and was one of two Scheme 2 issues recommended to be handled, but unfortunately it was not able to be discussed in the meeting. </w:t>
      </w:r>
      <w:r w:rsidR="00307503">
        <w:rPr>
          <w:lang w:eastAsia="zh-CN"/>
        </w:rPr>
        <w:t>Here we summarize the past agreements, describe the hole in the agreements, and our preferred correction (with TP).</w:t>
      </w:r>
    </w:p>
    <w:p w14:paraId="2E01180A" w14:textId="77777777" w:rsidR="00D0211E" w:rsidRDefault="00D0211E" w:rsidP="009D4B88">
      <w:pPr>
        <w:rPr>
          <w:lang w:eastAsia="zh-CN"/>
        </w:rPr>
      </w:pPr>
    </w:p>
    <w:p w14:paraId="339990A0" w14:textId="70BB6574" w:rsidR="00551DAC" w:rsidRDefault="00C6389E" w:rsidP="00493C77">
      <w:pPr>
        <w:pStyle w:val="Heading1"/>
      </w:pPr>
      <w:r>
        <w:t>Discussion</w:t>
      </w:r>
      <w:r w:rsidR="00C66F23">
        <w:t xml:space="preserve"> on Determination of UE-B in Scheme 2</w:t>
      </w:r>
    </w:p>
    <w:p w14:paraId="6580300D" w14:textId="4B405D5D" w:rsidR="00475FD5" w:rsidRDefault="00475FD5" w:rsidP="00EA0420">
      <w:pPr>
        <w:rPr>
          <w:rFonts w:cs="Times"/>
          <w:iCs/>
        </w:rPr>
      </w:pPr>
      <w:bookmarkStart w:id="3" w:name="_Ref61360133"/>
      <w:r>
        <w:rPr>
          <w:lang w:val="en-GB" w:eastAsia="ko-KR"/>
        </w:rPr>
        <w:t xml:space="preserve">In RAN1#107-e, </w:t>
      </w:r>
      <w:r w:rsidR="004A509B" w:rsidRPr="004A509B">
        <w:rPr>
          <w:lang w:val="en-GB" w:eastAsia="ko-KR"/>
        </w:rPr>
        <w:t xml:space="preserve">we have the following working assumption agreed for determination of UE-B, </w:t>
      </w:r>
      <w:r w:rsidR="004A509B">
        <w:rPr>
          <w:lang w:val="en-GB" w:eastAsia="ko-KR"/>
        </w:rPr>
        <w:t>which is based</w:t>
      </w:r>
      <w:r w:rsidR="004A509B" w:rsidRPr="004A509B">
        <w:rPr>
          <w:lang w:val="en-GB" w:eastAsia="ko-KR"/>
        </w:rPr>
        <w:t xml:space="preserve"> on the priority value of two UEs in each pair.</w:t>
      </w:r>
      <w:r w:rsidR="004A509B">
        <w:rPr>
          <w:lang w:val="en-GB"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75FD5" w14:paraId="7D4543B6" w14:textId="77777777" w:rsidTr="00475FD5">
        <w:tc>
          <w:tcPr>
            <w:tcW w:w="9307" w:type="dxa"/>
          </w:tcPr>
          <w:p w14:paraId="577BF32E" w14:textId="0B3D4BEC" w:rsidR="00475FD5" w:rsidRPr="00475FD5" w:rsidRDefault="00475FD5" w:rsidP="00475FD5">
            <w:pPr>
              <w:rPr>
                <w:rFonts w:cs="Times"/>
                <w:b/>
                <w:bCs/>
                <w:iCs/>
                <w:sz w:val="20"/>
                <w:szCs w:val="20"/>
              </w:rPr>
            </w:pPr>
            <w:r w:rsidRPr="00475FD5">
              <w:rPr>
                <w:rFonts w:cs="Times"/>
                <w:b/>
                <w:bCs/>
                <w:iCs/>
                <w:sz w:val="20"/>
                <w:szCs w:val="20"/>
              </w:rPr>
              <w:t>Working assumption</w:t>
            </w:r>
            <w:r>
              <w:rPr>
                <w:rFonts w:cs="Times"/>
                <w:b/>
                <w:bCs/>
                <w:iCs/>
                <w:sz w:val="20"/>
                <w:szCs w:val="20"/>
              </w:rPr>
              <w:t xml:space="preserve"> </w:t>
            </w:r>
            <w:r w:rsidR="00594749" w:rsidRPr="00BB13E7">
              <w:rPr>
                <w:rFonts w:cs="Times"/>
                <w:iCs/>
                <w:sz w:val="20"/>
                <w:szCs w:val="20"/>
              </w:rPr>
              <w:t>(from RAN1#107-e)</w:t>
            </w:r>
          </w:p>
          <w:p w14:paraId="5CEEC8BC" w14:textId="48AAB203" w:rsidR="00475FD5" w:rsidRPr="00475FD5" w:rsidRDefault="00475FD5" w:rsidP="00475FD5">
            <w:pPr>
              <w:rPr>
                <w:rFonts w:cs="Times"/>
                <w:iCs/>
                <w:sz w:val="20"/>
                <w:szCs w:val="20"/>
              </w:rPr>
            </w:pPr>
            <w:r w:rsidRPr="00475FD5">
              <w:rPr>
                <w:rFonts w:cs="Times"/>
                <w:iCs/>
                <w:sz w:val="20"/>
                <w:szCs w:val="20"/>
              </w:rPr>
              <w:t>For Condition 2-A-1 in Scheme 2, when “a non-destination UE of a TB transmitted by UE-B can be UE-A” is enabled or when “a non-destination UE of a TB transmitted by UE-B can be UE-A” is disabled and the destination UE of the conflicting TBs is UE-A, for each pair of UEs scheduling the conflicting TBs,</w:t>
            </w:r>
            <w:r w:rsidRPr="00475FD5">
              <w:rPr>
                <w:rFonts w:cs="Times"/>
                <w:iCs/>
                <w:sz w:val="20"/>
                <w:szCs w:val="20"/>
                <w:lang w:eastAsia="ko-KR"/>
              </w:rPr>
              <w:t xml:space="preserve"> a UE with the higher priority value is UE-B.</w:t>
            </w:r>
          </w:p>
          <w:p w14:paraId="4F97C0DE" w14:textId="77777777" w:rsidR="00475FD5" w:rsidRPr="00475FD5" w:rsidRDefault="00475FD5" w:rsidP="00475FD5">
            <w:pPr>
              <w:pStyle w:val="ListParagraph"/>
              <w:numPr>
                <w:ilvl w:val="0"/>
                <w:numId w:val="19"/>
              </w:numPr>
              <w:spacing w:after="0"/>
              <w:contextualSpacing w:val="0"/>
              <w:jc w:val="left"/>
              <w:rPr>
                <w:rFonts w:cs="Times"/>
                <w:iCs/>
                <w:sz w:val="20"/>
                <w:szCs w:val="20"/>
              </w:rPr>
            </w:pPr>
            <w:r w:rsidRPr="00475FD5">
              <w:rPr>
                <w:rFonts w:cs="Times"/>
                <w:iCs/>
                <w:sz w:val="20"/>
                <w:szCs w:val="20"/>
              </w:rPr>
              <w:t>FFS whether/how to set additional condition for UE-A to send PSFC</w:t>
            </w:r>
            <w:r w:rsidRPr="00475FD5">
              <w:rPr>
                <w:rFonts w:cs="Times"/>
                <w:iCs/>
                <w:sz w:val="20"/>
                <w:szCs w:val="20"/>
                <w:lang w:eastAsia="ko-KR"/>
              </w:rPr>
              <w:t>H</w:t>
            </w:r>
            <w:r w:rsidRPr="00475FD5">
              <w:rPr>
                <w:rFonts w:cs="Times"/>
                <w:iCs/>
                <w:sz w:val="20"/>
                <w:szCs w:val="20"/>
              </w:rPr>
              <w:t>.</w:t>
            </w:r>
          </w:p>
          <w:p w14:paraId="0BCEE60F" w14:textId="77777777" w:rsidR="00475FD5" w:rsidRPr="00475FD5" w:rsidRDefault="00475FD5" w:rsidP="00475FD5">
            <w:pPr>
              <w:pStyle w:val="ListParagraph"/>
              <w:numPr>
                <w:ilvl w:val="0"/>
                <w:numId w:val="19"/>
              </w:numPr>
              <w:spacing w:after="0"/>
              <w:contextualSpacing w:val="0"/>
              <w:jc w:val="left"/>
              <w:rPr>
                <w:rFonts w:cs="Times"/>
                <w:iCs/>
                <w:sz w:val="20"/>
                <w:szCs w:val="20"/>
              </w:rPr>
            </w:pPr>
            <w:r w:rsidRPr="00475FD5">
              <w:rPr>
                <w:rFonts w:cs="Times"/>
                <w:iCs/>
                <w:sz w:val="20"/>
                <w:szCs w:val="20"/>
              </w:rPr>
              <w:t>Conclude on whether/how to handle, or differently handle, the case when at least one of UEs scheduling conflicting TBs doesn’t support Scheme 2 at the subsequent meetings</w:t>
            </w:r>
          </w:p>
          <w:p w14:paraId="50A24BDD" w14:textId="77777777" w:rsidR="00475FD5" w:rsidRPr="00475FD5" w:rsidRDefault="00475FD5" w:rsidP="00475FD5">
            <w:pPr>
              <w:rPr>
                <w:rFonts w:cs="Times"/>
                <w:iCs/>
                <w:sz w:val="20"/>
                <w:szCs w:val="20"/>
              </w:rPr>
            </w:pPr>
          </w:p>
        </w:tc>
      </w:tr>
    </w:tbl>
    <w:p w14:paraId="729556AF" w14:textId="74FEC9D1" w:rsidR="00475FD5" w:rsidRDefault="004A509B" w:rsidP="00A16251">
      <w:pPr>
        <w:spacing w:before="120"/>
        <w:rPr>
          <w:rFonts w:cs="Times"/>
          <w:iCs/>
        </w:rPr>
      </w:pPr>
      <w:r>
        <w:rPr>
          <w:rFonts w:cs="Times"/>
          <w:iCs/>
        </w:rPr>
        <w:t xml:space="preserve">The underlying assumption for the main bullet in </w:t>
      </w:r>
      <w:r w:rsidR="004A26F6">
        <w:rPr>
          <w:rFonts w:cs="Times"/>
          <w:iCs/>
        </w:rPr>
        <w:t xml:space="preserve">the </w:t>
      </w:r>
      <w:r>
        <w:rPr>
          <w:rFonts w:cs="Times"/>
          <w:iCs/>
        </w:rPr>
        <w:t xml:space="preserve">above WA is that </w:t>
      </w:r>
      <w:r w:rsidRPr="00C422A3">
        <w:rPr>
          <w:rFonts w:cs="Times"/>
          <w:b/>
          <w:bCs/>
          <w:iCs/>
        </w:rPr>
        <w:t>both UEs with conflicting TBs support inter-UE coordination Scheme 2</w:t>
      </w:r>
      <w:r>
        <w:rPr>
          <w:rFonts w:cs="Times"/>
          <w:iCs/>
        </w:rPr>
        <w:t xml:space="preserve">. </w:t>
      </w:r>
      <w:r w:rsidR="00B4120D">
        <w:rPr>
          <w:rFonts w:cs="Times"/>
          <w:iCs/>
        </w:rPr>
        <w:t>T</w:t>
      </w:r>
      <w:r w:rsidR="00C422A3">
        <w:rPr>
          <w:rFonts w:cs="Times"/>
          <w:iCs/>
        </w:rPr>
        <w:t xml:space="preserve">he agreement is applied </w:t>
      </w:r>
      <w:r w:rsidR="00C422A3" w:rsidRPr="00C422A3">
        <w:rPr>
          <w:rFonts w:cs="Times"/>
          <w:b/>
          <w:bCs/>
          <w:iCs/>
        </w:rPr>
        <w:t>for each pair of UEs</w:t>
      </w:r>
      <w:r w:rsidR="00B4120D">
        <w:rPr>
          <w:rFonts w:cs="Times"/>
          <w:iCs/>
        </w:rPr>
        <w:t>, and t</w:t>
      </w:r>
      <w:r w:rsidR="00C422A3">
        <w:rPr>
          <w:rFonts w:cs="Times"/>
          <w:iCs/>
        </w:rPr>
        <w:t xml:space="preserve">he desired behavior </w:t>
      </w:r>
      <w:r w:rsidR="00B4120D">
        <w:rPr>
          <w:rFonts w:cs="Times"/>
          <w:iCs/>
        </w:rPr>
        <w:t xml:space="preserve">when applying pairwise is that after every pair is checked, all but one of the UEs will be designated UE-Bs for the conflict information, leaving the UE with the lowest priority value (highest priority) free to transmit. However, if there is </w:t>
      </w:r>
      <w:r w:rsidR="001F1F0D">
        <w:rPr>
          <w:rFonts w:cs="Times"/>
          <w:iCs/>
        </w:rPr>
        <w:t>a</w:t>
      </w:r>
      <w:r w:rsidR="00B4120D">
        <w:rPr>
          <w:rFonts w:cs="Times"/>
          <w:iCs/>
        </w:rPr>
        <w:t xml:space="preserve"> UE present that does </w:t>
      </w:r>
      <w:r w:rsidR="00B4120D" w:rsidRPr="001F1F0D">
        <w:rPr>
          <w:rFonts w:cs="Times"/>
          <w:i/>
        </w:rPr>
        <w:t>not</w:t>
      </w:r>
      <w:r w:rsidR="00B4120D">
        <w:rPr>
          <w:rFonts w:cs="Times"/>
          <w:iCs/>
        </w:rPr>
        <w:t xml:space="preserve"> support Scheme 2</w:t>
      </w:r>
      <w:r w:rsidR="001F1F0D">
        <w:rPr>
          <w:rFonts w:cs="Times"/>
          <w:iCs/>
        </w:rPr>
        <w:t>, conflict will still occur</w:t>
      </w:r>
      <w:r w:rsidR="00B4120D">
        <w:rPr>
          <w:rFonts w:cs="Times"/>
          <w:iCs/>
        </w:rPr>
        <w:t xml:space="preserve">. Therefore, a sub-bullet was included </w:t>
      </w:r>
      <w:r w:rsidR="001F1F0D">
        <w:rPr>
          <w:rFonts w:cs="Times"/>
          <w:iCs/>
        </w:rPr>
        <w:t>on</w:t>
      </w:r>
      <w:r w:rsidR="00B4120D" w:rsidRPr="004A509B">
        <w:rPr>
          <w:rFonts w:cs="Times"/>
          <w:iCs/>
        </w:rPr>
        <w:t xml:space="preserve"> the case when at least one of UEs scheduling conflicting TBs does</w:t>
      </w:r>
      <w:r w:rsidR="00B4120D">
        <w:rPr>
          <w:rFonts w:cs="Times"/>
          <w:iCs/>
        </w:rPr>
        <w:t xml:space="preserve"> not</w:t>
      </w:r>
      <w:r w:rsidR="00B4120D" w:rsidRPr="004A509B">
        <w:rPr>
          <w:rFonts w:cs="Times"/>
          <w:iCs/>
        </w:rPr>
        <w:t xml:space="preserve"> support Scheme 2</w:t>
      </w:r>
      <w:r w:rsidR="001F1F0D">
        <w:rPr>
          <w:rFonts w:cs="Times"/>
          <w:iCs/>
        </w:rPr>
        <w:t>,</w:t>
      </w:r>
    </w:p>
    <w:p w14:paraId="51564A7C" w14:textId="5521D2AC" w:rsidR="00594749" w:rsidRPr="001765B2" w:rsidRDefault="001F1F0D" w:rsidP="00594749">
      <w:pPr>
        <w:rPr>
          <w:rFonts w:cs="Times"/>
          <w:sz w:val="20"/>
          <w:szCs w:val="20"/>
          <w:lang w:eastAsia="ko-KR"/>
        </w:rPr>
      </w:pPr>
      <w:r>
        <w:rPr>
          <w:rFonts w:cs="Times"/>
          <w:iCs/>
        </w:rPr>
        <w:t>I</w:t>
      </w:r>
      <w:r w:rsidR="004A509B" w:rsidRPr="00594749">
        <w:rPr>
          <w:rFonts w:cs="Times"/>
          <w:iCs/>
        </w:rPr>
        <w:t xml:space="preserve">n </w:t>
      </w:r>
      <w:r w:rsidR="004A509B" w:rsidRPr="00594749">
        <w:rPr>
          <w:lang w:val="en-GB" w:eastAsia="ko-KR"/>
        </w:rPr>
        <w:t>RAN1#107bis-</w:t>
      </w:r>
      <w:r>
        <w:rPr>
          <w:lang w:val="en-GB" w:eastAsia="ko-KR"/>
        </w:rPr>
        <w:t xml:space="preserve">e, a WA was made where </w:t>
      </w:r>
      <w:r w:rsidR="00594749" w:rsidRPr="00594749">
        <w:rPr>
          <w:rFonts w:cs="Times"/>
          <w:lang w:eastAsia="ja-JP"/>
        </w:rPr>
        <w:t>1 LSB of reserved bits of a SCI format 1-A is used to indicate of whether UE scheduling a conflict TB can be UE-B or not.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765B2" w14:paraId="1352C89F" w14:textId="77777777" w:rsidTr="001765B2">
        <w:tc>
          <w:tcPr>
            <w:tcW w:w="9307" w:type="dxa"/>
          </w:tcPr>
          <w:p w14:paraId="7DFED468" w14:textId="0B167E37" w:rsidR="001765B2" w:rsidRPr="001765B2" w:rsidRDefault="001765B2" w:rsidP="00767E91">
            <w:pPr>
              <w:rPr>
                <w:rFonts w:cs="Times"/>
                <w:b/>
                <w:sz w:val="20"/>
                <w:szCs w:val="20"/>
                <w:lang w:eastAsia="ko-KR"/>
              </w:rPr>
            </w:pPr>
            <w:r w:rsidRPr="00021A43">
              <w:rPr>
                <w:rFonts w:cs="Times"/>
                <w:b/>
                <w:sz w:val="20"/>
                <w:szCs w:val="20"/>
                <w:lang w:eastAsia="ko-KR"/>
              </w:rPr>
              <w:t>Working Assumption</w:t>
            </w:r>
            <w:r w:rsidR="00021A43">
              <w:rPr>
                <w:rFonts w:cs="Times"/>
                <w:b/>
                <w:sz w:val="20"/>
                <w:szCs w:val="20"/>
                <w:lang w:eastAsia="ko-KR"/>
              </w:rPr>
              <w:t xml:space="preserve"> </w:t>
            </w:r>
            <w:r w:rsidR="00021A43" w:rsidRPr="00BB13E7">
              <w:rPr>
                <w:rFonts w:cs="Times"/>
                <w:iCs/>
                <w:sz w:val="20"/>
                <w:szCs w:val="20"/>
              </w:rPr>
              <w:t>(from RAN1#107</w:t>
            </w:r>
            <w:r w:rsidR="00021A43">
              <w:rPr>
                <w:rFonts w:cs="Times"/>
                <w:iCs/>
                <w:sz w:val="20"/>
                <w:szCs w:val="20"/>
              </w:rPr>
              <w:t>bis</w:t>
            </w:r>
            <w:r w:rsidR="00021A43" w:rsidRPr="00BB13E7">
              <w:rPr>
                <w:rFonts w:cs="Times"/>
                <w:iCs/>
                <w:sz w:val="20"/>
                <w:szCs w:val="20"/>
              </w:rPr>
              <w:t>-e)</w:t>
            </w:r>
          </w:p>
          <w:p w14:paraId="3427A706" w14:textId="77777777" w:rsidR="001765B2" w:rsidRPr="001765B2" w:rsidRDefault="001765B2" w:rsidP="00635C87">
            <w:pPr>
              <w:rPr>
                <w:rFonts w:cs="Times"/>
                <w:sz w:val="20"/>
                <w:szCs w:val="20"/>
                <w:lang w:eastAsia="ko-KR"/>
              </w:rPr>
            </w:pPr>
            <w:r w:rsidRPr="001765B2">
              <w:rPr>
                <w:rFonts w:cs="Times"/>
                <w:sz w:val="20"/>
                <w:szCs w:val="20"/>
                <w:lang w:eastAsia="ja-JP"/>
              </w:rPr>
              <w:lastRenderedPageBreak/>
              <w:t>For Scheme 2, (pre)configuration is supported to enable or disable that 1 LSB of reserved bits of a SCI format 1-A is used to indicate of whether UE scheduling a conflict TB can be UE-B or not.</w:t>
            </w:r>
          </w:p>
          <w:p w14:paraId="6E216CAB" w14:textId="013AB085" w:rsidR="001765B2" w:rsidRDefault="001765B2" w:rsidP="004A509B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rPr>
                <w:rFonts w:cs="Times"/>
                <w:iCs/>
              </w:rPr>
            </w:pPr>
            <w:r w:rsidRPr="00635C87">
              <w:rPr>
                <w:rFonts w:cs="Times"/>
                <w:sz w:val="20"/>
                <w:szCs w:val="20"/>
                <w:lang w:eastAsia="ko-KR"/>
              </w:rPr>
              <w:t>FFS: UE-A's behavior for the case when at least one of UEs scheduling conflicting TBs is not capable of receiving the conflict indication</w:t>
            </w:r>
          </w:p>
        </w:tc>
      </w:tr>
    </w:tbl>
    <w:p w14:paraId="1AAA44D5" w14:textId="01A9C814" w:rsidR="00444F6F" w:rsidRDefault="00444F6F" w:rsidP="00A16251">
      <w:pPr>
        <w:spacing w:before="120"/>
        <w:rPr>
          <w:rFonts w:cs="Times"/>
          <w:iCs/>
        </w:rPr>
      </w:pPr>
      <w:bookmarkStart w:id="4" w:name="_Hlk101532511"/>
      <w:r>
        <w:rPr>
          <w:rFonts w:cs="Times"/>
          <w:iCs/>
        </w:rPr>
        <w:lastRenderedPageBreak/>
        <w:t xml:space="preserve">Again, a </w:t>
      </w:r>
      <w:proofErr w:type="spellStart"/>
      <w:r>
        <w:rPr>
          <w:rFonts w:cs="Times"/>
          <w:iCs/>
        </w:rPr>
        <w:t>subbullet</w:t>
      </w:r>
      <w:proofErr w:type="spellEnd"/>
      <w:r>
        <w:rPr>
          <w:rFonts w:cs="Times"/>
          <w:iCs/>
        </w:rPr>
        <w:t xml:space="preserve"> was included for FFS on </w:t>
      </w:r>
      <w:r w:rsidRPr="00444F6F">
        <w:rPr>
          <w:rFonts w:cs="Times"/>
          <w:iCs/>
        </w:rPr>
        <w:t>UE-A's behavior for the case when at least one of UEs scheduling conflicting TBs is not capable of receiving the conflict indication</w:t>
      </w:r>
      <w:r>
        <w:rPr>
          <w:rFonts w:cs="Times"/>
          <w:iCs/>
        </w:rPr>
        <w:t>.</w:t>
      </w:r>
    </w:p>
    <w:bookmarkEnd w:id="4"/>
    <w:p w14:paraId="3747FCE6" w14:textId="05498CB5" w:rsidR="001765B2" w:rsidRDefault="004A509B" w:rsidP="00A16251">
      <w:pPr>
        <w:spacing w:before="120"/>
        <w:rPr>
          <w:rFonts w:cs="Times"/>
          <w:iCs/>
        </w:rPr>
      </w:pPr>
      <w:r>
        <w:rPr>
          <w:rFonts w:cs="Times"/>
          <w:iCs/>
        </w:rPr>
        <w:t xml:space="preserve">The </w:t>
      </w:r>
      <w:r w:rsidR="005F331E">
        <w:rPr>
          <w:rFonts w:cs="Times"/>
          <w:iCs/>
        </w:rPr>
        <w:t>determination of UE-B was further</w:t>
      </w:r>
      <w:r>
        <w:rPr>
          <w:rFonts w:cs="Times"/>
          <w:iCs/>
        </w:rPr>
        <w:t xml:space="preserve"> </w:t>
      </w:r>
      <w:r w:rsidR="00D0211E">
        <w:rPr>
          <w:rFonts w:cs="Times"/>
          <w:iCs/>
        </w:rPr>
        <w:t>progressed</w:t>
      </w:r>
      <w:r>
        <w:rPr>
          <w:rFonts w:cs="Times"/>
          <w:iCs/>
        </w:rPr>
        <w:t xml:space="preserve"> in RAN#108-e</w:t>
      </w:r>
      <w:r w:rsidR="001F1F0D">
        <w:rPr>
          <w:rFonts w:cs="Times"/>
          <w:iCs/>
        </w:rPr>
        <w:t xml:space="preserve"> with </w:t>
      </w:r>
      <w:r>
        <w:rPr>
          <w:rFonts w:cs="Times"/>
          <w:iCs/>
        </w:rPr>
        <w:t>the following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F331E" w14:paraId="28C40191" w14:textId="77777777" w:rsidTr="005F331E">
        <w:tc>
          <w:tcPr>
            <w:tcW w:w="9307" w:type="dxa"/>
          </w:tcPr>
          <w:p w14:paraId="3FE315AB" w14:textId="3314D22D" w:rsidR="005F331E" w:rsidRPr="005F331E" w:rsidRDefault="005F331E" w:rsidP="005F331E">
            <w:pPr>
              <w:rPr>
                <w:rFonts w:cs="Times"/>
                <w:b/>
                <w:bCs/>
                <w:sz w:val="20"/>
                <w:szCs w:val="20"/>
                <w:lang w:eastAsia="x-none"/>
              </w:rPr>
            </w:pPr>
            <w:r w:rsidRPr="005F331E">
              <w:rPr>
                <w:rFonts w:cs="Times"/>
                <w:b/>
                <w:bCs/>
                <w:sz w:val="20"/>
                <w:szCs w:val="20"/>
                <w:lang w:eastAsia="x-none"/>
              </w:rPr>
              <w:t>Agreement</w:t>
            </w:r>
            <w:r>
              <w:rPr>
                <w:rFonts w:cs="Times"/>
                <w:b/>
                <w:bCs/>
                <w:sz w:val="20"/>
                <w:szCs w:val="20"/>
                <w:lang w:eastAsia="x-none"/>
              </w:rPr>
              <w:t xml:space="preserve"> </w:t>
            </w:r>
            <w:r w:rsidRPr="00BB13E7">
              <w:rPr>
                <w:rFonts w:cs="Times"/>
                <w:iCs/>
                <w:sz w:val="20"/>
                <w:szCs w:val="20"/>
              </w:rPr>
              <w:t>(from RAN1#10</w:t>
            </w:r>
            <w:r>
              <w:rPr>
                <w:rFonts w:cs="Times"/>
                <w:iCs/>
                <w:sz w:val="20"/>
                <w:szCs w:val="20"/>
              </w:rPr>
              <w:t>8</w:t>
            </w:r>
            <w:r w:rsidRPr="00BB13E7">
              <w:rPr>
                <w:rFonts w:cs="Times"/>
                <w:iCs/>
                <w:sz w:val="20"/>
                <w:szCs w:val="20"/>
              </w:rPr>
              <w:t>-e)</w:t>
            </w:r>
          </w:p>
          <w:p w14:paraId="05C32262" w14:textId="77777777" w:rsidR="005F331E" w:rsidRPr="005F331E" w:rsidRDefault="005F331E" w:rsidP="005F331E">
            <w:pPr>
              <w:overflowPunct w:val="0"/>
              <w:rPr>
                <w:rFonts w:eastAsia="Gulim" w:cs="Times"/>
                <w:sz w:val="20"/>
                <w:szCs w:val="20"/>
                <w:lang w:eastAsia="ja-JP"/>
              </w:rPr>
            </w:pPr>
            <w:r w:rsidRPr="005F331E">
              <w:rPr>
                <w:rFonts w:eastAsia="Gulim" w:cs="Times"/>
                <w:sz w:val="20"/>
                <w:szCs w:val="20"/>
                <w:lang w:eastAsia="ko-KR"/>
              </w:rPr>
              <w:t xml:space="preserve">Confirm the following working assumption with </w:t>
            </w:r>
            <w:r w:rsidRPr="005F331E">
              <w:rPr>
                <w:rFonts w:eastAsia="Gulim" w:cs="Times"/>
                <w:sz w:val="20"/>
                <w:szCs w:val="20"/>
                <w:lang w:eastAsia="zh-CN"/>
              </w:rPr>
              <w:t xml:space="preserve">modification in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zh-CN"/>
              </w:rPr>
              <w:t>RED</w:t>
            </w:r>
            <w:r w:rsidRPr="005F331E">
              <w:rPr>
                <w:rFonts w:eastAsia="Gulim" w:cs="Times"/>
                <w:sz w:val="20"/>
                <w:szCs w:val="20"/>
                <w:lang w:eastAsia="ko-KR"/>
              </w:rPr>
              <w:t>. Note that the terminology of “</w:t>
            </w:r>
            <w:proofErr w:type="spellStart"/>
            <w:r w:rsidRPr="005F331E">
              <w:rPr>
                <w:rFonts w:eastAsia="Gulim" w:cs="Times"/>
                <w:i/>
                <w:sz w:val="20"/>
                <w:szCs w:val="20"/>
                <w:lang w:eastAsia="ko-KR"/>
              </w:rPr>
              <w:t>indicationUEB</w:t>
            </w:r>
            <w:proofErr w:type="spellEnd"/>
            <w:r w:rsidRPr="005F331E">
              <w:rPr>
                <w:rFonts w:eastAsia="Gulim" w:cs="Times"/>
                <w:sz w:val="20"/>
                <w:szCs w:val="20"/>
                <w:lang w:eastAsia="ko-KR"/>
              </w:rPr>
              <w:t xml:space="preserve"> flag” means the indication of whether UE scheduling a conflict TB can be UE-B or not.</w:t>
            </w:r>
          </w:p>
          <w:p w14:paraId="2A0AB43D" w14:textId="77777777" w:rsidR="005F331E" w:rsidRPr="005F331E" w:rsidRDefault="005F331E" w:rsidP="005F331E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  <w:sz w:val="20"/>
                <w:szCs w:val="20"/>
                <w:lang w:eastAsia="ko-KR"/>
              </w:rPr>
            </w:pPr>
            <w:r w:rsidRPr="005F331E">
              <w:rPr>
                <w:rFonts w:eastAsia="Gulim" w:cs="Times"/>
                <w:sz w:val="20"/>
                <w:szCs w:val="20"/>
                <w:lang w:eastAsia="ja-JP"/>
              </w:rPr>
              <w:t>Working Assumption:</w:t>
            </w:r>
          </w:p>
          <w:p w14:paraId="77B14932" w14:textId="77777777" w:rsidR="005F331E" w:rsidRPr="005F331E" w:rsidRDefault="005F331E" w:rsidP="005F331E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  <w:sz w:val="20"/>
                <w:szCs w:val="20"/>
                <w:lang w:eastAsia="ko-KR"/>
              </w:rPr>
            </w:pPr>
            <w:r w:rsidRPr="005F331E">
              <w:rPr>
                <w:rFonts w:eastAsia="Gulim" w:cs="Times"/>
                <w:sz w:val="20"/>
                <w:szCs w:val="20"/>
                <w:lang w:eastAsia="ja-JP"/>
              </w:rPr>
              <w:t xml:space="preserve">For Condition 2-A-1 in Scheme 2, when “a non-destination UE of a TB transmitted by UE-B can be UE-A” is enabled or when “a non-destination UE of a TB transmitted by UE-B can be UE-A” is disabled and the destination UE of the conflicting TBs is UE-A, </w:t>
            </w:r>
          </w:p>
          <w:p w14:paraId="6751F67A" w14:textId="77777777" w:rsidR="005F331E" w:rsidRPr="005F331E" w:rsidRDefault="005F331E" w:rsidP="005F331E">
            <w:pPr>
              <w:numPr>
                <w:ilvl w:val="2"/>
                <w:numId w:val="39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  <w:sz w:val="20"/>
                <w:szCs w:val="20"/>
                <w:lang w:eastAsia="ko-KR"/>
              </w:rPr>
            </w:pPr>
            <w:r w:rsidRPr="005F331E">
              <w:rPr>
                <w:rFonts w:eastAsia="Gulim" w:cs="Times"/>
                <w:sz w:val="20"/>
                <w:szCs w:val="20"/>
                <w:lang w:eastAsia="ja-JP"/>
              </w:rPr>
              <w:t xml:space="preserve">for each pair of UEs scheduling the conflicting TBs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whose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PSFCH occasions for resource conflict indication are not yet passed and </w:t>
            </w:r>
            <w:proofErr w:type="spellStart"/>
            <w:r w:rsidRPr="005F331E">
              <w:rPr>
                <w:rFonts w:eastAsia="Gulim" w:cs="Times"/>
                <w:i/>
                <w:color w:val="FF0000"/>
                <w:sz w:val="20"/>
                <w:szCs w:val="20"/>
                <w:lang w:eastAsia="ja-JP"/>
              </w:rPr>
              <w:t>indicationUEB</w:t>
            </w:r>
            <w:proofErr w:type="spellEnd"/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flag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is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set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to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1 if the higher parameter of </w:t>
            </w:r>
            <w:r w:rsidRPr="005F331E">
              <w:rPr>
                <w:rFonts w:eastAsia="Gulim" w:cs="Times"/>
                <w:i/>
                <w:color w:val="FF0000"/>
                <w:sz w:val="20"/>
                <w:szCs w:val="20"/>
                <w:lang w:eastAsia="ja-JP"/>
              </w:rPr>
              <w:t>indicationUEBScheme2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is (pre)configured to ‘Enabled’</w:t>
            </w:r>
            <w:r w:rsidRPr="005F331E">
              <w:rPr>
                <w:rFonts w:eastAsia="Gulim" w:cs="Times"/>
                <w:sz w:val="20"/>
                <w:szCs w:val="20"/>
                <w:lang w:eastAsia="ja-JP"/>
              </w:rPr>
              <w:t xml:space="preserve">, a UE with the higher priority value is UE-B.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When the UEs in the pair have the same priority value, UE-A determines one of the UEs to be UE-B by its implementation. </w:t>
            </w:r>
          </w:p>
          <w:p w14:paraId="7329E1B0" w14:textId="3CC70753" w:rsidR="005F331E" w:rsidRPr="00821960" w:rsidRDefault="005F331E" w:rsidP="00E226D7">
            <w:pPr>
              <w:numPr>
                <w:ilvl w:val="3"/>
                <w:numId w:val="39"/>
              </w:numPr>
              <w:autoSpaceDE/>
              <w:autoSpaceDN/>
              <w:adjustRightInd/>
              <w:snapToGrid/>
              <w:spacing w:after="0"/>
              <w:rPr>
                <w:rFonts w:cs="Times"/>
                <w:iCs/>
              </w:rPr>
            </w:pP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UE-A considers the SCIs received earlier than or equal to </w:t>
            </w:r>
            <w:proofErr w:type="spellStart"/>
            <w:r w:rsidRPr="005F331E">
              <w:rPr>
                <w:rFonts w:eastAsia="Gulim" w:cs="Times"/>
                <w:i/>
                <w:color w:val="FF0000"/>
                <w:sz w:val="20"/>
                <w:szCs w:val="20"/>
                <w:lang w:eastAsia="ko-KR"/>
              </w:rPr>
              <w:t>sl-MinTimeGapPSFCH</w:t>
            </w:r>
            <w:proofErr w:type="spellEnd"/>
            <w:r w:rsidRPr="005F331E">
              <w:rPr>
                <w:rFonts w:eastAsia="Gulim" w:cs="Times"/>
                <w:i/>
                <w:color w:val="FF0000"/>
                <w:sz w:val="20"/>
                <w:szCs w:val="20"/>
                <w:lang w:eastAsia="ja-JP"/>
              </w:rPr>
              <w:t xml:space="preserve">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>before the PSFCH occasion for conflict indication when determining UE-B.</w:t>
            </w:r>
          </w:p>
        </w:tc>
      </w:tr>
    </w:tbl>
    <w:p w14:paraId="52FED5FB" w14:textId="799C8142" w:rsidR="005F331E" w:rsidRPr="005F331E" w:rsidRDefault="005F331E" w:rsidP="005F331E">
      <w:pPr>
        <w:spacing w:before="120"/>
        <w:rPr>
          <w:rFonts w:cs="Times"/>
          <w:iCs/>
        </w:rPr>
      </w:pPr>
      <w:r>
        <w:rPr>
          <w:rFonts w:cs="Times"/>
          <w:iCs/>
        </w:rPr>
        <w:t xml:space="preserve">In the agreement, the WA from RAN1#107bis-e on indication of being a UE-B via 1 reserved bit in SCI 1-A was taken into account. However, again </w:t>
      </w:r>
      <w:r w:rsidR="001F1F0D">
        <w:rPr>
          <w:rFonts w:cs="Times"/>
          <w:iCs/>
        </w:rPr>
        <w:t xml:space="preserve">it does </w:t>
      </w:r>
      <w:r>
        <w:rPr>
          <w:rFonts w:cs="Times"/>
          <w:iCs/>
        </w:rPr>
        <w:t xml:space="preserve">not address </w:t>
      </w:r>
      <w:r w:rsidRPr="005F331E">
        <w:rPr>
          <w:rFonts w:cs="Times"/>
          <w:iCs/>
        </w:rPr>
        <w:t xml:space="preserve">the case when at least one of UEs scheduling conflicting TBs </w:t>
      </w:r>
      <w:r w:rsidR="001F1F0D">
        <w:rPr>
          <w:rFonts w:cs="Times"/>
          <w:iCs/>
        </w:rPr>
        <w:t>does not</w:t>
      </w:r>
      <w:r w:rsidRPr="005F331E">
        <w:rPr>
          <w:rFonts w:cs="Times"/>
          <w:iCs/>
        </w:rPr>
        <w:t xml:space="preserve"> support Scheme </w:t>
      </w:r>
      <w:r>
        <w:rPr>
          <w:rFonts w:cs="Times"/>
          <w:iCs/>
        </w:rPr>
        <w:t>2</w:t>
      </w:r>
      <w:r w:rsidR="001F1F0D">
        <w:rPr>
          <w:rFonts w:cs="Times"/>
          <w:iCs/>
        </w:rPr>
        <w:t xml:space="preserve">. Note that the agreement is again </w:t>
      </w:r>
      <w:r w:rsidR="001F1F0D" w:rsidRPr="001F1F0D">
        <w:rPr>
          <w:rFonts w:cs="Times"/>
          <w:b/>
          <w:bCs/>
          <w:iCs/>
        </w:rPr>
        <w:t>for each pair of UE</w:t>
      </w:r>
      <w:r w:rsidR="001F1F0D">
        <w:rPr>
          <w:rFonts w:cs="Times"/>
          <w:b/>
          <w:bCs/>
          <w:iCs/>
        </w:rPr>
        <w:t>s</w:t>
      </w:r>
      <w:r w:rsidR="001F1F0D">
        <w:rPr>
          <w:rFonts w:cs="Times"/>
          <w:iCs/>
        </w:rPr>
        <w:t>.</w:t>
      </w:r>
    </w:p>
    <w:p w14:paraId="12E083EB" w14:textId="056BB073" w:rsidR="00474112" w:rsidRDefault="00474112" w:rsidP="004D69B4">
      <w:pPr>
        <w:rPr>
          <w:rFonts w:cs="Times"/>
          <w:iCs/>
        </w:rPr>
      </w:pPr>
      <w:r>
        <w:rPr>
          <w:rFonts w:cs="Times"/>
          <w:iCs/>
        </w:rPr>
        <w:t>In RAN1#109-e, the last proposal from the moderator in the feature lead summary [3] was:</w:t>
      </w:r>
    </w:p>
    <w:p w14:paraId="7A54E21E" w14:textId="77777777" w:rsidR="00474112" w:rsidRPr="006B2C4E" w:rsidRDefault="00474112" w:rsidP="00474112">
      <w:pPr>
        <w:spacing w:after="0"/>
        <w:rPr>
          <w:b/>
          <w:i/>
        </w:rPr>
      </w:pPr>
      <w:r>
        <w:rPr>
          <w:b/>
          <w:i/>
        </w:rPr>
        <w:t>Updated P</w:t>
      </w:r>
      <w:r w:rsidRPr="006B2C4E">
        <w:rPr>
          <w:b/>
          <w:i/>
        </w:rPr>
        <w:t xml:space="preserve">roposal </w:t>
      </w:r>
      <w:r>
        <w:rPr>
          <w:b/>
          <w:i/>
        </w:rPr>
        <w:t>5</w:t>
      </w:r>
      <w:r w:rsidRPr="006B2C4E">
        <w:rPr>
          <w:b/>
          <w:i/>
        </w:rPr>
        <w:t>-2</w:t>
      </w:r>
      <w:r>
        <w:rPr>
          <w:b/>
          <w:i/>
        </w:rPr>
        <w:t>b</w:t>
      </w:r>
      <w:r w:rsidRPr="006B2C4E">
        <w:rPr>
          <w:b/>
          <w:i/>
        </w:rPr>
        <w:t xml:space="preserve"> (Moderator)</w:t>
      </w:r>
    </w:p>
    <w:p w14:paraId="2573883E" w14:textId="77777777" w:rsidR="00474112" w:rsidRDefault="00474112" w:rsidP="00474112">
      <w:pPr>
        <w:pStyle w:val="ListParagraph"/>
        <w:numPr>
          <w:ilvl w:val="0"/>
          <w:numId w:val="42"/>
        </w:numPr>
        <w:spacing w:after="0"/>
        <w:contextualSpacing w:val="0"/>
        <w:rPr>
          <w:b/>
          <w:i/>
        </w:rPr>
      </w:pPr>
      <w:r w:rsidRPr="00BA58CF">
        <w:rPr>
          <w:b/>
          <w:i/>
        </w:rPr>
        <w:t xml:space="preserve">For Condition 2-A-1 in Scheme 2, when </w:t>
      </w:r>
      <w:proofErr w:type="spellStart"/>
      <w:r w:rsidRPr="00BA58CF">
        <w:rPr>
          <w:b/>
          <w:i/>
        </w:rPr>
        <w:t>sl</w:t>
      </w:r>
      <w:proofErr w:type="spellEnd"/>
      <w:r w:rsidRPr="00BA58CF">
        <w:rPr>
          <w:b/>
          <w:i/>
        </w:rPr>
        <w:t>-</w:t>
      </w:r>
      <w:proofErr w:type="spellStart"/>
      <w:r w:rsidRPr="00BA58CF">
        <w:rPr>
          <w:b/>
          <w:i/>
        </w:rPr>
        <w:t>TypeUE</w:t>
      </w:r>
      <w:proofErr w:type="spellEnd"/>
      <w:r w:rsidRPr="00BA58CF">
        <w:rPr>
          <w:b/>
          <w:i/>
        </w:rPr>
        <w:t xml:space="preserve">-A is enabled or when </w:t>
      </w:r>
      <w:proofErr w:type="spellStart"/>
      <w:r w:rsidRPr="00BA58CF">
        <w:rPr>
          <w:b/>
          <w:i/>
        </w:rPr>
        <w:t>sl</w:t>
      </w:r>
      <w:proofErr w:type="spellEnd"/>
      <w:r w:rsidRPr="00BA58CF">
        <w:rPr>
          <w:b/>
          <w:i/>
        </w:rPr>
        <w:t>-</w:t>
      </w:r>
      <w:proofErr w:type="spellStart"/>
      <w:r w:rsidRPr="00BA58CF">
        <w:rPr>
          <w:b/>
          <w:i/>
        </w:rPr>
        <w:t>TypeUE</w:t>
      </w:r>
      <w:proofErr w:type="spellEnd"/>
      <w:r w:rsidRPr="00BA58CF">
        <w:rPr>
          <w:b/>
          <w:i/>
        </w:rPr>
        <w:t>-A is disabled and the destination UE of the conflicting TBs is UE-A,</w:t>
      </w:r>
    </w:p>
    <w:p w14:paraId="5C3E895D" w14:textId="77777777" w:rsidR="00474112" w:rsidRPr="000C16DF" w:rsidRDefault="00474112" w:rsidP="00474112">
      <w:pPr>
        <w:pStyle w:val="ListParagraph"/>
        <w:numPr>
          <w:ilvl w:val="1"/>
          <w:numId w:val="41"/>
        </w:numPr>
        <w:spacing w:after="0"/>
        <w:contextualSpacing w:val="0"/>
        <w:rPr>
          <w:b/>
          <w:i/>
        </w:rPr>
      </w:pPr>
      <w:r w:rsidRPr="000C16DF">
        <w:rPr>
          <w:b/>
          <w:i/>
        </w:rPr>
        <w:t xml:space="preserve">If there is only one UE scheduling the </w:t>
      </w:r>
      <w:r w:rsidRPr="002951D2">
        <w:rPr>
          <w:b/>
          <w:i/>
        </w:rPr>
        <w:t xml:space="preserve">conflicting TB whose PSFCH occasion for resource conflict indication is not yet passed and, if </w:t>
      </w:r>
      <w:proofErr w:type="spellStart"/>
      <w:r w:rsidRPr="002951D2">
        <w:rPr>
          <w:b/>
          <w:i/>
        </w:rPr>
        <w:t>sl</w:t>
      </w:r>
      <w:proofErr w:type="spellEnd"/>
      <w:r w:rsidRPr="002951D2">
        <w:rPr>
          <w:b/>
          <w:i/>
        </w:rPr>
        <w:t>-</w:t>
      </w:r>
      <w:proofErr w:type="spellStart"/>
      <w:r w:rsidRPr="002951D2">
        <w:rPr>
          <w:b/>
          <w:i/>
        </w:rPr>
        <w:t>IndicationUE</w:t>
      </w:r>
      <w:proofErr w:type="spellEnd"/>
      <w:r w:rsidRPr="002951D2">
        <w:rPr>
          <w:b/>
          <w:i/>
        </w:rPr>
        <w:t>-B is (pre)configured to ‘Enabled’, ‘Conflict information receiver flag’ field is set to 1, that UE is UE-B.</w:t>
      </w:r>
    </w:p>
    <w:p w14:paraId="2C047174" w14:textId="77777777" w:rsidR="00474112" w:rsidRDefault="00474112" w:rsidP="004D69B4">
      <w:pPr>
        <w:rPr>
          <w:rFonts w:cs="Times"/>
          <w:iCs/>
        </w:rPr>
      </w:pPr>
    </w:p>
    <w:p w14:paraId="68ED4C64" w14:textId="37D050F1" w:rsidR="00474112" w:rsidRDefault="00474112" w:rsidP="004D69B4">
      <w:pPr>
        <w:rPr>
          <w:rFonts w:cs="Times"/>
          <w:iCs/>
        </w:rPr>
      </w:pPr>
      <w:r>
        <w:rPr>
          <w:rFonts w:cs="Times"/>
          <w:iCs/>
        </w:rPr>
        <w:t>This proposal had wide support, but some concerns were still raised.</w:t>
      </w:r>
    </w:p>
    <w:p w14:paraId="4DBE1241" w14:textId="3A29A90F" w:rsidR="00474112" w:rsidRDefault="00474112" w:rsidP="00474112">
      <w:pPr>
        <w:pStyle w:val="ListParagraph"/>
        <w:numPr>
          <w:ilvl w:val="0"/>
          <w:numId w:val="43"/>
        </w:numPr>
        <w:rPr>
          <w:rFonts w:cs="Times"/>
          <w:iCs/>
        </w:rPr>
      </w:pPr>
      <w:r>
        <w:rPr>
          <w:rFonts w:cs="Times"/>
          <w:iCs/>
        </w:rPr>
        <w:t>The proposal does not have the “for each pair of UEs” language, and therefore only solves the problem of one UE supporting Scheme 2 and one UE not supporting scheme 2.</w:t>
      </w:r>
    </w:p>
    <w:p w14:paraId="6B476E67" w14:textId="33BDCA7E" w:rsidR="00474112" w:rsidRDefault="00474112" w:rsidP="00474112">
      <w:pPr>
        <w:pStyle w:val="ListParagraph"/>
        <w:numPr>
          <w:ilvl w:val="0"/>
          <w:numId w:val="43"/>
        </w:numPr>
        <w:rPr>
          <w:rFonts w:cs="Times"/>
          <w:iCs/>
        </w:rPr>
      </w:pPr>
      <w:r>
        <w:rPr>
          <w:rFonts w:cs="Times"/>
          <w:iCs/>
        </w:rPr>
        <w:t>The priority of the UEs is not considered</w:t>
      </w:r>
      <w:r w:rsidR="00A4355A">
        <w:rPr>
          <w:rFonts w:cs="Times"/>
          <w:iCs/>
        </w:rPr>
        <w:t xml:space="preserve">, so a </w:t>
      </w:r>
      <w:r w:rsidR="007A7C8E">
        <w:rPr>
          <w:rFonts w:cs="Times"/>
          <w:iCs/>
        </w:rPr>
        <w:t>UE that supports Scheme 2 may be UE-B even if its traffic is more important than the UE that does not support Scheme 2.</w:t>
      </w:r>
    </w:p>
    <w:p w14:paraId="1299EDB3" w14:textId="4CA2FB73" w:rsidR="00474112" w:rsidRDefault="00A4355A" w:rsidP="00474112">
      <w:pPr>
        <w:pStyle w:val="ListParagraph"/>
        <w:numPr>
          <w:ilvl w:val="0"/>
          <w:numId w:val="43"/>
        </w:numPr>
        <w:rPr>
          <w:rFonts w:cs="Times"/>
          <w:iCs/>
        </w:rPr>
      </w:pPr>
      <w:r>
        <w:rPr>
          <w:rFonts w:cs="Times"/>
          <w:iCs/>
        </w:rPr>
        <w:t xml:space="preserve">The relationship with </w:t>
      </w:r>
      <w:r w:rsidR="007A7C8E">
        <w:rPr>
          <w:rFonts w:cs="Times"/>
          <w:iCs/>
        </w:rPr>
        <w:t xml:space="preserve">Rel-16 </w:t>
      </w:r>
      <w:proofErr w:type="spellStart"/>
      <w:r w:rsidR="007A7C8E">
        <w:rPr>
          <w:rFonts w:cs="Times"/>
          <w:iCs/>
        </w:rPr>
        <w:t>sidelink</w:t>
      </w:r>
      <w:proofErr w:type="spellEnd"/>
      <w:r w:rsidR="007A7C8E">
        <w:rPr>
          <w:rFonts w:cs="Times"/>
          <w:iCs/>
        </w:rPr>
        <w:t xml:space="preserve"> </w:t>
      </w:r>
      <w:r>
        <w:rPr>
          <w:rFonts w:cs="Times"/>
          <w:iCs/>
        </w:rPr>
        <w:t xml:space="preserve">pre-emption </w:t>
      </w:r>
      <w:proofErr w:type="spellStart"/>
      <w:r w:rsidR="007A7C8E" w:rsidRPr="007A7C8E">
        <w:rPr>
          <w:rFonts w:cs="Times"/>
          <w:i/>
        </w:rPr>
        <w:t>sl-PreemptionEnable</w:t>
      </w:r>
      <w:proofErr w:type="spellEnd"/>
      <w:r w:rsidR="007A7C8E">
        <w:rPr>
          <w:rFonts w:cs="Times"/>
          <w:iCs/>
        </w:rPr>
        <w:t xml:space="preserve"> </w:t>
      </w:r>
      <w:r>
        <w:rPr>
          <w:rFonts w:cs="Times"/>
          <w:iCs/>
        </w:rPr>
        <w:t>is not clear.</w:t>
      </w:r>
    </w:p>
    <w:p w14:paraId="1AAC3AFE" w14:textId="7E098603" w:rsidR="00A4355A" w:rsidRPr="00A4355A" w:rsidRDefault="00A4355A" w:rsidP="00A4355A">
      <w:pPr>
        <w:rPr>
          <w:rFonts w:cs="Times"/>
          <w:iCs/>
        </w:rPr>
      </w:pPr>
      <w:r>
        <w:rPr>
          <w:rFonts w:cs="Times"/>
          <w:iCs/>
        </w:rPr>
        <w:t xml:space="preserve">Overall, these concerns should not be strong enough to object to a solution to the problem and leave a hole in the agreements and the specification. So while companies may have a preference on the correction, we hope that there will not be </w:t>
      </w:r>
      <w:r w:rsidR="005D1956">
        <w:rPr>
          <w:rFonts w:cs="Times"/>
          <w:iCs/>
        </w:rPr>
        <w:t xml:space="preserve">an </w:t>
      </w:r>
      <w:r>
        <w:rPr>
          <w:rFonts w:cs="Times"/>
          <w:iCs/>
        </w:rPr>
        <w:t>objection because of these preference</w:t>
      </w:r>
      <w:r w:rsidR="005D1956">
        <w:rPr>
          <w:rFonts w:cs="Times"/>
          <w:iCs/>
        </w:rPr>
        <w:t>s</w:t>
      </w:r>
      <w:r>
        <w:rPr>
          <w:rFonts w:cs="Times"/>
          <w:iCs/>
        </w:rPr>
        <w:t xml:space="preserve">. For FUTUREWEI, our feeling is that </w:t>
      </w:r>
      <w:r w:rsidR="00465640">
        <w:rPr>
          <w:rFonts w:cs="Times"/>
          <w:iCs/>
        </w:rPr>
        <w:t>there may not a single best way to handle all possible circumstances, but we should at least handle the case where one UE does not support Scheme 2</w:t>
      </w:r>
      <w:r w:rsidR="005D1956">
        <w:rPr>
          <w:rFonts w:cs="Times"/>
          <w:iCs/>
        </w:rPr>
        <w:t>. That UE will cause a conflict anyway so regardless of priority the other UEs should be UE B and let the UE not supporting Scheme 2 transmit first</w:t>
      </w:r>
      <w:r w:rsidR="003225CB">
        <w:rPr>
          <w:rFonts w:cs="Times"/>
          <w:iCs/>
        </w:rPr>
        <w:t>.</w:t>
      </w:r>
    </w:p>
    <w:p w14:paraId="3EAF0DDC" w14:textId="01601072" w:rsidR="00636834" w:rsidRDefault="002951D2" w:rsidP="004D69B4">
      <w:pPr>
        <w:rPr>
          <w:b/>
          <w:bCs/>
        </w:rPr>
      </w:pPr>
      <w:r w:rsidRPr="002951D2">
        <w:rPr>
          <w:b/>
          <w:bCs/>
          <w:i/>
          <w:iCs/>
        </w:rPr>
        <w:t>Observation</w:t>
      </w:r>
      <w:r w:rsidRPr="002951D2">
        <w:rPr>
          <w:b/>
          <w:bCs/>
        </w:rPr>
        <w:t xml:space="preserve">: </w:t>
      </w:r>
      <w:r>
        <w:rPr>
          <w:b/>
          <w:bCs/>
          <w:i/>
          <w:iCs/>
        </w:rPr>
        <w:t>The</w:t>
      </w:r>
      <w:r w:rsidR="000970CC" w:rsidRPr="002951D2">
        <w:rPr>
          <w:b/>
          <w:bCs/>
          <w:i/>
          <w:iCs/>
        </w:rPr>
        <w:t xml:space="preserve"> simple solution is that</w:t>
      </w:r>
      <w:r w:rsidR="00CB09E4" w:rsidRPr="002951D2">
        <w:rPr>
          <w:b/>
          <w:bCs/>
          <w:i/>
          <w:iCs/>
        </w:rPr>
        <w:t xml:space="preserve"> if there is at least one o</w:t>
      </w:r>
      <w:r>
        <w:rPr>
          <w:b/>
          <w:bCs/>
          <w:i/>
          <w:iCs/>
        </w:rPr>
        <w:t xml:space="preserve">f the </w:t>
      </w:r>
      <w:r w:rsidR="00CB09E4" w:rsidRPr="002951D2">
        <w:rPr>
          <w:b/>
          <w:bCs/>
          <w:i/>
          <w:iCs/>
        </w:rPr>
        <w:t xml:space="preserve">UEs scheduling conflicting TBs </w:t>
      </w:r>
      <w:r w:rsidR="004A26F6" w:rsidRPr="002951D2">
        <w:rPr>
          <w:b/>
          <w:bCs/>
          <w:i/>
          <w:iCs/>
        </w:rPr>
        <w:t xml:space="preserve">that </w:t>
      </w:r>
      <w:r w:rsidR="00CB09E4" w:rsidRPr="002951D2">
        <w:rPr>
          <w:b/>
          <w:bCs/>
          <w:i/>
          <w:iCs/>
        </w:rPr>
        <w:t>does not support Scheme 2, all the UEs who support Scheme 2</w:t>
      </w:r>
      <w:r w:rsidR="000970CC" w:rsidRPr="002951D2">
        <w:rPr>
          <w:b/>
          <w:bCs/>
          <w:i/>
          <w:iCs/>
        </w:rPr>
        <w:t xml:space="preserve"> (with</w:t>
      </w:r>
      <w:r w:rsidR="00CB09E4" w:rsidRPr="002951D2">
        <w:rPr>
          <w:b/>
          <w:bCs/>
          <w:i/>
          <w:iCs/>
        </w:rPr>
        <w:t xml:space="preserve"> </w:t>
      </w:r>
      <w:proofErr w:type="spellStart"/>
      <w:r w:rsidR="000970CC" w:rsidRPr="002951D2">
        <w:rPr>
          <w:rFonts w:eastAsia="Gulim" w:cs="Times"/>
          <w:b/>
          <w:bCs/>
          <w:i/>
          <w:iCs/>
          <w:lang w:eastAsia="ja-JP"/>
        </w:rPr>
        <w:t>indicationUEB</w:t>
      </w:r>
      <w:proofErr w:type="spellEnd"/>
      <w:r w:rsidR="000970CC" w:rsidRPr="002951D2">
        <w:rPr>
          <w:rFonts w:eastAsia="Gulim" w:cs="Times"/>
          <w:b/>
          <w:bCs/>
          <w:i/>
          <w:iCs/>
          <w:lang w:eastAsia="ja-JP"/>
        </w:rPr>
        <w:t xml:space="preserve"> flag </w:t>
      </w:r>
      <w:r w:rsidR="000970CC" w:rsidRPr="002951D2">
        <w:rPr>
          <w:rFonts w:eastAsia="Gulim" w:cs="Times"/>
          <w:b/>
          <w:bCs/>
          <w:i/>
          <w:iCs/>
          <w:lang w:eastAsia="ko-KR"/>
        </w:rPr>
        <w:t>is</w:t>
      </w:r>
      <w:r w:rsidR="000970CC" w:rsidRPr="002951D2">
        <w:rPr>
          <w:rFonts w:eastAsia="Gulim" w:cs="Times"/>
          <w:b/>
          <w:bCs/>
          <w:i/>
          <w:iCs/>
          <w:lang w:eastAsia="ja-JP"/>
        </w:rPr>
        <w:t xml:space="preserve"> </w:t>
      </w:r>
      <w:r w:rsidR="000970CC" w:rsidRPr="002951D2">
        <w:rPr>
          <w:rFonts w:eastAsia="Gulim" w:cs="Times"/>
          <w:b/>
          <w:bCs/>
          <w:i/>
          <w:iCs/>
          <w:lang w:eastAsia="ko-KR"/>
        </w:rPr>
        <w:t>set</w:t>
      </w:r>
      <w:r w:rsidR="000970CC" w:rsidRPr="002951D2">
        <w:rPr>
          <w:rFonts w:eastAsia="Gulim" w:cs="Times"/>
          <w:b/>
          <w:bCs/>
          <w:i/>
          <w:iCs/>
          <w:lang w:eastAsia="ja-JP"/>
        </w:rPr>
        <w:t xml:space="preserve"> </w:t>
      </w:r>
      <w:r w:rsidR="000970CC" w:rsidRPr="002951D2">
        <w:rPr>
          <w:rFonts w:eastAsia="Gulim" w:cs="Times"/>
          <w:b/>
          <w:bCs/>
          <w:i/>
          <w:iCs/>
          <w:lang w:eastAsia="ko-KR"/>
        </w:rPr>
        <w:t>to</w:t>
      </w:r>
      <w:r w:rsidR="000970CC" w:rsidRPr="002951D2">
        <w:rPr>
          <w:rFonts w:eastAsia="Gulim" w:cs="Times"/>
          <w:b/>
          <w:bCs/>
          <w:i/>
          <w:iCs/>
          <w:lang w:eastAsia="ja-JP"/>
        </w:rPr>
        <w:t xml:space="preserve"> 1)</w:t>
      </w:r>
      <w:r w:rsidR="000970CC" w:rsidRPr="002951D2">
        <w:rPr>
          <w:rFonts w:eastAsia="Gulim" w:cs="Times"/>
          <w:b/>
          <w:bCs/>
          <w:i/>
          <w:iCs/>
          <w:sz w:val="20"/>
          <w:szCs w:val="20"/>
          <w:lang w:eastAsia="ja-JP"/>
        </w:rPr>
        <w:t xml:space="preserve"> </w:t>
      </w:r>
      <w:r w:rsidR="00CB09E4" w:rsidRPr="002951D2">
        <w:rPr>
          <w:b/>
          <w:bCs/>
          <w:i/>
          <w:iCs/>
        </w:rPr>
        <w:t>are UE-Bs and UE-A needs to report the conflict to these UEs.</w:t>
      </w:r>
      <w:r w:rsidR="00AA5B4B" w:rsidRPr="002951D2">
        <w:rPr>
          <w:b/>
          <w:bCs/>
        </w:rPr>
        <w:t xml:space="preserve">  </w:t>
      </w:r>
      <w:r w:rsidR="004D69B4" w:rsidRPr="002951D2">
        <w:rPr>
          <w:b/>
          <w:bCs/>
        </w:rPr>
        <w:t xml:space="preserve"> </w:t>
      </w:r>
    </w:p>
    <w:p w14:paraId="5D63A8A0" w14:textId="5348E7B7" w:rsidR="002951D2" w:rsidRDefault="002951D2" w:rsidP="004D69B4">
      <w:pPr>
        <w:rPr>
          <w:b/>
          <w:bCs/>
        </w:rPr>
      </w:pPr>
    </w:p>
    <w:p w14:paraId="2EEE319F" w14:textId="67B5DD54" w:rsidR="002951D2" w:rsidRPr="002951D2" w:rsidRDefault="002951D2" w:rsidP="004D69B4">
      <w:r>
        <w:t xml:space="preserve">Taking the feature lead proposal from the </w:t>
      </w:r>
      <w:r w:rsidR="005C01DB">
        <w:t>latest summary [4] (which is the same as the FL proposed 5-2b in</w:t>
      </w:r>
      <w:r>
        <w:t xml:space="preserve"> [3]</w:t>
      </w:r>
      <w:r w:rsidR="005C01DB">
        <w:t>)</w:t>
      </w:r>
      <w:r w:rsidR="003642B2">
        <w:t xml:space="preserve">, the suggested update is to add </w:t>
      </w:r>
      <w:r w:rsidR="00580A54">
        <w:t>(</w:t>
      </w:r>
      <w:r w:rsidR="003642B2">
        <w:t>as in the previous agreements</w:t>
      </w:r>
      <w:r w:rsidR="00580A54">
        <w:t>)</w:t>
      </w:r>
      <w:r w:rsidR="003642B2">
        <w:t xml:space="preserve"> “for each pair of UEs” in order to handle more than two UEs.</w:t>
      </w:r>
    </w:p>
    <w:p w14:paraId="021BB3BC" w14:textId="1B23EA88" w:rsidR="00DB65E8" w:rsidRDefault="003642B2" w:rsidP="003642B2">
      <w:pPr>
        <w:pStyle w:val="xxmsonormal"/>
        <w:shd w:val="clear" w:color="auto" w:fill="FFFFFF"/>
        <w:jc w:val="both"/>
        <w:rPr>
          <w:rFonts w:ascii="Times New Roman" w:eastAsia="SimSun" w:hAnsi="Times New Roman" w:cs="Times New Roman"/>
          <w:b/>
          <w:bCs/>
          <w:i/>
          <w:iCs/>
          <w:lang w:eastAsia="en-US"/>
        </w:rPr>
      </w:pPr>
      <w:r>
        <w:rPr>
          <w:rFonts w:ascii="Times New Roman" w:eastAsia="SimSun" w:hAnsi="Times New Roman" w:cs="Times New Roman"/>
          <w:b/>
          <w:bCs/>
          <w:i/>
          <w:iCs/>
          <w:lang w:eastAsia="en-US"/>
        </w:rPr>
        <w:t xml:space="preserve">Proposal: Agree to </w:t>
      </w:r>
      <w:r w:rsidR="005C01DB">
        <w:rPr>
          <w:rFonts w:ascii="Times New Roman" w:eastAsia="SimSun" w:hAnsi="Times New Roman" w:cs="Times New Roman"/>
          <w:b/>
          <w:bCs/>
          <w:i/>
          <w:iCs/>
          <w:lang w:eastAsia="en-US"/>
        </w:rPr>
        <w:t>(updated) Draft Proposal 1</w:t>
      </w:r>
      <w:r>
        <w:rPr>
          <w:rFonts w:ascii="Times New Roman" w:eastAsia="SimSun" w:hAnsi="Times New Roman" w:cs="Times New Roman"/>
          <w:b/>
          <w:bCs/>
          <w:i/>
          <w:iCs/>
          <w:lang w:eastAsia="en-US"/>
        </w:rPr>
        <w:t xml:space="preserve"> from the moderator with the addition of “for each pair of UEs”.</w:t>
      </w:r>
    </w:p>
    <w:p w14:paraId="15B57A3E" w14:textId="236B1E2A" w:rsidR="005C01DB" w:rsidRPr="00FB65F3" w:rsidRDefault="005C01DB" w:rsidP="005C01DB">
      <w:pPr>
        <w:rPr>
          <w:rFonts w:ascii="Calibri" w:hAnsi="Calibri" w:cs="Calibri"/>
        </w:rPr>
      </w:pPr>
      <w:r w:rsidRPr="005C01DB">
        <w:rPr>
          <w:rFonts w:ascii="Calibri" w:hAnsi="Calibri" w:cs="Calibri"/>
          <w:b/>
          <w:i/>
          <w:color w:val="FF0000"/>
        </w:rPr>
        <w:t>(updated)</w:t>
      </w:r>
      <w:r>
        <w:rPr>
          <w:rFonts w:ascii="Calibri" w:hAnsi="Calibri" w:cs="Calibri"/>
          <w:b/>
          <w:i/>
        </w:rPr>
        <w:t xml:space="preserve"> </w:t>
      </w:r>
      <w:r w:rsidRPr="00FB65F3">
        <w:rPr>
          <w:rFonts w:ascii="Calibri" w:hAnsi="Calibri" w:cs="Calibri"/>
          <w:b/>
          <w:i/>
        </w:rPr>
        <w:t>Draft Proposal 1:</w:t>
      </w:r>
    </w:p>
    <w:p w14:paraId="0BF8F7EC" w14:textId="77777777" w:rsidR="005C01DB" w:rsidRDefault="005C01DB" w:rsidP="005C01DB">
      <w:pPr>
        <w:pStyle w:val="ListParagraph"/>
        <w:numPr>
          <w:ilvl w:val="0"/>
          <w:numId w:val="44"/>
        </w:numPr>
        <w:spacing w:after="0"/>
        <w:contextualSpacing w:val="0"/>
        <w:rPr>
          <w:rFonts w:ascii="Calibri" w:hAnsi="Calibri" w:cs="Calibri"/>
          <w:b/>
          <w:i/>
        </w:rPr>
      </w:pPr>
      <w:r w:rsidRPr="00FB65F3">
        <w:rPr>
          <w:rFonts w:ascii="Calibri" w:hAnsi="Calibri" w:cs="Calibri"/>
          <w:b/>
          <w:i/>
        </w:rPr>
        <w:t xml:space="preserve">For Condition 2-A-1 in Scheme 2, when </w:t>
      </w:r>
      <w:proofErr w:type="spellStart"/>
      <w:r w:rsidRPr="00FB65F3">
        <w:rPr>
          <w:rFonts w:ascii="Calibri" w:hAnsi="Calibri" w:cs="Calibri"/>
          <w:b/>
          <w:i/>
        </w:rPr>
        <w:t>sl</w:t>
      </w:r>
      <w:proofErr w:type="spellEnd"/>
      <w:r w:rsidRPr="00FB65F3">
        <w:rPr>
          <w:rFonts w:ascii="Calibri" w:hAnsi="Calibri" w:cs="Calibri"/>
          <w:b/>
          <w:i/>
        </w:rPr>
        <w:t>-</w:t>
      </w:r>
      <w:proofErr w:type="spellStart"/>
      <w:r w:rsidRPr="00FB65F3">
        <w:rPr>
          <w:rFonts w:ascii="Calibri" w:hAnsi="Calibri" w:cs="Calibri"/>
          <w:b/>
          <w:i/>
        </w:rPr>
        <w:t>TypeUE</w:t>
      </w:r>
      <w:proofErr w:type="spellEnd"/>
      <w:r w:rsidRPr="00FB65F3">
        <w:rPr>
          <w:rFonts w:ascii="Calibri" w:hAnsi="Calibri" w:cs="Calibri"/>
          <w:b/>
          <w:i/>
        </w:rPr>
        <w:t xml:space="preserve">-A is enabled or when </w:t>
      </w:r>
      <w:proofErr w:type="spellStart"/>
      <w:r w:rsidRPr="00FB65F3">
        <w:rPr>
          <w:rFonts w:ascii="Calibri" w:hAnsi="Calibri" w:cs="Calibri"/>
          <w:b/>
          <w:i/>
        </w:rPr>
        <w:t>sl</w:t>
      </w:r>
      <w:proofErr w:type="spellEnd"/>
      <w:r w:rsidRPr="00FB65F3">
        <w:rPr>
          <w:rFonts w:ascii="Calibri" w:hAnsi="Calibri" w:cs="Calibri"/>
          <w:b/>
          <w:i/>
        </w:rPr>
        <w:t>-</w:t>
      </w:r>
      <w:proofErr w:type="spellStart"/>
      <w:r w:rsidRPr="00FB65F3">
        <w:rPr>
          <w:rFonts w:ascii="Calibri" w:hAnsi="Calibri" w:cs="Calibri"/>
          <w:b/>
          <w:i/>
        </w:rPr>
        <w:t>TypeUE</w:t>
      </w:r>
      <w:proofErr w:type="spellEnd"/>
      <w:r w:rsidRPr="00FB65F3">
        <w:rPr>
          <w:rFonts w:ascii="Calibri" w:hAnsi="Calibri" w:cs="Calibri"/>
          <w:b/>
          <w:i/>
        </w:rPr>
        <w:t>-A is disabled and the destination UE of the conflicting TBs is UE-A,</w:t>
      </w:r>
    </w:p>
    <w:p w14:paraId="4D6E2605" w14:textId="5C91F7F9" w:rsidR="005C01DB" w:rsidRPr="005C01DB" w:rsidRDefault="005C01DB" w:rsidP="005C01DB">
      <w:pPr>
        <w:pStyle w:val="ListParagraph"/>
        <w:numPr>
          <w:ilvl w:val="1"/>
          <w:numId w:val="44"/>
        </w:numPr>
        <w:spacing w:after="0"/>
        <w:contextualSpacing w:val="0"/>
        <w:rPr>
          <w:rFonts w:ascii="Calibri" w:hAnsi="Calibri" w:cs="Calibri"/>
          <w:b/>
          <w:i/>
        </w:rPr>
      </w:pPr>
      <w:r w:rsidRPr="003642B2">
        <w:rPr>
          <w:b/>
          <w:i/>
          <w:color w:val="FF0000"/>
        </w:rPr>
        <w:t xml:space="preserve">For each pair of UEs, </w:t>
      </w:r>
      <w:r w:rsidRPr="005C01DB">
        <w:rPr>
          <w:rFonts w:ascii="Calibri" w:hAnsi="Calibri" w:cs="Calibri"/>
          <w:b/>
          <w:i/>
        </w:rPr>
        <w:t xml:space="preserve">If there is only one UE scheduling the conflicting TB whose PSFCH occasion for resource conflict indication is not yet passed and, if </w:t>
      </w:r>
      <w:proofErr w:type="spellStart"/>
      <w:r w:rsidRPr="005C01DB">
        <w:rPr>
          <w:rFonts w:ascii="Calibri" w:hAnsi="Calibri" w:cs="Calibri"/>
          <w:b/>
          <w:i/>
        </w:rPr>
        <w:t>sl</w:t>
      </w:r>
      <w:proofErr w:type="spellEnd"/>
      <w:r w:rsidRPr="005C01DB">
        <w:rPr>
          <w:rFonts w:ascii="Calibri" w:hAnsi="Calibri" w:cs="Calibri"/>
          <w:b/>
          <w:i/>
        </w:rPr>
        <w:t>-</w:t>
      </w:r>
      <w:proofErr w:type="spellStart"/>
      <w:r w:rsidRPr="005C01DB">
        <w:rPr>
          <w:rFonts w:ascii="Calibri" w:hAnsi="Calibri" w:cs="Calibri"/>
          <w:b/>
          <w:i/>
        </w:rPr>
        <w:t>IndicationUE</w:t>
      </w:r>
      <w:proofErr w:type="spellEnd"/>
      <w:r w:rsidRPr="005C01DB">
        <w:rPr>
          <w:rFonts w:ascii="Calibri" w:hAnsi="Calibri" w:cs="Calibri"/>
          <w:b/>
          <w:i/>
        </w:rPr>
        <w:t>-B is (pre)configured to ‘Enabled’, ‘Conflict information receiver flag’ field is set to 1, that UE is UE-B.</w:t>
      </w:r>
    </w:p>
    <w:p w14:paraId="7DF3BA67" w14:textId="77777777" w:rsidR="003642B2" w:rsidRDefault="003642B2" w:rsidP="00305E65"/>
    <w:p w14:paraId="70B28F64" w14:textId="6E86BD81" w:rsidR="004D69B4" w:rsidRDefault="00174382" w:rsidP="00305E65">
      <w:r>
        <w:t>The related TP</w:t>
      </w:r>
      <w:r w:rsidR="00540FEC">
        <w:t xml:space="preserve"> </w:t>
      </w:r>
      <w:r>
        <w:t xml:space="preserve">is provided in </w:t>
      </w:r>
      <w:r w:rsidR="0022593C">
        <w:t xml:space="preserve">the </w:t>
      </w:r>
      <w:r>
        <w:fldChar w:fldCharType="begin"/>
      </w:r>
      <w:r>
        <w:instrText xml:space="preserve"> REF _Ref101433217 \h </w:instrText>
      </w:r>
      <w:r>
        <w:fldChar w:fldCharType="separate"/>
      </w:r>
      <w:r>
        <w:t>Appendix</w:t>
      </w:r>
      <w:r>
        <w:fldChar w:fldCharType="end"/>
      </w:r>
      <w:r>
        <w:t>.</w:t>
      </w:r>
    </w:p>
    <w:bookmarkEnd w:id="3"/>
    <w:p w14:paraId="18862C86" w14:textId="77777777" w:rsidR="009F32AD" w:rsidRPr="004E69EA" w:rsidRDefault="009F32AD" w:rsidP="00CC6283">
      <w:pPr>
        <w:rPr>
          <w:lang w:eastAsia="zh-CN"/>
        </w:rPr>
      </w:pPr>
    </w:p>
    <w:p w14:paraId="3518B99D" w14:textId="1D08E09C" w:rsidR="00744A23" w:rsidRDefault="00882E8B" w:rsidP="00882E8B">
      <w:pPr>
        <w:pStyle w:val="Heading1"/>
      </w:pPr>
      <w:r>
        <w:t>Conclusion</w:t>
      </w:r>
    </w:p>
    <w:p w14:paraId="12A05360" w14:textId="2DBB1B09" w:rsidR="004C362E" w:rsidRDefault="00F91F25" w:rsidP="00997235">
      <w:r>
        <w:t xml:space="preserve">The remaining </w:t>
      </w:r>
      <w:r w:rsidR="00754228">
        <w:t>details</w:t>
      </w:r>
      <w:r>
        <w:t xml:space="preserve"> for i</w:t>
      </w:r>
      <w:r w:rsidR="0036780E">
        <w:t>nter-UE coordination</w:t>
      </w:r>
      <w:r w:rsidR="00166B43">
        <w:t xml:space="preserve"> </w:t>
      </w:r>
      <w:r w:rsidR="00D0649F">
        <w:t>w</w:t>
      </w:r>
      <w:r w:rsidR="00166B43">
        <w:t>ere</w:t>
      </w:r>
      <w:r w:rsidR="00D0649F">
        <w:t xml:space="preserve"> discussed. We </w:t>
      </w:r>
      <w:r w:rsidR="003642B2">
        <w:t xml:space="preserve">observe and </w:t>
      </w:r>
      <w:r w:rsidR="00D0649F">
        <w:t>propose the following</w:t>
      </w:r>
      <w:r w:rsidR="00104656">
        <w:t xml:space="preserve"> with the related TP</w:t>
      </w:r>
      <w:r w:rsidR="00174382">
        <w:t xml:space="preserve"> </w:t>
      </w:r>
      <w:r w:rsidR="00104656">
        <w:t>provided in</w:t>
      </w:r>
      <w:r w:rsidR="003642B2">
        <w:t xml:space="preserve"> the</w:t>
      </w:r>
      <w:r w:rsidR="00104656">
        <w:t xml:space="preserve"> </w:t>
      </w:r>
      <w:r w:rsidR="00104656">
        <w:fldChar w:fldCharType="begin"/>
      </w:r>
      <w:r w:rsidR="00104656">
        <w:instrText xml:space="preserve"> REF _Ref101433217 \h </w:instrText>
      </w:r>
      <w:r w:rsidR="00104656">
        <w:fldChar w:fldCharType="separate"/>
      </w:r>
      <w:r w:rsidR="00104656">
        <w:t>Appendix</w:t>
      </w:r>
      <w:r w:rsidR="00104656">
        <w:fldChar w:fldCharType="end"/>
      </w:r>
      <w:r w:rsidR="003642B2">
        <w:t>.</w:t>
      </w:r>
    </w:p>
    <w:p w14:paraId="5864156E" w14:textId="77777777" w:rsidR="003642B2" w:rsidRDefault="003642B2" w:rsidP="003642B2">
      <w:pPr>
        <w:rPr>
          <w:b/>
          <w:bCs/>
        </w:rPr>
      </w:pPr>
      <w:r w:rsidRPr="002951D2">
        <w:rPr>
          <w:b/>
          <w:bCs/>
          <w:i/>
          <w:iCs/>
        </w:rPr>
        <w:t>Observation</w:t>
      </w:r>
      <w:r w:rsidRPr="002951D2">
        <w:rPr>
          <w:b/>
          <w:bCs/>
        </w:rPr>
        <w:t xml:space="preserve">: </w:t>
      </w:r>
      <w:r>
        <w:rPr>
          <w:b/>
          <w:bCs/>
          <w:i/>
          <w:iCs/>
        </w:rPr>
        <w:t>The</w:t>
      </w:r>
      <w:r w:rsidRPr="002951D2">
        <w:rPr>
          <w:b/>
          <w:bCs/>
          <w:i/>
          <w:iCs/>
        </w:rPr>
        <w:t xml:space="preserve"> simple solution is that if there is at least one o</w:t>
      </w:r>
      <w:r>
        <w:rPr>
          <w:b/>
          <w:bCs/>
          <w:i/>
          <w:iCs/>
        </w:rPr>
        <w:t xml:space="preserve">f the </w:t>
      </w:r>
      <w:r w:rsidRPr="002951D2">
        <w:rPr>
          <w:b/>
          <w:bCs/>
          <w:i/>
          <w:iCs/>
        </w:rPr>
        <w:t xml:space="preserve">UEs scheduling conflicting TBs that does not support Scheme 2, all the UEs who support Scheme 2 (with </w:t>
      </w:r>
      <w:proofErr w:type="spellStart"/>
      <w:r w:rsidRPr="002951D2">
        <w:rPr>
          <w:rFonts w:eastAsia="Gulim" w:cs="Times"/>
          <w:b/>
          <w:bCs/>
          <w:i/>
          <w:iCs/>
          <w:lang w:eastAsia="ja-JP"/>
        </w:rPr>
        <w:t>indicationUEB</w:t>
      </w:r>
      <w:proofErr w:type="spellEnd"/>
      <w:r w:rsidRPr="002951D2">
        <w:rPr>
          <w:rFonts w:eastAsia="Gulim" w:cs="Times"/>
          <w:b/>
          <w:bCs/>
          <w:i/>
          <w:iCs/>
          <w:lang w:eastAsia="ja-JP"/>
        </w:rPr>
        <w:t xml:space="preserve"> flag </w:t>
      </w:r>
      <w:r w:rsidRPr="002951D2">
        <w:rPr>
          <w:rFonts w:eastAsia="Gulim" w:cs="Times"/>
          <w:b/>
          <w:bCs/>
          <w:i/>
          <w:iCs/>
          <w:lang w:eastAsia="ko-KR"/>
        </w:rPr>
        <w:t>is</w:t>
      </w:r>
      <w:r w:rsidRPr="002951D2">
        <w:rPr>
          <w:rFonts w:eastAsia="Gulim" w:cs="Times"/>
          <w:b/>
          <w:bCs/>
          <w:i/>
          <w:iCs/>
          <w:lang w:eastAsia="ja-JP"/>
        </w:rPr>
        <w:t xml:space="preserve"> </w:t>
      </w:r>
      <w:r w:rsidRPr="002951D2">
        <w:rPr>
          <w:rFonts w:eastAsia="Gulim" w:cs="Times"/>
          <w:b/>
          <w:bCs/>
          <w:i/>
          <w:iCs/>
          <w:lang w:eastAsia="ko-KR"/>
        </w:rPr>
        <w:t>set</w:t>
      </w:r>
      <w:r w:rsidRPr="002951D2">
        <w:rPr>
          <w:rFonts w:eastAsia="Gulim" w:cs="Times"/>
          <w:b/>
          <w:bCs/>
          <w:i/>
          <w:iCs/>
          <w:lang w:eastAsia="ja-JP"/>
        </w:rPr>
        <w:t xml:space="preserve"> </w:t>
      </w:r>
      <w:r w:rsidRPr="002951D2">
        <w:rPr>
          <w:rFonts w:eastAsia="Gulim" w:cs="Times"/>
          <w:b/>
          <w:bCs/>
          <w:i/>
          <w:iCs/>
          <w:lang w:eastAsia="ko-KR"/>
        </w:rPr>
        <w:t>to</w:t>
      </w:r>
      <w:r w:rsidRPr="002951D2">
        <w:rPr>
          <w:rFonts w:eastAsia="Gulim" w:cs="Times"/>
          <w:b/>
          <w:bCs/>
          <w:i/>
          <w:iCs/>
          <w:lang w:eastAsia="ja-JP"/>
        </w:rPr>
        <w:t xml:space="preserve"> 1)</w:t>
      </w:r>
      <w:r w:rsidRPr="002951D2">
        <w:rPr>
          <w:rFonts w:eastAsia="Gulim" w:cs="Times"/>
          <w:b/>
          <w:bCs/>
          <w:i/>
          <w:iCs/>
          <w:sz w:val="20"/>
          <w:szCs w:val="20"/>
          <w:lang w:eastAsia="ja-JP"/>
        </w:rPr>
        <w:t xml:space="preserve"> </w:t>
      </w:r>
      <w:r w:rsidRPr="002951D2">
        <w:rPr>
          <w:b/>
          <w:bCs/>
          <w:i/>
          <w:iCs/>
        </w:rPr>
        <w:t>are UE-Bs and UE-A needs to report the conflict to these UEs.</w:t>
      </w:r>
      <w:r w:rsidRPr="002951D2">
        <w:rPr>
          <w:b/>
          <w:bCs/>
        </w:rPr>
        <w:t xml:space="preserve">   </w:t>
      </w:r>
    </w:p>
    <w:p w14:paraId="7E08E4A9" w14:textId="4A7EFEDB" w:rsidR="003642B2" w:rsidRDefault="003642B2" w:rsidP="00997235"/>
    <w:p w14:paraId="21E8B80C" w14:textId="77777777" w:rsidR="005C01DB" w:rsidRDefault="005C01DB" w:rsidP="005C01DB">
      <w:pPr>
        <w:pStyle w:val="xxmsonormal"/>
        <w:shd w:val="clear" w:color="auto" w:fill="FFFFFF"/>
        <w:jc w:val="both"/>
        <w:rPr>
          <w:rFonts w:ascii="Times New Roman" w:eastAsia="SimSun" w:hAnsi="Times New Roman" w:cs="Times New Roman"/>
          <w:b/>
          <w:bCs/>
          <w:i/>
          <w:iCs/>
          <w:lang w:eastAsia="en-US"/>
        </w:rPr>
      </w:pPr>
      <w:r>
        <w:rPr>
          <w:rFonts w:ascii="Times New Roman" w:eastAsia="SimSun" w:hAnsi="Times New Roman" w:cs="Times New Roman"/>
          <w:b/>
          <w:bCs/>
          <w:i/>
          <w:iCs/>
          <w:lang w:eastAsia="en-US"/>
        </w:rPr>
        <w:t>Proposal: Agree to (updated) Draft Proposal 1 from the moderator with the addition of “for each pair of UEs”.</w:t>
      </w:r>
    </w:p>
    <w:p w14:paraId="77E95AFB" w14:textId="77777777" w:rsidR="005C01DB" w:rsidRPr="00FB65F3" w:rsidRDefault="005C01DB" w:rsidP="005C01DB">
      <w:pPr>
        <w:rPr>
          <w:rFonts w:ascii="Calibri" w:hAnsi="Calibri" w:cs="Calibri"/>
        </w:rPr>
      </w:pPr>
      <w:r w:rsidRPr="005C01DB">
        <w:rPr>
          <w:rFonts w:ascii="Calibri" w:hAnsi="Calibri" w:cs="Calibri"/>
          <w:b/>
          <w:i/>
          <w:color w:val="FF0000"/>
        </w:rPr>
        <w:t>(updated)</w:t>
      </w:r>
      <w:r>
        <w:rPr>
          <w:rFonts w:ascii="Calibri" w:hAnsi="Calibri" w:cs="Calibri"/>
          <w:b/>
          <w:i/>
        </w:rPr>
        <w:t xml:space="preserve"> </w:t>
      </w:r>
      <w:r w:rsidRPr="00FB65F3">
        <w:rPr>
          <w:rFonts w:ascii="Calibri" w:hAnsi="Calibri" w:cs="Calibri"/>
          <w:b/>
          <w:i/>
        </w:rPr>
        <w:t>Draft Proposal 1:</w:t>
      </w:r>
    </w:p>
    <w:p w14:paraId="4E5438FB" w14:textId="77777777" w:rsidR="005C01DB" w:rsidRDefault="005C01DB" w:rsidP="005C01DB">
      <w:pPr>
        <w:pStyle w:val="ListParagraph"/>
        <w:numPr>
          <w:ilvl w:val="0"/>
          <w:numId w:val="44"/>
        </w:numPr>
        <w:spacing w:after="0"/>
        <w:contextualSpacing w:val="0"/>
        <w:rPr>
          <w:rFonts w:ascii="Calibri" w:hAnsi="Calibri" w:cs="Calibri"/>
          <w:b/>
          <w:i/>
        </w:rPr>
      </w:pPr>
      <w:r w:rsidRPr="00FB65F3">
        <w:rPr>
          <w:rFonts w:ascii="Calibri" w:hAnsi="Calibri" w:cs="Calibri"/>
          <w:b/>
          <w:i/>
        </w:rPr>
        <w:t xml:space="preserve">For Condition 2-A-1 in Scheme 2, when </w:t>
      </w:r>
      <w:proofErr w:type="spellStart"/>
      <w:r w:rsidRPr="00FB65F3">
        <w:rPr>
          <w:rFonts w:ascii="Calibri" w:hAnsi="Calibri" w:cs="Calibri"/>
          <w:b/>
          <w:i/>
        </w:rPr>
        <w:t>sl</w:t>
      </w:r>
      <w:proofErr w:type="spellEnd"/>
      <w:r w:rsidRPr="00FB65F3">
        <w:rPr>
          <w:rFonts w:ascii="Calibri" w:hAnsi="Calibri" w:cs="Calibri"/>
          <w:b/>
          <w:i/>
        </w:rPr>
        <w:t>-</w:t>
      </w:r>
      <w:proofErr w:type="spellStart"/>
      <w:r w:rsidRPr="00FB65F3">
        <w:rPr>
          <w:rFonts w:ascii="Calibri" w:hAnsi="Calibri" w:cs="Calibri"/>
          <w:b/>
          <w:i/>
        </w:rPr>
        <w:t>TypeUE</w:t>
      </w:r>
      <w:proofErr w:type="spellEnd"/>
      <w:r w:rsidRPr="00FB65F3">
        <w:rPr>
          <w:rFonts w:ascii="Calibri" w:hAnsi="Calibri" w:cs="Calibri"/>
          <w:b/>
          <w:i/>
        </w:rPr>
        <w:t xml:space="preserve">-A is enabled or when </w:t>
      </w:r>
      <w:proofErr w:type="spellStart"/>
      <w:r w:rsidRPr="00FB65F3">
        <w:rPr>
          <w:rFonts w:ascii="Calibri" w:hAnsi="Calibri" w:cs="Calibri"/>
          <w:b/>
          <w:i/>
        </w:rPr>
        <w:t>sl</w:t>
      </w:r>
      <w:proofErr w:type="spellEnd"/>
      <w:r w:rsidRPr="00FB65F3">
        <w:rPr>
          <w:rFonts w:ascii="Calibri" w:hAnsi="Calibri" w:cs="Calibri"/>
          <w:b/>
          <w:i/>
        </w:rPr>
        <w:t>-</w:t>
      </w:r>
      <w:proofErr w:type="spellStart"/>
      <w:r w:rsidRPr="00FB65F3">
        <w:rPr>
          <w:rFonts w:ascii="Calibri" w:hAnsi="Calibri" w:cs="Calibri"/>
          <w:b/>
          <w:i/>
        </w:rPr>
        <w:t>TypeUE</w:t>
      </w:r>
      <w:proofErr w:type="spellEnd"/>
      <w:r w:rsidRPr="00FB65F3">
        <w:rPr>
          <w:rFonts w:ascii="Calibri" w:hAnsi="Calibri" w:cs="Calibri"/>
          <w:b/>
          <w:i/>
        </w:rPr>
        <w:t>-A is disabled and the destination UE of the conflicting TBs is UE-A,</w:t>
      </w:r>
    </w:p>
    <w:p w14:paraId="101AE14F" w14:textId="77777777" w:rsidR="005C01DB" w:rsidRPr="005C01DB" w:rsidRDefault="005C01DB" w:rsidP="005C01DB">
      <w:pPr>
        <w:pStyle w:val="ListParagraph"/>
        <w:numPr>
          <w:ilvl w:val="1"/>
          <w:numId w:val="44"/>
        </w:numPr>
        <w:spacing w:after="0"/>
        <w:contextualSpacing w:val="0"/>
        <w:rPr>
          <w:rFonts w:ascii="Calibri" w:hAnsi="Calibri" w:cs="Calibri"/>
          <w:b/>
          <w:i/>
        </w:rPr>
      </w:pPr>
      <w:r w:rsidRPr="003642B2">
        <w:rPr>
          <w:b/>
          <w:i/>
          <w:color w:val="FF0000"/>
        </w:rPr>
        <w:t xml:space="preserve">For each pair of UEs, </w:t>
      </w:r>
      <w:r w:rsidRPr="005C01DB">
        <w:rPr>
          <w:rFonts w:ascii="Calibri" w:hAnsi="Calibri" w:cs="Calibri"/>
          <w:b/>
          <w:i/>
        </w:rPr>
        <w:t xml:space="preserve">If there is only one UE scheduling the conflicting TB whose PSFCH occasion for resource conflict indication is not yet passed and, if </w:t>
      </w:r>
      <w:proofErr w:type="spellStart"/>
      <w:r w:rsidRPr="005C01DB">
        <w:rPr>
          <w:rFonts w:ascii="Calibri" w:hAnsi="Calibri" w:cs="Calibri"/>
          <w:b/>
          <w:i/>
        </w:rPr>
        <w:t>sl</w:t>
      </w:r>
      <w:proofErr w:type="spellEnd"/>
      <w:r w:rsidRPr="005C01DB">
        <w:rPr>
          <w:rFonts w:ascii="Calibri" w:hAnsi="Calibri" w:cs="Calibri"/>
          <w:b/>
          <w:i/>
        </w:rPr>
        <w:t>-</w:t>
      </w:r>
      <w:proofErr w:type="spellStart"/>
      <w:r w:rsidRPr="005C01DB">
        <w:rPr>
          <w:rFonts w:ascii="Calibri" w:hAnsi="Calibri" w:cs="Calibri"/>
          <w:b/>
          <w:i/>
        </w:rPr>
        <w:t>IndicationUE</w:t>
      </w:r>
      <w:proofErr w:type="spellEnd"/>
      <w:r w:rsidRPr="005C01DB">
        <w:rPr>
          <w:rFonts w:ascii="Calibri" w:hAnsi="Calibri" w:cs="Calibri"/>
          <w:b/>
          <w:i/>
        </w:rPr>
        <w:t>-B is (pre)configured to ‘Enabled’, ‘Conflict information receiver flag’ field is set to 1, that UE is UE-B.</w:t>
      </w:r>
    </w:p>
    <w:p w14:paraId="464151E7" w14:textId="77777777" w:rsidR="003642B2" w:rsidRDefault="003642B2" w:rsidP="00997235"/>
    <w:p w14:paraId="0E9CB47F" w14:textId="77777777" w:rsidR="00F86C23" w:rsidRPr="00AA053C" w:rsidRDefault="00F86C23" w:rsidP="00353626"/>
    <w:p w14:paraId="20D32928" w14:textId="02402748" w:rsidR="00E7756E" w:rsidRDefault="00E7756E" w:rsidP="00E7756E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61BE381B" w14:textId="1BDAE82D" w:rsidR="00510F7C" w:rsidRDefault="00510F7C" w:rsidP="00510F7C">
      <w:pPr>
        <w:pStyle w:val="References"/>
      </w:pPr>
      <w:bookmarkStart w:id="5" w:name="_Ref61181993"/>
      <w:r w:rsidRPr="00B64059">
        <w:t>R</w:t>
      </w:r>
      <w:r>
        <w:t>P-202846, “</w:t>
      </w:r>
      <w:r w:rsidRPr="007F6045">
        <w:t xml:space="preserve">WID revision: NR </w:t>
      </w:r>
      <w:proofErr w:type="spellStart"/>
      <w:r w:rsidRPr="007F6045">
        <w:t>sidelink</w:t>
      </w:r>
      <w:proofErr w:type="spellEnd"/>
      <w:r w:rsidRPr="007F6045">
        <w:t xml:space="preserve"> enhancement</w:t>
      </w:r>
      <w:r>
        <w:t>”, RAN#90-e, Dec. 7-11, 2020.</w:t>
      </w:r>
      <w:bookmarkEnd w:id="5"/>
    </w:p>
    <w:p w14:paraId="3809BCF9" w14:textId="4DD9E441" w:rsidR="007E0D05" w:rsidRDefault="007E0D05" w:rsidP="00510F7C">
      <w:pPr>
        <w:pStyle w:val="References"/>
      </w:pPr>
      <w:r>
        <w:t>R1-2205117, “</w:t>
      </w:r>
      <w:r w:rsidRPr="007E0D05">
        <w:t xml:space="preserve">Moderator Summary for preparation phase on maintenance on NR </w:t>
      </w:r>
      <w:proofErr w:type="spellStart"/>
      <w:r w:rsidRPr="007E0D05">
        <w:t>sidelink</w:t>
      </w:r>
      <w:proofErr w:type="spellEnd"/>
      <w:r w:rsidRPr="007E0D05">
        <w:t xml:space="preserve"> enhancement</w:t>
      </w:r>
      <w:r>
        <w:t>,” LGE.</w:t>
      </w:r>
    </w:p>
    <w:p w14:paraId="3B166C94" w14:textId="146AE835" w:rsidR="007E0D05" w:rsidRDefault="007E0D05" w:rsidP="00510F7C">
      <w:pPr>
        <w:pStyle w:val="References"/>
      </w:pPr>
      <w:r>
        <w:t>R1-2205547, “</w:t>
      </w:r>
      <w:r w:rsidRPr="007E0D05">
        <w:t>Feature lead summary #6 for AI 8.11.2 Inter-UE coordination for Mode 2 enhancements</w:t>
      </w:r>
      <w:r>
        <w:t>,” LGE.</w:t>
      </w:r>
    </w:p>
    <w:p w14:paraId="645AFD70" w14:textId="40C4927F" w:rsidR="009372A0" w:rsidRDefault="009372A0" w:rsidP="00510F7C">
      <w:pPr>
        <w:pStyle w:val="References"/>
      </w:pPr>
      <w:r>
        <w:t>R1-2207767, “</w:t>
      </w:r>
      <w:r w:rsidRPr="009372A0">
        <w:t>Feature lead summary #2 for AI 8.11 Inter-UE coordination for Mode 2 enhancements</w:t>
      </w:r>
      <w:r>
        <w:t>,” LGE.</w:t>
      </w:r>
    </w:p>
    <w:p w14:paraId="5F8C9263" w14:textId="2A39D6F5" w:rsidR="00A1201C" w:rsidRDefault="00A1201C" w:rsidP="008A2B60">
      <w:pPr>
        <w:rPr>
          <w:lang w:eastAsia="zh-CN"/>
        </w:rPr>
      </w:pPr>
    </w:p>
    <w:p w14:paraId="569D7BDE" w14:textId="77777777" w:rsidR="00104656" w:rsidRDefault="00104656" w:rsidP="00104656"/>
    <w:p w14:paraId="72A5E95C" w14:textId="77777777" w:rsidR="00104656" w:rsidRDefault="00104656" w:rsidP="00104656">
      <w:pPr>
        <w:pStyle w:val="Heading1"/>
        <w:numPr>
          <w:ilvl w:val="0"/>
          <w:numId w:val="0"/>
        </w:numPr>
        <w:ind w:left="432" w:hanging="432"/>
      </w:pPr>
      <w:bookmarkStart w:id="6" w:name="_Ref101433217"/>
      <w:r>
        <w:t>Appendix</w:t>
      </w:r>
      <w:bookmarkEnd w:id="6"/>
    </w:p>
    <w:p w14:paraId="61F655F9" w14:textId="1451247A" w:rsidR="00104656" w:rsidRDefault="00104656" w:rsidP="00104656">
      <w:r>
        <w:t xml:space="preserve">The </w:t>
      </w:r>
      <w:r w:rsidR="00540FEC">
        <w:t>TP is</w:t>
      </w:r>
      <w:r>
        <w:t xml:space="preserve"> provided below.</w:t>
      </w:r>
    </w:p>
    <w:p w14:paraId="789049FA" w14:textId="360F6C73" w:rsidR="00104656" w:rsidRDefault="00104656" w:rsidP="00104656">
      <w:pPr>
        <w:rPr>
          <w:b/>
          <w:bCs/>
          <w:i/>
          <w:iCs/>
        </w:rPr>
      </w:pPr>
    </w:p>
    <w:tbl>
      <w:tblPr>
        <w:tblW w:w="9313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618"/>
      </w:tblGrid>
      <w:tr w:rsidR="00104656" w14:paraId="5D5EF346" w14:textId="77777777" w:rsidTr="007F5E1E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73071C" w14:textId="77777777" w:rsidR="00104656" w:rsidRDefault="00104656" w:rsidP="007F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E4B0CA" w14:textId="1C581FA3" w:rsidR="00104656" w:rsidRDefault="002951D2" w:rsidP="007F5E1E">
            <w:pPr>
              <w:pStyle w:val="CRCoverPage"/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The specification on the </w:t>
            </w:r>
            <w:r w:rsidR="00085358" w:rsidRPr="00064BEE">
              <w:rPr>
                <w:rFonts w:eastAsia="MS Mincho"/>
                <w:lang w:val="en-US" w:eastAsia="ja-JP"/>
              </w:rPr>
              <w:t xml:space="preserve">determination of UE-B </w:t>
            </w:r>
            <w:r>
              <w:rPr>
                <w:rFonts w:eastAsia="MS Mincho"/>
                <w:lang w:val="en-US" w:eastAsia="ja-JP"/>
              </w:rPr>
              <w:t>does not cover the case</w:t>
            </w:r>
            <w:r w:rsidR="00085358" w:rsidRPr="00064BEE">
              <w:rPr>
                <w:rFonts w:eastAsia="MS Mincho"/>
                <w:lang w:val="en-US" w:eastAsia="ja-JP"/>
              </w:rPr>
              <w:t xml:space="preserve"> when </w:t>
            </w:r>
            <w:r w:rsidR="00085358" w:rsidRPr="00540FEC">
              <w:rPr>
                <w:iCs/>
              </w:rPr>
              <w:t xml:space="preserve">at least one of UEs scheduling </w:t>
            </w:r>
            <w:r w:rsidR="00085358" w:rsidRPr="00E226D7">
              <w:rPr>
                <w:iCs/>
              </w:rPr>
              <w:t xml:space="preserve">conflicting TBs </w:t>
            </w:r>
            <w:r>
              <w:rPr>
                <w:iCs/>
              </w:rPr>
              <w:t>does not</w:t>
            </w:r>
            <w:r w:rsidR="00085358" w:rsidRPr="00E226D7">
              <w:rPr>
                <w:iCs/>
              </w:rPr>
              <w:t xml:space="preserve"> support Scheme </w:t>
            </w:r>
            <w:r>
              <w:rPr>
                <w:iCs/>
              </w:rPr>
              <w:t>2</w:t>
            </w:r>
          </w:p>
        </w:tc>
      </w:tr>
      <w:tr w:rsidR="00104656" w14:paraId="56B73415" w14:textId="77777777" w:rsidTr="007F5E1E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A79F9F" w14:textId="77777777" w:rsidR="00104656" w:rsidRDefault="00104656" w:rsidP="007F5E1E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A34C6A" w14:textId="77777777" w:rsidR="00104656" w:rsidRDefault="00104656" w:rsidP="007F5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656" w14:paraId="05DADB34" w14:textId="77777777" w:rsidTr="007F5E1E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55DE99" w14:textId="77777777" w:rsidR="00104656" w:rsidRDefault="00104656" w:rsidP="007F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496CAB" w14:textId="315E6BC4" w:rsidR="00104656" w:rsidRDefault="00085358" w:rsidP="007F5E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determination of UE-B when </w:t>
            </w:r>
            <w:r w:rsidRPr="00475FD5">
              <w:rPr>
                <w:rFonts w:cs="Times"/>
                <w:iCs/>
              </w:rPr>
              <w:t xml:space="preserve">at least one of UEs scheduling conflicting TBs </w:t>
            </w:r>
            <w:r w:rsidR="002951D2">
              <w:rPr>
                <w:rFonts w:cs="Times"/>
                <w:iCs/>
              </w:rPr>
              <w:t>does not</w:t>
            </w:r>
            <w:r w:rsidRPr="00475FD5">
              <w:rPr>
                <w:rFonts w:cs="Times"/>
                <w:iCs/>
              </w:rPr>
              <w:t xml:space="preserve"> support Scheme 2</w:t>
            </w:r>
          </w:p>
        </w:tc>
      </w:tr>
      <w:tr w:rsidR="00104656" w14:paraId="3A84AE2E" w14:textId="77777777" w:rsidTr="007F5E1E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180FC4" w14:textId="77777777" w:rsidR="00104656" w:rsidRDefault="00104656" w:rsidP="007F5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219CAF" w14:textId="77777777" w:rsidR="00104656" w:rsidRDefault="00104656" w:rsidP="007F5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656" w14:paraId="761DBA08" w14:textId="77777777" w:rsidTr="007F5E1E"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1AF4EE" w14:textId="77777777" w:rsidR="00104656" w:rsidRDefault="00104656" w:rsidP="007F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832F640" w14:textId="7BC27106" w:rsidR="00104656" w:rsidRPr="007F5E1E" w:rsidRDefault="00F156AD" w:rsidP="007F5E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Ambiguous specifications which may l</w:t>
            </w:r>
            <w:r w:rsidR="00085358">
              <w:rPr>
                <w:noProof/>
              </w:rPr>
              <w:t>imit the use cases of inter UE coordination Scheme 2 and impact the performance</w:t>
            </w:r>
          </w:p>
        </w:tc>
      </w:tr>
    </w:tbl>
    <w:p w14:paraId="6D76BB5E" w14:textId="77777777" w:rsidR="00104656" w:rsidRDefault="00104656" w:rsidP="00104656">
      <w:pPr>
        <w:rPr>
          <w:rFonts w:cs="Times"/>
          <w:iCs/>
          <w:szCs w:val="20"/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04656" w14:paraId="1626594E" w14:textId="77777777" w:rsidTr="007F5E1E">
        <w:tc>
          <w:tcPr>
            <w:tcW w:w="9307" w:type="dxa"/>
          </w:tcPr>
          <w:p w14:paraId="7EFEE5BA" w14:textId="11C5CD4D" w:rsidR="00104656" w:rsidRDefault="00104656" w:rsidP="007F5E1E">
            <w:pPr>
              <w:keepNext/>
              <w:keepLines/>
              <w:spacing w:before="180"/>
              <w:ind w:left="1134" w:hanging="1134"/>
              <w:jc w:val="left"/>
              <w:outlineLvl w:val="1"/>
            </w:pPr>
            <w:r>
              <w:t xml:space="preserve">Text proposal for </w:t>
            </w:r>
            <w:r w:rsidR="00834C18">
              <w:t xml:space="preserve">determination of UE-B </w:t>
            </w:r>
            <w:r>
              <w:t>in TS38.21</w:t>
            </w:r>
            <w:r w:rsidR="00F30280">
              <w:t>3</w:t>
            </w:r>
            <w:r>
              <w:t xml:space="preserve"> Section </w:t>
            </w:r>
            <w:r w:rsidR="00C11D40">
              <w:t>16.3.0</w:t>
            </w:r>
            <w:r>
              <w:t xml:space="preserve"> </w:t>
            </w:r>
          </w:p>
          <w:p w14:paraId="13C01605" w14:textId="77777777" w:rsidR="00104656" w:rsidRDefault="00104656" w:rsidP="007F5E1E">
            <w:bookmarkStart w:id="7" w:name="_Toc29673242"/>
            <w:bookmarkStart w:id="8" w:name="_Toc29673383"/>
            <w:bookmarkStart w:id="9" w:name="_Toc29674376"/>
            <w:bookmarkStart w:id="10" w:name="_Toc36645606"/>
            <w:bookmarkStart w:id="11" w:name="_Toc45810655"/>
            <w:bookmarkStart w:id="12" w:name="_Toc100147465"/>
            <w:r>
              <w:t xml:space="preserve">---------------------------------  Text proposal begins ----------------------------------------------- </w:t>
            </w:r>
          </w:p>
          <w:p w14:paraId="23F0AB6C" w14:textId="77777777" w:rsidR="00C11D40" w:rsidRPr="005B0583" w:rsidRDefault="00C11D40" w:rsidP="00E226D7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</w:pPr>
            <w:bookmarkStart w:id="13" w:name="_Toc99993867"/>
            <w:bookmarkEnd w:id="7"/>
            <w:bookmarkEnd w:id="8"/>
            <w:bookmarkEnd w:id="9"/>
            <w:bookmarkEnd w:id="10"/>
            <w:bookmarkEnd w:id="11"/>
            <w:bookmarkEnd w:id="12"/>
            <w:r w:rsidRPr="005B0583">
              <w:t>16.3.0</w:t>
            </w:r>
            <w:r w:rsidRPr="005B0583">
              <w:tab/>
              <w:t>UE procedure for transmitting PSFCH with control information</w:t>
            </w:r>
            <w:bookmarkEnd w:id="13"/>
          </w:p>
          <w:p w14:paraId="2D01BA8E" w14:textId="77777777" w:rsidR="00104656" w:rsidRPr="007F5E1E" w:rsidRDefault="00104656" w:rsidP="007F5E1E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4"/>
                <w:lang w:eastAsia="zh-CN"/>
              </w:rPr>
            </w:pPr>
            <w:r>
              <w:rPr>
                <w:color w:val="FF0000"/>
                <w:sz w:val="24"/>
                <w:lang w:eastAsia="zh-CN"/>
              </w:rPr>
              <w:t>*** Unchanged text is omitted ***</w:t>
            </w:r>
          </w:p>
          <w:p w14:paraId="143CE4E2" w14:textId="77777777" w:rsidR="008D4658" w:rsidRPr="00C92D91" w:rsidRDefault="008D4658" w:rsidP="008D4658">
            <w:r w:rsidRPr="005B0583">
              <w:t xml:space="preserve">A first UE </w:t>
            </w:r>
            <w:r>
              <w:t>determines a UE for providing</w:t>
            </w:r>
            <w:r w:rsidRPr="005B0583">
              <w:t xml:space="preserve"> the conflict information </w:t>
            </w:r>
            <w:r>
              <w:t xml:space="preserve">to </w:t>
            </w:r>
            <w:r w:rsidRPr="005B0583">
              <w:t>in a PSFCH</w:t>
            </w:r>
            <w:r>
              <w:t xml:space="preserve"> as follows</w:t>
            </w:r>
          </w:p>
          <w:p w14:paraId="7F2577B5" w14:textId="77777777" w:rsidR="008D4658" w:rsidRPr="005B0583" w:rsidRDefault="008D4658" w:rsidP="008D4658">
            <w:pPr>
              <w:pStyle w:val="B1"/>
              <w:rPr>
                <w:lang w:val="en-US"/>
              </w:rPr>
            </w:pPr>
            <w:r w:rsidRPr="005B0583">
              <w:t>-</w:t>
            </w:r>
            <w:r w:rsidRPr="005B0583">
              <w:tab/>
            </w:r>
            <w:r>
              <w:rPr>
                <w:lang w:val="en-US"/>
              </w:rPr>
              <w:t xml:space="preserve">if, for a resource pool, </w:t>
            </w:r>
            <w:r w:rsidRPr="007053C7">
              <w:rPr>
                <w:i/>
                <w:iCs/>
                <w:lang w:val="en-US"/>
              </w:rPr>
              <w:t>typeAUEScheme2</w:t>
            </w:r>
            <w:r>
              <w:rPr>
                <w:lang w:val="en-US"/>
              </w:rPr>
              <w:t xml:space="preserve"> is disabled, the first UE </w:t>
            </w:r>
            <w:r w:rsidRPr="005B0583">
              <w:rPr>
                <w:lang w:val="en-US"/>
              </w:rPr>
              <w:t xml:space="preserve">has </w:t>
            </w:r>
            <w:r>
              <w:rPr>
                <w:lang w:val="en-US"/>
              </w:rPr>
              <w:t xml:space="preserve">been indicated </w:t>
            </w:r>
            <w:r w:rsidRPr="005B0583">
              <w:rPr>
                <w:lang w:val="en-US"/>
              </w:rPr>
              <w:t xml:space="preserve">a first reserved resource and a second reserved resource as resources for PSSCH reception or, if </w:t>
            </w:r>
            <w:r>
              <w:rPr>
                <w:lang w:val="en-US"/>
              </w:rPr>
              <w:t>for</w:t>
            </w:r>
            <w:r w:rsidRPr="005B0583">
              <w:rPr>
                <w:lang w:val="en-US"/>
              </w:rPr>
              <w:t xml:space="preserve"> a resource pool </w:t>
            </w:r>
            <w:r w:rsidRPr="007053C7">
              <w:rPr>
                <w:i/>
                <w:iCs/>
                <w:lang w:val="en-US"/>
              </w:rPr>
              <w:t>typeAUEScheme2</w:t>
            </w:r>
            <w:r>
              <w:rPr>
                <w:lang w:val="en-US"/>
              </w:rPr>
              <w:t xml:space="preserve"> is enabled</w:t>
            </w:r>
            <w:r w:rsidRPr="005B0583">
              <w:rPr>
                <w:lang w:val="en-US"/>
              </w:rPr>
              <w:t xml:space="preserve">, has </w:t>
            </w:r>
            <w:r>
              <w:rPr>
                <w:lang w:val="en-US"/>
              </w:rPr>
              <w:t xml:space="preserve">been indicated </w:t>
            </w:r>
            <w:r w:rsidRPr="005B0583">
              <w:rPr>
                <w:lang w:val="en-US"/>
              </w:rPr>
              <w:t>at least the first reserved resource or the second reserved resource for PSSCH reception,</w:t>
            </w:r>
          </w:p>
          <w:p w14:paraId="5B6E5124" w14:textId="77777777" w:rsidR="008D4658" w:rsidRPr="005B0583" w:rsidRDefault="008D4658" w:rsidP="008D4658">
            <w:pPr>
              <w:pStyle w:val="B1"/>
              <w:rPr>
                <w:lang w:val="en-US"/>
              </w:rPr>
            </w:pPr>
            <w:r w:rsidRPr="005B0583">
              <w:t>-</w:t>
            </w:r>
            <w:r w:rsidRPr="005B0583">
              <w:tab/>
            </w:r>
            <w:r w:rsidRPr="005B0583">
              <w:rPr>
                <w:lang w:val="en-US"/>
              </w:rPr>
              <w:t xml:space="preserve">detects a first SCI format 1-A that includes a first priority value,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oMath>
            <w:r w:rsidRPr="005B0583">
              <w:rPr>
                <w:lang w:val="en-US"/>
              </w:rPr>
              <w:t xml:space="preserve">, and </w:t>
            </w:r>
            <w:r>
              <w:rPr>
                <w:lang w:val="en-US"/>
              </w:rPr>
              <w:t>the</w:t>
            </w:r>
            <w:r w:rsidRPr="005B0583">
              <w:t xml:space="preserve"> first </w:t>
            </w:r>
            <w:r w:rsidRPr="005B0583">
              <w:rPr>
                <w:lang w:val="en-US"/>
              </w:rPr>
              <w:t xml:space="preserve">reserved resource </w:t>
            </w:r>
            <w:r w:rsidRPr="005B0583">
              <w:t xml:space="preserve">for PSSCH transmission </w:t>
            </w:r>
            <w:r w:rsidRPr="005B0583">
              <w:rPr>
                <w:lang w:val="en-US"/>
              </w:rPr>
              <w:t>from</w:t>
            </w:r>
            <w:r w:rsidRPr="005B0583">
              <w:t xml:space="preserve"> a second UE</w:t>
            </w:r>
            <w:r w:rsidRPr="005B0583">
              <w:rPr>
                <w:lang w:val="en-US"/>
              </w:rPr>
              <w:t>,</w:t>
            </w:r>
          </w:p>
          <w:p w14:paraId="322BAB9E" w14:textId="77777777" w:rsidR="008D4658" w:rsidRPr="005B0583" w:rsidRDefault="008D4658" w:rsidP="008D4658">
            <w:pPr>
              <w:pStyle w:val="B1"/>
              <w:rPr>
                <w:lang w:val="en-US"/>
              </w:rPr>
            </w:pPr>
            <w:r w:rsidRPr="005B0583">
              <w:t>-</w:t>
            </w:r>
            <w:r w:rsidRPr="005B0583">
              <w:tab/>
            </w:r>
            <w:r w:rsidRPr="005B0583">
              <w:rPr>
                <w:lang w:val="en-US"/>
              </w:rPr>
              <w:t xml:space="preserve">detects a second SCI format 1-A that includes a second priority value,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oMath>
            <w:r w:rsidRPr="005B0583">
              <w:rPr>
                <w:lang w:val="en-US"/>
              </w:rPr>
              <w:t xml:space="preserve">, and </w:t>
            </w:r>
            <w:r>
              <w:rPr>
                <w:lang w:val="en-US"/>
              </w:rPr>
              <w:t>the</w:t>
            </w:r>
            <w:r w:rsidRPr="005B0583">
              <w:t xml:space="preserve"> second </w:t>
            </w:r>
            <w:r w:rsidRPr="005B0583">
              <w:rPr>
                <w:lang w:val="en-US"/>
              </w:rPr>
              <w:t xml:space="preserve">reserved resource </w:t>
            </w:r>
            <w:r w:rsidRPr="005B0583">
              <w:t xml:space="preserve">for PSSCH transmission </w:t>
            </w:r>
            <w:r w:rsidRPr="005B0583">
              <w:rPr>
                <w:lang w:val="en-US"/>
              </w:rPr>
              <w:t>from</w:t>
            </w:r>
            <w:r w:rsidRPr="005B0583">
              <w:t xml:space="preserve"> a </w:t>
            </w:r>
            <w:r w:rsidRPr="005B0583">
              <w:rPr>
                <w:lang w:val="en-US"/>
              </w:rPr>
              <w:t>third</w:t>
            </w:r>
            <w:r w:rsidRPr="005B0583">
              <w:t xml:space="preserve"> </w:t>
            </w:r>
            <w:r w:rsidRPr="005B0583">
              <w:rPr>
                <w:lang w:val="en-US"/>
              </w:rPr>
              <w:t>UE, and</w:t>
            </w:r>
          </w:p>
          <w:p w14:paraId="5063A88F" w14:textId="77777777" w:rsidR="008D4658" w:rsidRDefault="008D4658" w:rsidP="008D4658">
            <w:pPr>
              <w:pStyle w:val="B1"/>
              <w:rPr>
                <w:lang w:val="en-US"/>
              </w:rPr>
            </w:pPr>
            <w:bookmarkStart w:id="14" w:name="_Hlk88594368"/>
            <w:r w:rsidRPr="005B0583">
              <w:t>-</w:t>
            </w:r>
            <w:r w:rsidRPr="005B0583">
              <w:tab/>
            </w:r>
            <w:r w:rsidRPr="005B0583">
              <w:rPr>
                <w:lang w:val="en-US"/>
              </w:rPr>
              <w:t>determines that the first and second resources overlap in time and frequency</w:t>
            </w:r>
          </w:p>
          <w:p w14:paraId="1A465FD3" w14:textId="77777777" w:rsidR="008D4658" w:rsidRPr="00B26273" w:rsidRDefault="008D4658" w:rsidP="008D4658">
            <w:pPr>
              <w:pStyle w:val="B1"/>
              <w:rPr>
                <w:lang w:val="en-US"/>
              </w:rPr>
            </w:pPr>
            <w:r w:rsidRPr="00B26273">
              <w:rPr>
                <w:lang w:val="en-US"/>
              </w:rPr>
              <w:t>-</w:t>
            </w:r>
            <w:r w:rsidRPr="00B26273">
              <w:rPr>
                <w:lang w:val="en-US"/>
              </w:rPr>
              <w:tab/>
              <w:t>the PSFCH occasions for resource conflict information of the second UE and the third UE are valid</w:t>
            </w:r>
          </w:p>
          <w:p w14:paraId="18D6EE62" w14:textId="77777777" w:rsidR="008D4658" w:rsidRPr="00B26273" w:rsidRDefault="008D4658" w:rsidP="008D4658">
            <w:pPr>
              <w:pStyle w:val="B1"/>
            </w:pPr>
            <w:r w:rsidRPr="00B26273">
              <w:rPr>
                <w:lang w:val="en-US"/>
              </w:rPr>
              <w:t>-</w:t>
            </w:r>
            <w:r w:rsidRPr="00B26273">
              <w:rPr>
                <w:lang w:val="en-US"/>
              </w:rPr>
              <w:tab/>
              <w:t xml:space="preserve">the </w:t>
            </w:r>
            <w:proofErr w:type="spellStart"/>
            <w:r w:rsidRPr="00B26273">
              <w:rPr>
                <w:rFonts w:eastAsia="Gulim"/>
                <w:iCs/>
                <w:lang w:eastAsia="ja-JP"/>
              </w:rPr>
              <w:t>indicationUEB</w:t>
            </w:r>
            <w:proofErr w:type="spellEnd"/>
            <w:r w:rsidRPr="00B26273">
              <w:rPr>
                <w:rFonts w:eastAsia="Gulim"/>
                <w:lang w:val="en-US" w:eastAsia="ja-JP"/>
              </w:rPr>
              <w:t xml:space="preserve"> flag in SCI Format 1-A from the second UE and the third UE is set to 1, if </w:t>
            </w:r>
            <w:r w:rsidRPr="00B26273">
              <w:rPr>
                <w:rFonts w:eastAsia="Gulim"/>
                <w:i/>
                <w:lang w:val="en-US" w:eastAsia="ja-JP"/>
              </w:rPr>
              <w:t>indicationUEBScheme2</w:t>
            </w:r>
            <w:r w:rsidRPr="00B26273">
              <w:rPr>
                <w:rFonts w:eastAsia="Gulim"/>
                <w:lang w:val="en-US" w:eastAsia="ja-JP"/>
              </w:rPr>
              <w:t xml:space="preserve"> = </w:t>
            </w:r>
            <w:r>
              <w:rPr>
                <w:rFonts w:eastAsia="Gulim"/>
                <w:lang w:val="en-US" w:eastAsia="ja-JP"/>
              </w:rPr>
              <w:t>'</w:t>
            </w:r>
            <w:r w:rsidRPr="00B26273">
              <w:rPr>
                <w:rFonts w:eastAsia="Gulim"/>
                <w:lang w:val="en-US" w:eastAsia="ja-JP"/>
              </w:rPr>
              <w:t>enabled</w:t>
            </w:r>
            <w:r>
              <w:rPr>
                <w:rFonts w:eastAsia="Gulim"/>
                <w:lang w:val="en-US" w:eastAsia="ja-JP"/>
              </w:rPr>
              <w:t>'</w:t>
            </w:r>
            <w:r w:rsidRPr="00B26273">
              <w:t xml:space="preserve"> </w:t>
            </w:r>
          </w:p>
          <w:p w14:paraId="0883D915" w14:textId="77777777" w:rsidR="008D4658" w:rsidRPr="00B26273" w:rsidRDefault="008D4658" w:rsidP="008D4658">
            <w:pPr>
              <w:pStyle w:val="B1"/>
              <w:rPr>
                <w:lang w:val="en-US"/>
              </w:rPr>
            </w:pPr>
            <w:r w:rsidRPr="00B26273">
              <w:t>-</w:t>
            </w:r>
            <w:r w:rsidRPr="00B26273">
              <w:tab/>
            </w:r>
            <w:r w:rsidRPr="00B26273">
              <w:rPr>
                <w:lang w:val="en-US"/>
              </w:rPr>
              <w:t xml:space="preserve">determines the first SCI format 1-A and the second SCI format 1-A are not received later than </w:t>
            </w:r>
            <w:proofErr w:type="spellStart"/>
            <w:r w:rsidRPr="00B26273">
              <w:rPr>
                <w:i/>
                <w:iCs/>
                <w:lang w:val="en-US"/>
              </w:rPr>
              <w:t>sl-MinTimeGapPSFCH</w:t>
            </w:r>
            <w:proofErr w:type="spellEnd"/>
            <w:r w:rsidRPr="00B26273">
              <w:rPr>
                <w:lang w:val="en-US"/>
              </w:rPr>
              <w:t xml:space="preserve"> before the PSFCH occasion for conflict information</w:t>
            </w:r>
          </w:p>
          <w:bookmarkEnd w:id="14"/>
          <w:p w14:paraId="452BA5F0" w14:textId="77777777" w:rsidR="008D4658" w:rsidRPr="00B26273" w:rsidRDefault="008D4658" w:rsidP="008D4658">
            <w:pPr>
              <w:pStyle w:val="B1"/>
              <w:rPr>
                <w:lang w:val="en-US"/>
              </w:rPr>
            </w:pPr>
            <w:r w:rsidRPr="00B26273">
              <w:t>-</w:t>
            </w:r>
            <w:r w:rsidRPr="00B26273">
              <w:tab/>
            </w:r>
            <w:r w:rsidRPr="00B26273">
              <w:rPr>
                <w:lang w:val="en-US"/>
              </w:rPr>
              <w:t>determines to transmit to the second UE the PSFCH with the conflict information</w:t>
            </w:r>
          </w:p>
          <w:p w14:paraId="3689C194" w14:textId="77777777" w:rsidR="008D4658" w:rsidRPr="00B26273" w:rsidRDefault="008D4658" w:rsidP="008D4658">
            <w:pPr>
              <w:pStyle w:val="B1"/>
              <w:rPr>
                <w:lang w:val="en-US"/>
              </w:rPr>
            </w:pPr>
            <w:r w:rsidRPr="00B26273">
              <w:rPr>
                <w:lang w:val="en-US"/>
              </w:rPr>
              <w:t>-</w:t>
            </w:r>
            <w:r w:rsidRPr="00B26273">
              <w:rPr>
                <w:lang w:val="en-US"/>
              </w:rPr>
              <w:tab/>
              <w:t xml:space="preserve">determines to transmit to either the second UE or the third UE the PSFCH with the conflict information,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oMath>
          </w:p>
          <w:p w14:paraId="036E0C56" w14:textId="22D5B9F1" w:rsidR="00C11D40" w:rsidRPr="00E226D7" w:rsidRDefault="00C11D40" w:rsidP="00C11D40">
            <w:pPr>
              <w:pStyle w:val="B1"/>
              <w:rPr>
                <w:color w:val="FF0000"/>
                <w:u w:val="single"/>
                <w:lang w:val="en-US"/>
              </w:rPr>
            </w:pPr>
            <w:bookmarkStart w:id="15" w:name="_Hlk101532874"/>
            <w:r w:rsidRPr="00E226D7">
              <w:rPr>
                <w:color w:val="FF0000"/>
                <w:u w:val="single"/>
              </w:rPr>
              <w:t xml:space="preserve">-    </w:t>
            </w:r>
            <w:r w:rsidRPr="00E226D7">
              <w:rPr>
                <w:color w:val="FF0000"/>
                <w:u w:val="single"/>
                <w:lang w:val="en-US"/>
              </w:rPr>
              <w:t xml:space="preserve">determines to transmit to the third UE the PSFCH with the conflict information regardless of the values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FF0000"/>
                  <w:u w:val="single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2</m:t>
                  </m:r>
                </m:sub>
              </m:sSub>
            </m:oMath>
            <w:r w:rsidRPr="00E226D7">
              <w:rPr>
                <w:color w:val="FF0000"/>
                <w:u w:val="single"/>
              </w:rPr>
              <w:t xml:space="preserve">, if </w:t>
            </w:r>
            <w:r w:rsidRPr="00E226D7">
              <w:rPr>
                <w:color w:val="FF0000"/>
                <w:u w:val="single"/>
                <w:lang w:val="en-US"/>
              </w:rPr>
              <w:t xml:space="preserve">the </w:t>
            </w:r>
            <w:proofErr w:type="spellStart"/>
            <w:r w:rsidRPr="00E226D7">
              <w:rPr>
                <w:rFonts w:eastAsia="Gulim"/>
                <w:i/>
                <w:color w:val="FF0000"/>
                <w:u w:val="single"/>
                <w:lang w:eastAsia="ja-JP"/>
              </w:rPr>
              <w:t>indicationUEB</w:t>
            </w:r>
            <w:proofErr w:type="spellEnd"/>
            <w:r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 flag in SCI Format 1-A from the second UE is set to 0 and</w:t>
            </w:r>
            <w:r w:rsidR="00024129" w:rsidRPr="00E226D7">
              <w:rPr>
                <w:color w:val="FF0000"/>
                <w:u w:val="single"/>
                <w:lang w:val="en-US"/>
              </w:rPr>
              <w:t xml:space="preserve"> the </w:t>
            </w:r>
            <w:proofErr w:type="spellStart"/>
            <w:r w:rsidR="00024129" w:rsidRPr="00E226D7">
              <w:rPr>
                <w:rFonts w:eastAsia="Gulim"/>
                <w:i/>
                <w:color w:val="FF0000"/>
                <w:u w:val="single"/>
                <w:lang w:eastAsia="ja-JP"/>
              </w:rPr>
              <w:t>indicationUEB</w:t>
            </w:r>
            <w:proofErr w:type="spellEnd"/>
            <w:r w:rsidR="00024129"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 flag in SCI Format 1-A</w:t>
            </w:r>
            <w:r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 </w:t>
            </w:r>
            <w:r w:rsidR="00024129"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from </w:t>
            </w:r>
            <w:r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the third UE is set to 1, and </w:t>
            </w:r>
            <w:r w:rsidRPr="00E226D7">
              <w:rPr>
                <w:rFonts w:eastAsia="Gulim"/>
                <w:i/>
                <w:color w:val="FF0000"/>
                <w:u w:val="single"/>
                <w:lang w:val="en-US" w:eastAsia="ja-JP"/>
              </w:rPr>
              <w:t>indicationUEBScheme2</w:t>
            </w:r>
            <w:r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 = 'enabled'</w:t>
            </w:r>
            <w:bookmarkEnd w:id="15"/>
          </w:p>
          <w:p w14:paraId="65E8DE60" w14:textId="77777777" w:rsidR="00104656" w:rsidRPr="007F5E1E" w:rsidRDefault="00104656" w:rsidP="007F5E1E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4"/>
                <w:lang w:eastAsia="zh-CN"/>
              </w:rPr>
            </w:pPr>
            <w:r>
              <w:rPr>
                <w:color w:val="FF0000"/>
                <w:sz w:val="24"/>
                <w:lang w:eastAsia="zh-CN"/>
              </w:rPr>
              <w:t>*** Unchanged text is omitted ***</w:t>
            </w:r>
          </w:p>
          <w:p w14:paraId="31A80721" w14:textId="77777777" w:rsidR="00104656" w:rsidRPr="007F5E1E" w:rsidRDefault="00104656" w:rsidP="007F5E1E">
            <w:r>
              <w:t xml:space="preserve">---------------------------------  Text proposal ends ----------------------------------------------- </w:t>
            </w:r>
          </w:p>
        </w:tc>
      </w:tr>
    </w:tbl>
    <w:p w14:paraId="583CB06B" w14:textId="77777777" w:rsidR="00104656" w:rsidRDefault="00104656" w:rsidP="00104656">
      <w:pPr>
        <w:rPr>
          <w:rFonts w:cs="Times"/>
          <w:iCs/>
          <w:szCs w:val="20"/>
          <w:lang w:eastAsia="x-none"/>
        </w:rPr>
      </w:pPr>
    </w:p>
    <w:p w14:paraId="3EF21F4B" w14:textId="77777777" w:rsidR="007878FE" w:rsidRPr="004435F2" w:rsidRDefault="007878FE" w:rsidP="008F58FD">
      <w:pPr>
        <w:rPr>
          <w:lang w:eastAsia="zh-CN"/>
        </w:rPr>
      </w:pPr>
    </w:p>
    <w:sectPr w:rsidR="007878FE" w:rsidRPr="004435F2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C6617" w14:textId="77777777" w:rsidR="008073D0" w:rsidRDefault="008073D0">
      <w:r>
        <w:separator/>
      </w:r>
    </w:p>
  </w:endnote>
  <w:endnote w:type="continuationSeparator" w:id="0">
    <w:p w14:paraId="4051645A" w14:textId="77777777" w:rsidR="008073D0" w:rsidRDefault="00807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04B22" w14:textId="77777777" w:rsidR="008073D0" w:rsidRDefault="008073D0">
      <w:r>
        <w:separator/>
      </w:r>
    </w:p>
  </w:footnote>
  <w:footnote w:type="continuationSeparator" w:id="0">
    <w:p w14:paraId="2A9B02E4" w14:textId="77777777" w:rsidR="008073D0" w:rsidRDefault="00807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A670913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7AA479A8">
      <w:start w:val="1"/>
      <w:numFmt w:val="bullet"/>
      <w:lvlText w:val="-"/>
      <w:lvlJc w:val="left"/>
      <w:pPr>
        <w:ind w:left="1225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25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202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" w15:restartNumberingAfterBreak="0">
    <w:nsid w:val="03A63947"/>
    <w:multiLevelType w:val="hybridMultilevel"/>
    <w:tmpl w:val="E0CA408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sz w:val="16"/>
        <w:lang w:val="en-US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A80C6476">
      <w:start w:val="1"/>
      <w:numFmt w:val="bullet"/>
      <w:lvlText w:val="−"/>
      <w:lvlJc w:val="left"/>
      <w:pPr>
        <w:ind w:left="1600" w:hanging="400"/>
      </w:pPr>
      <w:rPr>
        <w:rFonts w:ascii="Calibri" w:hAnsi="Calibri" w:hint="default"/>
      </w:rPr>
    </w:lvl>
    <w:lvl w:ilvl="3" w:tplc="E33ACECE">
      <w:numFmt w:val="bullet"/>
      <w:lvlText w:val="»"/>
      <w:lvlJc w:val="left"/>
      <w:pPr>
        <w:ind w:left="2000" w:hanging="400"/>
      </w:pPr>
      <w:rPr>
        <w:rFonts w:ascii="Calibri" w:hAnsi="Calibri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B1C66"/>
    <w:multiLevelType w:val="hybridMultilevel"/>
    <w:tmpl w:val="1EAE497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cs="Times New Roman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4885D7C"/>
    <w:multiLevelType w:val="hybridMultilevel"/>
    <w:tmpl w:val="37DC7988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06ACF"/>
    <w:multiLevelType w:val="multilevel"/>
    <w:tmpl w:val="8B56E7D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6" w15:restartNumberingAfterBreak="0">
    <w:nsid w:val="295677FE"/>
    <w:multiLevelType w:val="multilevel"/>
    <w:tmpl w:val="31C6FEB6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7" w15:restartNumberingAfterBreak="0">
    <w:nsid w:val="29F1306D"/>
    <w:multiLevelType w:val="hybridMultilevel"/>
    <w:tmpl w:val="13E6E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327AC"/>
    <w:multiLevelType w:val="multilevel"/>
    <w:tmpl w:val="0152141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b w:val="0"/>
        <w:sz w:val="22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9" w15:restartNumberingAfterBreak="0">
    <w:nsid w:val="2C021306"/>
    <w:multiLevelType w:val="multilevel"/>
    <w:tmpl w:val="7BFAB2FA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0" w15:restartNumberingAfterBreak="0">
    <w:nsid w:val="2E0E0B13"/>
    <w:multiLevelType w:val="hybridMultilevel"/>
    <w:tmpl w:val="F9165DCC"/>
    <w:lvl w:ilvl="0" w:tplc="6DC0D080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00008D"/>
    <w:multiLevelType w:val="hybridMultilevel"/>
    <w:tmpl w:val="CA8A9F7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A80C6476">
      <w:start w:val="1"/>
      <w:numFmt w:val="bullet"/>
      <w:lvlText w:val="−"/>
      <w:lvlJc w:val="left"/>
      <w:pPr>
        <w:ind w:left="1600" w:hanging="400"/>
      </w:pPr>
      <w:rPr>
        <w:rFonts w:ascii="Calibri" w:hAnsi="Calibri" w:hint="default"/>
      </w:rPr>
    </w:lvl>
    <w:lvl w:ilvl="3" w:tplc="E33ACECE">
      <w:numFmt w:val="bullet"/>
      <w:lvlText w:val="»"/>
      <w:lvlJc w:val="left"/>
      <w:pPr>
        <w:ind w:left="2000" w:hanging="400"/>
      </w:pPr>
      <w:rPr>
        <w:rFonts w:ascii="Calibri" w:hAnsi="Calibri" w:hint="default"/>
      </w:rPr>
    </w:lvl>
    <w:lvl w:ilvl="4" w:tplc="6DC0D080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 w:tplc="A80C6476">
      <w:start w:val="1"/>
      <w:numFmt w:val="bullet"/>
      <w:lvlText w:val="−"/>
      <w:lvlJc w:val="left"/>
      <w:pPr>
        <w:ind w:left="2800" w:hanging="40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4F85D2A"/>
    <w:multiLevelType w:val="hybridMultilevel"/>
    <w:tmpl w:val="888CD696"/>
    <w:lvl w:ilvl="0" w:tplc="ED6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7E55EC"/>
    <w:multiLevelType w:val="multilevel"/>
    <w:tmpl w:val="A79ECEC6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4"/>
      <w:numFmt w:val="bullet"/>
      <w:lvlText w:val="-"/>
      <w:lvlJc w:val="left"/>
      <w:pPr>
        <w:ind w:left="1200" w:hanging="400"/>
      </w:pPr>
      <w:rPr>
        <w:rFonts w:ascii="Calibri" w:eastAsiaTheme="minorEastAsia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AE5E46"/>
    <w:multiLevelType w:val="hybridMultilevel"/>
    <w:tmpl w:val="66623A2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17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BA96489"/>
    <w:multiLevelType w:val="hybridMultilevel"/>
    <w:tmpl w:val="3962C694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0C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EA712E7"/>
    <w:multiLevelType w:val="hybridMultilevel"/>
    <w:tmpl w:val="574EAD2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2043276"/>
    <w:multiLevelType w:val="hybridMultilevel"/>
    <w:tmpl w:val="30AC8094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4" w15:restartNumberingAfterBreak="0">
    <w:nsid w:val="5399571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color w:val="00000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EE829D3"/>
    <w:multiLevelType w:val="multilevel"/>
    <w:tmpl w:val="5B46F7A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27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2065531"/>
    <w:multiLevelType w:val="multilevel"/>
    <w:tmpl w:val="F620E848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0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1" w15:restartNumberingAfterBreak="0">
    <w:nsid w:val="6AB205CF"/>
    <w:multiLevelType w:val="multilevel"/>
    <w:tmpl w:val="236A17C4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2" w15:restartNumberingAfterBreak="0">
    <w:nsid w:val="6E660AA1"/>
    <w:multiLevelType w:val="hybridMultilevel"/>
    <w:tmpl w:val="781E8FE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3" w15:restartNumberingAfterBreak="0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4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5" w15:restartNumberingAfterBreak="0">
    <w:nsid w:val="73EF5E3D"/>
    <w:multiLevelType w:val="hybridMultilevel"/>
    <w:tmpl w:val="0452F6B2"/>
    <w:lvl w:ilvl="0" w:tplc="6DC0D080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44E1B4A"/>
    <w:multiLevelType w:val="hybridMultilevel"/>
    <w:tmpl w:val="B088E0C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4DE27C2"/>
    <w:multiLevelType w:val="multilevel"/>
    <w:tmpl w:val="E86623A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8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39" w15:restartNumberingAfterBreak="0">
    <w:nsid w:val="7D9D30FE"/>
    <w:multiLevelType w:val="multilevel"/>
    <w:tmpl w:val="81D2FD9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ED633AE"/>
    <w:multiLevelType w:val="hybridMultilevel"/>
    <w:tmpl w:val="0A62C5A6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18FE499A">
      <w:numFmt w:val="bullet"/>
      <w:lvlText w:val="›"/>
      <w:lvlJc w:val="left"/>
      <w:pPr>
        <w:ind w:left="1200" w:hanging="400"/>
      </w:pPr>
      <w:rPr>
        <w:rFonts w:ascii="Ericsson Capital TT" w:hAnsi="Ericsson Capital TT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A80C6476">
      <w:start w:val="1"/>
      <w:numFmt w:val="bullet"/>
      <w:lvlText w:val="−"/>
      <w:lvlJc w:val="left"/>
      <w:pPr>
        <w:ind w:left="2000" w:hanging="400"/>
      </w:pPr>
      <w:rPr>
        <w:rFonts w:ascii="Calibri" w:hAnsi="Calibri" w:cs="Times New Roman" w:hint="default"/>
      </w:rPr>
    </w:lvl>
    <w:lvl w:ilvl="4" w:tplc="6DC0D080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970090824">
    <w:abstractNumId w:val="15"/>
  </w:num>
  <w:num w:numId="2" w16cid:durableId="758718042">
    <w:abstractNumId w:val="12"/>
  </w:num>
  <w:num w:numId="3" w16cid:durableId="482310373">
    <w:abstractNumId w:val="27"/>
  </w:num>
  <w:num w:numId="4" w16cid:durableId="1538812176">
    <w:abstractNumId w:val="18"/>
  </w:num>
  <w:num w:numId="5" w16cid:durableId="683282949">
    <w:abstractNumId w:val="2"/>
  </w:num>
  <w:num w:numId="6" w16cid:durableId="796604713">
    <w:abstractNumId w:val="36"/>
  </w:num>
  <w:num w:numId="7" w16cid:durableId="942420333">
    <w:abstractNumId w:val="32"/>
  </w:num>
  <w:num w:numId="8" w16cid:durableId="94836571">
    <w:abstractNumId w:val="36"/>
  </w:num>
  <w:num w:numId="9" w16cid:durableId="1673215749">
    <w:abstractNumId w:val="3"/>
  </w:num>
  <w:num w:numId="10" w16cid:durableId="127402702">
    <w:abstractNumId w:val="0"/>
  </w:num>
  <w:num w:numId="11" w16cid:durableId="1301764481">
    <w:abstractNumId w:val="5"/>
  </w:num>
  <w:num w:numId="12" w16cid:durableId="103699033">
    <w:abstractNumId w:val="20"/>
  </w:num>
  <w:num w:numId="13" w16cid:durableId="700132521">
    <w:abstractNumId w:val="28"/>
  </w:num>
  <w:num w:numId="14" w16cid:durableId="408042514">
    <w:abstractNumId w:val="33"/>
  </w:num>
  <w:num w:numId="15" w16cid:durableId="2072995765">
    <w:abstractNumId w:val="14"/>
  </w:num>
  <w:num w:numId="16" w16cid:durableId="892354580">
    <w:abstractNumId w:val="6"/>
  </w:num>
  <w:num w:numId="17" w16cid:durableId="1653633557">
    <w:abstractNumId w:val="8"/>
  </w:num>
  <w:num w:numId="18" w16cid:durableId="672414211">
    <w:abstractNumId w:val="34"/>
  </w:num>
  <w:num w:numId="19" w16cid:durableId="786701278">
    <w:abstractNumId w:val="19"/>
  </w:num>
  <w:num w:numId="20" w16cid:durableId="1201535">
    <w:abstractNumId w:val="31"/>
  </w:num>
  <w:num w:numId="21" w16cid:durableId="1509059279">
    <w:abstractNumId w:val="29"/>
  </w:num>
  <w:num w:numId="22" w16cid:durableId="1683051195">
    <w:abstractNumId w:val="37"/>
  </w:num>
  <w:num w:numId="23" w16cid:durableId="2006205842">
    <w:abstractNumId w:val="9"/>
  </w:num>
  <w:num w:numId="24" w16cid:durableId="1476487947">
    <w:abstractNumId w:val="26"/>
  </w:num>
  <w:num w:numId="25" w16cid:durableId="534660979">
    <w:abstractNumId w:val="24"/>
  </w:num>
  <w:num w:numId="26" w16cid:durableId="1070036542">
    <w:abstractNumId w:val="39"/>
  </w:num>
  <w:num w:numId="27" w16cid:durableId="1257323075">
    <w:abstractNumId w:val="16"/>
  </w:num>
  <w:num w:numId="28" w16cid:durableId="1427926527">
    <w:abstractNumId w:val="23"/>
  </w:num>
  <w:num w:numId="29" w16cid:durableId="468524040">
    <w:abstractNumId w:val="21"/>
  </w:num>
  <w:num w:numId="30" w16cid:durableId="1526166481">
    <w:abstractNumId w:val="10"/>
  </w:num>
  <w:num w:numId="31" w16cid:durableId="1517499022">
    <w:abstractNumId w:val="35"/>
  </w:num>
  <w:num w:numId="32" w16cid:durableId="643464949">
    <w:abstractNumId w:val="25"/>
  </w:num>
  <w:num w:numId="33" w16cid:durableId="183786245">
    <w:abstractNumId w:val="7"/>
  </w:num>
  <w:num w:numId="34" w16cid:durableId="1537036889">
    <w:abstractNumId w:val="38"/>
  </w:num>
  <w:num w:numId="35" w16cid:durableId="131751637">
    <w:abstractNumId w:val="17"/>
  </w:num>
  <w:num w:numId="36" w16cid:durableId="627666971">
    <w:abstractNumId w:val="30"/>
  </w:num>
  <w:num w:numId="37" w16cid:durableId="1664091474">
    <w:abstractNumId w:val="28"/>
  </w:num>
  <w:num w:numId="38" w16cid:durableId="511996021">
    <w:abstractNumId w:val="40"/>
  </w:num>
  <w:num w:numId="39" w16cid:durableId="1924753422">
    <w:abstractNumId w:val="4"/>
  </w:num>
  <w:num w:numId="40" w16cid:durableId="197089563">
    <w:abstractNumId w:val="41"/>
  </w:num>
  <w:num w:numId="41" w16cid:durableId="267398233">
    <w:abstractNumId w:val="1"/>
  </w:num>
  <w:num w:numId="42" w16cid:durableId="204147199">
    <w:abstractNumId w:val="11"/>
  </w:num>
  <w:num w:numId="43" w16cid:durableId="1220633552">
    <w:abstractNumId w:val="13"/>
  </w:num>
  <w:num w:numId="44" w16cid:durableId="1071661515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7F"/>
    <w:rsid w:val="00000D04"/>
    <w:rsid w:val="00000DB2"/>
    <w:rsid w:val="00001718"/>
    <w:rsid w:val="000020F6"/>
    <w:rsid w:val="00002893"/>
    <w:rsid w:val="000033A3"/>
    <w:rsid w:val="00003546"/>
    <w:rsid w:val="00003605"/>
    <w:rsid w:val="00003B0B"/>
    <w:rsid w:val="00003C56"/>
    <w:rsid w:val="00003EC2"/>
    <w:rsid w:val="000040A9"/>
    <w:rsid w:val="0000451C"/>
    <w:rsid w:val="0000458E"/>
    <w:rsid w:val="00004D46"/>
    <w:rsid w:val="00004E70"/>
    <w:rsid w:val="00005E66"/>
    <w:rsid w:val="00006394"/>
    <w:rsid w:val="000067E8"/>
    <w:rsid w:val="00006B4B"/>
    <w:rsid w:val="00007125"/>
    <w:rsid w:val="000072B6"/>
    <w:rsid w:val="0000733D"/>
    <w:rsid w:val="00007813"/>
    <w:rsid w:val="00007F08"/>
    <w:rsid w:val="000102D7"/>
    <w:rsid w:val="000109E6"/>
    <w:rsid w:val="0001116D"/>
    <w:rsid w:val="00011278"/>
    <w:rsid w:val="00011F67"/>
    <w:rsid w:val="00012225"/>
    <w:rsid w:val="0001246F"/>
    <w:rsid w:val="00012862"/>
    <w:rsid w:val="000128E6"/>
    <w:rsid w:val="00012F77"/>
    <w:rsid w:val="00013371"/>
    <w:rsid w:val="0001498D"/>
    <w:rsid w:val="00014B45"/>
    <w:rsid w:val="00015948"/>
    <w:rsid w:val="000159E4"/>
    <w:rsid w:val="00015A05"/>
    <w:rsid w:val="00015EFB"/>
    <w:rsid w:val="000165E2"/>
    <w:rsid w:val="00016B0E"/>
    <w:rsid w:val="00016EF9"/>
    <w:rsid w:val="000172BE"/>
    <w:rsid w:val="00017D8A"/>
    <w:rsid w:val="00020E33"/>
    <w:rsid w:val="00021A43"/>
    <w:rsid w:val="000227D0"/>
    <w:rsid w:val="0002293B"/>
    <w:rsid w:val="00022B44"/>
    <w:rsid w:val="00023388"/>
    <w:rsid w:val="00023425"/>
    <w:rsid w:val="00023685"/>
    <w:rsid w:val="00024129"/>
    <w:rsid w:val="000241BE"/>
    <w:rsid w:val="000242F2"/>
    <w:rsid w:val="0002545C"/>
    <w:rsid w:val="00025CD7"/>
    <w:rsid w:val="000264F3"/>
    <w:rsid w:val="00026875"/>
    <w:rsid w:val="00026D4B"/>
    <w:rsid w:val="000275C6"/>
    <w:rsid w:val="00027AD6"/>
    <w:rsid w:val="00027C82"/>
    <w:rsid w:val="0003024C"/>
    <w:rsid w:val="00030533"/>
    <w:rsid w:val="0003083D"/>
    <w:rsid w:val="00030C59"/>
    <w:rsid w:val="00031ADB"/>
    <w:rsid w:val="00032056"/>
    <w:rsid w:val="000328CA"/>
    <w:rsid w:val="00032E40"/>
    <w:rsid w:val="0003376B"/>
    <w:rsid w:val="00034676"/>
    <w:rsid w:val="000346E6"/>
    <w:rsid w:val="00034BA2"/>
    <w:rsid w:val="0003505B"/>
    <w:rsid w:val="000352B3"/>
    <w:rsid w:val="00036660"/>
    <w:rsid w:val="000371DD"/>
    <w:rsid w:val="00040180"/>
    <w:rsid w:val="0004023E"/>
    <w:rsid w:val="0004024B"/>
    <w:rsid w:val="000404D2"/>
    <w:rsid w:val="00040EE5"/>
    <w:rsid w:val="00041C10"/>
    <w:rsid w:val="00041C57"/>
    <w:rsid w:val="00041D96"/>
    <w:rsid w:val="00042ADB"/>
    <w:rsid w:val="000434B7"/>
    <w:rsid w:val="000435E4"/>
    <w:rsid w:val="00043EBA"/>
    <w:rsid w:val="00045A92"/>
    <w:rsid w:val="00045E3A"/>
    <w:rsid w:val="00046189"/>
    <w:rsid w:val="00046796"/>
    <w:rsid w:val="000467FD"/>
    <w:rsid w:val="0004682C"/>
    <w:rsid w:val="00046949"/>
    <w:rsid w:val="00046AAF"/>
    <w:rsid w:val="00047225"/>
    <w:rsid w:val="00047D21"/>
    <w:rsid w:val="00047D47"/>
    <w:rsid w:val="00047E60"/>
    <w:rsid w:val="000509C2"/>
    <w:rsid w:val="00050D8A"/>
    <w:rsid w:val="000512E3"/>
    <w:rsid w:val="000514B9"/>
    <w:rsid w:val="00051D59"/>
    <w:rsid w:val="00052144"/>
    <w:rsid w:val="000527EC"/>
    <w:rsid w:val="000529F3"/>
    <w:rsid w:val="00052AD2"/>
    <w:rsid w:val="00052FEE"/>
    <w:rsid w:val="000530DF"/>
    <w:rsid w:val="00053164"/>
    <w:rsid w:val="000543DD"/>
    <w:rsid w:val="00054BBB"/>
    <w:rsid w:val="00054E0C"/>
    <w:rsid w:val="0005511A"/>
    <w:rsid w:val="0005541D"/>
    <w:rsid w:val="00055B33"/>
    <w:rsid w:val="00055DC5"/>
    <w:rsid w:val="0005649D"/>
    <w:rsid w:val="000565C8"/>
    <w:rsid w:val="000567AD"/>
    <w:rsid w:val="00057DC8"/>
    <w:rsid w:val="00060AB2"/>
    <w:rsid w:val="000612E1"/>
    <w:rsid w:val="000614FE"/>
    <w:rsid w:val="0006160C"/>
    <w:rsid w:val="00061B44"/>
    <w:rsid w:val="00061CC5"/>
    <w:rsid w:val="00061F00"/>
    <w:rsid w:val="000623EF"/>
    <w:rsid w:val="0006295E"/>
    <w:rsid w:val="00063BA2"/>
    <w:rsid w:val="00064BEE"/>
    <w:rsid w:val="00065D38"/>
    <w:rsid w:val="0006694E"/>
    <w:rsid w:val="00066E5A"/>
    <w:rsid w:val="0006714D"/>
    <w:rsid w:val="000674F7"/>
    <w:rsid w:val="00067D78"/>
    <w:rsid w:val="00067DD1"/>
    <w:rsid w:val="00070447"/>
    <w:rsid w:val="000706E7"/>
    <w:rsid w:val="00070EF8"/>
    <w:rsid w:val="00070F3B"/>
    <w:rsid w:val="00071192"/>
    <w:rsid w:val="000713A7"/>
    <w:rsid w:val="000713C5"/>
    <w:rsid w:val="000715BC"/>
    <w:rsid w:val="0007258D"/>
    <w:rsid w:val="0007272F"/>
    <w:rsid w:val="00072A80"/>
    <w:rsid w:val="000731A0"/>
    <w:rsid w:val="000731A8"/>
    <w:rsid w:val="000736C1"/>
    <w:rsid w:val="00073797"/>
    <w:rsid w:val="00073A82"/>
    <w:rsid w:val="00073BBB"/>
    <w:rsid w:val="00073DEC"/>
    <w:rsid w:val="000745AA"/>
    <w:rsid w:val="0007485A"/>
    <w:rsid w:val="00074E86"/>
    <w:rsid w:val="0007557C"/>
    <w:rsid w:val="00076097"/>
    <w:rsid w:val="00076541"/>
    <w:rsid w:val="00076B77"/>
    <w:rsid w:val="00076E44"/>
    <w:rsid w:val="00076EA2"/>
    <w:rsid w:val="000772F4"/>
    <w:rsid w:val="000776EB"/>
    <w:rsid w:val="00077800"/>
    <w:rsid w:val="00077CD6"/>
    <w:rsid w:val="0008040B"/>
    <w:rsid w:val="000823B0"/>
    <w:rsid w:val="00082541"/>
    <w:rsid w:val="00082E17"/>
    <w:rsid w:val="0008335B"/>
    <w:rsid w:val="00083379"/>
    <w:rsid w:val="00083587"/>
    <w:rsid w:val="00083838"/>
    <w:rsid w:val="00083974"/>
    <w:rsid w:val="00083B6A"/>
    <w:rsid w:val="00083DDF"/>
    <w:rsid w:val="00084749"/>
    <w:rsid w:val="000851CB"/>
    <w:rsid w:val="00085358"/>
    <w:rsid w:val="00085E04"/>
    <w:rsid w:val="00086800"/>
    <w:rsid w:val="00086AA0"/>
    <w:rsid w:val="0008782F"/>
    <w:rsid w:val="0008784B"/>
    <w:rsid w:val="00087913"/>
    <w:rsid w:val="000902DC"/>
    <w:rsid w:val="00090946"/>
    <w:rsid w:val="000911AE"/>
    <w:rsid w:val="00092DC4"/>
    <w:rsid w:val="00092DF7"/>
    <w:rsid w:val="0009328F"/>
    <w:rsid w:val="000933E6"/>
    <w:rsid w:val="00093697"/>
    <w:rsid w:val="00093D42"/>
    <w:rsid w:val="00093DD0"/>
    <w:rsid w:val="00094A16"/>
    <w:rsid w:val="00094B53"/>
    <w:rsid w:val="00094C90"/>
    <w:rsid w:val="00094DE6"/>
    <w:rsid w:val="00095799"/>
    <w:rsid w:val="00096356"/>
    <w:rsid w:val="00096372"/>
    <w:rsid w:val="000970CC"/>
    <w:rsid w:val="0009798B"/>
    <w:rsid w:val="00097C40"/>
    <w:rsid w:val="00097C99"/>
    <w:rsid w:val="00097D0F"/>
    <w:rsid w:val="000A0B2A"/>
    <w:rsid w:val="000A0F14"/>
    <w:rsid w:val="000A1441"/>
    <w:rsid w:val="000A1A06"/>
    <w:rsid w:val="000A1B60"/>
    <w:rsid w:val="000A21B4"/>
    <w:rsid w:val="000A2B73"/>
    <w:rsid w:val="000A2CC7"/>
    <w:rsid w:val="000A2ED6"/>
    <w:rsid w:val="000A41D1"/>
    <w:rsid w:val="000A4205"/>
    <w:rsid w:val="000A4226"/>
    <w:rsid w:val="000A4A19"/>
    <w:rsid w:val="000A4DEA"/>
    <w:rsid w:val="000A54B7"/>
    <w:rsid w:val="000A5CAB"/>
    <w:rsid w:val="000A60FC"/>
    <w:rsid w:val="000A6351"/>
    <w:rsid w:val="000A63D6"/>
    <w:rsid w:val="000A7B38"/>
    <w:rsid w:val="000A7C5B"/>
    <w:rsid w:val="000A7F11"/>
    <w:rsid w:val="000A7FF4"/>
    <w:rsid w:val="000B0296"/>
    <w:rsid w:val="000B0343"/>
    <w:rsid w:val="000B049B"/>
    <w:rsid w:val="000B13B8"/>
    <w:rsid w:val="000B1706"/>
    <w:rsid w:val="000B1FE1"/>
    <w:rsid w:val="000B2985"/>
    <w:rsid w:val="000B2A24"/>
    <w:rsid w:val="000B2C88"/>
    <w:rsid w:val="000B32F6"/>
    <w:rsid w:val="000B3342"/>
    <w:rsid w:val="000B3905"/>
    <w:rsid w:val="000B3A59"/>
    <w:rsid w:val="000B3B37"/>
    <w:rsid w:val="000B3D96"/>
    <w:rsid w:val="000B4D45"/>
    <w:rsid w:val="000B51FA"/>
    <w:rsid w:val="000B56AB"/>
    <w:rsid w:val="000B5905"/>
    <w:rsid w:val="000B5975"/>
    <w:rsid w:val="000B60DB"/>
    <w:rsid w:val="000B6E2C"/>
    <w:rsid w:val="000B74C7"/>
    <w:rsid w:val="000B76C5"/>
    <w:rsid w:val="000B76F1"/>
    <w:rsid w:val="000B7A10"/>
    <w:rsid w:val="000B7BE8"/>
    <w:rsid w:val="000C00CC"/>
    <w:rsid w:val="000C0349"/>
    <w:rsid w:val="000C055B"/>
    <w:rsid w:val="000C0620"/>
    <w:rsid w:val="000C115D"/>
    <w:rsid w:val="000C1535"/>
    <w:rsid w:val="000C1E1B"/>
    <w:rsid w:val="000C1F4B"/>
    <w:rsid w:val="000C252B"/>
    <w:rsid w:val="000C2CDF"/>
    <w:rsid w:val="000C2FBD"/>
    <w:rsid w:val="000C3AFB"/>
    <w:rsid w:val="000C3B0C"/>
    <w:rsid w:val="000C422D"/>
    <w:rsid w:val="000C5ADD"/>
    <w:rsid w:val="000C5C88"/>
    <w:rsid w:val="000C5F91"/>
    <w:rsid w:val="000C6025"/>
    <w:rsid w:val="000C6BE6"/>
    <w:rsid w:val="000C6EFA"/>
    <w:rsid w:val="000C730A"/>
    <w:rsid w:val="000C7345"/>
    <w:rsid w:val="000D0565"/>
    <w:rsid w:val="000D0811"/>
    <w:rsid w:val="000D0B7E"/>
    <w:rsid w:val="000D0E4E"/>
    <w:rsid w:val="000D113C"/>
    <w:rsid w:val="000D12D1"/>
    <w:rsid w:val="000D159A"/>
    <w:rsid w:val="000D15B7"/>
    <w:rsid w:val="000D16FF"/>
    <w:rsid w:val="000D1796"/>
    <w:rsid w:val="000D22CC"/>
    <w:rsid w:val="000D255A"/>
    <w:rsid w:val="000D2A33"/>
    <w:rsid w:val="000D36AE"/>
    <w:rsid w:val="000D38A1"/>
    <w:rsid w:val="000D3C4B"/>
    <w:rsid w:val="000D3C6F"/>
    <w:rsid w:val="000D4301"/>
    <w:rsid w:val="000D4988"/>
    <w:rsid w:val="000D4C4E"/>
    <w:rsid w:val="000D5077"/>
    <w:rsid w:val="000D51C3"/>
    <w:rsid w:val="000D5362"/>
    <w:rsid w:val="000D5733"/>
    <w:rsid w:val="000D57F8"/>
    <w:rsid w:val="000D5851"/>
    <w:rsid w:val="000D5C60"/>
    <w:rsid w:val="000D6186"/>
    <w:rsid w:val="000D70BA"/>
    <w:rsid w:val="000D71E2"/>
    <w:rsid w:val="000D73A5"/>
    <w:rsid w:val="000D79A8"/>
    <w:rsid w:val="000E0784"/>
    <w:rsid w:val="000E07D6"/>
    <w:rsid w:val="000E1380"/>
    <w:rsid w:val="000E18DF"/>
    <w:rsid w:val="000E1A16"/>
    <w:rsid w:val="000E32AB"/>
    <w:rsid w:val="000E4761"/>
    <w:rsid w:val="000E48AF"/>
    <w:rsid w:val="000E5674"/>
    <w:rsid w:val="000E59A0"/>
    <w:rsid w:val="000E7403"/>
    <w:rsid w:val="000E7A84"/>
    <w:rsid w:val="000F15BC"/>
    <w:rsid w:val="000F180A"/>
    <w:rsid w:val="000F1C92"/>
    <w:rsid w:val="000F2298"/>
    <w:rsid w:val="000F24B3"/>
    <w:rsid w:val="000F28C3"/>
    <w:rsid w:val="000F2D25"/>
    <w:rsid w:val="000F2EEE"/>
    <w:rsid w:val="000F3697"/>
    <w:rsid w:val="000F407D"/>
    <w:rsid w:val="000F4B73"/>
    <w:rsid w:val="000F5BC8"/>
    <w:rsid w:val="000F631C"/>
    <w:rsid w:val="000F637B"/>
    <w:rsid w:val="000F65A0"/>
    <w:rsid w:val="000F6CAC"/>
    <w:rsid w:val="000F7326"/>
    <w:rsid w:val="000F73F4"/>
    <w:rsid w:val="000F7F58"/>
    <w:rsid w:val="00100128"/>
    <w:rsid w:val="001005C2"/>
    <w:rsid w:val="00100B4B"/>
    <w:rsid w:val="00100CDC"/>
    <w:rsid w:val="00100FF3"/>
    <w:rsid w:val="00101753"/>
    <w:rsid w:val="00101CB8"/>
    <w:rsid w:val="00101EB7"/>
    <w:rsid w:val="001026CA"/>
    <w:rsid w:val="00102CE1"/>
    <w:rsid w:val="001033E1"/>
    <w:rsid w:val="00104210"/>
    <w:rsid w:val="001043C2"/>
    <w:rsid w:val="001043E1"/>
    <w:rsid w:val="00104656"/>
    <w:rsid w:val="001046C3"/>
    <w:rsid w:val="001048D0"/>
    <w:rsid w:val="00104B45"/>
    <w:rsid w:val="0010505A"/>
    <w:rsid w:val="0010532D"/>
    <w:rsid w:val="00105701"/>
    <w:rsid w:val="00105CC7"/>
    <w:rsid w:val="0010666A"/>
    <w:rsid w:val="001076BC"/>
    <w:rsid w:val="00107779"/>
    <w:rsid w:val="001078C2"/>
    <w:rsid w:val="00107E1C"/>
    <w:rsid w:val="00110243"/>
    <w:rsid w:val="0011070C"/>
    <w:rsid w:val="001112C4"/>
    <w:rsid w:val="001113D1"/>
    <w:rsid w:val="00111444"/>
    <w:rsid w:val="00111723"/>
    <w:rsid w:val="0011174A"/>
    <w:rsid w:val="00111860"/>
    <w:rsid w:val="001129B5"/>
    <w:rsid w:val="00112AD7"/>
    <w:rsid w:val="00112BE6"/>
    <w:rsid w:val="00112FE5"/>
    <w:rsid w:val="001141E3"/>
    <w:rsid w:val="001144DF"/>
    <w:rsid w:val="00114BF1"/>
    <w:rsid w:val="00114FDB"/>
    <w:rsid w:val="001152B9"/>
    <w:rsid w:val="0011557B"/>
    <w:rsid w:val="001159B2"/>
    <w:rsid w:val="00115B5D"/>
    <w:rsid w:val="00115D56"/>
    <w:rsid w:val="001161A4"/>
    <w:rsid w:val="00116585"/>
    <w:rsid w:val="001169EC"/>
    <w:rsid w:val="00116C67"/>
    <w:rsid w:val="00117141"/>
    <w:rsid w:val="00117148"/>
    <w:rsid w:val="00117678"/>
    <w:rsid w:val="001179BC"/>
    <w:rsid w:val="00117C85"/>
    <w:rsid w:val="001203A0"/>
    <w:rsid w:val="00120B13"/>
    <w:rsid w:val="001233BB"/>
    <w:rsid w:val="00124258"/>
    <w:rsid w:val="00124875"/>
    <w:rsid w:val="00124AA7"/>
    <w:rsid w:val="00124D84"/>
    <w:rsid w:val="00124D97"/>
    <w:rsid w:val="001250DD"/>
    <w:rsid w:val="00125733"/>
    <w:rsid w:val="001258AA"/>
    <w:rsid w:val="001259F8"/>
    <w:rsid w:val="001263AA"/>
    <w:rsid w:val="00126747"/>
    <w:rsid w:val="001273F3"/>
    <w:rsid w:val="00130779"/>
    <w:rsid w:val="001307A1"/>
    <w:rsid w:val="00130B09"/>
    <w:rsid w:val="00130F5A"/>
    <w:rsid w:val="001314A8"/>
    <w:rsid w:val="0013160D"/>
    <w:rsid w:val="001321D3"/>
    <w:rsid w:val="00132B03"/>
    <w:rsid w:val="00132FAA"/>
    <w:rsid w:val="00133599"/>
    <w:rsid w:val="00133BF7"/>
    <w:rsid w:val="00133C30"/>
    <w:rsid w:val="00134B88"/>
    <w:rsid w:val="00135A01"/>
    <w:rsid w:val="00136667"/>
    <w:rsid w:val="00136A23"/>
    <w:rsid w:val="00136B99"/>
    <w:rsid w:val="0014063E"/>
    <w:rsid w:val="0014087D"/>
    <w:rsid w:val="00140F74"/>
    <w:rsid w:val="00141191"/>
    <w:rsid w:val="001413A6"/>
    <w:rsid w:val="0014159C"/>
    <w:rsid w:val="001418DD"/>
    <w:rsid w:val="00142665"/>
    <w:rsid w:val="0014384A"/>
    <w:rsid w:val="00143B08"/>
    <w:rsid w:val="0014450F"/>
    <w:rsid w:val="001448BD"/>
    <w:rsid w:val="00144D8F"/>
    <w:rsid w:val="00144DCF"/>
    <w:rsid w:val="00145C74"/>
    <w:rsid w:val="001462E9"/>
    <w:rsid w:val="00146480"/>
    <w:rsid w:val="00146B4B"/>
    <w:rsid w:val="00146E32"/>
    <w:rsid w:val="00147E5F"/>
    <w:rsid w:val="0015005A"/>
    <w:rsid w:val="00150C0B"/>
    <w:rsid w:val="00150CE4"/>
    <w:rsid w:val="00151058"/>
    <w:rsid w:val="001510F6"/>
    <w:rsid w:val="0015121F"/>
    <w:rsid w:val="00151619"/>
    <w:rsid w:val="00151A1C"/>
    <w:rsid w:val="00151CA4"/>
    <w:rsid w:val="00151FDC"/>
    <w:rsid w:val="00152835"/>
    <w:rsid w:val="00152974"/>
    <w:rsid w:val="00152CFF"/>
    <w:rsid w:val="0015548C"/>
    <w:rsid w:val="001559FA"/>
    <w:rsid w:val="00155BD5"/>
    <w:rsid w:val="00156374"/>
    <w:rsid w:val="001572C1"/>
    <w:rsid w:val="0015767B"/>
    <w:rsid w:val="001577D8"/>
    <w:rsid w:val="001578A7"/>
    <w:rsid w:val="00157FC3"/>
    <w:rsid w:val="00160739"/>
    <w:rsid w:val="00160D9E"/>
    <w:rsid w:val="00160DD6"/>
    <w:rsid w:val="00161BD7"/>
    <w:rsid w:val="00161FE4"/>
    <w:rsid w:val="00161FF2"/>
    <w:rsid w:val="0016271E"/>
    <w:rsid w:val="00162D7A"/>
    <w:rsid w:val="001633C3"/>
    <w:rsid w:val="001647DE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B43"/>
    <w:rsid w:val="001671A3"/>
    <w:rsid w:val="00167426"/>
    <w:rsid w:val="001677F0"/>
    <w:rsid w:val="00167A37"/>
    <w:rsid w:val="00167C3C"/>
    <w:rsid w:val="0017019B"/>
    <w:rsid w:val="00170E24"/>
    <w:rsid w:val="00171143"/>
    <w:rsid w:val="00171339"/>
    <w:rsid w:val="00171CAA"/>
    <w:rsid w:val="00172864"/>
    <w:rsid w:val="00172B82"/>
    <w:rsid w:val="00172EFA"/>
    <w:rsid w:val="00173608"/>
    <w:rsid w:val="00174382"/>
    <w:rsid w:val="001745EC"/>
    <w:rsid w:val="001747B7"/>
    <w:rsid w:val="00174B63"/>
    <w:rsid w:val="00175C30"/>
    <w:rsid w:val="001762F8"/>
    <w:rsid w:val="001765B2"/>
    <w:rsid w:val="00176874"/>
    <w:rsid w:val="00177069"/>
    <w:rsid w:val="00177468"/>
    <w:rsid w:val="00177FC1"/>
    <w:rsid w:val="0018014F"/>
    <w:rsid w:val="0018070A"/>
    <w:rsid w:val="001809C7"/>
    <w:rsid w:val="001815A2"/>
    <w:rsid w:val="00181FC1"/>
    <w:rsid w:val="00182F13"/>
    <w:rsid w:val="00183034"/>
    <w:rsid w:val="001830F7"/>
    <w:rsid w:val="001835D5"/>
    <w:rsid w:val="0018371D"/>
    <w:rsid w:val="00183EE6"/>
    <w:rsid w:val="0018403B"/>
    <w:rsid w:val="001844E5"/>
    <w:rsid w:val="00184E75"/>
    <w:rsid w:val="0018528A"/>
    <w:rsid w:val="0018588A"/>
    <w:rsid w:val="00185A66"/>
    <w:rsid w:val="001866E3"/>
    <w:rsid w:val="00186BE6"/>
    <w:rsid w:val="00186C7F"/>
    <w:rsid w:val="00187252"/>
    <w:rsid w:val="0018728C"/>
    <w:rsid w:val="00187D47"/>
    <w:rsid w:val="00191C91"/>
    <w:rsid w:val="00191CE3"/>
    <w:rsid w:val="00192458"/>
    <w:rsid w:val="00192DD9"/>
    <w:rsid w:val="00192EE6"/>
    <w:rsid w:val="001931F7"/>
    <w:rsid w:val="00193878"/>
    <w:rsid w:val="00194339"/>
    <w:rsid w:val="0019456B"/>
    <w:rsid w:val="00194848"/>
    <w:rsid w:val="00194BA9"/>
    <w:rsid w:val="00194CDA"/>
    <w:rsid w:val="00194F68"/>
    <w:rsid w:val="001955F8"/>
    <w:rsid w:val="001958EA"/>
    <w:rsid w:val="00195E0E"/>
    <w:rsid w:val="0019681A"/>
    <w:rsid w:val="00196857"/>
    <w:rsid w:val="001A01A5"/>
    <w:rsid w:val="001A0A35"/>
    <w:rsid w:val="001A0E0D"/>
    <w:rsid w:val="001A1348"/>
    <w:rsid w:val="001A180D"/>
    <w:rsid w:val="001A1BAC"/>
    <w:rsid w:val="001A1C1E"/>
    <w:rsid w:val="001A23CE"/>
    <w:rsid w:val="001A2C89"/>
    <w:rsid w:val="001A3A83"/>
    <w:rsid w:val="001A4965"/>
    <w:rsid w:val="001A4E46"/>
    <w:rsid w:val="001A57EE"/>
    <w:rsid w:val="001A5A4B"/>
    <w:rsid w:val="001A5C71"/>
    <w:rsid w:val="001A673E"/>
    <w:rsid w:val="001A7763"/>
    <w:rsid w:val="001B0525"/>
    <w:rsid w:val="001B10F2"/>
    <w:rsid w:val="001B2439"/>
    <w:rsid w:val="001B27A5"/>
    <w:rsid w:val="001B31DB"/>
    <w:rsid w:val="001B386A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082"/>
    <w:rsid w:val="001C2378"/>
    <w:rsid w:val="001C3E95"/>
    <w:rsid w:val="001C3EE9"/>
    <w:rsid w:val="001C3FA4"/>
    <w:rsid w:val="001C40F9"/>
    <w:rsid w:val="001C40FC"/>
    <w:rsid w:val="001C41B6"/>
    <w:rsid w:val="001C458B"/>
    <w:rsid w:val="001C5046"/>
    <w:rsid w:val="001C50F9"/>
    <w:rsid w:val="001C5692"/>
    <w:rsid w:val="001C5D4F"/>
    <w:rsid w:val="001C6112"/>
    <w:rsid w:val="001C6224"/>
    <w:rsid w:val="001C64C0"/>
    <w:rsid w:val="001C69DA"/>
    <w:rsid w:val="001C6F06"/>
    <w:rsid w:val="001C75AF"/>
    <w:rsid w:val="001C7611"/>
    <w:rsid w:val="001D05C5"/>
    <w:rsid w:val="001D0660"/>
    <w:rsid w:val="001D1234"/>
    <w:rsid w:val="001D1515"/>
    <w:rsid w:val="001D2360"/>
    <w:rsid w:val="001D2372"/>
    <w:rsid w:val="001D2CE6"/>
    <w:rsid w:val="001D3109"/>
    <w:rsid w:val="001D332E"/>
    <w:rsid w:val="001D3EB3"/>
    <w:rsid w:val="001D480B"/>
    <w:rsid w:val="001D5033"/>
    <w:rsid w:val="001D5C88"/>
    <w:rsid w:val="001D6567"/>
    <w:rsid w:val="001D6619"/>
    <w:rsid w:val="001D695C"/>
    <w:rsid w:val="001D6FD9"/>
    <w:rsid w:val="001D780E"/>
    <w:rsid w:val="001D7A29"/>
    <w:rsid w:val="001E05C3"/>
    <w:rsid w:val="001E0AB0"/>
    <w:rsid w:val="001E0AD3"/>
    <w:rsid w:val="001E25E8"/>
    <w:rsid w:val="001E26FD"/>
    <w:rsid w:val="001E36E4"/>
    <w:rsid w:val="001E379D"/>
    <w:rsid w:val="001E3A3C"/>
    <w:rsid w:val="001E3A65"/>
    <w:rsid w:val="001E462D"/>
    <w:rsid w:val="001E4941"/>
    <w:rsid w:val="001E54F0"/>
    <w:rsid w:val="001E5C23"/>
    <w:rsid w:val="001E6354"/>
    <w:rsid w:val="001E702B"/>
    <w:rsid w:val="001E7504"/>
    <w:rsid w:val="001E76DF"/>
    <w:rsid w:val="001F06FB"/>
    <w:rsid w:val="001F1308"/>
    <w:rsid w:val="001F1525"/>
    <w:rsid w:val="001F1E87"/>
    <w:rsid w:val="001F1EB6"/>
    <w:rsid w:val="001F1F0D"/>
    <w:rsid w:val="001F2E23"/>
    <w:rsid w:val="001F341F"/>
    <w:rsid w:val="001F3911"/>
    <w:rsid w:val="001F3A7E"/>
    <w:rsid w:val="001F3F09"/>
    <w:rsid w:val="001F3F1A"/>
    <w:rsid w:val="001F40E6"/>
    <w:rsid w:val="001F4188"/>
    <w:rsid w:val="001F4229"/>
    <w:rsid w:val="001F4315"/>
    <w:rsid w:val="001F4CBD"/>
    <w:rsid w:val="001F53A7"/>
    <w:rsid w:val="001F5545"/>
    <w:rsid w:val="001F5592"/>
    <w:rsid w:val="001F5777"/>
    <w:rsid w:val="001F5937"/>
    <w:rsid w:val="001F59E3"/>
    <w:rsid w:val="001F59ED"/>
    <w:rsid w:val="001F5A1B"/>
    <w:rsid w:val="001F5FCB"/>
    <w:rsid w:val="001F7121"/>
    <w:rsid w:val="001F7534"/>
    <w:rsid w:val="001F7EF3"/>
    <w:rsid w:val="0020087D"/>
    <w:rsid w:val="002009BC"/>
    <w:rsid w:val="00200D2C"/>
    <w:rsid w:val="00200F65"/>
    <w:rsid w:val="00201546"/>
    <w:rsid w:val="002019D8"/>
    <w:rsid w:val="00201EC7"/>
    <w:rsid w:val="0020349A"/>
    <w:rsid w:val="002034B4"/>
    <w:rsid w:val="00203D04"/>
    <w:rsid w:val="00203F4B"/>
    <w:rsid w:val="00204032"/>
    <w:rsid w:val="002048C2"/>
    <w:rsid w:val="00204AFE"/>
    <w:rsid w:val="00204BAD"/>
    <w:rsid w:val="00204D60"/>
    <w:rsid w:val="00205627"/>
    <w:rsid w:val="002056D0"/>
    <w:rsid w:val="00205A0F"/>
    <w:rsid w:val="00205A64"/>
    <w:rsid w:val="00207118"/>
    <w:rsid w:val="002075F9"/>
    <w:rsid w:val="002105F0"/>
    <w:rsid w:val="00210860"/>
    <w:rsid w:val="00210B6A"/>
    <w:rsid w:val="0021120F"/>
    <w:rsid w:val="002119C5"/>
    <w:rsid w:val="00211A1B"/>
    <w:rsid w:val="00211C40"/>
    <w:rsid w:val="00211DAC"/>
    <w:rsid w:val="00212264"/>
    <w:rsid w:val="00212468"/>
    <w:rsid w:val="00212CB6"/>
    <w:rsid w:val="00212D8D"/>
    <w:rsid w:val="00212E37"/>
    <w:rsid w:val="00213B5D"/>
    <w:rsid w:val="002140FF"/>
    <w:rsid w:val="002164D8"/>
    <w:rsid w:val="00220894"/>
    <w:rsid w:val="0022095C"/>
    <w:rsid w:val="00220C76"/>
    <w:rsid w:val="00220E3A"/>
    <w:rsid w:val="0022159B"/>
    <w:rsid w:val="00221772"/>
    <w:rsid w:val="002226B9"/>
    <w:rsid w:val="00223838"/>
    <w:rsid w:val="0022411C"/>
    <w:rsid w:val="0022433C"/>
    <w:rsid w:val="00224952"/>
    <w:rsid w:val="0022499E"/>
    <w:rsid w:val="00224DD2"/>
    <w:rsid w:val="00225905"/>
    <w:rsid w:val="0022593C"/>
    <w:rsid w:val="00225A6A"/>
    <w:rsid w:val="00225AC7"/>
    <w:rsid w:val="00225ACC"/>
    <w:rsid w:val="00225DC7"/>
    <w:rsid w:val="00226B42"/>
    <w:rsid w:val="00227DBD"/>
    <w:rsid w:val="00227F68"/>
    <w:rsid w:val="00230CC8"/>
    <w:rsid w:val="00231C25"/>
    <w:rsid w:val="00231C6F"/>
    <w:rsid w:val="0023244C"/>
    <w:rsid w:val="00232719"/>
    <w:rsid w:val="002329C4"/>
    <w:rsid w:val="00232A90"/>
    <w:rsid w:val="00232B3B"/>
    <w:rsid w:val="00234151"/>
    <w:rsid w:val="00234386"/>
    <w:rsid w:val="00234587"/>
    <w:rsid w:val="00234F8C"/>
    <w:rsid w:val="0023535E"/>
    <w:rsid w:val="00235542"/>
    <w:rsid w:val="00235DAD"/>
    <w:rsid w:val="002366A2"/>
    <w:rsid w:val="002369B0"/>
    <w:rsid w:val="00236AD8"/>
    <w:rsid w:val="00236B3F"/>
    <w:rsid w:val="002401F5"/>
    <w:rsid w:val="0024056C"/>
    <w:rsid w:val="002407C9"/>
    <w:rsid w:val="00240E54"/>
    <w:rsid w:val="002419CC"/>
    <w:rsid w:val="00241CFB"/>
    <w:rsid w:val="002421BB"/>
    <w:rsid w:val="00242380"/>
    <w:rsid w:val="00242946"/>
    <w:rsid w:val="00243CCC"/>
    <w:rsid w:val="00243EE1"/>
    <w:rsid w:val="002444BB"/>
    <w:rsid w:val="00244BB3"/>
    <w:rsid w:val="00244C2D"/>
    <w:rsid w:val="002451C5"/>
    <w:rsid w:val="00245C85"/>
    <w:rsid w:val="00245CB8"/>
    <w:rsid w:val="00245E6C"/>
    <w:rsid w:val="00245F1F"/>
    <w:rsid w:val="0024663B"/>
    <w:rsid w:val="00246CF1"/>
    <w:rsid w:val="00246F24"/>
    <w:rsid w:val="00247103"/>
    <w:rsid w:val="00250067"/>
    <w:rsid w:val="00250FCC"/>
    <w:rsid w:val="002516DE"/>
    <w:rsid w:val="00251A1E"/>
    <w:rsid w:val="00251F81"/>
    <w:rsid w:val="00252193"/>
    <w:rsid w:val="00252BE0"/>
    <w:rsid w:val="00253533"/>
    <w:rsid w:val="00253588"/>
    <w:rsid w:val="00253C1D"/>
    <w:rsid w:val="002546F4"/>
    <w:rsid w:val="002551D0"/>
    <w:rsid w:val="00255374"/>
    <w:rsid w:val="002554DD"/>
    <w:rsid w:val="00255780"/>
    <w:rsid w:val="002559BE"/>
    <w:rsid w:val="00255BA9"/>
    <w:rsid w:val="00255BD7"/>
    <w:rsid w:val="002576E4"/>
    <w:rsid w:val="00257BF4"/>
    <w:rsid w:val="00260003"/>
    <w:rsid w:val="0026035D"/>
    <w:rsid w:val="0026041D"/>
    <w:rsid w:val="002606D6"/>
    <w:rsid w:val="00261C98"/>
    <w:rsid w:val="0026248E"/>
    <w:rsid w:val="00262914"/>
    <w:rsid w:val="00263EB4"/>
    <w:rsid w:val="00263F38"/>
    <w:rsid w:val="002647BF"/>
    <w:rsid w:val="002647D5"/>
    <w:rsid w:val="00264AB5"/>
    <w:rsid w:val="00265032"/>
    <w:rsid w:val="002651FB"/>
    <w:rsid w:val="0026538C"/>
    <w:rsid w:val="00265781"/>
    <w:rsid w:val="00265933"/>
    <w:rsid w:val="00266B13"/>
    <w:rsid w:val="00266B23"/>
    <w:rsid w:val="00266B44"/>
    <w:rsid w:val="0027046E"/>
    <w:rsid w:val="00270728"/>
    <w:rsid w:val="00270D42"/>
    <w:rsid w:val="00270FA0"/>
    <w:rsid w:val="002714D5"/>
    <w:rsid w:val="002716CE"/>
    <w:rsid w:val="0027195D"/>
    <w:rsid w:val="00271C66"/>
    <w:rsid w:val="002724CE"/>
    <w:rsid w:val="00272B03"/>
    <w:rsid w:val="002733E2"/>
    <w:rsid w:val="00273FC6"/>
    <w:rsid w:val="00274A08"/>
    <w:rsid w:val="002750B1"/>
    <w:rsid w:val="0027697B"/>
    <w:rsid w:val="00276A35"/>
    <w:rsid w:val="00276F36"/>
    <w:rsid w:val="002774DD"/>
    <w:rsid w:val="00277835"/>
    <w:rsid w:val="00277D0C"/>
    <w:rsid w:val="00280AB1"/>
    <w:rsid w:val="00281033"/>
    <w:rsid w:val="00281274"/>
    <w:rsid w:val="002833B9"/>
    <w:rsid w:val="0028344F"/>
    <w:rsid w:val="00283AD1"/>
    <w:rsid w:val="002846CE"/>
    <w:rsid w:val="00284B4D"/>
    <w:rsid w:val="00284BAE"/>
    <w:rsid w:val="002859AF"/>
    <w:rsid w:val="00285F9D"/>
    <w:rsid w:val="00286AE7"/>
    <w:rsid w:val="00287243"/>
    <w:rsid w:val="00287552"/>
    <w:rsid w:val="00287ED7"/>
    <w:rsid w:val="00290647"/>
    <w:rsid w:val="00291385"/>
    <w:rsid w:val="00291422"/>
    <w:rsid w:val="0029237F"/>
    <w:rsid w:val="00292472"/>
    <w:rsid w:val="00292715"/>
    <w:rsid w:val="00292BE9"/>
    <w:rsid w:val="00293E57"/>
    <w:rsid w:val="0029419D"/>
    <w:rsid w:val="002947D1"/>
    <w:rsid w:val="002948DF"/>
    <w:rsid w:val="00294D90"/>
    <w:rsid w:val="002951D2"/>
    <w:rsid w:val="0029546B"/>
    <w:rsid w:val="0029628D"/>
    <w:rsid w:val="002963C2"/>
    <w:rsid w:val="002966FE"/>
    <w:rsid w:val="00296F96"/>
    <w:rsid w:val="0029764C"/>
    <w:rsid w:val="002978D8"/>
    <w:rsid w:val="002A0348"/>
    <w:rsid w:val="002A0749"/>
    <w:rsid w:val="002A0B60"/>
    <w:rsid w:val="002A0E29"/>
    <w:rsid w:val="002A124C"/>
    <w:rsid w:val="002A1E4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BCB"/>
    <w:rsid w:val="002A4E11"/>
    <w:rsid w:val="002A5128"/>
    <w:rsid w:val="002A5786"/>
    <w:rsid w:val="002A59F0"/>
    <w:rsid w:val="002A6432"/>
    <w:rsid w:val="002A6F25"/>
    <w:rsid w:val="002A6FD3"/>
    <w:rsid w:val="002B098B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783"/>
    <w:rsid w:val="002B5A1D"/>
    <w:rsid w:val="002B5DCA"/>
    <w:rsid w:val="002B63A4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460"/>
    <w:rsid w:val="002C20F2"/>
    <w:rsid w:val="002C2B0A"/>
    <w:rsid w:val="002C30EA"/>
    <w:rsid w:val="002C34B3"/>
    <w:rsid w:val="002C38B2"/>
    <w:rsid w:val="002C3DC2"/>
    <w:rsid w:val="002C3F54"/>
    <w:rsid w:val="002C3F9C"/>
    <w:rsid w:val="002C494C"/>
    <w:rsid w:val="002C51A7"/>
    <w:rsid w:val="002C5AFA"/>
    <w:rsid w:val="002C6A67"/>
    <w:rsid w:val="002C73E3"/>
    <w:rsid w:val="002C7476"/>
    <w:rsid w:val="002C7DF5"/>
    <w:rsid w:val="002D0439"/>
    <w:rsid w:val="002D08FB"/>
    <w:rsid w:val="002D0B8D"/>
    <w:rsid w:val="002D11B7"/>
    <w:rsid w:val="002D20BC"/>
    <w:rsid w:val="002D2313"/>
    <w:rsid w:val="002D2D24"/>
    <w:rsid w:val="002D3055"/>
    <w:rsid w:val="002D318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2A99"/>
    <w:rsid w:val="002E3C65"/>
    <w:rsid w:val="002E3C86"/>
    <w:rsid w:val="002E3F40"/>
    <w:rsid w:val="002E3F5B"/>
    <w:rsid w:val="002E4362"/>
    <w:rsid w:val="002E5B07"/>
    <w:rsid w:val="002E63D9"/>
    <w:rsid w:val="002E640E"/>
    <w:rsid w:val="002E70D5"/>
    <w:rsid w:val="002E739D"/>
    <w:rsid w:val="002F0BF1"/>
    <w:rsid w:val="002F0C28"/>
    <w:rsid w:val="002F15E4"/>
    <w:rsid w:val="002F1C4A"/>
    <w:rsid w:val="002F1F7A"/>
    <w:rsid w:val="002F281C"/>
    <w:rsid w:val="002F2999"/>
    <w:rsid w:val="002F354A"/>
    <w:rsid w:val="002F3973"/>
    <w:rsid w:val="002F3CDE"/>
    <w:rsid w:val="002F4115"/>
    <w:rsid w:val="002F49D0"/>
    <w:rsid w:val="002F559A"/>
    <w:rsid w:val="002F5DD6"/>
    <w:rsid w:val="002F5FEA"/>
    <w:rsid w:val="002F63E7"/>
    <w:rsid w:val="002F7A45"/>
    <w:rsid w:val="002F7BE3"/>
    <w:rsid w:val="002F7E6A"/>
    <w:rsid w:val="00300165"/>
    <w:rsid w:val="00300445"/>
    <w:rsid w:val="003005EF"/>
    <w:rsid w:val="003008C7"/>
    <w:rsid w:val="00300978"/>
    <w:rsid w:val="00300F00"/>
    <w:rsid w:val="00301040"/>
    <w:rsid w:val="003010CF"/>
    <w:rsid w:val="003027EA"/>
    <w:rsid w:val="00303440"/>
    <w:rsid w:val="00304AD8"/>
    <w:rsid w:val="00304C71"/>
    <w:rsid w:val="00304D9B"/>
    <w:rsid w:val="00304E7F"/>
    <w:rsid w:val="00305E65"/>
    <w:rsid w:val="00305FF9"/>
    <w:rsid w:val="00306827"/>
    <w:rsid w:val="00306BE4"/>
    <w:rsid w:val="00306E6B"/>
    <w:rsid w:val="0030723C"/>
    <w:rsid w:val="00307503"/>
    <w:rsid w:val="00307EB4"/>
    <w:rsid w:val="003100C8"/>
    <w:rsid w:val="00310A4E"/>
    <w:rsid w:val="00311161"/>
    <w:rsid w:val="00311163"/>
    <w:rsid w:val="00311664"/>
    <w:rsid w:val="00311E7F"/>
    <w:rsid w:val="00312400"/>
    <w:rsid w:val="003126F0"/>
    <w:rsid w:val="00312739"/>
    <w:rsid w:val="00312D10"/>
    <w:rsid w:val="00313A84"/>
    <w:rsid w:val="00313C7D"/>
    <w:rsid w:val="003150E9"/>
    <w:rsid w:val="0031544D"/>
    <w:rsid w:val="003156C5"/>
    <w:rsid w:val="00316DFF"/>
    <w:rsid w:val="003178DA"/>
    <w:rsid w:val="00317DB8"/>
    <w:rsid w:val="00317E6F"/>
    <w:rsid w:val="00320085"/>
    <w:rsid w:val="00320618"/>
    <w:rsid w:val="003209DC"/>
    <w:rsid w:val="00320F61"/>
    <w:rsid w:val="0032100B"/>
    <w:rsid w:val="00321507"/>
    <w:rsid w:val="00321BD7"/>
    <w:rsid w:val="00322217"/>
    <w:rsid w:val="003225CB"/>
    <w:rsid w:val="0032260F"/>
    <w:rsid w:val="003228DA"/>
    <w:rsid w:val="00322B78"/>
    <w:rsid w:val="0032377E"/>
    <w:rsid w:val="00323D6B"/>
    <w:rsid w:val="003245D2"/>
    <w:rsid w:val="00326957"/>
    <w:rsid w:val="00326AAF"/>
    <w:rsid w:val="00326AE2"/>
    <w:rsid w:val="00326E13"/>
    <w:rsid w:val="0032718D"/>
    <w:rsid w:val="00327792"/>
    <w:rsid w:val="00330475"/>
    <w:rsid w:val="00330B1A"/>
    <w:rsid w:val="00330D56"/>
    <w:rsid w:val="003311E9"/>
    <w:rsid w:val="00331426"/>
    <w:rsid w:val="0033171D"/>
    <w:rsid w:val="00331949"/>
    <w:rsid w:val="00331DD3"/>
    <w:rsid w:val="00331EE8"/>
    <w:rsid w:val="00331F28"/>
    <w:rsid w:val="00331FC3"/>
    <w:rsid w:val="0033200E"/>
    <w:rsid w:val="003321DD"/>
    <w:rsid w:val="0033239D"/>
    <w:rsid w:val="00332947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F31"/>
    <w:rsid w:val="003412D2"/>
    <w:rsid w:val="00341749"/>
    <w:rsid w:val="00341F43"/>
    <w:rsid w:val="0034226D"/>
    <w:rsid w:val="0034245B"/>
    <w:rsid w:val="0034271C"/>
    <w:rsid w:val="00342972"/>
    <w:rsid w:val="00342F1C"/>
    <w:rsid w:val="00342FDD"/>
    <w:rsid w:val="00343118"/>
    <w:rsid w:val="0034322E"/>
    <w:rsid w:val="0034429B"/>
    <w:rsid w:val="003442D8"/>
    <w:rsid w:val="00344569"/>
    <w:rsid w:val="00344866"/>
    <w:rsid w:val="003450E7"/>
    <w:rsid w:val="003453FD"/>
    <w:rsid w:val="003454D7"/>
    <w:rsid w:val="00345AEF"/>
    <w:rsid w:val="00345C56"/>
    <w:rsid w:val="0034609E"/>
    <w:rsid w:val="0034638C"/>
    <w:rsid w:val="00346F7F"/>
    <w:rsid w:val="00347715"/>
    <w:rsid w:val="00350108"/>
    <w:rsid w:val="00350762"/>
    <w:rsid w:val="003507C4"/>
    <w:rsid w:val="00350D7A"/>
    <w:rsid w:val="00350E3F"/>
    <w:rsid w:val="0035152D"/>
    <w:rsid w:val="003517E3"/>
    <w:rsid w:val="003519A1"/>
    <w:rsid w:val="00351B05"/>
    <w:rsid w:val="00352480"/>
    <w:rsid w:val="0035275F"/>
    <w:rsid w:val="00352801"/>
    <w:rsid w:val="00352BBC"/>
    <w:rsid w:val="00352F64"/>
    <w:rsid w:val="003530D2"/>
    <w:rsid w:val="0035331A"/>
    <w:rsid w:val="003534E1"/>
    <w:rsid w:val="00353545"/>
    <w:rsid w:val="00353626"/>
    <w:rsid w:val="0035382D"/>
    <w:rsid w:val="00353F59"/>
    <w:rsid w:val="0035463B"/>
    <w:rsid w:val="003548D8"/>
    <w:rsid w:val="003554CA"/>
    <w:rsid w:val="00355918"/>
    <w:rsid w:val="00356447"/>
    <w:rsid w:val="0035767D"/>
    <w:rsid w:val="00360232"/>
    <w:rsid w:val="003602E0"/>
    <w:rsid w:val="00360D01"/>
    <w:rsid w:val="00361272"/>
    <w:rsid w:val="00362569"/>
    <w:rsid w:val="003636CD"/>
    <w:rsid w:val="00363AA3"/>
    <w:rsid w:val="00363ABF"/>
    <w:rsid w:val="00363F65"/>
    <w:rsid w:val="003642B2"/>
    <w:rsid w:val="0036487C"/>
    <w:rsid w:val="003650BA"/>
    <w:rsid w:val="00365411"/>
    <w:rsid w:val="003655E9"/>
    <w:rsid w:val="00365FA2"/>
    <w:rsid w:val="00365FEF"/>
    <w:rsid w:val="003664B0"/>
    <w:rsid w:val="00366C69"/>
    <w:rsid w:val="00366E37"/>
    <w:rsid w:val="00367441"/>
    <w:rsid w:val="0036780E"/>
    <w:rsid w:val="00367B1D"/>
    <w:rsid w:val="003706AF"/>
    <w:rsid w:val="003707F6"/>
    <w:rsid w:val="00370E4F"/>
    <w:rsid w:val="0037111C"/>
    <w:rsid w:val="00371215"/>
    <w:rsid w:val="003715D0"/>
    <w:rsid w:val="00371624"/>
    <w:rsid w:val="00371CB1"/>
    <w:rsid w:val="00372630"/>
    <w:rsid w:val="00372CA6"/>
    <w:rsid w:val="00372F0D"/>
    <w:rsid w:val="0037335A"/>
    <w:rsid w:val="00373BE9"/>
    <w:rsid w:val="00374059"/>
    <w:rsid w:val="003743F4"/>
    <w:rsid w:val="003748F7"/>
    <w:rsid w:val="00374D22"/>
    <w:rsid w:val="0037535B"/>
    <w:rsid w:val="00375394"/>
    <w:rsid w:val="0037552D"/>
    <w:rsid w:val="003755E9"/>
    <w:rsid w:val="003756DB"/>
    <w:rsid w:val="00375A0B"/>
    <w:rsid w:val="00376178"/>
    <w:rsid w:val="00376991"/>
    <w:rsid w:val="003770BB"/>
    <w:rsid w:val="003772AA"/>
    <w:rsid w:val="0037771A"/>
    <w:rsid w:val="003802DC"/>
    <w:rsid w:val="003807F0"/>
    <w:rsid w:val="00380929"/>
    <w:rsid w:val="00380E4E"/>
    <w:rsid w:val="00380FBF"/>
    <w:rsid w:val="00381156"/>
    <w:rsid w:val="003820E9"/>
    <w:rsid w:val="00382407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205"/>
    <w:rsid w:val="00390017"/>
    <w:rsid w:val="00390030"/>
    <w:rsid w:val="003901A3"/>
    <w:rsid w:val="0039072F"/>
    <w:rsid w:val="00390CDA"/>
    <w:rsid w:val="00390EC7"/>
    <w:rsid w:val="003919F6"/>
    <w:rsid w:val="0039218D"/>
    <w:rsid w:val="00392B93"/>
    <w:rsid w:val="003940CE"/>
    <w:rsid w:val="00394739"/>
    <w:rsid w:val="00395826"/>
    <w:rsid w:val="00395ECD"/>
    <w:rsid w:val="00396D33"/>
    <w:rsid w:val="0039738B"/>
    <w:rsid w:val="003978D3"/>
    <w:rsid w:val="00397C1D"/>
    <w:rsid w:val="00397D21"/>
    <w:rsid w:val="003A015A"/>
    <w:rsid w:val="003A0878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4A2"/>
    <w:rsid w:val="003A4C3F"/>
    <w:rsid w:val="003A57BC"/>
    <w:rsid w:val="003A597E"/>
    <w:rsid w:val="003A5A88"/>
    <w:rsid w:val="003A5BAD"/>
    <w:rsid w:val="003A7702"/>
    <w:rsid w:val="003A77B0"/>
    <w:rsid w:val="003A7834"/>
    <w:rsid w:val="003B01AB"/>
    <w:rsid w:val="003B0B5B"/>
    <w:rsid w:val="003B0CE2"/>
    <w:rsid w:val="003B0DF8"/>
    <w:rsid w:val="003B0E79"/>
    <w:rsid w:val="003B12A4"/>
    <w:rsid w:val="003B19A2"/>
    <w:rsid w:val="003B1DB7"/>
    <w:rsid w:val="003B2A63"/>
    <w:rsid w:val="003B2BC1"/>
    <w:rsid w:val="003B2FC8"/>
    <w:rsid w:val="003B31B1"/>
    <w:rsid w:val="003B323D"/>
    <w:rsid w:val="003B3575"/>
    <w:rsid w:val="003B35DF"/>
    <w:rsid w:val="003B38D1"/>
    <w:rsid w:val="003B4B1C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079B"/>
    <w:rsid w:val="003C1012"/>
    <w:rsid w:val="003C116C"/>
    <w:rsid w:val="003C11C9"/>
    <w:rsid w:val="003C1229"/>
    <w:rsid w:val="003C149B"/>
    <w:rsid w:val="003C1FD4"/>
    <w:rsid w:val="003C213D"/>
    <w:rsid w:val="003C25AD"/>
    <w:rsid w:val="003C2D21"/>
    <w:rsid w:val="003C2F5D"/>
    <w:rsid w:val="003C4266"/>
    <w:rsid w:val="003C4503"/>
    <w:rsid w:val="003C4A72"/>
    <w:rsid w:val="003C56F7"/>
    <w:rsid w:val="003C5E6B"/>
    <w:rsid w:val="003C5ED6"/>
    <w:rsid w:val="003C63DA"/>
    <w:rsid w:val="003C6794"/>
    <w:rsid w:val="003C6B81"/>
    <w:rsid w:val="003C7433"/>
    <w:rsid w:val="003C7AD7"/>
    <w:rsid w:val="003D01A5"/>
    <w:rsid w:val="003D0992"/>
    <w:rsid w:val="003D0C2C"/>
    <w:rsid w:val="003D0FC3"/>
    <w:rsid w:val="003D1902"/>
    <w:rsid w:val="003D1E93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812"/>
    <w:rsid w:val="003E2976"/>
    <w:rsid w:val="003E30DB"/>
    <w:rsid w:val="003E33B8"/>
    <w:rsid w:val="003E349D"/>
    <w:rsid w:val="003E3B8E"/>
    <w:rsid w:val="003E4858"/>
    <w:rsid w:val="003E4CBE"/>
    <w:rsid w:val="003E557D"/>
    <w:rsid w:val="003E5E44"/>
    <w:rsid w:val="003E6316"/>
    <w:rsid w:val="003E6884"/>
    <w:rsid w:val="003E6AC5"/>
    <w:rsid w:val="003E776C"/>
    <w:rsid w:val="003F0096"/>
    <w:rsid w:val="003F00D9"/>
    <w:rsid w:val="003F0381"/>
    <w:rsid w:val="003F0850"/>
    <w:rsid w:val="003F0D12"/>
    <w:rsid w:val="003F12C3"/>
    <w:rsid w:val="003F15A3"/>
    <w:rsid w:val="003F15A9"/>
    <w:rsid w:val="003F160C"/>
    <w:rsid w:val="003F18C1"/>
    <w:rsid w:val="003F2AE2"/>
    <w:rsid w:val="003F2B82"/>
    <w:rsid w:val="003F2D23"/>
    <w:rsid w:val="003F324F"/>
    <w:rsid w:val="003F33BC"/>
    <w:rsid w:val="003F3D4E"/>
    <w:rsid w:val="003F4246"/>
    <w:rsid w:val="003F4271"/>
    <w:rsid w:val="003F477E"/>
    <w:rsid w:val="003F4901"/>
    <w:rsid w:val="003F4E15"/>
    <w:rsid w:val="003F5F8F"/>
    <w:rsid w:val="003F6C65"/>
    <w:rsid w:val="003F6CD2"/>
    <w:rsid w:val="003F7475"/>
    <w:rsid w:val="003F788D"/>
    <w:rsid w:val="003F7936"/>
    <w:rsid w:val="003F7BFE"/>
    <w:rsid w:val="003F7E7C"/>
    <w:rsid w:val="00400310"/>
    <w:rsid w:val="0040080B"/>
    <w:rsid w:val="004008FE"/>
    <w:rsid w:val="00400D38"/>
    <w:rsid w:val="00401129"/>
    <w:rsid w:val="0040126E"/>
    <w:rsid w:val="004015B7"/>
    <w:rsid w:val="00401AD2"/>
    <w:rsid w:val="004020D4"/>
    <w:rsid w:val="004021B6"/>
    <w:rsid w:val="0040226A"/>
    <w:rsid w:val="0040274F"/>
    <w:rsid w:val="004039EC"/>
    <w:rsid w:val="00403F9A"/>
    <w:rsid w:val="004047C4"/>
    <w:rsid w:val="00404D4A"/>
    <w:rsid w:val="0040523D"/>
    <w:rsid w:val="0040570B"/>
    <w:rsid w:val="00405CF1"/>
    <w:rsid w:val="00405EDB"/>
    <w:rsid w:val="00405FB1"/>
    <w:rsid w:val="00406460"/>
    <w:rsid w:val="004068DF"/>
    <w:rsid w:val="0041041E"/>
    <w:rsid w:val="00410681"/>
    <w:rsid w:val="00411B81"/>
    <w:rsid w:val="00411EA5"/>
    <w:rsid w:val="004120E6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938"/>
    <w:rsid w:val="00414A94"/>
    <w:rsid w:val="00414C65"/>
    <w:rsid w:val="00415547"/>
    <w:rsid w:val="00415D76"/>
    <w:rsid w:val="00416665"/>
    <w:rsid w:val="00416A67"/>
    <w:rsid w:val="00416ACB"/>
    <w:rsid w:val="00417356"/>
    <w:rsid w:val="00417F6C"/>
    <w:rsid w:val="00421983"/>
    <w:rsid w:val="00421DCF"/>
    <w:rsid w:val="00421F52"/>
    <w:rsid w:val="00422341"/>
    <w:rsid w:val="004226CC"/>
    <w:rsid w:val="00423641"/>
    <w:rsid w:val="004237F1"/>
    <w:rsid w:val="00423DA5"/>
    <w:rsid w:val="00424F20"/>
    <w:rsid w:val="00425CF7"/>
    <w:rsid w:val="00426266"/>
    <w:rsid w:val="004303A9"/>
    <w:rsid w:val="00430A2D"/>
    <w:rsid w:val="004312B0"/>
    <w:rsid w:val="004314FE"/>
    <w:rsid w:val="00431505"/>
    <w:rsid w:val="00431877"/>
    <w:rsid w:val="0043190D"/>
    <w:rsid w:val="00431AF0"/>
    <w:rsid w:val="00431C6A"/>
    <w:rsid w:val="0043213A"/>
    <w:rsid w:val="0043260B"/>
    <w:rsid w:val="0043286E"/>
    <w:rsid w:val="004330F4"/>
    <w:rsid w:val="00433590"/>
    <w:rsid w:val="0043393D"/>
    <w:rsid w:val="004344C7"/>
    <w:rsid w:val="0043498A"/>
    <w:rsid w:val="00435274"/>
    <w:rsid w:val="004352AD"/>
    <w:rsid w:val="0043545D"/>
    <w:rsid w:val="0043547E"/>
    <w:rsid w:val="00435D74"/>
    <w:rsid w:val="00435E13"/>
    <w:rsid w:val="00435FE2"/>
    <w:rsid w:val="00436B3C"/>
    <w:rsid w:val="00436E2F"/>
    <w:rsid w:val="00436EAB"/>
    <w:rsid w:val="0043763E"/>
    <w:rsid w:val="004376CE"/>
    <w:rsid w:val="00437744"/>
    <w:rsid w:val="00437DFC"/>
    <w:rsid w:val="00441659"/>
    <w:rsid w:val="004423FF"/>
    <w:rsid w:val="00442E51"/>
    <w:rsid w:val="004434F4"/>
    <w:rsid w:val="004435F2"/>
    <w:rsid w:val="00443D0E"/>
    <w:rsid w:val="0044480A"/>
    <w:rsid w:val="00444F6F"/>
    <w:rsid w:val="00445343"/>
    <w:rsid w:val="00445469"/>
    <w:rsid w:val="004456F0"/>
    <w:rsid w:val="00445B2A"/>
    <w:rsid w:val="00445E81"/>
    <w:rsid w:val="004461D9"/>
    <w:rsid w:val="00446A80"/>
    <w:rsid w:val="00446AC6"/>
    <w:rsid w:val="0044759B"/>
    <w:rsid w:val="00447783"/>
    <w:rsid w:val="00447F29"/>
    <w:rsid w:val="00447F54"/>
    <w:rsid w:val="0045037E"/>
    <w:rsid w:val="00450B7E"/>
    <w:rsid w:val="0045134F"/>
    <w:rsid w:val="0045136B"/>
    <w:rsid w:val="00451C7E"/>
    <w:rsid w:val="00451E2C"/>
    <w:rsid w:val="00452656"/>
    <w:rsid w:val="00453BB6"/>
    <w:rsid w:val="00453CAA"/>
    <w:rsid w:val="00454358"/>
    <w:rsid w:val="00454624"/>
    <w:rsid w:val="00455113"/>
    <w:rsid w:val="004559B3"/>
    <w:rsid w:val="00456175"/>
    <w:rsid w:val="00456421"/>
    <w:rsid w:val="00456DAB"/>
    <w:rsid w:val="00457656"/>
    <w:rsid w:val="00457825"/>
    <w:rsid w:val="00457D9A"/>
    <w:rsid w:val="00460276"/>
    <w:rsid w:val="00460BBD"/>
    <w:rsid w:val="00460CC3"/>
    <w:rsid w:val="00460E86"/>
    <w:rsid w:val="0046315A"/>
    <w:rsid w:val="004635EC"/>
    <w:rsid w:val="00463690"/>
    <w:rsid w:val="004646B4"/>
    <w:rsid w:val="00464A88"/>
    <w:rsid w:val="00464B01"/>
    <w:rsid w:val="004651A0"/>
    <w:rsid w:val="00465640"/>
    <w:rsid w:val="00465742"/>
    <w:rsid w:val="0046624C"/>
    <w:rsid w:val="00466532"/>
    <w:rsid w:val="00467488"/>
    <w:rsid w:val="0047001B"/>
    <w:rsid w:val="00470449"/>
    <w:rsid w:val="0047083E"/>
    <w:rsid w:val="00470B8A"/>
    <w:rsid w:val="00470EB5"/>
    <w:rsid w:val="00471030"/>
    <w:rsid w:val="0047184F"/>
    <w:rsid w:val="00472419"/>
    <w:rsid w:val="0047286B"/>
    <w:rsid w:val="00472E27"/>
    <w:rsid w:val="00472E55"/>
    <w:rsid w:val="00473474"/>
    <w:rsid w:val="004740FC"/>
    <w:rsid w:val="00474112"/>
    <w:rsid w:val="004741D4"/>
    <w:rsid w:val="00474220"/>
    <w:rsid w:val="00474ADF"/>
    <w:rsid w:val="00474DA2"/>
    <w:rsid w:val="00474E54"/>
    <w:rsid w:val="00474FBB"/>
    <w:rsid w:val="004752D3"/>
    <w:rsid w:val="0047542A"/>
    <w:rsid w:val="004754E1"/>
    <w:rsid w:val="00475CE0"/>
    <w:rsid w:val="00475D0B"/>
    <w:rsid w:val="00475FD5"/>
    <w:rsid w:val="00476827"/>
    <w:rsid w:val="00476B36"/>
    <w:rsid w:val="00476BD4"/>
    <w:rsid w:val="00477383"/>
    <w:rsid w:val="00477AFD"/>
    <w:rsid w:val="00477C35"/>
    <w:rsid w:val="00477FB9"/>
    <w:rsid w:val="00480778"/>
    <w:rsid w:val="00480988"/>
    <w:rsid w:val="00480E05"/>
    <w:rsid w:val="00480F25"/>
    <w:rsid w:val="00480FBD"/>
    <w:rsid w:val="00481397"/>
    <w:rsid w:val="004816BE"/>
    <w:rsid w:val="00482BA7"/>
    <w:rsid w:val="00482BBE"/>
    <w:rsid w:val="00482F62"/>
    <w:rsid w:val="004838CB"/>
    <w:rsid w:val="00483A12"/>
    <w:rsid w:val="00483BBB"/>
    <w:rsid w:val="00483C32"/>
    <w:rsid w:val="00484203"/>
    <w:rsid w:val="004848BA"/>
    <w:rsid w:val="00484A77"/>
    <w:rsid w:val="0048509B"/>
    <w:rsid w:val="0048540F"/>
    <w:rsid w:val="00485970"/>
    <w:rsid w:val="00485A05"/>
    <w:rsid w:val="00485BA7"/>
    <w:rsid w:val="00485C0D"/>
    <w:rsid w:val="00485C35"/>
    <w:rsid w:val="00485C5B"/>
    <w:rsid w:val="00486575"/>
    <w:rsid w:val="004866D0"/>
    <w:rsid w:val="00486936"/>
    <w:rsid w:val="00487B59"/>
    <w:rsid w:val="00487EB2"/>
    <w:rsid w:val="00490224"/>
    <w:rsid w:val="0049029E"/>
    <w:rsid w:val="00490589"/>
    <w:rsid w:val="00490C4F"/>
    <w:rsid w:val="00490E67"/>
    <w:rsid w:val="0049103A"/>
    <w:rsid w:val="0049162F"/>
    <w:rsid w:val="00492D44"/>
    <w:rsid w:val="00493895"/>
    <w:rsid w:val="00493C77"/>
    <w:rsid w:val="00494242"/>
    <w:rsid w:val="00494937"/>
    <w:rsid w:val="00494E8E"/>
    <w:rsid w:val="00494F26"/>
    <w:rsid w:val="004955BC"/>
    <w:rsid w:val="00495676"/>
    <w:rsid w:val="00495A39"/>
    <w:rsid w:val="00495D63"/>
    <w:rsid w:val="0049629E"/>
    <w:rsid w:val="0049648F"/>
    <w:rsid w:val="00496606"/>
    <w:rsid w:val="00496F05"/>
    <w:rsid w:val="00497370"/>
    <w:rsid w:val="004A06F5"/>
    <w:rsid w:val="004A0DB7"/>
    <w:rsid w:val="004A0F39"/>
    <w:rsid w:val="004A152B"/>
    <w:rsid w:val="004A1D06"/>
    <w:rsid w:val="004A251F"/>
    <w:rsid w:val="004A26F6"/>
    <w:rsid w:val="004A2C8C"/>
    <w:rsid w:val="004A3329"/>
    <w:rsid w:val="004A3706"/>
    <w:rsid w:val="004A3BF1"/>
    <w:rsid w:val="004A3E42"/>
    <w:rsid w:val="004A4045"/>
    <w:rsid w:val="004A4311"/>
    <w:rsid w:val="004A436E"/>
    <w:rsid w:val="004A4715"/>
    <w:rsid w:val="004A4B61"/>
    <w:rsid w:val="004A4B82"/>
    <w:rsid w:val="004A5046"/>
    <w:rsid w:val="004A509B"/>
    <w:rsid w:val="004A565E"/>
    <w:rsid w:val="004A5D55"/>
    <w:rsid w:val="004A5DF3"/>
    <w:rsid w:val="004A6134"/>
    <w:rsid w:val="004A701E"/>
    <w:rsid w:val="004A7092"/>
    <w:rsid w:val="004A7437"/>
    <w:rsid w:val="004A74BE"/>
    <w:rsid w:val="004A7B8E"/>
    <w:rsid w:val="004A7BAD"/>
    <w:rsid w:val="004B04B2"/>
    <w:rsid w:val="004B0B85"/>
    <w:rsid w:val="004B1641"/>
    <w:rsid w:val="004B1C92"/>
    <w:rsid w:val="004B247D"/>
    <w:rsid w:val="004B4078"/>
    <w:rsid w:val="004B44D6"/>
    <w:rsid w:val="004B49E6"/>
    <w:rsid w:val="004B4D69"/>
    <w:rsid w:val="004B4DE4"/>
    <w:rsid w:val="004B6543"/>
    <w:rsid w:val="004B6A5A"/>
    <w:rsid w:val="004B6C16"/>
    <w:rsid w:val="004B7CC1"/>
    <w:rsid w:val="004B7DFD"/>
    <w:rsid w:val="004B7E99"/>
    <w:rsid w:val="004C01A8"/>
    <w:rsid w:val="004C1840"/>
    <w:rsid w:val="004C22D9"/>
    <w:rsid w:val="004C24C9"/>
    <w:rsid w:val="004C252E"/>
    <w:rsid w:val="004C2B04"/>
    <w:rsid w:val="004C31B6"/>
    <w:rsid w:val="004C362E"/>
    <w:rsid w:val="004C40CF"/>
    <w:rsid w:val="004C434C"/>
    <w:rsid w:val="004C4689"/>
    <w:rsid w:val="004C4902"/>
    <w:rsid w:val="004C4F18"/>
    <w:rsid w:val="004C5319"/>
    <w:rsid w:val="004C5395"/>
    <w:rsid w:val="004C621F"/>
    <w:rsid w:val="004C6C17"/>
    <w:rsid w:val="004C73E6"/>
    <w:rsid w:val="004C7598"/>
    <w:rsid w:val="004C7948"/>
    <w:rsid w:val="004C7BB8"/>
    <w:rsid w:val="004C7C60"/>
    <w:rsid w:val="004C7EC1"/>
    <w:rsid w:val="004D04B7"/>
    <w:rsid w:val="004D0C61"/>
    <w:rsid w:val="004D0DFE"/>
    <w:rsid w:val="004D1048"/>
    <w:rsid w:val="004D10E7"/>
    <w:rsid w:val="004D1180"/>
    <w:rsid w:val="004D168F"/>
    <w:rsid w:val="004D1D91"/>
    <w:rsid w:val="004D22C3"/>
    <w:rsid w:val="004D2E1A"/>
    <w:rsid w:val="004D3708"/>
    <w:rsid w:val="004D40AE"/>
    <w:rsid w:val="004D41C6"/>
    <w:rsid w:val="004D4579"/>
    <w:rsid w:val="004D4725"/>
    <w:rsid w:val="004D4924"/>
    <w:rsid w:val="004D4E5A"/>
    <w:rsid w:val="004D69B4"/>
    <w:rsid w:val="004D6ABB"/>
    <w:rsid w:val="004D6F4D"/>
    <w:rsid w:val="004D6F95"/>
    <w:rsid w:val="004D70CF"/>
    <w:rsid w:val="004D72FE"/>
    <w:rsid w:val="004D7358"/>
    <w:rsid w:val="004D77A8"/>
    <w:rsid w:val="004D7913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3BA8"/>
    <w:rsid w:val="004E4060"/>
    <w:rsid w:val="004E409A"/>
    <w:rsid w:val="004E4456"/>
    <w:rsid w:val="004E49AB"/>
    <w:rsid w:val="004E4C5E"/>
    <w:rsid w:val="004E4CFD"/>
    <w:rsid w:val="004E5A2C"/>
    <w:rsid w:val="004E5FE0"/>
    <w:rsid w:val="004E69EA"/>
    <w:rsid w:val="004E6FDB"/>
    <w:rsid w:val="004E7A42"/>
    <w:rsid w:val="004E7C7A"/>
    <w:rsid w:val="004E7D30"/>
    <w:rsid w:val="004E7F04"/>
    <w:rsid w:val="004F06E2"/>
    <w:rsid w:val="004F0E25"/>
    <w:rsid w:val="004F0FB9"/>
    <w:rsid w:val="004F19EE"/>
    <w:rsid w:val="004F1C3B"/>
    <w:rsid w:val="004F1C8E"/>
    <w:rsid w:val="004F2910"/>
    <w:rsid w:val="004F2F7E"/>
    <w:rsid w:val="004F32B5"/>
    <w:rsid w:val="004F3333"/>
    <w:rsid w:val="004F3CD9"/>
    <w:rsid w:val="004F3DB9"/>
    <w:rsid w:val="004F407E"/>
    <w:rsid w:val="004F41E5"/>
    <w:rsid w:val="004F4383"/>
    <w:rsid w:val="004F517A"/>
    <w:rsid w:val="004F5479"/>
    <w:rsid w:val="004F54C6"/>
    <w:rsid w:val="004F6C73"/>
    <w:rsid w:val="004F707B"/>
    <w:rsid w:val="004F7528"/>
    <w:rsid w:val="004F7BCA"/>
    <w:rsid w:val="004F7D89"/>
    <w:rsid w:val="00500086"/>
    <w:rsid w:val="00501981"/>
    <w:rsid w:val="00501A85"/>
    <w:rsid w:val="00501BB3"/>
    <w:rsid w:val="00501CCC"/>
    <w:rsid w:val="005021DD"/>
    <w:rsid w:val="005026CA"/>
    <w:rsid w:val="00502B43"/>
    <w:rsid w:val="00502B72"/>
    <w:rsid w:val="00502FB1"/>
    <w:rsid w:val="0050376D"/>
    <w:rsid w:val="00504009"/>
    <w:rsid w:val="00504BC1"/>
    <w:rsid w:val="00504C81"/>
    <w:rsid w:val="00505134"/>
    <w:rsid w:val="0050542C"/>
    <w:rsid w:val="00505C04"/>
    <w:rsid w:val="00506469"/>
    <w:rsid w:val="00506853"/>
    <w:rsid w:val="005076EC"/>
    <w:rsid w:val="0051093E"/>
    <w:rsid w:val="00510F7C"/>
    <w:rsid w:val="005118E5"/>
    <w:rsid w:val="0051193E"/>
    <w:rsid w:val="00511B7D"/>
    <w:rsid w:val="00511F15"/>
    <w:rsid w:val="0051294D"/>
    <w:rsid w:val="0051318C"/>
    <w:rsid w:val="005137AC"/>
    <w:rsid w:val="005142CD"/>
    <w:rsid w:val="005143C9"/>
    <w:rsid w:val="005157A9"/>
    <w:rsid w:val="005165C4"/>
    <w:rsid w:val="0051685C"/>
    <w:rsid w:val="00516951"/>
    <w:rsid w:val="005173A7"/>
    <w:rsid w:val="005176D7"/>
    <w:rsid w:val="00517742"/>
    <w:rsid w:val="005177E1"/>
    <w:rsid w:val="00520605"/>
    <w:rsid w:val="00520C0A"/>
    <w:rsid w:val="00520D48"/>
    <w:rsid w:val="00521618"/>
    <w:rsid w:val="005218B6"/>
    <w:rsid w:val="005219AF"/>
    <w:rsid w:val="00521C33"/>
    <w:rsid w:val="00521F04"/>
    <w:rsid w:val="00522589"/>
    <w:rsid w:val="0052283C"/>
    <w:rsid w:val="0052361E"/>
    <w:rsid w:val="00523BC4"/>
    <w:rsid w:val="00524204"/>
    <w:rsid w:val="00524489"/>
    <w:rsid w:val="00524545"/>
    <w:rsid w:val="005248F1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1F4F"/>
    <w:rsid w:val="0053217E"/>
    <w:rsid w:val="005322DA"/>
    <w:rsid w:val="00532870"/>
    <w:rsid w:val="00532998"/>
    <w:rsid w:val="00532C44"/>
    <w:rsid w:val="00532D51"/>
    <w:rsid w:val="00532F8B"/>
    <w:rsid w:val="00533737"/>
    <w:rsid w:val="00533D90"/>
    <w:rsid w:val="005341FE"/>
    <w:rsid w:val="00535079"/>
    <w:rsid w:val="00535B79"/>
    <w:rsid w:val="00535D7C"/>
    <w:rsid w:val="00536579"/>
    <w:rsid w:val="00536C1E"/>
    <w:rsid w:val="00536D4C"/>
    <w:rsid w:val="00536DCF"/>
    <w:rsid w:val="005370EF"/>
    <w:rsid w:val="00537348"/>
    <w:rsid w:val="005373F0"/>
    <w:rsid w:val="0054046C"/>
    <w:rsid w:val="00540FEC"/>
    <w:rsid w:val="005411F6"/>
    <w:rsid w:val="00541A53"/>
    <w:rsid w:val="00541B25"/>
    <w:rsid w:val="0054251B"/>
    <w:rsid w:val="00542B7F"/>
    <w:rsid w:val="00542CEF"/>
    <w:rsid w:val="0054343A"/>
    <w:rsid w:val="005437F3"/>
    <w:rsid w:val="00543974"/>
    <w:rsid w:val="00543EBF"/>
    <w:rsid w:val="00544306"/>
    <w:rsid w:val="00544717"/>
    <w:rsid w:val="00544ABA"/>
    <w:rsid w:val="0054593A"/>
    <w:rsid w:val="0054622F"/>
    <w:rsid w:val="0054629F"/>
    <w:rsid w:val="005467FB"/>
    <w:rsid w:val="00546AE9"/>
    <w:rsid w:val="00546CA8"/>
    <w:rsid w:val="00547989"/>
    <w:rsid w:val="00547A9D"/>
    <w:rsid w:val="005501F2"/>
    <w:rsid w:val="005506F6"/>
    <w:rsid w:val="00551320"/>
    <w:rsid w:val="005518A4"/>
    <w:rsid w:val="00551DAC"/>
    <w:rsid w:val="00552768"/>
    <w:rsid w:val="00552935"/>
    <w:rsid w:val="00552A30"/>
    <w:rsid w:val="00552AE1"/>
    <w:rsid w:val="00553127"/>
    <w:rsid w:val="005537D5"/>
    <w:rsid w:val="00554961"/>
    <w:rsid w:val="00554973"/>
    <w:rsid w:val="00554BE7"/>
    <w:rsid w:val="005556F9"/>
    <w:rsid w:val="00556B53"/>
    <w:rsid w:val="00556D68"/>
    <w:rsid w:val="00556FA2"/>
    <w:rsid w:val="00557173"/>
    <w:rsid w:val="005575FE"/>
    <w:rsid w:val="005576A1"/>
    <w:rsid w:val="00557A64"/>
    <w:rsid w:val="00557C78"/>
    <w:rsid w:val="005605C0"/>
    <w:rsid w:val="005609D5"/>
    <w:rsid w:val="00560D23"/>
    <w:rsid w:val="0056127B"/>
    <w:rsid w:val="0056151F"/>
    <w:rsid w:val="005615D8"/>
    <w:rsid w:val="00561B5E"/>
    <w:rsid w:val="00561E5F"/>
    <w:rsid w:val="00562152"/>
    <w:rsid w:val="005621F4"/>
    <w:rsid w:val="005626D6"/>
    <w:rsid w:val="00562882"/>
    <w:rsid w:val="00562B1C"/>
    <w:rsid w:val="00563424"/>
    <w:rsid w:val="00563629"/>
    <w:rsid w:val="005638D4"/>
    <w:rsid w:val="005643CA"/>
    <w:rsid w:val="005653F4"/>
    <w:rsid w:val="005656ED"/>
    <w:rsid w:val="00565C12"/>
    <w:rsid w:val="00565C9E"/>
    <w:rsid w:val="00566544"/>
    <w:rsid w:val="00566608"/>
    <w:rsid w:val="00566B28"/>
    <w:rsid w:val="00566C83"/>
    <w:rsid w:val="00566D6B"/>
    <w:rsid w:val="005670C0"/>
    <w:rsid w:val="005700FE"/>
    <w:rsid w:val="005705EA"/>
    <w:rsid w:val="0057066A"/>
    <w:rsid w:val="00570E24"/>
    <w:rsid w:val="00570FF8"/>
    <w:rsid w:val="0057139A"/>
    <w:rsid w:val="00572760"/>
    <w:rsid w:val="00572BE9"/>
    <w:rsid w:val="00572C3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A54"/>
    <w:rsid w:val="00580BA3"/>
    <w:rsid w:val="00580E48"/>
    <w:rsid w:val="00580F0A"/>
    <w:rsid w:val="00581246"/>
    <w:rsid w:val="00582C3A"/>
    <w:rsid w:val="00582C6D"/>
    <w:rsid w:val="00582E1A"/>
    <w:rsid w:val="00583147"/>
    <w:rsid w:val="00583C8B"/>
    <w:rsid w:val="00584416"/>
    <w:rsid w:val="00584874"/>
    <w:rsid w:val="00584B39"/>
    <w:rsid w:val="00584D3E"/>
    <w:rsid w:val="00585028"/>
    <w:rsid w:val="00585253"/>
    <w:rsid w:val="005854D1"/>
    <w:rsid w:val="005856A2"/>
    <w:rsid w:val="0058590B"/>
    <w:rsid w:val="00585F5B"/>
    <w:rsid w:val="0058620A"/>
    <w:rsid w:val="0058672E"/>
    <w:rsid w:val="00587E57"/>
    <w:rsid w:val="00587FC0"/>
    <w:rsid w:val="005904B9"/>
    <w:rsid w:val="005906AD"/>
    <w:rsid w:val="00590DA6"/>
    <w:rsid w:val="00590FF4"/>
    <w:rsid w:val="00591C7D"/>
    <w:rsid w:val="0059239D"/>
    <w:rsid w:val="00592A47"/>
    <w:rsid w:val="00592B03"/>
    <w:rsid w:val="00593AB9"/>
    <w:rsid w:val="00594749"/>
    <w:rsid w:val="00594ABB"/>
    <w:rsid w:val="00594D1C"/>
    <w:rsid w:val="00594E36"/>
    <w:rsid w:val="00594F0A"/>
    <w:rsid w:val="00595255"/>
    <w:rsid w:val="0059525E"/>
    <w:rsid w:val="00595887"/>
    <w:rsid w:val="00595D6F"/>
    <w:rsid w:val="00595FAF"/>
    <w:rsid w:val="00596123"/>
    <w:rsid w:val="005961F7"/>
    <w:rsid w:val="00596504"/>
    <w:rsid w:val="0059697B"/>
    <w:rsid w:val="00596B9C"/>
    <w:rsid w:val="00597A74"/>
    <w:rsid w:val="005A04BA"/>
    <w:rsid w:val="005A054D"/>
    <w:rsid w:val="005A0A46"/>
    <w:rsid w:val="005A10B9"/>
    <w:rsid w:val="005A110B"/>
    <w:rsid w:val="005A11EA"/>
    <w:rsid w:val="005A1791"/>
    <w:rsid w:val="005A1BF0"/>
    <w:rsid w:val="005A2044"/>
    <w:rsid w:val="005A21BE"/>
    <w:rsid w:val="005A2303"/>
    <w:rsid w:val="005A269F"/>
    <w:rsid w:val="005A305E"/>
    <w:rsid w:val="005A30BB"/>
    <w:rsid w:val="005A30E8"/>
    <w:rsid w:val="005A3438"/>
    <w:rsid w:val="005A3887"/>
    <w:rsid w:val="005A3A13"/>
    <w:rsid w:val="005A4690"/>
    <w:rsid w:val="005A4FF6"/>
    <w:rsid w:val="005A569E"/>
    <w:rsid w:val="005A57EA"/>
    <w:rsid w:val="005A59FF"/>
    <w:rsid w:val="005A5E23"/>
    <w:rsid w:val="005A771B"/>
    <w:rsid w:val="005A7C43"/>
    <w:rsid w:val="005B0542"/>
    <w:rsid w:val="005B0D84"/>
    <w:rsid w:val="005B1C65"/>
    <w:rsid w:val="005B1FD1"/>
    <w:rsid w:val="005B2225"/>
    <w:rsid w:val="005B2799"/>
    <w:rsid w:val="005B280F"/>
    <w:rsid w:val="005B2B77"/>
    <w:rsid w:val="005B3008"/>
    <w:rsid w:val="005B3190"/>
    <w:rsid w:val="005B3317"/>
    <w:rsid w:val="005B3330"/>
    <w:rsid w:val="005B3999"/>
    <w:rsid w:val="005B3C07"/>
    <w:rsid w:val="005B3D4A"/>
    <w:rsid w:val="005B4D87"/>
    <w:rsid w:val="005B519B"/>
    <w:rsid w:val="005B5391"/>
    <w:rsid w:val="005B5B42"/>
    <w:rsid w:val="005B6111"/>
    <w:rsid w:val="005B7A64"/>
    <w:rsid w:val="005B7C5C"/>
    <w:rsid w:val="005B7DD1"/>
    <w:rsid w:val="005C00A0"/>
    <w:rsid w:val="005C00E7"/>
    <w:rsid w:val="005C01DB"/>
    <w:rsid w:val="005C0481"/>
    <w:rsid w:val="005C0A1E"/>
    <w:rsid w:val="005C1AE6"/>
    <w:rsid w:val="005C1B84"/>
    <w:rsid w:val="005C1F42"/>
    <w:rsid w:val="005C2167"/>
    <w:rsid w:val="005C26A9"/>
    <w:rsid w:val="005C28FA"/>
    <w:rsid w:val="005C40F4"/>
    <w:rsid w:val="005C43BE"/>
    <w:rsid w:val="005C4475"/>
    <w:rsid w:val="005C44F3"/>
    <w:rsid w:val="005C4553"/>
    <w:rsid w:val="005C4BBD"/>
    <w:rsid w:val="005C4BF7"/>
    <w:rsid w:val="005C6CD9"/>
    <w:rsid w:val="005C6E4A"/>
    <w:rsid w:val="005C712D"/>
    <w:rsid w:val="005C7C10"/>
    <w:rsid w:val="005C7C75"/>
    <w:rsid w:val="005D0784"/>
    <w:rsid w:val="005D093D"/>
    <w:rsid w:val="005D09FA"/>
    <w:rsid w:val="005D0E4F"/>
    <w:rsid w:val="005D1956"/>
    <w:rsid w:val="005D1B9C"/>
    <w:rsid w:val="005D1E32"/>
    <w:rsid w:val="005D1E47"/>
    <w:rsid w:val="005D206B"/>
    <w:rsid w:val="005D22B7"/>
    <w:rsid w:val="005D2BDE"/>
    <w:rsid w:val="005D32BE"/>
    <w:rsid w:val="005D3D76"/>
    <w:rsid w:val="005D4578"/>
    <w:rsid w:val="005D4EFA"/>
    <w:rsid w:val="005D4F01"/>
    <w:rsid w:val="005D51EA"/>
    <w:rsid w:val="005D5455"/>
    <w:rsid w:val="005D55BA"/>
    <w:rsid w:val="005D5857"/>
    <w:rsid w:val="005D5ADB"/>
    <w:rsid w:val="005D648A"/>
    <w:rsid w:val="005D6AE5"/>
    <w:rsid w:val="005D7E0D"/>
    <w:rsid w:val="005E0B3F"/>
    <w:rsid w:val="005E0E20"/>
    <w:rsid w:val="005E15E5"/>
    <w:rsid w:val="005E174C"/>
    <w:rsid w:val="005E18D9"/>
    <w:rsid w:val="005E1FBC"/>
    <w:rsid w:val="005E234A"/>
    <w:rsid w:val="005E2867"/>
    <w:rsid w:val="005E2FFD"/>
    <w:rsid w:val="005E3065"/>
    <w:rsid w:val="005E35CC"/>
    <w:rsid w:val="005E371E"/>
    <w:rsid w:val="005E53F9"/>
    <w:rsid w:val="005E7614"/>
    <w:rsid w:val="005E775D"/>
    <w:rsid w:val="005F0551"/>
    <w:rsid w:val="005F0653"/>
    <w:rsid w:val="005F0A43"/>
    <w:rsid w:val="005F0E91"/>
    <w:rsid w:val="005F2462"/>
    <w:rsid w:val="005F25A0"/>
    <w:rsid w:val="005F27BF"/>
    <w:rsid w:val="005F2F66"/>
    <w:rsid w:val="005F331E"/>
    <w:rsid w:val="005F3D1F"/>
    <w:rsid w:val="005F4171"/>
    <w:rsid w:val="005F46D6"/>
    <w:rsid w:val="005F4DD6"/>
    <w:rsid w:val="005F50D8"/>
    <w:rsid w:val="005F53A1"/>
    <w:rsid w:val="005F5879"/>
    <w:rsid w:val="005F6672"/>
    <w:rsid w:val="005F6B77"/>
    <w:rsid w:val="005F7487"/>
    <w:rsid w:val="005F7625"/>
    <w:rsid w:val="006002C7"/>
    <w:rsid w:val="00600F95"/>
    <w:rsid w:val="00601839"/>
    <w:rsid w:val="0060185A"/>
    <w:rsid w:val="00602759"/>
    <w:rsid w:val="0060277A"/>
    <w:rsid w:val="00602B7C"/>
    <w:rsid w:val="00603312"/>
    <w:rsid w:val="006046BF"/>
    <w:rsid w:val="00604D25"/>
    <w:rsid w:val="00604DC7"/>
    <w:rsid w:val="00604E47"/>
    <w:rsid w:val="00605441"/>
    <w:rsid w:val="00605D5A"/>
    <w:rsid w:val="006068A8"/>
    <w:rsid w:val="00606970"/>
    <w:rsid w:val="00606A20"/>
    <w:rsid w:val="006072C6"/>
    <w:rsid w:val="00607A2E"/>
    <w:rsid w:val="00607D8D"/>
    <w:rsid w:val="0061015D"/>
    <w:rsid w:val="0061095E"/>
    <w:rsid w:val="0061245D"/>
    <w:rsid w:val="006127C3"/>
    <w:rsid w:val="006130F7"/>
    <w:rsid w:val="00613AF8"/>
    <w:rsid w:val="00613D8E"/>
    <w:rsid w:val="006142E0"/>
    <w:rsid w:val="0061444B"/>
    <w:rsid w:val="006145B1"/>
    <w:rsid w:val="0061569D"/>
    <w:rsid w:val="00616112"/>
    <w:rsid w:val="006173CF"/>
    <w:rsid w:val="006175A0"/>
    <w:rsid w:val="00617B7A"/>
    <w:rsid w:val="00620035"/>
    <w:rsid w:val="006205CA"/>
    <w:rsid w:val="00620C83"/>
    <w:rsid w:val="006219C6"/>
    <w:rsid w:val="00621F53"/>
    <w:rsid w:val="00622604"/>
    <w:rsid w:val="00622A20"/>
    <w:rsid w:val="00622E2A"/>
    <w:rsid w:val="00622FD6"/>
    <w:rsid w:val="00623089"/>
    <w:rsid w:val="0062308E"/>
    <w:rsid w:val="006234C4"/>
    <w:rsid w:val="0062371A"/>
    <w:rsid w:val="00623A6F"/>
    <w:rsid w:val="006244C9"/>
    <w:rsid w:val="006245F6"/>
    <w:rsid w:val="0062475D"/>
    <w:rsid w:val="0062495F"/>
    <w:rsid w:val="0062496B"/>
    <w:rsid w:val="00624D9A"/>
    <w:rsid w:val="0062660B"/>
    <w:rsid w:val="00626AD1"/>
    <w:rsid w:val="00627200"/>
    <w:rsid w:val="006272A4"/>
    <w:rsid w:val="00627A58"/>
    <w:rsid w:val="006300E9"/>
    <w:rsid w:val="006304BC"/>
    <w:rsid w:val="006304FB"/>
    <w:rsid w:val="00630A4E"/>
    <w:rsid w:val="00630DCE"/>
    <w:rsid w:val="0063120A"/>
    <w:rsid w:val="0063150B"/>
    <w:rsid w:val="00631585"/>
    <w:rsid w:val="0063200A"/>
    <w:rsid w:val="00632303"/>
    <w:rsid w:val="006339CA"/>
    <w:rsid w:val="006342FC"/>
    <w:rsid w:val="00634ACF"/>
    <w:rsid w:val="00635035"/>
    <w:rsid w:val="006351A7"/>
    <w:rsid w:val="00635499"/>
    <w:rsid w:val="0063580D"/>
    <w:rsid w:val="00635C87"/>
    <w:rsid w:val="00635CAE"/>
    <w:rsid w:val="00636834"/>
    <w:rsid w:val="006370D1"/>
    <w:rsid w:val="006371EA"/>
    <w:rsid w:val="00637240"/>
    <w:rsid w:val="00640891"/>
    <w:rsid w:val="00641A85"/>
    <w:rsid w:val="00641EF4"/>
    <w:rsid w:val="0064290A"/>
    <w:rsid w:val="00642EE4"/>
    <w:rsid w:val="00642F64"/>
    <w:rsid w:val="0064300C"/>
    <w:rsid w:val="00643607"/>
    <w:rsid w:val="00643660"/>
    <w:rsid w:val="006446B2"/>
    <w:rsid w:val="006447DC"/>
    <w:rsid w:val="006448B6"/>
    <w:rsid w:val="00644B99"/>
    <w:rsid w:val="00644BC5"/>
    <w:rsid w:val="00644C95"/>
    <w:rsid w:val="00644E37"/>
    <w:rsid w:val="00645333"/>
    <w:rsid w:val="00645361"/>
    <w:rsid w:val="00645435"/>
    <w:rsid w:val="0064558A"/>
    <w:rsid w:val="00645817"/>
    <w:rsid w:val="00646134"/>
    <w:rsid w:val="00646711"/>
    <w:rsid w:val="006475AB"/>
    <w:rsid w:val="00647CBC"/>
    <w:rsid w:val="00650139"/>
    <w:rsid w:val="006504F1"/>
    <w:rsid w:val="006512B5"/>
    <w:rsid w:val="00651704"/>
    <w:rsid w:val="0065185B"/>
    <w:rsid w:val="00652756"/>
    <w:rsid w:val="00652AD8"/>
    <w:rsid w:val="00652B79"/>
    <w:rsid w:val="006533C3"/>
    <w:rsid w:val="00653534"/>
    <w:rsid w:val="00654068"/>
    <w:rsid w:val="0065479C"/>
    <w:rsid w:val="00654B38"/>
    <w:rsid w:val="00654B83"/>
    <w:rsid w:val="00655061"/>
    <w:rsid w:val="0065510C"/>
    <w:rsid w:val="0065565F"/>
    <w:rsid w:val="00655891"/>
    <w:rsid w:val="0065589D"/>
    <w:rsid w:val="00655B63"/>
    <w:rsid w:val="006571F6"/>
    <w:rsid w:val="00657A35"/>
    <w:rsid w:val="006613F4"/>
    <w:rsid w:val="006618CC"/>
    <w:rsid w:val="00661ACB"/>
    <w:rsid w:val="00661E09"/>
    <w:rsid w:val="00662111"/>
    <w:rsid w:val="00662118"/>
    <w:rsid w:val="00662D25"/>
    <w:rsid w:val="00662E2F"/>
    <w:rsid w:val="006638AD"/>
    <w:rsid w:val="006644D8"/>
    <w:rsid w:val="006650C5"/>
    <w:rsid w:val="0066732C"/>
    <w:rsid w:val="006679F5"/>
    <w:rsid w:val="00667B77"/>
    <w:rsid w:val="00667D81"/>
    <w:rsid w:val="0067013A"/>
    <w:rsid w:val="00670712"/>
    <w:rsid w:val="00670F07"/>
    <w:rsid w:val="006716DA"/>
    <w:rsid w:val="00671DFC"/>
    <w:rsid w:val="006722CF"/>
    <w:rsid w:val="00672893"/>
    <w:rsid w:val="006728ED"/>
    <w:rsid w:val="00672A42"/>
    <w:rsid w:val="00673193"/>
    <w:rsid w:val="006732B1"/>
    <w:rsid w:val="00673980"/>
    <w:rsid w:val="0067446F"/>
    <w:rsid w:val="006746A4"/>
    <w:rsid w:val="00674D86"/>
    <w:rsid w:val="0067501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1A4"/>
    <w:rsid w:val="00681211"/>
    <w:rsid w:val="0068125F"/>
    <w:rsid w:val="00681710"/>
    <w:rsid w:val="00681B36"/>
    <w:rsid w:val="00682D81"/>
    <w:rsid w:val="00682E14"/>
    <w:rsid w:val="00682EF0"/>
    <w:rsid w:val="00683B5F"/>
    <w:rsid w:val="0068436C"/>
    <w:rsid w:val="0068437B"/>
    <w:rsid w:val="00684BFE"/>
    <w:rsid w:val="00684DA2"/>
    <w:rsid w:val="006851C4"/>
    <w:rsid w:val="0068545E"/>
    <w:rsid w:val="0068574D"/>
    <w:rsid w:val="00685FD4"/>
    <w:rsid w:val="006860A2"/>
    <w:rsid w:val="00686612"/>
    <w:rsid w:val="0068661E"/>
    <w:rsid w:val="006867D8"/>
    <w:rsid w:val="00687732"/>
    <w:rsid w:val="00687E60"/>
    <w:rsid w:val="00690A49"/>
    <w:rsid w:val="00690BB6"/>
    <w:rsid w:val="0069135B"/>
    <w:rsid w:val="00691610"/>
    <w:rsid w:val="0069177F"/>
    <w:rsid w:val="00691AB4"/>
    <w:rsid w:val="00691B30"/>
    <w:rsid w:val="00691BFD"/>
    <w:rsid w:val="00692012"/>
    <w:rsid w:val="00693168"/>
    <w:rsid w:val="00693AD4"/>
    <w:rsid w:val="00693E1F"/>
    <w:rsid w:val="00693ECB"/>
    <w:rsid w:val="00694482"/>
    <w:rsid w:val="00694797"/>
    <w:rsid w:val="00694A23"/>
    <w:rsid w:val="00694D43"/>
    <w:rsid w:val="00694F2D"/>
    <w:rsid w:val="00695246"/>
    <w:rsid w:val="00695257"/>
    <w:rsid w:val="00695887"/>
    <w:rsid w:val="0069623E"/>
    <w:rsid w:val="00696AED"/>
    <w:rsid w:val="00697371"/>
    <w:rsid w:val="00697733"/>
    <w:rsid w:val="00697DDE"/>
    <w:rsid w:val="006A254E"/>
    <w:rsid w:val="006A2C30"/>
    <w:rsid w:val="006A301C"/>
    <w:rsid w:val="006A307F"/>
    <w:rsid w:val="006A369D"/>
    <w:rsid w:val="006A3E2B"/>
    <w:rsid w:val="006A3FF2"/>
    <w:rsid w:val="006A4237"/>
    <w:rsid w:val="006A5187"/>
    <w:rsid w:val="006A6262"/>
    <w:rsid w:val="006A6E17"/>
    <w:rsid w:val="006B0A2A"/>
    <w:rsid w:val="006B10FE"/>
    <w:rsid w:val="006B117F"/>
    <w:rsid w:val="006B120D"/>
    <w:rsid w:val="006B17E7"/>
    <w:rsid w:val="006B19E8"/>
    <w:rsid w:val="006B1A8A"/>
    <w:rsid w:val="006B1FD5"/>
    <w:rsid w:val="006B20F9"/>
    <w:rsid w:val="006B24D6"/>
    <w:rsid w:val="006B25D9"/>
    <w:rsid w:val="006B2DEA"/>
    <w:rsid w:val="006B2F57"/>
    <w:rsid w:val="006B3191"/>
    <w:rsid w:val="006B3B9C"/>
    <w:rsid w:val="006B475C"/>
    <w:rsid w:val="006B47DD"/>
    <w:rsid w:val="006B4C5B"/>
    <w:rsid w:val="006B4E56"/>
    <w:rsid w:val="006B506C"/>
    <w:rsid w:val="006B555A"/>
    <w:rsid w:val="006B5BD6"/>
    <w:rsid w:val="006B600A"/>
    <w:rsid w:val="006B6635"/>
    <w:rsid w:val="006B6993"/>
    <w:rsid w:val="006B6AA6"/>
    <w:rsid w:val="006B7466"/>
    <w:rsid w:val="006B755F"/>
    <w:rsid w:val="006B7A69"/>
    <w:rsid w:val="006B7D22"/>
    <w:rsid w:val="006B7D2C"/>
    <w:rsid w:val="006C1019"/>
    <w:rsid w:val="006C2006"/>
    <w:rsid w:val="006C2B88"/>
    <w:rsid w:val="006C2BB5"/>
    <w:rsid w:val="006C2BEE"/>
    <w:rsid w:val="006C2C71"/>
    <w:rsid w:val="006C33F0"/>
    <w:rsid w:val="006C3AD8"/>
    <w:rsid w:val="006C440B"/>
    <w:rsid w:val="006C4516"/>
    <w:rsid w:val="006C455E"/>
    <w:rsid w:val="006C4E7C"/>
    <w:rsid w:val="006C5393"/>
    <w:rsid w:val="006C54E1"/>
    <w:rsid w:val="006C5958"/>
    <w:rsid w:val="006C5B4F"/>
    <w:rsid w:val="006C643C"/>
    <w:rsid w:val="006C66A1"/>
    <w:rsid w:val="006C6E3A"/>
    <w:rsid w:val="006C6FD7"/>
    <w:rsid w:val="006D00DB"/>
    <w:rsid w:val="006D0361"/>
    <w:rsid w:val="006D03BF"/>
    <w:rsid w:val="006D096C"/>
    <w:rsid w:val="006D0E17"/>
    <w:rsid w:val="006D16B0"/>
    <w:rsid w:val="006D2182"/>
    <w:rsid w:val="006D2444"/>
    <w:rsid w:val="006D254B"/>
    <w:rsid w:val="006D2736"/>
    <w:rsid w:val="006D2835"/>
    <w:rsid w:val="006D289B"/>
    <w:rsid w:val="006D325C"/>
    <w:rsid w:val="006D3A5D"/>
    <w:rsid w:val="006D3BE1"/>
    <w:rsid w:val="006D48FC"/>
    <w:rsid w:val="006D54ED"/>
    <w:rsid w:val="006D5D0E"/>
    <w:rsid w:val="006D61EE"/>
    <w:rsid w:val="006D62BC"/>
    <w:rsid w:val="006D6450"/>
    <w:rsid w:val="006D6939"/>
    <w:rsid w:val="006D6BB6"/>
    <w:rsid w:val="006D6E3D"/>
    <w:rsid w:val="006D6F42"/>
    <w:rsid w:val="006D707A"/>
    <w:rsid w:val="006D7EB0"/>
    <w:rsid w:val="006E0138"/>
    <w:rsid w:val="006E06E9"/>
    <w:rsid w:val="006E093E"/>
    <w:rsid w:val="006E0BB0"/>
    <w:rsid w:val="006E0CC3"/>
    <w:rsid w:val="006E12C3"/>
    <w:rsid w:val="006E2407"/>
    <w:rsid w:val="006E2529"/>
    <w:rsid w:val="006E2A36"/>
    <w:rsid w:val="006E2B19"/>
    <w:rsid w:val="006E3731"/>
    <w:rsid w:val="006E3DA8"/>
    <w:rsid w:val="006E45F3"/>
    <w:rsid w:val="006E4A2F"/>
    <w:rsid w:val="006E4ED4"/>
    <w:rsid w:val="006E5B3B"/>
    <w:rsid w:val="006E5BF6"/>
    <w:rsid w:val="006E5E19"/>
    <w:rsid w:val="006E61C3"/>
    <w:rsid w:val="006E6831"/>
    <w:rsid w:val="006E799D"/>
    <w:rsid w:val="006F0291"/>
    <w:rsid w:val="006F0593"/>
    <w:rsid w:val="006F1064"/>
    <w:rsid w:val="006F1B76"/>
    <w:rsid w:val="006F1EB7"/>
    <w:rsid w:val="006F1FFC"/>
    <w:rsid w:val="006F23C9"/>
    <w:rsid w:val="006F2894"/>
    <w:rsid w:val="006F3F6D"/>
    <w:rsid w:val="006F4329"/>
    <w:rsid w:val="006F44B7"/>
    <w:rsid w:val="006F49EF"/>
    <w:rsid w:val="006F4BE0"/>
    <w:rsid w:val="006F4E44"/>
    <w:rsid w:val="006F52E5"/>
    <w:rsid w:val="006F52FF"/>
    <w:rsid w:val="006F54E1"/>
    <w:rsid w:val="006F5AAB"/>
    <w:rsid w:val="006F6066"/>
    <w:rsid w:val="006F6850"/>
    <w:rsid w:val="006F6882"/>
    <w:rsid w:val="006F6FB3"/>
    <w:rsid w:val="006F707E"/>
    <w:rsid w:val="006F7A27"/>
    <w:rsid w:val="007001C8"/>
    <w:rsid w:val="007001DC"/>
    <w:rsid w:val="007003D1"/>
    <w:rsid w:val="00700826"/>
    <w:rsid w:val="007013F1"/>
    <w:rsid w:val="007015D6"/>
    <w:rsid w:val="007025CB"/>
    <w:rsid w:val="007034AA"/>
    <w:rsid w:val="007038CC"/>
    <w:rsid w:val="00703C5D"/>
    <w:rsid w:val="00703C9D"/>
    <w:rsid w:val="0070490C"/>
    <w:rsid w:val="00705271"/>
    <w:rsid w:val="007054F5"/>
    <w:rsid w:val="00705C38"/>
    <w:rsid w:val="00705D67"/>
    <w:rsid w:val="00705E06"/>
    <w:rsid w:val="007060B1"/>
    <w:rsid w:val="00706465"/>
    <w:rsid w:val="0070695A"/>
    <w:rsid w:val="007072EB"/>
    <w:rsid w:val="0070782D"/>
    <w:rsid w:val="00707C2E"/>
    <w:rsid w:val="00707D16"/>
    <w:rsid w:val="00707EC6"/>
    <w:rsid w:val="007109C2"/>
    <w:rsid w:val="00711250"/>
    <w:rsid w:val="00711260"/>
    <w:rsid w:val="00711340"/>
    <w:rsid w:val="0071255E"/>
    <w:rsid w:val="00712C42"/>
    <w:rsid w:val="00713126"/>
    <w:rsid w:val="0071312C"/>
    <w:rsid w:val="007131CF"/>
    <w:rsid w:val="007136E0"/>
    <w:rsid w:val="00713DE4"/>
    <w:rsid w:val="00714852"/>
    <w:rsid w:val="00714C47"/>
    <w:rsid w:val="007157CD"/>
    <w:rsid w:val="00716462"/>
    <w:rsid w:val="00716C10"/>
    <w:rsid w:val="00717CCE"/>
    <w:rsid w:val="00720093"/>
    <w:rsid w:val="00721084"/>
    <w:rsid w:val="007211BD"/>
    <w:rsid w:val="00721262"/>
    <w:rsid w:val="00721D9B"/>
    <w:rsid w:val="00721E63"/>
    <w:rsid w:val="00722121"/>
    <w:rsid w:val="007224B9"/>
    <w:rsid w:val="00722DA1"/>
    <w:rsid w:val="00722F94"/>
    <w:rsid w:val="00723AA7"/>
    <w:rsid w:val="0072432E"/>
    <w:rsid w:val="007244BE"/>
    <w:rsid w:val="00725178"/>
    <w:rsid w:val="0072530E"/>
    <w:rsid w:val="00725C99"/>
    <w:rsid w:val="00726036"/>
    <w:rsid w:val="0072613C"/>
    <w:rsid w:val="00726279"/>
    <w:rsid w:val="00726417"/>
    <w:rsid w:val="0072692D"/>
    <w:rsid w:val="00726A9B"/>
    <w:rsid w:val="00726C8A"/>
    <w:rsid w:val="00726D75"/>
    <w:rsid w:val="00727530"/>
    <w:rsid w:val="007275F1"/>
    <w:rsid w:val="00730AF2"/>
    <w:rsid w:val="00730B5F"/>
    <w:rsid w:val="007310E6"/>
    <w:rsid w:val="007311C4"/>
    <w:rsid w:val="007314F0"/>
    <w:rsid w:val="007316EF"/>
    <w:rsid w:val="00731E7C"/>
    <w:rsid w:val="007329EF"/>
    <w:rsid w:val="00732B44"/>
    <w:rsid w:val="0073327A"/>
    <w:rsid w:val="00733493"/>
    <w:rsid w:val="00734539"/>
    <w:rsid w:val="00734EBE"/>
    <w:rsid w:val="00734F68"/>
    <w:rsid w:val="00735DD7"/>
    <w:rsid w:val="00735EA8"/>
    <w:rsid w:val="00736B2F"/>
    <w:rsid w:val="00736D36"/>
    <w:rsid w:val="00736DD8"/>
    <w:rsid w:val="00737832"/>
    <w:rsid w:val="00737FB5"/>
    <w:rsid w:val="00740106"/>
    <w:rsid w:val="0074040B"/>
    <w:rsid w:val="0074076A"/>
    <w:rsid w:val="0074165B"/>
    <w:rsid w:val="007418D4"/>
    <w:rsid w:val="00741AF4"/>
    <w:rsid w:val="00741DCC"/>
    <w:rsid w:val="0074203A"/>
    <w:rsid w:val="007427B5"/>
    <w:rsid w:val="00742865"/>
    <w:rsid w:val="0074296C"/>
    <w:rsid w:val="00742C83"/>
    <w:rsid w:val="0074360F"/>
    <w:rsid w:val="00743D8D"/>
    <w:rsid w:val="00744065"/>
    <w:rsid w:val="00744278"/>
    <w:rsid w:val="00744A23"/>
    <w:rsid w:val="00744A26"/>
    <w:rsid w:val="00744A64"/>
    <w:rsid w:val="00744D47"/>
    <w:rsid w:val="00744EA0"/>
    <w:rsid w:val="00745969"/>
    <w:rsid w:val="0074638D"/>
    <w:rsid w:val="00746484"/>
    <w:rsid w:val="007464F4"/>
    <w:rsid w:val="0074704F"/>
    <w:rsid w:val="0074780A"/>
    <w:rsid w:val="0074787C"/>
    <w:rsid w:val="00747F48"/>
    <w:rsid w:val="00747F4C"/>
    <w:rsid w:val="00750721"/>
    <w:rsid w:val="00750B67"/>
    <w:rsid w:val="00750CEE"/>
    <w:rsid w:val="00751091"/>
    <w:rsid w:val="00751B83"/>
    <w:rsid w:val="0075268B"/>
    <w:rsid w:val="00753191"/>
    <w:rsid w:val="007534AE"/>
    <w:rsid w:val="00754228"/>
    <w:rsid w:val="00754359"/>
    <w:rsid w:val="00754411"/>
    <w:rsid w:val="007549AF"/>
    <w:rsid w:val="007549F2"/>
    <w:rsid w:val="00754BD9"/>
    <w:rsid w:val="00754E7A"/>
    <w:rsid w:val="0075540C"/>
    <w:rsid w:val="00755DB1"/>
    <w:rsid w:val="007574FC"/>
    <w:rsid w:val="007603F1"/>
    <w:rsid w:val="00760975"/>
    <w:rsid w:val="007609F3"/>
    <w:rsid w:val="00761A5B"/>
    <w:rsid w:val="00761FDA"/>
    <w:rsid w:val="007621FF"/>
    <w:rsid w:val="007630C3"/>
    <w:rsid w:val="007634E3"/>
    <w:rsid w:val="00764194"/>
    <w:rsid w:val="0076443E"/>
    <w:rsid w:val="00764813"/>
    <w:rsid w:val="00765ED3"/>
    <w:rsid w:val="007663AF"/>
    <w:rsid w:val="0076681D"/>
    <w:rsid w:val="007668B0"/>
    <w:rsid w:val="00766A65"/>
    <w:rsid w:val="007671F5"/>
    <w:rsid w:val="007676B8"/>
    <w:rsid w:val="00767AEB"/>
    <w:rsid w:val="00767E91"/>
    <w:rsid w:val="00770753"/>
    <w:rsid w:val="00771580"/>
    <w:rsid w:val="0077175C"/>
    <w:rsid w:val="00771870"/>
    <w:rsid w:val="00771BF9"/>
    <w:rsid w:val="0077245D"/>
    <w:rsid w:val="00772509"/>
    <w:rsid w:val="00772617"/>
    <w:rsid w:val="00772CC1"/>
    <w:rsid w:val="00772ECF"/>
    <w:rsid w:val="00772F8A"/>
    <w:rsid w:val="00773641"/>
    <w:rsid w:val="007739C6"/>
    <w:rsid w:val="00773A18"/>
    <w:rsid w:val="007747AF"/>
    <w:rsid w:val="00774889"/>
    <w:rsid w:val="007748AA"/>
    <w:rsid w:val="00774B7D"/>
    <w:rsid w:val="00774FF5"/>
    <w:rsid w:val="00775082"/>
    <w:rsid w:val="007750B3"/>
    <w:rsid w:val="00775C53"/>
    <w:rsid w:val="00775DD1"/>
    <w:rsid w:val="00775F76"/>
    <w:rsid w:val="00776AEA"/>
    <w:rsid w:val="00777378"/>
    <w:rsid w:val="007778E1"/>
    <w:rsid w:val="00777BA0"/>
    <w:rsid w:val="00777D5D"/>
    <w:rsid w:val="007803BD"/>
    <w:rsid w:val="00780507"/>
    <w:rsid w:val="00780EA8"/>
    <w:rsid w:val="007811DC"/>
    <w:rsid w:val="0078140F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5A10"/>
    <w:rsid w:val="00786076"/>
    <w:rsid w:val="007867C9"/>
    <w:rsid w:val="00786810"/>
    <w:rsid w:val="007868BA"/>
    <w:rsid w:val="00786958"/>
    <w:rsid w:val="00786A97"/>
    <w:rsid w:val="00786E71"/>
    <w:rsid w:val="007878FE"/>
    <w:rsid w:val="007908E0"/>
    <w:rsid w:val="007908F8"/>
    <w:rsid w:val="00790C7D"/>
    <w:rsid w:val="00790DCB"/>
    <w:rsid w:val="0079157D"/>
    <w:rsid w:val="0079162F"/>
    <w:rsid w:val="007932C6"/>
    <w:rsid w:val="00794924"/>
    <w:rsid w:val="00794F11"/>
    <w:rsid w:val="0079506E"/>
    <w:rsid w:val="0079693F"/>
    <w:rsid w:val="00796C13"/>
    <w:rsid w:val="00796E05"/>
    <w:rsid w:val="00797F6A"/>
    <w:rsid w:val="007A08D9"/>
    <w:rsid w:val="007A0BC2"/>
    <w:rsid w:val="007A122D"/>
    <w:rsid w:val="007A1C02"/>
    <w:rsid w:val="007A1F44"/>
    <w:rsid w:val="007A20F3"/>
    <w:rsid w:val="007A23FF"/>
    <w:rsid w:val="007A25D6"/>
    <w:rsid w:val="007A295B"/>
    <w:rsid w:val="007A2AC8"/>
    <w:rsid w:val="007A3424"/>
    <w:rsid w:val="007A35EF"/>
    <w:rsid w:val="007A43A2"/>
    <w:rsid w:val="007A4D04"/>
    <w:rsid w:val="007A4E69"/>
    <w:rsid w:val="007A5594"/>
    <w:rsid w:val="007A59F6"/>
    <w:rsid w:val="007A7A96"/>
    <w:rsid w:val="007A7C8E"/>
    <w:rsid w:val="007A7E9F"/>
    <w:rsid w:val="007B02AE"/>
    <w:rsid w:val="007B03AF"/>
    <w:rsid w:val="007B076A"/>
    <w:rsid w:val="007B0EC5"/>
    <w:rsid w:val="007B1543"/>
    <w:rsid w:val="007B1AC0"/>
    <w:rsid w:val="007B1B9F"/>
    <w:rsid w:val="007B25A8"/>
    <w:rsid w:val="007B270A"/>
    <w:rsid w:val="007B2D3B"/>
    <w:rsid w:val="007B52CD"/>
    <w:rsid w:val="007B5731"/>
    <w:rsid w:val="007B588F"/>
    <w:rsid w:val="007B7DC1"/>
    <w:rsid w:val="007B7EDB"/>
    <w:rsid w:val="007C0718"/>
    <w:rsid w:val="007C19AD"/>
    <w:rsid w:val="007C1EB7"/>
    <w:rsid w:val="007C1F83"/>
    <w:rsid w:val="007C1F93"/>
    <w:rsid w:val="007C274D"/>
    <w:rsid w:val="007C275E"/>
    <w:rsid w:val="007C2977"/>
    <w:rsid w:val="007C2A16"/>
    <w:rsid w:val="007C2ABC"/>
    <w:rsid w:val="007C3598"/>
    <w:rsid w:val="007C3B41"/>
    <w:rsid w:val="007C3EE9"/>
    <w:rsid w:val="007C3FA8"/>
    <w:rsid w:val="007C417E"/>
    <w:rsid w:val="007C4E49"/>
    <w:rsid w:val="007C5956"/>
    <w:rsid w:val="007C5F1A"/>
    <w:rsid w:val="007C6552"/>
    <w:rsid w:val="007C669D"/>
    <w:rsid w:val="007C68DA"/>
    <w:rsid w:val="007C6AE7"/>
    <w:rsid w:val="007C78B6"/>
    <w:rsid w:val="007C7BB9"/>
    <w:rsid w:val="007D01D9"/>
    <w:rsid w:val="007D1C9B"/>
    <w:rsid w:val="007D229A"/>
    <w:rsid w:val="007D2411"/>
    <w:rsid w:val="007D2692"/>
    <w:rsid w:val="007D2E9E"/>
    <w:rsid w:val="007D2F05"/>
    <w:rsid w:val="007D2F44"/>
    <w:rsid w:val="007D2F4D"/>
    <w:rsid w:val="007D3266"/>
    <w:rsid w:val="007D3445"/>
    <w:rsid w:val="007D3C97"/>
    <w:rsid w:val="007D402F"/>
    <w:rsid w:val="007D4178"/>
    <w:rsid w:val="007D4D33"/>
    <w:rsid w:val="007D5403"/>
    <w:rsid w:val="007D5500"/>
    <w:rsid w:val="007D5909"/>
    <w:rsid w:val="007D7175"/>
    <w:rsid w:val="007D783C"/>
    <w:rsid w:val="007D7ADE"/>
    <w:rsid w:val="007E02A5"/>
    <w:rsid w:val="007E02A7"/>
    <w:rsid w:val="007E050E"/>
    <w:rsid w:val="007E0909"/>
    <w:rsid w:val="007E0D05"/>
    <w:rsid w:val="007E114C"/>
    <w:rsid w:val="007E1369"/>
    <w:rsid w:val="007E1A1B"/>
    <w:rsid w:val="007E1A88"/>
    <w:rsid w:val="007E2498"/>
    <w:rsid w:val="007E27EB"/>
    <w:rsid w:val="007E3035"/>
    <w:rsid w:val="007E4782"/>
    <w:rsid w:val="007E4AD8"/>
    <w:rsid w:val="007E4C88"/>
    <w:rsid w:val="007E52BF"/>
    <w:rsid w:val="007E585E"/>
    <w:rsid w:val="007E5FD9"/>
    <w:rsid w:val="007E635F"/>
    <w:rsid w:val="007E6E00"/>
    <w:rsid w:val="007E76E8"/>
    <w:rsid w:val="007E7B35"/>
    <w:rsid w:val="007E7DDF"/>
    <w:rsid w:val="007F00B2"/>
    <w:rsid w:val="007F070A"/>
    <w:rsid w:val="007F11C8"/>
    <w:rsid w:val="007F1205"/>
    <w:rsid w:val="007F146F"/>
    <w:rsid w:val="007F167D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13"/>
    <w:rsid w:val="007F5EC6"/>
    <w:rsid w:val="007F6045"/>
    <w:rsid w:val="007F6851"/>
    <w:rsid w:val="007F6880"/>
    <w:rsid w:val="007F6CE9"/>
    <w:rsid w:val="007F70EA"/>
    <w:rsid w:val="007F70F1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001"/>
    <w:rsid w:val="0080245F"/>
    <w:rsid w:val="00802BFD"/>
    <w:rsid w:val="00802E74"/>
    <w:rsid w:val="00803293"/>
    <w:rsid w:val="00803D6C"/>
    <w:rsid w:val="00803E4C"/>
    <w:rsid w:val="00804B92"/>
    <w:rsid w:val="00804C3B"/>
    <w:rsid w:val="00804DA1"/>
    <w:rsid w:val="00804E21"/>
    <w:rsid w:val="00805092"/>
    <w:rsid w:val="00806AAF"/>
    <w:rsid w:val="00806ABF"/>
    <w:rsid w:val="008070AC"/>
    <w:rsid w:val="00807264"/>
    <w:rsid w:val="008073D0"/>
    <w:rsid w:val="008074A5"/>
    <w:rsid w:val="008074C6"/>
    <w:rsid w:val="008101FD"/>
    <w:rsid w:val="00810551"/>
    <w:rsid w:val="00810BA9"/>
    <w:rsid w:val="00810D8D"/>
    <w:rsid w:val="008110DE"/>
    <w:rsid w:val="00811205"/>
    <w:rsid w:val="008112E4"/>
    <w:rsid w:val="008117F4"/>
    <w:rsid w:val="00811835"/>
    <w:rsid w:val="008128B1"/>
    <w:rsid w:val="00813FD5"/>
    <w:rsid w:val="00814E3E"/>
    <w:rsid w:val="00814F60"/>
    <w:rsid w:val="0081581D"/>
    <w:rsid w:val="00815A85"/>
    <w:rsid w:val="00816747"/>
    <w:rsid w:val="00816E9B"/>
    <w:rsid w:val="00816FCB"/>
    <w:rsid w:val="008172BE"/>
    <w:rsid w:val="00817B71"/>
    <w:rsid w:val="00820244"/>
    <w:rsid w:val="008205E8"/>
    <w:rsid w:val="00820DCE"/>
    <w:rsid w:val="0082102D"/>
    <w:rsid w:val="008215D3"/>
    <w:rsid w:val="00821960"/>
    <w:rsid w:val="008221B3"/>
    <w:rsid w:val="0082248E"/>
    <w:rsid w:val="00822944"/>
    <w:rsid w:val="008231A1"/>
    <w:rsid w:val="00823FB6"/>
    <w:rsid w:val="00824B6F"/>
    <w:rsid w:val="00824FDF"/>
    <w:rsid w:val="00825125"/>
    <w:rsid w:val="00825749"/>
    <w:rsid w:val="008257CC"/>
    <w:rsid w:val="00825F5C"/>
    <w:rsid w:val="00826D71"/>
    <w:rsid w:val="008274BF"/>
    <w:rsid w:val="00830A8C"/>
    <w:rsid w:val="00830DC3"/>
    <w:rsid w:val="008314A3"/>
    <w:rsid w:val="00831555"/>
    <w:rsid w:val="00831E50"/>
    <w:rsid w:val="00831F52"/>
    <w:rsid w:val="00832154"/>
    <w:rsid w:val="00832DAD"/>
    <w:rsid w:val="00832F5C"/>
    <w:rsid w:val="00833462"/>
    <w:rsid w:val="00834046"/>
    <w:rsid w:val="00834C18"/>
    <w:rsid w:val="00834DE6"/>
    <w:rsid w:val="00834ECD"/>
    <w:rsid w:val="00835077"/>
    <w:rsid w:val="008359E0"/>
    <w:rsid w:val="00836444"/>
    <w:rsid w:val="008366FD"/>
    <w:rsid w:val="0083689A"/>
    <w:rsid w:val="00836C04"/>
    <w:rsid w:val="00836C8D"/>
    <w:rsid w:val="008376F6"/>
    <w:rsid w:val="00837D5B"/>
    <w:rsid w:val="00840607"/>
    <w:rsid w:val="008409CA"/>
    <w:rsid w:val="00840A16"/>
    <w:rsid w:val="008410A4"/>
    <w:rsid w:val="00841CD2"/>
    <w:rsid w:val="00842899"/>
    <w:rsid w:val="00842B77"/>
    <w:rsid w:val="00842B92"/>
    <w:rsid w:val="0084309F"/>
    <w:rsid w:val="008435CF"/>
    <w:rsid w:val="008439A5"/>
    <w:rsid w:val="00843FED"/>
    <w:rsid w:val="00844476"/>
    <w:rsid w:val="0084556E"/>
    <w:rsid w:val="00845B5C"/>
    <w:rsid w:val="00845C12"/>
    <w:rsid w:val="00845D9E"/>
    <w:rsid w:val="00846695"/>
    <w:rsid w:val="008469D9"/>
    <w:rsid w:val="00846DC0"/>
    <w:rsid w:val="00846F02"/>
    <w:rsid w:val="008474A7"/>
    <w:rsid w:val="008506B6"/>
    <w:rsid w:val="00850AE0"/>
    <w:rsid w:val="008524D2"/>
    <w:rsid w:val="008525CD"/>
    <w:rsid w:val="00852E19"/>
    <w:rsid w:val="00853440"/>
    <w:rsid w:val="008536D3"/>
    <w:rsid w:val="008538A6"/>
    <w:rsid w:val="00854D99"/>
    <w:rsid w:val="008551A3"/>
    <w:rsid w:val="00855CFA"/>
    <w:rsid w:val="00856441"/>
    <w:rsid w:val="00856833"/>
    <w:rsid w:val="00856840"/>
    <w:rsid w:val="00857977"/>
    <w:rsid w:val="0086087C"/>
    <w:rsid w:val="0086099F"/>
    <w:rsid w:val="00860D8E"/>
    <w:rsid w:val="00861562"/>
    <w:rsid w:val="00861D51"/>
    <w:rsid w:val="0086275E"/>
    <w:rsid w:val="00862EAE"/>
    <w:rsid w:val="00863ABA"/>
    <w:rsid w:val="00864384"/>
    <w:rsid w:val="00864440"/>
    <w:rsid w:val="00864D76"/>
    <w:rsid w:val="00864F06"/>
    <w:rsid w:val="008650FC"/>
    <w:rsid w:val="00865B54"/>
    <w:rsid w:val="00865F5B"/>
    <w:rsid w:val="00866E61"/>
    <w:rsid w:val="00866EB3"/>
    <w:rsid w:val="0086701A"/>
    <w:rsid w:val="00867BD2"/>
    <w:rsid w:val="008707F7"/>
    <w:rsid w:val="00870BE0"/>
    <w:rsid w:val="008712FD"/>
    <w:rsid w:val="008716A1"/>
    <w:rsid w:val="00872449"/>
    <w:rsid w:val="00872AA7"/>
    <w:rsid w:val="00872D3F"/>
    <w:rsid w:val="008732ED"/>
    <w:rsid w:val="008733AA"/>
    <w:rsid w:val="008733E4"/>
    <w:rsid w:val="008735F1"/>
    <w:rsid w:val="00873C40"/>
    <w:rsid w:val="00873F15"/>
    <w:rsid w:val="00874096"/>
    <w:rsid w:val="008743B5"/>
    <w:rsid w:val="008756A4"/>
    <w:rsid w:val="00875793"/>
    <w:rsid w:val="00875F73"/>
    <w:rsid w:val="008769F8"/>
    <w:rsid w:val="00877049"/>
    <w:rsid w:val="0087740E"/>
    <w:rsid w:val="00877F56"/>
    <w:rsid w:val="00880933"/>
    <w:rsid w:val="00880CC7"/>
    <w:rsid w:val="00880D53"/>
    <w:rsid w:val="00880F30"/>
    <w:rsid w:val="008811FF"/>
    <w:rsid w:val="00882238"/>
    <w:rsid w:val="008828E9"/>
    <w:rsid w:val="00882E8B"/>
    <w:rsid w:val="008833E8"/>
    <w:rsid w:val="0088351E"/>
    <w:rsid w:val="00883EEF"/>
    <w:rsid w:val="008842CF"/>
    <w:rsid w:val="00885A5D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722"/>
    <w:rsid w:val="00892BE5"/>
    <w:rsid w:val="00892C2C"/>
    <w:rsid w:val="0089387C"/>
    <w:rsid w:val="00893C58"/>
    <w:rsid w:val="00894014"/>
    <w:rsid w:val="0089444E"/>
    <w:rsid w:val="00894795"/>
    <w:rsid w:val="008949DF"/>
    <w:rsid w:val="0089503D"/>
    <w:rsid w:val="008951DB"/>
    <w:rsid w:val="00896563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7EE"/>
    <w:rsid w:val="008A28B6"/>
    <w:rsid w:val="008A2913"/>
    <w:rsid w:val="008A2B60"/>
    <w:rsid w:val="008A2BB1"/>
    <w:rsid w:val="008A3466"/>
    <w:rsid w:val="008A389F"/>
    <w:rsid w:val="008A3D02"/>
    <w:rsid w:val="008A4658"/>
    <w:rsid w:val="008A4FEB"/>
    <w:rsid w:val="008A54A4"/>
    <w:rsid w:val="008A5940"/>
    <w:rsid w:val="008A6690"/>
    <w:rsid w:val="008A7137"/>
    <w:rsid w:val="008A732B"/>
    <w:rsid w:val="008A73B2"/>
    <w:rsid w:val="008A7425"/>
    <w:rsid w:val="008B043F"/>
    <w:rsid w:val="008B0808"/>
    <w:rsid w:val="008B0AEC"/>
    <w:rsid w:val="008B0FB4"/>
    <w:rsid w:val="008B1828"/>
    <w:rsid w:val="008B1A99"/>
    <w:rsid w:val="008B1E53"/>
    <w:rsid w:val="008B1E5B"/>
    <w:rsid w:val="008B24DC"/>
    <w:rsid w:val="008B2E11"/>
    <w:rsid w:val="008B389D"/>
    <w:rsid w:val="008B3C5C"/>
    <w:rsid w:val="008B3D76"/>
    <w:rsid w:val="008B421E"/>
    <w:rsid w:val="008B50E1"/>
    <w:rsid w:val="008B5299"/>
    <w:rsid w:val="008B5A5F"/>
    <w:rsid w:val="008B5AB0"/>
    <w:rsid w:val="008B5D36"/>
    <w:rsid w:val="008B5FEB"/>
    <w:rsid w:val="008B6054"/>
    <w:rsid w:val="008B62CD"/>
    <w:rsid w:val="008B6D01"/>
    <w:rsid w:val="008B79DC"/>
    <w:rsid w:val="008B7B08"/>
    <w:rsid w:val="008C052E"/>
    <w:rsid w:val="008C068D"/>
    <w:rsid w:val="008C0724"/>
    <w:rsid w:val="008C13F0"/>
    <w:rsid w:val="008C1F26"/>
    <w:rsid w:val="008C1F57"/>
    <w:rsid w:val="008C2A3A"/>
    <w:rsid w:val="008C2E7B"/>
    <w:rsid w:val="008C33BC"/>
    <w:rsid w:val="008C360C"/>
    <w:rsid w:val="008C376C"/>
    <w:rsid w:val="008C3B0D"/>
    <w:rsid w:val="008C47A0"/>
    <w:rsid w:val="008C4C7E"/>
    <w:rsid w:val="008C5C46"/>
    <w:rsid w:val="008C6184"/>
    <w:rsid w:val="008C6587"/>
    <w:rsid w:val="008C6606"/>
    <w:rsid w:val="008C6865"/>
    <w:rsid w:val="008C7008"/>
    <w:rsid w:val="008C71E4"/>
    <w:rsid w:val="008C758A"/>
    <w:rsid w:val="008C785E"/>
    <w:rsid w:val="008C79A3"/>
    <w:rsid w:val="008C7DD4"/>
    <w:rsid w:val="008D04F1"/>
    <w:rsid w:val="008D0863"/>
    <w:rsid w:val="008D0AFB"/>
    <w:rsid w:val="008D1511"/>
    <w:rsid w:val="008D195F"/>
    <w:rsid w:val="008D228C"/>
    <w:rsid w:val="008D27E2"/>
    <w:rsid w:val="008D2B41"/>
    <w:rsid w:val="008D32DF"/>
    <w:rsid w:val="008D3434"/>
    <w:rsid w:val="008D35E9"/>
    <w:rsid w:val="008D37AF"/>
    <w:rsid w:val="008D3959"/>
    <w:rsid w:val="008D3966"/>
    <w:rsid w:val="008D4352"/>
    <w:rsid w:val="008D4658"/>
    <w:rsid w:val="008D4659"/>
    <w:rsid w:val="008D5A60"/>
    <w:rsid w:val="008D6092"/>
    <w:rsid w:val="008D60BC"/>
    <w:rsid w:val="008D6937"/>
    <w:rsid w:val="008D6D7B"/>
    <w:rsid w:val="008D77B9"/>
    <w:rsid w:val="008D7D04"/>
    <w:rsid w:val="008D7EB7"/>
    <w:rsid w:val="008E0430"/>
    <w:rsid w:val="008E0672"/>
    <w:rsid w:val="008E0EB8"/>
    <w:rsid w:val="008E10A6"/>
    <w:rsid w:val="008E1271"/>
    <w:rsid w:val="008E1A5B"/>
    <w:rsid w:val="008E1CED"/>
    <w:rsid w:val="008E2051"/>
    <w:rsid w:val="008E2251"/>
    <w:rsid w:val="008E24B3"/>
    <w:rsid w:val="008E24CA"/>
    <w:rsid w:val="008E2F31"/>
    <w:rsid w:val="008E2F6E"/>
    <w:rsid w:val="008E3702"/>
    <w:rsid w:val="008E38AD"/>
    <w:rsid w:val="008E3EEC"/>
    <w:rsid w:val="008E46AE"/>
    <w:rsid w:val="008E50AB"/>
    <w:rsid w:val="008E542F"/>
    <w:rsid w:val="008E5BF2"/>
    <w:rsid w:val="008E5C81"/>
    <w:rsid w:val="008E6BF5"/>
    <w:rsid w:val="008E73D8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118"/>
    <w:rsid w:val="008F48C2"/>
    <w:rsid w:val="008F4DF9"/>
    <w:rsid w:val="008F5726"/>
    <w:rsid w:val="008F5840"/>
    <w:rsid w:val="008F58FD"/>
    <w:rsid w:val="008F5EEF"/>
    <w:rsid w:val="008F66FE"/>
    <w:rsid w:val="008F72CC"/>
    <w:rsid w:val="008F72CD"/>
    <w:rsid w:val="008F7575"/>
    <w:rsid w:val="008F7983"/>
    <w:rsid w:val="008F7A35"/>
    <w:rsid w:val="00900712"/>
    <w:rsid w:val="00900727"/>
    <w:rsid w:val="009008C3"/>
    <w:rsid w:val="00903802"/>
    <w:rsid w:val="00903E02"/>
    <w:rsid w:val="00904280"/>
    <w:rsid w:val="009042B3"/>
    <w:rsid w:val="00904640"/>
    <w:rsid w:val="00904748"/>
    <w:rsid w:val="0090552F"/>
    <w:rsid w:val="0090586B"/>
    <w:rsid w:val="00905DE7"/>
    <w:rsid w:val="00905F2A"/>
    <w:rsid w:val="0090644D"/>
    <w:rsid w:val="00906837"/>
    <w:rsid w:val="009068ED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1737"/>
    <w:rsid w:val="0091183D"/>
    <w:rsid w:val="0091184F"/>
    <w:rsid w:val="009122A6"/>
    <w:rsid w:val="0091291A"/>
    <w:rsid w:val="009133A6"/>
    <w:rsid w:val="00913612"/>
    <w:rsid w:val="0091366A"/>
    <w:rsid w:val="00913824"/>
    <w:rsid w:val="00913D59"/>
    <w:rsid w:val="0091474E"/>
    <w:rsid w:val="00915757"/>
    <w:rsid w:val="009159B3"/>
    <w:rsid w:val="00915D73"/>
    <w:rsid w:val="00915FC5"/>
    <w:rsid w:val="0091607D"/>
    <w:rsid w:val="00916181"/>
    <w:rsid w:val="009167A7"/>
    <w:rsid w:val="00917BE4"/>
    <w:rsid w:val="009204C5"/>
    <w:rsid w:val="009214AB"/>
    <w:rsid w:val="0092180D"/>
    <w:rsid w:val="009218BD"/>
    <w:rsid w:val="00921E1E"/>
    <w:rsid w:val="009221BE"/>
    <w:rsid w:val="009224CE"/>
    <w:rsid w:val="00922771"/>
    <w:rsid w:val="00922F17"/>
    <w:rsid w:val="0092307C"/>
    <w:rsid w:val="009232C9"/>
    <w:rsid w:val="00923608"/>
    <w:rsid w:val="009238E5"/>
    <w:rsid w:val="00923F12"/>
    <w:rsid w:val="00924A26"/>
    <w:rsid w:val="00924BF7"/>
    <w:rsid w:val="00924FF8"/>
    <w:rsid w:val="009258AE"/>
    <w:rsid w:val="00925BA8"/>
    <w:rsid w:val="00925E65"/>
    <w:rsid w:val="00925E84"/>
    <w:rsid w:val="00925FF9"/>
    <w:rsid w:val="00926DA7"/>
    <w:rsid w:val="00927F41"/>
    <w:rsid w:val="00927F8B"/>
    <w:rsid w:val="0093094D"/>
    <w:rsid w:val="009312BE"/>
    <w:rsid w:val="00931B64"/>
    <w:rsid w:val="009326F3"/>
    <w:rsid w:val="009328C7"/>
    <w:rsid w:val="009329F7"/>
    <w:rsid w:val="009336EC"/>
    <w:rsid w:val="00933D58"/>
    <w:rsid w:val="00933F56"/>
    <w:rsid w:val="00934961"/>
    <w:rsid w:val="00934C13"/>
    <w:rsid w:val="00935155"/>
    <w:rsid w:val="0093515C"/>
    <w:rsid w:val="00935228"/>
    <w:rsid w:val="009355A2"/>
    <w:rsid w:val="00935697"/>
    <w:rsid w:val="00935F9E"/>
    <w:rsid w:val="00936D98"/>
    <w:rsid w:val="009372A0"/>
    <w:rsid w:val="00940324"/>
    <w:rsid w:val="009413D1"/>
    <w:rsid w:val="00941523"/>
    <w:rsid w:val="009417FD"/>
    <w:rsid w:val="00942248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489"/>
    <w:rsid w:val="00951ADB"/>
    <w:rsid w:val="0095380C"/>
    <w:rsid w:val="00953F31"/>
    <w:rsid w:val="00954345"/>
    <w:rsid w:val="00954353"/>
    <w:rsid w:val="009544CB"/>
    <w:rsid w:val="00955C0A"/>
    <w:rsid w:val="00955C4F"/>
    <w:rsid w:val="00956109"/>
    <w:rsid w:val="00956630"/>
    <w:rsid w:val="00957224"/>
    <w:rsid w:val="009573B1"/>
    <w:rsid w:val="009575AA"/>
    <w:rsid w:val="00957907"/>
    <w:rsid w:val="00960CE7"/>
    <w:rsid w:val="00961A13"/>
    <w:rsid w:val="00962544"/>
    <w:rsid w:val="00962EB2"/>
    <w:rsid w:val="00963B86"/>
    <w:rsid w:val="00964777"/>
    <w:rsid w:val="00965633"/>
    <w:rsid w:val="009657F1"/>
    <w:rsid w:val="0096625D"/>
    <w:rsid w:val="0096648B"/>
    <w:rsid w:val="009664F5"/>
    <w:rsid w:val="0097008C"/>
    <w:rsid w:val="009708B5"/>
    <w:rsid w:val="009709F8"/>
    <w:rsid w:val="0097115F"/>
    <w:rsid w:val="009716D0"/>
    <w:rsid w:val="00971B7C"/>
    <w:rsid w:val="0097271B"/>
    <w:rsid w:val="009728F6"/>
    <w:rsid w:val="00972929"/>
    <w:rsid w:val="009729CF"/>
    <w:rsid w:val="00972F91"/>
    <w:rsid w:val="0097317C"/>
    <w:rsid w:val="00973827"/>
    <w:rsid w:val="009739F2"/>
    <w:rsid w:val="00973D63"/>
    <w:rsid w:val="00973FD0"/>
    <w:rsid w:val="009742D3"/>
    <w:rsid w:val="00974940"/>
    <w:rsid w:val="00974DB5"/>
    <w:rsid w:val="0097563A"/>
    <w:rsid w:val="0097597B"/>
    <w:rsid w:val="009766EA"/>
    <w:rsid w:val="00976F32"/>
    <w:rsid w:val="00977BA7"/>
    <w:rsid w:val="00977E45"/>
    <w:rsid w:val="00977EB0"/>
    <w:rsid w:val="009801D4"/>
    <w:rsid w:val="00980506"/>
    <w:rsid w:val="00980517"/>
    <w:rsid w:val="0098086D"/>
    <w:rsid w:val="00980B44"/>
    <w:rsid w:val="00981593"/>
    <w:rsid w:val="0098194F"/>
    <w:rsid w:val="009820D3"/>
    <w:rsid w:val="009826C8"/>
    <w:rsid w:val="00982A85"/>
    <w:rsid w:val="00982F56"/>
    <w:rsid w:val="00982F5C"/>
    <w:rsid w:val="00983686"/>
    <w:rsid w:val="009836E4"/>
    <w:rsid w:val="00983E84"/>
    <w:rsid w:val="0098412F"/>
    <w:rsid w:val="00984796"/>
    <w:rsid w:val="00984AED"/>
    <w:rsid w:val="00985F28"/>
    <w:rsid w:val="00986149"/>
    <w:rsid w:val="00986176"/>
    <w:rsid w:val="0098686E"/>
    <w:rsid w:val="00986E7F"/>
    <w:rsid w:val="00987536"/>
    <w:rsid w:val="009878AA"/>
    <w:rsid w:val="00990BD5"/>
    <w:rsid w:val="00990FB0"/>
    <w:rsid w:val="00991683"/>
    <w:rsid w:val="0099196F"/>
    <w:rsid w:val="00992919"/>
    <w:rsid w:val="00992B98"/>
    <w:rsid w:val="0099359F"/>
    <w:rsid w:val="00993D94"/>
    <w:rsid w:val="00994871"/>
    <w:rsid w:val="00994CB8"/>
    <w:rsid w:val="00994E08"/>
    <w:rsid w:val="009951F9"/>
    <w:rsid w:val="00995768"/>
    <w:rsid w:val="009959AD"/>
    <w:rsid w:val="00995C95"/>
    <w:rsid w:val="00995E85"/>
    <w:rsid w:val="00996468"/>
    <w:rsid w:val="0099682A"/>
    <w:rsid w:val="00996876"/>
    <w:rsid w:val="00996FFA"/>
    <w:rsid w:val="00997235"/>
    <w:rsid w:val="0099723D"/>
    <w:rsid w:val="009973F1"/>
    <w:rsid w:val="009973F3"/>
    <w:rsid w:val="009A010D"/>
    <w:rsid w:val="009A0C6F"/>
    <w:rsid w:val="009A14EF"/>
    <w:rsid w:val="009A1729"/>
    <w:rsid w:val="009A2DF1"/>
    <w:rsid w:val="009A2DF9"/>
    <w:rsid w:val="009A3A86"/>
    <w:rsid w:val="009A45C1"/>
    <w:rsid w:val="009A4869"/>
    <w:rsid w:val="009A514B"/>
    <w:rsid w:val="009A56A3"/>
    <w:rsid w:val="009A6A6B"/>
    <w:rsid w:val="009A74BB"/>
    <w:rsid w:val="009A79E1"/>
    <w:rsid w:val="009A7DAA"/>
    <w:rsid w:val="009B0192"/>
    <w:rsid w:val="009B02A3"/>
    <w:rsid w:val="009B03F6"/>
    <w:rsid w:val="009B1EF9"/>
    <w:rsid w:val="009B24E0"/>
    <w:rsid w:val="009B26AC"/>
    <w:rsid w:val="009B2C40"/>
    <w:rsid w:val="009B329D"/>
    <w:rsid w:val="009B37E2"/>
    <w:rsid w:val="009B3FD6"/>
    <w:rsid w:val="009B4519"/>
    <w:rsid w:val="009B46F7"/>
    <w:rsid w:val="009B506B"/>
    <w:rsid w:val="009B575B"/>
    <w:rsid w:val="009B57EF"/>
    <w:rsid w:val="009B5B85"/>
    <w:rsid w:val="009B611B"/>
    <w:rsid w:val="009B62D3"/>
    <w:rsid w:val="009B66AF"/>
    <w:rsid w:val="009B6902"/>
    <w:rsid w:val="009B6D48"/>
    <w:rsid w:val="009B7204"/>
    <w:rsid w:val="009B725F"/>
    <w:rsid w:val="009B7AAF"/>
    <w:rsid w:val="009B7B5B"/>
    <w:rsid w:val="009B7BB3"/>
    <w:rsid w:val="009C0074"/>
    <w:rsid w:val="009C0232"/>
    <w:rsid w:val="009C0303"/>
    <w:rsid w:val="009C0564"/>
    <w:rsid w:val="009C0960"/>
    <w:rsid w:val="009C0F17"/>
    <w:rsid w:val="009C17DA"/>
    <w:rsid w:val="009C1BE0"/>
    <w:rsid w:val="009C1EA5"/>
    <w:rsid w:val="009C2227"/>
    <w:rsid w:val="009C2685"/>
    <w:rsid w:val="009C2CE0"/>
    <w:rsid w:val="009C32BF"/>
    <w:rsid w:val="009C37ED"/>
    <w:rsid w:val="009C39BC"/>
    <w:rsid w:val="009C3DDC"/>
    <w:rsid w:val="009C3ED7"/>
    <w:rsid w:val="009C3F64"/>
    <w:rsid w:val="009C4BC2"/>
    <w:rsid w:val="009C4D22"/>
    <w:rsid w:val="009C5144"/>
    <w:rsid w:val="009C7249"/>
    <w:rsid w:val="009C7320"/>
    <w:rsid w:val="009C76FC"/>
    <w:rsid w:val="009C7E6B"/>
    <w:rsid w:val="009D0729"/>
    <w:rsid w:val="009D0F66"/>
    <w:rsid w:val="009D1755"/>
    <w:rsid w:val="009D1A06"/>
    <w:rsid w:val="009D1BA4"/>
    <w:rsid w:val="009D20A9"/>
    <w:rsid w:val="009D20C9"/>
    <w:rsid w:val="009D20D1"/>
    <w:rsid w:val="009D22E4"/>
    <w:rsid w:val="009D22F7"/>
    <w:rsid w:val="009D319C"/>
    <w:rsid w:val="009D3A5F"/>
    <w:rsid w:val="009D3B5B"/>
    <w:rsid w:val="009D4B88"/>
    <w:rsid w:val="009D4CBF"/>
    <w:rsid w:val="009D5905"/>
    <w:rsid w:val="009D5BAB"/>
    <w:rsid w:val="009D5FF6"/>
    <w:rsid w:val="009D6A0A"/>
    <w:rsid w:val="009D7580"/>
    <w:rsid w:val="009E027D"/>
    <w:rsid w:val="009E058F"/>
    <w:rsid w:val="009E0A9E"/>
    <w:rsid w:val="009E19A2"/>
    <w:rsid w:val="009E1B23"/>
    <w:rsid w:val="009E3484"/>
    <w:rsid w:val="009E3AFD"/>
    <w:rsid w:val="009E3CDD"/>
    <w:rsid w:val="009E42CE"/>
    <w:rsid w:val="009E44A2"/>
    <w:rsid w:val="009E4A12"/>
    <w:rsid w:val="009E4B16"/>
    <w:rsid w:val="009E4F07"/>
    <w:rsid w:val="009E5511"/>
    <w:rsid w:val="009E5631"/>
    <w:rsid w:val="009E5C60"/>
    <w:rsid w:val="009E5EA4"/>
    <w:rsid w:val="009E64DB"/>
    <w:rsid w:val="009E6794"/>
    <w:rsid w:val="009E7189"/>
    <w:rsid w:val="009E74FF"/>
    <w:rsid w:val="009E79CB"/>
    <w:rsid w:val="009E7A32"/>
    <w:rsid w:val="009E7C89"/>
    <w:rsid w:val="009E7E46"/>
    <w:rsid w:val="009E7FC1"/>
    <w:rsid w:val="009F01E1"/>
    <w:rsid w:val="009F0B4D"/>
    <w:rsid w:val="009F1096"/>
    <w:rsid w:val="009F12B2"/>
    <w:rsid w:val="009F150E"/>
    <w:rsid w:val="009F1ED9"/>
    <w:rsid w:val="009F2207"/>
    <w:rsid w:val="009F266E"/>
    <w:rsid w:val="009F27AD"/>
    <w:rsid w:val="009F32AD"/>
    <w:rsid w:val="009F38EA"/>
    <w:rsid w:val="009F399D"/>
    <w:rsid w:val="009F3FB5"/>
    <w:rsid w:val="009F4129"/>
    <w:rsid w:val="009F45B8"/>
    <w:rsid w:val="009F521F"/>
    <w:rsid w:val="009F5356"/>
    <w:rsid w:val="009F553C"/>
    <w:rsid w:val="009F59F8"/>
    <w:rsid w:val="009F643B"/>
    <w:rsid w:val="009F69EE"/>
    <w:rsid w:val="009F79BC"/>
    <w:rsid w:val="00A002B3"/>
    <w:rsid w:val="00A002C4"/>
    <w:rsid w:val="00A00457"/>
    <w:rsid w:val="00A005B0"/>
    <w:rsid w:val="00A01370"/>
    <w:rsid w:val="00A01373"/>
    <w:rsid w:val="00A01514"/>
    <w:rsid w:val="00A01E77"/>
    <w:rsid w:val="00A01F17"/>
    <w:rsid w:val="00A022A5"/>
    <w:rsid w:val="00A02411"/>
    <w:rsid w:val="00A026B3"/>
    <w:rsid w:val="00A03A09"/>
    <w:rsid w:val="00A03A22"/>
    <w:rsid w:val="00A03FCC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0C8D"/>
    <w:rsid w:val="00A10E72"/>
    <w:rsid w:val="00A11991"/>
    <w:rsid w:val="00A11C08"/>
    <w:rsid w:val="00A11F8C"/>
    <w:rsid w:val="00A1200D"/>
    <w:rsid w:val="00A1201C"/>
    <w:rsid w:val="00A128EB"/>
    <w:rsid w:val="00A12AEA"/>
    <w:rsid w:val="00A13415"/>
    <w:rsid w:val="00A137E4"/>
    <w:rsid w:val="00A13970"/>
    <w:rsid w:val="00A13DDD"/>
    <w:rsid w:val="00A14008"/>
    <w:rsid w:val="00A145A4"/>
    <w:rsid w:val="00A14684"/>
    <w:rsid w:val="00A14813"/>
    <w:rsid w:val="00A150B2"/>
    <w:rsid w:val="00A1566A"/>
    <w:rsid w:val="00A1610F"/>
    <w:rsid w:val="00A16251"/>
    <w:rsid w:val="00A165BF"/>
    <w:rsid w:val="00A16CB4"/>
    <w:rsid w:val="00A16E83"/>
    <w:rsid w:val="00A172E8"/>
    <w:rsid w:val="00A17740"/>
    <w:rsid w:val="00A179FF"/>
    <w:rsid w:val="00A20DB4"/>
    <w:rsid w:val="00A20DEF"/>
    <w:rsid w:val="00A2117F"/>
    <w:rsid w:val="00A21A36"/>
    <w:rsid w:val="00A21DF7"/>
    <w:rsid w:val="00A22401"/>
    <w:rsid w:val="00A2275C"/>
    <w:rsid w:val="00A22A44"/>
    <w:rsid w:val="00A23271"/>
    <w:rsid w:val="00A23C0B"/>
    <w:rsid w:val="00A25294"/>
    <w:rsid w:val="00A254EE"/>
    <w:rsid w:val="00A25BE7"/>
    <w:rsid w:val="00A25D98"/>
    <w:rsid w:val="00A26475"/>
    <w:rsid w:val="00A27008"/>
    <w:rsid w:val="00A271A3"/>
    <w:rsid w:val="00A273DB"/>
    <w:rsid w:val="00A2787E"/>
    <w:rsid w:val="00A27CDF"/>
    <w:rsid w:val="00A3042A"/>
    <w:rsid w:val="00A309C6"/>
    <w:rsid w:val="00A30D13"/>
    <w:rsid w:val="00A31073"/>
    <w:rsid w:val="00A3146E"/>
    <w:rsid w:val="00A314F9"/>
    <w:rsid w:val="00A319D0"/>
    <w:rsid w:val="00A322DB"/>
    <w:rsid w:val="00A32316"/>
    <w:rsid w:val="00A32A26"/>
    <w:rsid w:val="00A33172"/>
    <w:rsid w:val="00A3399A"/>
    <w:rsid w:val="00A34053"/>
    <w:rsid w:val="00A3432B"/>
    <w:rsid w:val="00A346BA"/>
    <w:rsid w:val="00A34A2D"/>
    <w:rsid w:val="00A34BC4"/>
    <w:rsid w:val="00A34C59"/>
    <w:rsid w:val="00A34C67"/>
    <w:rsid w:val="00A34D62"/>
    <w:rsid w:val="00A34E2B"/>
    <w:rsid w:val="00A35115"/>
    <w:rsid w:val="00A35246"/>
    <w:rsid w:val="00A3611D"/>
    <w:rsid w:val="00A36339"/>
    <w:rsid w:val="00A366E4"/>
    <w:rsid w:val="00A3688C"/>
    <w:rsid w:val="00A41278"/>
    <w:rsid w:val="00A428FB"/>
    <w:rsid w:val="00A4355A"/>
    <w:rsid w:val="00A436D7"/>
    <w:rsid w:val="00A43759"/>
    <w:rsid w:val="00A4376F"/>
    <w:rsid w:val="00A43FD0"/>
    <w:rsid w:val="00A44919"/>
    <w:rsid w:val="00A44F30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B67"/>
    <w:rsid w:val="00A51BC6"/>
    <w:rsid w:val="00A51CE6"/>
    <w:rsid w:val="00A52694"/>
    <w:rsid w:val="00A52A3E"/>
    <w:rsid w:val="00A5384B"/>
    <w:rsid w:val="00A53C82"/>
    <w:rsid w:val="00A53D09"/>
    <w:rsid w:val="00A53F55"/>
    <w:rsid w:val="00A540F6"/>
    <w:rsid w:val="00A5417B"/>
    <w:rsid w:val="00A54599"/>
    <w:rsid w:val="00A54B82"/>
    <w:rsid w:val="00A55416"/>
    <w:rsid w:val="00A55EAB"/>
    <w:rsid w:val="00A56914"/>
    <w:rsid w:val="00A569D4"/>
    <w:rsid w:val="00A56A44"/>
    <w:rsid w:val="00A56B6B"/>
    <w:rsid w:val="00A570C6"/>
    <w:rsid w:val="00A5723F"/>
    <w:rsid w:val="00A57413"/>
    <w:rsid w:val="00A57430"/>
    <w:rsid w:val="00A57DC7"/>
    <w:rsid w:val="00A57F1A"/>
    <w:rsid w:val="00A60163"/>
    <w:rsid w:val="00A6038D"/>
    <w:rsid w:val="00A603D5"/>
    <w:rsid w:val="00A60CF0"/>
    <w:rsid w:val="00A60DF3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4D96"/>
    <w:rsid w:val="00A64DC4"/>
    <w:rsid w:val="00A65575"/>
    <w:rsid w:val="00A65911"/>
    <w:rsid w:val="00A65C0A"/>
    <w:rsid w:val="00A6643C"/>
    <w:rsid w:val="00A664E3"/>
    <w:rsid w:val="00A665FA"/>
    <w:rsid w:val="00A66A4A"/>
    <w:rsid w:val="00A66F8E"/>
    <w:rsid w:val="00A674F2"/>
    <w:rsid w:val="00A67544"/>
    <w:rsid w:val="00A67678"/>
    <w:rsid w:val="00A7000A"/>
    <w:rsid w:val="00A70474"/>
    <w:rsid w:val="00A7075B"/>
    <w:rsid w:val="00A71629"/>
    <w:rsid w:val="00A71CE6"/>
    <w:rsid w:val="00A71D23"/>
    <w:rsid w:val="00A7333A"/>
    <w:rsid w:val="00A736B2"/>
    <w:rsid w:val="00A73D0D"/>
    <w:rsid w:val="00A74A09"/>
    <w:rsid w:val="00A74A92"/>
    <w:rsid w:val="00A74E31"/>
    <w:rsid w:val="00A75399"/>
    <w:rsid w:val="00A75CC1"/>
    <w:rsid w:val="00A75E88"/>
    <w:rsid w:val="00A7611B"/>
    <w:rsid w:val="00A762CB"/>
    <w:rsid w:val="00A76D33"/>
    <w:rsid w:val="00A771FB"/>
    <w:rsid w:val="00A77793"/>
    <w:rsid w:val="00A8056E"/>
    <w:rsid w:val="00A814BC"/>
    <w:rsid w:val="00A82A03"/>
    <w:rsid w:val="00A82D58"/>
    <w:rsid w:val="00A8399D"/>
    <w:rsid w:val="00A83E3D"/>
    <w:rsid w:val="00A840B1"/>
    <w:rsid w:val="00A8443A"/>
    <w:rsid w:val="00A8479C"/>
    <w:rsid w:val="00A8557B"/>
    <w:rsid w:val="00A855A6"/>
    <w:rsid w:val="00A85A05"/>
    <w:rsid w:val="00A85A2E"/>
    <w:rsid w:val="00A85D99"/>
    <w:rsid w:val="00A861FD"/>
    <w:rsid w:val="00A86800"/>
    <w:rsid w:val="00A86D63"/>
    <w:rsid w:val="00A86EFB"/>
    <w:rsid w:val="00A87797"/>
    <w:rsid w:val="00A90165"/>
    <w:rsid w:val="00A90B52"/>
    <w:rsid w:val="00A90E6C"/>
    <w:rsid w:val="00A90E72"/>
    <w:rsid w:val="00A90F68"/>
    <w:rsid w:val="00A91706"/>
    <w:rsid w:val="00A91C0C"/>
    <w:rsid w:val="00A92286"/>
    <w:rsid w:val="00A922A2"/>
    <w:rsid w:val="00A92D75"/>
    <w:rsid w:val="00A93050"/>
    <w:rsid w:val="00A931D8"/>
    <w:rsid w:val="00A931F9"/>
    <w:rsid w:val="00A9327B"/>
    <w:rsid w:val="00A9361B"/>
    <w:rsid w:val="00A93B69"/>
    <w:rsid w:val="00A93ED9"/>
    <w:rsid w:val="00A9432A"/>
    <w:rsid w:val="00A94335"/>
    <w:rsid w:val="00A9579E"/>
    <w:rsid w:val="00A95B59"/>
    <w:rsid w:val="00A95C8A"/>
    <w:rsid w:val="00A963C7"/>
    <w:rsid w:val="00A96C23"/>
    <w:rsid w:val="00AA04FB"/>
    <w:rsid w:val="00AA053C"/>
    <w:rsid w:val="00AA080D"/>
    <w:rsid w:val="00AA0BF5"/>
    <w:rsid w:val="00AA14DA"/>
    <w:rsid w:val="00AA1626"/>
    <w:rsid w:val="00AA1C25"/>
    <w:rsid w:val="00AA1C7A"/>
    <w:rsid w:val="00AA1D0B"/>
    <w:rsid w:val="00AA1F7B"/>
    <w:rsid w:val="00AA2133"/>
    <w:rsid w:val="00AA295E"/>
    <w:rsid w:val="00AA3147"/>
    <w:rsid w:val="00AA3DB7"/>
    <w:rsid w:val="00AA4073"/>
    <w:rsid w:val="00AA4358"/>
    <w:rsid w:val="00AA45A6"/>
    <w:rsid w:val="00AA50EB"/>
    <w:rsid w:val="00AA51F5"/>
    <w:rsid w:val="00AA5B4B"/>
    <w:rsid w:val="00AA5E3B"/>
    <w:rsid w:val="00AA61D7"/>
    <w:rsid w:val="00AA63D9"/>
    <w:rsid w:val="00AA6752"/>
    <w:rsid w:val="00AA68B4"/>
    <w:rsid w:val="00AA7369"/>
    <w:rsid w:val="00AA7D6C"/>
    <w:rsid w:val="00AA7DA9"/>
    <w:rsid w:val="00AB0543"/>
    <w:rsid w:val="00AB0AC9"/>
    <w:rsid w:val="00AB14DB"/>
    <w:rsid w:val="00AB16B7"/>
    <w:rsid w:val="00AB185A"/>
    <w:rsid w:val="00AB1BA7"/>
    <w:rsid w:val="00AB1E04"/>
    <w:rsid w:val="00AB29CF"/>
    <w:rsid w:val="00AB3113"/>
    <w:rsid w:val="00AB32D8"/>
    <w:rsid w:val="00AB348A"/>
    <w:rsid w:val="00AB35A1"/>
    <w:rsid w:val="00AB3F38"/>
    <w:rsid w:val="00AB43EC"/>
    <w:rsid w:val="00AB455C"/>
    <w:rsid w:val="00AB4712"/>
    <w:rsid w:val="00AB4BF4"/>
    <w:rsid w:val="00AB577C"/>
    <w:rsid w:val="00AB5ADF"/>
    <w:rsid w:val="00AB5E57"/>
    <w:rsid w:val="00AB5FB8"/>
    <w:rsid w:val="00AB69B3"/>
    <w:rsid w:val="00AB725F"/>
    <w:rsid w:val="00AC00EF"/>
    <w:rsid w:val="00AC0705"/>
    <w:rsid w:val="00AC109B"/>
    <w:rsid w:val="00AC1A6D"/>
    <w:rsid w:val="00AC209E"/>
    <w:rsid w:val="00AC250E"/>
    <w:rsid w:val="00AC2962"/>
    <w:rsid w:val="00AC30D0"/>
    <w:rsid w:val="00AC44E6"/>
    <w:rsid w:val="00AC4E94"/>
    <w:rsid w:val="00AC5636"/>
    <w:rsid w:val="00AC67A8"/>
    <w:rsid w:val="00AC74DA"/>
    <w:rsid w:val="00AC759B"/>
    <w:rsid w:val="00AC7A2B"/>
    <w:rsid w:val="00AC7C25"/>
    <w:rsid w:val="00AC7ECB"/>
    <w:rsid w:val="00AD020F"/>
    <w:rsid w:val="00AD0281"/>
    <w:rsid w:val="00AD0A51"/>
    <w:rsid w:val="00AD0A88"/>
    <w:rsid w:val="00AD0AD6"/>
    <w:rsid w:val="00AD0B37"/>
    <w:rsid w:val="00AD0EB6"/>
    <w:rsid w:val="00AD11F7"/>
    <w:rsid w:val="00AD1BFC"/>
    <w:rsid w:val="00AD1DB7"/>
    <w:rsid w:val="00AD1E29"/>
    <w:rsid w:val="00AD2852"/>
    <w:rsid w:val="00AD3976"/>
    <w:rsid w:val="00AD434F"/>
    <w:rsid w:val="00AD4D2A"/>
    <w:rsid w:val="00AD519B"/>
    <w:rsid w:val="00AD542F"/>
    <w:rsid w:val="00AD55AB"/>
    <w:rsid w:val="00AD5FBE"/>
    <w:rsid w:val="00AD6598"/>
    <w:rsid w:val="00AD72DA"/>
    <w:rsid w:val="00AD7305"/>
    <w:rsid w:val="00AD75B2"/>
    <w:rsid w:val="00AD7A53"/>
    <w:rsid w:val="00AD7D6C"/>
    <w:rsid w:val="00AD7E64"/>
    <w:rsid w:val="00AE0347"/>
    <w:rsid w:val="00AE0C56"/>
    <w:rsid w:val="00AE141B"/>
    <w:rsid w:val="00AE149E"/>
    <w:rsid w:val="00AE1FF8"/>
    <w:rsid w:val="00AE2263"/>
    <w:rsid w:val="00AE22F2"/>
    <w:rsid w:val="00AE28C5"/>
    <w:rsid w:val="00AE29FC"/>
    <w:rsid w:val="00AE2ADF"/>
    <w:rsid w:val="00AE2B81"/>
    <w:rsid w:val="00AE2F3F"/>
    <w:rsid w:val="00AE3331"/>
    <w:rsid w:val="00AE3A0D"/>
    <w:rsid w:val="00AE3B4E"/>
    <w:rsid w:val="00AE430D"/>
    <w:rsid w:val="00AE466A"/>
    <w:rsid w:val="00AE4DDA"/>
    <w:rsid w:val="00AE59EC"/>
    <w:rsid w:val="00AE61B5"/>
    <w:rsid w:val="00AE61C3"/>
    <w:rsid w:val="00AE6325"/>
    <w:rsid w:val="00AE67B3"/>
    <w:rsid w:val="00AE6D70"/>
    <w:rsid w:val="00AE7864"/>
    <w:rsid w:val="00AE7933"/>
    <w:rsid w:val="00AE7949"/>
    <w:rsid w:val="00AF0B68"/>
    <w:rsid w:val="00AF1761"/>
    <w:rsid w:val="00AF1FEB"/>
    <w:rsid w:val="00AF21A4"/>
    <w:rsid w:val="00AF25D5"/>
    <w:rsid w:val="00AF2F4E"/>
    <w:rsid w:val="00AF3DBB"/>
    <w:rsid w:val="00AF4B8D"/>
    <w:rsid w:val="00AF5021"/>
    <w:rsid w:val="00AF5194"/>
    <w:rsid w:val="00AF53EF"/>
    <w:rsid w:val="00AF551A"/>
    <w:rsid w:val="00AF64EA"/>
    <w:rsid w:val="00AF6A4D"/>
    <w:rsid w:val="00AF73C3"/>
    <w:rsid w:val="00AF76C8"/>
    <w:rsid w:val="00AF795C"/>
    <w:rsid w:val="00B00752"/>
    <w:rsid w:val="00B0193D"/>
    <w:rsid w:val="00B01E8C"/>
    <w:rsid w:val="00B026C1"/>
    <w:rsid w:val="00B02B9C"/>
    <w:rsid w:val="00B02C89"/>
    <w:rsid w:val="00B02D41"/>
    <w:rsid w:val="00B0353B"/>
    <w:rsid w:val="00B040B2"/>
    <w:rsid w:val="00B04184"/>
    <w:rsid w:val="00B04D88"/>
    <w:rsid w:val="00B04F43"/>
    <w:rsid w:val="00B07150"/>
    <w:rsid w:val="00B104D6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A10"/>
    <w:rsid w:val="00B21D80"/>
    <w:rsid w:val="00B22743"/>
    <w:rsid w:val="00B22C0D"/>
    <w:rsid w:val="00B22FB9"/>
    <w:rsid w:val="00B2334E"/>
    <w:rsid w:val="00B23AF4"/>
    <w:rsid w:val="00B23C15"/>
    <w:rsid w:val="00B23CB3"/>
    <w:rsid w:val="00B243F2"/>
    <w:rsid w:val="00B2485C"/>
    <w:rsid w:val="00B25762"/>
    <w:rsid w:val="00B25843"/>
    <w:rsid w:val="00B25981"/>
    <w:rsid w:val="00B25B40"/>
    <w:rsid w:val="00B25FDE"/>
    <w:rsid w:val="00B2652B"/>
    <w:rsid w:val="00B26AB0"/>
    <w:rsid w:val="00B26AD2"/>
    <w:rsid w:val="00B26CA2"/>
    <w:rsid w:val="00B26F76"/>
    <w:rsid w:val="00B27419"/>
    <w:rsid w:val="00B30B4E"/>
    <w:rsid w:val="00B31246"/>
    <w:rsid w:val="00B31265"/>
    <w:rsid w:val="00B32347"/>
    <w:rsid w:val="00B324FC"/>
    <w:rsid w:val="00B326FF"/>
    <w:rsid w:val="00B32864"/>
    <w:rsid w:val="00B329FE"/>
    <w:rsid w:val="00B33CC4"/>
    <w:rsid w:val="00B340AA"/>
    <w:rsid w:val="00B344F5"/>
    <w:rsid w:val="00B34A9F"/>
    <w:rsid w:val="00B34B80"/>
    <w:rsid w:val="00B3501B"/>
    <w:rsid w:val="00B35CDA"/>
    <w:rsid w:val="00B372F2"/>
    <w:rsid w:val="00B37D97"/>
    <w:rsid w:val="00B40BC3"/>
    <w:rsid w:val="00B411BD"/>
    <w:rsid w:val="00B4120D"/>
    <w:rsid w:val="00B413B0"/>
    <w:rsid w:val="00B41559"/>
    <w:rsid w:val="00B418E8"/>
    <w:rsid w:val="00B42285"/>
    <w:rsid w:val="00B4229B"/>
    <w:rsid w:val="00B423E5"/>
    <w:rsid w:val="00B4274B"/>
    <w:rsid w:val="00B430B0"/>
    <w:rsid w:val="00B434B3"/>
    <w:rsid w:val="00B435B1"/>
    <w:rsid w:val="00B4367F"/>
    <w:rsid w:val="00B436D6"/>
    <w:rsid w:val="00B438BA"/>
    <w:rsid w:val="00B43E0F"/>
    <w:rsid w:val="00B44487"/>
    <w:rsid w:val="00B44493"/>
    <w:rsid w:val="00B4469B"/>
    <w:rsid w:val="00B44F99"/>
    <w:rsid w:val="00B45036"/>
    <w:rsid w:val="00B45427"/>
    <w:rsid w:val="00B45571"/>
    <w:rsid w:val="00B45679"/>
    <w:rsid w:val="00B45876"/>
    <w:rsid w:val="00B46082"/>
    <w:rsid w:val="00B46976"/>
    <w:rsid w:val="00B46EA3"/>
    <w:rsid w:val="00B4732E"/>
    <w:rsid w:val="00B47A15"/>
    <w:rsid w:val="00B505C1"/>
    <w:rsid w:val="00B50AE9"/>
    <w:rsid w:val="00B50D6E"/>
    <w:rsid w:val="00B51130"/>
    <w:rsid w:val="00B5115A"/>
    <w:rsid w:val="00B51542"/>
    <w:rsid w:val="00B51633"/>
    <w:rsid w:val="00B51D1D"/>
    <w:rsid w:val="00B51F62"/>
    <w:rsid w:val="00B52A41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736"/>
    <w:rsid w:val="00B56CFC"/>
    <w:rsid w:val="00B57777"/>
    <w:rsid w:val="00B57A17"/>
    <w:rsid w:val="00B612B4"/>
    <w:rsid w:val="00B615F8"/>
    <w:rsid w:val="00B6186B"/>
    <w:rsid w:val="00B61BE2"/>
    <w:rsid w:val="00B620A0"/>
    <w:rsid w:val="00B6266F"/>
    <w:rsid w:val="00B62907"/>
    <w:rsid w:val="00B62E0B"/>
    <w:rsid w:val="00B6379A"/>
    <w:rsid w:val="00B63C32"/>
    <w:rsid w:val="00B64059"/>
    <w:rsid w:val="00B64434"/>
    <w:rsid w:val="00B657E1"/>
    <w:rsid w:val="00B659C5"/>
    <w:rsid w:val="00B663C1"/>
    <w:rsid w:val="00B66559"/>
    <w:rsid w:val="00B667EA"/>
    <w:rsid w:val="00B6713A"/>
    <w:rsid w:val="00B700B9"/>
    <w:rsid w:val="00B70D58"/>
    <w:rsid w:val="00B711CE"/>
    <w:rsid w:val="00B71CA8"/>
    <w:rsid w:val="00B71D43"/>
    <w:rsid w:val="00B71DC8"/>
    <w:rsid w:val="00B72543"/>
    <w:rsid w:val="00B73678"/>
    <w:rsid w:val="00B73A6A"/>
    <w:rsid w:val="00B746C6"/>
    <w:rsid w:val="00B74B5B"/>
    <w:rsid w:val="00B74BC2"/>
    <w:rsid w:val="00B75361"/>
    <w:rsid w:val="00B75C6B"/>
    <w:rsid w:val="00B7604C"/>
    <w:rsid w:val="00B7652C"/>
    <w:rsid w:val="00B76639"/>
    <w:rsid w:val="00B766BF"/>
    <w:rsid w:val="00B76DD3"/>
    <w:rsid w:val="00B76F3F"/>
    <w:rsid w:val="00B76FA0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3CAB"/>
    <w:rsid w:val="00B8401E"/>
    <w:rsid w:val="00B84BFE"/>
    <w:rsid w:val="00B853BE"/>
    <w:rsid w:val="00B8579F"/>
    <w:rsid w:val="00B86476"/>
    <w:rsid w:val="00B86A3D"/>
    <w:rsid w:val="00B86A65"/>
    <w:rsid w:val="00B86E6D"/>
    <w:rsid w:val="00B87517"/>
    <w:rsid w:val="00B875C7"/>
    <w:rsid w:val="00B879BB"/>
    <w:rsid w:val="00B87C56"/>
    <w:rsid w:val="00B87EC9"/>
    <w:rsid w:val="00B90D10"/>
    <w:rsid w:val="00B90D11"/>
    <w:rsid w:val="00B90D1E"/>
    <w:rsid w:val="00B90FD4"/>
    <w:rsid w:val="00B90FE5"/>
    <w:rsid w:val="00B910C7"/>
    <w:rsid w:val="00B919AD"/>
    <w:rsid w:val="00B91A21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0B"/>
    <w:rsid w:val="00BA0DFB"/>
    <w:rsid w:val="00BA101E"/>
    <w:rsid w:val="00BA284F"/>
    <w:rsid w:val="00BA2FEF"/>
    <w:rsid w:val="00BA526C"/>
    <w:rsid w:val="00BA5E62"/>
    <w:rsid w:val="00BA6425"/>
    <w:rsid w:val="00BA66A2"/>
    <w:rsid w:val="00BA7E4E"/>
    <w:rsid w:val="00BA7E92"/>
    <w:rsid w:val="00BB001A"/>
    <w:rsid w:val="00BB0149"/>
    <w:rsid w:val="00BB0C63"/>
    <w:rsid w:val="00BB13E7"/>
    <w:rsid w:val="00BB1548"/>
    <w:rsid w:val="00BB18A9"/>
    <w:rsid w:val="00BB1CE7"/>
    <w:rsid w:val="00BB23F3"/>
    <w:rsid w:val="00BB2FD3"/>
    <w:rsid w:val="00BB2FDF"/>
    <w:rsid w:val="00BB2FFF"/>
    <w:rsid w:val="00BB3993"/>
    <w:rsid w:val="00BB3CC3"/>
    <w:rsid w:val="00BB42BD"/>
    <w:rsid w:val="00BB5545"/>
    <w:rsid w:val="00BB58B2"/>
    <w:rsid w:val="00BB5FCB"/>
    <w:rsid w:val="00BB604B"/>
    <w:rsid w:val="00BB79C5"/>
    <w:rsid w:val="00BB7D8A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860"/>
    <w:rsid w:val="00BC39DB"/>
    <w:rsid w:val="00BC3A32"/>
    <w:rsid w:val="00BC3B07"/>
    <w:rsid w:val="00BC4343"/>
    <w:rsid w:val="00BC46EF"/>
    <w:rsid w:val="00BC4A0D"/>
    <w:rsid w:val="00BC6BC1"/>
    <w:rsid w:val="00BC6FD6"/>
    <w:rsid w:val="00BC755D"/>
    <w:rsid w:val="00BC793D"/>
    <w:rsid w:val="00BD008E"/>
    <w:rsid w:val="00BD0444"/>
    <w:rsid w:val="00BD051B"/>
    <w:rsid w:val="00BD0F02"/>
    <w:rsid w:val="00BD1041"/>
    <w:rsid w:val="00BD1060"/>
    <w:rsid w:val="00BD161E"/>
    <w:rsid w:val="00BD1D4C"/>
    <w:rsid w:val="00BD2D2E"/>
    <w:rsid w:val="00BD2E7A"/>
    <w:rsid w:val="00BD2F3B"/>
    <w:rsid w:val="00BD3038"/>
    <w:rsid w:val="00BD3372"/>
    <w:rsid w:val="00BD33C7"/>
    <w:rsid w:val="00BD4162"/>
    <w:rsid w:val="00BD4708"/>
    <w:rsid w:val="00BD50AA"/>
    <w:rsid w:val="00BD5135"/>
    <w:rsid w:val="00BD596B"/>
    <w:rsid w:val="00BD6A6F"/>
    <w:rsid w:val="00BD6F10"/>
    <w:rsid w:val="00BD7291"/>
    <w:rsid w:val="00BD7E7D"/>
    <w:rsid w:val="00BD7EA3"/>
    <w:rsid w:val="00BD7FE2"/>
    <w:rsid w:val="00BE0B19"/>
    <w:rsid w:val="00BE0DD8"/>
    <w:rsid w:val="00BE13F0"/>
    <w:rsid w:val="00BE1D82"/>
    <w:rsid w:val="00BE1EB6"/>
    <w:rsid w:val="00BE1EE4"/>
    <w:rsid w:val="00BE1F8B"/>
    <w:rsid w:val="00BE27E4"/>
    <w:rsid w:val="00BE2B4F"/>
    <w:rsid w:val="00BE2F39"/>
    <w:rsid w:val="00BE3268"/>
    <w:rsid w:val="00BE332D"/>
    <w:rsid w:val="00BE3808"/>
    <w:rsid w:val="00BE3CF1"/>
    <w:rsid w:val="00BE3DC2"/>
    <w:rsid w:val="00BE4211"/>
    <w:rsid w:val="00BE45B7"/>
    <w:rsid w:val="00BE4B20"/>
    <w:rsid w:val="00BE4E50"/>
    <w:rsid w:val="00BE5293"/>
    <w:rsid w:val="00BE5786"/>
    <w:rsid w:val="00BE584F"/>
    <w:rsid w:val="00BE5FC4"/>
    <w:rsid w:val="00BE6226"/>
    <w:rsid w:val="00BE65AF"/>
    <w:rsid w:val="00BE6C02"/>
    <w:rsid w:val="00BE6EA1"/>
    <w:rsid w:val="00BE6FF0"/>
    <w:rsid w:val="00BE7529"/>
    <w:rsid w:val="00BE7B80"/>
    <w:rsid w:val="00BE7C4D"/>
    <w:rsid w:val="00BE7D1F"/>
    <w:rsid w:val="00BE7F11"/>
    <w:rsid w:val="00BE7F6A"/>
    <w:rsid w:val="00BF00E9"/>
    <w:rsid w:val="00BF0274"/>
    <w:rsid w:val="00BF0296"/>
    <w:rsid w:val="00BF056E"/>
    <w:rsid w:val="00BF08C4"/>
    <w:rsid w:val="00BF0BAF"/>
    <w:rsid w:val="00BF185C"/>
    <w:rsid w:val="00BF19CE"/>
    <w:rsid w:val="00BF217C"/>
    <w:rsid w:val="00BF2B6F"/>
    <w:rsid w:val="00BF351A"/>
    <w:rsid w:val="00BF3914"/>
    <w:rsid w:val="00BF4477"/>
    <w:rsid w:val="00BF49B1"/>
    <w:rsid w:val="00BF4F66"/>
    <w:rsid w:val="00BF507C"/>
    <w:rsid w:val="00BF5552"/>
    <w:rsid w:val="00BF5ABE"/>
    <w:rsid w:val="00BF5CC9"/>
    <w:rsid w:val="00BF6819"/>
    <w:rsid w:val="00BF6B41"/>
    <w:rsid w:val="00BF6CBF"/>
    <w:rsid w:val="00BF70C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5D4B"/>
    <w:rsid w:val="00C06B31"/>
    <w:rsid w:val="00C06E7D"/>
    <w:rsid w:val="00C07738"/>
    <w:rsid w:val="00C07742"/>
    <w:rsid w:val="00C102A2"/>
    <w:rsid w:val="00C1112B"/>
    <w:rsid w:val="00C1142C"/>
    <w:rsid w:val="00C11A88"/>
    <w:rsid w:val="00C11BED"/>
    <w:rsid w:val="00C11D40"/>
    <w:rsid w:val="00C11E54"/>
    <w:rsid w:val="00C12012"/>
    <w:rsid w:val="00C12874"/>
    <w:rsid w:val="00C12990"/>
    <w:rsid w:val="00C12A90"/>
    <w:rsid w:val="00C12BC1"/>
    <w:rsid w:val="00C13758"/>
    <w:rsid w:val="00C13BDA"/>
    <w:rsid w:val="00C13FFD"/>
    <w:rsid w:val="00C1424D"/>
    <w:rsid w:val="00C14632"/>
    <w:rsid w:val="00C14DF2"/>
    <w:rsid w:val="00C167DB"/>
    <w:rsid w:val="00C16C30"/>
    <w:rsid w:val="00C17E98"/>
    <w:rsid w:val="00C20A00"/>
    <w:rsid w:val="00C21673"/>
    <w:rsid w:val="00C21C7A"/>
    <w:rsid w:val="00C22555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7F6"/>
    <w:rsid w:val="00C279B1"/>
    <w:rsid w:val="00C3059D"/>
    <w:rsid w:val="00C30981"/>
    <w:rsid w:val="00C30E58"/>
    <w:rsid w:val="00C31215"/>
    <w:rsid w:val="00C312BD"/>
    <w:rsid w:val="00C32217"/>
    <w:rsid w:val="00C3379E"/>
    <w:rsid w:val="00C337D5"/>
    <w:rsid w:val="00C3387D"/>
    <w:rsid w:val="00C3400F"/>
    <w:rsid w:val="00C344A0"/>
    <w:rsid w:val="00C34B64"/>
    <w:rsid w:val="00C34C36"/>
    <w:rsid w:val="00C352B3"/>
    <w:rsid w:val="00C35CE1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4AE"/>
    <w:rsid w:val="00C41D0E"/>
    <w:rsid w:val="00C41D4B"/>
    <w:rsid w:val="00C41E3A"/>
    <w:rsid w:val="00C422A3"/>
    <w:rsid w:val="00C42B43"/>
    <w:rsid w:val="00C4304C"/>
    <w:rsid w:val="00C43315"/>
    <w:rsid w:val="00C43F62"/>
    <w:rsid w:val="00C452F5"/>
    <w:rsid w:val="00C46555"/>
    <w:rsid w:val="00C46B15"/>
    <w:rsid w:val="00C46F7D"/>
    <w:rsid w:val="00C4728C"/>
    <w:rsid w:val="00C479B5"/>
    <w:rsid w:val="00C47D95"/>
    <w:rsid w:val="00C50242"/>
    <w:rsid w:val="00C5034D"/>
    <w:rsid w:val="00C5050E"/>
    <w:rsid w:val="00C50E99"/>
    <w:rsid w:val="00C516E0"/>
    <w:rsid w:val="00C51E83"/>
    <w:rsid w:val="00C525B4"/>
    <w:rsid w:val="00C52654"/>
    <w:rsid w:val="00C52744"/>
    <w:rsid w:val="00C53EB3"/>
    <w:rsid w:val="00C542D4"/>
    <w:rsid w:val="00C54D71"/>
    <w:rsid w:val="00C563F5"/>
    <w:rsid w:val="00C564BF"/>
    <w:rsid w:val="00C570F7"/>
    <w:rsid w:val="00C57475"/>
    <w:rsid w:val="00C574BB"/>
    <w:rsid w:val="00C60B86"/>
    <w:rsid w:val="00C60FA5"/>
    <w:rsid w:val="00C61E91"/>
    <w:rsid w:val="00C62254"/>
    <w:rsid w:val="00C62CD5"/>
    <w:rsid w:val="00C636E6"/>
    <w:rsid w:val="00C6389E"/>
    <w:rsid w:val="00C639D6"/>
    <w:rsid w:val="00C63A3F"/>
    <w:rsid w:val="00C63F8E"/>
    <w:rsid w:val="00C64769"/>
    <w:rsid w:val="00C647FB"/>
    <w:rsid w:val="00C64E4A"/>
    <w:rsid w:val="00C65262"/>
    <w:rsid w:val="00C654E0"/>
    <w:rsid w:val="00C656DF"/>
    <w:rsid w:val="00C65A92"/>
    <w:rsid w:val="00C662C8"/>
    <w:rsid w:val="00C66F23"/>
    <w:rsid w:val="00C67142"/>
    <w:rsid w:val="00C67719"/>
    <w:rsid w:val="00C6778A"/>
    <w:rsid w:val="00C67EAB"/>
    <w:rsid w:val="00C70DFF"/>
    <w:rsid w:val="00C720AC"/>
    <w:rsid w:val="00C72B3A"/>
    <w:rsid w:val="00C743D4"/>
    <w:rsid w:val="00C74575"/>
    <w:rsid w:val="00C74FEE"/>
    <w:rsid w:val="00C75823"/>
    <w:rsid w:val="00C75A6B"/>
    <w:rsid w:val="00C763B6"/>
    <w:rsid w:val="00C7644F"/>
    <w:rsid w:val="00C768F6"/>
    <w:rsid w:val="00C77946"/>
    <w:rsid w:val="00C80073"/>
    <w:rsid w:val="00C805E7"/>
    <w:rsid w:val="00C80DEA"/>
    <w:rsid w:val="00C80ED7"/>
    <w:rsid w:val="00C81E87"/>
    <w:rsid w:val="00C832DC"/>
    <w:rsid w:val="00C8377F"/>
    <w:rsid w:val="00C83D54"/>
    <w:rsid w:val="00C852A9"/>
    <w:rsid w:val="00C854F0"/>
    <w:rsid w:val="00C8646D"/>
    <w:rsid w:val="00C864DD"/>
    <w:rsid w:val="00C86703"/>
    <w:rsid w:val="00C86DA0"/>
    <w:rsid w:val="00C876BC"/>
    <w:rsid w:val="00C90CFA"/>
    <w:rsid w:val="00C91158"/>
    <w:rsid w:val="00C91DE3"/>
    <w:rsid w:val="00C92C7F"/>
    <w:rsid w:val="00C931CC"/>
    <w:rsid w:val="00C9369D"/>
    <w:rsid w:val="00C9383D"/>
    <w:rsid w:val="00C93AAE"/>
    <w:rsid w:val="00C944FA"/>
    <w:rsid w:val="00C94D61"/>
    <w:rsid w:val="00C95854"/>
    <w:rsid w:val="00C959FD"/>
    <w:rsid w:val="00C95D24"/>
    <w:rsid w:val="00C95EFF"/>
    <w:rsid w:val="00C96587"/>
    <w:rsid w:val="00C968B0"/>
    <w:rsid w:val="00C96E6F"/>
    <w:rsid w:val="00C97872"/>
    <w:rsid w:val="00C9792B"/>
    <w:rsid w:val="00CA0532"/>
    <w:rsid w:val="00CA17DE"/>
    <w:rsid w:val="00CA221D"/>
    <w:rsid w:val="00CA2241"/>
    <w:rsid w:val="00CA3CDD"/>
    <w:rsid w:val="00CA403B"/>
    <w:rsid w:val="00CA42E1"/>
    <w:rsid w:val="00CA46C8"/>
    <w:rsid w:val="00CA479C"/>
    <w:rsid w:val="00CA505A"/>
    <w:rsid w:val="00CA59DD"/>
    <w:rsid w:val="00CA6B14"/>
    <w:rsid w:val="00CA7384"/>
    <w:rsid w:val="00CB008E"/>
    <w:rsid w:val="00CB01FA"/>
    <w:rsid w:val="00CB0737"/>
    <w:rsid w:val="00CB097A"/>
    <w:rsid w:val="00CB09E4"/>
    <w:rsid w:val="00CB0E3E"/>
    <w:rsid w:val="00CB24A2"/>
    <w:rsid w:val="00CB26EC"/>
    <w:rsid w:val="00CB2881"/>
    <w:rsid w:val="00CB2D2A"/>
    <w:rsid w:val="00CB3018"/>
    <w:rsid w:val="00CB4793"/>
    <w:rsid w:val="00CB4D03"/>
    <w:rsid w:val="00CB55CF"/>
    <w:rsid w:val="00CB5B1E"/>
    <w:rsid w:val="00CB7060"/>
    <w:rsid w:val="00CB7157"/>
    <w:rsid w:val="00CB787A"/>
    <w:rsid w:val="00CC0C4A"/>
    <w:rsid w:val="00CC12E2"/>
    <w:rsid w:val="00CC17F0"/>
    <w:rsid w:val="00CC1853"/>
    <w:rsid w:val="00CC1D12"/>
    <w:rsid w:val="00CC1D13"/>
    <w:rsid w:val="00CC1FAE"/>
    <w:rsid w:val="00CC2042"/>
    <w:rsid w:val="00CC2545"/>
    <w:rsid w:val="00CC2E5C"/>
    <w:rsid w:val="00CC3529"/>
    <w:rsid w:val="00CC3A23"/>
    <w:rsid w:val="00CC3BD5"/>
    <w:rsid w:val="00CC3CD6"/>
    <w:rsid w:val="00CC3E83"/>
    <w:rsid w:val="00CC426A"/>
    <w:rsid w:val="00CC46F0"/>
    <w:rsid w:val="00CC4E36"/>
    <w:rsid w:val="00CC50D9"/>
    <w:rsid w:val="00CC5879"/>
    <w:rsid w:val="00CC61FC"/>
    <w:rsid w:val="00CC6283"/>
    <w:rsid w:val="00CC6335"/>
    <w:rsid w:val="00CC63D4"/>
    <w:rsid w:val="00CC6DDE"/>
    <w:rsid w:val="00CC70D9"/>
    <w:rsid w:val="00CC7368"/>
    <w:rsid w:val="00CC737C"/>
    <w:rsid w:val="00CC737E"/>
    <w:rsid w:val="00CD00A4"/>
    <w:rsid w:val="00CD05FA"/>
    <w:rsid w:val="00CD087D"/>
    <w:rsid w:val="00CD0F5D"/>
    <w:rsid w:val="00CD1C0B"/>
    <w:rsid w:val="00CD239A"/>
    <w:rsid w:val="00CD4197"/>
    <w:rsid w:val="00CD4664"/>
    <w:rsid w:val="00CD469A"/>
    <w:rsid w:val="00CD5098"/>
    <w:rsid w:val="00CD5512"/>
    <w:rsid w:val="00CD590D"/>
    <w:rsid w:val="00CD5BCB"/>
    <w:rsid w:val="00CD64C4"/>
    <w:rsid w:val="00CD6B7C"/>
    <w:rsid w:val="00CD6E3D"/>
    <w:rsid w:val="00CD71AB"/>
    <w:rsid w:val="00CD7958"/>
    <w:rsid w:val="00CE0109"/>
    <w:rsid w:val="00CE1EB4"/>
    <w:rsid w:val="00CE1FC5"/>
    <w:rsid w:val="00CE2917"/>
    <w:rsid w:val="00CE3CBC"/>
    <w:rsid w:val="00CE411D"/>
    <w:rsid w:val="00CE46E5"/>
    <w:rsid w:val="00CE485A"/>
    <w:rsid w:val="00CE5279"/>
    <w:rsid w:val="00CE5528"/>
    <w:rsid w:val="00CE5A78"/>
    <w:rsid w:val="00CE6FD9"/>
    <w:rsid w:val="00CE72D7"/>
    <w:rsid w:val="00CE73E7"/>
    <w:rsid w:val="00CE78AE"/>
    <w:rsid w:val="00CE7E62"/>
    <w:rsid w:val="00CF1346"/>
    <w:rsid w:val="00CF1510"/>
    <w:rsid w:val="00CF195E"/>
    <w:rsid w:val="00CF19DA"/>
    <w:rsid w:val="00CF1C7F"/>
    <w:rsid w:val="00CF1CC0"/>
    <w:rsid w:val="00CF208C"/>
    <w:rsid w:val="00CF24F8"/>
    <w:rsid w:val="00CF2653"/>
    <w:rsid w:val="00CF2A15"/>
    <w:rsid w:val="00CF2E6A"/>
    <w:rsid w:val="00CF3A9E"/>
    <w:rsid w:val="00CF3CD3"/>
    <w:rsid w:val="00CF4055"/>
    <w:rsid w:val="00CF4191"/>
    <w:rsid w:val="00CF4247"/>
    <w:rsid w:val="00CF456E"/>
    <w:rsid w:val="00CF5239"/>
    <w:rsid w:val="00CF5263"/>
    <w:rsid w:val="00CF5418"/>
    <w:rsid w:val="00CF5BCA"/>
    <w:rsid w:val="00CF5E61"/>
    <w:rsid w:val="00CF60B5"/>
    <w:rsid w:val="00CF6427"/>
    <w:rsid w:val="00D004FA"/>
    <w:rsid w:val="00D01B21"/>
    <w:rsid w:val="00D01E2F"/>
    <w:rsid w:val="00D0211E"/>
    <w:rsid w:val="00D0270C"/>
    <w:rsid w:val="00D02A64"/>
    <w:rsid w:val="00D030B7"/>
    <w:rsid w:val="00D03102"/>
    <w:rsid w:val="00D03420"/>
    <w:rsid w:val="00D03545"/>
    <w:rsid w:val="00D03727"/>
    <w:rsid w:val="00D0378A"/>
    <w:rsid w:val="00D039C6"/>
    <w:rsid w:val="00D03D32"/>
    <w:rsid w:val="00D04289"/>
    <w:rsid w:val="00D047A7"/>
    <w:rsid w:val="00D049B2"/>
    <w:rsid w:val="00D04C9B"/>
    <w:rsid w:val="00D04E17"/>
    <w:rsid w:val="00D05132"/>
    <w:rsid w:val="00D055B8"/>
    <w:rsid w:val="00D05974"/>
    <w:rsid w:val="00D05EA9"/>
    <w:rsid w:val="00D06276"/>
    <w:rsid w:val="00D0649F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117"/>
    <w:rsid w:val="00D12293"/>
    <w:rsid w:val="00D134D5"/>
    <w:rsid w:val="00D13A98"/>
    <w:rsid w:val="00D1415C"/>
    <w:rsid w:val="00D14236"/>
    <w:rsid w:val="00D14553"/>
    <w:rsid w:val="00D14CCC"/>
    <w:rsid w:val="00D14DB1"/>
    <w:rsid w:val="00D14FDD"/>
    <w:rsid w:val="00D15327"/>
    <w:rsid w:val="00D15F28"/>
    <w:rsid w:val="00D15F43"/>
    <w:rsid w:val="00D16326"/>
    <w:rsid w:val="00D16E87"/>
    <w:rsid w:val="00D17C6A"/>
    <w:rsid w:val="00D20B8B"/>
    <w:rsid w:val="00D2162C"/>
    <w:rsid w:val="00D217DB"/>
    <w:rsid w:val="00D21A3C"/>
    <w:rsid w:val="00D21C09"/>
    <w:rsid w:val="00D233F1"/>
    <w:rsid w:val="00D23E5B"/>
    <w:rsid w:val="00D24413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0ACF"/>
    <w:rsid w:val="00D31A02"/>
    <w:rsid w:val="00D32786"/>
    <w:rsid w:val="00D32A09"/>
    <w:rsid w:val="00D3323C"/>
    <w:rsid w:val="00D33456"/>
    <w:rsid w:val="00D335A6"/>
    <w:rsid w:val="00D3396F"/>
    <w:rsid w:val="00D33D4D"/>
    <w:rsid w:val="00D34A0B"/>
    <w:rsid w:val="00D34FEE"/>
    <w:rsid w:val="00D36234"/>
    <w:rsid w:val="00D36371"/>
    <w:rsid w:val="00D36D61"/>
    <w:rsid w:val="00D40DD3"/>
    <w:rsid w:val="00D41005"/>
    <w:rsid w:val="00D41CC4"/>
    <w:rsid w:val="00D432B7"/>
    <w:rsid w:val="00D437D8"/>
    <w:rsid w:val="00D438DC"/>
    <w:rsid w:val="00D438E0"/>
    <w:rsid w:val="00D44994"/>
    <w:rsid w:val="00D45231"/>
    <w:rsid w:val="00D45ABC"/>
    <w:rsid w:val="00D45C8D"/>
    <w:rsid w:val="00D45DF3"/>
    <w:rsid w:val="00D46174"/>
    <w:rsid w:val="00D47DD0"/>
    <w:rsid w:val="00D50183"/>
    <w:rsid w:val="00D50565"/>
    <w:rsid w:val="00D51D12"/>
    <w:rsid w:val="00D522B1"/>
    <w:rsid w:val="00D52CE6"/>
    <w:rsid w:val="00D52F94"/>
    <w:rsid w:val="00D530D0"/>
    <w:rsid w:val="00D53235"/>
    <w:rsid w:val="00D5362B"/>
    <w:rsid w:val="00D53970"/>
    <w:rsid w:val="00D53D12"/>
    <w:rsid w:val="00D53FC5"/>
    <w:rsid w:val="00D541A9"/>
    <w:rsid w:val="00D55072"/>
    <w:rsid w:val="00D551B5"/>
    <w:rsid w:val="00D557A4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1EE"/>
    <w:rsid w:val="00D612B7"/>
    <w:rsid w:val="00D61374"/>
    <w:rsid w:val="00D6168A"/>
    <w:rsid w:val="00D616A5"/>
    <w:rsid w:val="00D61F3C"/>
    <w:rsid w:val="00D61FF0"/>
    <w:rsid w:val="00D6211D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6DA"/>
    <w:rsid w:val="00D67733"/>
    <w:rsid w:val="00D67823"/>
    <w:rsid w:val="00D679CF"/>
    <w:rsid w:val="00D679D3"/>
    <w:rsid w:val="00D67F26"/>
    <w:rsid w:val="00D70A36"/>
    <w:rsid w:val="00D72592"/>
    <w:rsid w:val="00D72C87"/>
    <w:rsid w:val="00D72DE1"/>
    <w:rsid w:val="00D73469"/>
    <w:rsid w:val="00D7356F"/>
    <w:rsid w:val="00D73587"/>
    <w:rsid w:val="00D73EBB"/>
    <w:rsid w:val="00D73F90"/>
    <w:rsid w:val="00D7460B"/>
    <w:rsid w:val="00D74B92"/>
    <w:rsid w:val="00D751FB"/>
    <w:rsid w:val="00D754D6"/>
    <w:rsid w:val="00D75B44"/>
    <w:rsid w:val="00D75C2A"/>
    <w:rsid w:val="00D75DD3"/>
    <w:rsid w:val="00D761AA"/>
    <w:rsid w:val="00D76AD4"/>
    <w:rsid w:val="00D76CC6"/>
    <w:rsid w:val="00D76FAE"/>
    <w:rsid w:val="00D77040"/>
    <w:rsid w:val="00D777D7"/>
    <w:rsid w:val="00D77948"/>
    <w:rsid w:val="00D801DF"/>
    <w:rsid w:val="00D807ED"/>
    <w:rsid w:val="00D80AB8"/>
    <w:rsid w:val="00D80D40"/>
    <w:rsid w:val="00D80FEC"/>
    <w:rsid w:val="00D811B2"/>
    <w:rsid w:val="00D815E4"/>
    <w:rsid w:val="00D81792"/>
    <w:rsid w:val="00D819B1"/>
    <w:rsid w:val="00D81BA1"/>
    <w:rsid w:val="00D81D29"/>
    <w:rsid w:val="00D82494"/>
    <w:rsid w:val="00D83276"/>
    <w:rsid w:val="00D833C5"/>
    <w:rsid w:val="00D83898"/>
    <w:rsid w:val="00D83AE9"/>
    <w:rsid w:val="00D83F48"/>
    <w:rsid w:val="00D84266"/>
    <w:rsid w:val="00D84C1F"/>
    <w:rsid w:val="00D84C46"/>
    <w:rsid w:val="00D857B8"/>
    <w:rsid w:val="00D85D1F"/>
    <w:rsid w:val="00D87175"/>
    <w:rsid w:val="00D877A3"/>
    <w:rsid w:val="00D87ABF"/>
    <w:rsid w:val="00D87C26"/>
    <w:rsid w:val="00D87C75"/>
    <w:rsid w:val="00D90CD3"/>
    <w:rsid w:val="00D90E2C"/>
    <w:rsid w:val="00D9105A"/>
    <w:rsid w:val="00D9181B"/>
    <w:rsid w:val="00D919E6"/>
    <w:rsid w:val="00D91BE1"/>
    <w:rsid w:val="00D92B24"/>
    <w:rsid w:val="00D92C29"/>
    <w:rsid w:val="00D92DB9"/>
    <w:rsid w:val="00D936E2"/>
    <w:rsid w:val="00D9503C"/>
    <w:rsid w:val="00D95104"/>
    <w:rsid w:val="00D95220"/>
    <w:rsid w:val="00D95600"/>
    <w:rsid w:val="00D95900"/>
    <w:rsid w:val="00D963CA"/>
    <w:rsid w:val="00D9683C"/>
    <w:rsid w:val="00D972CD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5B7"/>
    <w:rsid w:val="00DA26BA"/>
    <w:rsid w:val="00DA272E"/>
    <w:rsid w:val="00DA2ED7"/>
    <w:rsid w:val="00DA3201"/>
    <w:rsid w:val="00DA3E7A"/>
    <w:rsid w:val="00DA3EF7"/>
    <w:rsid w:val="00DA430C"/>
    <w:rsid w:val="00DA4DE3"/>
    <w:rsid w:val="00DA4F69"/>
    <w:rsid w:val="00DA5471"/>
    <w:rsid w:val="00DA5F0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56A"/>
    <w:rsid w:val="00DB18F8"/>
    <w:rsid w:val="00DB1F2A"/>
    <w:rsid w:val="00DB2175"/>
    <w:rsid w:val="00DB297F"/>
    <w:rsid w:val="00DB2AE7"/>
    <w:rsid w:val="00DB2C83"/>
    <w:rsid w:val="00DB3153"/>
    <w:rsid w:val="00DB317A"/>
    <w:rsid w:val="00DB3A89"/>
    <w:rsid w:val="00DB3B82"/>
    <w:rsid w:val="00DB4420"/>
    <w:rsid w:val="00DB485D"/>
    <w:rsid w:val="00DB4C6E"/>
    <w:rsid w:val="00DB5293"/>
    <w:rsid w:val="00DB5395"/>
    <w:rsid w:val="00DB5BD2"/>
    <w:rsid w:val="00DB6049"/>
    <w:rsid w:val="00DB65E8"/>
    <w:rsid w:val="00DB6ED8"/>
    <w:rsid w:val="00DB7BFF"/>
    <w:rsid w:val="00DC1301"/>
    <w:rsid w:val="00DC1327"/>
    <w:rsid w:val="00DC1350"/>
    <w:rsid w:val="00DC1FC0"/>
    <w:rsid w:val="00DC2D45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5E9D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2C8A"/>
    <w:rsid w:val="00DD3EF5"/>
    <w:rsid w:val="00DD47CB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70D"/>
    <w:rsid w:val="00DE219B"/>
    <w:rsid w:val="00DE3407"/>
    <w:rsid w:val="00DE3979"/>
    <w:rsid w:val="00DE3CB3"/>
    <w:rsid w:val="00DE52E3"/>
    <w:rsid w:val="00DE59FF"/>
    <w:rsid w:val="00DE5D89"/>
    <w:rsid w:val="00DE705F"/>
    <w:rsid w:val="00DE70CB"/>
    <w:rsid w:val="00DE76B1"/>
    <w:rsid w:val="00DE7B2F"/>
    <w:rsid w:val="00DE7C00"/>
    <w:rsid w:val="00DE7F34"/>
    <w:rsid w:val="00DF03E9"/>
    <w:rsid w:val="00DF03ED"/>
    <w:rsid w:val="00DF04B2"/>
    <w:rsid w:val="00DF04EE"/>
    <w:rsid w:val="00DF0BF4"/>
    <w:rsid w:val="00DF0F7B"/>
    <w:rsid w:val="00DF10B2"/>
    <w:rsid w:val="00DF179D"/>
    <w:rsid w:val="00DF1E9C"/>
    <w:rsid w:val="00DF2168"/>
    <w:rsid w:val="00DF2D2C"/>
    <w:rsid w:val="00DF4572"/>
    <w:rsid w:val="00DF4658"/>
    <w:rsid w:val="00DF5056"/>
    <w:rsid w:val="00DF5163"/>
    <w:rsid w:val="00DF59EC"/>
    <w:rsid w:val="00DF5A1C"/>
    <w:rsid w:val="00DF5C5B"/>
    <w:rsid w:val="00DF6C8B"/>
    <w:rsid w:val="00DF6D27"/>
    <w:rsid w:val="00DF6F17"/>
    <w:rsid w:val="00DF6F28"/>
    <w:rsid w:val="00DF78FA"/>
    <w:rsid w:val="00DF7AE1"/>
    <w:rsid w:val="00DF7B0F"/>
    <w:rsid w:val="00E002F1"/>
    <w:rsid w:val="00E0082C"/>
    <w:rsid w:val="00E01540"/>
    <w:rsid w:val="00E01A0D"/>
    <w:rsid w:val="00E01AA5"/>
    <w:rsid w:val="00E01CA7"/>
    <w:rsid w:val="00E01DAA"/>
    <w:rsid w:val="00E023E5"/>
    <w:rsid w:val="00E02432"/>
    <w:rsid w:val="00E02B20"/>
    <w:rsid w:val="00E04022"/>
    <w:rsid w:val="00E04DC9"/>
    <w:rsid w:val="00E05611"/>
    <w:rsid w:val="00E0569D"/>
    <w:rsid w:val="00E05F14"/>
    <w:rsid w:val="00E05F4D"/>
    <w:rsid w:val="00E06528"/>
    <w:rsid w:val="00E066DB"/>
    <w:rsid w:val="00E0728F"/>
    <w:rsid w:val="00E0749C"/>
    <w:rsid w:val="00E0752D"/>
    <w:rsid w:val="00E0755C"/>
    <w:rsid w:val="00E07679"/>
    <w:rsid w:val="00E07846"/>
    <w:rsid w:val="00E112CA"/>
    <w:rsid w:val="00E1347A"/>
    <w:rsid w:val="00E13760"/>
    <w:rsid w:val="00E14A7E"/>
    <w:rsid w:val="00E14F35"/>
    <w:rsid w:val="00E151E1"/>
    <w:rsid w:val="00E15AB0"/>
    <w:rsid w:val="00E16766"/>
    <w:rsid w:val="00E16D21"/>
    <w:rsid w:val="00E17619"/>
    <w:rsid w:val="00E17805"/>
    <w:rsid w:val="00E17830"/>
    <w:rsid w:val="00E17CAC"/>
    <w:rsid w:val="00E209A6"/>
    <w:rsid w:val="00E20AD3"/>
    <w:rsid w:val="00E20F79"/>
    <w:rsid w:val="00E21278"/>
    <w:rsid w:val="00E2150A"/>
    <w:rsid w:val="00E224C9"/>
    <w:rsid w:val="00E226D7"/>
    <w:rsid w:val="00E227CF"/>
    <w:rsid w:val="00E229A1"/>
    <w:rsid w:val="00E229BA"/>
    <w:rsid w:val="00E22CCD"/>
    <w:rsid w:val="00E22D09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6826"/>
    <w:rsid w:val="00E26D8F"/>
    <w:rsid w:val="00E274C4"/>
    <w:rsid w:val="00E307E7"/>
    <w:rsid w:val="00E30808"/>
    <w:rsid w:val="00E30D68"/>
    <w:rsid w:val="00E3117A"/>
    <w:rsid w:val="00E311C3"/>
    <w:rsid w:val="00E32D62"/>
    <w:rsid w:val="00E3310B"/>
    <w:rsid w:val="00E339DC"/>
    <w:rsid w:val="00E33E15"/>
    <w:rsid w:val="00E353A4"/>
    <w:rsid w:val="00E3603E"/>
    <w:rsid w:val="00E361B8"/>
    <w:rsid w:val="00E36A1B"/>
    <w:rsid w:val="00E36C32"/>
    <w:rsid w:val="00E371D4"/>
    <w:rsid w:val="00E37DDE"/>
    <w:rsid w:val="00E406E5"/>
    <w:rsid w:val="00E40949"/>
    <w:rsid w:val="00E40C38"/>
    <w:rsid w:val="00E42428"/>
    <w:rsid w:val="00E429ED"/>
    <w:rsid w:val="00E43F37"/>
    <w:rsid w:val="00E441E6"/>
    <w:rsid w:val="00E450ED"/>
    <w:rsid w:val="00E45DE7"/>
    <w:rsid w:val="00E46C47"/>
    <w:rsid w:val="00E4765D"/>
    <w:rsid w:val="00E4791B"/>
    <w:rsid w:val="00E47B6C"/>
    <w:rsid w:val="00E47E31"/>
    <w:rsid w:val="00E50A11"/>
    <w:rsid w:val="00E50AC6"/>
    <w:rsid w:val="00E5108D"/>
    <w:rsid w:val="00E51674"/>
    <w:rsid w:val="00E51DDD"/>
    <w:rsid w:val="00E51FDD"/>
    <w:rsid w:val="00E523C6"/>
    <w:rsid w:val="00E52435"/>
    <w:rsid w:val="00E52904"/>
    <w:rsid w:val="00E52B46"/>
    <w:rsid w:val="00E53122"/>
    <w:rsid w:val="00E532B0"/>
    <w:rsid w:val="00E5351B"/>
    <w:rsid w:val="00E536D3"/>
    <w:rsid w:val="00E53FA9"/>
    <w:rsid w:val="00E5414C"/>
    <w:rsid w:val="00E547B3"/>
    <w:rsid w:val="00E55634"/>
    <w:rsid w:val="00E57050"/>
    <w:rsid w:val="00E572CC"/>
    <w:rsid w:val="00E5733D"/>
    <w:rsid w:val="00E57613"/>
    <w:rsid w:val="00E57956"/>
    <w:rsid w:val="00E57EAC"/>
    <w:rsid w:val="00E603C4"/>
    <w:rsid w:val="00E604EF"/>
    <w:rsid w:val="00E607ED"/>
    <w:rsid w:val="00E61CC0"/>
    <w:rsid w:val="00E6277B"/>
    <w:rsid w:val="00E64424"/>
    <w:rsid w:val="00E64C99"/>
    <w:rsid w:val="00E64CD3"/>
    <w:rsid w:val="00E64DF8"/>
    <w:rsid w:val="00E64E8F"/>
    <w:rsid w:val="00E6561B"/>
    <w:rsid w:val="00E66248"/>
    <w:rsid w:val="00E66945"/>
    <w:rsid w:val="00E671C9"/>
    <w:rsid w:val="00E6743F"/>
    <w:rsid w:val="00E6758E"/>
    <w:rsid w:val="00E675F9"/>
    <w:rsid w:val="00E67E23"/>
    <w:rsid w:val="00E70016"/>
    <w:rsid w:val="00E70658"/>
    <w:rsid w:val="00E70BC7"/>
    <w:rsid w:val="00E70F07"/>
    <w:rsid w:val="00E70FBC"/>
    <w:rsid w:val="00E72BDF"/>
    <w:rsid w:val="00E72C01"/>
    <w:rsid w:val="00E73375"/>
    <w:rsid w:val="00E73634"/>
    <w:rsid w:val="00E741AC"/>
    <w:rsid w:val="00E745C8"/>
    <w:rsid w:val="00E747AA"/>
    <w:rsid w:val="00E74F75"/>
    <w:rsid w:val="00E75174"/>
    <w:rsid w:val="00E75930"/>
    <w:rsid w:val="00E75EBA"/>
    <w:rsid w:val="00E76321"/>
    <w:rsid w:val="00E763B4"/>
    <w:rsid w:val="00E76471"/>
    <w:rsid w:val="00E77254"/>
    <w:rsid w:val="00E77530"/>
    <w:rsid w:val="00E7756E"/>
    <w:rsid w:val="00E77848"/>
    <w:rsid w:val="00E77905"/>
    <w:rsid w:val="00E779B3"/>
    <w:rsid w:val="00E77B8C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1E1"/>
    <w:rsid w:val="00E844D8"/>
    <w:rsid w:val="00E8519F"/>
    <w:rsid w:val="00E85387"/>
    <w:rsid w:val="00E85CC3"/>
    <w:rsid w:val="00E85F37"/>
    <w:rsid w:val="00E85F9A"/>
    <w:rsid w:val="00E8644A"/>
    <w:rsid w:val="00E86ABE"/>
    <w:rsid w:val="00E870A9"/>
    <w:rsid w:val="00E872DA"/>
    <w:rsid w:val="00E87C4C"/>
    <w:rsid w:val="00E90279"/>
    <w:rsid w:val="00E90635"/>
    <w:rsid w:val="00E907E6"/>
    <w:rsid w:val="00E909A1"/>
    <w:rsid w:val="00E90BFF"/>
    <w:rsid w:val="00E912C1"/>
    <w:rsid w:val="00E91F04"/>
    <w:rsid w:val="00E91F35"/>
    <w:rsid w:val="00E92527"/>
    <w:rsid w:val="00E9259E"/>
    <w:rsid w:val="00E939FA"/>
    <w:rsid w:val="00E95077"/>
    <w:rsid w:val="00E95634"/>
    <w:rsid w:val="00E958A9"/>
    <w:rsid w:val="00E95BA6"/>
    <w:rsid w:val="00E96847"/>
    <w:rsid w:val="00E97648"/>
    <w:rsid w:val="00EA0420"/>
    <w:rsid w:val="00EA07E9"/>
    <w:rsid w:val="00EA0E4A"/>
    <w:rsid w:val="00EA0F36"/>
    <w:rsid w:val="00EA1A54"/>
    <w:rsid w:val="00EA2226"/>
    <w:rsid w:val="00EA2483"/>
    <w:rsid w:val="00EA26FC"/>
    <w:rsid w:val="00EA3499"/>
    <w:rsid w:val="00EA3525"/>
    <w:rsid w:val="00EA37BA"/>
    <w:rsid w:val="00EA3B5A"/>
    <w:rsid w:val="00EA410E"/>
    <w:rsid w:val="00EA4FD1"/>
    <w:rsid w:val="00EA5313"/>
    <w:rsid w:val="00EA53C2"/>
    <w:rsid w:val="00EA5695"/>
    <w:rsid w:val="00EA5B0A"/>
    <w:rsid w:val="00EA5B4B"/>
    <w:rsid w:val="00EA5FD6"/>
    <w:rsid w:val="00EA6185"/>
    <w:rsid w:val="00EA61C2"/>
    <w:rsid w:val="00EA65AD"/>
    <w:rsid w:val="00EA73D6"/>
    <w:rsid w:val="00EA7E93"/>
    <w:rsid w:val="00EA7FCF"/>
    <w:rsid w:val="00EB0060"/>
    <w:rsid w:val="00EB0CA3"/>
    <w:rsid w:val="00EB104F"/>
    <w:rsid w:val="00EB1B27"/>
    <w:rsid w:val="00EB1DA8"/>
    <w:rsid w:val="00EB2168"/>
    <w:rsid w:val="00EB28C3"/>
    <w:rsid w:val="00EB2D2E"/>
    <w:rsid w:val="00EB30C4"/>
    <w:rsid w:val="00EB46BC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9E5"/>
    <w:rsid w:val="00EC1DCD"/>
    <w:rsid w:val="00EC23FA"/>
    <w:rsid w:val="00EC2BF5"/>
    <w:rsid w:val="00EC2E2D"/>
    <w:rsid w:val="00EC317F"/>
    <w:rsid w:val="00EC363A"/>
    <w:rsid w:val="00EC3CC5"/>
    <w:rsid w:val="00EC3F08"/>
    <w:rsid w:val="00EC462B"/>
    <w:rsid w:val="00EC4723"/>
    <w:rsid w:val="00EC56E0"/>
    <w:rsid w:val="00EC6057"/>
    <w:rsid w:val="00EC65D3"/>
    <w:rsid w:val="00EC6847"/>
    <w:rsid w:val="00EC6EB4"/>
    <w:rsid w:val="00EC7DB6"/>
    <w:rsid w:val="00ED04FF"/>
    <w:rsid w:val="00ED162F"/>
    <w:rsid w:val="00ED1BB2"/>
    <w:rsid w:val="00ED2568"/>
    <w:rsid w:val="00ED26C4"/>
    <w:rsid w:val="00ED26FB"/>
    <w:rsid w:val="00ED2AE0"/>
    <w:rsid w:val="00ED2BCE"/>
    <w:rsid w:val="00ED2E52"/>
    <w:rsid w:val="00ED3024"/>
    <w:rsid w:val="00ED31DB"/>
    <w:rsid w:val="00ED3C23"/>
    <w:rsid w:val="00ED3FBD"/>
    <w:rsid w:val="00ED49B0"/>
    <w:rsid w:val="00ED5FE4"/>
    <w:rsid w:val="00ED6FAD"/>
    <w:rsid w:val="00ED71C5"/>
    <w:rsid w:val="00ED761F"/>
    <w:rsid w:val="00EE16FA"/>
    <w:rsid w:val="00EE18B9"/>
    <w:rsid w:val="00EE1A9F"/>
    <w:rsid w:val="00EE1D96"/>
    <w:rsid w:val="00EE20B3"/>
    <w:rsid w:val="00EE24A3"/>
    <w:rsid w:val="00EE2C42"/>
    <w:rsid w:val="00EE32CE"/>
    <w:rsid w:val="00EE3C42"/>
    <w:rsid w:val="00EE3D4F"/>
    <w:rsid w:val="00EE4568"/>
    <w:rsid w:val="00EE5034"/>
    <w:rsid w:val="00EE5097"/>
    <w:rsid w:val="00EE534D"/>
    <w:rsid w:val="00EE5560"/>
    <w:rsid w:val="00EE596F"/>
    <w:rsid w:val="00EE5AD0"/>
    <w:rsid w:val="00EE5C62"/>
    <w:rsid w:val="00EE60A8"/>
    <w:rsid w:val="00EE60EB"/>
    <w:rsid w:val="00EE666B"/>
    <w:rsid w:val="00EE6ABC"/>
    <w:rsid w:val="00EE6F1E"/>
    <w:rsid w:val="00EE7351"/>
    <w:rsid w:val="00EE7D82"/>
    <w:rsid w:val="00EF0348"/>
    <w:rsid w:val="00EF1BFD"/>
    <w:rsid w:val="00EF1C7C"/>
    <w:rsid w:val="00EF1F9C"/>
    <w:rsid w:val="00EF21E0"/>
    <w:rsid w:val="00EF25C1"/>
    <w:rsid w:val="00EF25F1"/>
    <w:rsid w:val="00EF366A"/>
    <w:rsid w:val="00EF3DF5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5DB"/>
    <w:rsid w:val="00F00EC7"/>
    <w:rsid w:val="00F01F35"/>
    <w:rsid w:val="00F01F4B"/>
    <w:rsid w:val="00F02651"/>
    <w:rsid w:val="00F027BA"/>
    <w:rsid w:val="00F03E79"/>
    <w:rsid w:val="00F040EF"/>
    <w:rsid w:val="00F0628D"/>
    <w:rsid w:val="00F0661B"/>
    <w:rsid w:val="00F06651"/>
    <w:rsid w:val="00F07027"/>
    <w:rsid w:val="00F07468"/>
    <w:rsid w:val="00F07DE6"/>
    <w:rsid w:val="00F1056C"/>
    <w:rsid w:val="00F107F1"/>
    <w:rsid w:val="00F10FC1"/>
    <w:rsid w:val="00F11181"/>
    <w:rsid w:val="00F112FD"/>
    <w:rsid w:val="00F11601"/>
    <w:rsid w:val="00F133A1"/>
    <w:rsid w:val="00F13ECD"/>
    <w:rsid w:val="00F14D13"/>
    <w:rsid w:val="00F155CE"/>
    <w:rsid w:val="00F156AD"/>
    <w:rsid w:val="00F165B3"/>
    <w:rsid w:val="00F16750"/>
    <w:rsid w:val="00F169F7"/>
    <w:rsid w:val="00F16BF2"/>
    <w:rsid w:val="00F16E0A"/>
    <w:rsid w:val="00F17EAE"/>
    <w:rsid w:val="00F20A0E"/>
    <w:rsid w:val="00F2117B"/>
    <w:rsid w:val="00F2135D"/>
    <w:rsid w:val="00F218D4"/>
    <w:rsid w:val="00F21D29"/>
    <w:rsid w:val="00F21E9A"/>
    <w:rsid w:val="00F21EA3"/>
    <w:rsid w:val="00F2250A"/>
    <w:rsid w:val="00F22738"/>
    <w:rsid w:val="00F22840"/>
    <w:rsid w:val="00F23037"/>
    <w:rsid w:val="00F23773"/>
    <w:rsid w:val="00F2405C"/>
    <w:rsid w:val="00F245A3"/>
    <w:rsid w:val="00F24788"/>
    <w:rsid w:val="00F24AA4"/>
    <w:rsid w:val="00F24ADE"/>
    <w:rsid w:val="00F24DA7"/>
    <w:rsid w:val="00F25A20"/>
    <w:rsid w:val="00F26252"/>
    <w:rsid w:val="00F2640F"/>
    <w:rsid w:val="00F26CE1"/>
    <w:rsid w:val="00F27C34"/>
    <w:rsid w:val="00F27E46"/>
    <w:rsid w:val="00F301C2"/>
    <w:rsid w:val="00F30280"/>
    <w:rsid w:val="00F302E1"/>
    <w:rsid w:val="00F3125E"/>
    <w:rsid w:val="00F31B22"/>
    <w:rsid w:val="00F31B49"/>
    <w:rsid w:val="00F322FA"/>
    <w:rsid w:val="00F3288D"/>
    <w:rsid w:val="00F329CA"/>
    <w:rsid w:val="00F32D66"/>
    <w:rsid w:val="00F32F56"/>
    <w:rsid w:val="00F3358E"/>
    <w:rsid w:val="00F33D4F"/>
    <w:rsid w:val="00F34607"/>
    <w:rsid w:val="00F34884"/>
    <w:rsid w:val="00F34A70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765"/>
    <w:rsid w:val="00F41E80"/>
    <w:rsid w:val="00F41F05"/>
    <w:rsid w:val="00F42202"/>
    <w:rsid w:val="00F433BD"/>
    <w:rsid w:val="00F43FD8"/>
    <w:rsid w:val="00F444ED"/>
    <w:rsid w:val="00F4455B"/>
    <w:rsid w:val="00F44C01"/>
    <w:rsid w:val="00F44EC5"/>
    <w:rsid w:val="00F45E81"/>
    <w:rsid w:val="00F4624A"/>
    <w:rsid w:val="00F470D6"/>
    <w:rsid w:val="00F47497"/>
    <w:rsid w:val="00F47498"/>
    <w:rsid w:val="00F47883"/>
    <w:rsid w:val="00F47E75"/>
    <w:rsid w:val="00F500DD"/>
    <w:rsid w:val="00F512B2"/>
    <w:rsid w:val="00F51A39"/>
    <w:rsid w:val="00F520B7"/>
    <w:rsid w:val="00F5283D"/>
    <w:rsid w:val="00F52ABA"/>
    <w:rsid w:val="00F52BC7"/>
    <w:rsid w:val="00F52F15"/>
    <w:rsid w:val="00F53B2C"/>
    <w:rsid w:val="00F53BF4"/>
    <w:rsid w:val="00F54266"/>
    <w:rsid w:val="00F54737"/>
    <w:rsid w:val="00F54E6F"/>
    <w:rsid w:val="00F55043"/>
    <w:rsid w:val="00F55743"/>
    <w:rsid w:val="00F5600A"/>
    <w:rsid w:val="00F5626D"/>
    <w:rsid w:val="00F56681"/>
    <w:rsid w:val="00F56DCF"/>
    <w:rsid w:val="00F57034"/>
    <w:rsid w:val="00F57B1F"/>
    <w:rsid w:val="00F57D1F"/>
    <w:rsid w:val="00F60BE9"/>
    <w:rsid w:val="00F60F89"/>
    <w:rsid w:val="00F61000"/>
    <w:rsid w:val="00F61EAE"/>
    <w:rsid w:val="00F61FD8"/>
    <w:rsid w:val="00F62478"/>
    <w:rsid w:val="00F62DBF"/>
    <w:rsid w:val="00F636AC"/>
    <w:rsid w:val="00F63AD0"/>
    <w:rsid w:val="00F641FC"/>
    <w:rsid w:val="00F647F7"/>
    <w:rsid w:val="00F655DF"/>
    <w:rsid w:val="00F6563B"/>
    <w:rsid w:val="00F6583C"/>
    <w:rsid w:val="00F6589A"/>
    <w:rsid w:val="00F66446"/>
    <w:rsid w:val="00F6665C"/>
    <w:rsid w:val="00F66920"/>
    <w:rsid w:val="00F673EE"/>
    <w:rsid w:val="00F676DE"/>
    <w:rsid w:val="00F6780E"/>
    <w:rsid w:val="00F6783E"/>
    <w:rsid w:val="00F67B53"/>
    <w:rsid w:val="00F67B89"/>
    <w:rsid w:val="00F70822"/>
    <w:rsid w:val="00F70DBE"/>
    <w:rsid w:val="00F71124"/>
    <w:rsid w:val="00F71888"/>
    <w:rsid w:val="00F719CD"/>
    <w:rsid w:val="00F71A8E"/>
    <w:rsid w:val="00F71BB8"/>
    <w:rsid w:val="00F7222B"/>
    <w:rsid w:val="00F72584"/>
    <w:rsid w:val="00F7264F"/>
    <w:rsid w:val="00F7290D"/>
    <w:rsid w:val="00F7302F"/>
    <w:rsid w:val="00F732EC"/>
    <w:rsid w:val="00F7377E"/>
    <w:rsid w:val="00F73D08"/>
    <w:rsid w:val="00F749CD"/>
    <w:rsid w:val="00F7586B"/>
    <w:rsid w:val="00F758BF"/>
    <w:rsid w:val="00F75AFE"/>
    <w:rsid w:val="00F75D45"/>
    <w:rsid w:val="00F75F2F"/>
    <w:rsid w:val="00F76445"/>
    <w:rsid w:val="00F76D0C"/>
    <w:rsid w:val="00F76ECC"/>
    <w:rsid w:val="00F77537"/>
    <w:rsid w:val="00F779FD"/>
    <w:rsid w:val="00F77E86"/>
    <w:rsid w:val="00F77EC5"/>
    <w:rsid w:val="00F80065"/>
    <w:rsid w:val="00F80399"/>
    <w:rsid w:val="00F803C1"/>
    <w:rsid w:val="00F80549"/>
    <w:rsid w:val="00F811DD"/>
    <w:rsid w:val="00F812C8"/>
    <w:rsid w:val="00F8132D"/>
    <w:rsid w:val="00F8180B"/>
    <w:rsid w:val="00F818AE"/>
    <w:rsid w:val="00F81B40"/>
    <w:rsid w:val="00F820C4"/>
    <w:rsid w:val="00F82367"/>
    <w:rsid w:val="00F834F1"/>
    <w:rsid w:val="00F83829"/>
    <w:rsid w:val="00F84069"/>
    <w:rsid w:val="00F843D7"/>
    <w:rsid w:val="00F84997"/>
    <w:rsid w:val="00F84DA2"/>
    <w:rsid w:val="00F8514C"/>
    <w:rsid w:val="00F85536"/>
    <w:rsid w:val="00F85BC3"/>
    <w:rsid w:val="00F85C85"/>
    <w:rsid w:val="00F8631D"/>
    <w:rsid w:val="00F8657A"/>
    <w:rsid w:val="00F86637"/>
    <w:rsid w:val="00F8679A"/>
    <w:rsid w:val="00F86C23"/>
    <w:rsid w:val="00F86F07"/>
    <w:rsid w:val="00F86FFE"/>
    <w:rsid w:val="00F87117"/>
    <w:rsid w:val="00F8736C"/>
    <w:rsid w:val="00F87FFD"/>
    <w:rsid w:val="00F9030E"/>
    <w:rsid w:val="00F907DA"/>
    <w:rsid w:val="00F90ADB"/>
    <w:rsid w:val="00F90E78"/>
    <w:rsid w:val="00F91209"/>
    <w:rsid w:val="00F91CCD"/>
    <w:rsid w:val="00F91F25"/>
    <w:rsid w:val="00F9221F"/>
    <w:rsid w:val="00F92B00"/>
    <w:rsid w:val="00F931C7"/>
    <w:rsid w:val="00F93559"/>
    <w:rsid w:val="00F93B05"/>
    <w:rsid w:val="00F93D72"/>
    <w:rsid w:val="00F93E65"/>
    <w:rsid w:val="00F94070"/>
    <w:rsid w:val="00F9469E"/>
    <w:rsid w:val="00F950B5"/>
    <w:rsid w:val="00F9513F"/>
    <w:rsid w:val="00F956A6"/>
    <w:rsid w:val="00F9632B"/>
    <w:rsid w:val="00F96BD5"/>
    <w:rsid w:val="00F96CDF"/>
    <w:rsid w:val="00F97120"/>
    <w:rsid w:val="00F97908"/>
    <w:rsid w:val="00F97B43"/>
    <w:rsid w:val="00FA0352"/>
    <w:rsid w:val="00FA07F8"/>
    <w:rsid w:val="00FA0C75"/>
    <w:rsid w:val="00FA0E2E"/>
    <w:rsid w:val="00FA105C"/>
    <w:rsid w:val="00FA1475"/>
    <w:rsid w:val="00FA148A"/>
    <w:rsid w:val="00FA219E"/>
    <w:rsid w:val="00FA26BA"/>
    <w:rsid w:val="00FA27C8"/>
    <w:rsid w:val="00FA2D22"/>
    <w:rsid w:val="00FA35E3"/>
    <w:rsid w:val="00FA378B"/>
    <w:rsid w:val="00FA3B76"/>
    <w:rsid w:val="00FA3C1D"/>
    <w:rsid w:val="00FA45EE"/>
    <w:rsid w:val="00FA4D66"/>
    <w:rsid w:val="00FA5039"/>
    <w:rsid w:val="00FA551E"/>
    <w:rsid w:val="00FA56AE"/>
    <w:rsid w:val="00FA5A4E"/>
    <w:rsid w:val="00FA6103"/>
    <w:rsid w:val="00FA6157"/>
    <w:rsid w:val="00FA7056"/>
    <w:rsid w:val="00FA71F2"/>
    <w:rsid w:val="00FB0082"/>
    <w:rsid w:val="00FB0243"/>
    <w:rsid w:val="00FB0AC3"/>
    <w:rsid w:val="00FB102B"/>
    <w:rsid w:val="00FB145B"/>
    <w:rsid w:val="00FB1527"/>
    <w:rsid w:val="00FB1E67"/>
    <w:rsid w:val="00FB2537"/>
    <w:rsid w:val="00FB31BD"/>
    <w:rsid w:val="00FB338E"/>
    <w:rsid w:val="00FB33DC"/>
    <w:rsid w:val="00FB3F15"/>
    <w:rsid w:val="00FB403B"/>
    <w:rsid w:val="00FB4338"/>
    <w:rsid w:val="00FB477E"/>
    <w:rsid w:val="00FB494F"/>
    <w:rsid w:val="00FB4C2A"/>
    <w:rsid w:val="00FB4C9C"/>
    <w:rsid w:val="00FB5148"/>
    <w:rsid w:val="00FB570B"/>
    <w:rsid w:val="00FB6165"/>
    <w:rsid w:val="00FB61AF"/>
    <w:rsid w:val="00FB63AE"/>
    <w:rsid w:val="00FB738A"/>
    <w:rsid w:val="00FB76D2"/>
    <w:rsid w:val="00FB78E7"/>
    <w:rsid w:val="00FB7B4A"/>
    <w:rsid w:val="00FC006A"/>
    <w:rsid w:val="00FC0150"/>
    <w:rsid w:val="00FC03AB"/>
    <w:rsid w:val="00FC1126"/>
    <w:rsid w:val="00FC1468"/>
    <w:rsid w:val="00FC1962"/>
    <w:rsid w:val="00FC1B7D"/>
    <w:rsid w:val="00FC223F"/>
    <w:rsid w:val="00FC2D99"/>
    <w:rsid w:val="00FC2E01"/>
    <w:rsid w:val="00FC2EFD"/>
    <w:rsid w:val="00FC3246"/>
    <w:rsid w:val="00FC4668"/>
    <w:rsid w:val="00FC4729"/>
    <w:rsid w:val="00FC4A8C"/>
    <w:rsid w:val="00FC53DB"/>
    <w:rsid w:val="00FC5A27"/>
    <w:rsid w:val="00FC5ED5"/>
    <w:rsid w:val="00FC5F1C"/>
    <w:rsid w:val="00FC5FC2"/>
    <w:rsid w:val="00FC6177"/>
    <w:rsid w:val="00FC63D1"/>
    <w:rsid w:val="00FC70DC"/>
    <w:rsid w:val="00FC7528"/>
    <w:rsid w:val="00FD0572"/>
    <w:rsid w:val="00FD17B6"/>
    <w:rsid w:val="00FD1A97"/>
    <w:rsid w:val="00FD2AD0"/>
    <w:rsid w:val="00FD2D7B"/>
    <w:rsid w:val="00FD3027"/>
    <w:rsid w:val="00FD3276"/>
    <w:rsid w:val="00FD37F6"/>
    <w:rsid w:val="00FD449A"/>
    <w:rsid w:val="00FD4589"/>
    <w:rsid w:val="00FD4608"/>
    <w:rsid w:val="00FD473E"/>
    <w:rsid w:val="00FD48D3"/>
    <w:rsid w:val="00FD495B"/>
    <w:rsid w:val="00FD4C9A"/>
    <w:rsid w:val="00FD5928"/>
    <w:rsid w:val="00FD66F4"/>
    <w:rsid w:val="00FD7403"/>
    <w:rsid w:val="00FD75F0"/>
    <w:rsid w:val="00FD7DF9"/>
    <w:rsid w:val="00FD7FC9"/>
    <w:rsid w:val="00FE0564"/>
    <w:rsid w:val="00FE0A29"/>
    <w:rsid w:val="00FE0B51"/>
    <w:rsid w:val="00FE0B78"/>
    <w:rsid w:val="00FE0ED4"/>
    <w:rsid w:val="00FE1502"/>
    <w:rsid w:val="00FE1EAB"/>
    <w:rsid w:val="00FE23ED"/>
    <w:rsid w:val="00FE2616"/>
    <w:rsid w:val="00FE284B"/>
    <w:rsid w:val="00FE3004"/>
    <w:rsid w:val="00FE31DC"/>
    <w:rsid w:val="00FE3465"/>
    <w:rsid w:val="00FE35A6"/>
    <w:rsid w:val="00FE3CC4"/>
    <w:rsid w:val="00FE44D0"/>
    <w:rsid w:val="00FE4DA6"/>
    <w:rsid w:val="00FE67CF"/>
    <w:rsid w:val="00FE6B53"/>
    <w:rsid w:val="00FE6D20"/>
    <w:rsid w:val="00FE6FB9"/>
    <w:rsid w:val="00FE7549"/>
    <w:rsid w:val="00FE7BCC"/>
    <w:rsid w:val="00FE7CA0"/>
    <w:rsid w:val="00FF0832"/>
    <w:rsid w:val="00FF126D"/>
    <w:rsid w:val="00FF19AF"/>
    <w:rsid w:val="00FF1BDD"/>
    <w:rsid w:val="00FF2310"/>
    <w:rsid w:val="00FF2319"/>
    <w:rsid w:val="00FF2412"/>
    <w:rsid w:val="00FF2E73"/>
    <w:rsid w:val="00FF2EDB"/>
    <w:rsid w:val="00FF34CD"/>
    <w:rsid w:val="00FF34D1"/>
    <w:rsid w:val="00FF38CD"/>
    <w:rsid w:val="00FF3BD8"/>
    <w:rsid w:val="00FF3FE2"/>
    <w:rsid w:val="00FF405C"/>
    <w:rsid w:val="00FF4466"/>
    <w:rsid w:val="00FF47E1"/>
    <w:rsid w:val="00FF4AE2"/>
    <w:rsid w:val="00FF4D7C"/>
    <w:rsid w:val="00FF50A8"/>
    <w:rsid w:val="00FF5311"/>
    <w:rsid w:val="00FF571E"/>
    <w:rsid w:val="00FF5BC1"/>
    <w:rsid w:val="00FF5C4C"/>
    <w:rsid w:val="00FF61EF"/>
    <w:rsid w:val="00FF65A7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EA4D6CDD-EDD0-402B-8DE8-76DAF671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604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A2B60"/>
    <w:pPr>
      <w:keepNext/>
      <w:numPr>
        <w:ilvl w:val="8"/>
        <w:numId w:val="2"/>
      </w:numPr>
      <w:spacing w:before="12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772CC1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1,—ño’i—Ž,¥¡¡¡¡ì¬º¥¹¥È¶ÎÂä,ÁÐ³ö¶ÎÂä,¥ê¥¹¥È¶ÎÂä,1st level - Bullet List Paragraph,Lettre d'introduction,Paragrafo elenco,Normal bullet 2,Bullet list,목록단락,列表段落11,列,—ñ弌’i,列表段,P"/>
    <w:basedOn w:val="Normal"/>
    <w:link w:val="ListParagraphChar"/>
    <w:uiPriority w:val="34"/>
    <w:qFormat/>
    <w:rsid w:val="00E7756E"/>
    <w:p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1 Char,—ño’i—Ž Char,¥¡¡¡¡ì¬º¥¹¥È¶ÎÂä Char,ÁÐ³ö¶ÎÂä Char,¥ê¥¹¥È¶ÎÂä Char,1st level - Bullet List Paragraph Char,Paragrafo elenco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character" w:customStyle="1" w:styleId="3GPPTextChar">
    <w:name w:val="3GPP Text Char"/>
    <w:link w:val="3GPPText"/>
    <w:qFormat/>
    <w:locked/>
    <w:rsid w:val="00B45571"/>
    <w:rPr>
      <w:rFonts w:ascii="SimSun" w:hAnsi="SimSun"/>
      <w:sz w:val="22"/>
    </w:rPr>
  </w:style>
  <w:style w:type="paragraph" w:customStyle="1" w:styleId="3GPPText">
    <w:name w:val="3GPP Text"/>
    <w:basedOn w:val="Normal"/>
    <w:link w:val="3GPPTextChar"/>
    <w:qFormat/>
    <w:rsid w:val="00B45571"/>
    <w:pPr>
      <w:overflowPunct w:val="0"/>
      <w:snapToGrid/>
      <w:spacing w:before="120"/>
    </w:pPr>
    <w:rPr>
      <w:rFonts w:ascii="SimSun" w:hAnsi="SimSun"/>
      <w:szCs w:val="20"/>
    </w:rPr>
  </w:style>
  <w:style w:type="paragraph" w:styleId="NormalWeb">
    <w:name w:val="Normal (Web)"/>
    <w:basedOn w:val="Normal"/>
    <w:uiPriority w:val="99"/>
    <w:semiHidden/>
    <w:unhideWhenUsed/>
    <w:rsid w:val="008C052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paragraph" w:customStyle="1" w:styleId="NO">
    <w:name w:val="NO"/>
    <w:basedOn w:val="Normal"/>
    <w:link w:val="NOChar"/>
    <w:qFormat/>
    <w:rsid w:val="008C052E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TALChar">
    <w:name w:val="TAL Char"/>
    <w:qFormat/>
    <w:rsid w:val="008C052E"/>
    <w:rPr>
      <w:rFonts w:ascii="Arial" w:hAnsi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8C052E"/>
    <w:pPr>
      <w:numPr>
        <w:numId w:val="5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NOChar">
    <w:name w:val="NO Char"/>
    <w:link w:val="NO"/>
    <w:qFormat/>
    <w:rsid w:val="008C052E"/>
    <w:rPr>
      <w:rFonts w:eastAsia="Times New Roman"/>
      <w:lang w:val="en-GB"/>
    </w:rPr>
  </w:style>
  <w:style w:type="paragraph" w:customStyle="1" w:styleId="xmsonormal">
    <w:name w:val="xmsonormal"/>
    <w:basedOn w:val="Normal"/>
    <w:uiPriority w:val="99"/>
    <w:rsid w:val="009820D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Gulim" w:hAnsi="Calibri" w:cs="Calibri"/>
      <w:lang w:eastAsia="ko-KR"/>
    </w:rPr>
  </w:style>
  <w:style w:type="character" w:styleId="Emphasis">
    <w:name w:val="Emphasis"/>
    <w:basedOn w:val="DefaultParagraphFont"/>
    <w:uiPriority w:val="20"/>
    <w:qFormat/>
    <w:rsid w:val="009820D3"/>
    <w:rPr>
      <w:i/>
      <w:iCs/>
    </w:rPr>
  </w:style>
  <w:style w:type="character" w:customStyle="1" w:styleId="B1Zchn">
    <w:name w:val="B1 Zchn"/>
    <w:qFormat/>
    <w:locked/>
    <w:rsid w:val="008A2B60"/>
    <w:rPr>
      <w:lang w:val="x-none"/>
    </w:rPr>
  </w:style>
  <w:style w:type="character" w:customStyle="1" w:styleId="B1Char">
    <w:name w:val="B1 Char"/>
    <w:qFormat/>
    <w:locked/>
    <w:rsid w:val="004D1048"/>
    <w:rPr>
      <w:rFonts w:eastAsia="Times New Roman"/>
    </w:rPr>
  </w:style>
  <w:style w:type="character" w:customStyle="1" w:styleId="B3Char">
    <w:name w:val="B3 Char"/>
    <w:link w:val="B3"/>
    <w:qFormat/>
    <w:locked/>
    <w:rsid w:val="004D1048"/>
    <w:rPr>
      <w:rFonts w:eastAsia="Times New Roman"/>
    </w:rPr>
  </w:style>
  <w:style w:type="paragraph" w:customStyle="1" w:styleId="B3">
    <w:name w:val="B3"/>
    <w:basedOn w:val="List3"/>
    <w:link w:val="B3Char"/>
    <w:qFormat/>
    <w:rsid w:val="004D1048"/>
    <w:pPr>
      <w:overflowPunct w:val="0"/>
      <w:snapToGrid/>
      <w:spacing w:after="180"/>
      <w:ind w:left="1135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4Char">
    <w:name w:val="B4 Char"/>
    <w:link w:val="B4"/>
    <w:qFormat/>
    <w:locked/>
    <w:rsid w:val="004D1048"/>
    <w:rPr>
      <w:rFonts w:eastAsia="Times New Roman"/>
    </w:rPr>
  </w:style>
  <w:style w:type="paragraph" w:customStyle="1" w:styleId="B4">
    <w:name w:val="B4"/>
    <w:basedOn w:val="List4"/>
    <w:link w:val="B4Char"/>
    <w:rsid w:val="004D1048"/>
    <w:pPr>
      <w:overflowPunct w:val="0"/>
      <w:snapToGrid/>
      <w:spacing w:after="180"/>
      <w:ind w:left="1418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4D1048"/>
    <w:rPr>
      <w:rFonts w:eastAsia="Times New Roman"/>
    </w:rPr>
  </w:style>
  <w:style w:type="paragraph" w:customStyle="1" w:styleId="B5">
    <w:name w:val="B5"/>
    <w:basedOn w:val="List5"/>
    <w:link w:val="B5Char"/>
    <w:rsid w:val="004D1048"/>
    <w:pPr>
      <w:overflowPunct w:val="0"/>
      <w:snapToGrid/>
      <w:spacing w:after="180"/>
      <w:ind w:left="1702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6Char">
    <w:name w:val="B6 Char"/>
    <w:link w:val="B6"/>
    <w:qFormat/>
    <w:locked/>
    <w:rsid w:val="004D1048"/>
    <w:rPr>
      <w:rFonts w:eastAsia="Times New Roman"/>
    </w:rPr>
  </w:style>
  <w:style w:type="paragraph" w:customStyle="1" w:styleId="B6">
    <w:name w:val="B6"/>
    <w:basedOn w:val="B5"/>
    <w:link w:val="B6Char"/>
    <w:qFormat/>
    <w:rsid w:val="004D1048"/>
    <w:pPr>
      <w:ind w:left="1985"/>
    </w:pPr>
  </w:style>
  <w:style w:type="paragraph" w:styleId="List3">
    <w:name w:val="List 3"/>
    <w:basedOn w:val="Normal"/>
    <w:semiHidden/>
    <w:unhideWhenUsed/>
    <w:rsid w:val="004D1048"/>
    <w:pPr>
      <w:ind w:left="1080" w:hanging="360"/>
      <w:contextualSpacing/>
    </w:pPr>
  </w:style>
  <w:style w:type="paragraph" w:styleId="List4">
    <w:name w:val="List 4"/>
    <w:basedOn w:val="Normal"/>
    <w:rsid w:val="004D1048"/>
    <w:pPr>
      <w:ind w:left="1440" w:hanging="360"/>
      <w:contextualSpacing/>
    </w:pPr>
  </w:style>
  <w:style w:type="paragraph" w:styleId="List5">
    <w:name w:val="List 5"/>
    <w:basedOn w:val="Normal"/>
    <w:rsid w:val="004D1048"/>
    <w:pPr>
      <w:ind w:left="1800" w:hanging="360"/>
      <w:contextualSpacing/>
    </w:pPr>
  </w:style>
  <w:style w:type="paragraph" w:customStyle="1" w:styleId="xmsonormal0">
    <w:name w:val="x_msonormal"/>
    <w:basedOn w:val="Normal"/>
    <w:rsid w:val="0024056C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alibri"/>
      <w:lang w:eastAsia="zh-CN"/>
    </w:rPr>
  </w:style>
  <w:style w:type="paragraph" w:customStyle="1" w:styleId="xxmsonormal">
    <w:name w:val="x_xmsonormal"/>
    <w:basedOn w:val="Normal"/>
    <w:rsid w:val="00595FAF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alibri"/>
      <w:lang w:eastAsia="zh-CN"/>
    </w:rPr>
  </w:style>
  <w:style w:type="paragraph" w:styleId="Revision">
    <w:name w:val="Revision"/>
    <w:hidden/>
    <w:uiPriority w:val="99"/>
    <w:semiHidden/>
    <w:rsid w:val="00E229A1"/>
    <w:rPr>
      <w:sz w:val="22"/>
      <w:szCs w:val="22"/>
    </w:rPr>
  </w:style>
  <w:style w:type="character" w:customStyle="1" w:styleId="CRCoverPageZchn">
    <w:name w:val="CR Cover Page Zchn"/>
    <w:link w:val="CRCoverPage"/>
    <w:locked/>
    <w:rsid w:val="00104656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104656"/>
    <w:pPr>
      <w:spacing w:after="120"/>
    </w:pPr>
    <w:rPr>
      <w:rFonts w:ascii="Arial" w:hAnsi="Arial" w:cs="Arial"/>
      <w:lang w:val="en-GB"/>
    </w:rPr>
  </w:style>
  <w:style w:type="paragraph" w:customStyle="1" w:styleId="textintend2">
    <w:name w:val="text intend 2"/>
    <w:basedOn w:val="Normal"/>
    <w:rsid w:val="00C11D40"/>
    <w:pPr>
      <w:numPr>
        <w:numId w:val="40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21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7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F4C358-DC73-4257-8057-BF2890C6E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1817</Words>
  <Characters>10362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Brian Classon</cp:lastModifiedBy>
  <cp:revision>10</cp:revision>
  <cp:lastPrinted>2007-06-18T22:08:00Z</cp:lastPrinted>
  <dcterms:created xsi:type="dcterms:W3CDTF">2022-09-22T18:20:00Z</dcterms:created>
  <dcterms:modified xsi:type="dcterms:W3CDTF">2022-09-30T15:16:00Z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(3)6maQHgeIWjXCUgTmwQAzA2qzCG9PzEr6H5D6cfMK8nBlGWEusg3IIiVxYHIbQgIsUYWZMQM3
QYjqvn3bbZwUHkGzskubDTRc8R9pSGQJA0UwC6Ku+pm0EJkmOIkoWLY27SBT/pDlmFE0Swhh
zKWoH7omtIcd3jY6U7Uv8Q03aVulAkxFMoIBJnV1OF2lBSyk2BNdhEllGvNxQXmEWEuE9a1S
o0abrRZIE2oBy0YuC1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Sxw8o717Bv+g4d02VJgxNaLMv/sWmJ4liIazQtgi3X4CRzjnJ6NYOc
EiUfFlRkBLWvtZL6YB44Bck7Urli0C0DCaM3LfeVtGwSe26BK9/sXQNCY8tm7RKuf/leN9Xb
sDnD8T9jdcWewvP520MndtStXmhUGSkAIIks6p9QD9UtCkQsI69D0L3b5l9W4kbhIkrGNFim
pZFZ7UHAl+PAXPWfqtqfPEpLSkJnZqZ9mntv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amK/M/LbTAbuo0bD2JbA03GVnIQ5fvozWDa0
IJiSZ7N4VrHFCB5BaGn3fJrVJxEq6g==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