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d"/>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37422ABE" w:rsidR="00703F97" w:rsidRPr="00703F97" w:rsidRDefault="00A84751" w:rsidP="00703F97">
      <w:pPr>
        <w:pStyle w:val="2"/>
        <w:numPr>
          <w:ilvl w:val="1"/>
          <w:numId w:val="1"/>
        </w:numPr>
      </w:pPr>
      <w:r>
        <w:t>[</w:t>
      </w:r>
      <w:r w:rsidR="00F16759" w:rsidRPr="00F16759">
        <w:rPr>
          <w:highlight w:val="yellow"/>
        </w:rPr>
        <w:t>ACTIVE</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d"/>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d"/>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d"/>
        <w:numPr>
          <w:ilvl w:val="0"/>
          <w:numId w:val="14"/>
        </w:numPr>
      </w:pPr>
      <w:r>
        <w:t>In [</w:t>
      </w:r>
      <w:r w:rsidRPr="00D245CF">
        <w:t>R1-2201259</w:t>
      </w:r>
      <w:r>
        <w:t>, OPPO]</w:t>
      </w:r>
    </w:p>
    <w:p w14:paraId="6CAB360D" w14:textId="3AE27D7A" w:rsidR="00D245CF" w:rsidRDefault="00D245CF" w:rsidP="00774A69">
      <w:pPr>
        <w:pStyle w:val="afd"/>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d"/>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d"/>
        <w:numPr>
          <w:ilvl w:val="0"/>
          <w:numId w:val="14"/>
        </w:numPr>
      </w:pPr>
      <w:r>
        <w:lastRenderedPageBreak/>
        <w:t>In [</w:t>
      </w:r>
      <w:r w:rsidR="00F17230" w:rsidRPr="00F17230">
        <w:t>R1-2201498</w:t>
      </w:r>
      <w:r>
        <w:t>,</w:t>
      </w:r>
      <w:r w:rsidR="00F17230">
        <w:t xml:space="preserve"> NTT DOCOMO</w:t>
      </w:r>
      <w:r>
        <w:t>]</w:t>
      </w:r>
    </w:p>
    <w:p w14:paraId="7D689AFB" w14:textId="77777777" w:rsidR="009A1227" w:rsidRDefault="009A1227" w:rsidP="00774A69">
      <w:pPr>
        <w:pStyle w:val="afd"/>
        <w:numPr>
          <w:ilvl w:val="1"/>
          <w:numId w:val="14"/>
        </w:numPr>
        <w:spacing w:after="120"/>
      </w:pPr>
      <w:r>
        <w:t>Proposal 1: Support at most one CFR for broadcast MTCH for RRC_IDLE/RRC_INACTIVE UEs.</w:t>
      </w:r>
    </w:p>
    <w:p w14:paraId="16AECD77" w14:textId="310E79CF" w:rsidR="002772BE" w:rsidRDefault="009A1227" w:rsidP="00774A69">
      <w:pPr>
        <w:pStyle w:val="afd"/>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d"/>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d"/>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d"/>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d"/>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d"/>
        <w:numPr>
          <w:ilvl w:val="1"/>
          <w:numId w:val="14"/>
        </w:numPr>
      </w:pPr>
      <w:r>
        <w:t>Proposal 3: Only one CFR for MTCH can be configured via MCCH.</w:t>
      </w:r>
    </w:p>
    <w:p w14:paraId="43A132BB" w14:textId="5A24545B" w:rsidR="002772BE" w:rsidRDefault="002772BE" w:rsidP="00774A69">
      <w:pPr>
        <w:pStyle w:val="afd"/>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d"/>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d"/>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d"/>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d"/>
        <w:numPr>
          <w:ilvl w:val="1"/>
          <w:numId w:val="14"/>
        </w:numPr>
      </w:pPr>
      <w:r w:rsidRPr="00E425A4">
        <w:t>Proposal 3: The number of CFR for broadcast is no more than one in Rel-17 MBS.</w:t>
      </w:r>
    </w:p>
    <w:p w14:paraId="3DD12978" w14:textId="5AC8B84D" w:rsidR="000F08DA" w:rsidRDefault="000F08DA" w:rsidP="00774A69">
      <w:pPr>
        <w:pStyle w:val="afd"/>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d"/>
        <w:numPr>
          <w:ilvl w:val="1"/>
          <w:numId w:val="14"/>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d"/>
        <w:numPr>
          <w:ilvl w:val="1"/>
          <w:numId w:val="14"/>
        </w:numPr>
        <w:spacing w:after="120"/>
      </w:pPr>
      <w:r>
        <w:t xml:space="preserve">Proposal 2: Send reply to RAN2 on LS R2-2201830: </w:t>
      </w:r>
    </w:p>
    <w:p w14:paraId="7209C5DB" w14:textId="77777777" w:rsidR="00681612" w:rsidRDefault="00681612" w:rsidP="00774A69">
      <w:pPr>
        <w:pStyle w:val="afd"/>
        <w:numPr>
          <w:ilvl w:val="2"/>
          <w:numId w:val="14"/>
        </w:numPr>
        <w:spacing w:after="120"/>
      </w:pPr>
      <w:r>
        <w:t>For RRC_IDLE/INACTIVE UEs,</w:t>
      </w:r>
    </w:p>
    <w:p w14:paraId="7BF8533F" w14:textId="77777777" w:rsidR="00681612" w:rsidRDefault="00681612" w:rsidP="00774A69">
      <w:pPr>
        <w:pStyle w:val="afd"/>
        <w:numPr>
          <w:ilvl w:val="3"/>
          <w:numId w:val="14"/>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774A69">
      <w:pPr>
        <w:pStyle w:val="afd"/>
        <w:numPr>
          <w:ilvl w:val="4"/>
          <w:numId w:val="14"/>
        </w:numPr>
        <w:spacing w:after="120"/>
      </w:pPr>
      <w:r>
        <w:t>The search space for MCCH is configured in PDCCH-Config-MCCH.</w:t>
      </w:r>
    </w:p>
    <w:p w14:paraId="60516FAF" w14:textId="77777777" w:rsidR="00681612" w:rsidRDefault="00681612" w:rsidP="00774A69">
      <w:pPr>
        <w:pStyle w:val="afd"/>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d"/>
        <w:numPr>
          <w:ilvl w:val="4"/>
          <w:numId w:val="14"/>
        </w:numPr>
        <w:spacing w:after="120"/>
      </w:pPr>
      <w:r>
        <w:t>The search space for MTCH is configured in PDCCH-Config-MTCH.</w:t>
      </w:r>
    </w:p>
    <w:p w14:paraId="3FD68117" w14:textId="2006A240" w:rsidR="00681612" w:rsidRDefault="00681612" w:rsidP="00774A69">
      <w:pPr>
        <w:pStyle w:val="afd"/>
        <w:numPr>
          <w:ilvl w:val="3"/>
          <w:numId w:val="14"/>
        </w:numPr>
      </w:pPr>
      <w:r>
        <w:t>The frequency resources of the CFR for MTCH are same as that of the CFR for MCCH.</w:t>
      </w:r>
    </w:p>
    <w:p w14:paraId="14DA4116" w14:textId="097B3ECB" w:rsidR="000F08DA" w:rsidRDefault="000F08DA" w:rsidP="00774A69">
      <w:pPr>
        <w:pStyle w:val="afd"/>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d"/>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d"/>
        <w:numPr>
          <w:ilvl w:val="1"/>
          <w:numId w:val="14"/>
        </w:numPr>
      </w:pPr>
      <w:r>
        <w:t>Proposal 2: For RRC_IDLE/RRC_INACTIVE UEs, for broadcast reception, only same CFR for MCCH and MTCH is supported.</w:t>
      </w:r>
    </w:p>
    <w:p w14:paraId="5D8C46AB" w14:textId="7DDCDC72" w:rsidR="00787667" w:rsidRDefault="00787667" w:rsidP="00774A69">
      <w:pPr>
        <w:pStyle w:val="afd"/>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d"/>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d"/>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d"/>
        <w:numPr>
          <w:ilvl w:val="1"/>
          <w:numId w:val="14"/>
        </w:numPr>
        <w:spacing w:after="120"/>
      </w:pPr>
      <w:r>
        <w:t>Proposal 1 (Based on the FL’s Proposal 2.5-1v6, but updated for clarity):</w:t>
      </w:r>
    </w:p>
    <w:p w14:paraId="6DFF2812" w14:textId="77777777" w:rsidR="005A0FCC" w:rsidRDefault="005A0FCC" w:rsidP="00774A69">
      <w:pPr>
        <w:pStyle w:val="afd"/>
        <w:numPr>
          <w:ilvl w:val="2"/>
          <w:numId w:val="14"/>
        </w:numPr>
        <w:spacing w:after="120"/>
      </w:pPr>
      <w:r>
        <w:t xml:space="preserve">For broadcast reception, only one CFR for MTCH can be configured via MCCH. </w:t>
      </w:r>
    </w:p>
    <w:p w14:paraId="70B136D8" w14:textId="77777777" w:rsidR="005A0FCC" w:rsidRDefault="005A0FCC" w:rsidP="00774A69">
      <w:pPr>
        <w:pStyle w:val="afd"/>
        <w:numPr>
          <w:ilvl w:val="2"/>
          <w:numId w:val="14"/>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774A69">
      <w:pPr>
        <w:pStyle w:val="afd"/>
        <w:numPr>
          <w:ilvl w:val="2"/>
          <w:numId w:val="14"/>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774A69">
      <w:pPr>
        <w:pStyle w:val="afd"/>
        <w:numPr>
          <w:ilvl w:val="0"/>
          <w:numId w:val="14"/>
        </w:numPr>
      </w:pPr>
      <w:r>
        <w:t>In [</w:t>
      </w:r>
      <w:r w:rsidRPr="00E801BC">
        <w:t>R1-2201719</w:t>
      </w:r>
      <w:r>
        <w:t>, Intel]</w:t>
      </w:r>
    </w:p>
    <w:p w14:paraId="7D0C56B0" w14:textId="694AFAC7" w:rsidR="00E801BC" w:rsidRDefault="0058797E" w:rsidP="00774A69">
      <w:pPr>
        <w:pStyle w:val="afd"/>
        <w:numPr>
          <w:ilvl w:val="1"/>
          <w:numId w:val="14"/>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d"/>
        <w:numPr>
          <w:ilvl w:val="1"/>
          <w:numId w:val="14"/>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774A69">
      <w:pPr>
        <w:pStyle w:val="afd"/>
        <w:numPr>
          <w:ilvl w:val="0"/>
          <w:numId w:val="14"/>
        </w:numPr>
      </w:pPr>
      <w:bookmarkStart w:id="0" w:name="_Hlk96180485"/>
      <w:r>
        <w:t>In [</w:t>
      </w:r>
      <w:r w:rsidRPr="00A84898">
        <w:t>R1-2201878</w:t>
      </w:r>
      <w:r>
        <w:t>, CMCC]</w:t>
      </w:r>
    </w:p>
    <w:p w14:paraId="15162E4E" w14:textId="534504C9" w:rsidR="003E299F" w:rsidRDefault="003E299F" w:rsidP="00774A69">
      <w:pPr>
        <w:pStyle w:val="afd"/>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d"/>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xml:space="preserve">, </w:t>
      </w:r>
      <w:proofErr w:type="spellStart"/>
      <w:r>
        <w:t>MediaTek</w:t>
      </w:r>
      <w:proofErr w:type="spellEnd"/>
      <w:r>
        <w:t>,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d"/>
        <w:numPr>
          <w:ilvl w:val="0"/>
          <w:numId w:val="41"/>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774A69">
      <w:pPr>
        <w:pStyle w:val="afd"/>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d"/>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d"/>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d"/>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774A69">
            <w:pPr>
              <w:pStyle w:val="afd"/>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d"/>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d"/>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af0"/>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af0"/>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d"/>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d"/>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774A69">
            <w:pPr>
              <w:pStyle w:val="afd"/>
              <w:numPr>
                <w:ilvl w:val="0"/>
                <w:numId w:val="44"/>
              </w:numPr>
              <w:jc w:val="both"/>
              <w:rPr>
                <w:rFonts w:eastAsiaTheme="minorEastAsia"/>
                <w:lang w:eastAsia="ja-JP"/>
              </w:rPr>
            </w:pPr>
            <w:proofErr w:type="spellStart"/>
            <w:r w:rsidRPr="002C4AB6">
              <w:rPr>
                <w:rFonts w:eastAsiaTheme="minorEastAsia"/>
                <w:u w:val="single"/>
                <w:lang w:eastAsia="ja-JP"/>
              </w:rPr>
              <w:t>pdsch-Config</w:t>
            </w:r>
            <w:proofErr w:type="spellEnd"/>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w:t>
            </w:r>
            <w:proofErr w:type="spellStart"/>
            <w:r w:rsidRPr="002C4AB6">
              <w:rPr>
                <w:rFonts w:eastAsiaTheme="minorEastAsia"/>
                <w:lang w:eastAsia="ja-JP"/>
              </w:rPr>
              <w:t>Config</w:t>
            </w:r>
            <w:proofErr w:type="spellEnd"/>
            <w:r w:rsidRPr="002C4AB6">
              <w:rPr>
                <w:rFonts w:eastAsiaTheme="minorEastAsia"/>
                <w:lang w:eastAsia="ja-JP"/>
              </w:rPr>
              <w:t xml:space="preserve">-MTCH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w:t>
            </w:r>
            <w:proofErr w:type="spellStart"/>
            <w:r w:rsidRPr="002C4AB6">
              <w:rPr>
                <w:rFonts w:eastAsiaTheme="minorEastAsia"/>
                <w:lang w:eastAsia="ja-JP"/>
              </w:rPr>
              <w:t>Config</w:t>
            </w:r>
            <w:proofErr w:type="spellEnd"/>
            <w:r w:rsidRPr="002C4AB6">
              <w:rPr>
                <w:rFonts w:eastAsiaTheme="minorEastAsia"/>
                <w:lang w:eastAsia="ja-JP"/>
              </w:rPr>
              <w:t>-MCCH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afd"/>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d"/>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d"/>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d"/>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xml:space="preserve">, the PDCCH-config/PDSCH-config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w:t>
            </w:r>
            <w:proofErr w:type="spellStart"/>
            <w:r>
              <w:t>gNB</w:t>
            </w:r>
            <w:proofErr w:type="spellEnd"/>
            <w:r>
              <w:t xml:space="preserve">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7777777"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[open]</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proofErr w:type="spellStart"/>
            <w:r w:rsidR="0019423C" w:rsidRPr="00391810">
              <w:rPr>
                <w:i/>
                <w:sz w:val="18"/>
                <w:szCs w:val="18"/>
                <w:lang w:val="en-US" w:eastAsia="x-none"/>
              </w:rPr>
              <w:t>searchSpaceZero</w:t>
            </w:r>
            <w:proofErr w:type="spellEnd"/>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w:t>
            </w:r>
            <w:proofErr w:type="spellStart"/>
            <w:r w:rsidR="0019423C" w:rsidRPr="00391810">
              <w:rPr>
                <w:i/>
                <w:iCs/>
                <w:sz w:val="18"/>
                <w:szCs w:val="18"/>
                <w:lang w:val="en-US" w:eastAsia="x-none"/>
              </w:rPr>
              <w:t>ConfigCommon</w:t>
            </w:r>
            <w:proofErr w:type="spellEnd"/>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w:t>
            </w:r>
            <w:proofErr w:type="spellStart"/>
            <w:r w:rsidR="001A293D">
              <w:rPr>
                <w:rFonts w:eastAsia="等线"/>
                <w:lang w:eastAsia="zh-CN"/>
              </w:rPr>
              <w:t>Config</w:t>
            </w:r>
            <w:r>
              <w:rPr>
                <w:rFonts w:eastAsia="等线"/>
                <w:lang w:eastAsia="zh-CN"/>
              </w:rPr>
              <w:t>MTCH</w:t>
            </w:r>
            <w:proofErr w:type="spellEnd"/>
            <w:r w:rsidR="001A293D">
              <w:rPr>
                <w:rFonts w:eastAsia="等线"/>
                <w:lang w:eastAsia="zh-CN"/>
              </w:rPr>
              <w:t xml:space="preserve"> and PDSCH-</w:t>
            </w:r>
            <w:proofErr w:type="spellStart"/>
            <w:r w:rsidR="001A293D">
              <w:rPr>
                <w:rFonts w:eastAsia="等线"/>
                <w:lang w:eastAsia="zh-CN"/>
              </w:rPr>
              <w:t>Config</w:t>
            </w:r>
            <w:r>
              <w:rPr>
                <w:rFonts w:eastAsia="等线"/>
                <w:lang w:eastAsia="zh-CN"/>
              </w:rPr>
              <w:t>MTCH</w:t>
            </w:r>
            <w:proofErr w:type="spellEnd"/>
            <w:r>
              <w:rPr>
                <w:rFonts w:eastAsia="等线"/>
                <w:lang w:eastAsia="zh-CN"/>
              </w:rPr>
              <w:t xml:space="preserve">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d"/>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d"/>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afd"/>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d"/>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d"/>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w:t>
            </w:r>
            <w:proofErr w:type="spellStart"/>
            <w:r w:rsidR="00321B71">
              <w:rPr>
                <w:rFonts w:eastAsia="等线"/>
                <w:lang w:eastAsia="zh-CN"/>
              </w:rPr>
              <w:t>cfr-ConfigMTCH</w:t>
            </w:r>
            <w:proofErr w:type="spellEnd"/>
            <w:r w:rsidR="00321B71">
              <w:rPr>
                <w:rFonts w:eastAsia="等线"/>
                <w:lang w:eastAsia="zh-CN"/>
              </w:rPr>
              <w:t xml:space="preserve"> with </w:t>
            </w:r>
            <w:r w:rsidR="00321B71">
              <w:rPr>
                <w:lang w:eastAsia="zh-CN"/>
              </w:rPr>
              <w:t>PDCCH-</w:t>
            </w:r>
            <w:proofErr w:type="spellStart"/>
            <w:r w:rsidR="00321B71">
              <w:rPr>
                <w:lang w:eastAsia="zh-CN"/>
              </w:rPr>
              <w:t>ConfigMTCH</w:t>
            </w:r>
            <w:proofErr w:type="spellEnd"/>
            <w:r w:rsidR="00321B71">
              <w:rPr>
                <w:lang w:eastAsia="zh-CN"/>
              </w:rPr>
              <w:t xml:space="preserve"> and one PDSCH-</w:t>
            </w:r>
            <w:proofErr w:type="spellStart"/>
            <w:r w:rsidR="00321B71">
              <w:rPr>
                <w:lang w:eastAsia="zh-CN"/>
              </w:rPr>
              <w:t>ConfigMTCH</w:t>
            </w:r>
            <w:proofErr w:type="spellEnd"/>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 xml:space="preserve">cfr-ConfigMTCH-r17                </w:t>
              </w:r>
              <w:proofErr w:type="spellStart"/>
              <w:r>
                <w:rPr>
                  <w:rFonts w:ascii="Courier New" w:eastAsia="Times New Roman" w:hAnsi="Courier New"/>
                  <w:sz w:val="16"/>
                </w:rPr>
                <w:t>CFR-ConfigMTCH-r17</w:t>
              </w:r>
              <w:proofErr w:type="spellEnd"/>
              <w:r>
                <w:rPr>
                  <w:rFonts w:ascii="Courier New" w:eastAsia="Times New Roman" w:hAnsi="Courier New"/>
                  <w:sz w:val="16"/>
                </w:rPr>
                <w:t>,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r>
            <w:proofErr w:type="spellStart"/>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r>
              <w:rPr>
                <w:rFonts w:ascii="Courier New" w:eastAsia="Times New Roman" w:hAnsi="Courier New"/>
                <w:sz w:val="16"/>
              </w:rPr>
              <w:t>{}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d"/>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afd"/>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d"/>
              <w:numPr>
                <w:ilvl w:val="0"/>
                <w:numId w:val="41"/>
              </w:numPr>
              <w:spacing w:after="0"/>
              <w:rPr>
                <w:rFonts w:eastAsia="等线"/>
                <w:lang w:eastAsia="zh-CN"/>
              </w:rPr>
            </w:pPr>
            <w:r w:rsidRPr="00C14902">
              <w:rPr>
                <w:lang w:eastAsia="x-none"/>
              </w:rPr>
              <w:t xml:space="preserve">If </w:t>
            </w:r>
            <w:r w:rsidR="00842290">
              <w:rPr>
                <w:rFonts w:eastAsia="等线"/>
                <w:lang w:eastAsia="zh-CN"/>
              </w:rPr>
              <w:t>CFR-</w:t>
            </w:r>
            <w:proofErr w:type="spellStart"/>
            <w:r w:rsidR="00842290">
              <w:rPr>
                <w:rFonts w:eastAsia="等线"/>
                <w:lang w:eastAsia="zh-CN"/>
              </w:rPr>
              <w:t>ConfigMTCH</w:t>
            </w:r>
            <w:proofErr w:type="spellEnd"/>
            <w:r w:rsidR="00842290" w:rsidRPr="00C14902">
              <w:rPr>
                <w:lang w:eastAsia="x-none"/>
              </w:rPr>
              <w:t xml:space="preserve"> </w:t>
            </w:r>
            <w:r w:rsidRPr="00C14902">
              <w:rPr>
                <w:lang w:eastAsia="x-none"/>
              </w:rPr>
              <w:t>is not configured by MCCH, the PDCCH-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/PDSCH-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 xml:space="preserve"> configured </w:t>
            </w:r>
            <w:r w:rsidR="00842290">
              <w:rPr>
                <w:lang w:eastAsia="x-none"/>
              </w:rPr>
              <w:t xml:space="preserve">in </w:t>
            </w:r>
            <w:r w:rsidR="00842290">
              <w:rPr>
                <w:rFonts w:eastAsia="等线"/>
                <w:lang w:eastAsia="zh-CN"/>
              </w:rPr>
              <w:t>CFR-</w:t>
            </w:r>
            <w:proofErr w:type="spellStart"/>
            <w:r w:rsidR="00842290">
              <w:rPr>
                <w:rFonts w:eastAsia="等线"/>
                <w:lang w:eastAsia="zh-CN"/>
              </w:rPr>
              <w:t>ConfigMCCH</w:t>
            </w:r>
            <w:proofErr w:type="spellEnd"/>
            <w:r w:rsidR="00842290">
              <w:rPr>
                <w:rFonts w:eastAsia="等线"/>
                <w:lang w:eastAsia="zh-CN"/>
              </w:rPr>
              <w:t>-MTCH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w:t>
            </w:r>
            <w:proofErr w:type="spellStart"/>
            <w:r w:rsidR="00B46EE0">
              <w:rPr>
                <w:rFonts w:eastAsia="等线"/>
                <w:lang w:eastAsia="zh-CN"/>
              </w:rPr>
              <w:t>signaling</w:t>
            </w:r>
            <w:proofErr w:type="spellEnd"/>
            <w:r w:rsidR="00B46EE0">
              <w:rPr>
                <w:rFonts w:eastAsia="等线"/>
                <w:lang w:eastAsia="zh-CN"/>
              </w:rPr>
              <w:t xml:space="preserve"> is organised is up to RAN2 (RAN2 has for instance put all search space configurations under </w:t>
            </w:r>
            <w:r w:rsidR="00B46EE0" w:rsidRPr="00B46EE0">
              <w:rPr>
                <w:rFonts w:eastAsia="等线"/>
                <w:lang w:eastAsia="zh-CN"/>
              </w:rPr>
              <w:t>PDCCH-</w:t>
            </w:r>
            <w:proofErr w:type="spellStart"/>
            <w:r w:rsidR="00B46EE0" w:rsidRPr="00B46EE0">
              <w:rPr>
                <w:rFonts w:eastAsia="等线"/>
                <w:lang w:eastAsia="zh-CN"/>
              </w:rPr>
              <w:t>ConfigCommon</w:t>
            </w:r>
            <w:proofErr w:type="spellEnd"/>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286AFC8" w14:textId="723D726B" w:rsidR="00BA11D7" w:rsidRDefault="00BA11D7" w:rsidP="00BA11D7">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d"/>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774A69">
      <w:pPr>
        <w:pStyle w:val="afd"/>
        <w:numPr>
          <w:ilvl w:val="0"/>
          <w:numId w:val="14"/>
        </w:numPr>
        <w:rPr>
          <w:lang w:eastAsia="zh-CN"/>
        </w:rPr>
      </w:pPr>
      <w:r>
        <w:t>In [</w:t>
      </w:r>
      <w:r w:rsidRPr="004D0BFC">
        <w:t>R1-2201172</w:t>
      </w:r>
      <w:r>
        <w:t>, ZTE]</w:t>
      </w:r>
    </w:p>
    <w:p w14:paraId="5403F9DF" w14:textId="6F10C1C9" w:rsidR="00FF439B" w:rsidRPr="00FF439B" w:rsidRDefault="00FF439B" w:rsidP="00774A69">
      <w:pPr>
        <w:pStyle w:val="afd"/>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w:t>
      </w:r>
      <w:r w:rsidRPr="00FF439B">
        <w:rPr>
          <w:lang w:eastAsia="zh-CN"/>
        </w:rPr>
        <w:lastRenderedPageBreak/>
        <w:t xml:space="preserve">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774A69">
      <w:pPr>
        <w:pStyle w:val="afd"/>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d"/>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d"/>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d"/>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d"/>
        <w:numPr>
          <w:ilvl w:val="1"/>
          <w:numId w:val="14"/>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774A69">
      <w:pPr>
        <w:pStyle w:val="afd"/>
        <w:numPr>
          <w:ilvl w:val="1"/>
          <w:numId w:val="14"/>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d"/>
        <w:numPr>
          <w:ilvl w:val="0"/>
          <w:numId w:val="14"/>
        </w:numPr>
      </w:pPr>
      <w:bookmarkStart w:id="76" w:name="_Hlk96243368"/>
      <w:r>
        <w:t>In [</w:t>
      </w:r>
      <w:r w:rsidRPr="00B707EF">
        <w:t>R1-2201878</w:t>
      </w:r>
      <w:r>
        <w:t>, CMCC]</w:t>
      </w:r>
    </w:p>
    <w:p w14:paraId="3A7C78B5" w14:textId="142BF11F" w:rsidR="006C1349" w:rsidRDefault="00F4688B" w:rsidP="00774A69">
      <w:pPr>
        <w:pStyle w:val="afd"/>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774A69">
      <w:pPr>
        <w:pStyle w:val="afd"/>
        <w:numPr>
          <w:ilvl w:val="1"/>
          <w:numId w:val="14"/>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774A69">
      <w:pPr>
        <w:pStyle w:val="afd"/>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d"/>
        <w:numPr>
          <w:ilvl w:val="1"/>
          <w:numId w:val="14"/>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774A69">
      <w:pPr>
        <w:pStyle w:val="afd"/>
        <w:numPr>
          <w:ilvl w:val="1"/>
          <w:numId w:val="14"/>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lastRenderedPageBreak/>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w:t>
            </w:r>
            <w:proofErr w:type="spellStart"/>
            <w:r>
              <w:rPr>
                <w:lang w:eastAsia="zh-CN"/>
              </w:rPr>
              <w:t>MediTek</w:t>
            </w:r>
            <w:proofErr w:type="spellEnd"/>
            <w:r>
              <w:rPr>
                <w:lang w:eastAsia="zh-CN"/>
              </w:rPr>
              <w:t xml:space="preserve">] do not support it as a mandatory feature. I think, we need more discussion. </w:t>
            </w:r>
          </w:p>
          <w:p w14:paraId="26F86478" w14:textId="77777777" w:rsidR="00875E15" w:rsidRDefault="00875E15" w:rsidP="00875E15">
            <w:pPr>
              <w:rPr>
                <w:rFonts w:eastAsia="等线"/>
                <w:lang w:eastAsia="zh-CN"/>
              </w:rPr>
            </w:pPr>
            <w:r>
              <w:rPr>
                <w:rFonts w:eastAsia="等线"/>
                <w:lang w:eastAsia="zh-CN"/>
              </w:rPr>
              <w:t xml:space="preserve">@[Qualcomm, MediaTek, Lenovo] based on the feedback from ZTE, could you please elaborate why do you not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 xml:space="preserve">PBCH since it is argued by ZTE that legacy UEs already require FDM reception </w:t>
            </w:r>
            <w:r>
              <w:rPr>
                <w:rFonts w:eastAsia="等线"/>
                <w:lang w:eastAsia="zh-CN"/>
              </w:rPr>
              <w:t xml:space="preserve">SSB and PDSCH for both </w:t>
            </w:r>
            <w:proofErr w:type="spellStart"/>
            <w:r>
              <w:rPr>
                <w:rFonts w:eastAsia="等线"/>
                <w:lang w:eastAsia="zh-CN"/>
              </w:rPr>
              <w:t>SIBx</w:t>
            </w:r>
            <w:proofErr w:type="spellEnd"/>
            <w:r>
              <w:rPr>
                <w:rFonts w:eastAsia="等线"/>
                <w:lang w:eastAsia="zh-CN"/>
              </w:rPr>
              <w:t>,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await for further comment from [Qualcomm, MediaTek, </w:t>
            </w:r>
            <w:proofErr w:type="gramStart"/>
            <w:r>
              <w:rPr>
                <w:rFonts w:eastAsia="等线"/>
                <w:lang w:eastAsia="zh-CN"/>
              </w:rPr>
              <w:t>Lenovo</w:t>
            </w:r>
            <w:proofErr w:type="gramEnd"/>
            <w:r>
              <w:rPr>
                <w:rFonts w:eastAsia="等线"/>
                <w:lang w:eastAsia="zh-CN"/>
              </w:rPr>
              <w:t xml:space="preserve">].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77777777" w:rsidR="00875E15" w:rsidRDefault="00875E15" w:rsidP="00875E15">
      <w:pPr>
        <w:pStyle w:val="3"/>
        <w:numPr>
          <w:ilvl w:val="2"/>
          <w:numId w:val="1"/>
        </w:numPr>
        <w:rPr>
          <w:b/>
          <w:bCs/>
        </w:rPr>
      </w:pPr>
      <w:r>
        <w:rPr>
          <w:b/>
          <w:bCs/>
        </w:rPr>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[open, awaiting comments]</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w:t>
            </w:r>
            <w:proofErr w:type="spellStart"/>
            <w:r w:rsidR="002037A5">
              <w:rPr>
                <w:rFonts w:eastAsia="等线"/>
                <w:lang w:eastAsia="zh-CN"/>
              </w:rPr>
              <w:t>FDMed</w:t>
            </w:r>
            <w:proofErr w:type="spellEnd"/>
            <w:r w:rsidR="002037A5">
              <w:rPr>
                <w:rFonts w:eastAsia="等线"/>
                <w:lang w:eastAsia="zh-CN"/>
              </w:rPr>
              <w:t xml:space="preserve">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proofErr w:type="gramStart"/>
            <w:r w:rsidR="00E54552">
              <w:rPr>
                <w:rFonts w:eastAsia="等线"/>
                <w:lang w:eastAsia="zh-CN"/>
              </w:rPr>
              <w:t xml:space="preserve">more </w:t>
            </w:r>
            <w:r w:rsidR="00F127DB">
              <w:rPr>
                <w:rFonts w:eastAsia="等线"/>
                <w:lang w:eastAsia="zh-CN"/>
              </w:rPr>
              <w:t>soft</w:t>
            </w:r>
            <w:proofErr w:type="gramEnd"/>
            <w:r w:rsidR="00F127DB">
              <w:rPr>
                <w:rFonts w:eastAsia="等线"/>
                <w:lang w:eastAsia="zh-CN"/>
              </w:rPr>
              <w:t xml:space="preserve">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lastRenderedPageBreak/>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bl>
    <w:p w14:paraId="743CAFC0" w14:textId="77777777" w:rsidR="00875E15" w:rsidRDefault="00875E15" w:rsidP="00875E15">
      <w:pPr>
        <w:rPr>
          <w:lang w:eastAsia="zh-CN"/>
        </w:rPr>
      </w:pPr>
    </w:p>
    <w:p w14:paraId="26E740B7" w14:textId="77777777" w:rsidR="00875E15" w:rsidRDefault="00875E15" w:rsidP="00703F97">
      <w:pPr>
        <w:rPr>
          <w:lang w:eastAsia="zh-CN"/>
        </w:rPr>
      </w:pPr>
    </w:p>
    <w:p w14:paraId="44AFB9E4" w14:textId="77777777" w:rsidR="00875E15" w:rsidRDefault="00875E15" w:rsidP="00703F97">
      <w:pPr>
        <w:rPr>
          <w:lang w:eastAsia="zh-CN"/>
        </w:rPr>
      </w:pPr>
    </w:p>
    <w:p w14:paraId="762FCC80" w14:textId="31748BC9" w:rsidR="003B5156" w:rsidRDefault="004870B6" w:rsidP="00875E15">
      <w:pPr>
        <w:pStyle w:val="2"/>
        <w:numPr>
          <w:ilvl w:val="1"/>
          <w:numId w:val="1"/>
        </w:numPr>
      </w:pPr>
      <w:r>
        <w:t>[</w:t>
      </w:r>
      <w:r w:rsidRPr="004870B6">
        <w:rPr>
          <w:highlight w:val="yellow"/>
        </w:rPr>
        <w:t>ACTIVE</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875E15">
      <w:pPr>
        <w:pStyle w:val="3"/>
        <w:numPr>
          <w:ilvl w:val="2"/>
          <w:numId w:val="1"/>
        </w:numPr>
        <w:rPr>
          <w:b/>
          <w:bCs/>
        </w:rPr>
      </w:pPr>
      <w:r>
        <w:rPr>
          <w:b/>
          <w:bCs/>
        </w:rPr>
        <w:t>TPs on TDRA table</w:t>
      </w:r>
    </w:p>
    <w:p w14:paraId="319EBFF9" w14:textId="03EE26F6" w:rsidR="00D16216" w:rsidRDefault="00D16216" w:rsidP="00875E15">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bookmarkEnd w:id="77"/>
    </w:tbl>
    <w:p w14:paraId="6B480613" w14:textId="4AB6CD36" w:rsidR="00BB1AAC" w:rsidRDefault="00BB1AAC" w:rsidP="006E328D"/>
    <w:p w14:paraId="2256BA09" w14:textId="77777777" w:rsidR="001D73D7" w:rsidRPr="00B726FC" w:rsidRDefault="001D73D7" w:rsidP="00875E15">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875E1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78"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ins w:id="79"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w:t>
              </w:r>
              <w:proofErr w:type="spellStart"/>
              <w:r>
                <w:rPr>
                  <w:rFonts w:ascii="Arial" w:hAnsi="Arial" w:cs="Arial"/>
                  <w:i/>
                  <w:iCs/>
                  <w:color w:val="000000"/>
                  <w:sz w:val="18"/>
                  <w:szCs w:val="18"/>
                  <w:lang w:val="x-none"/>
                </w:rPr>
                <w:t>Config</w:t>
              </w:r>
              <w:proofErr w:type="spellEnd"/>
              <w:r>
                <w:rPr>
                  <w:rFonts w:ascii="Arial" w:hAnsi="Arial" w:cs="Arial"/>
                  <w:i/>
                  <w:iCs/>
                  <w:color w:val="000000"/>
                  <w:sz w:val="18"/>
                  <w:szCs w:val="18"/>
                  <w:lang w:val="x-none"/>
                </w:rPr>
                <w:t>-MTCH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37F466C3" w:rsidR="004870B6" w:rsidRDefault="004870B6" w:rsidP="004870B6">
      <w:pPr>
        <w:pStyle w:val="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[open]</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f0"/>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77777777" w:rsidR="004870B6" w:rsidRPr="00E6336E" w:rsidRDefault="004870B6" w:rsidP="000F6518">
            <w:pPr>
              <w:jc w:val="center"/>
              <w:rPr>
                <w:b/>
                <w:bCs/>
                <w:sz w:val="22"/>
                <w:szCs w:val="22"/>
              </w:rPr>
            </w:pPr>
            <w:r w:rsidRPr="00E6336E">
              <w:rPr>
                <w:b/>
                <w:bCs/>
                <w:sz w:val="22"/>
                <w:szCs w:val="22"/>
              </w:rPr>
              <w:t>company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77777777" w:rsidR="004870B6" w:rsidRPr="00207F52" w:rsidRDefault="004870B6" w:rsidP="000F6518">
            <w:pPr>
              <w:rPr>
                <w:rFonts w:eastAsia="等线"/>
                <w:lang w:eastAsia="zh-CN"/>
              </w:rPr>
            </w:pPr>
          </w:p>
        </w:tc>
        <w:tc>
          <w:tcPr>
            <w:tcW w:w="7979" w:type="dxa"/>
          </w:tcPr>
          <w:p w14:paraId="1A8B358F" w14:textId="77777777" w:rsidR="004870B6" w:rsidRPr="00207F52" w:rsidRDefault="004870B6" w:rsidP="000F6518">
            <w:pPr>
              <w:rPr>
                <w:rFonts w:eastAsia="等线"/>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4870B6">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4870B6">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4870B6">
      <w:pPr>
        <w:pStyle w:val="4"/>
        <w:numPr>
          <w:ilvl w:val="3"/>
          <w:numId w:val="1"/>
        </w:numPr>
      </w:pPr>
      <w:proofErr w:type="spellStart"/>
      <w:r>
        <w:t>Tdoc</w:t>
      </w:r>
      <w:proofErr w:type="spellEnd"/>
      <w:r>
        <w:t xml:space="preserve"> analysis</w:t>
      </w:r>
    </w:p>
    <w:p w14:paraId="7E61098B" w14:textId="02058BC3" w:rsidR="00391810" w:rsidRDefault="00391810" w:rsidP="00774A69">
      <w:pPr>
        <w:pStyle w:val="afd"/>
        <w:numPr>
          <w:ilvl w:val="0"/>
          <w:numId w:val="14"/>
        </w:numPr>
      </w:pPr>
      <w:r>
        <w:t>In [</w:t>
      </w:r>
      <w:r w:rsidRPr="00391810">
        <w:t>R1-2201008</w:t>
      </w:r>
      <w:r>
        <w:t>, Nokia]</w:t>
      </w:r>
    </w:p>
    <w:p w14:paraId="29CF7249" w14:textId="250CAA2B" w:rsidR="00391810" w:rsidRDefault="00391810" w:rsidP="00774A69">
      <w:pPr>
        <w:pStyle w:val="afd"/>
        <w:numPr>
          <w:ilvl w:val="1"/>
          <w:numId w:val="14"/>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pdcch-Config</w:t>
            </w:r>
            <w:proofErr w:type="spellEnd"/>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pdcch-Config</w:t>
            </w:r>
            <w:proofErr w:type="spellEnd"/>
            <w:r w:rsidRPr="00391810">
              <w:rPr>
                <w:i/>
                <w:sz w:val="18"/>
                <w:szCs w:val="18"/>
                <w:lang w:val="en-US"/>
              </w:rPr>
              <w:t>-MCCH</w:t>
            </w:r>
            <w:r w:rsidRPr="00391810">
              <w:rPr>
                <w:sz w:val="18"/>
                <w:szCs w:val="18"/>
                <w:lang w:val="en-US"/>
              </w:rPr>
              <w:t xml:space="preserve"> and </w:t>
            </w:r>
            <w:proofErr w:type="spellStart"/>
            <w:r w:rsidRPr="00391810">
              <w:rPr>
                <w:i/>
                <w:sz w:val="18"/>
                <w:szCs w:val="18"/>
              </w:rPr>
              <w:t>pdcch-Config</w:t>
            </w:r>
            <w:proofErr w:type="spellEnd"/>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d"/>
        <w:numPr>
          <w:ilvl w:val="0"/>
          <w:numId w:val="14"/>
        </w:numPr>
      </w:pPr>
      <w:r>
        <w:t>In [</w:t>
      </w:r>
      <w:r w:rsidRPr="004616AC">
        <w:t>R1-2202162</w:t>
      </w:r>
      <w:r>
        <w:t>, Qualcomm]</w:t>
      </w:r>
    </w:p>
    <w:p w14:paraId="3C3B7495" w14:textId="5077AC7E" w:rsidR="004616AC" w:rsidRDefault="008F277A" w:rsidP="00774A69">
      <w:pPr>
        <w:pStyle w:val="afd"/>
        <w:numPr>
          <w:ilvl w:val="1"/>
          <w:numId w:val="14"/>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w:t>
            </w:r>
            <w:proofErr w:type="spellStart"/>
            <w:r w:rsidRPr="008F277A">
              <w:rPr>
                <w:i/>
                <w:sz w:val="16"/>
              </w:rPr>
              <w:t>Config</w:t>
            </w:r>
            <w:proofErr w:type="spellEnd"/>
            <w:r w:rsidRPr="008F277A">
              <w:rPr>
                <w:i/>
                <w:sz w:val="16"/>
              </w:rPr>
              <w:t>-MCCH</w:t>
            </w:r>
            <w:r w:rsidRPr="008F277A">
              <w:rPr>
                <w:sz w:val="16"/>
              </w:rPr>
              <w:t xml:space="preserve"> and </w:t>
            </w:r>
            <w:proofErr w:type="spellStart"/>
            <w:r w:rsidRPr="008F277A">
              <w:rPr>
                <w:i/>
                <w:sz w:val="16"/>
              </w:rPr>
              <w:t>pdcch</w:t>
            </w:r>
            <w:proofErr w:type="spellEnd"/>
            <w:r w:rsidRPr="008F277A">
              <w:rPr>
                <w:i/>
                <w:sz w:val="16"/>
              </w:rPr>
              <w:t>-</w:t>
            </w:r>
            <w:proofErr w:type="spellStart"/>
            <w:r w:rsidRPr="008F277A">
              <w:rPr>
                <w:i/>
                <w:sz w:val="16"/>
              </w:rPr>
              <w:t>Config</w:t>
            </w:r>
            <w:proofErr w:type="spellEnd"/>
            <w:r w:rsidRPr="008F277A">
              <w:rPr>
                <w:i/>
                <w:sz w:val="16"/>
              </w:rPr>
              <w:t>-MTCH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afd"/>
        <w:numPr>
          <w:ilvl w:val="0"/>
          <w:numId w:val="14"/>
        </w:numPr>
      </w:pPr>
      <w:r>
        <w:t>In [</w:t>
      </w:r>
      <w:r w:rsidRPr="008F3B36">
        <w:t>R1- 2201116</w:t>
      </w:r>
      <w:r>
        <w:t>, vivo]</w:t>
      </w:r>
    </w:p>
    <w:p w14:paraId="2946A97D" w14:textId="366BF229" w:rsidR="008F3B36" w:rsidRDefault="008F3B36" w:rsidP="00774A69">
      <w:pPr>
        <w:pStyle w:val="afd"/>
        <w:numPr>
          <w:ilvl w:val="1"/>
          <w:numId w:val="14"/>
        </w:numPr>
      </w:pPr>
      <w:r w:rsidRPr="008F3B36">
        <w:rPr>
          <w:i/>
          <w:iCs/>
        </w:rPr>
        <w:lastRenderedPageBreak/>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w:t>
      </w:r>
      <w:proofErr w:type="spellStart"/>
      <w:r w:rsidRPr="008F3B36">
        <w:t>Config</w:t>
      </w:r>
      <w:proofErr w:type="spellEnd"/>
      <w:r w:rsidRPr="008F3B36">
        <w:t xml:space="preserve">-MCCH and </w:t>
      </w:r>
      <w:proofErr w:type="spellStart"/>
      <w:r w:rsidRPr="008F3B36">
        <w:t>pdcch</w:t>
      </w:r>
      <w:proofErr w:type="spellEnd"/>
      <w:r w:rsidRPr="008F3B36">
        <w:t>-</w:t>
      </w:r>
      <w:proofErr w:type="spellStart"/>
      <w:r w:rsidRPr="008F3B36">
        <w:t>Config</w:t>
      </w:r>
      <w:proofErr w:type="spellEnd"/>
      <w:r w:rsidRPr="008F3B36">
        <w:t>-MTCH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93"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93"/>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94" w:author="vivo" w:date="2022-02-08T16:13:00Z">
              <w:r w:rsidRPr="008F3B36">
                <w:rPr>
                  <w:rFonts w:eastAsia="宋体"/>
                  <w:i/>
                  <w:iCs/>
                  <w:sz w:val="16"/>
                  <w:szCs w:val="16"/>
                  <w:lang w:eastAsia="en-US"/>
                </w:rPr>
                <w:t>searchSpaceBroadcast</w:t>
              </w:r>
            </w:ins>
            <w:proofErr w:type="spellEnd"/>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ra-SearchSpace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w:t>
            </w:r>
            <w:proofErr w:type="spellEnd"/>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w:t>
            </w:r>
            <w:proofErr w:type="spellEnd"/>
            <w:r w:rsidRPr="008F3B36">
              <w:rPr>
                <w:rFonts w:eastAsia="宋体"/>
                <w:i/>
                <w:iCs/>
                <w:sz w:val="16"/>
                <w:szCs w:val="16"/>
                <w:lang w:val="en-US" w:eastAsia="x-none"/>
              </w:rPr>
              <w:t>-Multicast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4870B6">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pdcch-config-mcch</w:t>
      </w:r>
      <w:proofErr w:type="spellEnd"/>
      <w:r w:rsidR="001F7A7D" w:rsidRPr="001F7A7D">
        <w:t xml:space="preserve">), MCCH configures MTCH (including its search space in </w:t>
      </w:r>
      <w:proofErr w:type="spellStart"/>
      <w:r w:rsidR="001F7A7D" w:rsidRPr="001F7A7D">
        <w:t>pdcch-config-mtch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pdcch-config-mcch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pdcch-config-mcch</w:t>
      </w:r>
      <w:proofErr w:type="spellEnd"/>
      <w:r w:rsidR="001F7A7D" w:rsidRPr="001F7A7D">
        <w:t xml:space="preserve"> and </w:t>
      </w:r>
      <w:proofErr w:type="spellStart"/>
      <w:r w:rsidR="001F7A7D" w:rsidRPr="001F7A7D">
        <w:t>pdcch-config-mtch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lastRenderedPageBreak/>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w:t>
      </w:r>
      <w:proofErr w:type="spellStart"/>
      <w:r w:rsidRPr="00652035">
        <w:rPr>
          <w:i/>
          <w:iCs/>
          <w:lang w:eastAsia="zh-CN"/>
        </w:rPr>
        <w:t>Config</w:t>
      </w:r>
      <w:proofErr w:type="spellEnd"/>
      <w:r w:rsidRPr="00652035">
        <w:rPr>
          <w:i/>
          <w:iCs/>
          <w:lang w:eastAsia="zh-CN"/>
        </w:rPr>
        <w:t xml:space="preserve">-MCCH and </w:t>
      </w:r>
      <w:proofErr w:type="spellStart"/>
      <w:r w:rsidRPr="00652035">
        <w:rPr>
          <w:i/>
          <w:iCs/>
          <w:lang w:eastAsia="zh-CN"/>
        </w:rPr>
        <w:t>pdcch</w:t>
      </w:r>
      <w:proofErr w:type="spellEnd"/>
      <w:r w:rsidRPr="00652035">
        <w:rPr>
          <w:i/>
          <w:iCs/>
          <w:lang w:eastAsia="zh-CN"/>
        </w:rPr>
        <w:t>-</w:t>
      </w:r>
      <w:proofErr w:type="spellStart"/>
      <w:r w:rsidRPr="00652035">
        <w:rPr>
          <w:i/>
          <w:iCs/>
          <w:lang w:eastAsia="zh-CN"/>
        </w:rPr>
        <w:t>Config</w:t>
      </w:r>
      <w:proofErr w:type="spellEnd"/>
      <w:r w:rsidRPr="00652035">
        <w:rPr>
          <w:i/>
          <w:iCs/>
          <w:lang w:eastAsia="zh-CN"/>
        </w:rPr>
        <w:t>-MTCH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4870B6">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4870B6">
      <w:pPr>
        <w:pStyle w:val="4"/>
        <w:numPr>
          <w:ilvl w:val="3"/>
          <w:numId w:val="1"/>
        </w:numPr>
      </w:pPr>
      <w:proofErr w:type="spellStart"/>
      <w:r>
        <w:t>Tdoc</w:t>
      </w:r>
      <w:proofErr w:type="spellEnd"/>
      <w:r>
        <w:t xml:space="preserve"> analysis</w:t>
      </w:r>
    </w:p>
    <w:p w14:paraId="77E9E794" w14:textId="47DDC2D8" w:rsidR="000629DB" w:rsidRDefault="0009162A" w:rsidP="00774A69">
      <w:pPr>
        <w:pStyle w:val="afd"/>
        <w:numPr>
          <w:ilvl w:val="0"/>
          <w:numId w:val="14"/>
        </w:numPr>
      </w:pPr>
      <w:r>
        <w:t>In [</w:t>
      </w:r>
      <w:r w:rsidRPr="0009162A">
        <w:t>R1-2201008</w:t>
      </w:r>
      <w:r>
        <w:t>, Nokia]</w:t>
      </w:r>
    </w:p>
    <w:p w14:paraId="76F60617" w14:textId="6D63D503" w:rsidR="00F85E50" w:rsidRDefault="001D6450" w:rsidP="00774A69">
      <w:pPr>
        <w:pStyle w:val="afd"/>
        <w:numPr>
          <w:ilvl w:val="1"/>
          <w:numId w:val="14"/>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4870B6">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4870B6">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4870B6">
      <w:pPr>
        <w:pStyle w:val="4"/>
        <w:numPr>
          <w:ilvl w:val="3"/>
          <w:numId w:val="1"/>
        </w:numPr>
      </w:pPr>
      <w:proofErr w:type="spellStart"/>
      <w:r>
        <w:t>Tdoc</w:t>
      </w:r>
      <w:proofErr w:type="spellEnd"/>
      <w:r>
        <w:t xml:space="preserve"> analysis</w:t>
      </w:r>
    </w:p>
    <w:p w14:paraId="388CE640" w14:textId="05D07224" w:rsidR="00A46CB9" w:rsidRDefault="00426C40" w:rsidP="00774A69">
      <w:pPr>
        <w:pStyle w:val="afd"/>
        <w:numPr>
          <w:ilvl w:val="0"/>
          <w:numId w:val="14"/>
        </w:numPr>
      </w:pPr>
      <w:r w:rsidRPr="00426C40">
        <w:t>In [R1-2201008, Nokia]</w:t>
      </w:r>
    </w:p>
    <w:p w14:paraId="28B79417" w14:textId="3EFCA54F" w:rsidR="00426C40" w:rsidRDefault="00DF4A0F" w:rsidP="00774A69">
      <w:pPr>
        <w:pStyle w:val="afd"/>
        <w:numPr>
          <w:ilvl w:val="1"/>
          <w:numId w:val="14"/>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w:t>
            </w:r>
            <w:proofErr w:type="spellStart"/>
            <w:r w:rsidRPr="00DF4A0F">
              <w:rPr>
                <w:i/>
                <w:iCs/>
                <w:sz w:val="18"/>
                <w:szCs w:val="16"/>
              </w:rPr>
              <w:t>Config</w:t>
            </w:r>
            <w:proofErr w:type="spellEnd"/>
            <w:r w:rsidRPr="00DF4A0F">
              <w:rPr>
                <w:i/>
                <w:iCs/>
                <w:sz w:val="18"/>
                <w:szCs w:val="16"/>
              </w:rPr>
              <w:t>-MCCH-MTCH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w:t>
            </w:r>
            <w:proofErr w:type="spellStart"/>
            <w:r w:rsidRPr="00DF4A0F">
              <w:rPr>
                <w:i/>
                <w:iCs/>
                <w:strike/>
                <w:color w:val="FF0000"/>
                <w:sz w:val="18"/>
                <w:szCs w:val="16"/>
              </w:rPr>
              <w:t>Config</w:t>
            </w:r>
            <w:proofErr w:type="spellEnd"/>
            <w:r w:rsidRPr="00DF4A0F">
              <w:rPr>
                <w:i/>
                <w:iCs/>
                <w:strike/>
                <w:color w:val="FF0000"/>
                <w:sz w:val="18"/>
                <w:szCs w:val="16"/>
              </w:rPr>
              <w:t>-Broadcast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cfr-Config</w:t>
            </w:r>
            <w:proofErr w:type="spellEnd"/>
            <w:r w:rsidRPr="00DF4A0F">
              <w:rPr>
                <w:i/>
                <w:iCs/>
                <w:strike/>
                <w:color w:val="FF0000"/>
                <w:sz w:val="18"/>
                <w:szCs w:val="16"/>
              </w:rPr>
              <w:t>-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lastRenderedPageBreak/>
              <w:t>---------------------------- Other parts are omitted. ----------------------------</w:t>
            </w:r>
          </w:p>
        </w:tc>
      </w:tr>
    </w:tbl>
    <w:p w14:paraId="7D5EA954" w14:textId="06444BEF" w:rsidR="00DF4A0F" w:rsidRDefault="00AA09BC" w:rsidP="00774A69">
      <w:pPr>
        <w:pStyle w:val="afd"/>
        <w:numPr>
          <w:ilvl w:val="0"/>
          <w:numId w:val="14"/>
        </w:numPr>
      </w:pPr>
      <w:r>
        <w:lastRenderedPageBreak/>
        <w:t>In [</w:t>
      </w:r>
      <w:r w:rsidRPr="00AA09BC">
        <w:t>R1- 2201116</w:t>
      </w:r>
      <w:r>
        <w:t>, vivo]</w:t>
      </w:r>
    </w:p>
    <w:p w14:paraId="0521CD58" w14:textId="4D28F011" w:rsidR="00AA09BC" w:rsidRDefault="0072276D" w:rsidP="00774A69">
      <w:pPr>
        <w:pStyle w:val="afd"/>
        <w:numPr>
          <w:ilvl w:val="1"/>
          <w:numId w:val="14"/>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w:t>
      </w:r>
      <w:proofErr w:type="spellStart"/>
      <w:r w:rsidRPr="0072276D">
        <w:t>Config</w:t>
      </w:r>
      <w:proofErr w:type="spellEnd"/>
      <w:r w:rsidRPr="0072276D">
        <w:t xml:space="preserve">-MCCH-MTCH and </w:t>
      </w:r>
      <w:proofErr w:type="spellStart"/>
      <w:r w:rsidRPr="0072276D">
        <w:t>cfr</w:t>
      </w:r>
      <w:proofErr w:type="spellEnd"/>
      <w:r w:rsidRPr="0072276D">
        <w:t>-</w:t>
      </w:r>
      <w:proofErr w:type="spellStart"/>
      <w:r w:rsidRPr="0072276D">
        <w:t>Config</w:t>
      </w:r>
      <w:proofErr w:type="spellEnd"/>
      <w:r w:rsidRPr="0072276D">
        <w:t>-Broadcast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w:t>
            </w:r>
            <w:proofErr w:type="spellStart"/>
            <w:r w:rsidRPr="00987A22">
              <w:rPr>
                <w:rFonts w:eastAsia="宋体"/>
                <w:i/>
                <w:iCs/>
                <w:sz w:val="18"/>
                <w:szCs w:val="18"/>
                <w:lang w:eastAsia="zh-CN"/>
              </w:rPr>
              <w:t>Config</w:t>
            </w:r>
            <w:proofErr w:type="spellEnd"/>
            <w:r w:rsidRPr="00987A22">
              <w:rPr>
                <w:rFonts w:eastAsia="宋体"/>
                <w:i/>
                <w:iCs/>
                <w:sz w:val="18"/>
                <w:szCs w:val="18"/>
                <w:lang w:eastAsia="zh-CN"/>
              </w:rPr>
              <w:t>-MCCH-MTCH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774A69">
      <w:pPr>
        <w:pStyle w:val="afd"/>
        <w:numPr>
          <w:ilvl w:val="0"/>
          <w:numId w:val="14"/>
        </w:numPr>
      </w:pPr>
      <w:r>
        <w:t>In [</w:t>
      </w:r>
      <w:r w:rsidRPr="008A2B2B">
        <w:t>R1-2201172</w:t>
      </w:r>
      <w:r>
        <w:t>, ZTE]</w:t>
      </w:r>
    </w:p>
    <w:p w14:paraId="19079464" w14:textId="2334271C" w:rsidR="008A2B2B" w:rsidRDefault="00274951" w:rsidP="00774A69">
      <w:pPr>
        <w:pStyle w:val="afd"/>
        <w:numPr>
          <w:ilvl w:val="1"/>
          <w:numId w:val="14"/>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w:t>
            </w:r>
            <w:proofErr w:type="spellStart"/>
            <w:r w:rsidRPr="00274951">
              <w:rPr>
                <w:i/>
                <w:iCs/>
                <w:sz w:val="18"/>
                <w:szCs w:val="16"/>
              </w:rPr>
              <w:t>Config</w:t>
            </w:r>
            <w:proofErr w:type="spellEnd"/>
            <w:r w:rsidRPr="00274951">
              <w:rPr>
                <w:i/>
                <w:iCs/>
                <w:sz w:val="18"/>
                <w:szCs w:val="16"/>
              </w:rPr>
              <w:t>-MCCH-MTCH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w:t>
            </w:r>
            <w:proofErr w:type="spellStart"/>
            <w:r w:rsidRPr="00274951">
              <w:rPr>
                <w:i/>
                <w:iCs/>
                <w:strike/>
                <w:color w:val="FF0000"/>
                <w:sz w:val="18"/>
                <w:szCs w:val="16"/>
              </w:rPr>
              <w:t>Config</w:t>
            </w:r>
            <w:proofErr w:type="spellEnd"/>
            <w:r w:rsidRPr="00274951">
              <w:rPr>
                <w:i/>
                <w:iCs/>
                <w:strike/>
                <w:color w:val="FF0000"/>
                <w:sz w:val="18"/>
                <w:szCs w:val="16"/>
              </w:rPr>
              <w:t>-Broadcast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cfr-Config</w:t>
            </w:r>
            <w:proofErr w:type="spellEnd"/>
            <w:r w:rsidRPr="00274951">
              <w:rPr>
                <w:i/>
                <w:iCs/>
                <w:strike/>
                <w:color w:val="FF0000"/>
                <w:sz w:val="18"/>
                <w:szCs w:val="16"/>
              </w:rPr>
              <w:t>-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d"/>
        <w:numPr>
          <w:ilvl w:val="0"/>
          <w:numId w:val="14"/>
        </w:numPr>
      </w:pPr>
      <w:r>
        <w:t>In [</w:t>
      </w:r>
      <w:r w:rsidRPr="00274951">
        <w:t>R1-2201719</w:t>
      </w:r>
      <w:r>
        <w:t>, Intel]</w:t>
      </w:r>
    </w:p>
    <w:p w14:paraId="0DD630D8" w14:textId="77777777" w:rsidR="009150E0" w:rsidRDefault="009150E0" w:rsidP="00774A69">
      <w:pPr>
        <w:pStyle w:val="afd"/>
        <w:numPr>
          <w:ilvl w:val="1"/>
          <w:numId w:val="14"/>
        </w:numPr>
      </w:pPr>
      <w:r w:rsidRPr="009150E0">
        <w:rPr>
          <w:i/>
          <w:iCs/>
        </w:rPr>
        <w:t>Discuss</w:t>
      </w:r>
      <w:r>
        <w:t xml:space="preserve">: Based on the highlighted parts, it appears that there are two possible CFR configurations for broadcast i.e., </w:t>
      </w:r>
      <w:proofErr w:type="spellStart"/>
      <w:r>
        <w:t>cfr</w:t>
      </w:r>
      <w:proofErr w:type="spellEnd"/>
      <w:r>
        <w:t>-</w:t>
      </w:r>
      <w:proofErr w:type="spellStart"/>
      <w:r>
        <w:t>Config</w:t>
      </w:r>
      <w:proofErr w:type="spellEnd"/>
      <w:r>
        <w:t xml:space="preserve">-MCCH-MTCH and </w:t>
      </w:r>
      <w:proofErr w:type="spellStart"/>
      <w:r>
        <w:t>cfr</w:t>
      </w:r>
      <w:proofErr w:type="spellEnd"/>
      <w:r>
        <w:t>-</w:t>
      </w:r>
      <w:proofErr w:type="spellStart"/>
      <w:r>
        <w:t>Config</w:t>
      </w:r>
      <w:proofErr w:type="spellEnd"/>
      <w:r>
        <w:t xml:space="preserve">-Broadcast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w:t>
      </w:r>
      <w:proofErr w:type="spellStart"/>
      <w:r>
        <w:t>Config</w:t>
      </w:r>
      <w:proofErr w:type="spellEnd"/>
      <w:r>
        <w:t xml:space="preserve">-MCCH-MTCH, two configurations are unnecessary. </w:t>
      </w:r>
    </w:p>
    <w:p w14:paraId="17AC4479" w14:textId="71C5C5A3" w:rsidR="00274951" w:rsidRDefault="009150E0" w:rsidP="00774A69">
      <w:pPr>
        <w:pStyle w:val="afd"/>
        <w:numPr>
          <w:ilvl w:val="1"/>
          <w:numId w:val="14"/>
        </w:numPr>
      </w:pPr>
      <w:r>
        <w:t xml:space="preserve">In addition, the last agreement which states that the PDDCH-Config and PDSCH-Config for MTCH can be provided by MCCH and if not provided is the same as that provided in </w:t>
      </w:r>
      <w:proofErr w:type="spellStart"/>
      <w:r>
        <w:t>cfr</w:t>
      </w:r>
      <w:proofErr w:type="spellEnd"/>
      <w:r>
        <w:t>-</w:t>
      </w:r>
      <w:proofErr w:type="spellStart"/>
      <w:r>
        <w:t>Config</w:t>
      </w:r>
      <w:proofErr w:type="spellEnd"/>
      <w:r>
        <w:t>-MCCH-MTCH.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w:t>
            </w:r>
            <w:proofErr w:type="spellStart"/>
            <w:r w:rsidRPr="00EA6AF2">
              <w:rPr>
                <w:i/>
                <w:iCs/>
                <w:sz w:val="18"/>
                <w:szCs w:val="18"/>
              </w:rPr>
              <w:t>Config</w:t>
            </w:r>
            <w:proofErr w:type="spellEnd"/>
            <w:r w:rsidRPr="00EA6AF2">
              <w:rPr>
                <w:i/>
                <w:iCs/>
                <w:sz w:val="18"/>
                <w:szCs w:val="18"/>
              </w:rPr>
              <w:t>-MCCH-MTCH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w:t>
            </w:r>
            <w:proofErr w:type="spellStart"/>
            <w:r w:rsidRPr="00EA6AF2">
              <w:rPr>
                <w:i/>
                <w:iCs/>
                <w:color w:val="FF0000"/>
                <w:sz w:val="18"/>
                <w:szCs w:val="18"/>
              </w:rPr>
              <w:t>Config</w:t>
            </w:r>
            <w:proofErr w:type="spellEnd"/>
            <w:r w:rsidRPr="00EA6AF2">
              <w:rPr>
                <w:i/>
                <w:iCs/>
                <w:color w:val="FF0000"/>
                <w:sz w:val="18"/>
                <w:szCs w:val="18"/>
              </w:rPr>
              <w:t>-MCCH-MTCH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w:t>
            </w:r>
            <w:r w:rsidRPr="00EA6AF2">
              <w:rPr>
                <w:sz w:val="18"/>
                <w:szCs w:val="18"/>
              </w:rPr>
              <w:lastRenderedPageBreak/>
              <w:t xml:space="preserve">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MCCH can provide the PDCCH-Config-MTCH and PDSCH-Config-MTCH for MTCH reception; if not provided by MCCH, the MTCH reception uses the PDCCH-Config-MCCH and PDSCH-</w:t>
            </w:r>
            <w:proofErr w:type="spellStart"/>
            <w:r w:rsidRPr="00EA6AF2">
              <w:rPr>
                <w:rFonts w:eastAsia="Yu Mincho"/>
                <w:color w:val="FF0000"/>
                <w:sz w:val="18"/>
                <w:szCs w:val="18"/>
              </w:rPr>
              <w:t>Config</w:t>
            </w:r>
            <w:proofErr w:type="spellEnd"/>
            <w:r w:rsidRPr="00EA6AF2">
              <w:rPr>
                <w:rFonts w:eastAsia="Yu Mincho"/>
                <w:color w:val="FF0000"/>
                <w:sz w:val="18"/>
                <w:szCs w:val="18"/>
              </w:rPr>
              <w:t xml:space="preserve">-MCCH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w:t>
            </w:r>
            <w:proofErr w:type="spellStart"/>
            <w:r w:rsidRPr="00EA6AF2">
              <w:rPr>
                <w:rFonts w:eastAsia="Yu Mincho"/>
                <w:i/>
                <w:iCs/>
                <w:color w:val="FF0000"/>
                <w:sz w:val="18"/>
                <w:szCs w:val="18"/>
              </w:rPr>
              <w:t>Config</w:t>
            </w:r>
            <w:proofErr w:type="spellEnd"/>
            <w:r w:rsidRPr="00EA6AF2">
              <w:rPr>
                <w:rFonts w:eastAsia="Yu Mincho"/>
                <w:i/>
                <w:iCs/>
                <w:color w:val="FF0000"/>
                <w:sz w:val="18"/>
                <w:szCs w:val="18"/>
              </w:rPr>
              <w:t xml:space="preserve">-MCCH-MTCH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cfr-Config</w:t>
            </w:r>
            <w:proofErr w:type="spellEnd"/>
            <w:r w:rsidRPr="00EA6AF2">
              <w:rPr>
                <w:i/>
                <w:iCs/>
                <w:strike/>
                <w:color w:val="FF0000"/>
                <w:sz w:val="18"/>
                <w:szCs w:val="18"/>
              </w:rPr>
              <w:t>-</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cfr-Config</w:t>
            </w:r>
            <w:proofErr w:type="spellEnd"/>
            <w:r w:rsidRPr="00EA6AF2">
              <w:rPr>
                <w:i/>
                <w:iCs/>
                <w:strike/>
                <w:color w:val="FF0000"/>
                <w:sz w:val="18"/>
                <w:szCs w:val="18"/>
              </w:rPr>
              <w:t>-</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d"/>
        <w:numPr>
          <w:ilvl w:val="0"/>
          <w:numId w:val="14"/>
        </w:numPr>
      </w:pPr>
      <w:r>
        <w:lastRenderedPageBreak/>
        <w:t>In [</w:t>
      </w:r>
      <w:r w:rsidRPr="008B1E28">
        <w:t>R1-2201878</w:t>
      </w:r>
      <w:r>
        <w:t>, CMCC]</w:t>
      </w:r>
    </w:p>
    <w:p w14:paraId="4F4E99B8" w14:textId="77777777" w:rsidR="00974593" w:rsidRDefault="00974593" w:rsidP="00774A69">
      <w:pPr>
        <w:pStyle w:val="afd"/>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d"/>
        <w:numPr>
          <w:ilvl w:val="1"/>
          <w:numId w:val="14"/>
        </w:numPr>
      </w:pPr>
      <w:r>
        <w:rPr>
          <w:i/>
          <w:iCs/>
        </w:rPr>
        <w:t>Discuss</w:t>
      </w:r>
      <w:r w:rsidRPr="00974593">
        <w:t>:</w:t>
      </w:r>
      <w:r>
        <w:t xml:space="preserve"> We don’t have any agreement to define the default broadcast CFR bandwidth value if </w:t>
      </w:r>
      <w:proofErr w:type="spellStart"/>
      <w:r>
        <w:t>locationAndBandwidth</w:t>
      </w:r>
      <w:proofErr w:type="spellEnd"/>
      <w:r>
        <w:t>-Broadcast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afd"/>
        <w:numPr>
          <w:ilvl w:val="1"/>
          <w:numId w:val="14"/>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w:t>
            </w:r>
            <w:proofErr w:type="spellStart"/>
            <w:r w:rsidRPr="00974593">
              <w:rPr>
                <w:rFonts w:eastAsia="宋体"/>
                <w:i/>
                <w:iCs/>
                <w:sz w:val="16"/>
                <w:szCs w:val="16"/>
                <w:lang w:eastAsia="zh-CN"/>
              </w:rPr>
              <w:t>Config</w:t>
            </w:r>
            <w:proofErr w:type="spellEnd"/>
            <w:r w:rsidRPr="00974593">
              <w:rPr>
                <w:rFonts w:eastAsia="宋体"/>
                <w:i/>
                <w:iCs/>
                <w:sz w:val="16"/>
                <w:szCs w:val="16"/>
                <w:lang w:eastAsia="zh-CN"/>
              </w:rPr>
              <w:t>-MCCH-MTCH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afd"/>
        <w:numPr>
          <w:ilvl w:val="0"/>
          <w:numId w:val="14"/>
        </w:numPr>
      </w:pPr>
      <w:r>
        <w:t>In [</w:t>
      </w:r>
      <w:r w:rsidRPr="00974593">
        <w:t>R1-2202229</w:t>
      </w:r>
      <w:r>
        <w:t>, Lenovo]</w:t>
      </w:r>
    </w:p>
    <w:p w14:paraId="0E40BC99" w14:textId="702DCE04" w:rsidR="005D5B19" w:rsidRDefault="00974593" w:rsidP="00774A69">
      <w:pPr>
        <w:pStyle w:val="afd"/>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far the default broadcast CFR bandwidth has not be specified if </w:t>
      </w:r>
      <w:proofErr w:type="spellStart"/>
      <w:r w:rsidR="005D5B19">
        <w:t>locationAndBandwidth</w:t>
      </w:r>
      <w:proofErr w:type="spellEnd"/>
      <w:r w:rsidR="005D5B19">
        <w:t>-Broadcast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afd"/>
        <w:numPr>
          <w:ilvl w:val="1"/>
          <w:numId w:val="14"/>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w:t>
            </w:r>
            <w:proofErr w:type="spellStart"/>
            <w:r w:rsidRPr="00C217C9">
              <w:rPr>
                <w:rFonts w:eastAsia="宋体"/>
                <w:i/>
                <w:iCs/>
                <w:sz w:val="16"/>
                <w:szCs w:val="16"/>
                <w:lang w:eastAsia="zh-CN"/>
              </w:rPr>
              <w:t>Config</w:t>
            </w:r>
            <w:proofErr w:type="spellEnd"/>
            <w:r w:rsidRPr="00C217C9">
              <w:rPr>
                <w:rFonts w:eastAsia="宋体"/>
                <w:i/>
                <w:iCs/>
                <w:sz w:val="16"/>
                <w:szCs w:val="16"/>
                <w:lang w:eastAsia="zh-CN"/>
              </w:rPr>
              <w:t>-MCCH-MTCH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w:delText>
              </w:r>
              <w:r w:rsidRPr="00C217C9" w:rsidDel="00B47155">
                <w:rPr>
                  <w:rFonts w:eastAsia="宋体"/>
                  <w:sz w:val="16"/>
                  <w:szCs w:val="16"/>
                  <w:lang w:val="en-US" w:eastAsia="ja-JP"/>
                </w:rPr>
                <w:lastRenderedPageBreak/>
                <w:delText xml:space="preserve">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4870B6">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pdsch-configs</w:t>
      </w:r>
      <w:proofErr w:type="spellEnd"/>
      <w:r>
        <w:t xml:space="preserve">,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4870B6">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4870B6">
      <w:pPr>
        <w:pStyle w:val="4"/>
        <w:numPr>
          <w:ilvl w:val="3"/>
          <w:numId w:val="1"/>
        </w:numPr>
      </w:pPr>
      <w:proofErr w:type="spellStart"/>
      <w:r>
        <w:t>Tdoc</w:t>
      </w:r>
      <w:proofErr w:type="spellEnd"/>
      <w:r>
        <w:t xml:space="preserve"> analysis</w:t>
      </w:r>
    </w:p>
    <w:p w14:paraId="1291F38B" w14:textId="665ABE3D" w:rsidR="007141AB" w:rsidRDefault="007141AB" w:rsidP="00774A69">
      <w:pPr>
        <w:pStyle w:val="afd"/>
        <w:numPr>
          <w:ilvl w:val="0"/>
          <w:numId w:val="14"/>
        </w:numPr>
      </w:pPr>
      <w:r>
        <w:t>In, [</w:t>
      </w:r>
      <w:r w:rsidRPr="007141AB">
        <w:t>R1-2201817</w:t>
      </w:r>
      <w:r>
        <w:t xml:space="preserve">, </w:t>
      </w:r>
      <w:proofErr w:type="spellStart"/>
      <w:r>
        <w:t>Spreadtrum</w:t>
      </w:r>
      <w:proofErr w:type="spellEnd"/>
      <w:r>
        <w:t>]</w:t>
      </w:r>
    </w:p>
    <w:p w14:paraId="7081BD2D" w14:textId="77777777" w:rsidR="00480066" w:rsidRDefault="007141AB" w:rsidP="00774A69">
      <w:pPr>
        <w:pStyle w:val="afd"/>
        <w:numPr>
          <w:ilvl w:val="1"/>
          <w:numId w:val="14"/>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74A69">
      <w:pPr>
        <w:pStyle w:val="afd"/>
        <w:numPr>
          <w:ilvl w:val="1"/>
          <w:numId w:val="14"/>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4870B6">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19790A97" w:rsidR="00F32FAA" w:rsidRDefault="00F32FAA" w:rsidP="004870B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[open]</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22" w:author="vivo" w:date="2022-02-08T16:13:00Z">
              <w:r w:rsidRPr="008F3B36">
                <w:rPr>
                  <w:rFonts w:eastAsia="宋体"/>
                  <w:i/>
                  <w:iCs/>
                  <w:lang w:eastAsia="en-US"/>
                </w:rPr>
                <w:t>searchSpaceBroadcast</w:t>
              </w:r>
            </w:ins>
            <w:proofErr w:type="spellEnd"/>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ra-SearchSpace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w:t>
            </w:r>
            <w:proofErr w:type="spellStart"/>
            <w:r w:rsidRPr="008F3B36">
              <w:rPr>
                <w:rFonts w:eastAsia="宋体"/>
                <w:i/>
                <w:iCs/>
                <w:lang w:val="en-US" w:eastAsia="x-none"/>
              </w:rPr>
              <w:t>Config</w:t>
            </w:r>
            <w:proofErr w:type="spellEnd"/>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w:t>
            </w:r>
            <w:proofErr w:type="spellStart"/>
            <w:r w:rsidRPr="008F3B36">
              <w:rPr>
                <w:rFonts w:eastAsia="宋体"/>
                <w:i/>
                <w:iCs/>
                <w:lang w:val="en-US" w:eastAsia="x-none"/>
              </w:rPr>
              <w:t>Config</w:t>
            </w:r>
            <w:proofErr w:type="spellEnd"/>
            <w:r w:rsidRPr="008F3B36">
              <w:rPr>
                <w:rFonts w:eastAsia="宋体"/>
                <w:i/>
                <w:iCs/>
                <w:lang w:val="en-US" w:eastAsia="x-none"/>
              </w:rPr>
              <w:t>-Multicast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38" w:author="David Vargas" w:date="2022-02-20T13:02:00Z">
                  <w:rPr>
                    <w:rFonts w:eastAsia="宋体"/>
                    <w:i/>
                    <w:iCs/>
                    <w:sz w:val="18"/>
                    <w:szCs w:val="18"/>
                    <w:lang w:eastAsia="zh-CN"/>
                  </w:rPr>
                </w:rPrChange>
              </w:rPr>
              <w:t>cfr</w:t>
            </w:r>
            <w:proofErr w:type="spellEnd"/>
            <w:r w:rsidRPr="00155B25">
              <w:rPr>
                <w:rFonts w:eastAsia="宋体"/>
                <w:i/>
                <w:iCs/>
                <w:lang w:eastAsia="zh-CN"/>
                <w:rPrChange w:id="139" w:author="David Vargas" w:date="2022-02-20T13:02:00Z">
                  <w:rPr>
                    <w:rFonts w:eastAsia="宋体"/>
                    <w:i/>
                    <w:iCs/>
                    <w:sz w:val="18"/>
                    <w:szCs w:val="18"/>
                    <w:lang w:eastAsia="zh-CN"/>
                  </w:rPr>
                </w:rPrChange>
              </w:rPr>
              <w:t>-</w:t>
            </w:r>
            <w:proofErr w:type="spellStart"/>
            <w:r w:rsidRPr="00155B25">
              <w:rPr>
                <w:rFonts w:eastAsia="宋体"/>
                <w:i/>
                <w:iCs/>
                <w:lang w:eastAsia="zh-CN"/>
                <w:rPrChange w:id="140" w:author="David Vargas" w:date="2022-02-20T13:02:00Z">
                  <w:rPr>
                    <w:rFonts w:eastAsia="宋体"/>
                    <w:i/>
                    <w:iCs/>
                    <w:sz w:val="18"/>
                    <w:szCs w:val="18"/>
                    <w:lang w:eastAsia="zh-CN"/>
                  </w:rPr>
                </w:rPrChange>
              </w:rPr>
              <w:t>Config</w:t>
            </w:r>
            <w:proofErr w:type="spellEnd"/>
            <w:r w:rsidRPr="00155B25">
              <w:rPr>
                <w:rFonts w:eastAsia="宋体"/>
                <w:i/>
                <w:iCs/>
                <w:lang w:eastAsia="zh-CN"/>
                <w:rPrChange w:id="141" w:author="David Vargas" w:date="2022-02-20T13:02:00Z">
                  <w:rPr>
                    <w:rFonts w:eastAsia="宋体"/>
                    <w:i/>
                    <w:iCs/>
                    <w:sz w:val="18"/>
                    <w:szCs w:val="18"/>
                    <w:lang w:eastAsia="zh-CN"/>
                  </w:rPr>
                </w:rPrChange>
              </w:rPr>
              <w:t>-MCCH-MTCH</w:t>
            </w:r>
            <w:r w:rsidRPr="00155B25">
              <w:rPr>
                <w:rFonts w:eastAsia="宋体"/>
                <w:lang w:eastAsia="zh-CN"/>
                <w:rPrChange w:id="142"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3" w:author="David Vargas" w:date="2022-02-20T13:02:00Z">
                  <w:rPr>
                    <w:rFonts w:eastAsia="宋体"/>
                    <w:sz w:val="18"/>
                    <w:szCs w:val="18"/>
                    <w:lang w:eastAsia="x-none"/>
                  </w:rPr>
                </w:rPrChange>
              </w:rPr>
              <w:t>MCCH and MTCH [12, TS 38.331]</w:t>
            </w:r>
            <w:r w:rsidRPr="00155B25">
              <w:rPr>
                <w:rFonts w:eastAsia="宋体"/>
                <w:lang w:eastAsia="zh-CN"/>
                <w:rPrChange w:id="144" w:author="David Vargas" w:date="2022-02-20T13:02:00Z">
                  <w:rPr>
                    <w:rFonts w:eastAsia="宋体"/>
                    <w:sz w:val="18"/>
                    <w:szCs w:val="18"/>
                    <w:lang w:eastAsia="zh-CN"/>
                  </w:rPr>
                </w:rPrChange>
              </w:rPr>
              <w:t xml:space="preserve">; otherwise, </w:t>
            </w:r>
            <w:r w:rsidRPr="00155B25">
              <w:rPr>
                <w:rFonts w:eastAsia="宋体"/>
                <w:lang w:eastAsia="ja-JP"/>
                <w:rPrChange w:id="145" w:author="David Vargas" w:date="2022-02-20T13:02:00Z">
                  <w:rPr>
                    <w:rFonts w:eastAsia="宋体"/>
                    <w:sz w:val="18"/>
                    <w:szCs w:val="18"/>
                    <w:lang w:eastAsia="ja-JP"/>
                  </w:rPr>
                </w:rPrChange>
              </w:rPr>
              <w:t>the MBS frequency resource is same as for the</w:t>
            </w:r>
            <w:r w:rsidRPr="00155B25">
              <w:rPr>
                <w:rFonts w:eastAsia="Yu Mincho"/>
                <w:lang w:eastAsia="zh-CN"/>
                <w:rPrChange w:id="146"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7"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8" w:author="David Vargas" w:date="2022-02-20T13:02:00Z">
                  <w:rPr>
                    <w:rFonts w:eastAsia="宋体"/>
                    <w:sz w:val="18"/>
                    <w:szCs w:val="18"/>
                    <w:lang w:eastAsia="x-none"/>
                  </w:rPr>
                </w:rPrChange>
              </w:rPr>
              <w:t xml:space="preserve">MCCH </w:t>
            </w:r>
            <w:r w:rsidRPr="00155B25">
              <w:rPr>
                <w:rFonts w:eastAsia="宋体"/>
                <w:lang w:eastAsia="x-none"/>
                <w:rPrChange w:id="149" w:author="David Vargas" w:date="2022-02-20T13:02:00Z">
                  <w:rPr>
                    <w:rFonts w:eastAsia="宋体"/>
                    <w:sz w:val="18"/>
                    <w:szCs w:val="18"/>
                    <w:lang w:eastAsia="x-none"/>
                  </w:rPr>
                </w:rPrChange>
              </w:rPr>
              <w:lastRenderedPageBreak/>
              <w:t>and MTCH</w:t>
            </w:r>
            <w:r w:rsidRPr="00155B25">
              <w:rPr>
                <w:rFonts w:eastAsia="Yu Mincho"/>
                <w:lang w:eastAsia="zh-CN"/>
                <w:rPrChange w:id="150" w:author="David Vargas" w:date="2022-02-20T13:02:00Z">
                  <w:rPr>
                    <w:rFonts w:eastAsia="Yu Mincho"/>
                    <w:sz w:val="18"/>
                    <w:szCs w:val="18"/>
                    <w:lang w:eastAsia="zh-CN"/>
                  </w:rPr>
                </w:rPrChange>
              </w:rPr>
              <w:t>.</w:t>
            </w:r>
            <w:ins w:id="151" w:author="vivo" w:date="2022-02-08T10:34:00Z">
              <w:r w:rsidRPr="00155B25">
                <w:rPr>
                  <w:rFonts w:eastAsia="Yu Mincho"/>
                  <w:lang w:eastAsia="zh-CN"/>
                  <w:rPrChange w:id="152" w:author="David Vargas" w:date="2022-02-20T13:02:00Z">
                    <w:rPr>
                      <w:rFonts w:eastAsia="Yu Mincho"/>
                      <w:sz w:val="18"/>
                      <w:szCs w:val="18"/>
                      <w:lang w:eastAsia="zh-CN"/>
                    </w:rPr>
                  </w:rPrChange>
                </w:rPr>
                <w:t xml:space="preserve"> </w:t>
              </w:r>
            </w:ins>
            <w:ins w:id="153" w:author="David Vargas" w:date="2022-02-20T13:01:00Z">
              <w:r w:rsidRPr="00155B25">
                <w:rPr>
                  <w:rFonts w:eastAsia="Yu Mincho"/>
                  <w:lang w:eastAsia="zh-CN"/>
                  <w:rPrChange w:id="154"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5" w:author="David Vargas" w:date="2022-02-20T13:02:00Z">
                    <w:rPr>
                      <w:rFonts w:eastAsia="Yu Mincho"/>
                      <w:sz w:val="18"/>
                      <w:szCs w:val="18"/>
                      <w:lang w:eastAsia="zh-CN"/>
                    </w:rPr>
                  </w:rPrChange>
                </w:rPr>
                <w:t>PDCCH-Config-MTCH</w:t>
              </w:r>
              <w:r w:rsidRPr="00155B25">
                <w:rPr>
                  <w:rFonts w:eastAsia="Yu Mincho"/>
                  <w:lang w:eastAsia="zh-CN"/>
                  <w:rPrChange w:id="156" w:author="David Vargas" w:date="2022-02-20T13:02:00Z">
                    <w:rPr>
                      <w:rFonts w:eastAsia="Yu Mincho"/>
                      <w:sz w:val="18"/>
                      <w:szCs w:val="18"/>
                      <w:lang w:eastAsia="zh-CN"/>
                    </w:rPr>
                  </w:rPrChange>
                </w:rPr>
                <w:t xml:space="preserve"> and </w:t>
              </w:r>
              <w:r w:rsidRPr="00155B25">
                <w:rPr>
                  <w:rFonts w:eastAsia="Yu Mincho"/>
                  <w:i/>
                  <w:iCs/>
                  <w:lang w:eastAsia="zh-CN"/>
                  <w:rPrChange w:id="157" w:author="David Vargas" w:date="2022-02-20T13:02:00Z">
                    <w:rPr>
                      <w:rFonts w:eastAsia="Yu Mincho"/>
                      <w:sz w:val="18"/>
                      <w:szCs w:val="18"/>
                      <w:lang w:eastAsia="zh-CN"/>
                    </w:rPr>
                  </w:rPrChange>
                </w:rPr>
                <w:t>PDSCH-Config-MTCH</w:t>
              </w:r>
              <w:r w:rsidRPr="00155B25">
                <w:rPr>
                  <w:rFonts w:eastAsia="Yu Mincho"/>
                  <w:lang w:eastAsia="zh-CN"/>
                  <w:rPrChange w:id="15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9" w:author="David Vargas" w:date="2022-02-20T13:02:00Z">
                    <w:rPr>
                      <w:rFonts w:eastAsia="Yu Mincho"/>
                      <w:sz w:val="18"/>
                      <w:szCs w:val="18"/>
                      <w:lang w:eastAsia="zh-CN"/>
                    </w:rPr>
                  </w:rPrChange>
                </w:rPr>
                <w:t>PDCCH-Config-MCCH</w:t>
              </w:r>
              <w:r w:rsidRPr="00155B25">
                <w:rPr>
                  <w:rFonts w:eastAsia="Yu Mincho"/>
                  <w:lang w:eastAsia="zh-CN"/>
                  <w:rPrChange w:id="160" w:author="David Vargas" w:date="2022-02-20T13:02:00Z">
                    <w:rPr>
                      <w:rFonts w:eastAsia="Yu Mincho"/>
                      <w:sz w:val="18"/>
                      <w:szCs w:val="18"/>
                      <w:lang w:eastAsia="zh-CN"/>
                    </w:rPr>
                  </w:rPrChange>
                </w:rPr>
                <w:t xml:space="preserve"> and </w:t>
              </w:r>
              <w:r w:rsidRPr="00155B25">
                <w:rPr>
                  <w:rFonts w:eastAsia="Yu Mincho"/>
                  <w:i/>
                  <w:iCs/>
                  <w:lang w:eastAsia="zh-CN"/>
                  <w:rPrChange w:id="161" w:author="David Vargas" w:date="2022-02-20T13:02:00Z">
                    <w:rPr>
                      <w:rFonts w:eastAsia="Yu Mincho"/>
                      <w:sz w:val="18"/>
                      <w:szCs w:val="18"/>
                      <w:lang w:eastAsia="zh-CN"/>
                    </w:rPr>
                  </w:rPrChange>
                </w:rPr>
                <w:t>PDSCH-</w:t>
              </w:r>
              <w:proofErr w:type="spellStart"/>
              <w:r w:rsidRPr="00155B25">
                <w:rPr>
                  <w:rFonts w:eastAsia="Yu Mincho"/>
                  <w:i/>
                  <w:iCs/>
                  <w:lang w:eastAsia="zh-CN"/>
                  <w:rPrChange w:id="162" w:author="David Vargas" w:date="2022-02-20T13:02:00Z">
                    <w:rPr>
                      <w:rFonts w:eastAsia="Yu Mincho"/>
                      <w:sz w:val="18"/>
                      <w:szCs w:val="18"/>
                      <w:lang w:eastAsia="zh-CN"/>
                    </w:rPr>
                  </w:rPrChange>
                </w:rPr>
                <w:t>Config</w:t>
              </w:r>
              <w:proofErr w:type="spellEnd"/>
              <w:r w:rsidRPr="00155B25">
                <w:rPr>
                  <w:rFonts w:eastAsia="Yu Mincho"/>
                  <w:i/>
                  <w:iCs/>
                  <w:lang w:eastAsia="zh-CN"/>
                  <w:rPrChange w:id="163" w:author="David Vargas" w:date="2022-02-20T13:02:00Z">
                    <w:rPr>
                      <w:rFonts w:eastAsia="Yu Mincho"/>
                      <w:sz w:val="18"/>
                      <w:szCs w:val="18"/>
                      <w:lang w:eastAsia="zh-CN"/>
                    </w:rPr>
                  </w:rPrChange>
                </w:rPr>
                <w:t>-MCCH</w:t>
              </w:r>
              <w:r w:rsidRPr="00155B25">
                <w:rPr>
                  <w:rFonts w:eastAsia="Yu Mincho"/>
                  <w:lang w:eastAsia="zh-CN"/>
                  <w:rPrChange w:id="164"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65" w:author="David Vargas" w:date="2022-02-20T13:02:00Z">
                    <w:rPr>
                      <w:rFonts w:eastAsia="Yu Mincho"/>
                      <w:sz w:val="18"/>
                      <w:szCs w:val="18"/>
                      <w:lang w:eastAsia="zh-CN"/>
                    </w:rPr>
                  </w:rPrChange>
                </w:rPr>
                <w:t>cfr</w:t>
              </w:r>
              <w:proofErr w:type="spellEnd"/>
              <w:r w:rsidRPr="00155B25">
                <w:rPr>
                  <w:rFonts w:eastAsia="Yu Mincho"/>
                  <w:i/>
                  <w:iCs/>
                  <w:lang w:eastAsia="zh-CN"/>
                  <w:rPrChange w:id="166" w:author="David Vargas" w:date="2022-02-20T13:02:00Z">
                    <w:rPr>
                      <w:rFonts w:eastAsia="Yu Mincho"/>
                      <w:sz w:val="18"/>
                      <w:szCs w:val="18"/>
                      <w:lang w:eastAsia="zh-CN"/>
                    </w:rPr>
                  </w:rPrChange>
                </w:rPr>
                <w:t>-</w:t>
              </w:r>
              <w:proofErr w:type="spellStart"/>
              <w:r w:rsidRPr="00155B25">
                <w:rPr>
                  <w:rFonts w:eastAsia="Yu Mincho"/>
                  <w:i/>
                  <w:iCs/>
                  <w:lang w:eastAsia="zh-CN"/>
                  <w:rPrChange w:id="167" w:author="David Vargas" w:date="2022-02-20T13:02:00Z">
                    <w:rPr>
                      <w:rFonts w:eastAsia="Yu Mincho"/>
                      <w:sz w:val="18"/>
                      <w:szCs w:val="18"/>
                      <w:lang w:eastAsia="zh-CN"/>
                    </w:rPr>
                  </w:rPrChange>
                </w:rPr>
                <w:t>Config</w:t>
              </w:r>
              <w:proofErr w:type="spellEnd"/>
              <w:r w:rsidRPr="00155B25">
                <w:rPr>
                  <w:rFonts w:eastAsia="Yu Mincho"/>
                  <w:i/>
                  <w:iCs/>
                  <w:lang w:eastAsia="zh-CN"/>
                  <w:rPrChange w:id="168" w:author="David Vargas" w:date="2022-02-20T13:02:00Z">
                    <w:rPr>
                      <w:rFonts w:eastAsia="Yu Mincho"/>
                      <w:sz w:val="18"/>
                      <w:szCs w:val="18"/>
                      <w:lang w:eastAsia="zh-CN"/>
                    </w:rPr>
                  </w:rPrChange>
                </w:rPr>
                <w:t>-MCCH-MTCH</w:t>
              </w:r>
              <w:r w:rsidRPr="00155B25">
                <w:rPr>
                  <w:rFonts w:eastAsia="Yu Mincho"/>
                  <w:lang w:eastAsia="zh-CN"/>
                  <w:rPrChange w:id="16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70" w:author="David Vargas" w:date="2022-02-20T13:02:00Z">
                    <w:rPr>
                      <w:rFonts w:eastAsia="Yu Mincho"/>
                      <w:sz w:val="18"/>
                      <w:szCs w:val="18"/>
                      <w:lang w:eastAsia="zh-CN"/>
                    </w:rPr>
                  </w:rPrChange>
                </w:rPr>
                <w:t>SIBx</w:t>
              </w:r>
              <w:proofErr w:type="spellEnd"/>
              <w:r w:rsidRPr="00155B25">
                <w:rPr>
                  <w:rFonts w:eastAsia="Yu Mincho"/>
                  <w:lang w:eastAsia="zh-CN"/>
                  <w:rPrChange w:id="171" w:author="David Vargas" w:date="2022-02-20T13:02:00Z">
                    <w:rPr>
                      <w:rFonts w:eastAsia="Yu Mincho"/>
                      <w:sz w:val="18"/>
                      <w:szCs w:val="18"/>
                      <w:lang w:eastAsia="zh-CN"/>
                    </w:rPr>
                  </w:rPrChange>
                </w:rPr>
                <w:t>.</w:t>
              </w:r>
            </w:ins>
            <w:ins w:id="172" w:author="David Vargas" w:date="2022-02-20T13:02:00Z">
              <w:r w:rsidR="00EA0F9C">
                <w:rPr>
                  <w:rFonts w:eastAsia="Yu Mincho"/>
                  <w:lang w:eastAsia="zh-CN"/>
                </w:rPr>
                <w:t xml:space="preserve"> </w:t>
              </w:r>
            </w:ins>
            <w:ins w:id="173" w:author="vivo" w:date="2022-02-08T10:34:00Z">
              <w:r w:rsidRPr="00155B25">
                <w:rPr>
                  <w:rFonts w:eastAsia="Yu Mincho"/>
                  <w:lang w:eastAsia="zh-CN"/>
                  <w:rPrChange w:id="174" w:author="David Vargas" w:date="2022-02-20T13:02:00Z">
                    <w:rPr>
                      <w:rFonts w:eastAsia="Yu Mincho"/>
                      <w:sz w:val="18"/>
                      <w:szCs w:val="18"/>
                      <w:lang w:eastAsia="zh-CN"/>
                    </w:rPr>
                  </w:rPrChange>
                </w:rPr>
                <w:t>A UE mo</w:t>
              </w:r>
            </w:ins>
            <w:ins w:id="175" w:author="vivo" w:date="2022-02-08T10:35:00Z">
              <w:r w:rsidRPr="00155B25">
                <w:rPr>
                  <w:rFonts w:eastAsia="Yu Mincho"/>
                  <w:lang w:eastAsia="zh-CN"/>
                  <w:rPrChange w:id="17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7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78" w:author="David Vargas" w:date="2022-02-20T13:02:00Z">
                  <w:rPr>
                    <w:rFonts w:eastAsia="宋体"/>
                    <w:sz w:val="18"/>
                    <w:szCs w:val="18"/>
                    <w:lang w:eastAsia="zh-CN"/>
                  </w:rPr>
                </w:rPrChange>
              </w:rPr>
            </w:pPr>
            <w:r w:rsidRPr="00155B25">
              <w:rPr>
                <w:rFonts w:eastAsia="宋体"/>
                <w:lang w:eastAsia="zh-CN"/>
                <w:rPrChange w:id="17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80"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81"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82" w:author="David Vargas" w:date="2022-02-20T13:02:00Z">
                  <w:rPr>
                    <w:rFonts w:eastAsia="宋体"/>
                    <w:sz w:val="18"/>
                    <w:szCs w:val="18"/>
                    <w:lang w:eastAsia="zh-CN"/>
                  </w:rPr>
                </w:rPrChange>
              </w:rPr>
              <w:t xml:space="preserve"> or </w:t>
            </w:r>
            <w:r w:rsidRPr="00155B25">
              <w:rPr>
                <w:rFonts w:eastAsia="宋体"/>
                <w:i/>
                <w:iCs/>
                <w:lang w:val="en-US" w:eastAsia="x-none"/>
                <w:rPrChange w:id="183"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8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85"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86" w:author="vivo" w:date="2022-01-04T14:18:00Z"/>
                <w:rFonts w:eastAsia="宋体"/>
                <w:lang w:val="en-US" w:eastAsia="en-US"/>
                <w:rPrChange w:id="187" w:author="David Vargas" w:date="2022-02-20T13:02:00Z">
                  <w:rPr>
                    <w:del w:id="188" w:author="vivo" w:date="2022-01-04T14:18:00Z"/>
                    <w:rFonts w:eastAsia="宋体"/>
                    <w:sz w:val="18"/>
                    <w:szCs w:val="18"/>
                    <w:lang w:val="en-US" w:eastAsia="en-US"/>
                  </w:rPr>
                </w:rPrChange>
              </w:rPr>
            </w:pPr>
            <w:bookmarkStart w:id="189" w:name="_Hlk96423419"/>
            <w:del w:id="190" w:author="vivo" w:date="2022-01-04T14:18:00Z">
              <w:r w:rsidRPr="00155B25" w:rsidDel="00E5287A">
                <w:rPr>
                  <w:rFonts w:eastAsia="宋体"/>
                  <w:lang w:eastAsia="en-US"/>
                  <w:rPrChange w:id="191"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92"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93"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94" w:author="David Vargas" w:date="2022-02-20T13:02:00Z">
                    <w:rPr>
                      <w:rFonts w:eastAsia="宋体"/>
                      <w:sz w:val="18"/>
                      <w:szCs w:val="18"/>
                      <w:lang w:eastAsia="en-US"/>
                    </w:rPr>
                  </w:rPrChange>
                </w:rPr>
                <w:delText>, a</w:delText>
              </w:r>
              <w:r w:rsidRPr="00155B25" w:rsidDel="00E5287A">
                <w:rPr>
                  <w:rFonts w:eastAsia="宋体"/>
                  <w:lang w:val="en-US" w:eastAsia="en-US"/>
                  <w:rPrChange w:id="195" w:author="David Vargas" w:date="2022-02-20T13:02:00Z">
                    <w:rPr>
                      <w:rFonts w:eastAsia="宋体"/>
                      <w:sz w:val="18"/>
                      <w:szCs w:val="18"/>
                      <w:lang w:val="en-US" w:eastAsia="en-US"/>
                    </w:rPr>
                  </w:rPrChange>
                </w:rPr>
                <w:delText>n</w:delText>
              </w:r>
              <w:r w:rsidRPr="00155B25" w:rsidDel="00E5287A">
                <w:rPr>
                  <w:rFonts w:eastAsia="宋体"/>
                  <w:lang w:eastAsia="en-US"/>
                  <w:rPrChange w:id="196"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97"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98"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99" w:author="David Vargas" w:date="2022-02-20T13:02:00Z">
                    <w:rPr>
                      <w:rFonts w:eastAsia="宋体"/>
                      <w:sz w:val="18"/>
                      <w:szCs w:val="18"/>
                      <w:lang w:val="en-US" w:eastAsia="en-US"/>
                    </w:rPr>
                  </w:rPrChange>
                </w:rPr>
                <w:delText>resource</w:delText>
              </w:r>
              <w:r w:rsidRPr="00155B25" w:rsidDel="00E5287A">
                <w:rPr>
                  <w:rFonts w:eastAsia="宋体"/>
                  <w:lang w:eastAsia="en-US"/>
                  <w:rPrChange w:id="200"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201"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202"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203" w:author="David Vargas" w:date="2022-02-20T13:02:00Z">
                    <w:rPr>
                      <w:rFonts w:eastAsia="宋体"/>
                      <w:sz w:val="18"/>
                      <w:szCs w:val="18"/>
                      <w:lang w:val="en-US" w:eastAsia="en-US"/>
                    </w:rPr>
                  </w:rPrChange>
                </w:rPr>
                <w:delText>[4, TS 38.211]</w:delText>
              </w:r>
              <w:r w:rsidRPr="00155B25" w:rsidDel="00E5287A">
                <w:rPr>
                  <w:rFonts w:eastAsia="等线"/>
                  <w:lang w:eastAsia="zh-CN"/>
                  <w:rPrChange w:id="204"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205"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206"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207"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208"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209"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210"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211" w:author="David Vargas" w:date="2022-02-20T13:02:00Z">
                    <w:rPr>
                      <w:rFonts w:eastAsia="宋体"/>
                      <w:sz w:val="18"/>
                      <w:szCs w:val="18"/>
                      <w:lang w:eastAsia="en-US"/>
                    </w:rPr>
                  </w:rPrChange>
                </w:rPr>
                <w:delText>A UE monitors PDCCH for scheduling PDSCH receptions for MCCH or MTCH as described in clause 10.1.</w:delText>
              </w:r>
            </w:del>
          </w:p>
          <w:bookmarkEnd w:id="189"/>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w:t>
            </w:r>
            <w:proofErr w:type="spellStart"/>
            <w:r w:rsidRPr="00192455">
              <w:rPr>
                <w:rFonts w:eastAsia="宋体"/>
                <w:b w:val="0"/>
                <w:bCs/>
                <w:i/>
                <w:iCs/>
                <w:lang w:eastAsia="en-US"/>
              </w:rPr>
              <w:t>Config</w:t>
            </w:r>
            <w:proofErr w:type="spellEnd"/>
            <w:r w:rsidRPr="00192455">
              <w:rPr>
                <w:rFonts w:eastAsia="宋体"/>
                <w:b w:val="0"/>
                <w:bCs/>
                <w:i/>
                <w:iCs/>
                <w:lang w:eastAsia="en-US"/>
              </w:rPr>
              <w:t>-MCCH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w:t>
            </w:r>
            <w:proofErr w:type="spellStart"/>
            <w:r w:rsidRPr="00192455">
              <w:rPr>
                <w:rFonts w:eastAsia="宋体"/>
                <w:b w:val="0"/>
                <w:bCs/>
                <w:i/>
                <w:iCs/>
                <w:lang w:eastAsia="en-US"/>
              </w:rPr>
              <w:t>Config</w:t>
            </w:r>
            <w:proofErr w:type="spellEnd"/>
            <w:r w:rsidRPr="00192455">
              <w:rPr>
                <w:rFonts w:eastAsia="宋体"/>
                <w:b w:val="0"/>
                <w:bCs/>
                <w:i/>
                <w:iCs/>
                <w:lang w:eastAsia="en-US"/>
              </w:rPr>
              <w:t>-M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cfr-Config</w:t>
            </w:r>
            <w:proofErr w:type="spellEnd"/>
            <w:r w:rsidRPr="00CF7350">
              <w:rPr>
                <w:rFonts w:eastAsia="宋体"/>
                <w:i/>
                <w:iCs/>
                <w:sz w:val="18"/>
                <w:szCs w:val="18"/>
                <w:lang w:eastAsia="en-US"/>
              </w:rPr>
              <w:t>-</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cfr-Config</w:t>
            </w:r>
            <w:proofErr w:type="spellEnd"/>
            <w:r w:rsidRPr="00CF7350">
              <w:rPr>
                <w:rFonts w:eastAsia="宋体"/>
                <w:i/>
                <w:iCs/>
                <w:sz w:val="18"/>
                <w:szCs w:val="18"/>
                <w:lang w:eastAsia="en-US"/>
              </w:rPr>
              <w:t>-</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556DEB" w14:paraId="280C110F" w14:textId="77777777" w:rsidTr="00BC1706">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w:t>
            </w:r>
            <w:proofErr w:type="spellStart"/>
            <w:r w:rsidRPr="00282CF9">
              <w:rPr>
                <w:rFonts w:eastAsia="宋体"/>
                <w:i/>
                <w:iCs/>
              </w:rPr>
              <w:t>Config</w:t>
            </w:r>
            <w:proofErr w:type="spellEnd"/>
            <w:r w:rsidRPr="00282CF9">
              <w:rPr>
                <w:rFonts w:eastAsia="宋体"/>
                <w:i/>
                <w:iCs/>
              </w:rPr>
              <w:t xml:space="preserve">-MCCH-MTCH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w:t>
            </w:r>
            <w:r w:rsidRPr="00282CF9">
              <w:rPr>
                <w:rFonts w:eastAsia="宋体"/>
                <w:i/>
                <w:iCs/>
                <w:lang w:eastAsia="ja-JP"/>
              </w:rPr>
              <w:lastRenderedPageBreak/>
              <w:t>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w:t>
            </w:r>
            <w:proofErr w:type="spellStart"/>
            <w:r w:rsidRPr="00282CF9">
              <w:rPr>
                <w:rFonts w:eastAsia="宋体"/>
                <w:i/>
                <w:iCs/>
                <w:lang w:eastAsia="ja-JP"/>
              </w:rPr>
              <w:t>Config</w:t>
            </w:r>
            <w:proofErr w:type="spellEnd"/>
            <w:r w:rsidRPr="00282CF9">
              <w:rPr>
                <w:rFonts w:eastAsia="宋体"/>
                <w:i/>
                <w:iCs/>
                <w:lang w:eastAsia="ja-JP"/>
              </w:rPr>
              <w:t>-Broadcast,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cfr-Config</w:t>
            </w:r>
            <w:proofErr w:type="spellEnd"/>
            <w:r w:rsidRPr="00282CF9">
              <w:rPr>
                <w:rFonts w:eastAsia="宋体"/>
                <w:i/>
                <w:iCs/>
                <w:lang w:eastAsia="ja-JP"/>
              </w:rPr>
              <w:t xml:space="preserve">-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aff0"/>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w:t>
            </w:r>
            <w:proofErr w:type="spellStart"/>
            <w:r w:rsidRPr="00282CF9">
              <w:rPr>
                <w:rFonts w:eastAsia="宋体"/>
                <w:i/>
                <w:iCs/>
              </w:rPr>
              <w:t>Config</w:t>
            </w:r>
            <w:proofErr w:type="spellEnd"/>
            <w:r w:rsidRPr="00282CF9">
              <w:rPr>
                <w:rFonts w:eastAsia="宋体"/>
                <w:i/>
                <w:iCs/>
              </w:rPr>
              <w:t>-MCCH-MTCH</w:t>
            </w:r>
            <w:r w:rsidRPr="00282CF9">
              <w:rPr>
                <w:rFonts w:eastAsia="宋体"/>
              </w:rPr>
              <w:t xml:space="preserve"> </w:t>
            </w:r>
            <w:r w:rsidRPr="00282CF9">
              <w:rPr>
                <w:rFonts w:eastAsia="宋体"/>
                <w:lang w:eastAsia="ja-JP"/>
              </w:rPr>
              <w:t xml:space="preserve">an MBS frequency resource </w:t>
            </w:r>
            <w:ins w:id="212" w:author="Haipeng HP1 Lei" w:date="2022-02-14T15:15:00Z">
              <w:r>
                <w:rPr>
                  <w:rFonts w:eastAsia="宋体"/>
                  <w:lang w:eastAsia="ja-JP"/>
                </w:rPr>
                <w:t>same to</w:t>
              </w:r>
            </w:ins>
            <w:ins w:id="213" w:author="Haipeng HP1 Lei" w:date="2022-02-14T15:12:00Z">
              <w:r>
                <w:rPr>
                  <w:rFonts w:eastAsia="宋体"/>
                  <w:lang w:eastAsia="ja-JP"/>
                </w:rPr>
                <w:t xml:space="preserve"> the frequency resource of </w:t>
              </w:r>
            </w:ins>
            <w:ins w:id="214" w:author="Haipeng HP1 Lei" w:date="2022-02-14T15:13:00Z">
              <w:r>
                <w:rPr>
                  <w:rFonts w:eastAsia="宋体"/>
                  <w:lang w:eastAsia="ja-JP"/>
                </w:rPr>
                <w:t xml:space="preserve">the </w:t>
              </w:r>
            </w:ins>
            <w:ins w:id="215" w:author="Haipeng HP1 Lei" w:date="2022-02-14T15:12:00Z">
              <w:r>
                <w:rPr>
                  <w:rFonts w:eastAsia="宋体"/>
                  <w:lang w:eastAsia="ja-JP"/>
                </w:rPr>
                <w:t>CORESET w</w:t>
              </w:r>
            </w:ins>
            <w:ins w:id="216"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17" w:author="Haipeng HP1 Lei" w:date="2022-02-14T15:13:00Z"/>
                <w:rFonts w:eastAsia="宋体"/>
                <w:lang w:eastAsia="ja-JP"/>
              </w:rPr>
            </w:pPr>
            <w:del w:id="218"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19"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2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9C2DCB" w14:paraId="4DDD0B5B" w14:textId="77777777" w:rsidTr="00BC1706">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440F7B" w14:paraId="1BD4FF24" w14:textId="77777777" w:rsidTr="00BC1706">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r w:rsidR="00DA693F" w:rsidRPr="009C76AD" w14:paraId="001FB919" w14:textId="77777777" w:rsidTr="00DA693F">
        <w:tc>
          <w:tcPr>
            <w:tcW w:w="1650" w:type="dxa"/>
          </w:tcPr>
          <w:p w14:paraId="27E6A661" w14:textId="77777777" w:rsidR="00DA693F" w:rsidRPr="00AE110D" w:rsidRDefault="00DA693F" w:rsidP="00247633">
            <w:pPr>
              <w:rPr>
                <w:rFonts w:eastAsia="等线"/>
                <w:lang w:eastAsia="zh-CN"/>
              </w:rPr>
            </w:pPr>
            <w:r>
              <w:rPr>
                <w:rFonts w:eastAsia="等线" w:hint="eastAsia"/>
                <w:lang w:eastAsia="zh-CN"/>
              </w:rPr>
              <w:t>v</w:t>
            </w:r>
            <w:r>
              <w:rPr>
                <w:rFonts w:eastAsia="等线"/>
                <w:lang w:eastAsia="zh-CN"/>
              </w:rPr>
              <w:t>ivo</w:t>
            </w:r>
          </w:p>
        </w:tc>
        <w:tc>
          <w:tcPr>
            <w:tcW w:w="7979" w:type="dxa"/>
          </w:tcPr>
          <w:p w14:paraId="56899341" w14:textId="77777777" w:rsidR="00DA693F" w:rsidRDefault="00DA693F" w:rsidP="00247633">
            <w:pPr>
              <w:pStyle w:val="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w:t>
            </w:r>
            <w:proofErr w:type="spellStart"/>
            <w:r w:rsidRPr="00A65AD3">
              <w:rPr>
                <w:rFonts w:eastAsia="等线"/>
                <w:b w:val="0"/>
                <w:bCs/>
                <w:lang w:eastAsia="zh-CN"/>
              </w:rPr>
              <w:t>ConfigCommon</w:t>
            </w:r>
            <w:proofErr w:type="spellEnd"/>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21" w:author="David Vargas" w:date="2022-02-20T13:01:00Z">
              <w:r w:rsidRPr="00155B25">
                <w:rPr>
                  <w:rFonts w:eastAsia="Yu Mincho"/>
                  <w:lang w:eastAsia="zh-CN"/>
                  <w:rPrChange w:id="222"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23" w:author="David Vargas" w:date="2022-02-20T13:02:00Z">
                    <w:rPr>
                      <w:rFonts w:eastAsia="Yu Mincho"/>
                      <w:sz w:val="18"/>
                      <w:szCs w:val="18"/>
                      <w:lang w:eastAsia="zh-CN"/>
                    </w:rPr>
                  </w:rPrChange>
                </w:rPr>
                <w:t>PDCCH-Config-MTCH</w:t>
              </w:r>
              <w:r w:rsidRPr="009C76AD">
                <w:rPr>
                  <w:rFonts w:eastAsia="Yu Mincho"/>
                  <w:strike/>
                  <w:lang w:eastAsia="zh-CN"/>
                  <w:rPrChange w:id="224" w:author="David Vargas" w:date="2022-02-20T13:02:00Z">
                    <w:rPr>
                      <w:rFonts w:eastAsia="Yu Mincho"/>
                      <w:sz w:val="18"/>
                      <w:szCs w:val="18"/>
                      <w:lang w:eastAsia="zh-CN"/>
                    </w:rPr>
                  </w:rPrChange>
                </w:rPr>
                <w:t xml:space="preserve"> and</w:t>
              </w:r>
              <w:r w:rsidRPr="00155B25">
                <w:rPr>
                  <w:rFonts w:eastAsia="Yu Mincho"/>
                  <w:lang w:eastAsia="zh-CN"/>
                  <w:rPrChange w:id="225" w:author="David Vargas" w:date="2022-02-20T13:02:00Z">
                    <w:rPr>
                      <w:rFonts w:eastAsia="Yu Mincho"/>
                      <w:sz w:val="18"/>
                      <w:szCs w:val="18"/>
                      <w:lang w:eastAsia="zh-CN"/>
                    </w:rPr>
                  </w:rPrChange>
                </w:rPr>
                <w:t xml:space="preserve"> </w:t>
              </w:r>
              <w:r w:rsidRPr="00155B25">
                <w:rPr>
                  <w:rFonts w:eastAsia="Yu Mincho"/>
                  <w:i/>
                  <w:iCs/>
                  <w:lang w:eastAsia="zh-CN"/>
                  <w:rPrChange w:id="226" w:author="David Vargas" w:date="2022-02-20T13:02:00Z">
                    <w:rPr>
                      <w:rFonts w:eastAsia="Yu Mincho"/>
                      <w:sz w:val="18"/>
                      <w:szCs w:val="18"/>
                      <w:lang w:eastAsia="zh-CN"/>
                    </w:rPr>
                  </w:rPrChange>
                </w:rPr>
                <w:t>PDSCH-Config-MTCH</w:t>
              </w:r>
              <w:r w:rsidRPr="00155B25">
                <w:rPr>
                  <w:rFonts w:eastAsia="Yu Mincho"/>
                  <w:lang w:eastAsia="zh-CN"/>
                  <w:rPrChange w:id="227"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28" w:author="David Vargas" w:date="2022-02-20T13:02:00Z">
                    <w:rPr>
                      <w:rFonts w:eastAsia="Yu Mincho"/>
                      <w:sz w:val="18"/>
                      <w:szCs w:val="18"/>
                      <w:lang w:eastAsia="zh-CN"/>
                    </w:rPr>
                  </w:rPrChange>
                </w:rPr>
                <w:t>PDCCH-Config-MCCH</w:t>
              </w:r>
              <w:r w:rsidRPr="003246C4">
                <w:rPr>
                  <w:rFonts w:eastAsia="Yu Mincho"/>
                  <w:strike/>
                  <w:lang w:eastAsia="zh-CN"/>
                  <w:rPrChange w:id="229" w:author="David Vargas" w:date="2022-02-20T13:02:00Z">
                    <w:rPr>
                      <w:rFonts w:eastAsia="Yu Mincho"/>
                      <w:sz w:val="18"/>
                      <w:szCs w:val="18"/>
                      <w:lang w:eastAsia="zh-CN"/>
                    </w:rPr>
                  </w:rPrChange>
                </w:rPr>
                <w:t xml:space="preserve"> and</w:t>
              </w:r>
              <w:r w:rsidRPr="00155B25">
                <w:rPr>
                  <w:rFonts w:eastAsia="Yu Mincho"/>
                  <w:lang w:eastAsia="zh-CN"/>
                  <w:rPrChange w:id="230" w:author="David Vargas" w:date="2022-02-20T13:02:00Z">
                    <w:rPr>
                      <w:rFonts w:eastAsia="Yu Mincho"/>
                      <w:sz w:val="18"/>
                      <w:szCs w:val="18"/>
                      <w:lang w:eastAsia="zh-CN"/>
                    </w:rPr>
                  </w:rPrChange>
                </w:rPr>
                <w:t xml:space="preserve"> </w:t>
              </w:r>
              <w:r w:rsidRPr="00155B25">
                <w:rPr>
                  <w:rFonts w:eastAsia="Yu Mincho"/>
                  <w:i/>
                  <w:iCs/>
                  <w:lang w:eastAsia="zh-CN"/>
                  <w:rPrChange w:id="231" w:author="David Vargas" w:date="2022-02-20T13:02:00Z">
                    <w:rPr>
                      <w:rFonts w:eastAsia="Yu Mincho"/>
                      <w:sz w:val="18"/>
                      <w:szCs w:val="18"/>
                      <w:lang w:eastAsia="zh-CN"/>
                    </w:rPr>
                  </w:rPrChange>
                </w:rPr>
                <w:t>PDSCH-</w:t>
              </w:r>
              <w:proofErr w:type="spellStart"/>
              <w:r w:rsidRPr="00155B25">
                <w:rPr>
                  <w:rFonts w:eastAsia="Yu Mincho"/>
                  <w:i/>
                  <w:iCs/>
                  <w:lang w:eastAsia="zh-CN"/>
                  <w:rPrChange w:id="232" w:author="David Vargas" w:date="2022-02-20T13:02:00Z">
                    <w:rPr>
                      <w:rFonts w:eastAsia="Yu Mincho"/>
                      <w:sz w:val="18"/>
                      <w:szCs w:val="18"/>
                      <w:lang w:eastAsia="zh-CN"/>
                    </w:rPr>
                  </w:rPrChange>
                </w:rPr>
                <w:t>Config</w:t>
              </w:r>
              <w:proofErr w:type="spellEnd"/>
              <w:r w:rsidRPr="00155B25">
                <w:rPr>
                  <w:rFonts w:eastAsia="Yu Mincho"/>
                  <w:i/>
                  <w:iCs/>
                  <w:lang w:eastAsia="zh-CN"/>
                  <w:rPrChange w:id="233" w:author="David Vargas" w:date="2022-02-20T13:02:00Z">
                    <w:rPr>
                      <w:rFonts w:eastAsia="Yu Mincho"/>
                      <w:sz w:val="18"/>
                      <w:szCs w:val="18"/>
                      <w:lang w:eastAsia="zh-CN"/>
                    </w:rPr>
                  </w:rPrChange>
                </w:rPr>
                <w:t>-MCCH</w:t>
              </w:r>
              <w:r w:rsidRPr="00155B25">
                <w:rPr>
                  <w:rFonts w:eastAsia="Yu Mincho"/>
                  <w:lang w:eastAsia="zh-CN"/>
                  <w:rPrChange w:id="234"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35" w:author="David Vargas" w:date="2022-02-20T13:02:00Z">
                    <w:rPr>
                      <w:rFonts w:eastAsia="Yu Mincho"/>
                      <w:sz w:val="18"/>
                      <w:szCs w:val="18"/>
                      <w:lang w:eastAsia="zh-CN"/>
                    </w:rPr>
                  </w:rPrChange>
                </w:rPr>
                <w:t>cfr</w:t>
              </w:r>
              <w:proofErr w:type="spellEnd"/>
              <w:r w:rsidRPr="00155B25">
                <w:rPr>
                  <w:rFonts w:eastAsia="Yu Mincho"/>
                  <w:i/>
                  <w:iCs/>
                  <w:lang w:eastAsia="zh-CN"/>
                  <w:rPrChange w:id="236" w:author="David Vargas" w:date="2022-02-20T13:02:00Z">
                    <w:rPr>
                      <w:rFonts w:eastAsia="Yu Mincho"/>
                      <w:sz w:val="18"/>
                      <w:szCs w:val="18"/>
                      <w:lang w:eastAsia="zh-CN"/>
                    </w:rPr>
                  </w:rPrChange>
                </w:rPr>
                <w:t>-</w:t>
              </w:r>
              <w:proofErr w:type="spellStart"/>
              <w:r w:rsidRPr="00155B25">
                <w:rPr>
                  <w:rFonts w:eastAsia="Yu Mincho"/>
                  <w:i/>
                  <w:iCs/>
                  <w:lang w:eastAsia="zh-CN"/>
                  <w:rPrChange w:id="237" w:author="David Vargas" w:date="2022-02-20T13:02:00Z">
                    <w:rPr>
                      <w:rFonts w:eastAsia="Yu Mincho"/>
                      <w:sz w:val="18"/>
                      <w:szCs w:val="18"/>
                      <w:lang w:eastAsia="zh-CN"/>
                    </w:rPr>
                  </w:rPrChange>
                </w:rPr>
                <w:t>Config</w:t>
              </w:r>
              <w:proofErr w:type="spellEnd"/>
              <w:r w:rsidRPr="00155B25">
                <w:rPr>
                  <w:rFonts w:eastAsia="Yu Mincho"/>
                  <w:i/>
                  <w:iCs/>
                  <w:lang w:eastAsia="zh-CN"/>
                  <w:rPrChange w:id="238" w:author="David Vargas" w:date="2022-02-20T13:02:00Z">
                    <w:rPr>
                      <w:rFonts w:eastAsia="Yu Mincho"/>
                      <w:sz w:val="18"/>
                      <w:szCs w:val="18"/>
                      <w:lang w:eastAsia="zh-CN"/>
                    </w:rPr>
                  </w:rPrChange>
                </w:rPr>
                <w:t>-MCCH-MTCH</w:t>
              </w:r>
              <w:r w:rsidRPr="00155B25">
                <w:rPr>
                  <w:rFonts w:eastAsia="Yu Mincho"/>
                  <w:lang w:eastAsia="zh-CN"/>
                  <w:rPrChange w:id="23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40" w:author="David Vargas" w:date="2022-02-20T13:02:00Z">
                    <w:rPr>
                      <w:rFonts w:eastAsia="Yu Mincho"/>
                      <w:sz w:val="18"/>
                      <w:szCs w:val="18"/>
                      <w:lang w:eastAsia="zh-CN"/>
                    </w:rPr>
                  </w:rPrChange>
                </w:rPr>
                <w:t>SIBx</w:t>
              </w:r>
              <w:proofErr w:type="spellEnd"/>
              <w:r w:rsidRPr="00155B25">
                <w:rPr>
                  <w:rFonts w:eastAsia="Yu Mincho"/>
                  <w:lang w:eastAsia="zh-CN"/>
                  <w:rPrChange w:id="241" w:author="David Vargas" w:date="2022-02-20T13:02:00Z">
                    <w:rPr>
                      <w:rFonts w:eastAsia="Yu Mincho"/>
                      <w:sz w:val="18"/>
                      <w:szCs w:val="18"/>
                      <w:lang w:eastAsia="zh-CN"/>
                    </w:rPr>
                  </w:rPrChange>
                </w:rPr>
                <w:t>.</w:t>
              </w:r>
            </w:ins>
          </w:p>
        </w:tc>
      </w:tr>
      <w:tr w:rsidR="005375F1" w:rsidRPr="009C76AD" w14:paraId="67EC78A8" w14:textId="77777777" w:rsidTr="00DA693F">
        <w:tc>
          <w:tcPr>
            <w:tcW w:w="1650" w:type="dxa"/>
          </w:tcPr>
          <w:p w14:paraId="396B37D6" w14:textId="788FA33F" w:rsidR="005375F1" w:rsidRDefault="005375F1" w:rsidP="00247633">
            <w:pPr>
              <w:rPr>
                <w:rFonts w:eastAsia="等线"/>
                <w:lang w:eastAsia="zh-CN"/>
              </w:rPr>
            </w:pPr>
            <w:r>
              <w:rPr>
                <w:rFonts w:eastAsia="等线"/>
                <w:lang w:eastAsia="zh-CN"/>
              </w:rPr>
              <w:lastRenderedPageBreak/>
              <w:t>Ericsson</w:t>
            </w:r>
          </w:p>
        </w:tc>
        <w:tc>
          <w:tcPr>
            <w:tcW w:w="7979" w:type="dxa"/>
          </w:tcPr>
          <w:p w14:paraId="6149D13A" w14:textId="66175F4B" w:rsidR="005375F1" w:rsidRDefault="005375F1" w:rsidP="00247633">
            <w:pPr>
              <w:pStyle w:val="4"/>
              <w:ind w:left="0" w:firstLine="0"/>
              <w:jc w:val="both"/>
              <w:rPr>
                <w:rFonts w:eastAsia="等线"/>
                <w:b w:val="0"/>
                <w:bCs/>
                <w:lang w:eastAsia="zh-CN"/>
              </w:rPr>
            </w:pPr>
            <w:r>
              <w:rPr>
                <w:rFonts w:eastAsia="等线"/>
                <w:b w:val="0"/>
                <w:bCs/>
                <w:lang w:eastAsia="zh-CN"/>
              </w:rPr>
              <w:t>Support</w:t>
            </w:r>
          </w:p>
        </w:tc>
      </w:tr>
      <w:tr w:rsidR="00D02269" w:rsidRPr="009C76AD" w14:paraId="368E1D36" w14:textId="77777777" w:rsidTr="00DA693F">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w:t>
            </w:r>
            <w:proofErr w:type="spellStart"/>
            <w:r w:rsidR="00D02269">
              <w:rPr>
                <w:rFonts w:ascii="Arial" w:eastAsia="Times New Roman" w:hAnsi="Arial"/>
                <w:i/>
                <w:iCs/>
                <w:sz w:val="18"/>
                <w:lang w:eastAsia="zh-CN"/>
              </w:rPr>
              <w:t>ConfigMCCH</w:t>
            </w:r>
            <w:proofErr w:type="spellEnd"/>
            <w:r w:rsidR="00D02269">
              <w:rPr>
                <w:rFonts w:ascii="Arial" w:eastAsia="Times New Roman" w:hAnsi="Arial"/>
                <w:i/>
                <w:iCs/>
                <w:sz w:val="18"/>
                <w:lang w:eastAsia="zh-CN"/>
              </w:rPr>
              <w:t>-MTCH</w:t>
            </w:r>
            <w:r w:rsidR="00D02269">
              <w:rPr>
                <w:rFonts w:eastAsia="等线"/>
                <w:b w:val="0"/>
                <w:bCs/>
                <w:lang w:eastAsia="zh-CN"/>
              </w:rPr>
              <w:t>’ instead of ‘</w:t>
            </w:r>
            <w:r w:rsidR="00D02269">
              <w:rPr>
                <w:rFonts w:ascii="Arial" w:eastAsia="Times New Roman" w:hAnsi="Arial"/>
                <w:i/>
                <w:iCs/>
                <w:sz w:val="18"/>
                <w:lang w:eastAsia="zh-CN"/>
              </w:rPr>
              <w:t>CFR-</w:t>
            </w:r>
            <w:proofErr w:type="spellStart"/>
            <w:r w:rsidR="00D02269">
              <w:rPr>
                <w:rFonts w:ascii="Arial" w:eastAsia="Times New Roman" w:hAnsi="Arial"/>
                <w:i/>
                <w:iCs/>
                <w:sz w:val="18"/>
                <w:lang w:eastAsia="zh-CN"/>
              </w:rPr>
              <w:t>Config</w:t>
            </w:r>
            <w:proofErr w:type="spellEnd"/>
            <w:r w:rsidR="00D02269">
              <w:rPr>
                <w:rFonts w:ascii="Arial" w:eastAsia="Times New Roman" w:hAnsi="Arial"/>
                <w:i/>
                <w:iCs/>
                <w:sz w:val="18"/>
                <w:lang w:eastAsia="zh-CN"/>
              </w:rPr>
              <w:t>-</w:t>
            </w:r>
            <w:r w:rsidR="00D02269">
              <w:rPr>
                <w:rFonts w:ascii="Arial" w:eastAsia="Times New Roman" w:hAnsi="Arial"/>
                <w:i/>
                <w:iCs/>
                <w:sz w:val="18"/>
                <w:lang w:eastAsia="zh-CN"/>
              </w:rPr>
              <w:t>MCCH-MTCH</w:t>
            </w:r>
            <w:r w:rsidR="00D02269">
              <w:rPr>
                <w:rFonts w:eastAsia="等线"/>
                <w:b w:val="0"/>
                <w:bCs/>
                <w:lang w:eastAsia="zh-CN"/>
              </w:rPr>
              <w:t>’.</w:t>
            </w:r>
          </w:p>
        </w:tc>
      </w:tr>
    </w:tbl>
    <w:p w14:paraId="1980F19D" w14:textId="77777777" w:rsidR="00CE68BE" w:rsidRPr="00DA693F" w:rsidRDefault="00CE68BE" w:rsidP="00CE68BE">
      <w:pPr>
        <w:rPr>
          <w:lang w:eastAsia="zh-CN"/>
        </w:rPr>
      </w:pPr>
    </w:p>
    <w:p w14:paraId="292AA2A1" w14:textId="7E86373A" w:rsidR="00C05AA7" w:rsidRDefault="00C05AA7">
      <w:pPr>
        <w:overflowPunct/>
        <w:autoSpaceDE/>
        <w:autoSpaceDN/>
        <w:adjustRightInd/>
        <w:spacing w:after="0"/>
        <w:textAlignment w:val="auto"/>
        <w:rPr>
          <w:lang w:eastAsia="zh-CN"/>
        </w:rPr>
      </w:pPr>
    </w:p>
    <w:p w14:paraId="1FB3DCC4" w14:textId="5A7805CA" w:rsidR="00820FAF" w:rsidRDefault="00820FAF" w:rsidP="00820FAF">
      <w:pPr>
        <w:pStyle w:val="2"/>
        <w:numPr>
          <w:ilvl w:val="1"/>
          <w:numId w:val="1"/>
        </w:numPr>
      </w:pPr>
      <w:r>
        <w:t>[</w:t>
      </w:r>
      <w:r w:rsidRPr="00820FAF">
        <w:rPr>
          <w:highlight w:val="yellow"/>
        </w:rPr>
        <w:t>NEW</w:t>
      </w:r>
      <w:r>
        <w:t xml:space="preserve">] </w:t>
      </w:r>
      <w:r w:rsidRPr="00703F97">
        <w:t xml:space="preserve">Issue </w:t>
      </w:r>
      <w:r>
        <w:t>8</w:t>
      </w:r>
      <w:r w:rsidRPr="00703F97">
        <w:t xml:space="preserve">: </w:t>
      </w:r>
      <w:r w:rsidRPr="002732FC">
        <w:t>TRS as QLC source</w:t>
      </w:r>
      <w:bookmarkStart w:id="242" w:name="_GoBack"/>
      <w:bookmarkEnd w:id="242"/>
    </w:p>
    <w:p w14:paraId="52291CA6" w14:textId="77777777" w:rsidR="00820FAF" w:rsidRDefault="00820FAF" w:rsidP="00820FAF">
      <w:pPr>
        <w:pStyle w:val="3"/>
        <w:numPr>
          <w:ilvl w:val="2"/>
          <w:numId w:val="1"/>
        </w:numPr>
        <w:rPr>
          <w:b/>
          <w:bCs/>
        </w:rPr>
      </w:pPr>
      <w:proofErr w:type="spellStart"/>
      <w:r>
        <w:rPr>
          <w:b/>
          <w:bCs/>
        </w:rPr>
        <w:t>Tdoc</w:t>
      </w:r>
      <w:proofErr w:type="spellEnd"/>
      <w:r>
        <w:rPr>
          <w:b/>
          <w:bCs/>
        </w:rPr>
        <w:t xml:space="preserve"> analysis</w:t>
      </w:r>
    </w:p>
    <w:p w14:paraId="0E3CF728" w14:textId="77777777" w:rsidR="00820FAF" w:rsidRDefault="00820FAF" w:rsidP="00774A69">
      <w:pPr>
        <w:pStyle w:val="afd"/>
        <w:numPr>
          <w:ilvl w:val="0"/>
          <w:numId w:val="14"/>
        </w:numPr>
      </w:pPr>
      <w:r>
        <w:t>In [</w:t>
      </w:r>
      <w:r w:rsidRPr="001B1816">
        <w:t>R1-2200950</w:t>
      </w:r>
      <w:r>
        <w:t>, Huawei]</w:t>
      </w:r>
    </w:p>
    <w:p w14:paraId="53E26DC1" w14:textId="77777777" w:rsidR="00820FAF" w:rsidRDefault="00820FAF" w:rsidP="00774A69">
      <w:pPr>
        <w:pStyle w:val="afd"/>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77777777" w:rsidR="00820FAF" w:rsidRDefault="00820FAF" w:rsidP="00774A69">
      <w:pPr>
        <w:pStyle w:val="afd"/>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0A54C05B" w14:textId="77777777" w:rsidR="00820FAF" w:rsidRDefault="00820FAF" w:rsidP="00774A69">
      <w:pPr>
        <w:pStyle w:val="afd"/>
        <w:numPr>
          <w:ilvl w:val="2"/>
          <w:numId w:val="14"/>
        </w:numPr>
      </w:pPr>
      <w:r>
        <w:t xml:space="preserve">UE may assume that the DMRS of GC-PDCCH/PDSCH is </w:t>
      </w:r>
      <w:proofErr w:type="spellStart"/>
      <w:r>
        <w:t>QCL’d</w:t>
      </w:r>
      <w:proofErr w:type="spellEnd"/>
      <w:r>
        <w:t xml:space="preserve"> with periodic TRS if configured for MTCH.</w:t>
      </w:r>
    </w:p>
    <w:p w14:paraId="70640EAA" w14:textId="77777777" w:rsidR="00820FAF" w:rsidRDefault="00820FAF" w:rsidP="00774A69">
      <w:pPr>
        <w:pStyle w:val="afd"/>
        <w:numPr>
          <w:ilvl w:val="2"/>
          <w:numId w:val="14"/>
        </w:numPr>
      </w:pPr>
      <w:r>
        <w:t>UE may expect the quasi co-location type is '</w:t>
      </w:r>
      <w:proofErr w:type="spellStart"/>
      <w:r>
        <w:t>typeC</w:t>
      </w:r>
      <w:proofErr w:type="spellEnd"/>
      <w:r>
        <w:t>' with an SS/PBCH block.</w:t>
      </w:r>
    </w:p>
    <w:p w14:paraId="49938505" w14:textId="77777777" w:rsidR="00820FAF" w:rsidRDefault="00820FAF" w:rsidP="00774A69">
      <w:pPr>
        <w:pStyle w:val="afd"/>
        <w:numPr>
          <w:ilvl w:val="1"/>
          <w:numId w:val="14"/>
        </w:numPr>
      </w:pPr>
      <w:r>
        <w:t>Proposal 5: For RRC_IDLE/INACTIVE UEs, the configuration of TRS at least supports:</w:t>
      </w:r>
    </w:p>
    <w:p w14:paraId="3B62F4FF" w14:textId="77777777" w:rsidR="00820FAF" w:rsidRDefault="00820FAF" w:rsidP="00774A69">
      <w:pPr>
        <w:pStyle w:val="afd"/>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afd"/>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4B09E7B1" w14:textId="77777777" w:rsidR="00820FAF" w:rsidRDefault="00820FAF" w:rsidP="00774A69">
      <w:pPr>
        <w:pStyle w:val="afd"/>
        <w:numPr>
          <w:ilvl w:val="0"/>
          <w:numId w:val="14"/>
        </w:numPr>
      </w:pPr>
      <w:r>
        <w:t>In [</w:t>
      </w:r>
      <w:r w:rsidRPr="00DB7EB8">
        <w:t>R1-2201719</w:t>
      </w:r>
      <w:r>
        <w:t>, Intel]</w:t>
      </w:r>
    </w:p>
    <w:p w14:paraId="560A4CDD" w14:textId="77777777" w:rsidR="00820FAF" w:rsidRDefault="00820FAF" w:rsidP="00774A69">
      <w:pPr>
        <w:pStyle w:val="afd"/>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643392C6" w14:textId="77777777" w:rsidR="00820FAF" w:rsidRDefault="00820FAF" w:rsidP="00774A69">
      <w:pPr>
        <w:pStyle w:val="afd"/>
        <w:numPr>
          <w:ilvl w:val="0"/>
          <w:numId w:val="14"/>
        </w:numPr>
      </w:pPr>
      <w:r>
        <w:t>In [</w:t>
      </w:r>
      <w:r w:rsidRPr="00CD297C">
        <w:t>R1-2202162</w:t>
      </w:r>
      <w:r>
        <w:t>, Qualcomm]</w:t>
      </w:r>
    </w:p>
    <w:p w14:paraId="2992A3A0" w14:textId="77777777" w:rsidR="00820FAF" w:rsidRDefault="00820FAF" w:rsidP="00774A69">
      <w:pPr>
        <w:pStyle w:val="afd"/>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799C07F7" w14:textId="77777777" w:rsidR="00820FAF" w:rsidRDefault="00820FAF"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77777777" w:rsidR="00820FAF" w:rsidRDefault="00820FAF" w:rsidP="00774A69">
      <w:pPr>
        <w:pStyle w:val="afd"/>
        <w:numPr>
          <w:ilvl w:val="1"/>
          <w:numId w:val="14"/>
        </w:numPr>
      </w:pPr>
      <w:r>
        <w:t>Proposal 3: A list of periodic NZP CSI-RS resource sets for TRS can be configured in a CFR-Config-Broadcast for RRC_IDLE/INACTIVE UEs.</w:t>
      </w:r>
    </w:p>
    <w:p w14:paraId="4BB9F855" w14:textId="77777777" w:rsidR="00820FAF" w:rsidRDefault="00820FAF" w:rsidP="00774A69">
      <w:pPr>
        <w:pStyle w:val="afd"/>
        <w:numPr>
          <w:ilvl w:val="2"/>
          <w:numId w:val="14"/>
        </w:numPr>
      </w:pPr>
      <w:r>
        <w:t xml:space="preserve">UE may assume that the GC-PDCCH/PDSCH is </w:t>
      </w:r>
      <w:proofErr w:type="spellStart"/>
      <w:r>
        <w:t>QCL’d</w:t>
      </w:r>
      <w:proofErr w:type="spellEnd"/>
      <w:r>
        <w:t xml:space="preserve"> with periodic TRS if configured for broadcast.</w:t>
      </w:r>
    </w:p>
    <w:p w14:paraId="3878A221" w14:textId="77777777" w:rsidR="00820FAF" w:rsidRDefault="00820FAF" w:rsidP="00774A69">
      <w:pPr>
        <w:pStyle w:val="afd"/>
        <w:numPr>
          <w:ilvl w:val="2"/>
          <w:numId w:val="14"/>
        </w:numPr>
      </w:pPr>
      <w:r>
        <w:t>The TRS can be QCL-ed with SSB at least in terms of timing, doppler via SSB/MCCH.</w:t>
      </w:r>
    </w:p>
    <w:p w14:paraId="06F0B03F" w14:textId="77777777" w:rsidR="00820FAF" w:rsidRDefault="00820FAF" w:rsidP="00774A69">
      <w:pPr>
        <w:pStyle w:val="afd"/>
        <w:numPr>
          <w:ilvl w:val="0"/>
          <w:numId w:val="14"/>
        </w:numPr>
      </w:pPr>
      <w:r>
        <w:t>In [</w:t>
      </w:r>
      <w:r w:rsidRPr="0068595E">
        <w:t>R1-2202351</w:t>
      </w:r>
      <w:r>
        <w:t>, LGE]</w:t>
      </w:r>
    </w:p>
    <w:p w14:paraId="5AA615B6" w14:textId="77777777" w:rsidR="00820FAF" w:rsidRDefault="00820FAF" w:rsidP="00774A69">
      <w:pPr>
        <w:pStyle w:val="afd"/>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afd"/>
        <w:numPr>
          <w:ilvl w:val="1"/>
          <w:numId w:val="14"/>
        </w:numPr>
      </w:pPr>
      <w:r>
        <w:t>Proposal 1: If TRS is agreed to be supported, RAN1 is requested to agree the following proposals:</w:t>
      </w:r>
    </w:p>
    <w:p w14:paraId="6299A4EC" w14:textId="77777777" w:rsidR="00820FAF" w:rsidRDefault="00820FAF" w:rsidP="00774A69">
      <w:pPr>
        <w:pStyle w:val="afd"/>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d"/>
        <w:numPr>
          <w:ilvl w:val="2"/>
          <w:numId w:val="14"/>
        </w:numPr>
      </w:pPr>
      <w:r>
        <w:lastRenderedPageBreak/>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D8B7E44" w14:textId="77777777" w:rsidR="00820FAF" w:rsidRDefault="00820FAF" w:rsidP="00774A69">
      <w:pPr>
        <w:pStyle w:val="afd"/>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4B77CF6B" w14:textId="77777777" w:rsidR="00820FAF" w:rsidRDefault="00820FAF" w:rsidP="00774A69">
      <w:pPr>
        <w:pStyle w:val="afd"/>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4E5D181B" w14:textId="77777777" w:rsidR="00820FAF" w:rsidRDefault="00820FAF" w:rsidP="00774A69">
      <w:pPr>
        <w:pStyle w:val="afd"/>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afd"/>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1F893347" w14:textId="77777777" w:rsidR="00820FAF" w:rsidRDefault="00820FAF" w:rsidP="00774A69">
      <w:pPr>
        <w:pStyle w:val="afd"/>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6D80DEA4" w14:textId="67C6F7EC" w:rsidR="00820FAF" w:rsidRDefault="00820FAF" w:rsidP="00774A69">
      <w:pPr>
        <w:pStyle w:val="afd"/>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57221111" w14:textId="77777777" w:rsidR="00B33A15" w:rsidRDefault="00B33A15" w:rsidP="00B33A15"/>
    <w:p w14:paraId="03EA2E18" w14:textId="77777777" w:rsidR="00820FAF" w:rsidRDefault="00820FAF" w:rsidP="00820FAF">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09DE115C" w:rsidR="00820FAF" w:rsidRDefault="004861A3" w:rsidP="00820FAF">
      <w:r>
        <w:t>The proposal below tries to first stablish whether TRS is supported for idle/inactive UEs in Rel-17.</w:t>
      </w:r>
    </w:p>
    <w:p w14:paraId="4CB21FCC" w14:textId="77777777" w:rsidR="00DF34F3" w:rsidRPr="001636D4" w:rsidRDefault="00DF34F3" w:rsidP="00820FAF"/>
    <w:p w14:paraId="2A174A03" w14:textId="6A8DE4B0" w:rsidR="00667D4A" w:rsidRDefault="00667D4A" w:rsidP="00667D4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[open]</w:t>
      </w:r>
    </w:p>
    <w:p w14:paraId="608B1E09" w14:textId="77777777" w:rsidR="00F141B0" w:rsidRPr="00F141B0" w:rsidRDefault="00F141B0" w:rsidP="00F141B0"/>
    <w:p w14:paraId="662D7E1B" w14:textId="643F96F5" w:rsidR="00667D4A" w:rsidRDefault="00667D4A" w:rsidP="00667D4A">
      <w:pPr>
        <w:pStyle w:val="4"/>
      </w:pPr>
      <w:r w:rsidRPr="00CC348B">
        <w:t>Proposal 2.</w:t>
      </w:r>
      <w:r>
        <w:t>8</w:t>
      </w:r>
      <w:r w:rsidRPr="00CC348B">
        <w:t>-1</w:t>
      </w:r>
    </w:p>
    <w:p w14:paraId="768F234C" w14:textId="7D9BE526" w:rsidR="00667D4A" w:rsidRDefault="00ED599E" w:rsidP="00667D4A">
      <w:r>
        <w:t>Periodic TRS can be configured as QCL source for MTCH transmission for RRC_IDLE/INACTIVE UEs.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77777777" w:rsidR="00905F8A" w:rsidRPr="00E6336E" w:rsidRDefault="00905F8A" w:rsidP="000F6518">
            <w:pPr>
              <w:jc w:val="center"/>
              <w:rPr>
                <w:b/>
                <w:bCs/>
                <w:sz w:val="22"/>
                <w:szCs w:val="22"/>
              </w:rPr>
            </w:pPr>
            <w:r w:rsidRPr="00E6336E">
              <w:rPr>
                <w:b/>
                <w:bCs/>
                <w:sz w:val="22"/>
                <w:szCs w:val="22"/>
              </w:rPr>
              <w:t>company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hint="eastAsia"/>
                <w:lang w:eastAsia="zh-CN"/>
              </w:rPr>
            </w:pPr>
            <w:r>
              <w:rPr>
                <w:rFonts w:eastAsia="等线" w:hint="eastAsia"/>
                <w:lang w:eastAsia="zh-CN"/>
              </w:rPr>
              <w:t>S</w:t>
            </w:r>
            <w:r>
              <w:rPr>
                <w:rFonts w:eastAsia="等线"/>
                <w:lang w:eastAsia="zh-CN"/>
              </w:rPr>
              <w:t xml:space="preserve">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w:t>
            </w:r>
            <w:proofErr w:type="spellStart"/>
            <w:r>
              <w:rPr>
                <w:rFonts w:eastAsia="等线"/>
                <w:lang w:eastAsia="zh-CN"/>
              </w:rPr>
              <w:t>SIBx</w:t>
            </w:r>
            <w:proofErr w:type="spellEnd"/>
            <w:r>
              <w:rPr>
                <w:rFonts w:eastAsia="等线"/>
                <w:lang w:eastAsia="zh-CN"/>
              </w:rPr>
              <w:t xml:space="preserve"> or in MCCH. It is quite straightforward.</w:t>
            </w:r>
          </w:p>
        </w:tc>
      </w:tr>
    </w:tbl>
    <w:p w14:paraId="60B2CD0D" w14:textId="77777777" w:rsidR="00ED599E" w:rsidRPr="00667D4A" w:rsidRDefault="00ED599E" w:rsidP="00667D4A"/>
    <w:p w14:paraId="26B6EBD6" w14:textId="77777777" w:rsidR="00820FAF" w:rsidRDefault="00820FAF" w:rsidP="00820FAF"/>
    <w:p w14:paraId="7E01A214" w14:textId="77777777" w:rsidR="00820FAF" w:rsidRDefault="00820FAF">
      <w:pPr>
        <w:overflowPunct/>
        <w:autoSpaceDE/>
        <w:autoSpaceDN/>
        <w:adjustRightInd/>
        <w:spacing w:after="0"/>
        <w:textAlignment w:val="auto"/>
        <w:rPr>
          <w:lang w:eastAsia="zh-CN"/>
        </w:rPr>
      </w:pPr>
    </w:p>
    <w:p w14:paraId="5688D3D1" w14:textId="7F0C26F4" w:rsidR="00DF34F3" w:rsidRDefault="00DF34F3" w:rsidP="00667D4A">
      <w:pPr>
        <w:pStyle w:val="2"/>
        <w:numPr>
          <w:ilvl w:val="1"/>
          <w:numId w:val="1"/>
        </w:numPr>
      </w:pPr>
      <w:r>
        <w:t>[</w:t>
      </w:r>
      <w:r w:rsidRPr="00DF34F3">
        <w:rPr>
          <w:highlight w:val="yellow"/>
        </w:rPr>
        <w:t>NEW</w:t>
      </w:r>
      <w:r>
        <w:t xml:space="preserve">] </w:t>
      </w:r>
      <w:r w:rsidRPr="00703F97">
        <w:t xml:space="preserve">Issue </w:t>
      </w:r>
      <w:r>
        <w:t>9</w:t>
      </w:r>
      <w:r w:rsidRPr="00703F97">
        <w:t xml:space="preserve">: </w:t>
      </w:r>
      <w:r w:rsidRPr="00884ACE">
        <w:t xml:space="preserve">PDCCH: CORESET for MCCH and </w:t>
      </w:r>
      <w:proofErr w:type="gramStart"/>
      <w:r w:rsidRPr="00884ACE">
        <w:t>MTCH</w:t>
      </w:r>
      <w:r>
        <w:t xml:space="preserve">  [</w:t>
      </w:r>
      <w:proofErr w:type="gramEnd"/>
      <w:r>
        <w:t>added to discussion]</w:t>
      </w:r>
    </w:p>
    <w:p w14:paraId="5A32EF63" w14:textId="77777777" w:rsidR="00DF34F3" w:rsidRDefault="00DF34F3" w:rsidP="00667D4A">
      <w:pPr>
        <w:pStyle w:val="3"/>
        <w:numPr>
          <w:ilvl w:val="2"/>
          <w:numId w:val="1"/>
        </w:numPr>
        <w:rPr>
          <w:b/>
          <w:bCs/>
        </w:rPr>
      </w:pPr>
      <w:proofErr w:type="spellStart"/>
      <w:r>
        <w:rPr>
          <w:b/>
          <w:bCs/>
        </w:rPr>
        <w:t>Tdoc</w:t>
      </w:r>
      <w:proofErr w:type="spellEnd"/>
      <w:r>
        <w:rPr>
          <w:b/>
          <w:bCs/>
        </w:rPr>
        <w:t xml:space="preserve"> analysis</w:t>
      </w:r>
    </w:p>
    <w:p w14:paraId="6F168978" w14:textId="77777777" w:rsidR="00DF34F3" w:rsidRDefault="00DF34F3" w:rsidP="00774A69">
      <w:pPr>
        <w:pStyle w:val="afd"/>
        <w:numPr>
          <w:ilvl w:val="0"/>
          <w:numId w:val="14"/>
        </w:numPr>
      </w:pPr>
      <w:r>
        <w:t>In [</w:t>
      </w:r>
      <w:r w:rsidRPr="00380128">
        <w:t>R1-2200950</w:t>
      </w:r>
      <w:r>
        <w:t>, Huawei]</w:t>
      </w:r>
    </w:p>
    <w:p w14:paraId="4EA4BEFF" w14:textId="77777777" w:rsidR="00DF34F3" w:rsidRDefault="00DF34F3"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d"/>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d"/>
        <w:numPr>
          <w:ilvl w:val="2"/>
          <w:numId w:val="14"/>
        </w:numPr>
      </w:pPr>
      <w:r>
        <w:t>CORESET0</w:t>
      </w:r>
    </w:p>
    <w:p w14:paraId="2D47449C" w14:textId="77777777" w:rsidR="00DF34F3" w:rsidRDefault="00DF34F3" w:rsidP="00774A69">
      <w:pPr>
        <w:pStyle w:val="afd"/>
        <w:numPr>
          <w:ilvl w:val="2"/>
          <w:numId w:val="14"/>
        </w:numPr>
      </w:pPr>
      <w:r>
        <w:t>Smaller than CORESET0</w:t>
      </w:r>
    </w:p>
    <w:p w14:paraId="221FE898" w14:textId="77777777" w:rsidR="00DF34F3" w:rsidRDefault="00DF34F3" w:rsidP="00774A69">
      <w:pPr>
        <w:pStyle w:val="afd"/>
        <w:numPr>
          <w:ilvl w:val="2"/>
          <w:numId w:val="14"/>
        </w:numPr>
      </w:pPr>
      <w:r>
        <w:t>Larger than CORESET0</w:t>
      </w:r>
    </w:p>
    <w:p w14:paraId="3D2AD37B" w14:textId="77777777" w:rsidR="00DF34F3" w:rsidRDefault="00DF34F3" w:rsidP="00774A69">
      <w:pPr>
        <w:pStyle w:val="afd"/>
        <w:numPr>
          <w:ilvl w:val="0"/>
          <w:numId w:val="14"/>
        </w:numPr>
      </w:pPr>
      <w:r>
        <w:t>In [</w:t>
      </w:r>
      <w:r w:rsidRPr="00474D48">
        <w:t>R1-2201259</w:t>
      </w:r>
      <w:r>
        <w:t>, OPPO]</w:t>
      </w:r>
    </w:p>
    <w:p w14:paraId="2EFFDB5E" w14:textId="77777777" w:rsidR="00DF34F3" w:rsidRPr="00D240F3" w:rsidRDefault="00DF34F3" w:rsidP="00774A69">
      <w:pPr>
        <w:pStyle w:val="afd"/>
        <w:numPr>
          <w:ilvl w:val="1"/>
          <w:numId w:val="14"/>
        </w:numPr>
      </w:pPr>
      <w:r w:rsidRPr="00D240F3">
        <w:t>The same CORESET is used for GC-PDCCH of scheduling GC-PDSCH of MCCH and MTCH.</w:t>
      </w:r>
    </w:p>
    <w:p w14:paraId="288F7C24" w14:textId="77777777" w:rsidR="00DF34F3" w:rsidRDefault="00DF34F3" w:rsidP="00774A69">
      <w:pPr>
        <w:pStyle w:val="afd"/>
        <w:numPr>
          <w:ilvl w:val="0"/>
          <w:numId w:val="14"/>
        </w:numPr>
      </w:pPr>
      <w:r>
        <w:t>In [</w:t>
      </w:r>
      <w:r w:rsidRPr="009F103F">
        <w:t>R1-2201597</w:t>
      </w:r>
      <w:r>
        <w:t>, TD Tech]</w:t>
      </w:r>
    </w:p>
    <w:p w14:paraId="239A4680" w14:textId="77777777" w:rsidR="00DF34F3" w:rsidRDefault="00DF34F3" w:rsidP="00774A69">
      <w:pPr>
        <w:pStyle w:val="afd"/>
        <w:numPr>
          <w:ilvl w:val="1"/>
          <w:numId w:val="14"/>
        </w:numPr>
      </w:pPr>
      <w:r>
        <w:t>Proposal 6: Support the following CORESETs/CSSs for MCCH/MTCH.</w:t>
      </w:r>
    </w:p>
    <w:p w14:paraId="708F52AC" w14:textId="77777777" w:rsidR="00DF34F3" w:rsidRDefault="00DF34F3" w:rsidP="00774A69">
      <w:pPr>
        <w:pStyle w:val="afd"/>
        <w:numPr>
          <w:ilvl w:val="2"/>
          <w:numId w:val="14"/>
        </w:numPr>
      </w:pPr>
      <w:r>
        <w:t>The CORESETs/CSSs specific for MCCH are configured on SIB x.</w:t>
      </w:r>
    </w:p>
    <w:p w14:paraId="456376D6" w14:textId="77777777" w:rsidR="00DF34F3" w:rsidRDefault="00DF34F3" w:rsidP="00774A69">
      <w:pPr>
        <w:pStyle w:val="afd"/>
        <w:numPr>
          <w:ilvl w:val="2"/>
          <w:numId w:val="14"/>
        </w:numPr>
      </w:pPr>
      <w:r>
        <w:t>If a CORESET/CSS configured on SIB x is also used by MTCH, the index of the CORESET/CSS is indicated on MCCH.</w:t>
      </w:r>
    </w:p>
    <w:p w14:paraId="13D2CE61" w14:textId="77777777" w:rsidR="00DF34F3" w:rsidRDefault="00DF34F3" w:rsidP="00774A69">
      <w:pPr>
        <w:pStyle w:val="afd"/>
        <w:numPr>
          <w:ilvl w:val="2"/>
          <w:numId w:val="14"/>
        </w:numPr>
      </w:pPr>
      <w:r>
        <w:t>The CORESETs/CSSs specific for MTCH are configured on MCCH.</w:t>
      </w:r>
    </w:p>
    <w:p w14:paraId="19442287" w14:textId="77777777" w:rsidR="00DF34F3" w:rsidRDefault="00DF34F3" w:rsidP="00774A69">
      <w:pPr>
        <w:pStyle w:val="afd"/>
        <w:numPr>
          <w:ilvl w:val="2"/>
          <w:numId w:val="14"/>
        </w:numPr>
      </w:pPr>
      <w:r>
        <w:t>If a CORESET/CSS for SIB1/Other SIB/Paging is reused for MCCH, the index of the CORESET/CSS is indicated on SIB x.</w:t>
      </w:r>
    </w:p>
    <w:p w14:paraId="65ED4CDD" w14:textId="77777777" w:rsidR="00DF34F3" w:rsidRDefault="00DF34F3" w:rsidP="00774A69">
      <w:pPr>
        <w:pStyle w:val="afd"/>
        <w:numPr>
          <w:ilvl w:val="2"/>
          <w:numId w:val="14"/>
        </w:numPr>
      </w:pPr>
      <w:r>
        <w:t>If a CORESET/CSS for SIB1/Other SIB/Paging is reused for MTCH, the index of the CORESET/CSS is indicated on MCCH.</w:t>
      </w:r>
    </w:p>
    <w:p w14:paraId="5BAAA07C" w14:textId="77777777" w:rsidR="00DF34F3" w:rsidRDefault="00DF34F3" w:rsidP="00774A69">
      <w:pPr>
        <w:pStyle w:val="afd"/>
        <w:numPr>
          <w:ilvl w:val="0"/>
          <w:numId w:val="14"/>
        </w:numPr>
      </w:pPr>
      <w:r>
        <w:t>In [</w:t>
      </w:r>
      <w:r w:rsidRPr="004B3779">
        <w:t>R1-2201932</w:t>
      </w:r>
      <w:r>
        <w:t>, Xiaomi]</w:t>
      </w:r>
    </w:p>
    <w:p w14:paraId="3BDBABF5" w14:textId="77777777" w:rsidR="00DF34F3" w:rsidRDefault="00DF34F3" w:rsidP="00774A69">
      <w:pPr>
        <w:pStyle w:val="afd"/>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d"/>
        <w:numPr>
          <w:ilvl w:val="0"/>
          <w:numId w:val="14"/>
        </w:numPr>
      </w:pPr>
      <w:r>
        <w:t>In [</w:t>
      </w:r>
      <w:r w:rsidRPr="002C4136">
        <w:t>R1-2202229</w:t>
      </w:r>
      <w:r>
        <w:t>, Lenovo]</w:t>
      </w:r>
    </w:p>
    <w:p w14:paraId="1ACAD1AF" w14:textId="77777777" w:rsidR="00DF34F3" w:rsidRDefault="00DF34F3" w:rsidP="00774A69">
      <w:pPr>
        <w:pStyle w:val="afd"/>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667D4A">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5EDB0E32" w:rsidR="00B66EA5" w:rsidRDefault="00B66EA5" w:rsidP="00B66EA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[open]</w:t>
      </w:r>
    </w:p>
    <w:p w14:paraId="1C709CE5" w14:textId="77777777" w:rsidR="00B66EA5" w:rsidRPr="00F141B0" w:rsidRDefault="00B66EA5" w:rsidP="00B66EA5"/>
    <w:p w14:paraId="273FBBAF" w14:textId="1EDFEAFD" w:rsidR="00B66EA5" w:rsidRDefault="00B66EA5" w:rsidP="00B66EA5">
      <w:pPr>
        <w:pStyle w:val="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lastRenderedPageBreak/>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6CDB6090" w:rsidR="00DF34F3" w:rsidRDefault="00DF34F3" w:rsidP="00B66EA5">
      <w:pPr>
        <w:pStyle w:val="2"/>
        <w:numPr>
          <w:ilvl w:val="1"/>
          <w:numId w:val="1"/>
        </w:numPr>
      </w:pPr>
      <w:r>
        <w:t>[</w:t>
      </w:r>
      <w:r w:rsidRPr="00DF34F3">
        <w:rPr>
          <w:highlight w:val="yellow"/>
        </w:rPr>
        <w:t>NEW</w:t>
      </w:r>
      <w:r>
        <w:t xml:space="preserve">] </w:t>
      </w:r>
      <w:r w:rsidRPr="00703F97">
        <w:t xml:space="preserve">Issue </w:t>
      </w:r>
      <w:r>
        <w:t>10</w:t>
      </w:r>
      <w:r w:rsidRPr="00703F97">
        <w:t xml:space="preserve">: </w:t>
      </w:r>
      <w:r w:rsidRPr="00CE5594">
        <w:t>Rate matching</w:t>
      </w:r>
    </w:p>
    <w:p w14:paraId="74C1E094" w14:textId="77777777" w:rsidR="00DF34F3" w:rsidRDefault="00DF34F3" w:rsidP="00B66EA5">
      <w:pPr>
        <w:pStyle w:val="3"/>
        <w:numPr>
          <w:ilvl w:val="2"/>
          <w:numId w:val="1"/>
        </w:numPr>
        <w:rPr>
          <w:b/>
          <w:bCs/>
        </w:rPr>
      </w:pPr>
      <w:proofErr w:type="spellStart"/>
      <w:r>
        <w:rPr>
          <w:b/>
          <w:bCs/>
        </w:rPr>
        <w:t>Tdoc</w:t>
      </w:r>
      <w:proofErr w:type="spellEnd"/>
      <w:r>
        <w:rPr>
          <w:b/>
          <w:bCs/>
        </w:rPr>
        <w:t xml:space="preserve"> analysis</w:t>
      </w:r>
    </w:p>
    <w:p w14:paraId="4CD19709" w14:textId="77777777" w:rsidR="00DF34F3" w:rsidRDefault="00DF34F3" w:rsidP="00774A69">
      <w:pPr>
        <w:pStyle w:val="afd"/>
        <w:numPr>
          <w:ilvl w:val="0"/>
          <w:numId w:val="14"/>
        </w:numPr>
      </w:pPr>
      <w:r>
        <w:t>In [</w:t>
      </w:r>
      <w:r w:rsidRPr="004C1BCE">
        <w:t>R1-2201498</w:t>
      </w:r>
      <w:r>
        <w:t>, NTT DOCOMO]</w:t>
      </w:r>
    </w:p>
    <w:p w14:paraId="1F9C051F" w14:textId="77777777" w:rsidR="00DF34F3" w:rsidRDefault="00DF34F3"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d"/>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3FA8A9FB" w14:textId="77777777" w:rsidR="00DF34F3" w:rsidRDefault="00DF34F3" w:rsidP="00B66EA5">
      <w:pPr>
        <w:pStyle w:val="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53C14AB9" w:rsidR="0010288E" w:rsidRDefault="0010288E" w:rsidP="0010288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[open]</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5FAF5899" w:rsidR="0010288E" w:rsidRDefault="00481E4B" w:rsidP="000F6518">
            <w:r>
              <w:t>ok</w:t>
            </w:r>
          </w:p>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79272334" w:rsidR="00C05AA7" w:rsidRDefault="00C05AA7" w:rsidP="0010288E">
      <w:pPr>
        <w:pStyle w:val="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10288E">
      <w:pPr>
        <w:pStyle w:val="2"/>
        <w:numPr>
          <w:ilvl w:val="1"/>
          <w:numId w:val="1"/>
        </w:numPr>
      </w:pPr>
      <w:r w:rsidRPr="00703F97">
        <w:lastRenderedPageBreak/>
        <w:t xml:space="preserve">Issue </w:t>
      </w:r>
      <w:r>
        <w:t>5</w:t>
      </w:r>
      <w:r w:rsidRPr="00703F97">
        <w:t xml:space="preserve">: </w:t>
      </w:r>
      <w:r w:rsidR="00986528" w:rsidRPr="00986528">
        <w:t>G-RNTI for broadcast</w:t>
      </w:r>
    </w:p>
    <w:p w14:paraId="6AE96251" w14:textId="54841146" w:rsidR="009554EE" w:rsidRDefault="009554EE" w:rsidP="0010288E">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774A69">
      <w:pPr>
        <w:pStyle w:val="afd"/>
        <w:numPr>
          <w:ilvl w:val="0"/>
          <w:numId w:val="14"/>
        </w:numPr>
      </w:pPr>
      <w:r>
        <w:t>In [</w:t>
      </w:r>
      <w:r w:rsidRPr="00745140">
        <w:t>R1-2202081</w:t>
      </w:r>
      <w:r>
        <w:t>, MediaTek] propose:</w:t>
      </w:r>
    </w:p>
    <w:p w14:paraId="2D7832B7" w14:textId="7C9E6CCB" w:rsidR="004F02BF" w:rsidRDefault="004F02BF" w:rsidP="00774A69">
      <w:pPr>
        <w:pStyle w:val="afd"/>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d"/>
        <w:numPr>
          <w:ilvl w:val="1"/>
          <w:numId w:val="14"/>
        </w:numPr>
      </w:pPr>
      <w:r w:rsidRPr="00745140">
        <w:t>Proposal 4: Only one broadcast G-RNTI is supported in Rel-17 MBS.</w:t>
      </w:r>
    </w:p>
    <w:p w14:paraId="3EA8F7D9" w14:textId="15EB7C28" w:rsidR="001636D4" w:rsidRDefault="001636D4" w:rsidP="0010288E">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10288E">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10288E">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774A69">
      <w:pPr>
        <w:pStyle w:val="afd"/>
        <w:numPr>
          <w:ilvl w:val="0"/>
          <w:numId w:val="14"/>
        </w:numPr>
      </w:pPr>
      <w:r>
        <w:t>In [</w:t>
      </w:r>
      <w:r w:rsidR="001B1816" w:rsidRPr="001B1816">
        <w:t>R1-2200950</w:t>
      </w:r>
      <w:r w:rsidR="001B1816">
        <w:t>, Huawei</w:t>
      </w:r>
      <w:r>
        <w:t>]</w:t>
      </w:r>
    </w:p>
    <w:p w14:paraId="56E725A9" w14:textId="0505415C" w:rsidR="001B1816" w:rsidRDefault="008D38F2" w:rsidP="00774A69">
      <w:pPr>
        <w:pStyle w:val="afd"/>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d"/>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774A69">
      <w:pPr>
        <w:pStyle w:val="afd"/>
        <w:numPr>
          <w:ilvl w:val="1"/>
          <w:numId w:val="14"/>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0288E">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24EF1DFC" w:rsidR="004B2018" w:rsidRDefault="004B2018" w:rsidP="0010288E">
      <w:pPr>
        <w:pStyle w:val="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10288E">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774A69">
      <w:pPr>
        <w:pStyle w:val="afd"/>
        <w:numPr>
          <w:ilvl w:val="0"/>
          <w:numId w:val="14"/>
        </w:numPr>
      </w:pPr>
      <w:r>
        <w:t>In [</w:t>
      </w:r>
      <w:r w:rsidRPr="001B1816">
        <w:t>R1-2200950</w:t>
      </w:r>
      <w:r>
        <w:t>, Huawei]</w:t>
      </w:r>
    </w:p>
    <w:p w14:paraId="31344166" w14:textId="77777777" w:rsidR="00EA14F7" w:rsidRDefault="00EA14F7" w:rsidP="00774A69">
      <w:pPr>
        <w:pStyle w:val="afd"/>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d"/>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10288E">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10288E">
      <w:pPr>
        <w:pStyle w:val="2"/>
        <w:numPr>
          <w:ilvl w:val="1"/>
          <w:numId w:val="1"/>
        </w:numPr>
      </w:pPr>
      <w:r w:rsidRPr="00703F97">
        <w:lastRenderedPageBreak/>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10288E">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774A69">
      <w:pPr>
        <w:pStyle w:val="afd"/>
        <w:numPr>
          <w:ilvl w:val="0"/>
          <w:numId w:val="14"/>
        </w:numPr>
      </w:pPr>
      <w:r>
        <w:t>In [</w:t>
      </w:r>
      <w:r w:rsidRPr="001B1816">
        <w:t>R1-2200950</w:t>
      </w:r>
      <w:r>
        <w:t>, Huawei]</w:t>
      </w:r>
    </w:p>
    <w:p w14:paraId="045D0C76" w14:textId="5988C5E9" w:rsidR="00762142" w:rsidRDefault="00762142" w:rsidP="00774A69">
      <w:pPr>
        <w:pStyle w:val="afd"/>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d"/>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774A69">
      <w:pPr>
        <w:pStyle w:val="afd"/>
        <w:numPr>
          <w:ilvl w:val="2"/>
          <w:numId w:val="14"/>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774A69">
      <w:pPr>
        <w:pStyle w:val="afd"/>
        <w:numPr>
          <w:ilvl w:val="2"/>
          <w:numId w:val="14"/>
        </w:numPr>
      </w:pPr>
      <w:r>
        <w:t>UE may expect the quasi co-location type is '</w:t>
      </w:r>
      <w:proofErr w:type="spellStart"/>
      <w:r>
        <w:t>typeC</w:t>
      </w:r>
      <w:proofErr w:type="spellEnd"/>
      <w:r>
        <w:t>' with an SS/PBCH block.</w:t>
      </w:r>
    </w:p>
    <w:p w14:paraId="7B211177" w14:textId="77777777" w:rsidR="00BA3CD1" w:rsidRDefault="00BA3CD1" w:rsidP="00774A69">
      <w:pPr>
        <w:pStyle w:val="afd"/>
        <w:numPr>
          <w:ilvl w:val="1"/>
          <w:numId w:val="14"/>
        </w:numPr>
      </w:pPr>
      <w:r>
        <w:t>Proposal 5: For RRC_IDLE/INACTIVE UEs, the configuration of TRS at least supports:</w:t>
      </w:r>
    </w:p>
    <w:p w14:paraId="3EA7F878" w14:textId="77777777" w:rsidR="00BA3CD1" w:rsidRDefault="00BA3CD1" w:rsidP="00774A69">
      <w:pPr>
        <w:pStyle w:val="afd"/>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afd"/>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774A69">
      <w:pPr>
        <w:pStyle w:val="afd"/>
        <w:numPr>
          <w:ilvl w:val="0"/>
          <w:numId w:val="14"/>
        </w:numPr>
      </w:pPr>
      <w:r>
        <w:t>In [</w:t>
      </w:r>
      <w:r w:rsidRPr="00DB7EB8">
        <w:t>R1-2201719</w:t>
      </w:r>
      <w:r>
        <w:t>, Intel]</w:t>
      </w:r>
    </w:p>
    <w:p w14:paraId="48973D11" w14:textId="1B835D2F" w:rsidR="00DB7EB8" w:rsidRDefault="00AF4075" w:rsidP="00774A69">
      <w:pPr>
        <w:pStyle w:val="afd"/>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774A69">
      <w:pPr>
        <w:pStyle w:val="afd"/>
        <w:numPr>
          <w:ilvl w:val="0"/>
          <w:numId w:val="14"/>
        </w:numPr>
      </w:pPr>
      <w:r>
        <w:t>In [</w:t>
      </w:r>
      <w:r w:rsidRPr="00CD297C">
        <w:t>R1-2202162</w:t>
      </w:r>
      <w:r>
        <w:t>, Qualcomm]</w:t>
      </w:r>
    </w:p>
    <w:p w14:paraId="03C57F62" w14:textId="77777777" w:rsidR="00CD297C" w:rsidRDefault="00CD297C" w:rsidP="00774A69">
      <w:pPr>
        <w:pStyle w:val="afd"/>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d"/>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afd"/>
        <w:numPr>
          <w:ilvl w:val="2"/>
          <w:numId w:val="14"/>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774A69">
      <w:pPr>
        <w:pStyle w:val="afd"/>
        <w:numPr>
          <w:ilvl w:val="2"/>
          <w:numId w:val="14"/>
        </w:numPr>
      </w:pPr>
      <w:r>
        <w:t>The TRS can be QCL-ed with SSB at least in terms of timing, doppler via SSB/MCCH.</w:t>
      </w:r>
    </w:p>
    <w:p w14:paraId="7904B27C" w14:textId="708DEB6C" w:rsidR="00CD297C" w:rsidRDefault="0068595E" w:rsidP="00774A69">
      <w:pPr>
        <w:pStyle w:val="afd"/>
        <w:numPr>
          <w:ilvl w:val="0"/>
          <w:numId w:val="14"/>
        </w:numPr>
      </w:pPr>
      <w:r>
        <w:t>In [</w:t>
      </w:r>
      <w:r w:rsidRPr="0068595E">
        <w:t>R1-2202351</w:t>
      </w:r>
      <w:r>
        <w:t>, LGE]</w:t>
      </w:r>
    </w:p>
    <w:p w14:paraId="0F8D84ED" w14:textId="135E99A6" w:rsidR="0068595E" w:rsidRDefault="003F674E" w:rsidP="00774A69">
      <w:pPr>
        <w:pStyle w:val="afd"/>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d"/>
        <w:numPr>
          <w:ilvl w:val="1"/>
          <w:numId w:val="14"/>
        </w:numPr>
      </w:pPr>
      <w:r>
        <w:t>Proposal 1: If TRS is agreed to be supported, RAN1 is requested to agree the following proposals:</w:t>
      </w:r>
    </w:p>
    <w:p w14:paraId="674EE9A2" w14:textId="77777777" w:rsidR="003F674E" w:rsidRDefault="003F674E" w:rsidP="00774A69">
      <w:pPr>
        <w:pStyle w:val="afd"/>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afd"/>
        <w:numPr>
          <w:ilvl w:val="2"/>
          <w:numId w:val="14"/>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774A69">
      <w:pPr>
        <w:pStyle w:val="afd"/>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774A69">
      <w:pPr>
        <w:pStyle w:val="afd"/>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774A69">
      <w:pPr>
        <w:pStyle w:val="afd"/>
        <w:numPr>
          <w:ilvl w:val="2"/>
          <w:numId w:val="14"/>
        </w:numPr>
      </w:pPr>
      <w:r>
        <w:lastRenderedPageBreak/>
        <w:t>UE uses the TRS associated with the MO where GC-DCI scheduling GC-PDSCH is received for determining GC-PDSCH antenna port quasi co-location.</w:t>
      </w:r>
    </w:p>
    <w:p w14:paraId="23639CE5" w14:textId="77777777" w:rsidR="003F674E" w:rsidRDefault="003F674E" w:rsidP="00774A69">
      <w:pPr>
        <w:pStyle w:val="afd"/>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774A69">
      <w:pPr>
        <w:pStyle w:val="afd"/>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d"/>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10288E">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10288E">
      <w:pPr>
        <w:pStyle w:val="2"/>
        <w:numPr>
          <w:ilvl w:val="1"/>
          <w:numId w:val="1"/>
        </w:numPr>
      </w:pPr>
      <w:r w:rsidRPr="00703F97">
        <w:t xml:space="preserve">Issue </w:t>
      </w:r>
      <w:r w:rsidR="00884ACE">
        <w:t>9</w:t>
      </w:r>
      <w:r w:rsidRPr="00703F97">
        <w:t xml:space="preserve">: </w:t>
      </w:r>
      <w:r w:rsidR="00884ACE" w:rsidRPr="00884ACE">
        <w:t xml:space="preserve">PDCCH: CORESET for MCCH and </w:t>
      </w:r>
      <w:proofErr w:type="gramStart"/>
      <w:r w:rsidR="00884ACE" w:rsidRPr="00884ACE">
        <w:t>MTCH</w:t>
      </w:r>
      <w:r w:rsidR="00820FAF">
        <w:t xml:space="preserve">  [</w:t>
      </w:r>
      <w:proofErr w:type="gramEnd"/>
      <w:r w:rsidR="00820FAF">
        <w:t>added to discussion]</w:t>
      </w:r>
    </w:p>
    <w:p w14:paraId="45F1670E" w14:textId="2F33B628" w:rsidR="00523816" w:rsidRDefault="00523816" w:rsidP="0010288E">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774A69">
      <w:pPr>
        <w:pStyle w:val="afd"/>
        <w:numPr>
          <w:ilvl w:val="0"/>
          <w:numId w:val="14"/>
        </w:numPr>
      </w:pPr>
      <w:r>
        <w:t>In [</w:t>
      </w:r>
      <w:r w:rsidR="00380128" w:rsidRPr="00380128">
        <w:t>R1-2200950</w:t>
      </w:r>
      <w:r w:rsidR="00380128">
        <w:t>, Huawei</w:t>
      </w:r>
      <w:r>
        <w:t>]</w:t>
      </w:r>
    </w:p>
    <w:p w14:paraId="40578F61" w14:textId="47BFEA43" w:rsidR="00380128" w:rsidRDefault="00380128"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d"/>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d"/>
        <w:numPr>
          <w:ilvl w:val="2"/>
          <w:numId w:val="14"/>
        </w:numPr>
      </w:pPr>
      <w:r>
        <w:t>CORESET0</w:t>
      </w:r>
    </w:p>
    <w:p w14:paraId="02C6F6FA" w14:textId="77777777" w:rsidR="00380128" w:rsidRDefault="00380128" w:rsidP="00774A69">
      <w:pPr>
        <w:pStyle w:val="afd"/>
        <w:numPr>
          <w:ilvl w:val="2"/>
          <w:numId w:val="14"/>
        </w:numPr>
      </w:pPr>
      <w:r>
        <w:t>Smaller than CORESET0</w:t>
      </w:r>
    </w:p>
    <w:p w14:paraId="25FD9410" w14:textId="77777777" w:rsidR="00380128" w:rsidRDefault="00380128" w:rsidP="00774A69">
      <w:pPr>
        <w:pStyle w:val="afd"/>
        <w:numPr>
          <w:ilvl w:val="2"/>
          <w:numId w:val="14"/>
        </w:numPr>
      </w:pPr>
      <w:r>
        <w:t>Larger than CORESET0</w:t>
      </w:r>
    </w:p>
    <w:p w14:paraId="288AE954" w14:textId="3DA6192B" w:rsidR="00380128" w:rsidRDefault="00474D48" w:rsidP="00774A69">
      <w:pPr>
        <w:pStyle w:val="afd"/>
        <w:numPr>
          <w:ilvl w:val="0"/>
          <w:numId w:val="14"/>
        </w:numPr>
      </w:pPr>
      <w:r>
        <w:t>In [</w:t>
      </w:r>
      <w:r w:rsidRPr="00474D48">
        <w:t>R1-2201259</w:t>
      </w:r>
      <w:r>
        <w:t>, OPPO]</w:t>
      </w:r>
    </w:p>
    <w:p w14:paraId="083A66BB" w14:textId="77777777" w:rsidR="00D240F3" w:rsidRPr="00D240F3" w:rsidRDefault="00D240F3" w:rsidP="00774A69">
      <w:pPr>
        <w:pStyle w:val="afd"/>
        <w:numPr>
          <w:ilvl w:val="1"/>
          <w:numId w:val="14"/>
        </w:numPr>
      </w:pPr>
      <w:r w:rsidRPr="00D240F3">
        <w:t>The same CORESET is used for GC-PDCCH of scheduling GC-PDSCH of MCCH and MTCH.</w:t>
      </w:r>
    </w:p>
    <w:p w14:paraId="2820529A" w14:textId="0149A12E" w:rsidR="00474D48" w:rsidRDefault="009F103F" w:rsidP="00774A69">
      <w:pPr>
        <w:pStyle w:val="afd"/>
        <w:numPr>
          <w:ilvl w:val="0"/>
          <w:numId w:val="14"/>
        </w:numPr>
      </w:pPr>
      <w:r>
        <w:t>In [</w:t>
      </w:r>
      <w:r w:rsidRPr="009F103F">
        <w:t>R1-2201597</w:t>
      </w:r>
      <w:r>
        <w:t>, TD Tech]</w:t>
      </w:r>
    </w:p>
    <w:p w14:paraId="4AB04E96" w14:textId="77777777" w:rsidR="009F103F" w:rsidRDefault="009F103F" w:rsidP="00774A69">
      <w:pPr>
        <w:pStyle w:val="afd"/>
        <w:numPr>
          <w:ilvl w:val="1"/>
          <w:numId w:val="14"/>
        </w:numPr>
      </w:pPr>
      <w:r>
        <w:t>Proposal 6: Support the following CORESETs/CSSs for MCCH/MTCH.</w:t>
      </w:r>
    </w:p>
    <w:p w14:paraId="68C3AD07" w14:textId="77777777" w:rsidR="009F103F" w:rsidRDefault="009F103F" w:rsidP="00774A69">
      <w:pPr>
        <w:pStyle w:val="afd"/>
        <w:numPr>
          <w:ilvl w:val="2"/>
          <w:numId w:val="14"/>
        </w:numPr>
      </w:pPr>
      <w:r>
        <w:t>The CORESETs/CSSs specific for MCCH are configured on SIB x.</w:t>
      </w:r>
    </w:p>
    <w:p w14:paraId="35D1CBE5" w14:textId="77777777" w:rsidR="009F103F" w:rsidRDefault="009F103F" w:rsidP="00774A69">
      <w:pPr>
        <w:pStyle w:val="afd"/>
        <w:numPr>
          <w:ilvl w:val="2"/>
          <w:numId w:val="14"/>
        </w:numPr>
      </w:pPr>
      <w:r>
        <w:t>If a CORESET/CSS configured on SIB x is also used by MTCH, the index of the CORESET/CSS is indicated on MCCH.</w:t>
      </w:r>
    </w:p>
    <w:p w14:paraId="4C87EEAD" w14:textId="77777777" w:rsidR="009F103F" w:rsidRDefault="009F103F" w:rsidP="00774A69">
      <w:pPr>
        <w:pStyle w:val="afd"/>
        <w:numPr>
          <w:ilvl w:val="2"/>
          <w:numId w:val="14"/>
        </w:numPr>
      </w:pPr>
      <w:r>
        <w:t>The CORESETs/CSSs specific for MTCH are configured on MCCH.</w:t>
      </w:r>
    </w:p>
    <w:p w14:paraId="15DC3E90" w14:textId="77777777" w:rsidR="009F103F" w:rsidRDefault="009F103F" w:rsidP="00774A69">
      <w:pPr>
        <w:pStyle w:val="afd"/>
        <w:numPr>
          <w:ilvl w:val="2"/>
          <w:numId w:val="14"/>
        </w:numPr>
      </w:pPr>
      <w:r>
        <w:t>If a CORESET/CSS for SIB1/Other SIB/Paging is reused for MCCH, the index of the CORESET/CSS is indicated on SIB x.</w:t>
      </w:r>
    </w:p>
    <w:p w14:paraId="3D58DA60" w14:textId="77777777" w:rsidR="009F103F" w:rsidRDefault="009F103F" w:rsidP="00774A69">
      <w:pPr>
        <w:pStyle w:val="afd"/>
        <w:numPr>
          <w:ilvl w:val="2"/>
          <w:numId w:val="14"/>
        </w:numPr>
      </w:pPr>
      <w:r>
        <w:t>If a CORESET/CSS for SIB1/Other SIB/Paging is reused for MTCH, the index of the CORESET/CSS is indicated on MCCH.</w:t>
      </w:r>
    </w:p>
    <w:p w14:paraId="4C08D14F" w14:textId="65ECF529" w:rsidR="009F103F" w:rsidRDefault="004B3779" w:rsidP="00774A69">
      <w:pPr>
        <w:pStyle w:val="afd"/>
        <w:numPr>
          <w:ilvl w:val="0"/>
          <w:numId w:val="14"/>
        </w:numPr>
      </w:pPr>
      <w:r>
        <w:t>In [</w:t>
      </w:r>
      <w:r w:rsidRPr="004B3779">
        <w:t>R1-2201932</w:t>
      </w:r>
      <w:r>
        <w:t>, Xiaomi]</w:t>
      </w:r>
    </w:p>
    <w:p w14:paraId="4E860E7E" w14:textId="1ECFE50E" w:rsidR="004B3779" w:rsidRDefault="003670DA" w:rsidP="00774A69">
      <w:pPr>
        <w:pStyle w:val="afd"/>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d"/>
        <w:numPr>
          <w:ilvl w:val="0"/>
          <w:numId w:val="14"/>
        </w:numPr>
      </w:pPr>
      <w:r>
        <w:t>In [</w:t>
      </w:r>
      <w:r w:rsidRPr="002C4136">
        <w:t>R1-2202229</w:t>
      </w:r>
      <w:r>
        <w:t>, Lenovo]</w:t>
      </w:r>
    </w:p>
    <w:p w14:paraId="215A5B72" w14:textId="19FCF48E" w:rsidR="002C4136" w:rsidRDefault="001C1735" w:rsidP="00774A69">
      <w:pPr>
        <w:pStyle w:val="afd"/>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10288E">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lastRenderedPageBreak/>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lastRenderedPageBreak/>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10288E">
      <w:pPr>
        <w:pStyle w:val="2"/>
        <w:numPr>
          <w:ilvl w:val="1"/>
          <w:numId w:val="1"/>
        </w:numPr>
      </w:pPr>
      <w:r w:rsidRPr="00703F97">
        <w:t xml:space="preserve">Issue </w:t>
      </w:r>
      <w:r>
        <w:t>1</w:t>
      </w:r>
      <w:r w:rsidR="00D66292">
        <w:t>0</w:t>
      </w:r>
      <w:r w:rsidRPr="00703F97">
        <w:t xml:space="preserve">: </w:t>
      </w:r>
      <w:r w:rsidR="00CE5594" w:rsidRPr="00CE5594">
        <w:t xml:space="preserve">Rate </w:t>
      </w:r>
      <w:proofErr w:type="gramStart"/>
      <w:r w:rsidR="00CE5594" w:rsidRPr="00CE5594">
        <w:t>matching</w:t>
      </w:r>
      <w:r w:rsidR="00820FAF">
        <w:t xml:space="preserve">  [</w:t>
      </w:r>
      <w:proofErr w:type="gramEnd"/>
      <w:r w:rsidR="00820FAF">
        <w:t>added to discussion]</w:t>
      </w:r>
    </w:p>
    <w:p w14:paraId="309C2636" w14:textId="1A0D9190" w:rsidR="00264A0C" w:rsidRDefault="00264A0C" w:rsidP="0010288E">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774A69">
      <w:pPr>
        <w:pStyle w:val="afd"/>
        <w:numPr>
          <w:ilvl w:val="0"/>
          <w:numId w:val="14"/>
        </w:numPr>
      </w:pPr>
      <w:r>
        <w:t>In [</w:t>
      </w:r>
      <w:r w:rsidR="004C1BCE" w:rsidRPr="004C1BCE">
        <w:t>R1-2201498</w:t>
      </w:r>
      <w:r>
        <w:t>, NTT DOCOMO]</w:t>
      </w:r>
    </w:p>
    <w:p w14:paraId="039C9612" w14:textId="25090C82" w:rsidR="00F266B8" w:rsidRDefault="00F266B8"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d"/>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10288E">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10288E">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10288E">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774A69">
      <w:pPr>
        <w:pStyle w:val="afd"/>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d"/>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d"/>
        <w:numPr>
          <w:ilvl w:val="1"/>
          <w:numId w:val="14"/>
        </w:numPr>
      </w:pPr>
      <w:r>
        <w:t>Proposal 4: For UEs in all RRC states receiving broadcast, the UE may be configured with ZP-CSI-RS.</w:t>
      </w:r>
    </w:p>
    <w:p w14:paraId="70392029" w14:textId="77777777" w:rsidR="00B86343" w:rsidRDefault="00B86343" w:rsidP="00774A69">
      <w:pPr>
        <w:pStyle w:val="afd"/>
        <w:numPr>
          <w:ilvl w:val="2"/>
          <w:numId w:val="14"/>
        </w:numPr>
      </w:pPr>
      <w:r>
        <w:t>Configuration is up to RAN2</w:t>
      </w:r>
    </w:p>
    <w:p w14:paraId="5A93C159" w14:textId="77777777" w:rsidR="00B86343" w:rsidRDefault="00B86343" w:rsidP="00774A69">
      <w:pPr>
        <w:pStyle w:val="afd"/>
        <w:numPr>
          <w:ilvl w:val="2"/>
          <w:numId w:val="14"/>
        </w:numPr>
      </w:pPr>
      <w:r>
        <w:t>Update broadcast configuration parameters with ZP-CSI-RS and send LS to RAN2</w:t>
      </w:r>
    </w:p>
    <w:p w14:paraId="716D684B" w14:textId="77777777" w:rsidR="00B86343" w:rsidRDefault="00B86343" w:rsidP="00774A69">
      <w:pPr>
        <w:pStyle w:val="afd"/>
        <w:numPr>
          <w:ilvl w:val="2"/>
          <w:numId w:val="14"/>
        </w:numPr>
      </w:pPr>
      <w:r>
        <w:t>Inclusion of ZP-CSI-RS triggers in broadcast DCI</w:t>
      </w:r>
    </w:p>
    <w:p w14:paraId="0D46F3D8" w14:textId="77777777" w:rsidR="00B86343" w:rsidRDefault="00B86343" w:rsidP="00774A69">
      <w:pPr>
        <w:pStyle w:val="afd"/>
        <w:numPr>
          <w:ilvl w:val="3"/>
          <w:numId w:val="14"/>
        </w:numPr>
      </w:pPr>
      <w:r>
        <w:t>FFS details</w:t>
      </w:r>
    </w:p>
    <w:p w14:paraId="7809B48D" w14:textId="77777777" w:rsidR="00B3479F" w:rsidRDefault="00B3479F" w:rsidP="0010288E">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10288E">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d"/>
        <w:numPr>
          <w:ilvl w:val="0"/>
          <w:numId w:val="14"/>
        </w:numPr>
      </w:pPr>
      <w:r>
        <w:t>In [</w:t>
      </w:r>
      <w:r w:rsidR="002C748F" w:rsidRPr="002C748F">
        <w:t>R1-2201008</w:t>
      </w:r>
      <w:r>
        <w:t>, Nokia]</w:t>
      </w:r>
    </w:p>
    <w:p w14:paraId="420594BE" w14:textId="77777777" w:rsidR="0089620F" w:rsidRDefault="0089620F" w:rsidP="00774A69">
      <w:pPr>
        <w:pStyle w:val="afd"/>
        <w:numPr>
          <w:ilvl w:val="1"/>
          <w:numId w:val="14"/>
        </w:numPr>
      </w:pPr>
      <w:r>
        <w:t>Observation-1: CFR Case E is supported based on RAN2 outcome agreement.</w:t>
      </w:r>
    </w:p>
    <w:p w14:paraId="53B13308" w14:textId="63F7887A" w:rsidR="0089620F" w:rsidRDefault="0089620F" w:rsidP="00774A69">
      <w:pPr>
        <w:pStyle w:val="afd"/>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d"/>
        <w:numPr>
          <w:ilvl w:val="0"/>
          <w:numId w:val="14"/>
        </w:numPr>
      </w:pPr>
      <w:r>
        <w:lastRenderedPageBreak/>
        <w:t>In [</w:t>
      </w:r>
      <w:r w:rsidRPr="009B5F66">
        <w:t>R1-2202036</w:t>
      </w:r>
      <w:r>
        <w:t>, Samsung]</w:t>
      </w:r>
    </w:p>
    <w:p w14:paraId="57101229" w14:textId="43518C9E" w:rsidR="00BE3FDE" w:rsidRDefault="00BE3FDE" w:rsidP="00774A69">
      <w:pPr>
        <w:pStyle w:val="afd"/>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d"/>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d"/>
        <w:numPr>
          <w:ilvl w:val="0"/>
          <w:numId w:val="14"/>
        </w:numPr>
      </w:pPr>
      <w:r>
        <w:t>In [</w:t>
      </w:r>
      <w:r w:rsidRPr="00886FD2">
        <w:t>R1-2202398</w:t>
      </w:r>
      <w:r>
        <w:t>, Ericsson]</w:t>
      </w:r>
    </w:p>
    <w:p w14:paraId="36D51795" w14:textId="77777777" w:rsidR="009E1365" w:rsidRDefault="009E1365" w:rsidP="00774A69">
      <w:pPr>
        <w:pStyle w:val="afd"/>
        <w:numPr>
          <w:ilvl w:val="1"/>
          <w:numId w:val="14"/>
        </w:numPr>
      </w:pPr>
      <w:r>
        <w:t>Proposal 2: Include support for Case E in the RAN1 list of agreements for Rel-17 MBS</w:t>
      </w:r>
    </w:p>
    <w:p w14:paraId="27F68333" w14:textId="239EA629" w:rsidR="009E1365" w:rsidRDefault="009E1365" w:rsidP="00774A69">
      <w:pPr>
        <w:pStyle w:val="afd"/>
        <w:numPr>
          <w:ilvl w:val="1"/>
          <w:numId w:val="14"/>
        </w:numPr>
      </w:pPr>
      <w:r>
        <w:t>Proposal 3: RAN1 to inform RAN2 about the agreement of Case E and associated required configurations.</w:t>
      </w:r>
    </w:p>
    <w:p w14:paraId="52D9E1BF" w14:textId="77777777" w:rsidR="00B22C2E" w:rsidRDefault="00B22C2E" w:rsidP="0010288E">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10288E">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 xml:space="preserve">[FL] </w:t>
            </w:r>
            <w:proofErr w:type="spellStart"/>
            <w:r>
              <w:rPr>
                <w:rFonts w:eastAsia="等线"/>
                <w:lang w:eastAsia="zh-CN"/>
              </w:rPr>
              <w:t>Mediatek</w:t>
            </w:r>
            <w:proofErr w:type="spellEnd"/>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Default="00FD0DE8" w:rsidP="0074440C">
            <w:pPr>
              <w:rPr>
                <w:rFonts w:eastAsia="等线"/>
                <w:lang w:eastAsia="zh-CN"/>
              </w:rPr>
            </w:pPr>
            <w:r>
              <w:rPr>
                <w:rFonts w:eastAsia="等线"/>
                <w:lang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 xml:space="preserve">sue 5: The number of RNTIs would impact UE’s implementation, and there is no UE capability reporting for idle/inactive state. Thus, it is safe to restrict the number of G-RNTI for broadcast to </w:t>
            </w:r>
            <w:r>
              <w:rPr>
                <w:rFonts w:eastAsia="等线"/>
                <w:lang w:eastAsia="zh-CN"/>
              </w:rPr>
              <w:lastRenderedPageBreak/>
              <w:t>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d"/>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 xml:space="preserve">Issue 5: The G-RNTIs number should be depend on UE’s capability and </w:t>
            </w:r>
            <w:proofErr w:type="spellStart"/>
            <w:r>
              <w:rPr>
                <w:rFonts w:eastAsia="等线"/>
                <w:lang w:eastAsia="zh-CN"/>
              </w:rPr>
              <w:t>gNB</w:t>
            </w:r>
            <w:proofErr w:type="spellEnd"/>
            <w:r>
              <w:rPr>
                <w:rFonts w:eastAsia="等线"/>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lastRenderedPageBreak/>
              <w:t>I</w:t>
            </w:r>
            <w:r>
              <w:rPr>
                <w:rFonts w:eastAsia="等线"/>
                <w:lang w:eastAsia="zh-CN"/>
              </w:rPr>
              <w:t xml:space="preserve">ssue 6: It’s up to </w:t>
            </w:r>
            <w:proofErr w:type="spellStart"/>
            <w:r>
              <w:rPr>
                <w:rFonts w:eastAsia="等线"/>
                <w:lang w:eastAsia="zh-CN"/>
              </w:rPr>
              <w:t>gNB</w:t>
            </w:r>
            <w:proofErr w:type="spellEnd"/>
            <w:r>
              <w:rPr>
                <w:rFonts w:eastAsia="等线"/>
                <w:lang w:eastAsia="zh-CN"/>
              </w:rPr>
              <w:t xml:space="preserve">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lastRenderedPageBreak/>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 xml:space="preserve">rom our understanding, supporting </w:t>
            </w:r>
            <w:proofErr w:type="spellStart"/>
            <w:r>
              <w:rPr>
                <w:rFonts w:eastAsia="等线"/>
                <w:lang w:eastAsia="zh-CN"/>
              </w:rPr>
              <w:t>TDMed</w:t>
            </w:r>
            <w:proofErr w:type="spellEnd"/>
            <w:r>
              <w:rPr>
                <w:rFonts w:eastAsia="等线"/>
                <w:lang w:eastAsia="zh-CN"/>
              </w:rPr>
              <w:t>/</w:t>
            </w:r>
            <w:proofErr w:type="spellStart"/>
            <w:r>
              <w:rPr>
                <w:rFonts w:eastAsia="等线"/>
                <w:lang w:eastAsia="zh-CN"/>
              </w:rPr>
              <w:t>FDMed</w:t>
            </w:r>
            <w:proofErr w:type="spellEnd"/>
            <w:r>
              <w:rPr>
                <w:rFonts w:eastAsia="等线"/>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Default="003A7C04" w:rsidP="003A7C04">
            <w:pPr>
              <w:rPr>
                <w:rFonts w:eastAsia="等线"/>
                <w:lang w:val="es-ES" w:eastAsia="zh-CN"/>
              </w:rPr>
            </w:pPr>
            <w:r>
              <w:rPr>
                <w:rFonts w:eastAsia="等线"/>
                <w:lang w:val="es-E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w:t>
            </w:r>
            <w:r w:rsidRPr="00207F52">
              <w:rPr>
                <w:rFonts w:eastAsia="等线"/>
                <w:lang w:eastAsia="zh-CN"/>
              </w:rPr>
              <w:lastRenderedPageBreak/>
              <w:t>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proofErr w:type="spellStart"/>
            <w:r w:rsidRPr="005D5494">
              <w:rPr>
                <w:bCs/>
                <w:i/>
                <w:iCs/>
              </w:rPr>
              <w:t>commonControlResourceSet</w:t>
            </w:r>
            <w:proofErr w:type="spellEnd"/>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proofErr w:type="spellStart"/>
            <w:r>
              <w:rPr>
                <w:rFonts w:eastAsia="宋体"/>
                <w:b/>
                <w:i/>
                <w:szCs w:val="22"/>
                <w:lang w:eastAsia="sv-SE"/>
              </w:rPr>
              <w:t>commonControlResourceSet</w:t>
            </w:r>
            <w:proofErr w:type="spellEnd"/>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 xml:space="preserve">The thing is what we have agreed only includes two possibilities for the CORESET configuration, i.e., CORESET0 or smaller than CORESET0. For at least case C with CFR of the same size as SIB1 </w:t>
            </w:r>
            <w:r>
              <w:rPr>
                <w:bCs/>
              </w:rPr>
              <w:lastRenderedPageBreak/>
              <w:t>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lastRenderedPageBreak/>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lastRenderedPageBreak/>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 xml:space="preserve">Agree with Xiaomi that the HARQ process resources sharing among broadcast/multicast/unicast can be up to </w:t>
            </w:r>
            <w:proofErr w:type="spellStart"/>
            <w:r>
              <w:rPr>
                <w:rFonts w:eastAsia="等线"/>
                <w:lang w:eastAsia="zh-CN"/>
              </w:rPr>
              <w:t>gNB</w:t>
            </w:r>
            <w:proofErr w:type="spellEnd"/>
            <w:r>
              <w:rPr>
                <w:rFonts w:eastAsia="等线"/>
                <w:lang w:eastAsia="zh-CN"/>
              </w:rPr>
              <w:t xml:space="preserve">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等线"/>
                <w:lang w:eastAsia="zh-CN"/>
              </w:rPr>
            </w:pPr>
          </w:p>
        </w:tc>
        <w:tc>
          <w:tcPr>
            <w:tcW w:w="8324" w:type="dxa"/>
          </w:tcPr>
          <w:p w14:paraId="7B20BCA2" w14:textId="77777777" w:rsidR="00820FAF" w:rsidRPr="006221FD" w:rsidRDefault="00820FAF" w:rsidP="003A7C04">
            <w:pPr>
              <w:rPr>
                <w:rFonts w:eastAsia="等线"/>
                <w:lang w:eastAsia="zh-CN"/>
              </w:rPr>
            </w:pPr>
          </w:p>
        </w:tc>
      </w:tr>
    </w:tbl>
    <w:p w14:paraId="61842724" w14:textId="650E760F" w:rsidR="001C40C9" w:rsidRDefault="001C40C9" w:rsidP="00C05AA7">
      <w:pPr>
        <w:rPr>
          <w:lang w:eastAsia="zh-CN"/>
        </w:rPr>
      </w:pPr>
    </w:p>
    <w:p w14:paraId="4026BC80" w14:textId="28CE00D3" w:rsidR="00233C66" w:rsidRDefault="00233C66" w:rsidP="0010288E">
      <w:pPr>
        <w:pStyle w:val="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10288E">
      <w:pPr>
        <w:pStyle w:val="2"/>
        <w:numPr>
          <w:ilvl w:val="1"/>
          <w:numId w:val="1"/>
        </w:numPr>
      </w:pPr>
      <w:r w:rsidRPr="00DF785F">
        <w:t>HARQ feedback for RRC_IDLE/RRC_INACTIVE UE states</w:t>
      </w:r>
    </w:p>
    <w:p w14:paraId="0ADA4065" w14:textId="77777777" w:rsidR="00DF785F" w:rsidRDefault="00DF785F" w:rsidP="0010288E">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774A69">
      <w:pPr>
        <w:pStyle w:val="afd"/>
        <w:numPr>
          <w:ilvl w:val="0"/>
          <w:numId w:val="14"/>
        </w:numPr>
      </w:pPr>
      <w:r>
        <w:t>In [</w:t>
      </w:r>
      <w:r w:rsidRPr="00DE5A10">
        <w:t>R1-2201259</w:t>
      </w:r>
      <w:r>
        <w:t>, OPPO]</w:t>
      </w:r>
    </w:p>
    <w:p w14:paraId="7E6A8BF3" w14:textId="77777777" w:rsidR="00DF785F" w:rsidRDefault="00DF785F" w:rsidP="00774A69">
      <w:pPr>
        <w:pStyle w:val="afd"/>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d"/>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d"/>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10288E">
      <w:pPr>
        <w:pStyle w:val="2"/>
        <w:numPr>
          <w:ilvl w:val="1"/>
          <w:numId w:val="1"/>
        </w:numPr>
      </w:pPr>
      <w:r w:rsidRPr="009C7029">
        <w:t>PDSCH: Semi Persistent Scheduling</w:t>
      </w:r>
    </w:p>
    <w:p w14:paraId="3AE481B9" w14:textId="77777777" w:rsidR="009C7029" w:rsidRDefault="009C7029" w:rsidP="0010288E">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774A69">
      <w:pPr>
        <w:pStyle w:val="afd"/>
        <w:numPr>
          <w:ilvl w:val="0"/>
          <w:numId w:val="14"/>
        </w:numPr>
      </w:pPr>
      <w:r>
        <w:t>In [</w:t>
      </w:r>
      <w:r w:rsidRPr="00DE5A10">
        <w:t>R1-2201259</w:t>
      </w:r>
      <w:r>
        <w:t>, OPPO]</w:t>
      </w:r>
    </w:p>
    <w:p w14:paraId="2B3C30F3" w14:textId="77777777" w:rsidR="009C7029" w:rsidRPr="00E71DE1" w:rsidRDefault="009C7029" w:rsidP="00774A69">
      <w:pPr>
        <w:pStyle w:val="afd"/>
        <w:numPr>
          <w:ilvl w:val="1"/>
          <w:numId w:val="14"/>
        </w:numPr>
      </w:pPr>
      <w:r w:rsidRPr="00E71DE1">
        <w:t>SPS for MTCH in broadcast can be considered in the future release of NR MBS.</w:t>
      </w:r>
    </w:p>
    <w:p w14:paraId="3F2EB3D1" w14:textId="77777777" w:rsidR="009C7029" w:rsidRDefault="009C7029" w:rsidP="00774A69">
      <w:pPr>
        <w:pStyle w:val="afd"/>
        <w:numPr>
          <w:ilvl w:val="0"/>
          <w:numId w:val="14"/>
        </w:numPr>
      </w:pPr>
      <w:r>
        <w:t>In [</w:t>
      </w:r>
      <w:r w:rsidRPr="0060421B">
        <w:t>R1-2201932</w:t>
      </w:r>
      <w:r>
        <w:t>, Xiaomi]</w:t>
      </w:r>
    </w:p>
    <w:p w14:paraId="7DB53516" w14:textId="77777777" w:rsidR="009C7029" w:rsidRDefault="009C7029" w:rsidP="00774A69">
      <w:pPr>
        <w:pStyle w:val="afd"/>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d"/>
        <w:numPr>
          <w:ilvl w:val="0"/>
          <w:numId w:val="14"/>
        </w:numPr>
      </w:pPr>
      <w:r>
        <w:t>In [</w:t>
      </w:r>
      <w:r w:rsidRPr="00F043A5">
        <w:t>R1-2202351</w:t>
      </w:r>
      <w:r>
        <w:t>, LGE]</w:t>
      </w:r>
    </w:p>
    <w:p w14:paraId="5E56EF73" w14:textId="77777777" w:rsidR="009C7029" w:rsidRDefault="009C7029" w:rsidP="00774A69">
      <w:pPr>
        <w:pStyle w:val="afd"/>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d"/>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0288E">
      <w:pPr>
        <w:pStyle w:val="2"/>
        <w:numPr>
          <w:ilvl w:val="1"/>
          <w:numId w:val="1"/>
        </w:numPr>
      </w:pPr>
      <w:r w:rsidRPr="00184479">
        <w:t>multi-layer MIMO support for broadcast</w:t>
      </w:r>
    </w:p>
    <w:p w14:paraId="620298C1" w14:textId="77777777" w:rsidR="00184479" w:rsidRDefault="00184479" w:rsidP="0010288E">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774A69">
      <w:pPr>
        <w:pStyle w:val="afd"/>
        <w:numPr>
          <w:ilvl w:val="0"/>
          <w:numId w:val="14"/>
        </w:numPr>
      </w:pPr>
      <w:r>
        <w:t>In [</w:t>
      </w:r>
      <w:r w:rsidRPr="009F103F">
        <w:t>R1-2201597</w:t>
      </w:r>
      <w:r>
        <w:t>, TD Tech]</w:t>
      </w:r>
    </w:p>
    <w:p w14:paraId="755B6E99" w14:textId="77777777" w:rsidR="00184479" w:rsidRDefault="00184479" w:rsidP="00774A69">
      <w:pPr>
        <w:pStyle w:val="afd"/>
        <w:numPr>
          <w:ilvl w:val="1"/>
          <w:numId w:val="14"/>
        </w:numPr>
      </w:pPr>
      <w:r>
        <w:t>Proposal 4: Only one layer and only one antenna port are supported for the GC-PDSCH of a broadcast session.</w:t>
      </w:r>
    </w:p>
    <w:p w14:paraId="4FAEE92E" w14:textId="77777777" w:rsidR="00184479" w:rsidRDefault="00184479" w:rsidP="00774A69">
      <w:pPr>
        <w:pStyle w:val="afd"/>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0288E">
      <w:pPr>
        <w:pStyle w:val="2"/>
        <w:numPr>
          <w:ilvl w:val="1"/>
          <w:numId w:val="1"/>
        </w:numPr>
      </w:pPr>
      <w:r w:rsidRPr="00184479">
        <w:t>Beam Sweeping for MCCH and MTCH</w:t>
      </w:r>
    </w:p>
    <w:p w14:paraId="21EB0791" w14:textId="77777777" w:rsidR="00184479" w:rsidRDefault="00184479" w:rsidP="0010288E">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774A69">
      <w:pPr>
        <w:pStyle w:val="afd"/>
        <w:numPr>
          <w:ilvl w:val="0"/>
          <w:numId w:val="14"/>
        </w:numPr>
      </w:pPr>
      <w:r>
        <w:t>In [</w:t>
      </w:r>
      <w:r w:rsidRPr="009F103F">
        <w:t>R1-2201597</w:t>
      </w:r>
      <w:r>
        <w:t>, TD Tech]</w:t>
      </w:r>
    </w:p>
    <w:p w14:paraId="76A3E4E6" w14:textId="77777777" w:rsidR="00184479" w:rsidRDefault="00184479" w:rsidP="00774A69">
      <w:pPr>
        <w:pStyle w:val="afd"/>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10288E">
      <w:pPr>
        <w:pStyle w:val="2"/>
        <w:numPr>
          <w:ilvl w:val="1"/>
          <w:numId w:val="1"/>
        </w:numPr>
      </w:pPr>
      <w:r>
        <w:t>C</w:t>
      </w:r>
      <w:r w:rsidR="00F25AEB" w:rsidRPr="00F25AEB">
        <w:t>ross-cell scheduling</w:t>
      </w:r>
    </w:p>
    <w:p w14:paraId="43115D1E" w14:textId="77777777" w:rsidR="00F25AEB" w:rsidRDefault="00F25AEB" w:rsidP="0010288E">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774A69">
      <w:pPr>
        <w:pStyle w:val="afd"/>
        <w:numPr>
          <w:ilvl w:val="0"/>
          <w:numId w:val="14"/>
        </w:numPr>
      </w:pPr>
      <w:r>
        <w:t>In [</w:t>
      </w:r>
      <w:r w:rsidRPr="009F103F">
        <w:t>R1-2201597</w:t>
      </w:r>
      <w:r>
        <w:t>, TD Tech]</w:t>
      </w:r>
    </w:p>
    <w:p w14:paraId="5E923B32" w14:textId="77777777" w:rsidR="00F25AEB" w:rsidRDefault="00F25AEB" w:rsidP="00774A69">
      <w:pPr>
        <w:pStyle w:val="afd"/>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d"/>
        <w:numPr>
          <w:ilvl w:val="1"/>
          <w:numId w:val="14"/>
        </w:numPr>
      </w:pPr>
      <w:r>
        <w:t>Proposal 9: Send an LS to RAN2 with the following information included:</w:t>
      </w:r>
    </w:p>
    <w:p w14:paraId="3497E3BD" w14:textId="77777777" w:rsidR="00F25AEB" w:rsidRDefault="00F25AEB" w:rsidP="00774A69">
      <w:pPr>
        <w:pStyle w:val="afd"/>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d"/>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d"/>
        <w:numPr>
          <w:ilvl w:val="2"/>
          <w:numId w:val="14"/>
        </w:numPr>
      </w:pPr>
      <w:r>
        <w:t>RAN1 hopes RAN2 can confirm</w:t>
      </w:r>
    </w:p>
    <w:p w14:paraId="52B8C4CF" w14:textId="77777777" w:rsidR="00F25AEB" w:rsidRPr="002570ED" w:rsidRDefault="00F25AEB" w:rsidP="00774A69">
      <w:pPr>
        <w:pStyle w:val="afd"/>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305"/>
        <w:gridCol w:w="83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w:t>
            </w:r>
            <w:proofErr w:type="spellStart"/>
            <w:r w:rsidRPr="00E85995">
              <w:rPr>
                <w:i/>
                <w:iCs/>
              </w:rPr>
              <w:t>Config</w:t>
            </w:r>
            <w:proofErr w:type="spellEnd"/>
            <w:r w:rsidRPr="00E85995">
              <w:rPr>
                <w:i/>
                <w:iCs/>
              </w:rPr>
              <w:t>-Broadcast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lastRenderedPageBreak/>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10288E">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t>GTW on 22 Feb</w:t>
      </w:r>
    </w:p>
    <w:tbl>
      <w:tblPr>
        <w:tblStyle w:val="af0"/>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A251439" w14:textId="77777777" w:rsidR="009E3390" w:rsidRDefault="009E3390" w:rsidP="00517A2D">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d"/>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lastRenderedPageBreak/>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lastRenderedPageBreak/>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10288E">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10288E">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0288E">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d"/>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774A69">
      <w:pPr>
        <w:pStyle w:val="afd"/>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774A69">
      <w:pPr>
        <w:pStyle w:val="afd"/>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774A69">
      <w:pPr>
        <w:pStyle w:val="afd"/>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774A69">
      <w:pPr>
        <w:pStyle w:val="afd"/>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afd"/>
        <w:numPr>
          <w:ilvl w:val="0"/>
          <w:numId w:val="21"/>
        </w:numPr>
        <w:rPr>
          <w:sz w:val="16"/>
          <w:szCs w:val="16"/>
        </w:rPr>
      </w:pPr>
      <w:r w:rsidRPr="00CD357D">
        <w:rPr>
          <w:sz w:val="18"/>
          <w:szCs w:val="18"/>
        </w:rPr>
        <w:t>R1-2201008</w:t>
      </w:r>
      <w:r w:rsidRPr="00CD357D">
        <w:rPr>
          <w:sz w:val="18"/>
          <w:szCs w:val="18"/>
        </w:rPr>
        <w:tab/>
        <w:t xml:space="preserve">Remaining Issues on Broadcast / Multicast for  RRC_IDLE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d"/>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d"/>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afd"/>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d"/>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d"/>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d"/>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d"/>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d"/>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d"/>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w:t>
      </w:r>
      <w:proofErr w:type="spellStart"/>
      <w:r w:rsidRPr="00CD357D">
        <w:rPr>
          <w:sz w:val="18"/>
          <w:szCs w:val="18"/>
        </w:rPr>
        <w:t>Comm</w:t>
      </w:r>
      <w:proofErr w:type="spellEnd"/>
    </w:p>
    <w:p w14:paraId="496CAB73" w14:textId="77777777" w:rsidR="00CD357D" w:rsidRPr="00CD357D" w:rsidRDefault="00CD357D" w:rsidP="00774A69">
      <w:pPr>
        <w:pStyle w:val="afd"/>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d"/>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d"/>
        <w:numPr>
          <w:ilvl w:val="0"/>
          <w:numId w:val="21"/>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774A69">
      <w:pPr>
        <w:pStyle w:val="afd"/>
        <w:numPr>
          <w:ilvl w:val="0"/>
          <w:numId w:val="21"/>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774A69">
      <w:pPr>
        <w:pStyle w:val="afd"/>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d"/>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d"/>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d"/>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d"/>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D54DF"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D54DF"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D54DF"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D54DF"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D54DF"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D54DF"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4pt;height:14.5pt;mso-width-percent:0;mso-height-percent:0;mso-width-percent:0;mso-height-percent:0" o:ole="">
            <v:imagedata r:id="rId9" o:title=""/>
          </v:shape>
          <o:OLEObject Type="Embed" ProgID="Equation.3" ShapeID="_x0000_i1025" DrawAspect="Content" ObjectID="_1707115290" r:id="rId10"/>
        </w:object>
      </w:r>
      <w:r w:rsidR="005A41C0" w:rsidRPr="00904363">
        <w:rPr>
          <w:rFonts w:ascii="Times" w:hAnsi="Times"/>
          <w:i/>
          <w:szCs w:val="24"/>
          <w:lang w:val="en-US" w:eastAsia="x-none"/>
        </w:rPr>
        <w:t xml:space="preserve"> </w:t>
      </w:r>
      <w:proofErr w:type="gramStart"/>
      <w:r w:rsidR="005A41C0" w:rsidRPr="00904363">
        <w:rPr>
          <w:rFonts w:ascii="Times" w:hAnsi="Times"/>
          <w:iCs/>
          <w:szCs w:val="24"/>
          <w:lang w:val="en-US" w:eastAsia="x-none"/>
        </w:rPr>
        <w:t>is</w:t>
      </w:r>
      <w:proofErr w:type="gramEnd"/>
      <w:r w:rsidR="005A41C0" w:rsidRPr="00904363">
        <w:rPr>
          <w:rFonts w:ascii="Times" w:hAnsi="Times"/>
          <w:iCs/>
          <w:szCs w:val="24"/>
          <w:lang w:val="en-US" w:eastAsia="x-none"/>
        </w:rPr>
        <w:t xml:space="preserve">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w:t>
            </w:r>
            <w:proofErr w:type="spellEnd"/>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w:t>
            </w:r>
            <w:proofErr w:type="spellEnd"/>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w:t>
      </w:r>
      <w:proofErr w:type="spellStart"/>
      <w:r w:rsidRPr="00B17F4E">
        <w:rPr>
          <w:rFonts w:eastAsia="宋体"/>
          <w:lang w:val="en-US" w:eastAsia="x-none"/>
        </w:rPr>
        <w:t>Config</w:t>
      </w:r>
      <w:proofErr w:type="spellEnd"/>
      <w:r w:rsidRPr="00B17F4E">
        <w:rPr>
          <w:rFonts w:eastAsia="宋体"/>
          <w:lang w:val="en-US" w:eastAsia="x-none"/>
        </w:rPr>
        <w:t xml:space="preserve">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w:t>
      </w:r>
      <w:proofErr w:type="spellStart"/>
      <w:r w:rsidRPr="00B17F4E">
        <w:rPr>
          <w:rFonts w:eastAsia="宋体"/>
          <w:i/>
          <w:iCs/>
          <w:color w:val="FF0000"/>
          <w:lang w:val="en-US" w:eastAsia="x-none"/>
        </w:rPr>
        <w:t>Config</w:t>
      </w:r>
      <w:proofErr w:type="spellEnd"/>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w:t>
      </w:r>
      <w:proofErr w:type="spellStart"/>
      <w:r w:rsidRPr="00B17F4E">
        <w:rPr>
          <w:rFonts w:eastAsia="宋体"/>
          <w:i/>
          <w:iCs/>
          <w:color w:val="FF0000"/>
          <w:lang w:val="en-US" w:eastAsia="x-none"/>
        </w:rPr>
        <w:t>Config</w:t>
      </w:r>
      <w:proofErr w:type="spellEnd"/>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6pt;height:15.45pt;mso-width-percent:0;mso-height-percent:0;mso-width-percent:0;mso-height-percent:0" o:ole="">
            <v:imagedata r:id="rId9" o:title=""/>
          </v:shape>
          <o:OLEObject Type="Embed" ProgID="Equation.3" ShapeID="_x0000_i1026" DrawAspect="Content" ObjectID="_1707115291" r:id="rId11"/>
        </w:object>
      </w:r>
      <w:r w:rsidR="005A41C0" w:rsidRPr="007E0071">
        <w:rPr>
          <w:rFonts w:ascii="Times" w:hAnsi="Times"/>
          <w:i/>
          <w:szCs w:val="24"/>
          <w:lang w:val="en-US" w:eastAsia="x-none"/>
        </w:rPr>
        <w:t xml:space="preserve"> </w:t>
      </w:r>
      <w:proofErr w:type="gramStart"/>
      <w:r w:rsidR="005A41C0" w:rsidRPr="007E0071">
        <w:rPr>
          <w:rFonts w:ascii="Times" w:hAnsi="Times"/>
          <w:iCs/>
          <w:szCs w:val="24"/>
          <w:lang w:val="en-US" w:eastAsia="x-none"/>
        </w:rPr>
        <w:t>is</w:t>
      </w:r>
      <w:proofErr w:type="gramEnd"/>
      <w:r w:rsidR="005A41C0" w:rsidRPr="007E0071">
        <w:rPr>
          <w:rFonts w:ascii="Times" w:hAnsi="Times"/>
          <w:iCs/>
          <w:szCs w:val="24"/>
          <w:lang w:val="en-US" w:eastAsia="x-none"/>
        </w:rPr>
        <w:t xml:space="preserve">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w:t>
            </w:r>
            <w:proofErr w:type="spellStart"/>
            <w:r w:rsidRPr="00F26E93">
              <w:rPr>
                <w:rFonts w:ascii="Times" w:hAnsi="Times"/>
                <w:i/>
                <w:iCs/>
                <w:szCs w:val="24"/>
                <w:lang w:eastAsia="en-US"/>
              </w:rPr>
              <w:t>Config</w:t>
            </w:r>
            <w:proofErr w:type="spellEnd"/>
            <w:r w:rsidRPr="00F26E93">
              <w:rPr>
                <w:rFonts w:ascii="Times" w:hAnsi="Times"/>
                <w:i/>
                <w:iCs/>
                <w:szCs w:val="24"/>
                <w:lang w:eastAsia="en-US"/>
              </w:rPr>
              <w:t xml:space="preserve">-Multicast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w:t>
            </w:r>
            <w:proofErr w:type="spellStart"/>
            <w:r w:rsidRPr="00F26E93">
              <w:rPr>
                <w:rFonts w:ascii="Times" w:hAnsi="Times"/>
                <w:i/>
                <w:iCs/>
                <w:szCs w:val="24"/>
                <w:lang w:eastAsia="en-US"/>
              </w:rPr>
              <w:t>Config</w:t>
            </w:r>
            <w:proofErr w:type="spellEnd"/>
            <w:r w:rsidRPr="00F26E93">
              <w:rPr>
                <w:rFonts w:ascii="Times" w:hAnsi="Times"/>
                <w:i/>
                <w:iCs/>
                <w:szCs w:val="24"/>
                <w:lang w:eastAsia="en-US"/>
              </w:rPr>
              <w:t>-Multicast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243" w:author="Salvatore Talarico" w:date="2022-01-13T15:48:00Z">
              <w:r w:rsidRPr="00F26E93">
                <w:rPr>
                  <w:rFonts w:ascii="Times" w:hAnsi="Times"/>
                  <w:i/>
                  <w:iCs/>
                  <w:color w:val="000000"/>
                  <w:szCs w:val="24"/>
                  <w:lang w:eastAsia="en-US"/>
                </w:rPr>
                <w:delText>pdsch-Config-Broadcast</w:delText>
              </w:r>
            </w:del>
            <w:proofErr w:type="spellStart"/>
            <w:ins w:id="244"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w:t>
              </w:r>
              <w:proofErr w:type="spellStart"/>
              <w:r w:rsidRPr="00F26E93">
                <w:rPr>
                  <w:rFonts w:ascii="Times" w:hAnsi="Times"/>
                  <w:i/>
                  <w:iCs/>
                  <w:color w:val="000000"/>
                  <w:szCs w:val="24"/>
                  <w:lang w:eastAsia="en-US"/>
                </w:rPr>
                <w:t>Config</w:t>
              </w:r>
              <w:proofErr w:type="spellEnd"/>
              <w:r w:rsidRPr="00F26E93">
                <w:rPr>
                  <w:rFonts w:ascii="Times" w:hAnsi="Times"/>
                  <w:i/>
                  <w:iCs/>
                  <w:color w:val="000000"/>
                  <w:szCs w:val="24"/>
                  <w:lang w:eastAsia="en-US"/>
                </w:rPr>
                <w:t>-MTCH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29.9pt;height:14.5pt;mso-width-percent:0;mso-height-percent:0;mso-width-percent:0;mso-height-percent:0" o:ole="">
                  <v:imagedata r:id="rId12" o:title=""/>
                </v:shape>
                <o:OLEObject Type="Embed" ProgID="Equation.DSMT4" ShapeID="_x0000_i1027" DrawAspect="Content" ObjectID="_1707115292"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245" w:author="Salvatore Talarico" w:date="2022-01-13T15:46:00Z"/>
                <w:rFonts w:ascii="Times" w:eastAsia="宋体" w:hAnsi="Times"/>
                <w:color w:val="000000"/>
                <w:sz w:val="22"/>
                <w:szCs w:val="24"/>
                <w:lang w:eastAsia="zh-CN"/>
              </w:rPr>
            </w:pPr>
            <w:ins w:id="246"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247"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248"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249"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250"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251"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2.1pt;height:21.5pt;mso-width-percent:0;mso-height-percent:0;mso-width-percent:0;mso-height-percent:0" o:ole="">
                  <v:imagedata r:id="rId14" o:title=""/>
                </v:shape>
                <o:OLEObject Type="Embed" ProgID="Equation.3" ShapeID="_x0000_i1028" DrawAspect="Content" ObjectID="_1707115293"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2.1pt;height:21.5pt;mso-width-percent:0;mso-height-percent:0;mso-width-percent:0;mso-height-percent:0" o:ole="">
                        <v:imagedata r:id="rId14" o:title=""/>
                      </v:shape>
                      <o:OLEObject Type="Embed" ProgID="Equation.3" ShapeID="_x0000_i1029" DrawAspect="Content" ObjectID="_1707115294"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252"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53"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292AAB">
              <w:rPr>
                <w:rFonts w:eastAsia="MS Mincho"/>
                <w:noProof/>
                <w:position w:val="-8"/>
                <w:lang w:val="es-ES" w:eastAsia="en-US"/>
              </w:rPr>
              <w:pict w14:anchorId="2C3A2BD0">
                <v:shape id="_x0000_i1030" type="#_x0000_t75" alt="" style="width:131.4pt;height:13.1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292AAB">
              <w:rPr>
                <w:rFonts w:eastAsia="MS Mincho"/>
                <w:noProof/>
                <w:position w:val="-8"/>
                <w:lang w:val="es-ES" w:eastAsia="en-US"/>
              </w:rPr>
              <w:pict w14:anchorId="4EAF9710">
                <v:shape id="_x0000_i1031" type="#_x0000_t75" alt="" style="width:131.4pt;height:13.1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292AAB">
              <w:rPr>
                <w:rFonts w:eastAsia="MS Mincho"/>
                <w:noProof/>
                <w:position w:val="-6"/>
                <w:lang w:val="es-ES" w:eastAsia="en-US"/>
              </w:rPr>
              <w:pict w14:anchorId="41432C1C">
                <v:shape id="_x0000_i1032" type="#_x0000_t75" alt="" style="width:34.6pt;height:13.1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292AAB">
              <w:rPr>
                <w:rFonts w:eastAsia="MS Mincho"/>
                <w:noProof/>
                <w:position w:val="-6"/>
                <w:lang w:val="es-ES" w:eastAsia="en-US"/>
              </w:rPr>
              <w:pict w14:anchorId="49000C35">
                <v:shape id="_x0000_i1033" type="#_x0000_t75" alt="" style="width:34.6pt;height:13.1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292AAB">
              <w:rPr>
                <w:rFonts w:eastAsia="MS Mincho"/>
                <w:noProof/>
                <w:position w:val="-6"/>
                <w:lang w:val="es-ES" w:eastAsia="en-US"/>
              </w:rPr>
              <w:pict w14:anchorId="21E12586">
                <v:shape id="_x0000_i1034" type="#_x0000_t75" alt="" style="width:34.6pt;height:11.7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292AAB">
              <w:rPr>
                <w:rFonts w:eastAsia="MS Mincho"/>
                <w:noProof/>
                <w:position w:val="-6"/>
                <w:lang w:val="es-ES" w:eastAsia="en-US"/>
              </w:rPr>
              <w:pict w14:anchorId="5569381B">
                <v:shape id="_x0000_i1035" type="#_x0000_t75" alt="" style="width:34.6pt;height:11.7pt;mso-width-percent:0;mso-height-percent:0;mso-width-percent:0;mso-height-percent:0" equationxml="&lt;">
                  <v:imagedata r:id="rId19" o:title="" chromakey="white"/>
                </v:shape>
              </w:pict>
            </w:r>
            <w:r w:rsidRPr="00F26E93">
              <w:rPr>
                <w:rFonts w:eastAsia="MS Mincho"/>
                <w:lang w:val="es-ES" w:eastAsia="en-US"/>
              </w:rPr>
              <w:fldChar w:fldCharType="end"/>
            </w:r>
            <w:del w:id="254"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55" w:author="Huawei" w:date="2022-01-07T10:23:00Z"/>
                <w:rFonts w:eastAsia="MS Mincho"/>
                <w:lang w:val="en-US" w:eastAsia="zh-CN"/>
              </w:rPr>
            </w:pPr>
            <w:ins w:id="256" w:author="Huawei" w:date="2022-01-07T10:24:00Z">
              <w:r w:rsidRPr="006B62C9">
                <w:rPr>
                  <w:rFonts w:eastAsia="MS Mincho"/>
                  <w:lang w:val="en-US" w:eastAsia="zh-CN"/>
                </w:rPr>
                <w:t>-</w:t>
              </w:r>
            </w:ins>
            <w:ins w:id="257" w:author="Huawei" w:date="2022-01-07T10:25:00Z">
              <w:r w:rsidRPr="006B62C9">
                <w:rPr>
                  <w:rFonts w:eastAsia="MS Mincho"/>
                  <w:lang w:val="en-US" w:eastAsia="zh-CN"/>
                </w:rPr>
                <w:t xml:space="preserve">  </w:t>
              </w:r>
            </w:ins>
            <w:ins w:id="258"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59"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260"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w:t>
            </w:r>
            <w:proofErr w:type="spellStart"/>
            <w:r w:rsidRPr="006B62C9">
              <w:rPr>
                <w:rFonts w:eastAsia="MS Mincho"/>
                <w:i/>
                <w:iCs/>
                <w:lang w:val="en-US" w:eastAsia="en-US"/>
              </w:rPr>
              <w:t>Config</w:t>
            </w:r>
            <w:proofErr w:type="spellEnd"/>
            <w:r w:rsidRPr="006B62C9">
              <w:rPr>
                <w:rFonts w:eastAsia="MS Mincho"/>
                <w:i/>
                <w:iCs/>
                <w:lang w:val="en-US" w:eastAsia="en-US"/>
              </w:rPr>
              <w:t>-MCCH</w:t>
            </w:r>
            <w:r w:rsidRPr="006B62C9">
              <w:rPr>
                <w:rFonts w:eastAsia="MS Mincho"/>
                <w:i/>
                <w:lang w:val="en-US" w:eastAsia="en-US"/>
              </w:rPr>
              <w:t xml:space="preserve"> </w:t>
            </w:r>
            <w:ins w:id="261"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w:t>
            </w:r>
            <w:proofErr w:type="spellStart"/>
            <w:r w:rsidRPr="006B62C9">
              <w:rPr>
                <w:rFonts w:eastAsia="MS Mincho"/>
                <w:i/>
                <w:lang w:val="en-US" w:eastAsia="en-US"/>
              </w:rPr>
              <w:t>Config</w:t>
            </w:r>
            <w:proofErr w:type="spellEnd"/>
            <w:r w:rsidRPr="00F26E93">
              <w:rPr>
                <w:rFonts w:eastAsia="MS Mincho"/>
                <w:i/>
                <w:lang w:val="en-US" w:eastAsia="en-US"/>
              </w:rPr>
              <w:t>-</w:t>
            </w:r>
            <w:del w:id="262"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63"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64"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265" w:author="Rapporteur" w:date="2022-01-11T18:12:00Z">
              <w:r w:rsidRPr="00F26E93">
                <w:rPr>
                  <w:rFonts w:ascii="Times" w:hAnsi="Times"/>
                  <w:szCs w:val="24"/>
                  <w:lang w:eastAsia="en-US"/>
                </w:rPr>
                <w:t xml:space="preserve">or the active </w:t>
              </w:r>
            </w:ins>
            <w:ins w:id="266" w:author="Rapporteur" w:date="2022-01-11T18:26:00Z">
              <w:r w:rsidRPr="00F26E93">
                <w:rPr>
                  <w:rFonts w:ascii="Times" w:hAnsi="Times"/>
                  <w:szCs w:val="24"/>
                  <w:lang w:eastAsia="en-US"/>
                </w:rPr>
                <w:t xml:space="preserve">DL </w:t>
              </w:r>
            </w:ins>
            <w:ins w:id="267" w:author="Rapporteur" w:date="2022-01-11T18:12:00Z">
              <w:r w:rsidRPr="00F26E93">
                <w:rPr>
                  <w:rFonts w:ascii="Times" w:hAnsi="Times"/>
                  <w:szCs w:val="24"/>
                  <w:lang w:eastAsia="en-US"/>
                </w:rPr>
                <w:t xml:space="preserve">BWP includes all RBs of the </w:t>
              </w:r>
            </w:ins>
            <w:ins w:id="268" w:author="Rapporteur" w:date="2022-01-11T20:05:00Z">
              <w:r w:rsidRPr="00F26E93">
                <w:rPr>
                  <w:rFonts w:ascii="Times" w:hAnsi="Times"/>
                  <w:szCs w:val="24"/>
                  <w:lang w:eastAsia="en-US"/>
                </w:rPr>
                <w:t>common MBS frequency resource</w:t>
              </w:r>
            </w:ins>
            <w:ins w:id="269"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270" w:name="OLE_LINK9"/>
            <w:r w:rsidRPr="002B6CA6">
              <w:rPr>
                <w:rFonts w:ascii="Arial" w:eastAsia="宋体" w:hAnsi="Arial" w:cs="Arial"/>
                <w:sz w:val="16"/>
                <w:szCs w:val="16"/>
                <w:lang w:eastAsia="en-US"/>
              </w:rPr>
              <w:t xml:space="preserve">RAN2 respectfully asks </w:t>
            </w:r>
            <w:bookmarkEnd w:id="270"/>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406E5" w14:textId="77777777" w:rsidR="003120FF" w:rsidRDefault="003120FF">
      <w:pPr>
        <w:spacing w:after="0"/>
      </w:pPr>
      <w:r>
        <w:separator/>
      </w:r>
    </w:p>
  </w:endnote>
  <w:endnote w:type="continuationSeparator" w:id="0">
    <w:p w14:paraId="324411F7" w14:textId="77777777" w:rsidR="003120FF" w:rsidRDefault="003120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16E3847" w:rsidR="000F6518" w:rsidRDefault="000F6518">
    <w:pPr>
      <w:pStyle w:val="a9"/>
    </w:pPr>
    <w:r>
      <w:rPr>
        <w:noProof w:val="0"/>
      </w:rPr>
      <w:fldChar w:fldCharType="begin"/>
    </w:r>
    <w:r>
      <w:instrText xml:space="preserve"> PAGE   \* MERGEFORMAT </w:instrText>
    </w:r>
    <w:r>
      <w:rPr>
        <w:noProof w:val="0"/>
      </w:rPr>
      <w:fldChar w:fldCharType="separate"/>
    </w:r>
    <w:r w:rsidR="008D54DF">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0F345" w14:textId="77777777" w:rsidR="003120FF" w:rsidRDefault="003120FF">
      <w:pPr>
        <w:spacing w:after="0"/>
      </w:pPr>
      <w:r>
        <w:separator/>
      </w:r>
    </w:p>
  </w:footnote>
  <w:footnote w:type="continuationSeparator" w:id="0">
    <w:p w14:paraId="1D290195" w14:textId="77777777" w:rsidR="003120FF" w:rsidRDefault="003120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0F6518" w:rsidRDefault="000F651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8"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35"/>
  </w:num>
  <w:num w:numId="4">
    <w:abstractNumId w:val="28"/>
  </w:num>
  <w:num w:numId="5">
    <w:abstractNumId w:val="19"/>
  </w:num>
  <w:num w:numId="6">
    <w:abstractNumId w:val="5"/>
  </w:num>
  <w:num w:numId="7">
    <w:abstractNumId w:val="1"/>
  </w:num>
  <w:num w:numId="8">
    <w:abstractNumId w:val="6"/>
  </w:num>
  <w:num w:numId="9">
    <w:abstractNumId w:val="15"/>
  </w:num>
  <w:num w:numId="10">
    <w:abstractNumId w:val="44"/>
  </w:num>
  <w:num w:numId="11">
    <w:abstractNumId w:val="36"/>
  </w:num>
  <w:num w:numId="12">
    <w:abstractNumId w:val="7"/>
  </w:num>
  <w:num w:numId="13">
    <w:abstractNumId w:val="32"/>
  </w:num>
  <w:num w:numId="14">
    <w:abstractNumId w:val="41"/>
  </w:num>
  <w:num w:numId="15">
    <w:abstractNumId w:val="46"/>
  </w:num>
  <w:num w:numId="16">
    <w:abstractNumId w:val="12"/>
  </w:num>
  <w:num w:numId="17">
    <w:abstractNumId w:val="13"/>
  </w:num>
  <w:num w:numId="18">
    <w:abstractNumId w:val="4"/>
  </w:num>
  <w:num w:numId="19">
    <w:abstractNumId w:val="30"/>
  </w:num>
  <w:num w:numId="20">
    <w:abstractNumId w:val="2"/>
  </w:num>
  <w:num w:numId="21">
    <w:abstractNumId w:val="38"/>
  </w:num>
  <w:num w:numId="22">
    <w:abstractNumId w:val="20"/>
  </w:num>
  <w:num w:numId="23">
    <w:abstractNumId w:val="39"/>
  </w:num>
  <w:num w:numId="24">
    <w:abstractNumId w:val="10"/>
  </w:num>
  <w:num w:numId="25">
    <w:abstractNumId w:val="27"/>
  </w:num>
  <w:num w:numId="26">
    <w:abstractNumId w:val="9"/>
  </w:num>
  <w:num w:numId="27">
    <w:abstractNumId w:val="21"/>
  </w:num>
  <w:num w:numId="28">
    <w:abstractNumId w:val="3"/>
  </w:num>
  <w:num w:numId="29">
    <w:abstractNumId w:val="22"/>
  </w:num>
  <w:num w:numId="30">
    <w:abstractNumId w:val="0"/>
  </w:num>
  <w:num w:numId="31">
    <w:abstractNumId w:val="26"/>
  </w:num>
  <w:num w:numId="32">
    <w:abstractNumId w:val="33"/>
  </w:num>
  <w:num w:numId="33">
    <w:abstractNumId w:val="42"/>
  </w:num>
  <w:num w:numId="34">
    <w:abstractNumId w:val="11"/>
  </w:num>
  <w:num w:numId="35">
    <w:abstractNumId w:val="25"/>
  </w:num>
  <w:num w:numId="36">
    <w:abstractNumId w:val="43"/>
  </w:num>
  <w:num w:numId="37">
    <w:abstractNumId w:val="8"/>
  </w:num>
  <w:num w:numId="38">
    <w:abstractNumId w:val="16"/>
  </w:num>
  <w:num w:numId="39">
    <w:abstractNumId w:val="17"/>
  </w:num>
  <w:num w:numId="40">
    <w:abstractNumId w:val="23"/>
  </w:num>
  <w:num w:numId="41">
    <w:abstractNumId w:val="31"/>
  </w:num>
  <w:num w:numId="42">
    <w:abstractNumId w:val="29"/>
  </w:num>
  <w:num w:numId="43">
    <w:abstractNumId w:val="45"/>
  </w:num>
  <w:num w:numId="44">
    <w:abstractNumId w:val="40"/>
  </w:num>
  <w:num w:numId="45">
    <w:abstractNumId w:val="18"/>
  </w:num>
  <w:num w:numId="46">
    <w:abstractNumId w:val="34"/>
  </w:num>
  <w:num w:numId="47">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2C4"/>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88D"/>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079"/>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B71"/>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1F78"/>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277"/>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f0"/>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3E5A-E3A8-4A08-8D1C-37712388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60</Pages>
  <Words>24423</Words>
  <Characters>135817</Characters>
  <Application>Microsoft Office Word</Application>
  <DocSecurity>0</DocSecurity>
  <Lines>1131</Lines>
  <Paragraphs>319</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159921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3</cp:revision>
  <cp:lastPrinted>2019-08-16T08:11:00Z</cp:lastPrinted>
  <dcterms:created xsi:type="dcterms:W3CDTF">2022-02-23T01:49:00Z</dcterms:created>
  <dcterms:modified xsi:type="dcterms:W3CDTF">2022-02-23T01:53:00Z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