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2"/>
      </w:pPr>
      <w:r>
        <w:t>Proposals discussed in RAN1 107e</w:t>
      </w:r>
    </w:p>
    <w:p w14:paraId="099FD22A" w14:textId="77777777" w:rsidR="00A6641F" w:rsidRDefault="0012627B">
      <w:r>
        <w:t xml:space="preserve">First of all,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76175508" w14:textId="77777777" w:rsidR="00A6641F" w:rsidRDefault="0012627B">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afb"/>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4"/>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ＭＳ 明朝"/>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A6641F" w14:paraId="1EC53EE8" w14:textId="77777777">
        <w:tc>
          <w:tcPr>
            <w:tcW w:w="2335" w:type="dxa"/>
          </w:tcPr>
          <w:p w14:paraId="6C25E67B"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0507FEC3" w14:textId="77777777" w:rsidR="00A6641F" w:rsidRDefault="0012627B">
            <w:pPr>
              <w:spacing w:after="0"/>
              <w:rPr>
                <w:rFonts w:eastAsia="ＭＳ 明朝"/>
                <w:lang w:eastAsia="ja-JP"/>
              </w:rPr>
            </w:pPr>
            <w:r>
              <w:rPr>
                <w:rFonts w:eastAsia="ＭＳ 明朝" w:hint="eastAsia"/>
                <w:lang w:eastAsia="ja-JP"/>
              </w:rPr>
              <w:t>F</w:t>
            </w:r>
            <w:r>
              <w:rPr>
                <w:rFonts w:eastAsia="ＭＳ 明朝"/>
                <w:lang w:eastAsia="ja-JP"/>
              </w:rPr>
              <w:t>ine with the proposal.</w:t>
            </w:r>
          </w:p>
        </w:tc>
      </w:tr>
      <w:tr w:rsidR="00A6641F" w14:paraId="6E2E213F" w14:textId="77777777">
        <w:tc>
          <w:tcPr>
            <w:tcW w:w="2335" w:type="dxa"/>
          </w:tcPr>
          <w:p w14:paraId="100B0960" w14:textId="77777777" w:rsidR="00A6641F" w:rsidRDefault="0012627B">
            <w:pPr>
              <w:spacing w:after="0"/>
              <w:rPr>
                <w:rFonts w:eastAsia="ＭＳ 明朝"/>
                <w:bCs/>
                <w:lang w:eastAsia="ja-JP"/>
              </w:rPr>
            </w:pPr>
            <w:r>
              <w:rPr>
                <w:rFonts w:eastAsia="ＭＳ 明朝"/>
                <w:bCs/>
                <w:lang w:eastAsia="ja-JP"/>
              </w:rPr>
              <w:t>Apple</w:t>
            </w:r>
          </w:p>
        </w:tc>
        <w:tc>
          <w:tcPr>
            <w:tcW w:w="7627" w:type="dxa"/>
          </w:tcPr>
          <w:p w14:paraId="1273591B" w14:textId="77777777" w:rsidR="00A6641F" w:rsidRDefault="0012627B">
            <w:pPr>
              <w:spacing w:after="0"/>
              <w:rPr>
                <w:rFonts w:eastAsia="ＭＳ 明朝"/>
                <w:lang w:eastAsia="ja-JP"/>
              </w:rPr>
            </w:pPr>
            <w:r>
              <w:rPr>
                <w:rFonts w:eastAsia="ＭＳ 明朝"/>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ＭＳ 明朝"/>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ＭＳ 明朝"/>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ＭＳ 明朝"/>
                <w:bCs/>
                <w:lang w:eastAsia="ja-JP"/>
              </w:rPr>
            </w:pPr>
            <w:r>
              <w:rPr>
                <w:rFonts w:eastAsia="ＭＳ 明朝"/>
                <w:bCs/>
                <w:lang w:eastAsia="ja-JP"/>
              </w:rPr>
              <w:t>Samsung</w:t>
            </w:r>
          </w:p>
        </w:tc>
        <w:tc>
          <w:tcPr>
            <w:tcW w:w="7627" w:type="dxa"/>
          </w:tcPr>
          <w:p w14:paraId="6639295D" w14:textId="77777777" w:rsidR="00A6641F" w:rsidRDefault="0012627B">
            <w:pPr>
              <w:spacing w:after="0"/>
              <w:rPr>
                <w:rFonts w:eastAsia="ＭＳ 明朝"/>
                <w:lang w:eastAsia="ja-JP"/>
              </w:rPr>
            </w:pPr>
            <w:r>
              <w:rPr>
                <w:rFonts w:eastAsia="ＭＳ 明朝"/>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lastRenderedPageBreak/>
              <w:t>Ericsson</w:t>
            </w:r>
          </w:p>
        </w:tc>
        <w:tc>
          <w:tcPr>
            <w:tcW w:w="7627" w:type="dxa"/>
          </w:tcPr>
          <w:p w14:paraId="3F6743CA" w14:textId="77777777" w:rsidR="00A6641F" w:rsidRDefault="0012627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ＭＳ 明朝"/>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ＭＳ 明朝"/>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has to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A6641F" w14:paraId="6318C87E" w14:textId="77777777">
        <w:tc>
          <w:tcPr>
            <w:tcW w:w="1693" w:type="dxa"/>
          </w:tcPr>
          <w:p w14:paraId="4CA979C9" w14:textId="77777777" w:rsidR="00A6641F" w:rsidRDefault="0012627B">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1CB2053D" w14:textId="77777777" w:rsidR="00A6641F" w:rsidRDefault="0012627B">
            <w:pPr>
              <w:spacing w:before="0"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747FBA3E" w14:textId="77777777" w:rsidR="00A6641F" w:rsidRDefault="0012627B">
            <w:pPr>
              <w:spacing w:before="0" w:after="0"/>
            </w:pPr>
            <w:r>
              <w:rPr>
                <w:rFonts w:eastAsia="ＭＳ 明朝"/>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01D45E4F" w14:textId="77777777" w:rsidR="00A6641F" w:rsidRDefault="0012627B">
            <w:pPr>
              <w:spacing w:before="0" w:after="0"/>
              <w:rPr>
                <w:rFonts w:eastAsia="ＭＳ 明朝"/>
                <w:lang w:eastAsia="ja-JP"/>
              </w:rPr>
            </w:pPr>
            <w:r>
              <w:rPr>
                <w:rFonts w:eastAsia="ＭＳ 明朝"/>
                <w:lang w:eastAsia="zh-CN"/>
              </w:rPr>
              <w:t>Option 2</w:t>
            </w:r>
          </w:p>
        </w:tc>
        <w:tc>
          <w:tcPr>
            <w:tcW w:w="3925" w:type="dxa"/>
          </w:tcPr>
          <w:p w14:paraId="4B32AE60" w14:textId="77777777" w:rsidR="00A6641F" w:rsidRDefault="0012627B">
            <w:pPr>
              <w:spacing w:before="0" w:after="0"/>
              <w:rPr>
                <w:rFonts w:eastAsia="ＭＳ 明朝"/>
                <w:lang w:eastAsia="ja-JP"/>
              </w:rPr>
            </w:pPr>
            <w:r>
              <w:rPr>
                <w:rFonts w:eastAsia="ＭＳ 明朝"/>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ＭＳ 明朝"/>
                <w:bCs/>
                <w:lang w:eastAsia="ja-JP"/>
              </w:rPr>
            </w:pPr>
            <w:r>
              <w:rPr>
                <w:rFonts w:hint="eastAsia"/>
                <w:bCs/>
                <w:lang w:eastAsia="zh-CN"/>
              </w:rPr>
              <w:t>CATT</w:t>
            </w:r>
          </w:p>
        </w:tc>
        <w:tc>
          <w:tcPr>
            <w:tcW w:w="4344" w:type="dxa"/>
          </w:tcPr>
          <w:p w14:paraId="6D2FC7E8" w14:textId="77777777" w:rsidR="00A6641F" w:rsidRDefault="0012627B">
            <w:pPr>
              <w:spacing w:after="0"/>
              <w:rPr>
                <w:rFonts w:eastAsia="ＭＳ 明朝"/>
                <w:lang w:eastAsia="zh-CN"/>
              </w:rPr>
            </w:pPr>
            <w:r>
              <w:rPr>
                <w:rFonts w:hint="eastAsia"/>
                <w:lang w:eastAsia="zh-CN"/>
              </w:rPr>
              <w:t>Option 2</w:t>
            </w:r>
          </w:p>
        </w:tc>
        <w:tc>
          <w:tcPr>
            <w:tcW w:w="3925" w:type="dxa"/>
          </w:tcPr>
          <w:p w14:paraId="5D150A03" w14:textId="77777777" w:rsidR="00A6641F" w:rsidRDefault="0012627B">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lastRenderedPageBreak/>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ＭＳ 明朝"/>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w:t>
      </w:r>
      <w:proofErr w:type="spellStart"/>
      <w:r>
        <w:rPr>
          <w:b/>
          <w:bCs/>
          <w:u w:val="single"/>
        </w:rPr>
        <w:t>TimeDomainWindowLength</w:t>
      </w:r>
      <w:proofErr w:type="spellEnd"/>
      <w:r>
        <w:rPr>
          <w:b/>
          <w:bCs/>
          <w:u w:val="single"/>
        </w:rPr>
        <w:t>”</w:t>
      </w:r>
    </w:p>
    <w:p w14:paraId="599B18F7" w14:textId="77777777" w:rsidR="00A6641F" w:rsidRDefault="0012627B">
      <w:r>
        <w:t xml:space="preserve">In last RAN1 meeting, we narrow down to the following two options. </w:t>
      </w:r>
    </w:p>
    <w:p w14:paraId="2E199858"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6F62EED"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D731476" w14:textId="77777777" w:rsidR="00A6641F" w:rsidRDefault="0012627B">
      <w:r>
        <w:t xml:space="preserve">A down-selection (maybe a hard binary decision) has to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6E650B6"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CB30938" w14:textId="77777777" w:rsidR="00A6641F" w:rsidRDefault="00A6641F">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5470E833" w14:textId="77777777" w:rsidR="00A6641F" w:rsidRDefault="0012627B">
            <w:pPr>
              <w:spacing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0A88D9ED" w14:textId="77777777" w:rsidR="00A6641F" w:rsidRDefault="0012627B">
            <w:pPr>
              <w:spacing w:after="0"/>
              <w:rPr>
                <w:rFonts w:eastAsia="ＭＳ 明朝"/>
                <w:lang w:eastAsia="ja-JP"/>
              </w:rPr>
            </w:pPr>
            <w:r>
              <w:rPr>
                <w:rFonts w:eastAsia="ＭＳ 明朝" w:hint="eastAsia"/>
                <w:lang w:eastAsia="ja-JP"/>
              </w:rPr>
              <w:t>I</w:t>
            </w:r>
            <w:r>
              <w:rPr>
                <w:rFonts w:eastAsia="ＭＳ 明朝"/>
                <w:lang w:eastAsia="ja-JP"/>
              </w:rPr>
              <w:t>n AI 8.8.1.3, it was agreed that the window length L is configured per UL BWP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2A1A505C" w14:textId="77777777" w:rsidR="00A6641F" w:rsidRDefault="0012627B">
            <w:pPr>
              <w:spacing w:before="0" w:after="0"/>
              <w:rPr>
                <w:rFonts w:eastAsia="ＭＳ 明朝"/>
                <w:lang w:eastAsia="ja-JP"/>
              </w:rPr>
            </w:pPr>
            <w:r>
              <w:rPr>
                <w:rFonts w:eastAsia="ＭＳ 明朝"/>
                <w:lang w:eastAsia="zh-CN"/>
              </w:rPr>
              <w:t>Option 2</w:t>
            </w:r>
          </w:p>
        </w:tc>
        <w:tc>
          <w:tcPr>
            <w:tcW w:w="3925" w:type="dxa"/>
          </w:tcPr>
          <w:p w14:paraId="4E89A6BF" w14:textId="77777777" w:rsidR="00A6641F" w:rsidRDefault="0012627B">
            <w:pPr>
              <w:spacing w:before="0" w:after="0"/>
              <w:rPr>
                <w:rFonts w:eastAsia="ＭＳ 明朝"/>
                <w:lang w:eastAsia="ja-JP"/>
              </w:rPr>
            </w:pPr>
            <w:r>
              <w:rPr>
                <w:rFonts w:eastAsia="ＭＳ 明朝"/>
                <w:lang w:eastAsia="zh-CN"/>
              </w:rPr>
              <w:t xml:space="preserve">Since PUCCH resource/format can be dynamically changed, Option 3 means dynamic indication of window length of </w:t>
            </w:r>
            <w:r>
              <w:rPr>
                <w:rFonts w:eastAsia="ＭＳ 明朝"/>
                <w:lang w:eastAsia="zh-CN"/>
              </w:rPr>
              <w:lastRenderedPageBreak/>
              <w:t>configured TDW is supported. Since there 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ＭＳ 明朝"/>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ＭＳ 明朝"/>
                <w:lang w:eastAsia="zh-CN"/>
              </w:rPr>
            </w:pPr>
            <w:r>
              <w:rPr>
                <w:rFonts w:hint="eastAsia"/>
                <w:lang w:eastAsia="zh-CN"/>
              </w:rPr>
              <w:t>Option 2</w:t>
            </w:r>
          </w:p>
        </w:tc>
        <w:tc>
          <w:tcPr>
            <w:tcW w:w="3925" w:type="dxa"/>
          </w:tcPr>
          <w:p w14:paraId="24D31EC7" w14:textId="77777777" w:rsidR="00A6641F" w:rsidRDefault="0012627B">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ＭＳ 明朝" w:hint="eastAsia"/>
                <w:lang w:eastAsia="ja-JP"/>
              </w:rPr>
              <w:t>O</w:t>
            </w:r>
            <w:r>
              <w:rPr>
                <w:rFonts w:eastAsia="ＭＳ 明朝"/>
                <w:lang w:eastAsia="ja-JP"/>
              </w:rPr>
              <w:t>ption 3</w:t>
            </w:r>
          </w:p>
        </w:tc>
        <w:tc>
          <w:tcPr>
            <w:tcW w:w="3925" w:type="dxa"/>
          </w:tcPr>
          <w:p w14:paraId="5076B5A7" w14:textId="77777777" w:rsidR="00A6641F" w:rsidRDefault="0012627B">
            <w:pPr>
              <w:spacing w:after="0"/>
              <w:rPr>
                <w:rFonts w:eastAsia="Malgun Gothic"/>
                <w:lang w:eastAsia="ko-KR"/>
              </w:rPr>
            </w:pPr>
            <w:r>
              <w:rPr>
                <w:rFonts w:eastAsia="ＭＳ 明朝" w:hint="eastAsia"/>
                <w:lang w:eastAsia="ja-JP"/>
              </w:rPr>
              <w:t>W</w:t>
            </w:r>
            <w:r>
              <w:rPr>
                <w:rFonts w:eastAsia="ＭＳ 明朝"/>
                <w:lang w:eastAsia="ja-JP"/>
              </w:rPr>
              <w:t>e prefer “PUCCH-</w:t>
            </w:r>
            <w:proofErr w:type="spellStart"/>
            <w:r>
              <w:rPr>
                <w:rFonts w:eastAsia="ＭＳ 明朝"/>
                <w:lang w:eastAsia="ja-JP"/>
              </w:rPr>
              <w:t>TimeDomainWindowLength</w:t>
            </w:r>
            <w:proofErr w:type="spellEnd"/>
            <w:r>
              <w:rPr>
                <w:rFonts w:eastAsia="ＭＳ 明朝"/>
                <w:lang w:eastAsia="ja-JP"/>
              </w:rPr>
              <w:t>”, (or “PUCCH-DMRS-Bundling”) can be configured per PUCCH resource format, since the required length for the DMRS bundling for long/short PUCCH format may be different with considering e.g. different TDD pattern.</w:t>
            </w:r>
          </w:p>
        </w:tc>
      </w:tr>
      <w:tr w:rsidR="00A6641F" w14:paraId="772D03B6" w14:textId="77777777">
        <w:tc>
          <w:tcPr>
            <w:tcW w:w="1693" w:type="dxa"/>
          </w:tcPr>
          <w:p w14:paraId="75EBC7E2" w14:textId="77777777" w:rsidR="00A6641F" w:rsidRDefault="0012627B">
            <w:pPr>
              <w:spacing w:after="0"/>
              <w:rPr>
                <w:rFonts w:eastAsia="ＭＳ 明朝"/>
                <w:bCs/>
                <w:lang w:eastAsia="ja-JP"/>
              </w:rPr>
            </w:pPr>
            <w:r>
              <w:rPr>
                <w:rFonts w:eastAsia="ＭＳ 明朝"/>
                <w:bCs/>
                <w:lang w:eastAsia="ja-JP"/>
              </w:rPr>
              <w:t>Apple</w:t>
            </w:r>
          </w:p>
        </w:tc>
        <w:tc>
          <w:tcPr>
            <w:tcW w:w="4344" w:type="dxa"/>
          </w:tcPr>
          <w:p w14:paraId="71601F43" w14:textId="77777777" w:rsidR="00A6641F" w:rsidRDefault="0012627B">
            <w:pPr>
              <w:spacing w:after="0"/>
              <w:rPr>
                <w:rFonts w:eastAsia="ＭＳ 明朝"/>
                <w:lang w:eastAsia="ja-JP"/>
              </w:rPr>
            </w:pPr>
            <w:r>
              <w:rPr>
                <w:rFonts w:eastAsia="ＭＳ 明朝"/>
                <w:lang w:eastAsia="ja-JP"/>
              </w:rPr>
              <w:t>Option 2</w:t>
            </w:r>
          </w:p>
        </w:tc>
        <w:tc>
          <w:tcPr>
            <w:tcW w:w="3925" w:type="dxa"/>
          </w:tcPr>
          <w:p w14:paraId="0F9C386A" w14:textId="77777777" w:rsidR="00A6641F" w:rsidRDefault="0012627B">
            <w:pPr>
              <w:spacing w:after="0"/>
              <w:rPr>
                <w:rFonts w:eastAsia="ＭＳ 明朝"/>
                <w:lang w:eastAsia="ja-JP"/>
              </w:rPr>
            </w:pPr>
            <w:r>
              <w:rPr>
                <w:rFonts w:eastAsia="ＭＳ 明朝"/>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ＭＳ 明朝"/>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ＭＳ 明朝"/>
                <w:lang w:eastAsia="ja-JP"/>
              </w:rPr>
            </w:pPr>
            <w:r>
              <w:rPr>
                <w:rFonts w:hint="eastAsia"/>
                <w:lang w:eastAsia="zh-CN"/>
              </w:rPr>
              <w:t>Option 2</w:t>
            </w:r>
          </w:p>
        </w:tc>
        <w:tc>
          <w:tcPr>
            <w:tcW w:w="3925" w:type="dxa"/>
          </w:tcPr>
          <w:p w14:paraId="77219C52" w14:textId="77777777" w:rsidR="00A6641F" w:rsidRDefault="00A6641F">
            <w:pPr>
              <w:spacing w:after="0"/>
              <w:rPr>
                <w:rFonts w:eastAsia="ＭＳ 明朝"/>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input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w:t>
      </w:r>
      <w:proofErr w:type="spellStart"/>
      <w:r>
        <w:rPr>
          <w:b/>
          <w:bCs/>
        </w:rPr>
        <w:t>TimeDomainWindowLength</w:t>
      </w:r>
      <w:proofErr w:type="spellEnd"/>
    </w:p>
    <w:p w14:paraId="704F7ADA"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429039E"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B0BE4A0"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both RRC parameters. FL suggest to take majority view to settle down this issue. </w:t>
      </w:r>
    </w:p>
    <w:p w14:paraId="503DAD01" w14:textId="77777777" w:rsidR="00A6641F" w:rsidRDefault="0012627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af4"/>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r w:rsidR="0059114E" w14:paraId="5F224059" w14:textId="77777777" w:rsidTr="0059114E">
        <w:tc>
          <w:tcPr>
            <w:tcW w:w="1693" w:type="dxa"/>
          </w:tcPr>
          <w:p w14:paraId="6245523C" w14:textId="77777777" w:rsidR="0059114E" w:rsidRDefault="0059114E" w:rsidP="00A96C20">
            <w:pPr>
              <w:spacing w:after="0"/>
              <w:rPr>
                <w:rFonts w:eastAsia="Malgun Gothic"/>
                <w:bCs/>
                <w:lang w:eastAsia="ko-KR"/>
              </w:rPr>
            </w:pPr>
            <w:r>
              <w:rPr>
                <w:rFonts w:eastAsia="Malgun Gothic"/>
                <w:bCs/>
                <w:lang w:eastAsia="ko-KR"/>
              </w:rPr>
              <w:t>Ericsson</w:t>
            </w:r>
          </w:p>
        </w:tc>
        <w:tc>
          <w:tcPr>
            <w:tcW w:w="8292" w:type="dxa"/>
          </w:tcPr>
          <w:p w14:paraId="1870BBB7" w14:textId="77777777" w:rsidR="0059114E" w:rsidRDefault="0059114E" w:rsidP="00A96C20">
            <w:pPr>
              <w:spacing w:after="0"/>
              <w:rPr>
                <w:bCs/>
                <w:lang w:eastAsia="zh-CN"/>
              </w:rPr>
            </w:pPr>
            <w:r>
              <w:rPr>
                <w:bCs/>
                <w:lang w:eastAsia="zh-CN"/>
              </w:rPr>
              <w:t>The concerns with per PUCCH format configuration for DMRS bundling often seem to be the agreement below.</w:t>
            </w:r>
          </w:p>
          <w:p w14:paraId="37DE0EE2" w14:textId="77777777" w:rsidR="0059114E" w:rsidRPr="00962CD1" w:rsidRDefault="0059114E" w:rsidP="00A96C20">
            <w:pPr>
              <w:spacing w:after="0" w:line="240" w:lineRule="auto"/>
              <w:ind w:left="562"/>
              <w:rPr>
                <w:rFonts w:ascii="Calibri" w:eastAsia="Calibri" w:hAnsi="Calibri" w:cs="Calibri"/>
                <w:b/>
                <w:bCs/>
                <w:highlight w:val="green"/>
              </w:rPr>
            </w:pPr>
            <w:r w:rsidRPr="00962CD1">
              <w:rPr>
                <w:rFonts w:ascii="Calibri" w:eastAsia="Calibri" w:hAnsi="Calibri" w:cs="Calibri"/>
                <w:b/>
                <w:bCs/>
                <w:highlight w:val="green"/>
              </w:rPr>
              <w:t xml:space="preserve">Agreement </w:t>
            </w:r>
          </w:p>
          <w:p w14:paraId="5CEDBECE" w14:textId="77777777" w:rsidR="0059114E" w:rsidRPr="00962CD1" w:rsidRDefault="0059114E" w:rsidP="00A96C20">
            <w:pPr>
              <w:spacing w:before="0" w:line="240" w:lineRule="auto"/>
              <w:ind w:left="562"/>
              <w:rPr>
                <w:rFonts w:ascii="Calibri" w:eastAsia="Calibri" w:hAnsi="Calibri" w:cs="Calibri"/>
                <w:b/>
                <w:bCs/>
              </w:rPr>
            </w:pPr>
            <w:r w:rsidRPr="00962CD1">
              <w:rPr>
                <w:rFonts w:ascii="Calibri" w:eastAsia="Calibri" w:hAnsi="Calibri" w:cs="Calibri"/>
                <w:b/>
                <w:bCs/>
              </w:rPr>
              <w:t xml:space="preserve">Dynamic signaling to enable/disable DMRS bundling for PUCCH or PUSCH repetitions is not supported in Rel-17.  </w:t>
            </w:r>
          </w:p>
          <w:p w14:paraId="27BDC259" w14:textId="77777777" w:rsidR="0059114E" w:rsidRDefault="0059114E" w:rsidP="00A96C20">
            <w:pPr>
              <w:spacing w:after="0"/>
              <w:rPr>
                <w:bCs/>
                <w:lang w:eastAsia="zh-CN"/>
              </w:rPr>
            </w:pPr>
            <w:r w:rsidRPr="00F07103">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w:t>
            </w:r>
            <w:r>
              <w:rPr>
                <w:bCs/>
                <w:lang w:eastAsia="zh-CN"/>
              </w:rPr>
              <w:t xml:space="preserve"> </w:t>
            </w:r>
            <w:r>
              <w:rPr>
                <w:bCs/>
                <w:lang w:eastAsia="zh-CN"/>
              </w:rPr>
              <w:lastRenderedPageBreak/>
              <w:t>with different configurations between PUCCH formats such as where M-TRP PUCCH repetition would be configured to support URLLC and non-URLLC applications.</w:t>
            </w:r>
          </w:p>
          <w:p w14:paraId="35D59E2F" w14:textId="77777777" w:rsidR="0059114E" w:rsidRDefault="0059114E" w:rsidP="00A96C20">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BA1900" w14:paraId="58844FFD" w14:textId="77777777" w:rsidTr="0059114E">
        <w:tc>
          <w:tcPr>
            <w:tcW w:w="1693" w:type="dxa"/>
          </w:tcPr>
          <w:p w14:paraId="1E1C50EB" w14:textId="5F50E8CC" w:rsidR="00BA1900" w:rsidRDefault="00BA1900" w:rsidP="00BA1900">
            <w:pPr>
              <w:spacing w:after="0"/>
              <w:rPr>
                <w:rFonts w:eastAsia="Malgun Gothic"/>
                <w:bCs/>
                <w:lang w:eastAsia="ko-KR"/>
              </w:rPr>
            </w:pPr>
            <w:r>
              <w:rPr>
                <w:rFonts w:eastAsia="ＭＳ 明朝"/>
                <w:bCs/>
              </w:rPr>
              <w:lastRenderedPageBreak/>
              <w:t>Panasonic</w:t>
            </w:r>
          </w:p>
        </w:tc>
        <w:tc>
          <w:tcPr>
            <w:tcW w:w="8292" w:type="dxa"/>
          </w:tcPr>
          <w:p w14:paraId="3F591B97" w14:textId="3DFFBF43" w:rsidR="00BA1900" w:rsidRDefault="00BA1900" w:rsidP="00BA1900">
            <w:pPr>
              <w:spacing w:after="0"/>
              <w:rPr>
                <w:bCs/>
                <w:lang w:eastAsia="zh-CN"/>
              </w:rPr>
            </w:pPr>
            <w:r>
              <w:rPr>
                <w:rFonts w:eastAsia="ＭＳ 明朝"/>
                <w:bCs/>
              </w:rPr>
              <w:t>Support</w:t>
            </w:r>
          </w:p>
        </w:tc>
      </w:tr>
      <w:tr w:rsidR="00107D41" w14:paraId="11887033" w14:textId="77777777" w:rsidTr="0059114E">
        <w:tc>
          <w:tcPr>
            <w:tcW w:w="1693" w:type="dxa"/>
          </w:tcPr>
          <w:p w14:paraId="65935522" w14:textId="005D8A40" w:rsidR="00107D41" w:rsidRDefault="00107D41" w:rsidP="00BA1900">
            <w:pPr>
              <w:spacing w:after="0"/>
              <w:rPr>
                <w:rFonts w:eastAsia="ＭＳ 明朝"/>
                <w:bCs/>
              </w:rPr>
            </w:pPr>
            <w:r>
              <w:rPr>
                <w:rFonts w:eastAsia="ＭＳ 明朝"/>
                <w:bCs/>
              </w:rPr>
              <w:t>Sharp</w:t>
            </w:r>
          </w:p>
        </w:tc>
        <w:tc>
          <w:tcPr>
            <w:tcW w:w="8292" w:type="dxa"/>
          </w:tcPr>
          <w:p w14:paraId="6035F86E" w14:textId="211D5417" w:rsidR="00107D41" w:rsidRDefault="00107D41" w:rsidP="00BA1900">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C44E38" w14:paraId="4E1740AE" w14:textId="77777777" w:rsidTr="0059114E">
        <w:tc>
          <w:tcPr>
            <w:tcW w:w="1693" w:type="dxa"/>
          </w:tcPr>
          <w:p w14:paraId="12FAB6D1" w14:textId="35EA6DD2" w:rsidR="00C44E38" w:rsidRDefault="00C44E38" w:rsidP="00C44E38">
            <w:pPr>
              <w:spacing w:after="0"/>
              <w:rPr>
                <w:rFonts w:eastAsia="ＭＳ 明朝"/>
                <w:bCs/>
              </w:rPr>
            </w:pPr>
            <w:r>
              <w:rPr>
                <w:rFonts w:eastAsia="ＭＳ 明朝" w:hint="eastAsia"/>
                <w:bCs/>
                <w:lang w:eastAsia="ja-JP"/>
              </w:rPr>
              <w:t>N</w:t>
            </w:r>
            <w:r>
              <w:rPr>
                <w:rFonts w:eastAsia="ＭＳ 明朝"/>
                <w:bCs/>
                <w:lang w:eastAsia="ja-JP"/>
              </w:rPr>
              <w:t>TT DOCOMO</w:t>
            </w:r>
          </w:p>
        </w:tc>
        <w:tc>
          <w:tcPr>
            <w:tcW w:w="8292" w:type="dxa"/>
          </w:tcPr>
          <w:p w14:paraId="374430F7" w14:textId="7D83F4CA" w:rsidR="00C44E38" w:rsidRDefault="00C44E38" w:rsidP="00C44E38">
            <w:pPr>
              <w:spacing w:after="0"/>
              <w:rPr>
                <w:rFonts w:eastAsia="ＭＳ 明朝" w:hint="eastAsia"/>
                <w:bCs/>
                <w:lang w:eastAsia="ja-JP"/>
              </w:rPr>
            </w:pPr>
            <w:r>
              <w:rPr>
                <w:rFonts w:eastAsia="ＭＳ 明朝" w:hint="eastAsia"/>
                <w:bCs/>
                <w:lang w:eastAsia="ja-JP"/>
              </w:rPr>
              <w:t>W</w:t>
            </w:r>
            <w:r>
              <w:rPr>
                <w:rFonts w:eastAsia="ＭＳ 明朝"/>
                <w:bCs/>
                <w:lang w:eastAsia="ja-JP"/>
              </w:rPr>
              <w:t>e prefer the compromised solution proposed by Qualcomm in GTW. On the other hands, we can live with the FL proposal with majority view.</w:t>
            </w:r>
          </w:p>
        </w:tc>
      </w:tr>
    </w:tbl>
    <w:p w14:paraId="5AC6B359" w14:textId="77777777" w:rsidR="00A6641F" w:rsidRDefault="00A6641F"/>
    <w:p w14:paraId="13DB36B9" w14:textId="77777777" w:rsidR="00A6641F" w:rsidRDefault="0012627B">
      <w:pPr>
        <w:pStyle w:val="2"/>
      </w:pPr>
      <w:r>
        <w:t>New proposals</w:t>
      </w:r>
    </w:p>
    <w:p w14:paraId="5BCF256E" w14:textId="77777777" w:rsidR="00A6641F" w:rsidRDefault="0012627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af4"/>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afb"/>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afb"/>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While the value range should be FFS, in our understanding, the same value range for the interval can be applied for both TDD/FDD.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8832" w:type="dxa"/>
          </w:tcPr>
          <w:p w14:paraId="1B04CD88" w14:textId="77777777" w:rsidR="00A6641F" w:rsidRDefault="0012627B">
            <w:pPr>
              <w:spacing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change</w:t>
            </w:r>
            <w:r>
              <w:rPr>
                <w:rFonts w:eastAsia="ＭＳ 明朝" w:hint="eastAsia"/>
                <w:lang w:eastAsia="ja-JP"/>
              </w:rPr>
              <w:t xml:space="preserve"> </w:t>
            </w:r>
            <w:r>
              <w:rPr>
                <w:rFonts w:eastAsia="ＭＳ 明朝"/>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832" w:type="dxa"/>
          </w:tcPr>
          <w:p w14:paraId="18B1D1F3" w14:textId="77777777" w:rsidR="00A6641F" w:rsidRDefault="0012627B">
            <w:pPr>
              <w:spacing w:before="0" w:after="0"/>
              <w:rPr>
                <w:rFonts w:eastAsia="ＭＳ 明朝"/>
                <w:lang w:eastAsia="ja-JP"/>
              </w:rPr>
            </w:pPr>
            <w:r>
              <w:rPr>
                <w:rFonts w:eastAsia="ＭＳ 明朝"/>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ＭＳ 明朝"/>
                <w:bCs/>
                <w:lang w:eastAsia="ja-JP"/>
              </w:rPr>
            </w:pPr>
            <w:r>
              <w:rPr>
                <w:rFonts w:hint="eastAsia"/>
                <w:bCs/>
                <w:lang w:eastAsia="zh-CN"/>
              </w:rPr>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ＭＳ 明朝"/>
              </w:rPr>
            </w:pPr>
            <w:r>
              <w:rPr>
                <w:rFonts w:hint="eastAsia"/>
                <w:lang w:eastAsia="zh-CN"/>
              </w:rPr>
              <w:t>Preferably, candidate numbers for hopping interval should be unified between paired (&amp; SUL) and 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832" w:type="dxa"/>
          </w:tcPr>
          <w:p w14:paraId="1D93635D" w14:textId="77777777" w:rsidR="00A6641F" w:rsidRDefault="0012627B">
            <w:pPr>
              <w:spacing w:after="0"/>
              <w:rPr>
                <w:rFonts w:eastAsia="ＭＳ 明朝"/>
                <w:lang w:eastAsia="ja-JP"/>
              </w:rPr>
            </w:pPr>
            <w:r>
              <w:rPr>
                <w:rFonts w:eastAsia="ＭＳ 明朝" w:hint="eastAsia"/>
                <w:lang w:eastAsia="ja-JP"/>
              </w:rPr>
              <w:t>W</w:t>
            </w:r>
            <w:r>
              <w:rPr>
                <w:rFonts w:eastAsia="ＭＳ 明朝"/>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ＭＳ 明朝"/>
                <w:bCs/>
                <w:lang w:eastAsia="ja-JP"/>
              </w:rPr>
            </w:pPr>
            <w:r>
              <w:rPr>
                <w:rFonts w:eastAsia="ＭＳ 明朝"/>
                <w:bCs/>
                <w:lang w:eastAsia="ja-JP"/>
              </w:rPr>
              <w:t>Apple</w:t>
            </w:r>
          </w:p>
        </w:tc>
        <w:tc>
          <w:tcPr>
            <w:tcW w:w="8832" w:type="dxa"/>
          </w:tcPr>
          <w:p w14:paraId="671B6CDE" w14:textId="77777777" w:rsidR="00A6641F" w:rsidRDefault="0012627B">
            <w:pPr>
              <w:spacing w:after="0"/>
              <w:rPr>
                <w:rFonts w:eastAsia="ＭＳ 明朝"/>
                <w:lang w:eastAsia="ja-JP"/>
              </w:rPr>
            </w:pPr>
            <w:r>
              <w:rPr>
                <w:rFonts w:eastAsia="ＭＳ 明朝"/>
                <w:lang w:eastAsia="ja-JP"/>
              </w:rPr>
              <w:t>Support the intention</w:t>
            </w:r>
          </w:p>
        </w:tc>
      </w:tr>
      <w:tr w:rsidR="00A6641F" w14:paraId="7868BDEB" w14:textId="77777777">
        <w:tc>
          <w:tcPr>
            <w:tcW w:w="1693" w:type="dxa"/>
          </w:tcPr>
          <w:p w14:paraId="1AEB9B56" w14:textId="77777777" w:rsidR="00A6641F" w:rsidRDefault="0012627B">
            <w:pPr>
              <w:spacing w:after="0"/>
              <w:rPr>
                <w:rFonts w:eastAsia="ＭＳ 明朝"/>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ＭＳ 明朝"/>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ＭＳ 明朝"/>
                <w:bCs/>
                <w:lang w:eastAsia="ja-JP"/>
              </w:rPr>
            </w:pPr>
            <w:r>
              <w:rPr>
                <w:rFonts w:eastAsia="ＭＳ 明朝"/>
                <w:bCs/>
                <w:lang w:eastAsia="ja-JP"/>
              </w:rPr>
              <w:t>Samsung</w:t>
            </w:r>
          </w:p>
        </w:tc>
        <w:tc>
          <w:tcPr>
            <w:tcW w:w="8832" w:type="dxa"/>
          </w:tcPr>
          <w:p w14:paraId="046B1B05" w14:textId="77777777" w:rsidR="00A6641F" w:rsidRDefault="0012627B">
            <w:pPr>
              <w:spacing w:after="0"/>
              <w:rPr>
                <w:rFonts w:eastAsia="ＭＳ 明朝"/>
                <w:lang w:eastAsia="ja-JP"/>
              </w:rPr>
            </w:pPr>
            <w:r>
              <w:rPr>
                <w:rFonts w:eastAsia="ＭＳ 明朝"/>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ＭＳ 明朝"/>
                <w:bCs/>
                <w:lang w:eastAsia="ja-JP"/>
              </w:rPr>
              <w:t>QC</w:t>
            </w:r>
          </w:p>
        </w:tc>
        <w:tc>
          <w:tcPr>
            <w:tcW w:w="8832" w:type="dxa"/>
          </w:tcPr>
          <w:p w14:paraId="32F6D49E" w14:textId="77777777" w:rsidR="00A6641F" w:rsidRDefault="0012627B">
            <w:pPr>
              <w:spacing w:after="0"/>
              <w:rPr>
                <w:rFonts w:eastAsia="ＭＳ 明朝"/>
                <w:lang w:eastAsia="ja-JP"/>
              </w:rPr>
            </w:pPr>
            <w:r>
              <w:rPr>
                <w:rFonts w:eastAsia="ＭＳ 明朝"/>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ＭＳ 明朝"/>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proofErr w:type="spellStart"/>
            <w:r>
              <w:rPr>
                <w:rFonts w:eastAsia="ＭＳ 明朝"/>
                <w:lang w:eastAsia="ja-JP"/>
              </w:rPr>
              <w:t>Basiclly</w:t>
            </w:r>
            <w:proofErr w:type="spellEnd"/>
            <w:r>
              <w:rPr>
                <w:rFonts w:eastAsia="ＭＳ 明朝"/>
                <w:lang w:eastAsia="ja-JP"/>
              </w:rPr>
              <w:t xml:space="preserve">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ＭＳ 明朝"/>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lastRenderedPageBreak/>
              <w:t>OPPO</w:t>
            </w:r>
          </w:p>
        </w:tc>
        <w:tc>
          <w:tcPr>
            <w:tcW w:w="8832" w:type="dxa"/>
          </w:tcPr>
          <w:p w14:paraId="1AA27C8F" w14:textId="77777777" w:rsidR="00A6641F" w:rsidRDefault="0012627B">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t xml:space="preserve">If have to set the parameter, we prefer to simply have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afb"/>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FE311FB" w14:textId="77777777" w:rsidR="00A6641F" w:rsidRDefault="0012627B">
      <w:pPr>
        <w:pStyle w:val="afb"/>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65358287" w14:textId="77777777" w:rsidR="00A6641F" w:rsidRDefault="0012627B">
      <w:pPr>
        <w:rPr>
          <w:b/>
          <w:bCs/>
        </w:rPr>
      </w:pPr>
      <w:r>
        <w:rPr>
          <w:b/>
          <w:bCs/>
        </w:rPr>
        <w:t xml:space="preserve">Note: finalize the details (such as value range, parent IE, etc…) of these two RRC parameters in RAN1 107#bis-e. </w:t>
      </w:r>
    </w:p>
    <w:tbl>
      <w:tblPr>
        <w:tblStyle w:val="af4"/>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r w:rsidR="0059114E" w14:paraId="3FD919C6" w14:textId="77777777" w:rsidTr="0059114E">
        <w:tc>
          <w:tcPr>
            <w:tcW w:w="1693" w:type="dxa"/>
          </w:tcPr>
          <w:p w14:paraId="543C4A71" w14:textId="77777777" w:rsidR="0059114E" w:rsidRDefault="0059114E" w:rsidP="00A96C20">
            <w:pPr>
              <w:spacing w:after="0"/>
              <w:rPr>
                <w:rFonts w:eastAsia="Malgun Gothic"/>
                <w:bCs/>
                <w:lang w:eastAsia="ko-KR"/>
              </w:rPr>
            </w:pPr>
            <w:r>
              <w:rPr>
                <w:bCs/>
                <w:lang w:eastAsia="zh-CN"/>
              </w:rPr>
              <w:t>Ericsson</w:t>
            </w:r>
          </w:p>
        </w:tc>
        <w:tc>
          <w:tcPr>
            <w:tcW w:w="8832" w:type="dxa"/>
          </w:tcPr>
          <w:p w14:paraId="2800C02C" w14:textId="77777777" w:rsidR="0059114E" w:rsidRDefault="0059114E" w:rsidP="00A96C20">
            <w:pPr>
              <w:spacing w:after="0"/>
              <w:rPr>
                <w:bCs/>
                <w:lang w:eastAsia="zh-CN"/>
              </w:rPr>
            </w:pPr>
            <w:r>
              <w:rPr>
                <w:bCs/>
                <w:lang w:eastAsia="zh-CN"/>
              </w:rPr>
              <w:t>Support</w:t>
            </w:r>
          </w:p>
        </w:tc>
      </w:tr>
      <w:tr w:rsidR="004A1DD5" w14:paraId="77DB5D52" w14:textId="77777777" w:rsidTr="00C845B7">
        <w:tc>
          <w:tcPr>
            <w:tcW w:w="1693" w:type="dxa"/>
          </w:tcPr>
          <w:p w14:paraId="509E6065" w14:textId="77777777" w:rsidR="004A1DD5" w:rsidRDefault="004A1DD5" w:rsidP="00C845B7">
            <w:pPr>
              <w:spacing w:after="0"/>
              <w:rPr>
                <w:rFonts w:eastAsia="Malgun Gothic"/>
                <w:bCs/>
                <w:lang w:eastAsia="ko-KR"/>
              </w:rPr>
            </w:pPr>
            <w:r>
              <w:rPr>
                <w:rFonts w:eastAsia="Malgun Gothic"/>
                <w:bCs/>
                <w:lang w:eastAsia="ko-KR"/>
              </w:rPr>
              <w:t>Samsung</w:t>
            </w:r>
          </w:p>
        </w:tc>
        <w:tc>
          <w:tcPr>
            <w:tcW w:w="8832" w:type="dxa"/>
          </w:tcPr>
          <w:p w14:paraId="66E4F016" w14:textId="77777777" w:rsidR="004A1DD5" w:rsidRDefault="004A1DD5" w:rsidP="00C845B7">
            <w:pPr>
              <w:spacing w:after="120"/>
              <w:rPr>
                <w:bCs/>
                <w:lang w:eastAsia="zh-CN"/>
              </w:rPr>
            </w:pPr>
            <w:r>
              <w:rPr>
                <w:bCs/>
                <w:lang w:eastAsia="zh-CN"/>
              </w:rPr>
              <w:t>Parameters should be optional.</w:t>
            </w:r>
          </w:p>
        </w:tc>
      </w:tr>
      <w:tr w:rsidR="00BA1900" w14:paraId="1C48C288" w14:textId="77777777" w:rsidTr="0059114E">
        <w:tc>
          <w:tcPr>
            <w:tcW w:w="1693" w:type="dxa"/>
          </w:tcPr>
          <w:p w14:paraId="09F4E77E" w14:textId="792379EF" w:rsidR="00BA1900" w:rsidRDefault="00BA1900" w:rsidP="00BA1900">
            <w:pPr>
              <w:spacing w:after="0"/>
              <w:rPr>
                <w:bCs/>
                <w:lang w:eastAsia="zh-CN"/>
              </w:rPr>
            </w:pPr>
            <w:r>
              <w:rPr>
                <w:rFonts w:eastAsia="ＭＳ 明朝"/>
                <w:bCs/>
              </w:rPr>
              <w:t>Panasonic</w:t>
            </w:r>
          </w:p>
        </w:tc>
        <w:tc>
          <w:tcPr>
            <w:tcW w:w="8832" w:type="dxa"/>
          </w:tcPr>
          <w:p w14:paraId="1361716B" w14:textId="6109C5F3" w:rsidR="00BA1900" w:rsidRDefault="00BA1900" w:rsidP="00BA1900">
            <w:pPr>
              <w:spacing w:after="0"/>
              <w:rPr>
                <w:bCs/>
                <w:lang w:eastAsia="zh-CN"/>
              </w:rPr>
            </w:pPr>
            <w:r>
              <w:rPr>
                <w:rFonts w:eastAsia="ＭＳ 明朝"/>
                <w:bCs/>
              </w:rPr>
              <w:t>Support</w:t>
            </w:r>
          </w:p>
        </w:tc>
      </w:tr>
      <w:tr w:rsidR="00115C0F" w14:paraId="49E1F641" w14:textId="77777777" w:rsidTr="0059114E">
        <w:tc>
          <w:tcPr>
            <w:tcW w:w="1693" w:type="dxa"/>
          </w:tcPr>
          <w:p w14:paraId="1D005387" w14:textId="4B93E8F2" w:rsidR="00115C0F" w:rsidRDefault="00115C0F" w:rsidP="00BA1900">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30911BBD" w14:textId="0A787656" w:rsidR="00115C0F" w:rsidRDefault="00115C0F" w:rsidP="00BA1900">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bl>
    <w:p w14:paraId="067B59FA" w14:textId="77777777" w:rsidR="00A6641F" w:rsidRDefault="00A6641F">
      <w:pPr>
        <w:rPr>
          <w:b/>
          <w:bCs/>
        </w:rPr>
      </w:pPr>
    </w:p>
    <w:p w14:paraId="45379014" w14:textId="77777777" w:rsidR="00A6641F" w:rsidRDefault="0012627B">
      <w:pPr>
        <w:pStyle w:val="1"/>
      </w:pPr>
      <w:r>
        <w:rPr>
          <w:lang w:val="en-US" w:eastAsia="zh-CN"/>
        </w:rPr>
        <w:t>D</w:t>
      </w:r>
      <w:proofErr w:type="spellStart"/>
      <w:r>
        <w:t>ynamic</w:t>
      </w:r>
      <w:proofErr w:type="spellEnd"/>
      <w:r>
        <w:t xml:space="preserve"> PUCCH repetition factor indication</w:t>
      </w:r>
      <w:bookmarkEnd w:id="6"/>
    </w:p>
    <w:p w14:paraId="7F9F3B4F" w14:textId="77777777" w:rsidR="00A6641F" w:rsidRDefault="0012627B">
      <w:pPr>
        <w:pStyle w:val="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afb"/>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actually a Rel-15 maintenance issue. </w:t>
      </w:r>
    </w:p>
    <w:p w14:paraId="46BBB2E2" w14:textId="77777777" w:rsidR="00A6641F" w:rsidRDefault="00A6641F">
      <w:pPr>
        <w:pStyle w:val="ab"/>
        <w:spacing w:after="0" w:line="259" w:lineRule="auto"/>
        <w:jc w:val="left"/>
        <w:rPr>
          <w:rFonts w:ascii="Times New Roman" w:hAnsi="Times New Roman"/>
          <w:szCs w:val="20"/>
        </w:rPr>
      </w:pPr>
    </w:p>
    <w:p w14:paraId="29CA5761" w14:textId="77777777" w:rsidR="00A6641F" w:rsidRDefault="0012627B">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afb"/>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t>Nokia/NSB</w:t>
            </w:r>
          </w:p>
        </w:tc>
        <w:tc>
          <w:tcPr>
            <w:tcW w:w="7627" w:type="dxa"/>
            <w:shd w:val="clear" w:color="auto" w:fill="auto"/>
          </w:tcPr>
          <w:p w14:paraId="0339B9A3" w14:textId="77777777" w:rsidR="00A6641F" w:rsidRDefault="0012627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35BD9E7" w14:textId="77777777" w:rsidR="00A6641F" w:rsidRDefault="0012627B">
            <w:pPr>
              <w:spacing w:before="0" w:after="0"/>
              <w:rPr>
                <w:rFonts w:eastAsia="ＭＳ 明朝"/>
                <w:bCs/>
                <w:lang w:eastAsia="ja-JP"/>
              </w:rPr>
            </w:pPr>
            <w:r>
              <w:rPr>
                <w:rFonts w:eastAsia="ＭＳ 明朝"/>
              </w:rPr>
              <w:t>We are fine with FL proposal 2.</w:t>
            </w:r>
          </w:p>
        </w:tc>
      </w:tr>
      <w:tr w:rsidR="00A6641F" w14:paraId="0F9373FC" w14:textId="77777777">
        <w:tc>
          <w:tcPr>
            <w:tcW w:w="2335" w:type="dxa"/>
          </w:tcPr>
          <w:p w14:paraId="446991DA" w14:textId="77777777" w:rsidR="00A6641F" w:rsidRDefault="0012627B">
            <w:pPr>
              <w:spacing w:after="0"/>
              <w:rPr>
                <w:rFonts w:eastAsia="ＭＳ 明朝"/>
                <w:bCs/>
                <w:lang w:eastAsia="ja-JP"/>
              </w:rPr>
            </w:pPr>
            <w:r>
              <w:rPr>
                <w:rFonts w:hint="eastAsia"/>
                <w:bCs/>
                <w:lang w:eastAsia="zh-CN"/>
              </w:rPr>
              <w:t>CATT</w:t>
            </w:r>
          </w:p>
        </w:tc>
        <w:tc>
          <w:tcPr>
            <w:tcW w:w="7627" w:type="dxa"/>
          </w:tcPr>
          <w:p w14:paraId="210D200E" w14:textId="77777777" w:rsidR="00A6641F" w:rsidRDefault="0012627B">
            <w:pPr>
              <w:spacing w:after="0"/>
              <w:rPr>
                <w:rFonts w:eastAsia="ＭＳ 明朝"/>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afb"/>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lastRenderedPageBreak/>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afb"/>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w:t>
            </w:r>
            <w:r>
              <w:rPr>
                <w:lang w:eastAsia="zh-CN"/>
              </w:rPr>
              <w:lastRenderedPageBreak/>
              <w:t>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lastRenderedPageBreak/>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1"/>
      </w:pPr>
      <w:bookmarkStart w:id="11" w:name="_Ref72009114"/>
      <w:r>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developed for PUSCH DMRS bundling to determine configured TDW(s) and actual TDW(s).</w:t>
      </w:r>
    </w:p>
    <w:p w14:paraId="298FD00A" w14:textId="77777777" w:rsidR="00A6641F" w:rsidRDefault="0012627B">
      <w:pPr>
        <w:pStyle w:val="afb"/>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0D2CCE34" w14:textId="77777777" w:rsidR="00A6641F" w:rsidRDefault="0012627B">
      <w:pPr>
        <w:rPr>
          <w:bCs/>
          <w:lang w:eastAsia="zh-CN"/>
        </w:rPr>
      </w:pPr>
      <w:r>
        <w:rPr>
          <w:bCs/>
          <w:lang w:eastAsia="zh-CN"/>
        </w:rPr>
        <w:t xml:space="preserve">On the FFS, the input from companies are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18AD4929"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ADC5F2B"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033BD415"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943ECD7"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2DE1CB53"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4A420A1D"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a6"/>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lastRenderedPageBreak/>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4"/>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B98B1CB" w14:textId="77777777" w:rsidR="00A6641F" w:rsidRDefault="0012627B">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A6641F" w14:paraId="15DFCFBD" w14:textId="77777777">
        <w:tc>
          <w:tcPr>
            <w:tcW w:w="2335" w:type="dxa"/>
          </w:tcPr>
          <w:p w14:paraId="66A16497"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89CE3E6" w14:textId="77777777" w:rsidR="00A6641F" w:rsidRDefault="0012627B">
            <w:pPr>
              <w:spacing w:before="0" w:after="0"/>
              <w:rPr>
                <w:rFonts w:eastAsia="ＭＳ 明朝"/>
                <w:lang w:eastAsia="ja-JP"/>
              </w:rPr>
            </w:pPr>
            <w:r>
              <w:rPr>
                <w:rFonts w:eastAsia="ＭＳ 明朝"/>
              </w:rPr>
              <w:t>We support the proposal.</w:t>
            </w:r>
          </w:p>
        </w:tc>
      </w:tr>
      <w:tr w:rsidR="00A6641F" w14:paraId="4290C172" w14:textId="77777777">
        <w:tc>
          <w:tcPr>
            <w:tcW w:w="2335" w:type="dxa"/>
          </w:tcPr>
          <w:p w14:paraId="46314FB0" w14:textId="77777777" w:rsidR="00A6641F" w:rsidRDefault="0012627B">
            <w:pPr>
              <w:spacing w:after="0"/>
              <w:rPr>
                <w:rFonts w:eastAsia="ＭＳ 明朝"/>
                <w:bCs/>
                <w:lang w:eastAsia="ja-JP"/>
              </w:rPr>
            </w:pPr>
            <w:r>
              <w:rPr>
                <w:rFonts w:hint="eastAsia"/>
                <w:bCs/>
                <w:lang w:eastAsia="zh-CN"/>
              </w:rPr>
              <w:t>CATT</w:t>
            </w:r>
          </w:p>
        </w:tc>
        <w:tc>
          <w:tcPr>
            <w:tcW w:w="7627" w:type="dxa"/>
          </w:tcPr>
          <w:p w14:paraId="6CCAFE75" w14:textId="77777777" w:rsidR="00A6641F" w:rsidRDefault="0012627B">
            <w:pPr>
              <w:spacing w:after="0"/>
              <w:rPr>
                <w:rFonts w:eastAsia="ＭＳ 明朝"/>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r>
              <w:rPr>
                <w:lang w:eastAsia="zh-CN"/>
              </w:rPr>
              <w:t>Support;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1AA3F4B0" w:rsidR="00A6641F" w:rsidRDefault="00CC2C7C">
            <w:pPr>
              <w:spacing w:before="0" w:after="0"/>
              <w:rPr>
                <w:rFonts w:eastAsia="Malgun Gothic"/>
                <w:bCs/>
                <w:lang w:eastAsia="ko-KR"/>
              </w:rPr>
            </w:pPr>
            <w:r>
              <w:rPr>
                <w:rFonts w:eastAsia="Malgun Gothic"/>
                <w:bCs/>
                <w:lang w:eastAsia="ko-KR"/>
              </w:rPr>
              <w:t>Ericsson</w:t>
            </w:r>
          </w:p>
        </w:tc>
        <w:tc>
          <w:tcPr>
            <w:tcW w:w="7627" w:type="dxa"/>
          </w:tcPr>
          <w:p w14:paraId="22A18CDE" w14:textId="381DBB4D" w:rsidR="00A6641F" w:rsidRDefault="00CC2C7C">
            <w:pPr>
              <w:spacing w:before="0" w:after="0"/>
              <w:rPr>
                <w:bCs/>
                <w:lang w:eastAsia="zh-CN"/>
              </w:rPr>
            </w:pPr>
            <w:r>
              <w:rPr>
                <w:bCs/>
                <w:lang w:eastAsia="zh-CN"/>
              </w:rPr>
              <w:t>Support</w:t>
            </w:r>
          </w:p>
        </w:tc>
      </w:tr>
      <w:tr w:rsidR="00112857" w14:paraId="13215247" w14:textId="77777777">
        <w:tc>
          <w:tcPr>
            <w:tcW w:w="2335" w:type="dxa"/>
          </w:tcPr>
          <w:p w14:paraId="221103FE" w14:textId="1DCB6832" w:rsidR="00112857" w:rsidRPr="00112857" w:rsidRDefault="00112857">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tcPr>
          <w:p w14:paraId="01D2E82A" w14:textId="35669F3E" w:rsidR="00112857" w:rsidRPr="00112857" w:rsidRDefault="00112857">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af4"/>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to add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51C5AFC" w14:textId="77777777" w:rsidR="00A6641F" w:rsidRDefault="0012627B">
            <w:pPr>
              <w:spacing w:before="0" w:after="0"/>
              <w:rPr>
                <w:rFonts w:eastAsia="ＭＳ 明朝"/>
                <w:bCs/>
                <w:color w:val="000000" w:themeColor="text1"/>
                <w:lang w:eastAsia="ja-JP"/>
              </w:rPr>
            </w:pPr>
            <w:r>
              <w:rPr>
                <w:rFonts w:eastAsia="ＭＳ 明朝" w:hint="eastAsia"/>
                <w:bCs/>
                <w:color w:val="000000" w:themeColor="text1"/>
                <w:lang w:eastAsia="ja-JP"/>
              </w:rPr>
              <w:t>S</w:t>
            </w:r>
            <w:r>
              <w:rPr>
                <w:rFonts w:eastAsia="ＭＳ 明朝"/>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50056F3" w14:textId="77777777" w:rsidR="00A6641F" w:rsidRDefault="0012627B">
            <w:pPr>
              <w:spacing w:before="0" w:after="0"/>
              <w:rPr>
                <w:rFonts w:eastAsia="ＭＳ 明朝"/>
                <w:bCs/>
                <w:color w:val="000000" w:themeColor="text1"/>
                <w:lang w:eastAsia="ja-JP"/>
              </w:rPr>
            </w:pPr>
            <w:r>
              <w:rPr>
                <w:rFonts w:eastAsia="ＭＳ 明朝"/>
              </w:rPr>
              <w:t>We support the proposal.</w:t>
            </w:r>
          </w:p>
        </w:tc>
      </w:tr>
      <w:tr w:rsidR="00A6641F" w14:paraId="5E443FEB" w14:textId="77777777">
        <w:tc>
          <w:tcPr>
            <w:tcW w:w="2335" w:type="dxa"/>
          </w:tcPr>
          <w:p w14:paraId="035A845E" w14:textId="77777777" w:rsidR="00A6641F" w:rsidRDefault="0012627B">
            <w:pPr>
              <w:spacing w:after="0"/>
              <w:rPr>
                <w:rFonts w:eastAsia="ＭＳ 明朝"/>
                <w:bCs/>
                <w:lang w:eastAsia="ja-JP"/>
              </w:rPr>
            </w:pPr>
            <w:r>
              <w:rPr>
                <w:rFonts w:hint="eastAsia"/>
                <w:bCs/>
                <w:lang w:eastAsia="zh-CN"/>
              </w:rPr>
              <w:t>CATT</w:t>
            </w:r>
          </w:p>
        </w:tc>
        <w:tc>
          <w:tcPr>
            <w:tcW w:w="7627" w:type="dxa"/>
          </w:tcPr>
          <w:p w14:paraId="4294B72E" w14:textId="77777777" w:rsidR="00A6641F" w:rsidRDefault="0012627B">
            <w:pPr>
              <w:spacing w:after="0"/>
              <w:rPr>
                <w:rFonts w:eastAsia="ＭＳ 明朝"/>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10AF4" w14:paraId="492CD377" w14:textId="77777777">
        <w:tc>
          <w:tcPr>
            <w:tcW w:w="2335" w:type="dxa"/>
          </w:tcPr>
          <w:p w14:paraId="36BE6D5C" w14:textId="61EB06C3" w:rsidR="00310AF4" w:rsidRPr="00310AF4" w:rsidRDefault="00310AF4">
            <w:pPr>
              <w:spacing w:after="0"/>
              <w:rPr>
                <w:rFonts w:eastAsia="ＭＳ 明朝"/>
                <w:bCs/>
                <w:color w:val="00B0F0"/>
                <w:lang w:eastAsia="ja-JP"/>
              </w:rPr>
            </w:pPr>
            <w:r w:rsidRPr="00B80B01">
              <w:rPr>
                <w:rFonts w:hint="eastAsia"/>
                <w:bCs/>
                <w:lang w:eastAsia="zh-CN"/>
              </w:rPr>
              <w:t>S</w:t>
            </w:r>
            <w:r w:rsidRPr="00B80B01">
              <w:rPr>
                <w:bCs/>
                <w:lang w:eastAsia="zh-CN"/>
              </w:rPr>
              <w:t>harp</w:t>
            </w:r>
          </w:p>
        </w:tc>
        <w:tc>
          <w:tcPr>
            <w:tcW w:w="7627" w:type="dxa"/>
          </w:tcPr>
          <w:p w14:paraId="5E21E619" w14:textId="55BB6D5A" w:rsidR="00310AF4" w:rsidRDefault="00310AF4" w:rsidP="00310AF4">
            <w:pPr>
              <w:rPr>
                <w:lang w:eastAsia="zh-CN"/>
              </w:rPr>
            </w:pPr>
            <w:r>
              <w:rPr>
                <w:lang w:eastAsia="zh-CN"/>
              </w:rPr>
              <w:t>@FL,</w:t>
            </w:r>
          </w:p>
          <w:p w14:paraId="55854305" w14:textId="77777777" w:rsidR="00310AF4" w:rsidRDefault="00310AF4" w:rsidP="00310AF4">
            <w:pPr>
              <w:rPr>
                <w:rFonts w:eastAsia="ＭＳ 明朝"/>
                <w:color w:val="000000" w:themeColor="text1"/>
                <w:lang w:eastAsia="ja-JP"/>
              </w:rPr>
            </w:pPr>
            <w:r>
              <w:rPr>
                <w:rFonts w:eastAsia="ＭＳ 明朝"/>
                <w:color w:val="000000" w:themeColor="text1"/>
              </w:rPr>
              <w:lastRenderedPageBreak/>
              <w:t>Thank you for the comment to us(?). We point the spec text that already captured the proposal below.</w:t>
            </w:r>
          </w:p>
          <w:tbl>
            <w:tblPr>
              <w:tblStyle w:val="af4"/>
              <w:tblW w:w="0" w:type="auto"/>
              <w:tblLook w:val="04A0" w:firstRow="1" w:lastRow="0" w:firstColumn="1" w:lastColumn="0" w:noHBand="0" w:noVBand="1"/>
            </w:tblPr>
            <w:tblGrid>
              <w:gridCol w:w="7401"/>
            </w:tblGrid>
            <w:tr w:rsidR="00310AF4" w14:paraId="1548AE7E" w14:textId="77777777" w:rsidTr="00310AF4">
              <w:tc>
                <w:tcPr>
                  <w:tcW w:w="7401" w:type="dxa"/>
                  <w:tcBorders>
                    <w:top w:val="single" w:sz="4" w:space="0" w:color="auto"/>
                    <w:left w:val="single" w:sz="4" w:space="0" w:color="auto"/>
                    <w:bottom w:val="single" w:sz="4" w:space="0" w:color="auto"/>
                    <w:right w:val="single" w:sz="4" w:space="0" w:color="auto"/>
                  </w:tcBorders>
                  <w:hideMark/>
                </w:tcPr>
                <w:p w14:paraId="7468ECE8" w14:textId="77777777" w:rsidR="00310AF4" w:rsidRDefault="00310AF4" w:rsidP="00310AF4">
                  <w:pPr>
                    <w:rPr>
                      <w:rFonts w:eastAsia="ＭＳ 明朝"/>
                      <w:color w:val="000000" w:themeColor="text1"/>
                    </w:rPr>
                  </w:pPr>
                  <w:r>
                    <w:rPr>
                      <w:rFonts w:eastAsia="ＭＳ 明朝"/>
                      <w:color w:val="000000" w:themeColor="text1"/>
                    </w:rPr>
                    <w:t>38.214-h00</w:t>
                  </w:r>
                </w:p>
                <w:p w14:paraId="7855752B" w14:textId="77777777" w:rsidR="00310AF4" w:rsidRDefault="00310AF4" w:rsidP="00310AF4">
                  <w:pPr>
                    <w:rPr>
                      <w:rFonts w:eastAsia="ＭＳ 明朝"/>
                      <w:color w:val="000000" w:themeColor="text1"/>
                    </w:rPr>
                  </w:pPr>
                  <w:r>
                    <w:rPr>
                      <w:rFonts w:eastAsia="ＭＳ 明朝"/>
                      <w:color w:val="000000" w:themeColor="text1"/>
                    </w:rPr>
                    <w:t>6.1.7</w:t>
                  </w:r>
                </w:p>
                <w:p w14:paraId="017CDA40" w14:textId="77777777" w:rsidR="00310AF4" w:rsidRDefault="00310AF4" w:rsidP="00310AF4">
                  <w:pPr>
                    <w:rPr>
                      <w:rFonts w:eastAsia="ＭＳ 明朝"/>
                      <w:color w:val="000000" w:themeColor="text1"/>
                    </w:rPr>
                  </w:pPr>
                  <w:r>
                    <w:rPr>
                      <w:rFonts w:eastAsia="ＭＳ 明朝"/>
                      <w:color w:val="000000" w:themeColor="text1"/>
                    </w:rPr>
                    <w:t>…</w:t>
                  </w:r>
                </w:p>
                <w:p w14:paraId="2DCD84D2" w14:textId="77777777" w:rsidR="00310AF4" w:rsidRDefault="00310AF4" w:rsidP="00310AF4">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406D2F47" w14:textId="77777777" w:rsidR="00310AF4" w:rsidRDefault="00310AF4" w:rsidP="00310AF4">
                  <w:pPr>
                    <w:pStyle w:val="B2"/>
                  </w:pPr>
                  <w:r>
                    <w:t>-</w:t>
                  </w:r>
                  <w:r>
                    <w:tab/>
                    <w:t xml:space="preserve">The start of the first nominal TDW is </w:t>
                  </w:r>
                  <w:r>
                    <w:rPr>
                      <w:highlight w:val="yellow"/>
                    </w:rPr>
                    <w:t>the first slot determined for the first PUSCH transmission</w:t>
                  </w:r>
                  <w:r>
                    <w:t>.</w:t>
                  </w:r>
                </w:p>
                <w:p w14:paraId="37BB849B" w14:textId="77777777" w:rsidR="00310AF4" w:rsidRDefault="00310AF4" w:rsidP="00310AF4">
                  <w:pPr>
                    <w:pStyle w:val="B2"/>
                  </w:pPr>
                  <w:r>
                    <w:t>-</w:t>
                  </w:r>
                  <w:r>
                    <w:tab/>
                    <w:t xml:space="preserve">The end of the last nominal TDW is </w:t>
                  </w:r>
                  <w:r>
                    <w:rPr>
                      <w:highlight w:val="yellow"/>
                    </w:rPr>
                    <w:t>the last slot determined for the last PUSCH transmission</w:t>
                  </w:r>
                  <w:r>
                    <w:t>.</w:t>
                  </w:r>
                </w:p>
                <w:p w14:paraId="2FDB0D52" w14:textId="77777777" w:rsidR="00310AF4" w:rsidRDefault="00310AF4" w:rsidP="00310AF4">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019AC28F" w14:textId="77777777" w:rsidR="00310AF4" w:rsidRDefault="00310AF4" w:rsidP="00310AF4">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29268B2B" w14:textId="77777777" w:rsidR="00310AF4" w:rsidRDefault="00310AF4" w:rsidP="00310AF4">
                  <w:pPr>
                    <w:pStyle w:val="B2"/>
                  </w:pPr>
                  <w:r>
                    <w:t>-</w:t>
                  </w:r>
                  <w:r>
                    <w:tab/>
                    <w:t>The start of the first nominal TDW is the first slot for the first PUSCH transmission.</w:t>
                  </w:r>
                </w:p>
                <w:p w14:paraId="46B5B256" w14:textId="77777777" w:rsidR="00310AF4" w:rsidRDefault="00310AF4" w:rsidP="00310AF4">
                  <w:pPr>
                    <w:pStyle w:val="B2"/>
                  </w:pPr>
                  <w:r>
                    <w:t>-</w:t>
                  </w:r>
                  <w:r>
                    <w:tab/>
                    <w:t>The end of the last nominal TDW is the last slot for the last PUSCH transmission.</w:t>
                  </w:r>
                </w:p>
                <w:p w14:paraId="438757AF" w14:textId="77777777" w:rsidR="00310AF4" w:rsidRDefault="00310AF4" w:rsidP="00310AF4">
                  <w:pPr>
                    <w:pStyle w:val="B2"/>
                  </w:pPr>
                  <w:r>
                    <w:t>-</w:t>
                  </w:r>
                  <w:r>
                    <w:tab/>
                    <w:t>The start of any other nominal TDWs is the first slot after the last slot of a previous nominal TDW.</w:t>
                  </w:r>
                </w:p>
                <w:p w14:paraId="3A3BACD7" w14:textId="77777777" w:rsidR="00310AF4" w:rsidRDefault="00310AF4" w:rsidP="00310AF4">
                  <w:pPr>
                    <w:pStyle w:val="B1"/>
                  </w:pPr>
                  <w:r>
                    <w:t>-</w:t>
                  </w:r>
                  <w:r>
                    <w:tab/>
                    <w:t>For PUCCH transmissions of a PUCCH repetition:</w:t>
                  </w:r>
                </w:p>
                <w:p w14:paraId="1E628CE6" w14:textId="77777777" w:rsidR="00310AF4" w:rsidRDefault="00310AF4" w:rsidP="00310AF4">
                  <w:pPr>
                    <w:pStyle w:val="B2"/>
                  </w:pPr>
                  <w:r>
                    <w:t>-</w:t>
                  </w:r>
                  <w:r>
                    <w:tab/>
                    <w:t xml:space="preserve">The start of the first nominal TDW is </w:t>
                  </w:r>
                  <w:r>
                    <w:rPr>
                      <w:highlight w:val="yellow"/>
                    </w:rPr>
                    <w:t>the first slot determined for the first PUCCH transmission</w:t>
                  </w:r>
                  <w:r>
                    <w:t>.</w:t>
                  </w:r>
                </w:p>
                <w:p w14:paraId="45C41065" w14:textId="77777777" w:rsidR="00310AF4" w:rsidRDefault="00310AF4" w:rsidP="00310AF4">
                  <w:pPr>
                    <w:pStyle w:val="B2"/>
                  </w:pPr>
                  <w:r>
                    <w:t>-</w:t>
                  </w:r>
                  <w:r>
                    <w:tab/>
                    <w:t xml:space="preserve">The end of the last nominal TDW is </w:t>
                  </w:r>
                  <w:r>
                    <w:rPr>
                      <w:highlight w:val="yellow"/>
                    </w:rPr>
                    <w:t>the last slot determined for the last PUCCH transmission</w:t>
                  </w:r>
                  <w:r>
                    <w:t>.</w:t>
                  </w:r>
                </w:p>
                <w:p w14:paraId="0DB5DF6A" w14:textId="77777777" w:rsidR="00310AF4" w:rsidRDefault="00310AF4" w:rsidP="00310AF4">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42762316" w14:textId="4F795BFF" w:rsidR="00310AF4" w:rsidRDefault="00407A9C">
            <w:pPr>
              <w:spacing w:after="0"/>
              <w:rPr>
                <w:color w:val="00B0F0"/>
                <w:lang w:eastAsia="zh-CN"/>
              </w:rPr>
            </w:pPr>
            <w:r>
              <w:rPr>
                <w:color w:val="000000" w:themeColor="text1"/>
                <w:lang w:eastAsia="zh-CN"/>
              </w:rPr>
              <w:t>W</w:t>
            </w:r>
            <w:r w:rsidR="00310AF4">
              <w:rPr>
                <w:color w:val="000000" w:themeColor="text1"/>
                <w:lang w:eastAsia="zh-CN"/>
              </w:rPr>
              <w:t xml:space="preserve">hen </w:t>
            </w:r>
            <w:proofErr w:type="spellStart"/>
            <w:r w:rsidR="00310AF4">
              <w:rPr>
                <w:i/>
                <w:iCs/>
                <w:color w:val="000000" w:themeColor="text1"/>
                <w:lang w:eastAsia="zh-CN"/>
              </w:rPr>
              <w:t>AvailableSlotCounting</w:t>
            </w:r>
            <w:proofErr w:type="spellEnd"/>
            <w:r w:rsidR="00310AF4">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w:t>
            </w:r>
            <w:r w:rsidR="00310AF4">
              <w:rPr>
                <w:color w:val="000000" w:themeColor="text1"/>
                <w:lang w:eastAsia="zh-CN"/>
              </w:rPr>
              <w:lastRenderedPageBreak/>
              <w:t>configured TDW determination of the PUCCH reuses the configured TDW determination based on the available slot of the PUSCH.</w:t>
            </w:r>
          </w:p>
        </w:tc>
      </w:tr>
    </w:tbl>
    <w:p w14:paraId="43528CB1" w14:textId="77777777" w:rsidR="00A6641F" w:rsidRDefault="0012627B">
      <w:pPr>
        <w:rPr>
          <w:bCs/>
          <w:lang w:eastAsia="zh-CN"/>
        </w:rPr>
      </w:pPr>
      <w:r>
        <w:rPr>
          <w:bCs/>
          <w:lang w:eastAsia="zh-CN"/>
        </w:rPr>
        <w:lastRenderedPageBreak/>
        <w:tab/>
      </w:r>
    </w:p>
    <w:p w14:paraId="50EC39BE" w14:textId="77777777" w:rsidR="00A6641F" w:rsidRDefault="0012627B">
      <w:pPr>
        <w:pStyle w:val="3"/>
      </w:pPr>
      <w:bookmarkStart w:id="14" w:name="_Ref87390979"/>
      <w:r>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4"/>
        <w:tblW w:w="9962" w:type="dxa"/>
        <w:tblLook w:val="04A0" w:firstRow="1" w:lastRow="0" w:firstColumn="1" w:lastColumn="0" w:noHBand="0" w:noVBand="1"/>
      </w:tblPr>
      <w:tblGrid>
        <w:gridCol w:w="2335"/>
        <w:gridCol w:w="7627"/>
      </w:tblGrid>
      <w:tr w:rsidR="00A6641F" w14:paraId="0FDE22D2" w14:textId="77777777" w:rsidTr="0059114E">
        <w:tc>
          <w:tcPr>
            <w:tcW w:w="2335" w:type="dxa"/>
          </w:tcPr>
          <w:p w14:paraId="5FC8F847" w14:textId="77777777" w:rsidR="00A6641F" w:rsidRDefault="0012627B">
            <w:pPr>
              <w:spacing w:before="0" w:after="0"/>
              <w:rPr>
                <w:b/>
                <w:bCs/>
              </w:rPr>
            </w:pPr>
            <w:r>
              <w:rPr>
                <w:b/>
                <w:bCs/>
              </w:rPr>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rsidTr="0059114E">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A6641F" w14:paraId="170443CB" w14:textId="77777777" w:rsidTr="0059114E">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A6641F" w14:paraId="6DBD76F8" w14:textId="77777777" w:rsidTr="0059114E">
        <w:trPr>
          <w:trHeight w:val="341"/>
        </w:trPr>
        <w:tc>
          <w:tcPr>
            <w:tcW w:w="2335" w:type="dxa"/>
          </w:tcPr>
          <w:p w14:paraId="19A971E1" w14:textId="77777777" w:rsidR="00A6641F" w:rsidRDefault="0012627B">
            <w:pPr>
              <w:spacing w:before="0" w:after="0"/>
              <w:rPr>
                <w:bCs/>
                <w:lang w:eastAsia="zh-CN"/>
              </w:rPr>
            </w:pPr>
            <w:r>
              <w:rPr>
                <w:rFonts w:hint="eastAsia"/>
                <w:bCs/>
                <w:lang w:eastAsia="zh-CN"/>
              </w:rPr>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r w:rsidR="0059114E" w:rsidRPr="00C54208" w14:paraId="61B617D0" w14:textId="77777777" w:rsidTr="0059114E">
        <w:tc>
          <w:tcPr>
            <w:tcW w:w="2335" w:type="dxa"/>
          </w:tcPr>
          <w:p w14:paraId="2C47E7D8" w14:textId="77777777" w:rsidR="0059114E" w:rsidRDefault="0059114E" w:rsidP="00A96C20">
            <w:pPr>
              <w:spacing w:after="0"/>
              <w:rPr>
                <w:bCs/>
              </w:rPr>
            </w:pPr>
            <w:r>
              <w:rPr>
                <w:bCs/>
              </w:rPr>
              <w:t>Ericsson</w:t>
            </w:r>
          </w:p>
        </w:tc>
        <w:tc>
          <w:tcPr>
            <w:tcW w:w="7627" w:type="dxa"/>
          </w:tcPr>
          <w:p w14:paraId="5D961525" w14:textId="77777777" w:rsidR="0059114E" w:rsidRPr="00C54208" w:rsidRDefault="0059114E" w:rsidP="00A96C20">
            <w:pPr>
              <w:spacing w:after="0"/>
              <w:rPr>
                <w:lang w:eastAsia="zh-CN"/>
              </w:rPr>
            </w:pPr>
            <w:r>
              <w:rPr>
                <w:lang w:eastAsia="zh-CN"/>
              </w:rPr>
              <w:t>Semi-static seems appropriate: for M-TRP repetition, the pattern is fixed and known prior to the first transmission of a repeated PUCCH.</w:t>
            </w:r>
          </w:p>
        </w:tc>
      </w:tr>
      <w:tr w:rsidR="00BA1900" w:rsidRPr="00C54208" w14:paraId="0572D952" w14:textId="77777777" w:rsidTr="0059114E">
        <w:tc>
          <w:tcPr>
            <w:tcW w:w="2335" w:type="dxa"/>
          </w:tcPr>
          <w:p w14:paraId="43191551" w14:textId="1D957D43" w:rsidR="00BA1900" w:rsidRDefault="00BA1900" w:rsidP="00BA1900">
            <w:pPr>
              <w:spacing w:after="0"/>
              <w:rPr>
                <w:bCs/>
              </w:rPr>
            </w:pPr>
            <w:r>
              <w:rPr>
                <w:rFonts w:eastAsia="ＭＳ 明朝"/>
                <w:bCs/>
              </w:rPr>
              <w:t>Panasonic</w:t>
            </w:r>
          </w:p>
        </w:tc>
        <w:tc>
          <w:tcPr>
            <w:tcW w:w="7627" w:type="dxa"/>
          </w:tcPr>
          <w:p w14:paraId="34539473" w14:textId="0AF34324" w:rsidR="00BA1900" w:rsidRDefault="00BA1900" w:rsidP="00BA1900">
            <w:pPr>
              <w:spacing w:after="0"/>
              <w:rPr>
                <w:lang w:eastAsia="zh-CN"/>
              </w:rPr>
            </w:pPr>
            <w:r>
              <w:rPr>
                <w:rFonts w:eastAsia="ＭＳ 明朝"/>
              </w:rPr>
              <w:t>Same categorization as PUSCH multi-TRP operation should be taken.</w:t>
            </w:r>
          </w:p>
        </w:tc>
      </w:tr>
      <w:tr w:rsidR="006C41EB" w:rsidRPr="00C54208" w14:paraId="61E9CBE0" w14:textId="77777777" w:rsidTr="0059114E">
        <w:tc>
          <w:tcPr>
            <w:tcW w:w="2335" w:type="dxa"/>
          </w:tcPr>
          <w:p w14:paraId="46F32842" w14:textId="52CF3C97" w:rsidR="006C41EB" w:rsidRDefault="006C41EB" w:rsidP="00BA1900">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95C3853" w14:textId="077F1A8D" w:rsidR="006C41EB" w:rsidRDefault="009B56FF" w:rsidP="009B56FF">
            <w:pPr>
              <w:spacing w:before="0"/>
              <w:rPr>
                <w:rFonts w:eastAsia="ＭＳ 明朝"/>
              </w:rPr>
            </w:pPr>
            <w:r>
              <w:rPr>
                <w:rFonts w:eastAsia="ＭＳ 明朝"/>
                <w:bCs/>
                <w:lang w:val="en-GB"/>
              </w:rPr>
              <w:t>UL beam switching for multi-TRP operation is one of semi-static events because it is determined before first PUCCH transmission scheduled by DCI like frequency hopping.</w:t>
            </w:r>
          </w:p>
        </w:tc>
      </w:tr>
      <w:tr w:rsidR="00C44E38" w:rsidRPr="00C54208" w14:paraId="2B5600BA" w14:textId="77777777" w:rsidTr="0059114E">
        <w:tc>
          <w:tcPr>
            <w:tcW w:w="2335" w:type="dxa"/>
          </w:tcPr>
          <w:p w14:paraId="7691EDA3" w14:textId="636AB71F" w:rsidR="00C44E38" w:rsidRDefault="00C44E38" w:rsidP="00BA1900">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57567868" w14:textId="09E579BE" w:rsidR="00C44E38" w:rsidRDefault="00C44E38" w:rsidP="009B56FF">
            <w:pPr>
              <w:rPr>
                <w:rFonts w:eastAsia="ＭＳ 明朝" w:hint="eastAsia"/>
                <w:bCs/>
                <w:lang w:val="en-GB" w:eastAsia="ja-JP"/>
              </w:rPr>
            </w:pPr>
            <w:r>
              <w:rPr>
                <w:rFonts w:eastAsia="ＭＳ 明朝" w:hint="eastAsia"/>
                <w:bCs/>
                <w:lang w:val="en-GB" w:eastAsia="ja-JP"/>
              </w:rPr>
              <w:t>W</w:t>
            </w:r>
            <w:r>
              <w:rPr>
                <w:rFonts w:eastAsia="ＭＳ 明朝"/>
                <w:bCs/>
                <w:lang w:val="en-GB" w:eastAsia="ja-JP"/>
              </w:rPr>
              <w:t>e prefer to follow the outcome of 8.3.1.3 for multi-TRP operation.</w:t>
            </w:r>
          </w:p>
        </w:tc>
      </w:tr>
    </w:tbl>
    <w:p w14:paraId="1889E6F5" w14:textId="77777777" w:rsidR="00A6641F" w:rsidRDefault="00A6641F">
      <w:pPr>
        <w:rPr>
          <w:lang w:val="en-GB"/>
        </w:rPr>
      </w:pPr>
    </w:p>
    <w:p w14:paraId="7D6DF6FA" w14:textId="77777777" w:rsidR="00A6641F" w:rsidRDefault="0012627B">
      <w:pPr>
        <w:pStyle w:val="2"/>
      </w:pPr>
      <w:r>
        <w:t xml:space="preserve">Inter slot </w:t>
      </w:r>
      <w:proofErr w:type="spellStart"/>
      <w:r>
        <w:t>freq</w:t>
      </w:r>
      <w:proofErr w:type="spellEnd"/>
      <w:r>
        <w:t xml:space="preserve">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afb"/>
        <w:numPr>
          <w:ilvl w:val="0"/>
          <w:numId w:val="11"/>
        </w:numPr>
        <w:spacing w:after="0"/>
        <w:rPr>
          <w:rFonts w:ascii="Times New Roman" w:eastAsia="SimSun" w:hAnsi="Times New Roman"/>
          <w:sz w:val="20"/>
          <w:szCs w:val="20"/>
        </w:rPr>
      </w:pPr>
      <w:r>
        <w:rPr>
          <w:rFonts w:ascii="Times New Roman" w:eastAsia="SimSun" w:hAnsi="Times New Roman"/>
          <w:sz w:val="20"/>
          <w:szCs w:val="20"/>
        </w:rPr>
        <w:lastRenderedPageBreak/>
        <w:t>Option 1: “hopping intervals determination” -&gt; “configured TDW determination” -&gt; “actual TDW determination”</w:t>
      </w:r>
    </w:p>
    <w:p w14:paraId="544A4F1C" w14:textId="77777777" w:rsidR="00A6641F" w:rsidRDefault="0012627B">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1C9D783" w14:textId="77777777" w:rsidR="00A6641F" w:rsidRDefault="0012627B">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75D9D78" w14:textId="77777777" w:rsidR="00A6641F" w:rsidRDefault="0012627B">
      <w:pPr>
        <w:pStyle w:val="afb"/>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afb"/>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afb"/>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23368ED0" w14:textId="77777777" w:rsidR="00A6641F" w:rsidRDefault="0012627B">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afb"/>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afb"/>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EF4A781" w14:textId="77777777" w:rsidR="00A6641F" w:rsidRDefault="0012627B">
      <w:pPr>
        <w:pStyle w:val="afb"/>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t xml:space="preserve">R1-2200239 </w:t>
      </w:r>
      <w:r>
        <w:rPr>
          <w:rFonts w:eastAsia="游明朝"/>
        </w:rPr>
        <w:t>Proposal 1: Available slot should be used for determination of FH pattern for PUCCH and PUSCH (counting based on available slots), if hopping interval is not configured.</w:t>
      </w:r>
    </w:p>
    <w:p w14:paraId="33F70835" w14:textId="77777777" w:rsidR="00A6641F" w:rsidRDefault="0012627B">
      <w:r>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7CDCC234" w14:textId="77777777" w:rsidR="00A6641F" w:rsidRDefault="0012627B">
      <w:pPr>
        <w:pStyle w:val="afb"/>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C1340AC"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afb"/>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5A61D2B" w14:textId="77777777" w:rsidR="00A6641F" w:rsidRDefault="0012627B">
      <w:pPr>
        <w:pStyle w:val="afb"/>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Same rules for both PUCCH/PUSCH frequency hopping.</w:t>
      </w:r>
    </w:p>
    <w:p w14:paraId="5987FE7A" w14:textId="77777777" w:rsidR="00A6641F" w:rsidRDefault="0012627B">
      <w:pPr>
        <w:spacing w:before="240" w:after="0"/>
      </w:pPr>
      <w:r>
        <w:lastRenderedPageBreak/>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13C86A6" w14:textId="77777777" w:rsidR="00A6641F" w:rsidRDefault="0012627B">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afb"/>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afb"/>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afb"/>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4"/>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w:t>
            </w:r>
            <w:r>
              <w:rPr>
                <w:lang w:eastAsia="zh-CN"/>
              </w:rPr>
              <w:lastRenderedPageBreak/>
              <w:t xml:space="preserve">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lastRenderedPageBreak/>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1E107983" w14:textId="77777777" w:rsidR="00A6641F" w:rsidRDefault="0012627B">
            <w:pPr>
              <w:spacing w:after="0"/>
              <w:rPr>
                <w:rFonts w:eastAsia="ＭＳ 明朝"/>
                <w:lang w:eastAsia="ja-JP"/>
              </w:rPr>
            </w:pPr>
            <w:r>
              <w:rPr>
                <w:rFonts w:eastAsia="ＭＳ 明朝" w:hint="eastAsia"/>
                <w:lang w:eastAsia="ja-JP"/>
              </w:rPr>
              <w:t>Y</w:t>
            </w:r>
            <w:r>
              <w:rPr>
                <w:rFonts w:eastAsia="ＭＳ 明朝"/>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00BE07D1" w14:textId="77777777" w:rsidR="00A6641F" w:rsidRDefault="0012627B">
            <w:pPr>
              <w:spacing w:before="0" w:after="0"/>
              <w:rPr>
                <w:rFonts w:eastAsia="ＭＳ 明朝"/>
                <w:lang w:eastAsia="ja-JP"/>
              </w:rPr>
            </w:pPr>
            <w:r>
              <w:rPr>
                <w:rFonts w:eastAsia="ＭＳ 明朝"/>
                <w:lang w:eastAsia="zh-CN"/>
              </w:rPr>
              <w:t>We are open whether to use unified rule/procedure between PUCCH and PUSCH.</w:t>
            </w:r>
          </w:p>
        </w:tc>
        <w:tc>
          <w:tcPr>
            <w:tcW w:w="3925" w:type="dxa"/>
          </w:tcPr>
          <w:p w14:paraId="153E9281" w14:textId="77777777" w:rsidR="00A6641F" w:rsidRDefault="0012627B">
            <w:pPr>
              <w:spacing w:before="0" w:after="0"/>
              <w:rPr>
                <w:lang w:eastAsia="zh-CN"/>
              </w:rPr>
            </w:pPr>
            <w:r>
              <w:rPr>
                <w:lang w:eastAsia="zh-CN"/>
              </w:rPr>
              <w:t>To adopt different rules for PUCCH and PUSCH has similar behavior as in Rel.15/16.</w:t>
            </w:r>
          </w:p>
        </w:tc>
      </w:tr>
      <w:tr w:rsidR="00A6641F" w14:paraId="6CC6B0E6" w14:textId="77777777">
        <w:tc>
          <w:tcPr>
            <w:tcW w:w="1693" w:type="dxa"/>
          </w:tcPr>
          <w:p w14:paraId="041C9930" w14:textId="77777777" w:rsidR="00A6641F" w:rsidRDefault="0012627B">
            <w:pPr>
              <w:spacing w:after="0"/>
              <w:rPr>
                <w:rFonts w:eastAsia="ＭＳ 明朝"/>
                <w:bCs/>
                <w:lang w:eastAsia="ja-JP"/>
              </w:rPr>
            </w:pPr>
            <w:r>
              <w:rPr>
                <w:rFonts w:hint="eastAsia"/>
                <w:bCs/>
                <w:lang w:eastAsia="zh-CN"/>
              </w:rPr>
              <w:t>CATT</w:t>
            </w:r>
          </w:p>
        </w:tc>
        <w:tc>
          <w:tcPr>
            <w:tcW w:w="4344" w:type="dxa"/>
          </w:tcPr>
          <w:p w14:paraId="582D8770" w14:textId="77777777" w:rsidR="00A6641F" w:rsidRDefault="0012627B">
            <w:pPr>
              <w:spacing w:after="0"/>
              <w:rPr>
                <w:rFonts w:eastAsia="ＭＳ 明朝"/>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afb"/>
              <w:numPr>
                <w:ilvl w:val="0"/>
                <w:numId w:val="16"/>
              </w:numPr>
              <w:spacing w:after="0" w:line="240" w:lineRule="auto"/>
              <w:jc w:val="left"/>
              <w:rPr>
                <w:rFonts w:ascii="Times New Roman" w:hAnsi="Times New Roman"/>
                <w:color w:val="000000"/>
                <w:szCs w:val="20"/>
              </w:rPr>
            </w:pPr>
            <w:r>
              <w:rPr>
                <w:rFonts w:ascii="Times New Roman" w:hAnsi="Times New Roman"/>
                <w:szCs w:val="20"/>
              </w:rPr>
              <w:t xml:space="preserve">FFS: details in inter-slot frequency hopping pattern </w:t>
            </w:r>
            <w:r>
              <w:rPr>
                <w:rFonts w:ascii="Times New Roman" w:hAnsi="Times New Roman"/>
                <w:szCs w:val="20"/>
              </w:rPr>
              <w:lastRenderedPageBreak/>
              <w:t>enhancement</w:t>
            </w:r>
            <w:r>
              <w:rPr>
                <w:rFonts w:ascii="Times New Roman" w:hAnsi="Times New Roman"/>
                <w:color w:val="000000"/>
                <w:szCs w:val="20"/>
              </w:rPr>
              <w:t>, e.g., additional frequency hopping patterns than Rel-16.</w:t>
            </w:r>
          </w:p>
          <w:p w14:paraId="6B89FE69" w14:textId="77777777" w:rsidR="00A6641F" w:rsidRDefault="0012627B">
            <w:pPr>
              <w:pStyle w:val="afb"/>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lastRenderedPageBreak/>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r w:rsidR="00D70351" w14:paraId="40840CD1" w14:textId="77777777" w:rsidTr="00D70351">
        <w:tc>
          <w:tcPr>
            <w:tcW w:w="1693" w:type="dxa"/>
          </w:tcPr>
          <w:p w14:paraId="0E6DCD67" w14:textId="77777777" w:rsidR="00D70351" w:rsidRDefault="00D70351" w:rsidP="00AE3479">
            <w:pPr>
              <w:spacing w:after="0"/>
              <w:rPr>
                <w:bCs/>
                <w:lang w:eastAsia="zh-CN"/>
              </w:rPr>
            </w:pPr>
            <w:r>
              <w:rPr>
                <w:bCs/>
                <w:lang w:eastAsia="zh-CN"/>
              </w:rPr>
              <w:t>Apple</w:t>
            </w:r>
          </w:p>
        </w:tc>
        <w:tc>
          <w:tcPr>
            <w:tcW w:w="4344" w:type="dxa"/>
          </w:tcPr>
          <w:p w14:paraId="256D9D2B" w14:textId="77777777" w:rsidR="00D70351" w:rsidRDefault="00D70351" w:rsidP="00AE3479">
            <w:pPr>
              <w:spacing w:after="0"/>
              <w:rPr>
                <w:lang w:eastAsia="zh-CN"/>
              </w:rPr>
            </w:pPr>
            <w:r>
              <w:rPr>
                <w:lang w:eastAsia="zh-CN"/>
              </w:rPr>
              <w:t>Yes</w:t>
            </w:r>
          </w:p>
        </w:tc>
        <w:tc>
          <w:tcPr>
            <w:tcW w:w="3925" w:type="dxa"/>
          </w:tcPr>
          <w:p w14:paraId="79334FA9" w14:textId="77777777" w:rsidR="00D70351" w:rsidRDefault="00D70351" w:rsidP="00AE3479">
            <w:pPr>
              <w:adjustRightInd w:val="0"/>
              <w:snapToGrid w:val="0"/>
              <w:spacing w:after="0"/>
              <w:rPr>
                <w:lang w:eastAsia="zh-CN"/>
              </w:rPr>
            </w:pPr>
            <w:r>
              <w:rPr>
                <w:lang w:eastAsia="zh-CN"/>
              </w:rPr>
              <w:t>A unified solution, in terms of how hopping interval is determined, is preferred. See our comment below as well.</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afb"/>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4"/>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A6641F" w14:paraId="7AC190E6" w14:textId="77777777">
        <w:tc>
          <w:tcPr>
            <w:tcW w:w="1693" w:type="dxa"/>
          </w:tcPr>
          <w:p w14:paraId="4EE9454B"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66141ECB" w14:textId="77777777" w:rsidR="00A6641F" w:rsidRDefault="0012627B">
            <w:pPr>
              <w:spacing w:before="0"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revise as the following:</w:t>
            </w:r>
          </w:p>
          <w:p w14:paraId="2CEE35B4" w14:textId="77777777" w:rsidR="00A6641F" w:rsidRDefault="0012627B">
            <w:pPr>
              <w:spacing w:after="0"/>
              <w:rPr>
                <w:bCs/>
                <w:lang w:eastAsia="zh-CN"/>
              </w:rPr>
            </w:pPr>
            <w:r>
              <w:rPr>
                <w:rFonts w:eastAsia="ＭＳ 明朝"/>
                <w:lang w:eastAsia="ja-JP"/>
              </w:rPr>
              <w:t xml:space="preserve">Proposal: </w:t>
            </w:r>
            <w:r>
              <w:rPr>
                <w:rFonts w:eastAsia="ＭＳ 明朝" w:hint="eastAsia"/>
                <w:lang w:eastAsia="ja-JP"/>
              </w:rPr>
              <w:t>F</w:t>
            </w:r>
            <w:r>
              <w:rPr>
                <w:rFonts w:eastAsia="ＭＳ 明朝"/>
                <w:lang w:eastAsia="ja-JP"/>
              </w:rPr>
              <w:t xml:space="preserve">or PUCCH/PUSCH repetitions with DMRS bundling, the inter-slot frequency hopping pattern is determined by </w:t>
            </w:r>
            <w:r>
              <w:rPr>
                <w:rFonts w:eastAsia="ＭＳ 明朝"/>
                <w:b/>
                <w:bCs/>
                <w:lang w:eastAsia="ja-JP"/>
              </w:rPr>
              <w:t>at least</w:t>
            </w:r>
            <w:r>
              <w:rPr>
                <w:rFonts w:eastAsia="ＭＳ 明朝"/>
                <w:lang w:eastAsia="ja-JP"/>
              </w:rPr>
              <w:t xml:space="preserve"> physical slot index.</w:t>
            </w:r>
          </w:p>
        </w:tc>
        <w:tc>
          <w:tcPr>
            <w:tcW w:w="3925" w:type="dxa"/>
          </w:tcPr>
          <w:p w14:paraId="498EF9B4" w14:textId="77777777" w:rsidR="00A6641F" w:rsidRDefault="0012627B">
            <w:pPr>
              <w:spacing w:before="0" w:after="0"/>
              <w:rPr>
                <w:rFonts w:eastAsia="ＭＳ 明朝"/>
                <w:lang w:eastAsia="ja-JP"/>
              </w:rPr>
            </w:pPr>
            <w:r>
              <w:rPr>
                <w:rFonts w:eastAsia="ＭＳ 明朝"/>
                <w:lang w:eastAsia="ja-JP"/>
              </w:rPr>
              <w:t xml:space="preserve">We agree that multiple UEs with new frequency hopping </w:t>
            </w:r>
            <w:r>
              <w:rPr>
                <w:rFonts w:eastAsia="ＭＳ 明朝" w:hint="eastAsia"/>
                <w:lang w:eastAsia="ja-JP"/>
              </w:rPr>
              <w:t>a</w:t>
            </w:r>
            <w:r>
              <w:rPr>
                <w:rFonts w:eastAsia="ＭＳ 明朝"/>
                <w:lang w:eastAsia="ja-JP"/>
              </w:rPr>
              <w:t xml:space="preserve">re multiplexed regardless of starting slot of PUSCH/PUCCH repetitions for each UE. </w:t>
            </w:r>
          </w:p>
          <w:p w14:paraId="0D0E5AE4" w14:textId="77777777" w:rsidR="00A6641F" w:rsidRDefault="0012627B">
            <w:pPr>
              <w:pStyle w:val="ab"/>
              <w:adjustRightInd w:val="0"/>
              <w:snapToGrid w:val="0"/>
              <w:spacing w:beforeLines="50"/>
              <w:rPr>
                <w:iCs/>
              </w:rPr>
            </w:pPr>
            <w:r>
              <w:rPr>
                <w:rFonts w:eastAsia="ＭＳ 明朝" w:hint="eastAsia"/>
                <w:lang w:eastAsia="ja-JP"/>
              </w:rPr>
              <w:t>H</w:t>
            </w:r>
            <w:r>
              <w:rPr>
                <w:rFonts w:eastAsia="ＭＳ 明朝"/>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ＭＳ 明朝" w:hAnsi="Cambria Math"/>
                  <w:lang w:eastAsia="ja-JP"/>
                </w:rPr>
                <m:t>μ</m:t>
              </m:r>
            </m:oMath>
            <w:r>
              <w:rPr>
                <w:rFonts w:eastAsia="ＭＳ 明朝" w:hint="eastAsia"/>
                <w:lang w:eastAsia="ja-JP"/>
              </w:rPr>
              <w:t xml:space="preserve"> </w:t>
            </w:r>
            <w:r>
              <w:rPr>
                <w:rFonts w:eastAsia="ＭＳ 明朝"/>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41BDBF64" w14:textId="77777777" w:rsidR="00A6641F" w:rsidRDefault="0012627B">
            <w:pPr>
              <w:spacing w:before="0" w:after="0"/>
              <w:rPr>
                <w:rFonts w:eastAsia="ＭＳ 明朝"/>
                <w:lang w:eastAsia="ja-JP"/>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7643E90" w14:textId="77777777" w:rsidR="00A6641F" w:rsidRDefault="0012627B">
            <w:pPr>
              <w:spacing w:before="0" w:after="0"/>
              <w:rPr>
                <w:rFonts w:eastAsia="ＭＳ 明朝"/>
                <w:lang w:eastAsia="ja-JP"/>
              </w:rPr>
            </w:pPr>
            <w:r>
              <w:rPr>
                <w:lang w:eastAsia="zh-CN"/>
              </w:rPr>
              <w:t xml:space="preserve">If hopping interval and configured TDW length are the same as the period of TDD {DL+S+UL} slots, hopping pattern can be same regardless of hopping pattern is </w:t>
            </w:r>
            <w:r>
              <w:rPr>
                <w:lang w:eastAsia="zh-CN"/>
              </w:rPr>
              <w:lastRenderedPageBreak/>
              <w:t>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ＭＳ 明朝"/>
                <w:bCs/>
                <w:lang w:eastAsia="ja-JP"/>
              </w:rPr>
            </w:pPr>
            <w:r>
              <w:rPr>
                <w:rFonts w:hint="eastAsia"/>
                <w:bCs/>
                <w:lang w:eastAsia="zh-CN"/>
              </w:rPr>
              <w:lastRenderedPageBreak/>
              <w:t>CATT</w:t>
            </w:r>
          </w:p>
        </w:tc>
        <w:tc>
          <w:tcPr>
            <w:tcW w:w="4344" w:type="dxa"/>
          </w:tcPr>
          <w:p w14:paraId="77B38009" w14:textId="77777777" w:rsidR="00A6641F" w:rsidRDefault="0012627B">
            <w:pPr>
              <w:spacing w:after="0"/>
              <w:rPr>
                <w:rFonts w:eastAsia="ＭＳ 明朝"/>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ＭＳ 明朝" w:hint="eastAsia"/>
                <w:iCs/>
                <w:lang w:eastAsia="ja-JP"/>
              </w:rPr>
              <w:t>W</w:t>
            </w:r>
            <w:r>
              <w:rPr>
                <w:rFonts w:eastAsia="ＭＳ 明朝"/>
                <w:iCs/>
                <w:lang w:eastAsia="ja-JP"/>
              </w:rPr>
              <w:t xml:space="preserve">e have concern for the DMRS bundling performance, </w:t>
            </w:r>
            <w:proofErr w:type="spellStart"/>
            <w:r>
              <w:rPr>
                <w:rFonts w:eastAsia="ＭＳ 明朝"/>
                <w:iCs/>
                <w:lang w:eastAsia="ja-JP"/>
              </w:rPr>
              <w:t>e.g</w:t>
            </w:r>
            <w:proofErr w:type="spellEnd"/>
            <w:r>
              <w:rPr>
                <w:rFonts w:eastAsia="ＭＳ 明朝"/>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ＭＳ 明朝"/>
                <w:bCs/>
                <w:lang w:eastAsia="ja-JP"/>
              </w:rPr>
            </w:pPr>
            <w:r>
              <w:rPr>
                <w:rFonts w:eastAsia="Malgun Gothic"/>
                <w:bCs/>
                <w:lang w:eastAsia="ko-KR"/>
              </w:rPr>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a9"/>
            </w:pPr>
            <w:r>
              <w:rPr>
                <w:rFonts w:hint="eastAsia"/>
                <w:bCs/>
              </w:rPr>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ＭＳ 明朝"/>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A6641F" w14:paraId="1AC0ACD4" w14:textId="77777777">
        <w:tc>
          <w:tcPr>
            <w:tcW w:w="1693" w:type="dxa"/>
          </w:tcPr>
          <w:p w14:paraId="78FF8038" w14:textId="77777777" w:rsidR="00A6641F" w:rsidRDefault="0012627B">
            <w:pPr>
              <w:spacing w:before="0" w:after="0"/>
              <w:rPr>
                <w:bCs/>
              </w:rPr>
            </w:pPr>
            <w:r>
              <w:rPr>
                <w:bCs/>
              </w:rPr>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lastRenderedPageBreak/>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lastRenderedPageBreak/>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w:t>
            </w:r>
            <w:r>
              <w:rPr>
                <w:lang w:eastAsia="zh-CN"/>
              </w:rPr>
              <w:lastRenderedPageBreak/>
              <w:t>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lastRenderedPageBreak/>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ＭＳ 明朝"/>
                <w:iCs/>
                <w:lang w:eastAsia="ja-JP"/>
              </w:rPr>
              <w:t xml:space="preserve">The starting of the FH pattern can align with the starting </w:t>
            </w:r>
            <w:proofErr w:type="gramStart"/>
            <w:r>
              <w:rPr>
                <w:rFonts w:eastAsia="ＭＳ 明朝"/>
                <w:iCs/>
                <w:lang w:eastAsia="ja-JP"/>
              </w:rPr>
              <w:t>of  the</w:t>
            </w:r>
            <w:proofErr w:type="gramEnd"/>
            <w:r>
              <w:rPr>
                <w:rFonts w:eastAsia="ＭＳ 明朝"/>
                <w:iCs/>
                <w:lang w:eastAsia="ja-JP"/>
              </w:rPr>
              <w:t xml:space="preserv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D70351" w14:paraId="3692F45A" w14:textId="77777777" w:rsidTr="00AE3479">
        <w:tc>
          <w:tcPr>
            <w:tcW w:w="1693" w:type="dxa"/>
          </w:tcPr>
          <w:p w14:paraId="73D40697" w14:textId="77777777" w:rsidR="00D70351" w:rsidRDefault="00D70351" w:rsidP="00AE3479">
            <w:pPr>
              <w:spacing w:after="0"/>
              <w:rPr>
                <w:bCs/>
                <w:lang w:eastAsia="zh-CN"/>
              </w:rPr>
            </w:pPr>
            <w:r>
              <w:rPr>
                <w:bCs/>
                <w:lang w:eastAsia="zh-CN"/>
              </w:rPr>
              <w:t>Apple</w:t>
            </w:r>
          </w:p>
        </w:tc>
        <w:tc>
          <w:tcPr>
            <w:tcW w:w="4344" w:type="dxa"/>
          </w:tcPr>
          <w:p w14:paraId="280DB522" w14:textId="77777777" w:rsidR="00D70351" w:rsidRDefault="00D70351" w:rsidP="00AE3479">
            <w:pPr>
              <w:spacing w:after="0"/>
              <w:rPr>
                <w:lang w:eastAsia="zh-CN"/>
              </w:rPr>
            </w:pPr>
            <w:r>
              <w:rPr>
                <w:lang w:eastAsia="zh-CN"/>
              </w:rPr>
              <w:t>No. See comments</w:t>
            </w:r>
          </w:p>
        </w:tc>
        <w:tc>
          <w:tcPr>
            <w:tcW w:w="3925" w:type="dxa"/>
          </w:tcPr>
          <w:p w14:paraId="30EAB0F2" w14:textId="77777777" w:rsidR="00D70351" w:rsidRDefault="00D70351" w:rsidP="00AE3479">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w:t>
            </w:r>
            <w:r>
              <w:rPr>
                <w:bCs/>
                <w:lang w:eastAsia="zh-CN"/>
              </w:rPr>
              <w:lastRenderedPageBreak/>
              <w:t>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4"/>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2B9FFCB8" w14:textId="77777777" w:rsidR="00A6641F" w:rsidRDefault="0012627B">
            <w:pPr>
              <w:spacing w:before="0" w:after="0"/>
              <w:rPr>
                <w:lang w:eastAsia="zh-CN"/>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ＭＳ 明朝"/>
                <w:bCs/>
                <w:lang w:eastAsia="ja-JP"/>
              </w:rPr>
            </w:pPr>
            <w:r>
              <w:rPr>
                <w:rFonts w:hint="eastAsia"/>
                <w:bCs/>
                <w:lang w:eastAsia="zh-CN"/>
              </w:rPr>
              <w:t>CATT</w:t>
            </w:r>
          </w:p>
        </w:tc>
        <w:tc>
          <w:tcPr>
            <w:tcW w:w="4344" w:type="dxa"/>
          </w:tcPr>
          <w:p w14:paraId="61B41B12" w14:textId="77777777" w:rsidR="00A6641F" w:rsidRDefault="0012627B">
            <w:pPr>
              <w:spacing w:after="0"/>
              <w:rPr>
                <w:rFonts w:eastAsia="ＭＳ 明朝"/>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ＭＳ 明朝" w:hint="eastAsia"/>
                <w:bCs/>
                <w:lang w:eastAsia="ja-JP"/>
              </w:rPr>
              <w:t>N</w:t>
            </w:r>
            <w:r>
              <w:rPr>
                <w:rFonts w:eastAsia="ＭＳ 明朝"/>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ＭＳ 明朝"/>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ＭＳ 明朝"/>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lastRenderedPageBreak/>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78AD3EA5" w14:textId="77777777">
        <w:tc>
          <w:tcPr>
            <w:tcW w:w="1693" w:type="dxa"/>
          </w:tcPr>
          <w:p w14:paraId="46649EE9"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r w:rsidR="00D70351" w14:paraId="2A5CAEBD" w14:textId="77777777" w:rsidTr="00D70351">
        <w:tc>
          <w:tcPr>
            <w:tcW w:w="1693" w:type="dxa"/>
          </w:tcPr>
          <w:p w14:paraId="2D1511C3" w14:textId="77777777" w:rsidR="00D70351" w:rsidRDefault="00D70351" w:rsidP="00AE3479">
            <w:pPr>
              <w:spacing w:after="0"/>
              <w:rPr>
                <w:bCs/>
                <w:lang w:eastAsia="zh-CN"/>
              </w:rPr>
            </w:pPr>
            <w:r>
              <w:rPr>
                <w:bCs/>
                <w:lang w:eastAsia="zh-CN"/>
              </w:rPr>
              <w:t>Apple</w:t>
            </w:r>
          </w:p>
        </w:tc>
        <w:tc>
          <w:tcPr>
            <w:tcW w:w="4344" w:type="dxa"/>
          </w:tcPr>
          <w:p w14:paraId="1C57374A" w14:textId="77777777" w:rsidR="00D70351" w:rsidRDefault="00D70351" w:rsidP="00AE3479">
            <w:pPr>
              <w:spacing w:after="0"/>
              <w:rPr>
                <w:lang w:eastAsia="zh-CN"/>
              </w:rPr>
            </w:pPr>
            <w:r>
              <w:rPr>
                <w:lang w:eastAsia="zh-CN"/>
              </w:rPr>
              <w:t>No</w:t>
            </w:r>
          </w:p>
        </w:tc>
        <w:tc>
          <w:tcPr>
            <w:tcW w:w="3925" w:type="dxa"/>
          </w:tcPr>
          <w:p w14:paraId="58F0D65E" w14:textId="01E92116" w:rsidR="00D70351" w:rsidRDefault="00D70351" w:rsidP="00AE3479">
            <w:pPr>
              <w:spacing w:after="0"/>
              <w:rPr>
                <w:lang w:eastAsia="zh-CN"/>
              </w:rPr>
            </w:pPr>
            <w:r>
              <w:rPr>
                <w:lang w:eastAsia="zh-CN"/>
              </w:rPr>
              <w:t>Separate procedure not needed</w:t>
            </w:r>
          </w:p>
        </w:tc>
      </w:tr>
    </w:tbl>
    <w:p w14:paraId="29493F79" w14:textId="77777777" w:rsidR="00A6641F" w:rsidRDefault="00A6641F">
      <w:pPr>
        <w:spacing w:after="0"/>
        <w:jc w:val="left"/>
      </w:pPr>
    </w:p>
    <w:p w14:paraId="7A14BE6C" w14:textId="77777777" w:rsidR="00A6641F" w:rsidRDefault="0012627B">
      <w:pPr>
        <w:pStyle w:val="3"/>
      </w:pPr>
      <w:r>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afb"/>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3DA3AB9F" w14:textId="77777777" w:rsidR="00A6641F" w:rsidRDefault="0012627B">
      <w:pPr>
        <w:pStyle w:val="afb"/>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afb"/>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33E978D6" w14:textId="77777777" w:rsidR="00A6641F" w:rsidRDefault="0012627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afb"/>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afb"/>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3813E4">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3813E4">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afb"/>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afb"/>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3813E4">
      <w:pPr>
        <w:pStyle w:val="afb"/>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whether or not the UE transmits the 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af5"/>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ab"/>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afb"/>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afb"/>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B006AA3" w14:textId="77777777" w:rsidR="00A6641F" w:rsidRDefault="0012627B">
      <w:pPr>
        <w:pStyle w:val="afb"/>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6A07D783" w14:textId="77777777" w:rsidR="00A6641F" w:rsidRDefault="0012627B">
      <w:pPr>
        <w:pStyle w:val="afb"/>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4A967358" w14:textId="77777777" w:rsidR="00A6641F" w:rsidRDefault="0012627B">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afb"/>
              <w:numPr>
                <w:ilvl w:val="0"/>
                <w:numId w:val="21"/>
              </w:numPr>
              <w:spacing w:after="0"/>
              <w:rPr>
                <w:rFonts w:ascii="Times New Roman" w:hAnsi="Times New Roman"/>
                <w:bCs/>
                <w:lang w:eastAsia="zh-CN"/>
              </w:rPr>
            </w:pPr>
            <w:r>
              <w:rPr>
                <w:rFonts w:ascii="Times New Roman" w:hAnsi="Times New Roman"/>
                <w:sz w:val="20"/>
                <w:szCs w:val="20"/>
              </w:rPr>
              <w:lastRenderedPageBreak/>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lastRenderedPageBreak/>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487589E2" w14:textId="77777777" w:rsidR="00A6641F" w:rsidRDefault="0012627B">
            <w:pPr>
              <w:spacing w:after="0"/>
              <w:rPr>
                <w:rFonts w:eastAsia="ＭＳ 明朝"/>
                <w:lang w:eastAsia="ja-JP"/>
              </w:rPr>
            </w:pPr>
            <w:r>
              <w:rPr>
                <w:rFonts w:eastAsia="ＭＳ 明朝"/>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202" w:type="dxa"/>
          </w:tcPr>
          <w:p w14:paraId="7CA55698" w14:textId="77777777" w:rsidR="00A6641F" w:rsidRDefault="0012627B">
            <w:pPr>
              <w:spacing w:before="0" w:after="0"/>
              <w:rPr>
                <w:rFonts w:eastAsia="ＭＳ 明朝"/>
                <w:lang w:eastAsia="ja-JP"/>
              </w:rPr>
            </w:pPr>
            <w:r>
              <w:rPr>
                <w:rFonts w:eastAsia="ＭＳ 明朝"/>
              </w:rPr>
              <w:t xml:space="preserve">Hopping intervals should be derived based on </w:t>
            </w:r>
            <w:proofErr w:type="spellStart"/>
            <w:r>
              <w:rPr>
                <w:rFonts w:eastAsia="ＭＳ 明朝"/>
                <w:i/>
                <w:iCs/>
              </w:rPr>
              <w:t>Frequencyhopping</w:t>
            </w:r>
            <w:proofErr w:type="spellEnd"/>
            <w:r>
              <w:rPr>
                <w:rFonts w:eastAsia="ＭＳ 明朝"/>
                <w:i/>
                <w:iCs/>
              </w:rPr>
              <w:t>-Interval</w:t>
            </w:r>
            <w:r>
              <w:rPr>
                <w:rFonts w:eastAsia="ＭＳ 明朝"/>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ＭＳ 明朝"/>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3961E6B6" w14:textId="77777777" w:rsidR="00A6641F" w:rsidRDefault="0012627B">
            <w:pPr>
              <w:spacing w:after="0"/>
              <w:rPr>
                <w:rFonts w:eastAsia="ＭＳ 明朝"/>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t>Lenovo, Motorola Mobility</w:t>
            </w:r>
          </w:p>
        </w:tc>
        <w:tc>
          <w:tcPr>
            <w:tcW w:w="8202" w:type="dxa"/>
          </w:tcPr>
          <w:p w14:paraId="7FDF69D5" w14:textId="77777777" w:rsidR="00A6641F" w:rsidRDefault="0012627B">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We prefer to derived from existing parameter.</w:t>
            </w:r>
          </w:p>
        </w:tc>
      </w:tr>
      <w:tr w:rsidR="00DB52AF" w14:paraId="76E2181B" w14:textId="77777777" w:rsidTr="00DB52AF">
        <w:tc>
          <w:tcPr>
            <w:tcW w:w="1693" w:type="dxa"/>
          </w:tcPr>
          <w:p w14:paraId="33E809EE" w14:textId="77777777" w:rsidR="00DB52AF" w:rsidRDefault="00DB52AF" w:rsidP="00AE3479">
            <w:pPr>
              <w:spacing w:after="0"/>
              <w:rPr>
                <w:bCs/>
                <w:lang w:eastAsia="zh-CN"/>
              </w:rPr>
            </w:pPr>
            <w:r>
              <w:rPr>
                <w:bCs/>
                <w:lang w:eastAsia="zh-CN"/>
              </w:rPr>
              <w:t>Apple</w:t>
            </w:r>
          </w:p>
        </w:tc>
        <w:tc>
          <w:tcPr>
            <w:tcW w:w="8202" w:type="dxa"/>
          </w:tcPr>
          <w:p w14:paraId="67D1CE3E" w14:textId="77777777" w:rsidR="00DB52AF" w:rsidRDefault="00DB52AF" w:rsidP="00AE3479">
            <w:pPr>
              <w:spacing w:after="0"/>
              <w:rPr>
                <w:lang w:eastAsia="zh-CN"/>
              </w:rPr>
            </w:pPr>
            <w:r>
              <w:rPr>
                <w:lang w:eastAsia="zh-CN"/>
              </w:rPr>
              <w:t>Please see our comment to FL P.6</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4"/>
        <w:tblW w:w="9962" w:type="dxa"/>
        <w:tblLook w:val="04A0" w:firstRow="1" w:lastRow="0" w:firstColumn="1" w:lastColumn="0" w:noHBand="0" w:noVBand="1"/>
      </w:tblPr>
      <w:tblGrid>
        <w:gridCol w:w="1693"/>
        <w:gridCol w:w="3252"/>
        <w:gridCol w:w="5017"/>
      </w:tblGrid>
      <w:tr w:rsidR="00A6641F" w14:paraId="08E88485" w14:textId="77777777" w:rsidTr="0059114E">
        <w:tc>
          <w:tcPr>
            <w:tcW w:w="1693" w:type="dxa"/>
          </w:tcPr>
          <w:p w14:paraId="474BD505" w14:textId="77777777" w:rsidR="00A6641F" w:rsidRDefault="0012627B">
            <w:pPr>
              <w:spacing w:before="0" w:after="0"/>
              <w:rPr>
                <w:b/>
                <w:bCs/>
              </w:rPr>
            </w:pPr>
            <w:r>
              <w:rPr>
                <w:b/>
                <w:bCs/>
              </w:rPr>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rsidTr="0059114E">
        <w:tc>
          <w:tcPr>
            <w:tcW w:w="1693" w:type="dxa"/>
            <w:shd w:val="clear" w:color="auto" w:fill="auto"/>
          </w:tcPr>
          <w:p w14:paraId="5B3098CA" w14:textId="77777777" w:rsidR="00A6641F" w:rsidRDefault="0012627B">
            <w:pPr>
              <w:spacing w:before="0" w:after="0"/>
            </w:pPr>
            <w:r>
              <w:lastRenderedPageBreak/>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rsidTr="0059114E">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rsidTr="0059114E">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rsidTr="0059114E">
        <w:tc>
          <w:tcPr>
            <w:tcW w:w="1693" w:type="dxa"/>
          </w:tcPr>
          <w:p w14:paraId="799339A1" w14:textId="77777777" w:rsidR="00A6641F" w:rsidRDefault="0012627B">
            <w:pPr>
              <w:spacing w:after="0"/>
              <w:rPr>
                <w:rFonts w:eastAsia="ＭＳ 明朝"/>
                <w:lang w:eastAsia="ja-JP"/>
              </w:rPr>
            </w:pPr>
            <w:r>
              <w:rPr>
                <w:rFonts w:eastAsia="ＭＳ 明朝" w:hint="eastAsia"/>
                <w:lang w:eastAsia="ja-JP"/>
              </w:rPr>
              <w:t>S</w:t>
            </w:r>
            <w:r>
              <w:rPr>
                <w:rFonts w:eastAsia="ＭＳ 明朝"/>
                <w:lang w:eastAsia="ja-JP"/>
              </w:rPr>
              <w:t>harp</w:t>
            </w:r>
          </w:p>
        </w:tc>
        <w:tc>
          <w:tcPr>
            <w:tcW w:w="3252" w:type="dxa"/>
          </w:tcPr>
          <w:p w14:paraId="2016C01D" w14:textId="77777777" w:rsidR="00A6641F" w:rsidRDefault="0012627B">
            <w:pPr>
              <w:spacing w:after="0"/>
              <w:rPr>
                <w:rFonts w:eastAsia="ＭＳ 明朝"/>
                <w:lang w:eastAsia="ja-JP"/>
              </w:rPr>
            </w:pPr>
            <w:r>
              <w:rPr>
                <w:rFonts w:eastAsia="ＭＳ 明朝" w:hint="eastAsia"/>
                <w:lang w:eastAsia="ja-JP"/>
              </w:rPr>
              <w:t>N</w:t>
            </w:r>
            <w:r>
              <w:rPr>
                <w:rFonts w:eastAsia="ＭＳ 明朝"/>
                <w:lang w:eastAsia="ja-JP"/>
              </w:rPr>
              <w:t>o need</w:t>
            </w:r>
          </w:p>
        </w:tc>
        <w:tc>
          <w:tcPr>
            <w:tcW w:w="5017" w:type="dxa"/>
          </w:tcPr>
          <w:p w14:paraId="23D4DE4C" w14:textId="77777777" w:rsidR="00A6641F" w:rsidRDefault="00A6641F">
            <w:pPr>
              <w:spacing w:after="0"/>
            </w:pPr>
          </w:p>
        </w:tc>
      </w:tr>
      <w:tr w:rsidR="00A6641F" w14:paraId="3DB0CCF4" w14:textId="77777777" w:rsidTr="0059114E">
        <w:tc>
          <w:tcPr>
            <w:tcW w:w="1693" w:type="dxa"/>
          </w:tcPr>
          <w:p w14:paraId="72E0DF8C" w14:textId="77777777" w:rsidR="00A6641F" w:rsidRDefault="0012627B">
            <w:pPr>
              <w:spacing w:after="0"/>
              <w:rPr>
                <w:rFonts w:eastAsia="ＭＳ 明朝"/>
                <w:lang w:eastAsia="ja-JP"/>
              </w:rPr>
            </w:pPr>
            <w:r>
              <w:rPr>
                <w:rFonts w:eastAsia="ＭＳ 明朝" w:hint="eastAsia"/>
                <w:lang w:eastAsia="ja-JP"/>
              </w:rPr>
              <w:t>P</w:t>
            </w:r>
            <w:r>
              <w:rPr>
                <w:rFonts w:eastAsia="ＭＳ 明朝"/>
                <w:lang w:eastAsia="ja-JP"/>
              </w:rPr>
              <w:t>anasonic</w:t>
            </w:r>
          </w:p>
        </w:tc>
        <w:tc>
          <w:tcPr>
            <w:tcW w:w="3252" w:type="dxa"/>
          </w:tcPr>
          <w:p w14:paraId="37ED0122" w14:textId="77777777" w:rsidR="00A6641F" w:rsidRDefault="0012627B">
            <w:pPr>
              <w:spacing w:before="0" w:after="0"/>
              <w:rPr>
                <w:rFonts w:eastAsia="ＭＳ 明朝"/>
                <w:lang w:eastAsia="ja-JP"/>
              </w:rPr>
            </w:pPr>
            <w:r>
              <w:rPr>
                <w:rFonts w:eastAsia="ＭＳ 明朝"/>
                <w:lang w:eastAsia="zh-CN"/>
              </w:rPr>
              <w:t xml:space="preserve">No. </w:t>
            </w:r>
          </w:p>
        </w:tc>
        <w:tc>
          <w:tcPr>
            <w:tcW w:w="5017" w:type="dxa"/>
          </w:tcPr>
          <w:p w14:paraId="1A51582F" w14:textId="77777777" w:rsidR="00A6641F" w:rsidRDefault="0012627B">
            <w:pPr>
              <w:spacing w:before="0" w:after="0"/>
            </w:pPr>
            <w:r>
              <w:rPr>
                <w:rFonts w:eastAsia="ＭＳ 明朝"/>
                <w:lang w:eastAsia="zh-CN"/>
              </w:rPr>
              <w:t>Although we understand it improve the performance, we think it is rather optimization given the end of WI.</w:t>
            </w:r>
          </w:p>
        </w:tc>
      </w:tr>
      <w:tr w:rsidR="00A6641F" w14:paraId="25079E38" w14:textId="77777777" w:rsidTr="0059114E">
        <w:tc>
          <w:tcPr>
            <w:tcW w:w="1693" w:type="dxa"/>
          </w:tcPr>
          <w:p w14:paraId="42B38A3A" w14:textId="77777777" w:rsidR="00A6641F" w:rsidRDefault="0012627B">
            <w:pPr>
              <w:spacing w:after="0"/>
              <w:rPr>
                <w:rFonts w:eastAsia="ＭＳ 明朝"/>
                <w:lang w:eastAsia="ja-JP"/>
              </w:rPr>
            </w:pPr>
            <w:r>
              <w:rPr>
                <w:rFonts w:hint="eastAsia"/>
                <w:bCs/>
                <w:lang w:eastAsia="zh-CN"/>
              </w:rPr>
              <w:t>CATT</w:t>
            </w:r>
          </w:p>
        </w:tc>
        <w:tc>
          <w:tcPr>
            <w:tcW w:w="3252" w:type="dxa"/>
          </w:tcPr>
          <w:p w14:paraId="7CCAA7E3" w14:textId="77777777" w:rsidR="00A6641F" w:rsidRDefault="0012627B">
            <w:pPr>
              <w:spacing w:after="0"/>
              <w:rPr>
                <w:rFonts w:eastAsia="ＭＳ 明朝"/>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ＭＳ 明朝"/>
                <w:lang w:eastAsia="zh-CN"/>
              </w:rPr>
            </w:pPr>
          </w:p>
        </w:tc>
      </w:tr>
      <w:tr w:rsidR="00A6641F" w14:paraId="595AC805" w14:textId="77777777" w:rsidTr="0059114E">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ＭＳ 明朝"/>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rsidTr="0059114E">
        <w:tc>
          <w:tcPr>
            <w:tcW w:w="1693" w:type="dxa"/>
          </w:tcPr>
          <w:p w14:paraId="0AB844A8"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5A2E9687"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rsidTr="0059114E">
        <w:tc>
          <w:tcPr>
            <w:tcW w:w="1693" w:type="dxa"/>
          </w:tcPr>
          <w:p w14:paraId="554E279D" w14:textId="77777777" w:rsidR="00A6641F" w:rsidRDefault="0012627B">
            <w:pPr>
              <w:spacing w:before="0" w:after="0"/>
              <w:rPr>
                <w:rFonts w:eastAsia="ＭＳ 明朝"/>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ＭＳ 明朝"/>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A6641F" w14:paraId="136DFA03" w14:textId="77777777" w:rsidTr="0059114E">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rsidTr="0059114E">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rsidTr="0059114E">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rsidTr="0059114E">
        <w:tc>
          <w:tcPr>
            <w:tcW w:w="1693" w:type="dxa"/>
          </w:tcPr>
          <w:p w14:paraId="56AEC5BB" w14:textId="77777777" w:rsidR="00A6641F" w:rsidRDefault="0012627B">
            <w:pPr>
              <w:spacing w:after="0"/>
            </w:pPr>
            <w:r>
              <w:rPr>
                <w:bCs/>
              </w:rPr>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rsidTr="0059114E">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rsidTr="0059114E">
        <w:tc>
          <w:tcPr>
            <w:tcW w:w="1693" w:type="dxa"/>
          </w:tcPr>
          <w:p w14:paraId="7259C48E" w14:textId="77777777" w:rsidR="00A6641F" w:rsidRDefault="0012627B">
            <w:pPr>
              <w:spacing w:before="0" w:after="0"/>
              <w:rPr>
                <w:lang w:eastAsia="zh-CN"/>
              </w:rPr>
            </w:pPr>
            <w:r>
              <w:rPr>
                <w:lang w:eastAsia="zh-CN"/>
              </w:rPr>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rsidTr="0059114E">
        <w:tc>
          <w:tcPr>
            <w:tcW w:w="1693" w:type="dxa"/>
          </w:tcPr>
          <w:p w14:paraId="70548F73" w14:textId="77777777" w:rsidR="00A6641F" w:rsidRDefault="0012627B">
            <w:pPr>
              <w:spacing w:after="0"/>
              <w:rPr>
                <w:lang w:eastAsia="zh-CN"/>
              </w:rPr>
            </w:pPr>
            <w:r>
              <w:rPr>
                <w:lang w:eastAsia="zh-CN"/>
              </w:rPr>
              <w:lastRenderedPageBreak/>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rsidTr="0059114E">
        <w:tc>
          <w:tcPr>
            <w:tcW w:w="1693" w:type="dxa"/>
          </w:tcPr>
          <w:p w14:paraId="5555EB07" w14:textId="77777777" w:rsidR="00A6641F" w:rsidRDefault="0012627B">
            <w:pPr>
              <w:spacing w:after="0"/>
              <w:rPr>
                <w:lang w:eastAsia="zh-CN"/>
              </w:rPr>
            </w:pPr>
            <w:proofErr w:type="spellStart"/>
            <w:r>
              <w:rPr>
                <w:rFonts w:hint="eastAsia"/>
                <w:lang w:eastAsia="zh-CN"/>
              </w:rPr>
              <w:t>S</w:t>
            </w:r>
            <w:r>
              <w:rPr>
                <w:lang w:eastAsia="zh-CN"/>
              </w:rPr>
              <w:t>preadtrum</w:t>
            </w:r>
            <w:proofErr w:type="spellEnd"/>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rsidTr="0059114E">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rsidTr="0059114E">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r w:rsidR="0059114E" w14:paraId="4B3CCF90" w14:textId="77777777" w:rsidTr="0059114E">
        <w:tc>
          <w:tcPr>
            <w:tcW w:w="1693" w:type="dxa"/>
          </w:tcPr>
          <w:p w14:paraId="7F0D0072" w14:textId="77777777" w:rsidR="0059114E" w:rsidRDefault="0059114E" w:rsidP="00A96C20">
            <w:pPr>
              <w:spacing w:after="0"/>
              <w:rPr>
                <w:lang w:eastAsia="zh-CN"/>
              </w:rPr>
            </w:pPr>
            <w:r>
              <w:rPr>
                <w:lang w:eastAsia="zh-CN"/>
              </w:rPr>
              <w:t>Ericsson2</w:t>
            </w:r>
          </w:p>
        </w:tc>
        <w:tc>
          <w:tcPr>
            <w:tcW w:w="3252" w:type="dxa"/>
          </w:tcPr>
          <w:p w14:paraId="30D71C23" w14:textId="77777777" w:rsidR="0059114E" w:rsidRDefault="0059114E" w:rsidP="00A96C20">
            <w:pPr>
              <w:spacing w:after="0"/>
              <w:rPr>
                <w:lang w:eastAsia="zh-CN"/>
              </w:rPr>
            </w:pPr>
            <w:r>
              <w:rPr>
                <w:lang w:eastAsia="zh-CN"/>
              </w:rPr>
              <w:t>Yes</w:t>
            </w:r>
          </w:p>
        </w:tc>
        <w:tc>
          <w:tcPr>
            <w:tcW w:w="5017" w:type="dxa"/>
          </w:tcPr>
          <w:p w14:paraId="475F34F8" w14:textId="77777777" w:rsidR="0059114E" w:rsidRDefault="0059114E" w:rsidP="00A96C20">
            <w:pPr>
              <w:spacing w:after="0"/>
              <w:rPr>
                <w:lang w:eastAsia="zh-CN"/>
              </w:rPr>
            </w:pPr>
            <w:r>
              <w:rPr>
                <w:lang w:eastAsia="zh-CN"/>
              </w:rPr>
              <w:t>We would hope the majority can give this a little more thought.</w:t>
            </w:r>
          </w:p>
          <w:p w14:paraId="2A7FE829" w14:textId="77777777" w:rsidR="0059114E" w:rsidRDefault="0059114E" w:rsidP="00A96C20">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07FA2D1D" w14:textId="77777777" w:rsidR="0059114E" w:rsidRPr="003311E0" w:rsidRDefault="0059114E" w:rsidP="00A96C20">
            <w:pPr>
              <w:numPr>
                <w:ilvl w:val="0"/>
                <w:numId w:val="26"/>
              </w:numPr>
              <w:spacing w:after="0" w:line="276" w:lineRule="auto"/>
              <w:ind w:hanging="357"/>
              <w:rPr>
                <w:lang w:eastAsia="zh-CN"/>
              </w:rPr>
            </w:pPr>
            <w:r>
              <w:rPr>
                <w:lang w:eastAsia="zh-CN"/>
              </w:rPr>
              <w:t>Specification of PUSCH enhancements [RAN1, RAN4]</w:t>
            </w:r>
          </w:p>
          <w:p w14:paraId="23A15833" w14:textId="77777777" w:rsidR="0059114E" w:rsidRPr="00174A61" w:rsidRDefault="0059114E" w:rsidP="00A96C20">
            <w:pPr>
              <w:suppressAutoHyphens/>
              <w:overflowPunct w:val="0"/>
              <w:spacing w:before="0" w:after="0" w:line="276" w:lineRule="auto"/>
              <w:ind w:left="864"/>
            </w:pPr>
            <w:r w:rsidRPr="002E13E4">
              <w:rPr>
                <w:highlight w:val="yellow"/>
              </w:rPr>
              <w:t>…</w:t>
            </w:r>
          </w:p>
          <w:p w14:paraId="7FC16BDF" w14:textId="77777777" w:rsidR="0059114E" w:rsidRPr="002E13E4" w:rsidRDefault="0059114E" w:rsidP="00A96C20">
            <w:pPr>
              <w:numPr>
                <w:ilvl w:val="2"/>
                <w:numId w:val="26"/>
              </w:numPr>
              <w:spacing w:before="0" w:after="120" w:line="276" w:lineRule="auto"/>
              <w:ind w:left="1224"/>
              <w:rPr>
                <w:color w:val="FF0000"/>
              </w:rPr>
            </w:pPr>
            <w:r w:rsidRPr="009B1998">
              <w:t>Inter-slot frequency hopping with inter-slot bundling</w:t>
            </w:r>
            <w:r>
              <w:t xml:space="preserve"> to enable j</w:t>
            </w:r>
            <w:r w:rsidRPr="009B1998">
              <w:t>oint channel estimation</w:t>
            </w:r>
            <w:r>
              <w:t xml:space="preserve"> [RAN1]</w:t>
            </w:r>
          </w:p>
          <w:p w14:paraId="3A5457ED" w14:textId="77777777" w:rsidR="0059114E" w:rsidRDefault="0059114E" w:rsidP="00A96C20">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0BDFA23" w14:textId="77777777" w:rsidR="0059114E" w:rsidRDefault="0059114E" w:rsidP="00A96C20">
            <w:pPr>
              <w:spacing w:after="0"/>
              <w:rPr>
                <w:lang w:eastAsia="zh-CN"/>
              </w:rPr>
            </w:pPr>
            <w:proofErr w:type="spellStart"/>
            <w:r>
              <w:rPr>
                <w:lang w:eastAsia="zh-CN"/>
              </w:rPr>
              <w:t>hopping_offset</w:t>
            </w:r>
            <w:proofErr w:type="spellEnd"/>
            <w:r>
              <w:rPr>
                <w:lang w:eastAsia="zh-CN"/>
              </w:rPr>
              <w:t xml:space="preserve">  =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2331DECB" w14:textId="77777777" w:rsidR="0059114E" w:rsidRDefault="0059114E" w:rsidP="00A96C20">
            <w:pPr>
              <w:spacing w:after="0"/>
              <w:rPr>
                <w:lang w:eastAsia="zh-CN"/>
              </w:rPr>
            </w:pPr>
            <w:r>
              <w:rPr>
                <w:lang w:eastAsia="zh-CN"/>
              </w:rPr>
              <w:t xml:space="preserve">If the concern is that there is limited gain, we would hope companies have simulated this and can share their findings.  Our results can be found in </w:t>
            </w:r>
            <w:r w:rsidRPr="002E13E4">
              <w:rPr>
                <w:lang w:eastAsia="zh-CN"/>
              </w:rPr>
              <w:t>R1-2200657</w:t>
            </w:r>
            <w:r>
              <w:rPr>
                <w:lang w:eastAsia="zh-CN"/>
              </w:rPr>
              <w:t xml:space="preserve"> (PUSCH Rep. Type A), </w:t>
            </w:r>
            <w:r w:rsidRPr="002E13E4">
              <w:rPr>
                <w:lang w:eastAsia="zh-CN"/>
              </w:rPr>
              <w:t>R1-2200658</w:t>
            </w:r>
            <w:r>
              <w:rPr>
                <w:lang w:eastAsia="zh-CN"/>
              </w:rPr>
              <w:t xml:space="preserve"> (PUCCH), and </w:t>
            </w:r>
            <w:r w:rsidRPr="002E13E4">
              <w:rPr>
                <w:lang w:eastAsia="zh-CN"/>
              </w:rPr>
              <w:t>R1-2200660</w:t>
            </w:r>
            <w:r>
              <w:rPr>
                <w:lang w:eastAsia="zh-CN"/>
              </w:rPr>
              <w:t xml:space="preserve">.  Again, we find useful gains </w:t>
            </w:r>
            <w:r w:rsidRPr="00141489">
              <w:rPr>
                <w:lang w:eastAsia="zh-CN"/>
              </w:rPr>
              <w:t>(e.g. 0.5 dB @ 10% BLER and 1.5 dB @ 1% BLER) from new hopping patterns with an increased number of frequency hopping offsets when used both with and without DMRS bundling</w:t>
            </w:r>
            <w:r>
              <w:rPr>
                <w:lang w:eastAsia="zh-CN"/>
              </w:rPr>
              <w:t xml:space="preserve">, and have similar observations for PUSCH Rep Type A, </w:t>
            </w:r>
            <w:proofErr w:type="spellStart"/>
            <w:r>
              <w:rPr>
                <w:lang w:eastAsia="zh-CN"/>
              </w:rPr>
              <w:t>TBoMS</w:t>
            </w:r>
            <w:proofErr w:type="spellEnd"/>
            <w:r>
              <w:rPr>
                <w:lang w:eastAsia="zh-CN"/>
              </w:rPr>
              <w:t>, and PUCCH.</w:t>
            </w:r>
          </w:p>
        </w:tc>
      </w:tr>
      <w:tr w:rsidR="00DB52AF" w14:paraId="7957E4E7" w14:textId="77777777" w:rsidTr="00DB52AF">
        <w:tc>
          <w:tcPr>
            <w:tcW w:w="1693" w:type="dxa"/>
          </w:tcPr>
          <w:p w14:paraId="3D1CA83B" w14:textId="77777777" w:rsidR="00DB52AF" w:rsidRDefault="00DB52AF" w:rsidP="00AE3479">
            <w:pPr>
              <w:spacing w:after="0"/>
              <w:rPr>
                <w:lang w:eastAsia="zh-CN"/>
              </w:rPr>
            </w:pPr>
            <w:r>
              <w:rPr>
                <w:lang w:eastAsia="zh-CN"/>
              </w:rPr>
              <w:t>Apple</w:t>
            </w:r>
          </w:p>
        </w:tc>
        <w:tc>
          <w:tcPr>
            <w:tcW w:w="3252" w:type="dxa"/>
          </w:tcPr>
          <w:p w14:paraId="0F6EAE43" w14:textId="77777777" w:rsidR="00DB52AF" w:rsidRDefault="00DB52AF" w:rsidP="00AE3479">
            <w:pPr>
              <w:spacing w:after="0"/>
              <w:rPr>
                <w:lang w:eastAsia="zh-CN"/>
              </w:rPr>
            </w:pPr>
            <w:r>
              <w:rPr>
                <w:lang w:eastAsia="zh-CN"/>
              </w:rPr>
              <w:t>No</w:t>
            </w:r>
          </w:p>
        </w:tc>
        <w:tc>
          <w:tcPr>
            <w:tcW w:w="5017" w:type="dxa"/>
          </w:tcPr>
          <w:p w14:paraId="241FF71D" w14:textId="77777777" w:rsidR="00DB52AF" w:rsidRDefault="00DB52AF" w:rsidP="00AE3479">
            <w:pPr>
              <w:spacing w:after="0"/>
              <w:rPr>
                <w:lang w:eastAsia="zh-CN"/>
              </w:rPr>
            </w:pP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lastRenderedPageBreak/>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1DDC186B" w14:textId="77777777" w:rsidR="00A6641F" w:rsidRDefault="0012627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游明朝"/>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afb"/>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afb"/>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6C0900F"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3B6355C7"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CDE8377"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3A61AC1"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165D02FB"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lastRenderedPageBreak/>
        <w:t>FL question 10:</w:t>
      </w:r>
      <w:r>
        <w:rPr>
          <w:b/>
          <w:bCs/>
        </w:rPr>
        <w:t xml:space="preserve"> Which one of the above 4 option you prefer, and why?</w:t>
      </w:r>
    </w:p>
    <w:tbl>
      <w:tblPr>
        <w:tblStyle w:val="af4"/>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60E0E0FB" w14:textId="77777777" w:rsidR="00A6641F" w:rsidRDefault="0012627B">
            <w:pPr>
              <w:spacing w:after="0"/>
              <w:rPr>
                <w:rFonts w:eastAsia="ＭＳ 明朝"/>
                <w:lang w:eastAsia="ja-JP"/>
              </w:rPr>
            </w:pPr>
            <w:r>
              <w:rPr>
                <w:rFonts w:eastAsia="ＭＳ 明朝" w:hint="eastAsia"/>
                <w:lang w:eastAsia="ja-JP"/>
              </w:rPr>
              <w:t>O</w:t>
            </w:r>
            <w:r>
              <w:rPr>
                <w:rFonts w:eastAsia="ＭＳ 明朝"/>
                <w:lang w:eastAsia="ja-JP"/>
              </w:rPr>
              <w:t>ption 3</w:t>
            </w:r>
          </w:p>
        </w:tc>
        <w:tc>
          <w:tcPr>
            <w:tcW w:w="5017" w:type="dxa"/>
          </w:tcPr>
          <w:p w14:paraId="2E23F080" w14:textId="77777777" w:rsidR="00A6641F" w:rsidRDefault="0012627B">
            <w:pPr>
              <w:spacing w:after="0"/>
            </w:pPr>
            <w:r>
              <w:rPr>
                <w:rFonts w:eastAsia="ＭＳ 明朝" w:hint="eastAsia"/>
                <w:lang w:eastAsia="ja-JP"/>
              </w:rPr>
              <w:t>A</w:t>
            </w:r>
            <w:r>
              <w:rPr>
                <w:rFonts w:eastAsia="ＭＳ 明朝"/>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ＭＳ 明朝"/>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ＭＳ 明朝"/>
                <w:lang w:eastAsia="ja-JP"/>
              </w:rPr>
            </w:pPr>
          </w:p>
        </w:tc>
      </w:tr>
      <w:tr w:rsidR="00A6641F" w14:paraId="636B7EFA" w14:textId="77777777">
        <w:tc>
          <w:tcPr>
            <w:tcW w:w="1693" w:type="dxa"/>
          </w:tcPr>
          <w:p w14:paraId="5C13147E" w14:textId="77777777" w:rsidR="00A6641F" w:rsidRDefault="0012627B">
            <w:pPr>
              <w:spacing w:after="0"/>
              <w:rPr>
                <w:rFonts w:eastAsia="ＭＳ 明朝"/>
                <w:bCs/>
                <w:lang w:eastAsia="ja-JP"/>
              </w:rPr>
            </w:pPr>
            <w:r>
              <w:rPr>
                <w:rFonts w:hint="eastAsia"/>
                <w:bCs/>
                <w:lang w:eastAsia="zh-CN"/>
              </w:rPr>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straight forward option. No need to make this issue too complicated. </w:t>
            </w:r>
          </w:p>
          <w:p w14:paraId="6175131F" w14:textId="77777777" w:rsidR="00A6641F" w:rsidRDefault="0012627B">
            <w:pPr>
              <w:spacing w:after="0"/>
              <w:rPr>
                <w:rFonts w:eastAsia="ＭＳ 明朝"/>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A6641F" w14:paraId="503FEFA8" w14:textId="77777777">
        <w:tc>
          <w:tcPr>
            <w:tcW w:w="1693" w:type="dxa"/>
          </w:tcPr>
          <w:p w14:paraId="2B0F5804" w14:textId="77777777" w:rsidR="00A6641F" w:rsidRDefault="0012627B">
            <w:pPr>
              <w:spacing w:after="0"/>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52" w:type="dxa"/>
          </w:tcPr>
          <w:p w14:paraId="06B05411" w14:textId="77777777" w:rsidR="00A6641F" w:rsidRDefault="0012627B">
            <w:pPr>
              <w:rPr>
                <w:rFonts w:eastAsia="ＭＳ 明朝"/>
                <w:lang w:eastAsia="ja-JP"/>
              </w:rPr>
            </w:pPr>
            <w:r>
              <w:rPr>
                <w:rFonts w:eastAsia="ＭＳ 明朝" w:hint="eastAsia"/>
                <w:lang w:eastAsia="ja-JP"/>
              </w:rPr>
              <w:t>O</w:t>
            </w:r>
            <w:r>
              <w:rPr>
                <w:rFonts w:eastAsia="ＭＳ 明朝"/>
                <w:lang w:eastAsia="ja-JP"/>
              </w:rPr>
              <w:t>ption 2</w:t>
            </w:r>
          </w:p>
        </w:tc>
        <w:tc>
          <w:tcPr>
            <w:tcW w:w="5017" w:type="dxa"/>
          </w:tcPr>
          <w:p w14:paraId="3595D603" w14:textId="77777777" w:rsidR="00A6641F" w:rsidRDefault="00A6641F">
            <w:pPr>
              <w:spacing w:after="0"/>
              <w:rPr>
                <w:rFonts w:eastAsia="ＭＳ 明朝"/>
                <w:lang w:eastAsia="ja-JP"/>
              </w:rPr>
            </w:pPr>
          </w:p>
        </w:tc>
      </w:tr>
      <w:tr w:rsidR="00A6641F" w14:paraId="2110C2B1" w14:textId="77777777">
        <w:tc>
          <w:tcPr>
            <w:tcW w:w="1693" w:type="dxa"/>
          </w:tcPr>
          <w:p w14:paraId="3FD9CD35" w14:textId="77777777" w:rsidR="00A6641F" w:rsidRDefault="0012627B">
            <w:pPr>
              <w:spacing w:after="0"/>
              <w:rPr>
                <w:rFonts w:eastAsia="ＭＳ 明朝"/>
                <w:bCs/>
                <w:lang w:eastAsia="ja-JP"/>
              </w:rPr>
            </w:pPr>
            <w:proofErr w:type="spellStart"/>
            <w:r>
              <w:rPr>
                <w:rFonts w:eastAsia="Malgun Gothic"/>
                <w:bCs/>
                <w:lang w:eastAsia="ko-KR"/>
              </w:rPr>
              <w:t>InterDigital</w:t>
            </w:r>
            <w:proofErr w:type="spellEnd"/>
          </w:p>
        </w:tc>
        <w:tc>
          <w:tcPr>
            <w:tcW w:w="3252" w:type="dxa"/>
          </w:tcPr>
          <w:p w14:paraId="21A2478B" w14:textId="77777777" w:rsidR="00A6641F" w:rsidRDefault="0012627B">
            <w:pPr>
              <w:rPr>
                <w:rFonts w:eastAsia="ＭＳ 明朝"/>
                <w:lang w:eastAsia="ja-JP"/>
              </w:rPr>
            </w:pPr>
            <w:r>
              <w:rPr>
                <w:rFonts w:eastAsia="Malgun Gothic"/>
                <w:lang w:eastAsia="ko-KR"/>
              </w:rPr>
              <w:t>Option 2</w:t>
            </w:r>
          </w:p>
        </w:tc>
        <w:tc>
          <w:tcPr>
            <w:tcW w:w="5017" w:type="dxa"/>
          </w:tcPr>
          <w:p w14:paraId="699F5870" w14:textId="77777777" w:rsidR="00A6641F" w:rsidRDefault="0012627B">
            <w:pPr>
              <w:spacing w:after="0"/>
              <w:rPr>
                <w:rFonts w:eastAsia="ＭＳ 明朝"/>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Prefer Option 1 and also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lost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proofErr w:type="spellStart"/>
            <w:r>
              <w:rPr>
                <w:rFonts w:hint="eastAsia"/>
                <w:bCs/>
                <w:lang w:eastAsia="zh-CN"/>
              </w:rPr>
              <w:lastRenderedPageBreak/>
              <w:t>S</w:t>
            </w:r>
            <w:r>
              <w:rPr>
                <w:bCs/>
                <w:lang w:eastAsia="zh-CN"/>
              </w:rPr>
              <w:t>preadtrum</w:t>
            </w:r>
            <w:proofErr w:type="spellEnd"/>
            <w:r>
              <w:rPr>
                <w:bCs/>
                <w:lang w:eastAsia="zh-CN"/>
              </w:rPr>
              <w:t xml:space="preserve">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afb"/>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OPPO,   </w:t>
      </w:r>
      <w:proofErr w:type="gramStart"/>
      <w:r>
        <w:rPr>
          <w:rFonts w:ascii="Times New Roman" w:hAnsi="Times New Roman"/>
          <w:b/>
          <w:bCs/>
          <w:sz w:val="20"/>
          <w:szCs w:val="20"/>
        </w:rPr>
        <w:t>Panasonic(</w:t>
      </w:r>
      <w:proofErr w:type="gramEnd"/>
      <w:r>
        <w:rPr>
          <w:rFonts w:ascii="Times New Roman" w:hAnsi="Times New Roman"/>
          <w:b/>
          <w:bCs/>
          <w:sz w:val="20"/>
          <w:szCs w:val="20"/>
        </w:rPr>
        <w:t>?),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ab/>
        <w:t>Supported by: VIVO</w:t>
      </w:r>
    </w:p>
    <w:p w14:paraId="0D8DDE25" w14:textId="77777777" w:rsidR="00A6641F" w:rsidRDefault="0012627B">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afb"/>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afb"/>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Supported by: CT</w:t>
      </w:r>
    </w:p>
    <w:p w14:paraId="733D8C4C" w14:textId="77777777" w:rsidR="00A6641F" w:rsidRDefault="0012627B">
      <w:pPr>
        <w:rPr>
          <w:lang w:val="en-GB"/>
        </w:rPr>
      </w:pPr>
      <w:r>
        <w:rPr>
          <w:lang w:val="en-GB"/>
        </w:rPr>
        <w:lastRenderedPageBreak/>
        <w:t xml:space="preserve">Apparently, RAN1 cannot move forward with too many options on the table. Based on the feedback received so far, FL recommend to focus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4"/>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lastRenderedPageBreak/>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lastRenderedPageBreak/>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t>Nokia/NSB2</w:t>
            </w:r>
          </w:p>
        </w:tc>
        <w:tc>
          <w:tcPr>
            <w:tcW w:w="8292" w:type="dxa"/>
          </w:tcPr>
          <w:p w14:paraId="7B8750A3" w14:textId="77777777" w:rsidR="00110785" w:rsidRDefault="00110785" w:rsidP="00622B7E">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r w:rsidR="006E1A13" w14:paraId="705F3668" w14:textId="77777777">
        <w:tc>
          <w:tcPr>
            <w:tcW w:w="1693" w:type="dxa"/>
          </w:tcPr>
          <w:p w14:paraId="42CC2194" w14:textId="028B99B6" w:rsidR="006E1A13" w:rsidRDefault="006E1A13" w:rsidP="00622B7E">
            <w:pPr>
              <w:spacing w:after="0"/>
              <w:rPr>
                <w:bCs/>
              </w:rPr>
            </w:pPr>
            <w:r>
              <w:rPr>
                <w:bCs/>
              </w:rPr>
              <w:t>QC</w:t>
            </w:r>
          </w:p>
        </w:tc>
        <w:tc>
          <w:tcPr>
            <w:tcW w:w="8292" w:type="dxa"/>
          </w:tcPr>
          <w:p w14:paraId="4200460A" w14:textId="56AD9C2F" w:rsidR="006E1A13" w:rsidRDefault="006E1A13" w:rsidP="00622B7E">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04552F07" w14:textId="77777777" w:rsidR="006E1A13" w:rsidRDefault="006E1A13" w:rsidP="006E1A13">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2C310A27" w14:textId="6733B36D" w:rsidR="006E1A13" w:rsidRDefault="006E1A13" w:rsidP="006E1A13">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59114E" w14:paraId="24C0FFFF" w14:textId="77777777" w:rsidTr="0059114E">
        <w:tc>
          <w:tcPr>
            <w:tcW w:w="1693" w:type="dxa"/>
          </w:tcPr>
          <w:p w14:paraId="2D0EB62D" w14:textId="77777777" w:rsidR="0059114E" w:rsidRDefault="0059114E" w:rsidP="00A96C20">
            <w:pPr>
              <w:spacing w:after="0"/>
              <w:rPr>
                <w:bCs/>
              </w:rPr>
            </w:pPr>
            <w:r>
              <w:rPr>
                <w:bCs/>
                <w:lang w:eastAsia="zh-CN"/>
              </w:rPr>
              <w:t>Ericsson</w:t>
            </w:r>
          </w:p>
        </w:tc>
        <w:tc>
          <w:tcPr>
            <w:tcW w:w="8292" w:type="dxa"/>
          </w:tcPr>
          <w:p w14:paraId="286FB24B" w14:textId="77777777" w:rsidR="0059114E" w:rsidRDefault="0059114E" w:rsidP="00A96C20">
            <w:pPr>
              <w:spacing w:after="0"/>
              <w:rPr>
                <w:lang w:eastAsia="zh-CN"/>
              </w:rPr>
            </w:pPr>
            <w:r>
              <w:rPr>
                <w:lang w:eastAsia="zh-CN"/>
              </w:rPr>
              <w:t>We can support FL proposal 3a.</w:t>
            </w:r>
          </w:p>
          <w:p w14:paraId="6017A7D5" w14:textId="77777777" w:rsidR="0059114E" w:rsidRDefault="0059114E" w:rsidP="00A96C20">
            <w:pPr>
              <w:spacing w:after="0"/>
              <w:rPr>
                <w:lang w:eastAsia="zh-CN"/>
              </w:rPr>
            </w:pPr>
            <w:r>
              <w:rPr>
                <w:lang w:eastAsia="zh-CN"/>
              </w:rPr>
              <w:t>@Nokia: I stand corrected regarding ‘relative slot index’ for PUCCH.  Thanks for the discussion.</w:t>
            </w:r>
          </w:p>
          <w:p w14:paraId="068E8640" w14:textId="10C503AC" w:rsidR="0059114E" w:rsidRDefault="0059114E" w:rsidP="00A96C20">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w:t>
            </w:r>
            <w:r w:rsidR="00CC2C7C">
              <w:rPr>
                <w:lang w:eastAsia="zh-CN"/>
              </w:rPr>
              <w:t>releases</w:t>
            </w:r>
            <w:r>
              <w:rPr>
                <w:lang w:eastAsia="zh-CN"/>
              </w:rPr>
              <w:t>, e.g. with A-SRS, higher comb density, etc.</w:t>
            </w:r>
          </w:p>
        </w:tc>
      </w:tr>
      <w:tr w:rsidR="00941581" w14:paraId="4C9B9801" w14:textId="77777777" w:rsidTr="00C845B7">
        <w:tc>
          <w:tcPr>
            <w:tcW w:w="1693" w:type="dxa"/>
          </w:tcPr>
          <w:p w14:paraId="60E8AB00" w14:textId="77777777" w:rsidR="00941581" w:rsidRDefault="00941581" w:rsidP="00C845B7">
            <w:pPr>
              <w:spacing w:after="0"/>
              <w:rPr>
                <w:bCs/>
              </w:rPr>
            </w:pPr>
            <w:r>
              <w:rPr>
                <w:bCs/>
              </w:rPr>
              <w:t>Samsung</w:t>
            </w:r>
          </w:p>
        </w:tc>
        <w:tc>
          <w:tcPr>
            <w:tcW w:w="8292" w:type="dxa"/>
          </w:tcPr>
          <w:p w14:paraId="58F5110A" w14:textId="77777777" w:rsidR="00941581" w:rsidRDefault="00941581" w:rsidP="00C845B7">
            <w:pPr>
              <w:spacing w:after="120"/>
              <w:rPr>
                <w:lang w:eastAsia="zh-CN"/>
              </w:rPr>
            </w:pPr>
            <w:r>
              <w:rPr>
                <w:lang w:eastAsia="zh-CN"/>
              </w:rPr>
              <w:t xml:space="preserve">Option 4. No need to change Rel-16 when no better solution is proposed. </w:t>
            </w:r>
          </w:p>
        </w:tc>
      </w:tr>
      <w:tr w:rsidR="00BA1900" w14:paraId="5359C068" w14:textId="77777777" w:rsidTr="0059114E">
        <w:tc>
          <w:tcPr>
            <w:tcW w:w="1693" w:type="dxa"/>
          </w:tcPr>
          <w:p w14:paraId="6A79DD2D" w14:textId="20E68D57" w:rsidR="00BA1900" w:rsidRDefault="00BA1900" w:rsidP="00BA1900">
            <w:pPr>
              <w:spacing w:after="0"/>
              <w:rPr>
                <w:bCs/>
                <w:lang w:eastAsia="zh-CN"/>
              </w:rPr>
            </w:pPr>
            <w:r>
              <w:rPr>
                <w:rFonts w:eastAsia="ＭＳ 明朝"/>
                <w:bCs/>
              </w:rPr>
              <w:lastRenderedPageBreak/>
              <w:t>Panasonic</w:t>
            </w:r>
          </w:p>
        </w:tc>
        <w:tc>
          <w:tcPr>
            <w:tcW w:w="8292" w:type="dxa"/>
          </w:tcPr>
          <w:p w14:paraId="602700E2" w14:textId="47C917E0" w:rsidR="00BA1900" w:rsidRDefault="00BA1900" w:rsidP="00BA1900">
            <w:pPr>
              <w:spacing w:after="0"/>
              <w:rPr>
                <w:lang w:eastAsia="zh-CN"/>
              </w:rPr>
            </w:pPr>
            <w:r>
              <w:rPr>
                <w:rFonts w:eastAsia="ＭＳ 明朝"/>
              </w:rPr>
              <w:t>We are fine with the proposal as long as the value range of the hopping interval in Section 2.2 is supported.</w:t>
            </w:r>
          </w:p>
        </w:tc>
      </w:tr>
      <w:tr w:rsidR="0031065C" w14:paraId="0DD5C5EC" w14:textId="77777777" w:rsidTr="0059114E">
        <w:tc>
          <w:tcPr>
            <w:tcW w:w="1693" w:type="dxa"/>
          </w:tcPr>
          <w:p w14:paraId="6EE46934" w14:textId="1E2324FB" w:rsidR="0031065C" w:rsidRDefault="0031065C" w:rsidP="00BA1900">
            <w:pPr>
              <w:spacing w:after="0"/>
              <w:rPr>
                <w:rFonts w:eastAsia="ＭＳ 明朝"/>
                <w:bCs/>
              </w:rPr>
            </w:pPr>
            <w:r>
              <w:rPr>
                <w:rFonts w:eastAsia="ＭＳ 明朝"/>
                <w:bCs/>
              </w:rPr>
              <w:t>Sharp</w:t>
            </w:r>
          </w:p>
        </w:tc>
        <w:tc>
          <w:tcPr>
            <w:tcW w:w="8292" w:type="dxa"/>
          </w:tcPr>
          <w:p w14:paraId="4BA4D6EB" w14:textId="77245CC9" w:rsidR="0031065C" w:rsidRDefault="00607D15" w:rsidP="00607D15">
            <w:pPr>
              <w:spacing w:before="0"/>
              <w:rPr>
                <w:rFonts w:eastAsia="ＭＳ 明朝"/>
              </w:rPr>
            </w:pPr>
            <w:r>
              <w:rPr>
                <w:rFonts w:eastAsia="ＭＳ 明朝"/>
              </w:rPr>
              <w:t>We are fine with the proposal if Option 1 doesn’t intend to “only” use physical slot index.</w:t>
            </w:r>
          </w:p>
        </w:tc>
      </w:tr>
      <w:tr w:rsidR="00C44E38" w14:paraId="17BFC14D" w14:textId="77777777" w:rsidTr="0059114E">
        <w:tc>
          <w:tcPr>
            <w:tcW w:w="1693" w:type="dxa"/>
          </w:tcPr>
          <w:p w14:paraId="3E935540" w14:textId="5D0B333C" w:rsidR="00C44E38" w:rsidRDefault="00C44E38" w:rsidP="00C44E38">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8292" w:type="dxa"/>
          </w:tcPr>
          <w:p w14:paraId="353A46ED" w14:textId="03E10C7A" w:rsidR="00C44E38" w:rsidRDefault="00C44E38" w:rsidP="00C44E38">
            <w:pPr>
              <w:rPr>
                <w:rFonts w:eastAsia="ＭＳ 明朝" w:hint="eastAsia"/>
                <w:lang w:eastAsia="ja-JP"/>
              </w:rPr>
            </w:pPr>
            <w:r>
              <w:rPr>
                <w:rFonts w:eastAsia="ＭＳ 明朝" w:hint="eastAsia"/>
                <w:lang w:eastAsia="ja-JP"/>
              </w:rPr>
              <w:t>W</w:t>
            </w:r>
            <w:r>
              <w:rPr>
                <w:rFonts w:eastAsia="ＭＳ 明朝"/>
                <w:lang w:eastAsia="ja-JP"/>
              </w:rPr>
              <w:t>e are fine with the proposal, and see the comment form FL in the 1</w:t>
            </w:r>
            <w:r w:rsidRPr="0043100B">
              <w:rPr>
                <w:rFonts w:eastAsia="ＭＳ 明朝"/>
                <w:vertAlign w:val="superscript"/>
                <w:lang w:eastAsia="ja-JP"/>
              </w:rPr>
              <w:t>st</w:t>
            </w:r>
            <w:r>
              <w:rPr>
                <w:rFonts w:eastAsia="ＭＳ 明朝"/>
                <w:lang w:eastAsia="ja-JP"/>
              </w:rPr>
              <w:t xml:space="preserve"> round discussion.</w:t>
            </w:r>
            <w:r>
              <w:rPr>
                <w:rFonts w:eastAsia="ＭＳ 明朝"/>
                <w:lang w:eastAsia="ja-JP"/>
              </w:rPr>
              <w:t xml:space="preserve"> We think the hopping interval is appropriately configured (e.g. 5 for DDDUU TDD pattern), Option 1 and 4 have the same hopping pattern. In that case, we prefer Option 4 with taking the current rule.</w:t>
            </w: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4"/>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r w:rsidR="0059114E" w14:paraId="6FCCB19C" w14:textId="77777777" w:rsidTr="0059114E">
        <w:tc>
          <w:tcPr>
            <w:tcW w:w="1693" w:type="dxa"/>
          </w:tcPr>
          <w:p w14:paraId="02768035" w14:textId="77777777" w:rsidR="0059114E" w:rsidRDefault="0059114E" w:rsidP="00A96C20">
            <w:pPr>
              <w:spacing w:after="0"/>
              <w:rPr>
                <w:bCs/>
                <w:lang w:eastAsia="zh-CN"/>
              </w:rPr>
            </w:pPr>
            <w:r>
              <w:rPr>
                <w:bCs/>
                <w:lang w:eastAsia="zh-CN"/>
              </w:rPr>
              <w:t>Ericsson</w:t>
            </w:r>
          </w:p>
        </w:tc>
        <w:tc>
          <w:tcPr>
            <w:tcW w:w="8292" w:type="dxa"/>
          </w:tcPr>
          <w:p w14:paraId="172133CB" w14:textId="77777777" w:rsidR="0059114E" w:rsidRDefault="0059114E" w:rsidP="00A96C20">
            <w:pPr>
              <w:spacing w:after="0"/>
              <w:rPr>
                <w:lang w:eastAsia="zh-CN"/>
              </w:rPr>
            </w:pPr>
            <w:r>
              <w:rPr>
                <w:lang w:eastAsia="zh-CN"/>
              </w:rPr>
              <w:t>Support.  We are not sure how hopping is constrained since there are independent parameters for the interval and the TDW, allowing full network control.</w:t>
            </w:r>
          </w:p>
        </w:tc>
      </w:tr>
      <w:tr w:rsidR="00941581" w14:paraId="59805ACC" w14:textId="77777777" w:rsidTr="00C845B7">
        <w:tc>
          <w:tcPr>
            <w:tcW w:w="1693" w:type="dxa"/>
          </w:tcPr>
          <w:p w14:paraId="10D645CE" w14:textId="77777777" w:rsidR="00941581" w:rsidRDefault="00941581" w:rsidP="00C845B7">
            <w:pPr>
              <w:spacing w:after="0"/>
              <w:rPr>
                <w:rFonts w:eastAsia="Malgun Gothic"/>
                <w:bCs/>
                <w:lang w:eastAsia="ko-KR"/>
              </w:rPr>
            </w:pPr>
            <w:r>
              <w:rPr>
                <w:rFonts w:eastAsia="Malgun Gothic"/>
                <w:bCs/>
                <w:lang w:eastAsia="ko-KR"/>
              </w:rPr>
              <w:t>Samsung</w:t>
            </w:r>
          </w:p>
        </w:tc>
        <w:tc>
          <w:tcPr>
            <w:tcW w:w="8292" w:type="dxa"/>
          </w:tcPr>
          <w:p w14:paraId="0740BC31" w14:textId="77777777" w:rsidR="00941581" w:rsidRDefault="00941581" w:rsidP="00C845B7">
            <w:pPr>
              <w:spacing w:after="120"/>
              <w:rPr>
                <w:bCs/>
                <w:lang w:eastAsia="zh-CN"/>
              </w:rPr>
            </w:pPr>
            <w:r w:rsidRPr="00B569C3">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941581" w14:paraId="6D0F60E1" w14:textId="77777777" w:rsidTr="0059114E">
        <w:tc>
          <w:tcPr>
            <w:tcW w:w="1693" w:type="dxa"/>
          </w:tcPr>
          <w:p w14:paraId="696666CE" w14:textId="04B6D539" w:rsidR="00941581" w:rsidRDefault="00D04A9F" w:rsidP="00A96C20">
            <w:pPr>
              <w:spacing w:after="0"/>
              <w:rPr>
                <w:bCs/>
                <w:lang w:eastAsia="zh-CN"/>
              </w:rPr>
            </w:pPr>
            <w:r>
              <w:rPr>
                <w:bCs/>
                <w:lang w:eastAsia="zh-CN"/>
              </w:rPr>
              <w:t>QC</w:t>
            </w:r>
          </w:p>
        </w:tc>
        <w:tc>
          <w:tcPr>
            <w:tcW w:w="8292" w:type="dxa"/>
          </w:tcPr>
          <w:p w14:paraId="1882CD6C" w14:textId="1169198A" w:rsidR="00D04A9F" w:rsidRDefault="00D04A9F" w:rsidP="00A96C20">
            <w:pPr>
              <w:spacing w:after="0"/>
              <w:rPr>
                <w:lang w:eastAsia="zh-CN"/>
              </w:rPr>
            </w:pPr>
            <w:r>
              <w:rPr>
                <w:lang w:eastAsia="zh-CN"/>
              </w:rPr>
              <w:t>Do companies mean half the maximum duration reported by the UE?</w:t>
            </w:r>
          </w:p>
        </w:tc>
      </w:tr>
      <w:tr w:rsidR="00BA1900" w14:paraId="0A8D1141" w14:textId="77777777" w:rsidTr="0059114E">
        <w:tc>
          <w:tcPr>
            <w:tcW w:w="1693" w:type="dxa"/>
          </w:tcPr>
          <w:p w14:paraId="5C1ABD75" w14:textId="48186EFA" w:rsidR="00BA1900" w:rsidRDefault="00BA1900" w:rsidP="00BA1900">
            <w:pPr>
              <w:spacing w:after="0"/>
              <w:rPr>
                <w:bCs/>
                <w:lang w:eastAsia="zh-CN"/>
              </w:rPr>
            </w:pPr>
            <w:r>
              <w:rPr>
                <w:rFonts w:eastAsia="ＭＳ 明朝"/>
                <w:bCs/>
              </w:rPr>
              <w:t>Panasonic</w:t>
            </w:r>
          </w:p>
        </w:tc>
        <w:tc>
          <w:tcPr>
            <w:tcW w:w="8292" w:type="dxa"/>
          </w:tcPr>
          <w:p w14:paraId="08E31443" w14:textId="6C663B45" w:rsidR="00BA1900" w:rsidRDefault="00BA1900" w:rsidP="00BA1900">
            <w:pPr>
              <w:spacing w:after="0"/>
              <w:rPr>
                <w:lang w:eastAsia="zh-CN"/>
              </w:rPr>
            </w:pPr>
            <w:r>
              <w:rPr>
                <w:rFonts w:eastAsia="ＭＳ 明朝"/>
                <w:bCs/>
              </w:rPr>
              <w:t>Support</w:t>
            </w:r>
          </w:p>
        </w:tc>
      </w:tr>
      <w:tr w:rsidR="00C44E38" w14:paraId="4CA7DE74" w14:textId="77777777" w:rsidTr="0059114E">
        <w:tc>
          <w:tcPr>
            <w:tcW w:w="1693" w:type="dxa"/>
          </w:tcPr>
          <w:p w14:paraId="1F00EF06" w14:textId="3ECCD3BF" w:rsidR="00C44E38" w:rsidRDefault="00C44E38" w:rsidP="00BA1900">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8292" w:type="dxa"/>
          </w:tcPr>
          <w:p w14:paraId="01DE6A7D" w14:textId="2621CDDF" w:rsidR="00C44E38" w:rsidRDefault="00C44E38" w:rsidP="00BA1900">
            <w:pPr>
              <w:spacing w:after="0"/>
              <w:rPr>
                <w:rFonts w:eastAsia="ＭＳ 明朝" w:hint="eastAsia"/>
                <w:bCs/>
                <w:lang w:eastAsia="ja-JP"/>
              </w:rPr>
            </w:pPr>
            <w:r>
              <w:rPr>
                <w:rFonts w:eastAsia="ＭＳ 明朝" w:hint="eastAsia"/>
                <w:bCs/>
                <w:lang w:eastAsia="ja-JP"/>
              </w:rPr>
              <w:t>W</w:t>
            </w:r>
            <w:r>
              <w:rPr>
                <w:rFonts w:eastAsia="ＭＳ 明朝"/>
                <w:bCs/>
                <w:lang w:eastAsia="ja-JP"/>
              </w:rPr>
              <w:t>e are with the proposal.</w:t>
            </w:r>
            <w:bookmarkStart w:id="19" w:name="_GoBack"/>
            <w:bookmarkEnd w:id="19"/>
          </w:p>
        </w:tc>
      </w:tr>
    </w:tbl>
    <w:p w14:paraId="5AB21F2C" w14:textId="77777777" w:rsidR="00A6641F" w:rsidRDefault="00A6641F">
      <w:pPr>
        <w:rPr>
          <w:b/>
          <w:bCs/>
          <w:lang w:val="en-GB"/>
        </w:rPr>
      </w:pPr>
    </w:p>
    <w:p w14:paraId="7E62BEB6" w14:textId="77777777" w:rsidR="00A6641F" w:rsidRDefault="0012627B">
      <w:pPr>
        <w:pStyle w:val="2"/>
      </w:pPr>
      <w:r>
        <w:t xml:space="preserve">Frequency hopping for </w:t>
      </w:r>
      <w:proofErr w:type="spellStart"/>
      <w:r>
        <w:t>TBoMS</w:t>
      </w:r>
      <w:proofErr w:type="spellEnd"/>
    </w:p>
    <w:p w14:paraId="2D3B4341" w14:textId="77777777" w:rsidR="00A6641F" w:rsidRDefault="0012627B">
      <w:pPr>
        <w:spacing w:before="72"/>
      </w:pPr>
      <w:r>
        <w:t xml:space="preserve">There are a few proposals to support frequency hopping for </w:t>
      </w:r>
      <w:proofErr w:type="spellStart"/>
      <w:r>
        <w:t>TBoMS</w:t>
      </w:r>
      <w:proofErr w:type="spellEnd"/>
      <w:r>
        <w:t xml:space="preserve">,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1906B473" w14:textId="77777777" w:rsidR="00A6641F" w:rsidRDefault="0012627B">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31457067" w14:textId="77777777" w:rsidR="00A6641F" w:rsidRDefault="0012627B">
      <w:pPr>
        <w:numPr>
          <w:ilvl w:val="0"/>
          <w:numId w:val="13"/>
        </w:numPr>
        <w:spacing w:before="60" w:after="0" w:line="240" w:lineRule="auto"/>
        <w:ind w:left="288" w:hanging="288"/>
      </w:pPr>
      <w:r>
        <w:lastRenderedPageBreak/>
        <w:t xml:space="preserve">For repetition of a single </w:t>
      </w:r>
      <w:proofErr w:type="spellStart"/>
      <w:r>
        <w:t>TBoMS</w:t>
      </w:r>
      <w:proofErr w:type="spellEnd"/>
      <w:r>
        <w:t xml:space="preserve">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E3F6EC8" w14:textId="77777777" w:rsidR="00A6641F" w:rsidRDefault="0012627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20" w:name="_Hlk93351672"/>
      <w:r>
        <w:rPr>
          <w:b/>
          <w:bCs/>
          <w:highlight w:val="magenta"/>
        </w:rPr>
        <w:t>FL question 11:</w:t>
      </w:r>
      <w:r>
        <w:rPr>
          <w:b/>
          <w:bCs/>
        </w:rPr>
        <w:t xml:space="preserve"> Should inter-slot frequency hopping with DMRS bundling supported for </w:t>
      </w:r>
      <w:proofErr w:type="spellStart"/>
      <w:r>
        <w:rPr>
          <w:b/>
          <w:bCs/>
        </w:rPr>
        <w:t>TBoMS</w:t>
      </w:r>
      <w:bookmarkEnd w:id="20"/>
      <w:proofErr w:type="spellEnd"/>
      <w:r>
        <w:rPr>
          <w:b/>
          <w:bCs/>
        </w:rPr>
        <w:t>, and why?</w:t>
      </w:r>
    </w:p>
    <w:tbl>
      <w:tblPr>
        <w:tblStyle w:val="af4"/>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A6641F" w14:paraId="005065A9" w14:textId="77777777">
        <w:tc>
          <w:tcPr>
            <w:tcW w:w="1693" w:type="dxa"/>
          </w:tcPr>
          <w:p w14:paraId="3F7385B3"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4DDCEC68" w14:textId="77777777" w:rsidR="00A6641F" w:rsidRDefault="0012627B">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0E3FDDF8" w14:textId="77777777" w:rsidR="00A6641F" w:rsidRDefault="0012627B">
            <w:pPr>
              <w:spacing w:before="0" w:after="0"/>
              <w:rPr>
                <w:rFonts w:eastAsia="ＭＳ 明朝"/>
                <w:lang w:eastAsia="ja-JP"/>
              </w:rPr>
            </w:pPr>
            <w:r>
              <w:rPr>
                <w:rFonts w:eastAsia="ＭＳ 明朝"/>
                <w:lang w:eastAsia="zh-CN"/>
              </w:rPr>
              <w:t>Yes</w:t>
            </w:r>
          </w:p>
        </w:tc>
        <w:tc>
          <w:tcPr>
            <w:tcW w:w="5017" w:type="dxa"/>
          </w:tcPr>
          <w:p w14:paraId="43332CB7" w14:textId="77777777" w:rsidR="00A6641F" w:rsidRDefault="0012627B">
            <w:pPr>
              <w:spacing w:before="0" w:after="0"/>
            </w:pPr>
            <w:r>
              <w:rPr>
                <w:rFonts w:eastAsia="ＭＳ 明朝"/>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ＭＳ 明朝"/>
                <w:bCs/>
                <w:lang w:eastAsia="ja-JP"/>
              </w:rPr>
            </w:pPr>
            <w:r>
              <w:rPr>
                <w:rFonts w:hint="eastAsia"/>
                <w:bCs/>
                <w:lang w:eastAsia="zh-CN"/>
              </w:rPr>
              <w:t>CATT</w:t>
            </w:r>
          </w:p>
        </w:tc>
        <w:tc>
          <w:tcPr>
            <w:tcW w:w="3252" w:type="dxa"/>
          </w:tcPr>
          <w:p w14:paraId="4D16BD14" w14:textId="77777777" w:rsidR="00A6641F" w:rsidRDefault="0012627B">
            <w:pPr>
              <w:spacing w:after="0"/>
              <w:rPr>
                <w:rFonts w:eastAsia="ＭＳ 明朝"/>
                <w:lang w:eastAsia="zh-CN"/>
              </w:rPr>
            </w:pPr>
            <w:r>
              <w:rPr>
                <w:rFonts w:hint="eastAsia"/>
                <w:lang w:eastAsia="zh-CN"/>
              </w:rPr>
              <w:t>Yes</w:t>
            </w:r>
          </w:p>
        </w:tc>
        <w:tc>
          <w:tcPr>
            <w:tcW w:w="5017" w:type="dxa"/>
          </w:tcPr>
          <w:p w14:paraId="7C608626" w14:textId="77777777" w:rsidR="00A6641F" w:rsidRDefault="0012627B">
            <w:pPr>
              <w:spacing w:after="0"/>
              <w:rPr>
                <w:rFonts w:eastAsia="ＭＳ 明朝"/>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Only if those for PUSCH repetition 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50E15F72" w14:textId="77777777" w:rsidR="00A6641F" w:rsidRDefault="0012627B">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52" w:type="dxa"/>
          </w:tcPr>
          <w:p w14:paraId="5695F93F" w14:textId="77777777" w:rsidR="00A6641F" w:rsidRDefault="0012627B">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ＭＳ 明朝"/>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4"/>
        <w:tblW w:w="9962" w:type="dxa"/>
        <w:tblLook w:val="04A0" w:firstRow="1" w:lastRow="0" w:firstColumn="1" w:lastColumn="0" w:noHBand="0" w:noVBand="1"/>
      </w:tblPr>
      <w:tblGrid>
        <w:gridCol w:w="2335"/>
        <w:gridCol w:w="7627"/>
      </w:tblGrid>
      <w:tr w:rsidR="00A6641F" w14:paraId="57B92489" w14:textId="77777777" w:rsidTr="0059114E">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rsidTr="0059114E">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rsidTr="0059114E">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rsidTr="0059114E">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rsidTr="0059114E">
        <w:tc>
          <w:tcPr>
            <w:tcW w:w="2335" w:type="dxa"/>
          </w:tcPr>
          <w:p w14:paraId="3985B5F3"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rsidTr="0059114E">
        <w:tc>
          <w:tcPr>
            <w:tcW w:w="2335" w:type="dxa"/>
          </w:tcPr>
          <w:p w14:paraId="16C659FB" w14:textId="5D5919D4" w:rsidR="00FD5B07" w:rsidRDefault="00FD5B07" w:rsidP="00FD5B07">
            <w:pPr>
              <w:spacing w:after="0"/>
              <w:rPr>
                <w:bCs/>
                <w:lang w:eastAsia="zh-CN"/>
              </w:rPr>
            </w:pPr>
            <w:r>
              <w:rPr>
                <w:rFonts w:eastAsia="Malgun Gothic"/>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w:t>
            </w:r>
            <w:proofErr w:type="spellStart"/>
            <w:r w:rsidR="00067B28">
              <w:rPr>
                <w:bCs/>
                <w:lang w:eastAsia="zh-CN"/>
              </w:rPr>
              <w:t>TBoMS</w:t>
            </w:r>
            <w:proofErr w:type="spellEnd"/>
            <w:r w:rsidR="00067B28">
              <w:rPr>
                <w:bCs/>
                <w:lang w:eastAsia="zh-CN"/>
              </w:rPr>
              <w:t xml:space="preserve">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59114E" w14:paraId="14E8FFA1" w14:textId="77777777" w:rsidTr="0059114E">
        <w:tc>
          <w:tcPr>
            <w:tcW w:w="2335" w:type="dxa"/>
          </w:tcPr>
          <w:p w14:paraId="5E1CC5B7" w14:textId="77777777" w:rsidR="0059114E" w:rsidRDefault="0059114E" w:rsidP="00A96C20">
            <w:pPr>
              <w:spacing w:after="0"/>
              <w:rPr>
                <w:bCs/>
                <w:lang w:eastAsia="zh-CN"/>
              </w:rPr>
            </w:pPr>
            <w:r>
              <w:rPr>
                <w:bCs/>
                <w:lang w:eastAsia="zh-CN"/>
              </w:rPr>
              <w:lastRenderedPageBreak/>
              <w:t>Ericsson</w:t>
            </w:r>
          </w:p>
        </w:tc>
        <w:tc>
          <w:tcPr>
            <w:tcW w:w="7627" w:type="dxa"/>
          </w:tcPr>
          <w:p w14:paraId="10D9F718" w14:textId="77777777" w:rsidR="0059114E" w:rsidRDefault="0059114E" w:rsidP="00A96C20">
            <w:pPr>
              <w:spacing w:after="0"/>
              <w:rPr>
                <w:lang w:eastAsia="zh-CN"/>
              </w:rPr>
            </w:pPr>
            <w:r>
              <w:rPr>
                <w:lang w:eastAsia="zh-CN"/>
              </w:rPr>
              <w:t>Support FL proposal 4 as written.</w:t>
            </w:r>
          </w:p>
        </w:tc>
      </w:tr>
    </w:tbl>
    <w:p w14:paraId="06452F51" w14:textId="77777777" w:rsidR="00A6641F" w:rsidRDefault="00A6641F">
      <w:pPr>
        <w:spacing w:line="252" w:lineRule="auto"/>
      </w:pPr>
    </w:p>
    <w:p w14:paraId="2734FB70" w14:textId="77777777" w:rsidR="00A6641F" w:rsidRDefault="0012627B">
      <w:pPr>
        <w:pStyle w:val="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1"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1"/>
    <w:p w14:paraId="4F4C331E" w14:textId="77777777" w:rsidR="00A6641F" w:rsidRDefault="0012627B">
      <w:pPr>
        <w:pStyle w:val="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7116C8" w14:textId="77777777" w:rsidR="00A6641F" w:rsidRDefault="0012627B">
      <w:pPr>
        <w:pStyle w:val="1"/>
      </w:pPr>
      <w:bookmarkStart w:id="22" w:name="_Ref54470658"/>
      <w:r>
        <w:t>References</w:t>
      </w:r>
      <w:bookmarkEnd w:id="22"/>
    </w:p>
    <w:tbl>
      <w:tblPr>
        <w:tblStyle w:val="af4"/>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3813E4">
            <w:pPr>
              <w:spacing w:before="0" w:after="0"/>
              <w:rPr>
                <w:iCs/>
                <w:u w:val="single"/>
                <w:lang w:eastAsia="zh-CN"/>
              </w:rPr>
            </w:pPr>
            <w:hyperlink r:id="rId14" w:tgtFrame="_parent" w:history="1">
              <w:r w:rsidR="0012627B">
                <w:rPr>
                  <w:rStyle w:val="af8"/>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 xml:space="preserve">Huawei, </w:t>
            </w:r>
            <w:proofErr w:type="spellStart"/>
            <w:r>
              <w:rPr>
                <w:iCs/>
                <w:lang w:eastAsia="zh-CN"/>
              </w:rPr>
              <w:t>HiSilicon</w:t>
            </w:r>
            <w:proofErr w:type="spellEnd"/>
          </w:p>
        </w:tc>
      </w:tr>
      <w:tr w:rsidR="00A6641F" w14:paraId="35B608E4" w14:textId="77777777">
        <w:trPr>
          <w:trHeight w:val="230"/>
        </w:trPr>
        <w:tc>
          <w:tcPr>
            <w:tcW w:w="1345" w:type="dxa"/>
          </w:tcPr>
          <w:p w14:paraId="2E2C8579" w14:textId="77777777" w:rsidR="00A6641F" w:rsidRDefault="003813E4">
            <w:pPr>
              <w:spacing w:before="0" w:after="0"/>
              <w:rPr>
                <w:iCs/>
                <w:u w:val="single"/>
                <w:lang w:eastAsia="zh-CN"/>
              </w:rPr>
            </w:pPr>
            <w:hyperlink r:id="rId15" w:tgtFrame="_parent" w:history="1">
              <w:r w:rsidR="0012627B">
                <w:rPr>
                  <w:rStyle w:val="af8"/>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3813E4">
            <w:pPr>
              <w:spacing w:before="0" w:after="0"/>
              <w:rPr>
                <w:iCs/>
                <w:u w:val="single"/>
                <w:lang w:eastAsia="zh-CN"/>
              </w:rPr>
            </w:pPr>
            <w:hyperlink r:id="rId16" w:tgtFrame="_parent" w:history="1">
              <w:r w:rsidR="0012627B">
                <w:rPr>
                  <w:rStyle w:val="af8"/>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3813E4">
            <w:pPr>
              <w:spacing w:before="0" w:after="0"/>
              <w:rPr>
                <w:iCs/>
                <w:u w:val="single"/>
                <w:lang w:eastAsia="zh-CN"/>
              </w:rPr>
            </w:pPr>
            <w:hyperlink r:id="rId17" w:tgtFrame="_parent" w:history="1">
              <w:r w:rsidR="0012627B">
                <w:rPr>
                  <w:rStyle w:val="af8"/>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3813E4">
            <w:pPr>
              <w:spacing w:before="0" w:after="0"/>
              <w:rPr>
                <w:iCs/>
                <w:u w:val="single"/>
                <w:lang w:eastAsia="zh-CN"/>
              </w:rPr>
            </w:pPr>
            <w:hyperlink r:id="rId18" w:tgtFrame="_parent" w:history="1">
              <w:r w:rsidR="0012627B">
                <w:rPr>
                  <w:rStyle w:val="af8"/>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3813E4">
            <w:pPr>
              <w:spacing w:before="0" w:after="0"/>
              <w:rPr>
                <w:iCs/>
                <w:u w:val="single"/>
                <w:lang w:eastAsia="zh-CN"/>
              </w:rPr>
            </w:pPr>
            <w:hyperlink r:id="rId19" w:tgtFrame="_parent" w:history="1">
              <w:r w:rsidR="0012627B">
                <w:rPr>
                  <w:rStyle w:val="af8"/>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3813E4">
            <w:pPr>
              <w:spacing w:before="0" w:after="0"/>
              <w:rPr>
                <w:iCs/>
                <w:u w:val="single"/>
                <w:lang w:eastAsia="zh-CN"/>
              </w:rPr>
            </w:pPr>
            <w:hyperlink r:id="rId20" w:tgtFrame="_parent" w:history="1">
              <w:r w:rsidR="0012627B">
                <w:rPr>
                  <w:rStyle w:val="af8"/>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3813E4">
            <w:pPr>
              <w:spacing w:before="0" w:after="0"/>
              <w:rPr>
                <w:iCs/>
                <w:u w:val="single"/>
                <w:lang w:eastAsia="zh-CN"/>
              </w:rPr>
            </w:pPr>
            <w:hyperlink r:id="rId21" w:tgtFrame="_parent" w:history="1">
              <w:r w:rsidR="0012627B">
                <w:rPr>
                  <w:rStyle w:val="af8"/>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proofErr w:type="spellStart"/>
            <w:r>
              <w:rPr>
                <w:iCs/>
                <w:lang w:eastAsia="zh-CN"/>
              </w:rPr>
              <w:t>Spreadtrum</w:t>
            </w:r>
            <w:proofErr w:type="spellEnd"/>
            <w:r>
              <w:rPr>
                <w:iCs/>
                <w:lang w:eastAsia="zh-CN"/>
              </w:rPr>
              <w:t xml:space="preserve"> Communications</w:t>
            </w:r>
          </w:p>
        </w:tc>
      </w:tr>
      <w:tr w:rsidR="00A6641F" w14:paraId="126EA3F3" w14:textId="77777777">
        <w:trPr>
          <w:trHeight w:val="230"/>
        </w:trPr>
        <w:tc>
          <w:tcPr>
            <w:tcW w:w="1345" w:type="dxa"/>
          </w:tcPr>
          <w:p w14:paraId="30EC9ACC" w14:textId="77777777" w:rsidR="00A6641F" w:rsidRDefault="003813E4">
            <w:pPr>
              <w:spacing w:before="0" w:after="0"/>
              <w:rPr>
                <w:iCs/>
                <w:u w:val="single"/>
                <w:lang w:eastAsia="zh-CN"/>
              </w:rPr>
            </w:pPr>
            <w:hyperlink r:id="rId22" w:tgtFrame="_parent" w:history="1">
              <w:r w:rsidR="0012627B">
                <w:rPr>
                  <w:rStyle w:val="af8"/>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3813E4">
            <w:pPr>
              <w:spacing w:before="0" w:after="0"/>
              <w:rPr>
                <w:iCs/>
                <w:u w:val="single"/>
                <w:lang w:eastAsia="zh-CN"/>
              </w:rPr>
            </w:pPr>
            <w:hyperlink r:id="rId23" w:tgtFrame="_parent" w:history="1">
              <w:r w:rsidR="0012627B">
                <w:rPr>
                  <w:rStyle w:val="af8"/>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3813E4">
            <w:pPr>
              <w:spacing w:before="0" w:after="0"/>
              <w:rPr>
                <w:iCs/>
                <w:u w:val="single"/>
                <w:lang w:eastAsia="zh-CN"/>
              </w:rPr>
            </w:pPr>
            <w:hyperlink r:id="rId24" w:tgtFrame="_parent" w:history="1">
              <w:r w:rsidR="0012627B">
                <w:rPr>
                  <w:rStyle w:val="af8"/>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3813E4">
            <w:pPr>
              <w:spacing w:before="0" w:after="0"/>
              <w:rPr>
                <w:iCs/>
                <w:u w:val="single"/>
                <w:lang w:eastAsia="zh-CN"/>
              </w:rPr>
            </w:pPr>
            <w:hyperlink r:id="rId25" w:tgtFrame="_parent" w:history="1">
              <w:r w:rsidR="0012627B">
                <w:rPr>
                  <w:rStyle w:val="af8"/>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3813E4">
            <w:pPr>
              <w:spacing w:before="0" w:after="0"/>
              <w:rPr>
                <w:iCs/>
                <w:u w:val="single"/>
                <w:lang w:eastAsia="zh-CN"/>
              </w:rPr>
            </w:pPr>
            <w:hyperlink r:id="rId26" w:tgtFrame="_parent" w:history="1">
              <w:r w:rsidR="0012627B">
                <w:rPr>
                  <w:rStyle w:val="af8"/>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3813E4">
            <w:pPr>
              <w:spacing w:before="0" w:after="0"/>
              <w:rPr>
                <w:iCs/>
                <w:u w:val="single"/>
                <w:lang w:eastAsia="zh-CN"/>
              </w:rPr>
            </w:pPr>
            <w:hyperlink r:id="rId27" w:tgtFrame="_parent" w:history="1">
              <w:r w:rsidR="0012627B">
                <w:rPr>
                  <w:rStyle w:val="af8"/>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proofErr w:type="spellStart"/>
            <w:r>
              <w:rPr>
                <w:iCs/>
                <w:lang w:eastAsia="zh-CN"/>
              </w:rPr>
              <w:t>xiaomi</w:t>
            </w:r>
            <w:proofErr w:type="spellEnd"/>
          </w:p>
        </w:tc>
      </w:tr>
      <w:tr w:rsidR="00A6641F" w14:paraId="3F6A2DBC" w14:textId="77777777">
        <w:trPr>
          <w:trHeight w:val="600"/>
        </w:trPr>
        <w:tc>
          <w:tcPr>
            <w:tcW w:w="1345" w:type="dxa"/>
          </w:tcPr>
          <w:p w14:paraId="358888E1" w14:textId="77777777" w:rsidR="00A6641F" w:rsidRDefault="003813E4">
            <w:pPr>
              <w:spacing w:before="0" w:after="0"/>
              <w:rPr>
                <w:iCs/>
                <w:u w:val="single"/>
                <w:lang w:eastAsia="zh-CN"/>
              </w:rPr>
            </w:pPr>
            <w:hyperlink r:id="rId28" w:tgtFrame="_parent" w:history="1">
              <w:r w:rsidR="0012627B">
                <w:rPr>
                  <w:rStyle w:val="af8"/>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3813E4">
            <w:pPr>
              <w:spacing w:before="0" w:after="0"/>
              <w:rPr>
                <w:iCs/>
                <w:u w:val="single"/>
                <w:lang w:eastAsia="zh-CN"/>
              </w:rPr>
            </w:pPr>
            <w:hyperlink r:id="rId29" w:tgtFrame="_parent" w:history="1">
              <w:r w:rsidR="0012627B">
                <w:rPr>
                  <w:rStyle w:val="af8"/>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3813E4">
            <w:pPr>
              <w:spacing w:before="0" w:after="0"/>
              <w:rPr>
                <w:iCs/>
                <w:u w:val="single"/>
                <w:lang w:eastAsia="zh-CN"/>
              </w:rPr>
            </w:pPr>
            <w:hyperlink r:id="rId30" w:tgtFrame="_parent" w:history="1">
              <w:r w:rsidR="0012627B">
                <w:rPr>
                  <w:rStyle w:val="af8"/>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proofErr w:type="spellStart"/>
            <w:r>
              <w:rPr>
                <w:iCs/>
                <w:lang w:eastAsia="zh-CN"/>
              </w:rPr>
              <w:t>InterDigital</w:t>
            </w:r>
            <w:proofErr w:type="spellEnd"/>
            <w:r>
              <w:rPr>
                <w:iCs/>
                <w:lang w:eastAsia="zh-CN"/>
              </w:rPr>
              <w:t>, Inc.</w:t>
            </w:r>
          </w:p>
        </w:tc>
      </w:tr>
      <w:tr w:rsidR="00A6641F" w14:paraId="6F3848E2" w14:textId="77777777">
        <w:trPr>
          <w:trHeight w:val="230"/>
        </w:trPr>
        <w:tc>
          <w:tcPr>
            <w:tcW w:w="1345" w:type="dxa"/>
          </w:tcPr>
          <w:p w14:paraId="0B655BDE" w14:textId="77777777" w:rsidR="00A6641F" w:rsidRDefault="003813E4">
            <w:pPr>
              <w:spacing w:before="0" w:after="0"/>
              <w:rPr>
                <w:iCs/>
                <w:u w:val="single"/>
                <w:lang w:eastAsia="zh-CN"/>
              </w:rPr>
            </w:pPr>
            <w:hyperlink r:id="rId31" w:tgtFrame="_parent" w:history="1">
              <w:r w:rsidR="0012627B">
                <w:rPr>
                  <w:rStyle w:val="af8"/>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3813E4">
            <w:pPr>
              <w:spacing w:before="0" w:after="0"/>
              <w:rPr>
                <w:iCs/>
                <w:u w:val="single"/>
                <w:lang w:eastAsia="zh-CN"/>
              </w:rPr>
            </w:pPr>
            <w:hyperlink r:id="rId32" w:tgtFrame="_parent" w:history="1">
              <w:r w:rsidR="0012627B">
                <w:rPr>
                  <w:rStyle w:val="af8"/>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3813E4">
            <w:pPr>
              <w:spacing w:before="0" w:after="0"/>
              <w:rPr>
                <w:iCs/>
                <w:u w:val="single"/>
                <w:lang w:eastAsia="zh-CN"/>
              </w:rPr>
            </w:pPr>
            <w:hyperlink r:id="rId33" w:tgtFrame="_parent" w:history="1">
              <w:r w:rsidR="0012627B">
                <w:rPr>
                  <w:rStyle w:val="af8"/>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3813E4">
            <w:pPr>
              <w:spacing w:before="0" w:after="0"/>
              <w:rPr>
                <w:iCs/>
                <w:u w:val="single"/>
                <w:lang w:eastAsia="zh-CN"/>
              </w:rPr>
            </w:pPr>
            <w:hyperlink r:id="rId34" w:tgtFrame="_parent" w:history="1">
              <w:r w:rsidR="0012627B">
                <w:rPr>
                  <w:rStyle w:val="af8"/>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53685" w14:textId="77777777" w:rsidR="003813E4" w:rsidRDefault="003813E4">
      <w:pPr>
        <w:spacing w:line="240" w:lineRule="auto"/>
      </w:pPr>
      <w:r>
        <w:separator/>
      </w:r>
    </w:p>
  </w:endnote>
  <w:endnote w:type="continuationSeparator" w:id="0">
    <w:p w14:paraId="3DAB5646" w14:textId="77777777" w:rsidR="003813E4" w:rsidRDefault="00381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13B3" w14:textId="77777777" w:rsidR="00A6641F" w:rsidRDefault="0012627B">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386B9C7" w14:textId="77777777" w:rsidR="00A6641F" w:rsidRDefault="00A6641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D8DA" w14:textId="3CFDEB74" w:rsidR="00A6641F" w:rsidRDefault="0012627B">
    <w:pPr>
      <w:pStyle w:val="ad"/>
      <w:ind w:right="360"/>
    </w:pPr>
    <w:r>
      <w:rPr>
        <w:rStyle w:val="af6"/>
      </w:rPr>
      <w:fldChar w:fldCharType="begin"/>
    </w:r>
    <w:r>
      <w:rPr>
        <w:rStyle w:val="af6"/>
      </w:rPr>
      <w:instrText xml:space="preserve"> PAGE </w:instrText>
    </w:r>
    <w:r>
      <w:rPr>
        <w:rStyle w:val="af6"/>
      </w:rPr>
      <w:fldChar w:fldCharType="separate"/>
    </w:r>
    <w:r w:rsidR="00C44E38">
      <w:rPr>
        <w:rStyle w:val="af6"/>
        <w:noProof/>
      </w:rPr>
      <w:t>37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44E38">
      <w:rPr>
        <w:rStyle w:val="af6"/>
        <w:noProof/>
      </w:rPr>
      <w:t>41</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9A8A" w14:textId="77777777" w:rsidR="003813E4" w:rsidRDefault="003813E4">
      <w:pPr>
        <w:spacing w:after="0" w:line="240" w:lineRule="auto"/>
      </w:pPr>
      <w:r>
        <w:separator/>
      </w:r>
    </w:p>
  </w:footnote>
  <w:footnote w:type="continuationSeparator" w:id="0">
    <w:p w14:paraId="2A49A20D" w14:textId="77777777" w:rsidR="003813E4" w:rsidRDefault="00381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5"/>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4"/>
  </w:num>
  <w:num w:numId="20">
    <w:abstractNumId w:val="5"/>
  </w:num>
  <w:num w:numId="21">
    <w:abstractNumId w:val="10"/>
  </w:num>
  <w:num w:numId="22">
    <w:abstractNumId w:val="7"/>
  </w:num>
  <w:num w:numId="23">
    <w:abstractNumId w:val="22"/>
  </w:num>
  <w:num w:numId="24">
    <w:abstractNumId w:val="9"/>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sid w:val="00310AF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8115">
      <w:bodyDiv w:val="1"/>
      <w:marLeft w:val="0"/>
      <w:marRight w:val="0"/>
      <w:marTop w:val="0"/>
      <w:marBottom w:val="0"/>
      <w:divBdr>
        <w:top w:val="none" w:sz="0" w:space="0" w:color="auto"/>
        <w:left w:val="none" w:sz="0" w:space="0" w:color="auto"/>
        <w:bottom w:val="none" w:sz="0" w:space="0" w:color="auto"/>
        <w:right w:val="none" w:sz="0" w:space="0" w:color="auto"/>
      </w:divBdr>
    </w:div>
    <w:div w:id="323775616">
      <w:bodyDiv w:val="1"/>
      <w:marLeft w:val="0"/>
      <w:marRight w:val="0"/>
      <w:marTop w:val="0"/>
      <w:marBottom w:val="0"/>
      <w:divBdr>
        <w:top w:val="none" w:sz="0" w:space="0" w:color="auto"/>
        <w:left w:val="none" w:sz="0" w:space="0" w:color="auto"/>
        <w:bottom w:val="none" w:sz="0" w:space="0" w:color="auto"/>
        <w:right w:val="none" w:sz="0" w:space="0" w:color="auto"/>
      </w:divBdr>
    </w:div>
    <w:div w:id="596641498">
      <w:bodyDiv w:val="1"/>
      <w:marLeft w:val="0"/>
      <w:marRight w:val="0"/>
      <w:marTop w:val="0"/>
      <w:marBottom w:val="0"/>
      <w:divBdr>
        <w:top w:val="none" w:sz="0" w:space="0" w:color="auto"/>
        <w:left w:val="none" w:sz="0" w:space="0" w:color="auto"/>
        <w:bottom w:val="none" w:sz="0" w:space="0" w:color="auto"/>
        <w:right w:val="none" w:sz="0" w:space="0" w:color="auto"/>
      </w:divBdr>
    </w:div>
    <w:div w:id="154548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B3F1EA3-101F-4428-99EF-0968A74E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41</Pages>
  <Words>14070</Words>
  <Characters>80200</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19</cp:revision>
  <cp:lastPrinted>2014-11-07T05:38:00Z</cp:lastPrinted>
  <dcterms:created xsi:type="dcterms:W3CDTF">2022-01-19T20:52:00Z</dcterms:created>
  <dcterms:modified xsi:type="dcterms:W3CDTF">2022-01-20T02:22:00Z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