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October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ac"/>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a9"/>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ac"/>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ac"/>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 xml:space="preserve">uawei, </w:t>
            </w:r>
            <w:proofErr w:type="spellStart"/>
            <w:r>
              <w:rPr>
                <w:bCs/>
                <w:sz w:val="20"/>
                <w:szCs w:val="20"/>
              </w:rPr>
              <w:t>HiSilicon</w:t>
            </w:r>
            <w:proofErr w:type="spellEnd"/>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w:t>
            </w:r>
            <w:proofErr w:type="spellStart"/>
            <w:r>
              <w:t>gNB</w:t>
            </w:r>
            <w:proofErr w:type="spellEnd"/>
            <w:r>
              <w:t xml:space="preserve">. Main thing is that the UE behavior and </w:t>
            </w:r>
            <w:r w:rsidR="00B26D8B">
              <w:t xml:space="preserve">understanding at </w:t>
            </w:r>
            <w:proofErr w:type="spellStart"/>
            <w:r>
              <w:t>gNB</w:t>
            </w:r>
            <w:proofErr w:type="spellEnd"/>
            <w:r>
              <w:t xml:space="preserve"> should be aligned. </w:t>
            </w:r>
          </w:p>
        </w:tc>
      </w:tr>
    </w:tbl>
    <w:p w14:paraId="401B1299" w14:textId="77777777" w:rsidR="003A7A24" w:rsidRDefault="003A7A24"/>
    <w:p w14:paraId="69A553F7" w14:textId="77777777" w:rsidR="003A7A24" w:rsidRDefault="0036227D">
      <w:pPr>
        <w:pStyle w:val="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r w:rsidRPr="007C4300">
        <w:rPr>
          <w:rFonts w:ascii="Times New Roman" w:hAnsi="Times New Roman" w:cs="Times New Roman"/>
          <w:b/>
          <w:bCs/>
          <w:sz w:val="20"/>
          <w:szCs w:val="20"/>
          <w:highlight w:val="magenta"/>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ac"/>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ac"/>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a9"/>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ac"/>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A4446B">
        <w:tc>
          <w:tcPr>
            <w:tcW w:w="2228" w:type="dxa"/>
            <w:shd w:val="clear" w:color="auto" w:fill="auto"/>
          </w:tcPr>
          <w:p w14:paraId="41C5680E" w14:textId="2CDD2E3E" w:rsidR="007C4300" w:rsidRPr="00A4446B" w:rsidRDefault="00A4446B" w:rsidP="003F090F">
            <w:pPr>
              <w:spacing w:before="0"/>
              <w:rPr>
                <w:rFonts w:eastAsia="游明朝" w:hint="eastAsia"/>
                <w:bCs/>
                <w:sz w:val="20"/>
                <w:szCs w:val="20"/>
                <w:lang w:eastAsia="ja-JP"/>
              </w:rPr>
            </w:pPr>
            <w:r>
              <w:rPr>
                <w:rFonts w:eastAsia="游明朝" w:hint="eastAsia"/>
                <w:bCs/>
                <w:sz w:val="20"/>
                <w:szCs w:val="20"/>
                <w:lang w:eastAsia="ja-JP"/>
              </w:rPr>
              <w:t>N</w:t>
            </w:r>
            <w:r>
              <w:rPr>
                <w:rFonts w:eastAsia="游明朝"/>
                <w:bCs/>
                <w:sz w:val="20"/>
                <w:szCs w:val="20"/>
                <w:lang w:eastAsia="ja-JP"/>
              </w:rPr>
              <w:t>TT DOCOMO</w:t>
            </w:r>
          </w:p>
        </w:tc>
        <w:tc>
          <w:tcPr>
            <w:tcW w:w="7122" w:type="dxa"/>
            <w:tcBorders>
              <w:bottom w:val="nil"/>
            </w:tcBorders>
            <w:shd w:val="clear" w:color="auto" w:fill="auto"/>
          </w:tcPr>
          <w:p w14:paraId="455C8B9D" w14:textId="33993096" w:rsidR="00A4446B" w:rsidRDefault="00A4446B" w:rsidP="00A4446B">
            <w:pPr>
              <w:rPr>
                <w:rFonts w:eastAsia="游明朝"/>
                <w:sz w:val="20"/>
                <w:szCs w:val="20"/>
                <w:lang w:eastAsia="ja-JP"/>
              </w:rPr>
            </w:pPr>
            <w:r w:rsidRPr="00A4446B">
              <w:rPr>
                <w:rFonts w:eastAsia="游明朝"/>
                <w:sz w:val="20"/>
                <w:szCs w:val="20"/>
                <w:lang w:eastAsia="ja-JP"/>
              </w:rPr>
              <w:t>As it is obvious that DMRS bundling is not possible if the phase continuity is not maintained</w:t>
            </w:r>
            <w:r>
              <w:rPr>
                <w:rFonts w:eastAsia="游明朝"/>
                <w:sz w:val="20"/>
                <w:szCs w:val="20"/>
                <w:lang w:eastAsia="ja-JP"/>
              </w:rPr>
              <w:t xml:space="preserve">, we are not sure if this answer is what RAN4 expected. </w:t>
            </w:r>
          </w:p>
          <w:p w14:paraId="287C50D4" w14:textId="77777777" w:rsidR="00A4446B" w:rsidRDefault="00A4446B" w:rsidP="00A4446B">
            <w:pPr>
              <w:rPr>
                <w:rFonts w:eastAsia="游明朝"/>
                <w:sz w:val="20"/>
                <w:szCs w:val="20"/>
                <w:lang w:eastAsia="ja-JP"/>
              </w:rPr>
            </w:pPr>
            <w:r>
              <w:rPr>
                <w:rFonts w:eastAsia="游明朝" w:hint="eastAsia"/>
                <w:sz w:val="20"/>
                <w:szCs w:val="20"/>
                <w:lang w:eastAsia="ja-JP"/>
              </w:rPr>
              <w:t>W</w:t>
            </w:r>
            <w:r>
              <w:rPr>
                <w:rFonts w:eastAsia="游明朝"/>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游明朝" w:hint="eastAsia"/>
                <w:sz w:val="20"/>
                <w:szCs w:val="20"/>
                <w:lang w:eastAsia="ja-JP"/>
              </w:rPr>
            </w:pPr>
          </w:p>
        </w:tc>
      </w:tr>
    </w:tbl>
    <w:p w14:paraId="74DED6C0" w14:textId="77777777" w:rsidR="007C4300" w:rsidRPr="00C06171" w:rsidRDefault="007C4300" w:rsidP="007C4300">
      <w:pPr>
        <w:rPr>
          <w:lang w:eastAsia="en-US"/>
        </w:rPr>
      </w:pPr>
    </w:p>
    <w:p w14:paraId="1C37B70A" w14:textId="2075BFCB" w:rsidR="00C06171" w:rsidRPr="00C06171" w:rsidRDefault="00C06171">
      <w:pPr>
        <w:rPr>
          <w:lang w:eastAsia="en-US"/>
        </w:rPr>
      </w:pPr>
    </w:p>
    <w:p w14:paraId="604B9B52" w14:textId="77777777" w:rsidR="00C06171" w:rsidRDefault="00C06171">
      <w:pPr>
        <w:rPr>
          <w:lang w:val="en-GB"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1680" w14:textId="77777777" w:rsidR="006C29C6" w:rsidRDefault="006C29C6" w:rsidP="0036227D">
      <w:pPr>
        <w:spacing w:after="0" w:line="240" w:lineRule="auto"/>
      </w:pPr>
      <w:r>
        <w:separator/>
      </w:r>
    </w:p>
  </w:endnote>
  <w:endnote w:type="continuationSeparator" w:id="0">
    <w:p w14:paraId="4D5E7B4F" w14:textId="77777777" w:rsidR="006C29C6" w:rsidRDefault="006C29C6"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8133" w14:textId="77777777" w:rsidR="006C29C6" w:rsidRDefault="006C29C6" w:rsidP="0036227D">
      <w:pPr>
        <w:spacing w:after="0" w:line="240" w:lineRule="auto"/>
      </w:pPr>
      <w:r>
        <w:separator/>
      </w:r>
    </w:p>
  </w:footnote>
  <w:footnote w:type="continuationSeparator" w:id="0">
    <w:p w14:paraId="4D25E118" w14:textId="77777777" w:rsidR="006C29C6" w:rsidRDefault="006C29C6"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966AF"/>
    <w:rsid w:val="002D23E4"/>
    <w:rsid w:val="00334C3C"/>
    <w:rsid w:val="0036227D"/>
    <w:rsid w:val="003A7A24"/>
    <w:rsid w:val="00481CF6"/>
    <w:rsid w:val="004A1D18"/>
    <w:rsid w:val="004A783D"/>
    <w:rsid w:val="004F3655"/>
    <w:rsid w:val="00572EF7"/>
    <w:rsid w:val="005730E9"/>
    <w:rsid w:val="005B2301"/>
    <w:rsid w:val="006029E1"/>
    <w:rsid w:val="006122AB"/>
    <w:rsid w:val="0066200E"/>
    <w:rsid w:val="006C29C6"/>
    <w:rsid w:val="00743C05"/>
    <w:rsid w:val="007C4300"/>
    <w:rsid w:val="007F281B"/>
    <w:rsid w:val="00876C66"/>
    <w:rsid w:val="00894B15"/>
    <w:rsid w:val="008A6032"/>
    <w:rsid w:val="009D4EDF"/>
    <w:rsid w:val="009F035D"/>
    <w:rsid w:val="00A31DAC"/>
    <w:rsid w:val="00A33479"/>
    <w:rsid w:val="00A4446B"/>
    <w:rsid w:val="00A56A22"/>
    <w:rsid w:val="00AA4349"/>
    <w:rsid w:val="00AB49F8"/>
    <w:rsid w:val="00B26D8B"/>
    <w:rsid w:val="00C04AF6"/>
    <w:rsid w:val="00C04FB5"/>
    <w:rsid w:val="00C06171"/>
    <w:rsid w:val="00C22986"/>
    <w:rsid w:val="00CD3ED0"/>
    <w:rsid w:val="00D10F11"/>
    <w:rsid w:val="00D27C0B"/>
    <w:rsid w:val="00D93E78"/>
    <w:rsid w:val="00DB16CD"/>
    <w:rsid w:val="00E005C2"/>
    <w:rsid w:val="00E259A2"/>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US"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spacing w:line="256" w:lineRule="auto"/>
    </w:pPr>
    <w:rPr>
      <w:rFonts w:ascii="Arial" w:hAnsi="Arial" w:cs="Arial"/>
      <w:color w:val="FF0000"/>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4">
    <w:name w:val="本文 (文字)"/>
    <w:basedOn w:val="a0"/>
    <w:link w:val="a3"/>
    <w:semiHidden/>
    <w:qFormat/>
    <w:rPr>
      <w:rFonts w:ascii="Arial" w:hAnsi="Arial" w:cs="Arial"/>
      <w:color w:val="FF0000"/>
    </w:rPr>
  </w:style>
  <w:style w:type="character" w:customStyle="1" w:styleId="ab">
    <w:name w:val="リスト段落 (文字)"/>
    <w:link w:val="ac"/>
    <w:uiPriority w:val="34"/>
    <w:qFormat/>
    <w:locked/>
    <w:rPr>
      <w:rFonts w:eastAsia="SimSun"/>
      <w:lang w:eastAsia="ja-JP"/>
    </w:rPr>
  </w:style>
  <w:style w:type="paragraph" w:styleId="ac">
    <w:name w:val="List Paragraph"/>
    <w:basedOn w:val="a"/>
    <w:link w:val="ab"/>
    <w:uiPriority w:val="34"/>
    <w:qFormat/>
    <w:pPr>
      <w:spacing w:line="256" w:lineRule="auto"/>
      <w:ind w:left="720"/>
      <w:contextualSpacing/>
    </w:pPr>
    <w:rPr>
      <w:rFonts w:eastAsia="SimSun"/>
      <w:lang w:eastAsia="ja-JP"/>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qFormat/>
    <w:rPr>
      <w:rFonts w:ascii="Arial" w:eastAsia="SimSun" w:hAnsi="Arial" w:cs="Times New Roman"/>
      <w:sz w:val="32"/>
      <w:szCs w:val="20"/>
      <w:lang w:val="en-GB" w:eastAsia="en-US"/>
    </w:rPr>
  </w:style>
  <w:style w:type="character" w:customStyle="1" w:styleId="30">
    <w:name w:val="見出し 3 (文字)"/>
    <w:basedOn w:val="a0"/>
    <w:link w:val="3"/>
    <w:qFormat/>
    <w:rPr>
      <w:rFonts w:ascii="Arial" w:eastAsia="SimSun" w:hAnsi="Arial" w:cs="Times New Roman"/>
      <w:sz w:val="28"/>
      <w:szCs w:val="20"/>
      <w:lang w:val="en-GB" w:eastAsia="en-US"/>
    </w:rPr>
  </w:style>
  <w:style w:type="character" w:customStyle="1" w:styleId="40">
    <w:name w:val="見出し 4 (文字)"/>
    <w:basedOn w:val="a0"/>
    <w:link w:val="4"/>
    <w:qFormat/>
    <w:rPr>
      <w:rFonts w:ascii="Arial" w:eastAsia="SimSun" w:hAnsi="Arial" w:cs="Times New Roman"/>
      <w:sz w:val="24"/>
      <w:szCs w:val="20"/>
      <w:lang w:val="en-GB" w:eastAsia="en-US"/>
    </w:rPr>
  </w:style>
  <w:style w:type="character" w:customStyle="1" w:styleId="50">
    <w:name w:val="見出し 5 (文字)"/>
    <w:basedOn w:val="a0"/>
    <w:link w:val="5"/>
    <w:rPr>
      <w:rFonts w:ascii="Arial" w:eastAsia="SimSun" w:hAnsi="Arial" w:cs="Times New Roman"/>
      <w:szCs w:val="20"/>
      <w:lang w:val="en-GB" w:eastAsia="en-US"/>
    </w:rPr>
  </w:style>
  <w:style w:type="character" w:customStyle="1" w:styleId="60">
    <w:name w:val="見出し 6 (文字)"/>
    <w:basedOn w:val="a0"/>
    <w:link w:val="6"/>
    <w:qFormat/>
    <w:rPr>
      <w:rFonts w:ascii="Arial" w:eastAsia="SimSun" w:hAnsi="Arial" w:cs="Times New Roman"/>
      <w:sz w:val="20"/>
      <w:szCs w:val="20"/>
      <w:lang w:val="en-GB" w:eastAsia="en-US"/>
    </w:rPr>
  </w:style>
  <w:style w:type="character" w:customStyle="1" w:styleId="70">
    <w:name w:val="見出し 7 (文字)"/>
    <w:basedOn w:val="a0"/>
    <w:link w:val="7"/>
    <w:qFormat/>
    <w:rPr>
      <w:rFonts w:ascii="Arial" w:eastAsia="SimSun" w:hAnsi="Arial" w:cs="Times New Roman"/>
      <w:sz w:val="20"/>
      <w:szCs w:val="20"/>
      <w:lang w:val="en-GB" w:eastAsia="en-US"/>
    </w:rPr>
  </w:style>
  <w:style w:type="character" w:customStyle="1" w:styleId="80">
    <w:name w:val="見出し 8 (文字)"/>
    <w:basedOn w:val="a0"/>
    <w:link w:val="8"/>
    <w:rPr>
      <w:rFonts w:ascii="Arial" w:eastAsia="SimSun" w:hAnsi="Arial" w:cs="Times New Roman"/>
      <w:sz w:val="36"/>
      <w:szCs w:val="20"/>
      <w:lang w:val="en-GB" w:eastAsia="en-US"/>
    </w:rPr>
  </w:style>
  <w:style w:type="character" w:customStyle="1" w:styleId="90">
    <w:name w:val="見出し 9 (文字)"/>
    <w:basedOn w:val="a0"/>
    <w:link w:val="9"/>
    <w:rPr>
      <w:rFonts w:ascii="Arial" w:eastAsia="SimSun" w:hAnsi="Arial" w:cs="Times New Roman"/>
      <w:sz w:val="36"/>
      <w:szCs w:val="20"/>
      <w:lang w:val="en-GB" w:eastAsia="en-US"/>
    </w:rPr>
  </w:style>
  <w:style w:type="character" w:customStyle="1" w:styleId="10">
    <w:name w:val="見出し 1 (文字)"/>
    <w:link w:val="1"/>
    <w:qFormat/>
    <w:rPr>
      <w:rFonts w:ascii="Arial" w:eastAsia="SimSun" w:hAnsi="Arial" w:cs="Times New Roman"/>
      <w:sz w:val="36"/>
      <w:szCs w:val="20"/>
      <w:lang w:val="en-GB" w:eastAsia="en-US"/>
    </w:rPr>
  </w:style>
  <w:style w:type="paragraph" w:customStyle="1" w:styleId="Observation">
    <w:name w:val="Observation"/>
    <w:basedOn w:val="a"/>
    <w:qFormat/>
    <w:pPr>
      <w:numPr>
        <w:numId w:val="2"/>
      </w:numPr>
      <w:tabs>
        <w:tab w:val="left" w:pos="1701"/>
      </w:tabs>
    </w:pPr>
    <w:rPr>
      <w:rFonts w:eastAsiaTheme="minorHAnsi"/>
      <w:b/>
      <w:bCs/>
      <w:lang w:eastAsia="en-US"/>
    </w:rPr>
  </w:style>
  <w:style w:type="character" w:customStyle="1" w:styleId="a8">
    <w:name w:val="ヘッダー (文字)"/>
    <w:basedOn w:val="a0"/>
    <w:link w:val="a7"/>
    <w:uiPriority w:val="99"/>
    <w:qFormat/>
    <w:rPr>
      <w:sz w:val="18"/>
      <w:szCs w:val="18"/>
    </w:rPr>
  </w:style>
  <w:style w:type="character" w:customStyle="1" w:styleId="a6">
    <w:name w:val="フッター (文字)"/>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Haruhi Echigo</cp:lastModifiedBy>
  <cp:revision>2</cp:revision>
  <dcterms:created xsi:type="dcterms:W3CDTF">2021-10-18T07:16:00Z</dcterms:created>
  <dcterms:modified xsi:type="dcterms:W3CDTF">2021-10-18T07:16:00Z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