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47F5A" w14:textId="41580723" w:rsidR="003F6E82" w:rsidRDefault="00F00769">
      <w:pPr>
        <w:pStyle w:val="ad"/>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af4"/>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c"/>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c"/>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c"/>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c"/>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
          </w:pPr>
          <w:r>
            <w:t>Table of Contents</w:t>
          </w:r>
          <w:bookmarkEnd w:id="5"/>
        </w:p>
        <w:p w14:paraId="009D69A6" w14:textId="77777777"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8"/>
              </w:rPr>
              <w:t>1</w:t>
            </w:r>
            <w:r>
              <w:rPr>
                <w:rFonts w:eastAsiaTheme="minorEastAsia" w:cstheme="minorBidi"/>
                <w:b w:val="0"/>
                <w:bCs w:val="0"/>
                <w:i w:val="0"/>
                <w:iCs w:val="0"/>
                <w:lang w:val="en-US" w:eastAsia="zh-CN"/>
              </w:rPr>
              <w:tab/>
            </w:r>
            <w:r>
              <w:rPr>
                <w:rStyle w:val="af8"/>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F0752F">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8"/>
              </w:rPr>
              <w:t>2</w:t>
            </w:r>
            <w:r w:rsidR="00F00769">
              <w:rPr>
                <w:rFonts w:eastAsiaTheme="minorEastAsia" w:cstheme="minorBidi"/>
                <w:b w:val="0"/>
                <w:bCs w:val="0"/>
                <w:i w:val="0"/>
                <w:iCs w:val="0"/>
                <w:lang w:val="en-US" w:eastAsia="zh-CN"/>
              </w:rPr>
              <w:tab/>
            </w:r>
            <w:r w:rsidR="00F00769">
              <w:rPr>
                <w:rStyle w:val="af8"/>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F0752F">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8"/>
              </w:rPr>
              <w:t>3</w:t>
            </w:r>
            <w:r w:rsidR="00F00769">
              <w:rPr>
                <w:rFonts w:eastAsiaTheme="minorEastAsia" w:cstheme="minorBidi"/>
                <w:b w:val="0"/>
                <w:bCs w:val="0"/>
                <w:i w:val="0"/>
                <w:iCs w:val="0"/>
                <w:lang w:val="en-US" w:eastAsia="zh-CN"/>
              </w:rPr>
              <w:tab/>
            </w:r>
            <w:r w:rsidR="00F00769">
              <w:rPr>
                <w:rStyle w:val="af8"/>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F0752F">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8"/>
              </w:rPr>
              <w:t>3.1</w:t>
            </w:r>
            <w:r w:rsidR="00F00769">
              <w:rPr>
                <w:rFonts w:eastAsiaTheme="minorEastAsia" w:cstheme="minorBidi"/>
                <w:b w:val="0"/>
                <w:bCs w:val="0"/>
                <w:sz w:val="24"/>
                <w:szCs w:val="24"/>
                <w:lang w:val="en-US" w:eastAsia="zh-CN"/>
              </w:rPr>
              <w:tab/>
            </w:r>
            <w:r w:rsidR="00F00769">
              <w:rPr>
                <w:rStyle w:val="af8"/>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F0752F">
          <w:pPr>
            <w:pStyle w:val="32"/>
            <w:tabs>
              <w:tab w:val="right" w:leader="dot" w:pos="9630"/>
            </w:tabs>
            <w:rPr>
              <w:rFonts w:eastAsiaTheme="minorEastAsia" w:cstheme="minorBidi"/>
              <w:sz w:val="24"/>
              <w:szCs w:val="24"/>
              <w:lang w:val="en-US" w:eastAsia="zh-CN"/>
            </w:rPr>
          </w:pPr>
          <w:hyperlink w:anchor="_Toc84709382" w:history="1">
            <w:r w:rsidR="00F00769">
              <w:rPr>
                <w:rStyle w:val="af8"/>
                <w:lang w:eastAsia="ja-JP"/>
              </w:rPr>
              <w:t>Issue 1: Early indication for Redcap by MsgA PRACH in 2-Step RACH</w:t>
            </w:r>
            <w:r w:rsidR="00F00769">
              <w:tab/>
            </w:r>
          </w:hyperlink>
          <w:r w:rsidR="00F00769">
            <w:rPr>
              <w:highlight w:val="yellow"/>
            </w:rPr>
            <w:t>Proposals</w:t>
          </w:r>
        </w:p>
        <w:p w14:paraId="75B1BF81" w14:textId="77777777" w:rsidR="003F6E82" w:rsidRDefault="00F0752F">
          <w:pPr>
            <w:pStyle w:val="32"/>
            <w:tabs>
              <w:tab w:val="right" w:leader="dot" w:pos="9630"/>
            </w:tabs>
            <w:rPr>
              <w:rFonts w:eastAsiaTheme="minorEastAsia" w:cstheme="minorBidi"/>
              <w:sz w:val="24"/>
              <w:szCs w:val="24"/>
              <w:lang w:val="en-US" w:eastAsia="zh-CN"/>
            </w:rPr>
          </w:pPr>
          <w:hyperlink w:anchor="_Toc84709383" w:history="1">
            <w:r w:rsidR="00F00769">
              <w:rPr>
                <w:rStyle w:val="af8"/>
                <w:lang w:eastAsia="ja-JP"/>
              </w:rPr>
              <w:t>Issue 2: Early indication for Redcap by MsgA PUSCH in 2-Step RACH</w:t>
            </w:r>
            <w:r w:rsidR="00F00769">
              <w:tab/>
            </w:r>
            <w:r w:rsidR="00F00769">
              <w:rPr>
                <w:highlight w:val="yellow"/>
              </w:rPr>
              <w:t>Discussion</w:t>
            </w:r>
            <w:r w:rsidR="00F00769">
              <w:rPr>
                <w:rStyle w:val="af8"/>
              </w:rPr>
              <w:t xml:space="preserve"> </w:t>
            </w:r>
          </w:hyperlink>
        </w:p>
        <w:p w14:paraId="3F0CBE36" w14:textId="77777777" w:rsidR="003F6E82" w:rsidRDefault="00F0752F">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8"/>
                <w:lang w:eastAsia="ja-JP"/>
              </w:rPr>
              <w:t>3.2</w:t>
            </w:r>
            <w:r w:rsidR="00F00769">
              <w:rPr>
                <w:rFonts w:eastAsiaTheme="minorEastAsia" w:cstheme="minorBidi"/>
                <w:b w:val="0"/>
                <w:bCs w:val="0"/>
                <w:sz w:val="24"/>
                <w:szCs w:val="24"/>
                <w:lang w:val="en-US" w:eastAsia="zh-CN"/>
              </w:rPr>
              <w:tab/>
            </w:r>
            <w:r w:rsidR="00F00769">
              <w:rPr>
                <w:rStyle w:val="af8"/>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F0752F">
          <w:pPr>
            <w:pStyle w:val="32"/>
            <w:tabs>
              <w:tab w:val="right" w:leader="dot" w:pos="9630"/>
            </w:tabs>
            <w:rPr>
              <w:rFonts w:eastAsiaTheme="minorEastAsia" w:cstheme="minorBidi"/>
              <w:sz w:val="24"/>
              <w:szCs w:val="24"/>
              <w:lang w:val="en-US" w:eastAsia="zh-CN"/>
            </w:rPr>
          </w:pPr>
          <w:hyperlink w:anchor="_Toc84709385" w:history="1">
            <w:r w:rsidR="00F00769">
              <w:rPr>
                <w:rStyle w:val="af8"/>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F0752F">
          <w:pPr>
            <w:pStyle w:val="32"/>
            <w:tabs>
              <w:tab w:val="right" w:leader="dot" w:pos="9630"/>
            </w:tabs>
            <w:rPr>
              <w:rFonts w:eastAsiaTheme="minorEastAsia" w:cstheme="minorBidi"/>
              <w:sz w:val="24"/>
              <w:szCs w:val="24"/>
              <w:lang w:val="en-US" w:eastAsia="zh-CN"/>
            </w:rPr>
          </w:pPr>
          <w:hyperlink w:anchor="_Toc84709386" w:history="1">
            <w:r w:rsidR="00F00769">
              <w:rPr>
                <w:rStyle w:val="af8"/>
                <w:lang w:eastAsia="ja-JP"/>
              </w:rPr>
              <w:t xml:space="preserve">Issue 4: </w:t>
            </w:r>
            <w:r w:rsidR="00F00769">
              <w:rPr>
                <w:rStyle w:val="af8"/>
                <w:rFonts w:eastAsia="Times New Roman"/>
              </w:rPr>
              <w:t>PRACH preamble partitioning for</w:t>
            </w:r>
            <w:r w:rsidR="00F00769">
              <w:rPr>
                <w:rStyle w:val="af8"/>
                <w:lang w:eastAsia="ja-JP"/>
              </w:rPr>
              <w:t xml:space="preserve"> Msg1-based early indication</w:t>
            </w:r>
            <w:r w:rsidR="00F00769">
              <w:tab/>
            </w:r>
            <w:r w:rsidR="00F00769">
              <w:rPr>
                <w:highlight w:val="cyan"/>
              </w:rPr>
              <w:t>Discussion</w:t>
            </w:r>
            <w:r w:rsidR="00F00769">
              <w:rPr>
                <w:rStyle w:val="af8"/>
                <w:color w:val="auto"/>
                <w:u w:val="none"/>
              </w:rPr>
              <w:t xml:space="preserve"> </w:t>
            </w:r>
          </w:hyperlink>
        </w:p>
        <w:p w14:paraId="7FF53672" w14:textId="77777777" w:rsidR="003F6E82" w:rsidRDefault="00F0752F">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8"/>
              </w:rPr>
              <w:t>4</w:t>
            </w:r>
            <w:r w:rsidR="00F00769">
              <w:rPr>
                <w:rFonts w:eastAsiaTheme="minorEastAsia" w:cstheme="minorBidi"/>
                <w:b w:val="0"/>
                <w:bCs w:val="0"/>
                <w:i w:val="0"/>
                <w:iCs w:val="0"/>
                <w:lang w:val="en-US" w:eastAsia="zh-CN"/>
              </w:rPr>
              <w:tab/>
            </w:r>
            <w:r w:rsidR="00F00769">
              <w:rPr>
                <w:rStyle w:val="af8"/>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F0752F">
          <w:pPr>
            <w:pStyle w:val="21"/>
            <w:tabs>
              <w:tab w:val="right" w:leader="dot" w:pos="9630"/>
            </w:tabs>
            <w:rPr>
              <w:rFonts w:eastAsiaTheme="minorEastAsia" w:cstheme="minorBidi"/>
              <w:b w:val="0"/>
              <w:bCs w:val="0"/>
              <w:sz w:val="24"/>
              <w:szCs w:val="24"/>
              <w:lang w:val="en-US" w:eastAsia="zh-CN"/>
            </w:rPr>
          </w:pPr>
          <w:hyperlink w:anchor="_Toc84709388" w:history="1">
            <w:r w:rsidR="00F00769">
              <w:rPr>
                <w:rStyle w:val="af8"/>
              </w:rPr>
              <w:t>Issue 4:  Redcap UE Type Definition</w:t>
            </w:r>
            <w:r w:rsidR="00F00769">
              <w:tab/>
            </w:r>
            <w:r w:rsidR="00F00769">
              <w:rPr>
                <w:highlight w:val="yellow"/>
              </w:rPr>
              <w:t>Proposals</w:t>
            </w:r>
            <w:r w:rsidR="00F00769">
              <w:rPr>
                <w:rStyle w:val="af8"/>
              </w:rPr>
              <w:t xml:space="preserve"> </w:t>
            </w:r>
          </w:hyperlink>
        </w:p>
        <w:p w14:paraId="373F1E97" w14:textId="77777777" w:rsidR="003F6E82" w:rsidRDefault="00F0752F">
          <w:pPr>
            <w:pStyle w:val="10"/>
            <w:tabs>
              <w:tab w:val="right" w:leader="dot" w:pos="9630"/>
            </w:tabs>
            <w:rPr>
              <w:rFonts w:eastAsiaTheme="minorEastAsia" w:cstheme="minorBidi"/>
              <w:b w:val="0"/>
              <w:bCs w:val="0"/>
              <w:i w:val="0"/>
              <w:iCs w:val="0"/>
              <w:lang w:val="en-US" w:eastAsia="zh-CN"/>
            </w:rPr>
          </w:pPr>
          <w:hyperlink w:anchor="_Toc84709389" w:history="1">
            <w:r w:rsidR="00F00769">
              <w:rPr>
                <w:rStyle w:val="af8"/>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F0752F">
          <w:pPr>
            <w:pStyle w:val="21"/>
            <w:tabs>
              <w:tab w:val="right" w:leader="dot" w:pos="9630"/>
            </w:tabs>
            <w:rPr>
              <w:rFonts w:eastAsiaTheme="minorEastAsia" w:cstheme="minorBidi"/>
              <w:b w:val="0"/>
              <w:bCs w:val="0"/>
              <w:sz w:val="24"/>
              <w:szCs w:val="24"/>
              <w:lang w:val="en-US" w:eastAsia="zh-CN"/>
            </w:rPr>
          </w:pPr>
          <w:hyperlink w:anchor="_Toc84709390" w:history="1">
            <w:r w:rsidR="00F00769">
              <w:rPr>
                <w:rStyle w:val="af8"/>
              </w:rPr>
              <w:t>Issue 5:  Cell Access Restriction</w:t>
            </w:r>
            <w:r w:rsidR="00F00769">
              <w:tab/>
            </w:r>
            <w:r w:rsidR="00F00769">
              <w:rPr>
                <w:highlight w:val="cyan"/>
              </w:rPr>
              <w:t>Discussion</w:t>
            </w:r>
            <w:r w:rsidR="00F00769">
              <w:rPr>
                <w:rStyle w:val="af8"/>
                <w:color w:val="auto"/>
                <w:u w:val="none"/>
              </w:rPr>
              <w:t xml:space="preserve"> </w:t>
            </w:r>
          </w:hyperlink>
        </w:p>
        <w:p w14:paraId="16F25D4E" w14:textId="77777777" w:rsidR="003F6E82" w:rsidRDefault="00F0752F">
          <w:pPr>
            <w:pStyle w:val="10"/>
            <w:tabs>
              <w:tab w:val="right" w:leader="dot" w:pos="9630"/>
            </w:tabs>
            <w:rPr>
              <w:rFonts w:eastAsiaTheme="minorEastAsia" w:cstheme="minorBidi"/>
              <w:b w:val="0"/>
              <w:bCs w:val="0"/>
              <w:i w:val="0"/>
              <w:iCs w:val="0"/>
              <w:lang w:val="en-US" w:eastAsia="zh-CN"/>
            </w:rPr>
          </w:pPr>
          <w:hyperlink w:anchor="_Toc84709391" w:history="1">
            <w:r w:rsidR="00F00769">
              <w:rPr>
                <w:rStyle w:val="af8"/>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F0752F">
          <w:pPr>
            <w:pStyle w:val="21"/>
            <w:tabs>
              <w:tab w:val="right" w:leader="dot" w:pos="9630"/>
            </w:tabs>
            <w:rPr>
              <w:rFonts w:eastAsiaTheme="minorEastAsia" w:cstheme="minorBidi"/>
              <w:b w:val="0"/>
              <w:bCs w:val="0"/>
              <w:sz w:val="24"/>
              <w:szCs w:val="24"/>
              <w:lang w:val="en-US" w:eastAsia="zh-CN"/>
            </w:rPr>
          </w:pPr>
          <w:hyperlink w:anchor="_Toc84709392" w:history="1">
            <w:r w:rsidR="00F00769">
              <w:rPr>
                <w:rStyle w:val="af8"/>
              </w:rPr>
              <w:t>Issue 6:  Need of separate SIB1 for Redcap</w:t>
            </w:r>
            <w:r w:rsidR="00F00769">
              <w:tab/>
            </w:r>
            <w:r w:rsidR="00F00769">
              <w:rPr>
                <w:highlight w:val="cyan"/>
              </w:rPr>
              <w:t>Discussion</w:t>
            </w:r>
            <w:r w:rsidR="00F00769">
              <w:rPr>
                <w:rStyle w:val="af8"/>
                <w:color w:val="auto"/>
                <w:u w:val="none"/>
              </w:rPr>
              <w:t xml:space="preserve"> </w:t>
            </w:r>
          </w:hyperlink>
        </w:p>
        <w:p w14:paraId="686BB0B2" w14:textId="77777777" w:rsidR="003F6E82" w:rsidRDefault="00F0752F">
          <w:pPr>
            <w:pStyle w:val="21"/>
            <w:tabs>
              <w:tab w:val="right" w:leader="dot" w:pos="9630"/>
            </w:tabs>
            <w:rPr>
              <w:rFonts w:eastAsiaTheme="minorEastAsia" w:cstheme="minorBidi"/>
              <w:b w:val="0"/>
              <w:bCs w:val="0"/>
              <w:sz w:val="24"/>
              <w:szCs w:val="24"/>
              <w:lang w:val="en-US" w:eastAsia="zh-CN"/>
            </w:rPr>
          </w:pPr>
          <w:hyperlink w:anchor="_Toc84709393" w:history="1">
            <w:r w:rsidR="00F00769">
              <w:rPr>
                <w:rStyle w:val="af8"/>
              </w:rPr>
              <w:t>Issue 7:  Measurements for Redcap with reduced number of Rx branches</w:t>
            </w:r>
            <w:r w:rsidR="00F00769">
              <w:tab/>
            </w:r>
            <w:r w:rsidR="00F00769">
              <w:rPr>
                <w:highlight w:val="cyan"/>
              </w:rPr>
              <w:t>Discussion</w:t>
            </w:r>
            <w:r w:rsidR="00F00769">
              <w:rPr>
                <w:rStyle w:val="af8"/>
                <w:color w:val="auto"/>
                <w:u w:val="none"/>
              </w:rPr>
              <w:t xml:space="preserve"> </w:t>
            </w:r>
          </w:hyperlink>
        </w:p>
        <w:p w14:paraId="066698F9" w14:textId="77777777" w:rsidR="003F6E82" w:rsidRDefault="00F0752F">
          <w:pPr>
            <w:pStyle w:val="10"/>
            <w:tabs>
              <w:tab w:val="right" w:leader="dot" w:pos="9630"/>
            </w:tabs>
            <w:rPr>
              <w:rFonts w:eastAsiaTheme="minorEastAsia" w:cstheme="minorBidi"/>
              <w:b w:val="0"/>
              <w:bCs w:val="0"/>
              <w:i w:val="0"/>
              <w:iCs w:val="0"/>
              <w:lang w:val="en-US" w:eastAsia="zh-CN"/>
            </w:rPr>
          </w:pPr>
          <w:hyperlink w:anchor="_Toc84709394" w:history="1">
            <w:r w:rsidR="00F00769">
              <w:rPr>
                <w:rStyle w:val="af8"/>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F0752F">
          <w:pPr>
            <w:pStyle w:val="10"/>
            <w:tabs>
              <w:tab w:val="right" w:leader="dot" w:pos="9630"/>
            </w:tabs>
            <w:rPr>
              <w:rFonts w:eastAsiaTheme="minorEastAsia" w:cstheme="minorBidi"/>
              <w:b w:val="0"/>
              <w:bCs w:val="0"/>
              <w:i w:val="0"/>
              <w:iCs w:val="0"/>
              <w:lang w:val="en-US" w:eastAsia="zh-CN"/>
            </w:rPr>
          </w:pPr>
          <w:hyperlink w:anchor="_Toc84709395" w:history="1">
            <w:r w:rsidR="00F00769">
              <w:rPr>
                <w:rStyle w:val="af8"/>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F0752F">
          <w:pPr>
            <w:pStyle w:val="10"/>
            <w:tabs>
              <w:tab w:val="right" w:leader="dot" w:pos="9630"/>
            </w:tabs>
            <w:rPr>
              <w:rFonts w:eastAsiaTheme="minorEastAsia" w:cstheme="minorBidi"/>
              <w:b w:val="0"/>
              <w:bCs w:val="0"/>
              <w:i w:val="0"/>
              <w:iCs w:val="0"/>
              <w:lang w:val="en-US" w:eastAsia="zh-CN"/>
            </w:rPr>
          </w:pPr>
          <w:hyperlink w:anchor="_Toc84709396" w:history="1">
            <w:r w:rsidR="00F00769">
              <w:rPr>
                <w:rStyle w:val="af8"/>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6" w:name="_Toc84709380"/>
      <w:r>
        <w:t>Early indication of RedCap UEs</w:t>
      </w:r>
      <w:bookmarkEnd w:id="6"/>
    </w:p>
    <w:p w14:paraId="126BB1E6" w14:textId="77777777" w:rsidR="003F6E82" w:rsidRDefault="00F00769">
      <w:pPr>
        <w:pStyle w:val="2"/>
      </w:pPr>
      <w:bookmarkStart w:id="7" w:name="_Toc84709381"/>
      <w:r>
        <w:t>Early indication in 2-step RACH</w:t>
      </w:r>
      <w:bookmarkEnd w:id="7"/>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4"/>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4"/>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游明朝"/>
          <w:lang w:eastAsia="ja-JP"/>
        </w:rPr>
      </w:pPr>
    </w:p>
    <w:p w14:paraId="16652417" w14:textId="77777777" w:rsidR="003F6E82" w:rsidRDefault="00F00769">
      <w:pPr>
        <w:tabs>
          <w:tab w:val="left" w:pos="1410"/>
        </w:tabs>
        <w:spacing w:before="180"/>
        <w:jc w:val="both"/>
      </w:pPr>
      <w:r>
        <w:rPr>
          <w:rFonts w:eastAsia="游明朝"/>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af4"/>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c"/>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c"/>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c"/>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283F75E"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3BB59B2E" w14:textId="77777777" w:rsidR="003F6E82" w:rsidRDefault="00F00769">
            <w:pPr>
              <w:rPr>
                <w:rFonts w:eastAsia="游明朝"/>
                <w:lang w:val="en-US" w:eastAsia="ja-JP"/>
              </w:rPr>
            </w:pPr>
            <w:r>
              <w:rPr>
                <w:rFonts w:eastAsia="游明朝" w:hint="eastAsia"/>
                <w:lang w:val="en-US" w:eastAsia="ja-JP"/>
              </w:rPr>
              <w:t>W</w:t>
            </w:r>
            <w:r>
              <w:rPr>
                <w:rFonts w:eastAsia="游明朝"/>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游明朝"/>
                <w:lang w:val="en-US" w:eastAsia="ja-JP"/>
              </w:rPr>
            </w:pPr>
            <w:r>
              <w:rPr>
                <w:rFonts w:eastAsia="游明朝"/>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CF23B7"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4A9A10F3" w14:textId="77777777" w:rsidR="003F6E82" w:rsidRDefault="003F6E82">
            <w:pPr>
              <w:rPr>
                <w:rFonts w:eastAsia="游明朝"/>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游明朝"/>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游明朝"/>
                <w:lang w:val="en-US" w:eastAsia="ja-JP"/>
              </w:rPr>
            </w:pPr>
            <w:r>
              <w:rPr>
                <w:rFonts w:hint="eastAsia"/>
                <w:lang w:val="en-US" w:eastAsia="ko-KR"/>
              </w:rPr>
              <w:t>Y</w:t>
            </w:r>
          </w:p>
        </w:tc>
        <w:tc>
          <w:tcPr>
            <w:tcW w:w="6780" w:type="dxa"/>
          </w:tcPr>
          <w:p w14:paraId="3535742D" w14:textId="77777777" w:rsidR="003F6E82" w:rsidRDefault="003F6E82">
            <w:pPr>
              <w:rPr>
                <w:rFonts w:eastAsia="游明朝"/>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游明朝"/>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游明朝"/>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c"/>
              <w:numPr>
                <w:ilvl w:val="0"/>
                <w:numId w:val="17"/>
              </w:numPr>
              <w:rPr>
                <w:rFonts w:eastAsia="游明朝"/>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游明朝"/>
                <w:lang w:val="en-US"/>
              </w:rPr>
            </w:pPr>
            <w:r>
              <w:rPr>
                <w:rFonts w:eastAsia="游明朝"/>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游明朝"/>
                <w:lang w:val="en-US" w:eastAsia="ja-JP"/>
              </w:rPr>
            </w:pPr>
            <w:r>
              <w:rPr>
                <w:rFonts w:eastAsia="游明朝"/>
                <w:lang w:val="en-US" w:eastAsia="ja-JP"/>
              </w:rPr>
              <w:t xml:space="preserve">But as suggested during the GTW session, with the additional comment below.  </w:t>
            </w:r>
          </w:p>
          <w:p w14:paraId="39D648E9" w14:textId="77777777" w:rsidR="003F6E82" w:rsidRDefault="00F00769">
            <w:pPr>
              <w:rPr>
                <w:rFonts w:eastAsia="游明朝"/>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lastRenderedPageBreak/>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游明朝"/>
                <w:lang w:val="en-US" w:eastAsia="ja-JP"/>
              </w:rPr>
            </w:pPr>
            <w:r>
              <w:rPr>
                <w:rFonts w:eastAsia="游明朝"/>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游明朝"/>
                <w:lang w:val="en-US" w:eastAsia="ja-JP"/>
              </w:rPr>
            </w:pPr>
            <w:r>
              <w:rPr>
                <w:rFonts w:eastAsia="游明朝"/>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c"/>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c"/>
              <w:numPr>
                <w:ilvl w:val="1"/>
                <w:numId w:val="13"/>
              </w:numPr>
              <w:jc w:val="both"/>
              <w:rPr>
                <w:szCs w:val="20"/>
              </w:rPr>
            </w:pPr>
            <w:r>
              <w:rPr>
                <w:szCs w:val="20"/>
                <w:lang w:eastAsia="zh-CN"/>
              </w:rPr>
              <w:t>FFS details of early indication in MsgA, e.g.:</w:t>
            </w:r>
          </w:p>
          <w:p w14:paraId="49FCDFFC" w14:textId="77777777" w:rsidR="003F6E82" w:rsidRDefault="00F00769">
            <w:pPr>
              <w:pStyle w:val="afc"/>
              <w:numPr>
                <w:ilvl w:val="2"/>
                <w:numId w:val="13"/>
              </w:numPr>
              <w:jc w:val="both"/>
              <w:rPr>
                <w:szCs w:val="20"/>
              </w:rPr>
            </w:pPr>
            <w:r>
              <w:rPr>
                <w:szCs w:val="20"/>
              </w:rPr>
              <w:t>Separation of 2-step RACH resources or MsgA preambles</w:t>
            </w:r>
          </w:p>
          <w:p w14:paraId="0529A03D" w14:textId="77777777" w:rsidR="003F6E82" w:rsidRDefault="00F00769">
            <w:pPr>
              <w:pStyle w:val="afc"/>
              <w:numPr>
                <w:ilvl w:val="2"/>
                <w:numId w:val="13"/>
              </w:numPr>
              <w:jc w:val="both"/>
              <w:rPr>
                <w:szCs w:val="20"/>
              </w:rPr>
            </w:pPr>
            <w:r>
              <w:rPr>
                <w:szCs w:val="20"/>
              </w:rPr>
              <w:t>Separation of initial UL BWP</w:t>
            </w:r>
          </w:p>
          <w:p w14:paraId="28F507E6" w14:textId="77777777" w:rsidR="003F6E82" w:rsidRDefault="00F00769">
            <w:pPr>
              <w:pStyle w:val="afc"/>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c"/>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游明朝"/>
                <w:lang w:val="en-US" w:eastAsia="ja-JP"/>
              </w:rPr>
            </w:pPr>
          </w:p>
          <w:p w14:paraId="0F7665CA" w14:textId="77777777" w:rsidR="003F6E82" w:rsidRDefault="00F00769">
            <w:pPr>
              <w:rPr>
                <w:rFonts w:eastAsia="游明朝"/>
                <w:lang w:val="en-US" w:eastAsia="ja-JP"/>
              </w:rPr>
            </w:pPr>
            <w:r>
              <w:rPr>
                <w:rFonts w:eastAsia="游明朝"/>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游明朝"/>
                <w:lang w:val="en-US" w:eastAsia="ja-JP"/>
              </w:rPr>
            </w:pPr>
          </w:p>
          <w:p w14:paraId="4079A19B" w14:textId="77777777" w:rsidR="003F6E82" w:rsidRDefault="003F6E82">
            <w:pPr>
              <w:rPr>
                <w:rFonts w:eastAsia="游明朝"/>
                <w:lang w:val="sv-SE" w:eastAsia="ja-JP"/>
              </w:rPr>
            </w:pPr>
          </w:p>
          <w:p w14:paraId="153988AF" w14:textId="77777777" w:rsidR="003F6E82" w:rsidRDefault="003F6E82">
            <w:pPr>
              <w:rPr>
                <w:rFonts w:eastAsia="游明朝"/>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游明朝" w:hint="eastAsia"/>
                <w:lang w:val="en-US" w:eastAsia="ja-JP"/>
              </w:rPr>
              <w:t>N</w:t>
            </w:r>
          </w:p>
        </w:tc>
        <w:tc>
          <w:tcPr>
            <w:tcW w:w="6780" w:type="dxa"/>
          </w:tcPr>
          <w:p w14:paraId="77D1D2B5" w14:textId="77777777" w:rsidR="003F6E82" w:rsidRDefault="00F00769">
            <w:pPr>
              <w:jc w:val="both"/>
              <w:rPr>
                <w:lang w:eastAsia="ja-JP"/>
              </w:rPr>
            </w:pPr>
            <w:r>
              <w:rPr>
                <w:rFonts w:eastAsia="游明朝" w:hint="eastAsia"/>
                <w:lang w:val="en-US" w:eastAsia="ja-JP"/>
              </w:rPr>
              <w:t>A</w:t>
            </w:r>
            <w:r>
              <w:rPr>
                <w:rFonts w:eastAsia="游明朝"/>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游明朝"/>
                <w:lang w:eastAsia="ja-JP"/>
              </w:rPr>
            </w:pPr>
            <w:r>
              <w:rPr>
                <w:rFonts w:eastAsia="游明朝"/>
                <w:lang w:eastAsia="ja-JP"/>
              </w:rPr>
              <w:t>Lenovo, Motorola Mobility</w:t>
            </w:r>
          </w:p>
        </w:tc>
        <w:tc>
          <w:tcPr>
            <w:tcW w:w="1372" w:type="dxa"/>
          </w:tcPr>
          <w:p w14:paraId="4F72F5C5" w14:textId="77777777" w:rsidR="003F6E82" w:rsidRDefault="00F00769">
            <w:pPr>
              <w:tabs>
                <w:tab w:val="left" w:pos="551"/>
              </w:tabs>
              <w:rPr>
                <w:rFonts w:eastAsia="游明朝"/>
                <w:lang w:val="en-US" w:eastAsia="ja-JP"/>
              </w:rPr>
            </w:pPr>
            <w:r>
              <w:rPr>
                <w:rFonts w:eastAsia="游明朝"/>
                <w:lang w:val="en-US" w:eastAsia="ja-JP"/>
              </w:rPr>
              <w:t>Y</w:t>
            </w:r>
          </w:p>
        </w:tc>
        <w:tc>
          <w:tcPr>
            <w:tcW w:w="6780" w:type="dxa"/>
          </w:tcPr>
          <w:p w14:paraId="084B5804" w14:textId="77777777" w:rsidR="003F6E82" w:rsidRDefault="003F6E82">
            <w:pPr>
              <w:jc w:val="both"/>
              <w:rPr>
                <w:rFonts w:eastAsia="游明朝"/>
                <w:lang w:val="en-US" w:eastAsia="ja-JP"/>
              </w:rPr>
            </w:pPr>
          </w:p>
        </w:tc>
      </w:tr>
      <w:tr w:rsidR="003F6E82" w14:paraId="27E34FC4" w14:textId="77777777">
        <w:tc>
          <w:tcPr>
            <w:tcW w:w="1479" w:type="dxa"/>
          </w:tcPr>
          <w:p w14:paraId="35F9B2C7" w14:textId="77777777" w:rsidR="003F6E82" w:rsidRDefault="00F00769">
            <w:pPr>
              <w:rPr>
                <w:rFonts w:eastAsia="游明朝"/>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游明朝"/>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游明朝"/>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游明朝"/>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游明朝"/>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游明朝"/>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9"/>
        <w:rPr>
          <w:lang w:val="en-GB" w:eastAsia="en-US"/>
        </w:rPr>
      </w:pPr>
    </w:p>
    <w:tbl>
      <w:tblPr>
        <w:tblStyle w:val="af4"/>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SimSun" w:hAnsi="Times New Roman"/>
              </w:rPr>
              <w:t>Sanechips, Xiaomi, Ericsson (With Modification), Nokia, NSB, Intel,</w:t>
            </w:r>
            <w:r>
              <w:rPr>
                <w:rFonts w:ascii="Times New Roman" w:eastAsia="游明朝"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9"/>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a9"/>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9"/>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a9"/>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8ACCA8E"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E900AA" w14:textId="40B0C11B" w:rsidR="00CF06F8" w:rsidRPr="00CF06F8" w:rsidRDefault="00CF06F8" w:rsidP="00F00769">
            <w:pPr>
              <w:tabs>
                <w:tab w:val="left" w:pos="551"/>
              </w:tabs>
              <w:rPr>
                <w:rFonts w:eastAsia="游明朝"/>
                <w:lang w:val="en-US" w:eastAsia="ja-JP"/>
              </w:rPr>
            </w:pPr>
            <w:r>
              <w:rPr>
                <w:rFonts w:eastAsia="游明朝"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lastRenderedPageBreak/>
        <w:t>Table 2: Early indication of RedCap Ues in MsgA PUSCH of 2-step RACH</w:t>
      </w:r>
    </w:p>
    <w:tbl>
      <w:tblPr>
        <w:tblStyle w:val="af4"/>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afc"/>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c"/>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c"/>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f4"/>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B165CD"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lt.1</w:t>
            </w:r>
          </w:p>
        </w:tc>
        <w:tc>
          <w:tcPr>
            <w:tcW w:w="6780" w:type="dxa"/>
          </w:tcPr>
          <w:p w14:paraId="079B4051" w14:textId="77777777" w:rsidR="003F6E82" w:rsidRDefault="00F00769">
            <w:pPr>
              <w:rPr>
                <w:rFonts w:eastAsia="游明朝"/>
                <w:lang w:val="en-US" w:eastAsia="ja-JP"/>
              </w:rPr>
            </w:pPr>
            <w:r>
              <w:rPr>
                <w:rFonts w:eastAsia="游明朝" w:hint="eastAsia"/>
                <w:lang w:val="en-US" w:eastAsia="ja-JP"/>
              </w:rPr>
              <w:t>F</w:t>
            </w:r>
            <w:r>
              <w:rPr>
                <w:rFonts w:eastAsia="游明朝"/>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FCF840C" w14:textId="77777777" w:rsidR="003F6E82" w:rsidRDefault="00F00769">
            <w:pPr>
              <w:tabs>
                <w:tab w:val="left" w:pos="551"/>
              </w:tabs>
              <w:rPr>
                <w:rFonts w:eastAsia="游明朝"/>
                <w:lang w:val="en-US" w:eastAsia="ja-JP"/>
              </w:rPr>
            </w:pPr>
            <w:r>
              <w:rPr>
                <w:rFonts w:eastAsia="游明朝" w:hint="eastAsia"/>
                <w:lang w:val="en-US" w:eastAsia="ja-JP"/>
              </w:rPr>
              <w:t>F</w:t>
            </w:r>
            <w:r>
              <w:rPr>
                <w:rFonts w:eastAsia="游明朝"/>
                <w:lang w:val="en-US" w:eastAsia="ja-JP"/>
              </w:rPr>
              <w:t>ine with either one</w:t>
            </w:r>
          </w:p>
        </w:tc>
        <w:tc>
          <w:tcPr>
            <w:tcW w:w="6780" w:type="dxa"/>
          </w:tcPr>
          <w:p w14:paraId="5709CC40" w14:textId="77777777" w:rsidR="003F6E82" w:rsidRDefault="00F00769">
            <w:pPr>
              <w:rPr>
                <w:rFonts w:eastAsia="游明朝"/>
                <w:lang w:val="en-US" w:eastAsia="ja-JP"/>
              </w:rPr>
            </w:pPr>
            <w:r>
              <w:rPr>
                <w:rFonts w:eastAsia="游明朝" w:hint="eastAsia"/>
                <w:lang w:val="en-US" w:eastAsia="ja-JP"/>
              </w:rPr>
              <w:t>I</w:t>
            </w:r>
            <w:r>
              <w:rPr>
                <w:rFonts w:eastAsia="游明朝"/>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游明朝"/>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游明朝"/>
                <w:lang w:val="en-US" w:eastAsia="ja-JP"/>
              </w:rPr>
            </w:pPr>
            <w:r>
              <w:rPr>
                <w:rFonts w:eastAsiaTheme="minorEastAsia"/>
                <w:lang w:val="en-US" w:eastAsia="zh-CN"/>
              </w:rPr>
              <w:t>Alt.1</w:t>
            </w:r>
          </w:p>
        </w:tc>
        <w:tc>
          <w:tcPr>
            <w:tcW w:w="6780" w:type="dxa"/>
          </w:tcPr>
          <w:p w14:paraId="03140208" w14:textId="77777777" w:rsidR="003F6E82" w:rsidRDefault="003F6E82">
            <w:pPr>
              <w:rPr>
                <w:rFonts w:eastAsia="游明朝"/>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游明朝"/>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lastRenderedPageBreak/>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afc"/>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c"/>
              <w:autoSpaceDN w:val="0"/>
              <w:spacing w:after="160" w:line="256" w:lineRule="auto"/>
              <w:ind w:left="360"/>
              <w:rPr>
                <w:lang w:val="en-US" w:eastAsia="zh-CN"/>
              </w:rPr>
            </w:pPr>
          </w:p>
          <w:p w14:paraId="1AD7DF3E" w14:textId="77777777" w:rsidR="003F6E82" w:rsidRDefault="00F00769">
            <w:pPr>
              <w:pStyle w:val="afc"/>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游明朝" w:hint="eastAsia"/>
                <w:lang w:val="en-US" w:eastAsia="ja-JP"/>
              </w:rPr>
              <w:t>A</w:t>
            </w:r>
            <w:r>
              <w:rPr>
                <w:rFonts w:eastAsia="游明朝"/>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游明朝"/>
                <w:lang w:val="en-US" w:eastAsia="ja-JP"/>
              </w:rPr>
            </w:pPr>
            <w:r>
              <w:rPr>
                <w:rFonts w:eastAsia="游明朝"/>
                <w:lang w:val="en-US" w:eastAsia="ja-JP"/>
              </w:rPr>
              <w:t>Lenovo, Motorola Mobility</w:t>
            </w:r>
          </w:p>
        </w:tc>
        <w:tc>
          <w:tcPr>
            <w:tcW w:w="1372" w:type="dxa"/>
          </w:tcPr>
          <w:p w14:paraId="1E0217FB" w14:textId="77777777" w:rsidR="003F6E82" w:rsidRDefault="00F00769">
            <w:pPr>
              <w:tabs>
                <w:tab w:val="left" w:pos="551"/>
              </w:tabs>
              <w:rPr>
                <w:rFonts w:eastAsia="游明朝"/>
                <w:lang w:val="en-US" w:eastAsia="ja-JP"/>
              </w:rPr>
            </w:pPr>
            <w:r>
              <w:rPr>
                <w:rFonts w:eastAsia="游明朝"/>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游明朝"/>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游明朝"/>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4"/>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lastRenderedPageBreak/>
        <w:t xml:space="preserve">RAN2 #115-e Meeting made the following agreement for Msg1-based and Msg3-based early identification: </w:t>
      </w:r>
    </w:p>
    <w:tbl>
      <w:tblPr>
        <w:tblStyle w:val="af4"/>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c"/>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c"/>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c"/>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c"/>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c"/>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lastRenderedPageBreak/>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f4"/>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200"/>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7696" w:type="dxa"/>
          </w:tcPr>
          <w:p w14:paraId="7902112E" w14:textId="77777777" w:rsidR="003F6E82" w:rsidRDefault="00F00769">
            <w:pPr>
              <w:rPr>
                <w:rFonts w:eastAsia="游明朝"/>
                <w:lang w:val="en-US" w:eastAsia="ja-JP"/>
              </w:rPr>
            </w:pPr>
            <w:r>
              <w:rPr>
                <w:rFonts w:eastAsia="游明朝" w:hint="eastAsia"/>
                <w:lang w:val="en-US" w:eastAsia="ja-JP"/>
              </w:rPr>
              <w:t>N</w:t>
            </w:r>
            <w:r>
              <w:rPr>
                <w:rFonts w:eastAsia="游明朝"/>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7696" w:type="dxa"/>
          </w:tcPr>
          <w:p w14:paraId="5549CDE7" w14:textId="77777777" w:rsidR="003F6E82" w:rsidRDefault="00F00769">
            <w:pPr>
              <w:rPr>
                <w:rFonts w:eastAsia="游明朝"/>
                <w:lang w:val="en-US" w:eastAsia="ja-JP"/>
              </w:rPr>
            </w:pPr>
            <w:r>
              <w:rPr>
                <w:rFonts w:eastAsia="游明朝" w:hint="eastAsia"/>
                <w:lang w:val="en-US" w:eastAsia="ja-JP"/>
              </w:rPr>
              <w:t>P</w:t>
            </w:r>
            <w:r>
              <w:rPr>
                <w:rFonts w:eastAsia="游明朝"/>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游明朝"/>
                <w:lang w:val="en-US" w:eastAsia="ja-JP"/>
              </w:rPr>
            </w:pPr>
            <w:r>
              <w:rPr>
                <w:rFonts w:eastAsia="游明朝" w:hint="eastAsia"/>
                <w:lang w:val="en-US" w:eastAsia="ja-JP"/>
              </w:rPr>
              <w:t>P</w:t>
            </w:r>
            <w:r>
              <w:rPr>
                <w:rFonts w:eastAsia="游明朝"/>
                <w:lang w:val="en-US" w:eastAsia="ja-JP"/>
              </w:rPr>
              <w:t xml:space="preserve">2, P3(first bullet) and P4 can be left to RAN2. </w:t>
            </w:r>
          </w:p>
          <w:p w14:paraId="7065313A" w14:textId="77777777" w:rsidR="003F6E82" w:rsidRDefault="00F00769">
            <w:pPr>
              <w:rPr>
                <w:rFonts w:eastAsia="游明朝"/>
                <w:lang w:val="en-US" w:eastAsia="ja-JP"/>
              </w:rPr>
            </w:pPr>
            <w:r>
              <w:rPr>
                <w:rFonts w:eastAsia="游明朝"/>
                <w:lang w:val="en-US" w:eastAsia="ja-JP"/>
              </w:rPr>
              <w:t>On P2, in last RAN2 meeting, they have a following agreement to specify how to enable/disable Msg 1 identification.</w:t>
            </w:r>
          </w:p>
          <w:tbl>
            <w:tblPr>
              <w:tblStyle w:val="af4"/>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c"/>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游明朝"/>
                <w:lang w:val="en-US" w:eastAsia="ja-JP"/>
              </w:rPr>
            </w:pPr>
            <w:r>
              <w:rPr>
                <w:rFonts w:eastAsia="游明朝"/>
                <w:lang w:val="en-US" w:eastAsia="ja-JP"/>
              </w:rPr>
              <w:t>P3(first bullet) is related to Msg 3 early indication configuration and should be better discussed in RAN2.</w:t>
            </w:r>
            <w:r>
              <w:rPr>
                <w:rFonts w:eastAsia="游明朝" w:hint="eastAsia"/>
                <w:lang w:val="en-US" w:eastAsia="ja-JP"/>
              </w:rPr>
              <w:t xml:space="preserve"> </w:t>
            </w:r>
            <w:r>
              <w:rPr>
                <w:rFonts w:eastAsia="游明朝"/>
                <w:lang w:eastAsia="ja-JP"/>
              </w:rPr>
              <w:t>Remaining bullets of P3 are against RAN1 conclusion made in RAN1 105-e, as pointed out by vivo/CATT.</w:t>
            </w:r>
          </w:p>
          <w:p w14:paraId="0FA713E0" w14:textId="77777777" w:rsidR="003F6E82" w:rsidRDefault="00F00769">
            <w:pPr>
              <w:rPr>
                <w:rFonts w:eastAsia="游明朝"/>
                <w:lang w:val="en-US" w:eastAsia="ja-JP"/>
              </w:rPr>
            </w:pPr>
            <w:r>
              <w:rPr>
                <w:rFonts w:eastAsia="游明朝" w:hint="eastAsia"/>
                <w:lang w:eastAsia="ja-JP"/>
              </w:rPr>
              <w:t>O</w:t>
            </w:r>
            <w:r>
              <w:rPr>
                <w:rFonts w:eastAsia="游明朝"/>
                <w:lang w:eastAsia="ja-JP"/>
              </w:rPr>
              <w:t>n P4, LCID design belongs to RAN2’s scope.</w:t>
            </w:r>
          </w:p>
        </w:tc>
      </w:tr>
      <w:tr w:rsidR="003F6E82" w14:paraId="05D84197" w14:textId="77777777">
        <w:tc>
          <w:tcPr>
            <w:tcW w:w="1479" w:type="dxa"/>
          </w:tcPr>
          <w:p w14:paraId="28FE5F3B" w14:textId="77777777" w:rsidR="003F6E82" w:rsidRDefault="00F00769">
            <w:pPr>
              <w:rPr>
                <w:rFonts w:eastAsia="游明朝"/>
                <w:lang w:val="en-US" w:eastAsia="ja-JP"/>
              </w:rPr>
            </w:pPr>
            <w:r>
              <w:rPr>
                <w:lang w:val="en-US" w:eastAsia="ko-KR"/>
              </w:rPr>
              <w:t>MediaTek</w:t>
            </w:r>
          </w:p>
        </w:tc>
        <w:tc>
          <w:tcPr>
            <w:tcW w:w="7696" w:type="dxa"/>
          </w:tcPr>
          <w:p w14:paraId="41982BE2" w14:textId="77777777" w:rsidR="003F6E82" w:rsidRDefault="00F00769">
            <w:pPr>
              <w:rPr>
                <w:rFonts w:eastAsia="游明朝"/>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lastRenderedPageBreak/>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ZTE, Sanechips</w:t>
            </w:r>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79C7202B" w14:textId="77777777" w:rsidR="003F6E82" w:rsidRDefault="00F00769">
            <w:pPr>
              <w:pStyle w:val="afc"/>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游明朝"/>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游明朝"/>
                <w:lang w:val="en-US" w:eastAsia="ja-JP"/>
              </w:rPr>
            </w:pPr>
            <w:r>
              <w:rPr>
                <w:rFonts w:eastAsia="游明朝"/>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游明朝"/>
                <w:lang w:val="en-US" w:eastAsia="ja-JP"/>
              </w:rPr>
            </w:pPr>
            <w:r>
              <w:rPr>
                <w:rFonts w:eastAsia="游明朝"/>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游明朝"/>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游明朝" w:hint="eastAsia"/>
                <w:lang w:val="en-US" w:eastAsia="ja-JP"/>
              </w:rPr>
              <w:t>P</w:t>
            </w:r>
            <w:r>
              <w:rPr>
                <w:rFonts w:eastAsia="游明朝"/>
                <w:lang w:val="en-US" w:eastAsia="ja-JP"/>
              </w:rPr>
              <w:t>anasonic</w:t>
            </w:r>
          </w:p>
        </w:tc>
        <w:tc>
          <w:tcPr>
            <w:tcW w:w="7696" w:type="dxa"/>
          </w:tcPr>
          <w:p w14:paraId="37B1ABD2" w14:textId="77777777" w:rsidR="003F6E82" w:rsidRDefault="00F00769">
            <w:pPr>
              <w:rPr>
                <w:rFonts w:eastAsia="SimSun"/>
                <w:lang w:val="en-US" w:eastAsia="zh-CN"/>
              </w:rPr>
            </w:pPr>
            <w:r>
              <w:rPr>
                <w:rFonts w:eastAsia="游明朝" w:hint="eastAsia"/>
                <w:lang w:val="en-US" w:eastAsia="ja-JP"/>
              </w:rPr>
              <w:t>W</w:t>
            </w:r>
            <w:r>
              <w:rPr>
                <w:rFonts w:eastAsia="游明朝"/>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游明朝"/>
                <w:lang w:val="en-US" w:eastAsia="ja-JP"/>
              </w:rPr>
            </w:pPr>
            <w:r>
              <w:rPr>
                <w:rFonts w:eastAsia="游明朝"/>
                <w:lang w:val="en-US" w:eastAsia="ja-JP"/>
              </w:rPr>
              <w:t>Lenovo, Motorola Mobility</w:t>
            </w:r>
          </w:p>
        </w:tc>
        <w:tc>
          <w:tcPr>
            <w:tcW w:w="7696" w:type="dxa"/>
          </w:tcPr>
          <w:p w14:paraId="1DB483DA" w14:textId="77777777" w:rsidR="003F6E82" w:rsidRDefault="00F00769">
            <w:pPr>
              <w:rPr>
                <w:rFonts w:eastAsia="游明朝"/>
                <w:lang w:val="en-US" w:eastAsia="ja-JP"/>
              </w:rPr>
            </w:pPr>
            <w:r>
              <w:rPr>
                <w:rFonts w:eastAsia="游明朝"/>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游明朝"/>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游明朝"/>
                <w:lang w:val="en-US" w:eastAsia="ja-JP"/>
              </w:rPr>
              <w:t>Sierra Wireless</w:t>
            </w:r>
          </w:p>
        </w:tc>
        <w:tc>
          <w:tcPr>
            <w:tcW w:w="7696" w:type="dxa"/>
          </w:tcPr>
          <w:p w14:paraId="68537544" w14:textId="77777777" w:rsidR="003F6E82" w:rsidRDefault="00F00769">
            <w:pPr>
              <w:spacing w:after="0"/>
              <w:rPr>
                <w:rFonts w:eastAsia="游明朝"/>
                <w:lang w:eastAsia="ja-JP"/>
              </w:rPr>
            </w:pPr>
            <w:r>
              <w:rPr>
                <w:rFonts w:eastAsia="游明朝"/>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Specify functionality that will enable RedCap U</w:t>
            </w:r>
            <w:r w:rsidR="004C4161">
              <w:rPr>
                <w:rFonts w:eastAsia="SimSun"/>
                <w:bCs/>
                <w:i/>
                <w:iCs/>
                <w:lang w:eastAsia="ja-JP"/>
              </w:rPr>
              <w:t>e</w:t>
            </w:r>
            <w:r>
              <w:rPr>
                <w:rFonts w:eastAsia="SimSun"/>
                <w:bCs/>
                <w:i/>
                <w:iCs/>
                <w:lang w:eastAsia="ja-JP"/>
              </w:rPr>
              <w:t xml:space="preserv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游明朝"/>
                <w:lang w:val="en-US" w:eastAsia="ja-JP"/>
              </w:rPr>
            </w:pPr>
          </w:p>
          <w:p w14:paraId="03121DA8" w14:textId="77777777" w:rsidR="003F6E82" w:rsidRDefault="00F00769">
            <w:pPr>
              <w:rPr>
                <w:rFonts w:eastAsia="游明朝"/>
                <w:lang w:val="en-US" w:eastAsia="ja-JP"/>
              </w:rPr>
            </w:pPr>
            <w:r>
              <w:rPr>
                <w:rFonts w:eastAsia="游明朝"/>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游明朝"/>
                <w:lang w:val="en-US" w:eastAsia="ja-JP"/>
              </w:rPr>
            </w:pPr>
            <w:r>
              <w:rPr>
                <w:rFonts w:eastAsia="游明朝"/>
                <w:lang w:val="en-US" w:eastAsia="ja-JP"/>
              </w:rPr>
              <w:t>P4 can be consider by RAN2.</w:t>
            </w:r>
          </w:p>
          <w:p w14:paraId="01D5DCA4" w14:textId="77777777" w:rsidR="003F6E82" w:rsidRDefault="00F00769">
            <w:pPr>
              <w:spacing w:after="0"/>
              <w:rPr>
                <w:rFonts w:eastAsia="游明朝"/>
                <w:lang w:val="en-US" w:eastAsia="ja-JP"/>
              </w:rPr>
            </w:pPr>
            <w:r>
              <w:rPr>
                <w:rFonts w:eastAsia="游明朝"/>
                <w:lang w:val="en-US" w:eastAsia="ja-JP"/>
              </w:rPr>
              <w:t xml:space="preserve">WRT P3, we feel this is NOT contradicting this conclusion: </w:t>
            </w:r>
          </w:p>
          <w:p w14:paraId="047E2007" w14:textId="77777777" w:rsidR="003F6E82" w:rsidRDefault="00F00769">
            <w:pPr>
              <w:spacing w:after="0"/>
              <w:ind w:leftChars="100" w:left="200" w:firstLineChars="100" w:firstLine="200"/>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lastRenderedPageBreak/>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游明朝"/>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游明朝"/>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lastRenderedPageBreak/>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af4"/>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游明朝"/>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游明朝"/>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游明朝"/>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游明朝"/>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游明朝"/>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4"/>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lastRenderedPageBreak/>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c"/>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c"/>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lastRenderedPageBreak/>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lastRenderedPageBreak/>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5C35A17"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In our understanding the support of PRACH mask is beneficial since it offers flexibility for the NW for RACH resource allocation depends on the number of RedCap U</w:t>
            </w:r>
            <w:r w:rsidR="004C4161">
              <w:rPr>
                <w:rFonts w:eastAsiaTheme="minorEastAsia"/>
                <w:lang w:eastAsia="zh-CN"/>
              </w:rPr>
              <w:t>e</w:t>
            </w:r>
            <w:r>
              <w:rPr>
                <w:rFonts w:eastAsiaTheme="minorEastAsia"/>
                <w:lang w:eastAsia="zh-CN"/>
              </w:rPr>
              <w:t xml:space="preserv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9F33C1F" w14:textId="09C4D53F" w:rsidR="004C0105" w:rsidRPr="004C0105" w:rsidRDefault="004C0105" w:rsidP="00F00769">
            <w:pPr>
              <w:tabs>
                <w:tab w:val="left" w:pos="551"/>
              </w:tabs>
              <w:rPr>
                <w:rFonts w:eastAsia="游明朝"/>
                <w:lang w:val="en-US" w:eastAsia="ja-JP"/>
              </w:rPr>
            </w:pPr>
            <w:r>
              <w:rPr>
                <w:rFonts w:eastAsia="游明朝"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lastRenderedPageBreak/>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5" w:name="_Toc84709387"/>
      <w:r>
        <w:t>Definition of Redcap UE Type</w:t>
      </w:r>
      <w:bookmarkEnd w:id="15"/>
    </w:p>
    <w:p w14:paraId="67FE1C63" w14:textId="77777777" w:rsidR="003F6E82" w:rsidRDefault="00F00769">
      <w:pPr>
        <w:pStyle w:val="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4"/>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f4"/>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afc"/>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c"/>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lastRenderedPageBreak/>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c"/>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f4"/>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A962C99"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4275105" w14:textId="77777777" w:rsidR="003F6E82" w:rsidRDefault="00F00769">
            <w:pPr>
              <w:tabs>
                <w:tab w:val="left" w:pos="551"/>
              </w:tabs>
              <w:rPr>
                <w:rFonts w:eastAsia="游明朝"/>
                <w:lang w:val="en-US" w:eastAsia="ja-JP"/>
              </w:rPr>
            </w:pPr>
            <w:r>
              <w:rPr>
                <w:rFonts w:eastAsia="游明朝" w:hint="eastAsia"/>
                <w:lang w:val="en-US" w:eastAsia="ja-JP"/>
              </w:rPr>
              <w:t>A</w:t>
            </w:r>
            <w:r>
              <w:rPr>
                <w:rFonts w:eastAsia="游明朝"/>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游明朝"/>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游明朝"/>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lastRenderedPageBreak/>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lastRenderedPageBreak/>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afc"/>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c"/>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c"/>
              <w:numPr>
                <w:ilvl w:val="0"/>
                <w:numId w:val="15"/>
              </w:numPr>
              <w:jc w:val="both"/>
              <w:rPr>
                <w:lang w:val="en-US" w:eastAsia="zh-CN"/>
              </w:rPr>
            </w:pPr>
            <w:r>
              <w:rPr>
                <w:lang w:val="en-US" w:eastAsia="zh-CN"/>
              </w:rPr>
              <w:lastRenderedPageBreak/>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游明朝" w:hint="eastAsia"/>
                <w:lang w:val="en-US" w:eastAsia="ja-JP"/>
              </w:rPr>
              <w:t>A</w:t>
            </w:r>
            <w:r>
              <w:rPr>
                <w:rFonts w:eastAsia="游明朝"/>
                <w:lang w:val="en-US" w:eastAsia="ja-JP"/>
              </w:rPr>
              <w:t>lt.1</w:t>
            </w:r>
          </w:p>
        </w:tc>
        <w:tc>
          <w:tcPr>
            <w:tcW w:w="6780" w:type="dxa"/>
          </w:tcPr>
          <w:p w14:paraId="117035CF" w14:textId="77777777" w:rsidR="003F6E82" w:rsidRDefault="00F00769">
            <w:pPr>
              <w:jc w:val="both"/>
              <w:rPr>
                <w:rFonts w:eastAsia="SimSun"/>
                <w:lang w:val="en-US" w:eastAsia="zh-CN"/>
              </w:rPr>
            </w:pPr>
            <w:r>
              <w:rPr>
                <w:rFonts w:eastAsia="游明朝" w:hint="eastAsia"/>
                <w:lang w:val="en-US" w:eastAsia="ja-JP"/>
              </w:rPr>
              <w:t>W</w:t>
            </w:r>
            <w:r>
              <w:rPr>
                <w:rFonts w:eastAsia="游明朝"/>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游明朝"/>
                <w:lang w:val="en-US" w:eastAsia="ja-JP"/>
              </w:rPr>
            </w:pPr>
            <w:r>
              <w:rPr>
                <w:rFonts w:eastAsia="游明朝"/>
                <w:lang w:val="en-US" w:eastAsia="ja-JP"/>
              </w:rPr>
              <w:t>Lenovo, Motorola Mobility</w:t>
            </w:r>
          </w:p>
        </w:tc>
        <w:tc>
          <w:tcPr>
            <w:tcW w:w="1372" w:type="dxa"/>
          </w:tcPr>
          <w:p w14:paraId="37F04300" w14:textId="77777777" w:rsidR="003F6E82" w:rsidRDefault="00F00769">
            <w:pPr>
              <w:tabs>
                <w:tab w:val="left" w:pos="551"/>
              </w:tabs>
              <w:rPr>
                <w:rFonts w:eastAsia="游明朝"/>
                <w:lang w:val="en-US" w:eastAsia="ja-JP"/>
              </w:rPr>
            </w:pPr>
            <w:r>
              <w:rPr>
                <w:rFonts w:eastAsia="游明朝"/>
                <w:lang w:val="en-US" w:eastAsia="ja-JP"/>
              </w:rPr>
              <w:t>Alt.1 or Alt.2</w:t>
            </w:r>
          </w:p>
        </w:tc>
        <w:tc>
          <w:tcPr>
            <w:tcW w:w="6780" w:type="dxa"/>
          </w:tcPr>
          <w:p w14:paraId="17471EC9" w14:textId="77777777" w:rsidR="003F6E82" w:rsidRDefault="003F6E82">
            <w:pPr>
              <w:jc w:val="both"/>
              <w:rPr>
                <w:rFonts w:eastAsia="游明朝"/>
                <w:lang w:val="en-US" w:eastAsia="ja-JP"/>
              </w:rPr>
            </w:pPr>
          </w:p>
        </w:tc>
      </w:tr>
      <w:tr w:rsidR="003F6E82" w14:paraId="5301F377" w14:textId="77777777">
        <w:tc>
          <w:tcPr>
            <w:tcW w:w="1479" w:type="dxa"/>
          </w:tcPr>
          <w:p w14:paraId="7EE7F107" w14:textId="77777777" w:rsidR="003F6E82" w:rsidRDefault="00F00769">
            <w:pPr>
              <w:rPr>
                <w:rFonts w:eastAsia="游明朝"/>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游明朝"/>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游明朝"/>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游明朝"/>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游明朝"/>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游明朝"/>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游明朝"/>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游明朝"/>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intented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a9"/>
        <w:rPr>
          <w:lang w:val="en-GB" w:eastAsia="en-US"/>
        </w:rPr>
      </w:pPr>
    </w:p>
    <w:tbl>
      <w:tblPr>
        <w:tblStyle w:val="af4"/>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游明朝"/>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lastRenderedPageBreak/>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c"/>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c"/>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A93D3D" w14:textId="77777777" w:rsidR="003F6E82" w:rsidRDefault="00F00769">
            <w:pPr>
              <w:tabs>
                <w:tab w:val="left" w:pos="551"/>
              </w:tabs>
              <w:rPr>
                <w:rFonts w:eastAsia="游明朝"/>
                <w:lang w:val="en-US" w:eastAsia="ja-JP"/>
              </w:rPr>
            </w:pPr>
            <w:r>
              <w:rPr>
                <w:rFonts w:eastAsia="游明朝"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A70D922" w14:textId="7D3BEFA5" w:rsidR="00DD19C2" w:rsidRPr="00DD19C2" w:rsidRDefault="00DD19C2" w:rsidP="00F00769">
            <w:pPr>
              <w:tabs>
                <w:tab w:val="left" w:pos="551"/>
              </w:tabs>
              <w:rPr>
                <w:rFonts w:eastAsia="游明朝"/>
                <w:lang w:val="en-US" w:eastAsia="ja-JP"/>
              </w:rPr>
            </w:pPr>
            <w:r>
              <w:rPr>
                <w:rFonts w:eastAsia="游明朝"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游明朝"/>
                <w:lang w:val="en-US" w:eastAsia="ja-JP"/>
              </w:rPr>
            </w:pPr>
            <w:r>
              <w:rPr>
                <w:rFonts w:eastAsia="游明朝"/>
                <w:lang w:val="en-US" w:eastAsia="ja-JP"/>
              </w:rPr>
              <w:t>vivo</w:t>
            </w:r>
          </w:p>
        </w:tc>
        <w:tc>
          <w:tcPr>
            <w:tcW w:w="1372" w:type="dxa"/>
          </w:tcPr>
          <w:p w14:paraId="3B3D7157" w14:textId="77777777" w:rsidR="003F3EA5" w:rsidRPr="00DD19C2" w:rsidRDefault="003F3EA5" w:rsidP="000174F8">
            <w:pPr>
              <w:tabs>
                <w:tab w:val="left" w:pos="551"/>
              </w:tabs>
              <w:rPr>
                <w:rFonts w:eastAsia="游明朝"/>
                <w:lang w:val="en-US" w:eastAsia="ja-JP"/>
              </w:rPr>
            </w:pPr>
            <w:r>
              <w:rPr>
                <w:rFonts w:eastAsia="游明朝"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4"/>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lastRenderedPageBreak/>
        <w:t xml:space="preserve">RAN1 106-e Meeting made the following conclusion related to cell camping indication for Redcap [2]:  </w:t>
      </w:r>
    </w:p>
    <w:tbl>
      <w:tblPr>
        <w:tblStyle w:val="af4"/>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c"/>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c"/>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4"/>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afc"/>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c"/>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D24228" w14:textId="77777777" w:rsidR="003F6E82" w:rsidRDefault="00F00769">
            <w:pPr>
              <w:tabs>
                <w:tab w:val="left" w:pos="551"/>
              </w:tabs>
              <w:rPr>
                <w:rFonts w:eastAsia="游明朝"/>
                <w:lang w:val="en-US" w:eastAsia="ja-JP"/>
              </w:rPr>
            </w:pPr>
            <w:r>
              <w:rPr>
                <w:rFonts w:eastAsia="游明朝" w:hint="eastAsia"/>
                <w:lang w:val="en-US" w:eastAsia="ja-JP"/>
              </w:rPr>
              <w:t>N</w:t>
            </w:r>
          </w:p>
        </w:tc>
        <w:tc>
          <w:tcPr>
            <w:tcW w:w="6780" w:type="dxa"/>
          </w:tcPr>
          <w:p w14:paraId="7840C4F4" w14:textId="77777777" w:rsidR="003F6E82" w:rsidRDefault="00F00769">
            <w:pPr>
              <w:rPr>
                <w:rFonts w:eastAsia="游明朝"/>
                <w:lang w:val="en-US" w:eastAsia="ja-JP"/>
              </w:rPr>
            </w:pPr>
            <w:r>
              <w:rPr>
                <w:rFonts w:eastAsia="游明朝"/>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280EB2" w14:textId="77777777" w:rsidR="00DE0903" w:rsidRDefault="00DE0903">
            <w:pPr>
              <w:tabs>
                <w:tab w:val="left" w:pos="551"/>
              </w:tabs>
              <w:rPr>
                <w:rFonts w:eastAsia="游明朝"/>
                <w:lang w:val="en-US" w:eastAsia="ja-JP"/>
              </w:rPr>
            </w:pPr>
          </w:p>
        </w:tc>
        <w:tc>
          <w:tcPr>
            <w:tcW w:w="6780" w:type="dxa"/>
          </w:tcPr>
          <w:p w14:paraId="37C8AB6A" w14:textId="6E2576A7" w:rsidR="00DE0903" w:rsidRDefault="0068381A">
            <w:pPr>
              <w:rPr>
                <w:rFonts w:eastAsia="游明朝"/>
                <w:lang w:val="en-US" w:eastAsia="ja-JP"/>
              </w:rPr>
            </w:pPr>
            <w:r>
              <w:rPr>
                <w:rFonts w:eastAsia="游明朝" w:hint="eastAsia"/>
                <w:lang w:val="en-US" w:eastAsia="ja-JP"/>
              </w:rPr>
              <w:t>A</w:t>
            </w:r>
            <w:r>
              <w:rPr>
                <w:rFonts w:eastAsia="游明朝"/>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w:t>
      </w:r>
      <w:r>
        <w:lastRenderedPageBreak/>
        <w:t xml:space="preserve">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c"/>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c"/>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c"/>
        <w:tabs>
          <w:tab w:val="left" w:pos="1410"/>
        </w:tabs>
        <w:spacing w:after="0"/>
        <w:rPr>
          <w:rFonts w:ascii="Times New Roman" w:hAnsi="Times New Roman" w:cs="Times New Roman"/>
          <w:b/>
          <w:sz w:val="20"/>
          <w:szCs w:val="20"/>
          <w:lang w:val="en-US"/>
        </w:rPr>
      </w:pPr>
    </w:p>
    <w:tbl>
      <w:tblPr>
        <w:tblStyle w:val="af4"/>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545650A" w14:textId="7456F4CE" w:rsidR="005959F4" w:rsidRPr="005959F4" w:rsidRDefault="005959F4">
            <w:pPr>
              <w:tabs>
                <w:tab w:val="left" w:pos="551"/>
              </w:tabs>
              <w:rPr>
                <w:rFonts w:eastAsia="游明朝"/>
                <w:lang w:val="en-US" w:eastAsia="ja-JP"/>
              </w:rPr>
            </w:pPr>
            <w:r>
              <w:rPr>
                <w:rFonts w:eastAsia="游明朝" w:hint="eastAsia"/>
                <w:lang w:val="en-US" w:eastAsia="ja-JP"/>
              </w:rPr>
              <w:t>A</w:t>
            </w:r>
            <w:r>
              <w:rPr>
                <w:rFonts w:eastAsia="游明朝"/>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bl>
    <w:p w14:paraId="616C4438" w14:textId="77777777" w:rsidR="003F6E82" w:rsidRDefault="003F6E82"/>
    <w:p w14:paraId="1181F15D" w14:textId="77777777" w:rsidR="003F6E82" w:rsidRDefault="003F6E82"/>
    <w:p w14:paraId="4115282B"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c"/>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c"/>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f4"/>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82485FE" w14:textId="77777777" w:rsidR="003F6E82" w:rsidRDefault="00F00769">
            <w:pPr>
              <w:tabs>
                <w:tab w:val="left" w:pos="551"/>
              </w:tabs>
              <w:rPr>
                <w:rFonts w:eastAsia="游明朝"/>
                <w:lang w:val="en-US" w:eastAsia="ja-JP"/>
              </w:rPr>
            </w:pPr>
            <w:r>
              <w:rPr>
                <w:rFonts w:eastAsia="游明朝" w:hint="eastAsia"/>
                <w:lang w:val="en-US" w:eastAsia="ja-JP"/>
              </w:rPr>
              <w:t>N</w:t>
            </w:r>
          </w:p>
        </w:tc>
        <w:tc>
          <w:tcPr>
            <w:tcW w:w="6780" w:type="dxa"/>
          </w:tcPr>
          <w:p w14:paraId="0C353EF0" w14:textId="77777777" w:rsidR="003F6E82" w:rsidRDefault="00F00769">
            <w:pPr>
              <w:rPr>
                <w:lang w:val="en-US" w:eastAsia="ko-KR"/>
              </w:rPr>
            </w:pPr>
            <w:r>
              <w:rPr>
                <w:rFonts w:eastAsia="游明朝"/>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CAA971A" w14:textId="77777777" w:rsidR="005959F4" w:rsidRDefault="005959F4">
            <w:pPr>
              <w:tabs>
                <w:tab w:val="left" w:pos="551"/>
              </w:tabs>
              <w:rPr>
                <w:rFonts w:eastAsia="游明朝"/>
                <w:lang w:val="en-US" w:eastAsia="ja-JP"/>
              </w:rPr>
            </w:pPr>
          </w:p>
        </w:tc>
        <w:tc>
          <w:tcPr>
            <w:tcW w:w="6780" w:type="dxa"/>
          </w:tcPr>
          <w:p w14:paraId="277386A8" w14:textId="0522ADEB" w:rsidR="005959F4" w:rsidRDefault="0069257B">
            <w:pPr>
              <w:rPr>
                <w:rFonts w:eastAsia="游明朝"/>
                <w:lang w:val="en-US" w:eastAsia="ja-JP"/>
              </w:rPr>
            </w:pPr>
            <w:r>
              <w:rPr>
                <w:rFonts w:eastAsia="游明朝" w:hint="eastAsia"/>
                <w:lang w:val="en-US" w:eastAsia="ja-JP"/>
              </w:rPr>
              <w:t>P</w:t>
            </w:r>
            <w:r>
              <w:rPr>
                <w:rFonts w:eastAsia="游明朝"/>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lastRenderedPageBreak/>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t see a need for this type of optimization. Additionally, the network can always set a threshold that would allow also 1RX RedCap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bookmarkStart w:id="23" w:name="_GoBack" w:colFirst="0" w:colLast="0"/>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bookmarkEnd w:id="23"/>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f4"/>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4" w:name="_Toc84709394"/>
      <w:r>
        <w:t>7. Conclusion</w:t>
      </w:r>
      <w:bookmarkEnd w:id="24"/>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5" w:name="_Toc84709395"/>
      <w:r>
        <w:t>Annex: Companies’ point of contact</w:t>
      </w:r>
      <w:bookmarkEnd w:id="25"/>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游明朝"/>
                <w:lang w:eastAsia="ja-JP"/>
              </w:rPr>
            </w:pPr>
            <w:r>
              <w:rPr>
                <w:rFonts w:eastAsia="游明朝" w:hint="eastAsia"/>
                <w:lang w:eastAsia="ja-JP"/>
              </w:rPr>
              <w:t>D</w:t>
            </w:r>
            <w:r>
              <w:rPr>
                <w:rFonts w:eastAsia="游明朝"/>
                <w:lang w:eastAsia="ja-JP"/>
              </w:rPr>
              <w:t>OCOMO</w:t>
            </w:r>
          </w:p>
        </w:tc>
        <w:tc>
          <w:tcPr>
            <w:tcW w:w="2410" w:type="dxa"/>
          </w:tcPr>
          <w:p w14:paraId="35ED2770"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660ECA9A" w14:textId="77777777" w:rsidR="003F6E82" w:rsidRDefault="00F0752F">
            <w:pPr>
              <w:spacing w:after="0"/>
              <w:jc w:val="center"/>
              <w:rPr>
                <w:rFonts w:eastAsiaTheme="minorEastAsia"/>
                <w:lang w:eastAsia="zh-CN"/>
              </w:rPr>
            </w:pPr>
            <w:hyperlink r:id="rId13" w:history="1">
              <w:r w:rsidR="00F00769">
                <w:rPr>
                  <w:rStyle w:val="af8"/>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410" w:type="dxa"/>
          </w:tcPr>
          <w:p w14:paraId="1EAD7F55" w14:textId="77777777" w:rsidR="003F6E82" w:rsidRDefault="00F00769">
            <w:pPr>
              <w:spacing w:after="0"/>
              <w:jc w:val="center"/>
              <w:rPr>
                <w:rFonts w:eastAsia="游明朝"/>
                <w:lang w:eastAsia="ja-JP"/>
              </w:rPr>
            </w:pPr>
            <w:r>
              <w:rPr>
                <w:rFonts w:eastAsia="游明朝" w:hint="eastAsia"/>
                <w:lang w:eastAsia="ja-JP"/>
              </w:rPr>
              <w:t>L</w:t>
            </w:r>
            <w:r>
              <w:rPr>
                <w:rFonts w:eastAsia="游明朝"/>
                <w:lang w:eastAsia="ja-JP"/>
              </w:rPr>
              <w:t>iqing Liu</w:t>
            </w:r>
          </w:p>
        </w:tc>
        <w:tc>
          <w:tcPr>
            <w:tcW w:w="4110" w:type="dxa"/>
          </w:tcPr>
          <w:p w14:paraId="00FA9B87" w14:textId="77777777" w:rsidR="003F6E82" w:rsidRDefault="00F0752F">
            <w:pPr>
              <w:spacing w:after="0"/>
              <w:jc w:val="center"/>
              <w:rPr>
                <w:rFonts w:eastAsia="游明朝"/>
                <w:lang w:eastAsia="ja-JP"/>
              </w:rPr>
            </w:pPr>
            <w:hyperlink r:id="rId14" w:history="1">
              <w:r w:rsidR="00F00769">
                <w:rPr>
                  <w:rStyle w:val="af8"/>
                  <w:rFonts w:eastAsia="游明朝" w:hint="eastAsia"/>
                  <w:lang w:eastAsia="ja-JP"/>
                </w:rPr>
                <w:t>l</w:t>
              </w:r>
              <w:r w:rsidR="00F00769">
                <w:rPr>
                  <w:rStyle w:val="af8"/>
                  <w:rFonts w:eastAsia="游明朝"/>
                  <w:lang w:eastAsia="ja-JP"/>
                </w:rPr>
                <w:t>iu.liqing@sharp</w:t>
              </w:r>
            </w:hyperlink>
            <w:r w:rsidR="00F00769">
              <w:rPr>
                <w:rFonts w:eastAsia="游明朝"/>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F0752F">
            <w:pPr>
              <w:spacing w:after="0"/>
              <w:jc w:val="center"/>
              <w:rPr>
                <w:rFonts w:eastAsiaTheme="minorEastAsia"/>
                <w:lang w:eastAsia="zh-CN"/>
              </w:rPr>
            </w:pPr>
            <w:hyperlink r:id="rId15" w:history="1">
              <w:r w:rsidR="00F00769">
                <w:rPr>
                  <w:rStyle w:val="af8"/>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F0752F">
            <w:pPr>
              <w:spacing w:after="0"/>
              <w:jc w:val="center"/>
            </w:pPr>
            <w:hyperlink r:id="rId16" w:history="1">
              <w:r w:rsidR="00F00769">
                <w:rPr>
                  <w:rStyle w:val="af8"/>
                  <w:lang w:eastAsia="ko-KR"/>
                </w:rPr>
                <w:t>y</w:t>
              </w:r>
              <w:r w:rsidR="00F00769">
                <w:rPr>
                  <w:rStyle w:val="af8"/>
                  <w:rFonts w:hint="eastAsia"/>
                  <w:lang w:eastAsia="ko-KR"/>
                </w:rPr>
                <w:t>oungdae.</w:t>
              </w:r>
              <w:r w:rsidR="00F00769">
                <w:rPr>
                  <w:rStyle w:val="af8"/>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ZTE, Sanechips</w:t>
            </w:r>
          </w:p>
        </w:tc>
        <w:tc>
          <w:tcPr>
            <w:tcW w:w="2410" w:type="dxa"/>
          </w:tcPr>
          <w:p w14:paraId="712B5066" w14:textId="77777777" w:rsidR="003F6E82" w:rsidRDefault="00F00769">
            <w:pPr>
              <w:spacing w:after="0"/>
              <w:jc w:val="center"/>
              <w:rPr>
                <w:rFonts w:eastAsia="SimSun"/>
                <w:lang w:val="en-US" w:eastAsia="zh-CN"/>
              </w:rPr>
            </w:pPr>
            <w:r>
              <w:rPr>
                <w:rFonts w:eastAsia="SimSun" w:hint="eastAsia"/>
                <w:lang w:val="en-US" w:eastAsia="zh-CN"/>
              </w:rPr>
              <w:t>Youjun Hu</w:t>
            </w:r>
          </w:p>
        </w:tc>
        <w:tc>
          <w:tcPr>
            <w:tcW w:w="4110" w:type="dxa"/>
          </w:tcPr>
          <w:p w14:paraId="25B857E9" w14:textId="77777777" w:rsidR="003F6E82" w:rsidRDefault="00F0752F">
            <w:pPr>
              <w:spacing w:after="0"/>
              <w:jc w:val="center"/>
              <w:rPr>
                <w:rFonts w:eastAsia="SimSun"/>
                <w:lang w:val="en-US" w:eastAsia="zh-CN"/>
              </w:rPr>
            </w:pPr>
            <w:hyperlink r:id="rId17" w:history="1">
              <w:r w:rsidR="00F00769">
                <w:rPr>
                  <w:rStyle w:val="af8"/>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F0752F">
            <w:pPr>
              <w:spacing w:after="0"/>
              <w:jc w:val="center"/>
              <w:rPr>
                <w:rFonts w:eastAsiaTheme="minorEastAsia"/>
                <w:lang w:eastAsia="zh-CN"/>
              </w:rPr>
            </w:pPr>
            <w:hyperlink r:id="rId18" w:history="1">
              <w:r w:rsidR="00F00769">
                <w:rPr>
                  <w:rStyle w:val="af8"/>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F0752F">
            <w:pPr>
              <w:spacing w:after="0"/>
              <w:jc w:val="center"/>
            </w:pPr>
            <w:hyperlink r:id="rId19" w:history="1">
              <w:r w:rsidR="00F00769">
                <w:rPr>
                  <w:rStyle w:val="af8"/>
                </w:rPr>
                <w:pgNum/>
              </w:r>
              <w:r w:rsidR="00F00769">
                <w:rPr>
                  <w:rStyle w:val="af8"/>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F0752F">
            <w:pPr>
              <w:spacing w:after="0"/>
              <w:jc w:val="center"/>
            </w:pPr>
            <w:hyperlink r:id="rId20" w:history="1">
              <w:r w:rsidR="00F00769">
                <w:rPr>
                  <w:rStyle w:val="af8"/>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F0752F">
            <w:pPr>
              <w:spacing w:after="0"/>
            </w:pPr>
            <w:hyperlink r:id="rId21" w:history="1">
              <w:r w:rsidR="00F00769">
                <w:rPr>
                  <w:rStyle w:val="af8"/>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410" w:type="dxa"/>
          </w:tcPr>
          <w:p w14:paraId="546AD86F" w14:textId="77777777" w:rsidR="003F6E82" w:rsidRDefault="00F00769">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21FDF058" w14:textId="77777777" w:rsidR="003F6E82" w:rsidRDefault="00F0752F">
            <w:pPr>
              <w:spacing w:after="0"/>
              <w:jc w:val="center"/>
            </w:pPr>
            <w:hyperlink r:id="rId22" w:history="1">
              <w:r w:rsidR="00F00769">
                <w:rPr>
                  <w:rStyle w:val="af8"/>
                  <w:rFonts w:eastAsia="游明朝"/>
                  <w:lang w:eastAsia="ja-JP"/>
                </w:rPr>
                <w:t>maki.shotaro@jp</w:t>
              </w:r>
            </w:hyperlink>
            <w:r w:rsidR="00F00769">
              <w:rPr>
                <w:rFonts w:eastAsia="游明朝"/>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lastRenderedPageBreak/>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Carmela Cozzo</w:t>
            </w:r>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1"/>
        <w:numPr>
          <w:ilvl w:val="0"/>
          <w:numId w:val="0"/>
        </w:numPr>
        <w:ind w:left="432" w:hanging="432"/>
      </w:pPr>
      <w:bookmarkStart w:id="26" w:name="_Toc84709396"/>
      <w:r>
        <w:lastRenderedPageBreak/>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F0752F">
      <w:pPr>
        <w:pStyle w:val="afc"/>
        <w:numPr>
          <w:ilvl w:val="0"/>
          <w:numId w:val="32"/>
        </w:numPr>
        <w:spacing w:line="240" w:lineRule="auto"/>
        <w:ind w:left="418" w:hanging="418"/>
        <w:contextualSpacing w:val="0"/>
        <w:rPr>
          <w:iCs/>
          <w:lang w:eastAsia="zh-CN"/>
        </w:rPr>
      </w:pPr>
      <w:hyperlink r:id="rId23" w:history="1">
        <w:r w:rsidR="00F00769">
          <w:rPr>
            <w:rStyle w:val="af8"/>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F0752F">
      <w:pPr>
        <w:pStyle w:val="afc"/>
        <w:numPr>
          <w:ilvl w:val="0"/>
          <w:numId w:val="32"/>
        </w:numPr>
        <w:spacing w:line="240" w:lineRule="auto"/>
        <w:ind w:left="418" w:hanging="418"/>
        <w:contextualSpacing w:val="0"/>
        <w:rPr>
          <w:iCs/>
          <w:lang w:eastAsia="zh-CN"/>
        </w:rPr>
      </w:pPr>
      <w:hyperlink r:id="rId24" w:history="1">
        <w:r w:rsidR="00F00769">
          <w:rPr>
            <w:rStyle w:val="af8"/>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F0752F">
      <w:pPr>
        <w:pStyle w:val="afc"/>
        <w:numPr>
          <w:ilvl w:val="0"/>
          <w:numId w:val="32"/>
        </w:numPr>
        <w:spacing w:line="240" w:lineRule="auto"/>
        <w:ind w:left="418" w:hanging="418"/>
        <w:contextualSpacing w:val="0"/>
        <w:rPr>
          <w:iCs/>
          <w:lang w:eastAsia="zh-CN"/>
        </w:rPr>
      </w:pPr>
      <w:hyperlink r:id="rId25" w:history="1">
        <w:r w:rsidR="00F00769">
          <w:rPr>
            <w:rStyle w:val="af8"/>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F0752F">
      <w:pPr>
        <w:pStyle w:val="afc"/>
        <w:numPr>
          <w:ilvl w:val="0"/>
          <w:numId w:val="32"/>
        </w:numPr>
        <w:spacing w:line="240" w:lineRule="auto"/>
        <w:ind w:left="418" w:hanging="418"/>
        <w:contextualSpacing w:val="0"/>
        <w:rPr>
          <w:iCs/>
          <w:lang w:eastAsia="zh-CN"/>
        </w:rPr>
      </w:pPr>
      <w:hyperlink r:id="rId26" w:history="1">
        <w:r w:rsidR="00F00769">
          <w:rPr>
            <w:rStyle w:val="af8"/>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F0752F">
      <w:pPr>
        <w:pStyle w:val="afc"/>
        <w:numPr>
          <w:ilvl w:val="0"/>
          <w:numId w:val="32"/>
        </w:numPr>
        <w:spacing w:line="240" w:lineRule="auto"/>
        <w:ind w:left="418" w:hanging="418"/>
        <w:contextualSpacing w:val="0"/>
        <w:rPr>
          <w:iCs/>
          <w:lang w:eastAsia="zh-CN"/>
        </w:rPr>
      </w:pPr>
      <w:hyperlink r:id="rId27" w:history="1">
        <w:r w:rsidR="00F00769">
          <w:rPr>
            <w:rStyle w:val="af8"/>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F0752F">
      <w:pPr>
        <w:pStyle w:val="afc"/>
        <w:numPr>
          <w:ilvl w:val="0"/>
          <w:numId w:val="32"/>
        </w:numPr>
        <w:spacing w:line="240" w:lineRule="auto"/>
        <w:ind w:left="418" w:hanging="418"/>
        <w:contextualSpacing w:val="0"/>
        <w:rPr>
          <w:iCs/>
          <w:lang w:eastAsia="zh-CN"/>
        </w:rPr>
      </w:pPr>
      <w:hyperlink r:id="rId28" w:history="1">
        <w:r w:rsidR="00F00769">
          <w:rPr>
            <w:rStyle w:val="af8"/>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F0752F">
      <w:pPr>
        <w:pStyle w:val="afc"/>
        <w:numPr>
          <w:ilvl w:val="0"/>
          <w:numId w:val="32"/>
        </w:numPr>
        <w:spacing w:line="240" w:lineRule="auto"/>
        <w:ind w:left="418" w:hanging="418"/>
        <w:contextualSpacing w:val="0"/>
        <w:rPr>
          <w:iCs/>
          <w:lang w:eastAsia="zh-CN"/>
        </w:rPr>
      </w:pPr>
      <w:hyperlink r:id="rId29" w:history="1">
        <w:r w:rsidR="00F00769">
          <w:rPr>
            <w:rStyle w:val="af8"/>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F0752F">
      <w:pPr>
        <w:pStyle w:val="afc"/>
        <w:numPr>
          <w:ilvl w:val="0"/>
          <w:numId w:val="32"/>
        </w:numPr>
        <w:spacing w:line="240" w:lineRule="auto"/>
        <w:ind w:left="418" w:hanging="418"/>
        <w:contextualSpacing w:val="0"/>
        <w:rPr>
          <w:iCs/>
          <w:lang w:eastAsia="zh-CN"/>
        </w:rPr>
      </w:pPr>
      <w:hyperlink r:id="rId30" w:history="1">
        <w:r w:rsidR="00F00769">
          <w:rPr>
            <w:rStyle w:val="af8"/>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F0752F">
      <w:pPr>
        <w:pStyle w:val="afc"/>
        <w:numPr>
          <w:ilvl w:val="0"/>
          <w:numId w:val="32"/>
        </w:numPr>
        <w:spacing w:line="240" w:lineRule="auto"/>
        <w:ind w:left="418" w:hanging="418"/>
        <w:contextualSpacing w:val="0"/>
        <w:rPr>
          <w:iCs/>
          <w:lang w:eastAsia="zh-CN"/>
        </w:rPr>
      </w:pPr>
      <w:hyperlink r:id="rId31" w:history="1">
        <w:r w:rsidR="00F00769">
          <w:rPr>
            <w:rStyle w:val="af8"/>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c"/>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F0752F">
      <w:pPr>
        <w:pStyle w:val="afc"/>
        <w:numPr>
          <w:ilvl w:val="0"/>
          <w:numId w:val="32"/>
        </w:numPr>
        <w:spacing w:line="240" w:lineRule="auto"/>
        <w:ind w:left="418" w:hanging="418"/>
        <w:contextualSpacing w:val="0"/>
        <w:rPr>
          <w:iCs/>
          <w:lang w:eastAsia="zh-CN"/>
        </w:rPr>
      </w:pPr>
      <w:hyperlink r:id="rId32" w:history="1">
        <w:r w:rsidR="00F00769">
          <w:rPr>
            <w:rStyle w:val="af8"/>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F0752F">
      <w:pPr>
        <w:pStyle w:val="afc"/>
        <w:numPr>
          <w:ilvl w:val="0"/>
          <w:numId w:val="32"/>
        </w:numPr>
        <w:spacing w:line="240" w:lineRule="auto"/>
        <w:ind w:left="418" w:hanging="418"/>
        <w:contextualSpacing w:val="0"/>
        <w:rPr>
          <w:iCs/>
          <w:lang w:eastAsia="zh-CN"/>
        </w:rPr>
      </w:pPr>
      <w:hyperlink r:id="rId33" w:history="1">
        <w:r w:rsidR="00F00769">
          <w:rPr>
            <w:rStyle w:val="af8"/>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F0752F">
      <w:pPr>
        <w:pStyle w:val="afc"/>
        <w:numPr>
          <w:ilvl w:val="0"/>
          <w:numId w:val="32"/>
        </w:numPr>
        <w:spacing w:line="240" w:lineRule="auto"/>
        <w:ind w:left="418" w:hanging="418"/>
        <w:contextualSpacing w:val="0"/>
        <w:rPr>
          <w:iCs/>
          <w:lang w:eastAsia="zh-CN"/>
        </w:rPr>
      </w:pPr>
      <w:hyperlink r:id="rId34" w:history="1">
        <w:r w:rsidR="00F00769">
          <w:rPr>
            <w:rStyle w:val="af8"/>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F0752F">
      <w:pPr>
        <w:pStyle w:val="afc"/>
        <w:numPr>
          <w:ilvl w:val="0"/>
          <w:numId w:val="32"/>
        </w:numPr>
        <w:spacing w:line="240" w:lineRule="auto"/>
        <w:ind w:left="418" w:hanging="418"/>
        <w:contextualSpacing w:val="0"/>
        <w:rPr>
          <w:iCs/>
          <w:lang w:eastAsia="zh-CN"/>
        </w:rPr>
      </w:pPr>
      <w:hyperlink r:id="rId35" w:history="1">
        <w:r w:rsidR="00F00769">
          <w:rPr>
            <w:rStyle w:val="af8"/>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F0752F">
      <w:pPr>
        <w:pStyle w:val="afc"/>
        <w:numPr>
          <w:ilvl w:val="0"/>
          <w:numId w:val="32"/>
        </w:numPr>
        <w:spacing w:line="240" w:lineRule="auto"/>
        <w:ind w:left="418" w:hanging="418"/>
        <w:contextualSpacing w:val="0"/>
        <w:rPr>
          <w:iCs/>
          <w:lang w:eastAsia="zh-CN"/>
        </w:rPr>
      </w:pPr>
      <w:hyperlink r:id="rId36" w:history="1">
        <w:r w:rsidR="00F00769">
          <w:rPr>
            <w:rStyle w:val="af8"/>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F0752F">
      <w:pPr>
        <w:pStyle w:val="afc"/>
        <w:numPr>
          <w:ilvl w:val="0"/>
          <w:numId w:val="32"/>
        </w:numPr>
        <w:spacing w:line="240" w:lineRule="auto"/>
        <w:ind w:left="418" w:hanging="418"/>
        <w:contextualSpacing w:val="0"/>
        <w:rPr>
          <w:iCs/>
          <w:lang w:eastAsia="zh-CN"/>
        </w:rPr>
      </w:pPr>
      <w:hyperlink r:id="rId37" w:history="1">
        <w:r w:rsidR="00F00769">
          <w:rPr>
            <w:rStyle w:val="af8"/>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F0752F">
      <w:pPr>
        <w:pStyle w:val="afc"/>
        <w:numPr>
          <w:ilvl w:val="0"/>
          <w:numId w:val="32"/>
        </w:numPr>
        <w:spacing w:line="240" w:lineRule="auto"/>
        <w:ind w:left="418" w:hanging="418"/>
        <w:contextualSpacing w:val="0"/>
        <w:rPr>
          <w:iCs/>
          <w:lang w:eastAsia="zh-CN"/>
        </w:rPr>
      </w:pPr>
      <w:hyperlink r:id="rId38" w:history="1">
        <w:r w:rsidR="00F00769">
          <w:rPr>
            <w:rStyle w:val="af8"/>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F0752F">
      <w:pPr>
        <w:pStyle w:val="afc"/>
        <w:numPr>
          <w:ilvl w:val="0"/>
          <w:numId w:val="32"/>
        </w:numPr>
        <w:spacing w:line="240" w:lineRule="auto"/>
        <w:ind w:left="418" w:hanging="418"/>
        <w:contextualSpacing w:val="0"/>
        <w:rPr>
          <w:iCs/>
          <w:lang w:eastAsia="zh-CN"/>
        </w:rPr>
      </w:pPr>
      <w:hyperlink r:id="rId39" w:history="1">
        <w:r w:rsidR="00F00769">
          <w:rPr>
            <w:rStyle w:val="af8"/>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F0752F">
      <w:pPr>
        <w:pStyle w:val="afc"/>
        <w:numPr>
          <w:ilvl w:val="0"/>
          <w:numId w:val="32"/>
        </w:numPr>
        <w:spacing w:line="240" w:lineRule="auto"/>
        <w:ind w:left="418" w:hanging="418"/>
        <w:contextualSpacing w:val="0"/>
        <w:rPr>
          <w:iCs/>
          <w:lang w:eastAsia="zh-CN"/>
        </w:rPr>
      </w:pPr>
      <w:hyperlink r:id="rId40" w:history="1">
        <w:r w:rsidR="00F00769">
          <w:rPr>
            <w:rStyle w:val="af8"/>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F0752F">
      <w:pPr>
        <w:pStyle w:val="afc"/>
        <w:numPr>
          <w:ilvl w:val="0"/>
          <w:numId w:val="32"/>
        </w:numPr>
        <w:spacing w:line="240" w:lineRule="auto"/>
        <w:ind w:left="418" w:hanging="418"/>
        <w:contextualSpacing w:val="0"/>
        <w:rPr>
          <w:iCs/>
          <w:lang w:eastAsia="zh-CN"/>
        </w:rPr>
      </w:pPr>
      <w:hyperlink r:id="rId41" w:history="1">
        <w:r w:rsidR="00F00769">
          <w:rPr>
            <w:rStyle w:val="af8"/>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F0752F">
      <w:pPr>
        <w:pStyle w:val="afc"/>
        <w:numPr>
          <w:ilvl w:val="0"/>
          <w:numId w:val="32"/>
        </w:numPr>
        <w:spacing w:line="240" w:lineRule="auto"/>
        <w:ind w:left="418" w:hanging="418"/>
        <w:contextualSpacing w:val="0"/>
        <w:rPr>
          <w:iCs/>
          <w:lang w:eastAsia="zh-CN"/>
        </w:rPr>
      </w:pPr>
      <w:hyperlink r:id="rId42" w:history="1">
        <w:r w:rsidR="00F00769">
          <w:rPr>
            <w:rStyle w:val="af8"/>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F0752F">
      <w:pPr>
        <w:pStyle w:val="afc"/>
        <w:numPr>
          <w:ilvl w:val="0"/>
          <w:numId w:val="32"/>
        </w:numPr>
        <w:spacing w:line="240" w:lineRule="auto"/>
        <w:ind w:left="418" w:hanging="418"/>
        <w:contextualSpacing w:val="0"/>
        <w:rPr>
          <w:iCs/>
          <w:lang w:eastAsia="zh-CN"/>
        </w:rPr>
      </w:pPr>
      <w:hyperlink r:id="rId43" w:history="1">
        <w:r w:rsidR="00F00769">
          <w:rPr>
            <w:rStyle w:val="af8"/>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F0752F">
      <w:pPr>
        <w:pStyle w:val="afc"/>
        <w:numPr>
          <w:ilvl w:val="0"/>
          <w:numId w:val="32"/>
        </w:numPr>
        <w:spacing w:line="240" w:lineRule="auto"/>
        <w:ind w:left="418" w:hanging="418"/>
        <w:contextualSpacing w:val="0"/>
        <w:rPr>
          <w:iCs/>
          <w:lang w:eastAsia="zh-CN"/>
        </w:rPr>
      </w:pPr>
      <w:hyperlink r:id="rId44" w:history="1">
        <w:r w:rsidR="00F00769">
          <w:rPr>
            <w:rStyle w:val="af8"/>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F0752F">
      <w:pPr>
        <w:pStyle w:val="afc"/>
        <w:numPr>
          <w:ilvl w:val="0"/>
          <w:numId w:val="32"/>
        </w:numPr>
        <w:spacing w:line="240" w:lineRule="auto"/>
        <w:ind w:left="418" w:hanging="418"/>
        <w:contextualSpacing w:val="0"/>
        <w:rPr>
          <w:iCs/>
          <w:lang w:eastAsia="zh-CN"/>
        </w:rPr>
      </w:pPr>
      <w:hyperlink r:id="rId45" w:history="1">
        <w:r w:rsidR="00F00769">
          <w:rPr>
            <w:rStyle w:val="af8"/>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F0752F">
      <w:pPr>
        <w:pStyle w:val="afc"/>
        <w:numPr>
          <w:ilvl w:val="0"/>
          <w:numId w:val="32"/>
        </w:numPr>
        <w:spacing w:line="240" w:lineRule="auto"/>
        <w:ind w:left="418" w:hanging="418"/>
        <w:contextualSpacing w:val="0"/>
        <w:rPr>
          <w:iCs/>
          <w:lang w:eastAsia="zh-CN"/>
        </w:rPr>
      </w:pPr>
      <w:hyperlink r:id="rId46" w:history="1">
        <w:r w:rsidR="00F00769">
          <w:rPr>
            <w:rStyle w:val="af8"/>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F0752F">
      <w:pPr>
        <w:pStyle w:val="afc"/>
        <w:numPr>
          <w:ilvl w:val="0"/>
          <w:numId w:val="32"/>
        </w:numPr>
        <w:ind w:left="418" w:hanging="418"/>
        <w:contextualSpacing w:val="0"/>
        <w:rPr>
          <w:lang w:eastAsia="zh-CN"/>
        </w:rPr>
      </w:pPr>
      <w:hyperlink r:id="rId47" w:history="1">
        <w:r w:rsidR="00F00769">
          <w:rPr>
            <w:rStyle w:val="af8"/>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F0752F">
      <w:pPr>
        <w:pStyle w:val="afc"/>
        <w:numPr>
          <w:ilvl w:val="0"/>
          <w:numId w:val="32"/>
        </w:numPr>
        <w:ind w:left="418" w:hanging="418"/>
        <w:contextualSpacing w:val="0"/>
        <w:rPr>
          <w:lang w:eastAsia="zh-CN"/>
        </w:rPr>
      </w:pPr>
      <w:hyperlink r:id="rId48" w:history="1">
        <w:r w:rsidR="00F00769">
          <w:rPr>
            <w:rStyle w:val="af8"/>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F0752F">
      <w:pPr>
        <w:pStyle w:val="afc"/>
        <w:numPr>
          <w:ilvl w:val="0"/>
          <w:numId w:val="32"/>
        </w:numPr>
        <w:ind w:left="418" w:hanging="418"/>
        <w:contextualSpacing w:val="0"/>
        <w:rPr>
          <w:lang w:eastAsia="zh-CN"/>
        </w:rPr>
      </w:pPr>
      <w:hyperlink r:id="rId49" w:history="1">
        <w:r w:rsidR="00F00769">
          <w:rPr>
            <w:rStyle w:val="af8"/>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F0752F">
      <w:pPr>
        <w:pStyle w:val="afc"/>
        <w:numPr>
          <w:ilvl w:val="0"/>
          <w:numId w:val="32"/>
        </w:numPr>
        <w:spacing w:line="240" w:lineRule="auto"/>
        <w:ind w:left="418" w:hanging="418"/>
        <w:contextualSpacing w:val="0"/>
        <w:rPr>
          <w:lang w:eastAsia="zh-CN"/>
        </w:rPr>
      </w:pPr>
      <w:hyperlink r:id="rId50" w:history="1">
        <w:r w:rsidR="00F00769">
          <w:rPr>
            <w:rStyle w:val="af8"/>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F0752F">
      <w:pPr>
        <w:pStyle w:val="afc"/>
        <w:numPr>
          <w:ilvl w:val="0"/>
          <w:numId w:val="32"/>
        </w:numPr>
        <w:spacing w:line="240" w:lineRule="auto"/>
        <w:ind w:left="418" w:hanging="418"/>
        <w:contextualSpacing w:val="0"/>
        <w:rPr>
          <w:lang w:eastAsia="zh-CN"/>
        </w:rPr>
      </w:pPr>
      <w:hyperlink r:id="rId51" w:history="1">
        <w:r w:rsidR="00F00769">
          <w:rPr>
            <w:rStyle w:val="af8"/>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8"/>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8237C" w14:textId="77777777" w:rsidR="00F0752F" w:rsidRDefault="00F0752F" w:rsidP="00CF06F8">
      <w:pPr>
        <w:spacing w:after="0"/>
      </w:pPr>
      <w:r>
        <w:separator/>
      </w:r>
    </w:p>
  </w:endnote>
  <w:endnote w:type="continuationSeparator" w:id="0">
    <w:p w14:paraId="1A34DA7C" w14:textId="77777777" w:rsidR="00F0752F" w:rsidRDefault="00F0752F"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3F7CE" w14:textId="77777777" w:rsidR="00F0752F" w:rsidRDefault="00F0752F" w:rsidP="00CF06F8">
      <w:pPr>
        <w:spacing w:after="0"/>
      </w:pPr>
      <w:r>
        <w:separator/>
      </w:r>
    </w:p>
  </w:footnote>
  <w:footnote w:type="continuationSeparator" w:id="0">
    <w:p w14:paraId="7E74792D" w14:textId="77777777" w:rsidR="00F0752F" w:rsidRDefault="00F0752F"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ＭＳ 明朝"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ＭＳ 明朝"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726AE"/>
    <w:rsid w:val="00076B5B"/>
    <w:rsid w:val="0008651C"/>
    <w:rsid w:val="001239C4"/>
    <w:rsid w:val="00124A4A"/>
    <w:rsid w:val="00145A3B"/>
    <w:rsid w:val="00181AFF"/>
    <w:rsid w:val="00195FFB"/>
    <w:rsid w:val="001D1C8B"/>
    <w:rsid w:val="001F1C4C"/>
    <w:rsid w:val="002046C2"/>
    <w:rsid w:val="00221E7E"/>
    <w:rsid w:val="002914C6"/>
    <w:rsid w:val="00294878"/>
    <w:rsid w:val="002B25C1"/>
    <w:rsid w:val="002B668D"/>
    <w:rsid w:val="003221CE"/>
    <w:rsid w:val="003E4D6E"/>
    <w:rsid w:val="003F1976"/>
    <w:rsid w:val="003F3EA5"/>
    <w:rsid w:val="003F6E82"/>
    <w:rsid w:val="00440551"/>
    <w:rsid w:val="00444163"/>
    <w:rsid w:val="00492CE4"/>
    <w:rsid w:val="004C0105"/>
    <w:rsid w:val="004C221A"/>
    <w:rsid w:val="004C4161"/>
    <w:rsid w:val="004F7C67"/>
    <w:rsid w:val="0054562D"/>
    <w:rsid w:val="00584CAE"/>
    <w:rsid w:val="005959F4"/>
    <w:rsid w:val="005C1223"/>
    <w:rsid w:val="006339D8"/>
    <w:rsid w:val="00656709"/>
    <w:rsid w:val="00672395"/>
    <w:rsid w:val="00681A76"/>
    <w:rsid w:val="0068381A"/>
    <w:rsid w:val="0069257B"/>
    <w:rsid w:val="006E4167"/>
    <w:rsid w:val="006E6465"/>
    <w:rsid w:val="006F7756"/>
    <w:rsid w:val="0073226F"/>
    <w:rsid w:val="00772B98"/>
    <w:rsid w:val="0079288C"/>
    <w:rsid w:val="00833EC5"/>
    <w:rsid w:val="00842A45"/>
    <w:rsid w:val="00882B4B"/>
    <w:rsid w:val="008A46E2"/>
    <w:rsid w:val="008B018C"/>
    <w:rsid w:val="008C267E"/>
    <w:rsid w:val="008D0337"/>
    <w:rsid w:val="008F6382"/>
    <w:rsid w:val="00946D2E"/>
    <w:rsid w:val="009733A2"/>
    <w:rsid w:val="00980C3E"/>
    <w:rsid w:val="00980C47"/>
    <w:rsid w:val="009966A2"/>
    <w:rsid w:val="009D02B7"/>
    <w:rsid w:val="009E08DC"/>
    <w:rsid w:val="009E1765"/>
    <w:rsid w:val="009F0D53"/>
    <w:rsid w:val="009F13BA"/>
    <w:rsid w:val="009F3246"/>
    <w:rsid w:val="00A05D48"/>
    <w:rsid w:val="00A623AA"/>
    <w:rsid w:val="00A71D6C"/>
    <w:rsid w:val="00AB7971"/>
    <w:rsid w:val="00B02573"/>
    <w:rsid w:val="00B1160B"/>
    <w:rsid w:val="00B57DF3"/>
    <w:rsid w:val="00B67B45"/>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EA0AFC"/>
    <w:rsid w:val="00EC568F"/>
    <w:rsid w:val="00EE1B8A"/>
    <w:rsid w:val="00F00769"/>
    <w:rsid w:val="00F0752F"/>
    <w:rsid w:val="00F43EC6"/>
    <w:rsid w:val="00F76626"/>
    <w:rsid w:val="00F862B9"/>
    <w:rsid w:val="00F90FF2"/>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ＭＳ 明朝" w:hAnsi="Arial" w:cstheme="minorBidi"/>
      <w:szCs w:val="24"/>
      <w:lang w:val="zh-CN" w:eastAsia="zh-CN"/>
    </w:rPr>
  </w:style>
  <w:style w:type="character" w:customStyle="1" w:styleId="Doc-text2Char">
    <w:name w:val="Doc-text2 Char"/>
    <w:link w:val="Doc-text2"/>
    <w:qFormat/>
    <w:locked/>
    <w:rPr>
      <w:rFonts w:ascii="Arial" w:eastAsia="ＭＳ 明朝"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D549034-AC96-48C8-9C03-7D906237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9512</Words>
  <Characters>54219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8</cp:revision>
  <dcterms:created xsi:type="dcterms:W3CDTF">2021-10-12T22:35:00Z</dcterms:created>
  <dcterms:modified xsi:type="dcterms:W3CDTF">2021-10-12T23:30:00Z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