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ABD16FC"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Heading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SimSun"/>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ListParagraph"/>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F3FC14B" w14:textId="77777777" w:rsidR="000033D8" w:rsidRDefault="000033D8" w:rsidP="002B40D9">
            <w:pPr>
              <w:spacing w:after="0" w:line="252" w:lineRule="auto"/>
              <w:contextualSpacing/>
              <w:rPr>
                <w:rFonts w:eastAsia="SimSun"/>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TableGrid"/>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ListParagraph"/>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ListParagraph"/>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w:t>
            </w:r>
            <w:proofErr w:type="gramStart"/>
            <w:r w:rsidRPr="00642A17">
              <w:rPr>
                <w:rFonts w:eastAsiaTheme="minorEastAsia" w:hint="eastAsia"/>
                <w:lang w:eastAsia="zh-CN"/>
              </w:rPr>
              <w:t xml:space="preserve">in </w:t>
            </w:r>
            <w:r w:rsidR="00F4361A">
              <w:rPr>
                <w:rFonts w:eastAsiaTheme="minorEastAsia"/>
                <w:lang w:eastAsia="zh-CN"/>
              </w:rPr>
              <w:t xml:space="preserve"> </w:t>
            </w:r>
            <w:r w:rsidRPr="00642A17">
              <w:rPr>
                <w:rFonts w:eastAsiaTheme="minorEastAsia" w:hint="eastAsia"/>
                <w:lang w:eastAsia="zh-CN"/>
              </w:rPr>
              <w:t>note</w:t>
            </w:r>
            <w:proofErr w:type="gramEnd"/>
            <w:r w:rsidRPr="00642A17">
              <w:rPr>
                <w:rFonts w:eastAsiaTheme="minorEastAsia" w:hint="eastAsia"/>
                <w:lang w:eastAsia="zh-CN"/>
              </w:rPr>
              <w:t xml:space="preserv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lang w:eastAsia="zh-CN"/>
              </w:rPr>
            </w:pPr>
            <w:r w:rsidRPr="00A7002C">
              <w:rPr>
                <w:rFonts w:eastAsiaTheme="minorEastAsia"/>
                <w:lang w:eastAsia="zh-CN"/>
              </w:rPr>
              <w:t>Spreadtrum</w:t>
            </w:r>
          </w:p>
        </w:tc>
        <w:tc>
          <w:tcPr>
            <w:tcW w:w="1372" w:type="dxa"/>
          </w:tcPr>
          <w:p w14:paraId="11A1BDEC" w14:textId="409EF6CA" w:rsidR="00A7002C" w:rsidRPr="00A7002C" w:rsidRDefault="00A7002C" w:rsidP="00A7002C">
            <w:pPr>
              <w:tabs>
                <w:tab w:val="left" w:pos="551"/>
              </w:tabs>
              <w:rPr>
                <w:rFonts w:eastAsiaTheme="minor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proofErr w:type="gramStart"/>
            <w:r w:rsidRPr="00A7002C">
              <w:rPr>
                <w:rFonts w:eastAsiaTheme="minorEastAsia"/>
                <w:lang w:eastAsia="zh-CN"/>
              </w:rPr>
              <w:t>Yes</w:t>
            </w:r>
            <w:proofErr w:type="gramEnd"/>
            <w:r w:rsidRPr="00A7002C">
              <w:rPr>
                <w:rFonts w:eastAsiaTheme="minorEastAsia"/>
                <w:lang w:eastAsia="zh-CN"/>
              </w:rPr>
              <w:t xml:space="preserve"> in general, we prefer to remove the note in red.</w:t>
            </w:r>
          </w:p>
        </w:tc>
      </w:tr>
      <w:tr w:rsidR="003756D4" w14:paraId="34A26E93" w14:textId="77777777" w:rsidTr="003756D4">
        <w:tc>
          <w:tcPr>
            <w:tcW w:w="1479" w:type="dxa"/>
          </w:tcPr>
          <w:p w14:paraId="73EBD17D" w14:textId="77777777" w:rsidR="003756D4" w:rsidRDefault="003756D4" w:rsidP="00DD419B">
            <w:pPr>
              <w:rPr>
                <w:rFonts w:eastAsiaTheme="minorEastAsia"/>
                <w:lang w:eastAsia="zh-CN"/>
              </w:rPr>
            </w:pPr>
            <w:r>
              <w:rPr>
                <w:rFonts w:eastAsiaTheme="minorEastAsia" w:hint="eastAsia"/>
                <w:lang w:eastAsia="zh-CN"/>
              </w:rPr>
              <w:t>Intel</w:t>
            </w:r>
          </w:p>
        </w:tc>
        <w:tc>
          <w:tcPr>
            <w:tcW w:w="1372" w:type="dxa"/>
          </w:tcPr>
          <w:p w14:paraId="38D08B04" w14:textId="77777777" w:rsidR="003756D4" w:rsidRDefault="003756D4" w:rsidP="00DD419B">
            <w:pPr>
              <w:tabs>
                <w:tab w:val="left" w:pos="551"/>
              </w:tabs>
              <w:rPr>
                <w:rFonts w:eastAsiaTheme="minorEastAsia"/>
                <w:lang w:eastAsia="zh-CN"/>
              </w:rPr>
            </w:pPr>
            <w:r>
              <w:rPr>
                <w:rFonts w:eastAsiaTheme="minorEastAsia"/>
                <w:lang w:eastAsia="zh-CN"/>
              </w:rPr>
              <w:t>Partially</w:t>
            </w:r>
          </w:p>
        </w:tc>
        <w:tc>
          <w:tcPr>
            <w:tcW w:w="6780" w:type="dxa"/>
          </w:tcPr>
          <w:p w14:paraId="3371F3CB" w14:textId="77777777" w:rsidR="003756D4" w:rsidRDefault="003756D4" w:rsidP="00DD41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35A27655" w14:textId="77777777" w:rsidR="003756D4" w:rsidRDefault="003756D4" w:rsidP="00DD419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BB10AA" w14:paraId="76774AFB" w14:textId="77777777" w:rsidTr="00BB10AA">
        <w:tc>
          <w:tcPr>
            <w:tcW w:w="1479" w:type="dxa"/>
          </w:tcPr>
          <w:p w14:paraId="01378BA6" w14:textId="4BC782B5" w:rsidR="00BB10AA" w:rsidRDefault="00BB10AA" w:rsidP="00F528B4">
            <w:pPr>
              <w:rPr>
                <w:rFonts w:eastAsiaTheme="minorEastAsia"/>
                <w:lang w:eastAsia="zh-CN"/>
              </w:rPr>
            </w:pPr>
            <w:r>
              <w:rPr>
                <w:rFonts w:eastAsiaTheme="minorEastAsia"/>
                <w:lang w:eastAsia="zh-CN"/>
              </w:rPr>
              <w:t>Ericsson</w:t>
            </w:r>
          </w:p>
        </w:tc>
        <w:tc>
          <w:tcPr>
            <w:tcW w:w="1372" w:type="dxa"/>
          </w:tcPr>
          <w:p w14:paraId="4AF519E6" w14:textId="77777777" w:rsidR="00BB10AA" w:rsidRDefault="00BB10AA" w:rsidP="00F528B4">
            <w:pPr>
              <w:tabs>
                <w:tab w:val="left" w:pos="551"/>
              </w:tabs>
              <w:rPr>
                <w:rFonts w:eastAsiaTheme="minorEastAsia"/>
                <w:lang w:eastAsia="zh-CN"/>
              </w:rPr>
            </w:pPr>
            <w:r>
              <w:rPr>
                <w:rFonts w:eastAsiaTheme="minorEastAsia"/>
                <w:lang w:eastAsia="zh-CN"/>
              </w:rPr>
              <w:t>Y partially</w:t>
            </w:r>
          </w:p>
        </w:tc>
        <w:tc>
          <w:tcPr>
            <w:tcW w:w="6780" w:type="dxa"/>
          </w:tcPr>
          <w:p w14:paraId="37EF680B" w14:textId="77777777" w:rsidR="00BB10AA" w:rsidRDefault="00BB10AA" w:rsidP="00F528B4">
            <w:pPr>
              <w:rPr>
                <w:rFonts w:eastAsiaTheme="minorEastAsia"/>
                <w:lang w:eastAsia="zh-CN"/>
              </w:rPr>
            </w:pPr>
            <w:r>
              <w:rPr>
                <w:rFonts w:eastAsiaTheme="minorEastAsia"/>
                <w:lang w:eastAsia="zh-CN"/>
              </w:rPr>
              <w:t xml:space="preserve">Removing FFS points should be sufficient. </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Heading1"/>
        <w:ind w:left="1134" w:hanging="1134"/>
      </w:pPr>
      <w:r w:rsidRPr="00D32406">
        <w:lastRenderedPageBreak/>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Caption"/>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Caption"/>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ListParagraph"/>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TableGrid"/>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lastRenderedPageBreak/>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275F6C8B" w14:textId="2F20343D"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r w:rsidR="003756D4" w14:paraId="3CE2454D" w14:textId="77777777" w:rsidTr="003756D4">
        <w:tc>
          <w:tcPr>
            <w:tcW w:w="1479" w:type="dxa"/>
          </w:tcPr>
          <w:p w14:paraId="2546819D"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1CE72AFF"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6B692CA2" w14:textId="77777777" w:rsidR="003756D4" w:rsidRDefault="003756D4" w:rsidP="00DD419B">
            <w:pPr>
              <w:rPr>
                <w:lang w:eastAsia="ko-KR"/>
              </w:rPr>
            </w:pPr>
          </w:p>
        </w:tc>
      </w:tr>
      <w:tr w:rsidR="00BB10AA" w14:paraId="0A4C9909" w14:textId="77777777" w:rsidTr="00BB10AA">
        <w:tc>
          <w:tcPr>
            <w:tcW w:w="1479" w:type="dxa"/>
          </w:tcPr>
          <w:p w14:paraId="248978FD" w14:textId="21C1E351" w:rsidR="00BB10AA" w:rsidRDefault="00BB10AA" w:rsidP="00F528B4">
            <w:pPr>
              <w:rPr>
                <w:rFonts w:eastAsiaTheme="minorEastAsia"/>
                <w:lang w:eastAsia="zh-CN"/>
              </w:rPr>
            </w:pPr>
            <w:r>
              <w:rPr>
                <w:rFonts w:eastAsiaTheme="minorEastAsia"/>
                <w:lang w:eastAsia="zh-CN"/>
              </w:rPr>
              <w:t>Ericsson</w:t>
            </w:r>
          </w:p>
        </w:tc>
        <w:tc>
          <w:tcPr>
            <w:tcW w:w="1372" w:type="dxa"/>
          </w:tcPr>
          <w:p w14:paraId="48F342CC" w14:textId="77777777" w:rsidR="00BB10AA" w:rsidRDefault="00BB10AA" w:rsidP="00F528B4">
            <w:pPr>
              <w:tabs>
                <w:tab w:val="left" w:pos="551"/>
              </w:tabs>
              <w:rPr>
                <w:rFonts w:eastAsiaTheme="minorEastAsia"/>
                <w:lang w:eastAsia="zh-CN"/>
              </w:rPr>
            </w:pPr>
            <w:r>
              <w:rPr>
                <w:rFonts w:eastAsiaTheme="minorEastAsia"/>
                <w:lang w:eastAsia="zh-CN"/>
              </w:rPr>
              <w:t>Y</w:t>
            </w:r>
          </w:p>
        </w:tc>
        <w:tc>
          <w:tcPr>
            <w:tcW w:w="6780" w:type="dxa"/>
          </w:tcPr>
          <w:p w14:paraId="3756717D" w14:textId="77777777" w:rsidR="00BB10AA" w:rsidRDefault="00BB10AA" w:rsidP="00F528B4">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Heading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TableGrid"/>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19853EF2" w14:textId="0FDD1434"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r w:rsidR="003756D4" w14:paraId="2781BC28" w14:textId="77777777" w:rsidTr="003756D4">
        <w:tc>
          <w:tcPr>
            <w:tcW w:w="1479" w:type="dxa"/>
          </w:tcPr>
          <w:p w14:paraId="08BD4ADA"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60ED3C66"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0832FF88" w14:textId="77777777" w:rsidR="003756D4" w:rsidRDefault="003756D4" w:rsidP="00DD419B">
            <w:pPr>
              <w:rPr>
                <w:lang w:eastAsia="ko-KR"/>
              </w:rPr>
            </w:pPr>
          </w:p>
        </w:tc>
      </w:tr>
      <w:tr w:rsidR="00BB10AA" w14:paraId="0A9F5EA4" w14:textId="77777777" w:rsidTr="00BB10AA">
        <w:tc>
          <w:tcPr>
            <w:tcW w:w="1479" w:type="dxa"/>
          </w:tcPr>
          <w:p w14:paraId="359C8E41" w14:textId="077F226C" w:rsidR="00BB10AA" w:rsidRDefault="00BB10AA" w:rsidP="00F528B4">
            <w:pPr>
              <w:rPr>
                <w:rFonts w:eastAsiaTheme="minorEastAsia"/>
                <w:lang w:eastAsia="zh-CN"/>
              </w:rPr>
            </w:pPr>
            <w:r>
              <w:rPr>
                <w:rFonts w:eastAsiaTheme="minorEastAsia"/>
                <w:lang w:eastAsia="zh-CN"/>
              </w:rPr>
              <w:t>Ericsson</w:t>
            </w:r>
          </w:p>
        </w:tc>
        <w:tc>
          <w:tcPr>
            <w:tcW w:w="1372" w:type="dxa"/>
          </w:tcPr>
          <w:p w14:paraId="520A298E" w14:textId="77777777" w:rsidR="00BB10AA" w:rsidRDefault="00BB10AA" w:rsidP="00F528B4">
            <w:pPr>
              <w:tabs>
                <w:tab w:val="left" w:pos="551"/>
              </w:tabs>
              <w:rPr>
                <w:rFonts w:eastAsiaTheme="minorEastAsia"/>
                <w:lang w:eastAsia="zh-CN"/>
              </w:rPr>
            </w:pPr>
            <w:r>
              <w:rPr>
                <w:rFonts w:eastAsiaTheme="minorEastAsia"/>
                <w:lang w:eastAsia="zh-CN"/>
              </w:rPr>
              <w:t>Y</w:t>
            </w:r>
          </w:p>
        </w:tc>
        <w:tc>
          <w:tcPr>
            <w:tcW w:w="6780" w:type="dxa"/>
          </w:tcPr>
          <w:p w14:paraId="6AE91389" w14:textId="77777777" w:rsidR="00BB10AA" w:rsidRDefault="00BB10AA" w:rsidP="00F528B4">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w:t>
            </w:r>
            <w:proofErr w:type="gramStart"/>
            <w:r w:rsidRPr="000D04C7">
              <w:rPr>
                <w:i/>
                <w:lang w:eastAsia="ko-KR"/>
              </w:rPr>
              <w:t>received</w:t>
            </w:r>
            <w:proofErr w:type="gramEnd"/>
            <w:r w:rsidRPr="000D04C7">
              <w:rPr>
                <w:i/>
                <w:lang w:eastAsia="ko-KR"/>
              </w:rPr>
              <w:t xml:space="preserve">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TableGrid"/>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lastRenderedPageBreak/>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756D4" w14:paraId="02A3A870" w14:textId="77777777" w:rsidTr="003756D4">
        <w:tc>
          <w:tcPr>
            <w:tcW w:w="1479" w:type="dxa"/>
          </w:tcPr>
          <w:p w14:paraId="33171A7A"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185F8793" w14:textId="77777777" w:rsidR="003756D4" w:rsidRDefault="003756D4" w:rsidP="00DD419B">
            <w:pPr>
              <w:tabs>
                <w:tab w:val="left" w:pos="551"/>
              </w:tabs>
              <w:rPr>
                <w:rFonts w:eastAsiaTheme="minorEastAsia"/>
                <w:lang w:eastAsia="zh-CN"/>
              </w:rPr>
            </w:pPr>
            <w:r>
              <w:rPr>
                <w:rFonts w:eastAsiaTheme="minorEastAsia"/>
                <w:lang w:eastAsia="zh-CN"/>
              </w:rPr>
              <w:t>N</w:t>
            </w:r>
          </w:p>
        </w:tc>
        <w:tc>
          <w:tcPr>
            <w:tcW w:w="6780" w:type="dxa"/>
          </w:tcPr>
          <w:p w14:paraId="23E0D04C" w14:textId="77777777" w:rsidR="003756D4" w:rsidRDefault="003756D4" w:rsidP="00DD419B">
            <w:pPr>
              <w:rPr>
                <w:rFonts w:eastAsiaTheme="minorEastAsia"/>
                <w:lang w:eastAsia="zh-CN"/>
              </w:rPr>
            </w:pPr>
            <w:r>
              <w:rPr>
                <w:rFonts w:eastAsiaTheme="minorEastAsia"/>
                <w:lang w:eastAsia="zh-CN"/>
              </w:rPr>
              <w:t xml:space="preserve">We prefer to avoid introduction of new RRC signalling and procedure. </w:t>
            </w:r>
          </w:p>
        </w:tc>
      </w:tr>
      <w:tr w:rsidR="00BB10AA" w14:paraId="6207FA6F" w14:textId="77777777" w:rsidTr="00BB10AA">
        <w:tc>
          <w:tcPr>
            <w:tcW w:w="1479" w:type="dxa"/>
          </w:tcPr>
          <w:p w14:paraId="3676667C" w14:textId="0ACABD14" w:rsidR="00BB10AA" w:rsidRDefault="00BB10AA" w:rsidP="00F528B4">
            <w:pPr>
              <w:rPr>
                <w:rFonts w:eastAsiaTheme="minorEastAsia"/>
                <w:lang w:eastAsia="zh-CN"/>
              </w:rPr>
            </w:pPr>
            <w:r>
              <w:rPr>
                <w:rFonts w:eastAsiaTheme="minorEastAsia"/>
                <w:lang w:eastAsia="zh-CN"/>
              </w:rPr>
              <w:t>Ericsson</w:t>
            </w:r>
          </w:p>
        </w:tc>
        <w:tc>
          <w:tcPr>
            <w:tcW w:w="1372" w:type="dxa"/>
          </w:tcPr>
          <w:p w14:paraId="774671CB" w14:textId="77777777" w:rsidR="00BB10AA" w:rsidRDefault="00BB10AA" w:rsidP="00F528B4">
            <w:pPr>
              <w:tabs>
                <w:tab w:val="left" w:pos="551"/>
              </w:tabs>
              <w:rPr>
                <w:rFonts w:eastAsiaTheme="minorEastAsia"/>
                <w:lang w:eastAsia="zh-CN"/>
              </w:rPr>
            </w:pPr>
            <w:r>
              <w:rPr>
                <w:rFonts w:eastAsiaTheme="minorEastAsia"/>
                <w:lang w:eastAsia="zh-CN"/>
              </w:rPr>
              <w:t>N</w:t>
            </w:r>
          </w:p>
        </w:tc>
        <w:tc>
          <w:tcPr>
            <w:tcW w:w="6780" w:type="dxa"/>
          </w:tcPr>
          <w:p w14:paraId="64887546" w14:textId="77777777" w:rsidR="00BB10AA" w:rsidRDefault="00BB10AA" w:rsidP="00F528B4">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Heading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Heading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DengXian"/>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SimSun"/>
          <w:lang w:eastAsia="zh-CN"/>
        </w:rPr>
        <w:lastRenderedPageBreak/>
        <w:t xml:space="preserve">Specific comments regarding benefits, advantages, drawbacks, concerns and impacts for each of the </w:t>
      </w:r>
      <w:r w:rsidR="00980211">
        <w:rPr>
          <w:rFonts w:eastAsia="SimSun"/>
          <w:lang w:eastAsia="zh-CN"/>
        </w:rPr>
        <w:t xml:space="preserve">two </w:t>
      </w:r>
      <w:r>
        <w:rPr>
          <w:rFonts w:eastAsia="SimSun"/>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SimSun"/>
          <w:lang w:eastAsia="zh-CN"/>
        </w:rPr>
      </w:pPr>
      <w:r>
        <w:rPr>
          <w:rFonts w:eastAsia="SimSun"/>
          <w:lang w:eastAsia="zh-CN"/>
        </w:rPr>
        <w:tab/>
      </w:r>
      <w:r w:rsidR="00862B5F">
        <w:rPr>
          <w:rFonts w:eastAsia="SimSun"/>
          <w:lang w:eastAsia="zh-CN"/>
        </w:rPr>
        <w:t>Justifications/</w:t>
      </w:r>
      <w:r w:rsidR="004B7DEF">
        <w:rPr>
          <w:rFonts w:eastAsia="SimSun"/>
          <w:lang w:eastAsia="zh-CN"/>
        </w:rPr>
        <w:t>be</w:t>
      </w:r>
      <w:r>
        <w:rPr>
          <w:rFonts w:eastAsia="SimSun"/>
          <w:lang w:eastAsia="zh-CN"/>
        </w:rPr>
        <w:t>nefits/advantages:</w:t>
      </w:r>
    </w:p>
    <w:p w14:paraId="026B5CE4" w14:textId="3B9694FD" w:rsidR="00EF3BD4" w:rsidRDefault="004B7DE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6EBDC580" w14:textId="44370218" w:rsidR="006B0211" w:rsidRPr="001306AF" w:rsidRDefault="001306A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SimSun"/>
          <w:lang w:eastAsia="zh-CN"/>
        </w:rPr>
      </w:pPr>
      <w:r>
        <w:rPr>
          <w:rFonts w:eastAsia="SimSun"/>
          <w:lang w:eastAsia="zh-CN"/>
        </w:rPr>
        <w:tab/>
      </w:r>
      <w:r w:rsidR="004B7DEF">
        <w:rPr>
          <w:rFonts w:eastAsia="SimSun"/>
          <w:lang w:eastAsia="zh-CN"/>
        </w:rPr>
        <w:t>Justifications/b</w:t>
      </w:r>
      <w:r>
        <w:rPr>
          <w:rFonts w:eastAsia="SimSun"/>
          <w:lang w:eastAsia="zh-CN"/>
        </w:rPr>
        <w:t>enefits/advantages:</w:t>
      </w:r>
    </w:p>
    <w:p w14:paraId="78DDD07E" w14:textId="7C8C06BE"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321E8AA6" w14:textId="60E1E58A"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ListParagraph"/>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lastRenderedPageBreak/>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w:t>
            </w:r>
            <w:proofErr w:type="gramStart"/>
            <w:r w:rsidRPr="00AF3EC9">
              <w:rPr>
                <w:rFonts w:eastAsiaTheme="minorEastAsia"/>
                <w:lang w:eastAsia="zh-CN"/>
              </w:rPr>
              <w:t>preferred,</w:t>
            </w:r>
            <w:proofErr w:type="gramEnd"/>
            <w:r w:rsidRPr="00AF3EC9">
              <w:rPr>
                <w:rFonts w:eastAsiaTheme="minorEastAsia"/>
                <w:lang w:eastAsia="zh-CN"/>
              </w:rPr>
              <w:t xml:space="preserve"> it is unnecessary to specify </w:t>
            </w:r>
            <w:r w:rsidRPr="00AF3EC9">
              <w:rPr>
                <w:rFonts w:eastAsia="SimSun"/>
                <w:lang w:eastAsia="zh-CN"/>
              </w:rPr>
              <w:t>two options for this case.</w:t>
            </w:r>
          </w:p>
        </w:tc>
      </w:tr>
      <w:tr w:rsidR="003756D4" w14:paraId="5941FEAA" w14:textId="77777777" w:rsidTr="003756D4">
        <w:tc>
          <w:tcPr>
            <w:tcW w:w="1479" w:type="dxa"/>
          </w:tcPr>
          <w:p w14:paraId="03919E2E"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046DF6D9" w14:textId="77777777" w:rsidR="003756D4" w:rsidRDefault="003756D4" w:rsidP="00DD419B">
            <w:pPr>
              <w:tabs>
                <w:tab w:val="left" w:pos="551"/>
              </w:tabs>
              <w:rPr>
                <w:lang w:eastAsia="ko-KR"/>
              </w:rPr>
            </w:pPr>
            <w:r>
              <w:rPr>
                <w:lang w:eastAsia="ko-KR"/>
              </w:rPr>
              <w:t>N</w:t>
            </w:r>
          </w:p>
        </w:tc>
        <w:tc>
          <w:tcPr>
            <w:tcW w:w="6780" w:type="dxa"/>
          </w:tcPr>
          <w:p w14:paraId="09A395C9" w14:textId="77777777" w:rsidR="003756D4" w:rsidRDefault="003756D4" w:rsidP="00DD419B">
            <w:pPr>
              <w:rPr>
                <w:rFonts w:eastAsiaTheme="minorEastAsia"/>
                <w:lang w:eastAsia="zh-CN"/>
              </w:rPr>
            </w:pPr>
            <w:r>
              <w:rPr>
                <w:rFonts w:eastAsiaTheme="minorEastAsia"/>
                <w:lang w:eastAsia="zh-CN"/>
              </w:rPr>
              <w:t>Option 2 is preferred</w:t>
            </w:r>
          </w:p>
          <w:p w14:paraId="63B60746" w14:textId="77777777" w:rsidR="003756D4" w:rsidRDefault="003756D4" w:rsidP="00DD41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BB10AA" w14:paraId="405133D2" w14:textId="77777777" w:rsidTr="00BB10AA">
        <w:tc>
          <w:tcPr>
            <w:tcW w:w="1479" w:type="dxa"/>
          </w:tcPr>
          <w:p w14:paraId="778805EB" w14:textId="63931AC4" w:rsidR="00BB10AA" w:rsidRDefault="00BB10AA" w:rsidP="00F528B4">
            <w:pPr>
              <w:rPr>
                <w:rFonts w:eastAsiaTheme="minorEastAsia"/>
                <w:lang w:eastAsia="zh-CN"/>
              </w:rPr>
            </w:pPr>
            <w:r>
              <w:rPr>
                <w:rFonts w:eastAsiaTheme="minorEastAsia"/>
                <w:lang w:eastAsia="zh-CN"/>
              </w:rPr>
              <w:t>Ericsson</w:t>
            </w:r>
          </w:p>
        </w:tc>
        <w:tc>
          <w:tcPr>
            <w:tcW w:w="1372" w:type="dxa"/>
          </w:tcPr>
          <w:p w14:paraId="38580820" w14:textId="77777777" w:rsidR="00BB10AA" w:rsidRDefault="00BB10AA" w:rsidP="00F528B4">
            <w:pPr>
              <w:tabs>
                <w:tab w:val="left" w:pos="551"/>
              </w:tabs>
              <w:rPr>
                <w:lang w:eastAsia="ko-KR"/>
              </w:rPr>
            </w:pPr>
            <w:r>
              <w:rPr>
                <w:lang w:eastAsia="ko-KR"/>
              </w:rPr>
              <w:t>N</w:t>
            </w:r>
          </w:p>
        </w:tc>
        <w:tc>
          <w:tcPr>
            <w:tcW w:w="6780" w:type="dxa"/>
          </w:tcPr>
          <w:p w14:paraId="243C81ED" w14:textId="77777777" w:rsidR="00BB10AA" w:rsidRDefault="00BB10AA" w:rsidP="00F528B4">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Heading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w:t>
            </w:r>
            <w:r w:rsidRPr="00AF3EC9">
              <w:rPr>
                <w:rFonts w:eastAsiaTheme="minorEastAsia" w:hint="eastAsia"/>
                <w:lang w:eastAsia="zh-CN"/>
              </w:rPr>
              <w:t>m</w:t>
            </w:r>
          </w:p>
        </w:tc>
        <w:tc>
          <w:tcPr>
            <w:tcW w:w="1372" w:type="dxa"/>
          </w:tcPr>
          <w:p w14:paraId="0F04EE2E" w14:textId="410DE757" w:rsidR="00AF3EC9" w:rsidRPr="00AF3EC9" w:rsidRDefault="00AF3EC9" w:rsidP="00AF3EC9">
            <w:pPr>
              <w:tabs>
                <w:tab w:val="left" w:pos="551"/>
              </w:tabs>
              <w:rPr>
                <w:rFonts w:eastAsiaTheme="minor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9"/>
      <w:tr w:rsidR="003756D4" w14:paraId="44B7267E" w14:textId="77777777" w:rsidTr="003756D4">
        <w:tc>
          <w:tcPr>
            <w:tcW w:w="1479" w:type="dxa"/>
          </w:tcPr>
          <w:p w14:paraId="448A5691"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0A27C375"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32821D9F" w14:textId="77777777" w:rsidR="003756D4" w:rsidRDefault="003756D4" w:rsidP="00DD419B">
            <w:pPr>
              <w:rPr>
                <w:rFonts w:eastAsiaTheme="minorEastAsia"/>
                <w:lang w:eastAsia="zh-CN"/>
              </w:rPr>
            </w:pPr>
          </w:p>
        </w:tc>
      </w:tr>
      <w:tr w:rsidR="00BB10AA" w14:paraId="016E4977" w14:textId="77777777" w:rsidTr="00BB10AA">
        <w:tc>
          <w:tcPr>
            <w:tcW w:w="1479" w:type="dxa"/>
          </w:tcPr>
          <w:p w14:paraId="6B7ECA51" w14:textId="675138F4" w:rsidR="00BB10AA" w:rsidRDefault="00BB10AA" w:rsidP="00F528B4">
            <w:pPr>
              <w:rPr>
                <w:rFonts w:eastAsiaTheme="minorEastAsia"/>
                <w:lang w:eastAsia="zh-CN"/>
              </w:rPr>
            </w:pPr>
            <w:r>
              <w:rPr>
                <w:rFonts w:eastAsiaTheme="minorEastAsia"/>
                <w:lang w:eastAsia="zh-CN"/>
              </w:rPr>
              <w:t>Ericsson</w:t>
            </w:r>
          </w:p>
        </w:tc>
        <w:tc>
          <w:tcPr>
            <w:tcW w:w="1372" w:type="dxa"/>
          </w:tcPr>
          <w:p w14:paraId="7A2486C0" w14:textId="77777777" w:rsidR="00BB10AA" w:rsidRDefault="00BB10AA" w:rsidP="00F528B4">
            <w:pPr>
              <w:tabs>
                <w:tab w:val="left" w:pos="551"/>
              </w:tabs>
              <w:rPr>
                <w:rFonts w:eastAsiaTheme="minorEastAsia"/>
                <w:lang w:eastAsia="zh-CN"/>
              </w:rPr>
            </w:pPr>
            <w:r>
              <w:rPr>
                <w:rFonts w:eastAsiaTheme="minorEastAsia"/>
                <w:lang w:eastAsia="zh-CN"/>
              </w:rPr>
              <w:t>Y</w:t>
            </w:r>
          </w:p>
        </w:tc>
        <w:tc>
          <w:tcPr>
            <w:tcW w:w="6780" w:type="dxa"/>
          </w:tcPr>
          <w:p w14:paraId="6652615E" w14:textId="77777777" w:rsidR="00BB10AA" w:rsidRDefault="00BB10AA" w:rsidP="00F528B4">
            <w:pPr>
              <w:rPr>
                <w:rFonts w:eastAsiaTheme="minorEastAsia"/>
                <w:lang w:eastAsia="zh-CN"/>
              </w:rPr>
            </w:pPr>
          </w:p>
        </w:tc>
      </w:tr>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Heading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Heading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 xml:space="preserve">Option 2: Leave </w:t>
            </w:r>
            <w:proofErr w:type="gramStart"/>
            <w:r w:rsidRPr="004B61CA">
              <w:t>to</w:t>
            </w:r>
            <w:proofErr w:type="gramEnd"/>
            <w:r w:rsidRPr="004B61CA">
              <w:t xml:space="preserve">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 xml:space="preserve">Leave </w:t>
            </w:r>
            <w:proofErr w:type="gramStart"/>
            <w:r w:rsidRPr="004B61CA">
              <w:t>to</w:t>
            </w:r>
            <w:proofErr w:type="gramEnd"/>
            <w:r w:rsidRPr="004B61CA">
              <w:t xml:space="preserve">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xml:space="preserve">, Qualcomm, </w:t>
            </w:r>
            <w:proofErr w:type="spellStart"/>
            <w:r w:rsidR="00040948" w:rsidRPr="00040948">
              <w:rPr>
                <w:rFonts w:eastAsia="DengXian"/>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 xml:space="preserve">Option 2: Leave </w:t>
      </w:r>
      <w:proofErr w:type="gramStart"/>
      <w:r w:rsidRPr="00E63A5E">
        <w:rPr>
          <w:b/>
          <w:bCs/>
        </w:rPr>
        <w:t>to</w:t>
      </w:r>
      <w:proofErr w:type="gramEnd"/>
      <w:r w:rsidRPr="00E63A5E">
        <w:rPr>
          <w:b/>
          <w:bCs/>
        </w:rPr>
        <w:t xml:space="preserve">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SimSun"/>
          <w:lang w:eastAsia="zh-CN"/>
        </w:rPr>
      </w:pPr>
      <w:r>
        <w:rPr>
          <w:rFonts w:eastAsia="SimSun"/>
          <w:lang w:eastAsia="zh-CN"/>
        </w:rPr>
        <w:tab/>
        <w:t>Justifications/benefits/advantages:</w:t>
      </w:r>
    </w:p>
    <w:p w14:paraId="7B0E0895" w14:textId="77777777" w:rsidR="00EE14C4" w:rsidRPr="00DD4B8D" w:rsidRDefault="00EE14C4" w:rsidP="00EE14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SimSun"/>
          <w:lang w:eastAsia="zh-CN"/>
        </w:rPr>
      </w:pPr>
      <w:r>
        <w:rPr>
          <w:rFonts w:eastAsia="SimSun"/>
          <w:lang w:eastAsia="zh-CN"/>
        </w:rPr>
        <w:t>Drawbacks/concerns/impacts:</w:t>
      </w:r>
    </w:p>
    <w:p w14:paraId="13DA936E" w14:textId="1185E1D1" w:rsidR="00E63A5E"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C2E7E19" w14:textId="14B09407" w:rsidR="00B30C85" w:rsidRPr="00DD4B8D" w:rsidRDefault="00B30C85" w:rsidP="00B30C85">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1BAD4BA6" w14:textId="655A92DE" w:rsidR="00E63A5E" w:rsidRPr="00DD4B8D" w:rsidRDefault="00A01D90"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AB7875B" w14:textId="6B05BBDA" w:rsidR="00E63A5E" w:rsidRPr="00DD4B8D" w:rsidRDefault="00DD4B8D"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4CF690AD" w14:textId="77777777"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SimSun"/>
          <w:lang w:eastAsia="zh-CN"/>
        </w:rPr>
        <w:t>Option 2</w:t>
      </w:r>
      <w:r>
        <w:rPr>
          <w:rFonts w:eastAsia="SimSun"/>
          <w:lang w:eastAsia="zh-CN"/>
        </w:rPr>
        <w:t xml:space="preserve"> has a slight majority support</w:t>
      </w:r>
      <w:r w:rsidRPr="00DD4B8D">
        <w:rPr>
          <w:rFonts w:eastAsia="SimSun"/>
          <w:lang w:eastAsia="zh-CN"/>
        </w:rPr>
        <w:t xml:space="preserve">. </w:t>
      </w:r>
      <w:r w:rsidR="00DF4811">
        <w:rPr>
          <w:rFonts w:eastAsia="SimSun"/>
          <w:lang w:eastAsia="zh-CN"/>
        </w:rPr>
        <w:t xml:space="preserve">The concern on Option 2 is gNB cannot know when the UE will transmit PRACH, </w:t>
      </w:r>
      <w:r w:rsidR="009B00C4">
        <w:rPr>
          <w:rFonts w:eastAsia="SimSun"/>
          <w:lang w:eastAsia="zh-CN"/>
        </w:rPr>
        <w:t xml:space="preserve">thus leading </w:t>
      </w:r>
      <w:r w:rsidR="00DF4811">
        <w:rPr>
          <w:rFonts w:eastAsia="SimSun"/>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SimSun"/>
          <w:lang w:eastAsia="zh-CN"/>
        </w:rPr>
      </w:pPr>
      <w:r>
        <w:rPr>
          <w:rFonts w:eastAsia="SimSun"/>
          <w:lang w:eastAsia="zh-CN"/>
        </w:rPr>
        <w:t xml:space="preserve">From the above analysis, </w:t>
      </w:r>
      <w:r w:rsidR="0090687A">
        <w:rPr>
          <w:rFonts w:eastAsia="SimSun"/>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lastRenderedPageBreak/>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 xml:space="preserve">prioritizing RO over DL </w:t>
            </w:r>
            <w:proofErr w:type="spellStart"/>
            <w:r>
              <w:rPr>
                <w:rFonts w:eastAsiaTheme="minorEastAsia" w:hint="eastAsia"/>
                <w:lang w:eastAsia="zh-CN"/>
              </w:rPr>
              <w:t>recpetion</w:t>
            </w:r>
            <w:proofErr w:type="spellEnd"/>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when supporting HD-FDD eMTC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4A80127A" w14:textId="7E634ED5"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lang w:eastAsia="zh-CN"/>
              </w:rPr>
            </w:pPr>
          </w:p>
        </w:tc>
      </w:tr>
      <w:tr w:rsidR="003756D4" w14:paraId="29324EEB" w14:textId="77777777" w:rsidTr="003756D4">
        <w:tc>
          <w:tcPr>
            <w:tcW w:w="1479" w:type="dxa"/>
          </w:tcPr>
          <w:p w14:paraId="55245694"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6E1A4DB2"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02238F04" w14:textId="77777777" w:rsidR="003756D4" w:rsidRDefault="003756D4" w:rsidP="00DD419B">
            <w:pPr>
              <w:rPr>
                <w:rFonts w:eastAsiaTheme="minorEastAsia"/>
                <w:lang w:eastAsia="zh-CN"/>
              </w:rPr>
            </w:pPr>
            <w:r>
              <w:rPr>
                <w:rFonts w:eastAsiaTheme="minorEastAsia"/>
                <w:lang w:eastAsia="zh-CN"/>
              </w:rPr>
              <w:t xml:space="preserve">We can compromise to Option 2 though our first preference is still Option 4.   </w:t>
            </w:r>
          </w:p>
        </w:tc>
      </w:tr>
      <w:tr w:rsidR="00BB10AA" w14:paraId="05809649" w14:textId="77777777" w:rsidTr="00BB10AA">
        <w:tc>
          <w:tcPr>
            <w:tcW w:w="1479" w:type="dxa"/>
          </w:tcPr>
          <w:p w14:paraId="6850453C" w14:textId="18C7DF1B" w:rsidR="00BB10AA" w:rsidRDefault="00BB10AA" w:rsidP="00F528B4">
            <w:pPr>
              <w:rPr>
                <w:rFonts w:eastAsiaTheme="minorEastAsia"/>
                <w:lang w:eastAsia="zh-CN"/>
              </w:rPr>
            </w:pPr>
            <w:r>
              <w:rPr>
                <w:rFonts w:eastAsiaTheme="minorEastAsia"/>
                <w:lang w:eastAsia="zh-CN"/>
              </w:rPr>
              <w:t>Ericsson</w:t>
            </w:r>
          </w:p>
        </w:tc>
        <w:tc>
          <w:tcPr>
            <w:tcW w:w="1372" w:type="dxa"/>
          </w:tcPr>
          <w:p w14:paraId="6A7CF60C" w14:textId="77777777" w:rsidR="00BB10AA" w:rsidRDefault="00BB10AA" w:rsidP="00F528B4">
            <w:pPr>
              <w:tabs>
                <w:tab w:val="left" w:pos="551"/>
              </w:tabs>
              <w:rPr>
                <w:rFonts w:eastAsiaTheme="minorEastAsia"/>
                <w:lang w:eastAsia="zh-CN"/>
              </w:rPr>
            </w:pPr>
          </w:p>
        </w:tc>
        <w:tc>
          <w:tcPr>
            <w:tcW w:w="6780" w:type="dxa"/>
          </w:tcPr>
          <w:p w14:paraId="56F80FBC" w14:textId="77777777" w:rsidR="00BB10AA" w:rsidRDefault="00BB10AA" w:rsidP="00F528B4">
            <w:pPr>
              <w:rPr>
                <w:rFonts w:eastAsiaTheme="minorEastAsia"/>
                <w:lang w:eastAsia="zh-CN"/>
              </w:rPr>
            </w:pPr>
            <w:r>
              <w:rPr>
                <w:rFonts w:eastAsiaTheme="minorEastAsia"/>
                <w:lang w:eastAsia="zh-CN"/>
              </w:rPr>
              <w:t>We prefer Option 4 but can accept the proposal if it helps the group to move forward.</w:t>
            </w:r>
          </w:p>
        </w:tc>
      </w:tr>
    </w:tbl>
    <w:p w14:paraId="6F0FD4CE" w14:textId="3A3A3793" w:rsidR="00DD4B8D" w:rsidRDefault="00DD4B8D" w:rsidP="00DD4B8D">
      <w:pPr>
        <w:jc w:val="both"/>
        <w:rPr>
          <w:rFonts w:eastAsia="SimSun"/>
          <w:lang w:eastAsia="zh-CN"/>
        </w:rPr>
      </w:pPr>
    </w:p>
    <w:p w14:paraId="6672E767" w14:textId="77777777" w:rsidR="003F4EF0" w:rsidRPr="00DD4B8D" w:rsidRDefault="003F4EF0" w:rsidP="00DD4B8D">
      <w:pPr>
        <w:jc w:val="both"/>
        <w:rPr>
          <w:rFonts w:eastAsia="SimSun"/>
          <w:lang w:eastAsia="zh-CN"/>
        </w:rPr>
      </w:pPr>
    </w:p>
    <w:p w14:paraId="2E3C2395" w14:textId="77777777" w:rsidR="00EB2979" w:rsidRPr="00EB2979" w:rsidRDefault="00EB2979" w:rsidP="00EB2979">
      <w:pPr>
        <w:pStyle w:val="Heading2"/>
        <w:ind w:left="1134" w:hanging="1134"/>
      </w:pPr>
      <w:r w:rsidRPr="00EB2979">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ListParagraph"/>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ListParagraph"/>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ListParagraph"/>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lastRenderedPageBreak/>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 xml:space="preserve">f collisions handling </w:t>
            </w:r>
            <w:proofErr w:type="gramStart"/>
            <w:r w:rsidRPr="00270D43">
              <w:rPr>
                <w:rFonts w:hint="eastAsia"/>
                <w:lang w:eastAsia="ko-KR"/>
              </w:rPr>
              <w:t>b</w:t>
            </w:r>
            <w:r w:rsidRPr="00270D43">
              <w:rPr>
                <w:lang w:eastAsia="ko-KR"/>
              </w:rPr>
              <w:t>etw</w:t>
            </w:r>
            <w:r w:rsidRPr="00270D43">
              <w:rPr>
                <w:rFonts w:hint="eastAsia"/>
                <w:lang w:eastAsia="ko-KR"/>
              </w:rPr>
              <w:t>een  RO</w:t>
            </w:r>
            <w:proofErr w:type="gramEnd"/>
            <w:r w:rsidRPr="00270D43">
              <w:rPr>
                <w:rFonts w:hint="eastAsia"/>
                <w:lang w:eastAsia="ko-KR"/>
              </w:rPr>
              <w:t xml:space="preserve"> and other channels are</w:t>
            </w:r>
            <w:r>
              <w:rPr>
                <w:rFonts w:eastAsiaTheme="minorEastAsia" w:hint="eastAsia"/>
                <w:lang w:eastAsia="zh-CN"/>
              </w:rPr>
              <w:t xml:space="preserve"> all</w:t>
            </w:r>
            <w:r w:rsidRPr="00270D43">
              <w:rPr>
                <w:rFonts w:hint="eastAsia"/>
                <w:lang w:eastAsia="ko-KR"/>
              </w:rPr>
              <w:t xml:space="preserve"> up to UE implementation, the </w:t>
            </w:r>
            <w:proofErr w:type="spellStart"/>
            <w:r w:rsidRPr="00270D43">
              <w:rPr>
                <w:rFonts w:hint="eastAsia"/>
                <w:lang w:eastAsia="ko-KR"/>
              </w:rPr>
              <w:t>Ngap</w:t>
            </w:r>
            <w:proofErr w:type="spellEnd"/>
            <w:r w:rsidRPr="00270D43">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r w:rsidR="003756D4" w:rsidRPr="00270D43" w14:paraId="6FAB671A" w14:textId="77777777" w:rsidTr="003756D4">
        <w:tc>
          <w:tcPr>
            <w:tcW w:w="1479" w:type="dxa"/>
          </w:tcPr>
          <w:p w14:paraId="5209F4A8"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62FBA819" w14:textId="77777777" w:rsidR="003756D4" w:rsidRDefault="003756D4" w:rsidP="00DD419B">
            <w:pPr>
              <w:tabs>
                <w:tab w:val="left" w:pos="551"/>
              </w:tabs>
              <w:rPr>
                <w:rFonts w:eastAsiaTheme="minorEastAsia"/>
                <w:lang w:eastAsia="zh-CN"/>
              </w:rPr>
            </w:pPr>
            <w:r>
              <w:rPr>
                <w:rFonts w:eastAsiaTheme="minorEastAsia"/>
                <w:lang w:eastAsia="zh-CN"/>
              </w:rPr>
              <w:t>N</w:t>
            </w:r>
          </w:p>
        </w:tc>
        <w:tc>
          <w:tcPr>
            <w:tcW w:w="6780" w:type="dxa"/>
          </w:tcPr>
          <w:p w14:paraId="6B6CA377" w14:textId="77777777" w:rsidR="003756D4" w:rsidRDefault="003756D4" w:rsidP="00DD41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1C80B02" w14:textId="77777777" w:rsidR="003756D4" w:rsidRDefault="003756D4" w:rsidP="00DD419B">
            <w:pPr>
              <w:rPr>
                <w:lang w:eastAsia="ko-KR"/>
              </w:rPr>
            </w:pPr>
            <w:r>
              <w:rPr>
                <w:lang w:eastAsia="ko-KR"/>
              </w:rPr>
              <w:t>On the other hand, we prefer to make decision on ‘</w:t>
            </w:r>
            <w:r w:rsidRPr="00E46979">
              <w:rPr>
                <w:lang w:eastAsia="ko-KR"/>
              </w:rPr>
              <w:t>FL1 High Priority Proposal 6.1-1</w:t>
            </w:r>
            <w:r>
              <w:rPr>
                <w:lang w:eastAsia="ko-KR"/>
              </w:rPr>
              <w:t>’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25B3274" w14:textId="77777777" w:rsidR="003756D4" w:rsidRPr="00270D43" w:rsidRDefault="003756D4" w:rsidP="00DD419B">
            <w:pPr>
              <w:rPr>
                <w:lang w:eastAsia="ko-KR"/>
              </w:rPr>
            </w:pPr>
            <w:r>
              <w:rPr>
                <w:lang w:eastAsia="ko-KR"/>
              </w:rPr>
              <w:t xml:space="preserve">Above all, we prefer to define all switching gap related behaviour in Case 9. A unified solution is preferred </w:t>
            </w:r>
          </w:p>
        </w:tc>
      </w:tr>
      <w:tr w:rsidR="00BB10AA" w14:paraId="78535BAD" w14:textId="77777777" w:rsidTr="00BB10AA">
        <w:tc>
          <w:tcPr>
            <w:tcW w:w="1479" w:type="dxa"/>
          </w:tcPr>
          <w:p w14:paraId="2E259F89" w14:textId="1515F462" w:rsidR="00BB10AA" w:rsidRDefault="00BB10AA" w:rsidP="00F528B4">
            <w:pPr>
              <w:rPr>
                <w:rFonts w:eastAsiaTheme="minorEastAsia"/>
                <w:lang w:eastAsia="zh-CN"/>
              </w:rPr>
            </w:pPr>
            <w:r>
              <w:rPr>
                <w:rFonts w:eastAsiaTheme="minorEastAsia"/>
                <w:lang w:eastAsia="zh-CN"/>
              </w:rPr>
              <w:t>Ericsson</w:t>
            </w:r>
          </w:p>
        </w:tc>
        <w:tc>
          <w:tcPr>
            <w:tcW w:w="1372" w:type="dxa"/>
          </w:tcPr>
          <w:p w14:paraId="74660656" w14:textId="77777777" w:rsidR="00BB10AA" w:rsidRDefault="00BB10AA" w:rsidP="00F528B4">
            <w:pPr>
              <w:tabs>
                <w:tab w:val="left" w:pos="551"/>
              </w:tabs>
              <w:rPr>
                <w:rFonts w:eastAsiaTheme="minorEastAsia"/>
                <w:lang w:eastAsia="zh-CN"/>
              </w:rPr>
            </w:pPr>
            <w:r>
              <w:rPr>
                <w:rFonts w:eastAsiaTheme="minorEastAsia"/>
                <w:lang w:eastAsia="zh-CN"/>
              </w:rPr>
              <w:t>Y</w:t>
            </w:r>
          </w:p>
        </w:tc>
        <w:tc>
          <w:tcPr>
            <w:tcW w:w="6780" w:type="dxa"/>
          </w:tcPr>
          <w:p w14:paraId="090DFA98" w14:textId="77777777" w:rsidR="00BB10AA" w:rsidRDefault="00BB10AA" w:rsidP="00F528B4">
            <w:pPr>
              <w:rPr>
                <w:lang w:eastAsia="ko-KR"/>
              </w:rPr>
            </w:pP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Heading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proofErr w:type="spellStart"/>
      <w:r w:rsidRPr="00A01D90">
        <w:t>the</w:t>
      </w:r>
      <w:proofErr w:type="spellEnd"/>
      <w:r w:rsidRPr="00A01D90">
        <w:t xml:space="preserv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ListParagraph"/>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w:t>
            </w:r>
            <w:proofErr w:type="spellStart"/>
            <w:r w:rsidR="001B33E6">
              <w:rPr>
                <w:lang w:eastAsia="ko-KR"/>
              </w:rPr>
              <w:t>msgA</w:t>
            </w:r>
            <w:proofErr w:type="spellEnd"/>
            <w:r w:rsidR="001B33E6">
              <w:rPr>
                <w:lang w:eastAsia="ko-KR"/>
              </w:rPr>
              <w:t xml:space="preserve">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0B6DE152" w14:textId="77777777" w:rsidR="00AF3EC9" w:rsidRPr="00AF3EC9" w:rsidRDefault="00AF3EC9" w:rsidP="00AF3EC9">
            <w:pPr>
              <w:tabs>
                <w:tab w:val="left" w:pos="551"/>
              </w:tabs>
              <w:rPr>
                <w:rFonts w:eastAsiaTheme="minor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r w:rsidR="003756D4" w14:paraId="50157EED" w14:textId="77777777" w:rsidTr="003756D4">
        <w:tc>
          <w:tcPr>
            <w:tcW w:w="1479" w:type="dxa"/>
          </w:tcPr>
          <w:p w14:paraId="100EFF2D"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2A6029CE"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4630901D" w14:textId="77777777" w:rsidR="003756D4" w:rsidRDefault="003756D4" w:rsidP="00DD419B">
            <w:pPr>
              <w:rPr>
                <w:rFonts w:eastAsiaTheme="minorEastAsia"/>
                <w:lang w:eastAsia="zh-CN"/>
              </w:rPr>
            </w:pPr>
          </w:p>
        </w:tc>
      </w:tr>
      <w:tr w:rsidR="00BB10AA" w14:paraId="7488400A" w14:textId="77777777" w:rsidTr="00BB10AA">
        <w:tc>
          <w:tcPr>
            <w:tcW w:w="1479" w:type="dxa"/>
          </w:tcPr>
          <w:p w14:paraId="608FCBBC" w14:textId="07E4FB4A" w:rsidR="00BB10AA" w:rsidRDefault="00BB10AA" w:rsidP="00F528B4">
            <w:pPr>
              <w:rPr>
                <w:rFonts w:eastAsiaTheme="minorEastAsia"/>
                <w:lang w:eastAsia="zh-CN"/>
              </w:rPr>
            </w:pPr>
            <w:r>
              <w:rPr>
                <w:rFonts w:eastAsiaTheme="minorEastAsia"/>
                <w:lang w:eastAsia="zh-CN"/>
              </w:rPr>
              <w:t>Ericsson</w:t>
            </w:r>
          </w:p>
        </w:tc>
        <w:tc>
          <w:tcPr>
            <w:tcW w:w="1372" w:type="dxa"/>
          </w:tcPr>
          <w:p w14:paraId="0787E223" w14:textId="77777777" w:rsidR="00BB10AA" w:rsidRDefault="00BB10AA" w:rsidP="00F528B4">
            <w:pPr>
              <w:tabs>
                <w:tab w:val="left" w:pos="551"/>
              </w:tabs>
              <w:rPr>
                <w:rFonts w:eastAsiaTheme="minorEastAsia"/>
                <w:lang w:eastAsia="zh-CN"/>
              </w:rPr>
            </w:pPr>
          </w:p>
        </w:tc>
        <w:tc>
          <w:tcPr>
            <w:tcW w:w="6780" w:type="dxa"/>
          </w:tcPr>
          <w:p w14:paraId="02FB0F57" w14:textId="77777777" w:rsidR="00BB10AA" w:rsidRDefault="00BB10AA" w:rsidP="00F528B4">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ListParagraph"/>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xml:space="preserve">, we slightly prefer Alt.1, </w:t>
            </w:r>
            <w:proofErr w:type="gramStart"/>
            <w:r w:rsidR="000A2443">
              <w:rPr>
                <w:rFonts w:eastAsiaTheme="minorEastAsia" w:hint="eastAsia"/>
                <w:lang w:eastAsia="zh-CN"/>
              </w:rPr>
              <w:t>i.e.</w:t>
            </w:r>
            <w:proofErr w:type="gramEnd"/>
            <w:r w:rsidR="000A2443">
              <w:rPr>
                <w:rFonts w:eastAsiaTheme="minorEastAsia" w:hint="eastAsia"/>
                <w:lang w:eastAsia="zh-CN"/>
              </w:rPr>
              <w:t xml:space="preserve"> transmission of MsgA PUSCH will be up to UE implementation.</w:t>
            </w:r>
          </w:p>
        </w:tc>
      </w:tr>
      <w:tr w:rsidR="003756D4" w14:paraId="6F1AD7B6" w14:textId="77777777" w:rsidTr="003756D4">
        <w:tc>
          <w:tcPr>
            <w:tcW w:w="1479" w:type="dxa"/>
          </w:tcPr>
          <w:p w14:paraId="2BEF51D7"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172372CF" w14:textId="77777777" w:rsidR="003756D4" w:rsidRDefault="003756D4" w:rsidP="00DD419B">
            <w:pPr>
              <w:tabs>
                <w:tab w:val="left" w:pos="551"/>
              </w:tabs>
              <w:rPr>
                <w:rFonts w:eastAsiaTheme="minorEastAsia"/>
                <w:lang w:eastAsia="zh-CN"/>
              </w:rPr>
            </w:pPr>
          </w:p>
        </w:tc>
        <w:tc>
          <w:tcPr>
            <w:tcW w:w="6780" w:type="dxa"/>
          </w:tcPr>
          <w:p w14:paraId="45F83089" w14:textId="77777777" w:rsidR="003756D4" w:rsidRDefault="003756D4" w:rsidP="00DD419B">
            <w:pPr>
              <w:rPr>
                <w:rFonts w:eastAsiaTheme="minorEastAsia"/>
                <w:lang w:eastAsia="zh-CN"/>
              </w:rPr>
            </w:pPr>
            <w:r>
              <w:rPr>
                <w:rFonts w:eastAsiaTheme="minorEastAsia"/>
                <w:lang w:eastAsia="zh-CN"/>
              </w:rPr>
              <w:t>Alt 1 is not fine since MsgA PUSCH is not as important as PRACH preamble</w:t>
            </w:r>
          </w:p>
          <w:p w14:paraId="5D6AE098" w14:textId="77777777" w:rsidR="003756D4" w:rsidRDefault="003756D4" w:rsidP="00DD419B">
            <w:pPr>
              <w:rPr>
                <w:rFonts w:eastAsiaTheme="minorEastAsia"/>
                <w:lang w:eastAsia="zh-CN"/>
              </w:rPr>
            </w:pPr>
            <w:r>
              <w:rPr>
                <w:rFonts w:eastAsiaTheme="minorEastAsia"/>
                <w:lang w:eastAsia="zh-CN"/>
              </w:rPr>
              <w:t xml:space="preserve">Alt 2 is not good since the overlap between MsgA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MsgA PUSCH cannot be transmitted, the proper way should be drop MsgA PUSCH if it is overlapped with configured DL. </w:t>
            </w:r>
          </w:p>
          <w:p w14:paraId="6837057A" w14:textId="77777777" w:rsidR="003756D4" w:rsidRDefault="003756D4" w:rsidP="00DD419B">
            <w:pPr>
              <w:rPr>
                <w:rFonts w:eastAsiaTheme="minorEastAsia"/>
                <w:lang w:eastAsia="zh-CN"/>
              </w:rPr>
            </w:pPr>
            <w:r>
              <w:rPr>
                <w:rFonts w:eastAsiaTheme="minorEastAsia"/>
                <w:lang w:eastAsia="zh-CN"/>
              </w:rPr>
              <w:t>Therefore, our preference is</w:t>
            </w:r>
          </w:p>
          <w:p w14:paraId="21DA067E" w14:textId="77777777" w:rsidR="003756D4" w:rsidRPr="00F76F0D" w:rsidRDefault="003756D4" w:rsidP="00DD419B">
            <w:pPr>
              <w:pStyle w:val="ListParagraph"/>
              <w:numPr>
                <w:ilvl w:val="0"/>
                <w:numId w:val="29"/>
              </w:numPr>
              <w:spacing w:after="0"/>
              <w:rPr>
                <w:bCs/>
                <w:sz w:val="20"/>
                <w:szCs w:val="22"/>
                <w:lang w:eastAsia="zh-CN"/>
              </w:rPr>
            </w:pPr>
            <w:r w:rsidRPr="00F76F0D">
              <w:rPr>
                <w:bCs/>
                <w:sz w:val="20"/>
                <w:szCs w:val="22"/>
                <w:lang w:eastAsia="zh-CN"/>
              </w:rPr>
              <w:t xml:space="preserve">If overlapped with a dynamically scheduled DL receptions, the MsgA PUSCH is cancelled if the cancellation time for MsgA PUSCH is met </w:t>
            </w:r>
            <w:r w:rsidRPr="00F76F0D">
              <w:rPr>
                <w:bCs/>
                <w:sz w:val="20"/>
                <w:szCs w:val="22"/>
                <w:lang w:eastAsia="zh-CN"/>
              </w:rPr>
              <w:lastRenderedPageBreak/>
              <w:t>(overlap handling Case 1)</w:t>
            </w:r>
          </w:p>
          <w:p w14:paraId="4437DC33" w14:textId="77777777" w:rsidR="003756D4" w:rsidRPr="00F76F0D" w:rsidRDefault="003756D4" w:rsidP="00DD419B">
            <w:pPr>
              <w:pStyle w:val="ListParagraph"/>
              <w:numPr>
                <w:ilvl w:val="0"/>
                <w:numId w:val="29"/>
              </w:numPr>
              <w:spacing w:after="0"/>
              <w:rPr>
                <w:bCs/>
                <w:sz w:val="20"/>
                <w:szCs w:val="22"/>
                <w:lang w:eastAsia="zh-CN"/>
              </w:rPr>
            </w:pPr>
            <w:r w:rsidRPr="00F76F0D">
              <w:rPr>
                <w:bCs/>
                <w:sz w:val="20"/>
                <w:szCs w:val="22"/>
                <w:lang w:eastAsia="zh-CN"/>
              </w:rPr>
              <w:t xml:space="preserve">If overlapped with a configured DL reception, the MsgA PUSCH is cancelled </w:t>
            </w:r>
          </w:p>
          <w:p w14:paraId="2E0774DC" w14:textId="77777777" w:rsidR="003756D4" w:rsidRDefault="003756D4" w:rsidP="00DD419B">
            <w:pPr>
              <w:rPr>
                <w:rFonts w:eastAsiaTheme="minorEastAsia"/>
                <w:lang w:eastAsia="zh-CN"/>
              </w:rPr>
            </w:pPr>
          </w:p>
        </w:tc>
      </w:tr>
      <w:tr w:rsidR="00BB10AA" w14:paraId="47F87B16" w14:textId="77777777" w:rsidTr="00BB10AA">
        <w:tc>
          <w:tcPr>
            <w:tcW w:w="1479" w:type="dxa"/>
          </w:tcPr>
          <w:p w14:paraId="4713A266" w14:textId="592ABBE6" w:rsidR="00BB10AA" w:rsidRDefault="00BB10AA" w:rsidP="00F528B4">
            <w:pPr>
              <w:rPr>
                <w:rFonts w:eastAsiaTheme="minorEastAsia"/>
                <w:lang w:eastAsia="zh-CN"/>
              </w:rPr>
            </w:pPr>
            <w:r>
              <w:rPr>
                <w:rFonts w:eastAsiaTheme="minorEastAsia"/>
                <w:lang w:eastAsia="zh-CN"/>
              </w:rPr>
              <w:lastRenderedPageBreak/>
              <w:t>Ericsson</w:t>
            </w:r>
          </w:p>
        </w:tc>
        <w:tc>
          <w:tcPr>
            <w:tcW w:w="1372" w:type="dxa"/>
          </w:tcPr>
          <w:p w14:paraId="5749F27B" w14:textId="77777777" w:rsidR="00BB10AA" w:rsidRDefault="00BB10AA" w:rsidP="00F528B4">
            <w:pPr>
              <w:tabs>
                <w:tab w:val="left" w:pos="551"/>
              </w:tabs>
              <w:rPr>
                <w:rFonts w:eastAsiaTheme="minorEastAsia"/>
                <w:lang w:eastAsia="zh-CN"/>
              </w:rPr>
            </w:pPr>
            <w:r>
              <w:rPr>
                <w:rFonts w:eastAsiaTheme="minorEastAsia"/>
                <w:lang w:eastAsia="zh-CN"/>
              </w:rPr>
              <w:t>Y</w:t>
            </w:r>
          </w:p>
        </w:tc>
        <w:tc>
          <w:tcPr>
            <w:tcW w:w="6780" w:type="dxa"/>
          </w:tcPr>
          <w:p w14:paraId="4AE82C4E" w14:textId="77777777" w:rsidR="00BB10AA" w:rsidRDefault="00BB10AA" w:rsidP="00F528B4">
            <w:pPr>
              <w:rPr>
                <w:rFonts w:eastAsiaTheme="minorEastAsia"/>
                <w:lang w:eastAsia="zh-CN"/>
              </w:rPr>
            </w:pPr>
            <w:r>
              <w:rPr>
                <w:rFonts w:eastAsiaTheme="minorEastAsia"/>
                <w:lang w:eastAsia="zh-CN"/>
              </w:rPr>
              <w:t>We are open to the discussion.</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Heading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SimSun"/>
          <w:lang w:eastAsia="zh-CN"/>
        </w:rPr>
      </w:pPr>
      <w:r>
        <w:rPr>
          <w:rFonts w:eastAsia="SimSun"/>
          <w:lang w:eastAsia="zh-CN"/>
        </w:rPr>
        <w:t xml:space="preserve">The further question is </w:t>
      </w:r>
      <w:r w:rsidR="00FD2944" w:rsidRPr="00FD2944">
        <w:rPr>
          <w:rFonts w:eastAsia="SimSun"/>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r w:rsidR="00553B9E">
        <w:rPr>
          <w:rFonts w:eastAsia="DengXian"/>
          <w:lang w:eastAsia="zh-CN"/>
        </w:rPr>
        <w:t xml:space="preserve">gNB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SimSun"/>
          <w:lang w:eastAsia="ja-JP"/>
        </w:rPr>
      </w:pPr>
      <w:r>
        <w:t xml:space="preserve">Contribution [vivo06] indicates that gNB may avoid such collision for all cases except for the </w:t>
      </w:r>
      <w:r w:rsidRPr="00706B98">
        <w:rPr>
          <w:rFonts w:eastAsia="SimSun"/>
          <w:lang w:eastAsia="ja-JP"/>
        </w:rPr>
        <w:t xml:space="preserve">collision </w:t>
      </w:r>
      <w:r>
        <w:t xml:space="preserve">cases </w:t>
      </w:r>
      <w:r w:rsidRPr="00706B98">
        <w:rPr>
          <w:rFonts w:eastAsia="SimSun"/>
          <w:lang w:eastAsia="ja-JP"/>
        </w:rPr>
        <w:t xml:space="preserve">of valid RO vs. </w:t>
      </w:r>
      <w:r w:rsidRPr="00706B98">
        <w:rPr>
          <w:rFonts w:eastAsia="SimSun" w:hint="eastAsia"/>
          <w:lang w:eastAsia="ja-JP"/>
        </w:rPr>
        <w:t>SSB</w:t>
      </w:r>
      <w:r w:rsidRPr="00706B98">
        <w:rPr>
          <w:rFonts w:eastAsia="SimSun"/>
          <w:lang w:eastAsia="ja-JP"/>
        </w:rPr>
        <w:t xml:space="preserve"> and valid RO vs</w:t>
      </w:r>
      <w:r w:rsidR="0002787A">
        <w:rPr>
          <w:rFonts w:eastAsia="SimSun"/>
          <w:lang w:eastAsia="ja-JP"/>
        </w:rPr>
        <w:t>.</w:t>
      </w:r>
      <w:r w:rsidRPr="00706B98">
        <w:rPr>
          <w:rFonts w:eastAsia="SimSun"/>
          <w:lang w:eastAsia="ja-JP"/>
        </w:rPr>
        <w:t xml:space="preserve"> configured PDCCH in Type 0/0A/1/2 CSS set(s).</w:t>
      </w:r>
      <w:r>
        <w:t xml:space="preserve"> If including </w:t>
      </w:r>
      <w:proofErr w:type="spellStart"/>
      <w:r w:rsidRPr="00706B98">
        <w:rPr>
          <w:rFonts w:eastAsia="SimSun"/>
          <w:lang w:eastAsia="ja-JP"/>
        </w:rPr>
        <w:t>Ngap</w:t>
      </w:r>
      <w:proofErr w:type="spellEnd"/>
      <w:r w:rsidRPr="00706B98">
        <w:rPr>
          <w:rFonts w:eastAsia="SimSun"/>
          <w:lang w:eastAsia="ja-JP"/>
        </w:rPr>
        <w:t xml:space="preserve"> symbols </w:t>
      </w:r>
      <w:r>
        <w:t>before</w:t>
      </w:r>
      <w:r w:rsidRPr="00706B98">
        <w:rPr>
          <w:rFonts w:eastAsia="SimSun"/>
          <w:lang w:eastAsia="ja-JP"/>
        </w:rPr>
        <w:t xml:space="preserve"> the valid RO </w:t>
      </w:r>
      <w:r>
        <w:t>is supported</w:t>
      </w:r>
      <w:r w:rsidR="0002787A">
        <w:t xml:space="preserve"> for HD-FDD</w:t>
      </w:r>
      <w:r>
        <w:t xml:space="preserve">, </w:t>
      </w:r>
      <w:r w:rsidRPr="00706B98">
        <w:rPr>
          <w:rFonts w:eastAsia="SimSun"/>
          <w:lang w:eastAsia="ja-JP"/>
        </w:rPr>
        <w:t xml:space="preserve">no </w:t>
      </w:r>
      <w:r>
        <w:t xml:space="preserve">additional rule/solution </w:t>
      </w:r>
      <w:r w:rsidRPr="00706B98">
        <w:rPr>
          <w:rFonts w:eastAsia="SimSun"/>
          <w:lang w:eastAsia="ja-JP"/>
        </w:rPr>
        <w:t>is needed</w:t>
      </w:r>
      <w:r>
        <w:rPr>
          <w:rFonts w:eastAsia="SimSun"/>
          <w:lang w:eastAsia="ja-JP"/>
        </w:rPr>
        <w:t xml:space="preserve">. </w:t>
      </w:r>
    </w:p>
    <w:p w14:paraId="2F838DAB" w14:textId="6EA1CA1E" w:rsidR="0036148C" w:rsidRPr="0036148C" w:rsidRDefault="0036148C" w:rsidP="00EB2979">
      <w:pPr>
        <w:spacing w:after="100" w:afterAutospacing="1"/>
        <w:jc w:val="both"/>
        <w:rPr>
          <w:rFonts w:eastAsia="SimSun"/>
          <w:lang w:eastAsia="ja-JP"/>
        </w:rPr>
      </w:pPr>
      <w:r>
        <w:rPr>
          <w:rFonts w:eastAsia="SimSun"/>
          <w:lang w:eastAsia="ja-JP"/>
        </w:rPr>
        <w:t>A similar view is provided in contribution [Apple23] that t</w:t>
      </w:r>
      <w:r w:rsidRPr="0036148C">
        <w:rPr>
          <w:rFonts w:eastAsia="SimSun"/>
          <w:lang w:eastAsia="ja-JP"/>
        </w:rPr>
        <w:t xml:space="preserve">he case of the “back-to-back” non-overlapping UL/DL without sufficient gap is NOT allowed except the </w:t>
      </w:r>
      <w:r>
        <w:rPr>
          <w:rFonts w:eastAsia="SimSun"/>
          <w:lang w:eastAsia="ja-JP"/>
        </w:rPr>
        <w:t>collision c</w:t>
      </w:r>
      <w:r w:rsidRPr="0036148C">
        <w:rPr>
          <w:rFonts w:eastAsia="SimSun"/>
          <w:lang w:eastAsia="ja-JP"/>
        </w:rPr>
        <w:t>ase</w:t>
      </w:r>
      <w:r>
        <w:rPr>
          <w:rFonts w:eastAsia="SimSun"/>
          <w:lang w:eastAsia="ja-JP"/>
        </w:rPr>
        <w:t xml:space="preserve"> involving </w:t>
      </w:r>
      <w:r w:rsidR="006361AA">
        <w:rPr>
          <w:rFonts w:eastAsia="SimSun"/>
          <w:lang w:eastAsia="ja-JP"/>
        </w:rPr>
        <w:t xml:space="preserve">a </w:t>
      </w:r>
      <w:r>
        <w:rPr>
          <w:rFonts w:eastAsia="SimSun"/>
          <w:lang w:eastAsia="ja-JP"/>
        </w:rPr>
        <w:t xml:space="preserve">valid RO. </w:t>
      </w:r>
      <w:r w:rsidR="004F6EDA">
        <w:rPr>
          <w:rFonts w:eastAsia="SimSun"/>
          <w:lang w:eastAsia="ja-JP"/>
        </w:rPr>
        <w:t xml:space="preserve">In such case, it can be up </w:t>
      </w:r>
      <w:r w:rsidR="004F6EDA" w:rsidRPr="004F6EDA">
        <w:rPr>
          <w:rFonts w:eastAsia="SimSun"/>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ListParagraph"/>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t xml:space="preserve">Contribution [Samsung15] indicates that </w:t>
      </w:r>
      <w:bookmarkStart w:id="10"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0"/>
      <w:r w:rsidRPr="004F6EDA">
        <w:rPr>
          <w:rFonts w:eastAsia="DengXian"/>
          <w:lang w:eastAsia="zh-CN"/>
        </w:rPr>
        <w:t xml:space="preserve"> </w:t>
      </w:r>
      <w:bookmarkStart w:id="11"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1"/>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lastRenderedPageBreak/>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MsgA PUSCH overlapping with SSB or </w:t>
      </w:r>
      <w:r w:rsidR="00624EEB" w:rsidRPr="00706B98">
        <w:rPr>
          <w:rFonts w:eastAsia="SimSun"/>
          <w:lang w:eastAsia="ja-JP"/>
        </w:rPr>
        <w:t>configured PDCCH in Type 0/0A/1/2 CSS set(s)</w:t>
      </w:r>
      <w:r w:rsidR="00624EEB">
        <w:rPr>
          <w:rFonts w:eastAsia="SimSun"/>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 xml:space="preserve">a clear UE </w:t>
      </w:r>
      <w:proofErr w:type="spellStart"/>
      <w:r w:rsidRPr="00A8562E">
        <w:rPr>
          <w:rFonts w:eastAsia="Malgun Gothic"/>
          <w:color w:val="FF0000"/>
          <w:lang w:eastAsia="ko-KR"/>
        </w:rPr>
        <w:t>behavior</w:t>
      </w:r>
      <w:proofErr w:type="spellEnd"/>
      <w:r w:rsidRPr="00A8562E">
        <w:rPr>
          <w:rFonts w:eastAsia="Malgun Gothic"/>
          <w:color w:val="FF0000"/>
          <w:lang w:eastAsia="ko-KR"/>
        </w:rPr>
        <w:t>, or leave it to UE implementation to ensure that the switching time is satisfied</w:t>
      </w:r>
    </w:p>
    <w:p w14:paraId="22A69879" w14:textId="0BC14A13" w:rsidR="00EB2979" w:rsidRDefault="00EB2979" w:rsidP="00A8562E">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w:t>
            </w:r>
            <w:r>
              <w:rPr>
                <w:lang w:eastAsia="ko-KR"/>
              </w:rPr>
              <w:lastRenderedPageBreak/>
              <w:t>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 xml:space="preserve">the set of symbols overlapping with PDCCH in CSS set or SS includes also </w:t>
            </w:r>
            <w:proofErr w:type="spellStart"/>
            <w:r w:rsidRPr="0037434A">
              <w:rPr>
                <w:b/>
              </w:rPr>
              <w:t>N</w:t>
            </w:r>
            <w:r w:rsidRPr="0037434A">
              <w:rPr>
                <w:b/>
                <w:vertAlign w:val="subscript"/>
              </w:rPr>
              <w:t>gap</w:t>
            </w:r>
            <w:proofErr w:type="spellEnd"/>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C9666C">
        <w:tc>
          <w:tcPr>
            <w:tcW w:w="1479" w:type="dxa"/>
          </w:tcPr>
          <w:p w14:paraId="0D822B54" w14:textId="77777777" w:rsidR="002915DF" w:rsidRDefault="002915DF" w:rsidP="00C9666C">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C9666C">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C9666C">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w:t>
            </w:r>
            <w:proofErr w:type="spellStart"/>
            <w:r w:rsidRPr="00853736">
              <w:rPr>
                <w:rFonts w:eastAsiaTheme="minorEastAsia"/>
                <w:lang w:eastAsia="zh-CN"/>
              </w:rPr>
              <w:t>TA_offset</w:t>
            </w:r>
            <w:proofErr w:type="spellEnd"/>
            <w:r w:rsidRPr="00853736">
              <w:rPr>
                <w:rFonts w:eastAsiaTheme="minorEastAsia"/>
                <w:lang w:eastAsia="zh-CN"/>
              </w:rPr>
              <w:t xml:space="preserve"> </w:t>
            </w:r>
            <w:proofErr w:type="gramStart"/>
            <w:r w:rsidR="00F4361A">
              <w:rPr>
                <w:rFonts w:eastAsiaTheme="minorEastAsia"/>
                <w:lang w:eastAsia="zh-CN"/>
              </w:rPr>
              <w:t>are</w:t>
            </w:r>
            <w:proofErr w:type="gramEnd"/>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3756D4" w14:paraId="130F8A72" w14:textId="77777777" w:rsidTr="002B40D9">
        <w:tc>
          <w:tcPr>
            <w:tcW w:w="1479" w:type="dxa"/>
          </w:tcPr>
          <w:p w14:paraId="773E234F" w14:textId="74A14B55" w:rsidR="003756D4" w:rsidRDefault="003756D4" w:rsidP="003756D4">
            <w:pPr>
              <w:rPr>
                <w:rFonts w:eastAsiaTheme="minorEastAsia"/>
                <w:lang w:eastAsia="zh-CN"/>
              </w:rPr>
            </w:pPr>
            <w:r>
              <w:rPr>
                <w:rFonts w:eastAsiaTheme="minorEastAsia"/>
                <w:lang w:eastAsia="zh-CN"/>
              </w:rPr>
              <w:t>Intel</w:t>
            </w:r>
          </w:p>
        </w:tc>
        <w:tc>
          <w:tcPr>
            <w:tcW w:w="1372" w:type="dxa"/>
          </w:tcPr>
          <w:p w14:paraId="25DD7EB1" w14:textId="77777777" w:rsidR="003756D4" w:rsidRDefault="003756D4" w:rsidP="003756D4">
            <w:pPr>
              <w:tabs>
                <w:tab w:val="left" w:pos="551"/>
              </w:tabs>
              <w:rPr>
                <w:rFonts w:eastAsiaTheme="minorEastAsia"/>
                <w:lang w:eastAsia="zh-CN"/>
              </w:rPr>
            </w:pPr>
          </w:p>
        </w:tc>
        <w:tc>
          <w:tcPr>
            <w:tcW w:w="6780" w:type="dxa"/>
          </w:tcPr>
          <w:p w14:paraId="6AD3E85F" w14:textId="77777777" w:rsidR="003756D4" w:rsidRDefault="003756D4" w:rsidP="003756D4">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3D5222D8" w14:textId="5E2A2637" w:rsidR="003756D4" w:rsidRDefault="003756D4" w:rsidP="003756D4">
            <w:pPr>
              <w:rPr>
                <w:rFonts w:eastAsiaTheme="minorEastAsia"/>
                <w:lang w:eastAsia="zh-CN"/>
              </w:rPr>
            </w:pPr>
            <w:r>
              <w:rPr>
                <w:rFonts w:eastAsiaTheme="minorEastAsia"/>
                <w:lang w:eastAsia="zh-CN"/>
              </w:rPr>
              <w:t>In our understanding, the first bullet in FL proposal is for the 2</w:t>
            </w:r>
            <w:r w:rsidRPr="00DC577F">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sidRPr="00DC577F">
              <w:rPr>
                <w:rFonts w:eastAsiaTheme="minorEastAsia"/>
                <w:vertAlign w:val="superscript"/>
                <w:lang w:eastAsia="zh-CN"/>
              </w:rPr>
              <w:t>st</w:t>
            </w:r>
            <w:r>
              <w:rPr>
                <w:rFonts w:eastAsiaTheme="minorEastAsia"/>
                <w:lang w:eastAsia="zh-CN"/>
              </w:rPr>
              <w:t xml:space="preserve"> subcase, we share the view 1</w:t>
            </w:r>
            <w:r w:rsidRPr="00DC577F">
              <w:rPr>
                <w:rFonts w:eastAsiaTheme="minorEastAsia"/>
                <w:vertAlign w:val="superscript"/>
                <w:lang w:eastAsia="zh-CN"/>
              </w:rPr>
              <w:t>st</w:t>
            </w:r>
            <w:r>
              <w:rPr>
                <w:rFonts w:eastAsiaTheme="minorEastAsia"/>
                <w:lang w:eastAsia="zh-CN"/>
              </w:rPr>
              <w:t xml:space="preserve"> subcase is allowed </w:t>
            </w:r>
          </w:p>
        </w:tc>
      </w:tr>
      <w:tr w:rsidR="00BB10AA" w14:paraId="00CEC0A0" w14:textId="77777777" w:rsidTr="00BB10AA">
        <w:tc>
          <w:tcPr>
            <w:tcW w:w="1479" w:type="dxa"/>
          </w:tcPr>
          <w:p w14:paraId="2A116145" w14:textId="580AD849" w:rsidR="00BB10AA" w:rsidRDefault="00BB10AA" w:rsidP="00F528B4">
            <w:pPr>
              <w:rPr>
                <w:rFonts w:eastAsiaTheme="minorEastAsia"/>
                <w:lang w:eastAsia="zh-CN"/>
              </w:rPr>
            </w:pPr>
            <w:r>
              <w:rPr>
                <w:rFonts w:eastAsiaTheme="minorEastAsia"/>
                <w:lang w:eastAsia="zh-CN"/>
              </w:rPr>
              <w:t>Ericsson</w:t>
            </w:r>
          </w:p>
        </w:tc>
        <w:tc>
          <w:tcPr>
            <w:tcW w:w="1372" w:type="dxa"/>
          </w:tcPr>
          <w:p w14:paraId="77CD6AC1" w14:textId="77777777" w:rsidR="00BB10AA" w:rsidRDefault="00BB10AA" w:rsidP="00F528B4">
            <w:pPr>
              <w:tabs>
                <w:tab w:val="left" w:pos="551"/>
              </w:tabs>
              <w:rPr>
                <w:rFonts w:eastAsiaTheme="minorEastAsia"/>
                <w:lang w:eastAsia="zh-CN"/>
              </w:rPr>
            </w:pPr>
            <w:r>
              <w:rPr>
                <w:rFonts w:eastAsiaTheme="minorEastAsia"/>
                <w:lang w:eastAsia="zh-CN"/>
              </w:rPr>
              <w:t>Y</w:t>
            </w:r>
          </w:p>
        </w:tc>
        <w:tc>
          <w:tcPr>
            <w:tcW w:w="6780" w:type="dxa"/>
          </w:tcPr>
          <w:p w14:paraId="1E857463" w14:textId="77777777" w:rsidR="00BB10AA" w:rsidRDefault="00BB10AA" w:rsidP="00F528B4">
            <w:pPr>
              <w:rPr>
                <w:rFonts w:eastAsiaTheme="minorEastAsia"/>
                <w:lang w:eastAsia="zh-CN"/>
              </w:rPr>
            </w:pPr>
            <w:r>
              <w:rPr>
                <w:rFonts w:eastAsiaTheme="minorEastAsia"/>
                <w:lang w:eastAsia="zh-CN"/>
              </w:rPr>
              <w:t xml:space="preserve">The first bullet is similar to the </w:t>
            </w:r>
            <w:r w:rsidRPr="00213652">
              <w:rPr>
                <w:lang w:eastAsia="ko-KR"/>
              </w:rPr>
              <w:t xml:space="preserve">principle </w:t>
            </w:r>
            <w:r>
              <w:rPr>
                <w:lang w:eastAsia="ko-KR"/>
              </w:rPr>
              <w:t>for NR</w:t>
            </w:r>
            <w:r w:rsidRPr="00213652">
              <w:rPr>
                <w:lang w:eastAsia="ko-KR"/>
              </w:rPr>
              <w:t xml:space="preserve">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Heading1"/>
        <w:ind w:left="1134" w:hanging="1134"/>
      </w:pPr>
      <w:r>
        <w:lastRenderedPageBreak/>
        <w:t>Other aspects</w:t>
      </w:r>
    </w:p>
    <w:p w14:paraId="22311B1F" w14:textId="77777777" w:rsidR="006B1D2F" w:rsidRPr="006B1D2F" w:rsidRDefault="006B1D2F" w:rsidP="006B1D2F">
      <w:pPr>
        <w:pStyle w:val="Heading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gNB to cancel the configured DL reception or UL transmission on flexible symbols in a slot. </w:t>
      </w:r>
      <w:r w:rsidR="006B1D2F">
        <w:rPr>
          <w:rFonts w:eastAsia="SimSun"/>
          <w:lang w:eastAsia="zh-CN"/>
        </w:rPr>
        <w:t>Regarding whether SFI can be optionally supported for HD-FDD UEs, the following are discussed in a few contributions:</w:t>
      </w:r>
    </w:p>
    <w:p w14:paraId="429BA87A" w14:textId="2D1B6656"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ListParagraph"/>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ListParagraph"/>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756D4" w:rsidRPr="00107018" w14:paraId="137212E6" w14:textId="77777777" w:rsidTr="00D63C37">
        <w:tc>
          <w:tcPr>
            <w:tcW w:w="1479" w:type="dxa"/>
          </w:tcPr>
          <w:p w14:paraId="0B83CDF9" w14:textId="4CE8036B" w:rsidR="003756D4" w:rsidRPr="00AF3EC9" w:rsidRDefault="003756D4" w:rsidP="003756D4">
            <w:pPr>
              <w:rPr>
                <w:rFonts w:eastAsiaTheme="minorEastAsia"/>
                <w:lang w:eastAsia="zh-CN"/>
              </w:rPr>
            </w:pPr>
            <w:r>
              <w:rPr>
                <w:rFonts w:eastAsiaTheme="minorEastAsia"/>
                <w:lang w:eastAsia="zh-CN"/>
              </w:rPr>
              <w:t>Intel</w:t>
            </w:r>
          </w:p>
        </w:tc>
        <w:tc>
          <w:tcPr>
            <w:tcW w:w="1372" w:type="dxa"/>
          </w:tcPr>
          <w:p w14:paraId="5A817524" w14:textId="7BD80A57" w:rsidR="003756D4" w:rsidRPr="00AF3EC9" w:rsidRDefault="003756D4" w:rsidP="003756D4">
            <w:pPr>
              <w:tabs>
                <w:tab w:val="left" w:pos="551"/>
              </w:tabs>
              <w:rPr>
                <w:lang w:eastAsia="ko-KR"/>
              </w:rPr>
            </w:pPr>
            <w:r>
              <w:rPr>
                <w:lang w:eastAsia="ko-KR"/>
              </w:rPr>
              <w:t>Y</w:t>
            </w:r>
          </w:p>
        </w:tc>
        <w:tc>
          <w:tcPr>
            <w:tcW w:w="6780" w:type="dxa"/>
          </w:tcPr>
          <w:p w14:paraId="3377BBF2" w14:textId="2A11B015" w:rsidR="003756D4" w:rsidRDefault="003756D4" w:rsidP="003756D4">
            <w:pPr>
              <w:rPr>
                <w:rFonts w:eastAsiaTheme="minorEastAsia"/>
                <w:lang w:eastAsia="zh-CN"/>
              </w:rPr>
            </w:pPr>
            <w:r>
              <w:rPr>
                <w:rFonts w:eastAsiaTheme="minorEastAsia"/>
                <w:lang w:eastAsia="zh-CN"/>
              </w:rPr>
              <w:t>We prefer to support SFI indication as an optional capability for HD-FDD UE (same as FD-FDD UE)</w:t>
            </w:r>
          </w:p>
        </w:tc>
      </w:tr>
      <w:tr w:rsidR="00BB10AA" w14:paraId="0659BB2B" w14:textId="77777777" w:rsidTr="00BB10AA">
        <w:tc>
          <w:tcPr>
            <w:tcW w:w="1479" w:type="dxa"/>
          </w:tcPr>
          <w:p w14:paraId="513D8AE1" w14:textId="773D578E" w:rsidR="00BB10AA" w:rsidRDefault="00BB10AA" w:rsidP="00F528B4">
            <w:pPr>
              <w:rPr>
                <w:rFonts w:eastAsiaTheme="minorEastAsia"/>
                <w:lang w:eastAsia="zh-CN"/>
              </w:rPr>
            </w:pPr>
            <w:r>
              <w:rPr>
                <w:rFonts w:eastAsiaTheme="minorEastAsia"/>
                <w:lang w:eastAsia="zh-CN"/>
              </w:rPr>
              <w:t>Ericsson</w:t>
            </w:r>
          </w:p>
        </w:tc>
        <w:tc>
          <w:tcPr>
            <w:tcW w:w="1372" w:type="dxa"/>
          </w:tcPr>
          <w:p w14:paraId="4105A93D" w14:textId="77777777" w:rsidR="00BB10AA" w:rsidRDefault="00BB10AA" w:rsidP="00F528B4">
            <w:pPr>
              <w:tabs>
                <w:tab w:val="left" w:pos="551"/>
              </w:tabs>
              <w:rPr>
                <w:lang w:eastAsia="ko-KR"/>
              </w:rPr>
            </w:pPr>
          </w:p>
        </w:tc>
        <w:tc>
          <w:tcPr>
            <w:tcW w:w="6780" w:type="dxa"/>
          </w:tcPr>
          <w:p w14:paraId="113A584A" w14:textId="77777777" w:rsidR="00BB10AA" w:rsidRDefault="00BB10AA" w:rsidP="00F528B4">
            <w:pPr>
              <w:rPr>
                <w:rFonts w:eastAsiaTheme="minorEastAsia"/>
                <w:lang w:eastAsia="zh-CN"/>
              </w:rPr>
            </w:pPr>
            <w:r>
              <w:rPr>
                <w:rFonts w:eastAsiaTheme="minorEastAsia"/>
                <w:lang w:eastAsia="zh-CN"/>
              </w:rPr>
              <w:t xml:space="preserve">We do not see the need to support SFI for HD-FDD RedCap UE. </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Heading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SimSun"/>
          <w:lang w:eastAsia="zh-CN"/>
        </w:rPr>
      </w:pPr>
      <w:r>
        <w:rPr>
          <w:rFonts w:eastAsia="SimSun"/>
          <w:lang w:eastAsia="zh-CN"/>
        </w:rPr>
        <w:t xml:space="preserve">One contribution </w:t>
      </w:r>
      <w:r>
        <w:rPr>
          <w:lang w:val="en-US"/>
        </w:rPr>
        <w:t>presents view on the UE capability reporting of HD-FDD.</w:t>
      </w:r>
      <w:r w:rsidR="009E64E8">
        <w:rPr>
          <w:lang w:val="en-US"/>
        </w:rPr>
        <w:t xml:space="preserve"> </w:t>
      </w:r>
      <w:r w:rsidRPr="009E64E8">
        <w:rPr>
          <w:rFonts w:eastAsia="SimSun"/>
          <w:lang w:eastAsia="zh-CN"/>
        </w:rPr>
        <w:t>Contribution [OPPO</w:t>
      </w:r>
      <w:r w:rsidR="009E64E8">
        <w:rPr>
          <w:rFonts w:eastAsia="SimSun"/>
          <w:lang w:eastAsia="zh-CN"/>
        </w:rPr>
        <w:t>07</w:t>
      </w:r>
      <w:r w:rsidRPr="009E64E8">
        <w:rPr>
          <w:rFonts w:eastAsia="SimSun"/>
          <w:lang w:eastAsia="zh-CN"/>
        </w:rPr>
        <w:t xml:space="preserve">] proposes that UE capability of HD-FDD is explicitly defined and known by gNB. </w:t>
      </w:r>
    </w:p>
    <w:p w14:paraId="512EA619" w14:textId="3B682D98" w:rsidR="00543B3C" w:rsidRPr="009E64E8" w:rsidRDefault="009E64E8" w:rsidP="00543B3C">
      <w:pPr>
        <w:jc w:val="both"/>
        <w:rPr>
          <w:rFonts w:eastAsia="SimSun"/>
          <w:lang w:eastAsia="zh-CN"/>
        </w:rPr>
      </w:pPr>
      <w:r>
        <w:rPr>
          <w:rFonts w:eastAsia="SimSun"/>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Heading2"/>
        <w:ind w:left="1134" w:hanging="1134"/>
      </w:pPr>
      <w:r>
        <w:t>Switching gap for neighbour cell SSB measurement</w:t>
      </w:r>
    </w:p>
    <w:p w14:paraId="1481F89A" w14:textId="10ED5368" w:rsidR="00D648FB" w:rsidRPr="009E64E8" w:rsidRDefault="00D648FB" w:rsidP="00D648FB">
      <w:pPr>
        <w:jc w:val="both"/>
        <w:rPr>
          <w:rFonts w:eastAsia="SimSun"/>
          <w:lang w:eastAsia="zh-CN"/>
        </w:rPr>
      </w:pPr>
      <w:r w:rsidRPr="009E64E8">
        <w:rPr>
          <w:rFonts w:eastAsia="SimSun"/>
          <w:lang w:eastAsia="zh-CN"/>
        </w:rPr>
        <w:t>Contribution [</w:t>
      </w:r>
      <w:r>
        <w:rPr>
          <w:rFonts w:eastAsia="SimSun"/>
          <w:lang w:eastAsia="zh-CN"/>
        </w:rPr>
        <w:t>LG21</w:t>
      </w:r>
      <w:r w:rsidRPr="009E64E8">
        <w:rPr>
          <w:rFonts w:eastAsia="SimSun"/>
          <w:lang w:eastAsia="zh-CN"/>
        </w:rPr>
        <w:t xml:space="preserve">] proposes </w:t>
      </w:r>
      <w:r>
        <w:rPr>
          <w:rFonts w:eastAsia="SimSun"/>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Heading1"/>
        <w:numPr>
          <w:ilvl w:val="0"/>
          <w:numId w:val="0"/>
        </w:numPr>
        <w:ind w:left="432" w:hanging="432"/>
      </w:pPr>
      <w:bookmarkStart w:id="1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2"/>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D57EC5"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lastRenderedPageBreak/>
              <w:t>[2]</w:t>
            </w:r>
          </w:p>
        </w:tc>
        <w:tc>
          <w:tcPr>
            <w:tcW w:w="1456" w:type="dxa"/>
            <w:tcMar>
              <w:top w:w="0" w:type="dxa"/>
              <w:left w:w="70" w:type="dxa"/>
              <w:bottom w:w="0" w:type="dxa"/>
              <w:right w:w="70" w:type="dxa"/>
            </w:tcMar>
            <w:hideMark/>
          </w:tcPr>
          <w:p w14:paraId="00666BC7" w14:textId="70DE8B3D" w:rsidR="00DE0307" w:rsidRPr="00066A0D" w:rsidRDefault="00D57EC5" w:rsidP="00DE0307">
            <w:pPr>
              <w:rPr>
                <w:color w:val="0000FF"/>
                <w:u w:val="single"/>
              </w:rPr>
            </w:pPr>
            <w:hyperlink r:id="rId16" w:history="1">
              <w:r w:rsidR="00066A0D" w:rsidRPr="00066A0D">
                <w:rPr>
                  <w:rStyle w:val="Hyperlink"/>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D57EC5" w:rsidP="000C0D29">
            <w:pPr>
              <w:rPr>
                <w:color w:val="0000FF"/>
                <w:u w:val="single"/>
              </w:rPr>
            </w:pPr>
            <w:hyperlink r:id="rId17" w:history="1">
              <w:r w:rsidR="000C0D29" w:rsidRPr="00AB39CC">
                <w:rPr>
                  <w:rStyle w:val="Hyperlink"/>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D57EC5" w:rsidP="000C0D29">
            <w:pPr>
              <w:rPr>
                <w:color w:val="0000FF"/>
                <w:u w:val="single"/>
              </w:rPr>
            </w:pPr>
            <w:hyperlink r:id="rId18" w:history="1">
              <w:r w:rsidR="000C0D29" w:rsidRPr="00AB39CC">
                <w:rPr>
                  <w:rStyle w:val="Hyperlink"/>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D57EC5" w:rsidP="000C0D29">
            <w:pPr>
              <w:rPr>
                <w:color w:val="0000FF"/>
                <w:u w:val="single"/>
              </w:rPr>
            </w:pPr>
            <w:hyperlink r:id="rId19" w:history="1">
              <w:r w:rsidR="000C0D29" w:rsidRPr="00AB39CC">
                <w:rPr>
                  <w:rStyle w:val="Hyperlink"/>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D57EC5" w:rsidP="000C0D29">
            <w:pPr>
              <w:rPr>
                <w:color w:val="0000FF"/>
                <w:u w:val="single"/>
              </w:rPr>
            </w:pPr>
            <w:hyperlink r:id="rId20" w:history="1">
              <w:r w:rsidR="000C0D29" w:rsidRPr="00AB39CC">
                <w:rPr>
                  <w:rStyle w:val="Hyperlink"/>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D57EC5" w:rsidP="000C0D29">
            <w:pPr>
              <w:rPr>
                <w:color w:val="0000FF"/>
                <w:u w:val="single"/>
              </w:rPr>
            </w:pPr>
            <w:hyperlink r:id="rId21" w:history="1">
              <w:r w:rsidR="000C0D29" w:rsidRPr="00AB39CC">
                <w:rPr>
                  <w:rStyle w:val="Hyperlink"/>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D57EC5" w:rsidP="000C0D29">
            <w:pPr>
              <w:rPr>
                <w:color w:val="0000FF"/>
                <w:u w:val="single"/>
              </w:rPr>
            </w:pPr>
            <w:hyperlink r:id="rId22" w:history="1">
              <w:r w:rsidR="000C0D29" w:rsidRPr="00AB39CC">
                <w:rPr>
                  <w:rStyle w:val="Hyperlink"/>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D57EC5" w:rsidP="000C0D29">
            <w:pPr>
              <w:rPr>
                <w:color w:val="0000FF"/>
                <w:u w:val="single"/>
              </w:rPr>
            </w:pPr>
            <w:hyperlink r:id="rId23" w:history="1">
              <w:r w:rsidR="000C0D29" w:rsidRPr="00AB39CC">
                <w:rPr>
                  <w:rStyle w:val="Hyperlink"/>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D57EC5" w:rsidP="000C0D29">
            <w:pPr>
              <w:rPr>
                <w:color w:val="0000FF"/>
                <w:u w:val="single"/>
              </w:rPr>
            </w:pPr>
            <w:hyperlink r:id="rId24" w:history="1">
              <w:r w:rsidR="000C0D29" w:rsidRPr="00AB39CC">
                <w:rPr>
                  <w:rStyle w:val="Hyperlink"/>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D57EC5" w:rsidP="000C0D29">
            <w:pPr>
              <w:rPr>
                <w:color w:val="0000FF"/>
                <w:u w:val="single"/>
              </w:rPr>
            </w:pPr>
            <w:hyperlink r:id="rId25" w:history="1">
              <w:r w:rsidR="000C0D29" w:rsidRPr="00AB39CC">
                <w:rPr>
                  <w:rStyle w:val="Hyperlink"/>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D57EC5" w:rsidP="000C0D29">
            <w:pPr>
              <w:rPr>
                <w:color w:val="0000FF"/>
                <w:u w:val="single"/>
              </w:rPr>
            </w:pPr>
            <w:hyperlink r:id="rId26" w:history="1">
              <w:r w:rsidR="000C0D29" w:rsidRPr="00AB39CC">
                <w:rPr>
                  <w:rStyle w:val="Hyperlink"/>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D57EC5" w:rsidP="000C0D29">
            <w:pPr>
              <w:rPr>
                <w:color w:val="0000FF"/>
                <w:u w:val="single"/>
              </w:rPr>
            </w:pPr>
            <w:hyperlink r:id="rId27" w:history="1">
              <w:r w:rsidR="000C0D29" w:rsidRPr="00AB39CC">
                <w:rPr>
                  <w:rStyle w:val="Hyperlink"/>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D57EC5" w:rsidP="000C0D29">
            <w:hyperlink r:id="rId28" w:history="1">
              <w:r w:rsidR="000C0D29" w:rsidRPr="00AB39CC">
                <w:rPr>
                  <w:rStyle w:val="Hyperlink"/>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D57EC5" w:rsidP="000C0D29">
            <w:pPr>
              <w:rPr>
                <w:color w:val="0000FF"/>
                <w:u w:val="single"/>
              </w:rPr>
            </w:pPr>
            <w:hyperlink r:id="rId29" w:history="1">
              <w:r w:rsidR="000C0D29" w:rsidRPr="00AB39CC">
                <w:rPr>
                  <w:rStyle w:val="Hyperlink"/>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D57EC5" w:rsidP="000C0D29">
            <w:pPr>
              <w:rPr>
                <w:color w:val="0000FF"/>
                <w:u w:val="single"/>
              </w:rPr>
            </w:pPr>
            <w:hyperlink r:id="rId30" w:history="1">
              <w:r w:rsidR="000C0D29" w:rsidRPr="00AB39CC">
                <w:rPr>
                  <w:rStyle w:val="Hyperlink"/>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D57EC5" w:rsidP="000C0D29">
            <w:pPr>
              <w:rPr>
                <w:color w:val="0000FF"/>
                <w:u w:val="single"/>
              </w:rPr>
            </w:pPr>
            <w:hyperlink r:id="rId31" w:history="1">
              <w:r w:rsidR="000C0D29" w:rsidRPr="00AB39CC">
                <w:rPr>
                  <w:rStyle w:val="Hyperlink"/>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D57EC5" w:rsidP="000C0D29">
            <w:pPr>
              <w:rPr>
                <w:color w:val="0000FF"/>
                <w:u w:val="single"/>
              </w:rPr>
            </w:pPr>
            <w:hyperlink r:id="rId32" w:history="1">
              <w:r w:rsidR="000C0D29" w:rsidRPr="00AB39CC">
                <w:rPr>
                  <w:rStyle w:val="Hyperlink"/>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D57EC5" w:rsidP="000C0D29">
            <w:pPr>
              <w:rPr>
                <w:color w:val="0000FF"/>
                <w:u w:val="single"/>
              </w:rPr>
            </w:pPr>
            <w:hyperlink r:id="rId33" w:history="1">
              <w:r w:rsidR="000C0D29" w:rsidRPr="00AB39CC">
                <w:rPr>
                  <w:rStyle w:val="Hyperlink"/>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D57EC5" w:rsidP="000C0D29">
            <w:pPr>
              <w:rPr>
                <w:color w:val="0000FF"/>
                <w:u w:val="single"/>
              </w:rPr>
            </w:pPr>
            <w:hyperlink r:id="rId34" w:history="1">
              <w:r w:rsidR="000C0D29" w:rsidRPr="00AB39CC">
                <w:rPr>
                  <w:rStyle w:val="Hyperlink"/>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D57EC5" w:rsidP="000C0D29">
            <w:pPr>
              <w:rPr>
                <w:color w:val="0000FF"/>
                <w:u w:val="single"/>
              </w:rPr>
            </w:pPr>
            <w:hyperlink r:id="rId35" w:history="1">
              <w:r w:rsidR="000C0D29" w:rsidRPr="00AB39CC">
                <w:rPr>
                  <w:rStyle w:val="Hyperlink"/>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D57EC5" w:rsidP="000C0D29">
            <w:pPr>
              <w:rPr>
                <w:color w:val="0000FF"/>
                <w:u w:val="single"/>
              </w:rPr>
            </w:pPr>
            <w:hyperlink r:id="rId36" w:history="1">
              <w:r w:rsidR="000C0D29" w:rsidRPr="00AB39CC">
                <w:rPr>
                  <w:rStyle w:val="Hyperlink"/>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D57EC5" w:rsidP="000C0D29">
            <w:pPr>
              <w:rPr>
                <w:color w:val="0000FF"/>
                <w:u w:val="single"/>
              </w:rPr>
            </w:pPr>
            <w:hyperlink r:id="rId37" w:history="1">
              <w:r w:rsidR="000C0D29" w:rsidRPr="00AB39CC">
                <w:rPr>
                  <w:rStyle w:val="Hyperlink"/>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D57EC5" w:rsidP="000C0D29">
            <w:pPr>
              <w:rPr>
                <w:color w:val="0000FF"/>
                <w:u w:val="single"/>
              </w:rPr>
            </w:pPr>
            <w:hyperlink r:id="rId38" w:history="1">
              <w:r w:rsidR="000C0D29" w:rsidRPr="00AB39CC">
                <w:rPr>
                  <w:rStyle w:val="Hyperlink"/>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D57EC5" w:rsidP="000C0D29">
            <w:pPr>
              <w:rPr>
                <w:color w:val="0000FF"/>
                <w:u w:val="single"/>
              </w:rPr>
            </w:pPr>
            <w:hyperlink r:id="rId39" w:history="1">
              <w:r w:rsidR="000C0D29" w:rsidRPr="00B633D2">
                <w:rPr>
                  <w:rStyle w:val="Hyperlink"/>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D57EC5" w:rsidP="000C0D29">
            <w:pPr>
              <w:rPr>
                <w:color w:val="0000FF"/>
                <w:u w:val="single"/>
              </w:rPr>
            </w:pPr>
            <w:hyperlink r:id="rId40" w:history="1">
              <w:r w:rsidR="000C0D29" w:rsidRPr="00B633D2">
                <w:rPr>
                  <w:rStyle w:val="Hyperlink"/>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D57EC5" w:rsidP="000C0D29">
            <w:pPr>
              <w:rPr>
                <w:color w:val="0000FF"/>
                <w:u w:val="single"/>
              </w:rPr>
            </w:pPr>
            <w:hyperlink r:id="rId41" w:history="1">
              <w:r w:rsidR="000C0D29" w:rsidRPr="00B633D2">
                <w:rPr>
                  <w:rStyle w:val="Hyperlink"/>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D57EC5" w:rsidP="00F711D8">
            <w:pPr>
              <w:rPr>
                <w:color w:val="0000FF"/>
                <w:u w:val="single"/>
              </w:rPr>
            </w:pPr>
            <w:hyperlink r:id="rId42" w:history="1">
              <w:r w:rsidR="00F53B6D">
                <w:rPr>
                  <w:rStyle w:val="Hyperlink"/>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FC4A6" w14:textId="77777777" w:rsidR="00D57EC5" w:rsidRDefault="00D57EC5" w:rsidP="00581A60">
      <w:pPr>
        <w:spacing w:after="0"/>
      </w:pPr>
      <w:r>
        <w:separator/>
      </w:r>
    </w:p>
  </w:endnote>
  <w:endnote w:type="continuationSeparator" w:id="0">
    <w:p w14:paraId="350C53A2" w14:textId="77777777" w:rsidR="00D57EC5" w:rsidRDefault="00D57EC5" w:rsidP="00581A60">
      <w:pPr>
        <w:spacing w:after="0"/>
      </w:pPr>
      <w:r>
        <w:continuationSeparator/>
      </w:r>
    </w:p>
  </w:endnote>
  <w:endnote w:type="continuationNotice" w:id="1">
    <w:p w14:paraId="23FF8984" w14:textId="77777777" w:rsidR="00D57EC5" w:rsidRDefault="00D57E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A28D7" w14:textId="77777777" w:rsidR="00D57EC5" w:rsidRDefault="00D57EC5" w:rsidP="00581A60">
      <w:pPr>
        <w:spacing w:after="0"/>
      </w:pPr>
      <w:r>
        <w:separator/>
      </w:r>
    </w:p>
  </w:footnote>
  <w:footnote w:type="continuationSeparator" w:id="0">
    <w:p w14:paraId="178822B7" w14:textId="77777777" w:rsidR="00D57EC5" w:rsidRDefault="00D57EC5" w:rsidP="00581A60">
      <w:pPr>
        <w:spacing w:after="0"/>
      </w:pPr>
      <w:r>
        <w:continuationSeparator/>
      </w:r>
    </w:p>
  </w:footnote>
  <w:footnote w:type="continuationNotice" w:id="1">
    <w:p w14:paraId="49DC5553" w14:textId="77777777" w:rsidR="00D57EC5" w:rsidRDefault="00D57E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DefaultParagraphFont"/>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005956-8533-48D7-8A80-16CB15D7325F}">
  <ds:schemaRefs>
    <ds:schemaRef ds:uri="http://schemas.openxmlformats.org/officeDocument/2006/bibliography"/>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7603</Words>
  <Characters>40301</Characters>
  <Application>Microsoft Office Word</Application>
  <DocSecurity>0</DocSecurity>
  <Lines>335</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47809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3</cp:revision>
  <cp:lastPrinted>2021-10-08T06:33:00Z</cp:lastPrinted>
  <dcterms:created xsi:type="dcterms:W3CDTF">2021-10-11T09:27:00Z</dcterms:created>
  <dcterms:modified xsi:type="dcterms:W3CDTF">2021-10-11T10:46:00Z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