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97A960E"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E5505F">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aff0"/>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aff0"/>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aff0"/>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aff0"/>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[Huawei, HiSilicon]</w:t>
                            </w:r>
                          </w:p>
                          <w:p w14:paraId="7300F52B"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6: There is no need to support RRC configuration for K_offset update.</w:t>
                            </w:r>
                          </w:p>
                          <w:p w14:paraId="06CA72D4"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[Spreadtrum]</w:t>
                            </w:r>
                          </w:p>
                          <w:p w14:paraId="1FA3DA67"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5: RRC reconfiguration based solution for K_offset update is not needed.</w:t>
                            </w:r>
                          </w:p>
                          <w:p w14:paraId="6BFE5B6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552C5" w:rsidRPr="0049405F" w:rsidRDefault="000552C5" w:rsidP="0049405F">
                            <w:pPr>
                              <w:spacing w:before="60" w:after="60" w:line="288" w:lineRule="auto"/>
                              <w:rPr>
                                <w:rFonts w:ascii="Times New Roman" w:hAnsi="Times New Roman" w:cs="Times New Roman"/>
                                <w:sz w:val="20"/>
                                <w:szCs w:val="20"/>
                              </w:rPr>
                            </w:pPr>
                            <w:r w:rsidRPr="0049405F">
                              <w:rPr>
                                <w:rFonts w:ascii="Times New Roman" w:hAnsi="Times New Roman" w:cs="Times New Roman"/>
                                <w:sz w:val="20"/>
                                <w:szCs w:val="20"/>
                              </w:rPr>
                              <w:t>Proposal 1: For updating K_offset after initial access, RRC reconfiguration should be supported and offset values of the first K_offset value can be signaled for update to save signaling overhead.</w:t>
                            </w:r>
                          </w:p>
                          <w:p w14:paraId="2EFB423D"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K_offset update. </w:t>
                            </w:r>
                          </w:p>
                          <w:p w14:paraId="552F5BA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13: The MAC-CE containing the K_offset update provides an absolute update for the K_offset value. The range of the indicated values are the same as in SIB.</w:t>
                            </w:r>
                          </w:p>
                          <w:p w14:paraId="14DBC62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K_offset update timing for UEs in connected mode after SI updates. </w:t>
                            </w:r>
                          </w:p>
                          <w:p w14:paraId="0A80404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552C5" w:rsidRPr="0049405F" w:rsidRDefault="000552C5" w:rsidP="0049405F">
                            <w:pPr>
                              <w:pStyle w:val="aa"/>
                              <w:rPr>
                                <w:rFonts w:ascii="Times New Roman" w:hAnsi="Times New Roman" w:cs="Times New Roman"/>
                                <w:sz w:val="20"/>
                                <w:szCs w:val="20"/>
                              </w:rPr>
                            </w:pPr>
                            <w:r w:rsidRPr="0049405F">
                              <w:rPr>
                                <w:rFonts w:ascii="Times New Roman" w:hAnsi="Times New Roman" w:cs="Times New Roman"/>
                                <w:sz w:val="20"/>
                                <w:szCs w:val="20"/>
                              </w:rPr>
                              <w:t>Proposal 1: The UE-specific differential K_offset determined as the difference between the cell-specific K_offset and the UE-specific K_offset is indicated by MAC CE.</w:t>
                            </w:r>
                          </w:p>
                          <w:p w14:paraId="60B7E413"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1: A UE-specific K_offset can be provided and updated by network with RRC reconfiguration.</w:t>
                            </w:r>
                          </w:p>
                          <w:p w14:paraId="165D7D6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552C5" w:rsidRPr="0049405F" w:rsidRDefault="000552C5"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Proposal 1: UE-specific K_offset update in RRC reconfiguration is not supported.</w:t>
                            </w:r>
                          </w:p>
                          <w:p w14:paraId="067D681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552C5" w:rsidRPr="006B61E7" w:rsidRDefault="000552C5"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552C5" w:rsidRPr="00676409" w:rsidRDefault="000552C5" w:rsidP="006B61E7">
                            <w:pPr>
                              <w:rPr>
                                <w:rFonts w:ascii="Times New Roman" w:hAnsi="Times New Roman" w:cs="Times New Roman"/>
                                <w:sz w:val="20"/>
                                <w:szCs w:val="20"/>
                              </w:rPr>
                            </w:pPr>
                            <w:r w:rsidRPr="00676409">
                              <w:rPr>
                                <w:rFonts w:ascii="Times New Roman" w:hAnsi="Times New Roman" w:cs="Times New Roman"/>
                                <w:sz w:val="20"/>
                                <w:szCs w:val="20"/>
                              </w:rPr>
                              <w:t>Proposal 3: Support UE-specific K_offset update with MAC CE only in Rel-17.</w:t>
                            </w:r>
                          </w:p>
                          <w:p w14:paraId="0E0EE2AC" w14:textId="5C1BDC78" w:rsidR="000552C5" w:rsidRDefault="000552C5" w:rsidP="0077342F">
                            <w:pPr>
                              <w:rPr>
                                <w:rFonts w:ascii="Times New Roman" w:hAnsi="Times New Roman" w:cs="Times New Roman"/>
                                <w:sz w:val="20"/>
                                <w:szCs w:val="20"/>
                              </w:rPr>
                            </w:pPr>
                            <w:r w:rsidRPr="00676409">
                              <w:rPr>
                                <w:rFonts w:ascii="Times New Roman" w:hAnsi="Times New Roman" w:cs="Times New Roman"/>
                                <w:sz w:val="20"/>
                                <w:szCs w:val="20"/>
                              </w:rPr>
                              <w:t>Proposal 4: Support UE based triggering for K_offset update after initial access.</w:t>
                            </w:r>
                          </w:p>
                          <w:p w14:paraId="108B0D61" w14:textId="77777777" w:rsidR="000552C5" w:rsidRPr="00DF5629" w:rsidRDefault="000552C5"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552C5" w:rsidRPr="00676409" w:rsidRDefault="000552C5" w:rsidP="001E5F64">
                            <w:pPr>
                              <w:rPr>
                                <w:rFonts w:ascii="Times New Roman" w:hAnsi="Times New Roman" w:cs="Times New Roman"/>
                                <w:sz w:val="20"/>
                                <w:szCs w:val="20"/>
                              </w:rPr>
                            </w:pPr>
                            <w:r w:rsidRPr="00676409">
                              <w:rPr>
                                <w:rFonts w:ascii="Times New Roman" w:hAnsi="Times New Roman" w:cs="Times New Roman"/>
                                <w:sz w:val="20"/>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552C5" w:rsidRPr="0077342F" w:rsidRDefault="000552C5" w:rsidP="007734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[Huawei, HiSilicon]</w:t>
                      </w:r>
                    </w:p>
                    <w:p w14:paraId="7300F52B"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6: There is no need to support RRC configuration for K_offset update.</w:t>
                      </w:r>
                    </w:p>
                    <w:p w14:paraId="06CA72D4"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[Spreadtrum]</w:t>
                      </w:r>
                    </w:p>
                    <w:p w14:paraId="1FA3DA67"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5: RRC reconfiguration based solution for K_offset update is not needed.</w:t>
                      </w:r>
                    </w:p>
                    <w:p w14:paraId="6BFE5B6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552C5" w:rsidRPr="0049405F" w:rsidRDefault="000552C5" w:rsidP="0049405F">
                      <w:pPr>
                        <w:spacing w:before="60" w:after="60" w:line="288" w:lineRule="auto"/>
                        <w:rPr>
                          <w:rFonts w:ascii="Times New Roman" w:hAnsi="Times New Roman" w:cs="Times New Roman"/>
                          <w:sz w:val="20"/>
                          <w:szCs w:val="20"/>
                        </w:rPr>
                      </w:pPr>
                      <w:r w:rsidRPr="0049405F">
                        <w:rPr>
                          <w:rFonts w:ascii="Times New Roman" w:hAnsi="Times New Roman" w:cs="Times New Roman"/>
                          <w:sz w:val="20"/>
                          <w:szCs w:val="20"/>
                        </w:rPr>
                        <w:t>Proposal 1: For updating K_offset after initial access, RRC reconfiguration should be supported and offset values of the first K_offset value can be signaled for update to save signaling overhead.</w:t>
                      </w:r>
                    </w:p>
                    <w:p w14:paraId="2EFB423D"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K_offset update. </w:t>
                      </w:r>
                    </w:p>
                    <w:p w14:paraId="552F5BA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13: The MAC-CE containing the K_offset update provides an absolute update for the K_offset value. The range of the indicated values are the same as in SIB.</w:t>
                      </w:r>
                    </w:p>
                    <w:p w14:paraId="14DBC62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K_offset update timing for UEs in connected mode after SI updates. </w:t>
                      </w:r>
                    </w:p>
                    <w:p w14:paraId="0A80404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552C5" w:rsidRPr="0049405F" w:rsidRDefault="000552C5" w:rsidP="0049405F">
                      <w:pPr>
                        <w:pStyle w:val="aa"/>
                        <w:rPr>
                          <w:rFonts w:ascii="Times New Roman" w:hAnsi="Times New Roman" w:cs="Times New Roman"/>
                          <w:sz w:val="20"/>
                          <w:szCs w:val="20"/>
                        </w:rPr>
                      </w:pPr>
                      <w:r w:rsidRPr="0049405F">
                        <w:rPr>
                          <w:rFonts w:ascii="Times New Roman" w:hAnsi="Times New Roman" w:cs="Times New Roman"/>
                          <w:sz w:val="20"/>
                          <w:szCs w:val="20"/>
                        </w:rPr>
                        <w:t>Proposal 1: The UE-specific differential K_offset determined as the difference between the cell-specific K_offset and the UE-specific K_offset is indicated by MAC CE.</w:t>
                      </w:r>
                    </w:p>
                    <w:p w14:paraId="60B7E413"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1: A UE-specific K_offset can be provided and updated by network with RRC reconfiguration.</w:t>
                      </w:r>
                    </w:p>
                    <w:p w14:paraId="165D7D6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552C5" w:rsidRPr="0049405F" w:rsidRDefault="000552C5"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Proposal 1: UE-specific K_offset update in RRC reconfiguration is not supported.</w:t>
                      </w:r>
                    </w:p>
                    <w:p w14:paraId="067D681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552C5" w:rsidRPr="006B61E7" w:rsidRDefault="000552C5"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552C5" w:rsidRPr="00676409" w:rsidRDefault="000552C5" w:rsidP="006B61E7">
                      <w:pPr>
                        <w:rPr>
                          <w:rFonts w:ascii="Times New Roman" w:hAnsi="Times New Roman" w:cs="Times New Roman"/>
                          <w:sz w:val="20"/>
                          <w:szCs w:val="20"/>
                        </w:rPr>
                      </w:pPr>
                      <w:r w:rsidRPr="00676409">
                        <w:rPr>
                          <w:rFonts w:ascii="Times New Roman" w:hAnsi="Times New Roman" w:cs="Times New Roman"/>
                          <w:sz w:val="20"/>
                          <w:szCs w:val="20"/>
                        </w:rPr>
                        <w:t>Proposal 3: Support UE-specific K_offset update with MAC CE only in Rel-17.</w:t>
                      </w:r>
                    </w:p>
                    <w:p w14:paraId="0E0EE2AC" w14:textId="5C1BDC78" w:rsidR="000552C5" w:rsidRDefault="000552C5" w:rsidP="0077342F">
                      <w:pPr>
                        <w:rPr>
                          <w:rFonts w:ascii="Times New Roman" w:hAnsi="Times New Roman" w:cs="Times New Roman"/>
                          <w:sz w:val="20"/>
                          <w:szCs w:val="20"/>
                        </w:rPr>
                      </w:pPr>
                      <w:r w:rsidRPr="00676409">
                        <w:rPr>
                          <w:rFonts w:ascii="Times New Roman" w:hAnsi="Times New Roman" w:cs="Times New Roman"/>
                          <w:sz w:val="20"/>
                          <w:szCs w:val="20"/>
                        </w:rPr>
                        <w:t>Proposal 4: Support UE based triggering for K_offset update after initial access.</w:t>
                      </w:r>
                    </w:p>
                    <w:p w14:paraId="108B0D61" w14:textId="77777777" w:rsidR="000552C5" w:rsidRPr="00DF5629" w:rsidRDefault="000552C5"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552C5" w:rsidRPr="00676409" w:rsidRDefault="000552C5" w:rsidP="001E5F64">
                      <w:pPr>
                        <w:rPr>
                          <w:rFonts w:ascii="Times New Roman" w:hAnsi="Times New Roman" w:cs="Times New Roman"/>
                          <w:sz w:val="20"/>
                          <w:szCs w:val="20"/>
                        </w:rPr>
                      </w:pPr>
                      <w:r w:rsidRPr="00676409">
                        <w:rPr>
                          <w:rFonts w:ascii="Times New Roman" w:hAnsi="Times New Roman" w:cs="Times New Roman"/>
                          <w:sz w:val="20"/>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552C5" w:rsidRPr="0077342F" w:rsidRDefault="000552C5" w:rsidP="0077342F">
                      <w:pPr>
                        <w:rPr>
                          <w:rFonts w:ascii="Times New Roman" w:hAnsi="Times New Roman" w:cs="Times New Roman"/>
                          <w:sz w:val="20"/>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r w:rsidRPr="00676409">
                              <w:rPr>
                                <w:rFonts w:ascii="Times New Roman" w:hAnsi="Times New Roman" w:cs="Times New Roman"/>
                                <w:sz w:val="20"/>
                                <w:szCs w:val="20"/>
                              </w:rPr>
                              <w:t>K_offset via MAC CE</w:t>
                            </w:r>
                          </w:p>
                          <w:p w14:paraId="0E868EAC"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K_offset and UE-specific K_offset is indicated </w:t>
                            </w:r>
                          </w:p>
                          <w:p w14:paraId="5B1C18BA"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RRC-based configuration for UE-specific K_offset is not supported</w:t>
                            </w:r>
                          </w:p>
                          <w:p w14:paraId="5FED72E8"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2: Single indication of updating K_offset with MAC-CE is sufficient.</w:t>
                            </w:r>
                          </w:p>
                          <w:p w14:paraId="3BD46321"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[Baicells]</w:t>
                            </w:r>
                          </w:p>
                          <w:p w14:paraId="5DEBBEB4" w14:textId="76D26852" w:rsidR="000552C5"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1: The UE-specific K_offset can be provided and updated by network with MAC CE, and not by RRC reconfiguration.</w:t>
                            </w:r>
                          </w:p>
                          <w:p w14:paraId="00F90269" w14:textId="6DB850D0" w:rsidR="000552C5" w:rsidRPr="00676409" w:rsidRDefault="000552C5" w:rsidP="00676409">
                            <w:pPr>
                              <w:rPr>
                                <w:rFonts w:ascii="Times New Roman" w:hAnsi="Times New Roman" w:cs="Times New Roman"/>
                                <w:sz w:val="20"/>
                                <w:szCs w:val="20"/>
                              </w:rPr>
                            </w:pPr>
                            <w:r w:rsidRPr="001E5F64">
                              <w:rPr>
                                <w:rFonts w:ascii="Times New Roman" w:hAnsi="Times New Roman" w:cs="Times New Roman"/>
                                <w:sz w:val="20"/>
                                <w:szCs w:val="20"/>
                              </w:rPr>
                              <w:t>Proposal 2: For cell-specific K_offset update, a time window shall be configured by the network to delay it taking effective.</w:t>
                            </w:r>
                          </w:p>
                          <w:p w14:paraId="37FFF7CD"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UE-specific K_offset via RRC reconfiguration may not be needed.</w:t>
                            </w:r>
                          </w:p>
                          <w:p w14:paraId="2B2EF338" w14:textId="4139D86A" w:rsidR="000552C5" w:rsidRPr="00EE3FF7" w:rsidRDefault="000552C5"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r w:rsidRPr="00676409">
                        <w:rPr>
                          <w:rFonts w:ascii="Times New Roman" w:hAnsi="Times New Roman" w:cs="Times New Roman"/>
                          <w:sz w:val="20"/>
                          <w:szCs w:val="20"/>
                        </w:rPr>
                        <w:t>K_offset via MAC CE</w:t>
                      </w:r>
                    </w:p>
                    <w:p w14:paraId="0E868EAC"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K_offset and UE-specific K_offset is indicated </w:t>
                      </w:r>
                    </w:p>
                    <w:p w14:paraId="5B1C18BA"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RRC-based configuration for UE-specific K_offset is not supported</w:t>
                      </w:r>
                    </w:p>
                    <w:p w14:paraId="5FED72E8"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2: Single indication of updating K_offset with MAC-CE is sufficient.</w:t>
                      </w:r>
                    </w:p>
                    <w:p w14:paraId="3BD46321"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[Baicells]</w:t>
                      </w:r>
                    </w:p>
                    <w:p w14:paraId="5DEBBEB4" w14:textId="76D26852" w:rsidR="000552C5"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1: The UE-specific K_offset can be provided and updated by network with MAC CE, and not by RRC reconfiguration.</w:t>
                      </w:r>
                    </w:p>
                    <w:p w14:paraId="00F90269" w14:textId="6DB850D0" w:rsidR="000552C5" w:rsidRPr="00676409" w:rsidRDefault="000552C5" w:rsidP="00676409">
                      <w:pPr>
                        <w:rPr>
                          <w:rFonts w:ascii="Times New Roman" w:hAnsi="Times New Roman" w:cs="Times New Roman"/>
                          <w:sz w:val="20"/>
                          <w:szCs w:val="20"/>
                        </w:rPr>
                      </w:pPr>
                      <w:r w:rsidRPr="001E5F64">
                        <w:rPr>
                          <w:rFonts w:ascii="Times New Roman" w:hAnsi="Times New Roman" w:cs="Times New Roman"/>
                          <w:sz w:val="20"/>
                          <w:szCs w:val="20"/>
                        </w:rPr>
                        <w:t>Proposal 2: For cell-specific K_offset update, a time window shall be configured by the network to delay it taking effective.</w:t>
                      </w:r>
                    </w:p>
                    <w:p w14:paraId="37FFF7CD"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UE-specific K_offset via RRC reconfiguration may not be needed.</w:t>
                      </w:r>
                    </w:p>
                    <w:p w14:paraId="2B2EF338" w14:textId="4139D86A" w:rsidR="000552C5" w:rsidRPr="00EE3FF7" w:rsidRDefault="000552C5"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lang w:eastAsia="ja-JP"/>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p>
    <w:p w14:paraId="0082BE37" w14:textId="34E6A8F8" w:rsidR="00E80668" w:rsidRDefault="00E80668" w:rsidP="00E80668">
      <w:pPr>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lang w:val="en-GB"/>
        </w:rPr>
      </w:pPr>
      <w:r w:rsidRPr="00CF7A3A">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552C5" w:rsidRPr="007E6BAA" w:rsidRDefault="000552C5"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552C5" w:rsidRPr="007E6BAA" w:rsidRDefault="000552C5"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r w:rsidRPr="007E6BAA">
                              <w:rPr>
                                <w:rFonts w:ascii="Times New Roman" w:hAnsi="Times New Roman" w:cs="Times New Roman"/>
                                <w:sz w:val="18"/>
                                <w:szCs w:val="18"/>
                              </w:rPr>
                              <w:t xml:space="preserve">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r w:rsidRPr="007E6BAA">
                              <w:rPr>
                                <w:rFonts w:ascii="Times New Roman" w:hAnsi="Times New Roman" w:cs="Times New Roman"/>
                                <w:sz w:val="18"/>
                                <w:szCs w:val="18"/>
                              </w:rPr>
                              <w:t xml:space="preserve">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552C5" w:rsidRPr="007E6BAA" w:rsidRDefault="000552C5"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85pt;height:184.35pt" o:ole="">
                                  <v:imagedata r:id="rId11" o:title=""/>
                                </v:shape>
                                <o:OLEObject Type="Embed" ProgID="Visio.Drawing.15" ShapeID="_x0000_i1026" DrawAspect="Content" ObjectID="_1695824073" r:id="rId12"/>
                              </w:object>
                            </w:r>
                          </w:p>
                          <w:p w14:paraId="60552FF1" w14:textId="77777777" w:rsidR="000552C5" w:rsidRPr="007E6BAA" w:rsidRDefault="000552C5"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552C5" w:rsidRPr="007E6BAA" w:rsidRDefault="000552C5"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552C5" w:rsidRPr="007E6BAA" w:rsidRDefault="000552C5"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552C5" w:rsidRPr="007E6BAA" w:rsidRDefault="000552C5"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r w:rsidRPr="007E6BAA">
                        <w:rPr>
                          <w:rFonts w:ascii="Times New Roman" w:hAnsi="Times New Roman" w:cs="Times New Roman"/>
                          <w:sz w:val="18"/>
                          <w:szCs w:val="18"/>
                        </w:rPr>
                        <w:t xml:space="preserve">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r w:rsidRPr="007E6BAA">
                        <w:rPr>
                          <w:rFonts w:ascii="Times New Roman" w:hAnsi="Times New Roman" w:cs="Times New Roman"/>
                          <w:sz w:val="18"/>
                          <w:szCs w:val="18"/>
                        </w:rPr>
                        <w:t xml:space="preserve">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552C5" w:rsidRPr="007E6BAA" w:rsidRDefault="000552C5"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85pt;height:184.35pt" o:ole="">
                            <v:imagedata r:id="rId11" o:title=""/>
                          </v:shape>
                          <o:OLEObject Type="Embed" ProgID="Visio.Drawing.15" ShapeID="_x0000_i1026" DrawAspect="Content" ObjectID="_1695824073" r:id="rId13"/>
                        </w:object>
                      </w:r>
                    </w:p>
                    <w:p w14:paraId="60552FF1" w14:textId="77777777" w:rsidR="000552C5" w:rsidRPr="007E6BAA" w:rsidRDefault="000552C5"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552C5" w:rsidRPr="007E6BAA" w:rsidRDefault="000552C5"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lang w:eastAsia="ja-JP"/>
        </w:rPr>
      </w:pPr>
    </w:p>
    <w:p w14:paraId="3AC1E723" w14:textId="77777777" w:rsidR="00155079" w:rsidRDefault="00155079" w:rsidP="00155079">
      <w:pPr>
        <w:rPr>
          <w:rFonts w:ascii="Arial" w:hAnsi="Arial" w:cs="Arial"/>
        </w:rPr>
      </w:pPr>
    </w:p>
    <w:tbl>
      <w:tblPr>
        <w:tblStyle w:val="aff5"/>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aa"/>
              <w:spacing w:line="254" w:lineRule="auto"/>
              <w:rPr>
                <w:rFonts w:cs="Arial"/>
                <w:lang w:val="de-DE"/>
              </w:rPr>
            </w:pPr>
            <w:r>
              <w:rPr>
                <w:rFonts w:cs="Arial"/>
                <w:lang w:val="de-DE"/>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aa"/>
              <w:spacing w:line="254" w:lineRule="auto"/>
              <w:rPr>
                <w:rFonts w:cs="Arial"/>
                <w:lang w:val="de-DE"/>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aa"/>
              <w:spacing w:line="254" w:lineRule="auto"/>
              <w:rPr>
                <w:rFonts w:cs="Arial"/>
                <w:lang w:val="de-DE"/>
              </w:rPr>
            </w:pPr>
            <w:r>
              <w:rPr>
                <w:rFonts w:cs="Arial"/>
                <w:lang w:val="de-DE"/>
              </w:rPr>
              <w:lastRenderedPageBreak/>
              <w:t xml:space="preserve">Q1: We support option 1, that is: MAC CE provides the full UE-specific K_offset. </w:t>
            </w:r>
            <w:r>
              <w:rPr>
                <w:rFonts w:cs="Arial"/>
                <w:lang w:val="de-DE"/>
              </w:rPr>
              <w:br/>
            </w:r>
            <w:r>
              <w:rPr>
                <w:rFonts w:cs="Arial"/>
                <w:lang w:val="de-DE"/>
              </w:rPr>
              <w:lastRenderedPageBreak/>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aa"/>
              <w:spacing w:line="254" w:lineRule="auto"/>
              <w:rPr>
                <w:rFonts w:cs="Arial"/>
                <w:lang w:val="de-DE"/>
              </w:rPr>
            </w:pPr>
            <w:r>
              <w:rPr>
                <w:rFonts w:cs="Arial"/>
                <w:lang w:val="de-DE"/>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aa"/>
              <w:spacing w:line="254" w:lineRule="auto"/>
              <w:rPr>
                <w:rFonts w:cs="Arial"/>
                <w:lang w:val="de-DE"/>
              </w:rPr>
            </w:pPr>
            <w:r>
              <w:rPr>
                <w:rFonts w:cs="Arial"/>
                <w:lang w:val="de-DE"/>
              </w:rPr>
              <w:t>Q1: We support Option 1.</w:t>
            </w:r>
          </w:p>
          <w:p w14:paraId="595932DE" w14:textId="77777777" w:rsidR="00155079" w:rsidRDefault="00155079" w:rsidP="000552C5">
            <w:pPr>
              <w:pStyle w:val="aa"/>
              <w:spacing w:line="254" w:lineRule="auto"/>
              <w:rPr>
                <w:rFonts w:cs="Arial"/>
                <w:lang w:val="de-DE"/>
              </w:rPr>
            </w:pPr>
            <w:r>
              <w:rPr>
                <w:rFonts w:cs="Arial"/>
                <w:lang w:val="de-DE"/>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aa"/>
              <w:spacing w:line="254" w:lineRule="auto"/>
              <w:rPr>
                <w:rFonts w:cs="Arial"/>
                <w:lang w:val="de-DE"/>
              </w:rPr>
            </w:pPr>
            <w:r>
              <w:rPr>
                <w:rFonts w:eastAsia="Malgun Gothic" w:cs="Arial"/>
                <w:lang w:val="de-DE"/>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aa"/>
              <w:spacing w:line="254" w:lineRule="auto"/>
              <w:rPr>
                <w:rFonts w:eastAsia="Malgun Gothic" w:cs="Arial"/>
                <w:lang w:val="de-DE"/>
              </w:rPr>
            </w:pPr>
            <w:r>
              <w:rPr>
                <w:rFonts w:eastAsia="Malgun Gothic" w:cs="Arial"/>
                <w:lang w:val="de-DE"/>
              </w:rPr>
              <w:t xml:space="preserve">We think this issue is closely related to Issue#3.1.2 (K_offset value range). </w:t>
            </w:r>
          </w:p>
          <w:p w14:paraId="6B4B4523" w14:textId="77777777" w:rsidR="00155079" w:rsidRDefault="00155079" w:rsidP="000552C5">
            <w:pPr>
              <w:pStyle w:val="aa"/>
              <w:spacing w:line="254" w:lineRule="auto"/>
              <w:rPr>
                <w:rFonts w:eastAsia="Malgun Gothic" w:cs="Arial"/>
                <w:lang w:val="de-DE"/>
              </w:rPr>
            </w:pPr>
          </w:p>
          <w:p w14:paraId="41A839AA" w14:textId="77777777" w:rsidR="00155079" w:rsidRDefault="00155079" w:rsidP="000552C5">
            <w:pPr>
              <w:pStyle w:val="aa"/>
              <w:spacing w:line="254" w:lineRule="auto"/>
              <w:rPr>
                <w:rFonts w:eastAsia="Malgun Gothic" w:cs="Arial"/>
                <w:lang w:val="de-DE"/>
              </w:rPr>
            </w:pPr>
            <w:r>
              <w:rPr>
                <w:rFonts w:eastAsia="Malgun Gothic" w:cs="Arial"/>
                <w:lang w:val="de-DE"/>
              </w:rPr>
              <w:t>Question. If a range of K_offset is given, what is the “full UE specific K_offset value“? Will it be an index among the set of the range of K_offset?</w:t>
            </w:r>
          </w:p>
          <w:p w14:paraId="6DB9029A" w14:textId="77777777" w:rsidR="00155079" w:rsidRDefault="00155079" w:rsidP="000552C5">
            <w:pPr>
              <w:pStyle w:val="aa"/>
              <w:spacing w:line="254" w:lineRule="auto"/>
              <w:rPr>
                <w:rFonts w:eastAsia="Malgun Gothic" w:cs="Arial"/>
                <w:lang w:val="de-DE"/>
              </w:rPr>
            </w:pPr>
          </w:p>
          <w:p w14:paraId="6DA5B199" w14:textId="77777777" w:rsidR="00155079" w:rsidRDefault="00155079" w:rsidP="000552C5">
            <w:pPr>
              <w:pStyle w:val="aa"/>
              <w:spacing w:line="254" w:lineRule="auto"/>
              <w:rPr>
                <w:rFonts w:eastAsia="Malgun Gothic" w:cs="Arial"/>
                <w:lang w:val="de-DE"/>
              </w:rPr>
            </w:pPr>
            <w:r>
              <w:rPr>
                <w:rFonts w:eastAsia="Malgun Gothic" w:cs="Arial"/>
                <w:lang w:val="de-DE"/>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aa"/>
              <w:spacing w:line="254" w:lineRule="auto"/>
              <w:rPr>
                <w:rFonts w:eastAsia="Malgun Gothic" w:cs="Arial"/>
                <w:lang w:val="de-DE"/>
              </w:rPr>
            </w:pPr>
          </w:p>
          <w:p w14:paraId="43C99E2F" w14:textId="77777777" w:rsidR="00155079" w:rsidRDefault="00155079" w:rsidP="000552C5">
            <w:pPr>
              <w:pStyle w:val="aa"/>
              <w:spacing w:line="254" w:lineRule="auto"/>
              <w:rPr>
                <w:rFonts w:eastAsia="Malgun Gothic" w:cs="Arial"/>
                <w:lang w:val="de-DE"/>
              </w:rPr>
            </w:pPr>
            <w:r>
              <w:rPr>
                <w:rFonts w:eastAsia="Malgun Gothic" w:cs="Arial"/>
                <w:lang w:val="de-DE"/>
              </w:rPr>
              <w:t>In order to the bit size in MAC CE to indicate K_offset and also in order to provide the flexibility of the range to the gNB, we propose the following.</w:t>
            </w:r>
          </w:p>
          <w:p w14:paraId="28C648BE" w14:textId="77777777" w:rsidR="00155079" w:rsidRDefault="00155079" w:rsidP="000552C5">
            <w:pPr>
              <w:pStyle w:val="aa"/>
              <w:spacing w:line="254" w:lineRule="auto"/>
              <w:rPr>
                <w:rFonts w:cs="Arial"/>
                <w:lang w:val="de-DE"/>
              </w:rPr>
            </w:pPr>
            <w:r>
              <w:rPr>
                <w:rFonts w:eastAsia="Malgun Gothic" w:cs="Arial"/>
                <w:lang w:val="de-DE"/>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aa"/>
              <w:spacing w:line="254" w:lineRule="auto"/>
              <w:rPr>
                <w:rFonts w:cs="Arial"/>
                <w:lang w:val="de-DE"/>
              </w:rPr>
            </w:pPr>
            <w:r>
              <w:rPr>
                <w:rFonts w:cs="Arial"/>
                <w:lang w:val="de-DE"/>
              </w:rPr>
              <w:t>Q1: We support option 2.</w:t>
            </w:r>
          </w:p>
          <w:p w14:paraId="34633809" w14:textId="77777777" w:rsidR="00155079" w:rsidRDefault="00155079" w:rsidP="000552C5">
            <w:pPr>
              <w:pStyle w:val="aa"/>
              <w:spacing w:line="254" w:lineRule="auto"/>
              <w:rPr>
                <w:rFonts w:cs="Arial"/>
                <w:lang w:val="de-DE"/>
              </w:rPr>
            </w:pPr>
            <w:r>
              <w:rPr>
                <w:rFonts w:cs="Arial"/>
                <w:lang w:val="de-DE"/>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aa"/>
              <w:numPr>
                <w:ilvl w:val="0"/>
                <w:numId w:val="82"/>
              </w:numPr>
              <w:spacing w:line="254" w:lineRule="auto"/>
              <w:jc w:val="left"/>
              <w:rPr>
                <w:rFonts w:cs="Arial"/>
                <w:lang w:val="de-DE"/>
              </w:rPr>
            </w:pPr>
            <w:r>
              <w:rPr>
                <w:rFonts w:cs="Arial"/>
                <w:lang w:val="de-DE"/>
              </w:rPr>
              <w:t>Preper option 2.</w:t>
            </w:r>
          </w:p>
          <w:p w14:paraId="00C94975" w14:textId="77777777" w:rsidR="00155079" w:rsidRDefault="00155079" w:rsidP="00155079">
            <w:pPr>
              <w:pStyle w:val="aa"/>
              <w:numPr>
                <w:ilvl w:val="0"/>
                <w:numId w:val="82"/>
              </w:numPr>
              <w:spacing w:line="254" w:lineRule="auto"/>
              <w:jc w:val="left"/>
              <w:rPr>
                <w:rFonts w:cs="Arial"/>
                <w:lang w:val="de-DE"/>
              </w:rPr>
            </w:pPr>
            <w:r>
              <w:rPr>
                <w:rFonts w:cs="Arial"/>
                <w:lang w:val="de-DE"/>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aa"/>
              <w:numPr>
                <w:ilvl w:val="0"/>
                <w:numId w:val="83"/>
              </w:numPr>
              <w:spacing w:line="254" w:lineRule="auto"/>
              <w:jc w:val="left"/>
              <w:rPr>
                <w:rFonts w:cs="Arial"/>
                <w:lang w:val="de-DE"/>
              </w:rPr>
            </w:pPr>
            <w:r>
              <w:rPr>
                <w:rFonts w:cs="Arial"/>
                <w:lang w:val="de-DE"/>
              </w:rPr>
              <w:t>Regarding the determiantion of UE specific K_offset, the Option-2 is preferred to save the signaling overhead.</w:t>
            </w:r>
          </w:p>
          <w:p w14:paraId="61FA5475" w14:textId="77777777" w:rsidR="00155079" w:rsidRDefault="00155079" w:rsidP="000552C5">
            <w:pPr>
              <w:pStyle w:val="aa"/>
              <w:spacing w:line="254" w:lineRule="auto"/>
              <w:rPr>
                <w:rFonts w:cs="Arial"/>
                <w:lang w:val="de-DE"/>
              </w:rPr>
            </w:pPr>
            <w:r>
              <w:rPr>
                <w:rFonts w:cs="Arial"/>
                <w:lang w:val="de-DE"/>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aa"/>
              <w:spacing w:line="254" w:lineRule="auto"/>
              <w:rPr>
                <w:rFonts w:cs="Arial"/>
                <w:lang w:val="de-DE"/>
              </w:rPr>
            </w:pPr>
            <w:r>
              <w:rPr>
                <w:rFonts w:cs="Arial"/>
                <w:lang w:val="de-DE"/>
              </w:rPr>
              <w:t>Q1: Option 2 is preferred for reduced signaling overhead in MAC CE.</w:t>
            </w:r>
          </w:p>
          <w:p w14:paraId="4A27AFFB" w14:textId="77777777" w:rsidR="00155079" w:rsidRDefault="00155079" w:rsidP="000552C5">
            <w:pPr>
              <w:pStyle w:val="aa"/>
              <w:spacing w:line="254" w:lineRule="auto"/>
              <w:rPr>
                <w:rFonts w:cs="Arial"/>
                <w:lang w:val="de-DE"/>
              </w:rPr>
            </w:pPr>
            <w:r>
              <w:rPr>
                <w:rFonts w:cs="Arial"/>
                <w:lang w:val="de-DE"/>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aa"/>
              <w:spacing w:line="254" w:lineRule="auto"/>
              <w:rPr>
                <w:rFonts w:cs="Arial"/>
                <w:lang w:val="de-DE"/>
              </w:rPr>
            </w:pPr>
            <w:r>
              <w:rPr>
                <w:rFonts w:cs="Arial"/>
                <w:lang w:val="de-DE"/>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aa"/>
              <w:spacing w:line="254" w:lineRule="auto"/>
              <w:rPr>
                <w:rFonts w:cs="Arial"/>
                <w:lang w:val="de-DE"/>
              </w:rPr>
            </w:pPr>
            <w:r>
              <w:rPr>
                <w:rFonts w:cs="Arial"/>
                <w:lang w:val="de-DE"/>
              </w:rPr>
              <w:t xml:space="preserve">1) We prefer Option 2 on differential indication compared to the last applied K_offset considering the overhead. </w:t>
            </w:r>
          </w:p>
          <w:p w14:paraId="2B72F103" w14:textId="77777777" w:rsidR="00155079" w:rsidRDefault="00155079" w:rsidP="000552C5">
            <w:pPr>
              <w:pStyle w:val="aa"/>
              <w:spacing w:line="254" w:lineRule="auto"/>
              <w:rPr>
                <w:rFonts w:cs="Arial"/>
                <w:lang w:val="de-DE"/>
              </w:rPr>
            </w:pPr>
            <w:r>
              <w:rPr>
                <w:rFonts w:cs="Arial"/>
                <w:lang w:val="de-DE"/>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aa"/>
              <w:spacing w:line="254" w:lineRule="auto"/>
              <w:rPr>
                <w:rFonts w:eastAsia="Yu Mincho" w:cs="Arial"/>
                <w:lang w:val="de-DE"/>
              </w:rPr>
            </w:pPr>
            <w:r>
              <w:rPr>
                <w:rFonts w:eastAsia="Yu Mincho" w:cs="Arial"/>
                <w:lang w:val="de-DE"/>
              </w:rPr>
              <w:t xml:space="preserve">1) Option 2 would be preferable to save the signaling overhead in the MAC CE. </w:t>
            </w:r>
          </w:p>
          <w:p w14:paraId="29DD9E51" w14:textId="77777777" w:rsidR="00155079" w:rsidRDefault="00155079" w:rsidP="000552C5">
            <w:pPr>
              <w:pStyle w:val="aa"/>
              <w:spacing w:line="254" w:lineRule="auto"/>
              <w:rPr>
                <w:rFonts w:cs="Arial"/>
                <w:lang w:val="de-DE"/>
              </w:rPr>
            </w:pPr>
            <w:r>
              <w:rPr>
                <w:rFonts w:eastAsia="Yu Mincho" w:cs="Arial"/>
                <w:lang w:val="de-DE"/>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aa"/>
              <w:spacing w:line="254" w:lineRule="auto"/>
              <w:rPr>
                <w:rFonts w:cs="Arial"/>
                <w:lang w:val="de-DE"/>
              </w:rPr>
            </w:pPr>
            <w:r>
              <w:rPr>
                <w:rFonts w:cs="Arial"/>
                <w:lang w:val="de-DE"/>
              </w:rPr>
              <w:t>Q1: We support Option 1.</w:t>
            </w:r>
          </w:p>
          <w:p w14:paraId="2670EF94" w14:textId="77777777" w:rsidR="00155079" w:rsidRDefault="00155079" w:rsidP="000552C5">
            <w:pPr>
              <w:pStyle w:val="aa"/>
              <w:spacing w:line="254" w:lineRule="auto"/>
              <w:rPr>
                <w:rFonts w:cs="Arial"/>
                <w:lang w:val="de-DE"/>
              </w:rPr>
            </w:pPr>
            <w:r>
              <w:rPr>
                <w:rFonts w:cs="Arial"/>
                <w:lang w:val="de-DE"/>
              </w:rPr>
              <w:lastRenderedPageBreak/>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aa"/>
              <w:spacing w:line="254" w:lineRule="auto"/>
              <w:rPr>
                <w:rFonts w:cs="Arial"/>
                <w:lang w:val="de-DE"/>
              </w:rPr>
            </w:pPr>
            <w:r>
              <w:rPr>
                <w:rFonts w:cs="Arial"/>
                <w:lang w:val="de-DE"/>
              </w:rPr>
              <w:lastRenderedPageBreak/>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aa"/>
              <w:numPr>
                <w:ilvl w:val="0"/>
                <w:numId w:val="84"/>
              </w:numPr>
              <w:spacing w:line="254" w:lineRule="auto"/>
              <w:jc w:val="left"/>
              <w:rPr>
                <w:rFonts w:cs="Arial"/>
                <w:lang w:val="de-DE"/>
              </w:rPr>
            </w:pPr>
            <w:r>
              <w:rPr>
                <w:rFonts w:cs="Arial"/>
                <w:lang w:val="de-DE"/>
              </w:rPr>
              <w:t>Prefer option 2</w:t>
            </w:r>
          </w:p>
          <w:p w14:paraId="55EF7699" w14:textId="77777777" w:rsidR="00155079" w:rsidRDefault="00155079" w:rsidP="00155079">
            <w:pPr>
              <w:pStyle w:val="aa"/>
              <w:numPr>
                <w:ilvl w:val="0"/>
                <w:numId w:val="84"/>
              </w:numPr>
              <w:spacing w:line="254" w:lineRule="auto"/>
              <w:jc w:val="left"/>
              <w:rPr>
                <w:rFonts w:cs="Arial"/>
                <w:lang w:val="de-DE"/>
              </w:rPr>
            </w:pPr>
            <w:r>
              <w:rPr>
                <w:rFonts w:cs="Arial"/>
                <w:lang w:val="de-DE"/>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aa"/>
              <w:spacing w:line="254" w:lineRule="auto"/>
              <w:rPr>
                <w:rFonts w:cs="Arial"/>
                <w:lang w:val="de-DE"/>
              </w:rPr>
            </w:pPr>
            <w:r>
              <w:rPr>
                <w:rFonts w:cs="Arial"/>
                <w:lang w:val="de-DE"/>
              </w:rPr>
              <w:t>Q1: Our preference is Option 2 due to lower number of bits for MAC CE indication</w:t>
            </w:r>
          </w:p>
          <w:p w14:paraId="22BA2FE4" w14:textId="77777777" w:rsidR="00155079" w:rsidRDefault="00155079" w:rsidP="00155079">
            <w:pPr>
              <w:pStyle w:val="aa"/>
              <w:numPr>
                <w:ilvl w:val="0"/>
                <w:numId w:val="84"/>
              </w:numPr>
              <w:spacing w:line="254" w:lineRule="auto"/>
              <w:jc w:val="left"/>
              <w:rPr>
                <w:rFonts w:cs="Arial"/>
                <w:lang w:val="de-DE"/>
              </w:rPr>
            </w:pPr>
            <w:r>
              <w:rPr>
                <w:rFonts w:cs="Arial"/>
                <w:lang w:val="de-DE"/>
              </w:rPr>
              <w:t>Q2: More discussion is needed</w:t>
            </w:r>
          </w:p>
        </w:tc>
      </w:tr>
      <w:tr w:rsidR="00155079" w14:paraId="31EDBF13" w14:textId="77777777" w:rsidTr="000552C5">
        <w:tc>
          <w:tcPr>
            <w:tcW w:w="1795" w:type="dxa"/>
          </w:tcPr>
          <w:p w14:paraId="3E44DD59" w14:textId="77777777" w:rsidR="00155079" w:rsidRDefault="00155079" w:rsidP="000552C5">
            <w:pPr>
              <w:pStyle w:val="aa"/>
              <w:spacing w:line="254" w:lineRule="auto"/>
              <w:rPr>
                <w:rFonts w:cs="Arial"/>
                <w:lang w:val="de-DE"/>
              </w:rPr>
            </w:pPr>
            <w:r>
              <w:rPr>
                <w:rFonts w:cs="Arial"/>
                <w:lang w:val="de-DE"/>
              </w:rPr>
              <w:t>LG Electronics</w:t>
            </w:r>
          </w:p>
        </w:tc>
        <w:tc>
          <w:tcPr>
            <w:tcW w:w="7834" w:type="dxa"/>
          </w:tcPr>
          <w:p w14:paraId="72EC6F21" w14:textId="77777777" w:rsidR="00155079" w:rsidRDefault="00155079" w:rsidP="000552C5">
            <w:pPr>
              <w:pStyle w:val="aa"/>
              <w:spacing w:line="254" w:lineRule="auto"/>
              <w:rPr>
                <w:rFonts w:cs="Arial"/>
                <w:lang w:val="de-DE"/>
              </w:rPr>
            </w:pPr>
            <w:r>
              <w:rPr>
                <w:rFonts w:cs="Arial"/>
                <w:lang w:val="de-DE"/>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aa"/>
              <w:spacing w:line="254" w:lineRule="auto"/>
              <w:rPr>
                <w:rFonts w:cs="Arial"/>
                <w:lang w:val="de-DE"/>
              </w:rPr>
            </w:pPr>
            <w:r>
              <w:rPr>
                <w:rFonts w:cs="Arial"/>
                <w:lang w:val="de-DE"/>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aa"/>
              <w:spacing w:line="254" w:lineRule="auto"/>
              <w:rPr>
                <w:rFonts w:cs="Arial"/>
                <w:lang w:val="de-DE"/>
              </w:rPr>
            </w:pPr>
            <w:r>
              <w:rPr>
                <w:rFonts w:cs="Arial"/>
                <w:lang w:val="de-DE"/>
              </w:rPr>
              <w:t>CATT</w:t>
            </w:r>
          </w:p>
        </w:tc>
        <w:tc>
          <w:tcPr>
            <w:tcW w:w="7834" w:type="dxa"/>
          </w:tcPr>
          <w:p w14:paraId="7B76140B" w14:textId="77777777" w:rsidR="00155079" w:rsidRDefault="00155079" w:rsidP="000552C5">
            <w:pPr>
              <w:pStyle w:val="aa"/>
              <w:spacing w:line="252" w:lineRule="auto"/>
              <w:rPr>
                <w:rFonts w:eastAsia="宋体" w:cs="Arial"/>
                <w:lang w:val="de-DE"/>
              </w:rPr>
            </w:pPr>
            <w:r>
              <w:rPr>
                <w:rFonts w:cs="Arial"/>
                <w:lang w:val="de-DE"/>
              </w:rPr>
              <w:t xml:space="preserve">For 1): Option 2 can save </w:t>
            </w:r>
            <w:r>
              <w:rPr>
                <w:rFonts w:eastAsia="宋体" w:cs="Arial"/>
                <w:lang w:val="de-DE"/>
              </w:rPr>
              <w:t xml:space="preserve">overhead especially </w:t>
            </w:r>
            <w:r>
              <w:rPr>
                <w:rFonts w:cs="Arial"/>
                <w:lang w:val="de-DE"/>
              </w:rPr>
              <w:t>in GEO, the differential UE specific K_offset value may save more than half bits of a full UE specific K_offset value</w:t>
            </w:r>
            <w:r>
              <w:rPr>
                <w:rFonts w:eastAsia="宋体" w:cs="Arial"/>
                <w:lang w:val="de-DE"/>
              </w:rPr>
              <w:t>.</w:t>
            </w:r>
          </w:p>
          <w:p w14:paraId="7BEBD72A" w14:textId="77777777" w:rsidR="00155079" w:rsidRDefault="00155079" w:rsidP="000552C5">
            <w:pPr>
              <w:pStyle w:val="aa"/>
              <w:spacing w:line="252" w:lineRule="auto"/>
              <w:rPr>
                <w:rFonts w:cs="Arial"/>
                <w:lang w:val="de-DE"/>
              </w:rPr>
            </w:pPr>
            <w:r>
              <w:rPr>
                <w:rFonts w:cs="Arial"/>
                <w:lang w:val="de-DE"/>
              </w:rPr>
              <w:t>For 2): No.</w:t>
            </w:r>
          </w:p>
          <w:p w14:paraId="21AA5920" w14:textId="77777777" w:rsidR="00155079" w:rsidRDefault="00155079" w:rsidP="000552C5">
            <w:pPr>
              <w:pStyle w:val="aa"/>
              <w:spacing w:line="252" w:lineRule="auto"/>
              <w:rPr>
                <w:rFonts w:cs="Arial"/>
                <w:lang w:val="de-DE"/>
              </w:rPr>
            </w:pPr>
            <w:r>
              <w:rPr>
                <w:rFonts w:cs="Arial"/>
                <w:lang w:val="de-DE"/>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aa"/>
              <w:spacing w:line="254" w:lineRule="auto"/>
              <w:rPr>
                <w:rFonts w:cs="Arial"/>
                <w:lang w:val="de-DE"/>
              </w:rPr>
            </w:pPr>
            <w:r>
              <w:rPr>
                <w:rFonts w:cs="Arial"/>
                <w:lang w:val="de-DE"/>
              </w:rPr>
              <w:t>For gNB, it depends on gNB scheduling to avoid scheduling conflict</w:t>
            </w:r>
            <w:r>
              <w:rPr>
                <w:rFonts w:eastAsia="宋体" w:cs="Arial"/>
                <w:lang w:val="de-DE"/>
              </w:rPr>
              <w:t xml:space="preserve">s </w:t>
            </w:r>
            <w:r>
              <w:rPr>
                <w:rFonts w:cs="Arial"/>
                <w:lang w:val="de-DE"/>
              </w:rPr>
              <w:t>between</w:t>
            </w:r>
            <w:r>
              <w:rPr>
                <w:rFonts w:eastAsia="宋体" w:cs="Arial"/>
                <w:lang w:val="de-DE"/>
              </w:rPr>
              <w:t xml:space="preserve"> </w:t>
            </w:r>
            <w:r>
              <w:rPr>
                <w:rFonts w:cs="Arial"/>
                <w:lang w:val="de-DE"/>
              </w:rPr>
              <w:t>different UE.</w:t>
            </w:r>
          </w:p>
        </w:tc>
      </w:tr>
      <w:tr w:rsidR="00155079" w14:paraId="5FFD912E" w14:textId="77777777" w:rsidTr="000552C5">
        <w:tc>
          <w:tcPr>
            <w:tcW w:w="1795" w:type="dxa"/>
          </w:tcPr>
          <w:p w14:paraId="3D0611B4" w14:textId="77777777" w:rsidR="00155079" w:rsidRDefault="00155079" w:rsidP="000552C5">
            <w:pPr>
              <w:pStyle w:val="aa"/>
              <w:spacing w:line="254" w:lineRule="auto"/>
              <w:rPr>
                <w:rFonts w:cs="Arial"/>
                <w:lang w:val="de-DE"/>
              </w:rPr>
            </w:pPr>
            <w:r>
              <w:rPr>
                <w:rFonts w:cs="Arial"/>
                <w:lang w:val="de-DE"/>
              </w:rPr>
              <w:t>NEC</w:t>
            </w:r>
          </w:p>
        </w:tc>
        <w:tc>
          <w:tcPr>
            <w:tcW w:w="7834" w:type="dxa"/>
          </w:tcPr>
          <w:p w14:paraId="2CE1FF8F" w14:textId="77777777" w:rsidR="00155079" w:rsidRDefault="00155079" w:rsidP="000552C5">
            <w:pPr>
              <w:pStyle w:val="aa"/>
              <w:spacing w:line="252" w:lineRule="auto"/>
              <w:rPr>
                <w:rFonts w:cs="Arial"/>
                <w:lang w:val="de-DE"/>
              </w:rPr>
            </w:pPr>
            <w:r>
              <w:rPr>
                <w:rFonts w:cs="Arial"/>
                <w:lang w:val="de-DE"/>
              </w:rPr>
              <w:t>Q1) Prefer option 1</w:t>
            </w:r>
          </w:p>
          <w:p w14:paraId="7515CA44" w14:textId="77777777" w:rsidR="00155079" w:rsidRDefault="00155079" w:rsidP="000552C5">
            <w:pPr>
              <w:pStyle w:val="aa"/>
              <w:spacing w:line="252" w:lineRule="auto"/>
              <w:rPr>
                <w:rFonts w:cs="Arial"/>
                <w:lang w:val="de-DE"/>
              </w:rPr>
            </w:pPr>
            <w:r>
              <w:rPr>
                <w:rFonts w:cs="Arial"/>
                <w:lang w:val="de-DE"/>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aa"/>
              <w:spacing w:line="254" w:lineRule="auto"/>
              <w:rPr>
                <w:rFonts w:cs="Arial"/>
                <w:lang w:val="de-DE"/>
              </w:rPr>
            </w:pPr>
            <w:r>
              <w:rPr>
                <w:rFonts w:cs="Arial"/>
                <w:lang w:val="de-DE"/>
              </w:rPr>
              <w:t>vivo</w:t>
            </w:r>
          </w:p>
        </w:tc>
        <w:tc>
          <w:tcPr>
            <w:tcW w:w="7834" w:type="dxa"/>
          </w:tcPr>
          <w:p w14:paraId="2426A98C" w14:textId="77777777" w:rsidR="00155079" w:rsidRDefault="00155079" w:rsidP="000552C5">
            <w:pPr>
              <w:pStyle w:val="aa"/>
              <w:spacing w:line="254" w:lineRule="auto"/>
              <w:rPr>
                <w:rFonts w:cs="Arial"/>
                <w:lang w:val="de-DE"/>
              </w:rPr>
            </w:pPr>
            <w:r>
              <w:rPr>
                <w:rFonts w:cs="Arial"/>
                <w:lang w:val="de-DE"/>
              </w:rPr>
              <w:t>Q1: We support Option 1.</w:t>
            </w:r>
          </w:p>
          <w:p w14:paraId="7A432577" w14:textId="77777777" w:rsidR="00155079" w:rsidRDefault="00155079" w:rsidP="000552C5">
            <w:pPr>
              <w:pStyle w:val="aa"/>
              <w:spacing w:line="252" w:lineRule="auto"/>
              <w:rPr>
                <w:rFonts w:cs="Arial"/>
                <w:lang w:val="de-DE"/>
              </w:rPr>
            </w:pPr>
            <w:r>
              <w:rPr>
                <w:rFonts w:cs="Arial"/>
                <w:lang w:val="de-DE"/>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aa"/>
              <w:spacing w:line="254" w:lineRule="auto"/>
              <w:rPr>
                <w:rFonts w:cs="Arial"/>
                <w:lang w:val="de-DE"/>
              </w:rPr>
            </w:pPr>
            <w:r>
              <w:rPr>
                <w:rFonts w:cs="Arial"/>
                <w:lang w:val="de-DE"/>
              </w:rPr>
              <w:t>OPPO</w:t>
            </w:r>
          </w:p>
        </w:tc>
        <w:tc>
          <w:tcPr>
            <w:tcW w:w="7834" w:type="dxa"/>
          </w:tcPr>
          <w:p w14:paraId="369D9D6D" w14:textId="77777777" w:rsidR="00155079" w:rsidRDefault="00155079" w:rsidP="000552C5">
            <w:pPr>
              <w:pStyle w:val="aa"/>
              <w:spacing w:line="254" w:lineRule="auto"/>
              <w:rPr>
                <w:rFonts w:cs="Arial"/>
                <w:lang w:val="de-DE"/>
              </w:rPr>
            </w:pPr>
            <w:r>
              <w:rPr>
                <w:rFonts w:cs="Arial"/>
                <w:lang w:val="de-DE"/>
              </w:rPr>
              <w:t>For the first issue, we support option1.</w:t>
            </w:r>
          </w:p>
          <w:p w14:paraId="57AD2913" w14:textId="77777777" w:rsidR="00155079" w:rsidRDefault="00155079" w:rsidP="000552C5">
            <w:pPr>
              <w:pStyle w:val="aa"/>
              <w:spacing w:line="254" w:lineRule="auto"/>
              <w:rPr>
                <w:rFonts w:cs="Arial"/>
                <w:lang w:val="de-DE"/>
              </w:rPr>
            </w:pPr>
            <w:r>
              <w:rPr>
                <w:rFonts w:cs="Arial"/>
                <w:lang w:val="de-DE"/>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min</m:t>
                  </m:r>
                </m:sub>
              </m:sSub>
            </m:oMath>
            <w:r>
              <w:rPr>
                <w:rFonts w:cs="Arial"/>
                <w:lang w:val="de-DE"/>
              </w:rPr>
              <w:t xml:space="preserve"> and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max</m:t>
                  </m:r>
                </m:sub>
              </m:sSub>
            </m:oMath>
            <w:r>
              <w:rPr>
                <w:rFonts w:cs="Arial"/>
                <w:lang w:val="de-DE"/>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aa"/>
              <w:spacing w:line="254" w:lineRule="auto"/>
              <w:rPr>
                <w:rFonts w:cs="Arial"/>
                <w:lang w:val="de-DE"/>
              </w:rPr>
            </w:pPr>
            <w:r>
              <w:rPr>
                <w:rFonts w:cs="Arial"/>
                <w:lang w:val="de-DE"/>
              </w:rPr>
              <w:t>MediaTek</w:t>
            </w:r>
          </w:p>
        </w:tc>
        <w:tc>
          <w:tcPr>
            <w:tcW w:w="7834" w:type="dxa"/>
          </w:tcPr>
          <w:p w14:paraId="00DA9C3A" w14:textId="77777777" w:rsidR="00155079" w:rsidRDefault="00155079" w:rsidP="000552C5">
            <w:pPr>
              <w:pStyle w:val="aa"/>
              <w:spacing w:line="254" w:lineRule="auto"/>
              <w:rPr>
                <w:rFonts w:cs="Arial"/>
                <w:lang w:val="de-DE"/>
              </w:rPr>
            </w:pPr>
            <w:r>
              <w:rPr>
                <w:rFonts w:cs="Arial"/>
                <w:lang w:val="de-DE"/>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aa"/>
              <w:spacing w:line="254" w:lineRule="auto"/>
              <w:rPr>
                <w:rFonts w:cs="Arial"/>
                <w:lang w:val="de-DE"/>
              </w:rPr>
            </w:pPr>
            <w:r>
              <w:rPr>
                <w:rFonts w:cs="Arial"/>
                <w:lang w:val="de-DE"/>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aa"/>
              <w:spacing w:line="254" w:lineRule="auto"/>
              <w:rPr>
                <w:rFonts w:cs="Arial"/>
                <w:lang w:val="de-DE"/>
              </w:rPr>
            </w:pPr>
            <w:r>
              <w:rPr>
                <w:rFonts w:cs="Arial"/>
                <w:lang w:val="de-DE"/>
              </w:rPr>
              <w:t>Ericsson</w:t>
            </w:r>
          </w:p>
        </w:tc>
        <w:tc>
          <w:tcPr>
            <w:tcW w:w="7834" w:type="dxa"/>
          </w:tcPr>
          <w:p w14:paraId="0DBAB193" w14:textId="77777777" w:rsidR="00155079" w:rsidRDefault="00155079" w:rsidP="000552C5">
            <w:pPr>
              <w:pStyle w:val="aa"/>
              <w:spacing w:line="254" w:lineRule="auto"/>
              <w:rPr>
                <w:rFonts w:cs="Arial"/>
                <w:lang w:val="de-DE"/>
              </w:rPr>
            </w:pPr>
            <w:r>
              <w:rPr>
                <w:rFonts w:cs="Arial"/>
                <w:lang w:val="de-DE"/>
              </w:rPr>
              <w:t>Q1: Option 1 for its simplicity and robustness</w:t>
            </w:r>
          </w:p>
          <w:p w14:paraId="4E3B0794" w14:textId="77777777" w:rsidR="00155079" w:rsidRDefault="00155079" w:rsidP="000552C5">
            <w:pPr>
              <w:pStyle w:val="aa"/>
              <w:spacing w:line="254" w:lineRule="auto"/>
              <w:rPr>
                <w:rFonts w:cs="Arial"/>
                <w:lang w:val="de-DE"/>
              </w:rPr>
            </w:pPr>
            <w:r>
              <w:rPr>
                <w:rFonts w:cs="Arial"/>
                <w:lang w:val="de-DE"/>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aa"/>
              <w:spacing w:line="254" w:lineRule="auto"/>
              <w:rPr>
                <w:rFonts w:cs="Arial"/>
                <w:lang w:val="de-DE"/>
              </w:rPr>
            </w:pPr>
            <w:r>
              <w:rPr>
                <w:rFonts w:cs="Arial"/>
                <w:lang w:val="de-DE"/>
              </w:rPr>
              <w:t>InterDigital</w:t>
            </w:r>
          </w:p>
        </w:tc>
        <w:tc>
          <w:tcPr>
            <w:tcW w:w="7834" w:type="dxa"/>
          </w:tcPr>
          <w:p w14:paraId="78BDEA2E" w14:textId="77777777" w:rsidR="00155079" w:rsidRDefault="00155079" w:rsidP="000552C5">
            <w:pPr>
              <w:pStyle w:val="aa"/>
              <w:spacing w:line="254" w:lineRule="auto"/>
              <w:rPr>
                <w:rFonts w:cs="Arial"/>
                <w:lang w:val="de-DE"/>
              </w:rPr>
            </w:pPr>
            <w:r>
              <w:rPr>
                <w:rFonts w:cs="Arial"/>
                <w:lang w:val="de-DE"/>
              </w:rPr>
              <w:t>Q1) Support Option-1.</w:t>
            </w:r>
          </w:p>
          <w:p w14:paraId="28CDE6EA" w14:textId="77777777" w:rsidR="00155079" w:rsidRDefault="00155079" w:rsidP="000552C5">
            <w:pPr>
              <w:pStyle w:val="aa"/>
              <w:spacing w:line="254" w:lineRule="auto"/>
              <w:rPr>
                <w:rFonts w:cs="Arial"/>
                <w:lang w:val="de-DE"/>
              </w:rPr>
            </w:pPr>
            <w:r>
              <w:rPr>
                <w:rFonts w:cs="Arial"/>
                <w:lang w:val="de-DE"/>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aa"/>
              <w:spacing w:line="254" w:lineRule="auto"/>
              <w:rPr>
                <w:rFonts w:cs="Arial"/>
                <w:lang w:val="de-DE"/>
              </w:rPr>
            </w:pPr>
            <w:r>
              <w:rPr>
                <w:rFonts w:cs="Arial"/>
                <w:lang w:val="de-DE"/>
              </w:rPr>
              <w:t>Apple</w:t>
            </w:r>
          </w:p>
        </w:tc>
        <w:tc>
          <w:tcPr>
            <w:tcW w:w="7834" w:type="dxa"/>
          </w:tcPr>
          <w:p w14:paraId="37BDF836" w14:textId="77777777" w:rsidR="00155079" w:rsidRDefault="00155079" w:rsidP="000552C5">
            <w:pPr>
              <w:pStyle w:val="aa"/>
              <w:spacing w:line="254" w:lineRule="auto"/>
              <w:rPr>
                <w:rFonts w:cs="Arial"/>
                <w:lang w:val="de-DE"/>
              </w:rPr>
            </w:pPr>
            <w:r>
              <w:rPr>
                <w:rFonts w:cs="Arial"/>
                <w:lang w:val="de-DE"/>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aa"/>
              <w:spacing w:line="254" w:lineRule="auto"/>
              <w:rPr>
                <w:rFonts w:cs="Arial"/>
                <w:lang w:val="de-DE"/>
              </w:rPr>
            </w:pPr>
            <w:r>
              <w:rPr>
                <w:rFonts w:cs="Arial"/>
                <w:lang w:val="de-DE"/>
              </w:rPr>
              <w:t xml:space="preserve">Q2). We are open to discuss the ambiguity period issue, though we feel it might be </w:t>
            </w:r>
            <w:r>
              <w:rPr>
                <w:rFonts w:cs="Arial"/>
                <w:lang w:val="de-DE"/>
              </w:rPr>
              <w:lastRenderedPageBreak/>
              <w:t xml:space="preserve">handled by network implementation.  </w:t>
            </w:r>
          </w:p>
        </w:tc>
      </w:tr>
      <w:tr w:rsidR="00155079" w14:paraId="1FD76B0B" w14:textId="77777777" w:rsidTr="000552C5">
        <w:tc>
          <w:tcPr>
            <w:tcW w:w="1795" w:type="dxa"/>
          </w:tcPr>
          <w:p w14:paraId="321D9869" w14:textId="77777777" w:rsidR="00155079" w:rsidRDefault="00155079" w:rsidP="000552C5">
            <w:pPr>
              <w:pStyle w:val="aa"/>
              <w:spacing w:line="254" w:lineRule="auto"/>
              <w:rPr>
                <w:rFonts w:eastAsia="Yu Mincho" w:cs="Arial"/>
                <w:lang w:val="de-DE"/>
              </w:rPr>
            </w:pPr>
            <w:r>
              <w:rPr>
                <w:rFonts w:eastAsia="Yu Mincho" w:cs="Arial" w:hint="eastAsia"/>
                <w:lang w:val="de-DE"/>
              </w:rPr>
              <w:lastRenderedPageBreak/>
              <w:t>N</w:t>
            </w:r>
            <w:r>
              <w:rPr>
                <w:rFonts w:eastAsia="Yu Mincho" w:cs="Arial"/>
                <w:lang w:val="de-DE"/>
              </w:rPr>
              <w:t>TT DOCOMO</w:t>
            </w:r>
          </w:p>
        </w:tc>
        <w:tc>
          <w:tcPr>
            <w:tcW w:w="7834" w:type="dxa"/>
          </w:tcPr>
          <w:p w14:paraId="346CC37F" w14:textId="77777777" w:rsidR="00155079" w:rsidRDefault="00155079" w:rsidP="000552C5">
            <w:pPr>
              <w:pStyle w:val="aa"/>
              <w:spacing w:line="254" w:lineRule="auto"/>
              <w:rPr>
                <w:rFonts w:eastAsia="Yu Mincho" w:cs="Arial"/>
                <w:lang w:val="de-DE"/>
              </w:rPr>
            </w:pPr>
            <w:r>
              <w:rPr>
                <w:rFonts w:eastAsia="Yu Mincho" w:cs="Arial" w:hint="eastAsia"/>
                <w:lang w:val="de-DE"/>
              </w:rPr>
              <w:t>1</w:t>
            </w:r>
            <w:r>
              <w:rPr>
                <w:rFonts w:eastAsia="Yu Mincho" w:cs="Arial"/>
                <w:lang w:val="de-DE"/>
              </w:rPr>
              <w:t>) We prefer Option 1.</w:t>
            </w:r>
          </w:p>
          <w:p w14:paraId="4B94A053" w14:textId="77777777" w:rsidR="00155079" w:rsidRDefault="00155079" w:rsidP="000552C5">
            <w:pPr>
              <w:pStyle w:val="aa"/>
              <w:spacing w:line="254" w:lineRule="auto"/>
              <w:rPr>
                <w:rFonts w:eastAsia="Yu Mincho" w:cs="Arial"/>
                <w:lang w:val="de-DE"/>
              </w:rPr>
            </w:pPr>
            <w:r>
              <w:rPr>
                <w:rFonts w:eastAsia="Yu Mincho" w:cs="Arial"/>
                <w:lang w:val="de-DE"/>
              </w:rPr>
              <w:t>2) We are open to discuss.</w:t>
            </w:r>
          </w:p>
        </w:tc>
      </w:tr>
      <w:tr w:rsidR="00155079" w14:paraId="07E10597" w14:textId="77777777" w:rsidTr="000552C5">
        <w:tc>
          <w:tcPr>
            <w:tcW w:w="1795" w:type="dxa"/>
          </w:tcPr>
          <w:p w14:paraId="26324523" w14:textId="77777777" w:rsidR="00155079" w:rsidRDefault="00155079" w:rsidP="000552C5">
            <w:pPr>
              <w:pStyle w:val="aa"/>
              <w:spacing w:line="254" w:lineRule="auto"/>
              <w:rPr>
                <w:rFonts w:eastAsia="Yu Mincho" w:cs="Arial"/>
                <w:lang w:val="de-DE"/>
              </w:rPr>
            </w:pPr>
            <w:r>
              <w:rPr>
                <w:rFonts w:eastAsia="Yu Mincho" w:cs="Arial"/>
                <w:lang w:val="de-DE"/>
              </w:rPr>
              <w:t>FGI</w:t>
            </w:r>
          </w:p>
        </w:tc>
        <w:tc>
          <w:tcPr>
            <w:tcW w:w="7834" w:type="dxa"/>
          </w:tcPr>
          <w:p w14:paraId="719315C5" w14:textId="77777777" w:rsidR="00155079" w:rsidRDefault="00155079" w:rsidP="00155079">
            <w:pPr>
              <w:pStyle w:val="aa"/>
              <w:numPr>
                <w:ilvl w:val="0"/>
                <w:numId w:val="109"/>
              </w:numPr>
              <w:spacing w:line="254" w:lineRule="auto"/>
              <w:jc w:val="left"/>
              <w:rPr>
                <w:rFonts w:eastAsia="Yu Mincho" w:cs="Arial"/>
                <w:lang w:val="de-DE"/>
              </w:rPr>
            </w:pPr>
            <w:r>
              <w:rPr>
                <w:rFonts w:eastAsia="Yu Mincho" w:cs="Arial"/>
                <w:lang w:val="de-DE"/>
              </w:rPr>
              <w:t xml:space="preserve">Option 1. Combining information from cell-specific SIB and UE-specific MAC CE seems problematic. </w:t>
            </w:r>
          </w:p>
          <w:p w14:paraId="32B72067" w14:textId="77777777" w:rsidR="00155079" w:rsidRDefault="00155079" w:rsidP="00155079">
            <w:pPr>
              <w:pStyle w:val="aa"/>
              <w:numPr>
                <w:ilvl w:val="0"/>
                <w:numId w:val="109"/>
              </w:numPr>
              <w:spacing w:line="254" w:lineRule="auto"/>
              <w:jc w:val="left"/>
              <w:rPr>
                <w:rFonts w:eastAsia="Yu Mincho" w:cs="Arial"/>
                <w:lang w:val="de-DE"/>
              </w:rPr>
            </w:pPr>
            <w:r>
              <w:rPr>
                <w:rFonts w:eastAsia="Yu Mincho" w:cs="Arial"/>
                <w:lang w:val="de-DE"/>
              </w:rPr>
              <w:t>Open to discuss, but it may be a conner case.</w:t>
            </w:r>
          </w:p>
          <w:p w14:paraId="3662D062" w14:textId="77777777" w:rsidR="00155079" w:rsidRDefault="00155079" w:rsidP="000552C5">
            <w:pPr>
              <w:pStyle w:val="aa"/>
              <w:spacing w:line="254" w:lineRule="auto"/>
              <w:ind w:left="360"/>
              <w:rPr>
                <w:rFonts w:eastAsia="Yu Mincho" w:cs="Arial"/>
                <w:lang w:val="de-DE"/>
              </w:rPr>
            </w:pPr>
            <w:r>
              <w:rPr>
                <w:rFonts w:eastAsia="Yu Mincho" w:cs="Arial"/>
                <w:lang w:val="de-DE"/>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aa"/>
              <w:spacing w:line="254" w:lineRule="auto"/>
              <w:rPr>
                <w:rFonts w:eastAsia="Yu Mincho" w:cs="Arial"/>
                <w:lang w:val="de-DE"/>
              </w:rPr>
            </w:pPr>
            <w:r>
              <w:rPr>
                <w:rFonts w:asciiTheme="minorEastAsia" w:hAnsiTheme="minorEastAsia" w:cs="Arial" w:hint="eastAsia"/>
                <w:lang w:val="de-DE"/>
              </w:rPr>
              <w:t>CAICT</w:t>
            </w:r>
          </w:p>
        </w:tc>
        <w:tc>
          <w:tcPr>
            <w:tcW w:w="7834" w:type="dxa"/>
          </w:tcPr>
          <w:p w14:paraId="3EC55692" w14:textId="77777777" w:rsidR="00155079" w:rsidRDefault="00155079" w:rsidP="000552C5">
            <w:pPr>
              <w:pStyle w:val="aa"/>
              <w:spacing w:line="254" w:lineRule="auto"/>
              <w:rPr>
                <w:rFonts w:cs="Arial"/>
                <w:lang w:val="de-DE"/>
              </w:rPr>
            </w:pPr>
            <w:r>
              <w:rPr>
                <w:rFonts w:cs="Arial"/>
                <w:lang w:val="de-DE"/>
              </w:rPr>
              <w:t xml:space="preserve">Q 1: </w:t>
            </w:r>
            <w:r>
              <w:rPr>
                <w:rFonts w:cs="Arial" w:hint="eastAsia"/>
                <w:lang w:val="de-DE"/>
              </w:rPr>
              <w:t>We</w:t>
            </w:r>
            <w:r>
              <w:rPr>
                <w:rFonts w:cs="Arial"/>
                <w:lang w:val="de-DE"/>
              </w:rPr>
              <w:t xml:space="preserve"> </w:t>
            </w:r>
            <w:r>
              <w:rPr>
                <w:rFonts w:cs="Arial" w:hint="eastAsia"/>
                <w:lang w:val="de-DE"/>
              </w:rPr>
              <w:t>slightly</w:t>
            </w:r>
            <w:r>
              <w:rPr>
                <w:rFonts w:cs="Arial"/>
                <w:lang w:val="de-DE"/>
              </w:rPr>
              <w:t xml:space="preserve"> </w:t>
            </w:r>
            <w:r>
              <w:rPr>
                <w:rFonts w:cs="Arial" w:hint="eastAsia"/>
                <w:lang w:val="de-DE"/>
              </w:rPr>
              <w:t>prefer</w:t>
            </w:r>
            <w:r>
              <w:rPr>
                <w:rFonts w:cs="Arial"/>
                <w:lang w:val="de-DE"/>
              </w:rPr>
              <w:t xml:space="preserve"> </w:t>
            </w:r>
            <w:r>
              <w:rPr>
                <w:rFonts w:cs="Arial" w:hint="eastAsia"/>
                <w:lang w:val="de-DE"/>
              </w:rPr>
              <w:t>Option</w:t>
            </w:r>
            <w:r>
              <w:rPr>
                <w:rFonts w:cs="Arial"/>
                <w:lang w:val="de-DE"/>
              </w:rPr>
              <w:t xml:space="preserve">2 </w:t>
            </w:r>
            <w:r>
              <w:rPr>
                <w:rFonts w:cs="Arial" w:hint="eastAsia"/>
                <w:lang w:val="de-DE"/>
              </w:rPr>
              <w:t>for</w:t>
            </w:r>
            <w:r>
              <w:rPr>
                <w:rFonts w:cs="Arial"/>
                <w:lang w:val="de-DE"/>
              </w:rPr>
              <w:t xml:space="preserve"> </w:t>
            </w:r>
            <w:r>
              <w:rPr>
                <w:rFonts w:cs="Arial" w:hint="eastAsia"/>
                <w:lang w:val="de-DE"/>
              </w:rPr>
              <w:t>reducing</w:t>
            </w:r>
            <w:r>
              <w:rPr>
                <w:rFonts w:cs="Arial"/>
                <w:lang w:val="de-DE"/>
              </w:rPr>
              <w:t xml:space="preserve"> </w:t>
            </w:r>
            <w:r>
              <w:rPr>
                <w:rFonts w:cs="Arial" w:hint="eastAsia"/>
                <w:lang w:val="de-DE"/>
              </w:rPr>
              <w:t>overhead.</w:t>
            </w:r>
          </w:p>
          <w:p w14:paraId="3396FD13" w14:textId="77777777" w:rsidR="00155079" w:rsidRDefault="00155079" w:rsidP="000552C5">
            <w:pPr>
              <w:pStyle w:val="aa"/>
              <w:spacing w:line="254" w:lineRule="auto"/>
              <w:rPr>
                <w:rFonts w:cs="Arial"/>
                <w:lang w:val="de-DE"/>
              </w:rPr>
            </w:pPr>
            <w:r>
              <w:rPr>
                <w:rFonts w:cs="Arial"/>
                <w:lang w:val="de-DE"/>
              </w:rPr>
              <w:t xml:space="preserve">Q 2: It is necessary to discuss this problem. </w:t>
            </w:r>
          </w:p>
          <w:p w14:paraId="42779A2B" w14:textId="77777777" w:rsidR="00155079" w:rsidRDefault="00155079" w:rsidP="000552C5">
            <w:pPr>
              <w:pStyle w:val="aa"/>
              <w:spacing w:line="254" w:lineRule="auto"/>
              <w:ind w:left="360"/>
              <w:rPr>
                <w:rFonts w:eastAsia="Yu Mincho" w:cs="Arial"/>
                <w:lang w:val="de-DE"/>
              </w:rPr>
            </w:pPr>
            <w:r>
              <w:rPr>
                <w:rFonts w:cs="Arial" w:hint="eastAsia"/>
                <w:lang w:val="de-DE"/>
              </w:rPr>
              <w:t>N</w:t>
            </w:r>
            <w:r>
              <w:rPr>
                <w:rFonts w:cs="Arial"/>
                <w:lang w:val="de-DE"/>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aa"/>
              <w:spacing w:line="254" w:lineRule="auto"/>
              <w:rPr>
                <w:rFonts w:asciiTheme="minorEastAsia" w:hAnsiTheme="minorEastAsia" w:cs="Arial"/>
                <w:lang w:val="de-DE"/>
              </w:rPr>
            </w:pPr>
            <w:r>
              <w:rPr>
                <w:rFonts w:cs="Arial"/>
                <w:lang w:val="de-DE"/>
              </w:rPr>
              <w:t>Sony</w:t>
            </w:r>
          </w:p>
        </w:tc>
        <w:tc>
          <w:tcPr>
            <w:tcW w:w="7834" w:type="dxa"/>
          </w:tcPr>
          <w:p w14:paraId="1487220F" w14:textId="77777777" w:rsidR="00155079" w:rsidRDefault="00155079" w:rsidP="000552C5">
            <w:pPr>
              <w:pStyle w:val="aa"/>
              <w:spacing w:line="254" w:lineRule="auto"/>
              <w:rPr>
                <w:rFonts w:cs="Arial"/>
                <w:lang w:val="de-DE"/>
              </w:rPr>
            </w:pPr>
            <w:r>
              <w:rPr>
                <w:rFonts w:cs="Arial"/>
                <w:lang w:val="de-DE"/>
              </w:rPr>
              <w:t>Q1: Support Option 2</w:t>
            </w:r>
          </w:p>
          <w:p w14:paraId="1F324792" w14:textId="77777777" w:rsidR="00155079" w:rsidRDefault="00155079" w:rsidP="000552C5">
            <w:pPr>
              <w:pStyle w:val="aa"/>
              <w:spacing w:line="254" w:lineRule="auto"/>
              <w:rPr>
                <w:rFonts w:cs="Arial"/>
                <w:lang w:val="de-DE"/>
              </w:rPr>
            </w:pPr>
            <w:r>
              <w:rPr>
                <w:rFonts w:cs="Arial"/>
                <w:lang w:val="de-DE"/>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aa"/>
              <w:spacing w:line="254" w:lineRule="auto"/>
              <w:rPr>
                <w:rFonts w:asciiTheme="minorEastAsia" w:hAnsiTheme="minorEastAsia" w:cs="Arial"/>
              </w:rPr>
            </w:pPr>
            <w:proofErr w:type="spellStart"/>
            <w:r>
              <w:rPr>
                <w:rFonts w:cs="Arial" w:hint="eastAsia"/>
              </w:rPr>
              <w:t>Baicells</w:t>
            </w:r>
            <w:proofErr w:type="spellEnd"/>
          </w:p>
        </w:tc>
        <w:tc>
          <w:tcPr>
            <w:tcW w:w="7834" w:type="dxa"/>
          </w:tcPr>
          <w:p w14:paraId="15C87DB2" w14:textId="77777777" w:rsidR="00155079" w:rsidRDefault="00155079" w:rsidP="000552C5">
            <w:pPr>
              <w:pStyle w:val="aa"/>
              <w:spacing w:line="254" w:lineRule="auto"/>
              <w:rPr>
                <w:rFonts w:cs="Arial"/>
              </w:rPr>
            </w:pPr>
            <w:r>
              <w:rPr>
                <w:rFonts w:cs="Arial"/>
                <w:lang w:val="de-DE"/>
              </w:rPr>
              <w:t xml:space="preserve">Q1: Support Option </w:t>
            </w:r>
            <w:r>
              <w:rPr>
                <w:rFonts w:cs="Arial" w:hint="eastAsia"/>
              </w:rPr>
              <w:t xml:space="preserve">1. For Option2, </w:t>
            </w:r>
            <w:r>
              <w:rPr>
                <w:rFonts w:eastAsia="Yu Mincho" w:cs="Arial"/>
                <w:lang w:val="de-DE"/>
              </w:rPr>
              <w:t xml:space="preserve">cell-specific </w:t>
            </w:r>
            <w:r>
              <w:rPr>
                <w:rFonts w:cs="Arial" w:hint="eastAsia"/>
              </w:rPr>
              <w:t>Koffset update may make the issue complex.</w:t>
            </w:r>
          </w:p>
          <w:p w14:paraId="478AE05E" w14:textId="77777777" w:rsidR="00155079" w:rsidRDefault="00155079" w:rsidP="000552C5">
            <w:pPr>
              <w:pStyle w:val="aa"/>
              <w:spacing w:line="254" w:lineRule="auto"/>
              <w:rPr>
                <w:rFonts w:cs="Arial"/>
              </w:rPr>
            </w:pPr>
            <w:r>
              <w:rPr>
                <w:rFonts w:cs="Arial"/>
                <w:lang w:val="de-DE"/>
              </w:rPr>
              <w:t xml:space="preserve">Q2: We think the ambiguity period issue should be </w:t>
            </w:r>
            <w:r>
              <w:rPr>
                <w:rFonts w:cs="Arial" w:hint="eastAsia"/>
              </w:rPr>
              <w:t xml:space="preserve">further </w:t>
            </w:r>
            <w:r>
              <w:rPr>
                <w:rFonts w:cs="Arial"/>
                <w:lang w:val="de-DE"/>
              </w:rPr>
              <w:t>discussed</w:t>
            </w:r>
            <w:r>
              <w:rPr>
                <w:rFonts w:cs="Arial" w:hint="eastAsia"/>
              </w:rPr>
              <w:t>.</w:t>
            </w:r>
          </w:p>
        </w:tc>
      </w:tr>
    </w:tbl>
    <w:p w14:paraId="68CCA306" w14:textId="39EC2618" w:rsidR="00155079" w:rsidRDefault="00155079" w:rsidP="00155079">
      <w:pPr>
        <w:rPr>
          <w:rFonts w:ascii="Arial" w:hAnsi="Arial" w:cs="Arial"/>
          <w:highlight w:val="yellow"/>
          <w:lang w:eastAsia="ja-JP"/>
        </w:rPr>
      </w:pPr>
    </w:p>
    <w:p w14:paraId="337E42A8" w14:textId="0EA04B77" w:rsidR="00291740" w:rsidRPr="00D3300A" w:rsidRDefault="00291740" w:rsidP="00D3300A">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31"/>
      </w:pPr>
      <w:r>
        <w:rPr>
          <w:lang w:val="en-US"/>
        </w:rPr>
        <w:t>1</w:t>
      </w:r>
      <w:r w:rsidRPr="00FA10BD">
        <w:t>.</w:t>
      </w:r>
      <w:r>
        <w:t>3</w:t>
      </w:r>
      <w:r w:rsidRPr="00FA10BD">
        <w:t>.</w:t>
      </w:r>
      <w:r>
        <w:t>1</w:t>
      </w:r>
      <w:r w:rsidRPr="00FA10BD">
        <w:tab/>
      </w:r>
      <w:r>
        <w:t xml:space="preserve">On the MAC CE design to provide UE specific </w:t>
      </w:r>
      <w:proofErr w:type="spellStart"/>
      <w:r>
        <w:t>K_offset</w:t>
      </w:r>
      <w:proofErr w:type="spellEnd"/>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5303D6">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5303D6">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5303D6">
            <w:pPr>
              <w:pStyle w:val="aa"/>
              <w:rPr>
                <w:rFonts w:cs="Arial"/>
                <w:lang w:val="de-DE" w:eastAsia="en-US"/>
              </w:rPr>
            </w:pPr>
            <w:r w:rsidRPr="00C46D62">
              <w:rPr>
                <w:rFonts w:cs="Arial"/>
                <w:color w:val="000000"/>
                <w:lang w:val="de-DE" w:eastAsia="en-US"/>
              </w:rPr>
              <w:t>Proponents</w:t>
            </w:r>
          </w:p>
        </w:tc>
      </w:tr>
      <w:tr w:rsidR="003D71B0" w:rsidRPr="00C46D62" w14:paraId="4691707F" w14:textId="77777777" w:rsidTr="005303D6">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5303D6">
            <w:pPr>
              <w:pStyle w:val="aa"/>
              <w:rPr>
                <w:rFonts w:cs="Arial"/>
                <w:lang w:val="de-DE" w:eastAsia="en-US"/>
              </w:rPr>
            </w:pPr>
            <w:r w:rsidRPr="003E2F61">
              <w:rPr>
                <w:rFonts w:cs="Arial"/>
                <w:lang w:val="de-DE" w:eastAsia="en-US"/>
              </w:rPr>
              <w:t xml:space="preserve">Option 1: </w:t>
            </w:r>
            <w:r w:rsidRPr="003D71B0">
              <w:rPr>
                <w:rFonts w:cs="Arial"/>
                <w:lang w:val="de-DE" w:eastAsia="en-US"/>
              </w:rPr>
              <w:t>MAC CE provides a full UE specific K_offset value</w:t>
            </w:r>
            <w:r w:rsidRPr="003E2F61">
              <w:rPr>
                <w:rFonts w:cs="Arial"/>
                <w:lang w:val="de-DE" w:eastAsia="en-US"/>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5303D6">
            <w:pPr>
              <w:pStyle w:val="aa"/>
              <w:rPr>
                <w:rFonts w:cs="Arial"/>
                <w:lang w:val="de-DE" w:eastAsia="en-US"/>
              </w:rPr>
            </w:pPr>
            <w:r>
              <w:rPr>
                <w:rFonts w:cs="Arial"/>
                <w:lang w:val="de-DE" w:eastAsia="en-US"/>
              </w:rPr>
              <w:t xml:space="preserve">14 sources: </w:t>
            </w:r>
            <w:r w:rsidRPr="00C46D62">
              <w:rPr>
                <w:rFonts w:cs="Arial"/>
                <w:lang w:val="de-DE" w:eastAsia="en-US"/>
              </w:rPr>
              <w:t>[</w:t>
            </w:r>
            <w:r>
              <w:rPr>
                <w:rFonts w:cs="Arial"/>
                <w:lang w:val="de-DE" w:eastAsia="en-US"/>
              </w:rPr>
              <w:t>Nokia/NSB, QC, Samsung, Spreadtrum, LGE, NEC, vivo, OPPO, Ericsson, InterDigital, Apple, NTT DOCOMO, FGI, Baicells</w:t>
            </w:r>
            <w:r w:rsidRPr="00C46D62">
              <w:rPr>
                <w:rFonts w:cs="Arial"/>
                <w:lang w:val="de-DE" w:eastAsia="en-US"/>
              </w:rPr>
              <w:t xml:space="preserve">]        </w:t>
            </w:r>
          </w:p>
        </w:tc>
      </w:tr>
      <w:tr w:rsidR="003D71B0" w:rsidRPr="00C46D62" w14:paraId="6DCF0DA1"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5303D6">
            <w:pPr>
              <w:pStyle w:val="aa"/>
              <w:rPr>
                <w:rFonts w:cs="Arial"/>
                <w:lang w:val="de-DE" w:eastAsia="en-US"/>
              </w:rPr>
            </w:pPr>
            <w:r w:rsidRPr="003E2F61">
              <w:rPr>
                <w:rFonts w:cs="Arial"/>
                <w:lang w:val="de-DE" w:eastAsia="en-US"/>
              </w:rPr>
              <w:t xml:space="preserve">Option 2: </w:t>
            </w:r>
            <w:r w:rsidRPr="003D71B0">
              <w:rPr>
                <w:rFonts w:cs="Arial"/>
                <w:lang w:val="de-DE" w:eastAsia="en-US"/>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5303D6">
            <w:pPr>
              <w:pStyle w:val="aa"/>
              <w:rPr>
                <w:rFonts w:cs="Arial"/>
                <w:lang w:val="de-DE" w:eastAsia="en-US"/>
              </w:rPr>
            </w:pPr>
            <w:r>
              <w:rPr>
                <w:rFonts w:cs="Arial"/>
                <w:lang w:val="de-DE" w:eastAsia="en-US"/>
              </w:rPr>
              <w:t xml:space="preserve">11 sources: </w:t>
            </w:r>
            <w:r w:rsidRPr="00C46D62">
              <w:rPr>
                <w:rFonts w:cs="Arial"/>
                <w:lang w:val="de-DE" w:eastAsia="en-US"/>
              </w:rPr>
              <w:t>[</w:t>
            </w:r>
            <w:r>
              <w:rPr>
                <w:rFonts w:cs="Arial"/>
                <w:lang w:val="de-DE" w:eastAsia="en-US"/>
              </w:rPr>
              <w:t>Zhejiang Lab, Lenovo/MM, ZTE, CMCC, Huawei/HiSi, Panasonic, Xiaomi, Intel, CATT, CAICT, Sony</w:t>
            </w:r>
            <w:r w:rsidRPr="00C46D62">
              <w:rPr>
                <w:rFonts w:cs="Arial"/>
                <w:lang w:val="de-DE" w:eastAsia="en-US"/>
              </w:rPr>
              <w:t>]</w:t>
            </w:r>
          </w:p>
        </w:tc>
      </w:tr>
    </w:tbl>
    <w:p w14:paraId="566AB5B8" w14:textId="77777777" w:rsidR="003D71B0" w:rsidRDefault="003D71B0" w:rsidP="003D71B0">
      <w:pPr>
        <w:rPr>
          <w:rFonts w:ascii="Arial" w:hAnsi="Arial" w:cs="Arial"/>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 xml:space="preserve">Given this situation, it would be beneficial to lay down the details of Option 1 and Option 2 before down-selection. This however in turn depends on the progress of Issue #3, which is about </w:t>
      </w:r>
      <w:proofErr w:type="spellStart"/>
      <w:r>
        <w:rPr>
          <w:rFonts w:ascii="Arial" w:hAnsi="Arial" w:cs="Arial"/>
        </w:rPr>
        <w:t>K_offset</w:t>
      </w:r>
      <w:proofErr w:type="spellEnd"/>
      <w:r>
        <w:rPr>
          <w:rFonts w:ascii="Arial" w:hAnsi="Arial" w:cs="Arial"/>
        </w:rPr>
        <w:t xml:space="preserve">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 xml:space="preserve">Moderator recommendation on Issue #1 – MAC CE for updating UE specific </w:t>
      </w:r>
      <w:proofErr w:type="spellStart"/>
      <w:r w:rsidRPr="00D84B39">
        <w:rPr>
          <w:rFonts w:ascii="Arial" w:hAnsi="Arial" w:cs="Arial"/>
          <w:b/>
          <w:bCs/>
          <w:highlight w:val="cyan"/>
          <w:u w:val="single"/>
        </w:rPr>
        <w:t>K_offset</w:t>
      </w:r>
      <w:proofErr w:type="spellEnd"/>
      <w:r w:rsidRPr="00D84B39">
        <w:rPr>
          <w:rFonts w:ascii="Arial" w:hAnsi="Arial" w:cs="Arial"/>
          <w:b/>
          <w:bCs/>
          <w:highlight w:val="cyan"/>
          <w:u w:val="single"/>
        </w:rPr>
        <w:t>:</w:t>
      </w:r>
    </w:p>
    <w:p w14:paraId="7F036516" w14:textId="2C2AFEBF" w:rsidR="00291740" w:rsidRDefault="00D84B39" w:rsidP="00D84B39">
      <w:pPr>
        <w:rPr>
          <w:rFonts w:ascii="Arial" w:hAnsi="Arial" w:cs="Arial"/>
        </w:rPr>
      </w:pPr>
      <w:r w:rsidRPr="00D84B39">
        <w:rPr>
          <w:rFonts w:ascii="Arial" w:hAnsi="Arial" w:cs="Arial"/>
          <w:highlight w:val="cyan"/>
        </w:rPr>
        <w:lastRenderedPageBreak/>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31"/>
      </w:pPr>
      <w:r>
        <w:rPr>
          <w:lang w:val="en-US"/>
        </w:rPr>
        <w:t>1</w:t>
      </w:r>
      <w:r w:rsidRPr="00FA10BD">
        <w:t>.</w:t>
      </w:r>
      <w:r>
        <w:t>3</w:t>
      </w:r>
      <w:r w:rsidRPr="00FA10BD">
        <w:t>.</w:t>
      </w:r>
      <w:r w:rsidR="00635E1E">
        <w:t>2</w:t>
      </w:r>
      <w:r w:rsidRPr="00FA10BD">
        <w:tab/>
      </w:r>
      <w:r>
        <w:t xml:space="preserve">On the update of cell specific </w:t>
      </w:r>
      <w:proofErr w:type="spellStart"/>
      <w:r>
        <w:t>K_offset</w:t>
      </w:r>
      <w:proofErr w:type="spellEnd"/>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5303D6">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5303D6">
            <w:pPr>
              <w:pStyle w:val="aa"/>
              <w:rPr>
                <w:rFonts w:cs="Arial"/>
                <w:lang w:val="de-DE" w:eastAsia="en-US"/>
              </w:rPr>
            </w:pPr>
            <w:r>
              <w:rPr>
                <w:rFonts w:cs="Arial"/>
                <w:lang w:val="de-DE" w:eastAsia="en-US"/>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5303D6">
            <w:pPr>
              <w:pStyle w:val="aa"/>
              <w:rPr>
                <w:rFonts w:cs="Arial"/>
                <w:lang w:val="de-DE" w:eastAsia="en-US"/>
              </w:rPr>
            </w:pPr>
            <w:r>
              <w:rPr>
                <w:rFonts w:cs="Arial"/>
                <w:lang w:val="de-DE" w:eastAsia="en-US"/>
              </w:rPr>
              <w:t>Companies</w:t>
            </w:r>
          </w:p>
        </w:tc>
      </w:tr>
      <w:tr w:rsidR="00C00ECC" w:rsidRPr="003700E8" w14:paraId="25D877EB" w14:textId="77777777" w:rsidTr="005303D6">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5303D6">
            <w:pPr>
              <w:pStyle w:val="aa"/>
              <w:rPr>
                <w:rFonts w:cs="Arial"/>
                <w:lang w:val="de-DE" w:eastAsia="en-US"/>
              </w:rPr>
            </w:pPr>
            <w:r>
              <w:rPr>
                <w:rFonts w:cs="Arial"/>
                <w:lang w:val="de-DE" w:eastAsia="en-US"/>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5303D6">
            <w:pPr>
              <w:pStyle w:val="aa"/>
              <w:rPr>
                <w:rFonts w:cs="Arial"/>
                <w:lang w:val="de-DE" w:eastAsia="en-US"/>
              </w:rPr>
            </w:pPr>
            <w:r>
              <w:rPr>
                <w:rFonts w:cs="Arial"/>
                <w:lang w:val="de-DE" w:eastAsia="en-US"/>
              </w:rPr>
              <w:t xml:space="preserve">[Nokia/NSB, QC, Zhejiang Lab, </w:t>
            </w:r>
            <w:r w:rsidR="003700E8">
              <w:rPr>
                <w:rFonts w:cs="Arial"/>
                <w:lang w:val="de-DE" w:eastAsia="en-US"/>
              </w:rPr>
              <w:t>Lenovo/MM, CMCC, Huawei/HiSi, Xiaomi, Intel, LGE, NEC, vivo, Ericsson, InterDigital, Apple, NTT DOCOMO, FGI, CAICT, Sony, Baicells</w:t>
            </w:r>
            <w:r>
              <w:rPr>
                <w:rFonts w:cs="Arial"/>
                <w:lang w:val="de-DE" w:eastAsia="en-US"/>
              </w:rPr>
              <w:t>]</w:t>
            </w:r>
          </w:p>
        </w:tc>
      </w:tr>
      <w:tr w:rsidR="003700E8" w:rsidRPr="00C46D62" w14:paraId="1242A3D5"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5303D6">
            <w:pPr>
              <w:pStyle w:val="aa"/>
              <w:rPr>
                <w:rFonts w:cs="Arial"/>
                <w:lang w:val="de-DE" w:eastAsia="en-US"/>
              </w:rPr>
            </w:pPr>
            <w:r>
              <w:rPr>
                <w:rFonts w:cs="Arial"/>
                <w:lang w:val="de-DE" w:eastAsia="en-US"/>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5303D6">
            <w:pPr>
              <w:pStyle w:val="aa"/>
              <w:rPr>
                <w:rFonts w:cs="Arial"/>
                <w:lang w:val="de-DE" w:eastAsia="en-US"/>
              </w:rPr>
            </w:pPr>
            <w:r>
              <w:rPr>
                <w:rFonts w:cs="Arial"/>
                <w:lang w:val="de-DE" w:eastAsia="en-US"/>
              </w:rPr>
              <w:t>[ZTE, Spreadtrum]</w:t>
            </w:r>
          </w:p>
        </w:tc>
      </w:tr>
      <w:tr w:rsidR="003700E8" w:rsidRPr="00C46D62" w14:paraId="709278B3"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aa"/>
              <w:rPr>
                <w:rFonts w:cs="Arial"/>
                <w:lang w:val="de-DE" w:eastAsia="en-US"/>
              </w:rPr>
            </w:pPr>
            <w:r>
              <w:rPr>
                <w:rFonts w:cs="Arial"/>
                <w:lang w:val="de-DE" w:eastAsia="en-US"/>
              </w:rPr>
              <w:t xml:space="preserve">Can be handled by </w:t>
            </w:r>
            <w:r w:rsidR="007460FB">
              <w:rPr>
                <w:rFonts w:cs="Arial"/>
                <w:lang w:val="de-DE" w:eastAsia="en-US"/>
              </w:rPr>
              <w:t>network</w:t>
            </w:r>
            <w:r>
              <w:rPr>
                <w:rFonts w:cs="Arial"/>
                <w:lang w:val="de-DE" w:eastAsia="en-US"/>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aa"/>
              <w:rPr>
                <w:rFonts w:cs="Arial"/>
                <w:lang w:val="de-DE" w:eastAsia="en-US"/>
              </w:rPr>
            </w:pPr>
            <w:r>
              <w:rPr>
                <w:rFonts w:cs="Arial"/>
                <w:lang w:val="de-DE" w:eastAsia="en-US"/>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aa"/>
              <w:rPr>
                <w:rFonts w:cs="Arial"/>
                <w:lang w:val="de-DE" w:eastAsia="en-US"/>
              </w:rPr>
            </w:pPr>
            <w:r>
              <w:rPr>
                <w:rFonts w:cs="Arial"/>
                <w:lang w:val="de-DE" w:eastAsia="en-US"/>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aa"/>
              <w:rPr>
                <w:rFonts w:cs="Arial"/>
                <w:lang w:val="de-DE" w:eastAsia="en-US"/>
              </w:rPr>
            </w:pPr>
            <w:r>
              <w:rPr>
                <w:rFonts w:cs="Arial"/>
                <w:lang w:val="de-DE" w:eastAsia="en-US"/>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aa"/>
              <w:rPr>
                <w:rFonts w:cs="Arial"/>
                <w:lang w:val="de-DE" w:eastAsia="en-US"/>
              </w:rPr>
            </w:pPr>
            <w:r>
              <w:rPr>
                <w:rFonts w:cs="Arial"/>
                <w:lang w:val="de-DE" w:eastAsia="en-US"/>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aa"/>
              <w:rPr>
                <w:rFonts w:cs="Arial"/>
                <w:lang w:val="de-DE" w:eastAsia="en-US"/>
              </w:rPr>
            </w:pPr>
            <w:r>
              <w:rPr>
                <w:rFonts w:cs="Arial"/>
                <w:lang w:val="de-DE" w:eastAsia="en-US"/>
              </w:rPr>
              <w:t>[OPPO, FGI]</w:t>
            </w:r>
          </w:p>
        </w:tc>
      </w:tr>
    </w:tbl>
    <w:p w14:paraId="73912E1F" w14:textId="2FCF9E65" w:rsidR="00D3300A" w:rsidRDefault="00D3300A" w:rsidP="00155079">
      <w:pPr>
        <w:rPr>
          <w:rFonts w:ascii="Arial" w:hAnsi="Arial" w:cs="Arial"/>
          <w:highlight w:val="yellow"/>
          <w:lang w:eastAsia="ja-JP"/>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aff0"/>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aff0"/>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aff0"/>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aff0"/>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7CA1D9DC" w14:textId="53E52504" w:rsidR="003700E8" w:rsidRPr="007460FB" w:rsidRDefault="003700E8" w:rsidP="003700E8">
      <w:pPr>
        <w:rPr>
          <w:rFonts w:ascii="Arial" w:hAnsi="Arial" w:cs="Arial"/>
          <w:b/>
          <w:bCs/>
          <w:highlight w:val="yellow"/>
          <w:u w:val="single"/>
          <w:lang w:eastAsia="ja-JP"/>
        </w:rPr>
      </w:pPr>
      <w:r w:rsidRPr="007460FB">
        <w:rPr>
          <w:rFonts w:ascii="Arial" w:hAnsi="Arial" w:cs="Arial"/>
          <w:b/>
          <w:bCs/>
          <w:highlight w:val="yellow"/>
          <w:u w:val="single"/>
          <w:lang w:eastAsia="ja-JP"/>
        </w:rPr>
        <w:t xml:space="preserve">Proposal </w:t>
      </w:r>
      <w:r w:rsidR="007460FB" w:rsidRPr="007460FB">
        <w:rPr>
          <w:rFonts w:ascii="Arial" w:hAnsi="Arial" w:cs="Arial"/>
          <w:b/>
          <w:bCs/>
          <w:highlight w:val="yellow"/>
          <w:u w:val="single"/>
          <w:lang w:eastAsia="ja-JP"/>
        </w:rPr>
        <w:t>1.</w:t>
      </w:r>
      <w:r w:rsidRPr="007460FB">
        <w:rPr>
          <w:rFonts w:ascii="Arial" w:hAnsi="Arial" w:cs="Arial"/>
          <w:b/>
          <w:bCs/>
          <w:highlight w:val="yellow"/>
          <w:u w:val="single"/>
          <w:lang w:eastAsia="ja-JP"/>
        </w:rPr>
        <w:t>3.</w:t>
      </w:r>
      <w:r w:rsidR="007460FB" w:rsidRPr="007460FB">
        <w:rPr>
          <w:rFonts w:ascii="Arial" w:hAnsi="Arial" w:cs="Arial"/>
          <w:b/>
          <w:bCs/>
          <w:highlight w:val="yellow"/>
          <w:u w:val="single"/>
          <w:lang w:eastAsia="ja-JP"/>
        </w:rPr>
        <w:t>2</w:t>
      </w:r>
      <w:r w:rsidRPr="007460FB">
        <w:rPr>
          <w:rFonts w:ascii="Arial" w:hAnsi="Arial" w:cs="Arial"/>
          <w:b/>
          <w:bCs/>
          <w:highlight w:val="yellow"/>
          <w:u w:val="single"/>
          <w:lang w:eastAsia="ja-JP"/>
        </w:rPr>
        <w:t xml:space="preserve"> (Based on 1</w:t>
      </w:r>
      <w:r w:rsidRPr="007460FB">
        <w:rPr>
          <w:rFonts w:ascii="Arial" w:hAnsi="Arial" w:cs="Arial"/>
          <w:b/>
          <w:bCs/>
          <w:highlight w:val="yellow"/>
          <w:u w:val="single"/>
          <w:vertAlign w:val="superscript"/>
          <w:lang w:eastAsia="ja-JP"/>
        </w:rPr>
        <w:t>st</w:t>
      </w:r>
      <w:r w:rsidRPr="007460FB">
        <w:rPr>
          <w:rFonts w:ascii="Arial" w:hAnsi="Arial" w:cs="Arial"/>
          <w:b/>
          <w:bCs/>
          <w:highlight w:val="yellow"/>
          <w:u w:val="single"/>
          <w:lang w:eastAsia="ja-JP"/>
        </w:rPr>
        <w:t xml:space="preserve"> round of email discussion):</w:t>
      </w:r>
    </w:p>
    <w:p w14:paraId="6245C10B" w14:textId="300883A2" w:rsidR="003700E8" w:rsidRPr="007460FB" w:rsidRDefault="007460FB" w:rsidP="007460FB">
      <w:pPr>
        <w:pStyle w:val="aff0"/>
        <w:numPr>
          <w:ilvl w:val="0"/>
          <w:numId w:val="110"/>
        </w:numPr>
        <w:rPr>
          <w:rFonts w:ascii="Arial" w:hAnsi="Arial" w:cs="Arial"/>
          <w:highlight w:val="yellow"/>
          <w:lang w:eastAsia="ja-JP"/>
        </w:rPr>
      </w:pPr>
      <w:r w:rsidRPr="007460FB">
        <w:rPr>
          <w:rFonts w:ascii="Arial" w:hAnsi="Arial" w:cs="Arial"/>
          <w:highlight w:val="yellow"/>
          <w:lang w:val="en-US" w:eastAsia="ja-JP"/>
        </w:rPr>
        <w:t xml:space="preserve">Do you think the ambiguity of updating cell specific </w:t>
      </w:r>
      <w:proofErr w:type="spellStart"/>
      <w:r w:rsidRPr="007460FB">
        <w:rPr>
          <w:rFonts w:ascii="Arial" w:hAnsi="Arial" w:cs="Arial"/>
          <w:highlight w:val="yellow"/>
          <w:lang w:val="en-US" w:eastAsia="ja-JP"/>
        </w:rPr>
        <w:t>K_offset</w:t>
      </w:r>
      <w:proofErr w:type="spellEnd"/>
      <w:r w:rsidRPr="007460FB">
        <w:rPr>
          <w:rFonts w:ascii="Arial" w:hAnsi="Arial" w:cs="Arial"/>
          <w:highlight w:val="yellow"/>
          <w:lang w:val="en-US" w:eastAsia="ja-JP"/>
        </w:rPr>
        <w:t xml:space="preserve"> in system information is significant enough that we need a solution? </w:t>
      </w:r>
      <w:r w:rsidRPr="000856E0">
        <w:rPr>
          <w:rFonts w:ascii="Arial" w:hAnsi="Arial" w:cs="Arial"/>
          <w:b/>
          <w:bCs/>
          <w:highlight w:val="yellow"/>
          <w:u w:val="single"/>
          <w:lang w:val="en-US" w:eastAsia="ja-JP"/>
        </w:rPr>
        <w:t>Why?</w:t>
      </w:r>
    </w:p>
    <w:p w14:paraId="545A02B4" w14:textId="11D278C2"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Please elaborate why in your answer to help the group to understand your standpoint. A simple “yes” or “no” answer does not help much.</w:t>
      </w:r>
    </w:p>
    <w:p w14:paraId="0C7C31C0" w14:textId="58022C04" w:rsidR="007460FB" w:rsidRPr="007460FB" w:rsidRDefault="007460FB" w:rsidP="007460FB">
      <w:pPr>
        <w:pStyle w:val="aff0"/>
        <w:numPr>
          <w:ilvl w:val="0"/>
          <w:numId w:val="110"/>
        </w:numPr>
        <w:rPr>
          <w:rFonts w:ascii="Arial" w:hAnsi="Arial" w:cs="Arial"/>
          <w:highlight w:val="yellow"/>
          <w:lang w:eastAsia="ja-JP"/>
        </w:rPr>
      </w:pPr>
      <w:r w:rsidRPr="007460FB">
        <w:rPr>
          <w:rFonts w:ascii="Arial" w:hAnsi="Arial" w:cs="Arial"/>
          <w:highlight w:val="yellow"/>
          <w:lang w:val="en-US" w:eastAsia="ja-JP"/>
        </w:rPr>
        <w:t xml:space="preserve">If yes to Q-1), which option do you prefer </w:t>
      </w:r>
      <w:r w:rsidR="00A04B5D">
        <w:rPr>
          <w:rFonts w:ascii="Arial" w:hAnsi="Arial" w:cs="Arial"/>
          <w:highlight w:val="yellow"/>
          <w:lang w:val="en-US" w:eastAsia="ja-JP"/>
        </w:rPr>
        <w:t>for</w:t>
      </w:r>
      <w:r w:rsidRPr="007460FB">
        <w:rPr>
          <w:rFonts w:ascii="Arial" w:hAnsi="Arial" w:cs="Arial"/>
          <w:highlight w:val="yellow"/>
          <w:lang w:val="en-US" w:eastAsia="ja-JP"/>
        </w:rPr>
        <w:t xml:space="preserve"> resolv</w:t>
      </w:r>
      <w:r w:rsidR="00A04B5D">
        <w:rPr>
          <w:rFonts w:ascii="Arial" w:hAnsi="Arial" w:cs="Arial"/>
          <w:highlight w:val="yellow"/>
          <w:lang w:val="en-US" w:eastAsia="ja-JP"/>
        </w:rPr>
        <w:t>ing</w:t>
      </w:r>
      <w:r w:rsidRPr="007460FB">
        <w:rPr>
          <w:rFonts w:ascii="Arial" w:hAnsi="Arial" w:cs="Arial"/>
          <w:highlight w:val="yellow"/>
          <w:lang w:val="en-US" w:eastAsia="ja-JP"/>
        </w:rPr>
        <w:t xml:space="preserve"> the issue? </w:t>
      </w:r>
      <w:r w:rsidRPr="000856E0">
        <w:rPr>
          <w:rFonts w:ascii="Arial" w:hAnsi="Arial" w:cs="Arial"/>
          <w:b/>
          <w:bCs/>
          <w:highlight w:val="yellow"/>
          <w:u w:val="single"/>
          <w:lang w:val="en-US" w:eastAsia="ja-JP"/>
        </w:rPr>
        <w:t>Why?</w:t>
      </w:r>
    </w:p>
    <w:p w14:paraId="42E00593" w14:textId="341C5009"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Option 1: Ambiguity can be handled by network implementation</w:t>
      </w:r>
    </w:p>
    <w:p w14:paraId="3D5601C0" w14:textId="7CED7034"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Option 2: Up to RAN2 to address</w:t>
      </w:r>
    </w:p>
    <w:p w14:paraId="6979F41A" w14:textId="3BA60541"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 xml:space="preserve">Option 3: Introduce an offset to delay the application of the updated cell specific </w:t>
      </w:r>
      <w:proofErr w:type="spellStart"/>
      <w:r w:rsidRPr="007460FB">
        <w:rPr>
          <w:rFonts w:ascii="Arial" w:hAnsi="Arial" w:cs="Arial"/>
          <w:highlight w:val="yellow"/>
          <w:lang w:val="en-US" w:eastAsia="ja-JP"/>
        </w:rPr>
        <w:t>K_offset</w:t>
      </w:r>
      <w:proofErr w:type="spellEnd"/>
      <w:r w:rsidRPr="007460FB">
        <w:rPr>
          <w:rFonts w:ascii="Arial" w:hAnsi="Arial" w:cs="Arial"/>
          <w:highlight w:val="yellow"/>
          <w:lang w:val="en-US" w:eastAsia="ja-JP"/>
        </w:rPr>
        <w:t xml:space="preserve"> at UE</w:t>
      </w:r>
    </w:p>
    <w:p w14:paraId="5FBFBA77" w14:textId="1DD21800"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 xml:space="preserve">Other options?? </w:t>
      </w:r>
    </w:p>
    <w:p w14:paraId="4AFC465B" w14:textId="52E38124" w:rsidR="003700E8" w:rsidRDefault="003700E8" w:rsidP="00155079">
      <w:pPr>
        <w:rPr>
          <w:rFonts w:ascii="Arial" w:hAnsi="Arial" w:cs="Arial"/>
          <w:highlight w:val="yellow"/>
          <w:lang w:eastAsia="ja-JP"/>
        </w:rPr>
      </w:pPr>
    </w:p>
    <w:tbl>
      <w:tblPr>
        <w:tblStyle w:val="aff5"/>
        <w:tblW w:w="0" w:type="auto"/>
        <w:tblLook w:val="04A0" w:firstRow="1" w:lastRow="0" w:firstColumn="1" w:lastColumn="0" w:noHBand="0" w:noVBand="1"/>
      </w:tblPr>
      <w:tblGrid>
        <w:gridCol w:w="1795"/>
        <w:gridCol w:w="7834"/>
      </w:tblGrid>
      <w:tr w:rsidR="007460FB" w14:paraId="01A8A139" w14:textId="77777777" w:rsidTr="005303D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5303D6">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5303D6">
            <w:pPr>
              <w:pStyle w:val="aa"/>
              <w:spacing w:line="254" w:lineRule="auto"/>
              <w:rPr>
                <w:rFonts w:cs="Arial"/>
                <w:lang w:val="de-DE" w:eastAsia="en-US"/>
              </w:rPr>
            </w:pPr>
            <w:r>
              <w:rPr>
                <w:rFonts w:cs="Arial"/>
                <w:lang w:val="de-DE" w:eastAsia="en-US"/>
              </w:rPr>
              <w:t>Comments</w:t>
            </w:r>
          </w:p>
        </w:tc>
      </w:tr>
      <w:tr w:rsidR="005B5218" w14:paraId="643C4B61" w14:textId="77777777" w:rsidTr="005303D6">
        <w:tc>
          <w:tcPr>
            <w:tcW w:w="1795"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aa"/>
              <w:spacing w:line="254" w:lineRule="auto"/>
              <w:rPr>
                <w:rFonts w:cs="Arial"/>
                <w:lang w:val="de-DE" w:eastAsia="en-US"/>
              </w:rPr>
            </w:pPr>
            <w:r>
              <w:rPr>
                <w:rFonts w:cs="Arial"/>
                <w:lang w:val="de-DE" w:eastAsia="en-US"/>
              </w:rPr>
              <w:t>Lenovo/MM</w:t>
            </w:r>
          </w:p>
        </w:tc>
        <w:tc>
          <w:tcPr>
            <w:tcW w:w="7834"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5B5218">
            <w:pPr>
              <w:pStyle w:val="aa"/>
              <w:numPr>
                <w:ilvl w:val="0"/>
                <w:numId w:val="111"/>
              </w:numPr>
              <w:spacing w:line="254" w:lineRule="auto"/>
              <w:rPr>
                <w:rFonts w:eastAsiaTheme="minorEastAsia" w:cs="Arial"/>
                <w:lang w:val="de-DE"/>
              </w:rPr>
            </w:pPr>
            <w:r>
              <w:rPr>
                <w:rFonts w:eastAsiaTheme="minorEastAsia" w:cs="Arial"/>
                <w:lang w:val="de-DE"/>
              </w:rPr>
              <w:t>Yes. We think the ambiguity is significant, otherwise, gNB can’t perform proper scheduling for Ues with different RTT.</w:t>
            </w:r>
          </w:p>
          <w:p w14:paraId="0473A98D" w14:textId="6F0305C6" w:rsidR="005B5218" w:rsidRDefault="005B5218" w:rsidP="005B5218">
            <w:pPr>
              <w:pStyle w:val="aa"/>
              <w:numPr>
                <w:ilvl w:val="0"/>
                <w:numId w:val="111"/>
              </w:numPr>
              <w:spacing w:line="254" w:lineRule="auto"/>
              <w:rPr>
                <w:rFonts w:cs="Arial"/>
                <w:lang w:val="de-DE" w:eastAsia="en-US"/>
              </w:rPr>
            </w:pPr>
            <w:r>
              <w:rPr>
                <w:rFonts w:eastAsiaTheme="minorEastAsia" w:cs="Arial" w:hint="eastAsia"/>
                <w:lang w:val="de-DE"/>
              </w:rPr>
              <w:t>W</w:t>
            </w:r>
            <w:r>
              <w:rPr>
                <w:rFonts w:eastAsiaTheme="minorEastAsia" w:cs="Arial"/>
                <w:lang w:val="de-DE"/>
              </w:rPr>
              <w:t>e prefer option 3. So that there is common understanding between gNB and UE on application of update of the cell-specific K-offset. We don’t think network implemenation can handle it.</w:t>
            </w:r>
          </w:p>
        </w:tc>
      </w:tr>
      <w:tr w:rsidR="00346C22" w14:paraId="55512406" w14:textId="77777777" w:rsidTr="005303D6">
        <w:tc>
          <w:tcPr>
            <w:tcW w:w="1795" w:type="dxa"/>
            <w:tcBorders>
              <w:top w:val="single" w:sz="4" w:space="0" w:color="auto"/>
              <w:left w:val="single" w:sz="4" w:space="0" w:color="auto"/>
              <w:bottom w:val="single" w:sz="4" w:space="0" w:color="auto"/>
              <w:right w:val="single" w:sz="4" w:space="0" w:color="auto"/>
            </w:tcBorders>
          </w:tcPr>
          <w:p w14:paraId="7824BB2D" w14:textId="35EF4E67" w:rsidR="00346C22" w:rsidRDefault="00346C22" w:rsidP="00346C22">
            <w:pPr>
              <w:pStyle w:val="aa"/>
              <w:spacing w:line="254" w:lineRule="auto"/>
              <w:rPr>
                <w:rFonts w:cs="Arial"/>
                <w:lang w:val="de-DE" w:eastAsia="en-US"/>
              </w:rPr>
            </w:pPr>
            <w:bookmarkStart w:id="3" w:name="_GoBack" w:colFirst="0" w:colLast="0"/>
            <w:r>
              <w:rPr>
                <w:rFonts w:eastAsiaTheme="minorEastAsia" w:cs="Arial" w:hint="eastAsia"/>
                <w:lang w:val="de-DE"/>
              </w:rPr>
              <w:t>O</w:t>
            </w:r>
            <w:r>
              <w:rPr>
                <w:rFonts w:eastAsiaTheme="minorEastAsia"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342D9F9D" w14:textId="389F8B7A" w:rsidR="00346C22" w:rsidRPr="005B5218" w:rsidRDefault="00346C22" w:rsidP="00346C22">
            <w:pPr>
              <w:pStyle w:val="aa"/>
              <w:spacing w:line="254" w:lineRule="auto"/>
              <w:rPr>
                <w:rFonts w:eastAsiaTheme="minorEastAsia" w:cs="Arial"/>
                <w:lang w:val="de-DE"/>
              </w:rPr>
            </w:pPr>
            <w:r w:rsidRPr="00DC0868">
              <w:rPr>
                <w:rFonts w:eastAsiaTheme="minorEastAsia" w:cs="Arial"/>
                <w:lang w:val="de-DE"/>
              </w:rPr>
              <w:t xml:space="preserve">In our </w:t>
            </w:r>
            <w:r>
              <w:rPr>
                <w:rFonts w:eastAsiaTheme="minorEastAsia" w:cs="Arial" w:hint="eastAsia"/>
                <w:lang w:val="de-DE"/>
              </w:rPr>
              <w:t>point</w:t>
            </w:r>
            <w:r w:rsidRPr="00DC0868">
              <w:rPr>
                <w:rFonts w:eastAsiaTheme="minorEastAsia" w:cs="Arial"/>
                <w:lang w:val="de-DE"/>
              </w:rPr>
              <w:t xml:space="preserve">, </w:t>
            </w:r>
            <w:r>
              <w:rPr>
                <w:rFonts w:eastAsiaTheme="minorEastAsia" w:cs="Arial"/>
                <w:lang w:val="de-DE"/>
              </w:rPr>
              <w:t xml:space="preserve">this is a corner case and </w:t>
            </w:r>
            <w:r w:rsidRPr="00DC0868">
              <w:rPr>
                <w:rFonts w:eastAsiaTheme="minorEastAsia" w:cs="Arial"/>
                <w:lang w:val="de-DE"/>
              </w:rPr>
              <w:t xml:space="preserve">the key </w:t>
            </w:r>
            <w:r>
              <w:rPr>
                <w:rFonts w:eastAsiaTheme="minorEastAsia" w:cs="Arial"/>
                <w:lang w:val="de-DE"/>
              </w:rPr>
              <w:t>issue</w:t>
            </w:r>
            <w:r w:rsidRPr="00DC0868">
              <w:rPr>
                <w:rFonts w:eastAsiaTheme="minorEastAsia" w:cs="Arial"/>
                <w:lang w:val="de-DE"/>
              </w:rPr>
              <w:t xml:space="preserve"> is how the UE determines whether to use the </w:t>
            </w:r>
            <w:r>
              <w:rPr>
                <w:rFonts w:eastAsiaTheme="minorEastAsia" w:cs="Arial"/>
                <w:lang w:val="de-DE"/>
              </w:rPr>
              <w:t>old</w:t>
            </w:r>
            <w:r w:rsidRPr="00DC0868">
              <w:rPr>
                <w:rFonts w:eastAsiaTheme="minorEastAsia" w:cs="Arial"/>
                <w:lang w:val="de-DE"/>
              </w:rPr>
              <w:t xml:space="preserve"> </w:t>
            </w:r>
            <w:r>
              <w:rPr>
                <w:rFonts w:eastAsiaTheme="minorEastAsia" w:cs="Arial"/>
                <w:lang w:val="de-DE"/>
              </w:rPr>
              <w:t>cell specific K_</w:t>
            </w:r>
            <w:r w:rsidRPr="00DC0868">
              <w:rPr>
                <w:rFonts w:eastAsiaTheme="minorEastAsia" w:cs="Arial"/>
                <w:lang w:val="de-DE"/>
              </w:rPr>
              <w:t xml:space="preserve">offset value or the </w:t>
            </w:r>
            <w:r>
              <w:rPr>
                <w:rFonts w:eastAsiaTheme="minorEastAsia" w:cs="Arial"/>
                <w:lang w:val="de-DE"/>
              </w:rPr>
              <w:t>new</w:t>
            </w:r>
            <w:r w:rsidRPr="00DC0868">
              <w:rPr>
                <w:rFonts w:eastAsiaTheme="minorEastAsia" w:cs="Arial"/>
                <w:lang w:val="de-DE"/>
              </w:rPr>
              <w:t xml:space="preserve"> </w:t>
            </w:r>
            <w:r>
              <w:rPr>
                <w:rFonts w:eastAsiaTheme="minorEastAsia" w:cs="Arial"/>
                <w:lang w:val="de-DE"/>
              </w:rPr>
              <w:t>cell specific K_</w:t>
            </w:r>
            <w:r w:rsidRPr="00DC0868">
              <w:rPr>
                <w:rFonts w:eastAsiaTheme="minorEastAsia" w:cs="Arial"/>
                <w:lang w:val="de-DE"/>
              </w:rPr>
              <w:t xml:space="preserve">offset value. </w:t>
            </w:r>
            <w:r>
              <w:rPr>
                <w:rFonts w:eastAsiaTheme="minorEastAsia" w:cs="Arial"/>
                <w:lang w:val="de-DE"/>
              </w:rPr>
              <w:t xml:space="preserve">For example, </w:t>
            </w:r>
            <w:r w:rsidRPr="00DC0868">
              <w:rPr>
                <w:rFonts w:eastAsiaTheme="minorEastAsia" w:cs="Arial"/>
                <w:lang w:val="de-DE"/>
              </w:rPr>
              <w:t xml:space="preserve">If </w:t>
            </w:r>
            <w:r>
              <w:rPr>
                <w:rFonts w:cs="Arial"/>
                <w:lang w:val="de-DE"/>
              </w:rPr>
              <w:t>the DCI is received after the PDSCH which carrys the updated cell</w:t>
            </w:r>
            <w:r>
              <w:rPr>
                <w:rFonts w:eastAsiaTheme="minorEastAsia" w:cs="Arial" w:hint="eastAsia"/>
                <w:lang w:val="de-DE"/>
              </w:rPr>
              <w:t xml:space="preserve"> </w:t>
            </w:r>
            <w:r>
              <w:rPr>
                <w:rFonts w:eastAsiaTheme="minorEastAsia" w:cs="Arial"/>
                <w:lang w:val="de-DE"/>
              </w:rPr>
              <w:t xml:space="preserve">specific </w:t>
            </w:r>
            <w:r>
              <w:rPr>
                <w:rFonts w:cs="Arial"/>
                <w:lang w:val="de-DE"/>
              </w:rPr>
              <w:t>K_offset value, the new cell</w:t>
            </w:r>
            <w:r>
              <w:rPr>
                <w:rFonts w:eastAsiaTheme="minorEastAsia" w:cs="Arial" w:hint="eastAsia"/>
                <w:lang w:val="de-DE"/>
              </w:rPr>
              <w:t xml:space="preserve"> </w:t>
            </w:r>
            <w:r>
              <w:rPr>
                <w:rFonts w:eastAsiaTheme="minorEastAsia" w:cs="Arial"/>
                <w:lang w:val="de-DE"/>
              </w:rPr>
              <w:t>specific</w:t>
            </w:r>
            <w:r>
              <w:rPr>
                <w:rFonts w:cs="Arial"/>
                <w:lang w:val="de-DE"/>
              </w:rPr>
              <w:t xml:space="preserve"> K_offset is used; otherwise, the old cell</w:t>
            </w:r>
            <w:r>
              <w:rPr>
                <w:rFonts w:eastAsiaTheme="minorEastAsia" w:cs="Arial" w:hint="eastAsia"/>
                <w:lang w:val="de-DE"/>
              </w:rPr>
              <w:t xml:space="preserve"> </w:t>
            </w:r>
            <w:r>
              <w:rPr>
                <w:rFonts w:eastAsiaTheme="minorEastAsia" w:cs="Arial"/>
                <w:lang w:val="de-DE"/>
              </w:rPr>
              <w:t>specific</w:t>
            </w:r>
            <w:r>
              <w:rPr>
                <w:rFonts w:cs="Arial"/>
                <w:lang w:val="de-DE"/>
              </w:rPr>
              <w:t xml:space="preserve"> K_offset is used. So if </w:t>
            </w:r>
            <w:r w:rsidRPr="00DC0868">
              <w:rPr>
                <w:rFonts w:eastAsiaTheme="minorEastAsia" w:cs="Arial"/>
                <w:lang w:val="de-DE"/>
              </w:rPr>
              <w:t xml:space="preserve">the </w:t>
            </w:r>
            <w:r>
              <w:rPr>
                <w:rFonts w:eastAsiaTheme="minorEastAsia" w:cs="Arial"/>
                <w:lang w:val="de-DE"/>
              </w:rPr>
              <w:t>gNB</w:t>
            </w:r>
            <w:r w:rsidRPr="00DC0868">
              <w:rPr>
                <w:rFonts w:eastAsiaTheme="minorEastAsia" w:cs="Arial"/>
                <w:lang w:val="de-DE"/>
              </w:rPr>
              <w:t xml:space="preserve"> and UE keep the same </w:t>
            </w:r>
            <w:r>
              <w:rPr>
                <w:rFonts w:eastAsiaTheme="minorEastAsia" w:cs="Arial"/>
                <w:lang w:val="de-DE"/>
              </w:rPr>
              <w:t>understanding on application the cell specific K_offset</w:t>
            </w:r>
            <w:r w:rsidRPr="00DC0868">
              <w:rPr>
                <w:rFonts w:eastAsiaTheme="minorEastAsia" w:cs="Arial"/>
                <w:lang w:val="de-DE"/>
              </w:rPr>
              <w:t xml:space="preserve">, there will be no ambiguity problem. Therefore, we don't know why there </w:t>
            </w:r>
            <w:r>
              <w:rPr>
                <w:rFonts w:eastAsiaTheme="minorEastAsia" w:cs="Arial"/>
                <w:lang w:val="de-DE"/>
              </w:rPr>
              <w:t>exit an</w:t>
            </w:r>
            <w:r w:rsidRPr="00DC0868">
              <w:rPr>
                <w:rFonts w:eastAsiaTheme="minorEastAsia" w:cs="Arial"/>
                <w:lang w:val="de-DE"/>
              </w:rPr>
              <w:t xml:space="preserve"> ambiguity?</w:t>
            </w:r>
          </w:p>
        </w:tc>
      </w:tr>
      <w:bookmarkEnd w:id="3"/>
      <w:tr w:rsidR="00346C22" w14:paraId="7D028F61" w14:textId="77777777" w:rsidTr="005303D6">
        <w:tc>
          <w:tcPr>
            <w:tcW w:w="1795" w:type="dxa"/>
            <w:tcBorders>
              <w:top w:val="single" w:sz="4" w:space="0" w:color="auto"/>
              <w:left w:val="single" w:sz="4" w:space="0" w:color="auto"/>
              <w:bottom w:val="single" w:sz="4" w:space="0" w:color="auto"/>
              <w:right w:val="single" w:sz="4" w:space="0" w:color="auto"/>
            </w:tcBorders>
          </w:tcPr>
          <w:p w14:paraId="24DFD9CA" w14:textId="77777777" w:rsidR="00346C22" w:rsidRDefault="00346C22" w:rsidP="00346C22">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AB2EB88" w14:textId="77777777" w:rsidR="00346C22" w:rsidRDefault="00346C22" w:rsidP="00346C22">
            <w:pPr>
              <w:pStyle w:val="aa"/>
              <w:spacing w:line="254" w:lineRule="auto"/>
              <w:rPr>
                <w:rFonts w:cs="Arial"/>
                <w:lang w:val="de-DE" w:eastAsia="en-US"/>
              </w:rPr>
            </w:pPr>
          </w:p>
        </w:tc>
      </w:tr>
      <w:tr w:rsidR="00346C22" w14:paraId="0771E94E" w14:textId="77777777" w:rsidTr="005303D6">
        <w:tc>
          <w:tcPr>
            <w:tcW w:w="1795" w:type="dxa"/>
            <w:tcBorders>
              <w:top w:val="single" w:sz="4" w:space="0" w:color="auto"/>
              <w:left w:val="single" w:sz="4" w:space="0" w:color="auto"/>
              <w:bottom w:val="single" w:sz="4" w:space="0" w:color="auto"/>
              <w:right w:val="single" w:sz="4" w:space="0" w:color="auto"/>
            </w:tcBorders>
          </w:tcPr>
          <w:p w14:paraId="6643674F" w14:textId="77777777" w:rsidR="00346C22" w:rsidRDefault="00346C22" w:rsidP="00346C22">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2DF3145" w14:textId="77777777" w:rsidR="00346C22" w:rsidRDefault="00346C22" w:rsidP="00346C22">
            <w:pPr>
              <w:pStyle w:val="aa"/>
              <w:spacing w:line="254" w:lineRule="auto"/>
              <w:rPr>
                <w:rFonts w:cs="Arial"/>
                <w:lang w:val="de-DE" w:eastAsia="en-US"/>
              </w:rPr>
            </w:pPr>
          </w:p>
        </w:tc>
      </w:tr>
      <w:tr w:rsidR="00346C22" w14:paraId="2502495F" w14:textId="77777777" w:rsidTr="005303D6">
        <w:tc>
          <w:tcPr>
            <w:tcW w:w="1795" w:type="dxa"/>
            <w:tcBorders>
              <w:top w:val="single" w:sz="4" w:space="0" w:color="auto"/>
              <w:left w:val="single" w:sz="4" w:space="0" w:color="auto"/>
              <w:bottom w:val="single" w:sz="4" w:space="0" w:color="auto"/>
              <w:right w:val="single" w:sz="4" w:space="0" w:color="auto"/>
            </w:tcBorders>
          </w:tcPr>
          <w:p w14:paraId="38100285" w14:textId="77777777" w:rsidR="00346C22" w:rsidRDefault="00346C22" w:rsidP="00346C22">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93D7019" w14:textId="77777777" w:rsidR="00346C22" w:rsidRDefault="00346C22" w:rsidP="00346C22">
            <w:pPr>
              <w:pStyle w:val="aa"/>
              <w:spacing w:line="254" w:lineRule="auto"/>
              <w:rPr>
                <w:rFonts w:cs="Arial"/>
                <w:lang w:val="de-DE" w:eastAsia="en-US"/>
              </w:rPr>
            </w:pPr>
          </w:p>
        </w:tc>
      </w:tr>
      <w:tr w:rsidR="00346C22" w14:paraId="167EE96E" w14:textId="77777777" w:rsidTr="005303D6">
        <w:tc>
          <w:tcPr>
            <w:tcW w:w="1795" w:type="dxa"/>
            <w:tcBorders>
              <w:top w:val="single" w:sz="4" w:space="0" w:color="auto"/>
              <w:left w:val="single" w:sz="4" w:space="0" w:color="auto"/>
              <w:bottom w:val="single" w:sz="4" w:space="0" w:color="auto"/>
              <w:right w:val="single" w:sz="4" w:space="0" w:color="auto"/>
            </w:tcBorders>
          </w:tcPr>
          <w:p w14:paraId="63C596A1" w14:textId="77777777" w:rsidR="00346C22" w:rsidRDefault="00346C22" w:rsidP="00346C22">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E308584" w14:textId="77777777" w:rsidR="00346C22" w:rsidRDefault="00346C22" w:rsidP="00346C22">
            <w:pPr>
              <w:pStyle w:val="aa"/>
              <w:spacing w:line="254" w:lineRule="auto"/>
              <w:rPr>
                <w:rFonts w:cs="Arial"/>
                <w:lang w:val="de-DE" w:eastAsia="en-US"/>
              </w:rPr>
            </w:pPr>
          </w:p>
        </w:tc>
      </w:tr>
      <w:tr w:rsidR="00346C22" w14:paraId="79646837" w14:textId="77777777" w:rsidTr="005303D6">
        <w:tc>
          <w:tcPr>
            <w:tcW w:w="1795" w:type="dxa"/>
            <w:tcBorders>
              <w:top w:val="single" w:sz="4" w:space="0" w:color="auto"/>
              <w:left w:val="single" w:sz="4" w:space="0" w:color="auto"/>
              <w:bottom w:val="single" w:sz="4" w:space="0" w:color="auto"/>
              <w:right w:val="single" w:sz="4" w:space="0" w:color="auto"/>
            </w:tcBorders>
          </w:tcPr>
          <w:p w14:paraId="1DCDD796" w14:textId="77777777" w:rsidR="00346C22" w:rsidRDefault="00346C22" w:rsidP="00346C22">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D458ED" w14:textId="77777777" w:rsidR="00346C22" w:rsidRDefault="00346C22" w:rsidP="00346C22">
            <w:pPr>
              <w:pStyle w:val="aa"/>
              <w:spacing w:line="254" w:lineRule="auto"/>
              <w:rPr>
                <w:rFonts w:cs="Arial"/>
                <w:lang w:val="de-DE" w:eastAsia="en-US"/>
              </w:rPr>
            </w:pPr>
          </w:p>
        </w:tc>
      </w:tr>
      <w:tr w:rsidR="00346C22" w14:paraId="401C2486" w14:textId="77777777" w:rsidTr="005303D6">
        <w:tc>
          <w:tcPr>
            <w:tcW w:w="1795" w:type="dxa"/>
            <w:tcBorders>
              <w:top w:val="single" w:sz="4" w:space="0" w:color="auto"/>
              <w:left w:val="single" w:sz="4" w:space="0" w:color="auto"/>
              <w:bottom w:val="single" w:sz="4" w:space="0" w:color="auto"/>
              <w:right w:val="single" w:sz="4" w:space="0" w:color="auto"/>
            </w:tcBorders>
          </w:tcPr>
          <w:p w14:paraId="1BFF0A62" w14:textId="77777777" w:rsidR="00346C22" w:rsidRDefault="00346C22" w:rsidP="00346C22">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3E0395" w14:textId="77777777" w:rsidR="00346C22" w:rsidRDefault="00346C22" w:rsidP="00346C22">
            <w:pPr>
              <w:pStyle w:val="aa"/>
              <w:spacing w:line="254" w:lineRule="auto"/>
              <w:rPr>
                <w:rFonts w:cs="Arial"/>
                <w:lang w:val="de-DE" w:eastAsia="en-US"/>
              </w:rPr>
            </w:pPr>
          </w:p>
        </w:tc>
      </w:tr>
      <w:tr w:rsidR="00346C22" w14:paraId="10F0ACA6" w14:textId="77777777" w:rsidTr="005303D6">
        <w:tc>
          <w:tcPr>
            <w:tcW w:w="1795" w:type="dxa"/>
            <w:tcBorders>
              <w:top w:val="single" w:sz="4" w:space="0" w:color="auto"/>
              <w:left w:val="single" w:sz="4" w:space="0" w:color="auto"/>
              <w:bottom w:val="single" w:sz="4" w:space="0" w:color="auto"/>
              <w:right w:val="single" w:sz="4" w:space="0" w:color="auto"/>
            </w:tcBorders>
          </w:tcPr>
          <w:p w14:paraId="12B207C4" w14:textId="77777777" w:rsidR="00346C22" w:rsidRDefault="00346C22" w:rsidP="00346C22">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2E0B0EF" w14:textId="77777777" w:rsidR="00346C22" w:rsidRDefault="00346C22" w:rsidP="00346C22">
            <w:pPr>
              <w:pStyle w:val="aa"/>
              <w:spacing w:line="254" w:lineRule="auto"/>
              <w:rPr>
                <w:rFonts w:cs="Arial"/>
                <w:lang w:val="de-DE" w:eastAsia="en-US"/>
              </w:rPr>
            </w:pPr>
          </w:p>
        </w:tc>
      </w:tr>
      <w:tr w:rsidR="00346C22" w14:paraId="2D5E41A9" w14:textId="77777777" w:rsidTr="005303D6">
        <w:tc>
          <w:tcPr>
            <w:tcW w:w="1795" w:type="dxa"/>
            <w:tcBorders>
              <w:top w:val="single" w:sz="4" w:space="0" w:color="auto"/>
              <w:left w:val="single" w:sz="4" w:space="0" w:color="auto"/>
              <w:bottom w:val="single" w:sz="4" w:space="0" w:color="auto"/>
              <w:right w:val="single" w:sz="4" w:space="0" w:color="auto"/>
            </w:tcBorders>
          </w:tcPr>
          <w:p w14:paraId="7C1C1E63" w14:textId="77777777" w:rsidR="00346C22" w:rsidRDefault="00346C22" w:rsidP="00346C22">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DC6C41C" w14:textId="77777777" w:rsidR="00346C22" w:rsidRDefault="00346C22" w:rsidP="00346C22">
            <w:pPr>
              <w:pStyle w:val="aa"/>
              <w:spacing w:line="254" w:lineRule="auto"/>
              <w:rPr>
                <w:rFonts w:cs="Arial"/>
                <w:lang w:val="de-DE" w:eastAsia="en-US"/>
              </w:rPr>
            </w:pPr>
          </w:p>
        </w:tc>
      </w:tr>
    </w:tbl>
    <w:p w14:paraId="7CDE2E6C" w14:textId="77777777" w:rsidR="007460FB" w:rsidRPr="00C00ECC" w:rsidRDefault="007460FB" w:rsidP="00155079">
      <w:pPr>
        <w:rPr>
          <w:rFonts w:ascii="Arial" w:hAnsi="Arial" w:cs="Arial"/>
          <w:highlight w:val="yellow"/>
          <w:lang w:eastAsia="ja-JP"/>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r w:rsidRPr="003C047D">
                              <w:rPr>
                                <w:rFonts w:ascii="Times New Roman" w:hAnsi="Times New Roman" w:cs="Times New Roman"/>
                                <w:b/>
                                <w:bCs/>
                                <w:sz w:val="20"/>
                                <w:szCs w:val="20"/>
                              </w:rPr>
                              <w:t>HiSilicon]</w:t>
                            </w:r>
                          </w:p>
                          <w:p w14:paraId="5D4335C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K_offset in system information, K_offset is equal to the sum of two offset values </w:t>
                            </w:r>
                          </w:p>
                          <w:p w14:paraId="767320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[Spreadtrum]</w:t>
                            </w:r>
                          </w:p>
                          <w:p w14:paraId="3D6F36E3"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K_offset is </w:t>
                            </w:r>
                            <w:r w:rsidRPr="003C047D">
                              <w:rPr>
                                <w:rFonts w:ascii="Times New Roman" w:hAnsi="Times New Roman" w:cs="Times New Roman"/>
                                <w:sz w:val="20"/>
                                <w:szCs w:val="20"/>
                              </w:rPr>
                              <w:t>cover the RTT of service link plus the RTT between serving satellite and reference point.</w:t>
                            </w:r>
                          </w:p>
                          <w:p w14:paraId="6E997C27"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1: Support to signaling one offset value for K_offset (Option 1) in system information.</w:t>
                            </w:r>
                          </w:p>
                          <w:p w14:paraId="64C1E85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K_offset to be signaled. </w:t>
                            </w:r>
                          </w:p>
                          <w:p w14:paraId="742EEB6C"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19: RAN 1 to consider implicit signalling of differential K_offset in the time/frequency values of the UL scheduling in the RAR as an alternative to explicit NR-beam level signalling in the SI.</w:t>
                            </w:r>
                          </w:p>
                          <w:p w14:paraId="470A81D9"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20: RAN 1 to consider implicit signalling of differential K_offset in the temporary C-RNTI in RAR as an alternative to explicit NR-beam level signalling in the SI.</w:t>
                            </w:r>
                          </w:p>
                          <w:p w14:paraId="2F62B5C9"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signaling two offset values is preferred. UE will not update K_offset autonomously before new K-offset indication</w:t>
                            </w:r>
                          </w:p>
                          <w:p w14:paraId="7665450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support option 2 (K_offset is equal to the sum of the two indicated offset values), wherein,</w:t>
                            </w:r>
                          </w:p>
                          <w:p w14:paraId="10A690A0" w14:textId="77777777" w:rsidR="000552C5" w:rsidRPr="003C047D" w:rsidRDefault="000552C5" w:rsidP="00DB7948">
                            <w:pPr>
                              <w:pStyle w:val="aff0"/>
                              <w:numPr>
                                <w:ilvl w:val="0"/>
                                <w:numId w:val="76"/>
                              </w:numPr>
                              <w:rPr>
                                <w:rFonts w:ascii="Times New Roman" w:hAnsi="Times New Roman" w:cs="Times New Roman"/>
                                <w:sz w:val="20"/>
                                <w:szCs w:val="20"/>
                              </w:rPr>
                            </w:pPr>
                            <w:r w:rsidRPr="003C047D">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0552C5" w:rsidRPr="003C047D" w:rsidRDefault="007D4CB2"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Proposal 2: Support explicit signaling of K_offset used in initial access in system information.</w:t>
                            </w:r>
                          </w:p>
                          <w:p w14:paraId="266529B8"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552C5" w:rsidRPr="003C047D" w:rsidRDefault="000552C5" w:rsidP="00156D49">
                            <w:pPr>
                              <w:rPr>
                                <w:rFonts w:ascii="Times New Roman" w:hAnsi="Times New Roman" w:cs="Times New Roman"/>
                                <w:sz w:val="20"/>
                                <w:szCs w:val="20"/>
                              </w:rPr>
                            </w:pPr>
                            <w:r w:rsidRPr="003C047D">
                              <w:rPr>
                                <w:rFonts w:ascii="Times New Roman" w:hAnsi="Times New Roman" w:cs="Times New Roman"/>
                                <w:sz w:val="20"/>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r w:rsidRPr="003C047D">
                        <w:rPr>
                          <w:rFonts w:ascii="Times New Roman" w:hAnsi="Times New Roman" w:cs="Times New Roman"/>
                          <w:b/>
                          <w:bCs/>
                          <w:sz w:val="20"/>
                          <w:szCs w:val="20"/>
                        </w:rPr>
                        <w:t>HiSilicon]</w:t>
                      </w:r>
                    </w:p>
                    <w:p w14:paraId="5D4335C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K_offset in system information, K_offset is equal to the sum of two offset values </w:t>
                      </w:r>
                    </w:p>
                    <w:p w14:paraId="767320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[Spreadtrum]</w:t>
                      </w:r>
                    </w:p>
                    <w:p w14:paraId="3D6F36E3"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K_offset is </w:t>
                      </w:r>
                      <w:r w:rsidRPr="003C047D">
                        <w:rPr>
                          <w:rFonts w:ascii="Times New Roman" w:hAnsi="Times New Roman" w:cs="Times New Roman"/>
                          <w:sz w:val="20"/>
                          <w:szCs w:val="20"/>
                        </w:rPr>
                        <w:t>cover the RTT of service link plus the RTT between serving satellite and reference point.</w:t>
                      </w:r>
                    </w:p>
                    <w:p w14:paraId="6E997C27"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1: Support to signaling one offset value for K_offset (Option 1) in system information.</w:t>
                      </w:r>
                    </w:p>
                    <w:p w14:paraId="64C1E85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K_offset to be signaled. </w:t>
                      </w:r>
                    </w:p>
                    <w:p w14:paraId="742EEB6C"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19: RAN 1 to consider implicit signalling of differential K_offset in the time/frequency values of the UL scheduling in the RAR as an alternative to explicit NR-beam level signalling in the SI.</w:t>
                      </w:r>
                    </w:p>
                    <w:p w14:paraId="470A81D9"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20: RAN 1 to consider implicit signalling of differential K_offset in the temporary C-RNTI in RAR as an alternative to explicit NR-beam level signalling in the SI.</w:t>
                      </w:r>
                    </w:p>
                    <w:p w14:paraId="2F62B5C9"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signaling two offset values is preferred. UE will not update K_offset autonomously before new K-offset indication</w:t>
                      </w:r>
                    </w:p>
                    <w:p w14:paraId="7665450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support option 2 (K_offset is equal to the sum of the two indicated offset values), wherein,</w:t>
                      </w:r>
                    </w:p>
                    <w:p w14:paraId="10A690A0" w14:textId="77777777" w:rsidR="000552C5" w:rsidRPr="003C047D" w:rsidRDefault="000552C5" w:rsidP="00DB7948">
                      <w:pPr>
                        <w:pStyle w:val="aff0"/>
                        <w:numPr>
                          <w:ilvl w:val="0"/>
                          <w:numId w:val="76"/>
                        </w:numPr>
                        <w:rPr>
                          <w:rFonts w:ascii="Times New Roman" w:hAnsi="Times New Roman" w:cs="Times New Roman"/>
                          <w:sz w:val="20"/>
                          <w:szCs w:val="20"/>
                        </w:rPr>
                      </w:pPr>
                      <w:r w:rsidRPr="003C047D">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0552C5" w:rsidRPr="003C047D" w:rsidRDefault="007D4CB2"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Proposal 2: Support explicit signaling of K_offset used in initial access in system information.</w:t>
                      </w:r>
                    </w:p>
                    <w:p w14:paraId="266529B8"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552C5" w:rsidRPr="003C047D" w:rsidRDefault="000552C5" w:rsidP="00156D49">
                      <w:pPr>
                        <w:rPr>
                          <w:rFonts w:ascii="Times New Roman" w:hAnsi="Times New Roman" w:cs="Times New Roman"/>
                          <w:sz w:val="20"/>
                          <w:szCs w:val="20"/>
                        </w:rPr>
                      </w:pPr>
                      <w:r w:rsidRPr="003C047D">
                        <w:rPr>
                          <w:rFonts w:ascii="Times New Roman" w:hAnsi="Times New Roman" w:cs="Times New Roman"/>
                          <w:sz w:val="20"/>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 w:val="20"/>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0552C5" w:rsidRDefault="000552C5" w:rsidP="003C047D">
                            <w:pPr>
                              <w:pStyle w:val="a5"/>
                              <w:ind w:left="772" w:hangingChars="386" w:hanging="772"/>
                              <w:rPr>
                                <w:rFonts w:ascii="Times New Roman" w:hAnsi="Times New Roman" w:cs="Times New Roman"/>
                                <w:b w:val="0"/>
                                <w:sz w:val="20"/>
                                <w:szCs w:val="20"/>
                                <w:lang w:eastAsia="zh-CN"/>
                              </w:rPr>
                            </w:pPr>
                            <w:bookmarkStart w:id="4" w:name="_Ref67993735"/>
                            <w:bookmarkStart w:id="5" w:name="_Ref71046053"/>
                            <w:bookmarkStart w:id="6" w:name="_Ref78214639"/>
                            <w:bookmarkStart w:id="7"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4"/>
                            <w:bookmarkEnd w:id="5"/>
                            <w:bookmarkEnd w:id="6"/>
                            <w:r w:rsidRPr="003C047D">
                              <w:rPr>
                                <w:rFonts w:ascii="Times New Roman" w:hAnsi="Times New Roman" w:cs="Times New Roman"/>
                                <w:b w:val="0"/>
                                <w:sz w:val="20"/>
                                <w:szCs w:val="20"/>
                                <w:lang w:eastAsia="zh-CN"/>
                              </w:rPr>
                              <w:t xml:space="preserve">For </w:t>
                            </w:r>
                            <w:r w:rsidRPr="003C047D">
                              <w:rPr>
                                <w:rFonts w:ascii="Times New Roman" w:hAnsi="Times New Roman" w:cs="Times New Roman"/>
                                <w:b w:val="0"/>
                                <w:sz w:val="20"/>
                                <w:szCs w:val="20"/>
                                <w:lang w:eastAsia="zh-CN"/>
                              </w:rPr>
                              <w:t>K_offset,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8" w:name="_Ref78214642"/>
                            <w:bookmarkEnd w:id="7"/>
                          </w:p>
                          <w:p w14:paraId="26D8377F" w14:textId="4191BB1A" w:rsidR="000552C5" w:rsidRPr="003C047D" w:rsidRDefault="000552C5" w:rsidP="003C047D">
                            <w:pPr>
                              <w:pStyle w:val="a5"/>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Configure only a single value for K_offset.</w:t>
                            </w:r>
                            <w:bookmarkEnd w:id="8"/>
                          </w:p>
                          <w:p w14:paraId="6C022B70" w14:textId="06EA08E1" w:rsidR="000552C5" w:rsidRPr="003C047D" w:rsidRDefault="000552C5" w:rsidP="003C047D">
                            <w:pPr>
                              <w:rPr>
                                <w:rFonts w:ascii="Times New Roman" w:hAnsi="Times New Roman" w:cs="Times New Roman"/>
                                <w:sz w:val="20"/>
                                <w:szCs w:val="20"/>
                              </w:rPr>
                            </w:pPr>
                            <w:bookmarkStart w:id="9"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Koffset configurations can be </w:t>
                            </w:r>
                            <w:r w:rsidRPr="003C047D">
                              <w:rPr>
                                <w:rFonts w:ascii="Times New Roman" w:hAnsi="Times New Roman" w:cs="Times New Roman"/>
                                <w:sz w:val="20"/>
                                <w:szCs w:val="20"/>
                              </w:rPr>
                              <w:t>supported, and using which one is dependent on gNB configuration.</w:t>
                            </w:r>
                            <w:bookmarkEnd w:id="9"/>
                            <w:r w:rsidRPr="003C047D">
                              <w:rPr>
                                <w:rFonts w:ascii="Times New Roman" w:hAnsi="Times New Roman" w:cs="Times New Roman"/>
                                <w:sz w:val="20"/>
                                <w:szCs w:val="20"/>
                              </w:rPr>
                              <w:t xml:space="preserve"> </w:t>
                            </w:r>
                          </w:p>
                          <w:p w14:paraId="22388EDD" w14:textId="16DB0958"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0552C5"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0552C5" w:rsidRPr="003C047D" w:rsidRDefault="000552C5" w:rsidP="00DB7948">
                            <w:pPr>
                              <w:pStyle w:val="a5"/>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Indication of K_offset is done using two values for K_offset determination: K_offset_1 and K_offset_2</w:t>
                            </w:r>
                          </w:p>
                          <w:p w14:paraId="13D2E966" w14:textId="77777777" w:rsidR="000552C5" w:rsidRPr="003C047D" w:rsidRDefault="000552C5" w:rsidP="00DB7948">
                            <w:pPr>
                              <w:pStyle w:val="a5"/>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K_offset, Common TA and K_mac are determined based on K_offset_1 and K_offset_2 values and value of bit “a” indicated together with K_offset_1 and K_offset_2</w:t>
                            </w:r>
                          </w:p>
                          <w:p w14:paraId="1D50B83C"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 K_offset_2, </w:t>
                            </w:r>
                          </w:p>
                          <w:p w14:paraId="13341D87"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w:t>
                            </w:r>
                          </w:p>
                          <w:p w14:paraId="3B1A9090"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3: For determination of cell-specific K_offset in system information, signal one offset value for K_offset.</w:t>
                            </w:r>
                          </w:p>
                          <w:p w14:paraId="28722B3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One offset value for K_offset is preferred.</w:t>
                            </w:r>
                          </w:p>
                          <w:p w14:paraId="566E772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[InterDigital]</w:t>
                            </w:r>
                          </w:p>
                          <w:p w14:paraId="66DEFCEB"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0552C5" w:rsidRPr="003C047D" w:rsidRDefault="000552C5" w:rsidP="003C047D">
                            <w:pPr>
                              <w:pStyle w:val="a5"/>
                              <w:rPr>
                                <w:rFonts w:ascii="Times New Roman" w:hAnsi="Times New Roman" w:cs="Times New Roman"/>
                                <w:b w:val="0"/>
                                <w:sz w:val="20"/>
                                <w:szCs w:val="20"/>
                                <w:lang w:eastAsia="zh-CN"/>
                              </w:rPr>
                            </w:pPr>
                            <w:bookmarkStart w:id="10" w:name="_Toc83986165"/>
                            <w:r w:rsidRPr="003C047D">
                              <w:rPr>
                                <w:rFonts w:ascii="Times New Roman" w:hAnsi="Times New Roman" w:cs="Times New Roman"/>
                                <w:b w:val="0"/>
                                <w:sz w:val="20"/>
                                <w:szCs w:val="20"/>
                                <w:lang w:eastAsia="zh-CN"/>
                              </w:rPr>
                              <w:t>Proposal 3: For determination of cell-specific K_offset in system information, signal one offset value for K_offset.</w:t>
                            </w:r>
                            <w:bookmarkEnd w:id="10"/>
                          </w:p>
                          <w:p w14:paraId="2D2BA16B"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4. Single one offset value for K_offset can be adopted.</w:t>
                            </w:r>
                          </w:p>
                          <w:p w14:paraId="73A510AB" w14:textId="77777777" w:rsidR="000552C5" w:rsidRPr="003C047D" w:rsidRDefault="000552C5" w:rsidP="00156D49">
                            <w:pPr>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0552C5" w:rsidRDefault="000552C5" w:rsidP="003C047D">
                      <w:pPr>
                        <w:pStyle w:val="a5"/>
                        <w:ind w:left="772" w:hangingChars="386" w:hanging="772"/>
                        <w:rPr>
                          <w:rFonts w:ascii="Times New Roman" w:hAnsi="Times New Roman" w:cs="Times New Roman"/>
                          <w:b w:val="0"/>
                          <w:sz w:val="20"/>
                          <w:szCs w:val="20"/>
                          <w:lang w:eastAsia="zh-CN"/>
                        </w:rPr>
                      </w:pPr>
                      <w:bookmarkStart w:id="11" w:name="_Ref67993735"/>
                      <w:bookmarkStart w:id="12" w:name="_Ref71046053"/>
                      <w:bookmarkStart w:id="13" w:name="_Ref78214639"/>
                      <w:bookmarkStart w:id="14"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11"/>
                      <w:bookmarkEnd w:id="12"/>
                      <w:bookmarkEnd w:id="13"/>
                      <w:r w:rsidRPr="003C047D">
                        <w:rPr>
                          <w:rFonts w:ascii="Times New Roman" w:hAnsi="Times New Roman" w:cs="Times New Roman"/>
                          <w:b w:val="0"/>
                          <w:sz w:val="20"/>
                          <w:szCs w:val="20"/>
                          <w:lang w:eastAsia="zh-CN"/>
                        </w:rPr>
                        <w:t xml:space="preserve">For </w:t>
                      </w:r>
                      <w:r w:rsidRPr="003C047D">
                        <w:rPr>
                          <w:rFonts w:ascii="Times New Roman" w:hAnsi="Times New Roman" w:cs="Times New Roman"/>
                          <w:b w:val="0"/>
                          <w:sz w:val="20"/>
                          <w:szCs w:val="20"/>
                          <w:lang w:eastAsia="zh-CN"/>
                        </w:rPr>
                        <w:t>K_offset,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15" w:name="_Ref78214642"/>
                      <w:bookmarkEnd w:id="14"/>
                    </w:p>
                    <w:p w14:paraId="26D8377F" w14:textId="4191BB1A" w:rsidR="000552C5" w:rsidRPr="003C047D" w:rsidRDefault="000552C5" w:rsidP="003C047D">
                      <w:pPr>
                        <w:pStyle w:val="a5"/>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Configure only a single value for K_offset.</w:t>
                      </w:r>
                      <w:bookmarkEnd w:id="15"/>
                    </w:p>
                    <w:p w14:paraId="6C022B70" w14:textId="06EA08E1" w:rsidR="000552C5" w:rsidRPr="003C047D" w:rsidRDefault="000552C5" w:rsidP="003C047D">
                      <w:pPr>
                        <w:rPr>
                          <w:rFonts w:ascii="Times New Roman" w:hAnsi="Times New Roman" w:cs="Times New Roman"/>
                          <w:sz w:val="20"/>
                          <w:szCs w:val="20"/>
                        </w:rPr>
                      </w:pPr>
                      <w:bookmarkStart w:id="16"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Koffset configurations can be </w:t>
                      </w:r>
                      <w:r w:rsidRPr="003C047D">
                        <w:rPr>
                          <w:rFonts w:ascii="Times New Roman" w:hAnsi="Times New Roman" w:cs="Times New Roman"/>
                          <w:sz w:val="20"/>
                          <w:szCs w:val="20"/>
                        </w:rPr>
                        <w:t>supported, and using which one is dependent on gNB configuration.</w:t>
                      </w:r>
                      <w:bookmarkEnd w:id="16"/>
                      <w:r w:rsidRPr="003C047D">
                        <w:rPr>
                          <w:rFonts w:ascii="Times New Roman" w:hAnsi="Times New Roman" w:cs="Times New Roman"/>
                          <w:sz w:val="20"/>
                          <w:szCs w:val="20"/>
                        </w:rPr>
                        <w:t xml:space="preserve"> </w:t>
                      </w:r>
                    </w:p>
                    <w:p w14:paraId="22388EDD" w14:textId="16DB0958"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0552C5"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0552C5" w:rsidRPr="003C047D" w:rsidRDefault="000552C5" w:rsidP="00DB7948">
                      <w:pPr>
                        <w:pStyle w:val="a5"/>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Indication of K_offset is done using two values for K_offset determination: K_offset_1 and K_offset_2</w:t>
                      </w:r>
                    </w:p>
                    <w:p w14:paraId="13D2E966" w14:textId="77777777" w:rsidR="000552C5" w:rsidRPr="003C047D" w:rsidRDefault="000552C5" w:rsidP="00DB7948">
                      <w:pPr>
                        <w:pStyle w:val="a5"/>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K_offset, Common TA and K_mac are determined based on K_offset_1 and K_offset_2 values and value of bit “a” indicated together with K_offset_1 and K_offset_2</w:t>
                      </w:r>
                    </w:p>
                    <w:p w14:paraId="1D50B83C"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 K_offset_2, </w:t>
                      </w:r>
                    </w:p>
                    <w:p w14:paraId="13341D87"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w:t>
                      </w:r>
                    </w:p>
                    <w:p w14:paraId="3B1A9090"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3: For determination of cell-specific K_offset in system information, signal one offset value for K_offset.</w:t>
                      </w:r>
                    </w:p>
                    <w:p w14:paraId="28722B3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One offset value for K_offset is preferred.</w:t>
                      </w:r>
                    </w:p>
                    <w:p w14:paraId="566E772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[InterDigital]</w:t>
                      </w:r>
                    </w:p>
                    <w:p w14:paraId="66DEFCEB"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0552C5" w:rsidRPr="003C047D" w:rsidRDefault="000552C5" w:rsidP="003C047D">
                      <w:pPr>
                        <w:pStyle w:val="a5"/>
                        <w:rPr>
                          <w:rFonts w:ascii="Times New Roman" w:hAnsi="Times New Roman" w:cs="Times New Roman"/>
                          <w:b w:val="0"/>
                          <w:sz w:val="20"/>
                          <w:szCs w:val="20"/>
                          <w:lang w:eastAsia="zh-CN"/>
                        </w:rPr>
                      </w:pPr>
                      <w:bookmarkStart w:id="17" w:name="_Toc83986165"/>
                      <w:r w:rsidRPr="003C047D">
                        <w:rPr>
                          <w:rFonts w:ascii="Times New Roman" w:hAnsi="Times New Roman" w:cs="Times New Roman"/>
                          <w:b w:val="0"/>
                          <w:sz w:val="20"/>
                          <w:szCs w:val="20"/>
                          <w:lang w:eastAsia="zh-CN"/>
                        </w:rPr>
                        <w:t>Proposal 3: For determination of cell-specific K_offset in system information, signal one offset value for K_offset.</w:t>
                      </w:r>
                      <w:bookmarkEnd w:id="17"/>
                    </w:p>
                    <w:p w14:paraId="2D2BA16B"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4. Single one offset value for K_offset can be adopted.</w:t>
                      </w:r>
                    </w:p>
                    <w:p w14:paraId="73A510AB" w14:textId="77777777" w:rsidR="000552C5" w:rsidRPr="003C047D" w:rsidRDefault="000552C5" w:rsidP="00156D49">
                      <w:pPr>
                        <w:rPr>
                          <w:rFonts w:ascii="Times New Roman" w:hAnsi="Times New Roman" w:cs="Times New Roman"/>
                          <w:sz w:val="20"/>
                          <w:szCs w:val="20"/>
                          <w:lang w:val="en-GB"/>
                        </w:rPr>
                      </w:pPr>
                    </w:p>
                  </w:txbxContent>
                </v:textbox>
                <w10:anchorlock/>
              </v:shape>
            </w:pict>
          </mc:Fallback>
        </mc:AlternateContent>
      </w:r>
    </w:p>
    <w:p w14:paraId="27A4881B" w14:textId="45593FBD" w:rsidR="00156D49" w:rsidRDefault="00156D49" w:rsidP="007B1A1B">
      <w:pPr>
        <w:rPr>
          <w:rFonts w:ascii="Arial" w:hAnsi="Arial"/>
        </w:rPr>
      </w:pPr>
      <w:r w:rsidRPr="00CF7A3A">
        <w:rPr>
          <w:noProof/>
          <w:sz w:val="20"/>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r w:rsidRPr="003C047D">
                              <w:rPr>
                                <w:rFonts w:ascii="Times New Roman" w:hAnsi="Times New Roman" w:cs="Times New Roman"/>
                                <w:b w:val="0"/>
                                <w:sz w:val="20"/>
                                <w:szCs w:val="20"/>
                                <w:lang w:eastAsia="zh-CN"/>
                              </w:rPr>
                              <w:t>K_offset.</w:t>
                            </w:r>
                          </w:p>
                          <w:p w14:paraId="51845D6F" w14:textId="3F088503"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2: For determination of cell-specific K_offset in system information, support signaling one offset value for K_offset (Option 1).</w:t>
                            </w:r>
                          </w:p>
                          <w:p w14:paraId="2B5AB053" w14:textId="756F7FBD"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r w:rsidRPr="003C047D">
                        <w:rPr>
                          <w:rFonts w:ascii="Times New Roman" w:hAnsi="Times New Roman" w:cs="Times New Roman"/>
                          <w:b w:val="0"/>
                          <w:sz w:val="20"/>
                          <w:szCs w:val="20"/>
                          <w:lang w:eastAsia="zh-CN"/>
                        </w:rPr>
                        <w:t>K_offset.</w:t>
                      </w:r>
                    </w:p>
                    <w:p w14:paraId="51845D6F" w14:textId="3F088503"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2: For determination of cell-specific K_offset in system information, support signaling one offset value for K_offset (Option 1).</w:t>
                      </w:r>
                    </w:p>
                    <w:p w14:paraId="2B5AB053" w14:textId="756F7FBD"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sz w:val="20"/>
          <w:szCs w:val="24"/>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proofErr w:type="spellStart"/>
      <w:r w:rsidRPr="00E80078">
        <w:rPr>
          <w:rFonts w:ascii="Arial" w:hAnsi="Arial" w:cs="Arial"/>
          <w:lang w:eastAsia="x-none"/>
        </w:rPr>
        <w:t>Signalling</w:t>
      </w:r>
      <w:proofErr w:type="spellEnd"/>
      <w:r w:rsidRPr="00E80078">
        <w:rPr>
          <w:rFonts w:ascii="Arial" w:hAnsi="Arial" w:cs="Arial"/>
          <w:lang w:eastAsia="x-none"/>
        </w:rPr>
        <w:t xml:space="preserve"> one value for cell-specific </w:t>
      </w:r>
      <w:proofErr w:type="spellStart"/>
      <w:r w:rsidRPr="00E80078">
        <w:rPr>
          <w:rFonts w:ascii="Arial" w:hAnsi="Arial" w:cs="Arial"/>
          <w:lang w:eastAsia="x-none"/>
        </w:rPr>
        <w:t>K_offset</w:t>
      </w:r>
      <w:proofErr w:type="spellEnd"/>
      <w:r w:rsidRPr="00E80078">
        <w:rPr>
          <w:rFonts w:ascii="Arial" w:hAnsi="Arial" w:cs="Arial"/>
          <w:lang w:eastAsia="x-none"/>
        </w:rPr>
        <w:t xml:space="preserve"> is supported.</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r w:rsidRPr="0012131B">
                              <w:rPr>
                                <w:rFonts w:ascii="Times New Roman" w:hAnsi="Times New Roman" w:cs="Times New Roman"/>
                                <w:b/>
                                <w:bCs/>
                                <w:sz w:val="20"/>
                                <w:szCs w:val="20"/>
                              </w:rPr>
                              <w:t>HiSilicon]</w:t>
                            </w:r>
                          </w:p>
                          <w:p w14:paraId="426DFF4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4: The unit for K_offset is 60kHz for FR1 and 120kHz for FR2.</w:t>
                            </w:r>
                          </w:p>
                          <w:p w14:paraId="10E7272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[Spreadtrum]</w:t>
                            </w:r>
                          </w:p>
                          <w:p w14:paraId="3B30C28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Different value ranges of K_offset for different scenarios should be supported.</w:t>
                            </w:r>
                          </w:p>
                          <w:p w14:paraId="58A4B06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Different subcarrier spacing values for different scenarios to determine K_offset should be supported.</w:t>
                            </w:r>
                          </w:p>
                          <w:p w14:paraId="4110520F"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K_offset can be configured for different scenarios.</w:t>
                            </w:r>
                          </w:p>
                          <w:p w14:paraId="554B9D01"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For defining value range(s) of K_offset, different value ranges of K_offset should be defined for different scenarios.</w:t>
                            </w:r>
                          </w:p>
                          <w:p w14:paraId="4C84D102"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K_offset for different scenarios. </w:t>
                            </w:r>
                          </w:p>
                          <w:p w14:paraId="09CA3C17"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gNodeB to broadcast the NTN RAT types: NR(LEO), NR(MEO), NR(GEO) and NR(OTHERSAT).</w:t>
                            </w:r>
                          </w:p>
                          <w:p w14:paraId="60EDB9C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4: Further study the impact of NG-RAT type signalling for terrestrial UEs.</w:t>
                            </w:r>
                          </w:p>
                          <w:p w14:paraId="612A8CC3"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K_offset indication in SI is compound by a “baseline” value and an offset value. The baseline corresponds to the minimum round trip time delay and can be hard-coded in specifications for each Satellite Access Type </w:t>
                            </w:r>
                            <w:r w:rsidRPr="00904513">
                              <w:rPr>
                                <w:rFonts w:ascii="Times New Roman" w:hAnsi="Times New Roman" w:cs="Times New Roman"/>
                                <w:sz w:val="20"/>
                                <w:szCs w:val="20"/>
                              </w:rPr>
                              <w:t>NR(LEO, MEO, GEO), while the baseline and offset values are left unspecified for NR(OTHERSAT).</w:t>
                            </w:r>
                          </w:p>
                          <w:p w14:paraId="613B2B3C"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7: For the offset part of the K_offset indication in SI the following options are proposed:</w:t>
                            </w:r>
                          </w:p>
                          <w:p w14:paraId="35F67643"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8: For the indication of K_offset, we propose to specify that the indication – in terms of slot units - always is relatively to the largest SCS available in the frequency range:</w:t>
                            </w:r>
                          </w:p>
                          <w:p w14:paraId="250289EE"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10: When converting K_offset to a smaller SCS, the resulting K_offset should be rounded the nearest larger integer.</w:t>
                            </w:r>
                          </w:p>
                          <w:p w14:paraId="72D65013"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552C5" w:rsidRPr="000900EE"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r w:rsidRPr="0012131B">
                        <w:rPr>
                          <w:rFonts w:ascii="Times New Roman" w:hAnsi="Times New Roman" w:cs="Times New Roman"/>
                          <w:b/>
                          <w:bCs/>
                          <w:sz w:val="20"/>
                          <w:szCs w:val="20"/>
                        </w:rPr>
                        <w:t>HiSilicon]</w:t>
                      </w:r>
                    </w:p>
                    <w:p w14:paraId="426DFF4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4: The unit for K_offset is 60kHz for FR1 and 120kHz for FR2.</w:t>
                      </w:r>
                    </w:p>
                    <w:p w14:paraId="10E7272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[Spreadtrum]</w:t>
                      </w:r>
                    </w:p>
                    <w:p w14:paraId="3B30C28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Different value ranges of K_offset for different scenarios should be supported.</w:t>
                      </w:r>
                    </w:p>
                    <w:p w14:paraId="58A4B06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Different subcarrier spacing values for different scenarios to determine K_offset should be supported.</w:t>
                      </w:r>
                    </w:p>
                    <w:p w14:paraId="4110520F"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K_offset can be configured for different scenarios.</w:t>
                      </w:r>
                    </w:p>
                    <w:p w14:paraId="554B9D01"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For defining value range(s) of K_offset, different value ranges of K_offset should be defined for different scenarios.</w:t>
                      </w:r>
                    </w:p>
                    <w:p w14:paraId="4C84D102"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K_offset for different scenarios. </w:t>
                      </w:r>
                    </w:p>
                    <w:p w14:paraId="09CA3C17"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gNodeB to broadcast the NTN RAT types: NR(LEO), NR(MEO), NR(GEO) and NR(OTHERSAT).</w:t>
                      </w:r>
                    </w:p>
                    <w:p w14:paraId="60EDB9C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4: Further study the impact of NG-RAT type signalling for terrestrial UEs.</w:t>
                      </w:r>
                    </w:p>
                    <w:p w14:paraId="612A8CC3"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K_offset indication in SI is compound by a “baseline” value and an offset value. The baseline corresponds to the minimum round trip time delay and can be hard-coded in specifications for each Satellite Access Type </w:t>
                      </w:r>
                      <w:r w:rsidRPr="00904513">
                        <w:rPr>
                          <w:rFonts w:ascii="Times New Roman" w:hAnsi="Times New Roman" w:cs="Times New Roman"/>
                          <w:sz w:val="20"/>
                          <w:szCs w:val="20"/>
                        </w:rPr>
                        <w:t>NR(LEO, MEO, GEO), while the baseline and offset values are left unspecified for NR(OTHERSAT).</w:t>
                      </w:r>
                    </w:p>
                    <w:p w14:paraId="613B2B3C"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7: For the offset part of the K_offset indication in SI the following options are proposed:</w:t>
                      </w:r>
                    </w:p>
                    <w:p w14:paraId="35F67643"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8: For the indication of K_offset, we propose to specify that the indication – in terms of slot units - always is relatively to the largest SCS available in the frequency range:</w:t>
                      </w:r>
                    </w:p>
                    <w:p w14:paraId="250289EE"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10: When converting K_offset to a smaller SCS, the resulting K_offset should be rounded the nearest larger integer.</w:t>
                      </w:r>
                    </w:p>
                    <w:p w14:paraId="72D65013"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552C5" w:rsidRPr="000900EE"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r w:rsidRPr="00904513">
                              <w:rPr>
                                <w:rFonts w:ascii="Times New Roman" w:hAnsi="Times New Roman" w:cs="Times New Roman"/>
                                <w:sz w:val="19"/>
                                <w:szCs w:val="19"/>
                              </w:rPr>
                              <w:t>K_offset is number of slots for a given reference subcarrier spacing, wherein, the reference subcarrier spacing is configured by the network in system information.</w:t>
                            </w:r>
                          </w:p>
                          <w:p w14:paraId="675FDA0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K_offset for different scenarios </w:t>
                            </w:r>
                            <w:r w:rsidRPr="00904513">
                              <w:rPr>
                                <w:rFonts w:ascii="Times New Roman" w:hAnsi="Times New Roman" w:cs="Times New Roman"/>
                                <w:sz w:val="19"/>
                                <w:szCs w:val="19"/>
                              </w:rPr>
                              <w:t>are supported and the signaling details is up to RAN2’s decision.</w:t>
                            </w:r>
                          </w:p>
                          <w:p w14:paraId="7FF3581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552C5" w:rsidRPr="0012131B" w:rsidRDefault="000552C5"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552C5" w:rsidRPr="00904513" w:rsidRDefault="000552C5"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r w:rsidRPr="00904513">
                        <w:rPr>
                          <w:rFonts w:ascii="Times New Roman" w:hAnsi="Times New Roman" w:cs="Times New Roman"/>
                          <w:sz w:val="19"/>
                          <w:szCs w:val="19"/>
                        </w:rPr>
                        <w:t>K_offset is number of slots for a given reference subcarrier spacing, wherein, the reference subcarrier spacing is configured by the network in system information.</w:t>
                      </w:r>
                    </w:p>
                    <w:p w14:paraId="675FDA0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K_offset for different scenarios </w:t>
                      </w:r>
                      <w:r w:rsidRPr="00904513">
                        <w:rPr>
                          <w:rFonts w:ascii="Times New Roman" w:hAnsi="Times New Roman" w:cs="Times New Roman"/>
                          <w:sz w:val="19"/>
                          <w:szCs w:val="19"/>
                        </w:rPr>
                        <w:t>are supported and the signaling details is up to RAN2’s decision.</w:t>
                      </w:r>
                    </w:p>
                    <w:p w14:paraId="7FF3581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552C5" w:rsidRPr="0012131B" w:rsidRDefault="000552C5"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552C5" w:rsidRPr="00904513" w:rsidRDefault="000552C5"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rPr>
          <w:rFonts w:ascii="Arial" w:hAnsi="Arial" w:cs="Arial"/>
          <w:lang w:val="en-GB"/>
        </w:rPr>
      </w:pPr>
      <w:r>
        <w:rPr>
          <w:rFonts w:ascii="Arial" w:hAnsi="Arial" w:cs="Arial"/>
          <w:lang w:val="en-GB"/>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lang w:val="en-GB"/>
        </w:rPr>
      </w:pPr>
    </w:p>
    <w:p w14:paraId="4B79AFCD" w14:textId="014332FA" w:rsidR="00F71248" w:rsidRDefault="00F71248" w:rsidP="005B4A33">
      <w:pPr>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rPr>
          <w:rFonts w:ascii="Arial" w:hAnsi="Arial" w:cs="Arial"/>
          <w:lang w:val="en-GB"/>
        </w:rPr>
      </w:pPr>
      <w:r w:rsidRPr="00A85EAA">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552C5" w:rsidRPr="000B6F09" w:rsidRDefault="000552C5" w:rsidP="000B6F09">
                            <w:pPr>
                              <w:rPr>
                                <w:rFonts w:ascii="Times New Roman" w:eastAsia="Batang" w:hAnsi="Times New Roman" w:cs="Times New Roman"/>
                                <w:sz w:val="20"/>
                                <w:szCs w:val="20"/>
                                <w:lang w:eastAsia="x-none"/>
                              </w:rPr>
                            </w:pPr>
                            <w:r w:rsidRPr="000B6F09">
                              <w:rPr>
                                <w:rFonts w:ascii="Times New Roman" w:eastAsia="等线" w:hAnsi="Times New Roman" w:cs="Times New Roman"/>
                                <w:sz w:val="20"/>
                                <w:szCs w:val="20"/>
                                <w:highlight w:val="green"/>
                                <w:lang w:eastAsia="x-none"/>
                              </w:rPr>
                              <w:t>Agreement:</w:t>
                            </w:r>
                          </w:p>
                          <w:p w14:paraId="33A97EDD" w14:textId="77777777" w:rsidR="000552C5" w:rsidRPr="000B6F09" w:rsidRDefault="000552C5" w:rsidP="000B6F09">
                            <w:pPr>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 xml:space="preserve">For defining value range(s) of </w:t>
                            </w:r>
                            <w:r w:rsidRPr="000B6F09">
                              <w:rPr>
                                <w:rFonts w:ascii="Times New Roman" w:eastAsia="等线" w:hAnsi="Times New Roman" w:cs="Times New Roman"/>
                                <w:sz w:val="20"/>
                                <w:szCs w:val="20"/>
                                <w:lang w:eastAsia="x-none"/>
                              </w:rPr>
                              <w:t>K_offset, down-select one option from below:</w:t>
                            </w:r>
                          </w:p>
                          <w:p w14:paraId="0874B849" w14:textId="77777777"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Option 1: One value range of K_offset covering all scenarios.</w:t>
                            </w:r>
                          </w:p>
                          <w:p w14:paraId="05193A68" w14:textId="25EBCA73"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552C5" w:rsidRPr="000B6F09" w:rsidRDefault="000552C5" w:rsidP="000B6F09">
                      <w:pPr>
                        <w:rPr>
                          <w:rFonts w:ascii="Times New Roman" w:eastAsia="Batang" w:hAnsi="Times New Roman" w:cs="Times New Roman"/>
                          <w:sz w:val="20"/>
                          <w:szCs w:val="20"/>
                          <w:lang w:eastAsia="x-none"/>
                        </w:rPr>
                      </w:pPr>
                      <w:r w:rsidRPr="000B6F09">
                        <w:rPr>
                          <w:rFonts w:ascii="Times New Roman" w:eastAsia="等线" w:hAnsi="Times New Roman" w:cs="Times New Roman"/>
                          <w:sz w:val="20"/>
                          <w:szCs w:val="20"/>
                          <w:highlight w:val="green"/>
                          <w:lang w:eastAsia="x-none"/>
                        </w:rPr>
                        <w:t>Agreement:</w:t>
                      </w:r>
                    </w:p>
                    <w:p w14:paraId="33A97EDD" w14:textId="77777777" w:rsidR="000552C5" w:rsidRPr="000B6F09" w:rsidRDefault="000552C5" w:rsidP="000B6F09">
                      <w:pPr>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 xml:space="preserve">For defining value range(s) of </w:t>
                      </w:r>
                      <w:r w:rsidRPr="000B6F09">
                        <w:rPr>
                          <w:rFonts w:ascii="Times New Roman" w:eastAsia="等线" w:hAnsi="Times New Roman" w:cs="Times New Roman"/>
                          <w:sz w:val="20"/>
                          <w:szCs w:val="20"/>
                          <w:lang w:eastAsia="x-none"/>
                        </w:rPr>
                        <w:t>K_offset, down-select one option from below:</w:t>
                      </w:r>
                    </w:p>
                    <w:p w14:paraId="0874B849" w14:textId="77777777"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Option 1: One value range of K_offset covering all scenarios.</w:t>
                      </w:r>
                    </w:p>
                    <w:p w14:paraId="05193A68" w14:textId="25EBCA73"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rPr>
          <w:rFonts w:ascii="Arial" w:hAnsi="Arial" w:cs="Arial"/>
          <w:lang w:val="en-GB"/>
        </w:rPr>
      </w:pPr>
      <w:r w:rsidRPr="00A85EAA">
        <w:rPr>
          <w:noProof/>
          <w:sz w:val="20"/>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552C5" w:rsidRPr="000B6F09" w:rsidRDefault="000552C5"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552C5" w:rsidRPr="000B6F09" w:rsidRDefault="000552C5"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552C5" w:rsidRPr="000B6F09" w:rsidRDefault="000552C5"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r w:rsidRPr="000B6F09">
                              <w:rPr>
                                <w:rFonts w:ascii="Times New Roman" w:hAnsi="Times New Roman" w:cs="Times New Roman"/>
                                <w:sz w:val="20"/>
                                <w:szCs w:val="20"/>
                                <w:highlight w:val="yellow"/>
                                <w:lang w:eastAsia="ja-JP"/>
                              </w:rPr>
                              <w:t>as long as only Koffset signaling is concerned.</w:t>
                            </w:r>
                            <w:r w:rsidRPr="000B6F09">
                              <w:rPr>
                                <w:rFonts w:ascii="Times New Roman" w:hAnsi="Times New Roman" w:cs="Times New Roman"/>
                                <w:sz w:val="20"/>
                                <w:szCs w:val="20"/>
                                <w:lang w:eastAsia="ja-JP"/>
                              </w:rPr>
                              <w:t xml:space="preserve"> </w:t>
                            </w:r>
                          </w:p>
                          <w:p w14:paraId="6A48EBDD" w14:textId="77777777" w:rsidR="000552C5" w:rsidRPr="000B6F09" w:rsidRDefault="000552C5"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552C5" w:rsidRPr="000B6F09" w:rsidRDefault="000552C5" w:rsidP="000B6F09">
                            <w:pPr>
                              <w:rPr>
                                <w:rFonts w:ascii="Times New Roman" w:eastAsia="等线" w:hAnsi="Times New Roman" w:cs="Times New Roman"/>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552C5" w:rsidRPr="000B6F09" w:rsidRDefault="000552C5"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552C5" w:rsidRPr="000B6F09" w:rsidRDefault="000552C5"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552C5" w:rsidRPr="000B6F09" w:rsidRDefault="000552C5"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r w:rsidRPr="000B6F09">
                        <w:rPr>
                          <w:rFonts w:ascii="Times New Roman" w:hAnsi="Times New Roman" w:cs="Times New Roman"/>
                          <w:sz w:val="20"/>
                          <w:szCs w:val="20"/>
                          <w:highlight w:val="yellow"/>
                          <w:lang w:eastAsia="ja-JP"/>
                        </w:rPr>
                        <w:t>as long as only Koffset signaling is concerned.</w:t>
                      </w:r>
                      <w:r w:rsidRPr="000B6F09">
                        <w:rPr>
                          <w:rFonts w:ascii="Times New Roman" w:hAnsi="Times New Roman" w:cs="Times New Roman"/>
                          <w:sz w:val="20"/>
                          <w:szCs w:val="20"/>
                          <w:lang w:eastAsia="ja-JP"/>
                        </w:rPr>
                        <w:t xml:space="preserve"> </w:t>
                      </w:r>
                    </w:p>
                    <w:p w14:paraId="6A48EBDD" w14:textId="77777777" w:rsidR="000552C5" w:rsidRPr="000B6F09" w:rsidRDefault="000552C5"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552C5" w:rsidRPr="000B6F09" w:rsidRDefault="000552C5" w:rsidP="000B6F09">
                      <w:pPr>
                        <w:rPr>
                          <w:rFonts w:ascii="Times New Roman" w:eastAsia="等线" w:hAnsi="Times New Roman" w:cs="Times New Roman"/>
                          <w:sz w:val="20"/>
                          <w:szCs w:val="20"/>
                          <w:lang w:eastAsia="x-none"/>
                        </w:rPr>
                      </w:pPr>
                    </w:p>
                  </w:txbxContent>
                </v:textbox>
                <w10:anchorlock/>
              </v:shape>
            </w:pict>
          </mc:Fallback>
        </mc:AlternateContent>
      </w:r>
    </w:p>
    <w:p w14:paraId="24A7899B" w14:textId="4A091E78" w:rsidR="000B6F09" w:rsidRDefault="006B0820" w:rsidP="000B6F09">
      <w:pPr>
        <w:rPr>
          <w:rFonts w:ascii="Arial" w:hAnsi="Arial" w:cs="Arial"/>
          <w:lang w:val="en-GB"/>
        </w:rPr>
      </w:pPr>
      <w:r>
        <w:rPr>
          <w:rFonts w:ascii="Arial" w:hAnsi="Arial" w:cs="Arial"/>
          <w:lang w:val="en-GB"/>
        </w:rPr>
        <w:lastRenderedPageBreak/>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rPr>
          <w:rFonts w:ascii="Arial" w:hAnsi="Arial" w:cs="Arial"/>
          <w:lang w:val="en-GB"/>
        </w:rPr>
      </w:pPr>
      <w:r w:rsidRPr="00A85EAA">
        <w:rPr>
          <w:noProof/>
          <w:sz w:val="20"/>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0552C5" w:rsidRPr="006B0820" w:rsidRDefault="000552C5"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0552C5" w:rsidRPr="006B0820" w:rsidRDefault="000552C5" w:rsidP="006B0820">
                            <w:pPr>
                              <w:rPr>
                                <w:rFonts w:ascii="Times New Roman" w:eastAsia="等线" w:hAnsi="Times New Roman" w:cs="Times New Roman"/>
                                <w:sz w:val="20"/>
                                <w:szCs w:val="20"/>
                                <w:lang w:eastAsia="x-none"/>
                              </w:rPr>
                            </w:pPr>
                            <w:r w:rsidRPr="006B0820">
                              <w:rPr>
                                <w:rFonts w:ascii="Times New Roman" w:eastAsia="等线" w:hAnsi="Times New Roman" w:cs="Times New Roman"/>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0552C5" w:rsidRPr="006B0820" w:rsidRDefault="000552C5"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0552C5" w:rsidRPr="006B0820" w:rsidRDefault="000552C5" w:rsidP="006B0820">
                      <w:pPr>
                        <w:rPr>
                          <w:rFonts w:ascii="Times New Roman" w:eastAsia="等线" w:hAnsi="Times New Roman" w:cs="Times New Roman"/>
                          <w:sz w:val="20"/>
                          <w:szCs w:val="20"/>
                          <w:lang w:eastAsia="x-none"/>
                        </w:rPr>
                      </w:pPr>
                      <w:r w:rsidRPr="006B0820">
                        <w:rPr>
                          <w:rFonts w:ascii="Times New Roman" w:eastAsia="等线" w:hAnsi="Times New Roman" w:cs="Times New Roman"/>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aff5"/>
        <w:tblW w:w="0" w:type="auto"/>
        <w:tblLook w:val="04A0" w:firstRow="1" w:lastRow="0" w:firstColumn="1" w:lastColumn="0" w:noHBand="0" w:noVBand="1"/>
      </w:tblPr>
      <w:tblGrid>
        <w:gridCol w:w="1584"/>
        <w:gridCol w:w="8045"/>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aa"/>
              <w:spacing w:line="254" w:lineRule="auto"/>
              <w:rPr>
                <w:rFonts w:cs="Arial"/>
                <w:lang w:val="de-DE"/>
              </w:rPr>
            </w:pPr>
            <w:r>
              <w:rPr>
                <w:rFonts w:cs="Arial"/>
                <w:lang w:val="de-DE"/>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aa"/>
              <w:spacing w:line="254" w:lineRule="auto"/>
              <w:rPr>
                <w:rFonts w:cs="Arial"/>
                <w:lang w:val="de-DE"/>
              </w:rPr>
            </w:pPr>
            <w:r>
              <w:rPr>
                <w:rFonts w:cs="Arial"/>
                <w:lang w:val="de-DE"/>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aa"/>
              <w:spacing w:line="254" w:lineRule="auto"/>
              <w:rPr>
                <w:rFonts w:cs="Arial"/>
                <w:lang w:val="de-DE"/>
              </w:rPr>
            </w:pPr>
            <w:r>
              <w:rPr>
                <w:rFonts w:cs="Arial"/>
                <w:lang w:val="de-DE"/>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aa"/>
              <w:spacing w:line="254" w:lineRule="auto"/>
              <w:rPr>
                <w:rFonts w:cs="Arial"/>
                <w:lang w:val="de-DE"/>
              </w:rPr>
            </w:pPr>
            <w:r>
              <w:rPr>
                <w:rFonts w:cs="Arial"/>
                <w:lang w:val="de-DE"/>
              </w:rPr>
              <w:t>Q1: Agreed.</w:t>
            </w:r>
            <w:r>
              <w:rPr>
                <w:rFonts w:cs="Arial"/>
                <w:lang w:val="de-DE"/>
              </w:rPr>
              <w:br/>
              <w:t>Q2: Agreed.</w:t>
            </w:r>
          </w:p>
          <w:p w14:paraId="39069217" w14:textId="77777777" w:rsidR="00D21856" w:rsidRDefault="00D21856" w:rsidP="000552C5">
            <w:pPr>
              <w:pStyle w:val="aa"/>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4C1F573E" w14:textId="77777777" w:rsidR="00D21856" w:rsidRDefault="00D21856" w:rsidP="000552C5">
            <w:pPr>
              <w:pStyle w:val="aa"/>
              <w:spacing w:line="254" w:lineRule="auto"/>
              <w:rPr>
                <w:rFonts w:cs="Arial"/>
                <w:lang w:val="de-DE"/>
              </w:rPr>
            </w:pPr>
            <w:r>
              <w:rPr>
                <w:rFonts w:cs="Arial"/>
                <w:lang w:val="de-DE"/>
              </w:rPr>
              <w:t>Min value: 0.</w:t>
            </w:r>
          </w:p>
          <w:p w14:paraId="6962CC06" w14:textId="77777777" w:rsidR="00D21856" w:rsidRDefault="00D21856" w:rsidP="000552C5">
            <w:pPr>
              <w:pStyle w:val="aa"/>
              <w:spacing w:line="254" w:lineRule="auto"/>
              <w:rPr>
                <w:rFonts w:cs="Arial"/>
                <w:lang w:val="de-DE"/>
              </w:rPr>
            </w:pPr>
            <w:r>
              <w:rPr>
                <w:rFonts w:cs="Arial"/>
                <w:lang w:val="de-DE"/>
              </w:rPr>
              <w:t>Max Vaue: 4350 (with some margin to the values presented in 38.821)</w:t>
            </w:r>
          </w:p>
          <w:p w14:paraId="0E39EE9B" w14:textId="77777777" w:rsidR="00D21856" w:rsidRDefault="00D21856" w:rsidP="000552C5">
            <w:pPr>
              <w:pStyle w:val="aa"/>
              <w:spacing w:line="254" w:lineRule="auto"/>
              <w:rPr>
                <w:rFonts w:cs="Arial"/>
                <w:lang w:val="de-DE"/>
              </w:rPr>
            </w:pPr>
            <w:r>
              <w:rPr>
                <w:rFonts w:cs="Arial"/>
                <w:lang w:val="de-DE"/>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aa"/>
              <w:spacing w:line="254" w:lineRule="auto"/>
              <w:rPr>
                <w:rFonts w:cs="Arial"/>
                <w:lang w:val="de-DE"/>
              </w:rPr>
            </w:pPr>
            <w:r>
              <w:rPr>
                <w:rFonts w:cs="Arial"/>
                <w:lang w:val="de-DE"/>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aa"/>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aa"/>
              <w:spacing w:line="254" w:lineRule="auto"/>
              <w:rPr>
                <w:rFonts w:cs="Arial"/>
                <w:lang w:val="de-DE"/>
              </w:rPr>
            </w:pPr>
            <w:r>
              <w:rPr>
                <w:rFonts w:cs="Arial"/>
                <w:lang w:val="de-DE"/>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aa"/>
              <w:spacing w:line="254" w:lineRule="auto"/>
              <w:rPr>
                <w:rFonts w:cs="Arial"/>
                <w:lang w:val="de-DE"/>
              </w:rPr>
            </w:pPr>
            <w:r>
              <w:rPr>
                <w:rFonts w:eastAsia="Malgun Gothic" w:cs="Arial"/>
                <w:lang w:val="de-DE"/>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It is okay.</w:t>
            </w:r>
          </w:p>
          <w:p w14:paraId="415DAD15"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This analysis depends on how to set up the granularity of the K_offset values.</w:t>
            </w:r>
          </w:p>
          <w:p w14:paraId="41C5DB51"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aa"/>
              <w:numPr>
                <w:ilvl w:val="1"/>
                <w:numId w:val="85"/>
              </w:numPr>
              <w:spacing w:line="254" w:lineRule="auto"/>
              <w:jc w:val="left"/>
              <w:rPr>
                <w:rFonts w:eastAsia="Malgun Gothic" w:cs="Arial"/>
                <w:lang w:val="de-DE"/>
              </w:rPr>
            </w:pPr>
            <w:r>
              <w:rPr>
                <w:rFonts w:eastAsia="Malgun Gothic" w:cs="Arial"/>
                <w:lang w:val="de-DE"/>
              </w:rPr>
              <w:t xml:space="preserve">RRC configures the set (range) of K_offset values and MAC CE </w:t>
            </w:r>
            <w:r>
              <w:rPr>
                <w:rFonts w:eastAsia="Malgun Gothic" w:cs="Arial"/>
                <w:lang w:val="de-DE"/>
              </w:rPr>
              <w:lastRenderedPageBreak/>
              <w:t>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aa"/>
              <w:spacing w:line="254" w:lineRule="auto"/>
              <w:rPr>
                <w:rFonts w:cs="Arial"/>
                <w:lang w:val="de-DE"/>
              </w:rPr>
            </w:pPr>
            <w:r>
              <w:rPr>
                <w:rFonts w:cs="Arial"/>
                <w:lang w:val="de-DE"/>
              </w:rPr>
              <w:lastRenderedPageBreak/>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aa"/>
              <w:spacing w:line="254" w:lineRule="auto"/>
              <w:rPr>
                <w:rFonts w:cs="Arial"/>
                <w:lang w:val="de-DE"/>
              </w:rPr>
            </w:pPr>
            <w:r>
              <w:rPr>
                <w:rFonts w:cs="Arial"/>
                <w:lang w:val="de-DE"/>
              </w:rPr>
              <w:t>Q1: Agree</w:t>
            </w:r>
          </w:p>
          <w:p w14:paraId="653B6A8B" w14:textId="77777777" w:rsidR="00D21856" w:rsidRDefault="00D21856" w:rsidP="000552C5">
            <w:pPr>
              <w:pStyle w:val="aa"/>
              <w:spacing w:line="254" w:lineRule="auto"/>
              <w:rPr>
                <w:rFonts w:cs="Arial"/>
                <w:lang w:val="de-DE"/>
              </w:rPr>
            </w:pPr>
            <w:r>
              <w:rPr>
                <w:rFonts w:cs="Arial"/>
                <w:lang w:val="de-DE"/>
              </w:rPr>
              <w:t xml:space="preserve">Q2:Don’t agree. Actually, only one bit is needed to differentiate LEO/GEO with small value range from MEO with large value range. </w:t>
            </w:r>
          </w:p>
          <w:p w14:paraId="337331D6" w14:textId="77777777" w:rsidR="00D21856" w:rsidRDefault="00D21856" w:rsidP="000552C5">
            <w:pPr>
              <w:pStyle w:val="aa"/>
              <w:spacing w:line="254" w:lineRule="auto"/>
              <w:rPr>
                <w:rFonts w:cs="Arial"/>
                <w:lang w:val="de-DE"/>
              </w:rPr>
            </w:pPr>
            <w:r>
              <w:rPr>
                <w:rFonts w:cs="Arial"/>
                <w:lang w:val="de-DE"/>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aa"/>
              <w:spacing w:line="254" w:lineRule="auto"/>
              <w:rPr>
                <w:rFonts w:cs="Arial"/>
                <w:lang w:val="de-DE"/>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aa"/>
              <w:spacing w:line="254" w:lineRule="auto"/>
              <w:rPr>
                <w:rFonts w:cs="Arial"/>
                <w:lang w:val="de-DE"/>
              </w:rPr>
            </w:pPr>
            <w:r>
              <w:rPr>
                <w:rFonts w:cs="Arial"/>
                <w:lang w:val="de-DE"/>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aa"/>
              <w:numPr>
                <w:ilvl w:val="0"/>
                <w:numId w:val="86"/>
              </w:numPr>
              <w:spacing w:line="254" w:lineRule="auto"/>
              <w:jc w:val="left"/>
              <w:rPr>
                <w:rFonts w:cs="Arial"/>
                <w:lang w:val="de-DE"/>
              </w:rPr>
            </w:pPr>
            <w:r>
              <w:rPr>
                <w:rFonts w:cs="Arial"/>
                <w:lang w:val="de-DE"/>
              </w:rPr>
              <w:t>Agree.</w:t>
            </w:r>
          </w:p>
          <w:p w14:paraId="6EF016D3" w14:textId="77777777" w:rsidR="00D21856" w:rsidRDefault="00D21856" w:rsidP="00D21856">
            <w:pPr>
              <w:pStyle w:val="aa"/>
              <w:numPr>
                <w:ilvl w:val="0"/>
                <w:numId w:val="86"/>
              </w:numPr>
              <w:spacing w:line="254" w:lineRule="auto"/>
              <w:jc w:val="left"/>
              <w:rPr>
                <w:rFonts w:cs="Arial"/>
                <w:lang w:val="de-DE"/>
              </w:rPr>
            </w:pPr>
            <w:r>
              <w:rPr>
                <w:rFonts w:cs="Arial"/>
                <w:lang w:val="de-DE"/>
              </w:rPr>
              <w:t>Agree.</w:t>
            </w:r>
          </w:p>
          <w:p w14:paraId="0BA8839B" w14:textId="77777777" w:rsidR="00D21856" w:rsidRDefault="00D21856" w:rsidP="00D21856">
            <w:pPr>
              <w:pStyle w:val="aa"/>
              <w:numPr>
                <w:ilvl w:val="0"/>
                <w:numId w:val="86"/>
              </w:numPr>
              <w:spacing w:line="254" w:lineRule="auto"/>
              <w:jc w:val="left"/>
              <w:rPr>
                <w:rFonts w:cs="Arial"/>
                <w:lang w:val="de-DE"/>
              </w:rPr>
            </w:pPr>
            <w:r>
              <w:rPr>
                <w:rFonts w:cs="Arial"/>
                <w:lang w:val="de-DE"/>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aa"/>
              <w:spacing w:line="254" w:lineRule="auto"/>
              <w:rPr>
                <w:rFonts w:cs="Arial"/>
                <w:lang w:val="de-DE"/>
              </w:rPr>
            </w:pPr>
            <w:r>
              <w:rPr>
                <w:rFonts w:cs="Arial"/>
                <w:lang w:val="de-DE"/>
              </w:rPr>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aa"/>
              <w:numPr>
                <w:ilvl w:val="0"/>
                <w:numId w:val="87"/>
              </w:numPr>
              <w:spacing w:line="254" w:lineRule="auto"/>
              <w:jc w:val="left"/>
              <w:rPr>
                <w:rFonts w:cs="Arial"/>
                <w:lang w:val="de-DE"/>
              </w:rPr>
            </w:pPr>
            <w:r>
              <w:rPr>
                <w:rFonts w:cs="Arial"/>
                <w:lang w:val="de-DE"/>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aa"/>
              <w:numPr>
                <w:ilvl w:val="0"/>
                <w:numId w:val="87"/>
              </w:numPr>
              <w:spacing w:line="254" w:lineRule="auto"/>
              <w:jc w:val="left"/>
              <w:rPr>
                <w:rFonts w:cs="Arial"/>
                <w:lang w:val="de-DE"/>
              </w:rPr>
            </w:pPr>
            <w:r>
              <w:rPr>
                <w:rFonts w:cs="Arial"/>
                <w:lang w:val="de-DE"/>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aa"/>
              <w:spacing w:line="254" w:lineRule="auto"/>
              <w:rPr>
                <w:rFonts w:cs="Arial"/>
                <w:lang w:val="de-DE"/>
              </w:rPr>
            </w:pPr>
            <w:r>
              <w:rPr>
                <w:rFonts w:cs="Arial"/>
                <w:lang w:val="de-DE"/>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aa"/>
              <w:spacing w:line="254" w:lineRule="auto"/>
              <w:rPr>
                <w:rFonts w:cs="Arial"/>
                <w:lang w:val="de-DE"/>
              </w:rPr>
            </w:pPr>
            <w:r>
              <w:rPr>
                <w:rFonts w:cs="Arial"/>
                <w:lang w:val="de-DE"/>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aa"/>
              <w:spacing w:line="254" w:lineRule="auto"/>
              <w:rPr>
                <w:rFonts w:cs="Arial"/>
                <w:lang w:val="de-DE"/>
              </w:rPr>
            </w:pPr>
            <w:r>
              <w:rPr>
                <w:rFonts w:cs="Arial"/>
                <w:lang w:val="de-DE"/>
              </w:rPr>
              <w:t>Q1: Not supportive.</w:t>
            </w:r>
          </w:p>
          <w:p w14:paraId="7A2C66EB" w14:textId="77777777" w:rsidR="00D21856" w:rsidRDefault="00D21856" w:rsidP="000552C5">
            <w:pPr>
              <w:pStyle w:val="aa"/>
              <w:spacing w:line="254" w:lineRule="auto"/>
              <w:rPr>
                <w:rFonts w:cs="Arial"/>
                <w:lang w:val="de-DE"/>
              </w:rPr>
            </w:pPr>
            <w:r>
              <w:rPr>
                <w:rFonts w:cs="Arial"/>
                <w:lang w:val="de-DE"/>
              </w:rPr>
              <w:t>We still prefer to configure the reference SCS in system information.</w:t>
            </w:r>
          </w:p>
          <w:p w14:paraId="14754FB1" w14:textId="77777777" w:rsidR="00D21856" w:rsidRDefault="00D21856" w:rsidP="000552C5">
            <w:pPr>
              <w:pStyle w:val="aa"/>
              <w:spacing w:line="254" w:lineRule="auto"/>
              <w:rPr>
                <w:rFonts w:cs="Arial"/>
                <w:lang w:val="de-DE"/>
              </w:rPr>
            </w:pPr>
            <w:r>
              <w:rPr>
                <w:rFonts w:cs="Arial"/>
                <w:lang w:val="de-DE"/>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aa"/>
              <w:spacing w:line="254" w:lineRule="auto"/>
              <w:rPr>
                <w:rFonts w:cs="Arial"/>
                <w:lang w:val="de-DE"/>
              </w:rPr>
            </w:pPr>
            <w:r>
              <w:rPr>
                <w:rFonts w:cs="Arial"/>
                <w:lang w:val="de-DE"/>
              </w:rPr>
              <w:t>Furthermore, the reference SCS can a common parameter for determining the granularity of cell-specific K_offset, UE specific K_offset, K_mac, etc.</w:t>
            </w:r>
          </w:p>
          <w:p w14:paraId="691A4B45" w14:textId="77777777" w:rsidR="00D21856" w:rsidRDefault="00D21856" w:rsidP="000552C5">
            <w:pPr>
              <w:pStyle w:val="aa"/>
              <w:spacing w:line="254" w:lineRule="auto"/>
              <w:rPr>
                <w:rFonts w:cs="Arial"/>
                <w:lang w:val="de-DE"/>
              </w:rPr>
            </w:pPr>
          </w:p>
          <w:p w14:paraId="30C68EC7" w14:textId="77777777" w:rsidR="00D21856" w:rsidRDefault="00D21856" w:rsidP="000552C5">
            <w:pPr>
              <w:pStyle w:val="aa"/>
              <w:spacing w:line="254" w:lineRule="auto"/>
              <w:rPr>
                <w:rFonts w:cs="Arial"/>
                <w:lang w:val="de-DE"/>
              </w:rPr>
            </w:pPr>
            <w:r>
              <w:rPr>
                <w:rFonts w:cs="Arial"/>
                <w:lang w:val="de-DE"/>
              </w:rPr>
              <w:t>Q2: Disagree.</w:t>
            </w:r>
          </w:p>
          <w:p w14:paraId="4C6033AC" w14:textId="77777777" w:rsidR="00D21856" w:rsidRDefault="00D21856" w:rsidP="000552C5">
            <w:pPr>
              <w:pStyle w:val="aa"/>
              <w:spacing w:line="254" w:lineRule="auto"/>
              <w:rPr>
                <w:rFonts w:cs="Arial"/>
                <w:lang w:val="de-DE"/>
              </w:rPr>
            </w:pPr>
            <w:r>
              <w:rPr>
                <w:rFonts w:cs="Arial"/>
                <w:lang w:val="de-DE"/>
              </w:rPr>
              <w:t>The observation is true only if the scenario indication (e.g., indicate GEO/MEO/LEO) is only associated with cell-specific K_offset.</w:t>
            </w:r>
          </w:p>
          <w:p w14:paraId="21AB1CFC" w14:textId="77777777" w:rsidR="00D21856" w:rsidRDefault="00D21856" w:rsidP="000552C5">
            <w:pPr>
              <w:pStyle w:val="aa"/>
              <w:spacing w:line="254" w:lineRule="auto"/>
              <w:rPr>
                <w:rFonts w:cs="Arial"/>
                <w:lang w:val="de-DE"/>
              </w:rPr>
            </w:pPr>
            <w:r>
              <w:rPr>
                <w:rFonts w:cs="Arial"/>
                <w:lang w:val="de-DE"/>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aa"/>
              <w:spacing w:line="254" w:lineRule="auto"/>
              <w:rPr>
                <w:rFonts w:cs="Arial"/>
                <w:lang w:val="de-DE"/>
              </w:rPr>
            </w:pPr>
          </w:p>
          <w:p w14:paraId="25369F22" w14:textId="77777777" w:rsidR="00D21856" w:rsidRDefault="00D21856" w:rsidP="000552C5">
            <w:pPr>
              <w:pStyle w:val="aa"/>
              <w:spacing w:line="254" w:lineRule="auto"/>
              <w:rPr>
                <w:rFonts w:cs="Arial"/>
                <w:lang w:val="de-DE"/>
              </w:rPr>
            </w:pPr>
            <w:r>
              <w:rPr>
                <w:rFonts w:cs="Arial"/>
                <w:lang w:val="de-DE"/>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aa"/>
              <w:spacing w:line="254" w:lineRule="auto"/>
              <w:rPr>
                <w:rFonts w:cs="Arial"/>
                <w:lang w:val="de-DE"/>
              </w:rPr>
            </w:pPr>
            <w:r>
              <w:rPr>
                <w:rFonts w:cs="Arial"/>
                <w:lang w:val="de-DE"/>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aa"/>
              <w:spacing w:line="254" w:lineRule="auto"/>
              <w:rPr>
                <w:rFonts w:cs="Arial"/>
                <w:lang w:val="de-DE"/>
              </w:rPr>
            </w:pPr>
            <w:r>
              <w:rPr>
                <w:rFonts w:cs="Arial"/>
                <w:lang w:val="de-DE"/>
              </w:rPr>
              <w:t>1) We agree.</w:t>
            </w:r>
          </w:p>
          <w:p w14:paraId="3E6CBA09" w14:textId="77777777" w:rsidR="00D21856" w:rsidRDefault="00D21856" w:rsidP="000552C5">
            <w:pPr>
              <w:pStyle w:val="aa"/>
              <w:spacing w:line="254" w:lineRule="auto"/>
              <w:rPr>
                <w:rFonts w:cs="Arial"/>
                <w:lang w:val="de-DE"/>
              </w:rPr>
            </w:pPr>
            <w:r>
              <w:rPr>
                <w:rFonts w:cs="Arial"/>
                <w:lang w:val="de-DE"/>
              </w:rPr>
              <w:t>2 &amp; 3) W</w:t>
            </w:r>
            <w:r>
              <w:rPr>
                <w:lang w:val="de-DE"/>
              </w:rP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aa"/>
              <w:spacing w:line="254" w:lineRule="auto"/>
              <w:rPr>
                <w:rFonts w:cs="Arial"/>
                <w:lang w:val="de-DE"/>
              </w:rPr>
            </w:pPr>
            <w:r>
              <w:rPr>
                <w:rFonts w:eastAsia="Yu Mincho" w:cs="Arial"/>
                <w:lang w:val="de-DE"/>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aa"/>
              <w:spacing w:line="254" w:lineRule="auto"/>
              <w:rPr>
                <w:rFonts w:eastAsia="Yu Mincho" w:cs="Arial"/>
                <w:lang w:val="de-DE"/>
              </w:rPr>
            </w:pPr>
            <w:r>
              <w:rPr>
                <w:rFonts w:eastAsia="Yu Mincho" w:cs="Arial"/>
                <w:lang w:val="de-DE"/>
              </w:rPr>
              <w:t>1) ok with the proposal</w:t>
            </w:r>
          </w:p>
          <w:p w14:paraId="321649FA" w14:textId="77777777" w:rsidR="00D21856" w:rsidRDefault="00D21856" w:rsidP="000552C5">
            <w:pPr>
              <w:pStyle w:val="aa"/>
              <w:spacing w:line="254" w:lineRule="auto"/>
              <w:rPr>
                <w:rFonts w:eastAsia="Yu Mincho" w:cs="Arial"/>
                <w:lang w:val="de-DE"/>
              </w:rPr>
            </w:pPr>
            <w:r>
              <w:rPr>
                <w:rFonts w:eastAsia="Yu Mincho" w:cs="Arial"/>
                <w:lang w:val="de-DE"/>
              </w:rPr>
              <w:lastRenderedPageBreak/>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aa"/>
              <w:spacing w:line="254" w:lineRule="auto"/>
              <w:rPr>
                <w:rFonts w:eastAsia="Yu Mincho" w:cs="Arial"/>
                <w:lang w:val="de-DE"/>
              </w:rPr>
            </w:pPr>
            <w:r>
              <w:rPr>
                <w:rFonts w:eastAsia="Yu Mincho" w:cs="Arial"/>
                <w:lang w:val="de-DE"/>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aa"/>
              <w:spacing w:line="254" w:lineRule="auto"/>
              <w:rPr>
                <w:rFonts w:eastAsia="Yu Mincho" w:cs="Arial"/>
                <w:lang w:val="de-DE"/>
              </w:rPr>
            </w:pPr>
            <w:r>
              <w:rPr>
                <w:rFonts w:eastAsia="Yu Mincho" w:cs="Arial"/>
                <w:lang w:val="de-DE"/>
              </w:rPr>
              <w:t>For option 1, range between 2-541ms should be at least supported. 12 bits for FR1 (reference SCS 60kHz) and 13bits for FR2 (reference SCS 120kHz).</w:t>
            </w:r>
          </w:p>
          <w:p w14:paraId="730302ED" w14:textId="77777777" w:rsidR="00D21856" w:rsidRDefault="00D21856" w:rsidP="000552C5">
            <w:pPr>
              <w:pStyle w:val="aa"/>
              <w:spacing w:line="254" w:lineRule="auto"/>
              <w:rPr>
                <w:rFonts w:eastAsia="Yu Mincho" w:cs="Arial"/>
                <w:lang w:val="de-DE"/>
              </w:rPr>
            </w:pPr>
            <w:r>
              <w:rPr>
                <w:rFonts w:eastAsia="Yu Mincho" w:cs="Arial"/>
                <w:lang w:val="de-DE"/>
              </w:rPr>
              <w:t xml:space="preserve">For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aa"/>
                    <w:spacing w:line="254" w:lineRule="auto"/>
                    <w:rPr>
                      <w:rFonts w:eastAsia="Yu Mincho" w:cs="Arial"/>
                      <w:sz w:val="20"/>
                      <w:szCs w:val="21"/>
                      <w:lang w:val="de-DE"/>
                    </w:rPr>
                  </w:pPr>
                </w:p>
              </w:tc>
              <w:tc>
                <w:tcPr>
                  <w:tcW w:w="1425" w:type="dxa"/>
                </w:tcPr>
                <w:p w14:paraId="33844D7B"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LEO</w:t>
                  </w:r>
                </w:p>
              </w:tc>
              <w:tc>
                <w:tcPr>
                  <w:tcW w:w="1701" w:type="dxa"/>
                </w:tcPr>
                <w:p w14:paraId="759D31B6"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MEO</w:t>
                  </w:r>
                </w:p>
              </w:tc>
              <w:tc>
                <w:tcPr>
                  <w:tcW w:w="1559" w:type="dxa"/>
                </w:tcPr>
                <w:p w14:paraId="2A88FEA4"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GEO</w:t>
                  </w:r>
                </w:p>
              </w:tc>
            </w:tr>
            <w:tr w:rsidR="00D21856" w14:paraId="2A89A388" w14:textId="77777777" w:rsidTr="000552C5">
              <w:tc>
                <w:tcPr>
                  <w:tcW w:w="1552" w:type="dxa"/>
                </w:tcPr>
                <w:p w14:paraId="0EFEF84F"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Altitude</w:t>
                  </w:r>
                </w:p>
              </w:tc>
              <w:tc>
                <w:tcPr>
                  <w:tcW w:w="1425" w:type="dxa"/>
                </w:tcPr>
                <w:p w14:paraId="66889E20"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300-1500km</w:t>
                  </w:r>
                </w:p>
              </w:tc>
              <w:tc>
                <w:tcPr>
                  <w:tcW w:w="1701" w:type="dxa"/>
                </w:tcPr>
                <w:p w14:paraId="22273101"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7000-25000km</w:t>
                  </w:r>
                </w:p>
              </w:tc>
              <w:tc>
                <w:tcPr>
                  <w:tcW w:w="1559" w:type="dxa"/>
                </w:tcPr>
                <w:p w14:paraId="548FC51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35786km</w:t>
                  </w:r>
                </w:p>
              </w:tc>
            </w:tr>
            <w:tr w:rsidR="00D21856" w14:paraId="63DB58A5" w14:textId="77777777" w:rsidTr="000552C5">
              <w:tc>
                <w:tcPr>
                  <w:tcW w:w="1552" w:type="dxa"/>
                </w:tcPr>
                <w:p w14:paraId="7D536282"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min-max </w:t>
                  </w:r>
                </w:p>
              </w:tc>
              <w:tc>
                <w:tcPr>
                  <w:tcW w:w="1425" w:type="dxa"/>
                </w:tcPr>
                <w:p w14:paraId="02F707B9"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2-49ms</w:t>
                  </w:r>
                </w:p>
              </w:tc>
              <w:tc>
                <w:tcPr>
                  <w:tcW w:w="1701" w:type="dxa"/>
                </w:tcPr>
                <w:p w14:paraId="59EFE64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93-395ms</w:t>
                  </w:r>
                </w:p>
              </w:tc>
              <w:tc>
                <w:tcPr>
                  <w:tcW w:w="1559" w:type="dxa"/>
                </w:tcPr>
                <w:p w14:paraId="6362E440"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477-541ms</w:t>
                  </w:r>
                </w:p>
              </w:tc>
            </w:tr>
            <w:tr w:rsidR="00D21856" w14:paraId="4F88D9CF" w14:textId="77777777" w:rsidTr="000552C5">
              <w:tc>
                <w:tcPr>
                  <w:tcW w:w="1552" w:type="dxa"/>
                </w:tcPr>
                <w:p w14:paraId="70E49345"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Range</w:t>
                  </w:r>
                </w:p>
              </w:tc>
              <w:tc>
                <w:tcPr>
                  <w:tcW w:w="1425" w:type="dxa"/>
                </w:tcPr>
                <w:p w14:paraId="0BF2BC66"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48ms</w:t>
                  </w:r>
                </w:p>
              </w:tc>
              <w:tc>
                <w:tcPr>
                  <w:tcW w:w="1701" w:type="dxa"/>
                </w:tcPr>
                <w:p w14:paraId="7A32521E"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303ms</w:t>
                  </w:r>
                </w:p>
              </w:tc>
              <w:tc>
                <w:tcPr>
                  <w:tcW w:w="1559" w:type="dxa"/>
                </w:tcPr>
                <w:p w14:paraId="77854A85"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65ms</w:t>
                  </w:r>
                </w:p>
              </w:tc>
            </w:tr>
            <w:tr w:rsidR="00D21856" w14:paraId="0FB5EBE8" w14:textId="77777777" w:rsidTr="000552C5">
              <w:tc>
                <w:tcPr>
                  <w:tcW w:w="1552" w:type="dxa"/>
                </w:tcPr>
                <w:p w14:paraId="5018C007"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Number of bits </w:t>
                  </w:r>
                </w:p>
              </w:tc>
              <w:tc>
                <w:tcPr>
                  <w:tcW w:w="1425" w:type="dxa"/>
                </w:tcPr>
                <w:p w14:paraId="608BA09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679D793B"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1F40B03E"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5127CB4B" w14:textId="77777777" w:rsidR="00D21856" w:rsidRDefault="00D21856" w:rsidP="000552C5">
            <w:pPr>
              <w:pStyle w:val="aa"/>
              <w:spacing w:line="254" w:lineRule="auto"/>
              <w:rPr>
                <w:rFonts w:cs="Arial"/>
                <w:lang w:val="de-DE"/>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aa"/>
              <w:spacing w:line="254" w:lineRule="auto"/>
              <w:rPr>
                <w:rFonts w:cs="Arial"/>
                <w:lang w:val="de-DE"/>
              </w:rPr>
            </w:pPr>
            <w:r>
              <w:rPr>
                <w:rFonts w:cs="Arial"/>
                <w:lang w:val="de-DE"/>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aa"/>
              <w:numPr>
                <w:ilvl w:val="0"/>
                <w:numId w:val="88"/>
              </w:numPr>
              <w:spacing w:line="254" w:lineRule="auto"/>
              <w:jc w:val="left"/>
              <w:rPr>
                <w:rFonts w:cs="Arial"/>
                <w:lang w:val="de-DE"/>
              </w:rPr>
            </w:pPr>
            <w:r>
              <w:rPr>
                <w:rFonts w:cs="Arial"/>
                <w:lang w:val="de-DE"/>
              </w:rPr>
              <w:t>Agree</w:t>
            </w:r>
          </w:p>
          <w:p w14:paraId="5C61F99F" w14:textId="77777777" w:rsidR="00D21856" w:rsidRDefault="00D21856" w:rsidP="00D21856">
            <w:pPr>
              <w:pStyle w:val="aa"/>
              <w:numPr>
                <w:ilvl w:val="0"/>
                <w:numId w:val="88"/>
              </w:numPr>
              <w:spacing w:line="254" w:lineRule="auto"/>
              <w:jc w:val="left"/>
              <w:rPr>
                <w:rFonts w:cs="Arial"/>
                <w:lang w:val="de-DE"/>
              </w:rPr>
            </w:pPr>
            <w:r>
              <w:rPr>
                <w:rFonts w:cs="Arial"/>
                <w:lang w:val="de-DE"/>
              </w:rPr>
              <w:t>The “</w:t>
            </w:r>
            <w:r>
              <w:rPr>
                <w:lang w:val="de-DE"/>
              </w:rPr>
              <w:t xml:space="preserve"> </w:t>
            </w:r>
            <w:r>
              <w:rPr>
                <w:rFonts w:cs="Arial"/>
                <w:lang w:val="de-DE"/>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aa"/>
              <w:spacing w:line="254" w:lineRule="auto"/>
              <w:rPr>
                <w:rFonts w:cs="Arial"/>
                <w:lang w:val="de-DE"/>
              </w:rPr>
            </w:pPr>
            <w:r>
              <w:rPr>
                <w:rFonts w:cs="Arial"/>
                <w:lang w:val="de-DE"/>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aa"/>
              <w:numPr>
                <w:ilvl w:val="0"/>
                <w:numId w:val="89"/>
              </w:numPr>
              <w:spacing w:line="254" w:lineRule="auto"/>
              <w:jc w:val="left"/>
              <w:rPr>
                <w:rFonts w:cs="Arial"/>
                <w:lang w:val="de-DE"/>
              </w:rPr>
            </w:pPr>
            <w:r>
              <w:rPr>
                <w:rFonts w:cs="Arial"/>
                <w:lang w:val="de-DE"/>
              </w:rPr>
              <w:t>OK</w:t>
            </w:r>
          </w:p>
          <w:p w14:paraId="2D392D5E" w14:textId="77777777" w:rsidR="00D21856" w:rsidRDefault="00D21856" w:rsidP="00D21856">
            <w:pPr>
              <w:pStyle w:val="aa"/>
              <w:numPr>
                <w:ilvl w:val="0"/>
                <w:numId w:val="89"/>
              </w:numPr>
              <w:spacing w:line="254" w:lineRule="auto"/>
              <w:jc w:val="left"/>
              <w:rPr>
                <w:rFonts w:cs="Arial"/>
                <w:lang w:val="de-DE"/>
              </w:rPr>
            </w:pPr>
            <w:r>
              <w:rPr>
                <w:rFonts w:cs="Arial"/>
                <w:lang w:val="de-DE"/>
              </w:rPr>
              <w:t>Agree</w:t>
            </w:r>
          </w:p>
          <w:p w14:paraId="058E2CAB" w14:textId="77777777" w:rsidR="00D21856" w:rsidRDefault="00D21856" w:rsidP="00D21856">
            <w:pPr>
              <w:pStyle w:val="aa"/>
              <w:numPr>
                <w:ilvl w:val="0"/>
                <w:numId w:val="88"/>
              </w:numPr>
              <w:spacing w:line="254" w:lineRule="auto"/>
              <w:jc w:val="left"/>
              <w:rPr>
                <w:rFonts w:cs="Arial"/>
                <w:lang w:val="de-DE"/>
              </w:rPr>
            </w:pPr>
            <w:r>
              <w:rPr>
                <w:rFonts w:cs="Arial"/>
                <w:lang w:val="de-DE"/>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aa"/>
              <w:spacing w:line="254" w:lineRule="auto"/>
              <w:rPr>
                <w:rFonts w:cs="Arial"/>
                <w:lang w:val="de-DE"/>
              </w:rPr>
            </w:pPr>
            <w:r>
              <w:rPr>
                <w:rFonts w:cs="Arial"/>
                <w:lang w:val="de-DE"/>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aa"/>
              <w:spacing w:line="254" w:lineRule="auto"/>
              <w:rPr>
                <w:rFonts w:cs="Arial"/>
                <w:lang w:val="de-DE"/>
              </w:rPr>
            </w:pPr>
            <w:r>
              <w:rPr>
                <w:rFonts w:cs="Arial"/>
                <w:lang w:val="de-DE"/>
              </w:rPr>
              <w:t>Q1) OK</w:t>
            </w:r>
          </w:p>
          <w:p w14:paraId="757DAEC4" w14:textId="77777777" w:rsidR="00D21856" w:rsidRDefault="00D21856" w:rsidP="000552C5">
            <w:pPr>
              <w:pStyle w:val="aa"/>
              <w:spacing w:line="254" w:lineRule="auto"/>
              <w:rPr>
                <w:rFonts w:cs="Arial"/>
                <w:lang w:val="de-DE"/>
              </w:rPr>
            </w:pPr>
            <w:r>
              <w:rPr>
                <w:rFonts w:cs="Arial"/>
                <w:lang w:val="de-DE"/>
              </w:rPr>
              <w:t>Q2) Agree</w:t>
            </w:r>
          </w:p>
          <w:p w14:paraId="71A68897" w14:textId="77777777" w:rsidR="00D21856" w:rsidRDefault="00D21856" w:rsidP="000552C5">
            <w:pPr>
              <w:pStyle w:val="aa"/>
              <w:spacing w:line="254" w:lineRule="auto"/>
              <w:rPr>
                <w:rFonts w:cs="Arial"/>
                <w:lang w:val="de-DE"/>
              </w:rPr>
            </w:pPr>
            <w:r>
              <w:rPr>
                <w:rFonts w:cs="Arial"/>
                <w:lang w:val="de-DE"/>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aa"/>
              <w:spacing w:line="254" w:lineRule="auto"/>
              <w:rPr>
                <w:rFonts w:cs="Arial"/>
                <w:lang w:val="de-DE"/>
              </w:rPr>
            </w:pPr>
            <w:r>
              <w:rPr>
                <w:rFonts w:cs="Arial"/>
                <w:lang w:val="de-DE"/>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aa"/>
              <w:spacing w:line="252" w:lineRule="auto"/>
              <w:rPr>
                <w:rFonts w:cs="Arial"/>
                <w:lang w:val="de-DE"/>
              </w:rPr>
            </w:pPr>
            <w:r>
              <w:rPr>
                <w:rFonts w:cs="Arial"/>
                <w:lang w:val="de-DE"/>
              </w:rPr>
              <w:t>For 1): No support. Flexible configuration is better.</w:t>
            </w:r>
          </w:p>
          <w:p w14:paraId="1147AE66" w14:textId="77777777" w:rsidR="00D21856" w:rsidRDefault="00D21856" w:rsidP="000552C5">
            <w:pPr>
              <w:pStyle w:val="aa"/>
              <w:spacing w:line="252" w:lineRule="auto"/>
              <w:rPr>
                <w:rFonts w:cs="Arial"/>
                <w:lang w:val="de-DE"/>
              </w:rPr>
            </w:pPr>
            <w:r>
              <w:rPr>
                <w:rFonts w:cs="Arial"/>
                <w:lang w:val="de-DE"/>
              </w:rPr>
              <w:t>For 2): Needs FFS, Koffset signaling design needs to study first.</w:t>
            </w:r>
          </w:p>
          <w:p w14:paraId="05FA457E" w14:textId="77777777" w:rsidR="00D21856" w:rsidRDefault="00D21856" w:rsidP="000552C5">
            <w:pPr>
              <w:rPr>
                <w:sz w:val="20"/>
                <w:szCs w:val="20"/>
                <w:lang w:val="de-DE"/>
              </w:rPr>
            </w:pPr>
            <w:r>
              <w:rPr>
                <w:sz w:val="20"/>
                <w:szCs w:val="20"/>
                <w:lang w:val="de-DE"/>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21856" w:rsidP="000552C5">
            <w:pPr>
              <w:jc w:val="center"/>
              <w:rPr>
                <w:lang w:val="de-DE"/>
              </w:rPr>
            </w:pPr>
            <w:r>
              <w:rPr>
                <w:rFonts w:eastAsiaTheme="minorEastAsia"/>
                <w:lang w:val="de-DE"/>
              </w:rPr>
              <w:object w:dxaOrig="7836" w:dyaOrig="1543" w14:anchorId="7B3F2C74">
                <v:shape id="_x0000_i1027" type="#_x0000_t75" style="width:391.2pt;height:77.4pt" o:ole="">
                  <v:imagedata r:id="rId14" o:title=""/>
                </v:shape>
                <o:OLEObject Type="Embed" ProgID="Visio.Drawing.11" ShapeID="_x0000_i1027" DrawAspect="Content" ObjectID="_1695824072" r:id="rId15"/>
              </w:object>
            </w:r>
          </w:p>
          <w:p w14:paraId="15A347FF" w14:textId="77777777" w:rsidR="00D21856" w:rsidRDefault="00D21856" w:rsidP="000552C5">
            <w:pPr>
              <w:jc w:val="center"/>
              <w:rPr>
                <w:lang w:val="de-DE"/>
              </w:rPr>
            </w:pPr>
            <w:r>
              <w:rPr>
                <w:sz w:val="20"/>
                <w:szCs w:val="20"/>
                <w:lang w:val="de-DE"/>
              </w:rPr>
              <w:t>Figure 1: T</w:t>
            </w:r>
            <w:r>
              <w:rPr>
                <w:color w:val="000000" w:themeColor="text1"/>
                <w:sz w:val="20"/>
                <w:szCs w:val="20"/>
                <w:lang w:val="de-DE"/>
              </w:rPr>
              <w:t xml:space="preserve">he indication of </w:t>
            </w:r>
            <w:r>
              <w:rPr>
                <w:lang w:val="de-DE"/>
              </w:rPr>
              <w:t>K_offset</w:t>
            </w:r>
          </w:p>
          <w:p w14:paraId="340DBBB5" w14:textId="77777777" w:rsidR="00D21856" w:rsidRDefault="00D21856" w:rsidP="000552C5">
            <w:pPr>
              <w:rPr>
                <w:sz w:val="20"/>
                <w:szCs w:val="20"/>
                <w:lang w:val="de-DE"/>
              </w:rPr>
            </w:pPr>
            <w:r>
              <w:rPr>
                <w:sz w:val="20"/>
                <w:szCs w:val="20"/>
                <w:lang w:val="de-DE"/>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lang w:val="de-DE"/>
              </w:rPr>
            </w:pPr>
            <w:r>
              <w:rPr>
                <w:b/>
                <w:color w:val="000000" w:themeColor="text1"/>
                <w:sz w:val="20"/>
                <w:szCs w:val="20"/>
                <w:lang w:val="de-DE"/>
              </w:rPr>
              <w:t>Proposal : Support (A+B) bits for notifying and updating of K_offset:</w:t>
            </w:r>
          </w:p>
          <w:p w14:paraId="6D259005" w14:textId="77777777" w:rsidR="00D21856" w:rsidRDefault="00D21856" w:rsidP="00D21856">
            <w:pPr>
              <w:pStyle w:val="aff0"/>
              <w:numPr>
                <w:ilvl w:val="0"/>
                <w:numId w:val="90"/>
              </w:numPr>
              <w:autoSpaceDE w:val="0"/>
              <w:autoSpaceDN w:val="0"/>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512FF02" w14:textId="77777777" w:rsidR="00D21856" w:rsidRDefault="00D21856" w:rsidP="00D21856">
            <w:pPr>
              <w:pStyle w:val="aff0"/>
              <w:numPr>
                <w:ilvl w:val="0"/>
                <w:numId w:val="90"/>
              </w:numPr>
              <w:autoSpaceDE w:val="0"/>
              <w:autoSpaceDN w:val="0"/>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54CDDED8" w14:textId="77777777" w:rsidR="00D21856" w:rsidRDefault="00D21856" w:rsidP="000552C5">
            <w:pPr>
              <w:pStyle w:val="aa"/>
              <w:spacing w:line="254" w:lineRule="auto"/>
              <w:rPr>
                <w:rFonts w:cs="Arial"/>
                <w:lang w:val="de-DE"/>
              </w:rPr>
            </w:pPr>
            <w:r>
              <w:rPr>
                <w:rFonts w:cs="Arial"/>
                <w:lang w:val="de-DE"/>
              </w:rPr>
              <w:t xml:space="preserve">For 3): The method above can flexibly solve problems to min values, max values, step </w:t>
            </w:r>
            <w:r>
              <w:rPr>
                <w:rFonts w:cs="Arial"/>
                <w:lang w:val="de-DE"/>
              </w:rPr>
              <w:lastRenderedPageBreak/>
              <w:t>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aa"/>
              <w:spacing w:line="254" w:lineRule="auto"/>
              <w:rPr>
                <w:rFonts w:cs="Arial"/>
                <w:lang w:val="de-DE"/>
              </w:rPr>
            </w:pPr>
            <w:r>
              <w:rPr>
                <w:rFonts w:cs="Arial"/>
                <w:lang w:val="de-DE"/>
              </w:rPr>
              <w:lastRenderedPageBreak/>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aa"/>
              <w:numPr>
                <w:ilvl w:val="0"/>
                <w:numId w:val="91"/>
              </w:numPr>
              <w:spacing w:line="252" w:lineRule="auto"/>
              <w:jc w:val="left"/>
              <w:rPr>
                <w:rFonts w:cs="Arial"/>
                <w:lang w:val="de-DE"/>
              </w:rPr>
            </w:pPr>
            <w:r>
              <w:rPr>
                <w:rFonts w:cs="Arial"/>
                <w:lang w:val="de-DE"/>
              </w:rPr>
              <w:t>Agree</w:t>
            </w:r>
          </w:p>
          <w:p w14:paraId="158101BF" w14:textId="77777777" w:rsidR="00D21856" w:rsidRDefault="00D21856" w:rsidP="00D21856">
            <w:pPr>
              <w:pStyle w:val="aa"/>
              <w:numPr>
                <w:ilvl w:val="0"/>
                <w:numId w:val="91"/>
              </w:numPr>
              <w:spacing w:line="252" w:lineRule="auto"/>
              <w:jc w:val="left"/>
              <w:rPr>
                <w:rFonts w:cs="Arial"/>
                <w:lang w:val="de-DE"/>
              </w:rPr>
            </w:pPr>
            <w:r>
              <w:rPr>
                <w:rFonts w:cs="Arial"/>
                <w:lang w:val="de-DE"/>
              </w:rPr>
              <w:t>Agree</w:t>
            </w:r>
          </w:p>
          <w:p w14:paraId="112CAF91" w14:textId="77777777" w:rsidR="00D21856" w:rsidRDefault="00D21856" w:rsidP="00D21856">
            <w:pPr>
              <w:pStyle w:val="aa"/>
              <w:numPr>
                <w:ilvl w:val="0"/>
                <w:numId w:val="91"/>
              </w:numPr>
              <w:spacing w:line="252" w:lineRule="auto"/>
              <w:jc w:val="left"/>
              <w:rPr>
                <w:rFonts w:cs="Arial"/>
                <w:lang w:val="de-DE"/>
              </w:rPr>
            </w:pPr>
            <w:r>
              <w:rPr>
                <w:rFonts w:cs="Arial"/>
                <w:lang w:val="de-DE"/>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aa"/>
              <w:spacing w:line="254" w:lineRule="auto"/>
              <w:rPr>
                <w:rFonts w:cs="Arial"/>
                <w:lang w:val="de-DE"/>
              </w:rPr>
            </w:pPr>
            <w:r>
              <w:rPr>
                <w:rFonts w:cs="Arial"/>
                <w:lang w:val="de-DE"/>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aa"/>
              <w:numPr>
                <w:ilvl w:val="0"/>
                <w:numId w:val="92"/>
              </w:numPr>
              <w:spacing w:line="254" w:lineRule="auto"/>
              <w:jc w:val="left"/>
              <w:rPr>
                <w:rFonts w:cs="Arial"/>
                <w:lang w:val="de-DE"/>
              </w:rPr>
            </w:pPr>
            <w:r>
              <w:rPr>
                <w:rFonts w:cs="Arial"/>
                <w:lang w:val="de-DE"/>
              </w:rPr>
              <w:t>Not agree. In our view, the reference subcarrier spacing values should be unified and not separated with the FR1 and FR2.</w:t>
            </w:r>
          </w:p>
          <w:p w14:paraId="28314F85" w14:textId="77777777" w:rsidR="00D21856" w:rsidRDefault="00D21856" w:rsidP="00D21856">
            <w:pPr>
              <w:pStyle w:val="aa"/>
              <w:numPr>
                <w:ilvl w:val="0"/>
                <w:numId w:val="92"/>
              </w:numPr>
              <w:spacing w:line="254" w:lineRule="auto"/>
              <w:jc w:val="left"/>
              <w:rPr>
                <w:rFonts w:cs="Arial"/>
                <w:lang w:val="de-DE"/>
              </w:rPr>
            </w:pPr>
            <w:r>
              <w:rPr>
                <w:rFonts w:cs="Arial"/>
                <w:lang w:val="de-DE"/>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aa"/>
              <w:numPr>
                <w:ilvl w:val="0"/>
                <w:numId w:val="92"/>
              </w:numPr>
              <w:spacing w:line="254" w:lineRule="auto"/>
              <w:jc w:val="left"/>
              <w:rPr>
                <w:rFonts w:cs="Arial"/>
                <w:lang w:val="de-DE"/>
              </w:rPr>
            </w:pPr>
            <w:r>
              <w:rPr>
                <w:rFonts w:cs="Arial"/>
                <w:lang w:val="de-DE"/>
              </w:rPr>
              <w:t xml:space="preserve">We support the option2. The range can be referred to </w:t>
            </w:r>
            <w:r>
              <w:rPr>
                <w:rFonts w:eastAsia="Yu Mincho" w:cs="Arial"/>
                <w:lang w:val="de-DE"/>
              </w:rPr>
              <w:t>Panasonic and the step size should be one slot.</w:t>
            </w:r>
            <w:r>
              <w:rPr>
                <w:rFonts w:cs="Arial"/>
                <w:lang w:val="de-DE"/>
              </w:rPr>
              <w:t xml:space="preserve"> </w:t>
            </w:r>
          </w:p>
          <w:p w14:paraId="38DE146A" w14:textId="77777777" w:rsidR="00D21856" w:rsidRDefault="00D21856" w:rsidP="000552C5">
            <w:pPr>
              <w:pStyle w:val="aa"/>
              <w:spacing w:line="252" w:lineRule="auto"/>
              <w:rPr>
                <w:rFonts w:cs="Arial"/>
                <w:lang w:val="de-DE"/>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aa"/>
              <w:spacing w:line="254" w:lineRule="auto"/>
              <w:rPr>
                <w:rFonts w:cs="Arial"/>
                <w:lang w:val="de-DE"/>
              </w:rPr>
            </w:pPr>
            <w:r>
              <w:rPr>
                <w:rFonts w:cs="Arial"/>
                <w:lang w:val="de-DE"/>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aa"/>
              <w:spacing w:line="252" w:lineRule="auto"/>
              <w:rPr>
                <w:rFonts w:cs="Arial"/>
                <w:lang w:val="de-DE"/>
              </w:rPr>
            </w:pPr>
            <w:r>
              <w:rPr>
                <w:rFonts w:cs="Arial"/>
                <w:lang w:val="de-DE"/>
              </w:rPr>
              <w:t>Q1: agree</w:t>
            </w:r>
          </w:p>
          <w:p w14:paraId="67607C61" w14:textId="77777777" w:rsidR="00D21856" w:rsidRDefault="00D21856" w:rsidP="000552C5">
            <w:pPr>
              <w:pStyle w:val="aa"/>
              <w:spacing w:line="252" w:lineRule="auto"/>
              <w:rPr>
                <w:rFonts w:cs="Arial"/>
                <w:lang w:val="de-DE"/>
              </w:rPr>
            </w:pPr>
            <w:r>
              <w:rPr>
                <w:rFonts w:cs="Arial"/>
                <w:lang w:val="de-DE"/>
              </w:rPr>
              <w:t>Q2: Partly agree. With differentail Koffset, no bit saving (as shown below with analsysis)</w:t>
            </w:r>
          </w:p>
          <w:p w14:paraId="7B9075D1" w14:textId="77777777" w:rsidR="00D21856" w:rsidRDefault="00D21856" w:rsidP="000552C5">
            <w:pPr>
              <w:pStyle w:val="aa"/>
              <w:spacing w:line="252" w:lineRule="auto"/>
              <w:rPr>
                <w:rFonts w:cs="Arial"/>
                <w:lang w:val="de-DE"/>
              </w:rPr>
            </w:pPr>
            <w:r>
              <w:rPr>
                <w:rFonts w:cs="Arial"/>
                <w:lang w:val="de-DE"/>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aa"/>
              <w:spacing w:line="252" w:lineRule="auto"/>
              <w:rPr>
                <w:rFonts w:cs="Arial"/>
                <w:lang w:val="de-DE"/>
              </w:rPr>
            </w:pPr>
            <w:r>
              <w:rPr>
                <w:rFonts w:cs="Arial"/>
                <w:lang w:val="de-DE"/>
              </w:rPr>
              <w:t>Option 3.a one range for all scenarios LEO, GEO with 1 slot (1 ms) granularity:</w:t>
            </w:r>
          </w:p>
          <w:p w14:paraId="04EAC1BE" w14:textId="77777777" w:rsidR="00D21856" w:rsidRDefault="00D21856" w:rsidP="00D21856">
            <w:pPr>
              <w:pStyle w:val="aa"/>
              <w:numPr>
                <w:ilvl w:val="0"/>
                <w:numId w:val="93"/>
              </w:numPr>
              <w:spacing w:line="252" w:lineRule="auto"/>
              <w:jc w:val="left"/>
              <w:rPr>
                <w:rFonts w:cs="Arial"/>
                <w:lang w:val="de-DE"/>
              </w:rPr>
            </w:pPr>
            <w:r>
              <w:rPr>
                <w:rFonts w:cs="Arial"/>
                <w:lang w:val="de-DE"/>
              </w:rPr>
              <w:t xml:space="preserve">Range10 bits (0,1,..,1023) with full K_offset </w:t>
            </w:r>
          </w:p>
          <w:p w14:paraId="3D173951" w14:textId="77777777" w:rsidR="00D21856" w:rsidRDefault="00D21856" w:rsidP="00D21856">
            <w:pPr>
              <w:pStyle w:val="aa"/>
              <w:numPr>
                <w:ilvl w:val="0"/>
                <w:numId w:val="93"/>
              </w:numPr>
              <w:spacing w:line="252" w:lineRule="auto"/>
              <w:jc w:val="left"/>
              <w:rPr>
                <w:rFonts w:cs="Arial"/>
                <w:lang w:val="de-DE"/>
              </w:rPr>
            </w:pPr>
            <w:r>
              <w:rPr>
                <w:rFonts w:cs="Arial"/>
                <w:lang w:val="de-DE"/>
              </w:rPr>
              <w:t xml:space="preserve">Range 3 bits (0,1,8) with full K_offset </w:t>
            </w:r>
          </w:p>
          <w:p w14:paraId="3EFEA11B" w14:textId="77777777" w:rsidR="00D21856" w:rsidRDefault="00D21856" w:rsidP="000552C5">
            <w:pPr>
              <w:pStyle w:val="aa"/>
              <w:spacing w:line="252" w:lineRule="auto"/>
              <w:rPr>
                <w:rFonts w:cs="Arial"/>
                <w:lang w:val="de-DE"/>
              </w:rPr>
            </w:pPr>
            <w:r>
              <w:rPr>
                <w:rFonts w:cs="Arial"/>
                <w:lang w:val="de-DE"/>
              </w:rPr>
              <w:t>Option 3.b different value ranges</w:t>
            </w:r>
          </w:p>
          <w:p w14:paraId="497769FE" w14:textId="77777777" w:rsidR="00D21856" w:rsidRDefault="00D21856" w:rsidP="000552C5">
            <w:pPr>
              <w:pStyle w:val="aa"/>
              <w:spacing w:line="252" w:lineRule="auto"/>
              <w:rPr>
                <w:rFonts w:cs="Arial"/>
                <w:lang w:val="de-DE"/>
              </w:rPr>
            </w:pPr>
            <w:r>
              <w:rPr>
                <w:rFonts w:cs="Arial"/>
                <w:lang w:val="de-DE"/>
              </w:rPr>
              <w:t>For GEO@35786 km:</w:t>
            </w:r>
          </w:p>
          <w:p w14:paraId="0529FF4E" w14:textId="77777777" w:rsidR="00D21856" w:rsidRDefault="00D21856" w:rsidP="00D21856">
            <w:pPr>
              <w:pStyle w:val="aa"/>
              <w:numPr>
                <w:ilvl w:val="0"/>
                <w:numId w:val="94"/>
              </w:numPr>
              <w:spacing w:line="252" w:lineRule="auto"/>
              <w:jc w:val="left"/>
              <w:rPr>
                <w:rFonts w:cs="Arial"/>
                <w:lang w:val="de-DE"/>
              </w:rPr>
            </w:pPr>
            <w:r>
              <w:rPr>
                <w:rFonts w:cs="Arial"/>
                <w:lang w:val="de-DE"/>
              </w:rPr>
              <w:t xml:space="preserve">Range 10 bits (0,1,..,1023) with full K_offset </w:t>
            </w:r>
          </w:p>
          <w:p w14:paraId="3734187F" w14:textId="77777777" w:rsidR="00D21856" w:rsidRDefault="00D21856" w:rsidP="00D21856">
            <w:pPr>
              <w:pStyle w:val="aa"/>
              <w:numPr>
                <w:ilvl w:val="0"/>
                <w:numId w:val="94"/>
              </w:numPr>
              <w:spacing w:line="252" w:lineRule="auto"/>
              <w:jc w:val="left"/>
              <w:rPr>
                <w:rFonts w:cs="Arial"/>
                <w:lang w:val="de-DE"/>
              </w:rPr>
            </w:pPr>
            <w:r>
              <w:rPr>
                <w:rFonts w:cs="Arial"/>
                <w:lang w:val="de-DE"/>
              </w:rPr>
              <w:t xml:space="preserve">Range 3 bits (0,1,.., 7) with differential K_offset </w:t>
            </w:r>
          </w:p>
          <w:p w14:paraId="649C8CB6" w14:textId="77777777" w:rsidR="00D21856" w:rsidRDefault="00D21856" w:rsidP="000552C5">
            <w:pPr>
              <w:pStyle w:val="aa"/>
              <w:spacing w:line="252" w:lineRule="auto"/>
              <w:rPr>
                <w:rFonts w:cs="Arial"/>
                <w:lang w:val="de-DE"/>
              </w:rPr>
            </w:pPr>
            <w:r>
              <w:rPr>
                <w:rFonts w:cs="Arial"/>
                <w:lang w:val="de-DE"/>
              </w:rPr>
              <w:t>For LEO @1200 km:</w:t>
            </w:r>
          </w:p>
          <w:p w14:paraId="64CF1462" w14:textId="77777777" w:rsidR="00D21856" w:rsidRDefault="00D21856" w:rsidP="00D21856">
            <w:pPr>
              <w:pStyle w:val="aa"/>
              <w:numPr>
                <w:ilvl w:val="0"/>
                <w:numId w:val="95"/>
              </w:numPr>
              <w:spacing w:line="252" w:lineRule="auto"/>
              <w:jc w:val="left"/>
              <w:rPr>
                <w:rFonts w:cs="Arial"/>
                <w:lang w:val="de-DE"/>
              </w:rPr>
            </w:pPr>
            <w:r>
              <w:rPr>
                <w:rFonts w:cs="Arial"/>
                <w:lang w:val="de-DE"/>
              </w:rPr>
              <w:t xml:space="preserve">Range 6 bits (0,1,..,63) with full K_offset </w:t>
            </w:r>
          </w:p>
          <w:p w14:paraId="774DCD83" w14:textId="77777777" w:rsidR="00D21856" w:rsidRDefault="00D21856" w:rsidP="00D21856">
            <w:pPr>
              <w:pStyle w:val="aa"/>
              <w:numPr>
                <w:ilvl w:val="0"/>
                <w:numId w:val="95"/>
              </w:numPr>
              <w:spacing w:line="252" w:lineRule="auto"/>
              <w:jc w:val="left"/>
              <w:rPr>
                <w:rFonts w:cs="Arial"/>
                <w:lang w:val="de-DE"/>
              </w:rPr>
            </w:pPr>
            <w:r>
              <w:rPr>
                <w:rFonts w:cs="Arial"/>
                <w:lang w:val="de-DE"/>
              </w:rPr>
              <w:t xml:space="preserve">Range 3 bits (0,1,..,7) with differential K_offset </w:t>
            </w:r>
          </w:p>
          <w:p w14:paraId="7ED21997" w14:textId="77777777" w:rsidR="00D21856" w:rsidRDefault="00D21856" w:rsidP="000552C5">
            <w:pPr>
              <w:pStyle w:val="aa"/>
              <w:spacing w:line="252" w:lineRule="auto"/>
              <w:rPr>
                <w:rFonts w:cs="Arial"/>
                <w:lang w:val="de-DE"/>
              </w:rPr>
            </w:pPr>
            <w:r>
              <w:rPr>
                <w:rFonts w:cs="Arial"/>
                <w:lang w:val="de-DE"/>
              </w:rPr>
              <w:t>For LEO @600 km:</w:t>
            </w:r>
          </w:p>
          <w:p w14:paraId="5D2CB190" w14:textId="77777777" w:rsidR="00D21856" w:rsidRDefault="00D21856" w:rsidP="00D21856">
            <w:pPr>
              <w:pStyle w:val="aa"/>
              <w:numPr>
                <w:ilvl w:val="0"/>
                <w:numId w:val="96"/>
              </w:numPr>
              <w:spacing w:line="252" w:lineRule="auto"/>
              <w:jc w:val="left"/>
              <w:rPr>
                <w:rFonts w:cs="Arial"/>
                <w:lang w:val="de-DE"/>
              </w:rPr>
            </w:pPr>
            <w:r>
              <w:rPr>
                <w:rFonts w:cs="Arial"/>
                <w:lang w:val="de-DE"/>
              </w:rPr>
              <w:t xml:space="preserve">Range 5 bits (0,1,..,31) with full K_offset </w:t>
            </w:r>
          </w:p>
          <w:p w14:paraId="16A4B6F5" w14:textId="77777777" w:rsidR="00D21856" w:rsidRDefault="00D21856" w:rsidP="00D21856">
            <w:pPr>
              <w:pStyle w:val="aa"/>
              <w:numPr>
                <w:ilvl w:val="0"/>
                <w:numId w:val="96"/>
              </w:numPr>
              <w:spacing w:line="252" w:lineRule="auto"/>
              <w:jc w:val="left"/>
              <w:rPr>
                <w:rFonts w:cs="Arial"/>
                <w:lang w:val="de-DE"/>
              </w:rPr>
            </w:pPr>
            <w:r>
              <w:rPr>
                <w:rFonts w:cs="Arial"/>
                <w:lang w:val="de-DE"/>
              </w:rPr>
              <w:t xml:space="preserve">Range 3 bits (0,1,..,7) with differential K_offset </w:t>
            </w:r>
          </w:p>
          <w:p w14:paraId="480BA015" w14:textId="77777777" w:rsidR="00D21856" w:rsidRDefault="00D21856" w:rsidP="000552C5">
            <w:pPr>
              <w:pStyle w:val="aa"/>
              <w:spacing w:line="252" w:lineRule="auto"/>
              <w:rPr>
                <w:rFonts w:cs="Arial"/>
                <w:b/>
                <w:u w:val="single"/>
                <w:lang w:val="de-DE"/>
              </w:rPr>
            </w:pPr>
            <w:r>
              <w:rPr>
                <w:rFonts w:cs="Arial"/>
                <w:b/>
                <w:u w:val="single"/>
                <w:lang w:val="de-DE"/>
              </w:rPr>
              <w:t xml:space="preserve">Option 3.b does not save any signalling overhead if differential K_offset is used for LEO or GEO  </w:t>
            </w:r>
          </w:p>
          <w:p w14:paraId="01091F9F" w14:textId="77777777" w:rsidR="00D21856" w:rsidRDefault="00D21856" w:rsidP="000552C5">
            <w:pPr>
              <w:pStyle w:val="aa"/>
              <w:spacing w:line="252" w:lineRule="auto"/>
              <w:rPr>
                <w:rFonts w:cs="Arial"/>
                <w:lang w:val="de-DE"/>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aa"/>
                    <w:rPr>
                      <w:rFonts w:ascii="Times New Roman" w:hAnsi="Times New Roman"/>
                      <w:color w:val="000000"/>
                      <w:sz w:val="2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aa"/>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aa"/>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aa"/>
                    <w:rPr>
                      <w:color w:val="000000"/>
                    </w:rPr>
                  </w:pPr>
                  <w:r>
                    <w:rPr>
                      <w:color w:val="000000"/>
                    </w:rPr>
                    <w:t xml:space="preserve">Differential </w:t>
                  </w:r>
                  <w:proofErr w:type="spellStart"/>
                  <w:r>
                    <w:rPr>
                      <w:color w:val="000000"/>
                    </w:rPr>
                    <w:t>K_offset</w:t>
                  </w:r>
                  <w:proofErr w:type="spellEnd"/>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aa"/>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aa"/>
                    <w:rPr>
                      <w:color w:val="000000"/>
                    </w:rPr>
                  </w:pPr>
                  <w:r>
                    <w:rPr>
                      <w:color w:val="000000"/>
                    </w:rPr>
                    <w:t xml:space="preserve">Maximum RTD=540 </w:t>
                  </w:r>
                  <w:proofErr w:type="spellStart"/>
                  <w:r>
                    <w:rPr>
                      <w:color w:val="000000"/>
                    </w:rPr>
                    <w:t>ms</w:t>
                  </w:r>
                  <w:proofErr w:type="spellEnd"/>
                </w:p>
                <w:p w14:paraId="35E4972D" w14:textId="77777777" w:rsidR="00D21856" w:rsidRDefault="00D21856" w:rsidP="000552C5">
                  <w:pPr>
                    <w:pStyle w:val="aa"/>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1D8862DB" w14:textId="77777777" w:rsidR="00D21856" w:rsidRDefault="00D21856" w:rsidP="000552C5">
                  <w:pPr>
                    <w:pStyle w:val="aa"/>
                    <w:rPr>
                      <w:color w:val="000000"/>
                    </w:rPr>
                  </w:pPr>
                  <w:proofErr w:type="spellStart"/>
                  <w:r>
                    <w:rPr>
                      <w:color w:val="000000"/>
                    </w:rPr>
                    <w:lastRenderedPageBreak/>
                    <w:t>K_offset</w:t>
                  </w:r>
                  <w:proofErr w:type="spellEnd"/>
                  <w:r>
                    <w:rPr>
                      <w:color w:val="000000"/>
                    </w:rPr>
                    <w:t xml:space="preserve"> update: once per 251 s </w:t>
                  </w:r>
                </w:p>
                <w:p w14:paraId="1445264E"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aa"/>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aa"/>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aa"/>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aa"/>
                    <w:rPr>
                      <w:color w:val="000000"/>
                    </w:rPr>
                  </w:pPr>
                  <w:r>
                    <w:rPr>
                      <w:color w:val="000000"/>
                    </w:rPr>
                    <w:t xml:space="preserve">Maximum RTD=41. </w:t>
                  </w:r>
                  <w:proofErr w:type="spellStart"/>
                  <w:r>
                    <w:rPr>
                      <w:color w:val="000000"/>
                    </w:rPr>
                    <w:t>ms</w:t>
                  </w:r>
                  <w:proofErr w:type="spellEnd"/>
                </w:p>
                <w:p w14:paraId="3E542F1B" w14:textId="77777777" w:rsidR="00D21856" w:rsidRDefault="00D21856" w:rsidP="000552C5">
                  <w:pPr>
                    <w:pStyle w:val="aa"/>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3EA005AF" w14:textId="77777777" w:rsidR="00D21856" w:rsidRDefault="00D21856" w:rsidP="000552C5">
                  <w:pPr>
                    <w:pStyle w:val="aa"/>
                    <w:rPr>
                      <w:color w:val="000000"/>
                    </w:rPr>
                  </w:pPr>
                  <w:proofErr w:type="spellStart"/>
                  <w:r>
                    <w:rPr>
                      <w:color w:val="000000"/>
                    </w:rPr>
                    <w:t>K_offset</w:t>
                  </w:r>
                  <w:proofErr w:type="spellEnd"/>
                  <w:r>
                    <w:rPr>
                      <w:color w:val="000000"/>
                    </w:rPr>
                    <w:t xml:space="preserve"> update: once per 18 s </w:t>
                  </w:r>
                </w:p>
                <w:p w14:paraId="1C06F37A"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aa"/>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aa"/>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aa"/>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aa"/>
                    <w:rPr>
                      <w:color w:val="000000"/>
                    </w:rPr>
                  </w:pPr>
                  <w:r>
                    <w:rPr>
                      <w:color w:val="000000"/>
                    </w:rPr>
                    <w:t xml:space="preserve">Maximum RTD=25.6 </w:t>
                  </w:r>
                  <w:proofErr w:type="spellStart"/>
                  <w:r>
                    <w:rPr>
                      <w:color w:val="000000"/>
                    </w:rPr>
                    <w:t>ms</w:t>
                  </w:r>
                  <w:proofErr w:type="spellEnd"/>
                </w:p>
                <w:p w14:paraId="4A9984DD" w14:textId="77777777" w:rsidR="00D21856" w:rsidRDefault="00D21856" w:rsidP="000552C5">
                  <w:pPr>
                    <w:pStyle w:val="aa"/>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E8AEE25" w14:textId="77777777" w:rsidR="00D21856" w:rsidRDefault="00D21856" w:rsidP="000552C5">
                  <w:pPr>
                    <w:pStyle w:val="aa"/>
                    <w:rPr>
                      <w:color w:val="000000"/>
                    </w:rPr>
                  </w:pPr>
                  <w:proofErr w:type="spellStart"/>
                  <w:r>
                    <w:rPr>
                      <w:color w:val="000000"/>
                    </w:rPr>
                    <w:t>K_offset</w:t>
                  </w:r>
                  <w:proofErr w:type="spellEnd"/>
                  <w:r>
                    <w:rPr>
                      <w:color w:val="000000"/>
                    </w:rPr>
                    <w:t xml:space="preserve"> update: once per 6 s </w:t>
                  </w:r>
                </w:p>
                <w:p w14:paraId="32DEF5CE"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aa"/>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aa"/>
                    <w:rPr>
                      <w:color w:val="000000"/>
                    </w:rPr>
                  </w:pPr>
                  <w:r>
                    <w:rPr>
                      <w:color w:val="000000"/>
                    </w:rPr>
                    <w:t>3 bits</w:t>
                  </w:r>
                </w:p>
              </w:tc>
            </w:tr>
          </w:tbl>
          <w:p w14:paraId="4D356D4E" w14:textId="77777777" w:rsidR="00D21856" w:rsidRDefault="00D21856" w:rsidP="000552C5">
            <w:pPr>
              <w:pStyle w:val="aa"/>
              <w:spacing w:line="252" w:lineRule="auto"/>
              <w:rPr>
                <w:rFonts w:cs="Arial"/>
                <w:lang w:val="de-DE"/>
              </w:rPr>
            </w:pPr>
          </w:p>
          <w:p w14:paraId="15AF32EA" w14:textId="77777777" w:rsidR="00D21856" w:rsidRDefault="00D21856" w:rsidP="000552C5">
            <w:pPr>
              <w:pStyle w:val="aa"/>
              <w:spacing w:line="254" w:lineRule="auto"/>
              <w:rPr>
                <w:rFonts w:cs="Arial"/>
                <w:lang w:val="de-DE"/>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aa"/>
              <w:spacing w:line="254" w:lineRule="auto"/>
              <w:rPr>
                <w:rFonts w:cs="Arial"/>
                <w:lang w:val="de-DE"/>
              </w:rPr>
            </w:pPr>
            <w:r>
              <w:rPr>
                <w:rFonts w:cs="Arial"/>
                <w:lang w:val="de-DE"/>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aa"/>
              <w:numPr>
                <w:ilvl w:val="0"/>
                <w:numId w:val="97"/>
              </w:numPr>
              <w:spacing w:line="252" w:lineRule="auto"/>
              <w:jc w:val="left"/>
              <w:rPr>
                <w:rFonts w:cs="Arial"/>
                <w:lang w:val="de-DE"/>
              </w:rPr>
            </w:pPr>
            <w:r>
              <w:rPr>
                <w:rFonts w:cs="Arial"/>
                <w:lang w:val="de-DE"/>
              </w:rPr>
              <w:t>Support</w:t>
            </w:r>
          </w:p>
          <w:p w14:paraId="6F8AACCB" w14:textId="77777777" w:rsidR="00D21856" w:rsidRDefault="00D21856" w:rsidP="00D21856">
            <w:pPr>
              <w:pStyle w:val="aa"/>
              <w:numPr>
                <w:ilvl w:val="0"/>
                <w:numId w:val="97"/>
              </w:numPr>
              <w:spacing w:line="252" w:lineRule="auto"/>
              <w:jc w:val="left"/>
              <w:rPr>
                <w:rFonts w:cs="Arial"/>
                <w:lang w:val="de-DE"/>
              </w:rPr>
            </w:pPr>
            <w:r>
              <w:rPr>
                <w:rFonts w:cs="Arial"/>
                <w:lang w:val="de-DE"/>
              </w:rPr>
              <w:t>Agree in general that the overhead saving is minimal</w:t>
            </w:r>
          </w:p>
          <w:p w14:paraId="3613DDE9" w14:textId="77777777" w:rsidR="00D21856" w:rsidRDefault="00D21856" w:rsidP="00D21856">
            <w:pPr>
              <w:pStyle w:val="aa"/>
              <w:numPr>
                <w:ilvl w:val="0"/>
                <w:numId w:val="97"/>
              </w:numPr>
              <w:spacing w:line="252" w:lineRule="auto"/>
              <w:jc w:val="left"/>
              <w:rPr>
                <w:rFonts w:cs="Arial"/>
                <w:lang w:val="de-DE"/>
              </w:rPr>
            </w:pPr>
            <w:r>
              <w:rPr>
                <w:rFonts w:cs="Arial"/>
                <w:lang w:val="de-DE"/>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aa"/>
              <w:spacing w:line="254" w:lineRule="auto"/>
              <w:rPr>
                <w:rFonts w:cs="Arial"/>
                <w:lang w:val="de-DE"/>
              </w:rPr>
            </w:pPr>
            <w:r>
              <w:rPr>
                <w:rFonts w:cs="Arial"/>
                <w:lang w:val="de-DE"/>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D21856">
            <w:pPr>
              <w:pStyle w:val="aa"/>
              <w:numPr>
                <w:ilvl w:val="0"/>
                <w:numId w:val="106"/>
              </w:numPr>
              <w:spacing w:line="254" w:lineRule="auto"/>
              <w:jc w:val="left"/>
              <w:rPr>
                <w:rFonts w:cs="Arial"/>
                <w:lang w:val="de-DE"/>
              </w:rPr>
            </w:pPr>
            <w:r>
              <w:rPr>
                <w:rFonts w:cs="Arial"/>
                <w:lang w:val="de-DE"/>
              </w:rPr>
              <w:t>Agree</w:t>
            </w:r>
          </w:p>
          <w:p w14:paraId="13E305D8" w14:textId="77777777" w:rsidR="00D21856" w:rsidRDefault="00D21856" w:rsidP="00D21856">
            <w:pPr>
              <w:pStyle w:val="aa"/>
              <w:numPr>
                <w:ilvl w:val="0"/>
                <w:numId w:val="106"/>
              </w:numPr>
              <w:spacing w:line="254" w:lineRule="auto"/>
              <w:jc w:val="left"/>
              <w:rPr>
                <w:rFonts w:cs="Arial"/>
                <w:lang w:val="de-DE"/>
              </w:rPr>
            </w:pPr>
            <w:r>
              <w:rPr>
                <w:rFonts w:cs="Arial"/>
                <w:lang w:val="de-DE"/>
              </w:rPr>
              <w:t>Agree</w:t>
            </w:r>
          </w:p>
          <w:p w14:paraId="0763F6E1" w14:textId="77777777" w:rsidR="00D21856" w:rsidRDefault="00D21856" w:rsidP="00D21856">
            <w:pPr>
              <w:pStyle w:val="aa"/>
              <w:numPr>
                <w:ilvl w:val="0"/>
                <w:numId w:val="106"/>
              </w:numPr>
              <w:spacing w:line="252" w:lineRule="auto"/>
              <w:jc w:val="left"/>
              <w:rPr>
                <w:rFonts w:cs="Arial"/>
                <w:lang w:val="de-DE"/>
              </w:rPr>
            </w:pPr>
            <w:r>
              <w:rPr>
                <w:rFonts w:cs="Arial"/>
                <w:lang w:val="de-DE"/>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aa"/>
              <w:spacing w:line="254" w:lineRule="auto"/>
              <w:rPr>
                <w:rFonts w:cs="Arial"/>
                <w:lang w:val="de-DE"/>
              </w:rPr>
            </w:pPr>
            <w:r>
              <w:rPr>
                <w:rFonts w:cs="Arial"/>
                <w:lang w:val="de-DE"/>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D21856">
            <w:pPr>
              <w:pStyle w:val="aa"/>
              <w:numPr>
                <w:ilvl w:val="0"/>
                <w:numId w:val="107"/>
              </w:numPr>
              <w:spacing w:line="254" w:lineRule="auto"/>
              <w:jc w:val="left"/>
              <w:rPr>
                <w:rFonts w:cs="Arial"/>
                <w:lang w:val="de-DE"/>
              </w:rPr>
            </w:pPr>
            <w:r>
              <w:rPr>
                <w:rFonts w:cs="Arial"/>
                <w:lang w:val="de-DE"/>
              </w:rPr>
              <w:t xml:space="preserve">Agree. Or alternatively, we may set it based on the initial UL BWP since it is mainly used for uplink scheduling purpose. </w:t>
            </w:r>
          </w:p>
          <w:p w14:paraId="438FBC6C" w14:textId="77777777" w:rsidR="00D21856" w:rsidRDefault="00D21856" w:rsidP="00D21856">
            <w:pPr>
              <w:pStyle w:val="aa"/>
              <w:numPr>
                <w:ilvl w:val="0"/>
                <w:numId w:val="107"/>
              </w:numPr>
              <w:spacing w:line="254" w:lineRule="auto"/>
              <w:jc w:val="left"/>
              <w:rPr>
                <w:rFonts w:cs="Arial"/>
                <w:lang w:val="de-DE"/>
              </w:rPr>
            </w:pPr>
            <w:r>
              <w:rPr>
                <w:rFonts w:cs="Arial"/>
                <w:lang w:val="de-DE"/>
              </w:rPr>
              <w:t xml:space="preserve">The overhead saving may not be large in Option 2. Here, the identifier between LEO/MEO/GEO may not be needed as it may be determined from satellite ephemeris. </w:t>
            </w:r>
          </w:p>
          <w:p w14:paraId="7C3C4C27" w14:textId="77777777" w:rsidR="00D21856" w:rsidRDefault="00D21856" w:rsidP="00D21856">
            <w:pPr>
              <w:pStyle w:val="aa"/>
              <w:numPr>
                <w:ilvl w:val="0"/>
                <w:numId w:val="107"/>
              </w:numPr>
              <w:spacing w:line="254" w:lineRule="auto"/>
              <w:jc w:val="left"/>
              <w:rPr>
                <w:rFonts w:cs="Arial"/>
                <w:lang w:val="de-DE"/>
              </w:rPr>
            </w:pPr>
            <w:r>
              <w:rPr>
                <w:rFonts w:cs="Arial"/>
                <w:lang w:val="de-DE"/>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aa"/>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aa"/>
              <w:spacing w:line="254" w:lineRule="auto"/>
              <w:rPr>
                <w:rFonts w:eastAsia="Yu Mincho" w:cs="Arial"/>
                <w:lang w:val="de-DE"/>
              </w:rPr>
            </w:pPr>
            <w:r>
              <w:rPr>
                <w:rFonts w:eastAsia="Yu Mincho" w:cs="Arial" w:hint="eastAsia"/>
                <w:lang w:val="de-DE"/>
              </w:rPr>
              <w:t>1</w:t>
            </w:r>
            <w:r>
              <w:rPr>
                <w:rFonts w:eastAsia="Yu Mincho" w:cs="Arial"/>
                <w:lang w:val="de-DE"/>
              </w:rPr>
              <w:t>) Agree</w:t>
            </w:r>
          </w:p>
          <w:p w14:paraId="2132B531" w14:textId="77777777" w:rsidR="00D21856" w:rsidRDefault="00D21856" w:rsidP="000552C5">
            <w:pPr>
              <w:pStyle w:val="aa"/>
              <w:spacing w:line="254" w:lineRule="auto"/>
              <w:rPr>
                <w:rFonts w:eastAsia="Yu Mincho" w:cs="Arial"/>
                <w:lang w:val="de-DE"/>
              </w:rPr>
            </w:pPr>
            <w:r>
              <w:rPr>
                <w:rFonts w:eastAsia="Yu Mincho" w:cs="Arial"/>
                <w:lang w:val="de-DE"/>
              </w:rPr>
              <w:t>2) Agree</w:t>
            </w:r>
          </w:p>
          <w:p w14:paraId="315DED65" w14:textId="77777777" w:rsidR="00D21856" w:rsidRDefault="00D21856" w:rsidP="000552C5">
            <w:pPr>
              <w:pStyle w:val="aa"/>
              <w:spacing w:line="254" w:lineRule="auto"/>
              <w:rPr>
                <w:rFonts w:eastAsia="Yu Mincho" w:cs="Arial"/>
                <w:lang w:val="de-DE"/>
              </w:rPr>
            </w:pPr>
            <w:r>
              <w:rPr>
                <w:rFonts w:eastAsia="Yu Mincho" w:cs="Arial" w:hint="eastAsia"/>
                <w:lang w:val="de-DE"/>
              </w:rPr>
              <w:t>3</w:t>
            </w:r>
            <w:r>
              <w:rPr>
                <w:rFonts w:eastAsia="Yu Mincho" w:cs="Arial"/>
                <w:lang w:val="de-DE"/>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aa"/>
              <w:spacing w:line="254" w:lineRule="auto"/>
              <w:rPr>
                <w:rFonts w:eastAsia="Yu Mincho" w:cs="Arial"/>
                <w:lang w:val="de-DE"/>
              </w:rPr>
            </w:pPr>
            <w:r>
              <w:rPr>
                <w:rFonts w:eastAsia="Yu Mincho" w:cs="Arial"/>
                <w:lang w:val="de-DE"/>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aa"/>
              <w:spacing w:line="254" w:lineRule="auto"/>
              <w:rPr>
                <w:rFonts w:eastAsia="Yu Mincho" w:cs="Arial"/>
                <w:lang w:val="de-DE"/>
              </w:rPr>
            </w:pPr>
            <w:r>
              <w:rPr>
                <w:rFonts w:eastAsia="Yu Mincho" w:cs="Arial"/>
                <w:lang w:val="de-DE"/>
              </w:rPr>
              <w:t>1) agree</w:t>
            </w:r>
          </w:p>
          <w:p w14:paraId="712F5EA0" w14:textId="77777777" w:rsidR="00D21856" w:rsidRDefault="00D21856" w:rsidP="000552C5">
            <w:pPr>
              <w:pStyle w:val="aa"/>
              <w:spacing w:line="254" w:lineRule="auto"/>
              <w:rPr>
                <w:rFonts w:eastAsia="Yu Mincho" w:cs="Arial"/>
                <w:lang w:val="de-DE"/>
              </w:rPr>
            </w:pPr>
            <w:r>
              <w:rPr>
                <w:rFonts w:eastAsia="Yu Mincho" w:cs="Arial"/>
                <w:lang w:val="de-DE"/>
              </w:rPr>
              <w:t>2) agree</w:t>
            </w:r>
          </w:p>
          <w:p w14:paraId="414E256C" w14:textId="77777777" w:rsidR="00D21856" w:rsidRDefault="00D21856" w:rsidP="000552C5">
            <w:pPr>
              <w:pStyle w:val="aa"/>
              <w:spacing w:line="254" w:lineRule="auto"/>
              <w:rPr>
                <w:rFonts w:eastAsia="Yu Mincho" w:cs="Arial"/>
                <w:lang w:val="de-DE"/>
              </w:rPr>
            </w:pPr>
            <w:r>
              <w:rPr>
                <w:rFonts w:eastAsia="Yu Mincho" w:cs="Arial"/>
                <w:lang w:val="de-DE"/>
              </w:rPr>
              <w:t xml:space="preserve">3) option 1: 0-541 (13bits). </w:t>
            </w:r>
          </w:p>
          <w:p w14:paraId="6DFE7F77" w14:textId="77777777" w:rsidR="00D21856" w:rsidRDefault="00D21856" w:rsidP="000552C5">
            <w:pPr>
              <w:pStyle w:val="aa"/>
              <w:spacing w:line="254" w:lineRule="auto"/>
              <w:rPr>
                <w:rFonts w:eastAsia="Yu Mincho" w:cs="Arial"/>
                <w:lang w:val="de-DE"/>
              </w:rPr>
            </w:pPr>
            <w:r>
              <w:rPr>
                <w:rFonts w:eastAsia="Yu Mincho" w:cs="Arial"/>
                <w:lang w:val="de-DE"/>
              </w:rPr>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aa"/>
              <w:spacing w:line="254" w:lineRule="auto"/>
              <w:rPr>
                <w:rFonts w:eastAsia="Yu Mincho" w:cs="Arial"/>
                <w:lang w:val="de-DE"/>
              </w:rPr>
            </w:pPr>
            <w:r>
              <w:rPr>
                <w:rFonts w:eastAsia="Yu Mincho" w:cs="Arial" w:hint="eastAsia"/>
                <w:lang w:val="de-DE"/>
              </w:rPr>
              <w:lastRenderedPageBreak/>
              <w:t>S</w:t>
            </w:r>
            <w:r>
              <w:rPr>
                <w:rFonts w:eastAsia="Yu Mincho" w:cs="Arial"/>
                <w:lang w:val="de-DE"/>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D21856">
            <w:pPr>
              <w:pStyle w:val="aa"/>
              <w:numPr>
                <w:ilvl w:val="0"/>
                <w:numId w:val="108"/>
              </w:numPr>
              <w:spacing w:line="254" w:lineRule="auto"/>
              <w:jc w:val="left"/>
              <w:rPr>
                <w:rFonts w:eastAsia="Yu Mincho" w:cs="Arial"/>
                <w:lang w:val="de-DE"/>
              </w:rPr>
            </w:pPr>
            <w:r>
              <w:rPr>
                <w:rFonts w:eastAsia="Yu Mincho" w:cs="Arial"/>
                <w:lang w:val="de-DE"/>
              </w:rPr>
              <w:t>Agree</w:t>
            </w:r>
          </w:p>
          <w:p w14:paraId="1DDD0390" w14:textId="77777777" w:rsidR="00D21856" w:rsidRDefault="00D21856" w:rsidP="00D21856">
            <w:pPr>
              <w:pStyle w:val="aa"/>
              <w:numPr>
                <w:ilvl w:val="0"/>
                <w:numId w:val="108"/>
              </w:numPr>
              <w:spacing w:line="254" w:lineRule="auto"/>
              <w:jc w:val="left"/>
              <w:rPr>
                <w:rFonts w:eastAsia="Yu Mincho" w:cs="Arial"/>
                <w:lang w:val="de-DE"/>
              </w:rPr>
            </w:pPr>
            <w:r>
              <w:rPr>
                <w:rFonts w:eastAsia="Yu Mincho" w:cs="Arial" w:hint="eastAsia"/>
                <w:lang w:val="de-DE"/>
              </w:rPr>
              <w:t>I</w:t>
            </w:r>
            <w:r>
              <w:rPr>
                <w:rFonts w:eastAsia="Yu Mincho" w:cs="Arial"/>
                <w:lang w:val="de-DE"/>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D21856">
            <w:pPr>
              <w:pStyle w:val="aa"/>
              <w:numPr>
                <w:ilvl w:val="0"/>
                <w:numId w:val="108"/>
              </w:numPr>
              <w:spacing w:line="254" w:lineRule="auto"/>
              <w:jc w:val="left"/>
              <w:rPr>
                <w:rFonts w:eastAsia="Yu Mincho" w:cs="Arial"/>
                <w:lang w:val="de-DE"/>
              </w:rPr>
            </w:pPr>
            <w:r>
              <w:rPr>
                <w:rFonts w:eastAsia="Yu Mincho" w:cs="Arial" w:hint="eastAsia"/>
                <w:lang w:val="de-DE"/>
              </w:rPr>
              <w:t>W</w:t>
            </w:r>
            <w:r>
              <w:rPr>
                <w:rFonts w:eastAsia="Yu Mincho" w:cs="Arial"/>
                <w:lang w:val="de-DE"/>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31"/>
      </w:pPr>
      <w:r>
        <w:rPr>
          <w:lang w:val="en-US"/>
        </w:rPr>
        <w:t>3</w:t>
      </w:r>
      <w:r w:rsidRPr="00FA10BD">
        <w:t>.</w:t>
      </w:r>
      <w:r>
        <w:t>3</w:t>
      </w:r>
      <w:r w:rsidRPr="00FA10BD">
        <w:t>.</w:t>
      </w:r>
      <w:r>
        <w:t>1</w:t>
      </w:r>
      <w:r w:rsidRPr="00FA10BD">
        <w:tab/>
      </w:r>
      <w:proofErr w:type="spellStart"/>
      <w:r>
        <w:t>K_offset</w:t>
      </w:r>
      <w:proofErr w:type="spellEnd"/>
      <w:r>
        <w:t xml:space="preserve"> unit</w:t>
      </w:r>
    </w:p>
    <w:p w14:paraId="092E07B5" w14:textId="77777777" w:rsidR="00B264ED" w:rsidRPr="00C46D62" w:rsidRDefault="00B264ED" w:rsidP="00B264ED">
      <w:pPr>
        <w:rPr>
          <w:rFonts w:ascii="Arial" w:hAnsi="Arial" w:cs="Arial"/>
        </w:rPr>
      </w:pPr>
      <w:r w:rsidRPr="00C46D62">
        <w:rPr>
          <w:rFonts w:ascii="Arial" w:hAnsi="Arial" w:cs="Arial"/>
        </w:rPr>
        <w:t xml:space="preserve">Companies’ comments on </w:t>
      </w:r>
      <w:proofErr w:type="spellStart"/>
      <w:r w:rsidRPr="00C46D62">
        <w:rPr>
          <w:rFonts w:ascii="Arial" w:hAnsi="Arial" w:cs="Arial"/>
        </w:rPr>
        <w:t>K_offset</w:t>
      </w:r>
      <w:proofErr w:type="spellEnd"/>
      <w:r w:rsidRPr="00C46D62">
        <w:rPr>
          <w:rFonts w:ascii="Arial" w:hAnsi="Arial" w:cs="Arial"/>
        </w:rPr>
        <w:t xml:space="preserve"> unit are summarized in the table below.</w:t>
      </w:r>
    </w:p>
    <w:tbl>
      <w:tblPr>
        <w:tblW w:w="5000" w:type="pct"/>
        <w:tblCellMar>
          <w:left w:w="0" w:type="dxa"/>
          <w:right w:w="0" w:type="dxa"/>
        </w:tblCellMar>
        <w:tblLook w:val="04A0" w:firstRow="1" w:lastRow="0" w:firstColumn="1" w:lastColumn="0" w:noHBand="0" w:noVBand="1"/>
      </w:tblPr>
      <w:tblGrid>
        <w:gridCol w:w="1068"/>
        <w:gridCol w:w="1615"/>
        <w:gridCol w:w="6936"/>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eastAsia="en-US"/>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Proponent(s)</w:t>
            </w:r>
          </w:p>
        </w:tc>
      </w:tr>
      <w:tr w:rsidR="00B264ED" w:rsidRPr="00C46D62"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eastAsia="en-US"/>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 xml:space="preserve">The reference subcarrier spacing values for the unit of </w:t>
      </w:r>
      <w:proofErr w:type="spellStart"/>
      <w:r w:rsidRPr="000D1C2A">
        <w:rPr>
          <w:rFonts w:ascii="Arial" w:hAnsi="Arial" w:cs="Arial"/>
          <w:highlight w:val="yellow"/>
        </w:rPr>
        <w:t>K_offset</w:t>
      </w:r>
      <w:proofErr w:type="spellEnd"/>
      <w:r w:rsidRPr="000D1C2A">
        <w:rPr>
          <w:rFonts w:ascii="Arial" w:hAnsi="Arial" w:cs="Arial"/>
          <w:highlight w:val="yellow"/>
        </w:rPr>
        <w:t xml:space="preserve"> </w:t>
      </w:r>
      <w:proofErr w:type="gramStart"/>
      <w:r w:rsidRPr="000D1C2A">
        <w:rPr>
          <w:rFonts w:ascii="Arial" w:hAnsi="Arial" w:cs="Arial"/>
          <w:highlight w:val="yellow"/>
        </w:rPr>
        <w:t>are</w:t>
      </w:r>
      <w:proofErr w:type="gramEnd"/>
      <w:r w:rsidRPr="000D1C2A">
        <w:rPr>
          <w:rFonts w:ascii="Arial" w:hAnsi="Arial" w:cs="Arial"/>
          <w:highlight w:val="yellow"/>
        </w:rPr>
        <w:t xml:space="preserve"> 60 kHz for FR1 and 120 kHz for FR2.</w:t>
      </w:r>
    </w:p>
    <w:p w14:paraId="603FD9E3" w14:textId="6CAD282F" w:rsidR="007225F1" w:rsidRDefault="007225F1" w:rsidP="007225F1">
      <w:pPr>
        <w:pStyle w:val="31"/>
      </w:pPr>
      <w:r>
        <w:rPr>
          <w:lang w:val="en-US"/>
        </w:rPr>
        <w:t>3</w:t>
      </w:r>
      <w:r w:rsidRPr="00FA10BD">
        <w:t>.</w:t>
      </w:r>
      <w:r>
        <w:t>3</w:t>
      </w:r>
      <w:r w:rsidRPr="00FA10BD">
        <w:t>.</w:t>
      </w:r>
      <w:r>
        <w:t>2</w:t>
      </w:r>
      <w:r w:rsidRPr="00FA10BD">
        <w:tab/>
      </w:r>
      <w:proofErr w:type="spellStart"/>
      <w:r>
        <w:t>K_offset</w:t>
      </w:r>
      <w:proofErr w:type="spellEnd"/>
      <w:r>
        <w:t xml:space="preserve">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aa"/>
              <w:rPr>
                <w:rFonts w:cs="Arial"/>
                <w:lang w:val="de-DE" w:eastAsia="en-US"/>
              </w:rPr>
            </w:pPr>
            <w:r w:rsidRPr="00C46D62">
              <w:rPr>
                <w:rFonts w:cs="Arial"/>
                <w:color w:val="000000"/>
                <w:lang w:val="de-DE" w:eastAsia="en-US"/>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aa"/>
              <w:rPr>
                <w:rFonts w:cs="Arial"/>
                <w:lang w:val="de-DE" w:eastAsia="en-US"/>
              </w:rPr>
            </w:pPr>
            <w:r w:rsidRPr="003E2F61">
              <w:rPr>
                <w:rFonts w:cs="Arial"/>
                <w:lang w:val="de-DE" w:eastAsia="en-US"/>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aa"/>
              <w:rPr>
                <w:rFonts w:cs="Arial"/>
                <w:lang w:val="de-DE" w:eastAsia="en-US"/>
              </w:rPr>
            </w:pPr>
            <w:r w:rsidRPr="00C46D62">
              <w:rPr>
                <w:rFonts w:cs="Arial"/>
                <w:lang w:val="de-DE" w:eastAsia="en-US"/>
              </w:rPr>
              <w:t>[</w:t>
            </w:r>
            <w:r w:rsidR="000552C5">
              <w:rPr>
                <w:rFonts w:cs="Arial"/>
                <w:lang w:val="de-DE" w:eastAsia="en-US"/>
              </w:rPr>
              <w:t xml:space="preserve">Nokia/NSB, Lenovo/MM, ZTE, Intel, LGE, Ericsson, NTT DOCOMO, FGI </w:t>
            </w:r>
            <w:r w:rsidRPr="00C46D62">
              <w:rPr>
                <w:rFonts w:cs="Arial"/>
                <w:lang w:val="de-DE" w:eastAsia="en-US"/>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aa"/>
              <w:rPr>
                <w:rFonts w:cs="Arial"/>
                <w:lang w:val="de-DE" w:eastAsia="en-US"/>
              </w:rPr>
            </w:pPr>
            <w:r w:rsidRPr="003E2F61">
              <w:rPr>
                <w:rFonts w:cs="Arial"/>
                <w:lang w:val="de-DE" w:eastAsia="en-US"/>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aa"/>
              <w:rPr>
                <w:rFonts w:cs="Arial"/>
                <w:lang w:val="de-DE" w:eastAsia="en-US"/>
              </w:rPr>
            </w:pPr>
            <w:r w:rsidRPr="00C46D62">
              <w:rPr>
                <w:rFonts w:cs="Arial"/>
                <w:lang w:val="de-DE" w:eastAsia="en-US"/>
              </w:rPr>
              <w:t>[</w:t>
            </w:r>
            <w:r w:rsidR="000552C5">
              <w:rPr>
                <w:rFonts w:cs="Arial"/>
                <w:lang w:val="de-DE" w:eastAsia="en-US"/>
              </w:rPr>
              <w:t>Zhejiang Lab, CMCC, CATT, NEC, OPPO, InterDigital, Apple, Sony</w:t>
            </w:r>
            <w:r w:rsidRPr="00C46D62">
              <w:rPr>
                <w:rFonts w:cs="Arial"/>
                <w:lang w:val="de-DE" w:eastAsia="en-US"/>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aa"/>
              <w:rPr>
                <w:rFonts w:cs="Arial"/>
                <w:lang w:val="de-DE" w:eastAsia="en-US"/>
              </w:rPr>
            </w:pPr>
            <w:r>
              <w:rPr>
                <w:rFonts w:cs="Arial"/>
                <w:lang w:val="de-DE" w:eastAsia="en-US"/>
              </w:rPr>
              <w:t>Other proposals:</w:t>
            </w:r>
          </w:p>
          <w:p w14:paraId="45824274" w14:textId="42E481A8" w:rsidR="000552C5" w:rsidRPr="00C46D62" w:rsidRDefault="000552C5" w:rsidP="000552C5">
            <w:pPr>
              <w:pStyle w:val="aa"/>
              <w:rPr>
                <w:rFonts w:cs="Arial"/>
                <w:lang w:val="de-DE" w:eastAsia="en-US"/>
              </w:rPr>
            </w:pPr>
            <w:r>
              <w:rPr>
                <w:rFonts w:cs="Arial"/>
                <w:lang w:val="de-DE" w:eastAsia="en-US"/>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lang w:eastAsia="ja-JP"/>
        </w:rPr>
      </w:pPr>
      <w:r w:rsidRPr="009131FD">
        <w:rPr>
          <w:rFonts w:ascii="Arial" w:hAnsi="Arial" w:cs="Arial"/>
          <w:b/>
          <w:bCs/>
          <w:highlight w:val="yellow"/>
          <w:u w:val="single"/>
          <w:lang w:eastAsia="ja-JP"/>
        </w:rPr>
        <w:t>Proposal 3.3.2 (Based on 1</w:t>
      </w:r>
      <w:r w:rsidRPr="009131FD">
        <w:rPr>
          <w:rFonts w:ascii="Arial" w:hAnsi="Arial" w:cs="Arial"/>
          <w:b/>
          <w:bCs/>
          <w:highlight w:val="yellow"/>
          <w:u w:val="single"/>
          <w:vertAlign w:val="superscript"/>
          <w:lang w:eastAsia="ja-JP"/>
        </w:rPr>
        <w:t>st</w:t>
      </w:r>
      <w:r w:rsidRPr="009131FD">
        <w:rPr>
          <w:rFonts w:ascii="Arial" w:hAnsi="Arial" w:cs="Arial"/>
          <w:b/>
          <w:bCs/>
          <w:highlight w:val="yellow"/>
          <w:u w:val="single"/>
          <w:lang w:eastAsia="ja-JP"/>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lastRenderedPageBreak/>
        <w:t xml:space="preserve">For defining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down-select one option from below:</w:t>
      </w:r>
    </w:p>
    <w:tbl>
      <w:tblPr>
        <w:tblStyle w:val="aff5"/>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Option 1: One value range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 xml:space="preserve">[2] – [541] </w:t>
            </w:r>
            <w:proofErr w:type="spellStart"/>
            <w:r w:rsidRPr="009131FD">
              <w:rPr>
                <w:rFonts w:ascii="Arial" w:hAnsi="Arial" w:cs="Arial"/>
                <w:highlight w:val="yellow"/>
                <w:lang w:eastAsia="x-none"/>
              </w:rPr>
              <w:t>ms</w:t>
            </w:r>
            <w:proofErr w:type="spellEnd"/>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Option 2: Different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LEO: [2] – [49] </w:t>
            </w:r>
            <w:proofErr w:type="spellStart"/>
            <w:r w:rsidRPr="009131FD">
              <w:rPr>
                <w:rFonts w:ascii="Arial" w:hAnsi="Arial" w:cs="Arial"/>
                <w:highlight w:val="yellow"/>
                <w:lang w:eastAsia="x-none"/>
              </w:rPr>
              <w:t>ms</w:t>
            </w:r>
            <w:proofErr w:type="spellEnd"/>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MEO: [93] – [395] </w:t>
            </w:r>
            <w:proofErr w:type="spellStart"/>
            <w:r w:rsidRPr="009131FD">
              <w:rPr>
                <w:rFonts w:ascii="Arial" w:hAnsi="Arial" w:cs="Arial"/>
                <w:highlight w:val="yellow"/>
                <w:lang w:eastAsia="x-none"/>
              </w:rPr>
              <w:t>ms</w:t>
            </w:r>
            <w:proofErr w:type="spellEnd"/>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GEO: [477] – [541] </w:t>
            </w:r>
            <w:proofErr w:type="spellStart"/>
            <w:r w:rsidRPr="009131FD">
              <w:rPr>
                <w:rFonts w:ascii="Arial" w:hAnsi="Arial" w:cs="Arial"/>
                <w:highlight w:val="yellow"/>
                <w:lang w:eastAsia="x-none"/>
              </w:rPr>
              <w:t>ms</w:t>
            </w:r>
            <w:proofErr w:type="spellEnd"/>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14:paraId="542DFF4C" w14:textId="77777777" w:rsidTr="004D5809">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aff5"/>
        <w:tblW w:w="0" w:type="auto"/>
        <w:tblLook w:val="04A0" w:firstRow="1" w:lastRow="0" w:firstColumn="1" w:lastColumn="0" w:noHBand="0" w:noVBand="1"/>
      </w:tblPr>
      <w:tblGrid>
        <w:gridCol w:w="1795"/>
        <w:gridCol w:w="7834"/>
      </w:tblGrid>
      <w:tr w:rsidR="009131FD" w14:paraId="29C274AE" w14:textId="77777777" w:rsidTr="005303D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5303D6">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5303D6">
            <w:pPr>
              <w:pStyle w:val="aa"/>
              <w:spacing w:line="254" w:lineRule="auto"/>
              <w:rPr>
                <w:rFonts w:cs="Arial"/>
                <w:lang w:val="de-DE" w:eastAsia="en-US"/>
              </w:rPr>
            </w:pPr>
            <w:r>
              <w:rPr>
                <w:rFonts w:cs="Arial"/>
                <w:lang w:val="de-DE" w:eastAsia="en-US"/>
              </w:rPr>
              <w:t>Comments</w:t>
            </w:r>
          </w:p>
        </w:tc>
      </w:tr>
      <w:tr w:rsidR="005B5218" w14:paraId="030BB8D1" w14:textId="77777777" w:rsidTr="005303D6">
        <w:tc>
          <w:tcPr>
            <w:tcW w:w="1795"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aa"/>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aa"/>
              <w:spacing w:line="254" w:lineRule="auto"/>
              <w:rPr>
                <w:rFonts w:cs="Arial"/>
                <w:lang w:val="de-DE" w:eastAsia="en-US"/>
              </w:rPr>
            </w:pPr>
            <w:r>
              <w:rPr>
                <w:rFonts w:eastAsiaTheme="minorEastAsia" w:cs="Arial" w:hint="eastAsia"/>
                <w:lang w:val="de-DE"/>
              </w:rPr>
              <w:t>F</w:t>
            </w:r>
            <w:r>
              <w:rPr>
                <w:rFonts w:eastAsiaTheme="minorEastAsia" w:cs="Arial"/>
                <w:lang w:val="de-DE"/>
              </w:rPr>
              <w:t>ine with the proposal, and we prefer option 1.</w:t>
            </w:r>
          </w:p>
        </w:tc>
      </w:tr>
      <w:tr w:rsidR="002544F5" w14:paraId="2D011E72" w14:textId="77777777" w:rsidTr="005303D6">
        <w:tc>
          <w:tcPr>
            <w:tcW w:w="1795"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aa"/>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e are ok with the proposal, and we prefer option 2.</w:t>
            </w:r>
          </w:p>
        </w:tc>
      </w:tr>
      <w:tr w:rsidR="00EA1C34" w14:paraId="2A65100C" w14:textId="77777777" w:rsidTr="005303D6">
        <w:tc>
          <w:tcPr>
            <w:tcW w:w="1795" w:type="dxa"/>
            <w:tcBorders>
              <w:top w:val="single" w:sz="4" w:space="0" w:color="auto"/>
              <w:left w:val="single" w:sz="4" w:space="0" w:color="auto"/>
              <w:bottom w:val="single" w:sz="4" w:space="0" w:color="auto"/>
              <w:right w:val="single" w:sz="4" w:space="0" w:color="auto"/>
            </w:tcBorders>
          </w:tcPr>
          <w:p w14:paraId="1EF9CCF0"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37DEA3" w14:textId="77777777" w:rsidR="00EA1C34" w:rsidRDefault="00EA1C34" w:rsidP="00EA1C34">
            <w:pPr>
              <w:pStyle w:val="aa"/>
              <w:spacing w:line="254" w:lineRule="auto"/>
              <w:rPr>
                <w:rFonts w:cs="Arial"/>
                <w:lang w:val="de-DE" w:eastAsia="en-US"/>
              </w:rPr>
            </w:pPr>
          </w:p>
        </w:tc>
      </w:tr>
      <w:tr w:rsidR="00EA1C34" w14:paraId="6EA5EF59" w14:textId="77777777" w:rsidTr="005303D6">
        <w:tc>
          <w:tcPr>
            <w:tcW w:w="1795" w:type="dxa"/>
            <w:tcBorders>
              <w:top w:val="single" w:sz="4" w:space="0" w:color="auto"/>
              <w:left w:val="single" w:sz="4" w:space="0" w:color="auto"/>
              <w:bottom w:val="single" w:sz="4" w:space="0" w:color="auto"/>
              <w:right w:val="single" w:sz="4" w:space="0" w:color="auto"/>
            </w:tcBorders>
          </w:tcPr>
          <w:p w14:paraId="02256784"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00ED8B" w14:textId="77777777" w:rsidR="00EA1C34" w:rsidRDefault="00EA1C34" w:rsidP="00EA1C34">
            <w:pPr>
              <w:pStyle w:val="aa"/>
              <w:spacing w:line="254" w:lineRule="auto"/>
              <w:rPr>
                <w:rFonts w:cs="Arial"/>
                <w:lang w:val="de-DE" w:eastAsia="en-US"/>
              </w:rPr>
            </w:pPr>
          </w:p>
        </w:tc>
      </w:tr>
      <w:tr w:rsidR="00EA1C34" w14:paraId="76AA78EF" w14:textId="77777777" w:rsidTr="005303D6">
        <w:tc>
          <w:tcPr>
            <w:tcW w:w="1795" w:type="dxa"/>
            <w:tcBorders>
              <w:top w:val="single" w:sz="4" w:space="0" w:color="auto"/>
              <w:left w:val="single" w:sz="4" w:space="0" w:color="auto"/>
              <w:bottom w:val="single" w:sz="4" w:space="0" w:color="auto"/>
              <w:right w:val="single" w:sz="4" w:space="0" w:color="auto"/>
            </w:tcBorders>
          </w:tcPr>
          <w:p w14:paraId="6EDC11DB"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BA5E763" w14:textId="77777777" w:rsidR="00EA1C34" w:rsidRDefault="00EA1C34" w:rsidP="00EA1C34">
            <w:pPr>
              <w:pStyle w:val="aa"/>
              <w:spacing w:line="254" w:lineRule="auto"/>
              <w:rPr>
                <w:rFonts w:cs="Arial"/>
                <w:lang w:val="de-DE" w:eastAsia="en-US"/>
              </w:rPr>
            </w:pPr>
          </w:p>
        </w:tc>
      </w:tr>
      <w:tr w:rsidR="00EA1C34" w14:paraId="5D8555B7" w14:textId="77777777" w:rsidTr="005303D6">
        <w:tc>
          <w:tcPr>
            <w:tcW w:w="1795" w:type="dxa"/>
            <w:tcBorders>
              <w:top w:val="single" w:sz="4" w:space="0" w:color="auto"/>
              <w:left w:val="single" w:sz="4" w:space="0" w:color="auto"/>
              <w:bottom w:val="single" w:sz="4" w:space="0" w:color="auto"/>
              <w:right w:val="single" w:sz="4" w:space="0" w:color="auto"/>
            </w:tcBorders>
          </w:tcPr>
          <w:p w14:paraId="04EE5CF8"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7713830" w14:textId="77777777" w:rsidR="00EA1C34" w:rsidRDefault="00EA1C34" w:rsidP="00EA1C34">
            <w:pPr>
              <w:pStyle w:val="aa"/>
              <w:spacing w:line="254" w:lineRule="auto"/>
              <w:rPr>
                <w:rFonts w:cs="Arial"/>
                <w:lang w:val="de-DE" w:eastAsia="en-US"/>
              </w:rPr>
            </w:pPr>
          </w:p>
        </w:tc>
      </w:tr>
      <w:tr w:rsidR="00EA1C34" w14:paraId="31E7EF4A" w14:textId="77777777" w:rsidTr="005303D6">
        <w:tc>
          <w:tcPr>
            <w:tcW w:w="1795" w:type="dxa"/>
            <w:tcBorders>
              <w:top w:val="single" w:sz="4" w:space="0" w:color="auto"/>
              <w:left w:val="single" w:sz="4" w:space="0" w:color="auto"/>
              <w:bottom w:val="single" w:sz="4" w:space="0" w:color="auto"/>
              <w:right w:val="single" w:sz="4" w:space="0" w:color="auto"/>
            </w:tcBorders>
          </w:tcPr>
          <w:p w14:paraId="5F3623DF"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B0B0C69" w14:textId="77777777" w:rsidR="00EA1C34" w:rsidRDefault="00EA1C34" w:rsidP="00EA1C34">
            <w:pPr>
              <w:pStyle w:val="aa"/>
              <w:spacing w:line="254" w:lineRule="auto"/>
              <w:rPr>
                <w:rFonts w:cs="Arial"/>
                <w:lang w:val="de-DE" w:eastAsia="en-US"/>
              </w:rPr>
            </w:pPr>
          </w:p>
        </w:tc>
      </w:tr>
      <w:tr w:rsidR="00EA1C34" w14:paraId="50BA8E39" w14:textId="77777777" w:rsidTr="005303D6">
        <w:tc>
          <w:tcPr>
            <w:tcW w:w="1795" w:type="dxa"/>
            <w:tcBorders>
              <w:top w:val="single" w:sz="4" w:space="0" w:color="auto"/>
              <w:left w:val="single" w:sz="4" w:space="0" w:color="auto"/>
              <w:bottom w:val="single" w:sz="4" w:space="0" w:color="auto"/>
              <w:right w:val="single" w:sz="4" w:space="0" w:color="auto"/>
            </w:tcBorders>
          </w:tcPr>
          <w:p w14:paraId="29D3A6E0"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7B5B3AC" w14:textId="77777777" w:rsidR="00EA1C34" w:rsidRDefault="00EA1C34" w:rsidP="00EA1C34">
            <w:pPr>
              <w:pStyle w:val="aa"/>
              <w:spacing w:line="254" w:lineRule="auto"/>
              <w:rPr>
                <w:rFonts w:cs="Arial"/>
                <w:lang w:val="de-DE" w:eastAsia="en-US"/>
              </w:rPr>
            </w:pPr>
          </w:p>
        </w:tc>
      </w:tr>
      <w:tr w:rsidR="00EA1C34" w14:paraId="3917644C" w14:textId="77777777" w:rsidTr="005303D6">
        <w:tc>
          <w:tcPr>
            <w:tcW w:w="1795" w:type="dxa"/>
            <w:tcBorders>
              <w:top w:val="single" w:sz="4" w:space="0" w:color="auto"/>
              <w:left w:val="single" w:sz="4" w:space="0" w:color="auto"/>
              <w:bottom w:val="single" w:sz="4" w:space="0" w:color="auto"/>
              <w:right w:val="single" w:sz="4" w:space="0" w:color="auto"/>
            </w:tcBorders>
          </w:tcPr>
          <w:p w14:paraId="1FEEF827"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B2A2AC" w14:textId="77777777" w:rsidR="00EA1C34" w:rsidRDefault="00EA1C34" w:rsidP="00EA1C34">
            <w:pPr>
              <w:pStyle w:val="aa"/>
              <w:spacing w:line="254" w:lineRule="auto"/>
              <w:rPr>
                <w:rFonts w:cs="Arial"/>
                <w:lang w:val="de-DE" w:eastAsia="en-US"/>
              </w:rPr>
            </w:pPr>
          </w:p>
        </w:tc>
      </w:tr>
      <w:tr w:rsidR="00EA1C34" w14:paraId="37F85B9C" w14:textId="77777777" w:rsidTr="005303D6">
        <w:tc>
          <w:tcPr>
            <w:tcW w:w="1795" w:type="dxa"/>
            <w:tcBorders>
              <w:top w:val="single" w:sz="4" w:space="0" w:color="auto"/>
              <w:left w:val="single" w:sz="4" w:space="0" w:color="auto"/>
              <w:bottom w:val="single" w:sz="4" w:space="0" w:color="auto"/>
              <w:right w:val="single" w:sz="4" w:space="0" w:color="auto"/>
            </w:tcBorders>
          </w:tcPr>
          <w:p w14:paraId="516F79D8"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CA24330" w14:textId="77777777" w:rsidR="00EA1C34" w:rsidRDefault="00EA1C34" w:rsidP="00EA1C34">
            <w:pPr>
              <w:pStyle w:val="aa"/>
              <w:spacing w:line="254" w:lineRule="auto"/>
              <w:rPr>
                <w:rFonts w:cs="Arial"/>
                <w:lang w:val="de-DE" w:eastAsia="en-US"/>
              </w:rPr>
            </w:pP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r w:rsidRPr="000900EE">
                              <w:rPr>
                                <w:rFonts w:ascii="Times New Roman" w:hAnsi="Times New Roman" w:cs="Times New Roman"/>
                                <w:sz w:val="20"/>
                                <w:szCs w:val="20"/>
                              </w:rPr>
                              <w:t>K_offset configuration.</w:t>
                            </w:r>
                          </w:p>
                          <w:p w14:paraId="137CF453"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4: TA should be reported in Msg3, and signal UE_specific K_offset in Msg4.</w:t>
                            </w:r>
                          </w:p>
                          <w:p w14:paraId="4B3634F0"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UE_specific K_offset if exists, otherwise, cell_specific K_offset.</w:t>
                            </w:r>
                          </w:p>
                          <w:p w14:paraId="7999CB47"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UE-specific K_offset if provided. Otherwise, use the cell-specific K_offset.</w:t>
                            </w:r>
                          </w:p>
                          <w:p w14:paraId="6D13B3F8"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K_offset is used for transmission scheduled by fallback DCI formats. </w:t>
                            </w:r>
                          </w:p>
                          <w:p w14:paraId="2CFF8EAD"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Proposal-10: In case of HARQ-ACK on PUCCH to Msg4 scheduled by DCI format 1_0 with CRC scrambled by TC-RNTI, support updated K_offset with finer value.</w:t>
                            </w:r>
                          </w:p>
                          <w:p w14:paraId="63114D06"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552C5" w:rsidRPr="000900EE" w:rsidRDefault="000552C5" w:rsidP="000900EE">
                            <w:pPr>
                              <w:rPr>
                                <w:rFonts w:ascii="Times New Roman" w:hAnsi="Times New Roman" w:cs="Times New Roman"/>
                                <w:b/>
                                <w:bCs/>
                                <w:sz w:val="20"/>
                                <w:szCs w:val="20"/>
                              </w:rPr>
                            </w:pPr>
                            <w:bookmarkStart w:id="18" w:name="_Toc83986159"/>
                            <w:r w:rsidRPr="000900EE">
                              <w:rPr>
                                <w:rFonts w:ascii="Times New Roman" w:hAnsi="Times New Roman" w:cs="Times New Roman"/>
                                <w:b/>
                                <w:bCs/>
                                <w:sz w:val="20"/>
                                <w:szCs w:val="20"/>
                              </w:rPr>
                              <w:t>[Ericsson]</w:t>
                            </w:r>
                          </w:p>
                          <w:p w14:paraId="4DA8013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2: Clarify how K_offset is used in each timing relationship as follows:</w:t>
                            </w:r>
                            <w:bookmarkEnd w:id="18"/>
                          </w:p>
                          <w:p w14:paraId="4144B7FD" w14:textId="77777777" w:rsidR="000552C5" w:rsidRPr="000900EE" w:rsidRDefault="000552C5" w:rsidP="00DB7948">
                            <w:pPr>
                              <w:pStyle w:val="aff0"/>
                              <w:numPr>
                                <w:ilvl w:val="0"/>
                                <w:numId w:val="66"/>
                              </w:numPr>
                              <w:rPr>
                                <w:rFonts w:ascii="Times New Roman" w:hAnsi="Times New Roman" w:cs="Times New Roman"/>
                                <w:sz w:val="20"/>
                                <w:szCs w:val="20"/>
                              </w:rPr>
                            </w:pPr>
                            <w:bookmarkStart w:id="19" w:name="_Toc78960120"/>
                            <w:bookmarkStart w:id="20"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19"/>
                            <w:bookmarkEnd w:id="20"/>
                          </w:p>
                          <w:p w14:paraId="04532B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21" w:name="_Toc78960121"/>
                            <w:bookmarkStart w:id="22"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1"/>
                            <w:bookmarkEnd w:id="22"/>
                          </w:p>
                          <w:p w14:paraId="05BE1E67" w14:textId="77777777" w:rsidR="000552C5" w:rsidRPr="000900EE" w:rsidRDefault="000552C5" w:rsidP="00DB7948">
                            <w:pPr>
                              <w:pStyle w:val="aff0"/>
                              <w:numPr>
                                <w:ilvl w:val="0"/>
                                <w:numId w:val="66"/>
                              </w:numPr>
                              <w:rPr>
                                <w:rFonts w:ascii="Times New Roman" w:hAnsi="Times New Roman" w:cs="Times New Roman"/>
                                <w:sz w:val="20"/>
                                <w:szCs w:val="20"/>
                              </w:rPr>
                            </w:pPr>
                            <w:bookmarkStart w:id="23" w:name="_Toc78960122"/>
                            <w:bookmarkStart w:id="24"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3"/>
                            <w:bookmarkEnd w:id="24"/>
                          </w:p>
                          <w:p w14:paraId="69A11781" w14:textId="77777777" w:rsidR="000552C5" w:rsidRPr="000900EE" w:rsidRDefault="000552C5" w:rsidP="00DB7948">
                            <w:pPr>
                              <w:pStyle w:val="aff0"/>
                              <w:numPr>
                                <w:ilvl w:val="0"/>
                                <w:numId w:val="66"/>
                              </w:numPr>
                              <w:rPr>
                                <w:rFonts w:ascii="Times New Roman" w:hAnsi="Times New Roman" w:cs="Times New Roman"/>
                                <w:sz w:val="20"/>
                                <w:szCs w:val="20"/>
                              </w:rPr>
                            </w:pPr>
                            <w:bookmarkStart w:id="25" w:name="_Toc78960123"/>
                            <w:bookmarkStart w:id="26"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5"/>
                            <w:bookmarkEnd w:id="26"/>
                          </w:p>
                          <w:p w14:paraId="640F91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27" w:name="_Toc78960124"/>
                            <w:bookmarkStart w:id="28"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7"/>
                            <w:bookmarkEnd w:id="28"/>
                          </w:p>
                          <w:p w14:paraId="4453425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552C5" w:rsidRPr="000900EE" w:rsidRDefault="000552C5" w:rsidP="00100936">
                            <w:pPr>
                              <w:rPr>
                                <w:rFonts w:ascii="Times New Roman" w:hAnsi="Times New Roman" w:cs="Times New Roman"/>
                                <w:sz w:val="20"/>
                                <w:szCs w:val="20"/>
                              </w:rPr>
                            </w:pPr>
                            <w:r w:rsidRPr="000900EE">
                              <w:rPr>
                                <w:rFonts w:ascii="Times New Roman" w:hAnsi="Times New Roman" w:cs="Times New Roman"/>
                                <w:sz w:val="20"/>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r w:rsidRPr="000900EE">
                        <w:rPr>
                          <w:rFonts w:ascii="Times New Roman" w:hAnsi="Times New Roman" w:cs="Times New Roman"/>
                          <w:sz w:val="20"/>
                          <w:szCs w:val="20"/>
                        </w:rPr>
                        <w:t>K_offset configuration.</w:t>
                      </w:r>
                    </w:p>
                    <w:p w14:paraId="137CF453"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4: TA should be reported in Msg3, and signal UE_specific K_offset in Msg4.</w:t>
                      </w:r>
                    </w:p>
                    <w:p w14:paraId="4B3634F0"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UE_specific K_offset if exists, otherwise, cell_specific K_offset.</w:t>
                      </w:r>
                    </w:p>
                    <w:p w14:paraId="7999CB47"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UE-specific K_offset if provided. Otherwise, use the cell-specific K_offset.</w:t>
                      </w:r>
                    </w:p>
                    <w:p w14:paraId="6D13B3F8"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K_offset is used for transmission scheduled by fallback DCI formats. </w:t>
                      </w:r>
                    </w:p>
                    <w:p w14:paraId="2CFF8EAD"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Proposal-10: In case of HARQ-ACK on PUCCH to Msg4 scheduled by DCI format 1_0 with CRC scrambled by TC-RNTI, support updated K_offset with finer value.</w:t>
                      </w:r>
                    </w:p>
                    <w:p w14:paraId="63114D06"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552C5" w:rsidRPr="000900EE" w:rsidRDefault="000552C5" w:rsidP="000900EE">
                      <w:pPr>
                        <w:rPr>
                          <w:rFonts w:ascii="Times New Roman" w:hAnsi="Times New Roman" w:cs="Times New Roman"/>
                          <w:b/>
                          <w:bCs/>
                          <w:sz w:val="20"/>
                          <w:szCs w:val="20"/>
                        </w:rPr>
                      </w:pPr>
                      <w:bookmarkStart w:id="29" w:name="_Toc83986159"/>
                      <w:r w:rsidRPr="000900EE">
                        <w:rPr>
                          <w:rFonts w:ascii="Times New Roman" w:hAnsi="Times New Roman" w:cs="Times New Roman"/>
                          <w:b/>
                          <w:bCs/>
                          <w:sz w:val="20"/>
                          <w:szCs w:val="20"/>
                        </w:rPr>
                        <w:t>[Ericsson]</w:t>
                      </w:r>
                    </w:p>
                    <w:p w14:paraId="4DA8013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2: Clarify how K_offset is used in each timing relationship as follows:</w:t>
                      </w:r>
                      <w:bookmarkEnd w:id="29"/>
                    </w:p>
                    <w:p w14:paraId="4144B7FD" w14:textId="77777777" w:rsidR="000552C5" w:rsidRPr="000900EE" w:rsidRDefault="000552C5" w:rsidP="00DB7948">
                      <w:pPr>
                        <w:pStyle w:val="aff0"/>
                        <w:numPr>
                          <w:ilvl w:val="0"/>
                          <w:numId w:val="66"/>
                        </w:numPr>
                        <w:rPr>
                          <w:rFonts w:ascii="Times New Roman" w:hAnsi="Times New Roman" w:cs="Times New Roman"/>
                          <w:sz w:val="20"/>
                          <w:szCs w:val="20"/>
                        </w:rPr>
                      </w:pPr>
                      <w:bookmarkStart w:id="30" w:name="_Toc78960120"/>
                      <w:bookmarkStart w:id="31"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0"/>
                      <w:bookmarkEnd w:id="31"/>
                    </w:p>
                    <w:p w14:paraId="04532B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32" w:name="_Toc78960121"/>
                      <w:bookmarkStart w:id="33"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2"/>
                      <w:bookmarkEnd w:id="33"/>
                    </w:p>
                    <w:p w14:paraId="05BE1E67" w14:textId="77777777" w:rsidR="000552C5" w:rsidRPr="000900EE" w:rsidRDefault="000552C5" w:rsidP="00DB7948">
                      <w:pPr>
                        <w:pStyle w:val="aff0"/>
                        <w:numPr>
                          <w:ilvl w:val="0"/>
                          <w:numId w:val="66"/>
                        </w:numPr>
                        <w:rPr>
                          <w:rFonts w:ascii="Times New Roman" w:hAnsi="Times New Roman" w:cs="Times New Roman"/>
                          <w:sz w:val="20"/>
                          <w:szCs w:val="20"/>
                        </w:rPr>
                      </w:pPr>
                      <w:bookmarkStart w:id="34" w:name="_Toc78960122"/>
                      <w:bookmarkStart w:id="35"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4"/>
                      <w:bookmarkEnd w:id="35"/>
                    </w:p>
                    <w:p w14:paraId="69A11781" w14:textId="77777777" w:rsidR="000552C5" w:rsidRPr="000900EE" w:rsidRDefault="000552C5" w:rsidP="00DB7948">
                      <w:pPr>
                        <w:pStyle w:val="aff0"/>
                        <w:numPr>
                          <w:ilvl w:val="0"/>
                          <w:numId w:val="66"/>
                        </w:numPr>
                        <w:rPr>
                          <w:rFonts w:ascii="Times New Roman" w:hAnsi="Times New Roman" w:cs="Times New Roman"/>
                          <w:sz w:val="20"/>
                          <w:szCs w:val="20"/>
                        </w:rPr>
                      </w:pPr>
                      <w:bookmarkStart w:id="36" w:name="_Toc78960123"/>
                      <w:bookmarkStart w:id="37"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6"/>
                      <w:bookmarkEnd w:id="37"/>
                    </w:p>
                    <w:p w14:paraId="640F91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38" w:name="_Toc78960124"/>
                      <w:bookmarkStart w:id="39"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8"/>
                      <w:bookmarkEnd w:id="39"/>
                    </w:p>
                    <w:p w14:paraId="4453425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552C5" w:rsidRPr="000900EE" w:rsidRDefault="000552C5" w:rsidP="00100936">
                      <w:pPr>
                        <w:rPr>
                          <w:rFonts w:ascii="Times New Roman" w:hAnsi="Times New Roman" w:cs="Times New Roman"/>
                          <w:sz w:val="20"/>
                          <w:szCs w:val="20"/>
                        </w:rPr>
                      </w:pPr>
                      <w:r w:rsidRPr="000900EE">
                        <w:rPr>
                          <w:rFonts w:ascii="Times New Roman" w:hAnsi="Times New Roman" w:cs="Times New Roman"/>
                          <w:sz w:val="20"/>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552C5" w:rsidRPr="00DD30EC" w:rsidRDefault="000552C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r w:rsidRPr="006E0173">
                              <w:rPr>
                                <w:rFonts w:ascii="Times New Roman" w:hAnsi="Times New Roman" w:cs="Times New Roman"/>
                                <w:b/>
                                <w:bCs/>
                                <w:sz w:val="20"/>
                                <w:szCs w:val="20"/>
                              </w:rPr>
                              <w:t>Spreadtrum]</w:t>
                            </w:r>
                          </w:p>
                          <w:p w14:paraId="53983D0F"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Beam-specific values of K_offset configuration for initial access should be supported.</w:t>
                            </w:r>
                          </w:p>
                          <w:p w14:paraId="126B5D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4: Per beam K_offset configuration should be supported.</w:t>
                            </w:r>
                          </w:p>
                          <w:p w14:paraId="28DB44CC"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6: gNB has the flexibility of configuring cell-specific or beam specific value of K_offset.</w:t>
                            </w:r>
                          </w:p>
                          <w:p w14:paraId="1B979193" w14:textId="77777777" w:rsidR="000552C5" w:rsidRPr="006E0173" w:rsidRDefault="000552C5" w:rsidP="00DB7948">
                            <w:pPr>
                              <w:pStyle w:val="aff0"/>
                              <w:numPr>
                                <w:ilvl w:val="0"/>
                                <w:numId w:val="44"/>
                              </w:numPr>
                              <w:rPr>
                                <w:rFonts w:ascii="Times New Roman" w:hAnsi="Times New Roman" w:cs="Times New Roman"/>
                                <w:sz w:val="20"/>
                                <w:szCs w:val="20"/>
                              </w:rPr>
                            </w:pPr>
                            <w:r w:rsidRPr="006E0173">
                              <w:rPr>
                                <w:rFonts w:ascii="Times New Roman" w:hAnsi="Times New Roman" w:cs="Times New Roman"/>
                                <w:sz w:val="20"/>
                                <w:szCs w:val="20"/>
                              </w:rPr>
                              <w:t>Beam specific SIB can be supported, i.e., different beam specific SIB may carry different beam specific values (e.g., K_offset).</w:t>
                            </w:r>
                          </w:p>
                          <w:p w14:paraId="20B8799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552C5" w:rsidRPr="0049571B" w:rsidRDefault="000552C5" w:rsidP="0049571B">
                            <w:pPr>
                              <w:rPr>
                                <w:rFonts w:ascii="Times New Roman" w:hAnsi="Times New Roman" w:cs="Times New Roman"/>
                                <w:sz w:val="20"/>
                                <w:szCs w:val="20"/>
                              </w:rPr>
                            </w:pPr>
                            <w:r w:rsidRPr="006E0173">
                              <w:rPr>
                                <w:rFonts w:ascii="Times New Roman" w:hAnsi="Times New Roman" w:cs="Times New Roman"/>
                                <w:sz w:val="20"/>
                                <w:szCs w:val="20"/>
                              </w:rPr>
                              <w:t>Proposal 1: Beam-specific K_offset configuration during the initial access should be supported.</w:t>
                            </w:r>
                          </w:p>
                          <w:p w14:paraId="2B9D3DF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40" w:name="_Hlk61885892"/>
                            <w:r w:rsidRPr="006E0173">
                              <w:rPr>
                                <w:rFonts w:ascii="Times New Roman" w:hAnsi="Times New Roman" w:cs="Times New Roman"/>
                                <w:sz w:val="20"/>
                                <w:szCs w:val="20"/>
                              </w:rPr>
                              <w:t>beam specific K_offset configured in system information for initial access</w:t>
                            </w:r>
                            <w:bookmarkEnd w:id="40"/>
                          </w:p>
                          <w:p w14:paraId="55C55AF6" w14:textId="77777777" w:rsidR="000552C5" w:rsidRPr="006E0173" w:rsidRDefault="000552C5" w:rsidP="00DB7948">
                            <w:pPr>
                              <w:pStyle w:val="aff0"/>
                              <w:numPr>
                                <w:ilvl w:val="0"/>
                                <w:numId w:val="45"/>
                              </w:numPr>
                              <w:rPr>
                                <w:rFonts w:ascii="Times New Roman" w:hAnsi="Times New Roman" w:cs="Times New Roman"/>
                                <w:sz w:val="20"/>
                                <w:szCs w:val="20"/>
                              </w:rPr>
                            </w:pPr>
                            <w:r w:rsidRPr="006E0173">
                              <w:rPr>
                                <w:rFonts w:ascii="Times New Roman" w:hAnsi="Times New Roman" w:cs="Times New Roman"/>
                                <w:sz w:val="20"/>
                                <w:szCs w:val="20"/>
                              </w:rPr>
                              <w:t>Support indication of K_offset difference between adjacent beams with up to X bits per beam (e.g. X = 2)</w:t>
                            </w:r>
                          </w:p>
                          <w:p w14:paraId="3E6C180C" w14:textId="5BE39ED3" w:rsidR="000552C5" w:rsidRPr="006E0173" w:rsidRDefault="000552C5" w:rsidP="00DB7948">
                            <w:pPr>
                              <w:pStyle w:val="aff0"/>
                              <w:numPr>
                                <w:ilvl w:val="0"/>
                                <w:numId w:val="45"/>
                              </w:numPr>
                              <w:rPr>
                                <w:rFonts w:ascii="Times New Roman" w:eastAsiaTheme="minorEastAsia" w:hAnsi="Times New Roman" w:cs="Times New Roman"/>
                                <w:sz w:val="20"/>
                                <w:szCs w:val="20"/>
                                <w:lang w:val="en-US"/>
                              </w:rPr>
                            </w:pPr>
                            <w:r w:rsidRPr="006E0173">
                              <w:rPr>
                                <w:rFonts w:ascii="Times New Roman" w:hAnsi="Times New Roman" w:cs="Times New Roman"/>
                                <w:sz w:val="20"/>
                                <w:szCs w:val="20"/>
                              </w:rPr>
                              <w:t>K_offset for all beams should be indicated in the SI transmitted in every beam</w:t>
                            </w:r>
                          </w:p>
                          <w:p w14:paraId="4F79F19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[Baicells]</w:t>
                            </w:r>
                          </w:p>
                          <w:p w14:paraId="1436254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3: Support beam-specific K_offset.</w:t>
                            </w:r>
                          </w:p>
                          <w:p w14:paraId="7C417640"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4: Support beam-specific system information, which can carry beam-specific K_offset and is dedicated for a particular beam.</w:t>
                            </w:r>
                          </w:p>
                          <w:p w14:paraId="5F3A6CB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[InterDigital]</w:t>
                            </w:r>
                          </w:p>
                          <w:p w14:paraId="5F68847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K_offset signaling in addition to cell-specific K_offset in initial access. </w:t>
                            </w:r>
                          </w:p>
                          <w:p w14:paraId="53E34CD0" w14:textId="77777777" w:rsidR="000552C5" w:rsidRPr="006E0173" w:rsidRDefault="000552C5" w:rsidP="00DF2A61">
                            <w:pPr>
                              <w:spacing w:before="60" w:after="60" w:line="288" w:lineRule="auto"/>
                              <w:rPr>
                                <w:rFonts w:ascii="Times New Roman" w:eastAsia="Malgun Gothic" w:hAnsi="Times New Roman" w:cs="Times New Roman"/>
                                <w:sz w:val="20"/>
                                <w:szCs w:val="20"/>
                              </w:rPr>
                            </w:pPr>
                          </w:p>
                          <w:p w14:paraId="5206BA34" w14:textId="77777777" w:rsidR="000552C5" w:rsidRPr="00DD30EC" w:rsidRDefault="000552C5"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552C5" w:rsidRPr="00DD30EC" w:rsidRDefault="000552C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r w:rsidRPr="006E0173">
                        <w:rPr>
                          <w:rFonts w:ascii="Times New Roman" w:hAnsi="Times New Roman" w:cs="Times New Roman"/>
                          <w:b/>
                          <w:bCs/>
                          <w:sz w:val="20"/>
                          <w:szCs w:val="20"/>
                        </w:rPr>
                        <w:t>Spreadtrum]</w:t>
                      </w:r>
                    </w:p>
                    <w:p w14:paraId="53983D0F"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Beam-specific values of K_offset configuration for initial access should be supported.</w:t>
                      </w:r>
                    </w:p>
                    <w:p w14:paraId="126B5D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4: Per beam K_offset configuration should be supported.</w:t>
                      </w:r>
                    </w:p>
                    <w:p w14:paraId="28DB44CC"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6: gNB has the flexibility of configuring cell-specific or beam specific value of K_offset.</w:t>
                      </w:r>
                    </w:p>
                    <w:p w14:paraId="1B979193" w14:textId="77777777" w:rsidR="000552C5" w:rsidRPr="006E0173" w:rsidRDefault="000552C5" w:rsidP="00DB7948">
                      <w:pPr>
                        <w:pStyle w:val="aff0"/>
                        <w:numPr>
                          <w:ilvl w:val="0"/>
                          <w:numId w:val="44"/>
                        </w:numPr>
                        <w:rPr>
                          <w:rFonts w:ascii="Times New Roman" w:hAnsi="Times New Roman" w:cs="Times New Roman"/>
                          <w:sz w:val="20"/>
                          <w:szCs w:val="20"/>
                        </w:rPr>
                      </w:pPr>
                      <w:r w:rsidRPr="006E0173">
                        <w:rPr>
                          <w:rFonts w:ascii="Times New Roman" w:hAnsi="Times New Roman" w:cs="Times New Roman"/>
                          <w:sz w:val="20"/>
                          <w:szCs w:val="20"/>
                        </w:rPr>
                        <w:t>Beam specific SIB can be supported, i.e., different beam specific SIB may carry different beam specific values (e.g., K_offset).</w:t>
                      </w:r>
                    </w:p>
                    <w:p w14:paraId="20B8799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552C5" w:rsidRPr="0049571B" w:rsidRDefault="000552C5" w:rsidP="0049571B">
                      <w:pPr>
                        <w:rPr>
                          <w:rFonts w:ascii="Times New Roman" w:hAnsi="Times New Roman" w:cs="Times New Roman"/>
                          <w:sz w:val="20"/>
                          <w:szCs w:val="20"/>
                        </w:rPr>
                      </w:pPr>
                      <w:r w:rsidRPr="006E0173">
                        <w:rPr>
                          <w:rFonts w:ascii="Times New Roman" w:hAnsi="Times New Roman" w:cs="Times New Roman"/>
                          <w:sz w:val="20"/>
                          <w:szCs w:val="20"/>
                        </w:rPr>
                        <w:t>Proposal 1: Beam-specific K_offset configuration during the initial access should be supported.</w:t>
                      </w:r>
                    </w:p>
                    <w:p w14:paraId="2B9D3DF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41" w:name="_Hlk61885892"/>
                      <w:r w:rsidRPr="006E0173">
                        <w:rPr>
                          <w:rFonts w:ascii="Times New Roman" w:hAnsi="Times New Roman" w:cs="Times New Roman"/>
                          <w:sz w:val="20"/>
                          <w:szCs w:val="20"/>
                        </w:rPr>
                        <w:t>beam specific K_offset configured in system information for initial access</w:t>
                      </w:r>
                      <w:bookmarkEnd w:id="41"/>
                    </w:p>
                    <w:p w14:paraId="55C55AF6" w14:textId="77777777" w:rsidR="000552C5" w:rsidRPr="006E0173" w:rsidRDefault="000552C5" w:rsidP="00DB7948">
                      <w:pPr>
                        <w:pStyle w:val="aff0"/>
                        <w:numPr>
                          <w:ilvl w:val="0"/>
                          <w:numId w:val="45"/>
                        </w:numPr>
                        <w:rPr>
                          <w:rFonts w:ascii="Times New Roman" w:hAnsi="Times New Roman" w:cs="Times New Roman"/>
                          <w:sz w:val="20"/>
                          <w:szCs w:val="20"/>
                        </w:rPr>
                      </w:pPr>
                      <w:r w:rsidRPr="006E0173">
                        <w:rPr>
                          <w:rFonts w:ascii="Times New Roman" w:hAnsi="Times New Roman" w:cs="Times New Roman"/>
                          <w:sz w:val="20"/>
                          <w:szCs w:val="20"/>
                        </w:rPr>
                        <w:t>Support indication of K_offset difference between adjacent beams with up to X bits per beam (e.g. X = 2)</w:t>
                      </w:r>
                    </w:p>
                    <w:p w14:paraId="3E6C180C" w14:textId="5BE39ED3" w:rsidR="000552C5" w:rsidRPr="006E0173" w:rsidRDefault="000552C5" w:rsidP="00DB7948">
                      <w:pPr>
                        <w:pStyle w:val="aff0"/>
                        <w:numPr>
                          <w:ilvl w:val="0"/>
                          <w:numId w:val="45"/>
                        </w:numPr>
                        <w:rPr>
                          <w:rFonts w:ascii="Times New Roman" w:eastAsiaTheme="minorEastAsia" w:hAnsi="Times New Roman" w:cs="Times New Roman"/>
                          <w:sz w:val="20"/>
                          <w:szCs w:val="20"/>
                          <w:lang w:val="en-US"/>
                        </w:rPr>
                      </w:pPr>
                      <w:r w:rsidRPr="006E0173">
                        <w:rPr>
                          <w:rFonts w:ascii="Times New Roman" w:hAnsi="Times New Roman" w:cs="Times New Roman"/>
                          <w:sz w:val="20"/>
                          <w:szCs w:val="20"/>
                        </w:rPr>
                        <w:t>K_offset for all beams should be indicated in the SI transmitted in every beam</w:t>
                      </w:r>
                    </w:p>
                    <w:p w14:paraId="4F79F19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[Baicells]</w:t>
                      </w:r>
                    </w:p>
                    <w:p w14:paraId="1436254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3: Support beam-specific K_offset.</w:t>
                      </w:r>
                    </w:p>
                    <w:p w14:paraId="7C417640"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4: Support beam-specific system information, which can carry beam-specific K_offset and is dedicated for a particular beam.</w:t>
                      </w:r>
                    </w:p>
                    <w:p w14:paraId="5F3A6CB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[InterDigital]</w:t>
                      </w:r>
                    </w:p>
                    <w:p w14:paraId="5F68847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K_offset signaling in addition to cell-specific K_offset in initial access. </w:t>
                      </w:r>
                    </w:p>
                    <w:p w14:paraId="53E34CD0" w14:textId="77777777" w:rsidR="000552C5" w:rsidRPr="006E0173" w:rsidRDefault="000552C5" w:rsidP="00DF2A61">
                      <w:pPr>
                        <w:spacing w:before="60" w:after="60" w:line="288" w:lineRule="auto"/>
                        <w:rPr>
                          <w:rFonts w:ascii="Times New Roman" w:eastAsia="Malgun Gothic" w:hAnsi="Times New Roman" w:cs="Times New Roman"/>
                          <w:sz w:val="20"/>
                          <w:szCs w:val="20"/>
                        </w:rPr>
                      </w:pPr>
                    </w:p>
                    <w:p w14:paraId="5206BA34" w14:textId="77777777" w:rsidR="000552C5" w:rsidRPr="00DD30EC" w:rsidRDefault="000552C5"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552C5" w:rsidRPr="005465AA" w:rsidRDefault="000552C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r w:rsidRPr="006E0173">
                              <w:rPr>
                                <w:rFonts w:ascii="Times New Roman" w:hAnsi="Times New Roman" w:cs="Times New Roman"/>
                                <w:sz w:val="20"/>
                                <w:szCs w:val="20"/>
                              </w:rPr>
                              <w:t>K_offset is provided.</w:t>
                            </w:r>
                          </w:p>
                          <w:p w14:paraId="41EED6A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K_offset value only configured in system information for use in initial access. </w:t>
                            </w:r>
                          </w:p>
                          <w:p w14:paraId="5C28659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552C5" w:rsidRPr="006E0173" w:rsidRDefault="000552C5" w:rsidP="006E0173">
                            <w:pPr>
                              <w:rPr>
                                <w:rFonts w:ascii="Times New Roman" w:hAnsi="Times New Roman" w:cs="Times New Roman"/>
                                <w:sz w:val="20"/>
                                <w:szCs w:val="20"/>
                              </w:rPr>
                            </w:pPr>
                            <w:bookmarkStart w:id="42"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Only Cell-specific K_offset in initial access is supported.</w:t>
                            </w:r>
                            <w:bookmarkEnd w:id="42"/>
                          </w:p>
                          <w:p w14:paraId="03A1D236"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1: K_offset in initial access is a cell-specific parameter. Beam-specific K_offset is not supported.</w:t>
                            </w:r>
                          </w:p>
                          <w:p w14:paraId="3A1F4F8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552C5" w:rsidRDefault="000552C5" w:rsidP="001538A2">
                            <w:pPr>
                              <w:rPr>
                                <w:rFonts w:ascii="Times New Roman" w:hAnsi="Times New Roman" w:cs="Times New Roman"/>
                                <w:sz w:val="20"/>
                                <w:szCs w:val="20"/>
                              </w:rPr>
                            </w:pPr>
                            <w:r w:rsidRPr="006E0173">
                              <w:rPr>
                                <w:rFonts w:ascii="Times New Roman" w:hAnsi="Times New Roman" w:cs="Times New Roman"/>
                                <w:sz w:val="20"/>
                                <w:szCs w:val="20"/>
                              </w:rPr>
                              <w:t>Proposal 5. Cell-specific K_offset is only supported in initial access procedure.</w:t>
                            </w:r>
                          </w:p>
                          <w:p w14:paraId="48D3D78E" w14:textId="77777777" w:rsidR="000552C5" w:rsidRPr="006E0173" w:rsidRDefault="000552C5" w:rsidP="001538A2">
                            <w:pPr>
                              <w:rPr>
                                <w:rFonts w:ascii="Times New Roman" w:hAnsi="Times New Roman" w:cs="Times New Roman"/>
                                <w:sz w:val="20"/>
                                <w:szCs w:val="20"/>
                              </w:rPr>
                            </w:pPr>
                          </w:p>
                          <w:p w14:paraId="39A4496D" w14:textId="4F19DF11" w:rsidR="000552C5" w:rsidRDefault="000552C5"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552C5" w:rsidRPr="0049571B" w:rsidRDefault="000552C5"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180E1D33"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7082E832"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Proposal 3: If a UE is provided with a beam-specific K_offset value, the beam-specific K_offset value is used for</w:t>
                            </w:r>
                          </w:p>
                          <w:p w14:paraId="04FB3BD5"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RAR/fallbackRAR grant scheduled PUSCH</w:t>
                            </w:r>
                          </w:p>
                          <w:p w14:paraId="3532FEB8"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552C5" w:rsidRPr="005465AA" w:rsidRDefault="000552C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r w:rsidRPr="006E0173">
                        <w:rPr>
                          <w:rFonts w:ascii="Times New Roman" w:hAnsi="Times New Roman" w:cs="Times New Roman"/>
                          <w:sz w:val="20"/>
                          <w:szCs w:val="20"/>
                        </w:rPr>
                        <w:t>K_offset is provided.</w:t>
                      </w:r>
                    </w:p>
                    <w:p w14:paraId="41EED6A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K_offset value only configured in system information for use in initial access. </w:t>
                      </w:r>
                    </w:p>
                    <w:p w14:paraId="5C28659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552C5" w:rsidRPr="006E0173" w:rsidRDefault="000552C5" w:rsidP="006E0173">
                      <w:pPr>
                        <w:rPr>
                          <w:rFonts w:ascii="Times New Roman" w:hAnsi="Times New Roman" w:cs="Times New Roman"/>
                          <w:sz w:val="20"/>
                          <w:szCs w:val="20"/>
                        </w:rPr>
                      </w:pPr>
                      <w:bookmarkStart w:id="43"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Only Cell-specific K_offset in initial access is supported.</w:t>
                      </w:r>
                      <w:bookmarkEnd w:id="43"/>
                    </w:p>
                    <w:p w14:paraId="03A1D236"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1: K_offset in initial access is a cell-specific parameter. Beam-specific K_offset is not supported.</w:t>
                      </w:r>
                    </w:p>
                    <w:p w14:paraId="3A1F4F8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552C5" w:rsidRDefault="000552C5" w:rsidP="001538A2">
                      <w:pPr>
                        <w:rPr>
                          <w:rFonts w:ascii="Times New Roman" w:hAnsi="Times New Roman" w:cs="Times New Roman"/>
                          <w:sz w:val="20"/>
                          <w:szCs w:val="20"/>
                        </w:rPr>
                      </w:pPr>
                      <w:r w:rsidRPr="006E0173">
                        <w:rPr>
                          <w:rFonts w:ascii="Times New Roman" w:hAnsi="Times New Roman" w:cs="Times New Roman"/>
                          <w:sz w:val="20"/>
                          <w:szCs w:val="20"/>
                        </w:rPr>
                        <w:t>Proposal 5. Cell-specific K_offset is only supported in initial access procedure.</w:t>
                      </w:r>
                    </w:p>
                    <w:p w14:paraId="48D3D78E" w14:textId="77777777" w:rsidR="000552C5" w:rsidRPr="006E0173" w:rsidRDefault="000552C5" w:rsidP="001538A2">
                      <w:pPr>
                        <w:rPr>
                          <w:rFonts w:ascii="Times New Roman" w:hAnsi="Times New Roman" w:cs="Times New Roman"/>
                          <w:sz w:val="20"/>
                          <w:szCs w:val="20"/>
                        </w:rPr>
                      </w:pPr>
                    </w:p>
                    <w:p w14:paraId="39A4496D" w14:textId="4F19DF11" w:rsidR="000552C5" w:rsidRDefault="000552C5"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552C5" w:rsidRPr="0049571B" w:rsidRDefault="000552C5"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180E1D33"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7082E832"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Proposal 3: If a UE is provided with a beam-specific K_offset value, the beam-specific K_offset value is used for</w:t>
                      </w:r>
                    </w:p>
                    <w:p w14:paraId="04FB3BD5"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RAR/fallbackRAR grant scheduled PUSCH</w:t>
                      </w:r>
                    </w:p>
                    <w:p w14:paraId="3532FEB8"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r w:rsidRPr="00E57D4A">
                              <w:rPr>
                                <w:rFonts w:ascii="Times New Roman" w:hAnsi="Times New Roman" w:cs="Times New Roman"/>
                                <w:b/>
                                <w:bCs/>
                                <w:sz w:val="20"/>
                                <w:szCs w:val="20"/>
                              </w:rPr>
                              <w:t>Spreadtrum]</w:t>
                            </w:r>
                          </w:p>
                          <w:p w14:paraId="5388411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 The same agreements used for K_offset should be extended for K_mac, i.e., indication relative to the SCS in the frequency band and the type of satellite.</w:t>
                            </w:r>
                          </w:p>
                          <w:p w14:paraId="768848B5" w14:textId="510B8DAB"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552C5" w:rsidRPr="00E57D4A" w:rsidRDefault="000552C5" w:rsidP="00DB7948">
                            <w:pPr>
                              <w:pStyle w:val="aff0"/>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13: Both the unit and value range of K_mac can follow that of K_offset.</w:t>
                            </w:r>
                          </w:p>
                          <w:p w14:paraId="44B1FD44"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Kmac signaling. </w:t>
                            </w:r>
                          </w:p>
                          <w:p w14:paraId="5F5FB902"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552C5" w:rsidRPr="00E57D4A" w:rsidRDefault="000552C5"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K_offset and K_mac </w:t>
                            </w:r>
                            <w:r w:rsidRPr="00E57D4A">
                              <w:rPr>
                                <w:rFonts w:ascii="Times New Roman" w:hAnsi="Times New Roman" w:cs="Times New Roman"/>
                                <w:sz w:val="20"/>
                                <w:szCs w:val="20"/>
                              </w:rPr>
                              <w:t>are 1 ms.</w:t>
                            </w:r>
                          </w:p>
                          <w:p w14:paraId="5BDD6899" w14:textId="348067C8" w:rsidR="000552C5" w:rsidRPr="00B462CE" w:rsidRDefault="000552C5"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r w:rsidRPr="00E57D4A">
                        <w:rPr>
                          <w:rFonts w:ascii="Times New Roman" w:hAnsi="Times New Roman" w:cs="Times New Roman"/>
                          <w:b/>
                          <w:bCs/>
                          <w:sz w:val="20"/>
                          <w:szCs w:val="20"/>
                        </w:rPr>
                        <w:t>Spreadtrum]</w:t>
                      </w:r>
                    </w:p>
                    <w:p w14:paraId="5388411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 The same agreements used for K_offset should be extended for K_mac, i.e., indication relative to the SCS in the frequency band and the type of satellite.</w:t>
                      </w:r>
                    </w:p>
                    <w:p w14:paraId="768848B5" w14:textId="510B8DAB"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552C5" w:rsidRPr="00E57D4A" w:rsidRDefault="000552C5" w:rsidP="00DB7948">
                      <w:pPr>
                        <w:pStyle w:val="aff0"/>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13: Both the unit and value range of K_mac can follow that of K_offset.</w:t>
                      </w:r>
                    </w:p>
                    <w:p w14:paraId="44B1FD44"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Kmac signaling. </w:t>
                      </w:r>
                    </w:p>
                    <w:p w14:paraId="5F5FB902"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552C5" w:rsidRPr="00E57D4A" w:rsidRDefault="000552C5"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K_offset and K_mac </w:t>
                      </w:r>
                      <w:r w:rsidRPr="00E57D4A">
                        <w:rPr>
                          <w:rFonts w:ascii="Times New Roman" w:hAnsi="Times New Roman" w:cs="Times New Roman"/>
                          <w:sz w:val="20"/>
                          <w:szCs w:val="20"/>
                        </w:rPr>
                        <w:t>are 1 ms.</w:t>
                      </w:r>
                    </w:p>
                    <w:p w14:paraId="5BDD6899" w14:textId="348067C8" w:rsidR="000552C5" w:rsidRPr="00B462CE" w:rsidRDefault="000552C5"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aa"/>
              <w:spacing w:line="254" w:lineRule="auto"/>
              <w:rPr>
                <w:rFonts w:cs="Arial"/>
                <w:lang w:val="de-DE"/>
              </w:rPr>
            </w:pPr>
            <w:r>
              <w:rPr>
                <w:rFonts w:cs="Arial"/>
                <w:lang w:val="de-DE"/>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aa"/>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aa"/>
              <w:spacing w:line="254" w:lineRule="auto"/>
              <w:rPr>
                <w:rFonts w:cs="Arial"/>
                <w:lang w:val="de-DE"/>
              </w:rPr>
            </w:pPr>
            <w:r>
              <w:rPr>
                <w:rFonts w:cs="Arial"/>
                <w:lang w:val="de-DE"/>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aa"/>
              <w:spacing w:line="254" w:lineRule="auto"/>
              <w:rPr>
                <w:rFonts w:cs="Arial"/>
                <w:lang w:val="de-DE"/>
              </w:rPr>
            </w:pPr>
            <w:r>
              <w:rPr>
                <w:rFonts w:cs="Arial"/>
                <w:lang w:val="de-DE"/>
              </w:rPr>
              <w:t>1): We dont see the need. Given that common TA is dynamic, there is no need for another dynamic K_mac.</w:t>
            </w:r>
          </w:p>
          <w:p w14:paraId="36907AD7" w14:textId="77777777" w:rsidR="00CA2443" w:rsidRDefault="00CA2443" w:rsidP="000552C5">
            <w:pPr>
              <w:pStyle w:val="aa"/>
              <w:spacing w:line="254" w:lineRule="auto"/>
              <w:rPr>
                <w:rFonts w:cs="Arial"/>
                <w:lang w:val="de-DE"/>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aa"/>
              <w:spacing w:line="254" w:lineRule="auto"/>
              <w:rPr>
                <w:rFonts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aa"/>
              <w:spacing w:line="254" w:lineRule="auto"/>
              <w:rPr>
                <w:rFonts w:cs="Arial"/>
                <w:lang w:val="de-DE"/>
              </w:rPr>
            </w:pPr>
            <w:r>
              <w:rPr>
                <w:rFonts w:eastAsia="Malgun Gothic" w:cs="Arial"/>
                <w:lang w:val="de-DE"/>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aa"/>
              <w:spacing w:line="254" w:lineRule="auto"/>
              <w:rPr>
                <w:rFonts w:cs="Arial"/>
                <w:lang w:val="de-DE"/>
              </w:rPr>
            </w:pPr>
            <w:r>
              <w:rPr>
                <w:rFonts w:cs="Arial"/>
                <w:lang w:val="de-DE"/>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aa"/>
              <w:numPr>
                <w:ilvl w:val="0"/>
                <w:numId w:val="98"/>
              </w:numPr>
              <w:spacing w:line="254" w:lineRule="auto"/>
              <w:jc w:val="left"/>
              <w:rPr>
                <w:rFonts w:cs="Arial"/>
                <w:lang w:val="de-DE"/>
              </w:rPr>
            </w:pPr>
            <w:r>
              <w:rPr>
                <w:rFonts w:cs="Arial"/>
                <w:lang w:val="de-DE"/>
              </w:rPr>
              <w:t>We think updating K_mac is necessay.</w:t>
            </w:r>
          </w:p>
          <w:p w14:paraId="68AE6542" w14:textId="77777777" w:rsidR="00CA2443" w:rsidRDefault="00CA2443" w:rsidP="00CA2443">
            <w:pPr>
              <w:pStyle w:val="aa"/>
              <w:numPr>
                <w:ilvl w:val="0"/>
                <w:numId w:val="98"/>
              </w:numPr>
              <w:spacing w:line="254" w:lineRule="auto"/>
              <w:jc w:val="left"/>
              <w:rPr>
                <w:rFonts w:cs="Arial"/>
                <w:lang w:val="de-DE"/>
              </w:rPr>
            </w:pPr>
            <w:r>
              <w:rPr>
                <w:rFonts w:cs="Arial"/>
                <w:lang w:val="de-DE"/>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aa"/>
              <w:spacing w:line="254" w:lineRule="auto"/>
              <w:rPr>
                <w:rFonts w:cs="Arial"/>
                <w:lang w:val="de-DE"/>
              </w:rPr>
            </w:pPr>
            <w:r>
              <w:rPr>
                <w:rFonts w:cs="Arial"/>
                <w:lang w:val="de-DE"/>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aa"/>
              <w:spacing w:line="254" w:lineRule="auto"/>
              <w:rPr>
                <w:rFonts w:cs="Arial"/>
                <w:lang w:val="de-DE"/>
              </w:rPr>
            </w:pPr>
            <w:r>
              <w:rPr>
                <w:rFonts w:cs="Arial"/>
                <w:lang w:val="de-DE"/>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aa"/>
              <w:spacing w:line="254" w:lineRule="auto"/>
              <w:rPr>
                <w:rFonts w:cs="Arial"/>
                <w:lang w:val="de-DE"/>
              </w:rPr>
            </w:pPr>
            <w:r>
              <w:rPr>
                <w:lang w:val="de-DE"/>
              </w:rP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aa"/>
              <w:spacing w:line="254" w:lineRule="auto"/>
              <w:rPr>
                <w:rFonts w:cs="Arial"/>
                <w:lang w:val="de-DE"/>
              </w:rPr>
            </w:pPr>
            <w:r>
              <w:rPr>
                <w:rFonts w:eastAsia="Yu Mincho" w:cs="Arial"/>
                <w:lang w:val="de-DE"/>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aa"/>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aa"/>
              <w:spacing w:line="254" w:lineRule="auto"/>
              <w:rPr>
                <w:rFonts w:eastAsia="Yu Mincho" w:cs="Arial"/>
                <w:lang w:val="de-DE"/>
              </w:rPr>
            </w:pPr>
            <w:r>
              <w:rPr>
                <w:rFonts w:eastAsia="Yu Mincho" w:cs="Arial"/>
                <w:lang w:val="de-DE"/>
              </w:rPr>
              <w:t>Comments on the proposals</w:t>
            </w:r>
          </w:p>
          <w:p w14:paraId="266616A9" w14:textId="77777777" w:rsidR="00CA2443" w:rsidRDefault="00CA2443" w:rsidP="000552C5">
            <w:pPr>
              <w:pStyle w:val="aa"/>
              <w:spacing w:line="254" w:lineRule="auto"/>
              <w:rPr>
                <w:rFonts w:eastAsia="Yu Mincho" w:cs="Arial"/>
                <w:lang w:val="de-DE"/>
              </w:rPr>
            </w:pPr>
            <w:r>
              <w:rPr>
                <w:rFonts w:eastAsia="Yu Mincho" w:cs="Arial"/>
                <w:lang w:val="de-DE"/>
              </w:rPr>
              <w:t xml:space="preserve">[CATT] because the granularity of K_mac is slot length, fine adjustment by UE using drift rate like common TA would not be required. </w:t>
            </w:r>
          </w:p>
          <w:p w14:paraId="358029F6" w14:textId="77777777" w:rsidR="00CA2443" w:rsidRDefault="00CA2443" w:rsidP="000552C5">
            <w:pPr>
              <w:pStyle w:val="aa"/>
              <w:spacing w:line="254" w:lineRule="auto"/>
              <w:rPr>
                <w:rFonts w:eastAsia="Yu Mincho" w:cs="Arial"/>
                <w:lang w:val="de-DE"/>
              </w:rPr>
            </w:pPr>
            <w:r>
              <w:rPr>
                <w:rFonts w:eastAsia="Yu Mincho" w:cs="Arial"/>
                <w:lang w:val="de-DE"/>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aa"/>
              <w:spacing w:line="254" w:lineRule="auto"/>
              <w:rPr>
                <w:rFonts w:cs="Arial"/>
                <w:lang w:val="de-DE"/>
              </w:rPr>
            </w:pPr>
            <w:r>
              <w:rPr>
                <w:rFonts w:eastAsia="Yu Mincho" w:cs="Arial"/>
                <w:lang w:val="de-DE"/>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aa"/>
              <w:spacing w:line="254" w:lineRule="auto"/>
              <w:rPr>
                <w:rFonts w:cs="Arial"/>
                <w:lang w:val="de-DE"/>
              </w:rPr>
            </w:pPr>
            <w:r>
              <w:rPr>
                <w:rFonts w:cs="Arial"/>
                <w:lang w:val="de-DE"/>
              </w:rPr>
              <w:t>Q1: No additional mechanism for updating K_mac is needed.</w:t>
            </w:r>
            <w:r>
              <w:rPr>
                <w:lang w:val="de-DE"/>
              </w:rPr>
              <w:t xml:space="preserve"> </w:t>
            </w:r>
            <w:r>
              <w:rPr>
                <w:rFonts w:cs="Arial"/>
                <w:lang w:val="de-DE"/>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aa"/>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aa"/>
              <w:spacing w:line="254" w:lineRule="auto"/>
              <w:rPr>
                <w:rFonts w:cs="Arial"/>
                <w:lang w:val="de-DE"/>
              </w:rPr>
            </w:pPr>
            <w:r>
              <w:rPr>
                <w:rFonts w:cs="Arial"/>
                <w:lang w:val="de-DE"/>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aa"/>
              <w:spacing w:line="254" w:lineRule="auto"/>
              <w:rPr>
                <w:rFonts w:cs="Arial"/>
                <w:lang w:val="de-DE"/>
              </w:rPr>
            </w:pPr>
            <w:r>
              <w:rPr>
                <w:rFonts w:cs="Arial"/>
                <w:lang w:val="de-DE"/>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aa"/>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aa"/>
              <w:spacing w:line="254" w:lineRule="auto"/>
              <w:rPr>
                <w:rFonts w:cs="Arial"/>
                <w:lang w:val="de-DE"/>
              </w:rPr>
            </w:pPr>
            <w:r>
              <w:rPr>
                <w:rFonts w:cs="Arial"/>
                <w:lang w:val="de-DE"/>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aa"/>
              <w:spacing w:line="252" w:lineRule="auto"/>
              <w:rPr>
                <w:rFonts w:cs="Arial"/>
                <w:lang w:val="de-DE"/>
              </w:rPr>
            </w:pPr>
            <w:r>
              <w:rPr>
                <w:rFonts w:cs="Arial"/>
                <w:lang w:val="de-DE"/>
              </w:rPr>
              <w:t xml:space="preserve">If reference point is on the satellite, k_mac needs to </w:t>
            </w:r>
            <w:r>
              <w:rPr>
                <w:rFonts w:eastAsia="宋体" w:cs="Arial"/>
                <w:lang w:val="de-DE"/>
              </w:rPr>
              <w:t xml:space="preserve">be </w:t>
            </w:r>
            <w:r>
              <w:rPr>
                <w:rFonts w:cs="Arial"/>
                <w:lang w:val="de-DE"/>
              </w:rPr>
              <w:t>update</w:t>
            </w:r>
            <w:r>
              <w:rPr>
                <w:rFonts w:eastAsia="宋体" w:cs="Arial"/>
                <w:lang w:val="de-DE"/>
              </w:rPr>
              <w:t>d</w:t>
            </w:r>
            <w:r>
              <w:rPr>
                <w:rFonts w:cs="Arial"/>
                <w:lang w:val="de-DE"/>
              </w:rPr>
              <w:t xml:space="preserve"> based on the common drift.</w:t>
            </w:r>
          </w:p>
          <w:p w14:paraId="5337A7A6" w14:textId="77777777" w:rsidR="00CA2443" w:rsidRDefault="00CA2443" w:rsidP="000552C5">
            <w:pPr>
              <w:pStyle w:val="aa"/>
              <w:spacing w:line="254" w:lineRule="auto"/>
              <w:rPr>
                <w:rFonts w:cs="Arial"/>
                <w:lang w:val="de-DE"/>
              </w:rPr>
            </w:pPr>
            <w:r>
              <w:rPr>
                <w:rFonts w:cs="Arial"/>
                <w:lang w:val="de-DE"/>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aa"/>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aa"/>
              <w:numPr>
                <w:ilvl w:val="0"/>
                <w:numId w:val="99"/>
              </w:numPr>
              <w:spacing w:line="252" w:lineRule="auto"/>
              <w:jc w:val="left"/>
              <w:rPr>
                <w:rFonts w:cs="Arial"/>
                <w:lang w:val="de-DE"/>
              </w:rPr>
            </w:pPr>
            <w:r>
              <w:rPr>
                <w:rFonts w:cs="Arial"/>
                <w:lang w:val="de-DE"/>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aa"/>
              <w:spacing w:line="252" w:lineRule="auto"/>
              <w:rPr>
                <w:rFonts w:cs="Arial"/>
                <w:lang w:val="de-DE"/>
              </w:rPr>
            </w:pPr>
            <w:r>
              <w:rPr>
                <w:lang w:val="de-DE" w:eastAsia="en-US"/>
              </w:rP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aa"/>
              <w:spacing w:line="252" w:lineRule="auto"/>
              <w:rPr>
                <w:rFonts w:cs="Arial"/>
                <w:lang w:val="de-DE"/>
              </w:rPr>
            </w:pPr>
            <w:r>
              <w:rPr>
                <w:rFonts w:cs="Arial"/>
                <w:lang w:val="de-DE"/>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aa"/>
              <w:spacing w:line="252" w:lineRule="auto"/>
              <w:rPr>
                <w:lang w:val="de-DE" w:eastAsia="en-US"/>
              </w:rPr>
            </w:pPr>
            <w:r>
              <w:rPr>
                <w:rFonts w:cs="Arial"/>
                <w:lang w:val="de-DE"/>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aa"/>
              <w:spacing w:line="252" w:lineRule="auto"/>
              <w:rPr>
                <w:rFonts w:cs="Arial"/>
                <w:lang w:val="de-DE"/>
              </w:rPr>
            </w:pPr>
            <w:r>
              <w:rPr>
                <w:rFonts w:cs="Arial"/>
                <w:lang w:val="de-DE"/>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aa"/>
              <w:spacing w:line="252" w:lineRule="auto"/>
              <w:rPr>
                <w:rFonts w:cs="Arial"/>
                <w:lang w:val="de-DE"/>
              </w:rPr>
            </w:pPr>
            <w:r>
              <w:rPr>
                <w:rFonts w:cs="Arial"/>
                <w:lang w:val="de-DE"/>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aa"/>
              <w:spacing w:line="254" w:lineRule="auto"/>
              <w:rPr>
                <w:rFonts w:cs="Arial"/>
                <w:lang w:val="de-DE"/>
              </w:rPr>
            </w:pPr>
            <w:r>
              <w:rPr>
                <w:rFonts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aa"/>
              <w:spacing w:line="252" w:lineRule="auto"/>
              <w:rPr>
                <w:rFonts w:cs="Arial"/>
                <w:u w:val="single"/>
                <w:lang w:val="de-DE"/>
              </w:rPr>
            </w:pPr>
            <w:r>
              <w:rPr>
                <w:rFonts w:cs="Arial"/>
                <w:u w:val="single"/>
                <w:lang w:val="de-DE"/>
              </w:rPr>
              <w:t>RP at gNB</w:t>
            </w:r>
          </w:p>
          <w:p w14:paraId="25DFA9C9" w14:textId="77777777" w:rsidR="00CA2443" w:rsidRDefault="00CA2443" w:rsidP="000552C5">
            <w:pPr>
              <w:pStyle w:val="aa"/>
              <w:spacing w:line="252" w:lineRule="auto"/>
              <w:rPr>
                <w:rFonts w:cs="Arial"/>
                <w:lang w:val="de-DE"/>
              </w:rPr>
            </w:pPr>
            <w:r>
              <w:rPr>
                <w:rFonts w:cs="Arial"/>
                <w:lang w:val="de-DE"/>
              </w:rPr>
              <w:t>No additional mechanism for updating K_mac.</w:t>
            </w:r>
          </w:p>
          <w:p w14:paraId="10814D9A" w14:textId="77777777" w:rsidR="00CA2443" w:rsidRDefault="00CA2443" w:rsidP="000552C5">
            <w:pPr>
              <w:pStyle w:val="aa"/>
              <w:spacing w:line="252" w:lineRule="auto"/>
              <w:rPr>
                <w:rFonts w:cs="Arial"/>
                <w:lang w:val="de-DE"/>
              </w:rPr>
            </w:pPr>
            <w:r>
              <w:rPr>
                <w:rFonts w:cs="Arial"/>
                <w:lang w:val="de-DE"/>
              </w:rPr>
              <w:t xml:space="preserve">UE-gNB RTT can be updated perfectly by common TA determined by UE. </w:t>
            </w:r>
          </w:p>
          <w:p w14:paraId="4B8ACEA8" w14:textId="77777777" w:rsidR="00CA2443" w:rsidRDefault="00CA2443" w:rsidP="000552C5">
            <w:pPr>
              <w:pStyle w:val="aa"/>
              <w:spacing w:line="252" w:lineRule="auto"/>
              <w:rPr>
                <w:rFonts w:cs="Arial"/>
                <w:u w:val="single"/>
                <w:lang w:val="de-DE"/>
              </w:rPr>
            </w:pPr>
            <w:r>
              <w:rPr>
                <w:rFonts w:cs="Arial"/>
                <w:u w:val="single"/>
                <w:lang w:val="de-DE"/>
              </w:rPr>
              <w:t>RP at SAT</w:t>
            </w:r>
          </w:p>
          <w:p w14:paraId="2726E856" w14:textId="77777777" w:rsidR="00CA2443" w:rsidRDefault="00CA2443" w:rsidP="000552C5">
            <w:pPr>
              <w:pStyle w:val="aa"/>
              <w:spacing w:line="252" w:lineRule="auto"/>
              <w:rPr>
                <w:rFonts w:cs="Arial"/>
                <w:lang w:val="de-DE"/>
              </w:rPr>
            </w:pPr>
            <w:r>
              <w:rPr>
                <w:rFonts w:cs="Arial"/>
                <w:lang w:val="de-DE"/>
              </w:rPr>
              <w:t>Additional mechanism for updating K_mac shall be considered.</w:t>
            </w:r>
          </w:p>
          <w:p w14:paraId="1AABF4E6" w14:textId="77777777" w:rsidR="00CA2443" w:rsidRDefault="00CA2443" w:rsidP="000552C5">
            <w:pPr>
              <w:pStyle w:val="aa"/>
              <w:spacing w:line="252" w:lineRule="auto"/>
              <w:rPr>
                <w:rFonts w:cs="Arial"/>
                <w:lang w:val="de-DE"/>
              </w:rPr>
            </w:pPr>
            <w:r>
              <w:rPr>
                <w:rFonts w:cs="Arial"/>
                <w:lang w:val="de-DE"/>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aa"/>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aa"/>
              <w:spacing w:line="252" w:lineRule="auto"/>
              <w:rPr>
                <w:rFonts w:cs="Arial"/>
                <w:u w:val="single"/>
                <w:lang w:val="de-DE"/>
              </w:rPr>
            </w:pPr>
            <w:r>
              <w:rPr>
                <w:rFonts w:eastAsia="Yu Mincho" w:cs="Arial" w:hint="eastAsia"/>
                <w:lang w:val="de-DE"/>
              </w:rPr>
              <w:t>N</w:t>
            </w:r>
            <w:r>
              <w:rPr>
                <w:rFonts w:eastAsia="Yu Mincho" w:cs="Arial"/>
                <w:lang w:val="de-DE"/>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aa"/>
              <w:rPr>
                <w:rFonts w:cs="Arial"/>
                <w:lang w:val="de-DE" w:eastAsia="en-US"/>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aa"/>
              <w:rPr>
                <w:rFonts w:cs="Arial"/>
                <w:lang w:val="de-DE" w:eastAsia="en-US"/>
              </w:rPr>
            </w:pPr>
            <w:r w:rsidRPr="00EF3013">
              <w:rPr>
                <w:rFonts w:cs="Arial"/>
                <w:color w:val="000000"/>
                <w:lang w:val="de-DE" w:eastAsia="en-US"/>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aa"/>
              <w:rPr>
                <w:rFonts w:cs="Arial"/>
                <w:lang w:val="de-DE" w:eastAsia="en-US"/>
              </w:rPr>
            </w:pPr>
            <w:r>
              <w:rPr>
                <w:rFonts w:cs="Arial"/>
                <w:lang w:val="de-DE" w:eastAsia="en-US"/>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aa"/>
              <w:jc w:val="left"/>
              <w:rPr>
                <w:rFonts w:cs="Arial"/>
                <w:lang w:val="de-DE" w:eastAsia="en-US"/>
              </w:rPr>
            </w:pPr>
            <w:r w:rsidRPr="00EF3013">
              <w:rPr>
                <w:rFonts w:cs="Arial"/>
                <w:lang w:val="de-DE" w:eastAsia="en-US"/>
              </w:rPr>
              <w:t>[</w:t>
            </w:r>
            <w:r>
              <w:rPr>
                <w:rFonts w:cs="Arial"/>
                <w:lang w:val="de-DE" w:eastAsia="en-US"/>
              </w:rPr>
              <w:t>Lenovo/MM, ZTE, Panasonic, CATT, Apple, FGI</w:t>
            </w:r>
            <w:r w:rsidRPr="00EF3013">
              <w:rPr>
                <w:rFonts w:cs="Arial"/>
                <w:lang w:val="de-DE" w:eastAsia="en-US"/>
              </w:rPr>
              <w:t xml:space="preserve">]        </w:t>
            </w:r>
          </w:p>
        </w:tc>
      </w:tr>
      <w:tr w:rsidR="00CA2443" w:rsidRPr="00EF301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aa"/>
              <w:rPr>
                <w:rFonts w:cs="Arial"/>
                <w:lang w:val="de-DE" w:eastAsia="en-US"/>
              </w:rPr>
            </w:pPr>
            <w:r>
              <w:rPr>
                <w:rFonts w:cs="Arial"/>
                <w:lang w:val="de-DE" w:eastAsia="en-US"/>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aa"/>
              <w:rPr>
                <w:rFonts w:cs="Arial"/>
                <w:lang w:val="de-DE" w:eastAsia="en-US"/>
              </w:rPr>
            </w:pPr>
            <w:r w:rsidRPr="00EF3013">
              <w:rPr>
                <w:rFonts w:cs="Arial"/>
                <w:lang w:val="de-DE" w:eastAsia="en-US"/>
              </w:rPr>
              <w:t>[</w:t>
            </w:r>
            <w:r>
              <w:rPr>
                <w:rFonts w:cs="Arial"/>
                <w:lang w:val="de-DE" w:eastAsia="en-US"/>
              </w:rPr>
              <w:t>Nokia/NSB, QC, Samsung, Zhejiang Lab, CMCC, Huawei/HiSi, Spreadtrum, Xiaomi, Intel, LG, vivo, OPPO, Ericsson, Sony</w:t>
            </w:r>
            <w:r w:rsidRPr="00EF3013">
              <w:rPr>
                <w:rFonts w:cs="Arial"/>
                <w:lang w:val="de-DE" w:eastAsia="en-US"/>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aa"/>
              <w:rPr>
                <w:rFonts w:cs="Arial"/>
                <w:lang w:val="de-DE" w:eastAsia="en-US"/>
              </w:rPr>
            </w:pPr>
            <w:r>
              <w:rPr>
                <w:rFonts w:cs="Arial"/>
                <w:lang w:val="de-DE" w:eastAsia="en-US"/>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aa"/>
              <w:rPr>
                <w:rFonts w:cs="Arial"/>
                <w:lang w:val="de-DE" w:eastAsia="en-US"/>
              </w:rPr>
            </w:pPr>
            <w:r>
              <w:rPr>
                <w:rFonts w:cs="Arial"/>
                <w:lang w:val="de-DE" w:eastAsia="en-US"/>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lang w:eastAsia="ja-JP"/>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lang w:eastAsia="ja-JP"/>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552C5" w:rsidRPr="005D172D" w:rsidRDefault="000552C5"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r w:rsidRPr="005D172D">
                              <w:rPr>
                                <w:rFonts w:ascii="Times New Roman" w:hAnsi="Times New Roman" w:cs="Times New Roman"/>
                                <w:b/>
                                <w:bCs/>
                                <w:sz w:val="20"/>
                                <w:szCs w:val="20"/>
                              </w:rPr>
                              <w:t>HiSilicon]</w:t>
                            </w:r>
                          </w:p>
                          <w:p w14:paraId="4309F987" w14:textId="3B27E253" w:rsidR="000552C5" w:rsidRPr="005D172D" w:rsidRDefault="000552C5" w:rsidP="00D65433">
                            <w:pPr>
                              <w:pStyle w:val="aa"/>
                              <w:rPr>
                                <w:rFonts w:ascii="Times New Roman" w:eastAsiaTheme="majorEastAsia" w:hAnsi="Times New Roman" w:cs="Times New Roman"/>
                                <w:sz w:val="20"/>
                                <w:szCs w:val="20"/>
                              </w:rPr>
                            </w:pPr>
                            <w:r w:rsidRPr="009B2622">
                              <w:rPr>
                                <w:rFonts w:ascii="Times New Roman" w:hAnsi="Times New Roman" w:cs="Times New Roman"/>
                                <w:sz w:val="20"/>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552C5" w:rsidRPr="005D172D" w:rsidRDefault="000552C5"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r w:rsidRPr="005D172D">
                        <w:rPr>
                          <w:rFonts w:ascii="Times New Roman" w:hAnsi="Times New Roman" w:cs="Times New Roman"/>
                          <w:b/>
                          <w:bCs/>
                          <w:sz w:val="20"/>
                          <w:szCs w:val="20"/>
                        </w:rPr>
                        <w:t>HiSilicon]</w:t>
                      </w:r>
                    </w:p>
                    <w:p w14:paraId="4309F987" w14:textId="3B27E253" w:rsidR="000552C5" w:rsidRPr="005D172D" w:rsidRDefault="000552C5" w:rsidP="00D65433">
                      <w:pPr>
                        <w:pStyle w:val="aa"/>
                        <w:rPr>
                          <w:rFonts w:ascii="Times New Roman" w:eastAsiaTheme="majorEastAsia" w:hAnsi="Times New Roman" w:cs="Times New Roman"/>
                          <w:sz w:val="20"/>
                          <w:szCs w:val="20"/>
                        </w:rPr>
                      </w:pPr>
                      <w:r w:rsidRPr="009B2622">
                        <w:rPr>
                          <w:rFonts w:ascii="Times New Roman" w:hAnsi="Times New Roman" w:cs="Times New Roman"/>
                          <w:sz w:val="20"/>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r w:rsidRPr="003A30FF">
                              <w:rPr>
                                <w:rFonts w:ascii="Times New Roman" w:hAnsi="Times New Roman" w:cs="Times New Roman"/>
                                <w:b/>
                                <w:bCs/>
                                <w:sz w:val="20"/>
                                <w:szCs w:val="20"/>
                              </w:rPr>
                              <w:t>HiSilicon]</w:t>
                            </w:r>
                          </w:p>
                          <w:p w14:paraId="12AAD4FC"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PDSCH-to-HARQ_feedback timing indicator field.</w:t>
                            </w:r>
                          </w:p>
                          <w:p w14:paraId="3EB97DB8"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PDSCH-to-HARQ_feedback timing indicator field up to 4.</w:t>
                            </w:r>
                          </w:p>
                          <w:p w14:paraId="6EAA76A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552C5" w:rsidRPr="003A30FF" w:rsidRDefault="000552C5" w:rsidP="003A30FF">
                            <w:pPr>
                              <w:rPr>
                                <w:rFonts w:ascii="Times New Roman" w:hAnsi="Times New Roman" w:cs="Times New Roman"/>
                                <w:sz w:val="20"/>
                                <w:szCs w:val="20"/>
                              </w:rPr>
                            </w:pPr>
                            <w:bookmarkStart w:id="44" w:name="OLE_LINK23"/>
                            <w:bookmarkStart w:id="45"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PDSCH-to-HARQ_feedback timing indicator field up to 4 bits for non-fallback DCI.</w:t>
                            </w:r>
                          </w:p>
                          <w:p w14:paraId="7280AB7C"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PDSCH-to-HARQ_feedback timing indicator field in DCI.</w:t>
                            </w:r>
                          </w:p>
                          <w:p w14:paraId="1BAB9E59"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r w:rsidRPr="003A30FF">
                              <w:rPr>
                                <w:rFonts w:ascii="Times New Roman" w:hAnsi="Times New Roman" w:cs="Times New Roman"/>
                                <w:sz w:val="20"/>
                                <w:szCs w:val="20"/>
                              </w:rPr>
                              <w:t xml:space="preserve">candidate K1 values. The slot index of scheduled PDSCH is used to decide one candidate K1 set. </w:t>
                            </w:r>
                          </w:p>
                          <w:p w14:paraId="21E67A8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The size of the PDSCH-to-HARQ_feedback timing indicator field in DCI is not changed when the range of the K1 value is extended from (0..15) to (0..31). </w:t>
                            </w:r>
                          </w:p>
                          <w:p w14:paraId="24144FC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PDSCH-to-HARQ_feedback timing indicator field in the fallback DCI is kept unchanged.</w:t>
                            </w:r>
                          </w:p>
                          <w:p w14:paraId="01AA2D7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552C5" w:rsidRPr="003A30FF" w:rsidRDefault="000552C5" w:rsidP="003A30FF">
                            <w:pPr>
                              <w:rPr>
                                <w:rFonts w:ascii="Times New Roman" w:hAnsi="Times New Roman" w:cs="Times New Roman"/>
                                <w:sz w:val="20"/>
                                <w:szCs w:val="20"/>
                              </w:rPr>
                            </w:pPr>
                            <w:bookmarkStart w:id="46"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PDSCH-to-HARQ_feedback timing indicator field in DCI.</w:t>
                            </w:r>
                            <w:bookmarkEnd w:id="46"/>
                          </w:p>
                          <w:p w14:paraId="014E798E"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552C5" w:rsidRPr="003A30FF" w:rsidRDefault="000552C5" w:rsidP="003A30FF">
                            <w:pPr>
                              <w:rPr>
                                <w:rFonts w:ascii="Times New Roman" w:hAnsi="Times New Roman" w:cs="Times New Roman"/>
                                <w:b/>
                                <w:bCs/>
                                <w:sz w:val="20"/>
                                <w:szCs w:val="20"/>
                              </w:rPr>
                            </w:pPr>
                            <w:bookmarkStart w:id="47" w:name="_Toc83986166"/>
                            <w:r w:rsidRPr="003A30FF">
                              <w:rPr>
                                <w:rFonts w:ascii="Times New Roman" w:hAnsi="Times New Roman" w:cs="Times New Roman"/>
                                <w:b/>
                                <w:bCs/>
                                <w:sz w:val="20"/>
                                <w:szCs w:val="20"/>
                              </w:rPr>
                              <w:t>[Ericsson]</w:t>
                            </w:r>
                          </w:p>
                          <w:p w14:paraId="5FA0E69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dl-DataToUL-ACK from 8 to 16.</w:t>
                            </w:r>
                            <w:bookmarkStart w:id="48" w:name="_Toc83986167"/>
                            <w:bookmarkEnd w:id="47"/>
                          </w:p>
                          <w:p w14:paraId="37314D7D" w14:textId="539B1E18" w:rsidR="000552C5" w:rsidRPr="003A30FF" w:rsidRDefault="000552C5"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8"/>
                          </w:p>
                          <w:p w14:paraId="79768721" w14:textId="77777777" w:rsidR="000552C5" w:rsidRPr="0023480C" w:rsidRDefault="000552C5" w:rsidP="00903F77">
                            <w:pPr>
                              <w:rPr>
                                <w:rFonts w:ascii="Times New Roman" w:eastAsiaTheme="majorEastAsia" w:hAnsi="Times New Roman" w:cs="Times New Roman"/>
                                <w:sz w:val="20"/>
                                <w:szCs w:val="20"/>
                              </w:rPr>
                            </w:pPr>
                          </w:p>
                          <w:p w14:paraId="532AEB35" w14:textId="77777777" w:rsidR="000552C5" w:rsidRPr="0023480C" w:rsidRDefault="000552C5" w:rsidP="00903F77">
                            <w:pPr>
                              <w:spacing w:before="60" w:after="60" w:line="288" w:lineRule="auto"/>
                              <w:rPr>
                                <w:rFonts w:ascii="Times New Roman" w:eastAsia="Malgun Gothic" w:hAnsi="Times New Roman" w:cs="Times New Roman"/>
                                <w:sz w:val="20"/>
                                <w:szCs w:val="20"/>
                                <w:lang w:val="x-none"/>
                              </w:rPr>
                            </w:pPr>
                          </w:p>
                          <w:p w14:paraId="308E3196" w14:textId="77777777" w:rsidR="000552C5" w:rsidRPr="0023480C" w:rsidRDefault="000552C5"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r w:rsidRPr="003A30FF">
                        <w:rPr>
                          <w:rFonts w:ascii="Times New Roman" w:hAnsi="Times New Roman" w:cs="Times New Roman"/>
                          <w:b/>
                          <w:bCs/>
                          <w:sz w:val="20"/>
                          <w:szCs w:val="20"/>
                        </w:rPr>
                        <w:t>HiSilicon]</w:t>
                      </w:r>
                    </w:p>
                    <w:p w14:paraId="12AAD4FC"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PDSCH-to-HARQ_feedback timing indicator field.</w:t>
                      </w:r>
                    </w:p>
                    <w:p w14:paraId="3EB97DB8"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PDSCH-to-HARQ_feedback timing indicator field up to 4.</w:t>
                      </w:r>
                    </w:p>
                    <w:p w14:paraId="6EAA76A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552C5" w:rsidRPr="003A30FF" w:rsidRDefault="000552C5" w:rsidP="003A30FF">
                      <w:pPr>
                        <w:rPr>
                          <w:rFonts w:ascii="Times New Roman" w:hAnsi="Times New Roman" w:cs="Times New Roman"/>
                          <w:sz w:val="20"/>
                          <w:szCs w:val="20"/>
                        </w:rPr>
                      </w:pPr>
                      <w:bookmarkStart w:id="49" w:name="OLE_LINK23"/>
                      <w:bookmarkStart w:id="50"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PDSCH-to-HARQ_feedback timing indicator field up to 4 bits for non-fallback DCI.</w:t>
                      </w:r>
                    </w:p>
                    <w:p w14:paraId="7280AB7C"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PDSCH-to-HARQ_feedback timing indicator field in DCI.</w:t>
                      </w:r>
                    </w:p>
                    <w:p w14:paraId="1BAB9E59"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r w:rsidRPr="003A30FF">
                        <w:rPr>
                          <w:rFonts w:ascii="Times New Roman" w:hAnsi="Times New Roman" w:cs="Times New Roman"/>
                          <w:sz w:val="20"/>
                          <w:szCs w:val="20"/>
                        </w:rPr>
                        <w:t xml:space="preserve">candidate K1 values. The slot index of scheduled PDSCH is used to decide one candidate K1 set. </w:t>
                      </w:r>
                    </w:p>
                    <w:p w14:paraId="21E67A8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The size of the PDSCH-to-HARQ_feedback timing indicator field in DCI is not changed when the range of the K1 value is extended from (0..15) to (0..31). </w:t>
                      </w:r>
                    </w:p>
                    <w:p w14:paraId="24144FC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PDSCH-to-HARQ_feedback timing indicator field in the fallback DCI is kept unchanged.</w:t>
                      </w:r>
                    </w:p>
                    <w:p w14:paraId="01AA2D7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552C5" w:rsidRPr="003A30FF" w:rsidRDefault="000552C5" w:rsidP="003A30FF">
                      <w:pPr>
                        <w:rPr>
                          <w:rFonts w:ascii="Times New Roman" w:hAnsi="Times New Roman" w:cs="Times New Roman"/>
                          <w:sz w:val="20"/>
                          <w:szCs w:val="20"/>
                        </w:rPr>
                      </w:pPr>
                      <w:bookmarkStart w:id="51"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PDSCH-to-HARQ_feedback timing indicator field in DCI.</w:t>
                      </w:r>
                      <w:bookmarkEnd w:id="51"/>
                    </w:p>
                    <w:p w14:paraId="014E798E"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552C5" w:rsidRPr="003A30FF" w:rsidRDefault="000552C5" w:rsidP="003A30FF">
                      <w:pPr>
                        <w:rPr>
                          <w:rFonts w:ascii="Times New Roman" w:hAnsi="Times New Roman" w:cs="Times New Roman"/>
                          <w:b/>
                          <w:bCs/>
                          <w:sz w:val="20"/>
                          <w:szCs w:val="20"/>
                        </w:rPr>
                      </w:pPr>
                      <w:bookmarkStart w:id="52" w:name="_Toc83986166"/>
                      <w:r w:rsidRPr="003A30FF">
                        <w:rPr>
                          <w:rFonts w:ascii="Times New Roman" w:hAnsi="Times New Roman" w:cs="Times New Roman"/>
                          <w:b/>
                          <w:bCs/>
                          <w:sz w:val="20"/>
                          <w:szCs w:val="20"/>
                        </w:rPr>
                        <w:t>[Ericsson]</w:t>
                      </w:r>
                    </w:p>
                    <w:p w14:paraId="5FA0E69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dl-DataToUL-ACK from 8 to 16.</w:t>
                      </w:r>
                      <w:bookmarkStart w:id="53" w:name="_Toc83986167"/>
                      <w:bookmarkEnd w:id="52"/>
                    </w:p>
                    <w:p w14:paraId="37314D7D" w14:textId="539B1E18" w:rsidR="000552C5" w:rsidRPr="003A30FF" w:rsidRDefault="000552C5"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3"/>
                    </w:p>
                    <w:p w14:paraId="79768721" w14:textId="77777777" w:rsidR="000552C5" w:rsidRPr="0023480C" w:rsidRDefault="000552C5" w:rsidP="00903F77">
                      <w:pPr>
                        <w:rPr>
                          <w:rFonts w:ascii="Times New Roman" w:eastAsiaTheme="majorEastAsia" w:hAnsi="Times New Roman" w:cs="Times New Roman"/>
                          <w:sz w:val="20"/>
                          <w:szCs w:val="20"/>
                        </w:rPr>
                      </w:pPr>
                    </w:p>
                    <w:p w14:paraId="532AEB35" w14:textId="77777777" w:rsidR="000552C5" w:rsidRPr="0023480C" w:rsidRDefault="000552C5" w:rsidP="00903F77">
                      <w:pPr>
                        <w:spacing w:before="60" w:after="60" w:line="288" w:lineRule="auto"/>
                        <w:rPr>
                          <w:rFonts w:ascii="Times New Roman" w:eastAsia="Malgun Gothic" w:hAnsi="Times New Roman" w:cs="Times New Roman"/>
                          <w:sz w:val="20"/>
                          <w:szCs w:val="20"/>
                          <w:lang w:val="x-none"/>
                        </w:rPr>
                      </w:pPr>
                    </w:p>
                    <w:p w14:paraId="308E3196" w14:textId="77777777" w:rsidR="000552C5" w:rsidRPr="0023480C" w:rsidRDefault="000552C5" w:rsidP="00903F77">
                      <w:pPr>
                        <w:rPr>
                          <w:rFonts w:ascii="Times New Roman" w:eastAsia="Batang" w:hAnsi="Times New Roman" w:cs="Times New Roman"/>
                          <w:sz w:val="20"/>
                          <w:szCs w:val="20"/>
                        </w:rPr>
                      </w:pPr>
                    </w:p>
                  </w:txbxContent>
                </v:textbox>
                <w10:anchorlock/>
              </v:shape>
            </w:pict>
          </mc:Fallback>
        </mc:AlternateContent>
      </w:r>
    </w:p>
    <w:p w14:paraId="371FAC25" w14:textId="77777777" w:rsidR="003A30FF" w:rsidRDefault="0023480C" w:rsidP="006B5246">
      <w:pPr>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r w:rsidRPr="003A30FF">
                              <w:rPr>
                                <w:rFonts w:ascii="Times New Roman" w:hAnsi="Times New Roman" w:cs="Times New Roman"/>
                                <w:sz w:val="20"/>
                                <w:szCs w:val="20"/>
                              </w:rPr>
                              <w:t>DataToUL-ACK table.</w:t>
                            </w:r>
                          </w:p>
                          <w:p w14:paraId="6A7C3E2B"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PDSCH-to-HARQ_feedback timing indicator field in DCI.</w:t>
                            </w:r>
                          </w:p>
                          <w:p w14:paraId="78AAAE61"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 xml:space="preserve">For non-fallback DCI, increase the range of dl-DataToUL-ACK in PUCCH-config IE from (0,…,15) to (0,…,31). </w:t>
                            </w:r>
                          </w:p>
                          <w:p w14:paraId="46F0B879"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552C5" w:rsidRPr="0023480C" w:rsidRDefault="000552C5" w:rsidP="0023480C">
                            <w:pPr>
                              <w:spacing w:before="60" w:after="60" w:line="288" w:lineRule="auto"/>
                              <w:rPr>
                                <w:rFonts w:ascii="Times New Roman" w:eastAsia="Malgun Gothic" w:hAnsi="Times New Roman" w:cs="Times New Roman"/>
                                <w:sz w:val="20"/>
                                <w:szCs w:val="20"/>
                                <w:lang w:val="x-none"/>
                              </w:rPr>
                            </w:pPr>
                          </w:p>
                          <w:p w14:paraId="4E4699F0" w14:textId="77777777" w:rsidR="000552C5" w:rsidRPr="0023480C" w:rsidRDefault="000552C5"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r w:rsidRPr="003A30FF">
                        <w:rPr>
                          <w:rFonts w:ascii="Times New Roman" w:hAnsi="Times New Roman" w:cs="Times New Roman"/>
                          <w:sz w:val="20"/>
                          <w:szCs w:val="20"/>
                        </w:rPr>
                        <w:t>DataToUL-ACK table.</w:t>
                      </w:r>
                    </w:p>
                    <w:p w14:paraId="6A7C3E2B"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PDSCH-to-HARQ_feedback timing indicator field in DCI.</w:t>
                      </w:r>
                    </w:p>
                    <w:p w14:paraId="78AAAE61"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 xml:space="preserve">For non-fallback DCI, increase the range of dl-DataToUL-ACK in PUCCH-config IE from (0,…,15) to (0,…,31). </w:t>
                      </w:r>
                    </w:p>
                    <w:p w14:paraId="46F0B879"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552C5" w:rsidRPr="0023480C" w:rsidRDefault="000552C5" w:rsidP="0023480C">
                      <w:pPr>
                        <w:spacing w:before="60" w:after="60" w:line="288" w:lineRule="auto"/>
                        <w:rPr>
                          <w:rFonts w:ascii="Times New Roman" w:eastAsia="Malgun Gothic" w:hAnsi="Times New Roman" w:cs="Times New Roman"/>
                          <w:sz w:val="20"/>
                          <w:szCs w:val="20"/>
                          <w:lang w:val="x-none"/>
                        </w:rPr>
                      </w:pPr>
                    </w:p>
                    <w:p w14:paraId="4E4699F0" w14:textId="77777777" w:rsidR="000552C5" w:rsidRPr="0023480C" w:rsidRDefault="000552C5" w:rsidP="0023480C">
                      <w:pPr>
                        <w:rPr>
                          <w:rFonts w:ascii="Times New Roman" w:eastAsia="Batang" w:hAnsi="Times New Roman" w:cs="Times New Roman"/>
                          <w:sz w:val="20"/>
                          <w:szCs w:val="20"/>
                        </w:rPr>
                      </w:pPr>
                    </w:p>
                  </w:txbxContent>
                </v:textbox>
                <w10:anchorlock/>
              </v:shape>
            </w:pict>
          </mc:Fallback>
        </mc:AlternateContent>
      </w:r>
    </w:p>
    <w:p w14:paraId="6AB288E6" w14:textId="05BE25E2"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r w:rsidRPr="004A159E">
                              <w:rPr>
                                <w:rFonts w:ascii="Times New Roman" w:eastAsiaTheme="majorEastAsia" w:hAnsi="Times New Roman" w:cs="Times New Roman"/>
                                <w:b/>
                                <w:bCs/>
                                <w:sz w:val="20"/>
                                <w:szCs w:val="20"/>
                              </w:rPr>
                              <w:t>HiSilicon]</w:t>
                            </w:r>
                          </w:p>
                          <w:p w14:paraId="605A54D8" w14:textId="77777777" w:rsidR="000552C5" w:rsidRPr="004A159E" w:rsidRDefault="000552C5"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552C5" w:rsidRPr="004A159E" w:rsidRDefault="000552C5"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r w:rsidRPr="004A159E">
                        <w:rPr>
                          <w:rFonts w:ascii="Times New Roman" w:eastAsiaTheme="majorEastAsia" w:hAnsi="Times New Roman" w:cs="Times New Roman"/>
                          <w:b/>
                          <w:bCs/>
                          <w:sz w:val="20"/>
                          <w:szCs w:val="20"/>
                        </w:rPr>
                        <w:t>HiSilicon]</w:t>
                      </w:r>
                    </w:p>
                    <w:p w14:paraId="605A54D8" w14:textId="77777777" w:rsidR="000552C5" w:rsidRPr="004A159E" w:rsidRDefault="000552C5"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552C5" w:rsidRPr="004A159E" w:rsidRDefault="000552C5"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552C5" w:rsidRDefault="000552C5"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r w:rsidRPr="000D40F1">
                              <w:rPr>
                                <w:rFonts w:ascii="Times New Roman" w:eastAsiaTheme="majorEastAsia" w:hAnsi="Times New Roman" w:cs="Times New Roman"/>
                                <w:sz w:val="20"/>
                                <w:szCs w:val="20"/>
                              </w:rPr>
                              <w:t xml:space="preserve">ContentionResolutionTimer, shall be FFS. </w:t>
                            </w:r>
                          </w:p>
                          <w:p w14:paraId="39D3F8B7"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ra-ContentionResolutionTimer, shall be FFS.</w:t>
                            </w:r>
                          </w:p>
                          <w:p w14:paraId="74C728A1" w14:textId="6244436B" w:rsidR="000552C5" w:rsidRPr="000D40F1" w:rsidRDefault="000552C5" w:rsidP="00E575F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552C5" w:rsidRDefault="000552C5"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r w:rsidRPr="000D40F1">
                        <w:rPr>
                          <w:rFonts w:ascii="Times New Roman" w:eastAsiaTheme="majorEastAsia" w:hAnsi="Times New Roman" w:cs="Times New Roman"/>
                          <w:sz w:val="20"/>
                          <w:szCs w:val="20"/>
                        </w:rPr>
                        <w:t xml:space="preserve">ContentionResolutionTimer, shall be FFS. </w:t>
                      </w:r>
                    </w:p>
                    <w:p w14:paraId="39D3F8B7"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ra-ContentionResolutionTimer, shall be FFS.</w:t>
                      </w:r>
                    </w:p>
                    <w:p w14:paraId="74C728A1" w14:textId="6244436B" w:rsidR="000552C5" w:rsidRPr="000D40F1" w:rsidRDefault="000552C5" w:rsidP="00E575F4">
                      <w:pPr>
                        <w:rPr>
                          <w:rFonts w:ascii="Times New Roman" w:hAnsi="Times New Roman" w:cs="Times New Roman"/>
                          <w:sz w:val="20"/>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aff5"/>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aa"/>
              <w:spacing w:line="254" w:lineRule="auto"/>
              <w:rPr>
                <w:rFonts w:cs="Arial"/>
                <w:lang w:val="de-DE"/>
              </w:rPr>
            </w:pPr>
            <w:r>
              <w:rPr>
                <w:rFonts w:cs="Arial"/>
                <w:lang w:val="de-DE"/>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aa"/>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aa"/>
              <w:spacing w:line="254" w:lineRule="auto"/>
              <w:rPr>
                <w:rFonts w:cs="Arial"/>
                <w:lang w:val="de-DE"/>
              </w:rPr>
            </w:pPr>
            <w:r>
              <w:rPr>
                <w:rFonts w:cs="Arial"/>
                <w:lang w:val="de-DE"/>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aa"/>
              <w:spacing w:line="254" w:lineRule="auto"/>
              <w:rPr>
                <w:rFonts w:eastAsia="Malgun Gothic" w:cs="Arial"/>
                <w:lang w:val="de-DE"/>
              </w:rPr>
            </w:pPr>
            <w:r>
              <w:rPr>
                <w:rFonts w:eastAsia="Malgun Gothic" w:cs="Arial"/>
                <w:lang w:val="de-DE"/>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aa"/>
              <w:spacing w:line="254" w:lineRule="auto"/>
              <w:rPr>
                <w:rFonts w:cs="Arial"/>
                <w:lang w:val="de-DE"/>
              </w:rPr>
            </w:pPr>
            <w:r>
              <w:rPr>
                <w:rFonts w:cs="Arial"/>
                <w:lang w:val="de-DE"/>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aa"/>
              <w:spacing w:line="254" w:lineRule="auto"/>
              <w:rPr>
                <w:rFonts w:cs="Arial"/>
                <w:lang w:val="de-DE"/>
              </w:rPr>
            </w:pPr>
            <w:r>
              <w:rPr>
                <w:rFonts w:cs="Arial"/>
                <w:lang w:val="de-DE"/>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aa"/>
              <w:spacing w:line="254" w:lineRule="auto"/>
              <w:rPr>
                <w:rFonts w:cs="Arial"/>
                <w:lang w:val="de-DE"/>
              </w:rPr>
            </w:pPr>
            <w:r>
              <w:rPr>
                <w:rFonts w:cs="Arial"/>
                <w:lang w:val="de-DE"/>
              </w:rPr>
              <w:t>For proposal 2/3, we think legacy assumption with N_TA=0 can be assumed.</w:t>
            </w:r>
          </w:p>
          <w:p w14:paraId="7C0C77C2" w14:textId="77777777" w:rsidR="00B81335" w:rsidRDefault="00B81335" w:rsidP="009F425E">
            <w:pPr>
              <w:pStyle w:val="aa"/>
              <w:spacing w:line="254" w:lineRule="auto"/>
              <w:rPr>
                <w:rFonts w:cs="Arial"/>
                <w:lang w:val="de-DE"/>
              </w:rPr>
            </w:pPr>
            <w:r>
              <w:rPr>
                <w:rFonts w:cs="Arial"/>
                <w:lang w:val="de-DE"/>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aa"/>
              <w:spacing w:line="254" w:lineRule="auto"/>
              <w:rPr>
                <w:rFonts w:cs="Arial"/>
                <w:lang w:val="de-DE"/>
              </w:rPr>
            </w:pPr>
            <w:r>
              <w:rPr>
                <w:rFonts w:cs="Arial"/>
                <w:lang w:val="de-DE"/>
              </w:rPr>
              <w:t>We think the discussion is related to the accuracy of UE’s TA, and the point is to avoid to miss the RAR detection. It fine to retain the configuration of N</w:t>
            </w:r>
            <w:r>
              <w:rPr>
                <w:rFonts w:cs="Arial"/>
                <w:vertAlign w:val="subscript"/>
                <w:lang w:val="de-DE"/>
              </w:rPr>
              <w:t>TA</w:t>
            </w:r>
            <w:r>
              <w:rPr>
                <w:rFonts w:cs="Arial"/>
                <w:lang w:val="de-DE"/>
              </w:rPr>
              <w:t xml:space="preserve">=0 as </w:t>
            </w:r>
            <w:r>
              <w:rPr>
                <w:rFonts w:cs="Arial"/>
                <w:lang w:val="de-DE"/>
              </w:rPr>
              <w:lastRenderedPageBreak/>
              <w:t>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aa"/>
              <w:spacing w:line="254" w:lineRule="auto"/>
              <w:rPr>
                <w:rFonts w:cs="Arial"/>
                <w:lang w:val="de-DE"/>
              </w:rPr>
            </w:pPr>
            <w:r>
              <w:rPr>
                <w:rFonts w:cs="Arial"/>
                <w:lang w:val="de-DE"/>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aa"/>
              <w:spacing w:line="254" w:lineRule="auto"/>
              <w:rPr>
                <w:rFonts w:cs="Arial"/>
                <w:lang w:val="de-DE"/>
              </w:rPr>
            </w:pPr>
            <w:r>
              <w:rPr>
                <w:lang w:val="de-DE"/>
              </w:rP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aa"/>
              <w:spacing w:line="254" w:lineRule="auto"/>
              <w:rPr>
                <w:rFonts w:cs="Arial"/>
                <w:lang w:val="de-DE"/>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aa"/>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aa"/>
              <w:spacing w:line="254" w:lineRule="auto"/>
              <w:rPr>
                <w:rFonts w:cs="Arial"/>
                <w:lang w:val="de-DE"/>
              </w:rPr>
            </w:pPr>
            <w:r>
              <w:rPr>
                <w:rFonts w:cs="Arial"/>
                <w:lang w:val="de-DE"/>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宋体" w:hAnsi="Arial" w:cs="Arial"/>
                <w:lang w:val="de-DE"/>
              </w:rPr>
            </w:pPr>
            <w:r>
              <w:rPr>
                <w:rFonts w:ascii="Arial" w:eastAsia="Yu Mincho" w:hAnsi="Arial" w:cs="Arial"/>
                <w:lang w:val="de-DE"/>
              </w:rPr>
              <w:t>There is no need to discuss the above question. Regardless of whether the actual N_TA value is negative or positive, it can be network controlled to make UE can detect the RAR in pre</w:t>
            </w:r>
            <w:r>
              <w:rPr>
                <w:rFonts w:ascii="Arial" w:eastAsia="宋体" w:hAnsi="Arial" w:cs="Arial"/>
                <w:lang w:val="de-DE"/>
              </w:rPr>
              <w:t>de</w:t>
            </w:r>
            <w:r>
              <w:rPr>
                <w:rFonts w:ascii="Arial" w:eastAsia="Yu Mincho" w:hAnsi="Arial" w:cs="Arial"/>
                <w:lang w:val="de-DE"/>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aa"/>
              <w:spacing w:line="254" w:lineRule="auto"/>
              <w:rPr>
                <w:rFonts w:eastAsia="Yu Mincho" w:cs="Arial"/>
                <w:lang w:val="de-DE"/>
              </w:rPr>
            </w:pPr>
            <w:r>
              <w:rPr>
                <w:rFonts w:eastAsia="Yu Mincho"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lang w:val="de-DE"/>
              </w:rPr>
            </w:pPr>
            <w:r>
              <w:rPr>
                <w:rFonts w:ascii="Arial" w:eastAsia="Yu Mincho" w:hAnsi="Arial" w:cs="Arial"/>
                <w:lang w:val="de-DE"/>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aa"/>
              <w:spacing w:line="254" w:lineRule="auto"/>
              <w:rPr>
                <w:rFonts w:eastAsia="Yu Mincho" w:cs="Arial"/>
                <w:lang w:val="de-DE"/>
              </w:rPr>
            </w:pPr>
            <w:r>
              <w:rPr>
                <w:rFonts w:eastAsia="Yu Mincho"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lang w:val="de-DE"/>
              </w:rPr>
            </w:pPr>
            <w:r>
              <w:rPr>
                <w:rFonts w:ascii="Arial" w:eastAsia="Yu Mincho" w:hAnsi="Arial" w:cs="Arial"/>
                <w:lang w:val="de-DE"/>
              </w:rPr>
              <w:t xml:space="preserve">RAN1 sent RAN1#2106341 LS to RAN2 on UE-SAT-gNB in RAN1#105-e. </w:t>
            </w:r>
          </w:p>
          <w:p w14:paraId="5EE2F2A5" w14:textId="77777777" w:rsidR="00B81335" w:rsidRDefault="00B81335" w:rsidP="009F425E">
            <w:pPr>
              <w:rPr>
                <w:rFonts w:ascii="Arial" w:eastAsia="Yu Mincho" w:hAnsi="Arial" w:cs="Arial"/>
                <w:lang w:val="de-DE"/>
              </w:rPr>
            </w:pPr>
            <w:r>
              <w:rPr>
                <w:sz w:val="20"/>
                <w:szCs w:val="20"/>
                <w:lang w:val="de-DE"/>
              </w:rPr>
              <w:t xml:space="preserve">The estimate of gNB-satellite RTT is equal to the sum of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TA,common</m:t>
                  </m:r>
                </m:sub>
              </m:sSub>
              <m:r>
                <m:rPr>
                  <m:sty m:val="p"/>
                </m:rPr>
                <w:rPr>
                  <w:rFonts w:ascii="Cambria Math" w:hAnsi="Cambria Math"/>
                  <w:sz w:val="20"/>
                  <w:szCs w:val="20"/>
                  <w:highlight w:val="yellow"/>
                  <w:lang w:val="de-DE"/>
                </w:rPr>
                <m:t>×</m:t>
              </m:r>
              <m:sSub>
                <m:sSubPr>
                  <m:ctrlPr>
                    <w:rPr>
                      <w:rFonts w:ascii="Cambria Math" w:hAnsi="Cambria Math"/>
                      <w:highlight w:val="yellow"/>
                      <w:lang w:val="de-DE"/>
                    </w:rPr>
                  </m:ctrlPr>
                </m:sSubPr>
                <m:e>
                  <m:r>
                    <m:rPr>
                      <m:sty m:val="p"/>
                    </m:rPr>
                    <w:rPr>
                      <w:rFonts w:ascii="Cambria Math" w:hAnsi="Cambria Math"/>
                      <w:sz w:val="20"/>
                      <w:szCs w:val="20"/>
                      <w:highlight w:val="yellow"/>
                      <w:lang w:val="de-DE"/>
                    </w:rPr>
                    <m:t>T</m:t>
                  </m:r>
                </m:e>
                <m:sub>
                  <m:r>
                    <m:rPr>
                      <m:sty m:val="p"/>
                    </m:rPr>
                    <w:rPr>
                      <w:rFonts w:ascii="Cambria Math" w:hAnsi="Cambria Math"/>
                      <w:sz w:val="20"/>
                      <w:szCs w:val="20"/>
                      <w:highlight w:val="yellow"/>
                      <w:lang w:val="de-DE"/>
                    </w:rPr>
                    <m:t>c</m:t>
                  </m:r>
                </m:sub>
              </m:sSub>
            </m:oMath>
            <w:r>
              <w:rPr>
                <w:sz w:val="20"/>
                <w:szCs w:val="20"/>
                <w:lang w:val="de-DE"/>
              </w:rPr>
              <w:t xml:space="preserve"> and K_mac.  How to treat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m:t>
                  </m:r>
                </m:sub>
              </m:sSub>
            </m:oMath>
            <w:r>
              <w:rPr>
                <w:sz w:val="20"/>
                <w:szCs w:val="20"/>
                <w:lang w:val="de-DE"/>
              </w:rPr>
              <w:t xml:space="preserve"> and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TA,offset</m:t>
                  </m:r>
                </m:sub>
              </m:sSub>
            </m:oMath>
            <w:r>
              <w:rPr>
                <w:sz w:val="20"/>
                <w:szCs w:val="20"/>
                <w:lang w:val="de-DE"/>
              </w:rPr>
              <w:t xml:space="preserve"> can be further discussed.</w:t>
            </w:r>
            <w:r>
              <w:rPr>
                <w:rFonts w:ascii="Arial" w:eastAsia="Yu Mincho" w:hAnsi="Arial" w:cs="Arial"/>
                <w:lang w:val="de-DE"/>
              </w:rPr>
              <w:t xml:space="preserve"> </w:t>
            </w:r>
          </w:p>
          <w:p w14:paraId="4383899F" w14:textId="77777777" w:rsidR="00B81335" w:rsidRDefault="00B81335" w:rsidP="009F425E">
            <w:pPr>
              <w:rPr>
                <w:rFonts w:ascii="Arial" w:eastAsia="Yu Mincho" w:hAnsi="Arial" w:cs="Arial"/>
                <w:lang w:val="de-DE"/>
              </w:rPr>
            </w:pPr>
            <w:r>
              <w:rPr>
                <w:rFonts w:ascii="Arial" w:eastAsia="Yu Mincho" w:hAnsi="Arial" w:cs="Arial"/>
                <w:lang w:val="de-DE"/>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aa"/>
              <w:spacing w:line="254" w:lineRule="auto"/>
              <w:rPr>
                <w:rFonts w:eastAsia="Yu Mincho" w:cs="Arial"/>
                <w:lang w:val="de-DE"/>
              </w:rPr>
            </w:pPr>
            <w:r>
              <w:rPr>
                <w:rFonts w:eastAsia="Yu Mincho"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lang w:val="de-DE"/>
              </w:rPr>
            </w:pPr>
            <w:r>
              <w:rPr>
                <w:rFonts w:ascii="Arial" w:eastAsia="Yu Mincho" w:hAnsi="Arial" w:cs="Arial"/>
                <w:lang w:val="de-DE"/>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aa"/>
              <w:spacing w:line="254" w:lineRule="auto"/>
              <w:rPr>
                <w:rFonts w:eastAsia="Yu Mincho" w:cs="Arial"/>
                <w:lang w:val="de-DE"/>
              </w:rPr>
            </w:pPr>
            <w:r>
              <w:rPr>
                <w:rFonts w:eastAsia="Yu Mincho"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lang w:val="de-DE"/>
              </w:rPr>
            </w:pPr>
            <w:r>
              <w:rPr>
                <w:rFonts w:ascii="Arial" w:eastAsia="Yu Mincho" w:hAnsi="Arial" w:cs="Arial"/>
                <w:lang w:val="de-DE"/>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Initial access</w:t>
            </w:r>
          </w:p>
          <w:p w14:paraId="36FDDECA" w14:textId="77777777" w:rsidR="00B81335" w:rsidRDefault="00B81335" w:rsidP="009F425E">
            <w:pPr>
              <w:rPr>
                <w:rFonts w:ascii="Arial" w:eastAsia="Yu Mincho" w:hAnsi="Arial" w:cs="Arial"/>
                <w:lang w:val="de-DE"/>
              </w:rPr>
            </w:pPr>
            <w:r>
              <w:rPr>
                <w:rFonts w:ascii="Arial" w:eastAsia="Yu Mincho" w:hAnsi="Arial" w:cs="Arial"/>
                <w:lang w:val="de-DE"/>
              </w:rPr>
              <w:t xml:space="preserve">N_TA = 0 is perfect. No enhancement. </w:t>
            </w:r>
          </w:p>
          <w:p w14:paraId="4458C645"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RRC_CONNECTED</w:t>
            </w:r>
          </w:p>
          <w:p w14:paraId="1CBB2B92" w14:textId="77777777" w:rsidR="00B81335" w:rsidRDefault="00B81335" w:rsidP="009F425E">
            <w:pPr>
              <w:rPr>
                <w:rFonts w:ascii="Arial" w:eastAsia="Yu Mincho" w:hAnsi="Arial" w:cs="Arial"/>
                <w:lang w:val="de-DE"/>
              </w:rPr>
            </w:pPr>
            <w:r>
              <w:rPr>
                <w:rFonts w:ascii="Arial" w:eastAsia="Yu Mincho" w:hAnsi="Arial" w:cs="Arial"/>
                <w:lang w:val="de-DE"/>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lang w:val="de-DE"/>
              </w:rPr>
            </w:pPr>
            <w:r>
              <w:rPr>
                <w:rFonts w:ascii="Arial" w:eastAsia="Yu Mincho" w:hAnsi="Arial" w:cs="Arial"/>
                <w:lang w:val="de-DE"/>
              </w:rPr>
              <w:t>N_TA = 0 may start the RAR window too late and miss gNB’s response.</w:t>
            </w:r>
          </w:p>
          <w:p w14:paraId="6E25008D" w14:textId="77777777" w:rsidR="00B81335" w:rsidRDefault="00B81335" w:rsidP="009F425E">
            <w:pPr>
              <w:rPr>
                <w:rFonts w:ascii="Arial" w:eastAsia="Yu Mincho" w:hAnsi="Arial" w:cs="Arial"/>
                <w:lang w:val="de-DE"/>
              </w:rPr>
            </w:pPr>
            <w:r>
              <w:rPr>
                <w:rFonts w:ascii="Arial" w:eastAsia="Yu Mincho" w:hAnsi="Arial" w:cs="Arial"/>
                <w:noProof/>
                <w:lang w:val="de-DE"/>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lang w:val="de-DE"/>
              </w:rPr>
            </w:pPr>
            <w:r>
              <w:rPr>
                <w:rFonts w:ascii="Arial" w:eastAsia="Yu Mincho" w:hAnsi="Arial" w:cs="Arial"/>
                <w:lang w:val="de-DE"/>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aa"/>
              <w:rPr>
                <w:rFonts w:cs="Arial"/>
                <w:lang w:val="de-DE" w:eastAsia="en-US"/>
              </w:rPr>
            </w:pPr>
            <w:r w:rsidRPr="00EF3013">
              <w:rPr>
                <w:rFonts w:cs="Arial"/>
                <w:lang w:val="de-DE" w:eastAsia="en-US"/>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aa"/>
              <w:rPr>
                <w:rFonts w:cs="Arial"/>
                <w:lang w:val="de-DE" w:eastAsia="en-US"/>
              </w:rPr>
            </w:pPr>
            <w:r w:rsidRPr="00EF3013">
              <w:rPr>
                <w:rFonts w:cs="Arial"/>
                <w:color w:val="000000"/>
                <w:lang w:val="de-DE" w:eastAsia="en-US"/>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aa"/>
              <w:rPr>
                <w:rFonts w:cs="Arial"/>
                <w:lang w:val="de-DE" w:eastAsia="en-US"/>
              </w:rPr>
            </w:pPr>
            <w:r w:rsidRPr="00EF3013">
              <w:rPr>
                <w:rFonts w:cs="Arial"/>
                <w:lang w:val="de-DE" w:eastAsia="en-US"/>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aa"/>
              <w:rPr>
                <w:rFonts w:cs="Arial"/>
                <w:lang w:val="de-DE" w:eastAsia="en-US"/>
              </w:rPr>
            </w:pPr>
            <w:r w:rsidRPr="00EF3013">
              <w:rPr>
                <w:rFonts w:cs="Arial"/>
                <w:lang w:val="de-DE" w:eastAsia="en-US"/>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aa"/>
              <w:rPr>
                <w:rFonts w:cs="Arial"/>
                <w:lang w:val="de-DE" w:eastAsia="en-US"/>
              </w:rPr>
            </w:pPr>
            <w:r w:rsidRPr="00EF3013">
              <w:rPr>
                <w:rFonts w:cs="Arial"/>
                <w:lang w:val="de-DE" w:eastAsia="en-US"/>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aa"/>
              <w:rPr>
                <w:rFonts w:cs="Arial"/>
                <w:lang w:val="de-DE" w:eastAsia="en-US"/>
              </w:rPr>
            </w:pPr>
            <w:r w:rsidRPr="00EF3013">
              <w:rPr>
                <w:rFonts w:cs="Arial"/>
                <w:lang w:val="de-DE" w:eastAsia="en-US"/>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aa"/>
              <w:rPr>
                <w:rFonts w:cs="Arial"/>
                <w:lang w:val="de-DE" w:eastAsia="en-US"/>
              </w:rPr>
            </w:pPr>
            <w:r w:rsidRPr="00EF3013">
              <w:rPr>
                <w:rFonts w:cs="Arial"/>
                <w:lang w:val="de-DE" w:eastAsia="en-US"/>
              </w:rPr>
              <w:lastRenderedPageBreak/>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aa"/>
              <w:rPr>
                <w:rFonts w:cs="Arial"/>
                <w:lang w:val="de-DE" w:eastAsia="en-US"/>
              </w:rPr>
            </w:pPr>
            <w:r w:rsidRPr="00EF3013">
              <w:rPr>
                <w:rFonts w:cs="Arial"/>
                <w:lang w:val="de-DE" w:eastAsia="en-US"/>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For CBRA with a running TAT (In-Sync) and if UE ignores the received TAC in MSG2,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xml:space="preserve">,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shall be FFS.</w:t>
      </w: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r w:rsidRPr="00185687">
                              <w:rPr>
                                <w:rFonts w:ascii="Times New Roman" w:hAnsi="Times New Roman" w:cs="Times New Roman"/>
                                <w:b/>
                                <w:bCs/>
                                <w:color w:val="000000"/>
                                <w:sz w:val="20"/>
                                <w:szCs w:val="20"/>
                                <w:lang w:val="en-GB"/>
                              </w:rPr>
                              <w:t>HiSilicon]</w:t>
                            </w:r>
                          </w:p>
                          <w:p w14:paraId="4593C458"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the UE-specific K_offset if configured and cell-specific K_offset otherwise.</w:t>
                            </w:r>
                          </w:p>
                          <w:p w14:paraId="1476E097"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[Spreadtrum]</w:t>
                            </w:r>
                          </w:p>
                          <w:p w14:paraId="34CDB6A3"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K_offset or UE specific K_offset can be applied to enhance the timing of PDCCH </w:t>
                            </w:r>
                          </w:p>
                          <w:p w14:paraId="2B6A638D" w14:textId="4567A91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K_offset applies to the ordered PRACH if it’s configured, otherwise, cell-specific </w:t>
                            </w:r>
                          </w:p>
                          <w:p w14:paraId="7D9080C7" w14:textId="52E44D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applied.</w:t>
                            </w:r>
                          </w:p>
                          <w:p w14:paraId="2BA951E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The n+K_offset timing relationship is not impacted by UE behavior within or after the validity duration.</w:t>
                            </w:r>
                          </w:p>
                          <w:p w14:paraId="19B7A4E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23: The common K_offset value shall be used also for the PDCCH ordered RACH.</w:t>
                            </w:r>
                          </w:p>
                          <w:p w14:paraId="3F7FF859"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K_offset in PDCCH ordered PRACH. </w:t>
                            </w:r>
                          </w:p>
                          <w:p w14:paraId="367358B2"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5: Support to use cell-specific K_offset in the timing relationship of PDCCH ordered RACH.</w:t>
                            </w:r>
                          </w:p>
                          <w:p w14:paraId="33FA9DB0"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K_offset until it is outdated. </w:t>
                            </w:r>
                          </w:p>
                          <w:p w14:paraId="40A0D499"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K_offset is outdated in a general procedure of UL </w:t>
                            </w:r>
                          </w:p>
                          <w:p w14:paraId="30802AA7" w14:textId="28041B8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K_offset is adopted. </w:t>
                            </w:r>
                          </w:p>
                          <w:p w14:paraId="3FF1079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K_offset for PRACH occasion is determined considering the time required by the UE to </w:t>
                            </w:r>
                          </w:p>
                          <w:p w14:paraId="61F9FF58" w14:textId="15D055B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r w:rsidRPr="00185687">
                              <w:rPr>
                                <w:rFonts w:ascii="Times New Roman" w:hAnsi="Times New Roman" w:cs="Times New Roman"/>
                                <w:color w:val="000000"/>
                                <w:sz w:val="20"/>
                                <w:szCs w:val="20"/>
                                <w:lang w:val="en-GB"/>
                              </w:rPr>
                              <w:t xml:space="preserve">K_offset on PDCCH-ordered RACH can be UE-specific or cell-specific. Both solutions seem feasible </w:t>
                            </w:r>
                          </w:p>
                          <w:p w14:paraId="682EF7CC" w14:textId="6277FEF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14: For PDCCH ordered PRACH, apply initial K_offset.</w:t>
                            </w:r>
                          </w:p>
                          <w:p w14:paraId="64B4544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behavior on validity of NTN specific SIB contents </w:t>
                            </w:r>
                          </w:p>
                          <w:p w14:paraId="4940D5CC" w14:textId="307DA619"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K_offset can be applied in addition to </w:t>
                            </w:r>
                          </w:p>
                          <w:p w14:paraId="3A2EFEDC" w14:textId="126AD20C"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3: For UEs configured with UE-specific K_</w:t>
                            </w:r>
                            <w:r w:rsidRPr="00185687">
                              <w:rPr>
                                <w:rFonts w:ascii="Times New Roman" w:hAnsi="Times New Roman" w:cs="Times New Roman"/>
                                <w:color w:val="000000"/>
                                <w:sz w:val="20"/>
                                <w:szCs w:val="20"/>
                                <w:lang w:val="en-GB"/>
                              </w:rPr>
                              <w:t xml:space="preserve">offset,  one bit in the PDCCH order DCI is used to indicate if </w:t>
                            </w:r>
                          </w:p>
                          <w:p w14:paraId="2B1ADBAF" w14:textId="15879BB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cell-specific or UE-specific K_offset to be used.</w:t>
                            </w:r>
                          </w:p>
                          <w:p w14:paraId="4DA2685C" w14:textId="75E8B315" w:rsidR="000552C5" w:rsidRPr="00185687" w:rsidRDefault="000552C5" w:rsidP="00DB7948">
                            <w:pPr>
                              <w:pStyle w:val="aff0"/>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r w:rsidRPr="00185687">
                        <w:rPr>
                          <w:rFonts w:ascii="Times New Roman" w:hAnsi="Times New Roman" w:cs="Times New Roman"/>
                          <w:b/>
                          <w:bCs/>
                          <w:color w:val="000000"/>
                          <w:sz w:val="20"/>
                          <w:szCs w:val="20"/>
                          <w:lang w:val="en-GB"/>
                        </w:rPr>
                        <w:t>HiSilicon]</w:t>
                      </w:r>
                    </w:p>
                    <w:p w14:paraId="4593C458"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the UE-specific K_offset if configured and cell-specific K_offset otherwise.</w:t>
                      </w:r>
                    </w:p>
                    <w:p w14:paraId="1476E097"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[Spreadtrum]</w:t>
                      </w:r>
                    </w:p>
                    <w:p w14:paraId="34CDB6A3"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K_offset or UE specific K_offset can be applied to enhance the timing of PDCCH </w:t>
                      </w:r>
                    </w:p>
                    <w:p w14:paraId="2B6A638D" w14:textId="4567A91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K_offset applies to the ordered PRACH if it’s configured, otherwise, cell-specific </w:t>
                      </w:r>
                    </w:p>
                    <w:p w14:paraId="7D9080C7" w14:textId="52E44D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applied.</w:t>
                      </w:r>
                    </w:p>
                    <w:p w14:paraId="2BA951E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The n+K_offset timing relationship is not impacted by UE behavior within or after the validity duration.</w:t>
                      </w:r>
                    </w:p>
                    <w:p w14:paraId="19B7A4E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23: The common K_offset value shall be used also for the PDCCH ordered RACH.</w:t>
                      </w:r>
                    </w:p>
                    <w:p w14:paraId="3F7FF859"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K_offset in PDCCH ordered PRACH. </w:t>
                      </w:r>
                    </w:p>
                    <w:p w14:paraId="367358B2"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5: Support to use cell-specific K_offset in the timing relationship of PDCCH ordered RACH.</w:t>
                      </w:r>
                    </w:p>
                    <w:p w14:paraId="33FA9DB0"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K_offset until it is outdated. </w:t>
                      </w:r>
                    </w:p>
                    <w:p w14:paraId="40A0D499"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K_offset is outdated in a general procedure of UL </w:t>
                      </w:r>
                    </w:p>
                    <w:p w14:paraId="30802AA7" w14:textId="28041B8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K_offset is adopted. </w:t>
                      </w:r>
                    </w:p>
                    <w:p w14:paraId="3FF1079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K_offset for PRACH occasion is determined considering the time required by the UE to </w:t>
                      </w:r>
                    </w:p>
                    <w:p w14:paraId="61F9FF58" w14:textId="15D055B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r w:rsidRPr="00185687">
                        <w:rPr>
                          <w:rFonts w:ascii="Times New Roman" w:hAnsi="Times New Roman" w:cs="Times New Roman"/>
                          <w:color w:val="000000"/>
                          <w:sz w:val="20"/>
                          <w:szCs w:val="20"/>
                          <w:lang w:val="en-GB"/>
                        </w:rPr>
                        <w:t xml:space="preserve">K_offset on PDCCH-ordered RACH can be UE-specific or cell-specific. Both solutions seem feasible </w:t>
                      </w:r>
                    </w:p>
                    <w:p w14:paraId="682EF7CC" w14:textId="6277FEF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14: For PDCCH ordered PRACH, apply initial K_offset.</w:t>
                      </w:r>
                    </w:p>
                    <w:p w14:paraId="64B4544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behavior on validity of NTN specific SIB contents </w:t>
                      </w:r>
                    </w:p>
                    <w:p w14:paraId="4940D5CC" w14:textId="307DA619"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K_offset can be applied in addition to </w:t>
                      </w:r>
                    </w:p>
                    <w:p w14:paraId="3A2EFEDC" w14:textId="126AD20C"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3: For UEs configured with UE-specific K_</w:t>
                      </w:r>
                      <w:r w:rsidRPr="00185687">
                        <w:rPr>
                          <w:rFonts w:ascii="Times New Roman" w:hAnsi="Times New Roman" w:cs="Times New Roman"/>
                          <w:color w:val="000000"/>
                          <w:sz w:val="20"/>
                          <w:szCs w:val="20"/>
                          <w:lang w:val="en-GB"/>
                        </w:rPr>
                        <w:t xml:space="preserve">offset,  one bit in the PDCCH order DCI is used to indicate if </w:t>
                      </w:r>
                    </w:p>
                    <w:p w14:paraId="2B1ADBAF" w14:textId="15879BB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cell-specific or UE-specific K_offset to be used.</w:t>
                      </w:r>
                    </w:p>
                    <w:p w14:paraId="4DA2685C" w14:textId="75E8B315" w:rsidR="000552C5" w:rsidRPr="00185687" w:rsidRDefault="000552C5" w:rsidP="00DB7948">
                      <w:pPr>
                        <w:pStyle w:val="aff0"/>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lang w:eastAsia="ja-JP"/>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EA1C34">
        <w:rPr>
          <w:rFonts w:ascii="Arial" w:hAnsi="Arial" w:cs="Arial"/>
          <w:position w:val="-8"/>
        </w:rPr>
        <w:pict w14:anchorId="7F1C2186">
          <v:shape id="_x0000_i1028" type="#_x0000_t75" style="width:36.2pt;height:12.05pt" equationxml="&lt;">
            <v:imagedata r:id="rId17"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a"/>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a"/>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 w:val="20"/>
          <w:szCs w:val="20"/>
          <w:lang w:val="en-GB"/>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aa"/>
              <w:spacing w:line="254" w:lineRule="auto"/>
              <w:rPr>
                <w:rFonts w:cs="Arial"/>
                <w:lang w:val="de-DE"/>
              </w:rPr>
            </w:pPr>
            <w:r>
              <w:rPr>
                <w:rFonts w:cs="Arial"/>
                <w:lang w:val="de-DE"/>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aa"/>
              <w:spacing w:line="254" w:lineRule="auto"/>
              <w:rPr>
                <w:rFonts w:cs="Arial"/>
                <w:lang w:val="de-DE"/>
              </w:rPr>
            </w:pPr>
            <w:r>
              <w:rPr>
                <w:rFonts w:cs="Arial"/>
                <w:lang w:val="de-DE"/>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aa"/>
              <w:spacing w:line="254" w:lineRule="auto"/>
              <w:rPr>
                <w:rFonts w:cs="Arial"/>
                <w:lang w:val="de-DE"/>
              </w:rPr>
            </w:pPr>
            <w:r>
              <w:rPr>
                <w:rFonts w:cs="Arial"/>
                <w:lang w:val="de-DE"/>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aa"/>
              <w:spacing w:line="254" w:lineRule="auto"/>
              <w:rPr>
                <w:rFonts w:eastAsia="Malgun Gothic" w:cs="Arial"/>
                <w:lang w:val="de-DE"/>
              </w:rPr>
            </w:pPr>
            <w:r>
              <w:rPr>
                <w:rFonts w:eastAsia="Malgun Gothic" w:cs="Arial"/>
                <w:lang w:val="de-DE"/>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aa"/>
              <w:spacing w:line="254" w:lineRule="auto"/>
              <w:rPr>
                <w:rFonts w:cs="Arial"/>
                <w:lang w:val="de-DE"/>
              </w:rPr>
            </w:pPr>
            <w:r>
              <w:rPr>
                <w:rFonts w:cs="Arial"/>
                <w:lang w:val="de-DE"/>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aa"/>
              <w:spacing w:line="254" w:lineRule="auto"/>
              <w:rPr>
                <w:rFonts w:cs="Arial"/>
                <w:lang w:val="de-DE"/>
              </w:rPr>
            </w:pPr>
            <w:r>
              <w:rPr>
                <w:rFonts w:cs="Arial"/>
                <w:lang w:val="de-DE"/>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aa"/>
              <w:spacing w:line="254" w:lineRule="auto"/>
              <w:rPr>
                <w:rFonts w:cs="Arial"/>
                <w:lang w:val="de-DE"/>
              </w:rPr>
            </w:pPr>
            <w:r>
              <w:rPr>
                <w:rFonts w:cs="Arial"/>
                <w:lang w:val="de-DE"/>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aa"/>
              <w:spacing w:line="254" w:lineRule="auto"/>
              <w:rPr>
                <w:rFonts w:cs="Arial"/>
                <w:lang w:val="de-DE"/>
              </w:rPr>
            </w:pPr>
            <w:r>
              <w:rPr>
                <w:rFonts w:cs="Arial"/>
                <w:lang w:val="de-DE"/>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aa"/>
              <w:spacing w:line="254" w:lineRule="auto"/>
              <w:rPr>
                <w:rFonts w:cs="Arial"/>
                <w:lang w:val="de-DE"/>
              </w:rPr>
            </w:pPr>
            <w:r>
              <w:rPr>
                <w:rFonts w:cs="Arial"/>
                <w:lang w:val="de-DE"/>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aa"/>
              <w:spacing w:line="254" w:lineRule="auto"/>
              <w:rPr>
                <w:rFonts w:cs="Arial"/>
                <w:lang w:val="de-DE"/>
              </w:rPr>
            </w:pPr>
            <w:r>
              <w:rPr>
                <w:rFonts w:cs="Arial"/>
                <w:lang w:val="de-DE"/>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aa"/>
              <w:spacing w:line="254" w:lineRule="auto"/>
              <w:rPr>
                <w:rFonts w:cs="Arial"/>
                <w:lang w:val="de-DE"/>
              </w:rPr>
            </w:pPr>
            <w:r>
              <w:rPr>
                <w:rFonts w:eastAsiaTheme="majorEastAsia"/>
                <w:lang w:val="de-DE"/>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aa"/>
              <w:spacing w:line="254" w:lineRule="auto"/>
              <w:rPr>
                <w:rFonts w:cs="Arial"/>
                <w:lang w:val="de-DE"/>
              </w:rPr>
            </w:pPr>
            <w:r>
              <w:rPr>
                <w:rFonts w:cs="Arial"/>
                <w:lang w:val="de-DE"/>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aa"/>
              <w:spacing w:line="254" w:lineRule="auto"/>
              <w:rPr>
                <w:rFonts w:cs="Arial"/>
                <w:lang w:val="de-DE"/>
              </w:rPr>
            </w:pPr>
            <w:r>
              <w:rPr>
                <w:rFonts w:cs="Arial"/>
                <w:lang w:val="de-DE"/>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aa"/>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aa"/>
              <w:spacing w:line="254" w:lineRule="auto"/>
              <w:rPr>
                <w:rFonts w:cs="Arial"/>
                <w:lang w:val="de-DE"/>
              </w:rPr>
            </w:pPr>
            <w:r>
              <w:rPr>
                <w:rFonts w:cs="Arial"/>
                <w:lang w:val="de-DE"/>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aa"/>
              <w:spacing w:line="252" w:lineRule="auto"/>
              <w:rPr>
                <w:rFonts w:eastAsia="宋体" w:cs="Arial"/>
                <w:lang w:val="de-DE"/>
              </w:rPr>
            </w:pPr>
            <w:r>
              <w:rPr>
                <w:rFonts w:cs="Arial"/>
                <w:lang w:val="de-DE"/>
              </w:rPr>
              <w:t>We prefer Option 1</w:t>
            </w:r>
            <w:r>
              <w:rPr>
                <w:rFonts w:eastAsia="宋体" w:cs="Arial"/>
                <w:lang w:val="de-DE"/>
              </w:rPr>
              <w:t>.</w:t>
            </w:r>
          </w:p>
          <w:p w14:paraId="411D65DD" w14:textId="77777777" w:rsidR="00F24E2A" w:rsidRDefault="00F24E2A" w:rsidP="009F425E">
            <w:pPr>
              <w:pStyle w:val="aa"/>
              <w:spacing w:line="254" w:lineRule="auto"/>
              <w:rPr>
                <w:rFonts w:cs="Arial"/>
                <w:lang w:val="de-DE"/>
              </w:rPr>
            </w:pPr>
            <w:r>
              <w:rPr>
                <w:rFonts w:cs="Arial"/>
                <w:lang w:val="de-DE"/>
              </w:rPr>
              <w:t xml:space="preserve">If cell-specific K_offset is used, the network can start the detection at a fixed position. Hence, the detection period of </w:t>
            </w:r>
            <w:r>
              <w:rPr>
                <w:rFonts w:eastAsia="宋体" w:cs="Arial"/>
                <w:lang w:val="de-DE"/>
              </w:rPr>
              <w:t>g</w:t>
            </w:r>
            <w:r>
              <w:rPr>
                <w:rFonts w:cs="Arial"/>
                <w:lang w:val="de-DE"/>
              </w:rPr>
              <w:t>NB</w:t>
            </w:r>
            <w:r>
              <w:rPr>
                <w:rFonts w:eastAsia="宋体" w:cs="Arial"/>
                <w:lang w:val="de-DE"/>
              </w:rPr>
              <w:t xml:space="preserve"> is </w:t>
            </w:r>
            <w:r>
              <w:rPr>
                <w:rFonts w:cs="Arial"/>
                <w:lang w:val="de-DE"/>
              </w:rPr>
              <w:t>decrease</w:t>
            </w:r>
            <w:r>
              <w:rPr>
                <w:rFonts w:eastAsia="宋体" w:cs="Arial"/>
                <w:lang w:val="de-DE"/>
              </w:rPr>
              <w:t>d</w:t>
            </w:r>
            <w:r>
              <w:rPr>
                <w:rFonts w:cs="Arial"/>
                <w:lang w:val="de-DE"/>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aa"/>
              <w:spacing w:line="254" w:lineRule="auto"/>
              <w:rPr>
                <w:rFonts w:cs="Arial"/>
                <w:lang w:val="de-DE"/>
              </w:rPr>
            </w:pPr>
            <w:r>
              <w:rPr>
                <w:rFonts w:cs="Arial"/>
                <w:lang w:val="de-DE"/>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aa"/>
              <w:spacing w:line="252" w:lineRule="auto"/>
              <w:rPr>
                <w:rFonts w:cs="Arial"/>
                <w:lang w:val="de-DE"/>
              </w:rPr>
            </w:pPr>
            <w:r>
              <w:rPr>
                <w:rFonts w:cs="Arial"/>
                <w:lang w:val="de-DE"/>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aa"/>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aa"/>
              <w:spacing w:line="252" w:lineRule="auto"/>
              <w:rPr>
                <w:rFonts w:cs="Arial"/>
                <w:lang w:val="de-DE"/>
              </w:rPr>
            </w:pPr>
            <w:r>
              <w:rPr>
                <w:rFonts w:cs="Arial"/>
                <w:lang w:val="de-DE"/>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aa"/>
              <w:spacing w:line="252" w:lineRule="auto"/>
              <w:rPr>
                <w:rFonts w:cs="Arial"/>
                <w:lang w:val="de-DE"/>
              </w:rPr>
            </w:pPr>
            <w:r>
              <w:rPr>
                <w:rFonts w:cs="Arial"/>
                <w:lang w:val="de-DE"/>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aa"/>
              <w:spacing w:line="252" w:lineRule="auto"/>
              <w:rPr>
                <w:rFonts w:cs="Arial"/>
                <w:lang w:val="de-DE"/>
              </w:rPr>
            </w:pPr>
            <w:r>
              <w:rPr>
                <w:rFonts w:cs="Arial"/>
                <w:lang w:val="de-DE"/>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aa"/>
              <w:spacing w:line="252" w:lineRule="auto"/>
              <w:rPr>
                <w:rFonts w:cs="Arial"/>
                <w:lang w:val="de-DE"/>
              </w:rPr>
            </w:pPr>
            <w:r>
              <w:rPr>
                <w:rFonts w:cs="Arial"/>
                <w:lang w:val="de-DE"/>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aa"/>
              <w:spacing w:line="252" w:lineRule="auto"/>
              <w:rPr>
                <w:rFonts w:cs="Arial"/>
                <w:lang w:val="de-DE"/>
              </w:rPr>
            </w:pPr>
            <w:r>
              <w:rPr>
                <w:rFonts w:cs="Arial"/>
                <w:lang w:val="de-DE"/>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aa"/>
              <w:spacing w:line="252" w:lineRule="auto"/>
              <w:rPr>
                <w:rFonts w:cs="Arial"/>
                <w:lang w:val="de-DE"/>
              </w:rPr>
            </w:pPr>
            <w:r>
              <w:rPr>
                <w:rFonts w:cs="Arial"/>
                <w:lang w:val="de-DE"/>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aa"/>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aa"/>
              <w:spacing w:line="252" w:lineRule="auto"/>
              <w:rPr>
                <w:rFonts w:eastAsia="Yu Mincho" w:cs="Arial"/>
                <w:lang w:val="de-DE"/>
              </w:rPr>
            </w:pPr>
            <w:r>
              <w:rPr>
                <w:rFonts w:eastAsia="Yu Mincho" w:cs="Arial"/>
                <w:lang w:val="de-DE"/>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aa"/>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aa"/>
              <w:spacing w:line="254" w:lineRule="auto"/>
              <w:rPr>
                <w:rFonts w:eastAsia="Yu Mincho" w:cs="Arial"/>
                <w:lang w:val="de-DE"/>
              </w:rPr>
            </w:pPr>
            <w:r>
              <w:rPr>
                <w:rFonts w:eastAsia="Yu Mincho" w:cs="Arial" w:hint="eastAsia"/>
                <w:lang w:val="de-DE"/>
              </w:rPr>
              <w:t>S</w:t>
            </w:r>
            <w:r>
              <w:rPr>
                <w:rFonts w:eastAsia="Yu Mincho" w:cs="Arial"/>
                <w:lang w:val="de-DE"/>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aa"/>
              <w:spacing w:line="252" w:lineRule="auto"/>
              <w:rPr>
                <w:rFonts w:eastAsia="Yu Mincho" w:cs="Arial"/>
                <w:lang w:val="de-DE"/>
              </w:rPr>
            </w:pPr>
            <w:r>
              <w:rPr>
                <w:rFonts w:eastAsia="Yu Mincho" w:cs="Arial"/>
                <w:lang w:val="de-DE"/>
              </w:rPr>
              <w:t>Support the proposal. We think o</w:t>
            </w:r>
            <w:r>
              <w:rPr>
                <w:rFonts w:eastAsia="Yu Mincho" w:cs="Arial" w:hint="eastAsia"/>
                <w:lang w:val="de-DE"/>
              </w:rPr>
              <w:t>ption 2 is better</w:t>
            </w:r>
            <w:r>
              <w:rPr>
                <w:rFonts w:eastAsia="Yu Mincho" w:cs="Arial"/>
                <w:lang w:val="de-DE"/>
              </w:rPr>
              <w:t xml:space="preserve"> to be more accurate</w:t>
            </w:r>
            <w:r>
              <w:rPr>
                <w:rFonts w:eastAsia="Yu Mincho" w:cs="Arial" w:hint="eastAsia"/>
                <w:lang w:val="de-DE"/>
              </w:rPr>
              <w:t>.</w:t>
            </w:r>
          </w:p>
        </w:tc>
      </w:tr>
    </w:tbl>
    <w:p w14:paraId="467F4123" w14:textId="05114B52" w:rsidR="00185687" w:rsidRDefault="00185687" w:rsidP="00F112EE">
      <w:pPr>
        <w:pStyle w:val="aa"/>
        <w:spacing w:line="256" w:lineRule="auto"/>
        <w:rPr>
          <w:rFonts w:cs="Arial"/>
        </w:rPr>
      </w:pPr>
    </w:p>
    <w:p w14:paraId="03832C29" w14:textId="3915D7A1" w:rsidR="00F24E2A" w:rsidRPr="00F24E2A" w:rsidRDefault="00F24E2A" w:rsidP="00F24E2A">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aa"/>
              <w:rPr>
                <w:rFonts w:cs="Arial"/>
                <w:lang w:val="de-DE" w:eastAsia="en-US"/>
              </w:rPr>
            </w:pPr>
            <w:r w:rsidRPr="00C46D62">
              <w:rPr>
                <w:rFonts w:cs="Arial"/>
                <w:color w:val="000000"/>
                <w:lang w:val="de-DE" w:eastAsia="en-US"/>
              </w:rPr>
              <w:t>Proponents</w:t>
            </w:r>
          </w:p>
        </w:tc>
      </w:tr>
      <w:tr w:rsidR="00F24E2A" w:rsidRPr="00C46D62"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aa"/>
              <w:rPr>
                <w:rFonts w:cs="Arial"/>
                <w:lang w:val="de-DE" w:eastAsia="en-US"/>
              </w:rPr>
            </w:pPr>
            <w:r w:rsidRPr="00C46D62">
              <w:rPr>
                <w:rFonts w:cs="Arial"/>
                <w:b/>
                <w:bCs/>
                <w:lang w:val="de-DE" w:eastAsia="en-US"/>
              </w:rPr>
              <w:t>Option 1:</w:t>
            </w:r>
            <w:r w:rsidRPr="00C46D62">
              <w:rPr>
                <w:rFonts w:cs="Arial"/>
                <w:lang w:val="de-DE" w:eastAsia="en-US"/>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aa"/>
              <w:rPr>
                <w:rFonts w:cs="Arial"/>
                <w:lang w:val="de-DE" w:eastAsia="en-US"/>
              </w:rPr>
            </w:pPr>
            <w:r w:rsidRPr="00C46D62">
              <w:rPr>
                <w:rFonts w:cs="Arial"/>
                <w:lang w:val="de-DE" w:eastAsia="en-US"/>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aa"/>
              <w:rPr>
                <w:rFonts w:cs="Arial"/>
                <w:lang w:val="de-DE" w:eastAsia="en-US"/>
              </w:rPr>
            </w:pPr>
            <w:r w:rsidRPr="00C46D62">
              <w:rPr>
                <w:rFonts w:cs="Arial"/>
                <w:b/>
                <w:bCs/>
                <w:lang w:val="de-DE" w:eastAsia="en-US"/>
              </w:rPr>
              <w:t>Option 2:</w:t>
            </w:r>
            <w:r w:rsidRPr="00C46D62">
              <w:rPr>
                <w:rFonts w:cs="Arial"/>
                <w:lang w:val="de-DE" w:eastAsia="en-US"/>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aa"/>
              <w:rPr>
                <w:rFonts w:cs="Arial"/>
                <w:lang w:val="de-DE" w:eastAsia="en-US"/>
              </w:rPr>
            </w:pPr>
            <w:r w:rsidRPr="00C46D62">
              <w:rPr>
                <w:rFonts w:cs="Arial"/>
                <w:lang w:val="de-DE" w:eastAsia="en-US"/>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aa"/>
              <w:rPr>
                <w:rFonts w:cs="Arial"/>
                <w:lang w:val="de-DE" w:eastAsia="en-US"/>
              </w:rPr>
            </w:pPr>
            <w:r w:rsidRPr="00C46D62">
              <w:rPr>
                <w:rFonts w:cs="Arial"/>
                <w:b/>
                <w:bCs/>
                <w:lang w:val="de-DE" w:eastAsia="en-US"/>
              </w:rPr>
              <w:t>Option 3:</w:t>
            </w:r>
            <w:r w:rsidRPr="00C46D62">
              <w:rPr>
                <w:rFonts w:cs="Arial"/>
                <w:lang w:val="de-DE" w:eastAsia="en-US"/>
              </w:rPr>
              <w:t xml:space="preserve"> 1 bit in DCI to indicate the selection between cell-specific K_offset and UE-specific </w:t>
            </w:r>
            <w:r w:rsidRPr="00C46D62">
              <w:rPr>
                <w:rFonts w:cs="Arial"/>
                <w:lang w:val="de-DE" w:eastAsia="en-US"/>
              </w:rPr>
              <w:lastRenderedPageBreak/>
              <w:t>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aa"/>
              <w:rPr>
                <w:rFonts w:cs="Arial"/>
                <w:lang w:val="de-DE" w:eastAsia="en-US"/>
              </w:rPr>
            </w:pPr>
            <w:r w:rsidRPr="00C46D62">
              <w:rPr>
                <w:rFonts w:cs="Arial"/>
                <w:lang w:val="de-DE" w:eastAsia="en-US"/>
              </w:rPr>
              <w:lastRenderedPageBreak/>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aa"/>
              <w:rPr>
                <w:rFonts w:cs="Arial"/>
                <w:i/>
                <w:iCs/>
                <w:lang w:val="de-DE" w:eastAsia="en-US"/>
              </w:rPr>
            </w:pPr>
            <w:r w:rsidRPr="00C46D62">
              <w:rPr>
                <w:rFonts w:cs="Arial"/>
                <w:i/>
                <w:iCs/>
                <w:lang w:val="de-DE" w:eastAsia="en-US"/>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aa"/>
              <w:rPr>
                <w:rFonts w:cs="Arial"/>
                <w:lang w:val="de-DE" w:eastAsia="en-US"/>
              </w:rPr>
            </w:pPr>
            <w:r w:rsidRPr="00C46D62">
              <w:rPr>
                <w:rFonts w:cs="Arial"/>
                <w:lang w:val="de-DE" w:eastAsia="en-US"/>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lang w:eastAsia="ja-JP"/>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 xml:space="preserve">Use cell-specific </w:t>
      </w:r>
      <w:proofErr w:type="spellStart"/>
      <w:r w:rsidRPr="000D1C2A">
        <w:rPr>
          <w:rFonts w:ascii="Arial" w:hAnsi="Arial" w:cs="Arial"/>
          <w:highlight w:val="yellow"/>
        </w:rPr>
        <w:t>K_offset</w:t>
      </w:r>
      <w:proofErr w:type="spellEnd"/>
      <w:r w:rsidRPr="000D1C2A">
        <w:rPr>
          <w:rFonts w:ascii="Arial" w:hAnsi="Arial" w:cs="Arial"/>
          <w:highlight w:val="yellow"/>
        </w:rPr>
        <w:t xml:space="preserve"> in the enhanced PDCCH ordered PRACH timing relationship.</w:t>
      </w:r>
    </w:p>
    <w:p w14:paraId="70E5267B" w14:textId="77777777" w:rsidR="00F24E2A" w:rsidRPr="00F112EE" w:rsidRDefault="00F24E2A"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 w:val="20"/>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r w:rsidRPr="00EA033A">
                              <w:rPr>
                                <w:rFonts w:ascii="Times New Roman" w:hAnsi="Times New Roman" w:cs="Times New Roman"/>
                                <w:b/>
                                <w:bCs/>
                                <w:color w:val="000000"/>
                                <w:sz w:val="20"/>
                                <w:szCs w:val="20"/>
                                <w:lang w:val="en-GB"/>
                              </w:rPr>
                              <w:t>HiSilicon]</w:t>
                            </w:r>
                          </w:p>
                          <w:p w14:paraId="11F194E0"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K_mac, </w:t>
                            </w:r>
                            <w:r w:rsidRPr="00EA033A">
                              <w:rPr>
                                <w:rFonts w:ascii="Times New Roman" w:hAnsi="Times New Roman" w:cs="Times New Roman"/>
                                <w:color w:val="000000"/>
                                <w:sz w:val="20"/>
                                <w:szCs w:val="20"/>
                                <w:lang w:val="en-GB"/>
                              </w:rPr>
                              <w:t>i.e. a UE monitors PDCCH from slot n+4+K_mac within a window configured by BeamFailureRecoveryConfig.</w:t>
                            </w:r>
                          </w:p>
                          <w:p w14:paraId="7BE904A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25: The postponement used for the PDCCH monitoring window is equal to the postponement used for the RA-responseWindow as agreed by RAN1 previously.   </w:t>
                            </w:r>
                          </w:p>
                          <w:p w14:paraId="6F2DD7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6: Support of Beam Failiary Recovery (BFR) is considered as a low priority for NR NTN</w:t>
                            </w:r>
                          </w:p>
                          <w:p w14:paraId="2A9166BB"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[InterDigital]</w:t>
                            </w:r>
                          </w:p>
                          <w:p w14:paraId="4D35E9A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recoverySearchSpace monitoring start timing from n+4 to n+4+Kmac</w:t>
                            </w:r>
                          </w:p>
                          <w:p w14:paraId="79FFCF1B"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beam application timing for PUCCH transmission after first PDCCH reception in the recoverySearchSpace from 28 symbols to 28 symbols + Koffset</w:t>
                            </w:r>
                          </w:p>
                          <w:p w14:paraId="65B94168"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552C5" w:rsidRPr="00603D3F" w:rsidRDefault="000552C5" w:rsidP="00603D3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r w:rsidRPr="00EA033A">
                        <w:rPr>
                          <w:rFonts w:ascii="Times New Roman" w:hAnsi="Times New Roman" w:cs="Times New Roman"/>
                          <w:b/>
                          <w:bCs/>
                          <w:color w:val="000000"/>
                          <w:sz w:val="20"/>
                          <w:szCs w:val="20"/>
                          <w:lang w:val="en-GB"/>
                        </w:rPr>
                        <w:t>HiSilicon]</w:t>
                      </w:r>
                    </w:p>
                    <w:p w14:paraId="11F194E0"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K_mac, </w:t>
                      </w:r>
                      <w:r w:rsidRPr="00EA033A">
                        <w:rPr>
                          <w:rFonts w:ascii="Times New Roman" w:hAnsi="Times New Roman" w:cs="Times New Roman"/>
                          <w:color w:val="000000"/>
                          <w:sz w:val="20"/>
                          <w:szCs w:val="20"/>
                          <w:lang w:val="en-GB"/>
                        </w:rPr>
                        <w:t>i.e. a UE monitors PDCCH from slot n+4+K_mac within a window configured by BeamFailureRecoveryConfig.</w:t>
                      </w:r>
                    </w:p>
                    <w:p w14:paraId="7BE904A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25: The postponement used for the PDCCH monitoring window is equal to the postponement used for the RA-responseWindow as agreed by RAN1 previously.   </w:t>
                      </w:r>
                    </w:p>
                    <w:p w14:paraId="6F2DD7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6: Support of Beam Failiary Recovery (BFR) is considered as a low priority for NR NTN</w:t>
                      </w:r>
                    </w:p>
                    <w:p w14:paraId="2A9166BB"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[InterDigital]</w:t>
                      </w:r>
                    </w:p>
                    <w:p w14:paraId="4D35E9A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recoverySearchSpace monitoring start timing from n+4 to n+4+Kmac</w:t>
                      </w:r>
                    </w:p>
                    <w:p w14:paraId="79FFCF1B"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beam application timing for PUCCH transmission after first PDCCH reception in the recoverySearchSpace from 28 symbols to 28 symbols + Koffset</w:t>
                      </w:r>
                    </w:p>
                    <w:p w14:paraId="65B94168"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552C5" w:rsidRPr="00603D3F" w:rsidRDefault="000552C5" w:rsidP="00603D3F">
                      <w:pPr>
                        <w:rPr>
                          <w:rFonts w:ascii="Times New Roman" w:hAnsi="Times New Roman" w:cs="Times New Roman"/>
                          <w:sz w:val="20"/>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aa"/>
              <w:spacing w:line="254" w:lineRule="auto"/>
              <w:rPr>
                <w:rFonts w:cs="Arial"/>
                <w:lang w:val="de-DE"/>
              </w:rPr>
            </w:pPr>
            <w:r>
              <w:rPr>
                <w:rFonts w:cs="Arial"/>
                <w:lang w:val="de-DE"/>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aa"/>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134F7B85" w14:textId="77777777" w:rsidR="00653703" w:rsidRDefault="00653703" w:rsidP="009F425E">
            <w:pPr>
              <w:pStyle w:val="aa"/>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6B4268EB" w14:textId="77777777" w:rsidR="00653703" w:rsidRDefault="00653703" w:rsidP="009F425E">
            <w:pPr>
              <w:pStyle w:val="aa"/>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aa"/>
              <w:spacing w:line="254" w:lineRule="auto"/>
              <w:rPr>
                <w:rFonts w:cs="Arial"/>
                <w:lang w:val="de-DE"/>
              </w:rPr>
            </w:pPr>
            <w:r>
              <w:rPr>
                <w:rFonts w:cs="Arial"/>
                <w:lang w:val="de-DE"/>
              </w:rPr>
              <w:t xml:space="preserve">To CMCC: </w:t>
            </w:r>
          </w:p>
          <w:p w14:paraId="2E910243" w14:textId="77777777" w:rsidR="00653703" w:rsidRDefault="00653703" w:rsidP="009F425E">
            <w:pPr>
              <w:pStyle w:val="aa"/>
              <w:spacing w:line="254" w:lineRule="auto"/>
              <w:rPr>
                <w:rFonts w:cs="Arial"/>
                <w:lang w:val="de-DE"/>
              </w:rPr>
            </w:pPr>
            <w:r>
              <w:rPr>
                <w:rFonts w:cs="Arial"/>
                <w:lang w:val="de-DE"/>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aa"/>
              <w:spacing w:line="254" w:lineRule="auto"/>
              <w:rPr>
                <w:rFonts w:cs="Arial"/>
                <w:lang w:val="de-DE"/>
              </w:rPr>
            </w:pPr>
            <w:r>
              <w:rPr>
                <w:rFonts w:cs="Arial"/>
                <w:lang w:val="de-DE"/>
              </w:rPr>
              <w:t>To IDC:</w:t>
            </w:r>
          </w:p>
          <w:p w14:paraId="72B6D1B8" w14:textId="77777777" w:rsidR="00653703" w:rsidRDefault="00653703" w:rsidP="009F425E">
            <w:pPr>
              <w:pStyle w:val="aa"/>
              <w:spacing w:line="254" w:lineRule="auto"/>
              <w:rPr>
                <w:rFonts w:cs="Arial"/>
                <w:lang w:val="de-DE"/>
              </w:rPr>
            </w:pPr>
            <w:r>
              <w:rPr>
                <w:rFonts w:cs="Arial"/>
                <w:lang w:val="de-DE"/>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aa"/>
              <w:spacing w:line="254" w:lineRule="auto"/>
              <w:rPr>
                <w:rFonts w:cs="Arial"/>
                <w:lang w:val="de-DE"/>
              </w:rPr>
            </w:pPr>
          </w:p>
          <w:p w14:paraId="75CE910A" w14:textId="77777777" w:rsidR="00653703" w:rsidRDefault="00653703" w:rsidP="009F425E">
            <w:pPr>
              <w:pStyle w:val="aa"/>
              <w:spacing w:line="254" w:lineRule="auto"/>
              <w:rPr>
                <w:rFonts w:cs="Arial"/>
                <w:lang w:val="de-DE"/>
              </w:rPr>
            </w:pPr>
            <w:r>
              <w:rPr>
                <w:rFonts w:cs="Arial"/>
                <w:lang w:val="de-DE"/>
              </w:rPr>
              <w:t>Regarding the scenario for BFR, we still think BFR in overlapping area, or in UE rotation, blockage are necessary.</w:t>
            </w:r>
          </w:p>
          <w:p w14:paraId="109F245F" w14:textId="77777777" w:rsidR="00653703" w:rsidRDefault="00653703" w:rsidP="009F425E">
            <w:pPr>
              <w:pStyle w:val="aa"/>
              <w:spacing w:line="254" w:lineRule="auto"/>
              <w:rPr>
                <w:rFonts w:cs="Arial"/>
                <w:lang w:val="de-DE"/>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aa"/>
              <w:spacing w:line="254" w:lineRule="auto"/>
              <w:rPr>
                <w:rFonts w:cs="Arial"/>
                <w:lang w:val="de-DE"/>
              </w:rPr>
            </w:pPr>
            <w:r>
              <w:rPr>
                <w:rFonts w:cs="Arial"/>
                <w:lang w:val="de-DE"/>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aa"/>
              <w:spacing w:line="254" w:lineRule="auto"/>
              <w:rPr>
                <w:rFonts w:cs="Arial"/>
                <w:lang w:val="de-DE"/>
              </w:rPr>
            </w:pPr>
            <w:r>
              <w:rPr>
                <w:rFonts w:cs="Arial"/>
                <w:lang w:val="de-DE"/>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aa"/>
              <w:spacing w:line="254" w:lineRule="auto"/>
              <w:rPr>
                <w:rFonts w:cs="Arial"/>
                <w:lang w:val="de-DE"/>
              </w:rPr>
            </w:pPr>
            <w:r>
              <w:rPr>
                <w:rFonts w:cs="Arial"/>
                <w:lang w:val="de-DE"/>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aa"/>
              <w:spacing w:line="254" w:lineRule="auto"/>
              <w:rPr>
                <w:rFonts w:cs="Arial"/>
                <w:lang w:val="de-DE"/>
              </w:rPr>
            </w:pPr>
            <w:r>
              <w:rPr>
                <w:rFonts w:cs="Arial"/>
                <w:lang w:val="de-DE"/>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aa"/>
              <w:spacing w:line="254" w:lineRule="auto"/>
              <w:rPr>
                <w:rFonts w:cs="Arial"/>
                <w:lang w:val="de-DE"/>
              </w:rPr>
            </w:pPr>
            <w:r>
              <w:rPr>
                <w:rFonts w:cs="Arial"/>
                <w:lang w:val="de-DE"/>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aa"/>
              <w:spacing w:line="254" w:lineRule="auto"/>
              <w:rPr>
                <w:rFonts w:cs="Arial"/>
                <w:lang w:val="de-DE"/>
              </w:rPr>
            </w:pPr>
            <w:r>
              <w:rPr>
                <w:rFonts w:cs="Arial"/>
                <w:lang w:val="de-DE"/>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aa"/>
              <w:spacing w:line="254" w:lineRule="auto"/>
              <w:rPr>
                <w:rFonts w:cs="Arial"/>
                <w:lang w:val="de-DE"/>
              </w:rPr>
            </w:pPr>
            <w:r>
              <w:rPr>
                <w:rFonts w:cs="Arial"/>
                <w:lang w:val="de-DE"/>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aa"/>
              <w:spacing w:line="254" w:lineRule="auto"/>
              <w:rPr>
                <w:rFonts w:cs="Arial"/>
                <w:lang w:val="de-DE"/>
              </w:rPr>
            </w:pPr>
            <w:r>
              <w:rPr>
                <w:rFonts w:cs="Arial"/>
                <w:lang w:val="de-DE"/>
              </w:rPr>
              <w:t>To Lenovo:</w:t>
            </w:r>
          </w:p>
          <w:p w14:paraId="0AB93179" w14:textId="77777777" w:rsidR="00653703" w:rsidRDefault="00653703" w:rsidP="009F425E">
            <w:pPr>
              <w:pStyle w:val="aa"/>
              <w:spacing w:line="254" w:lineRule="auto"/>
              <w:rPr>
                <w:rFonts w:cs="Arial"/>
                <w:lang w:val="de-DE"/>
              </w:rPr>
            </w:pPr>
            <w:r>
              <w:rPr>
                <w:rFonts w:cs="Arial"/>
                <w:lang w:val="de-DE"/>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aa"/>
              <w:spacing w:line="254" w:lineRule="auto"/>
              <w:rPr>
                <w:rFonts w:cs="Arial"/>
                <w:lang w:val="de-DE"/>
              </w:rPr>
            </w:pPr>
            <w:r>
              <w:rPr>
                <w:rFonts w:cs="Arial"/>
                <w:lang w:val="de-DE"/>
              </w:rPr>
              <w:t>To Huawei:</w:t>
            </w:r>
          </w:p>
          <w:p w14:paraId="3C2D11E0" w14:textId="77777777" w:rsidR="00653703" w:rsidRDefault="00653703" w:rsidP="009F425E">
            <w:pPr>
              <w:pStyle w:val="aa"/>
              <w:spacing w:line="254" w:lineRule="auto"/>
              <w:rPr>
                <w:rFonts w:cs="Arial"/>
                <w:lang w:val="de-DE"/>
              </w:rPr>
            </w:pPr>
            <w:r>
              <w:rPr>
                <w:rFonts w:cs="Arial"/>
                <w:lang w:val="de-DE"/>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aa"/>
              <w:spacing w:line="254" w:lineRule="auto"/>
              <w:rPr>
                <w:rFonts w:cs="Arial"/>
                <w:lang w:val="de-DE"/>
              </w:rPr>
            </w:pPr>
            <w:r>
              <w:rPr>
                <w:rFonts w:cs="Arial"/>
                <w:lang w:val="de-DE"/>
              </w:rPr>
              <w:t xml:space="preserve">To CMCC: </w:t>
            </w:r>
          </w:p>
          <w:p w14:paraId="5B010292" w14:textId="77777777" w:rsidR="00653703" w:rsidRDefault="00653703" w:rsidP="009F425E">
            <w:pPr>
              <w:rPr>
                <w:rFonts w:ascii="Arial" w:hAnsi="Arial" w:cs="Arial"/>
                <w:lang w:val="de-DE"/>
              </w:rPr>
            </w:pPr>
            <w:r>
              <w:rPr>
                <w:rFonts w:ascii="Arial" w:hAnsi="Arial" w:cs="Arial"/>
                <w:lang w:val="de-DE"/>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aff0"/>
              <w:rPr>
                <w:rFonts w:ascii="Arial" w:eastAsiaTheme="minorEastAsia" w:hAnsi="Arial" w:cs="Arial"/>
                <w:lang w:val="en-US"/>
              </w:rPr>
            </w:pPr>
          </w:p>
          <w:p w14:paraId="756792DF" w14:textId="77777777" w:rsidR="00653703" w:rsidRDefault="00653703" w:rsidP="009F425E">
            <w:pPr>
              <w:pStyle w:val="aa"/>
              <w:spacing w:line="254" w:lineRule="auto"/>
              <w:rPr>
                <w:rFonts w:cs="Arial"/>
                <w:lang w:val="de-DE"/>
              </w:rPr>
            </w:pPr>
            <w:r>
              <w:rPr>
                <w:rFonts w:cs="Arial"/>
                <w:lang w:val="de-DE"/>
              </w:rPr>
              <w:t>To Intel:</w:t>
            </w:r>
          </w:p>
          <w:p w14:paraId="217A7B10" w14:textId="77777777" w:rsidR="00653703" w:rsidRDefault="00653703" w:rsidP="009F425E">
            <w:pPr>
              <w:rPr>
                <w:rFonts w:ascii="Arial" w:hAnsi="Arial" w:cs="Arial"/>
                <w:lang w:val="de-DE"/>
              </w:rPr>
            </w:pPr>
            <w:r>
              <w:rPr>
                <w:rFonts w:ascii="Arial" w:hAnsi="Arial" w:cs="Arial"/>
                <w:lang w:val="de-DE"/>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aa"/>
              <w:spacing w:line="254" w:lineRule="auto"/>
              <w:rPr>
                <w:rFonts w:cs="Arial"/>
                <w:lang w:val="de-DE"/>
              </w:rPr>
            </w:pPr>
          </w:p>
          <w:p w14:paraId="28045367" w14:textId="77777777" w:rsidR="00653703" w:rsidRDefault="00653703" w:rsidP="009F425E">
            <w:pPr>
              <w:pStyle w:val="aa"/>
              <w:spacing w:line="254" w:lineRule="auto"/>
              <w:rPr>
                <w:rFonts w:cs="Arial"/>
                <w:lang w:val="de-DE"/>
              </w:rPr>
            </w:pPr>
            <w:r>
              <w:rPr>
                <w:rFonts w:cs="Arial"/>
                <w:lang w:val="de-DE"/>
              </w:rPr>
              <w:t xml:space="preserve">To InterDigital: </w:t>
            </w:r>
          </w:p>
          <w:p w14:paraId="49005761" w14:textId="77777777" w:rsidR="00653703" w:rsidRDefault="00653703" w:rsidP="009F425E">
            <w:pPr>
              <w:pStyle w:val="aa"/>
              <w:spacing w:line="254" w:lineRule="auto"/>
              <w:rPr>
                <w:rFonts w:cs="Arial"/>
                <w:lang w:val="de-DE"/>
              </w:rPr>
            </w:pPr>
            <w:r>
              <w:rPr>
                <w:rFonts w:cs="Arial"/>
                <w:lang w:val="de-DE"/>
              </w:rPr>
              <w:t xml:space="preserve">We agree with Nokia that the basic BFR mechanism does not work in NTN without the timing relationship enhancement. For example, </w:t>
            </w:r>
            <w:r>
              <w:rPr>
                <w:lang w:val="de-DE"/>
              </w:rPr>
              <w:t xml:space="preserve">when a UE sends BFR request, it monitors the BFR response with a window (i.e., </w:t>
            </w:r>
            <w:r>
              <w:rPr>
                <w:i/>
                <w:iCs/>
                <w:lang w:val="de-DE"/>
              </w:rPr>
              <w:t>ra_ResponseWindow</w:t>
            </w:r>
            <w:r>
              <w:rPr>
                <w:lang w:val="de-DE"/>
              </w:rP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w:t>
            </w:r>
            <w:r>
              <w:rPr>
                <w:lang w:val="de-DE"/>
              </w:rPr>
              <w:lastRenderedPageBreak/>
              <w:t xml:space="preserve">contribution (R1-2110031). </w:t>
            </w:r>
          </w:p>
          <w:p w14:paraId="2D251096" w14:textId="77777777" w:rsidR="00653703" w:rsidRDefault="00653703" w:rsidP="009F425E">
            <w:pPr>
              <w:pStyle w:val="aa"/>
              <w:tabs>
                <w:tab w:val="left" w:pos="3240"/>
              </w:tabs>
              <w:spacing w:line="254" w:lineRule="auto"/>
              <w:rPr>
                <w:rFonts w:cs="Arial"/>
                <w:lang w:val="de-DE"/>
              </w:rPr>
            </w:pPr>
            <w:r>
              <w:rPr>
                <w:rFonts w:cs="Arial"/>
                <w:lang w:val="de-DE"/>
              </w:rPr>
              <w:t xml:space="preserve">Hence, we think timing relationship enhancement is a needed design to support BFR in NTN. </w:t>
            </w:r>
          </w:p>
          <w:p w14:paraId="01FA1700" w14:textId="77777777" w:rsidR="00653703" w:rsidRDefault="00653703" w:rsidP="009F425E">
            <w:pPr>
              <w:pStyle w:val="aa"/>
              <w:tabs>
                <w:tab w:val="left" w:pos="3240"/>
              </w:tabs>
              <w:spacing w:line="254" w:lineRule="auto"/>
              <w:rPr>
                <w:rFonts w:cs="Arial"/>
                <w:lang w:val="de-DE"/>
              </w:rPr>
            </w:pPr>
            <w:r>
              <w:rPr>
                <w:rFonts w:cs="Arial"/>
                <w:lang w:val="de-DE"/>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aa"/>
              <w:spacing w:line="254" w:lineRule="auto"/>
              <w:rPr>
                <w:rFonts w:cs="Arial"/>
                <w:lang w:val="de-DE"/>
              </w:rPr>
            </w:pPr>
            <w:r>
              <w:rPr>
                <w:rFonts w:cs="Arial"/>
                <w:lang w:val="de-DE"/>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aa"/>
              <w:spacing w:line="254" w:lineRule="auto"/>
              <w:rPr>
                <w:rFonts w:cs="Arial"/>
                <w:lang w:val="de-DE"/>
              </w:rPr>
            </w:pPr>
            <w:r>
              <w:rPr>
                <w:rFonts w:cs="Arial"/>
                <w:lang w:val="de-DE"/>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aa"/>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aa"/>
              <w:spacing w:line="254" w:lineRule="auto"/>
              <w:rPr>
                <w:rFonts w:cs="Arial"/>
                <w:lang w:val="de-DE"/>
              </w:rPr>
            </w:pPr>
            <w:r>
              <w:rPr>
                <w:rFonts w:cs="Arial"/>
                <w:lang w:val="de-DE"/>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lang w:val="en-GB"/>
        </w:rPr>
      </w:pPr>
    </w:p>
    <w:p w14:paraId="279A031F" w14:textId="639642E8" w:rsidR="00653703" w:rsidRDefault="00653703" w:rsidP="00653703">
      <w:pPr>
        <w:pStyle w:val="21"/>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552C5" w:rsidRPr="00762758" w:rsidRDefault="000552C5" w:rsidP="00FE58EE">
                            <w:pPr>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r w:rsidRPr="00762758">
                              <w:rPr>
                                <w:rFonts w:ascii="Times New Roman" w:hAnsi="Times New Roman" w:cs="Times New Roman"/>
                                <w:b/>
                                <w:bCs/>
                                <w:sz w:val="20"/>
                                <w:szCs w:val="20"/>
                              </w:rPr>
                              <w:t>HiSilicon]</w:t>
                            </w:r>
                          </w:p>
                          <w:p w14:paraId="0E0E7FA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r w:rsidRPr="00D564EA">
                              <w:rPr>
                                <w:rFonts w:ascii="Times New Roman" w:hAnsi="Times New Roman" w:cs="Times New Roman"/>
                                <w:sz w:val="20"/>
                                <w:szCs w:val="20"/>
                              </w:rPr>
                              <w:t>e.g. in MsgA for 2-step RACH and in Msg3 for 4-step RACH for the first time.</w:t>
                            </w:r>
                          </w:p>
                          <w:p w14:paraId="5D42D8E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Differential indication with a granularity of one slot is adopted for UE-specific K_offset update.</w:t>
                            </w:r>
                          </w:p>
                          <w:p w14:paraId="6888874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552C5" w:rsidRPr="00773F11"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552C5" w:rsidRPr="00762758" w:rsidRDefault="000552C5" w:rsidP="00FE58EE">
                      <w:pPr>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r w:rsidRPr="00762758">
                        <w:rPr>
                          <w:rFonts w:ascii="Times New Roman" w:hAnsi="Times New Roman" w:cs="Times New Roman"/>
                          <w:b/>
                          <w:bCs/>
                          <w:sz w:val="20"/>
                          <w:szCs w:val="20"/>
                        </w:rPr>
                        <w:t>HiSilicon]</w:t>
                      </w:r>
                    </w:p>
                    <w:p w14:paraId="0E0E7FA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r w:rsidRPr="00D564EA">
                        <w:rPr>
                          <w:rFonts w:ascii="Times New Roman" w:hAnsi="Times New Roman" w:cs="Times New Roman"/>
                          <w:sz w:val="20"/>
                          <w:szCs w:val="20"/>
                        </w:rPr>
                        <w:t>e.g. in MsgA for 2-step RACH and in Msg3 for 4-step RACH for the first time.</w:t>
                      </w:r>
                    </w:p>
                    <w:p w14:paraId="5D42D8E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Differential indication with a granularity of one slot is adopted for UE-specific K_offset update.</w:t>
                      </w:r>
                    </w:p>
                    <w:p w14:paraId="6888874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552C5" w:rsidRPr="00773F11"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r w:rsidRPr="00773F11">
                              <w:rPr>
                                <w:rFonts w:ascii="Times New Roman" w:hAnsi="Times New Roman" w:cs="Times New Roman"/>
                                <w:sz w:val="20"/>
                                <w:szCs w:val="20"/>
                              </w:rPr>
                              <w:t>K_offset and cell-specific K_offset.</w:t>
                            </w:r>
                          </w:p>
                          <w:p w14:paraId="19351F95" w14:textId="2B9DA2D6"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4406581A" w14:textId="0FDFD683"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K_offset and cell-specific K_offset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552C5" w:rsidRPr="00773F11" w:rsidRDefault="000552C5" w:rsidP="00DB7948">
                            <w:pPr>
                              <w:pStyle w:val="aff0"/>
                              <w:numPr>
                                <w:ilvl w:val="0"/>
                                <w:numId w:val="50"/>
                              </w:numPr>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signalling overhead. </w:t>
                            </w:r>
                          </w:p>
                          <w:p w14:paraId="59947B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r w:rsidRPr="00D564EA">
                              <w:rPr>
                                <w:rFonts w:ascii="Times New Roman" w:hAnsi="Times New Roman" w:cs="Times New Roman"/>
                                <w:sz w:val="20"/>
                                <w:szCs w:val="20"/>
                              </w:rPr>
                              <w:t>request based TA reporting should be supported as a unified solution for both NR-NTN and IoT-NTN.</w:t>
                            </w:r>
                          </w:p>
                          <w:p w14:paraId="30537CC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552C5" w:rsidRPr="00371DF1" w:rsidRDefault="000552C5" w:rsidP="00BF7266">
                            <w:pPr>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552C5" w:rsidRPr="006C5AEB" w:rsidRDefault="000552C5" w:rsidP="006C5AEB">
                            <w:pPr>
                              <w:rPr>
                                <w:rFonts w:ascii="Times New Roman" w:hAnsi="Times New Roman" w:cs="Times New Roman"/>
                                <w:sz w:val="20"/>
                                <w:szCs w:val="20"/>
                              </w:rPr>
                            </w:pPr>
                            <w:r w:rsidRPr="00D564EA">
                              <w:rPr>
                                <w:rFonts w:ascii="Times New Roman" w:hAnsi="Times New Roman" w:cs="Times New Roman"/>
                                <w:sz w:val="20"/>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r w:rsidRPr="00773F11">
                        <w:rPr>
                          <w:rFonts w:ascii="Times New Roman" w:hAnsi="Times New Roman" w:cs="Times New Roman"/>
                          <w:sz w:val="20"/>
                          <w:szCs w:val="20"/>
                        </w:rPr>
                        <w:t>K_offset and cell-specific K_offset.</w:t>
                      </w:r>
                    </w:p>
                    <w:p w14:paraId="19351F95" w14:textId="2B9DA2D6"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4406581A" w14:textId="0FDFD683"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K_offset and cell-specific K_offset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552C5" w:rsidRPr="00773F11" w:rsidRDefault="000552C5" w:rsidP="00DB7948">
                      <w:pPr>
                        <w:pStyle w:val="aff0"/>
                        <w:numPr>
                          <w:ilvl w:val="0"/>
                          <w:numId w:val="50"/>
                        </w:numPr>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signalling overhead. </w:t>
                      </w:r>
                    </w:p>
                    <w:p w14:paraId="59947B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r w:rsidRPr="00D564EA">
                        <w:rPr>
                          <w:rFonts w:ascii="Times New Roman" w:hAnsi="Times New Roman" w:cs="Times New Roman"/>
                          <w:sz w:val="20"/>
                          <w:szCs w:val="20"/>
                        </w:rPr>
                        <w:t>request based TA reporting should be supported as a unified solution for both NR-NTN and IoT-NTN.</w:t>
                      </w:r>
                    </w:p>
                    <w:p w14:paraId="30537CC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552C5" w:rsidRPr="00371DF1" w:rsidRDefault="000552C5" w:rsidP="00BF7266">
                      <w:pPr>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552C5" w:rsidRPr="006C5AEB" w:rsidRDefault="000552C5" w:rsidP="006C5AEB">
                      <w:pPr>
                        <w:rPr>
                          <w:rFonts w:ascii="Times New Roman" w:hAnsi="Times New Roman" w:cs="Times New Roman"/>
                          <w:sz w:val="20"/>
                          <w:szCs w:val="20"/>
                        </w:rPr>
                      </w:pPr>
                      <w:r w:rsidRPr="00D564EA">
                        <w:rPr>
                          <w:rFonts w:ascii="Times New Roman" w:hAnsi="Times New Roman" w:cs="Times New Roman"/>
                          <w:sz w:val="20"/>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 w:val="20"/>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552C5" w:rsidRPr="00773F11" w:rsidRDefault="000552C5" w:rsidP="00D564EA">
                            <w:pPr>
                              <w:rPr>
                                <w:rFonts w:ascii="Times New Roman" w:hAnsi="Times New Roman" w:cs="Times New Roman"/>
                                <w:b/>
                                <w:bCs/>
                                <w:sz w:val="20"/>
                                <w:szCs w:val="20"/>
                              </w:rPr>
                            </w:pPr>
                            <w:bookmarkStart w:id="54" w:name="_Hlk84236170"/>
                            <w:r w:rsidRPr="00773F11">
                              <w:rPr>
                                <w:rFonts w:ascii="Times New Roman" w:hAnsi="Times New Roman" w:cs="Times New Roman"/>
                                <w:b/>
                                <w:bCs/>
                                <w:sz w:val="20"/>
                                <w:szCs w:val="20"/>
                              </w:rPr>
                              <w:t>[</w:t>
                            </w:r>
                            <w:r w:rsidRPr="00773F11">
                              <w:rPr>
                                <w:rFonts w:ascii="Times New Roman" w:hAnsi="Times New Roman" w:cs="Times New Roman"/>
                                <w:b/>
                                <w:bCs/>
                                <w:sz w:val="20"/>
                                <w:szCs w:val="20"/>
                              </w:rPr>
                              <w:t>InterDigital]</w:t>
                            </w:r>
                          </w:p>
                          <w:p w14:paraId="065050B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4"/>
                          <w:p w14:paraId="61AF5FAB"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552C5" w:rsidRPr="00D564EA" w:rsidRDefault="000552C5" w:rsidP="00D564EA">
                            <w:pPr>
                              <w:rPr>
                                <w:rFonts w:ascii="Times New Roman" w:hAnsi="Times New Roman" w:cs="Times New Roman"/>
                                <w:sz w:val="20"/>
                                <w:szCs w:val="20"/>
                              </w:rPr>
                            </w:pPr>
                            <w:bookmarkStart w:id="55"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57" w:name="_Toc83986170"/>
                            <w:bookmarkEnd w:id="56"/>
                          </w:p>
                          <w:p w14:paraId="1AA11E1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r w:rsidRPr="00D564EA">
                              <w:rPr>
                                <w:rFonts w:ascii="Times New Roman" w:hAnsi="Times New Roman" w:cs="Times New Roman"/>
                                <w:sz w:val="20"/>
                                <w:szCs w:val="20"/>
                              </w:rPr>
                              <w:t>coarse / fine UE location information is up to RAN2 to decide.</w:t>
                            </w:r>
                            <w:bookmarkStart w:id="58" w:name="_Toc83986171"/>
                            <w:bookmarkEnd w:id="57"/>
                          </w:p>
                          <w:p w14:paraId="320B33F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552C5" w:rsidRPr="00371DF1" w:rsidRDefault="000552C5" w:rsidP="00DB7948">
                            <w:pPr>
                              <w:pStyle w:val="aff0"/>
                              <w:numPr>
                                <w:ilvl w:val="0"/>
                                <w:numId w:val="52"/>
                              </w:numPr>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552C5" w:rsidRPr="00371DF1" w:rsidRDefault="000552C5" w:rsidP="00D564EA">
                            <w:pPr>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552C5" w:rsidRPr="00773F11" w:rsidRDefault="000552C5" w:rsidP="00D564EA">
                      <w:pPr>
                        <w:rPr>
                          <w:rFonts w:ascii="Times New Roman" w:hAnsi="Times New Roman" w:cs="Times New Roman"/>
                          <w:b/>
                          <w:bCs/>
                          <w:sz w:val="20"/>
                          <w:szCs w:val="20"/>
                        </w:rPr>
                      </w:pPr>
                      <w:bookmarkStart w:id="60" w:name="_Hlk84236170"/>
                      <w:r w:rsidRPr="00773F11">
                        <w:rPr>
                          <w:rFonts w:ascii="Times New Roman" w:hAnsi="Times New Roman" w:cs="Times New Roman"/>
                          <w:b/>
                          <w:bCs/>
                          <w:sz w:val="20"/>
                          <w:szCs w:val="20"/>
                        </w:rPr>
                        <w:t>[</w:t>
                      </w:r>
                      <w:r w:rsidRPr="00773F11">
                        <w:rPr>
                          <w:rFonts w:ascii="Times New Roman" w:hAnsi="Times New Roman" w:cs="Times New Roman"/>
                          <w:b/>
                          <w:bCs/>
                          <w:sz w:val="20"/>
                          <w:szCs w:val="20"/>
                        </w:rPr>
                        <w:t>InterDigital]</w:t>
                      </w:r>
                    </w:p>
                    <w:p w14:paraId="065050B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60"/>
                    <w:p w14:paraId="61AF5FAB"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552C5" w:rsidRPr="00D564EA" w:rsidRDefault="000552C5" w:rsidP="00D564EA">
                      <w:pPr>
                        <w:rPr>
                          <w:rFonts w:ascii="Times New Roman" w:hAnsi="Times New Roman" w:cs="Times New Roman"/>
                          <w:sz w:val="20"/>
                          <w:szCs w:val="20"/>
                        </w:rPr>
                      </w:pPr>
                      <w:bookmarkStart w:id="61"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63" w:name="_Toc83986170"/>
                      <w:bookmarkEnd w:id="62"/>
                    </w:p>
                    <w:p w14:paraId="1AA11E1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r w:rsidRPr="00D564EA">
                        <w:rPr>
                          <w:rFonts w:ascii="Times New Roman" w:hAnsi="Times New Roman" w:cs="Times New Roman"/>
                          <w:sz w:val="20"/>
                          <w:szCs w:val="20"/>
                        </w:rPr>
                        <w:t>coarse / fine UE location information is up to RAN2 to decide.</w:t>
                      </w:r>
                      <w:bookmarkStart w:id="64" w:name="_Toc83986171"/>
                      <w:bookmarkEnd w:id="63"/>
                    </w:p>
                    <w:p w14:paraId="320B33F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552C5" w:rsidRPr="00371DF1" w:rsidRDefault="000552C5" w:rsidP="00DB7948">
                      <w:pPr>
                        <w:pStyle w:val="aff0"/>
                        <w:numPr>
                          <w:ilvl w:val="0"/>
                          <w:numId w:val="52"/>
                        </w:numPr>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552C5" w:rsidRPr="00371DF1" w:rsidRDefault="000552C5" w:rsidP="00D564EA">
                      <w:pPr>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lastRenderedPageBreak/>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aa"/>
              <w:spacing w:line="254" w:lineRule="auto"/>
              <w:rPr>
                <w:rFonts w:cs="Arial"/>
                <w:lang w:val="de-DE"/>
              </w:rPr>
            </w:pPr>
            <w:r>
              <w:rPr>
                <w:rFonts w:cs="Arial"/>
                <w:lang w:val="de-DE"/>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aa"/>
              <w:spacing w:line="254" w:lineRule="auto"/>
              <w:rPr>
                <w:rFonts w:cs="Arial"/>
                <w:lang w:val="de-DE"/>
              </w:rPr>
            </w:pPr>
            <w:r>
              <w:rPr>
                <w:rFonts w:cs="Arial"/>
                <w:lang w:val="de-DE"/>
              </w:rPr>
              <w:t xml:space="preserve">Both the UE specific and Full TA values can be reported. </w:t>
            </w:r>
          </w:p>
          <w:p w14:paraId="39B669C1" w14:textId="77777777" w:rsidR="00E82A13" w:rsidRDefault="00E82A13" w:rsidP="009F425E">
            <w:pPr>
              <w:pStyle w:val="aa"/>
              <w:spacing w:line="254" w:lineRule="auto"/>
              <w:rPr>
                <w:rFonts w:cs="Arial"/>
                <w:lang w:val="de-DE"/>
              </w:rPr>
            </w:pPr>
            <w:r>
              <w:rPr>
                <w:rFonts w:cs="Arial"/>
                <w:lang w:val="de-DE"/>
              </w:rPr>
              <w:t>As discussed during the GTW we need to have emphasis on exactly which value that is going to be reported under given assumptions.</w:t>
            </w:r>
          </w:p>
          <w:p w14:paraId="2603E4F6" w14:textId="77777777" w:rsidR="00E82A13" w:rsidRDefault="00E82A13" w:rsidP="009F425E">
            <w:pPr>
              <w:pStyle w:val="aa"/>
              <w:spacing w:line="254" w:lineRule="auto"/>
              <w:rPr>
                <w:rFonts w:cs="Arial"/>
                <w:lang w:val="de-DE"/>
              </w:rPr>
            </w:pPr>
            <w:r>
              <w:rPr>
                <w:rFonts w:cs="Arial"/>
                <w:lang w:val="de-DE"/>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aa"/>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aa"/>
              <w:spacing w:line="254" w:lineRule="auto"/>
              <w:rPr>
                <w:rFonts w:eastAsia="Malgun Gothic" w:cs="Arial"/>
                <w:lang w:val="de-DE"/>
              </w:rPr>
            </w:pPr>
            <w:r>
              <w:rPr>
                <w:rFonts w:eastAsia="Malgun Gothic" w:cs="Arial"/>
                <w:lang w:val="de-DE"/>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aa"/>
              <w:spacing w:line="254" w:lineRule="auto"/>
              <w:rPr>
                <w:rFonts w:cs="Arial"/>
                <w:lang w:val="de-DE"/>
              </w:rPr>
            </w:pPr>
            <w:r>
              <w:rPr>
                <w:rFonts w:cs="Arial"/>
                <w:lang w:val="de-DE"/>
              </w:rPr>
              <w:t xml:space="preserve">We support UE specific TA report as agreed in RAN2. The remaining issue is </w:t>
            </w:r>
            <w:r>
              <w:rPr>
                <w:rFonts w:cs="Arial"/>
                <w:lang w:val="de-DE"/>
              </w:rPr>
              <w:lastRenderedPageBreak/>
              <w:t>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aa"/>
              <w:spacing w:line="254" w:lineRule="auto"/>
              <w:rPr>
                <w:rFonts w:cs="Arial"/>
                <w:lang w:val="de-DE"/>
              </w:rPr>
            </w:pPr>
            <w:r>
              <w:rPr>
                <w:rFonts w:cs="Arial"/>
                <w:lang w:val="de-DE"/>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155751EB"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51EE5D17"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40762874" w14:textId="77777777" w:rsidR="00E82A13" w:rsidRDefault="00E82A13" w:rsidP="00E82A13">
            <w:pPr>
              <w:pStyle w:val="aa"/>
              <w:numPr>
                <w:ilvl w:val="0"/>
                <w:numId w:val="100"/>
              </w:numPr>
              <w:spacing w:line="254" w:lineRule="auto"/>
              <w:jc w:val="left"/>
              <w:rPr>
                <w:rFonts w:cs="Arial"/>
                <w:lang w:val="de-DE"/>
              </w:rPr>
            </w:pPr>
            <w:r>
              <w:rPr>
                <w:rFonts w:cs="Arial"/>
                <w:lang w:val="de-DE"/>
              </w:rPr>
              <w:t>Fine with RAN2 agreement.</w:t>
            </w:r>
          </w:p>
          <w:p w14:paraId="0FFAAF9A" w14:textId="77777777" w:rsidR="00E82A13" w:rsidRDefault="00E82A13" w:rsidP="00E82A13">
            <w:pPr>
              <w:pStyle w:val="aa"/>
              <w:numPr>
                <w:ilvl w:val="0"/>
                <w:numId w:val="100"/>
              </w:numPr>
              <w:spacing w:line="254" w:lineRule="auto"/>
              <w:jc w:val="left"/>
              <w:rPr>
                <w:rFonts w:cs="Arial"/>
                <w:lang w:val="de-DE"/>
              </w:rPr>
            </w:pPr>
            <w:r>
              <w:rPr>
                <w:rFonts w:cs="Arial"/>
                <w:lang w:val="de-DE"/>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aa"/>
              <w:spacing w:line="254" w:lineRule="auto"/>
              <w:rPr>
                <w:rFonts w:cs="Arial"/>
                <w:lang w:val="de-DE"/>
              </w:rPr>
            </w:pPr>
            <w:r>
              <w:rPr>
                <w:rFonts w:cs="Arial"/>
                <w:lang w:val="de-DE"/>
              </w:rPr>
              <w:t>In general, with consideration on the limited meetings, it’s preferred that RAN1 can directly provide the views to RAN2 with corresponding solutions.</w:t>
            </w:r>
          </w:p>
          <w:p w14:paraId="0AE37741" w14:textId="77777777" w:rsidR="00E82A13" w:rsidRDefault="00E82A13" w:rsidP="00E82A13">
            <w:pPr>
              <w:pStyle w:val="aa"/>
              <w:numPr>
                <w:ilvl w:val="0"/>
                <w:numId w:val="101"/>
              </w:numPr>
              <w:spacing w:line="254" w:lineRule="auto"/>
              <w:jc w:val="left"/>
              <w:rPr>
                <w:rFonts w:cs="Arial"/>
                <w:lang w:val="de-DE"/>
              </w:rPr>
            </w:pPr>
            <w:r>
              <w:rPr>
                <w:rFonts w:cs="Arial"/>
                <w:lang w:val="de-DE"/>
              </w:rPr>
              <w:t>For the 1</w:t>
            </w:r>
            <w:r>
              <w:rPr>
                <w:rFonts w:cs="Arial"/>
                <w:vertAlign w:val="superscript"/>
                <w:lang w:val="de-DE"/>
              </w:rPr>
              <w:t>st</w:t>
            </w:r>
            <w:r>
              <w:rPr>
                <w:rFonts w:cs="Arial"/>
                <w:lang w:val="de-DE"/>
              </w:rPr>
              <w:t xml:space="preserve"> issue, as commented during the 1</w:t>
            </w:r>
            <w:r>
              <w:rPr>
                <w:rFonts w:cs="Arial"/>
                <w:vertAlign w:val="superscript"/>
                <w:lang w:val="de-DE"/>
              </w:rPr>
              <w:t>st</w:t>
            </w:r>
            <w:r>
              <w:rPr>
                <w:rFonts w:cs="Arial"/>
                <w:lang w:val="de-DE"/>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aa"/>
              <w:numPr>
                <w:ilvl w:val="0"/>
                <w:numId w:val="101"/>
              </w:numPr>
              <w:spacing w:line="254" w:lineRule="auto"/>
              <w:jc w:val="left"/>
              <w:rPr>
                <w:rFonts w:cs="Arial"/>
                <w:lang w:val="de-DE"/>
              </w:rPr>
            </w:pPr>
            <w:r>
              <w:rPr>
                <w:rFonts w:cs="Arial"/>
                <w:lang w:val="de-DE"/>
              </w:rPr>
              <w:t>For the 2</w:t>
            </w:r>
            <w:r>
              <w:rPr>
                <w:rFonts w:cs="Arial"/>
                <w:vertAlign w:val="superscript"/>
                <w:lang w:val="de-DE"/>
              </w:rPr>
              <w:t>nd</w:t>
            </w:r>
            <w:r>
              <w:rPr>
                <w:rFonts w:cs="Arial"/>
                <w:lang w:val="de-DE"/>
              </w:rPr>
              <w:t xml:space="preserve"> and 3</w:t>
            </w:r>
            <w:r>
              <w:rPr>
                <w:rFonts w:cs="Arial"/>
                <w:vertAlign w:val="superscript"/>
                <w:lang w:val="de-DE"/>
              </w:rPr>
              <w:t>rd</w:t>
            </w:r>
            <w:r>
              <w:rPr>
                <w:rFonts w:cs="Arial"/>
                <w:lang w:val="de-DE"/>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aa"/>
              <w:spacing w:line="254" w:lineRule="auto"/>
              <w:rPr>
                <w:rFonts w:cs="Arial"/>
                <w:lang w:val="de-DE"/>
              </w:rPr>
            </w:pPr>
            <w:r>
              <w:rPr>
                <w:rFonts w:cs="Arial"/>
                <w:lang w:val="de-DE"/>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aa"/>
              <w:spacing w:line="254" w:lineRule="auto"/>
              <w:rPr>
                <w:rFonts w:cs="Arial"/>
                <w:lang w:val="de-DE"/>
              </w:rPr>
            </w:pPr>
            <w:r>
              <w:rPr>
                <w:rFonts w:cs="Arial"/>
                <w:lang w:val="de-DE"/>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aa"/>
              <w:spacing w:line="254" w:lineRule="auto"/>
              <w:rPr>
                <w:rFonts w:cs="Arial"/>
                <w:lang w:val="de-DE"/>
              </w:rPr>
            </w:pPr>
            <w:r>
              <w:rPr>
                <w:rFonts w:cs="Arial"/>
                <w:lang w:val="de-DE"/>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aa"/>
              <w:spacing w:line="254" w:lineRule="auto"/>
              <w:rPr>
                <w:rFonts w:cs="Arial"/>
                <w:lang w:val="de-DE"/>
              </w:rPr>
            </w:pPr>
            <w:r>
              <w:rPr>
                <w:rFonts w:eastAsia="Yu Mincho" w:cs="Arial"/>
                <w:lang w:val="de-DE"/>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aa"/>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aa"/>
              <w:spacing w:line="254" w:lineRule="auto"/>
              <w:rPr>
                <w:rFonts w:cs="Arial"/>
                <w:lang w:val="de-DE"/>
              </w:rPr>
            </w:pPr>
            <w:r>
              <w:rPr>
                <w:rFonts w:cs="Arial"/>
                <w:lang w:val="de-DE"/>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aa"/>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aa"/>
              <w:spacing w:line="254" w:lineRule="auto"/>
              <w:rPr>
                <w:rFonts w:cs="Arial"/>
                <w:lang w:val="de-DE"/>
              </w:rPr>
            </w:pPr>
            <w:r>
              <w:rPr>
                <w:rFonts w:eastAsia="Malgun Gothic" w:cs="Arial"/>
                <w:lang w:val="de-DE"/>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aa"/>
              <w:spacing w:line="252" w:lineRule="auto"/>
              <w:rPr>
                <w:rFonts w:cs="Arial"/>
                <w:lang w:val="de-DE"/>
              </w:rPr>
            </w:pPr>
            <w:r>
              <w:rPr>
                <w:rFonts w:cs="Arial"/>
                <w:lang w:val="de-DE"/>
              </w:rPr>
              <w:t>For a): Confirm. A problem is how to utilize Msg3 to transimit, like the manner used in Msg2? From RAN1 perspective,</w:t>
            </w:r>
            <w:r>
              <w:rPr>
                <w:rFonts w:cs="Arial"/>
                <w:iCs/>
                <w:highlight w:val="yellow"/>
                <w:lang w:val="de-DE"/>
              </w:rPr>
              <w:t xml:space="preserve"> UE specific TA</w:t>
            </w:r>
            <w:r>
              <w:rPr>
                <w:rFonts w:cs="Arial"/>
                <w:iCs/>
                <w:lang w:val="de-DE"/>
              </w:rPr>
              <w:t xml:space="preserve"> refers to </w:t>
            </w:r>
            <w:r>
              <w:rPr>
                <w:rFonts w:eastAsia="宋体" w:cs="Arial"/>
                <w:iCs/>
                <w:lang w:val="de-DE"/>
              </w:rPr>
              <w:t xml:space="preserve">the </w:t>
            </w:r>
            <w:r>
              <w:rPr>
                <w:rFonts w:cs="Arial"/>
                <w:iCs/>
                <w:lang w:val="de-DE"/>
              </w:rPr>
              <w:t>TA</w:t>
            </w:r>
            <w:r>
              <w:rPr>
                <w:rFonts w:eastAsia="宋体" w:cs="Arial"/>
                <w:iCs/>
                <w:lang w:val="de-DE"/>
              </w:rPr>
              <w:t xml:space="preserve"> of</w:t>
            </w:r>
            <w:r>
              <w:rPr>
                <w:rFonts w:cs="Arial"/>
                <w:iCs/>
                <w:lang w:val="de-DE"/>
              </w:rPr>
              <w:t xml:space="preserve"> UE</w:t>
            </w:r>
            <w:r>
              <w:rPr>
                <w:rFonts w:eastAsia="宋体" w:cs="Arial"/>
                <w:iCs/>
                <w:lang w:val="de-DE"/>
              </w:rPr>
              <w:t>_</w:t>
            </w:r>
            <w:r>
              <w:rPr>
                <w:rFonts w:cs="Arial"/>
                <w:iCs/>
                <w:lang w:val="de-DE"/>
              </w:rPr>
              <w:t>Satellite.</w:t>
            </w:r>
            <w:r>
              <w:rPr>
                <w:rFonts w:cs="Arial"/>
                <w:lang w:val="de-DE"/>
              </w:rPr>
              <w:t xml:space="preserve">    </w:t>
            </w:r>
          </w:p>
          <w:p w14:paraId="7B0514E9" w14:textId="77777777" w:rsidR="00E82A13" w:rsidRDefault="00E82A13" w:rsidP="009F425E">
            <w:pPr>
              <w:pStyle w:val="aa"/>
              <w:spacing w:line="252" w:lineRule="auto"/>
              <w:rPr>
                <w:rFonts w:cs="Arial"/>
                <w:lang w:val="de-DE"/>
              </w:rPr>
            </w:pPr>
            <w:r>
              <w:rPr>
                <w:rFonts w:cs="Arial"/>
                <w:lang w:val="de-DE"/>
              </w:rPr>
              <w:t>For b): Confirm. And periodic way needs to discussed further.</w:t>
            </w:r>
          </w:p>
          <w:p w14:paraId="0D003452" w14:textId="77777777" w:rsidR="00E82A13" w:rsidRDefault="00E82A13" w:rsidP="009F425E">
            <w:pPr>
              <w:pStyle w:val="aa"/>
              <w:spacing w:line="252" w:lineRule="auto"/>
              <w:rPr>
                <w:rFonts w:cs="Arial"/>
                <w:lang w:val="de-DE"/>
              </w:rPr>
            </w:pPr>
            <w:r>
              <w:rPr>
                <w:rFonts w:cs="Arial"/>
                <w:lang w:val="de-DE"/>
              </w:rPr>
              <w:t>For c): Confirm. FFS on the details of TA values, like unit, range, different in different scenarios or the same.</w:t>
            </w:r>
          </w:p>
          <w:p w14:paraId="5BE3E310" w14:textId="77777777" w:rsidR="00E82A13" w:rsidRDefault="00E82A13" w:rsidP="009F425E">
            <w:pPr>
              <w:pStyle w:val="aa"/>
              <w:spacing w:line="252" w:lineRule="auto"/>
              <w:rPr>
                <w:rFonts w:cs="Arial"/>
                <w:sz w:val="20"/>
                <w:szCs w:val="20"/>
                <w:lang w:val="de-DE"/>
              </w:rPr>
            </w:pPr>
            <w:r>
              <w:rPr>
                <w:rFonts w:cs="Arial"/>
                <w:lang w:val="de-DE"/>
              </w:rPr>
              <w:t xml:space="preserve">For d): </w:t>
            </w:r>
            <w:r>
              <w:rPr>
                <w:rFonts w:eastAsia="宋体" w:cs="Arial"/>
                <w:lang w:val="de-DE"/>
              </w:rPr>
              <w:t>Confirm</w:t>
            </w:r>
            <w:r>
              <w:rPr>
                <w:rFonts w:cs="Arial"/>
                <w:sz w:val="20"/>
                <w:szCs w:val="20"/>
                <w:lang w:val="de-DE"/>
              </w:rPr>
              <w:t>.</w:t>
            </w:r>
          </w:p>
          <w:p w14:paraId="508ABC45" w14:textId="77777777" w:rsidR="00E82A13" w:rsidRDefault="00E82A13" w:rsidP="009F425E">
            <w:pPr>
              <w:pStyle w:val="aa"/>
              <w:spacing w:line="254" w:lineRule="auto"/>
              <w:rPr>
                <w:rFonts w:eastAsia="Malgun Gothic" w:cs="Arial"/>
                <w:lang w:val="de-DE"/>
              </w:rPr>
            </w:pPr>
            <w:r>
              <w:rPr>
                <w:rFonts w:cs="Arial"/>
                <w:lang w:val="de-DE"/>
              </w:rPr>
              <w:t xml:space="preserve">For e): need </w:t>
            </w:r>
            <w:r>
              <w:rPr>
                <w:rFonts w:cs="Arial"/>
                <w:sz w:val="20"/>
                <w:szCs w:val="20"/>
                <w:lang w:val="de-DE"/>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aa"/>
              <w:spacing w:line="252" w:lineRule="auto"/>
              <w:rPr>
                <w:rFonts w:cs="Arial"/>
                <w:lang w:val="de-DE"/>
              </w:rPr>
            </w:pPr>
            <w:r>
              <w:rPr>
                <w:rFonts w:cs="Arial"/>
                <w:lang w:val="de-DE"/>
              </w:rPr>
              <w:t xml:space="preserve">We are ok with </w:t>
            </w:r>
            <w:r>
              <w:rPr>
                <w:rFonts w:eastAsia="Malgun Gothic" w:cs="Arial"/>
                <w:lang w:val="de-DE"/>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aa"/>
              <w:spacing w:line="252" w:lineRule="auto"/>
              <w:rPr>
                <w:rFonts w:cs="Arial"/>
                <w:lang w:val="de-DE"/>
              </w:rPr>
            </w:pPr>
            <w:r>
              <w:rPr>
                <w:rFonts w:cs="Arial"/>
                <w:lang w:val="de-DE"/>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aa"/>
              <w:spacing w:line="252" w:lineRule="auto"/>
              <w:rPr>
                <w:rFonts w:cs="Arial"/>
                <w:lang w:val="de-DE"/>
              </w:rPr>
            </w:pPr>
            <w:r>
              <w:rPr>
                <w:rFonts w:cs="Arial"/>
                <w:lang w:val="de-DE"/>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aa"/>
              <w:spacing w:line="252" w:lineRule="auto"/>
              <w:rPr>
                <w:rFonts w:cs="Arial"/>
                <w:lang w:val="de-DE"/>
              </w:rPr>
            </w:pPr>
            <w:r>
              <w:rPr>
                <w:rFonts w:cs="Arial"/>
                <w:lang w:val="de-DE"/>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aa"/>
              <w:spacing w:line="252" w:lineRule="auto"/>
              <w:rPr>
                <w:rFonts w:cs="Arial"/>
                <w:lang w:val="de-DE"/>
              </w:rPr>
            </w:pPr>
            <w:r>
              <w:rPr>
                <w:rFonts w:cs="Arial"/>
                <w:lang w:val="de-DE"/>
              </w:rPr>
              <w:t xml:space="preserve">For a). We are fine with either UE specific TA or full TA. The main comment is about the granularity of the TA reporting. Just confirming the TA reporting may imply the </w:t>
            </w:r>
            <w:r>
              <w:rPr>
                <w:rFonts w:cs="Arial"/>
                <w:lang w:val="de-DE"/>
              </w:rPr>
              <w:lastRenderedPageBreak/>
              <w:t xml:space="preserve">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aa"/>
              <w:spacing w:line="252" w:lineRule="auto"/>
              <w:rPr>
                <w:rFonts w:cs="Arial"/>
                <w:lang w:val="de-DE"/>
              </w:rPr>
            </w:pPr>
            <w:r>
              <w:rPr>
                <w:rFonts w:cs="Arial"/>
                <w:lang w:val="de-DE"/>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aa"/>
              <w:spacing w:line="252" w:lineRule="auto"/>
              <w:rPr>
                <w:rFonts w:cs="Arial"/>
                <w:lang w:val="de-DE"/>
              </w:rPr>
            </w:pPr>
            <w:r>
              <w:rPr>
                <w:rFonts w:cs="Arial"/>
                <w:lang w:val="de-DE"/>
              </w:rPr>
              <w:t>For c). We support to confirm.</w:t>
            </w:r>
          </w:p>
          <w:p w14:paraId="3AB123B5" w14:textId="77777777" w:rsidR="00E82A13" w:rsidRDefault="00E82A13" w:rsidP="009F425E">
            <w:pPr>
              <w:pStyle w:val="aa"/>
              <w:spacing w:line="252" w:lineRule="auto"/>
              <w:rPr>
                <w:rFonts w:cs="Arial"/>
                <w:lang w:val="de-DE"/>
              </w:rPr>
            </w:pPr>
            <w:r>
              <w:rPr>
                <w:rFonts w:cs="Arial"/>
                <w:lang w:val="de-DE"/>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aa"/>
              <w:spacing w:line="252" w:lineRule="auto"/>
              <w:rPr>
                <w:rFonts w:cs="Arial"/>
                <w:lang w:val="de-DE"/>
              </w:rPr>
            </w:pPr>
            <w:r>
              <w:rPr>
                <w:rFonts w:cs="Arial"/>
                <w:lang w:val="de-DE"/>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aa"/>
              <w:spacing w:line="254" w:lineRule="auto"/>
              <w:rPr>
                <w:rFonts w:eastAsia="Yu Mincho" w:cs="Arial"/>
                <w:lang w:val="de-DE"/>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aa"/>
              <w:spacing w:line="252" w:lineRule="auto"/>
              <w:rPr>
                <w:rFonts w:eastAsia="Yu Mincho" w:cs="Arial"/>
                <w:lang w:val="de-DE"/>
              </w:rPr>
            </w:pPr>
            <w:r>
              <w:rPr>
                <w:rFonts w:eastAsia="Yu Mincho" w:cs="Arial"/>
                <w:lang w:val="de-DE"/>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aa"/>
              <w:spacing w:line="254" w:lineRule="auto"/>
              <w:rPr>
                <w:rFonts w:cs="Arial"/>
                <w:lang w:val="de-DE"/>
              </w:rPr>
            </w:pPr>
            <w:r>
              <w:rPr>
                <w:rFonts w:cs="Arial" w:hint="eastAsia"/>
                <w:lang w:val="de-DE"/>
              </w:rPr>
              <w:t>C</w:t>
            </w:r>
            <w:r>
              <w:rPr>
                <w:rFonts w:cs="Arial"/>
                <w:lang w:val="de-DE"/>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aa"/>
              <w:spacing w:line="252" w:lineRule="auto"/>
              <w:rPr>
                <w:rFonts w:cs="Arial"/>
                <w:lang w:val="de-DE"/>
              </w:rPr>
            </w:pPr>
            <w:r>
              <w:rPr>
                <w:rFonts w:cs="Arial" w:hint="eastAsia"/>
                <w:lang w:val="de-DE"/>
              </w:rPr>
              <w:t>W</w:t>
            </w:r>
            <w:r>
              <w:rPr>
                <w:rFonts w:cs="Arial"/>
                <w:lang w:val="de-DE"/>
              </w:rPr>
              <w:t>e are generally fine with RAN2 agreements. However there are still some issues that need RAN2’s clarification</w:t>
            </w:r>
            <w:r>
              <w:rPr>
                <w:rFonts w:cs="Arial" w:hint="eastAsia"/>
                <w:lang w:val="de-DE"/>
              </w:rPr>
              <w:t>：</w:t>
            </w:r>
          </w:p>
          <w:p w14:paraId="191AF204" w14:textId="77777777" w:rsidR="00E82A13" w:rsidRDefault="00E82A13" w:rsidP="00E82A13">
            <w:pPr>
              <w:pStyle w:val="aa"/>
              <w:numPr>
                <w:ilvl w:val="0"/>
                <w:numId w:val="102"/>
              </w:numPr>
              <w:spacing w:line="252" w:lineRule="auto"/>
              <w:jc w:val="left"/>
              <w:rPr>
                <w:rFonts w:cs="Arial"/>
                <w:lang w:val="de-DE"/>
              </w:rPr>
            </w:pPr>
            <w:r>
              <w:rPr>
                <w:rFonts w:cs="Arial" w:hint="eastAsia"/>
                <w:lang w:val="de-DE"/>
              </w:rPr>
              <w:t>For</w:t>
            </w:r>
            <w:r>
              <w:rPr>
                <w:rFonts w:cs="Arial"/>
                <w:lang w:val="de-DE"/>
              </w:rPr>
              <w:t xml:space="preserve"> </w:t>
            </w:r>
            <w:r>
              <w:rPr>
                <w:rFonts w:cs="Arial" w:hint="eastAsia"/>
                <w:lang w:val="de-DE"/>
              </w:rPr>
              <w:t>TA</w:t>
            </w:r>
            <w:r>
              <w:rPr>
                <w:rFonts w:cs="Arial"/>
                <w:lang w:val="de-DE"/>
              </w:rPr>
              <w:t xml:space="preserve"> </w:t>
            </w:r>
            <w:r>
              <w:rPr>
                <w:rFonts w:cs="Arial" w:hint="eastAsia"/>
                <w:lang w:val="de-DE"/>
              </w:rPr>
              <w:t>reporting</w:t>
            </w:r>
            <w:r>
              <w:rPr>
                <w:rFonts w:cs="Arial"/>
                <w:lang w:val="de-DE"/>
              </w:rPr>
              <w:t xml:space="preserve"> </w:t>
            </w:r>
            <w:r>
              <w:rPr>
                <w:rFonts w:cs="Arial" w:hint="eastAsia"/>
                <w:lang w:val="de-DE"/>
              </w:rPr>
              <w:t>during</w:t>
            </w:r>
            <w:r>
              <w:rPr>
                <w:rFonts w:cs="Arial"/>
                <w:lang w:val="de-DE"/>
              </w:rPr>
              <w:t xml:space="preserve"> </w:t>
            </w:r>
            <w:r>
              <w:rPr>
                <w:rFonts w:cs="Arial" w:hint="eastAsia"/>
                <w:lang w:val="de-DE"/>
              </w:rPr>
              <w:t>RACH</w:t>
            </w:r>
            <w:r>
              <w:rPr>
                <w:rFonts w:cs="Arial"/>
                <w:lang w:val="de-DE"/>
              </w:rPr>
              <w:t xml:space="preserve"> </w:t>
            </w:r>
            <w:r>
              <w:rPr>
                <w:rFonts w:cs="Arial" w:hint="eastAsia"/>
                <w:lang w:val="de-DE"/>
              </w:rPr>
              <w:t>procedure,</w:t>
            </w:r>
            <w:r>
              <w:rPr>
                <w:rFonts w:cs="Arial"/>
                <w:lang w:val="de-DE"/>
              </w:rPr>
              <w:t xml:space="preserve"> is it for RRC idle</w:t>
            </w:r>
            <w:r>
              <w:rPr>
                <w:rFonts w:cs="Arial" w:hint="eastAsia"/>
                <w:lang w:val="de-DE"/>
              </w:rPr>
              <w:t>/</w:t>
            </w:r>
            <w:r>
              <w:rPr>
                <w:rFonts w:cs="Arial"/>
                <w:lang w:val="de-DE"/>
              </w:rPr>
              <w:t>inactive UEs only, or for both RRC idle</w:t>
            </w:r>
            <w:r>
              <w:rPr>
                <w:rFonts w:cs="Arial" w:hint="eastAsia"/>
                <w:lang w:val="de-DE"/>
              </w:rPr>
              <w:t>/</w:t>
            </w:r>
            <w:r>
              <w:rPr>
                <w:rFonts w:cs="Arial"/>
                <w:lang w:val="de-DE"/>
              </w:rPr>
              <w:t xml:space="preserve">inactive and RRC connected UEs? </w:t>
            </w:r>
          </w:p>
          <w:p w14:paraId="39C3470A" w14:textId="77777777" w:rsidR="00E82A13" w:rsidRDefault="00E82A13" w:rsidP="009F425E">
            <w:pPr>
              <w:pStyle w:val="aa"/>
              <w:spacing w:line="252" w:lineRule="auto"/>
              <w:ind w:left="360"/>
              <w:rPr>
                <w:rFonts w:cs="Arial"/>
                <w:lang w:val="de-DE"/>
              </w:rPr>
            </w:pPr>
            <w:r>
              <w:rPr>
                <w:rFonts w:cs="Arial" w:hint="eastAsia"/>
                <w:lang w:val="de-DE"/>
              </w:rPr>
              <w:t>I</w:t>
            </w:r>
            <w:r>
              <w:rPr>
                <w:rFonts w:cs="Arial"/>
                <w:lang w:val="de-DE"/>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aa"/>
              <w:numPr>
                <w:ilvl w:val="0"/>
                <w:numId w:val="102"/>
              </w:numPr>
              <w:spacing w:line="252" w:lineRule="auto"/>
              <w:jc w:val="left"/>
              <w:rPr>
                <w:rFonts w:cs="Arial"/>
                <w:lang w:val="de-DE"/>
              </w:rPr>
            </w:pPr>
            <w:r>
              <w:rPr>
                <w:rFonts w:cs="Arial" w:hint="eastAsia"/>
                <w:lang w:val="de-DE"/>
              </w:rPr>
              <w:t>F</w:t>
            </w:r>
            <w:r>
              <w:rPr>
                <w:rFonts w:cs="Arial"/>
                <w:lang w:val="de-DE"/>
              </w:rPr>
              <w:t xml:space="preserve">or the frequency to report TA, are both network request-based and periodical TA reporting are excluded? </w:t>
            </w:r>
          </w:p>
          <w:p w14:paraId="0E5D523D" w14:textId="77777777" w:rsidR="00E82A13" w:rsidRDefault="00E82A13" w:rsidP="009F425E">
            <w:pPr>
              <w:pStyle w:val="aa"/>
              <w:spacing w:line="252" w:lineRule="auto"/>
              <w:rPr>
                <w:rFonts w:eastAsia="Yu Mincho" w:cs="Arial"/>
                <w:lang w:val="de-DE"/>
              </w:rPr>
            </w:pPr>
            <w:r>
              <w:rPr>
                <w:rFonts w:cs="Arial"/>
                <w:lang w:val="de-DE"/>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aa"/>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aa"/>
              <w:spacing w:line="252" w:lineRule="auto"/>
              <w:rPr>
                <w:rFonts w:cs="Arial"/>
                <w:lang w:val="de-DE"/>
              </w:rPr>
            </w:pPr>
            <w:r>
              <w:rPr>
                <w:rFonts w:cs="Arial"/>
                <w:lang w:val="de-DE"/>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E82A13">
      <w:pPr>
        <w:pStyle w:val="21"/>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eastAsia="ja-JP"/>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lastRenderedPageBreak/>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jc w:val="left"/>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552C5" w:rsidRPr="0095021D" w:rsidRDefault="000552C5"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552C5" w:rsidRPr="0095021D" w:rsidRDefault="000552C5"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r w:rsidRPr="0095021D">
                              <w:rPr>
                                <w:rFonts w:ascii="Times New Roman" w:hAnsi="Times New Roman" w:cs="Times New Roman"/>
                                <w:sz w:val="20"/>
                                <w:szCs w:val="20"/>
                                <w:lang w:eastAsia="x-none"/>
                              </w:rPr>
                              <w:t>K_offset to enhance the following timing relationships:</w:t>
                            </w:r>
                          </w:p>
                          <w:p w14:paraId="567810AF" w14:textId="77777777" w:rsidR="000552C5" w:rsidRPr="0095021D" w:rsidRDefault="000552C5"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552C5" w:rsidRPr="0095021D" w:rsidRDefault="000552C5"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Note: Additional timing relationships that require K_offset of the same or different values can be further identified.</w:t>
                            </w:r>
                          </w:p>
                          <w:p w14:paraId="7E2AF257" w14:textId="77777777" w:rsidR="000552C5" w:rsidRPr="0095021D" w:rsidRDefault="000552C5" w:rsidP="001E695F">
                            <w:pPr>
                              <w:rPr>
                                <w:rFonts w:ascii="Times New Roman" w:hAnsi="Times New Roman" w:cs="Times New Roman"/>
                                <w:sz w:val="20"/>
                                <w:szCs w:val="20"/>
                                <w:lang w:eastAsia="x-none"/>
                              </w:rPr>
                            </w:pPr>
                          </w:p>
                          <w:p w14:paraId="509FF561"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K_offset used in initial access, the information of K_offset is carried in system information. </w:t>
                            </w:r>
                          </w:p>
                          <w:p w14:paraId="38A27D1B"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implicit and/or explicit signaling of K_offset in system information.</w:t>
                            </w:r>
                          </w:p>
                          <w:p w14:paraId="4CA64AE7"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a cell specific K_offset value used in all beams of a cell and/or each beam in a cell uses a beam-specific K_offset value.</w:t>
                            </w:r>
                          </w:p>
                          <w:p w14:paraId="22944E72"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552C5" w:rsidRPr="0095021D" w:rsidRDefault="000552C5"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552C5" w:rsidRPr="0095021D" w:rsidRDefault="000552C5"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r w:rsidRPr="0095021D">
                        <w:rPr>
                          <w:rFonts w:ascii="Times New Roman" w:hAnsi="Times New Roman" w:cs="Times New Roman"/>
                          <w:sz w:val="20"/>
                          <w:szCs w:val="20"/>
                          <w:lang w:eastAsia="x-none"/>
                        </w:rPr>
                        <w:t>K_offset to enhance the following timing relationships:</w:t>
                      </w:r>
                    </w:p>
                    <w:p w14:paraId="567810AF" w14:textId="77777777" w:rsidR="000552C5" w:rsidRPr="0095021D" w:rsidRDefault="000552C5"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552C5" w:rsidRPr="0095021D" w:rsidRDefault="000552C5"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Note: Additional timing relationships that require K_offset of the same or different values can be further identified.</w:t>
                      </w:r>
                    </w:p>
                    <w:p w14:paraId="7E2AF257" w14:textId="77777777" w:rsidR="000552C5" w:rsidRPr="0095021D" w:rsidRDefault="000552C5" w:rsidP="001E695F">
                      <w:pPr>
                        <w:rPr>
                          <w:rFonts w:ascii="Times New Roman" w:hAnsi="Times New Roman" w:cs="Times New Roman"/>
                          <w:sz w:val="20"/>
                          <w:szCs w:val="20"/>
                          <w:lang w:eastAsia="x-none"/>
                        </w:rPr>
                      </w:pPr>
                    </w:p>
                    <w:p w14:paraId="509FF561"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K_offset used in initial access, the information of K_offset is carried in system information. </w:t>
                      </w:r>
                    </w:p>
                    <w:p w14:paraId="38A27D1B"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implicit and/or explicit signaling of K_offset in system information.</w:t>
                      </w:r>
                    </w:p>
                    <w:p w14:paraId="4CA64AE7"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a cell specific K_offset value used in all beams of a cell and/or each beam in a cell uses a beam-specific K_offset value.</w:t>
                      </w:r>
                    </w:p>
                    <w:p w14:paraId="22944E72"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552C5" w:rsidRPr="00E67C30" w:rsidRDefault="000552C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552C5" w:rsidRPr="00E67C30" w:rsidRDefault="000552C5" w:rsidP="000D1B4D">
                            <w:pPr>
                              <w:rPr>
                                <w:rFonts w:ascii="Times New Roman" w:hAnsi="Times New Roman" w:cs="Times New Roman"/>
                                <w:sz w:val="20"/>
                                <w:szCs w:val="20"/>
                                <w:lang w:eastAsia="x-none"/>
                              </w:rPr>
                            </w:pPr>
                            <w:bookmarkStart w:id="76" w:name="_Hlk56149827"/>
                            <w:r w:rsidRPr="00E67C30">
                              <w:rPr>
                                <w:rFonts w:ascii="Times New Roman" w:hAnsi="Times New Roman" w:cs="Times New Roman"/>
                                <w:sz w:val="20"/>
                                <w:szCs w:val="20"/>
                                <w:highlight w:val="green"/>
                                <w:lang w:eastAsia="x-none"/>
                              </w:rPr>
                              <w:t>Agreement:</w:t>
                            </w:r>
                          </w:p>
                          <w:p w14:paraId="542AD2FE"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r w:rsidRPr="00E67C30">
                              <w:rPr>
                                <w:rFonts w:ascii="Times New Roman" w:hAnsi="Times New Roman" w:cs="Times New Roman"/>
                                <w:sz w:val="20"/>
                                <w:szCs w:val="20"/>
                                <w:lang w:eastAsia="x-none"/>
                              </w:rPr>
                              <w:t>K_offset (may or may not be the same as the K_offset value in other timing relationships) to enhance the timing relationship of HARQ-ACK on PUCCH to MsgB.</w:t>
                            </w:r>
                          </w:p>
                          <w:p w14:paraId="09ED4846"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552C5" w:rsidRPr="00E67C30"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552C5"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0552C5" w:rsidRPr="00E67C30" w:rsidRDefault="000552C5" w:rsidP="000D1B4D">
                            <w:pPr>
                              <w:ind w:left="360"/>
                              <w:rPr>
                                <w:rFonts w:ascii="Times New Roman" w:hAnsi="Times New Roman" w:cs="Times New Roman"/>
                                <w:sz w:val="20"/>
                                <w:szCs w:val="20"/>
                                <w:lang w:eastAsia="x-none"/>
                              </w:rPr>
                            </w:pPr>
                          </w:p>
                          <w:p w14:paraId="6C1B935F"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552C5" w:rsidRPr="00E67C30" w:rsidRDefault="000552C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0552C5" w:rsidRPr="00E67C30" w:rsidRDefault="000552C5"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552C5" w:rsidRPr="00E67C30" w:rsidRDefault="000552C5"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552C5" w:rsidRPr="00E67C30" w:rsidRDefault="000552C5"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6"/>
                          <w:p w14:paraId="2323961C" w14:textId="77777777" w:rsidR="000552C5" w:rsidRPr="00E67C30" w:rsidRDefault="000552C5"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552C5" w:rsidRPr="00E67C30" w:rsidRDefault="000552C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552C5" w:rsidRPr="00E67C30" w:rsidRDefault="000552C5" w:rsidP="000D1B4D">
                      <w:pPr>
                        <w:rPr>
                          <w:rFonts w:ascii="Times New Roman" w:hAnsi="Times New Roman" w:cs="Times New Roman"/>
                          <w:sz w:val="20"/>
                          <w:szCs w:val="20"/>
                          <w:lang w:eastAsia="x-none"/>
                        </w:rPr>
                      </w:pPr>
                      <w:bookmarkStart w:id="77" w:name="_Hlk56149827"/>
                      <w:r w:rsidRPr="00E67C30">
                        <w:rPr>
                          <w:rFonts w:ascii="Times New Roman" w:hAnsi="Times New Roman" w:cs="Times New Roman"/>
                          <w:sz w:val="20"/>
                          <w:szCs w:val="20"/>
                          <w:highlight w:val="green"/>
                          <w:lang w:eastAsia="x-none"/>
                        </w:rPr>
                        <w:t>Agreement:</w:t>
                      </w:r>
                    </w:p>
                    <w:p w14:paraId="542AD2FE"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r w:rsidRPr="00E67C30">
                        <w:rPr>
                          <w:rFonts w:ascii="Times New Roman" w:hAnsi="Times New Roman" w:cs="Times New Roman"/>
                          <w:sz w:val="20"/>
                          <w:szCs w:val="20"/>
                          <w:lang w:eastAsia="x-none"/>
                        </w:rPr>
                        <w:t>K_offset (may or may not be the same as the K_offset value in other timing relationships) to enhance the timing relationship of HARQ-ACK on PUCCH to MsgB.</w:t>
                      </w:r>
                    </w:p>
                    <w:p w14:paraId="09ED4846"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552C5" w:rsidRPr="00E67C30"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552C5"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0552C5" w:rsidRPr="00E67C30" w:rsidRDefault="000552C5" w:rsidP="000D1B4D">
                      <w:pPr>
                        <w:ind w:left="360"/>
                        <w:rPr>
                          <w:rFonts w:ascii="Times New Roman" w:hAnsi="Times New Roman" w:cs="Times New Roman"/>
                          <w:sz w:val="20"/>
                          <w:szCs w:val="20"/>
                          <w:lang w:eastAsia="x-none"/>
                        </w:rPr>
                      </w:pPr>
                    </w:p>
                    <w:p w14:paraId="6C1B935F"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552C5" w:rsidRPr="00E67C30" w:rsidRDefault="000552C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0552C5" w:rsidRPr="00E67C30" w:rsidRDefault="000552C5"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552C5" w:rsidRPr="00E67C30" w:rsidRDefault="000552C5"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552C5" w:rsidRPr="00E67C30" w:rsidRDefault="000552C5"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7"/>
                    <w:p w14:paraId="2323961C" w14:textId="77777777" w:rsidR="000552C5" w:rsidRPr="00E67C30" w:rsidRDefault="000552C5"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552C5" w:rsidRPr="0030039F" w:rsidRDefault="000552C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r w:rsidRPr="0030039F">
                              <w:rPr>
                                <w:rFonts w:ascii="Times New Roman" w:hAnsi="Times New Roman" w:cs="Times New Roman"/>
                                <w:sz w:val="20"/>
                                <w:szCs w:val="20"/>
                                <w:lang w:eastAsia="x-none"/>
                              </w:rPr>
                              <w:t xml:space="preserve">0..15) to (0..31) </w:t>
                            </w:r>
                          </w:p>
                          <w:p w14:paraId="2189A772"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552C5" w:rsidRPr="001245FB"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552C5" w:rsidRPr="0030039F" w:rsidRDefault="000552C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r w:rsidRPr="0030039F">
                        <w:rPr>
                          <w:rFonts w:ascii="Times New Roman" w:hAnsi="Times New Roman" w:cs="Times New Roman"/>
                          <w:sz w:val="20"/>
                          <w:szCs w:val="20"/>
                          <w:lang w:eastAsia="x-none"/>
                        </w:rPr>
                        <w:t xml:space="preserve">0..15) to (0..31) </w:t>
                      </w:r>
                    </w:p>
                    <w:p w14:paraId="2189A772"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552C5" w:rsidRPr="001245FB"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552C5" w:rsidRDefault="000552C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552C5" w:rsidRDefault="000552C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r>
                              <w:rPr>
                                <w:rFonts w:ascii="Times New Roman" w:hAnsi="Times New Roman" w:cs="Times New Roman"/>
                                <w:sz w:val="20"/>
                                <w:szCs w:val="20"/>
                                <w:lang w:val="x-none" w:eastAsia="x-none"/>
                              </w:rPr>
                              <w:t>K_offset after initial access, at least one of the following options is supported:</w:t>
                            </w:r>
                          </w:p>
                          <w:p w14:paraId="78A386F1"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552C5" w:rsidRDefault="000552C5"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552C5" w:rsidRDefault="000552C5"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552C5" w:rsidRDefault="000552C5"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552C5" w:rsidRDefault="000552C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552C5" w:rsidRDefault="000552C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r>
                        <w:rPr>
                          <w:rFonts w:ascii="Times New Roman" w:hAnsi="Times New Roman" w:cs="Times New Roman"/>
                          <w:sz w:val="20"/>
                          <w:szCs w:val="20"/>
                          <w:lang w:val="x-none" w:eastAsia="x-none"/>
                        </w:rPr>
                        <w:t>K_offset after initial access, at least one of the following options is supported:</w:t>
                      </w:r>
                    </w:p>
                    <w:p w14:paraId="78A386F1"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552C5" w:rsidRDefault="000552C5"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552C5" w:rsidRDefault="000552C5"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552C5" w:rsidRDefault="000552C5" w:rsidP="00DA0C8A">
                      <w:pPr>
                        <w:rPr>
                          <w:rFonts w:ascii="Times New Roman" w:hAnsi="Times New Roman" w:cs="Times New Roman"/>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552C5" w:rsidRPr="00F04EDA" w:rsidRDefault="000552C5"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552C5" w:rsidRPr="00F04EDA" w:rsidRDefault="000552C5" w:rsidP="0030594F">
                            <w:pPr>
                              <w:pStyle w:val="aa"/>
                              <w:rPr>
                                <w:rFonts w:ascii="Times New Roman" w:hAnsi="Times New Roman" w:cs="Times New Roman"/>
                                <w:sz w:val="20"/>
                                <w:szCs w:val="20"/>
                              </w:rPr>
                            </w:pPr>
                            <w:r w:rsidRPr="00F04EDA">
                              <w:rPr>
                                <w:rFonts w:ascii="Times New Roman" w:hAnsi="Times New Roman" w:cs="Times New Roman"/>
                                <w:sz w:val="20"/>
                                <w:szCs w:val="20"/>
                              </w:rPr>
                              <w:t>The starts of ra-</w:t>
                            </w:r>
                            <w:r w:rsidRPr="00F04EDA">
                              <w:rPr>
                                <w:rFonts w:ascii="Times New Roman" w:hAnsi="Times New Roman" w:cs="Times New Roman"/>
                                <w:sz w:val="20"/>
                                <w:szCs w:val="20"/>
                              </w:rPr>
                              <w:t xml:space="preserve">ResponseWindow and msgB-ResponseWindow are delayed by an estimate of UE-gNB RTT. </w:t>
                            </w:r>
                          </w:p>
                          <w:p w14:paraId="1F40830E" w14:textId="77777777" w:rsidR="000552C5" w:rsidRPr="00F04EDA" w:rsidRDefault="000552C5" w:rsidP="00DB7948">
                            <w:pPr>
                              <w:pStyle w:val="aa"/>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0552C5" w:rsidRPr="00F04EDA" w:rsidRDefault="000552C5"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552C5" w:rsidRPr="00F04EDA" w:rsidRDefault="000552C5"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552C5" w:rsidRPr="00F04EDA" w:rsidRDefault="000552C5" w:rsidP="0030594F">
                      <w:pPr>
                        <w:pStyle w:val="aa"/>
                        <w:rPr>
                          <w:rFonts w:ascii="Times New Roman" w:hAnsi="Times New Roman" w:cs="Times New Roman"/>
                          <w:sz w:val="20"/>
                          <w:szCs w:val="20"/>
                        </w:rPr>
                      </w:pPr>
                      <w:r w:rsidRPr="00F04EDA">
                        <w:rPr>
                          <w:rFonts w:ascii="Times New Roman" w:hAnsi="Times New Roman" w:cs="Times New Roman"/>
                          <w:sz w:val="20"/>
                          <w:szCs w:val="20"/>
                        </w:rPr>
                        <w:t>The starts of ra-</w:t>
                      </w:r>
                      <w:r w:rsidRPr="00F04EDA">
                        <w:rPr>
                          <w:rFonts w:ascii="Times New Roman" w:hAnsi="Times New Roman" w:cs="Times New Roman"/>
                          <w:sz w:val="20"/>
                          <w:szCs w:val="20"/>
                        </w:rPr>
                        <w:t xml:space="preserve">ResponseWindow and msgB-ResponseWindow are delayed by an estimate of UE-gNB RTT. </w:t>
                      </w:r>
                    </w:p>
                    <w:p w14:paraId="1F40830E" w14:textId="77777777" w:rsidR="000552C5" w:rsidRPr="00F04EDA" w:rsidRDefault="000552C5" w:rsidP="00DB7948">
                      <w:pPr>
                        <w:pStyle w:val="aa"/>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0552C5" w:rsidRPr="00F04EDA" w:rsidRDefault="000552C5" w:rsidP="0030594F">
                      <w:pPr>
                        <w:rPr>
                          <w:rFonts w:ascii="Times New Roman" w:hAnsi="Times New Roman" w:cs="Times New Roman"/>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552C5" w:rsidRPr="007C795F" w:rsidRDefault="000552C5"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r w:rsidRPr="007C795F">
                              <w:rPr>
                                <w:rFonts w:ascii="Times New Roman" w:hAnsi="Times New Roman" w:cs="Times New Roman"/>
                                <w:sz w:val="20"/>
                                <w:szCs w:val="20"/>
                                <w:lang w:eastAsia="x-none"/>
                              </w:rPr>
                              <w:t>K_offset can be provided and updated by network with MAC CE.</w:t>
                            </w:r>
                          </w:p>
                          <w:p w14:paraId="3B830099"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UE can be provided and updated by network with a UE-specific K_offset in RRC reconfiguration</w:t>
                            </w:r>
                          </w:p>
                          <w:p w14:paraId="2BBACDDE" w14:textId="77777777" w:rsidR="000552C5" w:rsidRPr="007C795F" w:rsidRDefault="000552C5"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552C5" w:rsidRPr="007C795F" w:rsidRDefault="000552C5" w:rsidP="00C77930">
                            <w:pPr>
                              <w:rPr>
                                <w:rFonts w:ascii="Times New Roman" w:eastAsia="宋体"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7D4CB2">
                              <w:rPr>
                                <w:rFonts w:ascii="Times New Roman" w:hAnsi="Times New Roman" w:cs="Times New Roman"/>
                                <w:position w:val="-5"/>
                                <w:sz w:val="20"/>
                                <w:szCs w:val="20"/>
                              </w:rPr>
                              <w:pict w14:anchorId="7276E89D">
                                <v:shape id="_x0000_i1030" type="#_x0000_t75" style="width:5.85pt;height:12.05pt" equationxml="&lt;">
                                  <v:imagedata r:id="rId18"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7D4CB2">
                              <w:rPr>
                                <w:rFonts w:ascii="Times New Roman" w:hAnsi="Times New Roman" w:cs="Times New Roman"/>
                                <w:position w:val="-5"/>
                                <w:sz w:val="20"/>
                                <w:szCs w:val="20"/>
                              </w:rPr>
                              <w:pict w14:anchorId="56C6B3F6">
                                <v:shape id="_x0000_i1032" type="#_x0000_t75" style="width:5.85pt;height:12.05pt" equationxml="&lt;">
                                  <v:imagedata r:id="rId18"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position w:val="-8"/>
                                <w:sz w:val="20"/>
                                <w:szCs w:val="20"/>
                              </w:rPr>
                              <w:pict w14:anchorId="1FF2D7FC">
                                <v:shape id="_x0000_i1034" type="#_x0000_t75" style="width:54.1pt;height:12.05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position w:val="-8"/>
                                <w:sz w:val="20"/>
                                <w:szCs w:val="20"/>
                              </w:rPr>
                              <w:pict w14:anchorId="42549C70">
                                <v:shape id="_x0000_i1036" type="#_x0000_t75" style="width:54.1pt;height:12.05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552C5" w:rsidRPr="007C795F" w:rsidRDefault="000552C5" w:rsidP="00DB7948">
                            <w:pPr>
                              <w:numPr>
                                <w:ilvl w:val="0"/>
                                <w:numId w:val="31"/>
                              </w:numPr>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position w:val="-9"/>
                                <w:sz w:val="20"/>
                                <w:szCs w:val="20"/>
                              </w:rPr>
                              <w:pict w14:anchorId="43024FE0">
                                <v:shape id="_x0000_i1038" type="#_x0000_t75" style="width:282.15pt;height:17.9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position w:val="-9"/>
                                <w:sz w:val="20"/>
                                <w:szCs w:val="20"/>
                              </w:rPr>
                              <w:pict w14:anchorId="4ABF2063">
                                <v:shape id="_x0000_i1040" type="#_x0000_t75" style="width:282.15pt;height:17.9pt"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position w:val="-5"/>
                                <w:sz w:val="20"/>
                                <w:szCs w:val="20"/>
                              </w:rPr>
                              <w:pict w14:anchorId="214A51E7">
                                <v:shape id="_x0000_i1042" type="#_x0000_t75" style="width:36.2pt;height:12.05pt"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position w:val="-5"/>
                                <w:sz w:val="20"/>
                                <w:szCs w:val="20"/>
                              </w:rPr>
                              <w:pict w14:anchorId="3B34DFE3">
                                <v:shape id="_x0000_i1044" type="#_x0000_t75" style="width:36.2pt;height:12.05pt" equationxml="&lt;">
                                  <v:imagedata r:id="rId21"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position w:val="-8"/>
                                <w:sz w:val="20"/>
                                <w:szCs w:val="20"/>
                              </w:rPr>
                              <w:pict w14:anchorId="767DE08D">
                                <v:shape id="_x0000_i1046" type="#_x0000_t75" style="width:35.8pt;height:12.05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position w:val="-8"/>
                                <w:sz w:val="20"/>
                                <w:szCs w:val="20"/>
                              </w:rPr>
                              <w:pict w14:anchorId="561C804D">
                                <v:shape id="_x0000_i1048" type="#_x0000_t75" style="width:35.8pt;height:12.05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position w:val="-8"/>
                                <w:sz w:val="20"/>
                                <w:szCs w:val="20"/>
                              </w:rPr>
                              <w:pict w14:anchorId="1E72E636">
                                <v:shape id="_x0000_i1050" type="#_x0000_t75" style="width:54.1pt;height:12.05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position w:val="-8"/>
                                <w:sz w:val="20"/>
                                <w:szCs w:val="20"/>
                              </w:rPr>
                              <w:pict w14:anchorId="38F67019">
                                <v:shape id="_x0000_i1052" type="#_x0000_t75" style="width:54.1pt;height:12.05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552C5" w:rsidRPr="007C795F" w:rsidRDefault="000552C5"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552C5" w:rsidRPr="007C795F" w:rsidRDefault="000552C5"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The unit of K_offset is number of slots for a given subcarrier spacing.</w:t>
                            </w:r>
                          </w:p>
                          <w:p w14:paraId="01511A1B"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sz w:val="20"/>
                                <w:szCs w:val="20"/>
                              </w:rPr>
                              <w:pict w14:anchorId="613737B0">
                                <v:shape id="_x0000_i1054" type="#_x0000_t75" style="width:282.15pt;height:17.9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sz w:val="20"/>
                                <w:szCs w:val="20"/>
                              </w:rPr>
                              <w:pict w14:anchorId="1E603527">
                                <v:shape id="_x0000_i1056" type="#_x0000_t75" style="width:282.15pt;height:17.9pt" equationxml="&lt;">
                                  <v:imagedata r:id="rId20"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sz w:val="20"/>
                                <w:szCs w:val="20"/>
                              </w:rPr>
                              <w:pict w14:anchorId="6BE3E751">
                                <v:shape id="_x0000_i1058" type="#_x0000_t75" style="width:42.05pt;height:12.05pt" equationxml="&lt;">
                                  <v:imagedata r:id="rId22"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sz w:val="20"/>
                                <w:szCs w:val="20"/>
                              </w:rPr>
                              <w:pict w14:anchorId="212DF993">
                                <v:shape id="_x0000_i1060" type="#_x0000_t75" style="width:42.05pt;height:12.05pt" equationxml="&lt;">
                                  <v:imagedata r:id="rId22"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For defining value range(s) of K_offset, down-select one option from below:</w:t>
                            </w:r>
                          </w:p>
                          <w:p w14:paraId="143DF0E8"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1: One value range of K_offset covering all scenarios.</w:t>
                            </w:r>
                          </w:p>
                          <w:p w14:paraId="274FA643"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2: Different value ranges of K_offset for different scenarios.</w:t>
                            </w:r>
                          </w:p>
                          <w:p w14:paraId="35AA11BC" w14:textId="77777777" w:rsidR="000552C5" w:rsidRPr="007C795F" w:rsidRDefault="000552C5" w:rsidP="00C7793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552C5" w:rsidRPr="007C795F" w:rsidRDefault="000552C5"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r w:rsidRPr="007C795F">
                        <w:rPr>
                          <w:rFonts w:ascii="Times New Roman" w:hAnsi="Times New Roman" w:cs="Times New Roman"/>
                          <w:sz w:val="20"/>
                          <w:szCs w:val="20"/>
                          <w:lang w:eastAsia="x-none"/>
                        </w:rPr>
                        <w:t>K_offset can be provided and updated by network with MAC CE.</w:t>
                      </w:r>
                    </w:p>
                    <w:p w14:paraId="3B830099"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UE can be provided and updated by network with a UE-specific K_offset in RRC reconfiguration</w:t>
                      </w:r>
                    </w:p>
                    <w:p w14:paraId="2BBACDDE" w14:textId="77777777" w:rsidR="000552C5" w:rsidRPr="007C795F" w:rsidRDefault="000552C5"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552C5" w:rsidRPr="007C795F" w:rsidRDefault="000552C5" w:rsidP="00C77930">
                      <w:pPr>
                        <w:rPr>
                          <w:rFonts w:ascii="Times New Roman" w:eastAsia="宋体"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7D4CB2">
                        <w:rPr>
                          <w:rFonts w:ascii="Times New Roman" w:hAnsi="Times New Roman" w:cs="Times New Roman"/>
                          <w:position w:val="-5"/>
                          <w:sz w:val="20"/>
                          <w:szCs w:val="20"/>
                        </w:rPr>
                        <w:pict w14:anchorId="7276E89D">
                          <v:shape id="_x0000_i1030" type="#_x0000_t75" style="width:5.85pt;height:12.05pt" equationxml="&lt;">
                            <v:imagedata r:id="rId18"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7D4CB2">
                        <w:rPr>
                          <w:rFonts w:ascii="Times New Roman" w:hAnsi="Times New Roman" w:cs="Times New Roman"/>
                          <w:position w:val="-5"/>
                          <w:sz w:val="20"/>
                          <w:szCs w:val="20"/>
                        </w:rPr>
                        <w:pict w14:anchorId="56C6B3F6">
                          <v:shape id="_x0000_i1032" type="#_x0000_t75" style="width:5.85pt;height:12.05pt" equationxml="&lt;">
                            <v:imagedata r:id="rId18"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position w:val="-8"/>
                          <w:sz w:val="20"/>
                          <w:szCs w:val="20"/>
                        </w:rPr>
                        <w:pict w14:anchorId="1FF2D7FC">
                          <v:shape id="_x0000_i1034" type="#_x0000_t75" style="width:54.1pt;height:12.05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position w:val="-8"/>
                          <w:sz w:val="20"/>
                          <w:szCs w:val="20"/>
                        </w:rPr>
                        <w:pict w14:anchorId="42549C70">
                          <v:shape id="_x0000_i1036" type="#_x0000_t75" style="width:54.1pt;height:12.05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552C5" w:rsidRPr="007C795F" w:rsidRDefault="000552C5" w:rsidP="00DB7948">
                      <w:pPr>
                        <w:numPr>
                          <w:ilvl w:val="0"/>
                          <w:numId w:val="31"/>
                        </w:numPr>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position w:val="-9"/>
                          <w:sz w:val="20"/>
                          <w:szCs w:val="20"/>
                        </w:rPr>
                        <w:pict w14:anchorId="43024FE0">
                          <v:shape id="_x0000_i1038" type="#_x0000_t75" style="width:282.15pt;height:17.9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position w:val="-9"/>
                          <w:sz w:val="20"/>
                          <w:szCs w:val="20"/>
                        </w:rPr>
                        <w:pict w14:anchorId="4ABF2063">
                          <v:shape id="_x0000_i1040" type="#_x0000_t75" style="width:282.15pt;height:17.9pt"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position w:val="-5"/>
                          <w:sz w:val="20"/>
                          <w:szCs w:val="20"/>
                        </w:rPr>
                        <w:pict w14:anchorId="214A51E7">
                          <v:shape id="_x0000_i1042" type="#_x0000_t75" style="width:36.2pt;height:12.05pt"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position w:val="-5"/>
                          <w:sz w:val="20"/>
                          <w:szCs w:val="20"/>
                        </w:rPr>
                        <w:pict w14:anchorId="3B34DFE3">
                          <v:shape id="_x0000_i1044" type="#_x0000_t75" style="width:36.2pt;height:12.05pt" equationxml="&lt;">
                            <v:imagedata r:id="rId21"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position w:val="-8"/>
                          <w:sz w:val="20"/>
                          <w:szCs w:val="20"/>
                        </w:rPr>
                        <w:pict w14:anchorId="767DE08D">
                          <v:shape id="_x0000_i1046" type="#_x0000_t75" style="width:35.8pt;height:12.05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position w:val="-8"/>
                          <w:sz w:val="20"/>
                          <w:szCs w:val="20"/>
                        </w:rPr>
                        <w:pict w14:anchorId="561C804D">
                          <v:shape id="_x0000_i1048" type="#_x0000_t75" style="width:35.8pt;height:12.05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position w:val="-8"/>
                          <w:sz w:val="20"/>
                          <w:szCs w:val="20"/>
                        </w:rPr>
                        <w:pict w14:anchorId="1E72E636">
                          <v:shape id="_x0000_i1050" type="#_x0000_t75" style="width:54.1pt;height:12.05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position w:val="-8"/>
                          <w:sz w:val="20"/>
                          <w:szCs w:val="20"/>
                        </w:rPr>
                        <w:pict w14:anchorId="38F67019">
                          <v:shape id="_x0000_i1052" type="#_x0000_t75" style="width:54.1pt;height:12.05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552C5" w:rsidRPr="007C795F" w:rsidRDefault="000552C5"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552C5" w:rsidRPr="007C795F" w:rsidRDefault="000552C5"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The unit of K_offset is number of slots for a given subcarrier spacing.</w:t>
                      </w:r>
                    </w:p>
                    <w:p w14:paraId="01511A1B"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sz w:val="20"/>
                          <w:szCs w:val="20"/>
                        </w:rPr>
                        <w:pict w14:anchorId="613737B0">
                          <v:shape id="_x0000_i1054" type="#_x0000_t75" style="width:282.15pt;height:17.9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sz w:val="20"/>
                          <w:szCs w:val="20"/>
                        </w:rPr>
                        <w:pict w14:anchorId="1E603527">
                          <v:shape id="_x0000_i1056" type="#_x0000_t75" style="width:282.15pt;height:17.9pt" equationxml="&lt;">
                            <v:imagedata r:id="rId20"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7D4CB2">
                        <w:rPr>
                          <w:rFonts w:ascii="Times New Roman" w:hAnsi="Times New Roman" w:cs="Times New Roman"/>
                          <w:sz w:val="20"/>
                          <w:szCs w:val="20"/>
                        </w:rPr>
                        <w:pict w14:anchorId="6BE3E751">
                          <v:shape id="_x0000_i1058" type="#_x0000_t75" style="width:42.05pt;height:12.05pt" equationxml="&lt;">
                            <v:imagedata r:id="rId22"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7D4CB2">
                        <w:rPr>
                          <w:rFonts w:ascii="Times New Roman" w:hAnsi="Times New Roman" w:cs="Times New Roman"/>
                          <w:sz w:val="20"/>
                          <w:szCs w:val="20"/>
                        </w:rPr>
                        <w:pict w14:anchorId="212DF993">
                          <v:shape id="_x0000_i1060" type="#_x0000_t75" style="width:42.05pt;height:12.05pt" equationxml="&lt;">
                            <v:imagedata r:id="rId22"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For defining value range(s) of K_offset, down-select one option from below:</w:t>
                      </w:r>
                    </w:p>
                    <w:p w14:paraId="143DF0E8"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1: One value range of K_offset covering all scenarios.</w:t>
                      </w:r>
                    </w:p>
                    <w:p w14:paraId="274FA643"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2: Different value ranges of K_offset for different scenarios.</w:t>
                      </w:r>
                    </w:p>
                    <w:p w14:paraId="35AA11BC" w14:textId="77777777" w:rsidR="000552C5" w:rsidRPr="007C795F" w:rsidRDefault="000552C5" w:rsidP="00C77930">
                      <w:pPr>
                        <w:rPr>
                          <w:rFonts w:ascii="Times New Roman" w:hAnsi="Times New Roman" w:cs="Times New Roman"/>
                          <w:b/>
                          <w:bCs/>
                          <w:sz w:val="20"/>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81FA6" w14:textId="77777777" w:rsidR="007D4CB2" w:rsidRDefault="007D4CB2">
      <w:r>
        <w:separator/>
      </w:r>
    </w:p>
  </w:endnote>
  <w:endnote w:type="continuationSeparator" w:id="0">
    <w:p w14:paraId="14CDE6E5" w14:textId="77777777" w:rsidR="007D4CB2" w:rsidRDefault="007D4CB2">
      <w:r>
        <w:continuationSeparator/>
      </w:r>
    </w:p>
  </w:endnote>
  <w:endnote w:type="continuationNotice" w:id="1">
    <w:p w14:paraId="694A5048" w14:textId="77777777" w:rsidR="007D4CB2" w:rsidRDefault="007D4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0552C5" w:rsidRDefault="000552C5"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907DE" w14:textId="77777777" w:rsidR="007D4CB2" w:rsidRDefault="007D4CB2">
      <w:r>
        <w:separator/>
      </w:r>
    </w:p>
  </w:footnote>
  <w:footnote w:type="continuationSeparator" w:id="0">
    <w:p w14:paraId="21E20ACD" w14:textId="77777777" w:rsidR="007D4CB2" w:rsidRDefault="007D4CB2">
      <w:r>
        <w:continuationSeparator/>
      </w:r>
    </w:p>
  </w:footnote>
  <w:footnote w:type="continuationNotice" w:id="1">
    <w:p w14:paraId="619D47F1" w14:textId="77777777" w:rsidR="007D4CB2" w:rsidRDefault="007D4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0552C5" w:rsidRDefault="000552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4"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2"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3"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4"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6"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8"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996DED"/>
    <w:multiLevelType w:val="hybridMultilevel"/>
    <w:tmpl w:val="C46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8"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55"/>
  </w:num>
  <w:num w:numId="3">
    <w:abstractNumId w:val="3"/>
  </w:num>
  <w:num w:numId="4">
    <w:abstractNumId w:val="76"/>
  </w:num>
  <w:num w:numId="5">
    <w:abstractNumId w:val="77"/>
  </w:num>
  <w:num w:numId="6">
    <w:abstractNumId w:val="82"/>
  </w:num>
  <w:num w:numId="7">
    <w:abstractNumId w:val="31"/>
  </w:num>
  <w:num w:numId="8">
    <w:abstractNumId w:val="34"/>
  </w:num>
  <w:num w:numId="9">
    <w:abstractNumId w:val="19"/>
  </w:num>
  <w:num w:numId="10">
    <w:abstractNumId w:val="97"/>
  </w:num>
  <w:num w:numId="11">
    <w:abstractNumId w:val="48"/>
  </w:num>
  <w:num w:numId="12">
    <w:abstractNumId w:val="91"/>
  </w:num>
  <w:num w:numId="13">
    <w:abstractNumId w:val="40"/>
  </w:num>
  <w:num w:numId="14">
    <w:abstractNumId w:val="13"/>
  </w:num>
  <w:num w:numId="15">
    <w:abstractNumId w:val="72"/>
  </w:num>
  <w:num w:numId="16">
    <w:abstractNumId w:val="36"/>
  </w:num>
  <w:num w:numId="17">
    <w:abstractNumId w:val="11"/>
  </w:num>
  <w:num w:numId="18">
    <w:abstractNumId w:val="37"/>
  </w:num>
  <w:num w:numId="19">
    <w:abstractNumId w:val="87"/>
  </w:num>
  <w:num w:numId="20">
    <w:abstractNumId w:val="15"/>
  </w:num>
  <w:num w:numId="21">
    <w:abstractNumId w:val="81"/>
  </w:num>
  <w:num w:numId="22">
    <w:abstractNumId w:val="102"/>
  </w:num>
  <w:num w:numId="23">
    <w:abstractNumId w:val="86"/>
  </w:num>
  <w:num w:numId="24">
    <w:abstractNumId w:val="83"/>
  </w:num>
  <w:num w:numId="25">
    <w:abstractNumId w:val="9"/>
  </w:num>
  <w:num w:numId="26">
    <w:abstractNumId w:val="29"/>
  </w:num>
  <w:num w:numId="27">
    <w:abstractNumId w:val="6"/>
  </w:num>
  <w:num w:numId="28">
    <w:abstractNumId w:val="58"/>
  </w:num>
  <w:num w:numId="29">
    <w:abstractNumId w:val="103"/>
  </w:num>
  <w:num w:numId="30">
    <w:abstractNumId w:val="89"/>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09"/>
  </w:num>
  <w:num w:numId="40">
    <w:abstractNumId w:val="66"/>
  </w:num>
  <w:num w:numId="41">
    <w:abstractNumId w:val="10"/>
  </w:num>
  <w:num w:numId="42">
    <w:abstractNumId w:val="51"/>
  </w:num>
  <w:num w:numId="43">
    <w:abstractNumId w:val="108"/>
  </w:num>
  <w:num w:numId="44">
    <w:abstractNumId w:val="62"/>
  </w:num>
  <w:num w:numId="45">
    <w:abstractNumId w:val="78"/>
  </w:num>
  <w:num w:numId="46">
    <w:abstractNumId w:val="42"/>
  </w:num>
  <w:num w:numId="47">
    <w:abstractNumId w:val="65"/>
  </w:num>
  <w:num w:numId="48">
    <w:abstractNumId w:val="30"/>
  </w:num>
  <w:num w:numId="49">
    <w:abstractNumId w:val="105"/>
  </w:num>
  <w:num w:numId="50">
    <w:abstractNumId w:val="94"/>
  </w:num>
  <w:num w:numId="51">
    <w:abstractNumId w:val="99"/>
  </w:num>
  <w:num w:numId="52">
    <w:abstractNumId w:val="21"/>
  </w:num>
  <w:num w:numId="53">
    <w:abstractNumId w:val="64"/>
  </w:num>
  <w:num w:numId="54">
    <w:abstractNumId w:val="73"/>
  </w:num>
  <w:num w:numId="55">
    <w:abstractNumId w:val="67"/>
  </w:num>
  <w:num w:numId="56">
    <w:abstractNumId w:val="96"/>
  </w:num>
  <w:num w:numId="57">
    <w:abstractNumId w:val="92"/>
  </w:num>
  <w:num w:numId="58">
    <w:abstractNumId w:val="33"/>
  </w:num>
  <w:num w:numId="59">
    <w:abstractNumId w:val="75"/>
  </w:num>
  <w:num w:numId="60">
    <w:abstractNumId w:val="95"/>
  </w:num>
  <w:num w:numId="61">
    <w:abstractNumId w:val="107"/>
  </w:num>
  <w:num w:numId="62">
    <w:abstractNumId w:val="43"/>
  </w:num>
  <w:num w:numId="63">
    <w:abstractNumId w:val="8"/>
  </w:num>
  <w:num w:numId="64">
    <w:abstractNumId w:val="46"/>
  </w:num>
  <w:num w:numId="65">
    <w:abstractNumId w:val="38"/>
  </w:num>
  <w:num w:numId="66">
    <w:abstractNumId w:val="68"/>
  </w:num>
  <w:num w:numId="67">
    <w:abstractNumId w:val="63"/>
  </w:num>
  <w:num w:numId="68">
    <w:abstractNumId w:val="100"/>
  </w:num>
  <w:num w:numId="69">
    <w:abstractNumId w:val="88"/>
  </w:num>
  <w:num w:numId="70">
    <w:abstractNumId w:val="80"/>
  </w:num>
  <w:num w:numId="71">
    <w:abstractNumId w:val="54"/>
  </w:num>
  <w:num w:numId="72">
    <w:abstractNumId w:val="27"/>
  </w:num>
  <w:num w:numId="73">
    <w:abstractNumId w:val="101"/>
  </w:num>
  <w:num w:numId="74">
    <w:abstractNumId w:val="89"/>
  </w:num>
  <w:num w:numId="75">
    <w:abstractNumId w:val="32"/>
  </w:num>
  <w:num w:numId="76">
    <w:abstractNumId w:val="25"/>
  </w:num>
  <w:num w:numId="77">
    <w:abstractNumId w:val="56"/>
  </w:num>
  <w:num w:numId="78">
    <w:abstractNumId w:val="4"/>
  </w:num>
  <w:num w:numId="79">
    <w:abstractNumId w:val="79"/>
  </w:num>
  <w:num w:numId="80">
    <w:abstractNumId w:val="47"/>
  </w:num>
  <w:num w:numId="81">
    <w:abstractNumId w:val="5"/>
  </w:num>
  <w:num w:numId="82">
    <w:abstractNumId w:val="23"/>
  </w:num>
  <w:num w:numId="83">
    <w:abstractNumId w:val="2"/>
  </w:num>
  <w:num w:numId="84">
    <w:abstractNumId w:val="35"/>
  </w:num>
  <w:num w:numId="85">
    <w:abstractNumId w:val="93"/>
  </w:num>
  <w:num w:numId="86">
    <w:abstractNumId w:val="50"/>
  </w:num>
  <w:num w:numId="87">
    <w:abstractNumId w:val="1"/>
  </w:num>
  <w:num w:numId="88">
    <w:abstractNumId w:val="71"/>
  </w:num>
  <w:num w:numId="89">
    <w:abstractNumId w:val="84"/>
  </w:num>
  <w:num w:numId="90">
    <w:abstractNumId w:val="28"/>
  </w:num>
  <w:num w:numId="91">
    <w:abstractNumId w:val="18"/>
  </w:num>
  <w:num w:numId="92">
    <w:abstractNumId w:val="22"/>
  </w:num>
  <w:num w:numId="93">
    <w:abstractNumId w:val="90"/>
  </w:num>
  <w:num w:numId="94">
    <w:abstractNumId w:val="12"/>
  </w:num>
  <w:num w:numId="95">
    <w:abstractNumId w:val="26"/>
  </w:num>
  <w:num w:numId="96">
    <w:abstractNumId w:val="104"/>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106"/>
  </w:num>
  <w:num w:numId="106">
    <w:abstractNumId w:val="60"/>
  </w:num>
  <w:num w:numId="107">
    <w:abstractNumId w:val="49"/>
  </w:num>
  <w:num w:numId="108">
    <w:abstractNumId w:val="74"/>
  </w:num>
  <w:num w:numId="109">
    <w:abstractNumId w:val="85"/>
  </w:num>
  <w:num w:numId="110">
    <w:abstractNumId w:val="98"/>
  </w:num>
  <w:num w:numId="111">
    <w:abstractNumId w:val="7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EA1C34"/>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EA1C3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A1C3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ascii="Times New Roman" w:eastAsia="宋体"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AA2230C-DED3-4517-8260-CCD94AC6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11714</Words>
  <Characters>66775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马东俊(madongjun)</cp:lastModifiedBy>
  <cp:revision>5</cp:revision>
  <dcterms:created xsi:type="dcterms:W3CDTF">2021-10-15T02:02:00Z</dcterms:created>
  <dcterms:modified xsi:type="dcterms:W3CDTF">2021-10-15T09:27:00Z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