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2"/>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27705C33"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1A1EB60"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410012DB"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2"/>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21.95pt;height:13.15pt;mso-width-percent:0;mso-height-percent:0;mso-width-percent:0;mso-height-percent:0" o:ole="">
            <v:imagedata r:id="rId15" o:title=""/>
          </v:shape>
          <o:OLEObject Type="Embed" ProgID="Equation.3" ShapeID="_x0000_i1043" DrawAspect="Content" ObjectID="_169608019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0255E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0255E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2E902284"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2D983D02"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0255EF">
              <w:rPr>
                <w:noProof/>
                <w:position w:val="-6"/>
              </w:rPr>
              <w:pict w14:anchorId="4DABE17D">
                <v:shape id="_x0000_i1042" type="#_x0000_t75" alt="" style="width:22.85pt;height:11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255EF">
              <w:rPr>
                <w:noProof/>
                <w:position w:val="-6"/>
              </w:rPr>
              <w:pict w14:anchorId="55F64F7A">
                <v:shape id="_x0000_i1041" type="#_x0000_t75" alt="" style="width:22.85pt;height:11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0255EF">
              <w:rPr>
                <w:noProof/>
                <w:position w:val="-6"/>
              </w:rPr>
              <w:pict w14:anchorId="6553D7B4">
                <v:shape id="_x0000_i1040" type="#_x0000_t75" alt="" style="width:22.85pt;height:11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255EF">
              <w:rPr>
                <w:noProof/>
                <w:position w:val="-6"/>
              </w:rPr>
              <w:pict w14:anchorId="5C87132B">
                <v:shape id="_x0000_i1039" type="#_x0000_t75" alt="" style="width:22.85pt;height:11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0255EF">
              <w:rPr>
                <w:noProof/>
                <w:position w:val="-6"/>
              </w:rPr>
              <w:pict w14:anchorId="44F73F59">
                <v:shape id="_x0000_i1038" type="#_x0000_t75" alt="" style="width:22.85pt;height:11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255EF">
              <w:rPr>
                <w:noProof/>
                <w:position w:val="-6"/>
              </w:rPr>
              <w:pict w14:anchorId="5C46144B">
                <v:shape id="_x0000_i1037" type="#_x0000_t75" alt="" style="width:22.85pt;height:11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0255EF">
              <w:rPr>
                <w:noProof/>
                <w:position w:val="-6"/>
              </w:rPr>
              <w:pict w14:anchorId="07856EB8">
                <v:shape id="_x0000_i1036" type="#_x0000_t75" alt="" style="width:22.85pt;height:11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255EF">
              <w:rPr>
                <w:noProof/>
                <w:position w:val="-6"/>
              </w:rPr>
              <w:pict w14:anchorId="24F54AC8">
                <v:shape id="_x0000_i1035" type="#_x0000_t75" alt="" style="width:22.85pt;height:11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0255EF">
              <w:rPr>
                <w:noProof/>
                <w:position w:val="-6"/>
              </w:rPr>
              <w:pict w14:anchorId="7142AE80">
                <v:shape id="_x0000_i1034" type="#_x0000_t75" alt="" style="width:22.85pt;height:11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255EF">
              <w:rPr>
                <w:noProof/>
                <w:position w:val="-6"/>
              </w:rPr>
              <w:pict w14:anchorId="262D4828">
                <v:shape id="_x0000_i1033" type="#_x0000_t75" alt="" style="width:22.85pt;height:11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0255EF">
              <w:rPr>
                <w:noProof/>
                <w:position w:val="-6"/>
              </w:rPr>
              <w:pict w14:anchorId="3235F07D">
                <v:shape id="_x0000_i1032" type="#_x0000_t75" alt="" style="width:22.85pt;height:11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255EF">
              <w:rPr>
                <w:noProof/>
                <w:position w:val="-6"/>
              </w:rPr>
              <w:pict w14:anchorId="5A57A999">
                <v:shape id="_x0000_i1031" type="#_x0000_t75" alt="" style="width:22.85pt;height:11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0255EF">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FC38297"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the frame where SSB burst is transmitted </w:t>
            </w:r>
            <w:proofErr w:type="gramStart"/>
            <w:r>
              <w:rPr>
                <w:rFonts w:ascii="Times New Roman" w:eastAsia="MS Mincho" w:hAnsi="Times New Roman"/>
                <w:sz w:val="22"/>
                <w:szCs w:val="22"/>
                <w:lang w:eastAsia="ja-JP"/>
              </w:rPr>
              <w:t>has to</w:t>
            </w:r>
            <w:proofErr w:type="gramEnd"/>
            <w:r>
              <w:rPr>
                <w:rFonts w:ascii="Times New Roman" w:eastAsia="MS Mincho" w:hAnsi="Times New Roman"/>
                <w:sz w:val="22"/>
                <w:szCs w:val="22"/>
                <w:lang w:eastAsia="ja-JP"/>
              </w:rPr>
              <w:t xml:space="preserve">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 xml:space="preserve">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w:t>
            </w:r>
            <w:proofErr w:type="gramStart"/>
            <w:r>
              <w:rPr>
                <w:rFonts w:ascii="Times New Roman" w:hAnsi="Times New Roman"/>
                <w:sz w:val="22"/>
                <w:szCs w:val="22"/>
                <w:lang w:eastAsia="zh-CN"/>
              </w:rPr>
              <w:t>value</w:t>
            </w:r>
            <w:proofErr w:type="gramEnd"/>
            <w:r>
              <w:rPr>
                <w:rFonts w:ascii="Times New Roman" w:hAnsi="Times New Roman"/>
                <w:sz w:val="22"/>
                <w:szCs w:val="22"/>
                <w:lang w:eastAsia="zh-CN"/>
              </w:rPr>
              <w:t xml:space="preserv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share the same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1A45E38F"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6D296BA"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7ED2A2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w:t>
            </w:r>
            <w:proofErr w:type="gramStart"/>
            <w:r>
              <w:rPr>
                <w:rFonts w:ascii="Times New Roman" w:hAnsi="Times New Roman"/>
                <w:sz w:val="22"/>
                <w:szCs w:val="22"/>
                <w:lang w:eastAsia="zh-CN"/>
              </w:rPr>
              <w:t>depend</w:t>
            </w:r>
            <w:proofErr w:type="gramEnd"/>
            <w:r>
              <w:rPr>
                <w:rFonts w:ascii="Times New Roman" w:hAnsi="Times New Roman"/>
                <w:sz w:val="22"/>
                <w:szCs w:val="22"/>
                <w:lang w:eastAsia="zh-CN"/>
              </w:rPr>
              <w:t xml:space="preserve">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0" type="#_x0000_t75" alt="" style="width:36pt;height:14.95pt;mso-width-percent:0;mso-height-percent:0;mso-width-percent:0;mso-height-percent:0" o:ole="">
                        <v:imagedata r:id="rId18" o:title=""/>
                      </v:shape>
                      <o:OLEObject Type="Embed" ProgID="Equation.3" ShapeID="_x0000_i1030" DrawAspect="Content" ObjectID="_1696080193"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29" type="#_x0000_t75" alt="" style="width:36pt;height:11pt;mso-width-percent:0;mso-height-percent:0;mso-width-percent:0;mso-height-percent:0" o:ole="">
                        <v:imagedata r:id="rId20" o:title=""/>
                      </v:shape>
                      <o:OLEObject Type="Embed" ProgID="Equation.3" ShapeID="_x0000_i1029" DrawAspect="Content" ObjectID="_1696080194"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w:t>
      </w:r>
      <w:proofErr w:type="spellStart"/>
      <w:r>
        <w:rPr>
          <w:rFonts w:ascii="Times New Roman" w:hAnsi="Times New Roman"/>
          <w:strike/>
          <w:color w:val="0070C0"/>
          <w:sz w:val="22"/>
          <w:szCs w:val="22"/>
          <w:lang w:eastAsia="zh-CN"/>
        </w:rPr>
        <w:t>nfiguration</w:t>
      </w:r>
      <w:proofErr w:type="spellEnd"/>
      <w:r>
        <w:rPr>
          <w:rFonts w:ascii="Times New Roman" w:hAnsi="Times New Roman"/>
          <w:strike/>
          <w:color w:val="0070C0"/>
          <w:sz w:val="22"/>
          <w:szCs w:val="22"/>
          <w:lang w:eastAsia="zh-CN"/>
        </w:rPr>
        <w:t>.</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w:t>
            </w:r>
            <w:proofErr w:type="spellStart"/>
            <w:r>
              <w:rPr>
                <w:rFonts w:ascii="Times New Roman" w:hAnsi="Times New Roman"/>
                <w:sz w:val="22"/>
                <w:szCs w:val="22"/>
                <w:lang w:eastAsia="zh-CN"/>
              </w:rPr>
              <w:t>til</w:t>
            </w:r>
            <w:proofErr w:type="spellEnd"/>
            <w:r>
              <w:rPr>
                <w:rFonts w:ascii="Times New Roman" w:hAnsi="Times New Roman"/>
                <w:sz w:val="22"/>
                <w:szCs w:val="22"/>
                <w:lang w:eastAsia="zh-CN"/>
              </w:rPr>
              <w:t xml:space="preserve">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Proposal 1.1-4E that remove the problematic bullet from the discussion. Interpretation of what Q=64 means may not need to be clarified in the specification, as the functionality whether DBTW is enable or disabled </w:t>
      </w:r>
      <w:proofErr w:type="gramStart"/>
      <w:r>
        <w:rPr>
          <w:rFonts w:ascii="Times New Roman" w:hAnsi="Times New Roman"/>
          <w:sz w:val="22"/>
          <w:szCs w:val="22"/>
          <w:lang w:eastAsia="zh-CN"/>
        </w:rPr>
        <w:t>is should be</w:t>
      </w:r>
      <w:proofErr w:type="gramEnd"/>
      <w:r>
        <w:rPr>
          <w:rFonts w:ascii="Times New Roman" w:hAnsi="Times New Roman"/>
          <w:sz w:val="22"/>
          <w:szCs w:val="22"/>
          <w:lang w:eastAsia="zh-CN"/>
        </w:rPr>
        <w:t xml:space="preserv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t>
      </w:r>
      <w:proofErr w:type="gramStart"/>
      <w:r w:rsidRPr="008C5443">
        <w:rPr>
          <w:rFonts w:ascii="Times New Roman" w:hAnsi="Times New Roman"/>
          <w:color w:val="0070C0"/>
          <w:sz w:val="22"/>
          <w:szCs w:val="22"/>
          <w:u w:val="single"/>
          <w:lang w:eastAsia="zh-CN"/>
        </w:rPr>
        <w:t>Whether or not</w:t>
      </w:r>
      <w:proofErr w:type="gramEnd"/>
      <w:r w:rsidRPr="008C5443">
        <w:rPr>
          <w:rFonts w:ascii="Times New Roman" w:hAnsi="Times New Roman"/>
          <w:color w:val="0070C0"/>
          <w:sz w:val="22"/>
          <w:szCs w:val="22"/>
          <w:u w:val="single"/>
          <w:lang w:eastAsia="zh-CN"/>
        </w:rPr>
        <w:t xml:space="preserve">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live with Proposal 1.1-2A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MS Mincho" w:hAnsi="Times New Roman"/>
                <w:sz w:val="22"/>
                <w:szCs w:val="22"/>
                <w:lang w:eastAsia="ja-JP"/>
              </w:rPr>
              <w:t>in order to</w:t>
            </w:r>
            <w:proofErr w:type="gramEnd"/>
            <w:r>
              <w:rPr>
                <w:rFonts w:ascii="Times New Roman" w:eastAsia="MS Mincho" w:hAnsi="Times New Roman"/>
                <w:sz w:val="22"/>
                <w:szCs w:val="22"/>
                <w:lang w:eastAsia="ja-JP"/>
              </w:rPr>
              <w:t xml:space="preserve">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 1-9B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020566CA" w14:textId="77777777" w:rsidR="00EA1ADF" w:rsidRDefault="00C57B13">
            <w:pPr>
              <w:pStyle w:val="BodyText"/>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Our preference is 1.1-</w:t>
            </w:r>
            <w:proofErr w:type="gramStart"/>
            <w:r>
              <w:t>5B</w:t>
            </w:r>
            <w:proofErr w:type="gramEnd"/>
            <w:r>
              <w:t xml:space="preserve">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0255EF">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w:t>
            </w:r>
            <w:proofErr w:type="gramStart"/>
            <w:r>
              <w:rPr>
                <w:rFonts w:eastAsia="MS Mincho"/>
                <w:sz w:val="22"/>
                <w:szCs w:val="22"/>
                <w:lang w:eastAsia="ja-JP"/>
              </w:rPr>
              <w:t>as long as</w:t>
            </w:r>
            <w:proofErr w:type="gramEnd"/>
            <w:r>
              <w:rPr>
                <w:rFonts w:eastAsia="MS Mincho"/>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w:t>
            </w:r>
            <w:proofErr w:type="spellStart"/>
            <w:r>
              <w:rPr>
                <w:rFonts w:ascii="Times New Roman" w:eastAsiaTheme="minorEastAsia" w:hAnsi="Times New Roman"/>
                <w:sz w:val="22"/>
                <w:szCs w:val="22"/>
                <w:lang w:eastAsia="zh-CN"/>
              </w:rPr>
              <w:t>gNB</w:t>
            </w:r>
            <w:proofErr w:type="spellEnd"/>
            <w:r>
              <w:rPr>
                <w:rFonts w:ascii="Times New Roman" w:eastAsiaTheme="minorEastAsia" w:hAnsi="Times New Roman"/>
                <w:sz w:val="22"/>
                <w:szCs w:val="22"/>
                <w:lang w:eastAsia="zh-CN"/>
              </w:rPr>
              <w:t xml:space="preserve">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w:t>
            </w:r>
            <w:proofErr w:type="spellStart"/>
            <w:r>
              <w:rPr>
                <w:rFonts w:ascii="Times New Roman" w:hAnsi="Times New Roman"/>
                <w:sz w:val="22"/>
                <w:szCs w:val="22"/>
                <w:lang w:eastAsia="zh-CN"/>
              </w:rPr>
              <w:t>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can be aligned. For Case 2 in the following updated table,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w:t>
            </w:r>
            <w:proofErr w:type="spellStart"/>
            <w:r>
              <w:rPr>
                <w:rFonts w:ascii="Times New Roman" w:eastAsia="MS Mincho" w:hAnsi="Times New Roman"/>
                <w:sz w:val="22"/>
                <w:szCs w:val="22"/>
                <w:lang w:eastAsia="ja-JP"/>
              </w:rPr>
              <w:t>etween</w:t>
            </w:r>
            <w:proofErr w:type="spellEnd"/>
            <w:r>
              <w:rPr>
                <w:rFonts w:ascii="Times New Roman" w:eastAsia="MS Mincho" w:hAnsi="Times New Roman"/>
                <w:sz w:val="22"/>
                <w:szCs w:val="22"/>
                <w:lang w:eastAsia="ja-JP"/>
              </w:rPr>
              <w:t xml:space="preserve"> 32 and 16 is practically used by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0255EF"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526DFE3" w14:textId="77777777" w:rsidR="00DD3EFE" w:rsidRDefault="00DD3EFE" w:rsidP="00DD3EFE">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 xml:space="preserve">Noting that other Alt4 could be added to cover the ‘other </w:t>
            </w:r>
            <w:proofErr w:type="gramStart"/>
            <w:r w:rsidRPr="00C22A9E">
              <w:rPr>
                <w:rFonts w:ascii="Times New Roman" w:hAnsi="Times New Roman"/>
                <w:sz w:val="22"/>
                <w:szCs w:val="22"/>
                <w:lang w:eastAsia="zh-CN"/>
              </w:rPr>
              <w:t>alternatives’</w:t>
            </w:r>
            <w:proofErr w:type="gramEnd"/>
            <w:r w:rsidRPr="00C22A9E">
              <w:rPr>
                <w:rFonts w:ascii="Times New Roman" w:hAnsi="Times New Roman"/>
                <w:sz w:val="22"/>
                <w:szCs w:val="22"/>
                <w:lang w:eastAsia="zh-CN"/>
              </w:rPr>
              <w:t>.</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EE6E01">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EE6E01">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EE6E01">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EE6E01">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w:t>
            </w:r>
            <w:proofErr w:type="gramStart"/>
            <w:r>
              <w:rPr>
                <w:rFonts w:ascii="Times New Roman" w:eastAsia="MS Mincho" w:hAnsi="Times New Roman"/>
                <w:sz w:val="22"/>
                <w:szCs w:val="22"/>
                <w:lang w:eastAsia="ja-JP"/>
              </w:rPr>
              <w:t>actually have</w:t>
            </w:r>
            <w:proofErr w:type="gramEnd"/>
            <w:r>
              <w:rPr>
                <w:rFonts w:ascii="Times New Roman" w:eastAsia="MS Mincho" w:hAnsi="Times New Roman"/>
                <w:sz w:val="22"/>
                <w:szCs w:val="22"/>
                <w:lang w:eastAsia="ja-JP"/>
              </w:rPr>
              <w:t xml:space="preser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w:t>
            </w:r>
            <w:proofErr w:type="gramStart"/>
            <w:r>
              <w:rPr>
                <w:rFonts w:ascii="Times New Roman" w:eastAsia="MS Mincho" w:hAnsi="Times New Roman"/>
                <w:sz w:val="22"/>
                <w:szCs w:val="22"/>
                <w:lang w:eastAsia="ja-JP"/>
              </w:rPr>
              <w:t>as long as</w:t>
            </w:r>
            <w:proofErr w:type="gramEnd"/>
            <w:r>
              <w:rPr>
                <w:rFonts w:ascii="Times New Roman" w:eastAsia="MS Mincho" w:hAnsi="Times New Roman"/>
                <w:sz w:val="22"/>
                <w:szCs w:val="22"/>
                <w:lang w:eastAsia="ja-JP"/>
              </w:rPr>
              <w:t xml:space="preserve">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proofErr w:type="gramStart"/>
            <w:r>
              <w:rPr>
                <w:rFonts w:ascii="Times New Roman" w:eastAsia="MS Mincho" w:hAnsi="Times New Roman"/>
                <w:sz w:val="22"/>
                <w:szCs w:val="22"/>
                <w:lang w:eastAsia="ja-JP"/>
              </w:rPr>
              <w:t>for the reason that</w:t>
            </w:r>
            <w:proofErr w:type="gramEnd"/>
            <w:r>
              <w:rPr>
                <w:rFonts w:ascii="Times New Roman" w:eastAsia="MS Mincho" w:hAnsi="Times New Roman"/>
                <w:sz w:val="22"/>
                <w:szCs w:val="22"/>
                <w:lang w:eastAsia="ja-JP"/>
              </w:rPr>
              <w:t xml:space="preserve">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sidR="00574BAE">
        <w:rPr>
          <w:rFonts w:ascii="Times New Roman" w:hAnsi="Times New Roman"/>
          <w:color w:val="C00000"/>
          <w:sz w:val="22"/>
          <w:szCs w:val="22"/>
          <w:lang w:eastAsia="zh-CN"/>
        </w:rPr>
        <w:t>, ZTE/</w:t>
      </w:r>
      <w:proofErr w:type="spellStart"/>
      <w:r w:rsidR="00574BAE">
        <w:rPr>
          <w:rFonts w:ascii="Times New Roman" w:hAnsi="Times New Roman"/>
          <w:color w:val="C00000"/>
          <w:sz w:val="22"/>
          <w:szCs w:val="22"/>
          <w:lang w:eastAsia="zh-CN"/>
        </w:rPr>
        <w:t>Sanechips</w:t>
      </w:r>
      <w:proofErr w:type="spellEnd"/>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Docomo, Sharp, </w:t>
      </w:r>
      <w:proofErr w:type="spellStart"/>
      <w:r>
        <w:rPr>
          <w:rFonts w:ascii="Times New Roman" w:hAnsi="Times New Roman"/>
          <w:color w:val="C00000"/>
          <w:sz w:val="22"/>
          <w:szCs w:val="22"/>
          <w:lang w:eastAsia="zh-CN"/>
        </w:rPr>
        <w:t>Futurewei</w:t>
      </w:r>
      <w:proofErr w:type="spellEnd"/>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505588">
        <w:tc>
          <w:tcPr>
            <w:tcW w:w="1149" w:type="dxa"/>
          </w:tcPr>
          <w:p w14:paraId="5B19BB94"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505588">
        <w:tc>
          <w:tcPr>
            <w:tcW w:w="1149" w:type="dxa"/>
          </w:tcPr>
          <w:p w14:paraId="70460DEF"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505588">
        <w:tc>
          <w:tcPr>
            <w:tcW w:w="1149" w:type="dxa"/>
          </w:tcPr>
          <w:p w14:paraId="68001D5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505588">
        <w:tc>
          <w:tcPr>
            <w:tcW w:w="1149" w:type="dxa"/>
          </w:tcPr>
          <w:p w14:paraId="677152BC"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B9323D">
        <w:tc>
          <w:tcPr>
            <w:tcW w:w="8131" w:type="dxa"/>
            <w:gridSpan w:val="4"/>
          </w:tcPr>
          <w:p w14:paraId="10A857A1"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w:t>
      </w:r>
      <w:proofErr w:type="gramStart"/>
      <w:r w:rsidRPr="005D68F1">
        <w:rPr>
          <w:rFonts w:ascii="Times New Roman" w:hAnsi="Times New Roman"/>
          <w:sz w:val="22"/>
          <w:szCs w:val="22"/>
          <w:lang w:eastAsia="zh-CN"/>
        </w:rPr>
        <w:t>i.e.</w:t>
      </w:r>
      <w:proofErr w:type="gramEnd"/>
      <w:r w:rsidRPr="005D68F1">
        <w:rPr>
          <w:rFonts w:ascii="Times New Roman" w:hAnsi="Times New Roman"/>
          <w:sz w:val="22"/>
          <w:szCs w:val="22"/>
          <w:lang w:eastAsia="zh-CN"/>
        </w:rPr>
        <w:t xml:space="preserv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 xml:space="preserve">FS: </w:t>
      </w:r>
      <w:proofErr w:type="gramStart"/>
      <w:r w:rsidR="008C5443" w:rsidRPr="000C047E">
        <w:rPr>
          <w:rFonts w:ascii="Times New Roman" w:hAnsi="Times New Roman"/>
          <w:sz w:val="22"/>
          <w:szCs w:val="22"/>
          <w:lang w:eastAsia="zh-CN"/>
        </w:rPr>
        <w:t>Whether or not</w:t>
      </w:r>
      <w:proofErr w:type="gramEnd"/>
      <w:r w:rsidR="008C5443" w:rsidRPr="000C047E">
        <w:rPr>
          <w:rFonts w:ascii="Times New Roman" w:hAnsi="Times New Roman"/>
          <w:sz w:val="22"/>
          <w:szCs w:val="22"/>
          <w:lang w:eastAsia="zh-CN"/>
        </w:rPr>
        <w:t xml:space="preserve">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F02F2F" w14:textId="77777777" w:rsidR="00EA1ADF" w:rsidRDefault="00C57B13">
      <w:pPr>
        <w:pStyle w:val="ListParagraph"/>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329FC76"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1.1-7A</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8B6389">
        <w:tc>
          <w:tcPr>
            <w:tcW w:w="1345" w:type="dxa"/>
            <w:shd w:val="clear" w:color="auto" w:fill="FBE4D5" w:themeFill="accent2" w:themeFillTint="33"/>
          </w:tcPr>
          <w:p w14:paraId="1FBBB5C7" w14:textId="77777777"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8B6389">
        <w:tc>
          <w:tcPr>
            <w:tcW w:w="1345" w:type="dxa"/>
          </w:tcPr>
          <w:p w14:paraId="077B4666" w14:textId="271A754D" w:rsidR="00000ABB" w:rsidRDefault="00495101"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8B6389">
            <w:pPr>
              <w:pStyle w:val="BodyText"/>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w:t>
            </w:r>
            <w:r w:rsidRPr="00495101">
              <w:rPr>
                <w:rFonts w:ascii="Times New Roman" w:hAnsi="Times New Roman"/>
                <w:sz w:val="22"/>
                <w:szCs w:val="22"/>
                <w:lang w:eastAsia="zh-CN"/>
              </w:rPr>
              <w:t>Proposal 1.1-7</w:t>
            </w:r>
            <w:r w:rsidRPr="00495101">
              <w:rPr>
                <w:rFonts w:ascii="Times New Roman" w:hAnsi="Times New Roman"/>
                <w:sz w:val="22"/>
                <w:szCs w:val="22"/>
                <w:lang w:eastAsia="zh-CN"/>
              </w:rPr>
              <w:t xml:space="preserve">D instead of </w:t>
            </w:r>
            <w:r w:rsidRPr="00495101">
              <w:rPr>
                <w:rFonts w:ascii="Times New Roman" w:hAnsi="Times New Roman"/>
                <w:sz w:val="22"/>
                <w:szCs w:val="22"/>
                <w:lang w:eastAsia="zh-CN"/>
              </w:rPr>
              <w:t>Proposal 1.1-7A</w:t>
            </w:r>
            <w:r>
              <w:rPr>
                <w:rFonts w:ascii="Times New Roman" w:hAnsi="Times New Roman"/>
                <w:sz w:val="22"/>
                <w:szCs w:val="22"/>
                <w:lang w:eastAsia="zh-CN"/>
              </w:rPr>
              <w:t>.</w:t>
            </w: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w:t>
      </w:r>
      <w:proofErr w:type="gramStart"/>
      <w:r w:rsidRPr="001C2084">
        <w:rPr>
          <w:rFonts w:ascii="Times New Roman" w:hAnsi="Times New Roman"/>
          <w:sz w:val="22"/>
          <w:szCs w:val="22"/>
          <w:lang w:eastAsia="zh-CN"/>
        </w:rPr>
        <w:t>e.g.</w:t>
      </w:r>
      <w:proofErr w:type="gramEnd"/>
      <w:r w:rsidRPr="001C2084">
        <w:rPr>
          <w:rFonts w:ascii="Times New Roman" w:hAnsi="Times New Roman"/>
          <w:sz w:val="22"/>
          <w:szCs w:val="22"/>
          <w:lang w:eastAsia="zh-CN"/>
        </w:rPr>
        <w:t xml:space="preserve">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w:t>
      </w:r>
      <w:proofErr w:type="spellStart"/>
      <w:r w:rsidRPr="001C2084">
        <w:rPr>
          <w:rFonts w:ascii="Times New Roman" w:hAnsi="Times New Roman"/>
          <w:sz w:val="22"/>
          <w:szCs w:val="22"/>
          <w:lang w:eastAsia="zh-CN"/>
        </w:rPr>
        <w:t>HiSilicon</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xml:space="preserve"> (if 1 bit is available), Sony, NEC, </w:t>
      </w:r>
      <w:proofErr w:type="spellStart"/>
      <w:r w:rsidRPr="001C2084">
        <w:rPr>
          <w:rFonts w:ascii="Times New Roman" w:hAnsi="Times New Roman"/>
          <w:sz w:val="22"/>
          <w:szCs w:val="22"/>
          <w:lang w:eastAsia="zh-CN"/>
        </w:rPr>
        <w:t>Convida</w:t>
      </w:r>
      <w:proofErr w:type="spellEnd"/>
      <w:r w:rsidRPr="001C2084">
        <w:rPr>
          <w:rFonts w:ascii="Times New Roman" w:hAnsi="Times New Roman"/>
          <w:sz w:val="22"/>
          <w:szCs w:val="22"/>
          <w:lang w:eastAsia="zh-CN"/>
        </w:rPr>
        <w:t xml:space="preserve">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Docomo,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w:t>
      </w:r>
      <w:proofErr w:type="gramStart"/>
      <w:r w:rsidRPr="005D68F1">
        <w:rPr>
          <w:rFonts w:ascii="Times New Roman" w:hAnsi="Times New Roman"/>
          <w:sz w:val="22"/>
          <w:szCs w:val="22"/>
          <w:lang w:eastAsia="zh-CN"/>
        </w:rPr>
        <w:t>i.e.</w:t>
      </w:r>
      <w:proofErr w:type="gramEnd"/>
      <w:r w:rsidRPr="005D68F1">
        <w:rPr>
          <w:rFonts w:ascii="Times New Roman" w:hAnsi="Times New Roman"/>
          <w:sz w:val="22"/>
          <w:szCs w:val="22"/>
          <w:lang w:eastAsia="zh-CN"/>
        </w:rPr>
        <w:t xml:space="preserv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361126B5" w:rsidR="005474AC" w:rsidRPr="008B32C8"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77777777" w:rsidR="00CD2171" w:rsidRDefault="00CD2171"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8B6389">
        <w:tc>
          <w:tcPr>
            <w:tcW w:w="1345" w:type="dxa"/>
            <w:shd w:val="clear" w:color="auto" w:fill="FBE4D5" w:themeFill="accent2" w:themeFillTint="33"/>
          </w:tcPr>
          <w:p w14:paraId="28A6B21F" w14:textId="77777777"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8B6389">
        <w:tc>
          <w:tcPr>
            <w:tcW w:w="1345" w:type="dxa"/>
          </w:tcPr>
          <w:p w14:paraId="4A25925D" w14:textId="23FBE656" w:rsidR="00000ABB" w:rsidRDefault="00371799"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If only 1 bit is needed: </w:t>
            </w:r>
            <w:proofErr w:type="spellStart"/>
            <w:r w:rsidRPr="005D68F1">
              <w:rPr>
                <w:rFonts w:ascii="Times New Roman" w:hAnsi="Times New Roman"/>
                <w:sz w:val="22"/>
                <w:szCs w:val="22"/>
                <w:lang w:eastAsia="zh-CN"/>
              </w:rPr>
              <w:t>subCarrierSpacingCommon</w:t>
            </w:r>
            <w:proofErr w:type="spellEnd"/>
          </w:p>
          <w:p w14:paraId="019C0367"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BodyText"/>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w:t>
            </w:r>
            <w:r w:rsidRPr="00371799">
              <w:rPr>
                <w:rFonts w:ascii="Times New Roman" w:hAnsi="Times New Roman"/>
                <w:color w:val="FF0000"/>
                <w:sz w:val="22"/>
                <w:szCs w:val="22"/>
              </w:rPr>
              <w:t>and</w:t>
            </w:r>
            <w:r w:rsidRPr="00371799">
              <w:rPr>
                <w:rFonts w:ascii="Times New Roman" w:hAnsi="Times New Roman"/>
                <w:color w:val="FF0000"/>
                <w:sz w:val="22"/>
                <w:szCs w:val="22"/>
              </w:rPr>
              <w:t xml:space="preserve"> search space </w:t>
            </w:r>
            <w:r w:rsidRPr="00371799">
              <w:rPr>
                <w:rFonts w:ascii="Times New Roman" w:hAnsi="Times New Roman"/>
                <w:color w:val="FF0000"/>
                <w:sz w:val="22"/>
                <w:szCs w:val="22"/>
              </w:rPr>
              <w:t xml:space="preserve">shall be done without any consideration to this proposal </w:t>
            </w:r>
          </w:p>
          <w:p w14:paraId="593B39A9" w14:textId="1BA1DE27" w:rsidR="00371799" w:rsidRPr="005D68F1"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w:t>
            </w:r>
            <w:proofErr w:type="gramStart"/>
            <w:r w:rsidRPr="005D68F1">
              <w:rPr>
                <w:rFonts w:ascii="Times New Roman" w:hAnsi="Times New Roman"/>
                <w:sz w:val="22"/>
                <w:szCs w:val="22"/>
                <w:lang w:eastAsia="zh-CN"/>
              </w:rPr>
              <w:t>i.e.</w:t>
            </w:r>
            <w:proofErr w:type="gramEnd"/>
            <w:r w:rsidRPr="005D68F1">
              <w:rPr>
                <w:rFonts w:ascii="Times New Roman" w:hAnsi="Times New Roman"/>
                <w:sz w:val="22"/>
                <w:szCs w:val="22"/>
                <w:lang w:eastAsia="zh-CN"/>
              </w:rPr>
              <w:t xml:space="preserve"> use pdcch-ConfigSIB1 bit for 120/480/960 kHz or spare-bit for 120/480.960 kHz)</w:t>
            </w:r>
          </w:p>
          <w:p w14:paraId="6822D713" w14:textId="77777777" w:rsidR="00371799"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7CD49187" w14:textId="5520D89D" w:rsidR="00371799" w:rsidRPr="00371799" w:rsidRDefault="00371799" w:rsidP="00371799">
            <w:pPr>
              <w:pStyle w:val="BodyText"/>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bl>
    <w:p w14:paraId="1F8566ED" w14:textId="77777777"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lastRenderedPageBreak/>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0D89E14B" w14:textId="77777777" w:rsidR="00EA1ADF" w:rsidRDefault="00C57B13">
      <w:r>
        <w:rPr>
          <w:noProof/>
          <w:lang w:eastAsia="zh-CN"/>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28" type="#_x0000_t75" alt="" style="width:439.9pt;height:57.05pt;mso-width-percent:0;mso-height-percent:0;mso-width-percent:0;mso-height-percent:0" o:ole="">
                  <v:imagedata r:id="rId23" o:title=""/>
                </v:shape>
                <o:OLEObject Type="Embed" ProgID="Visio.Drawing.15" ShapeID="_x0000_i1028" DrawAspect="Content" ObjectID="_1696080195"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 xml:space="preserve">Proposal 1.2-2B: We don’t understand the logic that RO location needs to be considered. </w:t>
            </w:r>
            <w:proofErr w:type="gramStart"/>
            <w:r>
              <w:t>First of all</w:t>
            </w:r>
            <w:proofErr w:type="gramEnd"/>
            <w:r>
              <w:t xml:space="preserve">, we didn’t agree in which slot ROs are located, yet. Furthermore, even in Rel-15, is RACH slot considered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CN"/>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0255EF">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xml:space="preserve">? If companies are split on how </w:t>
      </w:r>
      <w:proofErr w:type="gramStart"/>
      <w:r>
        <w:rPr>
          <w:rFonts w:ascii="Times New Roman" w:hAnsi="Times New Roman"/>
          <w:sz w:val="22"/>
          <w:szCs w:val="22"/>
          <w:lang w:eastAsia="zh-CN"/>
        </w:rPr>
        <w:t>Alt</w:t>
      </w:r>
      <w:proofErr w:type="gramEnd"/>
      <w:r>
        <w:rPr>
          <w:rFonts w:ascii="Times New Roman" w:hAnsi="Times New Roman"/>
          <w:sz w:val="22"/>
          <w:szCs w:val="22"/>
          <w:lang w:eastAsia="zh-CN"/>
        </w:rPr>
        <w:t xml:space="preserve">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proofErr w:type="gramStart"/>
            <w:r>
              <w:rPr>
                <w:rFonts w:ascii="Times New Roman" w:eastAsia="MS Mincho" w:hAnsi="Times New Roman"/>
                <w:szCs w:val="20"/>
                <w:lang w:eastAsia="ja-JP"/>
              </w:rPr>
              <w:t>I.e.</w:t>
            </w:r>
            <w:proofErr w:type="gramEnd"/>
            <w:r>
              <w:rPr>
                <w:rFonts w:ascii="Times New Roman" w:eastAsia="MS Mincho" w:hAnsi="Times New Roman"/>
                <w:szCs w:val="20"/>
                <w:lang w:eastAsia="ja-JP"/>
              </w:rPr>
              <w:t xml:space="preserv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xml:space="preserve">)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 xml:space="preserve">For the other patterns, in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 xml:space="preserve">Support: LGE, Interdigital, Samsung, </w:t>
      </w:r>
      <w:proofErr w:type="spellStart"/>
      <w:r w:rsidRPr="006232B8">
        <w:rPr>
          <w:rFonts w:ascii="Times New Roman" w:hAnsi="Times New Roman"/>
          <w:sz w:val="22"/>
          <w:szCs w:val="22"/>
          <w:lang w:val="de-DE" w:eastAsia="zh-CN"/>
        </w:rPr>
        <w:t>Huawei</w:t>
      </w:r>
      <w:proofErr w:type="spellEnd"/>
      <w:r w:rsidRPr="006232B8">
        <w:rPr>
          <w:rFonts w:ascii="Times New Roman" w:hAnsi="Times New Roman"/>
          <w:sz w:val="22"/>
          <w:szCs w:val="22"/>
          <w:lang w:val="de-DE" w:eastAsia="zh-CN"/>
        </w:rPr>
        <w:t>/</w:t>
      </w:r>
      <w:proofErr w:type="spellStart"/>
      <w:r w:rsidRPr="006232B8">
        <w:rPr>
          <w:rFonts w:ascii="Times New Roman" w:hAnsi="Times New Roman"/>
          <w:sz w:val="22"/>
          <w:szCs w:val="22"/>
          <w:lang w:val="de-DE" w:eastAsia="zh-CN"/>
        </w:rPr>
        <w:t>HiSilicon</w:t>
      </w:r>
      <w:proofErr w:type="spellEnd"/>
      <w:r w:rsidRPr="006232B8">
        <w:rPr>
          <w:rFonts w:ascii="Times New Roman" w:hAnsi="Times New Roman"/>
          <w:sz w:val="22"/>
          <w:szCs w:val="22"/>
          <w:lang w:val="de-DE" w:eastAsia="zh-CN"/>
        </w:rPr>
        <w:t>,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w:t>
      </w:r>
      <w:r w:rsidR="00EA4920">
        <w:rPr>
          <w:rFonts w:ascii="Times New Roman" w:hAnsi="Times New Roman"/>
          <w:sz w:val="22"/>
          <w:szCs w:val="22"/>
          <w:lang w:eastAsia="zh-CN"/>
        </w:rPr>
        <w:t xml:space="preserve"> ?</w:t>
      </w:r>
      <w:proofErr w:type="gramEnd"/>
      <w:r>
        <w:rPr>
          <w:rFonts w:ascii="Times New Roman" w:hAnsi="Times New Roman"/>
          <w:sz w:val="22"/>
          <w:szCs w:val="22"/>
          <w:lang w:eastAsia="zh-CN"/>
        </w:rPr>
        <w:t>], Ericsson, Apple</w:t>
      </w:r>
      <w:r w:rsidR="000C4BB0">
        <w:rPr>
          <w:rFonts w:ascii="Times New Roman" w:hAnsi="Times New Roman"/>
          <w:sz w:val="22"/>
          <w:szCs w:val="22"/>
          <w:lang w:eastAsia="zh-CN"/>
        </w:rPr>
        <w:t>, ZTE/</w:t>
      </w:r>
      <w:proofErr w:type="spellStart"/>
      <w:r w:rsidR="000C4BB0">
        <w:rPr>
          <w:rFonts w:ascii="Times New Roman" w:hAnsi="Times New Roman"/>
          <w:sz w:val="22"/>
          <w:szCs w:val="22"/>
          <w:lang w:eastAsia="zh-CN"/>
        </w:rPr>
        <w:t>Sanechips</w:t>
      </w:r>
      <w:proofErr w:type="spellEnd"/>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w:t>
      </w:r>
      <w:proofErr w:type="gramStart"/>
      <w:r>
        <w:rPr>
          <w:rFonts w:ascii="Times New Roman" w:hAnsi="Times New Roman"/>
          <w:sz w:val="22"/>
          <w:szCs w:val="22"/>
          <w:lang w:eastAsia="zh-CN"/>
        </w:rPr>
        <w:t>proposal</w:t>
      </w:r>
      <w:proofErr w:type="gramEnd"/>
      <w:r>
        <w:rPr>
          <w:rFonts w:ascii="Times New Roman" w:hAnsi="Times New Roman"/>
          <w:sz w:val="22"/>
          <w:szCs w:val="22"/>
          <w:lang w:eastAsia="zh-CN"/>
        </w:rPr>
        <w:t xml:space="preserve">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Nokia provided comment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lastRenderedPageBreak/>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8B6389">
        <w:tc>
          <w:tcPr>
            <w:tcW w:w="1345" w:type="dxa"/>
            <w:shd w:val="clear" w:color="auto" w:fill="FBE4D5" w:themeFill="accent2" w:themeFillTint="33"/>
          </w:tcPr>
          <w:p w14:paraId="538DF2F0" w14:textId="77777777" w:rsidR="00A44E8D" w:rsidRDefault="00A44E8D"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A44E8D" w14:paraId="34959794" w14:textId="77777777" w:rsidTr="008B6389">
        <w:tc>
          <w:tcPr>
            <w:tcW w:w="1345" w:type="dxa"/>
          </w:tcPr>
          <w:p w14:paraId="55635AD7" w14:textId="77777777" w:rsidR="00A44E8D" w:rsidRDefault="00A44E8D" w:rsidP="008B6389">
            <w:pPr>
              <w:pStyle w:val="BodyText"/>
              <w:spacing w:after="0"/>
              <w:rPr>
                <w:rFonts w:ascii="Times New Roman" w:hAnsi="Times New Roman"/>
                <w:sz w:val="22"/>
                <w:szCs w:val="22"/>
                <w:lang w:eastAsia="zh-CN"/>
              </w:rPr>
            </w:pPr>
          </w:p>
        </w:tc>
        <w:tc>
          <w:tcPr>
            <w:tcW w:w="8617" w:type="dxa"/>
          </w:tcPr>
          <w:p w14:paraId="5FA0BD93" w14:textId="77777777" w:rsidR="00A44E8D" w:rsidRDefault="00A44E8D" w:rsidP="008B6389">
            <w:pPr>
              <w:pStyle w:val="BodyText"/>
              <w:spacing w:after="0"/>
              <w:rPr>
                <w:rFonts w:ascii="Times New Roman" w:hAnsi="Times New Roman"/>
                <w:sz w:val="22"/>
                <w:szCs w:val="22"/>
                <w:lang w:eastAsia="zh-CN"/>
              </w:rPr>
            </w:pP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xml:space="preserve">) non-contiguous, N slot gap (slots that do not contain SSB) every M </w:t>
      </w:r>
      <w:proofErr w:type="gramStart"/>
      <w:r w:rsidRPr="00826C25">
        <w:rPr>
          <w:rFonts w:ascii="Times New Roman" w:hAnsi="Times New Roman"/>
          <w:sz w:val="22"/>
          <w:szCs w:val="22"/>
          <w:lang w:eastAsia="zh-CN"/>
        </w:rPr>
        <w:t>slots</w:t>
      </w:r>
      <w:proofErr w:type="gramEnd"/>
      <w:r w:rsidRPr="00826C25">
        <w:rPr>
          <w:rFonts w:ascii="Times New Roman" w:hAnsi="Times New Roman"/>
          <w:sz w:val="22"/>
          <w:szCs w:val="22"/>
          <w:lang w:eastAsia="zh-CN"/>
        </w:rPr>
        <w:t xml:space="preserve">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w:t>
      </w:r>
      <w:proofErr w:type="spellStart"/>
      <w:r w:rsidRPr="00826C25">
        <w:rPr>
          <w:rFonts w:ascii="Times New Roman" w:hAnsi="Times New Roman"/>
          <w:sz w:val="22"/>
          <w:szCs w:val="22"/>
          <w:lang w:eastAsia="zh-CN"/>
        </w:rPr>
        <w:t>i.e</w:t>
      </w:r>
      <w:proofErr w:type="spellEnd"/>
      <w:r w:rsidRPr="00826C25">
        <w:rPr>
          <w:rFonts w:ascii="Times New Roman" w:hAnsi="Times New Roman"/>
          <w:sz w:val="22"/>
          <w:szCs w:val="22"/>
          <w:lang w:eastAsia="zh-CN"/>
        </w:rPr>
        <w:t xml:space="preserv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xml:space="preserve">)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w:t>
      </w:r>
      <w:proofErr w:type="gramStart"/>
      <w:r w:rsidRPr="00826C25">
        <w:rPr>
          <w:rFonts w:ascii="Times New Roman" w:hAnsi="Times New Roman"/>
          <w:sz w:val="22"/>
          <w:szCs w:val="22"/>
          <w:lang w:eastAsia="zh-CN"/>
        </w:rPr>
        <w:t>i.e.</w:t>
      </w:r>
      <w:proofErr w:type="gramEnd"/>
      <w:r w:rsidRPr="00826C25">
        <w:rPr>
          <w:rFonts w:ascii="Times New Roman" w:hAnsi="Times New Roman"/>
          <w:sz w:val="22"/>
          <w:szCs w:val="22"/>
          <w:lang w:eastAsia="zh-CN"/>
        </w:rPr>
        <w:t xml:space="preserv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lastRenderedPageBreak/>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proofErr w:type="gramStart"/>
      <w:r w:rsidRPr="00A160A9">
        <w:rPr>
          <w:rFonts w:ascii="Times New Roman" w:hAnsi="Times New Roman"/>
          <w:color w:val="C00000"/>
          <w:sz w:val="22"/>
          <w:szCs w:val="22"/>
          <w:lang w:eastAsia="zh-CN"/>
        </w:rPr>
        <w:t>First of all</w:t>
      </w:r>
      <w:proofErr w:type="gramEnd"/>
      <w:r w:rsidRPr="00A160A9">
        <w:rPr>
          <w:rFonts w:ascii="Times New Roman" w:hAnsi="Times New Roman"/>
          <w:color w:val="C00000"/>
          <w:sz w:val="22"/>
          <w:szCs w:val="22"/>
          <w:lang w:eastAsia="zh-CN"/>
        </w:rPr>
        <w:t>,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w:t>
      </w:r>
      <w:proofErr w:type="spellStart"/>
      <w:r w:rsidR="00FF58B3">
        <w:rPr>
          <w:rFonts w:ascii="Times New Roman" w:hAnsi="Times New Roman"/>
          <w:sz w:val="22"/>
          <w:szCs w:val="22"/>
          <w:lang w:eastAsia="zh-CN"/>
        </w:rPr>
        <w:t>its</w:t>
      </w:r>
      <w:proofErr w:type="spellEnd"/>
      <w:r w:rsidR="00FF58B3">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w:t>
      </w:r>
      <w:proofErr w:type="gramStart"/>
      <w:r w:rsidR="00240225">
        <w:rPr>
          <w:rFonts w:ascii="Times New Roman" w:hAnsi="Times New Roman"/>
          <w:sz w:val="22"/>
          <w:szCs w:val="22"/>
          <w:lang w:eastAsia="zh-CN"/>
        </w:rPr>
        <w:t>down-select</w:t>
      </w:r>
      <w:proofErr w:type="gramEnd"/>
      <w:r w:rsidR="00240225">
        <w:rPr>
          <w:rFonts w:ascii="Times New Roman" w:hAnsi="Times New Roman"/>
          <w:sz w:val="22"/>
          <w:szCs w:val="22"/>
          <w:lang w:eastAsia="zh-CN"/>
        </w:rPr>
        <w:t xml:space="preserve">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8B6389">
        <w:tc>
          <w:tcPr>
            <w:tcW w:w="1345" w:type="dxa"/>
            <w:shd w:val="clear" w:color="auto" w:fill="FBE4D5" w:themeFill="accent2" w:themeFillTint="33"/>
          </w:tcPr>
          <w:p w14:paraId="6D292F77" w14:textId="77777777" w:rsidR="00933710" w:rsidRDefault="00933710"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8B6389">
        <w:tc>
          <w:tcPr>
            <w:tcW w:w="1345" w:type="dxa"/>
          </w:tcPr>
          <w:p w14:paraId="1A288B25" w14:textId="436D739E" w:rsidR="00933710" w:rsidRDefault="00F65C9A"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lastRenderedPageBreak/>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0255EF">
        <w:fldChar w:fldCharType="begin"/>
      </w:r>
      <w:r w:rsidR="000255EF">
        <w:instrText xml:space="preserve"> SEQ Table \* ARABIC </w:instrText>
      </w:r>
      <w:r w:rsidR="000255EF">
        <w:fldChar w:fldCharType="separate"/>
      </w:r>
      <w:r>
        <w:t>4</w:t>
      </w:r>
      <w:r w:rsidR="000255EF">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CN"/>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CN"/>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0255EF">
        <w:fldChar w:fldCharType="begin"/>
      </w:r>
      <w:r w:rsidR="000255EF">
        <w:instrText xml:space="preserve"> SEQ Table \* ARABIC </w:instrText>
      </w:r>
      <w:r w:rsidR="000255EF">
        <w:fldChar w:fldCharType="separate"/>
      </w:r>
      <w:r>
        <w:t>5</w:t>
      </w:r>
      <w:r w:rsidR="000255EF">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CN"/>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CN"/>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C57B13">
        <w:rPr>
          <w:rFonts w:ascii="Times New Roman" w:hAnsi="Times New Roman"/>
          <w:sz w:val="22"/>
          <w:szCs w:val="22"/>
          <w:lang w:eastAsia="zh-CN"/>
        </w:rPr>
        <w:t>={</w:t>
      </w:r>
      <w:proofErr w:type="gramEnd"/>
      <w:r w:rsidR="00C57B13">
        <w:rPr>
          <w:rFonts w:ascii="Times New Roman" w:hAnsi="Times New Roman"/>
          <w:sz w:val="22"/>
          <w:szCs w:val="22"/>
          <w:lang w:eastAsia="zh-CN"/>
        </w:rPr>
        <w:t>2}</w:t>
      </w:r>
    </w:p>
    <w:p w14:paraId="0A71E31A"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C57B13">
        <w:rPr>
          <w:rFonts w:ascii="Times New Roman" w:hAnsi="Times New Roman"/>
          <w:sz w:val="22"/>
          <w:szCs w:val="22"/>
          <w:lang w:eastAsia="zh-CN"/>
        </w:rPr>
        <w:t>={</w:t>
      </w:r>
      <w:proofErr w:type="gramEnd"/>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lastRenderedPageBreak/>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CN"/>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CN"/>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CN"/>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proofErr w:type="gramStart"/>
            <w:r>
              <w:rPr>
                <w:rFonts w:ascii="Times New Roman" w:hAnsi="Times New Roman"/>
                <w:szCs w:val="22"/>
                <w:lang w:eastAsia="zh-CN"/>
              </w:rPr>
              <w:lastRenderedPageBreak/>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CN"/>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lang w:eastAsia="zh-CN"/>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CN"/>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CN"/>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CN"/>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CN"/>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CN"/>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lastRenderedPageBreak/>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CN"/>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CN"/>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w:t>
            </w:r>
            <w:proofErr w:type="gramStart"/>
            <w:r>
              <w:rPr>
                <w:rStyle w:val="CommentReference"/>
                <w:sz w:val="22"/>
                <w:szCs w:val="22"/>
              </w:rPr>
              <w:t>actually we</w:t>
            </w:r>
            <w:proofErr w:type="gramEnd"/>
            <w:r>
              <w:rPr>
                <w:rStyle w:val="CommentReference"/>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w:t>
            </w:r>
            <w:proofErr w:type="spellStart"/>
            <w:r>
              <w:rPr>
                <w:rFonts w:ascii="Times New Roman" w:eastAsiaTheme="minorEastAsia" w:hAnsi="Times New Roman"/>
                <w:sz w:val="22"/>
                <w:szCs w:val="22"/>
                <w:lang w:eastAsia="ko-KR"/>
              </w:rPr>
              <w:t>ing</w:t>
            </w:r>
            <w:proofErr w:type="spellEnd"/>
            <w:r>
              <w:rPr>
                <w:rFonts w:ascii="Times New Roman" w:eastAsiaTheme="minorEastAsia" w:hAnsi="Times New Roman"/>
                <w:sz w:val="22"/>
                <w:szCs w:val="22"/>
                <w:lang w:eastAsia="ko-KR"/>
              </w:rPr>
              <w:t xml:space="preserve"> multiplexing pattern 1. This is because the second PDCCH monitoring position within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5362B18" w14:textId="77777777" w:rsidR="00EA1ADF" w:rsidRDefault="00C57B13">
      <w:pPr>
        <w:pStyle w:val="BodyText"/>
        <w:numPr>
          <w:ilvl w:val="0"/>
          <w:numId w:val="42"/>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w:t>
            </w:r>
            <w:proofErr w:type="gramStart"/>
            <w:r>
              <w:rPr>
                <w:rStyle w:val="CommentReference"/>
                <w:sz w:val="22"/>
                <w:szCs w:val="22"/>
              </w:rPr>
              <w:t>configuration 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lang w:eastAsia="zh-CN"/>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sidRPr="00DF43D2">
              <w:rPr>
                <w:rFonts w:ascii="Times New Roman" w:hAnsi="Times New Roman"/>
                <w:bCs/>
                <w:sz w:val="22"/>
                <w:szCs w:val="22"/>
                <w:lang w:eastAsia="zh-CN"/>
              </w:rPr>
              <w:t>Proposal</w:t>
            </w:r>
            <w:proofErr w:type="spellEnd"/>
            <w:r w:rsidRPr="00DF43D2">
              <w:rPr>
                <w:rFonts w:ascii="Times New Roman" w:hAnsi="Times New Roman"/>
                <w:bCs/>
                <w:sz w:val="22"/>
                <w:szCs w:val="22"/>
                <w:lang w:eastAsia="zh-CN"/>
              </w:rPr>
              <w:t xml:space="preserve"> 1.3-3</w:t>
            </w:r>
            <w:r>
              <w:rPr>
                <w:rFonts w:ascii="Times New Roman" w:hAnsi="Times New Roman"/>
                <w:bCs/>
                <w:sz w:val="22"/>
                <w:szCs w:val="22"/>
                <w:lang w:eastAsia="zh-CN"/>
              </w:rPr>
              <w:t xml:space="preserve">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xml:space="preserve">, </w:t>
      </w:r>
      <w:proofErr w:type="spellStart"/>
      <w:r w:rsidRPr="006232B8">
        <w:rPr>
          <w:rFonts w:ascii="Times New Roman" w:hAnsi="Times New Roman"/>
          <w:sz w:val="22"/>
          <w:szCs w:val="22"/>
          <w:lang w:val="de-DE" w:eastAsia="zh-CN"/>
        </w:rPr>
        <w:t>Intergital</w:t>
      </w:r>
      <w:proofErr w:type="spellEnd"/>
      <w:r w:rsidRPr="006232B8">
        <w:rPr>
          <w:rFonts w:ascii="Times New Roman" w:hAnsi="Times New Roman"/>
          <w:sz w:val="22"/>
          <w:szCs w:val="22"/>
          <w:lang w:val="de-DE" w:eastAsia="zh-CN"/>
        </w:rPr>
        <w:t xml:space="preserve">, Samsung, Qualcomm, Intel, </w:t>
      </w:r>
      <w:proofErr w:type="spellStart"/>
      <w:r w:rsidRPr="006232B8">
        <w:rPr>
          <w:rFonts w:ascii="Times New Roman" w:hAnsi="Times New Roman"/>
          <w:sz w:val="22"/>
          <w:szCs w:val="22"/>
          <w:lang w:val="de-DE" w:eastAsia="zh-CN"/>
        </w:rPr>
        <w:t>Huawei</w:t>
      </w:r>
      <w:proofErr w:type="spellEnd"/>
      <w:r w:rsidRPr="006232B8">
        <w:rPr>
          <w:rFonts w:ascii="Times New Roman" w:hAnsi="Times New Roman"/>
          <w:sz w:val="22"/>
          <w:szCs w:val="22"/>
          <w:lang w:val="de-DE" w:eastAsia="zh-CN"/>
        </w:rPr>
        <w:t>/</w:t>
      </w:r>
      <w:proofErr w:type="spellStart"/>
      <w:r w:rsidRPr="006232B8">
        <w:rPr>
          <w:rFonts w:ascii="Times New Roman" w:hAnsi="Times New Roman"/>
          <w:sz w:val="22"/>
          <w:szCs w:val="22"/>
          <w:lang w:val="de-DE" w:eastAsia="zh-CN"/>
        </w:rPr>
        <w:t>HiSilicon</w:t>
      </w:r>
      <w:proofErr w:type="spellEnd"/>
      <w:r w:rsidR="00EC7ED7">
        <w:rPr>
          <w:rFonts w:ascii="Times New Roman" w:hAnsi="Times New Roman"/>
          <w:sz w:val="22"/>
          <w:szCs w:val="22"/>
          <w:lang w:val="de-DE" w:eastAsia="zh-CN"/>
        </w:rPr>
        <w:t>, ZTE/</w:t>
      </w:r>
      <w:proofErr w:type="spellStart"/>
      <w:r w:rsidR="00EC7ED7">
        <w:rPr>
          <w:rFonts w:ascii="Times New Roman" w:hAnsi="Times New Roman"/>
          <w:sz w:val="22"/>
          <w:szCs w:val="22"/>
          <w:lang w:val="de-DE" w:eastAsia="zh-CN"/>
        </w:rPr>
        <w:t>Sanechips</w:t>
      </w:r>
      <w:proofErr w:type="spellEnd"/>
      <w:r w:rsidR="00EC7ED7">
        <w:rPr>
          <w:rFonts w:ascii="Times New Roman" w:hAnsi="Times New Roman"/>
          <w:sz w:val="22"/>
          <w:szCs w:val="22"/>
          <w:lang w:val="de-DE" w:eastAsia="zh-CN"/>
        </w:rPr>
        <w:t>,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xml:space="preserve">, </w:t>
      </w:r>
      <w:proofErr w:type="spellStart"/>
      <w:r w:rsidR="00EC7ED7">
        <w:rPr>
          <w:rFonts w:ascii="Times New Roman" w:hAnsi="Times New Roman"/>
          <w:sz w:val="22"/>
          <w:szCs w:val="22"/>
          <w:lang w:eastAsia="zh-CN"/>
        </w:rPr>
        <w:t>vivoc</w:t>
      </w:r>
      <w:proofErr w:type="spellEnd"/>
      <w:r w:rsidR="00EC7ED7">
        <w:rPr>
          <w:rFonts w:ascii="Times New Roman" w:hAnsi="Times New Roman"/>
          <w:sz w:val="22"/>
          <w:szCs w:val="22"/>
          <w:lang w:eastAsia="zh-CN"/>
        </w:rPr>
        <w:t>,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505588">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505588">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505588">
            <w:pPr>
              <w:pStyle w:val="TAH"/>
              <w:rPr>
                <w:bCs/>
              </w:rPr>
            </w:pPr>
            <w:r>
              <w:rPr>
                <w:noProof/>
                <w:position w:val="-6"/>
                <w:lang w:eastAsia="zh-CN"/>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505588">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505588">
            <w:pPr>
              <w:pStyle w:val="TAH"/>
              <w:rPr>
                <w:bCs/>
              </w:rPr>
            </w:pPr>
            <w:r>
              <w:rPr>
                <w:noProof/>
                <w:position w:val="-4"/>
                <w:lang w:eastAsia="zh-CN"/>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505588">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505588">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505588">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505588">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505588">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505588">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505588">
            <w:pPr>
              <w:pStyle w:val="TAC"/>
            </w:pPr>
            <w:r>
              <w:rPr>
                <w:rStyle w:val="CommentReference"/>
                <w:rFonts w:cs="Arial"/>
                <w:szCs w:val="18"/>
              </w:rPr>
              <w:t>0</w:t>
            </w:r>
          </w:p>
        </w:tc>
      </w:tr>
      <w:tr w:rsidR="00897335" w14:paraId="1B784C7D" w14:textId="77777777" w:rsidTr="00505588">
        <w:trPr>
          <w:cantSplit/>
        </w:trPr>
        <w:tc>
          <w:tcPr>
            <w:tcW w:w="805" w:type="dxa"/>
            <w:tcBorders>
              <w:right w:val="double" w:sz="4" w:space="0" w:color="auto"/>
            </w:tcBorders>
            <w:shd w:val="clear" w:color="auto" w:fill="auto"/>
            <w:vAlign w:val="center"/>
          </w:tcPr>
          <w:p w14:paraId="3A16E707" w14:textId="77777777" w:rsidR="00897335" w:rsidRDefault="00897335" w:rsidP="00505588">
            <w:pPr>
              <w:pStyle w:val="TAC"/>
            </w:pPr>
            <w:r>
              <w:t>1</w:t>
            </w:r>
          </w:p>
        </w:tc>
        <w:tc>
          <w:tcPr>
            <w:tcW w:w="972" w:type="dxa"/>
            <w:tcBorders>
              <w:left w:val="double" w:sz="4" w:space="0" w:color="auto"/>
            </w:tcBorders>
            <w:vAlign w:val="center"/>
          </w:tcPr>
          <w:p w14:paraId="1BA9D73B" w14:textId="77777777" w:rsidR="00897335" w:rsidRDefault="00897335" w:rsidP="00505588">
            <w:pPr>
              <w:pStyle w:val="TAC"/>
            </w:pPr>
            <w:r>
              <w:rPr>
                <w:rStyle w:val="CommentReference"/>
                <w:rFonts w:cs="Arial"/>
                <w:szCs w:val="18"/>
              </w:rPr>
              <w:t>0</w:t>
            </w:r>
          </w:p>
        </w:tc>
        <w:tc>
          <w:tcPr>
            <w:tcW w:w="3326" w:type="dxa"/>
            <w:vAlign w:val="center"/>
          </w:tcPr>
          <w:p w14:paraId="5DB2A42F" w14:textId="77777777" w:rsidR="00897335" w:rsidRDefault="00897335" w:rsidP="00505588">
            <w:pPr>
              <w:pStyle w:val="TAC"/>
            </w:pPr>
            <w:r>
              <w:rPr>
                <w:rStyle w:val="CommentReference"/>
                <w:rFonts w:cs="Arial"/>
                <w:szCs w:val="18"/>
              </w:rPr>
              <w:t>2</w:t>
            </w:r>
          </w:p>
        </w:tc>
        <w:tc>
          <w:tcPr>
            <w:tcW w:w="904" w:type="dxa"/>
            <w:vAlign w:val="center"/>
          </w:tcPr>
          <w:p w14:paraId="2951904B" w14:textId="77777777" w:rsidR="00897335" w:rsidRDefault="00897335" w:rsidP="00505588">
            <w:pPr>
              <w:pStyle w:val="TAC"/>
            </w:pPr>
            <w:r>
              <w:rPr>
                <w:rStyle w:val="CommentReference"/>
                <w:rFonts w:cs="Arial"/>
                <w:szCs w:val="18"/>
              </w:rPr>
              <w:t>1/2</w:t>
            </w:r>
          </w:p>
        </w:tc>
        <w:tc>
          <w:tcPr>
            <w:tcW w:w="3426" w:type="dxa"/>
            <w:vAlign w:val="center"/>
          </w:tcPr>
          <w:p w14:paraId="39195255"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505588">
        <w:trPr>
          <w:cantSplit/>
        </w:trPr>
        <w:tc>
          <w:tcPr>
            <w:tcW w:w="805" w:type="dxa"/>
            <w:tcBorders>
              <w:right w:val="double" w:sz="4" w:space="0" w:color="auto"/>
            </w:tcBorders>
            <w:shd w:val="clear" w:color="auto" w:fill="auto"/>
            <w:vAlign w:val="center"/>
          </w:tcPr>
          <w:p w14:paraId="711B276E" w14:textId="77777777" w:rsidR="00897335" w:rsidRDefault="00897335" w:rsidP="00505588">
            <w:pPr>
              <w:pStyle w:val="TAC"/>
            </w:pPr>
            <w:r>
              <w:t>2</w:t>
            </w:r>
          </w:p>
        </w:tc>
        <w:tc>
          <w:tcPr>
            <w:tcW w:w="972" w:type="dxa"/>
            <w:tcBorders>
              <w:left w:val="double" w:sz="4" w:space="0" w:color="auto"/>
            </w:tcBorders>
            <w:vAlign w:val="center"/>
          </w:tcPr>
          <w:p w14:paraId="39C4A6DD"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505588">
            <w:pPr>
              <w:pStyle w:val="TAC"/>
            </w:pPr>
            <w:r>
              <w:rPr>
                <w:rStyle w:val="CommentReference"/>
                <w:rFonts w:cs="Arial"/>
                <w:szCs w:val="18"/>
              </w:rPr>
              <w:t>1</w:t>
            </w:r>
          </w:p>
        </w:tc>
        <w:tc>
          <w:tcPr>
            <w:tcW w:w="904" w:type="dxa"/>
            <w:vAlign w:val="center"/>
          </w:tcPr>
          <w:p w14:paraId="31E50729" w14:textId="77777777" w:rsidR="00897335" w:rsidRDefault="00897335" w:rsidP="00505588">
            <w:pPr>
              <w:pStyle w:val="TAC"/>
            </w:pPr>
            <w:r>
              <w:rPr>
                <w:rStyle w:val="CommentReference"/>
                <w:rFonts w:cs="Arial"/>
                <w:szCs w:val="18"/>
              </w:rPr>
              <w:t>1</w:t>
            </w:r>
          </w:p>
        </w:tc>
        <w:tc>
          <w:tcPr>
            <w:tcW w:w="3426" w:type="dxa"/>
            <w:vAlign w:val="center"/>
          </w:tcPr>
          <w:p w14:paraId="3A507880" w14:textId="77777777" w:rsidR="00897335" w:rsidRDefault="00897335" w:rsidP="00505588">
            <w:pPr>
              <w:pStyle w:val="TAC"/>
            </w:pPr>
            <w:r>
              <w:rPr>
                <w:rStyle w:val="CommentReference"/>
                <w:rFonts w:cs="Arial"/>
                <w:szCs w:val="18"/>
              </w:rPr>
              <w:t>0</w:t>
            </w:r>
          </w:p>
        </w:tc>
      </w:tr>
      <w:tr w:rsidR="00897335" w14:paraId="0D8FC1EC" w14:textId="77777777" w:rsidTr="00505588">
        <w:trPr>
          <w:cantSplit/>
        </w:trPr>
        <w:tc>
          <w:tcPr>
            <w:tcW w:w="805" w:type="dxa"/>
            <w:tcBorders>
              <w:right w:val="double" w:sz="4" w:space="0" w:color="auto"/>
            </w:tcBorders>
            <w:shd w:val="clear" w:color="auto" w:fill="auto"/>
            <w:vAlign w:val="center"/>
          </w:tcPr>
          <w:p w14:paraId="70C15AA1" w14:textId="77777777" w:rsidR="00897335" w:rsidRDefault="00897335" w:rsidP="00505588">
            <w:pPr>
              <w:pStyle w:val="TAC"/>
            </w:pPr>
            <w:r>
              <w:t>3</w:t>
            </w:r>
          </w:p>
        </w:tc>
        <w:tc>
          <w:tcPr>
            <w:tcW w:w="972" w:type="dxa"/>
            <w:tcBorders>
              <w:left w:val="double" w:sz="4" w:space="0" w:color="auto"/>
            </w:tcBorders>
            <w:vAlign w:val="center"/>
          </w:tcPr>
          <w:p w14:paraId="44BEBDA3"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505588">
            <w:pPr>
              <w:pStyle w:val="TAC"/>
            </w:pPr>
            <w:r>
              <w:rPr>
                <w:rStyle w:val="CommentReference"/>
                <w:rFonts w:cs="Arial"/>
                <w:szCs w:val="18"/>
              </w:rPr>
              <w:t>2</w:t>
            </w:r>
          </w:p>
        </w:tc>
        <w:tc>
          <w:tcPr>
            <w:tcW w:w="904" w:type="dxa"/>
            <w:vAlign w:val="center"/>
          </w:tcPr>
          <w:p w14:paraId="4CFF2B50" w14:textId="77777777" w:rsidR="00897335" w:rsidRDefault="00897335" w:rsidP="00505588">
            <w:pPr>
              <w:pStyle w:val="TAC"/>
            </w:pPr>
            <w:r>
              <w:rPr>
                <w:rStyle w:val="CommentReference"/>
                <w:rFonts w:cs="Arial"/>
                <w:szCs w:val="18"/>
              </w:rPr>
              <w:t>1/2</w:t>
            </w:r>
          </w:p>
        </w:tc>
        <w:tc>
          <w:tcPr>
            <w:tcW w:w="3426" w:type="dxa"/>
            <w:vAlign w:val="center"/>
          </w:tcPr>
          <w:p w14:paraId="742D6BDC"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505588">
        <w:trPr>
          <w:cantSplit/>
        </w:trPr>
        <w:tc>
          <w:tcPr>
            <w:tcW w:w="805" w:type="dxa"/>
            <w:tcBorders>
              <w:right w:val="double" w:sz="4" w:space="0" w:color="auto"/>
            </w:tcBorders>
            <w:shd w:val="clear" w:color="auto" w:fill="auto"/>
            <w:vAlign w:val="center"/>
          </w:tcPr>
          <w:p w14:paraId="5F0F3CE5" w14:textId="77777777" w:rsidR="00897335" w:rsidRDefault="00897335" w:rsidP="00505588">
            <w:pPr>
              <w:pStyle w:val="TAC"/>
            </w:pPr>
            <w:r>
              <w:t>4</w:t>
            </w:r>
          </w:p>
        </w:tc>
        <w:tc>
          <w:tcPr>
            <w:tcW w:w="972" w:type="dxa"/>
            <w:tcBorders>
              <w:left w:val="double" w:sz="4" w:space="0" w:color="auto"/>
            </w:tcBorders>
            <w:vAlign w:val="center"/>
          </w:tcPr>
          <w:p w14:paraId="66A005F0" w14:textId="77777777" w:rsidR="00897335" w:rsidRDefault="00897335" w:rsidP="00505588">
            <w:pPr>
              <w:pStyle w:val="TAC"/>
            </w:pPr>
            <w:r>
              <w:rPr>
                <w:rStyle w:val="CommentReference"/>
                <w:rFonts w:cs="Arial"/>
                <w:szCs w:val="18"/>
              </w:rPr>
              <w:t>5</w:t>
            </w:r>
          </w:p>
        </w:tc>
        <w:tc>
          <w:tcPr>
            <w:tcW w:w="3326" w:type="dxa"/>
            <w:vAlign w:val="center"/>
          </w:tcPr>
          <w:p w14:paraId="2410C5D8" w14:textId="77777777" w:rsidR="00897335" w:rsidRDefault="00897335" w:rsidP="00505588">
            <w:pPr>
              <w:pStyle w:val="TAC"/>
            </w:pPr>
            <w:r>
              <w:rPr>
                <w:rStyle w:val="CommentReference"/>
                <w:rFonts w:cs="Arial"/>
                <w:szCs w:val="18"/>
              </w:rPr>
              <w:t>1</w:t>
            </w:r>
          </w:p>
        </w:tc>
        <w:tc>
          <w:tcPr>
            <w:tcW w:w="904" w:type="dxa"/>
            <w:vAlign w:val="center"/>
          </w:tcPr>
          <w:p w14:paraId="3282BA66" w14:textId="77777777" w:rsidR="00897335" w:rsidRDefault="00897335" w:rsidP="00505588">
            <w:pPr>
              <w:pStyle w:val="TAC"/>
            </w:pPr>
            <w:r>
              <w:rPr>
                <w:rStyle w:val="CommentReference"/>
                <w:rFonts w:cs="Arial"/>
                <w:szCs w:val="18"/>
              </w:rPr>
              <w:t>1</w:t>
            </w:r>
          </w:p>
        </w:tc>
        <w:tc>
          <w:tcPr>
            <w:tcW w:w="3426" w:type="dxa"/>
            <w:vAlign w:val="center"/>
          </w:tcPr>
          <w:p w14:paraId="5C35A71B" w14:textId="77777777" w:rsidR="00897335" w:rsidRDefault="00897335" w:rsidP="00505588">
            <w:pPr>
              <w:pStyle w:val="TAC"/>
            </w:pPr>
            <w:r>
              <w:rPr>
                <w:rStyle w:val="CommentReference"/>
                <w:rFonts w:cs="Arial"/>
                <w:szCs w:val="18"/>
              </w:rPr>
              <w:t>0</w:t>
            </w:r>
          </w:p>
        </w:tc>
      </w:tr>
      <w:tr w:rsidR="00897335" w14:paraId="29666557" w14:textId="77777777" w:rsidTr="00505588">
        <w:trPr>
          <w:cantSplit/>
        </w:trPr>
        <w:tc>
          <w:tcPr>
            <w:tcW w:w="805" w:type="dxa"/>
            <w:tcBorders>
              <w:right w:val="double" w:sz="4" w:space="0" w:color="auto"/>
            </w:tcBorders>
            <w:shd w:val="clear" w:color="auto" w:fill="auto"/>
            <w:vAlign w:val="center"/>
          </w:tcPr>
          <w:p w14:paraId="0FCB89CC" w14:textId="77777777" w:rsidR="00897335" w:rsidRDefault="00897335" w:rsidP="00505588">
            <w:pPr>
              <w:pStyle w:val="TAC"/>
            </w:pPr>
            <w:r>
              <w:t>5</w:t>
            </w:r>
          </w:p>
        </w:tc>
        <w:tc>
          <w:tcPr>
            <w:tcW w:w="972" w:type="dxa"/>
            <w:tcBorders>
              <w:left w:val="double" w:sz="4" w:space="0" w:color="auto"/>
            </w:tcBorders>
            <w:vAlign w:val="center"/>
          </w:tcPr>
          <w:p w14:paraId="0E7206C4" w14:textId="77777777" w:rsidR="00897335" w:rsidRDefault="00897335" w:rsidP="00505588">
            <w:pPr>
              <w:pStyle w:val="TAC"/>
            </w:pPr>
            <w:r>
              <w:rPr>
                <w:rStyle w:val="CommentReference"/>
                <w:rFonts w:cs="Arial"/>
                <w:szCs w:val="18"/>
              </w:rPr>
              <w:t>5</w:t>
            </w:r>
          </w:p>
        </w:tc>
        <w:tc>
          <w:tcPr>
            <w:tcW w:w="3326" w:type="dxa"/>
            <w:vAlign w:val="center"/>
          </w:tcPr>
          <w:p w14:paraId="477A54C2" w14:textId="77777777" w:rsidR="00897335" w:rsidRDefault="00897335" w:rsidP="00505588">
            <w:pPr>
              <w:pStyle w:val="TAC"/>
            </w:pPr>
            <w:r>
              <w:rPr>
                <w:rStyle w:val="CommentReference"/>
                <w:rFonts w:cs="Arial"/>
                <w:szCs w:val="18"/>
              </w:rPr>
              <w:t>2</w:t>
            </w:r>
          </w:p>
        </w:tc>
        <w:tc>
          <w:tcPr>
            <w:tcW w:w="904" w:type="dxa"/>
            <w:vAlign w:val="center"/>
          </w:tcPr>
          <w:p w14:paraId="3B128239" w14:textId="77777777" w:rsidR="00897335" w:rsidRDefault="00897335" w:rsidP="00505588">
            <w:pPr>
              <w:pStyle w:val="TAC"/>
            </w:pPr>
            <w:r>
              <w:rPr>
                <w:rStyle w:val="CommentReference"/>
                <w:rFonts w:cs="Arial"/>
                <w:szCs w:val="18"/>
              </w:rPr>
              <w:t>1/2</w:t>
            </w:r>
          </w:p>
        </w:tc>
        <w:tc>
          <w:tcPr>
            <w:tcW w:w="3426" w:type="dxa"/>
            <w:vAlign w:val="center"/>
          </w:tcPr>
          <w:p w14:paraId="501AA630"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505588">
        <w:trPr>
          <w:cantSplit/>
        </w:trPr>
        <w:tc>
          <w:tcPr>
            <w:tcW w:w="805" w:type="dxa"/>
            <w:tcBorders>
              <w:right w:val="double" w:sz="4" w:space="0" w:color="auto"/>
            </w:tcBorders>
            <w:shd w:val="clear" w:color="auto" w:fill="auto"/>
            <w:vAlign w:val="center"/>
          </w:tcPr>
          <w:p w14:paraId="584A95A4" w14:textId="77777777" w:rsidR="00897335" w:rsidRDefault="00897335" w:rsidP="00505588">
            <w:pPr>
              <w:pStyle w:val="TAC"/>
            </w:pPr>
            <w:r>
              <w:t>6</w:t>
            </w:r>
          </w:p>
        </w:tc>
        <w:tc>
          <w:tcPr>
            <w:tcW w:w="972" w:type="dxa"/>
            <w:tcBorders>
              <w:left w:val="double" w:sz="4" w:space="0" w:color="auto"/>
            </w:tcBorders>
            <w:vAlign w:val="center"/>
          </w:tcPr>
          <w:p w14:paraId="405BA904" w14:textId="77777777" w:rsidR="00897335" w:rsidRDefault="00897335" w:rsidP="00505588">
            <w:pPr>
              <w:pStyle w:val="TAC"/>
            </w:pPr>
            <w:r>
              <w:rPr>
                <w:rStyle w:val="CommentReference"/>
                <w:rFonts w:cs="Arial"/>
                <w:szCs w:val="18"/>
              </w:rPr>
              <w:t>0</w:t>
            </w:r>
          </w:p>
        </w:tc>
        <w:tc>
          <w:tcPr>
            <w:tcW w:w="3326" w:type="dxa"/>
            <w:vAlign w:val="center"/>
          </w:tcPr>
          <w:p w14:paraId="176FE2A3" w14:textId="77777777" w:rsidR="00897335" w:rsidRDefault="00897335" w:rsidP="00505588">
            <w:pPr>
              <w:pStyle w:val="TAC"/>
            </w:pPr>
            <w:r>
              <w:rPr>
                <w:rStyle w:val="CommentReference"/>
                <w:rFonts w:cs="Arial"/>
                <w:szCs w:val="18"/>
              </w:rPr>
              <w:t>2</w:t>
            </w:r>
          </w:p>
        </w:tc>
        <w:tc>
          <w:tcPr>
            <w:tcW w:w="904" w:type="dxa"/>
            <w:vAlign w:val="center"/>
          </w:tcPr>
          <w:p w14:paraId="3A563512" w14:textId="77777777" w:rsidR="00897335" w:rsidRDefault="00897335" w:rsidP="00505588">
            <w:pPr>
              <w:pStyle w:val="TAC"/>
            </w:pPr>
            <w:r>
              <w:rPr>
                <w:rStyle w:val="CommentReference"/>
                <w:rFonts w:cs="Arial"/>
                <w:szCs w:val="18"/>
              </w:rPr>
              <w:t>1/2</w:t>
            </w:r>
          </w:p>
        </w:tc>
        <w:tc>
          <w:tcPr>
            <w:tcW w:w="3426" w:type="dxa"/>
            <w:vAlign w:val="center"/>
          </w:tcPr>
          <w:p w14:paraId="183ED3AD"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505588">
        <w:trPr>
          <w:cantSplit/>
        </w:trPr>
        <w:tc>
          <w:tcPr>
            <w:tcW w:w="805" w:type="dxa"/>
            <w:tcBorders>
              <w:right w:val="double" w:sz="4" w:space="0" w:color="auto"/>
            </w:tcBorders>
            <w:shd w:val="clear" w:color="auto" w:fill="auto"/>
            <w:vAlign w:val="center"/>
          </w:tcPr>
          <w:p w14:paraId="0C3E29DA" w14:textId="77777777" w:rsidR="00897335" w:rsidRDefault="00897335" w:rsidP="00505588">
            <w:pPr>
              <w:pStyle w:val="TAC"/>
            </w:pPr>
            <w:r>
              <w:t>7</w:t>
            </w:r>
          </w:p>
        </w:tc>
        <w:tc>
          <w:tcPr>
            <w:tcW w:w="972" w:type="dxa"/>
            <w:tcBorders>
              <w:left w:val="double" w:sz="4" w:space="0" w:color="auto"/>
            </w:tcBorders>
            <w:vAlign w:val="center"/>
          </w:tcPr>
          <w:p w14:paraId="47D85787"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505588">
            <w:pPr>
              <w:pStyle w:val="TAC"/>
            </w:pPr>
            <w:r>
              <w:rPr>
                <w:rStyle w:val="CommentReference"/>
                <w:rFonts w:cs="Arial"/>
                <w:szCs w:val="18"/>
              </w:rPr>
              <w:t>2</w:t>
            </w:r>
          </w:p>
        </w:tc>
        <w:tc>
          <w:tcPr>
            <w:tcW w:w="904" w:type="dxa"/>
            <w:vAlign w:val="center"/>
          </w:tcPr>
          <w:p w14:paraId="68CF47F2" w14:textId="77777777" w:rsidR="00897335" w:rsidRDefault="00897335" w:rsidP="00505588">
            <w:pPr>
              <w:pStyle w:val="TAC"/>
            </w:pPr>
            <w:r>
              <w:rPr>
                <w:rStyle w:val="CommentReference"/>
                <w:rFonts w:cs="Arial"/>
                <w:szCs w:val="18"/>
              </w:rPr>
              <w:t>1/2</w:t>
            </w:r>
          </w:p>
        </w:tc>
        <w:tc>
          <w:tcPr>
            <w:tcW w:w="3426" w:type="dxa"/>
            <w:vAlign w:val="center"/>
          </w:tcPr>
          <w:p w14:paraId="7307F3B1"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505588">
        <w:trPr>
          <w:cantSplit/>
        </w:trPr>
        <w:tc>
          <w:tcPr>
            <w:tcW w:w="805" w:type="dxa"/>
            <w:tcBorders>
              <w:right w:val="double" w:sz="4" w:space="0" w:color="auto"/>
            </w:tcBorders>
            <w:shd w:val="clear" w:color="auto" w:fill="auto"/>
            <w:vAlign w:val="center"/>
          </w:tcPr>
          <w:p w14:paraId="4F082D72" w14:textId="77777777" w:rsidR="00897335" w:rsidRDefault="00897335" w:rsidP="00505588">
            <w:pPr>
              <w:pStyle w:val="TAC"/>
            </w:pPr>
            <w:r>
              <w:t>8</w:t>
            </w:r>
          </w:p>
        </w:tc>
        <w:tc>
          <w:tcPr>
            <w:tcW w:w="972" w:type="dxa"/>
            <w:tcBorders>
              <w:left w:val="double" w:sz="4" w:space="0" w:color="auto"/>
            </w:tcBorders>
            <w:vAlign w:val="center"/>
          </w:tcPr>
          <w:p w14:paraId="07C44CFA" w14:textId="77777777" w:rsidR="00897335" w:rsidRDefault="00897335" w:rsidP="00505588">
            <w:pPr>
              <w:pStyle w:val="TAC"/>
            </w:pPr>
            <w:r>
              <w:rPr>
                <w:rStyle w:val="CommentReference"/>
                <w:rFonts w:cs="Arial"/>
                <w:szCs w:val="18"/>
              </w:rPr>
              <w:t>5</w:t>
            </w:r>
          </w:p>
        </w:tc>
        <w:tc>
          <w:tcPr>
            <w:tcW w:w="3326" w:type="dxa"/>
            <w:vAlign w:val="center"/>
          </w:tcPr>
          <w:p w14:paraId="10C9CF24" w14:textId="77777777" w:rsidR="00897335" w:rsidRDefault="00897335" w:rsidP="00505588">
            <w:pPr>
              <w:pStyle w:val="TAC"/>
            </w:pPr>
            <w:r>
              <w:rPr>
                <w:rStyle w:val="CommentReference"/>
                <w:rFonts w:cs="Arial"/>
                <w:szCs w:val="18"/>
              </w:rPr>
              <w:t>2</w:t>
            </w:r>
          </w:p>
        </w:tc>
        <w:tc>
          <w:tcPr>
            <w:tcW w:w="904" w:type="dxa"/>
            <w:vAlign w:val="center"/>
          </w:tcPr>
          <w:p w14:paraId="291C5406" w14:textId="77777777" w:rsidR="00897335" w:rsidRDefault="00897335" w:rsidP="00505588">
            <w:pPr>
              <w:pStyle w:val="TAC"/>
            </w:pPr>
            <w:r>
              <w:rPr>
                <w:rStyle w:val="CommentReference"/>
                <w:rFonts w:cs="Arial"/>
                <w:szCs w:val="18"/>
              </w:rPr>
              <w:t>1/2</w:t>
            </w:r>
          </w:p>
        </w:tc>
        <w:tc>
          <w:tcPr>
            <w:tcW w:w="3426" w:type="dxa"/>
            <w:vAlign w:val="center"/>
          </w:tcPr>
          <w:p w14:paraId="3ED029A5"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505588">
        <w:trPr>
          <w:cantSplit/>
        </w:trPr>
        <w:tc>
          <w:tcPr>
            <w:tcW w:w="805" w:type="dxa"/>
            <w:tcBorders>
              <w:right w:val="double" w:sz="4" w:space="0" w:color="auto"/>
            </w:tcBorders>
            <w:shd w:val="clear" w:color="auto" w:fill="auto"/>
            <w:vAlign w:val="center"/>
          </w:tcPr>
          <w:p w14:paraId="217B0C4A" w14:textId="77777777" w:rsidR="00897335" w:rsidRDefault="00897335" w:rsidP="00505588">
            <w:pPr>
              <w:pStyle w:val="TAC"/>
            </w:pPr>
            <w:r>
              <w:t>9</w:t>
            </w:r>
          </w:p>
        </w:tc>
        <w:tc>
          <w:tcPr>
            <w:tcW w:w="972" w:type="dxa"/>
            <w:tcBorders>
              <w:left w:val="double" w:sz="4" w:space="0" w:color="auto"/>
            </w:tcBorders>
            <w:vAlign w:val="center"/>
          </w:tcPr>
          <w:p w14:paraId="08933054"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505588">
            <w:pPr>
              <w:pStyle w:val="TAC"/>
            </w:pPr>
            <w:r>
              <w:rPr>
                <w:rStyle w:val="CommentReference"/>
                <w:rFonts w:cs="Arial"/>
                <w:szCs w:val="18"/>
              </w:rPr>
              <w:t>1</w:t>
            </w:r>
          </w:p>
        </w:tc>
        <w:tc>
          <w:tcPr>
            <w:tcW w:w="904" w:type="dxa"/>
            <w:vAlign w:val="center"/>
          </w:tcPr>
          <w:p w14:paraId="69E89A90" w14:textId="77777777" w:rsidR="00897335" w:rsidRDefault="00897335" w:rsidP="00505588">
            <w:pPr>
              <w:pStyle w:val="TAC"/>
            </w:pPr>
            <w:r>
              <w:rPr>
                <w:rStyle w:val="CommentReference"/>
                <w:rFonts w:cs="Arial"/>
                <w:szCs w:val="18"/>
              </w:rPr>
              <w:t>1</w:t>
            </w:r>
          </w:p>
        </w:tc>
        <w:tc>
          <w:tcPr>
            <w:tcW w:w="3426" w:type="dxa"/>
            <w:vAlign w:val="center"/>
          </w:tcPr>
          <w:p w14:paraId="1B7E865E" w14:textId="77777777" w:rsidR="00897335" w:rsidRDefault="00897335" w:rsidP="00505588">
            <w:pPr>
              <w:pStyle w:val="TAC"/>
            </w:pPr>
            <w:r>
              <w:rPr>
                <w:rStyle w:val="CommentReference"/>
                <w:rFonts w:cs="Arial"/>
                <w:szCs w:val="18"/>
              </w:rPr>
              <w:t xml:space="preserve"> 0</w:t>
            </w:r>
          </w:p>
        </w:tc>
      </w:tr>
      <w:tr w:rsidR="00897335" w14:paraId="76B49862" w14:textId="77777777" w:rsidTr="00505588">
        <w:trPr>
          <w:cantSplit/>
        </w:trPr>
        <w:tc>
          <w:tcPr>
            <w:tcW w:w="805" w:type="dxa"/>
            <w:tcBorders>
              <w:right w:val="double" w:sz="4" w:space="0" w:color="auto"/>
            </w:tcBorders>
            <w:shd w:val="clear" w:color="auto" w:fill="auto"/>
            <w:vAlign w:val="center"/>
          </w:tcPr>
          <w:p w14:paraId="696ACABB" w14:textId="77777777" w:rsidR="00897335" w:rsidRDefault="00897335" w:rsidP="00505588">
            <w:pPr>
              <w:pStyle w:val="TAC"/>
            </w:pPr>
            <w:r>
              <w:t>10</w:t>
            </w:r>
          </w:p>
        </w:tc>
        <w:tc>
          <w:tcPr>
            <w:tcW w:w="972" w:type="dxa"/>
            <w:tcBorders>
              <w:left w:val="double" w:sz="4" w:space="0" w:color="auto"/>
            </w:tcBorders>
            <w:vAlign w:val="center"/>
          </w:tcPr>
          <w:p w14:paraId="40F05BC6"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505588">
            <w:pPr>
              <w:pStyle w:val="TAC"/>
            </w:pPr>
            <w:r>
              <w:rPr>
                <w:rStyle w:val="CommentReference"/>
                <w:rFonts w:cs="Arial"/>
                <w:szCs w:val="18"/>
              </w:rPr>
              <w:t>2</w:t>
            </w:r>
          </w:p>
        </w:tc>
        <w:tc>
          <w:tcPr>
            <w:tcW w:w="904" w:type="dxa"/>
            <w:vAlign w:val="center"/>
          </w:tcPr>
          <w:p w14:paraId="1D32E766" w14:textId="77777777" w:rsidR="00897335" w:rsidRDefault="00897335" w:rsidP="00505588">
            <w:pPr>
              <w:pStyle w:val="TAC"/>
            </w:pPr>
            <w:r>
              <w:rPr>
                <w:rStyle w:val="CommentReference"/>
                <w:rFonts w:cs="Arial"/>
                <w:szCs w:val="18"/>
              </w:rPr>
              <w:t>1/2</w:t>
            </w:r>
          </w:p>
        </w:tc>
        <w:tc>
          <w:tcPr>
            <w:tcW w:w="3426" w:type="dxa"/>
            <w:vAlign w:val="center"/>
          </w:tcPr>
          <w:p w14:paraId="44E3EAD4"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505588">
        <w:trPr>
          <w:cantSplit/>
        </w:trPr>
        <w:tc>
          <w:tcPr>
            <w:tcW w:w="805" w:type="dxa"/>
            <w:tcBorders>
              <w:right w:val="double" w:sz="4" w:space="0" w:color="auto"/>
            </w:tcBorders>
            <w:shd w:val="clear" w:color="auto" w:fill="auto"/>
            <w:vAlign w:val="center"/>
          </w:tcPr>
          <w:p w14:paraId="0946F1D9" w14:textId="77777777" w:rsidR="00897335" w:rsidRDefault="00897335" w:rsidP="00505588">
            <w:pPr>
              <w:pStyle w:val="TAC"/>
            </w:pPr>
            <w:r>
              <w:t>11</w:t>
            </w:r>
          </w:p>
        </w:tc>
        <w:tc>
          <w:tcPr>
            <w:tcW w:w="972" w:type="dxa"/>
            <w:tcBorders>
              <w:left w:val="double" w:sz="4" w:space="0" w:color="auto"/>
            </w:tcBorders>
            <w:vAlign w:val="center"/>
          </w:tcPr>
          <w:p w14:paraId="01B8CA42"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505588">
            <w:pPr>
              <w:pStyle w:val="TAC"/>
            </w:pPr>
            <w:r>
              <w:rPr>
                <w:rStyle w:val="CommentReference"/>
                <w:rFonts w:cs="Arial"/>
                <w:szCs w:val="18"/>
              </w:rPr>
              <w:t>2</w:t>
            </w:r>
          </w:p>
        </w:tc>
        <w:tc>
          <w:tcPr>
            <w:tcW w:w="904" w:type="dxa"/>
            <w:vAlign w:val="center"/>
          </w:tcPr>
          <w:p w14:paraId="48AB17B0" w14:textId="77777777" w:rsidR="00897335" w:rsidRDefault="00897335" w:rsidP="00505588">
            <w:pPr>
              <w:pStyle w:val="TAC"/>
            </w:pPr>
            <w:r>
              <w:rPr>
                <w:rStyle w:val="CommentReference"/>
                <w:rFonts w:cs="Arial"/>
                <w:szCs w:val="18"/>
              </w:rPr>
              <w:t>1/2</w:t>
            </w:r>
          </w:p>
        </w:tc>
        <w:tc>
          <w:tcPr>
            <w:tcW w:w="3426" w:type="dxa"/>
            <w:vAlign w:val="center"/>
          </w:tcPr>
          <w:p w14:paraId="66B89287"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505588">
        <w:trPr>
          <w:cantSplit/>
        </w:trPr>
        <w:tc>
          <w:tcPr>
            <w:tcW w:w="805" w:type="dxa"/>
            <w:tcBorders>
              <w:right w:val="double" w:sz="4" w:space="0" w:color="auto"/>
            </w:tcBorders>
            <w:shd w:val="clear" w:color="auto" w:fill="auto"/>
            <w:vAlign w:val="center"/>
          </w:tcPr>
          <w:p w14:paraId="39D0DF67" w14:textId="77777777" w:rsidR="00897335" w:rsidRDefault="00897335" w:rsidP="00505588">
            <w:pPr>
              <w:pStyle w:val="TAC"/>
            </w:pPr>
            <w:r>
              <w:t>12</w:t>
            </w:r>
          </w:p>
        </w:tc>
        <w:tc>
          <w:tcPr>
            <w:tcW w:w="972" w:type="dxa"/>
            <w:tcBorders>
              <w:left w:val="double" w:sz="4" w:space="0" w:color="auto"/>
            </w:tcBorders>
            <w:vAlign w:val="center"/>
          </w:tcPr>
          <w:p w14:paraId="1D173568" w14:textId="77777777" w:rsidR="00897335" w:rsidRDefault="00897335" w:rsidP="00505588">
            <w:pPr>
              <w:pStyle w:val="TAC"/>
            </w:pPr>
            <w:r>
              <w:rPr>
                <w:rStyle w:val="CommentReference"/>
                <w:rFonts w:cs="Arial"/>
                <w:szCs w:val="18"/>
              </w:rPr>
              <w:t>0</w:t>
            </w:r>
          </w:p>
        </w:tc>
        <w:tc>
          <w:tcPr>
            <w:tcW w:w="3326" w:type="dxa"/>
            <w:vAlign w:val="center"/>
          </w:tcPr>
          <w:p w14:paraId="1E689918" w14:textId="77777777" w:rsidR="00897335" w:rsidRDefault="00897335" w:rsidP="00505588">
            <w:pPr>
              <w:pStyle w:val="TAC"/>
            </w:pPr>
            <w:r>
              <w:rPr>
                <w:rStyle w:val="CommentReference"/>
                <w:rFonts w:cs="Arial"/>
                <w:szCs w:val="18"/>
              </w:rPr>
              <w:t>1</w:t>
            </w:r>
          </w:p>
        </w:tc>
        <w:tc>
          <w:tcPr>
            <w:tcW w:w="904" w:type="dxa"/>
            <w:vAlign w:val="center"/>
          </w:tcPr>
          <w:p w14:paraId="2DC5FE0B" w14:textId="77777777" w:rsidR="00897335" w:rsidRDefault="00897335" w:rsidP="00505588">
            <w:pPr>
              <w:pStyle w:val="TAC"/>
            </w:pPr>
            <w:r>
              <w:rPr>
                <w:rStyle w:val="CommentReference"/>
                <w:rFonts w:cs="Arial"/>
                <w:szCs w:val="18"/>
              </w:rPr>
              <w:t>2</w:t>
            </w:r>
          </w:p>
        </w:tc>
        <w:tc>
          <w:tcPr>
            <w:tcW w:w="3426" w:type="dxa"/>
            <w:vAlign w:val="center"/>
          </w:tcPr>
          <w:p w14:paraId="1FAFBB0C" w14:textId="77777777" w:rsidR="00897335" w:rsidRDefault="00897335" w:rsidP="00505588">
            <w:pPr>
              <w:pStyle w:val="TAC"/>
            </w:pPr>
            <w:r>
              <w:rPr>
                <w:rStyle w:val="CommentReference"/>
                <w:rFonts w:cs="Arial"/>
                <w:szCs w:val="18"/>
              </w:rPr>
              <w:t>0</w:t>
            </w:r>
          </w:p>
        </w:tc>
      </w:tr>
      <w:tr w:rsidR="00897335" w14:paraId="29972D09" w14:textId="77777777" w:rsidTr="00505588">
        <w:trPr>
          <w:cantSplit/>
        </w:trPr>
        <w:tc>
          <w:tcPr>
            <w:tcW w:w="805" w:type="dxa"/>
            <w:tcBorders>
              <w:right w:val="double" w:sz="4" w:space="0" w:color="auto"/>
            </w:tcBorders>
            <w:shd w:val="clear" w:color="auto" w:fill="auto"/>
            <w:vAlign w:val="center"/>
          </w:tcPr>
          <w:p w14:paraId="3CF44FA4" w14:textId="77777777" w:rsidR="00897335" w:rsidRDefault="00897335" w:rsidP="00505588">
            <w:pPr>
              <w:pStyle w:val="TAC"/>
            </w:pPr>
            <w:r>
              <w:t>13</w:t>
            </w:r>
          </w:p>
        </w:tc>
        <w:tc>
          <w:tcPr>
            <w:tcW w:w="972" w:type="dxa"/>
            <w:tcBorders>
              <w:left w:val="double" w:sz="4" w:space="0" w:color="auto"/>
            </w:tcBorders>
            <w:vAlign w:val="center"/>
          </w:tcPr>
          <w:p w14:paraId="03A02B96" w14:textId="77777777" w:rsidR="00897335" w:rsidRDefault="00897335" w:rsidP="00505588">
            <w:pPr>
              <w:pStyle w:val="TAC"/>
            </w:pPr>
            <w:r>
              <w:rPr>
                <w:rStyle w:val="CommentReference"/>
                <w:rFonts w:cs="Arial"/>
                <w:szCs w:val="18"/>
              </w:rPr>
              <w:t>5</w:t>
            </w:r>
          </w:p>
        </w:tc>
        <w:tc>
          <w:tcPr>
            <w:tcW w:w="3326" w:type="dxa"/>
            <w:vAlign w:val="center"/>
          </w:tcPr>
          <w:p w14:paraId="32B4C746" w14:textId="77777777" w:rsidR="00897335" w:rsidRDefault="00897335" w:rsidP="00505588">
            <w:pPr>
              <w:pStyle w:val="TAC"/>
            </w:pPr>
            <w:r>
              <w:rPr>
                <w:rStyle w:val="CommentReference"/>
                <w:rFonts w:cs="Arial"/>
                <w:szCs w:val="18"/>
              </w:rPr>
              <w:t>1</w:t>
            </w:r>
          </w:p>
        </w:tc>
        <w:tc>
          <w:tcPr>
            <w:tcW w:w="904" w:type="dxa"/>
            <w:vAlign w:val="center"/>
          </w:tcPr>
          <w:p w14:paraId="5C4DA198" w14:textId="77777777" w:rsidR="00897335" w:rsidRDefault="00897335" w:rsidP="00505588">
            <w:pPr>
              <w:pStyle w:val="TAC"/>
            </w:pPr>
            <w:r>
              <w:rPr>
                <w:rStyle w:val="CommentReference"/>
                <w:rFonts w:cs="Arial"/>
                <w:szCs w:val="18"/>
              </w:rPr>
              <w:t>2</w:t>
            </w:r>
          </w:p>
        </w:tc>
        <w:tc>
          <w:tcPr>
            <w:tcW w:w="3426" w:type="dxa"/>
            <w:vAlign w:val="center"/>
          </w:tcPr>
          <w:p w14:paraId="293D23E7" w14:textId="77777777" w:rsidR="00897335" w:rsidRDefault="00897335" w:rsidP="00505588">
            <w:pPr>
              <w:pStyle w:val="TAC"/>
            </w:pPr>
            <w:r>
              <w:rPr>
                <w:rStyle w:val="CommentReference"/>
                <w:rFonts w:cs="Arial"/>
                <w:szCs w:val="18"/>
              </w:rPr>
              <w:t>0</w:t>
            </w:r>
          </w:p>
        </w:tc>
      </w:tr>
      <w:tr w:rsidR="00897335" w14:paraId="18B380BA" w14:textId="77777777" w:rsidTr="00505588">
        <w:trPr>
          <w:cantSplit/>
        </w:trPr>
        <w:tc>
          <w:tcPr>
            <w:tcW w:w="805" w:type="dxa"/>
            <w:tcBorders>
              <w:right w:val="double" w:sz="4" w:space="0" w:color="auto"/>
            </w:tcBorders>
            <w:shd w:val="clear" w:color="auto" w:fill="auto"/>
            <w:vAlign w:val="center"/>
          </w:tcPr>
          <w:p w14:paraId="27A77D20" w14:textId="77777777" w:rsidR="00897335" w:rsidRDefault="00897335" w:rsidP="00505588">
            <w:pPr>
              <w:pStyle w:val="TAC"/>
            </w:pPr>
            <w:r>
              <w:t>14</w:t>
            </w:r>
          </w:p>
        </w:tc>
        <w:tc>
          <w:tcPr>
            <w:tcW w:w="8628" w:type="dxa"/>
            <w:gridSpan w:val="4"/>
            <w:tcBorders>
              <w:left w:val="double" w:sz="4" w:space="0" w:color="auto"/>
            </w:tcBorders>
            <w:vAlign w:val="center"/>
          </w:tcPr>
          <w:p w14:paraId="5F77F9B5" w14:textId="77777777" w:rsidR="00897335" w:rsidRDefault="00897335" w:rsidP="00505588">
            <w:pPr>
              <w:pStyle w:val="TAC"/>
            </w:pPr>
            <w:r>
              <w:rPr>
                <w:rFonts w:cs="Arial"/>
                <w:kern w:val="24"/>
                <w:szCs w:val="18"/>
              </w:rPr>
              <w:t>Reserved</w:t>
            </w:r>
          </w:p>
        </w:tc>
      </w:tr>
      <w:tr w:rsidR="00897335" w14:paraId="6580F5A3" w14:textId="77777777" w:rsidTr="00505588">
        <w:trPr>
          <w:cantSplit/>
        </w:trPr>
        <w:tc>
          <w:tcPr>
            <w:tcW w:w="805" w:type="dxa"/>
            <w:tcBorders>
              <w:right w:val="double" w:sz="4" w:space="0" w:color="auto"/>
            </w:tcBorders>
            <w:shd w:val="clear" w:color="auto" w:fill="auto"/>
            <w:vAlign w:val="center"/>
          </w:tcPr>
          <w:p w14:paraId="395E2F98" w14:textId="77777777" w:rsidR="00897335" w:rsidRDefault="00897335" w:rsidP="00505588">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505588">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505588">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505588">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505588">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505588">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505588">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505588">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505588">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505588">
            <w:pPr>
              <w:spacing w:after="0"/>
              <w:jc w:val="center"/>
              <w:textAlignment w:val="bottom"/>
            </w:pPr>
            <w:r>
              <w:rPr>
                <w:noProof/>
                <w:position w:val="-12"/>
                <w:szCs w:val="24"/>
                <w:lang w:eastAsia="zh-CN"/>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505588">
            <w:pPr>
              <w:spacing w:after="0"/>
              <w:jc w:val="center"/>
              <w:textAlignment w:val="bottom"/>
              <w:rPr>
                <w:rFonts w:ascii="Arial" w:hAnsi="Arial" w:cs="Arial"/>
                <w:sz w:val="18"/>
                <w:szCs w:val="18"/>
              </w:rPr>
            </w:pPr>
            <w:r>
              <w:rPr>
                <w:noProof/>
                <w:position w:val="-12"/>
                <w:szCs w:val="24"/>
                <w:lang w:eastAsia="zh-CN"/>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505588">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505588">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505588">
        <w:trPr>
          <w:cantSplit/>
        </w:trPr>
        <w:tc>
          <w:tcPr>
            <w:tcW w:w="810" w:type="dxa"/>
            <w:tcBorders>
              <w:right w:val="double" w:sz="4" w:space="0" w:color="auto"/>
            </w:tcBorders>
            <w:shd w:val="clear" w:color="auto" w:fill="auto"/>
            <w:vAlign w:val="center"/>
          </w:tcPr>
          <w:p w14:paraId="4F5D4D6D" w14:textId="77777777" w:rsidR="00C32265" w:rsidRDefault="00C32265" w:rsidP="00505588">
            <w:pPr>
              <w:pStyle w:val="TAC"/>
            </w:pPr>
            <w:r>
              <w:t>1 ~ 15</w:t>
            </w:r>
          </w:p>
        </w:tc>
        <w:tc>
          <w:tcPr>
            <w:tcW w:w="8849" w:type="dxa"/>
            <w:gridSpan w:val="2"/>
            <w:tcBorders>
              <w:left w:val="double" w:sz="4" w:space="0" w:color="auto"/>
            </w:tcBorders>
            <w:vAlign w:val="center"/>
          </w:tcPr>
          <w:p w14:paraId="49701B40" w14:textId="77777777" w:rsidR="00C32265" w:rsidRDefault="00C32265" w:rsidP="00505588">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lastRenderedPageBreak/>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8B6389">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8B638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8B638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8B638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8B638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8B6389">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8B6389">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8B6389">
            <w:pPr>
              <w:spacing w:after="0"/>
              <w:jc w:val="center"/>
              <w:textAlignment w:val="bottom"/>
            </w:pPr>
            <w:r>
              <w:rPr>
                <w:noProof/>
                <w:position w:val="-12"/>
                <w:szCs w:val="24"/>
                <w:lang w:eastAsia="zh-CN"/>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8B6389">
            <w:pPr>
              <w:spacing w:after="0"/>
              <w:jc w:val="center"/>
              <w:textAlignment w:val="bottom"/>
              <w:rPr>
                <w:rFonts w:ascii="Arial" w:hAnsi="Arial" w:cs="Arial"/>
                <w:sz w:val="18"/>
                <w:szCs w:val="18"/>
              </w:rPr>
            </w:pPr>
            <w:r>
              <w:rPr>
                <w:noProof/>
                <w:position w:val="-12"/>
                <w:szCs w:val="24"/>
                <w:lang w:eastAsia="zh-CN"/>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8B638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8B638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8B6389">
        <w:trPr>
          <w:cantSplit/>
        </w:trPr>
        <w:tc>
          <w:tcPr>
            <w:tcW w:w="810" w:type="dxa"/>
            <w:tcBorders>
              <w:right w:val="double" w:sz="4" w:space="0" w:color="auto"/>
            </w:tcBorders>
            <w:shd w:val="clear" w:color="auto" w:fill="auto"/>
            <w:vAlign w:val="center"/>
          </w:tcPr>
          <w:p w14:paraId="2DC35756" w14:textId="77777777" w:rsidR="008567F6" w:rsidRDefault="008567F6" w:rsidP="008B6389">
            <w:pPr>
              <w:pStyle w:val="TAC"/>
            </w:pPr>
            <w:r>
              <w:t>1 ~ 15</w:t>
            </w:r>
          </w:p>
        </w:tc>
        <w:tc>
          <w:tcPr>
            <w:tcW w:w="8849" w:type="dxa"/>
            <w:gridSpan w:val="2"/>
            <w:tcBorders>
              <w:left w:val="double" w:sz="4" w:space="0" w:color="auto"/>
            </w:tcBorders>
            <w:vAlign w:val="center"/>
          </w:tcPr>
          <w:p w14:paraId="39FA40C7" w14:textId="77777777" w:rsidR="008567F6" w:rsidRDefault="008567F6" w:rsidP="008B6389">
            <w:pPr>
              <w:pStyle w:val="TAC"/>
            </w:pPr>
            <w:r>
              <w:rPr>
                <w:rFonts w:cs="Arial"/>
                <w:kern w:val="24"/>
                <w:szCs w:val="18"/>
              </w:rPr>
              <w:t>Reserved</w:t>
            </w:r>
          </w:p>
        </w:tc>
      </w:tr>
    </w:tbl>
    <w:p w14:paraId="578B925D" w14:textId="7409A5AF" w:rsidR="008567F6" w:rsidRDefault="008567F6"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9F26A8" w14:paraId="559BF2F4" w14:textId="77777777" w:rsidTr="009F26A8">
        <w:tc>
          <w:tcPr>
            <w:tcW w:w="1345" w:type="dxa"/>
          </w:tcPr>
          <w:p w14:paraId="2DD35E3C" w14:textId="77777777" w:rsidR="009F26A8" w:rsidRDefault="009F26A8" w:rsidP="00821BBD">
            <w:pPr>
              <w:pStyle w:val="BodyText"/>
              <w:spacing w:after="0"/>
              <w:rPr>
                <w:rFonts w:ascii="Times New Roman" w:hAnsi="Times New Roman"/>
                <w:sz w:val="22"/>
                <w:szCs w:val="22"/>
                <w:lang w:eastAsia="zh-CN"/>
              </w:rPr>
            </w:pPr>
          </w:p>
        </w:tc>
        <w:tc>
          <w:tcPr>
            <w:tcW w:w="8617" w:type="dxa"/>
          </w:tcPr>
          <w:p w14:paraId="20D2E4B0" w14:textId="77777777" w:rsidR="009F26A8" w:rsidRDefault="009F26A8" w:rsidP="00821BBD">
            <w:pPr>
              <w:pStyle w:val="BodyText"/>
              <w:spacing w:after="0"/>
              <w:rPr>
                <w:rFonts w:ascii="Times New Roman" w:hAnsi="Times New Roman"/>
                <w:sz w:val="22"/>
                <w:szCs w:val="22"/>
                <w:lang w:eastAsia="zh-CN"/>
              </w:rPr>
            </w:pP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lastRenderedPageBreak/>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77777777" w:rsidR="008567F6" w:rsidRDefault="008567F6"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8B6389">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8B6389">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8B6389">
            <w:pPr>
              <w:pStyle w:val="TAH"/>
              <w:rPr>
                <w:bCs/>
              </w:rPr>
            </w:pPr>
            <w:r>
              <w:rPr>
                <w:noProof/>
                <w:position w:val="-6"/>
                <w:lang w:eastAsia="zh-CN"/>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8B6389">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8B6389">
            <w:pPr>
              <w:pStyle w:val="TAH"/>
              <w:rPr>
                <w:bCs/>
              </w:rPr>
            </w:pPr>
            <w:r>
              <w:rPr>
                <w:noProof/>
                <w:position w:val="-4"/>
                <w:lang w:eastAsia="zh-CN"/>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8B6389">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8B6389">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8B6389">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8B6389">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8B6389">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8B6389">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8B6389">
            <w:pPr>
              <w:pStyle w:val="TAC"/>
            </w:pPr>
            <w:r>
              <w:rPr>
                <w:rStyle w:val="CommentReference"/>
                <w:rFonts w:cs="Arial"/>
                <w:szCs w:val="18"/>
              </w:rPr>
              <w:t>0</w:t>
            </w:r>
          </w:p>
        </w:tc>
      </w:tr>
      <w:tr w:rsidR="002A3599" w14:paraId="437A8E11" w14:textId="77777777" w:rsidTr="008B6389">
        <w:trPr>
          <w:cantSplit/>
        </w:trPr>
        <w:tc>
          <w:tcPr>
            <w:tcW w:w="805" w:type="dxa"/>
            <w:tcBorders>
              <w:right w:val="double" w:sz="4" w:space="0" w:color="auto"/>
            </w:tcBorders>
            <w:shd w:val="clear" w:color="auto" w:fill="auto"/>
            <w:vAlign w:val="center"/>
          </w:tcPr>
          <w:p w14:paraId="72BEDC05" w14:textId="77777777" w:rsidR="002A3599" w:rsidRDefault="002A3599" w:rsidP="008B6389">
            <w:pPr>
              <w:pStyle w:val="TAC"/>
            </w:pPr>
            <w:r>
              <w:t>1</w:t>
            </w:r>
          </w:p>
        </w:tc>
        <w:tc>
          <w:tcPr>
            <w:tcW w:w="972" w:type="dxa"/>
            <w:tcBorders>
              <w:left w:val="double" w:sz="4" w:space="0" w:color="auto"/>
            </w:tcBorders>
            <w:vAlign w:val="center"/>
          </w:tcPr>
          <w:p w14:paraId="1F0B9C5C" w14:textId="77777777" w:rsidR="002A3599" w:rsidRDefault="002A3599" w:rsidP="008B6389">
            <w:pPr>
              <w:pStyle w:val="TAC"/>
            </w:pPr>
            <w:r>
              <w:rPr>
                <w:rStyle w:val="CommentReference"/>
                <w:rFonts w:cs="Arial"/>
                <w:szCs w:val="18"/>
              </w:rPr>
              <w:t>0</w:t>
            </w:r>
          </w:p>
        </w:tc>
        <w:tc>
          <w:tcPr>
            <w:tcW w:w="3326" w:type="dxa"/>
            <w:vAlign w:val="center"/>
          </w:tcPr>
          <w:p w14:paraId="1B7A48AB" w14:textId="77777777" w:rsidR="002A3599" w:rsidRDefault="002A3599" w:rsidP="008B6389">
            <w:pPr>
              <w:pStyle w:val="TAC"/>
            </w:pPr>
            <w:r>
              <w:rPr>
                <w:rStyle w:val="CommentReference"/>
                <w:rFonts w:cs="Arial"/>
                <w:szCs w:val="18"/>
              </w:rPr>
              <w:t>2</w:t>
            </w:r>
          </w:p>
        </w:tc>
        <w:tc>
          <w:tcPr>
            <w:tcW w:w="904" w:type="dxa"/>
            <w:vAlign w:val="center"/>
          </w:tcPr>
          <w:p w14:paraId="3D429A65" w14:textId="77777777" w:rsidR="002A3599" w:rsidRDefault="002A3599" w:rsidP="008B6389">
            <w:pPr>
              <w:pStyle w:val="TAC"/>
            </w:pPr>
            <w:r>
              <w:rPr>
                <w:rStyle w:val="CommentReference"/>
                <w:rFonts w:cs="Arial"/>
                <w:szCs w:val="18"/>
              </w:rPr>
              <w:t>1/2</w:t>
            </w:r>
          </w:p>
        </w:tc>
        <w:tc>
          <w:tcPr>
            <w:tcW w:w="3426" w:type="dxa"/>
            <w:vAlign w:val="center"/>
          </w:tcPr>
          <w:p w14:paraId="3F29D91A" w14:textId="77777777" w:rsidR="002A3599" w:rsidRDefault="002A3599" w:rsidP="008B6389">
            <w:pPr>
              <w:pStyle w:val="TAC"/>
            </w:pPr>
            <w:r>
              <w:rPr>
                <w:rStyle w:val="CommentReference"/>
                <w:rFonts w:cs="Arial"/>
                <w:szCs w:val="18"/>
              </w:rPr>
              <w:t xml:space="preserve">{0, if </w:t>
            </w:r>
            <w:r>
              <w:rPr>
                <w:noProof/>
                <w:position w:val="-6"/>
                <w:lang w:eastAsia="zh-CN"/>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8B6389">
        <w:trPr>
          <w:cantSplit/>
        </w:trPr>
        <w:tc>
          <w:tcPr>
            <w:tcW w:w="805" w:type="dxa"/>
            <w:tcBorders>
              <w:right w:val="double" w:sz="4" w:space="0" w:color="auto"/>
            </w:tcBorders>
            <w:shd w:val="clear" w:color="auto" w:fill="auto"/>
            <w:vAlign w:val="center"/>
          </w:tcPr>
          <w:p w14:paraId="4FA8F0ED" w14:textId="77777777" w:rsidR="002A3599" w:rsidRDefault="002A3599" w:rsidP="008B6389">
            <w:pPr>
              <w:pStyle w:val="TAC"/>
            </w:pPr>
            <w:r>
              <w:t>2</w:t>
            </w:r>
          </w:p>
        </w:tc>
        <w:tc>
          <w:tcPr>
            <w:tcW w:w="972" w:type="dxa"/>
            <w:tcBorders>
              <w:left w:val="double" w:sz="4" w:space="0" w:color="auto"/>
            </w:tcBorders>
            <w:vAlign w:val="center"/>
          </w:tcPr>
          <w:p w14:paraId="1F2F8A44" w14:textId="77777777" w:rsidR="002A3599" w:rsidRDefault="002A3599" w:rsidP="008B6389">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8B6389">
            <w:pPr>
              <w:pStyle w:val="TAC"/>
            </w:pPr>
            <w:r>
              <w:rPr>
                <w:rStyle w:val="CommentReference"/>
                <w:rFonts w:cs="Arial"/>
                <w:szCs w:val="18"/>
              </w:rPr>
              <w:t>1</w:t>
            </w:r>
          </w:p>
        </w:tc>
        <w:tc>
          <w:tcPr>
            <w:tcW w:w="904" w:type="dxa"/>
            <w:vAlign w:val="center"/>
          </w:tcPr>
          <w:p w14:paraId="688AE9AB" w14:textId="77777777" w:rsidR="002A3599" w:rsidRDefault="002A3599" w:rsidP="008B6389">
            <w:pPr>
              <w:pStyle w:val="TAC"/>
            </w:pPr>
            <w:r>
              <w:rPr>
                <w:rStyle w:val="CommentReference"/>
                <w:rFonts w:cs="Arial"/>
                <w:szCs w:val="18"/>
              </w:rPr>
              <w:t>1</w:t>
            </w:r>
          </w:p>
        </w:tc>
        <w:tc>
          <w:tcPr>
            <w:tcW w:w="3426" w:type="dxa"/>
            <w:vAlign w:val="center"/>
          </w:tcPr>
          <w:p w14:paraId="3433275A" w14:textId="77777777" w:rsidR="002A3599" w:rsidRDefault="002A3599" w:rsidP="008B6389">
            <w:pPr>
              <w:pStyle w:val="TAC"/>
            </w:pPr>
            <w:r>
              <w:rPr>
                <w:rStyle w:val="CommentReference"/>
                <w:rFonts w:cs="Arial"/>
                <w:szCs w:val="18"/>
              </w:rPr>
              <w:t>0</w:t>
            </w:r>
          </w:p>
        </w:tc>
      </w:tr>
      <w:tr w:rsidR="002A3599" w14:paraId="208B48FA" w14:textId="77777777" w:rsidTr="008B6389">
        <w:trPr>
          <w:cantSplit/>
        </w:trPr>
        <w:tc>
          <w:tcPr>
            <w:tcW w:w="805" w:type="dxa"/>
            <w:tcBorders>
              <w:right w:val="double" w:sz="4" w:space="0" w:color="auto"/>
            </w:tcBorders>
            <w:shd w:val="clear" w:color="auto" w:fill="auto"/>
            <w:vAlign w:val="center"/>
          </w:tcPr>
          <w:p w14:paraId="362BCDC7" w14:textId="77777777" w:rsidR="002A3599" w:rsidRDefault="002A3599" w:rsidP="008B6389">
            <w:pPr>
              <w:pStyle w:val="TAC"/>
            </w:pPr>
            <w:r>
              <w:t>3</w:t>
            </w:r>
          </w:p>
        </w:tc>
        <w:tc>
          <w:tcPr>
            <w:tcW w:w="972" w:type="dxa"/>
            <w:tcBorders>
              <w:left w:val="double" w:sz="4" w:space="0" w:color="auto"/>
            </w:tcBorders>
            <w:vAlign w:val="center"/>
          </w:tcPr>
          <w:p w14:paraId="49821D1D" w14:textId="77777777" w:rsidR="002A3599" w:rsidRDefault="002A3599" w:rsidP="008B6389">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8B6389">
            <w:pPr>
              <w:pStyle w:val="TAC"/>
            </w:pPr>
            <w:r>
              <w:rPr>
                <w:rStyle w:val="CommentReference"/>
                <w:rFonts w:cs="Arial"/>
                <w:szCs w:val="18"/>
              </w:rPr>
              <w:t>2</w:t>
            </w:r>
          </w:p>
        </w:tc>
        <w:tc>
          <w:tcPr>
            <w:tcW w:w="904" w:type="dxa"/>
            <w:vAlign w:val="center"/>
          </w:tcPr>
          <w:p w14:paraId="695D8C44" w14:textId="77777777" w:rsidR="002A3599" w:rsidRDefault="002A3599" w:rsidP="008B6389">
            <w:pPr>
              <w:pStyle w:val="TAC"/>
            </w:pPr>
            <w:r>
              <w:rPr>
                <w:rStyle w:val="CommentReference"/>
                <w:rFonts w:cs="Arial"/>
                <w:szCs w:val="18"/>
              </w:rPr>
              <w:t>1/2</w:t>
            </w:r>
          </w:p>
        </w:tc>
        <w:tc>
          <w:tcPr>
            <w:tcW w:w="3426" w:type="dxa"/>
            <w:vAlign w:val="center"/>
          </w:tcPr>
          <w:p w14:paraId="44DAFF91" w14:textId="77777777" w:rsidR="002A3599" w:rsidRDefault="002A3599" w:rsidP="008B6389">
            <w:pPr>
              <w:pStyle w:val="TAC"/>
            </w:pPr>
            <w:r>
              <w:rPr>
                <w:rStyle w:val="CommentReference"/>
                <w:rFonts w:cs="Arial"/>
                <w:szCs w:val="18"/>
              </w:rPr>
              <w:t xml:space="preserve">{0, if </w:t>
            </w:r>
            <w:r>
              <w:rPr>
                <w:noProof/>
                <w:position w:val="-6"/>
                <w:lang w:eastAsia="zh-CN"/>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8B6389">
        <w:trPr>
          <w:cantSplit/>
        </w:trPr>
        <w:tc>
          <w:tcPr>
            <w:tcW w:w="805" w:type="dxa"/>
            <w:tcBorders>
              <w:right w:val="double" w:sz="4" w:space="0" w:color="auto"/>
            </w:tcBorders>
            <w:shd w:val="clear" w:color="auto" w:fill="auto"/>
            <w:vAlign w:val="center"/>
          </w:tcPr>
          <w:p w14:paraId="1A7B567F" w14:textId="77777777" w:rsidR="002A3599" w:rsidRDefault="002A3599" w:rsidP="008B6389">
            <w:pPr>
              <w:pStyle w:val="TAC"/>
            </w:pPr>
            <w:r>
              <w:t>4</w:t>
            </w:r>
          </w:p>
        </w:tc>
        <w:tc>
          <w:tcPr>
            <w:tcW w:w="972" w:type="dxa"/>
            <w:tcBorders>
              <w:left w:val="double" w:sz="4" w:space="0" w:color="auto"/>
            </w:tcBorders>
            <w:vAlign w:val="center"/>
          </w:tcPr>
          <w:p w14:paraId="08B1F80B" w14:textId="77777777" w:rsidR="002A3599" w:rsidRDefault="002A3599" w:rsidP="008B6389">
            <w:pPr>
              <w:pStyle w:val="TAC"/>
            </w:pPr>
            <w:r>
              <w:rPr>
                <w:rStyle w:val="CommentReference"/>
                <w:rFonts w:cs="Arial"/>
                <w:szCs w:val="18"/>
              </w:rPr>
              <w:t>5</w:t>
            </w:r>
          </w:p>
        </w:tc>
        <w:tc>
          <w:tcPr>
            <w:tcW w:w="3326" w:type="dxa"/>
            <w:vAlign w:val="center"/>
          </w:tcPr>
          <w:p w14:paraId="2E85706D" w14:textId="77777777" w:rsidR="002A3599" w:rsidRDefault="002A3599" w:rsidP="008B6389">
            <w:pPr>
              <w:pStyle w:val="TAC"/>
            </w:pPr>
            <w:r>
              <w:rPr>
                <w:rStyle w:val="CommentReference"/>
                <w:rFonts w:cs="Arial"/>
                <w:szCs w:val="18"/>
              </w:rPr>
              <w:t>1</w:t>
            </w:r>
          </w:p>
        </w:tc>
        <w:tc>
          <w:tcPr>
            <w:tcW w:w="904" w:type="dxa"/>
            <w:vAlign w:val="center"/>
          </w:tcPr>
          <w:p w14:paraId="5036C270" w14:textId="77777777" w:rsidR="002A3599" w:rsidRDefault="002A3599" w:rsidP="008B6389">
            <w:pPr>
              <w:pStyle w:val="TAC"/>
            </w:pPr>
            <w:r>
              <w:rPr>
                <w:rStyle w:val="CommentReference"/>
                <w:rFonts w:cs="Arial"/>
                <w:szCs w:val="18"/>
              </w:rPr>
              <w:t>1</w:t>
            </w:r>
          </w:p>
        </w:tc>
        <w:tc>
          <w:tcPr>
            <w:tcW w:w="3426" w:type="dxa"/>
            <w:vAlign w:val="center"/>
          </w:tcPr>
          <w:p w14:paraId="5FCE2F68" w14:textId="77777777" w:rsidR="002A3599" w:rsidRDefault="002A3599" w:rsidP="008B6389">
            <w:pPr>
              <w:pStyle w:val="TAC"/>
            </w:pPr>
            <w:r>
              <w:rPr>
                <w:rStyle w:val="CommentReference"/>
                <w:rFonts w:cs="Arial"/>
                <w:szCs w:val="18"/>
              </w:rPr>
              <w:t>0</w:t>
            </w:r>
          </w:p>
        </w:tc>
      </w:tr>
      <w:tr w:rsidR="002A3599" w14:paraId="1694661B" w14:textId="77777777" w:rsidTr="008B6389">
        <w:trPr>
          <w:cantSplit/>
        </w:trPr>
        <w:tc>
          <w:tcPr>
            <w:tcW w:w="805" w:type="dxa"/>
            <w:tcBorders>
              <w:right w:val="double" w:sz="4" w:space="0" w:color="auto"/>
            </w:tcBorders>
            <w:shd w:val="clear" w:color="auto" w:fill="auto"/>
            <w:vAlign w:val="center"/>
          </w:tcPr>
          <w:p w14:paraId="32C1DA51" w14:textId="77777777" w:rsidR="002A3599" w:rsidRDefault="002A3599" w:rsidP="008B6389">
            <w:pPr>
              <w:pStyle w:val="TAC"/>
            </w:pPr>
            <w:r>
              <w:t>5</w:t>
            </w:r>
          </w:p>
        </w:tc>
        <w:tc>
          <w:tcPr>
            <w:tcW w:w="972" w:type="dxa"/>
            <w:tcBorders>
              <w:left w:val="double" w:sz="4" w:space="0" w:color="auto"/>
            </w:tcBorders>
            <w:vAlign w:val="center"/>
          </w:tcPr>
          <w:p w14:paraId="51E13555" w14:textId="77777777" w:rsidR="002A3599" w:rsidRDefault="002A3599" w:rsidP="008B6389">
            <w:pPr>
              <w:pStyle w:val="TAC"/>
            </w:pPr>
            <w:r>
              <w:rPr>
                <w:rStyle w:val="CommentReference"/>
                <w:rFonts w:cs="Arial"/>
                <w:szCs w:val="18"/>
              </w:rPr>
              <w:t>5</w:t>
            </w:r>
          </w:p>
        </w:tc>
        <w:tc>
          <w:tcPr>
            <w:tcW w:w="3326" w:type="dxa"/>
            <w:vAlign w:val="center"/>
          </w:tcPr>
          <w:p w14:paraId="47C7EAE6" w14:textId="77777777" w:rsidR="002A3599" w:rsidRDefault="002A3599" w:rsidP="008B6389">
            <w:pPr>
              <w:pStyle w:val="TAC"/>
            </w:pPr>
            <w:r>
              <w:rPr>
                <w:rStyle w:val="CommentReference"/>
                <w:rFonts w:cs="Arial"/>
                <w:szCs w:val="18"/>
              </w:rPr>
              <w:t>2</w:t>
            </w:r>
          </w:p>
        </w:tc>
        <w:tc>
          <w:tcPr>
            <w:tcW w:w="904" w:type="dxa"/>
            <w:vAlign w:val="center"/>
          </w:tcPr>
          <w:p w14:paraId="5B8B5E68" w14:textId="77777777" w:rsidR="002A3599" w:rsidRDefault="002A3599" w:rsidP="008B6389">
            <w:pPr>
              <w:pStyle w:val="TAC"/>
            </w:pPr>
            <w:r>
              <w:rPr>
                <w:rStyle w:val="CommentReference"/>
                <w:rFonts w:cs="Arial"/>
                <w:szCs w:val="18"/>
              </w:rPr>
              <w:t>1/2</w:t>
            </w:r>
          </w:p>
        </w:tc>
        <w:tc>
          <w:tcPr>
            <w:tcW w:w="3426" w:type="dxa"/>
            <w:vAlign w:val="center"/>
          </w:tcPr>
          <w:p w14:paraId="0CB1A85B" w14:textId="77777777" w:rsidR="002A3599" w:rsidRDefault="002A3599" w:rsidP="008B6389">
            <w:pPr>
              <w:pStyle w:val="TAC"/>
            </w:pPr>
            <w:r>
              <w:rPr>
                <w:rStyle w:val="CommentReference"/>
                <w:rFonts w:cs="Arial"/>
                <w:szCs w:val="18"/>
              </w:rPr>
              <w:t xml:space="preserve">{0, if </w:t>
            </w:r>
            <w:r>
              <w:rPr>
                <w:noProof/>
                <w:position w:val="-6"/>
                <w:lang w:eastAsia="zh-CN"/>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8B6389">
        <w:trPr>
          <w:cantSplit/>
        </w:trPr>
        <w:tc>
          <w:tcPr>
            <w:tcW w:w="805" w:type="dxa"/>
            <w:tcBorders>
              <w:right w:val="double" w:sz="4" w:space="0" w:color="auto"/>
            </w:tcBorders>
            <w:shd w:val="clear" w:color="auto" w:fill="auto"/>
            <w:vAlign w:val="center"/>
          </w:tcPr>
          <w:p w14:paraId="561DD261" w14:textId="77777777" w:rsidR="002A3599" w:rsidRDefault="002A3599" w:rsidP="008B6389">
            <w:pPr>
              <w:pStyle w:val="TAC"/>
            </w:pPr>
            <w:r>
              <w:t>6</w:t>
            </w:r>
          </w:p>
        </w:tc>
        <w:tc>
          <w:tcPr>
            <w:tcW w:w="972" w:type="dxa"/>
            <w:tcBorders>
              <w:left w:val="double" w:sz="4" w:space="0" w:color="auto"/>
            </w:tcBorders>
            <w:vAlign w:val="center"/>
          </w:tcPr>
          <w:p w14:paraId="511CB266" w14:textId="77777777" w:rsidR="002A3599" w:rsidRDefault="002A3599" w:rsidP="008B6389">
            <w:pPr>
              <w:pStyle w:val="TAC"/>
            </w:pPr>
            <w:r>
              <w:rPr>
                <w:rStyle w:val="CommentReference"/>
                <w:rFonts w:cs="Arial"/>
                <w:szCs w:val="18"/>
              </w:rPr>
              <w:t>0</w:t>
            </w:r>
          </w:p>
        </w:tc>
        <w:tc>
          <w:tcPr>
            <w:tcW w:w="3326" w:type="dxa"/>
            <w:vAlign w:val="center"/>
          </w:tcPr>
          <w:p w14:paraId="54F4C0C1" w14:textId="77777777" w:rsidR="002A3599" w:rsidRDefault="002A3599" w:rsidP="008B6389">
            <w:pPr>
              <w:pStyle w:val="TAC"/>
            </w:pPr>
            <w:r>
              <w:rPr>
                <w:rStyle w:val="CommentReference"/>
                <w:rFonts w:cs="Arial"/>
                <w:szCs w:val="18"/>
              </w:rPr>
              <w:t>2</w:t>
            </w:r>
          </w:p>
        </w:tc>
        <w:tc>
          <w:tcPr>
            <w:tcW w:w="904" w:type="dxa"/>
            <w:vAlign w:val="center"/>
          </w:tcPr>
          <w:p w14:paraId="4C9393D0" w14:textId="77777777" w:rsidR="002A3599" w:rsidRDefault="002A3599" w:rsidP="008B6389">
            <w:pPr>
              <w:pStyle w:val="TAC"/>
            </w:pPr>
            <w:r>
              <w:rPr>
                <w:rStyle w:val="CommentReference"/>
                <w:rFonts w:cs="Arial"/>
                <w:szCs w:val="18"/>
              </w:rPr>
              <w:t>1/2</w:t>
            </w:r>
          </w:p>
        </w:tc>
        <w:tc>
          <w:tcPr>
            <w:tcW w:w="3426" w:type="dxa"/>
            <w:vAlign w:val="center"/>
          </w:tcPr>
          <w:p w14:paraId="549A7B63"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8B6389">
        <w:trPr>
          <w:cantSplit/>
        </w:trPr>
        <w:tc>
          <w:tcPr>
            <w:tcW w:w="805" w:type="dxa"/>
            <w:tcBorders>
              <w:right w:val="double" w:sz="4" w:space="0" w:color="auto"/>
            </w:tcBorders>
            <w:shd w:val="clear" w:color="auto" w:fill="auto"/>
            <w:vAlign w:val="center"/>
          </w:tcPr>
          <w:p w14:paraId="4FF76EE0" w14:textId="77777777" w:rsidR="002A3599" w:rsidRDefault="002A3599" w:rsidP="008B6389">
            <w:pPr>
              <w:pStyle w:val="TAC"/>
            </w:pPr>
            <w:r>
              <w:t>7</w:t>
            </w:r>
          </w:p>
        </w:tc>
        <w:tc>
          <w:tcPr>
            <w:tcW w:w="972" w:type="dxa"/>
            <w:tcBorders>
              <w:left w:val="double" w:sz="4" w:space="0" w:color="auto"/>
            </w:tcBorders>
            <w:vAlign w:val="center"/>
          </w:tcPr>
          <w:p w14:paraId="62657A2A" w14:textId="77777777" w:rsidR="002A3599" w:rsidRDefault="002A3599" w:rsidP="008B6389">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8B6389">
            <w:pPr>
              <w:pStyle w:val="TAC"/>
            </w:pPr>
            <w:r>
              <w:rPr>
                <w:rStyle w:val="CommentReference"/>
                <w:rFonts w:cs="Arial"/>
                <w:szCs w:val="18"/>
              </w:rPr>
              <w:t>2</w:t>
            </w:r>
          </w:p>
        </w:tc>
        <w:tc>
          <w:tcPr>
            <w:tcW w:w="904" w:type="dxa"/>
            <w:vAlign w:val="center"/>
          </w:tcPr>
          <w:p w14:paraId="7CD439A5" w14:textId="77777777" w:rsidR="002A3599" w:rsidRDefault="002A3599" w:rsidP="008B6389">
            <w:pPr>
              <w:pStyle w:val="TAC"/>
            </w:pPr>
            <w:r>
              <w:rPr>
                <w:rStyle w:val="CommentReference"/>
                <w:rFonts w:cs="Arial"/>
                <w:szCs w:val="18"/>
              </w:rPr>
              <w:t>1/2</w:t>
            </w:r>
          </w:p>
        </w:tc>
        <w:tc>
          <w:tcPr>
            <w:tcW w:w="3426" w:type="dxa"/>
            <w:vAlign w:val="center"/>
          </w:tcPr>
          <w:p w14:paraId="74B46D31"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8B6389">
        <w:trPr>
          <w:cantSplit/>
        </w:trPr>
        <w:tc>
          <w:tcPr>
            <w:tcW w:w="805" w:type="dxa"/>
            <w:tcBorders>
              <w:right w:val="double" w:sz="4" w:space="0" w:color="auto"/>
            </w:tcBorders>
            <w:shd w:val="clear" w:color="auto" w:fill="auto"/>
            <w:vAlign w:val="center"/>
          </w:tcPr>
          <w:p w14:paraId="200540B7" w14:textId="77777777" w:rsidR="002A3599" w:rsidRDefault="002A3599" w:rsidP="008B6389">
            <w:pPr>
              <w:pStyle w:val="TAC"/>
            </w:pPr>
            <w:r>
              <w:t>8</w:t>
            </w:r>
          </w:p>
        </w:tc>
        <w:tc>
          <w:tcPr>
            <w:tcW w:w="972" w:type="dxa"/>
            <w:tcBorders>
              <w:left w:val="double" w:sz="4" w:space="0" w:color="auto"/>
            </w:tcBorders>
            <w:vAlign w:val="center"/>
          </w:tcPr>
          <w:p w14:paraId="049073D1" w14:textId="77777777" w:rsidR="002A3599" w:rsidRDefault="002A3599" w:rsidP="008B6389">
            <w:pPr>
              <w:pStyle w:val="TAC"/>
            </w:pPr>
            <w:r>
              <w:rPr>
                <w:rStyle w:val="CommentReference"/>
                <w:rFonts w:cs="Arial"/>
                <w:szCs w:val="18"/>
              </w:rPr>
              <w:t>5</w:t>
            </w:r>
          </w:p>
        </w:tc>
        <w:tc>
          <w:tcPr>
            <w:tcW w:w="3326" w:type="dxa"/>
            <w:vAlign w:val="center"/>
          </w:tcPr>
          <w:p w14:paraId="34B7C968" w14:textId="77777777" w:rsidR="002A3599" w:rsidRDefault="002A3599" w:rsidP="008B6389">
            <w:pPr>
              <w:pStyle w:val="TAC"/>
            </w:pPr>
            <w:r>
              <w:rPr>
                <w:rStyle w:val="CommentReference"/>
                <w:rFonts w:cs="Arial"/>
                <w:szCs w:val="18"/>
              </w:rPr>
              <w:t>2</w:t>
            </w:r>
          </w:p>
        </w:tc>
        <w:tc>
          <w:tcPr>
            <w:tcW w:w="904" w:type="dxa"/>
            <w:vAlign w:val="center"/>
          </w:tcPr>
          <w:p w14:paraId="09B66244" w14:textId="77777777" w:rsidR="002A3599" w:rsidRDefault="002A3599" w:rsidP="008B6389">
            <w:pPr>
              <w:pStyle w:val="TAC"/>
            </w:pPr>
            <w:r>
              <w:rPr>
                <w:rStyle w:val="CommentReference"/>
                <w:rFonts w:cs="Arial"/>
                <w:szCs w:val="18"/>
              </w:rPr>
              <w:t>1/2</w:t>
            </w:r>
          </w:p>
        </w:tc>
        <w:tc>
          <w:tcPr>
            <w:tcW w:w="3426" w:type="dxa"/>
            <w:vAlign w:val="center"/>
          </w:tcPr>
          <w:p w14:paraId="34E4891F"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8B6389">
        <w:trPr>
          <w:cantSplit/>
        </w:trPr>
        <w:tc>
          <w:tcPr>
            <w:tcW w:w="805" w:type="dxa"/>
            <w:tcBorders>
              <w:right w:val="double" w:sz="4" w:space="0" w:color="auto"/>
            </w:tcBorders>
            <w:shd w:val="clear" w:color="auto" w:fill="auto"/>
            <w:vAlign w:val="center"/>
          </w:tcPr>
          <w:p w14:paraId="7CDDF906" w14:textId="77777777" w:rsidR="002A3599" w:rsidRDefault="002A3599" w:rsidP="008B6389">
            <w:pPr>
              <w:pStyle w:val="TAC"/>
            </w:pPr>
            <w:r>
              <w:t>9</w:t>
            </w:r>
          </w:p>
        </w:tc>
        <w:tc>
          <w:tcPr>
            <w:tcW w:w="972" w:type="dxa"/>
            <w:tcBorders>
              <w:left w:val="double" w:sz="4" w:space="0" w:color="auto"/>
            </w:tcBorders>
            <w:vAlign w:val="center"/>
          </w:tcPr>
          <w:p w14:paraId="6AA7601A" w14:textId="77777777" w:rsidR="002A3599" w:rsidRDefault="002A3599" w:rsidP="008B6389">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8B6389">
            <w:pPr>
              <w:pStyle w:val="TAC"/>
            </w:pPr>
            <w:r>
              <w:rPr>
                <w:rStyle w:val="CommentReference"/>
                <w:rFonts w:cs="Arial"/>
                <w:szCs w:val="18"/>
              </w:rPr>
              <w:t>1</w:t>
            </w:r>
          </w:p>
        </w:tc>
        <w:tc>
          <w:tcPr>
            <w:tcW w:w="904" w:type="dxa"/>
            <w:vAlign w:val="center"/>
          </w:tcPr>
          <w:p w14:paraId="5D2A75AC" w14:textId="77777777" w:rsidR="002A3599" w:rsidRDefault="002A3599" w:rsidP="008B6389">
            <w:pPr>
              <w:pStyle w:val="TAC"/>
            </w:pPr>
            <w:r>
              <w:rPr>
                <w:rStyle w:val="CommentReference"/>
                <w:rFonts w:cs="Arial"/>
                <w:szCs w:val="18"/>
              </w:rPr>
              <w:t>1</w:t>
            </w:r>
          </w:p>
        </w:tc>
        <w:tc>
          <w:tcPr>
            <w:tcW w:w="3426" w:type="dxa"/>
            <w:vAlign w:val="center"/>
          </w:tcPr>
          <w:p w14:paraId="40F12512" w14:textId="77777777" w:rsidR="002A3599" w:rsidRDefault="002A3599" w:rsidP="008B6389">
            <w:pPr>
              <w:pStyle w:val="TAC"/>
            </w:pPr>
            <w:r>
              <w:rPr>
                <w:rStyle w:val="CommentReference"/>
                <w:rFonts w:cs="Arial"/>
                <w:szCs w:val="18"/>
              </w:rPr>
              <w:t xml:space="preserve"> 0</w:t>
            </w:r>
          </w:p>
        </w:tc>
      </w:tr>
      <w:tr w:rsidR="002A3599" w14:paraId="17BDF786" w14:textId="77777777" w:rsidTr="008B6389">
        <w:trPr>
          <w:cantSplit/>
        </w:trPr>
        <w:tc>
          <w:tcPr>
            <w:tcW w:w="805" w:type="dxa"/>
            <w:tcBorders>
              <w:right w:val="double" w:sz="4" w:space="0" w:color="auto"/>
            </w:tcBorders>
            <w:shd w:val="clear" w:color="auto" w:fill="auto"/>
            <w:vAlign w:val="center"/>
          </w:tcPr>
          <w:p w14:paraId="5E6FAC93" w14:textId="77777777" w:rsidR="002A3599" w:rsidRDefault="002A3599" w:rsidP="008B6389">
            <w:pPr>
              <w:pStyle w:val="TAC"/>
            </w:pPr>
            <w:r>
              <w:t>10</w:t>
            </w:r>
          </w:p>
        </w:tc>
        <w:tc>
          <w:tcPr>
            <w:tcW w:w="972" w:type="dxa"/>
            <w:tcBorders>
              <w:left w:val="double" w:sz="4" w:space="0" w:color="auto"/>
            </w:tcBorders>
            <w:vAlign w:val="center"/>
          </w:tcPr>
          <w:p w14:paraId="7D3C646E" w14:textId="77777777" w:rsidR="002A3599" w:rsidRDefault="002A3599" w:rsidP="008B6389">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8B6389">
            <w:pPr>
              <w:pStyle w:val="TAC"/>
            </w:pPr>
            <w:r>
              <w:rPr>
                <w:rStyle w:val="CommentReference"/>
                <w:rFonts w:cs="Arial"/>
                <w:szCs w:val="18"/>
              </w:rPr>
              <w:t>2</w:t>
            </w:r>
          </w:p>
        </w:tc>
        <w:tc>
          <w:tcPr>
            <w:tcW w:w="904" w:type="dxa"/>
            <w:vAlign w:val="center"/>
          </w:tcPr>
          <w:p w14:paraId="5CBA3E35" w14:textId="77777777" w:rsidR="002A3599" w:rsidRDefault="002A3599" w:rsidP="008B6389">
            <w:pPr>
              <w:pStyle w:val="TAC"/>
            </w:pPr>
            <w:r>
              <w:rPr>
                <w:rStyle w:val="CommentReference"/>
                <w:rFonts w:cs="Arial"/>
                <w:szCs w:val="18"/>
              </w:rPr>
              <w:t>1/2</w:t>
            </w:r>
          </w:p>
        </w:tc>
        <w:tc>
          <w:tcPr>
            <w:tcW w:w="3426" w:type="dxa"/>
            <w:vAlign w:val="center"/>
          </w:tcPr>
          <w:p w14:paraId="6FF15104"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8B6389">
        <w:trPr>
          <w:cantSplit/>
        </w:trPr>
        <w:tc>
          <w:tcPr>
            <w:tcW w:w="805" w:type="dxa"/>
            <w:tcBorders>
              <w:right w:val="double" w:sz="4" w:space="0" w:color="auto"/>
            </w:tcBorders>
            <w:shd w:val="clear" w:color="auto" w:fill="auto"/>
            <w:vAlign w:val="center"/>
          </w:tcPr>
          <w:p w14:paraId="6DCD86E6" w14:textId="77777777" w:rsidR="002A3599" w:rsidRDefault="002A3599" w:rsidP="008B6389">
            <w:pPr>
              <w:pStyle w:val="TAC"/>
            </w:pPr>
            <w:r>
              <w:t>11</w:t>
            </w:r>
          </w:p>
        </w:tc>
        <w:tc>
          <w:tcPr>
            <w:tcW w:w="972" w:type="dxa"/>
            <w:tcBorders>
              <w:left w:val="double" w:sz="4" w:space="0" w:color="auto"/>
            </w:tcBorders>
            <w:vAlign w:val="center"/>
          </w:tcPr>
          <w:p w14:paraId="00BD20BE" w14:textId="77777777" w:rsidR="002A3599" w:rsidRDefault="002A3599" w:rsidP="008B6389">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8B6389">
            <w:pPr>
              <w:pStyle w:val="TAC"/>
            </w:pPr>
            <w:r>
              <w:rPr>
                <w:rStyle w:val="CommentReference"/>
                <w:rFonts w:cs="Arial"/>
                <w:szCs w:val="18"/>
              </w:rPr>
              <w:t>2</w:t>
            </w:r>
          </w:p>
        </w:tc>
        <w:tc>
          <w:tcPr>
            <w:tcW w:w="904" w:type="dxa"/>
            <w:vAlign w:val="center"/>
          </w:tcPr>
          <w:p w14:paraId="2887B586" w14:textId="77777777" w:rsidR="002A3599" w:rsidRDefault="002A3599" w:rsidP="008B6389">
            <w:pPr>
              <w:pStyle w:val="TAC"/>
            </w:pPr>
            <w:r>
              <w:rPr>
                <w:rStyle w:val="CommentReference"/>
                <w:rFonts w:cs="Arial"/>
                <w:szCs w:val="18"/>
              </w:rPr>
              <w:t>1/2</w:t>
            </w:r>
          </w:p>
        </w:tc>
        <w:tc>
          <w:tcPr>
            <w:tcW w:w="3426" w:type="dxa"/>
            <w:vAlign w:val="center"/>
          </w:tcPr>
          <w:p w14:paraId="794B9657"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8B6389">
        <w:trPr>
          <w:cantSplit/>
        </w:trPr>
        <w:tc>
          <w:tcPr>
            <w:tcW w:w="805" w:type="dxa"/>
            <w:tcBorders>
              <w:right w:val="double" w:sz="4" w:space="0" w:color="auto"/>
            </w:tcBorders>
            <w:shd w:val="clear" w:color="auto" w:fill="auto"/>
            <w:vAlign w:val="center"/>
          </w:tcPr>
          <w:p w14:paraId="43A69230" w14:textId="77777777" w:rsidR="002A3599" w:rsidRDefault="002A3599" w:rsidP="008B6389">
            <w:pPr>
              <w:pStyle w:val="TAC"/>
            </w:pPr>
            <w:r>
              <w:t>12</w:t>
            </w:r>
          </w:p>
        </w:tc>
        <w:tc>
          <w:tcPr>
            <w:tcW w:w="972" w:type="dxa"/>
            <w:tcBorders>
              <w:left w:val="double" w:sz="4" w:space="0" w:color="auto"/>
            </w:tcBorders>
            <w:vAlign w:val="center"/>
          </w:tcPr>
          <w:p w14:paraId="68430CCF" w14:textId="77777777" w:rsidR="002A3599" w:rsidRDefault="002A3599" w:rsidP="008B6389">
            <w:pPr>
              <w:pStyle w:val="TAC"/>
            </w:pPr>
            <w:r>
              <w:rPr>
                <w:rStyle w:val="CommentReference"/>
                <w:rFonts w:cs="Arial"/>
                <w:szCs w:val="18"/>
              </w:rPr>
              <w:t>0</w:t>
            </w:r>
          </w:p>
        </w:tc>
        <w:tc>
          <w:tcPr>
            <w:tcW w:w="3326" w:type="dxa"/>
            <w:vAlign w:val="center"/>
          </w:tcPr>
          <w:p w14:paraId="6F4F4513" w14:textId="77777777" w:rsidR="002A3599" w:rsidRDefault="002A3599" w:rsidP="008B6389">
            <w:pPr>
              <w:pStyle w:val="TAC"/>
            </w:pPr>
            <w:r>
              <w:rPr>
                <w:rStyle w:val="CommentReference"/>
                <w:rFonts w:cs="Arial"/>
                <w:szCs w:val="18"/>
              </w:rPr>
              <w:t>1</w:t>
            </w:r>
          </w:p>
        </w:tc>
        <w:tc>
          <w:tcPr>
            <w:tcW w:w="904" w:type="dxa"/>
            <w:vAlign w:val="center"/>
          </w:tcPr>
          <w:p w14:paraId="4F19EEF9" w14:textId="77777777" w:rsidR="002A3599" w:rsidRDefault="002A3599" w:rsidP="008B6389">
            <w:pPr>
              <w:pStyle w:val="TAC"/>
            </w:pPr>
            <w:r>
              <w:rPr>
                <w:rStyle w:val="CommentReference"/>
                <w:rFonts w:cs="Arial"/>
                <w:szCs w:val="18"/>
              </w:rPr>
              <w:t>2</w:t>
            </w:r>
          </w:p>
        </w:tc>
        <w:tc>
          <w:tcPr>
            <w:tcW w:w="3426" w:type="dxa"/>
            <w:vAlign w:val="center"/>
          </w:tcPr>
          <w:p w14:paraId="30F1B713" w14:textId="77777777" w:rsidR="002A3599" w:rsidRDefault="002A3599" w:rsidP="008B6389">
            <w:pPr>
              <w:pStyle w:val="TAC"/>
            </w:pPr>
            <w:r>
              <w:rPr>
                <w:rStyle w:val="CommentReference"/>
                <w:rFonts w:cs="Arial"/>
                <w:szCs w:val="18"/>
              </w:rPr>
              <w:t>0</w:t>
            </w:r>
          </w:p>
        </w:tc>
      </w:tr>
      <w:tr w:rsidR="002A3599" w14:paraId="62DCE001" w14:textId="77777777" w:rsidTr="008B6389">
        <w:trPr>
          <w:cantSplit/>
        </w:trPr>
        <w:tc>
          <w:tcPr>
            <w:tcW w:w="805" w:type="dxa"/>
            <w:tcBorders>
              <w:right w:val="double" w:sz="4" w:space="0" w:color="auto"/>
            </w:tcBorders>
            <w:shd w:val="clear" w:color="auto" w:fill="auto"/>
            <w:vAlign w:val="center"/>
          </w:tcPr>
          <w:p w14:paraId="2F35434F" w14:textId="77777777" w:rsidR="002A3599" w:rsidRDefault="002A3599" w:rsidP="008B6389">
            <w:pPr>
              <w:pStyle w:val="TAC"/>
            </w:pPr>
            <w:r>
              <w:t>13</w:t>
            </w:r>
          </w:p>
        </w:tc>
        <w:tc>
          <w:tcPr>
            <w:tcW w:w="972" w:type="dxa"/>
            <w:tcBorders>
              <w:left w:val="double" w:sz="4" w:space="0" w:color="auto"/>
            </w:tcBorders>
            <w:vAlign w:val="center"/>
          </w:tcPr>
          <w:p w14:paraId="2963FABA" w14:textId="77777777" w:rsidR="002A3599" w:rsidRDefault="002A3599" w:rsidP="008B6389">
            <w:pPr>
              <w:pStyle w:val="TAC"/>
            </w:pPr>
            <w:r>
              <w:rPr>
                <w:rStyle w:val="CommentReference"/>
                <w:rFonts w:cs="Arial"/>
                <w:szCs w:val="18"/>
              </w:rPr>
              <w:t>5</w:t>
            </w:r>
          </w:p>
        </w:tc>
        <w:tc>
          <w:tcPr>
            <w:tcW w:w="3326" w:type="dxa"/>
            <w:vAlign w:val="center"/>
          </w:tcPr>
          <w:p w14:paraId="7B9680EB" w14:textId="77777777" w:rsidR="002A3599" w:rsidRDefault="002A3599" w:rsidP="008B6389">
            <w:pPr>
              <w:pStyle w:val="TAC"/>
            </w:pPr>
            <w:r>
              <w:rPr>
                <w:rStyle w:val="CommentReference"/>
                <w:rFonts w:cs="Arial"/>
                <w:szCs w:val="18"/>
              </w:rPr>
              <w:t>1</w:t>
            </w:r>
          </w:p>
        </w:tc>
        <w:tc>
          <w:tcPr>
            <w:tcW w:w="904" w:type="dxa"/>
            <w:vAlign w:val="center"/>
          </w:tcPr>
          <w:p w14:paraId="57DC9EEC" w14:textId="77777777" w:rsidR="002A3599" w:rsidRDefault="002A3599" w:rsidP="008B6389">
            <w:pPr>
              <w:pStyle w:val="TAC"/>
            </w:pPr>
            <w:r>
              <w:rPr>
                <w:rStyle w:val="CommentReference"/>
                <w:rFonts w:cs="Arial"/>
                <w:szCs w:val="18"/>
              </w:rPr>
              <w:t>2</w:t>
            </w:r>
          </w:p>
        </w:tc>
        <w:tc>
          <w:tcPr>
            <w:tcW w:w="3426" w:type="dxa"/>
            <w:vAlign w:val="center"/>
          </w:tcPr>
          <w:p w14:paraId="45C99EC6" w14:textId="77777777" w:rsidR="002A3599" w:rsidRDefault="002A3599" w:rsidP="008B6389">
            <w:pPr>
              <w:pStyle w:val="TAC"/>
            </w:pPr>
            <w:r>
              <w:rPr>
                <w:rStyle w:val="CommentReference"/>
                <w:rFonts w:cs="Arial"/>
                <w:szCs w:val="18"/>
              </w:rPr>
              <w:t>0</w:t>
            </w:r>
          </w:p>
        </w:tc>
      </w:tr>
      <w:tr w:rsidR="002A3599" w14:paraId="66418E9D" w14:textId="77777777" w:rsidTr="008B6389">
        <w:trPr>
          <w:cantSplit/>
        </w:trPr>
        <w:tc>
          <w:tcPr>
            <w:tcW w:w="805" w:type="dxa"/>
            <w:tcBorders>
              <w:right w:val="double" w:sz="4" w:space="0" w:color="auto"/>
            </w:tcBorders>
            <w:shd w:val="clear" w:color="auto" w:fill="auto"/>
            <w:vAlign w:val="center"/>
          </w:tcPr>
          <w:p w14:paraId="4E8A6A8B" w14:textId="77777777" w:rsidR="002A3599" w:rsidRDefault="002A3599" w:rsidP="008B6389">
            <w:pPr>
              <w:pStyle w:val="TAC"/>
            </w:pPr>
            <w:r>
              <w:t>14</w:t>
            </w:r>
          </w:p>
        </w:tc>
        <w:tc>
          <w:tcPr>
            <w:tcW w:w="8628" w:type="dxa"/>
            <w:gridSpan w:val="4"/>
            <w:tcBorders>
              <w:left w:val="double" w:sz="4" w:space="0" w:color="auto"/>
            </w:tcBorders>
            <w:vAlign w:val="center"/>
          </w:tcPr>
          <w:p w14:paraId="2F262AB8" w14:textId="77777777" w:rsidR="002A3599" w:rsidRDefault="002A3599" w:rsidP="008B6389">
            <w:pPr>
              <w:pStyle w:val="TAC"/>
            </w:pPr>
            <w:r>
              <w:rPr>
                <w:rFonts w:cs="Arial"/>
                <w:kern w:val="24"/>
                <w:szCs w:val="18"/>
              </w:rPr>
              <w:t>Reserved</w:t>
            </w:r>
          </w:p>
        </w:tc>
      </w:tr>
      <w:tr w:rsidR="002A3599" w14:paraId="5095464F" w14:textId="77777777" w:rsidTr="008B6389">
        <w:trPr>
          <w:cantSplit/>
        </w:trPr>
        <w:tc>
          <w:tcPr>
            <w:tcW w:w="805" w:type="dxa"/>
            <w:tcBorders>
              <w:right w:val="double" w:sz="4" w:space="0" w:color="auto"/>
            </w:tcBorders>
            <w:shd w:val="clear" w:color="auto" w:fill="auto"/>
            <w:vAlign w:val="center"/>
          </w:tcPr>
          <w:p w14:paraId="7C08F898" w14:textId="77777777" w:rsidR="002A3599" w:rsidRDefault="002A3599" w:rsidP="008B6389">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8B6389">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w:t>
      </w:r>
      <w:proofErr w:type="gramStart"/>
      <w:r w:rsidR="00773EAF">
        <w:rPr>
          <w:rFonts w:ascii="Times New Roman" w:hAnsi="Times New Roman"/>
          <w:sz w:val="22"/>
          <w:szCs w:val="22"/>
          <w:lang w:eastAsia="zh-CN"/>
        </w:rPr>
        <w:t>it is clear that effort</w:t>
      </w:r>
      <w:proofErr w:type="gramEnd"/>
      <w:r w:rsidR="00773EAF">
        <w:rPr>
          <w:rFonts w:ascii="Times New Roman" w:hAnsi="Times New Roman"/>
          <w:sz w:val="22"/>
          <w:szCs w:val="22"/>
          <w:lang w:eastAsia="zh-CN"/>
        </w:rPr>
        <w:t xml:space="preserve">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8B6389">
        <w:tc>
          <w:tcPr>
            <w:tcW w:w="1345" w:type="dxa"/>
            <w:shd w:val="clear" w:color="auto" w:fill="FBE4D5" w:themeFill="accent2" w:themeFillTint="33"/>
          </w:tcPr>
          <w:p w14:paraId="194E1F14" w14:textId="77777777" w:rsidR="00A96AFC" w:rsidRDefault="00A96AFC"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650B070C" w14:textId="2628FC38" w:rsidR="00A96AFC" w:rsidRDefault="00A96AFC"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8B6389">
        <w:tc>
          <w:tcPr>
            <w:tcW w:w="1345" w:type="dxa"/>
          </w:tcPr>
          <w:p w14:paraId="532851CC" w14:textId="7557E8C4" w:rsidR="00A96AFC" w:rsidRDefault="00F93E77"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bl>
    <w:p w14:paraId="6F16DE10" w14:textId="5B520BCA"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27" type="#_x0000_t75" alt="" style="width:410.05pt;height:129.95pt;mso-width-percent:0;mso-height-percent:0;mso-width-percent:0;mso-height-percent:0" o:ole="">
            <v:imagedata r:id="rId41" o:title=""/>
          </v:shape>
          <o:OLEObject Type="Embed" ProgID="Visio.Drawing.15" ShapeID="_x0000_i1027" DrawAspect="Content" ObjectID="_1696080196"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26" type="#_x0000_t75" alt="" style="width:410.05pt;height:129.95pt;mso-width-percent:0;mso-height-percent:0;mso-width-percent:0;mso-height-percent:0" o:ole="">
            <v:imagedata r:id="rId41" o:title=""/>
          </v:shape>
          <o:OLEObject Type="Embed" ProgID="Visio.Drawing.15" ShapeID="_x0000_i1026" DrawAspect="Content" ObjectID="_1696080197"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lastRenderedPageBreak/>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lastRenderedPageBreak/>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CN"/>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0255EF">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41B150AA" w14:textId="77777777" w:rsidR="00EA1ADF" w:rsidRDefault="000255EF">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BodyText"/>
              <w:spacing w:after="0"/>
              <w:rPr>
                <w:rFonts w:ascii="Times New Roman" w:hAnsi="Times New Roman"/>
                <w:sz w:val="22"/>
                <w:szCs w:val="22"/>
                <w:lang w:eastAsia="zh-CN"/>
              </w:rPr>
            </w:pPr>
            <w:r>
              <w:rPr>
                <w:noProof/>
              </w:rPr>
              <w:object w:dxaOrig="7350" w:dyaOrig="2010" w14:anchorId="5146C5F7">
                <v:shape id="_x0000_i1025" type="#_x0000_t75" alt="" style="width:367.9pt;height:101pt;mso-width-percent:0;mso-height-percent:0;mso-width-percent:0;mso-height-percent:0" o:ole="">
                  <v:imagedata r:id="rId45" o:title=""/>
                </v:shape>
                <o:OLEObject Type="Embed" ProgID="Visio.Drawing.11" ShapeID="_x0000_i1025" DrawAspect="Content" ObjectID="_1696080198"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w:t>
      </w:r>
      <w:proofErr w:type="gramStart"/>
      <w:r>
        <w:rPr>
          <w:rFonts w:ascii="Times New Roman" w:hAnsi="Times New Roman"/>
          <w:sz w:val="22"/>
          <w:szCs w:val="22"/>
          <w:lang w:eastAsia="zh-CN"/>
        </w:rPr>
        <w:t>view</w:t>
      </w:r>
      <w:proofErr w:type="gramEnd"/>
      <w:r>
        <w:rPr>
          <w:rFonts w:ascii="Times New Roman" w:hAnsi="Times New Roman"/>
          <w:sz w:val="22"/>
          <w:szCs w:val="22"/>
          <w:lang w:eastAsia="zh-CN"/>
        </w:rPr>
        <w:t xml:space="preserve">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 xml:space="preserve">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0255EF">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w:t>
      </w:r>
      <w:proofErr w:type="gramStart"/>
      <w:r w:rsidR="00C57B13">
        <w:rPr>
          <w:rFonts w:ascii="Cambria Math" w:hAnsi="Cambria Math"/>
          <w:i/>
          <w:color w:val="C00000"/>
          <w:sz w:val="22"/>
          <w:szCs w:val="22"/>
          <w:u w:val="single"/>
          <w:lang w:eastAsia="zh-CN"/>
        </w:rPr>
        <w:t>for</w:t>
      </w:r>
      <w:proofErr w:type="gramEnd"/>
      <w:r w:rsidR="00C57B13">
        <w:rPr>
          <w:rFonts w:ascii="Cambria Math" w:hAnsi="Cambria Math"/>
          <w:i/>
          <w:color w:val="C00000"/>
          <w:sz w:val="22"/>
          <w:szCs w:val="22"/>
          <w:u w:val="single"/>
          <w:lang w:eastAsia="zh-CN"/>
        </w:rPr>
        <w:t xml:space="preserve">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0255EF">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w:t>
      </w:r>
      <w:proofErr w:type="gramStart"/>
      <w:r w:rsidR="00C57B13">
        <w:rPr>
          <w:rFonts w:ascii="Cambria Math" w:hAnsi="Cambria Math"/>
          <w:i/>
          <w:strike/>
          <w:color w:val="0070C0"/>
          <w:sz w:val="22"/>
          <w:szCs w:val="22"/>
          <w:u w:val="single"/>
          <w:lang w:eastAsia="zh-CN"/>
        </w:rPr>
        <w:t>for</w:t>
      </w:r>
      <w:proofErr w:type="gramEnd"/>
      <w:r w:rsidR="00C57B13">
        <w:rPr>
          <w:rFonts w:ascii="Cambria Math" w:hAnsi="Cambria Math"/>
          <w:i/>
          <w:strike/>
          <w:color w:val="0070C0"/>
          <w:sz w:val="22"/>
          <w:szCs w:val="22"/>
          <w:u w:val="single"/>
          <w:lang w:eastAsia="zh-CN"/>
        </w:rPr>
        <w:t xml:space="preserve">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0255EF">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w:t>
            </w:r>
            <w:proofErr w:type="gramStart"/>
            <w:r w:rsidR="00C57B13">
              <w:rPr>
                <w:rFonts w:ascii="Times New Roman" w:eastAsia="MS Mincho" w:hAnsi="Times New Roman"/>
                <w:sz w:val="22"/>
                <w:szCs w:val="22"/>
                <w:lang w:eastAsia="zh-CN"/>
              </w:rPr>
              <w:t>for</w:t>
            </w:r>
            <w:proofErr w:type="gramEnd"/>
            <w:r w:rsidR="00C57B13">
              <w:rPr>
                <w:rFonts w:ascii="Times New Roman" w:eastAsia="MS Mincho" w:hAnsi="Times New Roman"/>
                <w:sz w:val="22"/>
                <w:szCs w:val="22"/>
                <w:lang w:eastAsia="zh-CN"/>
              </w:rPr>
              <w:t xml:space="preserve">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25B88812" w14:textId="77777777" w:rsidR="00EA1ADF" w:rsidRDefault="00C57B13">
            <w:pPr>
              <w:pStyle w:val="CommentText"/>
              <w:numPr>
                <w:ilvl w:val="0"/>
                <w:numId w:val="49"/>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0255EF">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w:t>
            </w:r>
            <w:proofErr w:type="gramStart"/>
            <w:r w:rsidR="00C57B13">
              <w:rPr>
                <w:rFonts w:ascii="Cambria Math" w:hAnsi="Cambria Math"/>
                <w:i/>
                <w:strike/>
                <w:color w:val="C00000"/>
                <w:szCs w:val="22"/>
                <w:highlight w:val="yellow"/>
                <w:u w:val="single"/>
                <w:lang w:eastAsia="zh-CN"/>
              </w:rPr>
              <w:t>for</w:t>
            </w:r>
            <w:proofErr w:type="gramEnd"/>
            <w:r w:rsidR="00C57B13">
              <w:rPr>
                <w:rFonts w:ascii="Cambria Math" w:hAnsi="Cambria Math"/>
                <w:i/>
                <w:strike/>
                <w:color w:val="C00000"/>
                <w:szCs w:val="22"/>
                <w:highlight w:val="yellow"/>
                <w:u w:val="single"/>
                <w:lang w:eastAsia="zh-CN"/>
              </w:rPr>
              <w:t xml:space="preserve">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0255EF">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0255EF">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0255EF">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0255EF">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w:t>
            </w:r>
            <w:proofErr w:type="gramStart"/>
            <w:r w:rsidRPr="004A5725">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w:t>
      </w:r>
      <w:r w:rsidR="008E1ACB">
        <w:rPr>
          <w:rFonts w:ascii="Times New Roman" w:hAnsi="Times New Roman"/>
          <w:sz w:val="22"/>
          <w:szCs w:val="22"/>
          <w:lang w:eastAsia="zh-CN"/>
        </w:rPr>
        <w:t xml:space="preserve">Suggest </w:t>
      </w:r>
      <w:proofErr w:type="gramStart"/>
      <w:r w:rsidR="008E1ACB">
        <w:rPr>
          <w:rFonts w:ascii="Times New Roman" w:hAnsi="Times New Roman"/>
          <w:sz w:val="22"/>
          <w:szCs w:val="22"/>
          <w:lang w:eastAsia="zh-CN"/>
        </w:rPr>
        <w:t>to check</w:t>
      </w:r>
      <w:proofErr w:type="gramEnd"/>
      <w:r w:rsidR="008E1ACB">
        <w:rPr>
          <w:rFonts w:ascii="Times New Roman" w:hAnsi="Times New Roman"/>
          <w:sz w:val="22"/>
          <w:szCs w:val="22"/>
          <w:lang w:eastAsia="zh-CN"/>
        </w:rPr>
        <w:t xml:space="preserve">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3138562" w14:textId="77777777" w:rsidR="00EA1ADF" w:rsidRDefault="000255E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0255EF">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B4AE1F4" w14:textId="77777777" w:rsidR="00EA1ADF" w:rsidRDefault="00C57B13">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0255EF">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proofErr w:type="gramStart"/>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roofErr w:type="gramEnd"/>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0255EF">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w:t>
            </w:r>
            <w:proofErr w:type="gramStart"/>
            <w:r w:rsidR="00C57B13">
              <w:rPr>
                <w:rFonts w:ascii="Times New Roman" w:hAnsi="Times New Roman"/>
                <w:sz w:val="22"/>
                <w:szCs w:val="22"/>
                <w:lang w:eastAsia="zh-CN"/>
              </w:rPr>
              <w:t>frame.</w:t>
            </w:r>
            <w:proofErr w:type="gramEnd"/>
          </w:p>
          <w:p w14:paraId="00D6EF45" w14:textId="77777777" w:rsidR="00EA1ADF" w:rsidRDefault="000255EF">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w:t>
            </w:r>
            <w:proofErr w:type="gramStart"/>
            <w:r w:rsidR="00C57B13">
              <w:rPr>
                <w:rFonts w:ascii="Times New Roman" w:hAnsi="Times New Roman"/>
                <w:sz w:val="22"/>
                <w:szCs w:val="22"/>
                <w:lang w:eastAsia="zh-CN"/>
              </w:rPr>
              <w:t>38.211.</w:t>
            </w:r>
            <w:proofErr w:type="gramEnd"/>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lastRenderedPageBreak/>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21071EFB" w14:textId="77777777" w:rsidR="0011768B" w:rsidRPr="00333803" w:rsidRDefault="0011768B" w:rsidP="00333803">
      <w:pPr>
        <w:pStyle w:val="Heading6"/>
        <w:rPr>
          <w:highlight w:val="cyan"/>
          <w:lang w:eastAsia="zh-CN"/>
        </w:rPr>
      </w:pPr>
      <w:r w:rsidRPr="00333803">
        <w:rPr>
          <w:highlight w:val="cyan"/>
          <w:lang w:eastAsia="zh-CN"/>
        </w:rPr>
        <w:t>Proposal 1.3-4A</w:t>
      </w:r>
    </w:p>
    <w:p w14:paraId="293C3D41"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505588">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505588">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505588">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505588">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D64F624" w14:textId="77777777" w:rsidR="0011768B" w:rsidRDefault="0011768B" w:rsidP="00505588">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1768B" w14:paraId="6F1FA240" w14:textId="77777777" w:rsidTr="00505588">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505588">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505588">
            <w:pPr>
              <w:spacing w:after="0"/>
              <w:jc w:val="center"/>
              <w:textAlignment w:val="bottom"/>
            </w:pPr>
            <w:r>
              <w:rPr>
                <w:noProof/>
                <w:position w:val="-12"/>
                <w:szCs w:val="24"/>
                <w:lang w:eastAsia="zh-CN"/>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505588">
            <w:pPr>
              <w:spacing w:after="0"/>
              <w:jc w:val="center"/>
              <w:textAlignment w:val="bottom"/>
              <w:rPr>
                <w:rFonts w:ascii="Arial" w:hAnsi="Arial" w:cs="Arial"/>
                <w:sz w:val="18"/>
                <w:szCs w:val="18"/>
              </w:rPr>
            </w:pPr>
            <w:r>
              <w:rPr>
                <w:noProof/>
                <w:position w:val="-12"/>
                <w:szCs w:val="24"/>
                <w:lang w:eastAsia="zh-CN"/>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505588">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D429A21" w14:textId="77777777" w:rsidR="0011768B" w:rsidRDefault="0011768B" w:rsidP="00505588">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505588">
        <w:trPr>
          <w:cantSplit/>
        </w:trPr>
        <w:tc>
          <w:tcPr>
            <w:tcW w:w="810" w:type="dxa"/>
            <w:tcBorders>
              <w:right w:val="double" w:sz="4" w:space="0" w:color="auto"/>
            </w:tcBorders>
            <w:shd w:val="clear" w:color="auto" w:fill="auto"/>
            <w:vAlign w:val="center"/>
          </w:tcPr>
          <w:p w14:paraId="2BA06F48" w14:textId="77777777" w:rsidR="0011768B" w:rsidRDefault="0011768B" w:rsidP="00505588">
            <w:pPr>
              <w:pStyle w:val="TAC"/>
            </w:pPr>
            <w:r>
              <w:t>1 ~ 15</w:t>
            </w:r>
          </w:p>
        </w:tc>
        <w:tc>
          <w:tcPr>
            <w:tcW w:w="8849" w:type="dxa"/>
            <w:gridSpan w:val="2"/>
            <w:tcBorders>
              <w:left w:val="double" w:sz="4" w:space="0" w:color="auto"/>
            </w:tcBorders>
            <w:vAlign w:val="center"/>
          </w:tcPr>
          <w:p w14:paraId="44D9E4B6" w14:textId="77777777" w:rsidR="0011768B" w:rsidRDefault="0011768B" w:rsidP="00505588">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lastRenderedPageBreak/>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5CFE8BB4" w14:textId="77777777" w:rsidR="00EA1ADF" w:rsidRDefault="00C57B13">
      <w:pPr>
        <w:pStyle w:val="ListParagraph"/>
        <w:numPr>
          <w:ilvl w:val="0"/>
          <w:numId w:val="53"/>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A43F9" w14:textId="77777777" w:rsidR="000255EF" w:rsidRDefault="000255EF">
      <w:pPr>
        <w:spacing w:after="0" w:line="240" w:lineRule="auto"/>
      </w:pPr>
      <w:r>
        <w:separator/>
      </w:r>
    </w:p>
  </w:endnote>
  <w:endnote w:type="continuationSeparator" w:id="0">
    <w:p w14:paraId="4204C37B" w14:textId="77777777" w:rsidR="000255EF" w:rsidRDefault="00025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1D1" w14:textId="11A51E35"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6C3204">
      <w:rPr>
        <w:rStyle w:val="PageNumber"/>
        <w:noProof/>
      </w:rPr>
      <w:t>71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C3204">
      <w:rPr>
        <w:rStyle w:val="PageNumber"/>
        <w:noProof/>
      </w:rPr>
      <w:t>174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B80F" w14:textId="77777777" w:rsidR="00A97B38" w:rsidRDefault="00A97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D4DC3" w14:textId="77777777" w:rsidR="000255EF" w:rsidRDefault="000255EF">
      <w:pPr>
        <w:spacing w:after="0" w:line="240" w:lineRule="auto"/>
      </w:pPr>
      <w:r>
        <w:separator/>
      </w:r>
    </w:p>
  </w:footnote>
  <w:footnote w:type="continuationSeparator" w:id="0">
    <w:p w14:paraId="768CCE0A" w14:textId="77777777" w:rsidR="000255EF" w:rsidRDefault="00025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1E1A4" w14:textId="77777777" w:rsidR="00A97B38" w:rsidRDefault="00A97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6954" w14:textId="77777777" w:rsidR="00A97B38" w:rsidRDefault="00A97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20B0604020202020204"/>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panose1 w:val="020B0604020202020204"/>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7.xml><?xml version="1.0" encoding="utf-8"?>
<ds:datastoreItem xmlns:ds="http://schemas.openxmlformats.org/officeDocument/2006/customXml" ds:itemID="{2A1224D3-2AF5-4138-AE25-68829E3C6B1B}">
  <ds:schemaRefs>
    <ds:schemaRef ds:uri="http://schemas.openxmlformats.org/officeDocument/2006/bibliography"/>
  </ds:schemaRefs>
</ds:datastoreItem>
</file>

<file path=customXml/itemProps8.xml><?xml version="1.0" encoding="utf-8"?>
<ds:datastoreItem xmlns:ds="http://schemas.openxmlformats.org/officeDocument/2006/customXml" ds:itemID="{CBEFEFE2-0A1E-4311-A709-AFC88C64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C:\Users\daewonle\Documents\NGS\templates\RAN1 Tdoc Template.dotx</Template>
  <TotalTime>138</TotalTime>
  <Pages>188</Pages>
  <Words>59763</Words>
  <Characters>340655</Characters>
  <Application>Microsoft Office Word</Application>
  <DocSecurity>0</DocSecurity>
  <Lines>2838</Lines>
  <Paragraphs>799</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399619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Iyab Sakhnini</cp:lastModifiedBy>
  <cp:revision>293</cp:revision>
  <cp:lastPrinted>2011-11-09T07:49:00Z</cp:lastPrinted>
  <dcterms:created xsi:type="dcterms:W3CDTF">2021-10-18T19:56:00Z</dcterms:created>
  <dcterms:modified xsi:type="dcterms:W3CDTF">2021-10-18T23:36:00Z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