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Heading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Heading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Heading2"/>
        <w:rPr>
          <w:lang w:eastAsia="zh-CN"/>
        </w:rPr>
      </w:pPr>
      <w:r>
        <w:rPr>
          <w:lang w:eastAsia="zh-CN"/>
        </w:rPr>
        <w:t xml:space="preserve">2.1 SSB Aspects </w:t>
      </w:r>
    </w:p>
    <w:p w14:paraId="6EE42992" w14:textId="77777777" w:rsidR="00D509F8" w:rsidRDefault="00EF6DB4">
      <w:pPr>
        <w:pStyle w:val="Heading3"/>
        <w:rPr>
          <w:lang w:eastAsia="zh-CN"/>
        </w:rPr>
      </w:pPr>
      <w:r>
        <w:rPr>
          <w:lang w:eastAsia="zh-CN"/>
        </w:rPr>
        <w:t>2.1.1 DRS Related Aspects (and other MIB design other than CORESET#0/Type0-PDCCH)</w:t>
      </w:r>
    </w:p>
    <w:p w14:paraId="421BC59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772B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B4D4E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D3BE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of LBT should be indicated in SIB1 to help UE determine the existence of “</w:t>
      </w:r>
      <w:proofErr w:type="spellStart"/>
      <w:r>
        <w:rPr>
          <w:rFonts w:ascii="Times New Roman" w:hAnsi="Times New Roman"/>
          <w:sz w:val="22"/>
          <w:szCs w:val="22"/>
          <w:lang w:eastAsia="zh-CN"/>
        </w:rPr>
        <w:t>ChannelAccess-CPext</w:t>
      </w:r>
      <w:proofErr w:type="spellEnd"/>
      <w:r>
        <w:rPr>
          <w:rFonts w:ascii="Times New Roman" w:hAnsi="Times New Roman"/>
          <w:sz w:val="22"/>
          <w:szCs w:val="22"/>
          <w:lang w:eastAsia="zh-CN"/>
        </w:rPr>
        <w:t xml:space="preserve">” field in DCI format 1-0/0-0. Common DCI size should be assumed for DCI format 1-0/0-0 in CSS no matter LBT is ON or OFF. </w:t>
      </w:r>
    </w:p>
    <w:p w14:paraId="434EFC8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sz w:val="22"/>
          <w:szCs w:val="22"/>
          <w:lang w:eastAsia="zh-CN"/>
        </w:rPr>
        <w:t>:</w:t>
      </w:r>
    </w:p>
    <w:p w14:paraId="483A4EC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FEC5D8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9CC60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14:paraId="0B9568A9" w14:textId="77777777" w:rsidR="00D509F8" w:rsidRDefault="00EF6DB4">
      <w:pPr>
        <w:pStyle w:val="BodyText"/>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024" w:type="dxa"/>
            <w:vMerge w:val="restart"/>
            <w:vAlign w:val="center"/>
          </w:tcPr>
          <w:p w14:paraId="65591499"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024" w:type="dxa"/>
            <w:vAlign w:val="center"/>
          </w:tcPr>
          <w:p w14:paraId="6C302ABC"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024" w:type="dxa"/>
            <w:vMerge w:val="restart"/>
            <w:vAlign w:val="center"/>
          </w:tcPr>
          <w:p w14:paraId="651F9C5C"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024" w:type="dxa"/>
            <w:vMerge w:val="restart"/>
            <w:vAlign w:val="center"/>
          </w:tcPr>
          <w:p w14:paraId="2CDA85D0"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024" w:type="dxa"/>
            <w:vAlign w:val="center"/>
          </w:tcPr>
          <w:p w14:paraId="178ACF49"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024" w:type="dxa"/>
            <w:vAlign w:val="center"/>
          </w:tcPr>
          <w:p w14:paraId="457D11E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C7DEC2"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C7DEC2"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r>
              <w:rPr>
                <w:sz w:val="18"/>
                <w:lang w:eastAsia="zh-CN"/>
              </w:rPr>
              <w:t>3th LSB of SFN</w:t>
            </w:r>
          </w:p>
        </w:tc>
        <w:tc>
          <w:tcPr>
            <w:tcW w:w="5024" w:type="dxa"/>
            <w:vAlign w:val="center"/>
          </w:tcPr>
          <w:p w14:paraId="04235432" w14:textId="77777777" w:rsidR="00D509F8" w:rsidRDefault="00EF6DB4">
            <w:pPr>
              <w:spacing w:before="0" w:after="0" w:line="240" w:lineRule="auto"/>
              <w:jc w:val="center"/>
              <w:rPr>
                <w:sz w:val="18"/>
                <w:lang w:eastAsia="zh-CN"/>
              </w:rPr>
            </w:pPr>
            <w:r>
              <w:rPr>
                <w:sz w:val="18"/>
                <w:lang w:eastAsia="zh-CN"/>
              </w:rPr>
              <w:t>3th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r>
              <w:rPr>
                <w:sz w:val="18"/>
                <w:lang w:eastAsia="zh-CN"/>
              </w:rPr>
              <w:t>2th LSB of SFN</w:t>
            </w:r>
          </w:p>
        </w:tc>
        <w:tc>
          <w:tcPr>
            <w:tcW w:w="5024" w:type="dxa"/>
            <w:vAlign w:val="center"/>
          </w:tcPr>
          <w:p w14:paraId="7D0C7138" w14:textId="77777777" w:rsidR="00D509F8" w:rsidRDefault="00EF6DB4">
            <w:pPr>
              <w:spacing w:before="0" w:after="0" w:line="240" w:lineRule="auto"/>
              <w:jc w:val="center"/>
              <w:rPr>
                <w:sz w:val="18"/>
                <w:lang w:eastAsia="zh-CN"/>
              </w:rPr>
            </w:pPr>
            <w:r>
              <w:rPr>
                <w:sz w:val="18"/>
                <w:lang w:eastAsia="zh-CN"/>
              </w:rPr>
              <w:t>3th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r>
              <w:rPr>
                <w:sz w:val="18"/>
                <w:lang w:eastAsia="zh-CN"/>
              </w:rPr>
              <w:t>1th LSB of SFN</w:t>
            </w:r>
          </w:p>
        </w:tc>
        <w:tc>
          <w:tcPr>
            <w:tcW w:w="5024" w:type="dxa"/>
            <w:vAlign w:val="center"/>
          </w:tcPr>
          <w:p w14:paraId="35535132" w14:textId="77777777" w:rsidR="00D509F8" w:rsidRDefault="00EF6DB4">
            <w:pPr>
              <w:spacing w:before="0" w:after="0" w:line="240" w:lineRule="auto"/>
              <w:jc w:val="center"/>
              <w:rPr>
                <w:sz w:val="18"/>
                <w:lang w:eastAsia="zh-CN"/>
              </w:rPr>
            </w:pPr>
            <w:r>
              <w:rPr>
                <w:sz w:val="18"/>
                <w:lang w:eastAsia="zh-CN"/>
              </w:rPr>
              <w:t>3th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176E69CA" w14:textId="77777777" w:rsidR="00D509F8" w:rsidRDefault="00EF6DB4">
      <w:pPr>
        <w:pStyle w:val="BodyText"/>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450" w:type="dxa"/>
            <w:gridSpan w:val="2"/>
            <w:vAlign w:val="center"/>
          </w:tcPr>
          <w:p w14:paraId="0DC46067"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450" w:type="dxa"/>
            <w:gridSpan w:val="2"/>
            <w:vAlign w:val="center"/>
          </w:tcPr>
          <w:p w14:paraId="77DFA9C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C7DEC2"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7DEC2"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 xml:space="preserve">7th bit of </w:t>
            </w:r>
            <w:proofErr w:type="spellStart"/>
            <w:r>
              <w:rPr>
                <w:sz w:val="18"/>
                <w:lang w:eastAsia="zh-CN"/>
              </w:rPr>
              <w:t>candi</w:t>
            </w:r>
            <w:proofErr w:type="spellEnd"/>
            <w:r>
              <w:rPr>
                <w:sz w:val="18"/>
                <w:lang w:eastAsia="zh-CN"/>
              </w:rPr>
              <w:t>.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r>
              <w:rPr>
                <w:sz w:val="18"/>
                <w:lang w:eastAsia="zh-CN"/>
              </w:rPr>
              <w:t>3th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r>
              <w:rPr>
                <w:sz w:val="18"/>
                <w:lang w:eastAsia="zh-CN"/>
              </w:rPr>
              <w:t>3th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r>
              <w:rPr>
                <w:sz w:val="18"/>
                <w:lang w:eastAsia="zh-CN"/>
              </w:rPr>
              <w:t>2th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r>
              <w:rPr>
                <w:sz w:val="18"/>
                <w:lang w:eastAsia="zh-CN"/>
              </w:rPr>
              <w:t>3th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r>
              <w:rPr>
                <w:sz w:val="18"/>
                <w:lang w:eastAsia="zh-CN"/>
              </w:rPr>
              <w:t>1th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r>
              <w:rPr>
                <w:sz w:val="18"/>
                <w:lang w:eastAsia="zh-CN"/>
              </w:rPr>
              <w:t>3th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7B10B075" w14:textId="77777777" w:rsidR="00D509F8" w:rsidRDefault="00D509F8">
      <w:pPr>
        <w:pStyle w:val="BodyText"/>
        <w:spacing w:after="0"/>
        <w:ind w:left="720"/>
        <w:rPr>
          <w:rFonts w:ascii="Times New Roman" w:hAnsi="Times New Roman"/>
          <w:sz w:val="22"/>
          <w:szCs w:val="22"/>
          <w:lang w:eastAsia="zh-CN"/>
        </w:rPr>
      </w:pPr>
    </w:p>
    <w:p w14:paraId="4A4E75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ECAF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36CA0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whether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definition needs to be updated to support higher SCS SSB.</w:t>
      </w:r>
    </w:p>
    <w:p w14:paraId="1949567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D8783C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SSBs in a half frame is 64 for 120kHz SCS.</w:t>
      </w:r>
    </w:p>
    <w:p w14:paraId="4955F4B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84D9DB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SCS, the 64 candidate SSBs are located in 32 slots, with </w:t>
      </w:r>
      <w:proofErr w:type="gramStart"/>
      <w:r>
        <w:rPr>
          <w:rFonts w:ascii="Times New Roman" w:hAnsi="Times New Roman" w:hint="eastAsia"/>
          <w:sz w:val="22"/>
          <w:szCs w:val="22"/>
          <w:lang w:eastAsia="zh-CN"/>
        </w:rPr>
        <w:t>2  slots</w:t>
      </w:r>
      <w:proofErr w:type="gramEnd"/>
      <w:r>
        <w:rPr>
          <w:rFonts w:ascii="Times New Roman" w:hAnsi="Times New Roman" w:hint="eastAsia"/>
          <w:sz w:val="22"/>
          <w:szCs w:val="22"/>
          <w:lang w:eastAsia="zh-CN"/>
        </w:rPr>
        <w:t xml:space="preserve">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E18C4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should be supported for all approved SSB SCS in FR2-2, including 120 kHz, 480 kHz and 960 kHz.</w:t>
      </w:r>
    </w:p>
    <w:p w14:paraId="469861A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5EE7FE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FE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E4EF4D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E804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4DD6DE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48992E5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379429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w:t>
      </w:r>
      <w:proofErr w:type="gramStart"/>
      <w:r>
        <w:rPr>
          <w:rFonts w:ascii="Times New Roman" w:hAnsi="Times New Roman" w:hint="eastAsia"/>
          <w:sz w:val="22"/>
          <w:szCs w:val="22"/>
          <w:lang w:eastAsia="zh-CN"/>
        </w:rPr>
        <w:t>and  move</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4A0FE32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Pr>
          <w:rFonts w:ascii="Times New Roman" w:hAnsi="Times New Roman"/>
          <w:sz w:val="22"/>
          <w:szCs w:val="22"/>
          <w:lang w:eastAsia="zh-CN"/>
        </w:rPr>
        <w:object w:dxaOrig="476" w:dyaOrig="332" w14:anchorId="586FF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4.4pt" o:ole="">
            <v:imagedata r:id="rId13" o:title=""/>
          </v:shape>
          <o:OLEObject Type="Embed" ProgID="Equation.3" ShapeID="_x0000_i1025" DrawAspect="Content" ObjectID="_1695748809"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for 120 KHz SSB</w:t>
      </w:r>
      <w:r>
        <w:rPr>
          <w:rFonts w:ascii="Times New Roman" w:hAnsi="Times New Roman" w:hint="eastAsia"/>
          <w:sz w:val="22"/>
          <w:szCs w:val="22"/>
          <w:lang w:eastAsia="zh-CN"/>
        </w:rPr>
        <w:t xml:space="preserve"> at least when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r>
        <w:rPr>
          <w:rFonts w:ascii="Times New Roman" w:hAnsi="Times New Roman"/>
          <w:sz w:val="22"/>
          <w:szCs w:val="22"/>
          <w:lang w:eastAsia="zh-CN"/>
        </w:rPr>
        <w:t>K</w:t>
      </w:r>
      <w:r>
        <w:rPr>
          <w:rFonts w:ascii="Times New Roman" w:hAnsi="Times New Roman" w:hint="eastAsia"/>
          <w:sz w:val="22"/>
          <w:szCs w:val="22"/>
          <w:lang w:eastAsia="zh-CN"/>
        </w:rPr>
        <w:t>Hz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r>
        <w:rPr>
          <w:rFonts w:ascii="Times New Roman" w:hAnsi="Times New Roman"/>
          <w:sz w:val="22"/>
          <w:szCs w:val="22"/>
          <w:lang w:eastAsia="zh-CN"/>
        </w:rPr>
        <w:t>K</w:t>
      </w:r>
      <w:r>
        <w:rPr>
          <w:rFonts w:ascii="Times New Roman" w:hAnsi="Times New Roman" w:hint="eastAsia"/>
          <w:sz w:val="22"/>
          <w:szCs w:val="22"/>
          <w:lang w:eastAsia="zh-CN"/>
        </w:rPr>
        <w:t>Hz</w:t>
      </w:r>
      <w:r>
        <w:rPr>
          <w:rFonts w:ascii="Times New Roman" w:hAnsi="Times New Roman"/>
          <w:sz w:val="22"/>
          <w:szCs w:val="22"/>
          <w:lang w:eastAsia="zh-CN"/>
        </w:rPr>
        <w:t>,</w:t>
      </w:r>
    </w:p>
    <w:p w14:paraId="192C8D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BodyText"/>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BodyText"/>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BodyText"/>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BodyText"/>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Q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62E1414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is ignored</w:t>
      </w:r>
    </w:p>
    <w:p w14:paraId="291E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Q indicated in SIB1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465AF3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Provide LBT on/off and DBTW indication in SIB1. (Note: </w:t>
      </w:r>
      <w:proofErr w:type="spellStart"/>
      <w:r>
        <w:rPr>
          <w:rFonts w:ascii="Times New Roman" w:hAnsi="Times New Roman"/>
          <w:sz w:val="22"/>
          <w:szCs w:val="22"/>
          <w:lang w:eastAsia="zh-CN"/>
        </w:rPr>
        <w:t>licenced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operation is assumed to be already part of SIB1 via frequency band information.)</w:t>
      </w:r>
    </w:p>
    <w:p w14:paraId="1B5960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1DB4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CA57E4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13E9AA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353DC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353DC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w:t>
      </w:r>
    </w:p>
    <w:p w14:paraId="1A7AE0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395F863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0ABAEC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353DC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for this purpose</w:t>
      </w:r>
    </w:p>
    <w:p w14:paraId="040272BA" w14:textId="77777777" w:rsidR="00D509F8" w:rsidRDefault="00353DC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length is fixed and not </w:t>
      </w:r>
      <w:proofErr w:type="spellStart"/>
      <w:r>
        <w:rPr>
          <w:rFonts w:ascii="Times New Roman" w:hAnsi="Times New Roman"/>
          <w:sz w:val="22"/>
          <w:szCs w:val="22"/>
          <w:lang w:eastAsia="zh-CN"/>
        </w:rPr>
        <w:t>signalled</w:t>
      </w:r>
      <w:proofErr w:type="spellEnd"/>
    </w:p>
    <w:p w14:paraId="312AC1D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explicitly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505A2EE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EC6A57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confirm the working assumption that the number of candidate SSBs with 120 kHz SCS in a half frame is 64</w:t>
      </w:r>
    </w:p>
    <w:p w14:paraId="7EA06E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for QCL parameter indication in MIB</w:t>
      </w:r>
    </w:p>
    <w:p w14:paraId="0CE9FCA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following information can be implicitly indicated via </w:t>
      </w:r>
      <w:proofErr w:type="spellStart"/>
      <w:r>
        <w:rPr>
          <w:rFonts w:ascii="Times New Roman" w:hAnsi="Times New Roman"/>
          <w:sz w:val="22"/>
          <w:szCs w:val="22"/>
          <w:lang w:eastAsia="zh-CN"/>
        </w:rPr>
        <w:t>subCarrierSpacingCommon</w:t>
      </w:r>
      <w:proofErr w:type="spellEnd"/>
    </w:p>
    <w:p w14:paraId="078DF3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3C92D7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A6346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7697FE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353DC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QCL relation and disabling DBTW in MIB,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74AC30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279CA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32CF53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EC809D5"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B2E1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used to identify operation with or without shared spectrum channel access.</w:t>
      </w:r>
    </w:p>
    <w:p w14:paraId="5CF6DE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indication</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the LSB for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indication.</w:t>
      </w:r>
    </w:p>
    <w:p w14:paraId="779071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3793F1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  </w:t>
      </w:r>
    </w:p>
    <w:p w14:paraId="419C3AF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7ECC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FBA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BodyText"/>
        <w:spacing w:after="0"/>
        <w:rPr>
          <w:rFonts w:ascii="Times New Roman" w:hAnsi="Times New Roman"/>
          <w:sz w:val="22"/>
          <w:szCs w:val="22"/>
          <w:lang w:eastAsia="zh-CN"/>
        </w:rPr>
      </w:pPr>
    </w:p>
    <w:p w14:paraId="4B83D0C7" w14:textId="77777777" w:rsidR="00D509F8" w:rsidRDefault="00EF6DB4">
      <w:pPr>
        <w:pStyle w:val="Heading4"/>
        <w:rPr>
          <w:lang w:eastAsia="zh-CN"/>
        </w:rPr>
      </w:pPr>
      <w:r>
        <w:rPr>
          <w:lang w:eastAsia="zh-CN"/>
        </w:rPr>
        <w:t>Summary of Discussions</w:t>
      </w:r>
    </w:p>
    <w:p w14:paraId="1AED448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9CF4871"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353DCC">
              <w:rPr>
                <w:position w:val="-6"/>
              </w:rPr>
              <w:pict w14:anchorId="5B24BD4F">
                <v:shape id="_x0000_i1026"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53DCC">
              <w:rPr>
                <w:position w:val="-6"/>
              </w:rPr>
              <w:pict w14:anchorId="2B7F69F3">
                <v:shape id="_x0000_i1027" type="#_x0000_t75" style="width:21.9pt;height:14.4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53DCC">
              <w:rPr>
                <w:position w:val="-6"/>
              </w:rPr>
              <w:pict w14:anchorId="5210587B">
                <v:shape id="_x0000_i1028"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53DCC">
              <w:rPr>
                <w:position w:val="-6"/>
              </w:rPr>
              <w:pict w14:anchorId="581F5248">
                <v:shape id="_x0000_i1029" type="#_x0000_t75" style="width:21.9pt;height:14.4pt"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353DCC">
              <w:rPr>
                <w:position w:val="-6"/>
              </w:rPr>
              <w:pict w14:anchorId="44A467B4">
                <v:shape id="_x0000_i1030"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53DCC">
              <w:rPr>
                <w:position w:val="-6"/>
              </w:rPr>
              <w:pict w14:anchorId="722B2C2B">
                <v:shape id="_x0000_i1031" type="#_x0000_t75" style="width:21.9pt;height:14.4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53DCC">
              <w:rPr>
                <w:position w:val="-6"/>
              </w:rPr>
              <w:pict w14:anchorId="7D4A6E45">
                <v:shape id="_x0000_i1032"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53DCC">
              <w:rPr>
                <w:position w:val="-6"/>
              </w:rPr>
              <w:pict w14:anchorId="2B7548A0">
                <v:shape id="_x0000_i1033" type="#_x0000_t75" style="width:21.9pt;height:14.4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353DCC">
              <w:rPr>
                <w:position w:val="-6"/>
              </w:rPr>
              <w:pict w14:anchorId="4D6FE9D5">
                <v:shape id="_x0000_i1034"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53DCC">
              <w:rPr>
                <w:position w:val="-6"/>
              </w:rPr>
              <w:pict w14:anchorId="596A63B3">
                <v:shape id="_x0000_i1035" type="#_x0000_t75" style="width:21.9pt;height:14.4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53DCC">
              <w:rPr>
                <w:position w:val="-6"/>
              </w:rPr>
              <w:pict w14:anchorId="617FA344">
                <v:shape id="_x0000_i1036" type="#_x0000_t75" style="width:21.9pt;height:14.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53DCC">
              <w:rPr>
                <w:position w:val="-6"/>
              </w:rPr>
              <w:pict w14:anchorId="78A74E5A">
                <v:shape id="_x0000_i1037" type="#_x0000_t75" style="width:21.9pt;height:14.4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BodyText"/>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BodyText"/>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BodyText"/>
        <w:spacing w:after="0" w:line="240" w:lineRule="auto"/>
        <w:rPr>
          <w:rFonts w:ascii="Times New Roman" w:hAnsi="Times New Roman"/>
          <w:sz w:val="22"/>
          <w:szCs w:val="22"/>
          <w:lang w:eastAsia="zh-CN"/>
        </w:rPr>
      </w:pPr>
    </w:p>
    <w:p w14:paraId="509CB264" w14:textId="77777777" w:rsidR="00D509F8" w:rsidRDefault="00D509F8">
      <w:pPr>
        <w:pStyle w:val="BodyText"/>
        <w:spacing w:after="0"/>
        <w:rPr>
          <w:rFonts w:ascii="Times New Roman" w:hAnsi="Times New Roman"/>
          <w:sz w:val="22"/>
          <w:szCs w:val="22"/>
          <w:lang w:eastAsia="zh-CN"/>
        </w:rPr>
      </w:pPr>
    </w:p>
    <w:p w14:paraId="2674759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BodyText"/>
        <w:spacing w:after="0"/>
        <w:rPr>
          <w:rFonts w:ascii="Times New Roman" w:hAnsi="Times New Roman"/>
          <w:sz w:val="22"/>
          <w:szCs w:val="22"/>
          <w:lang w:eastAsia="zh-CN"/>
        </w:rPr>
      </w:pPr>
    </w:p>
    <w:p w14:paraId="44399B0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(120kHz only),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NEC, Intel, Docomo, Panasonic, Sony, ETRI, Interdigital, Sharp, WILUS, LGE</w:t>
      </w:r>
    </w:p>
    <w:p w14:paraId="614B9F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 Samsung (if Q is indicated in MIB), Docomo, Panasonic, Sony, Sharp,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Nokia/NSB (if number of candidate locations is restricted for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to 64)</w:t>
      </w:r>
    </w:p>
    <w:p w14:paraId="48D4B6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08212D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Nokia/NSB</w:t>
      </w:r>
    </w:p>
    <w:p w14:paraId="34ADA1C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033169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77B7BF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74E7D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(if 2 bit for Q), Panasonic, Sony, LGE</w:t>
      </w:r>
    </w:p>
    <w:p w14:paraId="492DC2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(if DBTW supported, if Q indicated in SIB1, as one option)</w:t>
      </w:r>
    </w:p>
    <w:p w14:paraId="0CD759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14:paraId="2FCB9D4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Ericsson (if DBTW supported, as one option), Intel, Docomo, Sony, LGE, Apple, Qualcomm (for 120kHz),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 kHz only)</w:t>
      </w:r>
    </w:p>
    <w:p w14:paraId="315D4E70"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vivo, Intel (for 480/960kHz), Sony,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6396E784"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only), vivo</w:t>
      </w:r>
    </w:p>
    <w:p w14:paraId="2F3CA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vivo, LGE</w:t>
      </w:r>
    </w:p>
    <w:p w14:paraId="442274B1"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78E3703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i/>
          <w:iCs/>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 kHz only)</w:t>
      </w:r>
    </w:p>
    <w:p w14:paraId="6EB7DA3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w:t>
      </w:r>
    </w:p>
    <w:p w14:paraId="6F9DE41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353DCC">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{2.25, 1, 0.75, 0.5, 0.25, 0.125}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1D35D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04A439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08C3FA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EE07D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538D6A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7D1BBE1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 Nokia/NSB, Intel, Docomo, Qualcomm, ETRI, LGE, Sharp</w:t>
      </w:r>
    </w:p>
    <w:p w14:paraId="7850EF1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4021932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6316771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ZTE (if DBTW not supported/disabled), Docomo, Panasonic, LGE (if supported), Nokia (if supported)</w:t>
      </w:r>
    </w:p>
    <w:p w14:paraId="2E9F42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2EC582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ZTE (if DBTW supported/enabled), NEC, CATT, Samsung,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Sharp</w:t>
      </w:r>
    </w:p>
    <w:p w14:paraId="3CB883F5"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i/>
          <w:sz w:val="22"/>
          <w:szCs w:val="22"/>
        </w:rPr>
        <w:t>ssb-PositionsInBurst</w:t>
      </w:r>
      <w:proofErr w:type="spellEnd"/>
      <w:r>
        <w:rPr>
          <w:rFonts w:ascii="Times New Roman" w:hAnsi="Times New Roman"/>
          <w:i/>
          <w:sz w:val="22"/>
          <w:szCs w:val="22"/>
        </w:rPr>
        <w:t xml:space="preserve"> </w:t>
      </w:r>
      <w:r>
        <w:rPr>
          <w:rFonts w:ascii="Times New Roman" w:hAnsi="Times New Roman"/>
          <w:sz w:val="22"/>
          <w:szCs w:val="22"/>
        </w:rPr>
        <w:t>in SIB1</w:t>
      </w:r>
    </w:p>
    <w:p w14:paraId="0DAB1E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8B18B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E4DF1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LGE</w:t>
      </w:r>
    </w:p>
    <w:p w14:paraId="1F3958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NEC, Intel, LGE, Apple, Sharp</w:t>
      </w:r>
    </w:p>
    <w:p w14:paraId="5FAC98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(480/960kHz), [Docomo], Apple (implicit with DBTW)</w:t>
      </w:r>
    </w:p>
    <w:p w14:paraId="19DBB13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Intel, LGE (unless licensed and unlicensed operation modes are differentiated by sync raster), Apple, Qualcomm, Sharp</w:t>
      </w:r>
    </w:p>
    <w:p w14:paraId="2D92BECA" w14:textId="77777777" w:rsidR="00D509F8" w:rsidRDefault="00D509F8">
      <w:pPr>
        <w:pStyle w:val="BodyText"/>
        <w:spacing w:after="0"/>
        <w:rPr>
          <w:rFonts w:ascii="Times New Roman" w:hAnsi="Times New Roman"/>
          <w:sz w:val="22"/>
          <w:szCs w:val="22"/>
          <w:lang w:eastAsia="zh-CN"/>
        </w:rPr>
      </w:pPr>
    </w:p>
    <w:p w14:paraId="71AE29A4" w14:textId="77777777" w:rsidR="00D509F8" w:rsidRDefault="00D509F8">
      <w:pPr>
        <w:pStyle w:val="BodyText"/>
        <w:spacing w:after="0"/>
        <w:rPr>
          <w:rFonts w:ascii="Times New Roman" w:hAnsi="Times New Roman"/>
          <w:sz w:val="22"/>
          <w:szCs w:val="22"/>
          <w:lang w:eastAsia="zh-CN"/>
        </w:rPr>
      </w:pPr>
    </w:p>
    <w:p w14:paraId="418065C0" w14:textId="77777777" w:rsidR="00D509F8" w:rsidRDefault="00EF6DB4">
      <w:pPr>
        <w:pStyle w:val="Heading4"/>
        <w:rPr>
          <w:lang w:eastAsia="zh-CN"/>
        </w:rPr>
      </w:pPr>
      <w:r>
        <w:rPr>
          <w:lang w:eastAsia="zh-CN"/>
        </w:rPr>
        <w:t>&lt;Moderator’s Suggestion for Discussions&gt;</w:t>
      </w:r>
    </w:p>
    <w:p w14:paraId="75CC434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BodyText"/>
        <w:spacing w:after="0"/>
        <w:rPr>
          <w:rFonts w:ascii="Times New Roman" w:hAnsi="Times New Roman"/>
          <w:sz w:val="22"/>
          <w:szCs w:val="22"/>
          <w:lang w:eastAsia="zh-CN"/>
        </w:rPr>
      </w:pPr>
    </w:p>
    <w:p w14:paraId="1172ADE6" w14:textId="77777777" w:rsidR="00D509F8" w:rsidRDefault="00D509F8">
      <w:pPr>
        <w:pStyle w:val="BodyText"/>
        <w:spacing w:after="0"/>
        <w:rPr>
          <w:rFonts w:ascii="Times New Roman" w:hAnsi="Times New Roman"/>
          <w:sz w:val="22"/>
          <w:szCs w:val="22"/>
          <w:lang w:eastAsia="zh-CN"/>
        </w:rPr>
      </w:pPr>
    </w:p>
    <w:p w14:paraId="7786027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Heading5"/>
        <w:rPr>
          <w:lang w:eastAsia="zh-CN"/>
        </w:rPr>
      </w:pPr>
      <w:r>
        <w:rPr>
          <w:lang w:eastAsia="zh-CN"/>
        </w:rPr>
        <w:t>Proposal 1.1-1 – resolved in GTW</w:t>
      </w:r>
    </w:p>
    <w:p w14:paraId="3D38EF8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BodyText"/>
        <w:spacing w:after="0"/>
        <w:rPr>
          <w:rFonts w:ascii="Times New Roman" w:hAnsi="Times New Roman"/>
          <w:sz w:val="22"/>
          <w:szCs w:val="22"/>
          <w:lang w:eastAsia="zh-CN"/>
        </w:rPr>
      </w:pPr>
    </w:p>
    <w:p w14:paraId="4874703E" w14:textId="77777777" w:rsidR="00D509F8" w:rsidRDefault="00EF6DB4">
      <w:pPr>
        <w:pStyle w:val="Heading5"/>
        <w:rPr>
          <w:lang w:eastAsia="zh-CN"/>
        </w:rPr>
      </w:pPr>
      <w:r>
        <w:rPr>
          <w:lang w:eastAsia="zh-CN"/>
        </w:rPr>
        <w:t xml:space="preserve">Proposal 1.1-2 </w:t>
      </w:r>
    </w:p>
    <w:p w14:paraId="3602CD7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BodyText"/>
        <w:spacing w:after="0"/>
        <w:rPr>
          <w:rFonts w:ascii="Times New Roman" w:hAnsi="Times New Roman"/>
          <w:sz w:val="22"/>
          <w:szCs w:val="22"/>
          <w:lang w:eastAsia="zh-CN"/>
        </w:rPr>
      </w:pPr>
    </w:p>
    <w:p w14:paraId="75EAE4F3" w14:textId="77777777" w:rsidR="00D509F8" w:rsidRDefault="00D509F8">
      <w:pPr>
        <w:pStyle w:val="BodyText"/>
        <w:spacing w:after="0"/>
        <w:rPr>
          <w:rFonts w:ascii="Times New Roman" w:hAnsi="Times New Roman"/>
          <w:sz w:val="22"/>
          <w:szCs w:val="22"/>
          <w:lang w:eastAsia="zh-CN"/>
        </w:rPr>
      </w:pPr>
    </w:p>
    <w:p w14:paraId="4F5E36C3"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 Potential bits for required signaling for supporting DBTW in MIB</w:t>
      </w:r>
    </w:p>
    <w:p w14:paraId="6C67B3AC" w14:textId="77777777" w:rsidR="00D509F8" w:rsidRDefault="00D509F8">
      <w:pPr>
        <w:pStyle w:val="BodyText"/>
        <w:spacing w:after="0"/>
        <w:rPr>
          <w:rFonts w:ascii="Times New Roman" w:hAnsi="Times New Roman"/>
          <w:sz w:val="22"/>
          <w:szCs w:val="22"/>
          <w:lang w:eastAsia="zh-CN"/>
        </w:rPr>
      </w:pPr>
    </w:p>
    <w:p w14:paraId="6164CFB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197E6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9F7227E"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18F33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4D548A3"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45507C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BodyText"/>
        <w:spacing w:after="0"/>
        <w:rPr>
          <w:rFonts w:ascii="Times New Roman" w:hAnsi="Times New Roman"/>
          <w:sz w:val="22"/>
          <w:szCs w:val="22"/>
          <w:lang w:eastAsia="zh-CN"/>
        </w:rPr>
      </w:pPr>
    </w:p>
    <w:p w14:paraId="60A71F4B" w14:textId="77777777" w:rsidR="00D509F8" w:rsidRDefault="00D509F8">
      <w:pPr>
        <w:pStyle w:val="BodyText"/>
        <w:spacing w:after="0"/>
        <w:rPr>
          <w:rFonts w:ascii="Times New Roman" w:hAnsi="Times New Roman"/>
          <w:sz w:val="22"/>
          <w:szCs w:val="22"/>
          <w:lang w:eastAsia="zh-CN"/>
        </w:rPr>
      </w:pPr>
    </w:p>
    <w:p w14:paraId="06686B2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Heading5"/>
        <w:rPr>
          <w:lang w:eastAsia="zh-CN"/>
        </w:rPr>
      </w:pPr>
      <w:r>
        <w:rPr>
          <w:lang w:eastAsia="zh-CN"/>
        </w:rPr>
        <w:t>Proposal 1.1-3</w:t>
      </w:r>
    </w:p>
    <w:p w14:paraId="5488C9CD" w14:textId="77777777" w:rsidR="00770ED0" w:rsidRDefault="00770ED0" w:rsidP="00770E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Heading5"/>
        <w:rPr>
          <w:lang w:eastAsia="zh-CN"/>
        </w:rPr>
      </w:pPr>
      <w:r>
        <w:rPr>
          <w:lang w:eastAsia="zh-CN"/>
        </w:rPr>
        <w:t>Proposal 1.1-4</w:t>
      </w:r>
    </w:p>
    <w:p w14:paraId="4365D53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BodyText"/>
        <w:spacing w:after="0"/>
        <w:ind w:left="1440"/>
        <w:rPr>
          <w:rFonts w:ascii="Times New Roman" w:hAnsi="Times New Roman"/>
          <w:sz w:val="22"/>
          <w:szCs w:val="22"/>
          <w:lang w:eastAsia="zh-CN"/>
        </w:rPr>
      </w:pPr>
    </w:p>
    <w:p w14:paraId="0C6B27D1" w14:textId="77777777" w:rsidR="00D509F8" w:rsidRDefault="00D509F8">
      <w:pPr>
        <w:pStyle w:val="BodyText"/>
        <w:spacing w:after="0"/>
        <w:rPr>
          <w:rFonts w:ascii="Times New Roman" w:hAnsi="Times New Roman"/>
          <w:sz w:val="22"/>
          <w:szCs w:val="22"/>
          <w:lang w:eastAsia="zh-CN"/>
        </w:rPr>
      </w:pPr>
    </w:p>
    <w:p w14:paraId="05E3350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Heading5"/>
        <w:rPr>
          <w:lang w:eastAsia="zh-CN"/>
        </w:rPr>
      </w:pPr>
      <w:r>
        <w:rPr>
          <w:lang w:eastAsia="zh-CN"/>
        </w:rPr>
        <w:t>Proposal 1.1-5</w:t>
      </w:r>
    </w:p>
    <w:p w14:paraId="04D83DF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2C4806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BodyText"/>
        <w:spacing w:after="0"/>
        <w:rPr>
          <w:rFonts w:ascii="Times New Roman" w:hAnsi="Times New Roman"/>
          <w:sz w:val="22"/>
          <w:szCs w:val="22"/>
          <w:lang w:eastAsia="zh-CN"/>
        </w:rPr>
      </w:pPr>
    </w:p>
    <w:p w14:paraId="5510A7FA" w14:textId="77777777" w:rsidR="00D509F8" w:rsidRDefault="00D509F8">
      <w:pPr>
        <w:pStyle w:val="BodyText"/>
        <w:spacing w:after="0"/>
        <w:rPr>
          <w:rFonts w:ascii="Times New Roman" w:hAnsi="Times New Roman"/>
          <w:sz w:val="22"/>
          <w:szCs w:val="22"/>
          <w:lang w:eastAsia="zh-CN"/>
        </w:rPr>
      </w:pPr>
    </w:p>
    <w:p w14:paraId="7B091355"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Heading5"/>
        <w:rPr>
          <w:lang w:eastAsia="zh-CN"/>
        </w:rPr>
      </w:pPr>
      <w:r>
        <w:rPr>
          <w:lang w:eastAsia="zh-CN"/>
        </w:rPr>
        <w:t>Proposal 1.1-6</w:t>
      </w:r>
    </w:p>
    <w:p w14:paraId="40AF9F2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BodyText"/>
        <w:spacing w:after="0"/>
        <w:rPr>
          <w:rFonts w:ascii="Times New Roman" w:hAnsi="Times New Roman"/>
          <w:sz w:val="22"/>
          <w:szCs w:val="22"/>
          <w:lang w:eastAsia="zh-CN"/>
        </w:rPr>
      </w:pPr>
    </w:p>
    <w:p w14:paraId="61D8CB4B"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Heading5"/>
        <w:rPr>
          <w:lang w:eastAsia="zh-CN"/>
        </w:rPr>
      </w:pPr>
      <w:r>
        <w:rPr>
          <w:lang w:eastAsia="zh-CN"/>
        </w:rPr>
        <w:t>Proposal 1.1-7</w:t>
      </w:r>
    </w:p>
    <w:p w14:paraId="609DCA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BodyText"/>
        <w:spacing w:after="0"/>
        <w:rPr>
          <w:rFonts w:ascii="Times New Roman" w:hAnsi="Times New Roman"/>
          <w:sz w:val="22"/>
          <w:szCs w:val="22"/>
          <w:lang w:eastAsia="zh-CN"/>
        </w:rPr>
      </w:pPr>
    </w:p>
    <w:p w14:paraId="65AB6889" w14:textId="77777777" w:rsidR="00D509F8" w:rsidRDefault="00D509F8">
      <w:pPr>
        <w:pStyle w:val="BodyText"/>
        <w:spacing w:after="0"/>
        <w:rPr>
          <w:rFonts w:ascii="Times New Roman" w:hAnsi="Times New Roman"/>
          <w:sz w:val="22"/>
          <w:szCs w:val="22"/>
          <w:lang w:eastAsia="zh-CN"/>
        </w:rPr>
      </w:pPr>
    </w:p>
    <w:p w14:paraId="7BD64B8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037EB760" w14:textId="77777777" w:rsidR="00D509F8" w:rsidRDefault="00D509F8">
      <w:pPr>
        <w:pStyle w:val="BodyText"/>
        <w:spacing w:after="0"/>
        <w:rPr>
          <w:rFonts w:ascii="Times New Roman" w:hAnsi="Times New Roman"/>
          <w:sz w:val="22"/>
          <w:szCs w:val="22"/>
          <w:lang w:eastAsia="zh-CN"/>
        </w:rPr>
      </w:pPr>
    </w:p>
    <w:p w14:paraId="2F4D8F1B" w14:textId="77777777" w:rsidR="00D509F8" w:rsidRDefault="00EF6DB4">
      <w:pPr>
        <w:pStyle w:val="Heading5"/>
        <w:rPr>
          <w:lang w:eastAsia="zh-CN"/>
        </w:rPr>
      </w:pPr>
      <w:r>
        <w:rPr>
          <w:lang w:eastAsia="zh-CN"/>
        </w:rPr>
        <w:t>Proposal 1.1-8</w:t>
      </w:r>
    </w:p>
    <w:p w14:paraId="4D77BF3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w:t>
      </w:r>
    </w:p>
    <w:p w14:paraId="05F0B5D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E7BFC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589F21A" w14:textId="77777777" w:rsidR="00D509F8" w:rsidRDefault="00D509F8">
      <w:pPr>
        <w:pStyle w:val="BodyText"/>
        <w:spacing w:after="0"/>
        <w:rPr>
          <w:rFonts w:ascii="Times New Roman" w:hAnsi="Times New Roman"/>
          <w:sz w:val="22"/>
          <w:szCs w:val="22"/>
          <w:lang w:eastAsia="zh-CN"/>
        </w:rPr>
      </w:pPr>
    </w:p>
    <w:p w14:paraId="4819C635" w14:textId="77777777" w:rsidR="00D509F8" w:rsidRDefault="00EF6DB4">
      <w:pPr>
        <w:pStyle w:val="Heading4"/>
        <w:rPr>
          <w:lang w:eastAsia="zh-CN"/>
        </w:rPr>
      </w:pPr>
      <w:r>
        <w:rPr>
          <w:lang w:eastAsia="zh-CN"/>
        </w:rPr>
        <w:t>Outcome of 10/12 Tuesday GTW Session</w:t>
      </w:r>
    </w:p>
    <w:p w14:paraId="1FD5B559"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BodyText"/>
        <w:spacing w:after="0"/>
        <w:rPr>
          <w:rFonts w:ascii="Times New Roman" w:hAnsi="Times New Roman"/>
          <w:sz w:val="22"/>
          <w:szCs w:val="22"/>
          <w:lang w:eastAsia="zh-CN"/>
        </w:rPr>
      </w:pPr>
    </w:p>
    <w:p w14:paraId="3EDF02D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2BF9D9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71311720"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BodyText"/>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Heading5"/>
              <w:spacing w:line="280" w:lineRule="atLeast"/>
              <w:outlineLvl w:val="4"/>
              <w:rPr>
                <w:i/>
                <w:lang w:eastAsia="zh-CN"/>
              </w:rPr>
            </w:pPr>
            <w:r>
              <w:rPr>
                <w:i/>
                <w:lang w:eastAsia="zh-CN"/>
              </w:rPr>
              <w:t>Proposal 1.1-5</w:t>
            </w:r>
          </w:p>
          <w:p w14:paraId="2F683638" w14:textId="77777777" w:rsidR="00D509F8" w:rsidRDefault="00EF6DB4">
            <w:pPr>
              <w:pStyle w:val="BodyText"/>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BodyText"/>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Bits will be padded, if needed, to the format with smaller DCI size between the channel access </w:t>
            </w:r>
            <w:proofErr w:type="gramStart"/>
            <w:r>
              <w:rPr>
                <w:rFonts w:ascii="Times New Roman" w:hAnsi="Times New Roman"/>
                <w:i/>
                <w:sz w:val="22"/>
                <w:szCs w:val="22"/>
                <w:lang w:eastAsia="zh-CN"/>
              </w:rPr>
              <w:t>modes  to</w:t>
            </w:r>
            <w:proofErr w:type="gramEnd"/>
            <w:r>
              <w:rPr>
                <w:rFonts w:ascii="Times New Roman" w:hAnsi="Times New Roman"/>
                <w:i/>
                <w:sz w:val="22"/>
                <w:szCs w:val="22"/>
                <w:lang w:eastAsia="zh-CN"/>
              </w:rPr>
              <w:t xml:space="preserve"> match the DCI size between them.</w:t>
            </w:r>
          </w:p>
          <w:p w14:paraId="11D6F94C"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ListParagraph"/>
              <w:numPr>
                <w:ilvl w:val="0"/>
                <w:numId w:val="6"/>
              </w:numPr>
              <w:spacing w:line="280" w:lineRule="atLeast"/>
              <w:rPr>
                <w:rStyle w:val="normaltextrun"/>
                <w:color w:val="000000"/>
                <w:shd w:val="clear" w:color="auto" w:fill="FFFFFF"/>
              </w:rPr>
            </w:pPr>
            <w:proofErr w:type="spellStart"/>
            <w:r>
              <w:rPr>
                <w:rStyle w:val="normaltextrun"/>
                <w:color w:val="000000"/>
                <w:shd w:val="clear" w:color="auto" w:fill="FFFFFF"/>
              </w:rPr>
              <w:lastRenderedPageBreak/>
              <w:t>subCarrierSpacingCommon</w:t>
            </w:r>
            <w:proofErr w:type="spellEnd"/>
            <w:r>
              <w:rPr>
                <w:rStyle w:val="normaltextrun"/>
                <w:color w:val="000000"/>
                <w:shd w:val="clear" w:color="auto" w:fill="FFFFFF"/>
              </w:rPr>
              <w:t xml:space="preserve">: yes, this is already freed since SCS of SSB = SCS of CORESET0  </w:t>
            </w:r>
          </w:p>
          <w:p w14:paraId="3F93102D" w14:textId="77777777" w:rsidR="00D509F8" w:rsidRDefault="00EF6DB4">
            <w:pPr>
              <w:pStyle w:val="ListParagraph"/>
              <w:numPr>
                <w:ilvl w:val="0"/>
                <w:numId w:val="6"/>
              </w:numPr>
              <w:spacing w:line="280" w:lineRule="atLeast"/>
              <w:rPr>
                <w:color w:val="000000"/>
                <w:shd w:val="clear" w:color="auto" w:fill="FFFFFF"/>
              </w:rPr>
            </w:pPr>
            <w:proofErr w:type="spellStart"/>
            <w:r>
              <w:rPr>
                <w:rStyle w:val="normaltextrun"/>
                <w:color w:val="000000"/>
                <w:shd w:val="clear" w:color="auto" w:fill="FFFFFF"/>
              </w:rPr>
              <w:t>controlResourceSetZero</w:t>
            </w:r>
            <w:proofErr w:type="spellEnd"/>
            <w:r>
              <w:rPr>
                <w:rStyle w:val="normaltextrun"/>
                <w:color w:val="000000"/>
                <w:shd w:val="clear" w:color="auto" w:fill="FFFFFF"/>
              </w:rPr>
              <w:t>: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BodyText"/>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prefer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74A968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2223ED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3F3B268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2FF0F0E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BodyText"/>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42B87C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BodyText"/>
              <w:spacing w:after="0" w:line="280" w:lineRule="atLeast"/>
              <w:rPr>
                <w:rFonts w:ascii="Times New Roman" w:hAnsi="Times New Roman"/>
                <w:sz w:val="22"/>
                <w:szCs w:val="22"/>
                <w:lang w:eastAsia="zh-CN"/>
              </w:rPr>
            </w:pPr>
          </w:p>
          <w:p w14:paraId="0DF63A9B" w14:textId="77777777" w:rsidR="00D509F8" w:rsidRDefault="00EF6DB4">
            <w:pPr>
              <w:pStyle w:val="Heading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0CE6E475"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BodyText"/>
              <w:spacing w:after="0" w:line="280" w:lineRule="atLeast"/>
              <w:rPr>
                <w:rFonts w:ascii="Times New Roman" w:hAnsi="Times New Roman"/>
                <w:sz w:val="22"/>
                <w:szCs w:val="22"/>
                <w:lang w:eastAsia="zh-CN"/>
              </w:rPr>
            </w:pPr>
          </w:p>
          <w:p w14:paraId="03483A9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39B06C0F" w14:textId="77777777" w:rsidR="00D509F8" w:rsidRDefault="00D509F8">
            <w:pPr>
              <w:pStyle w:val="BodyText"/>
              <w:spacing w:after="0" w:line="280" w:lineRule="atLeast"/>
              <w:rPr>
                <w:rFonts w:ascii="Times New Roman" w:eastAsiaTheme="minorEastAsia" w:hAnsi="Times New Roman"/>
                <w:sz w:val="22"/>
                <w:szCs w:val="22"/>
                <w:lang w:eastAsia="ko-KR"/>
              </w:rPr>
            </w:pPr>
          </w:p>
          <w:p w14:paraId="402E4578" w14:textId="77777777" w:rsidR="00D509F8" w:rsidRDefault="00EF6DB4">
            <w:pPr>
              <w:pStyle w:val="Heading5"/>
              <w:spacing w:line="280" w:lineRule="atLeast"/>
              <w:outlineLvl w:val="4"/>
              <w:rPr>
                <w:lang w:eastAsia="zh-CN"/>
              </w:rPr>
            </w:pPr>
            <w:r>
              <w:rPr>
                <w:lang w:eastAsia="zh-CN"/>
              </w:rPr>
              <w:t>Proposal 1.1-7</w:t>
            </w:r>
          </w:p>
          <w:p w14:paraId="4A2BE8D5"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BodyText"/>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BodyText"/>
              <w:spacing w:after="0" w:line="280" w:lineRule="atLeast"/>
              <w:rPr>
                <w:rFonts w:ascii="Times New Roman" w:eastAsiaTheme="minorEastAsia" w:hAnsi="Times New Roman"/>
                <w:sz w:val="22"/>
                <w:szCs w:val="22"/>
                <w:lang w:eastAsia="ko-KR"/>
              </w:rPr>
            </w:pPr>
          </w:p>
          <w:p w14:paraId="195D0421"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indication in SIB1. Maybe it could be a starting point to keep the size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D509F8" w14:paraId="500EAE7E" w14:textId="77777777">
        <w:tc>
          <w:tcPr>
            <w:tcW w:w="1525" w:type="dxa"/>
          </w:tcPr>
          <w:p w14:paraId="2399BE08"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05B34B90"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In our view, the discussion should be limited to </w:t>
            </w:r>
            <w:proofErr w:type="spellStart"/>
            <w:r>
              <w:rPr>
                <w:rFonts w:ascii="Times New Roman" w:hAnsi="Times New Roman"/>
                <w:b/>
                <w:bCs/>
                <w:sz w:val="22"/>
                <w:szCs w:val="22"/>
                <w:lang w:eastAsia="zh-CN"/>
              </w:rPr>
              <w:t>subCarrierSpacingCommon</w:t>
            </w:r>
            <w:proofErr w:type="spellEnd"/>
            <w:r>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5CF70667"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Pr>
                <w:rFonts w:ascii="Times New Roman" w:hAnsi="Times New Roman"/>
                <w:b/>
                <w:bCs/>
                <w:sz w:val="22"/>
                <w:szCs w:val="22"/>
                <w:lang w:eastAsia="zh-CN"/>
              </w:rPr>
              <w:t xml:space="preserve">conditioned on using one or both of the </w:t>
            </w:r>
            <w:proofErr w:type="spellStart"/>
            <w:r>
              <w:rPr>
                <w:rFonts w:ascii="Times New Roman" w:hAnsi="Times New Roman"/>
                <w:b/>
                <w:bCs/>
                <w:sz w:val="22"/>
                <w:szCs w:val="22"/>
                <w:lang w:eastAsia="zh-CN"/>
              </w:rPr>
              <w:t>ssbSubCarrierSpacingCommon</w:t>
            </w:r>
            <w:proofErr w:type="spellEnd"/>
            <w:r>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xml:space="preserve">. The values of n for the SSB time domain </w:t>
            </w:r>
            <w:proofErr w:type="gramStart"/>
            <w:r>
              <w:rPr>
                <w:rFonts w:ascii="Times New Roman" w:hAnsi="Times New Roman"/>
                <w:sz w:val="22"/>
                <w:szCs w:val="22"/>
                <w:lang w:eastAsia="zh-CN"/>
              </w:rPr>
              <w:t>pattern  (</w:t>
            </w:r>
            <w:proofErr w:type="gramEnd"/>
            <w:r>
              <w:rPr>
                <w:rFonts w:ascii="Times New Roman" w:hAnsi="Times New Roman"/>
                <w:sz w:val="22"/>
                <w:szCs w:val="22"/>
                <w:lang w:eastAsia="zh-CN"/>
              </w:rPr>
              <w:t>Section 2.1.2) need to be agreed first.</w:t>
            </w:r>
          </w:p>
          <w:p w14:paraId="5F1FB478"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71CA6E8A"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design is stable.</w:t>
            </w:r>
          </w:p>
        </w:tc>
      </w:tr>
      <w:tr w:rsidR="00D509F8" w14:paraId="54371D41" w14:textId="77777777">
        <w:tc>
          <w:tcPr>
            <w:tcW w:w="1525" w:type="dxa"/>
          </w:tcPr>
          <w:p w14:paraId="5E48FE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candidate</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w:t>
            </w:r>
            <w:proofErr w:type="spellStart"/>
            <w:r>
              <w:rPr>
                <w:sz w:val="22"/>
                <w:szCs w:val="22"/>
                <w:lang w:eastAsia="zh-CN"/>
              </w:rPr>
              <w:t>subCarrierSpacingCommon</w:t>
            </w:r>
            <w:proofErr w:type="spellEnd"/>
            <w:r>
              <w:rPr>
                <w:sz w:val="22"/>
                <w:szCs w:val="22"/>
                <w:lang w:eastAsia="zh-CN"/>
              </w:rPr>
              <w:t>’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BodyText"/>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255E02B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8DF762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same view to discuss this issue after determinations on the number of candidate SSB positions and available MIB bits.</w:t>
            </w:r>
          </w:p>
          <w:p w14:paraId="5A3498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p w14:paraId="5E9D55B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tc>
      </w:tr>
      <w:tr w:rsidR="00D509F8" w14:paraId="649B16BA" w14:textId="77777777">
        <w:tc>
          <w:tcPr>
            <w:tcW w:w="1525" w:type="dxa"/>
          </w:tcPr>
          <w:p w14:paraId="1D233F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3D4521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201DD32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16976E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if RAN4 supports fixed channel raster definitions, we believe it will be possible to take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4A7A55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5D1835E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55B85C"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E8E67DA"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330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candidate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candidate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Thus it is better to postpone this discussion. </w:t>
            </w:r>
          </w:p>
          <w:p w14:paraId="6829E5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6FB11A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subCarrierSpacingCommon</w:t>
            </w:r>
            <w:proofErr w:type="spellEnd"/>
            <w:r>
              <w:rPr>
                <w:rFonts w:ascii="Times New Roman" w:hAnsi="Times New Roman"/>
                <w:sz w:val="22"/>
                <w:szCs w:val="22"/>
                <w:lang w:eastAsia="zh-CN"/>
              </w:rPr>
              <w:t xml:space="preserve"> (1 bit) for 120/480/960 kHz.</w:t>
            </w:r>
          </w:p>
          <w:p w14:paraId="6B96A7E5"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searchSpaceZero</w:t>
            </w:r>
            <w:proofErr w:type="spellEnd"/>
            <w:r>
              <w:rPr>
                <w:rFonts w:ascii="Times New Roman" w:hAnsi="Times New Roman"/>
                <w:sz w:val="22"/>
                <w:szCs w:val="22"/>
                <w:lang w:eastAsia="zh-CN"/>
              </w:rPr>
              <w:t xml:space="preserve"> (1 bit) for 120 kHz and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(1 bit) for 480/960 kHz</w:t>
            </w:r>
          </w:p>
          <w:p w14:paraId="0DB3DB5B"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BodyText"/>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and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480/960 kHz. As discussed in R1-2108767, not all entries of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13-12 for FR2-1 are required to be supported for 120 kHz in FR2-2 as, unlike FR2-1 that supports {CORESET#0, </w:t>
            </w:r>
            <w:proofErr w:type="gramStart"/>
            <w:r>
              <w:rPr>
                <w:rFonts w:ascii="Times New Roman" w:hAnsi="Times New Roman"/>
                <w:sz w:val="22"/>
                <w:szCs w:val="22"/>
                <w:lang w:eastAsia="zh-CN"/>
              </w:rPr>
              <w:t>SSB}=</w:t>
            </w:r>
            <w:proofErr w:type="gramEnd"/>
            <w:r>
              <w:rPr>
                <w:rFonts w:ascii="Times New Roman" w:hAnsi="Times New Roman"/>
                <w:sz w:val="22"/>
                <w:szCs w:val="22"/>
                <w:lang w:eastAsia="zh-CN"/>
              </w:rPr>
              <w:t xml:space="preserve"> {120, 240} kHz, FR2-2 only supports the same numerology for SSB and CORESET#0. This renders O values 2.5 and 7.5 useless for 120 kHz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FR2-2. Therefore, 1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in FR2-2 can be saved. </w:t>
            </w:r>
          </w:p>
          <w:p w14:paraId="4A909F22" w14:textId="77777777" w:rsidR="00D509F8" w:rsidRDefault="00EF6DB4">
            <w:pPr>
              <w:pStyle w:val="BodyText"/>
              <w:numPr>
                <w:ilvl w:val="2"/>
                <w:numId w:val="12"/>
              </w:numPr>
              <w:shd w:val="clear" w:color="auto" w:fill="C7DEC2"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for 480/960 kHz.   </w:t>
            </w:r>
          </w:p>
          <w:p w14:paraId="2935BBF0" w14:textId="77777777" w:rsidR="00D509F8" w:rsidRDefault="00EF6DB4">
            <w:pPr>
              <w:pStyle w:val="BodyText"/>
              <w:numPr>
                <w:ilvl w:val="1"/>
                <w:numId w:val="12"/>
              </w:numPr>
              <w:shd w:val="clear" w:color="auto" w:fill="C7DEC2"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We are open to discuss these alternatives as well. </w:t>
            </w:r>
          </w:p>
          <w:p w14:paraId="0D779ED6" w14:textId="77777777" w:rsidR="00D509F8" w:rsidRDefault="00D509F8">
            <w:pPr>
              <w:pStyle w:val="BodyText"/>
              <w:shd w:val="clear" w:color="auto" w:fill="C7DEC2" w:themeFill="background1"/>
              <w:spacing w:after="0" w:line="280" w:lineRule="atLeast"/>
              <w:rPr>
                <w:rFonts w:ascii="Times New Roman" w:hAnsi="Times New Roman"/>
                <w:sz w:val="22"/>
                <w:szCs w:val="22"/>
                <w:lang w:eastAsia="zh-CN"/>
              </w:rPr>
            </w:pPr>
          </w:p>
          <w:p w14:paraId="41153782" w14:textId="77777777" w:rsidR="00D509F8" w:rsidRDefault="00EF6DB4">
            <w:pPr>
              <w:pStyle w:val="BodyText"/>
              <w:numPr>
                <w:ilvl w:val="0"/>
                <w:numId w:val="12"/>
              </w:numPr>
              <w:shd w:val="clear" w:color="auto" w:fill="C7DEC2"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BodyText"/>
              <w:numPr>
                <w:ilvl w:val="1"/>
                <w:numId w:val="12"/>
              </w:numPr>
              <w:shd w:val="clear" w:color="auto" w:fill="C7DEC2"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MIB periodicity in Rel15/16.  </w:t>
            </w:r>
          </w:p>
          <w:p w14:paraId="0C3FA9EA"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BodyText"/>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BodyText"/>
              <w:spacing w:after="0" w:line="280" w:lineRule="atLeast"/>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Pr>
                      <w:position w:val="-10"/>
                    </w:rPr>
                    <w:object w:dxaOrig="665" w:dyaOrig="288" w14:anchorId="4575CD0E">
                      <v:shape id="_x0000_i1038" type="#_x0000_t75" style="width:36.3pt;height:14.4pt" o:ole="">
                        <v:imagedata r:id="rId16" o:title=""/>
                      </v:shape>
                      <o:OLEObject Type="Embed" ProgID="Equation.3" ShapeID="_x0000_i1038" DrawAspect="Content" ObjectID="_1695748810"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Pr>
                      <w:position w:val="-10"/>
                    </w:rPr>
                    <w:object w:dxaOrig="676" w:dyaOrig="332" w14:anchorId="53485D63">
                      <v:shape id="_x0000_i1039" type="#_x0000_t75" style="width:35.7pt;height:14.4pt" o:ole="">
                        <v:imagedata r:id="rId18" o:title=""/>
                      </v:shape>
                      <o:OLEObject Type="Embed" ProgID="Equation.3" ShapeID="_x0000_i1039" DrawAspect="Content" ObjectID="_1695748811"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lang w:eastAsia="zh-CN"/>
                    </w:rPr>
                    <w:t>bitwidth</w:t>
                  </w:r>
                  <w:proofErr w:type="spellEnd"/>
                  <w:r>
                    <w:rPr>
                      <w:lang w:eastAsia="zh-CN"/>
                    </w:rPr>
                    <w:t xml:space="preserve">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BodyText"/>
                    <w:spacing w:after="0" w:line="280" w:lineRule="atLeast"/>
                    <w:rPr>
                      <w:rFonts w:ascii="Times New Roman" w:hAnsi="Times New Roman"/>
                      <w:b/>
                      <w:sz w:val="22"/>
                      <w:szCs w:val="22"/>
                      <w:lang w:eastAsia="zh-CN"/>
                    </w:rPr>
                  </w:pPr>
                </w:p>
              </w:tc>
            </w:tr>
          </w:tbl>
          <w:p w14:paraId="329AD023"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Heading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BodyText"/>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 xml:space="preserve">Bits will be padded, if needed, to the format with smaller DCI size between the channel access </w:t>
            </w:r>
            <w:proofErr w:type="gramStart"/>
            <w:r>
              <w:rPr>
                <w:rFonts w:ascii="Times New Roman" w:hAnsi="Times New Roman"/>
                <w:strike/>
                <w:sz w:val="22"/>
                <w:szCs w:val="22"/>
                <w:lang w:eastAsia="zh-CN"/>
              </w:rPr>
              <w:t>modes  to</w:t>
            </w:r>
            <w:proofErr w:type="gramEnd"/>
            <w:r>
              <w:rPr>
                <w:rFonts w:ascii="Times New Roman" w:hAnsi="Times New Roman"/>
                <w:strike/>
                <w:sz w:val="22"/>
                <w:szCs w:val="22"/>
                <w:lang w:eastAsia="zh-CN"/>
              </w:rPr>
              <w:t xml:space="preserve"> match the DCI size between them.</w:t>
            </w:r>
          </w:p>
          <w:p w14:paraId="508E8AF5"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ListParagraph"/>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ListParagraph"/>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Heading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BodyText"/>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7812238F" w14:textId="77777777" w:rsidR="00D509F8" w:rsidRDefault="00EF6DB4">
            <w:pPr>
              <w:pStyle w:val="BodyText"/>
              <w:spacing w:after="0" w:line="280" w:lineRule="atLeast"/>
              <w:ind w:left="864"/>
              <w:rPr>
                <w:b/>
                <w:color w:val="000000" w:themeColor="text1"/>
              </w:rPr>
            </w:pPr>
            <w:r>
              <w:rPr>
                <w:b/>
                <w:color w:val="000000" w:themeColor="text1"/>
              </w:rPr>
              <w:t>Proposal:</w:t>
            </w:r>
          </w:p>
          <w:p w14:paraId="6AEB1723" w14:textId="77777777" w:rsidR="00D509F8" w:rsidRDefault="00EF6DB4">
            <w:pPr>
              <w:pStyle w:val="BodyText"/>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w:t>
            </w:r>
            <w:proofErr w:type="spellStart"/>
            <w:r>
              <w:rPr>
                <w:rFonts w:ascii="Times New Roman" w:hAnsi="Times New Roman"/>
                <w:szCs w:val="20"/>
                <w:lang w:eastAsia="zh-CN"/>
              </w:rPr>
              <w:t>inOneGroup</w:t>
            </w:r>
            <w:proofErr w:type="spellEnd"/>
            <w:r>
              <w:rPr>
                <w:rFonts w:ascii="Times New Roman" w:hAnsi="Times New Roman"/>
                <w:szCs w:val="20"/>
                <w:lang w:eastAsia="zh-CN"/>
              </w:rPr>
              <w:t xml:space="preserve"> and MSB m of </w:t>
            </w:r>
            <w:proofErr w:type="spellStart"/>
            <w:r>
              <w:rPr>
                <w:rFonts w:ascii="Times New Roman" w:hAnsi="Times New Roman"/>
                <w:szCs w:val="20"/>
                <w:lang w:eastAsia="zh-CN"/>
              </w:rPr>
              <w:t>groupPresense</w:t>
            </w:r>
            <w:proofErr w:type="spellEnd"/>
            <w:r>
              <w:rPr>
                <w:rFonts w:ascii="Times New Roman" w:hAnsi="Times New Roman"/>
                <w:szCs w:val="20"/>
                <w:lang w:eastAsia="zh-CN"/>
              </w:rPr>
              <w:t xml:space="preserve"> in </w:t>
            </w:r>
            <w:proofErr w:type="spellStart"/>
            <w:r>
              <w:rPr>
                <w:rFonts w:ascii="Times New Roman" w:hAnsi="Times New Roman"/>
                <w:szCs w:val="20"/>
                <w:lang w:eastAsia="zh-CN"/>
              </w:rPr>
              <w:t>ssb-PositionsInBurst</w:t>
            </w:r>
            <w:proofErr w:type="spellEnd"/>
            <w:r>
              <w:rPr>
                <w:rFonts w:ascii="Times New Roman" w:hAnsi="Times New Roman"/>
                <w:szCs w:val="20"/>
                <w:lang w:eastAsia="zh-CN"/>
              </w:rPr>
              <w:t xml:space="preserve">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BodyText"/>
              <w:spacing w:after="0" w:line="280" w:lineRule="atLeast"/>
              <w:rPr>
                <w:rFonts w:ascii="Times New Roman" w:hAnsi="Times New Roman"/>
                <w:b/>
                <w:sz w:val="22"/>
                <w:szCs w:val="22"/>
                <w:lang w:eastAsia="zh-CN"/>
              </w:rPr>
            </w:pPr>
          </w:p>
          <w:p w14:paraId="508C2A04" w14:textId="77777777" w:rsidR="00D509F8" w:rsidRDefault="00D509F8">
            <w:pPr>
              <w:pStyle w:val="BodyText"/>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50716E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3: We think the current Proposal 1.1-3 can only apply to 120 kHz SCS. If DBTW and 128 candidate SSBs are supported for 480/960kHz SCS, the implicit method in Proposal 1.1-3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work. So Proposal 1.1-3 can be modified as below.</w:t>
            </w:r>
          </w:p>
          <w:p w14:paraId="762434E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w:t>
            </w:r>
            <w:proofErr w:type="gramStart"/>
            <w:r>
              <w:rPr>
                <w:rFonts w:ascii="Times New Roman" w:hAnsi="Times New Roman" w:hint="eastAsia"/>
                <w:sz w:val="22"/>
                <w:szCs w:val="22"/>
                <w:lang w:eastAsia="zh-CN"/>
              </w:rPr>
              <w:t xml:space="preserve">of  </w:t>
            </w:r>
            <w:r>
              <w:rPr>
                <w:rFonts w:ascii="Times New Roman" w:hAnsi="Times New Roman"/>
                <w:sz w:val="22"/>
                <w:szCs w:val="22"/>
                <w:lang w:eastAsia="zh-CN"/>
              </w:rPr>
              <w:t>‘</w:t>
            </w:r>
            <w:proofErr w:type="gramEnd"/>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#1, we support Proposal 1.1-1 and Proposal 1.1-2. However, since these proposals make an impact on MIB </w:t>
            </w:r>
            <w:proofErr w:type="spellStart"/>
            <w:r>
              <w:rPr>
                <w:rFonts w:eastAsia="MS Mincho"/>
                <w:sz w:val="22"/>
                <w:szCs w:val="22"/>
                <w:lang w:eastAsia="ja-JP"/>
              </w:rPr>
              <w:t>signalling</w:t>
            </w:r>
            <w:proofErr w:type="spellEnd"/>
            <w:r>
              <w:rPr>
                <w:rFonts w:eastAsia="MS Mincho"/>
                <w:sz w:val="22"/>
                <w:szCs w:val="22"/>
                <w:lang w:eastAsia="ja-JP"/>
              </w:rPr>
              <w:t xml:space="preserve">, we can revisit it after discussion on MIB </w:t>
            </w:r>
            <w:proofErr w:type="spellStart"/>
            <w:r>
              <w:rPr>
                <w:rFonts w:eastAsia="MS Mincho"/>
                <w:sz w:val="22"/>
                <w:szCs w:val="22"/>
                <w:lang w:eastAsia="ja-JP"/>
              </w:rPr>
              <w:t>signalling</w:t>
            </w:r>
            <w:proofErr w:type="spellEnd"/>
            <w:r>
              <w:rPr>
                <w:rFonts w:eastAsia="MS Mincho"/>
                <w:sz w:val="22"/>
                <w:szCs w:val="22"/>
                <w:lang w:eastAsia="ja-JP"/>
              </w:rPr>
              <w:t xml:space="preserve">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w:t>
            </w:r>
            <w:proofErr w:type="spellStart"/>
            <w:r>
              <w:rPr>
                <w:rFonts w:eastAsia="MS Mincho"/>
                <w:sz w:val="22"/>
                <w:szCs w:val="22"/>
                <w:lang w:eastAsia="ja-JP"/>
              </w:rPr>
              <w:t>subCarrierSpacingCommon</w:t>
            </w:r>
            <w:proofErr w:type="spellEnd"/>
            <w:r>
              <w:rPr>
                <w:rFonts w:eastAsia="MS Mincho"/>
                <w:sz w:val="22"/>
                <w:szCs w:val="22"/>
                <w:lang w:eastAsia="ja-JP"/>
              </w:rPr>
              <w:t xml:space="preserve"> can be used for </w:t>
            </w:r>
            <w:proofErr w:type="spellStart"/>
            <w:r>
              <w:rPr>
                <w:rFonts w:eastAsia="MS Mincho"/>
                <w:sz w:val="22"/>
                <w:szCs w:val="22"/>
                <w:lang w:eastAsia="ja-JP"/>
              </w:rPr>
              <w:t>signalling</w:t>
            </w:r>
            <w:proofErr w:type="spellEnd"/>
            <w:r>
              <w:rPr>
                <w:rFonts w:eastAsia="MS Mincho"/>
                <w:sz w:val="22"/>
                <w:szCs w:val="22"/>
                <w:lang w:eastAsia="ja-JP"/>
              </w:rPr>
              <w:t xml:space="preserve"> of Q. If more bits will be required,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and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BodyText"/>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w:t>
            </w:r>
            <w:r>
              <w:rPr>
                <w:rFonts w:ascii="Times New Roman" w:hAnsi="Times New Roman"/>
                <w:sz w:val="22"/>
                <w:szCs w:val="22"/>
                <w:lang w:eastAsia="zh-CN"/>
              </w:rPr>
              <w:lastRenderedPageBreak/>
              <w:t xml:space="preserve">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#2: We agree that at least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can be used</w:t>
            </w:r>
          </w:p>
          <w:p w14:paraId="48B83BB6"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 xml:space="preserve">In addition, we also share the same view with </w:t>
            </w:r>
            <w:proofErr w:type="spellStart"/>
            <w:r>
              <w:rPr>
                <w:sz w:val="22"/>
                <w:szCs w:val="22"/>
                <w:lang w:eastAsia="zh-CN"/>
              </w:rPr>
              <w:t>InterDigital</w:t>
            </w:r>
            <w:proofErr w:type="spellEnd"/>
            <w:r>
              <w:rPr>
                <w:sz w:val="22"/>
                <w:szCs w:val="22"/>
                <w:lang w:eastAsia="zh-CN"/>
              </w:rPr>
              <w:t xml:space="preserve">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w:t>
            </w:r>
            <w:proofErr w:type="gramStart"/>
            <w:r>
              <w:rPr>
                <w:sz w:val="22"/>
                <w:szCs w:val="22"/>
                <w:lang w:eastAsia="zh-CN"/>
              </w:rPr>
              <w:t xml:space="preserve">now,  </w:t>
            </w:r>
            <w:proofErr w:type="spellStart"/>
            <w:r>
              <w:rPr>
                <w:rFonts w:eastAsia="MS Mincho"/>
                <w:sz w:val="22"/>
                <w:szCs w:val="22"/>
                <w:lang w:eastAsia="ja-JP"/>
              </w:rPr>
              <w:t>subCarrierSpacingCommon</w:t>
            </w:r>
            <w:proofErr w:type="spellEnd"/>
            <w:proofErr w:type="gramEnd"/>
            <w:r>
              <w:rPr>
                <w:rFonts w:eastAsia="MS Mincho"/>
                <w:sz w:val="22"/>
                <w:szCs w:val="22"/>
                <w:lang w:eastAsia="ja-JP"/>
              </w:rPr>
              <w:t xml:space="preserve"> could be used at least,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and even one bit from </w:t>
            </w:r>
            <w:proofErr w:type="spellStart"/>
            <w:r>
              <w:rPr>
                <w:rFonts w:eastAsia="MS Mincho"/>
                <w:sz w:val="22"/>
                <w:szCs w:val="22"/>
                <w:lang w:eastAsia="ja-JP"/>
              </w:rPr>
              <w:t>k_ssb</w:t>
            </w:r>
            <w:proofErr w:type="spellEnd"/>
            <w:r>
              <w:rPr>
                <w:rFonts w:eastAsia="MS Mincho"/>
                <w:sz w:val="22"/>
                <w:szCs w:val="22"/>
                <w:lang w:eastAsia="ja-JP"/>
              </w:rPr>
              <w:t xml:space="preserve">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w:t>
            </w:r>
            <w:proofErr w:type="gramStart"/>
            <w:r>
              <w:rPr>
                <w:sz w:val="22"/>
                <w:szCs w:val="22"/>
                <w:lang w:eastAsia="zh-CN"/>
              </w:rPr>
              <w:t xml:space="preserve">6  </w:t>
            </w:r>
            <w:r>
              <w:rPr>
                <w:rFonts w:eastAsia="MS Mincho"/>
                <w:sz w:val="22"/>
                <w:szCs w:val="22"/>
                <w:lang w:eastAsia="ja-JP"/>
              </w:rPr>
              <w:t>We</w:t>
            </w:r>
            <w:proofErr w:type="gramEnd"/>
            <w:r>
              <w:rPr>
                <w:rFonts w:eastAsia="MS Mincho"/>
                <w:sz w:val="22"/>
                <w:szCs w:val="22"/>
                <w:lang w:eastAsia="ja-JP"/>
              </w:rPr>
              <w:t xml:space="preserv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Issue#7  We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xml:space="preserve">: Do not support with 128 </w:t>
            </w:r>
            <w:proofErr w:type="gramStart"/>
            <w:r>
              <w:rPr>
                <w:rFonts w:eastAsia="MS Mincho"/>
                <w:sz w:val="22"/>
                <w:szCs w:val="22"/>
                <w:lang w:eastAsia="ja-JP"/>
              </w:rPr>
              <w:t>candidate</w:t>
            </w:r>
            <w:proofErr w:type="gramEnd"/>
            <w:r>
              <w:rPr>
                <w:rFonts w:eastAsia="MS Mincho"/>
                <w:sz w:val="22"/>
                <w:szCs w:val="22"/>
                <w:lang w:eastAsia="ja-JP"/>
              </w:rPr>
              <w:t>,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={32,64} could be used. This way </w:t>
            </w:r>
            <w:proofErr w:type="spellStart"/>
            <w:r w:rsidRPr="00AC681F">
              <w:rPr>
                <w:rFonts w:eastAsia="MS Mincho"/>
                <w:i/>
                <w:iCs/>
                <w:sz w:val="22"/>
                <w:szCs w:val="22"/>
                <w:lang w:eastAsia="zh-CN"/>
              </w:rPr>
              <w:t>subCarrierSpacingCommon</w:t>
            </w:r>
            <w:proofErr w:type="spellEnd"/>
            <w:r>
              <w:rPr>
                <w:rFonts w:eastAsia="MS Mincho"/>
                <w:sz w:val="22"/>
                <w:szCs w:val="22"/>
                <w:lang w:eastAsia="zh-CN"/>
              </w:rPr>
              <w:t xml:space="preserve"> can be used to indicate the value (also providing the implicit </w:t>
            </w:r>
            <w:r>
              <w:rPr>
                <w:rFonts w:eastAsia="MS Mincho"/>
                <w:sz w:val="22"/>
                <w:szCs w:val="22"/>
                <w:lang w:eastAsia="zh-CN"/>
              </w:rPr>
              <w:lastRenderedPageBreak/>
              <w:t>disabling of DBTW). However, if 2</w:t>
            </w:r>
            <w:r w:rsidRPr="00E50F24">
              <w:rPr>
                <w:rFonts w:eastAsia="MS Mincho"/>
                <w:sz w:val="22"/>
                <w:szCs w:val="22"/>
                <w:vertAlign w:val="superscript"/>
                <w:lang w:eastAsia="zh-CN"/>
              </w:rPr>
              <w:t>nd</w:t>
            </w:r>
            <w:r>
              <w:rPr>
                <w:rFonts w:eastAsia="MS Mincho"/>
                <w:sz w:val="22"/>
                <w:szCs w:val="22"/>
                <w:lang w:eastAsia="zh-CN"/>
              </w:rPr>
              <w:t xml:space="preserve"> </w:t>
            </w:r>
            <w:proofErr w:type="gramStart"/>
            <w:r>
              <w:rPr>
                <w:rFonts w:eastAsia="MS Mincho"/>
                <w:sz w:val="22"/>
                <w:szCs w:val="22"/>
                <w:lang w:eastAsia="zh-CN"/>
              </w:rPr>
              <w:t>bit  is</w:t>
            </w:r>
            <w:proofErr w:type="gramEnd"/>
            <w:r>
              <w:rPr>
                <w:rFonts w:eastAsia="MS Mincho"/>
                <w:sz w:val="22"/>
                <w:szCs w:val="22"/>
                <w:lang w:eastAsia="zh-CN"/>
              </w:rPr>
              <w:t xml:space="preserve">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We think that 1 bit would suffice, but fine with the principle. However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In my understanding UE would need only two hypotheses in the initial cell selection phase, thus there does not seem to be any complexity increase. Thus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proofErr w:type="spellStart"/>
            <w:r w:rsidRPr="007B7B0E">
              <w:rPr>
                <w:i/>
                <w:iCs/>
                <w:sz w:val="22"/>
                <w:szCs w:val="22"/>
                <w:lang w:eastAsia="zh-CN"/>
              </w:rPr>
              <w:t>ssb-PositionsInBurst</w:t>
            </w:r>
            <w:proofErr w:type="spellEnd"/>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proofErr w:type="spellStart"/>
            <w:r w:rsidRPr="00087988">
              <w:rPr>
                <w:i/>
                <w:iCs/>
                <w:sz w:val="22"/>
                <w:szCs w:val="22"/>
                <w:lang w:eastAsia="zh-CN"/>
              </w:rPr>
              <w:t>subCarrierSpacingCommon</w:t>
            </w:r>
            <w:proofErr w:type="spellEnd"/>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lastRenderedPageBreak/>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w:t>
            </w:r>
            <w:proofErr w:type="gramStart"/>
            <w:r>
              <w:rPr>
                <w:rFonts w:eastAsia="MS Mincho"/>
                <w:sz w:val="22"/>
                <w:szCs w:val="22"/>
                <w:lang w:eastAsia="ja-JP"/>
              </w:rPr>
              <w:t xml:space="preserve">position </w:t>
            </w:r>
            <w:r w:rsidRPr="008C722B">
              <w:rPr>
                <w:rFonts w:eastAsia="MS Mincho"/>
                <w:sz w:val="22"/>
                <w:szCs w:val="22"/>
                <w:lang w:eastAsia="ja-JP"/>
              </w:rPr>
              <w:t xml:space="preserve"> for</w:t>
            </w:r>
            <w:proofErr w:type="gramEnd"/>
            <w:r w:rsidRPr="008C722B">
              <w:rPr>
                <w:rFonts w:eastAsia="MS Mincho"/>
                <w:sz w:val="22"/>
                <w:szCs w:val="22"/>
                <w:lang w:eastAsia="ja-JP"/>
              </w:rPr>
              <w:t xml:space="preserve">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proofErr w:type="spellStart"/>
            <w:r>
              <w:rPr>
                <w:sz w:val="22"/>
                <w:szCs w:val="22"/>
                <w:lang w:eastAsia="zh-CN"/>
              </w:rPr>
              <w:t>subCarrierSpacingCommon</w:t>
            </w:r>
            <w:proofErr w:type="spellEnd"/>
            <w:r>
              <w:rPr>
                <w:sz w:val="22"/>
                <w:szCs w:val="22"/>
                <w:lang w:eastAsia="zh-CN"/>
              </w:rPr>
              <w:t>’ bit, the bit ‘</w:t>
            </w:r>
            <w:proofErr w:type="spellStart"/>
            <w:r>
              <w:rPr>
                <w:rStyle w:val="normaltextrun"/>
                <w:color w:val="000000"/>
                <w:shd w:val="clear" w:color="auto" w:fill="FFFFFF"/>
              </w:rPr>
              <w:t>controlResourceSetZero</w:t>
            </w:r>
            <w:proofErr w:type="spellEnd"/>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BodyText"/>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437" w:type="dxa"/>
          </w:tcPr>
          <w:p w14:paraId="348568F8"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Heading5"/>
              <w:outlineLvl w:val="4"/>
              <w:rPr>
                <w:lang w:eastAsia="zh-CN"/>
              </w:rPr>
            </w:pPr>
            <w:r>
              <w:rPr>
                <w:lang w:eastAsia="zh-CN"/>
              </w:rPr>
              <w:t>Proposal 1.1-1 – we support the proposal</w:t>
            </w:r>
          </w:p>
          <w:p w14:paraId="37608F05"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Heading5"/>
              <w:outlineLvl w:val="4"/>
              <w:rPr>
                <w:lang w:eastAsia="zh-CN"/>
              </w:rPr>
            </w:pPr>
            <w:r>
              <w:rPr>
                <w:lang w:eastAsia="zh-CN"/>
              </w:rPr>
              <w:t>Proposal 1.1-2 – we support the proposal</w:t>
            </w:r>
          </w:p>
          <w:p w14:paraId="681067A2"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BodyText"/>
              <w:spacing w:after="0"/>
              <w:rPr>
                <w:rFonts w:ascii="Times New Roman" w:hAnsi="Times New Roman"/>
                <w:szCs w:val="22"/>
                <w:lang w:eastAsia="zh-CN"/>
              </w:rPr>
            </w:pPr>
            <w:r>
              <w:rPr>
                <w:rFonts w:ascii="Times New Roman" w:hAnsi="Times New Roman"/>
                <w:szCs w:val="22"/>
                <w:lang w:eastAsia="zh-CN"/>
              </w:rPr>
              <w:t xml:space="preserve">We prefer to use </w:t>
            </w:r>
            <w:proofErr w:type="spellStart"/>
            <w:r>
              <w:rPr>
                <w:rFonts w:ascii="Times New Roman" w:hAnsi="Times New Roman"/>
                <w:szCs w:val="22"/>
                <w:lang w:eastAsia="zh-CN"/>
              </w:rPr>
              <w:t>subCarrierSpacingCommon</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controlResourceSetZero</w:t>
            </w:r>
            <w:proofErr w:type="spellEnd"/>
            <w:r>
              <w:rPr>
                <w:rFonts w:ascii="Times New Roman" w:hAnsi="Times New Roman"/>
                <w:szCs w:val="22"/>
                <w:lang w:eastAsia="zh-CN"/>
              </w:rPr>
              <w:t xml:space="preserve"> and spare bit. We are open for </w:t>
            </w:r>
            <w:proofErr w:type="spellStart"/>
            <w:r>
              <w:rPr>
                <w:rFonts w:ascii="Times New Roman" w:hAnsi="Times New Roman"/>
                <w:szCs w:val="22"/>
                <w:lang w:eastAsia="zh-CN"/>
              </w:rPr>
              <w:t>searchSpaceZero</w:t>
            </w:r>
            <w:proofErr w:type="spellEnd"/>
            <w:r>
              <w:rPr>
                <w:rFonts w:ascii="Times New Roman" w:hAnsi="Times New Roman"/>
                <w:szCs w:val="22"/>
                <w:lang w:eastAsia="zh-CN"/>
              </w:rPr>
              <w:t xml:space="preserve">, some bits of </w:t>
            </w:r>
            <w:proofErr w:type="spellStart"/>
            <w:r>
              <w:rPr>
                <w:rFonts w:ascii="Times New Roman" w:hAnsi="Times New Roman"/>
                <w:szCs w:val="22"/>
                <w:lang w:eastAsia="zh-CN"/>
              </w:rPr>
              <w:t>k_SSB</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dmrs</w:t>
            </w:r>
            <w:proofErr w:type="spellEnd"/>
            <w:r>
              <w:rPr>
                <w:rFonts w:ascii="Times New Roman" w:hAnsi="Times New Roman"/>
                <w:szCs w:val="22"/>
                <w:lang w:eastAsia="zh-CN"/>
              </w:rPr>
              <w:t>-</w:t>
            </w:r>
            <w:proofErr w:type="spellStart"/>
            <w:r>
              <w:rPr>
                <w:rFonts w:ascii="Times New Roman" w:hAnsi="Times New Roman"/>
                <w:szCs w:val="22"/>
                <w:lang w:eastAsia="zh-CN"/>
              </w:rPr>
              <w:t>typeA</w:t>
            </w:r>
            <w:proofErr w:type="spellEnd"/>
            <w:r>
              <w:rPr>
                <w:rFonts w:ascii="Times New Roman" w:hAnsi="Times New Roman"/>
                <w:szCs w:val="22"/>
                <w:lang w:eastAsia="zh-CN"/>
              </w:rPr>
              <w:t xml:space="preserve">-position </w:t>
            </w:r>
          </w:p>
          <w:p w14:paraId="40D59AF4"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Heading5"/>
              <w:outlineLvl w:val="4"/>
              <w:rPr>
                <w:lang w:eastAsia="zh-CN"/>
              </w:rPr>
            </w:pPr>
            <w:r>
              <w:rPr>
                <w:lang w:eastAsia="zh-CN"/>
              </w:rPr>
              <w:t>Proposal 1.1-4 – we support the proposal</w:t>
            </w:r>
          </w:p>
          <w:p w14:paraId="54393535"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Heading5"/>
              <w:outlineLvl w:val="4"/>
              <w:rPr>
                <w:lang w:eastAsia="zh-CN"/>
              </w:rPr>
            </w:pPr>
            <w:r>
              <w:rPr>
                <w:lang w:eastAsia="zh-CN"/>
              </w:rPr>
              <w:t>Proposal 1.1-5 – we are open for further discussion</w:t>
            </w:r>
          </w:p>
          <w:p w14:paraId="6E6A364C"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Heading5"/>
              <w:outlineLvl w:val="4"/>
              <w:rPr>
                <w:lang w:eastAsia="zh-CN"/>
              </w:rPr>
            </w:pPr>
            <w:r>
              <w:rPr>
                <w:lang w:eastAsia="zh-CN"/>
              </w:rPr>
              <w:t>Proposal 1.1-6 – we are ok with the proposal.</w:t>
            </w:r>
          </w:p>
          <w:p w14:paraId="7264AF47"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Heading5"/>
              <w:outlineLvl w:val="4"/>
              <w:rPr>
                <w:lang w:eastAsia="zh-CN"/>
              </w:rPr>
            </w:pPr>
            <w:r>
              <w:rPr>
                <w:lang w:eastAsia="zh-CN"/>
              </w:rPr>
              <w:t>Proposal 1.1-7 – we are open for it.</w:t>
            </w:r>
          </w:p>
          <w:p w14:paraId="28255576"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 xml:space="preserve">Issue #7) </w:t>
            </w:r>
            <w:proofErr w:type="spellStart"/>
            <w:r>
              <w:rPr>
                <w:rFonts w:ascii="Times New Roman" w:hAnsi="Times New Roman"/>
                <w:b/>
                <w:bCs/>
                <w:szCs w:val="22"/>
                <w:lang w:eastAsia="zh-CN"/>
              </w:rPr>
              <w:t>ssb-PositionsInBurst</w:t>
            </w:r>
            <w:proofErr w:type="spellEnd"/>
            <w:r>
              <w:rPr>
                <w:rFonts w:ascii="Times New Roman" w:hAnsi="Times New Roman"/>
                <w:b/>
                <w:bCs/>
                <w:szCs w:val="22"/>
                <w:lang w:eastAsia="zh-CN"/>
              </w:rPr>
              <w:t xml:space="preserve"> in SIB1</w:t>
            </w:r>
          </w:p>
          <w:p w14:paraId="3B4C4DC2" w14:textId="77777777" w:rsidR="00344C27" w:rsidRDefault="00344C27" w:rsidP="00344C27">
            <w:pPr>
              <w:pStyle w:val="Heading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BodyText"/>
        <w:spacing w:after="0"/>
        <w:rPr>
          <w:rFonts w:ascii="Times New Roman" w:hAnsi="Times New Roman"/>
          <w:sz w:val="22"/>
          <w:szCs w:val="22"/>
          <w:lang w:eastAsia="zh-CN"/>
        </w:rPr>
      </w:pPr>
    </w:p>
    <w:p w14:paraId="3DBF1135" w14:textId="77777777" w:rsidR="00D509F8" w:rsidRDefault="00D509F8">
      <w:pPr>
        <w:pStyle w:val="BodyText"/>
        <w:spacing w:after="0"/>
        <w:rPr>
          <w:rFonts w:ascii="Times New Roman" w:hAnsi="Times New Roman"/>
          <w:sz w:val="22"/>
          <w:szCs w:val="22"/>
          <w:lang w:eastAsia="zh-CN"/>
        </w:rPr>
      </w:pPr>
    </w:p>
    <w:p w14:paraId="6603E2BD" w14:textId="77777777" w:rsidR="00D509F8" w:rsidRDefault="00D509F8">
      <w:pPr>
        <w:pStyle w:val="BodyText"/>
        <w:spacing w:after="0"/>
        <w:rPr>
          <w:rFonts w:ascii="Times New Roman" w:hAnsi="Times New Roman"/>
          <w:sz w:val="22"/>
          <w:szCs w:val="22"/>
          <w:lang w:eastAsia="zh-CN"/>
        </w:rPr>
      </w:pPr>
    </w:p>
    <w:p w14:paraId="3E1E4740"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526ADA">
        <w:rPr>
          <w:rFonts w:ascii="Times New Roman" w:hAnsi="Times New Roman"/>
          <w:sz w:val="22"/>
          <w:szCs w:val="22"/>
          <w:lang w:eastAsia="zh-CN"/>
        </w:rPr>
        <w:t>, ZTE/</w:t>
      </w:r>
      <w:proofErr w:type="spellStart"/>
      <w:r w:rsidR="00526ADA">
        <w:rPr>
          <w:rFonts w:ascii="Times New Roman" w:hAnsi="Times New Roman"/>
          <w:sz w:val="22"/>
          <w:szCs w:val="22"/>
          <w:lang w:eastAsia="zh-CN"/>
        </w:rPr>
        <w:t>Sanechips</w:t>
      </w:r>
      <w:proofErr w:type="spellEnd"/>
      <w:r w:rsidR="00526ADA">
        <w:rPr>
          <w:rFonts w:ascii="Times New Roman" w:hAnsi="Times New Roman"/>
          <w:sz w:val="22"/>
          <w:szCs w:val="22"/>
          <w:lang w:eastAsia="zh-CN"/>
        </w:rPr>
        <w:t xml:space="preserve">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5286E567" w14:textId="316ECBD1" w:rsidR="00B35002" w:rsidRDefault="00B35002"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758627D2" w14:textId="4F2E2D7B"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(i.e.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0BDF8D6E" w14:textId="31513137" w:rsidR="00B70009" w:rsidRDefault="00B7000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5AAC95F9" w14:textId="51FEE0C3" w:rsidR="00D31D7D" w:rsidRDefault="00D31D7D" w:rsidP="00D31D7D">
      <w:pPr>
        <w:pStyle w:val="BodyText"/>
        <w:spacing w:after="0"/>
        <w:rPr>
          <w:rFonts w:ascii="Times New Roman" w:hAnsi="Times New Roman"/>
          <w:sz w:val="22"/>
          <w:szCs w:val="22"/>
          <w:lang w:eastAsia="zh-CN"/>
        </w:rPr>
      </w:pPr>
    </w:p>
    <w:p w14:paraId="100190D8" w14:textId="77777777" w:rsidR="001C26BC" w:rsidRDefault="001C26BC">
      <w:pPr>
        <w:pStyle w:val="BodyText"/>
        <w:spacing w:after="0"/>
        <w:rPr>
          <w:rFonts w:ascii="Times New Roman" w:hAnsi="Times New Roman"/>
          <w:sz w:val="22"/>
          <w:szCs w:val="22"/>
          <w:lang w:eastAsia="zh-CN"/>
        </w:rPr>
      </w:pPr>
    </w:p>
    <w:p w14:paraId="1379100C" w14:textId="70994C1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DBBA519" w14:textId="45E5188F"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2B98619" w14:textId="1DA09E1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5DEA676" w14:textId="2C00F04D" w:rsidR="00BC3199" w:rsidRDefault="00BC3199" w:rsidP="00BC31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025A5B02" w14:textId="3BCFEAE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274858D" w14:textId="49CB4848" w:rsidR="005353DE" w:rsidRDefault="005353DE" w:rsidP="005353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98678D">
        <w:rPr>
          <w:rFonts w:ascii="Times New Roman" w:hAnsi="Times New Roman"/>
          <w:sz w:val="22"/>
          <w:szCs w:val="22"/>
          <w:lang w:eastAsia="zh-CN"/>
        </w:rPr>
        <w:t xml:space="preserve">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617141A" w14:textId="0DE6BD03"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CDD52DF" w14:textId="3B16EBBF"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795EE329" w14:textId="27F2978A"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1C10B8D" w14:textId="7B640CBC"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4090438" w14:textId="585512B2" w:rsidR="00770ED0" w:rsidRDefault="00770ED0">
      <w:pPr>
        <w:pStyle w:val="BodyText"/>
        <w:spacing w:after="0"/>
        <w:rPr>
          <w:rFonts w:ascii="Times New Roman" w:hAnsi="Times New Roman"/>
          <w:sz w:val="22"/>
          <w:szCs w:val="22"/>
          <w:lang w:eastAsia="zh-CN"/>
        </w:rPr>
      </w:pPr>
    </w:p>
    <w:p w14:paraId="52BB15BF" w14:textId="77777777" w:rsidR="00B70009" w:rsidRDefault="00B70009">
      <w:pPr>
        <w:pStyle w:val="BodyText"/>
        <w:spacing w:after="0"/>
        <w:rPr>
          <w:rFonts w:ascii="Times New Roman" w:hAnsi="Times New Roman"/>
          <w:sz w:val="22"/>
          <w:szCs w:val="22"/>
          <w:lang w:eastAsia="zh-CN"/>
        </w:rPr>
      </w:pPr>
    </w:p>
    <w:p w14:paraId="1DE0C432" w14:textId="266F591D"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xml:space="preserve">, Nokia/NSB,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3C757840" w14:textId="7109B89B"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(for 120kHz)</w:t>
      </w:r>
    </w:p>
    <w:p w14:paraId="02D9AF85" w14:textId="3BC314C3" w:rsidR="00283C40" w:rsidRDefault="00283C40"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0F4D1708" w14:textId="7777777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BodyText"/>
        <w:spacing w:after="0"/>
        <w:rPr>
          <w:rFonts w:ascii="Times New Roman" w:hAnsi="Times New Roman"/>
          <w:sz w:val="22"/>
          <w:szCs w:val="22"/>
          <w:lang w:eastAsia="zh-CN"/>
        </w:rPr>
      </w:pPr>
    </w:p>
    <w:p w14:paraId="428CF1BA" w14:textId="7CBEBEAF"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xml:space="preserve">, </w:t>
      </w:r>
      <w:proofErr w:type="gramStart"/>
      <w:r w:rsidR="005E65E7">
        <w:rPr>
          <w:rFonts w:ascii="Times New Roman" w:hAnsi="Times New Roman"/>
          <w:sz w:val="22"/>
          <w:szCs w:val="22"/>
          <w:lang w:eastAsia="zh-CN"/>
        </w:rPr>
        <w:t>LGE(</w:t>
      </w:r>
      <w:proofErr w:type="gramEnd"/>
      <w:r w:rsidR="005E65E7">
        <w:rPr>
          <w:rFonts w:ascii="Times New Roman" w:hAnsi="Times New Roman"/>
          <w:sz w:val="22"/>
          <w:szCs w:val="22"/>
          <w:lang w:eastAsia="zh-CN"/>
        </w:rPr>
        <w:t>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(if modified to 1.1-5A?)</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F11A0E9" w14:textId="39012E4C"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align as LBT on/off can be indicated in SIB</w:t>
      </w:r>
    </w:p>
    <w:p w14:paraId="2256E383" w14:textId="4138BBC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BodyText"/>
        <w:spacing w:after="0"/>
        <w:rPr>
          <w:rFonts w:ascii="Times New Roman" w:hAnsi="Times New Roman"/>
          <w:sz w:val="22"/>
          <w:szCs w:val="22"/>
          <w:lang w:eastAsia="zh-CN"/>
        </w:rPr>
      </w:pPr>
    </w:p>
    <w:p w14:paraId="3CD55261" w14:textId="77777777" w:rsidR="008B4142" w:rsidRDefault="008B4142" w:rsidP="00770ED0">
      <w:pPr>
        <w:pStyle w:val="BodyText"/>
        <w:spacing w:after="0"/>
        <w:rPr>
          <w:rFonts w:ascii="Times New Roman" w:hAnsi="Times New Roman"/>
          <w:sz w:val="22"/>
          <w:szCs w:val="22"/>
          <w:lang w:eastAsia="zh-CN"/>
        </w:rPr>
      </w:pPr>
    </w:p>
    <w:p w14:paraId="3B6BDEA8" w14:textId="4DF7F741"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68496C7E" w14:textId="0583C36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BodyText"/>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BodyText"/>
        <w:spacing w:after="0"/>
        <w:rPr>
          <w:rFonts w:ascii="Times New Roman" w:hAnsi="Times New Roman"/>
          <w:sz w:val="22"/>
          <w:szCs w:val="22"/>
          <w:lang w:eastAsia="zh-CN"/>
        </w:rPr>
      </w:pPr>
    </w:p>
    <w:p w14:paraId="0EBCDACC" w14:textId="0E9421AA"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(with modification in 1.1-7A)</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D2D309E" w14:textId="225BFAB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59781CB" w14:textId="121C09FD" w:rsidR="00770ED0" w:rsidRDefault="00770ED0">
      <w:pPr>
        <w:pStyle w:val="BodyText"/>
        <w:spacing w:after="0"/>
        <w:rPr>
          <w:rFonts w:ascii="Times New Roman" w:hAnsi="Times New Roman"/>
          <w:sz w:val="22"/>
          <w:szCs w:val="22"/>
          <w:lang w:eastAsia="zh-CN"/>
        </w:rPr>
      </w:pPr>
    </w:p>
    <w:p w14:paraId="10708704" w14:textId="71F68CCC"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w:t>
      </w:r>
      <w:proofErr w:type="spellStart"/>
      <w:r w:rsidR="0064300D">
        <w:rPr>
          <w:rFonts w:ascii="Times New Roman" w:hAnsi="Times New Roman"/>
          <w:sz w:val="22"/>
          <w:szCs w:val="22"/>
          <w:lang w:eastAsia="zh-CN"/>
        </w:rPr>
        <w:t>HiSilicon</w:t>
      </w:r>
      <w:proofErr w:type="spellEnd"/>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78CF4284" w14:textId="117204CB" w:rsidR="00283C40" w:rsidRDefault="00283C40"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4A367EE" w14:textId="77777777" w:rsidR="00770ED0" w:rsidRDefault="00770ED0">
      <w:pPr>
        <w:pStyle w:val="BodyText"/>
        <w:spacing w:after="0"/>
        <w:rPr>
          <w:rFonts w:ascii="Times New Roman" w:hAnsi="Times New Roman"/>
          <w:sz w:val="22"/>
          <w:szCs w:val="22"/>
          <w:lang w:eastAsia="zh-CN"/>
        </w:rPr>
      </w:pPr>
    </w:p>
    <w:p w14:paraId="7053BE20" w14:textId="59B0053D" w:rsidR="00D509F8" w:rsidRDefault="00D509F8">
      <w:pPr>
        <w:pStyle w:val="BodyText"/>
        <w:spacing w:after="0"/>
        <w:rPr>
          <w:rFonts w:ascii="Times New Roman" w:hAnsi="Times New Roman"/>
          <w:sz w:val="22"/>
          <w:szCs w:val="22"/>
          <w:lang w:eastAsia="zh-CN"/>
        </w:rPr>
      </w:pPr>
    </w:p>
    <w:p w14:paraId="39C4BBF9" w14:textId="77777777" w:rsidR="006F404C" w:rsidRDefault="006F404C" w:rsidP="006F404C">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BodyText"/>
        <w:spacing w:after="0"/>
        <w:rPr>
          <w:rFonts w:ascii="Times New Roman" w:hAnsi="Times New Roman"/>
          <w:sz w:val="22"/>
          <w:szCs w:val="22"/>
          <w:lang w:eastAsia="zh-CN"/>
        </w:rPr>
      </w:pPr>
    </w:p>
    <w:p w14:paraId="64DEE7BA" w14:textId="400351C7"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128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OPPO, Samsung,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w:t>
      </w:r>
    </w:p>
    <w:p w14:paraId="566CACA7"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SSB with LBT operation is needed for regulatory domain without short control signal exemption (e.g. Japan)</w:t>
      </w:r>
    </w:p>
    <w:p w14:paraId="4013EFF5" w14:textId="5C40E03A"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64 candidates: Docomo, Qualcomm, Lenovo/Motorola Mobility, LGE, Ericsson, Panasonic, Nokia/NSB, </w:t>
      </w:r>
      <w:proofErr w:type="spellStart"/>
      <w:r>
        <w:rPr>
          <w:rFonts w:ascii="Times New Roman" w:hAnsi="Times New Roman"/>
          <w:sz w:val="22"/>
          <w:szCs w:val="22"/>
          <w:lang w:eastAsia="zh-CN"/>
        </w:rPr>
        <w:t>Futurewei</w:t>
      </w:r>
      <w:proofErr w:type="spellEnd"/>
    </w:p>
    <w:p w14:paraId="57E95203"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BodyText"/>
        <w:spacing w:after="0"/>
        <w:rPr>
          <w:rFonts w:ascii="Times New Roman" w:hAnsi="Times New Roman"/>
          <w:sz w:val="22"/>
          <w:szCs w:val="22"/>
          <w:lang w:eastAsia="zh-CN"/>
        </w:rPr>
      </w:pPr>
    </w:p>
    <w:p w14:paraId="585B869A" w14:textId="24154F21" w:rsidR="003677E9" w:rsidRDefault="002B33F5"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Heading5"/>
        <w:rPr>
          <w:lang w:eastAsia="zh-CN"/>
        </w:rPr>
      </w:pPr>
      <w:r>
        <w:rPr>
          <w:lang w:eastAsia="zh-CN"/>
        </w:rPr>
        <w:t xml:space="preserve">Proposal 1.1-2A </w:t>
      </w:r>
    </w:p>
    <w:p w14:paraId="7F6B706C" w14:textId="2AD207D2"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BodyText"/>
        <w:spacing w:after="0"/>
        <w:rPr>
          <w:rFonts w:ascii="Times New Roman" w:hAnsi="Times New Roman"/>
          <w:sz w:val="22"/>
          <w:szCs w:val="22"/>
          <w:lang w:eastAsia="zh-CN"/>
        </w:rPr>
      </w:pPr>
    </w:p>
    <w:p w14:paraId="0515E15E" w14:textId="53F695F9" w:rsidR="008E67C0" w:rsidRDefault="008E67C0" w:rsidP="008E67C0">
      <w:pPr>
        <w:pStyle w:val="Heading5"/>
        <w:rPr>
          <w:lang w:eastAsia="zh-CN"/>
        </w:rPr>
      </w:pPr>
      <w:r>
        <w:rPr>
          <w:lang w:eastAsia="zh-CN"/>
        </w:rPr>
        <w:t xml:space="preserve">Proposal 1.1-2B </w:t>
      </w:r>
    </w:p>
    <w:p w14:paraId="3373960F" w14:textId="60662900"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BodyText"/>
        <w:spacing w:after="0"/>
        <w:rPr>
          <w:rFonts w:ascii="Times New Roman" w:hAnsi="Times New Roman"/>
          <w:sz w:val="22"/>
          <w:szCs w:val="22"/>
          <w:lang w:eastAsia="zh-CN"/>
        </w:rPr>
      </w:pPr>
    </w:p>
    <w:p w14:paraId="765A665C" w14:textId="77777777" w:rsidR="008E67C0" w:rsidRDefault="008E67C0" w:rsidP="006F404C">
      <w:pPr>
        <w:pStyle w:val="BodyText"/>
        <w:spacing w:after="0"/>
        <w:rPr>
          <w:rFonts w:ascii="Times New Roman" w:hAnsi="Times New Roman"/>
          <w:sz w:val="22"/>
          <w:szCs w:val="22"/>
          <w:lang w:eastAsia="zh-CN"/>
        </w:rPr>
      </w:pPr>
    </w:p>
    <w:p w14:paraId="0F98678C" w14:textId="52E2C4DF"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seems to be safe choice for using for DBTW operation. Several companies commented that </w:t>
      </w:r>
      <w:proofErr w:type="spellStart"/>
      <w:r w:rsidRPr="00A274BC">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BodyText"/>
        <w:spacing w:after="0"/>
        <w:rPr>
          <w:rFonts w:ascii="Times New Roman" w:hAnsi="Times New Roman"/>
          <w:sz w:val="22"/>
          <w:szCs w:val="22"/>
          <w:lang w:eastAsia="zh-CN"/>
        </w:rPr>
      </w:pPr>
    </w:p>
    <w:p w14:paraId="21B0AE0B" w14:textId="41C09223" w:rsidR="00027A20" w:rsidRDefault="00027A20" w:rsidP="00027A20">
      <w:pPr>
        <w:pStyle w:val="Heading5"/>
        <w:rPr>
          <w:lang w:eastAsia="zh-CN"/>
        </w:rPr>
      </w:pPr>
      <w:r>
        <w:rPr>
          <w:lang w:eastAsia="zh-CN"/>
        </w:rPr>
        <w:t xml:space="preserve">Proposal 1.9 </w:t>
      </w:r>
    </w:p>
    <w:p w14:paraId="5C217DA9" w14:textId="3EE67BE0" w:rsidR="00027A20" w:rsidRDefault="00027A20" w:rsidP="00CB4D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sidR="00CB4D66">
        <w:rPr>
          <w:rFonts w:ascii="Times New Roman" w:hAnsi="Times New Roman"/>
          <w:sz w:val="22"/>
          <w:szCs w:val="22"/>
          <w:lang w:eastAsia="zh-CN"/>
        </w:rPr>
        <w:t>subCarrierSpacingCommon</w:t>
      </w:r>
      <w:proofErr w:type="spellEnd"/>
    </w:p>
    <w:p w14:paraId="3DDC7996" w14:textId="4FECEF46" w:rsidR="00CB4D66" w:rsidRDefault="00027A20" w:rsidP="00B87170">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 (not the Msg Extension bit)</w:t>
      </w:r>
    </w:p>
    <w:p w14:paraId="4FA43C07" w14:textId="4B403F3F" w:rsidR="00036ECB" w:rsidRPr="00B87170" w:rsidRDefault="00036ECB" w:rsidP="00B871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77777777" w:rsidR="00CB4D66" w:rsidRDefault="00CB4D66" w:rsidP="006F404C">
      <w:pPr>
        <w:pStyle w:val="BodyText"/>
        <w:spacing w:after="0"/>
        <w:rPr>
          <w:rFonts w:ascii="Times New Roman" w:hAnsi="Times New Roman"/>
          <w:sz w:val="22"/>
          <w:szCs w:val="22"/>
          <w:lang w:eastAsia="zh-CN"/>
        </w:rPr>
      </w:pPr>
    </w:p>
    <w:p w14:paraId="7819C49B" w14:textId="1E4A6D16" w:rsidR="00973452" w:rsidRDefault="00973452" w:rsidP="006F404C">
      <w:pPr>
        <w:pStyle w:val="BodyText"/>
        <w:spacing w:after="0"/>
        <w:rPr>
          <w:rFonts w:ascii="Times New Roman" w:hAnsi="Times New Roman"/>
          <w:sz w:val="22"/>
          <w:szCs w:val="22"/>
          <w:lang w:eastAsia="zh-CN"/>
        </w:rPr>
      </w:pPr>
    </w:p>
    <w:p w14:paraId="5EC7D8B8" w14:textId="7FB57F08"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BodyText"/>
        <w:spacing w:after="0"/>
        <w:rPr>
          <w:rFonts w:ascii="Times New Roman" w:hAnsi="Times New Roman"/>
          <w:sz w:val="22"/>
          <w:szCs w:val="22"/>
          <w:lang w:eastAsia="zh-CN"/>
        </w:rPr>
      </w:pPr>
    </w:p>
    <w:p w14:paraId="43EB9606" w14:textId="6A2F383D" w:rsidR="00973452" w:rsidRDefault="00940EBF"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BodyText"/>
        <w:spacing w:after="0"/>
        <w:rPr>
          <w:rFonts w:ascii="Times New Roman" w:hAnsi="Times New Roman"/>
          <w:sz w:val="22"/>
          <w:szCs w:val="22"/>
          <w:lang w:eastAsia="zh-CN"/>
        </w:rPr>
      </w:pPr>
    </w:p>
    <w:p w14:paraId="39997E02" w14:textId="148DEC35" w:rsidR="00F4237B" w:rsidRDefault="00F4237B" w:rsidP="00F4237B">
      <w:pPr>
        <w:pStyle w:val="Heading5"/>
        <w:rPr>
          <w:lang w:eastAsia="zh-CN"/>
        </w:rPr>
      </w:pPr>
      <w:r>
        <w:rPr>
          <w:lang w:eastAsia="zh-CN"/>
        </w:rPr>
        <w:t>Proposal 1.1-</w:t>
      </w:r>
      <w:r w:rsidR="00940EBF">
        <w:rPr>
          <w:lang w:eastAsia="zh-CN"/>
        </w:rPr>
        <w:t>4A</w:t>
      </w:r>
    </w:p>
    <w:p w14:paraId="759AFE11" w14:textId="77777777" w:rsidR="00C2182E" w:rsidRDefault="00F4237B" w:rsidP="00F4237B">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BodyText"/>
        <w:spacing w:after="0"/>
        <w:ind w:left="1440"/>
        <w:rPr>
          <w:rFonts w:ascii="Times New Roman" w:hAnsi="Times New Roman"/>
          <w:sz w:val="22"/>
          <w:szCs w:val="22"/>
          <w:lang w:eastAsia="zh-CN"/>
        </w:rPr>
      </w:pPr>
    </w:p>
    <w:p w14:paraId="1B5627F0" w14:textId="5346D6CA" w:rsidR="00F4237B" w:rsidRDefault="00F4237B" w:rsidP="006F404C">
      <w:pPr>
        <w:pStyle w:val="BodyText"/>
        <w:spacing w:after="0"/>
        <w:rPr>
          <w:rFonts w:ascii="Times New Roman" w:hAnsi="Times New Roman"/>
          <w:sz w:val="22"/>
          <w:szCs w:val="22"/>
          <w:lang w:eastAsia="zh-CN"/>
        </w:rPr>
      </w:pPr>
    </w:p>
    <w:p w14:paraId="5D62949A"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BodyText"/>
        <w:spacing w:after="0"/>
        <w:rPr>
          <w:rFonts w:ascii="Times New Roman" w:hAnsi="Times New Roman"/>
          <w:sz w:val="22"/>
          <w:szCs w:val="22"/>
          <w:lang w:eastAsia="zh-CN"/>
        </w:rPr>
      </w:pPr>
    </w:p>
    <w:p w14:paraId="06A6B851" w14:textId="77777777" w:rsidR="000F21A5" w:rsidRDefault="000F21A5" w:rsidP="000F21A5">
      <w:pPr>
        <w:pStyle w:val="Heading5"/>
        <w:spacing w:line="280" w:lineRule="atLeast"/>
        <w:rPr>
          <w:lang w:eastAsia="zh-CN"/>
        </w:rPr>
      </w:pPr>
      <w:r>
        <w:rPr>
          <w:lang w:eastAsia="zh-CN"/>
        </w:rPr>
        <w:t>Proposal 1.1-5A</w:t>
      </w:r>
    </w:p>
    <w:p w14:paraId="44F9B3B2" w14:textId="77777777" w:rsidR="000F21A5" w:rsidRPr="005E65E7" w:rsidRDefault="000F21A5" w:rsidP="000F21A5">
      <w:pPr>
        <w:pStyle w:val="BodyText"/>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BodyText"/>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0620E1E8"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7D83D6B0" w14:textId="77777777" w:rsidR="000F21A5" w:rsidRDefault="000F21A5" w:rsidP="000F21A5">
      <w:pPr>
        <w:pStyle w:val="BodyText"/>
        <w:spacing w:after="0"/>
        <w:rPr>
          <w:rFonts w:ascii="Times New Roman" w:hAnsi="Times New Roman"/>
          <w:sz w:val="22"/>
          <w:szCs w:val="22"/>
          <w:lang w:eastAsia="zh-CN"/>
        </w:rPr>
      </w:pPr>
    </w:p>
    <w:p w14:paraId="45D00A6F" w14:textId="77777777" w:rsidR="000F21A5" w:rsidRDefault="000F21A5" w:rsidP="000F21A5">
      <w:pPr>
        <w:pStyle w:val="BodyText"/>
        <w:spacing w:after="0"/>
        <w:rPr>
          <w:rFonts w:ascii="Times New Roman" w:hAnsi="Times New Roman"/>
          <w:sz w:val="22"/>
          <w:szCs w:val="22"/>
          <w:lang w:eastAsia="zh-CN"/>
        </w:rPr>
      </w:pPr>
    </w:p>
    <w:p w14:paraId="592D1EC3"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BodyText"/>
        <w:spacing w:after="0"/>
        <w:rPr>
          <w:rFonts w:ascii="Times New Roman" w:hAnsi="Times New Roman"/>
          <w:sz w:val="22"/>
          <w:szCs w:val="22"/>
          <w:lang w:eastAsia="zh-CN"/>
        </w:rPr>
      </w:pPr>
    </w:p>
    <w:p w14:paraId="42A0240B" w14:textId="77777777" w:rsidR="000F21A5" w:rsidRDefault="000F21A5" w:rsidP="000F21A5">
      <w:pPr>
        <w:pStyle w:val="BodyText"/>
        <w:spacing w:after="0"/>
        <w:rPr>
          <w:rFonts w:ascii="Times New Roman" w:hAnsi="Times New Roman"/>
          <w:sz w:val="22"/>
          <w:szCs w:val="22"/>
          <w:lang w:eastAsia="zh-CN"/>
        </w:rPr>
      </w:pPr>
    </w:p>
    <w:p w14:paraId="14938FF1"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BodyText"/>
        <w:spacing w:after="0"/>
        <w:rPr>
          <w:rFonts w:ascii="Times New Roman" w:hAnsi="Times New Roman"/>
          <w:sz w:val="22"/>
          <w:szCs w:val="22"/>
          <w:lang w:eastAsia="zh-CN"/>
        </w:rPr>
      </w:pPr>
    </w:p>
    <w:p w14:paraId="3E700450" w14:textId="77777777" w:rsidR="000F21A5" w:rsidRDefault="000F21A5" w:rsidP="000F21A5">
      <w:pPr>
        <w:pStyle w:val="Heading5"/>
        <w:spacing w:line="280" w:lineRule="atLeast"/>
        <w:rPr>
          <w:lang w:eastAsia="zh-CN"/>
        </w:rPr>
      </w:pPr>
      <w:r>
        <w:rPr>
          <w:lang w:eastAsia="zh-CN"/>
        </w:rPr>
        <w:t>Proposal 1.1-7A</w:t>
      </w:r>
    </w:p>
    <w:p w14:paraId="6A623B17"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BodyText"/>
        <w:spacing w:after="0"/>
        <w:rPr>
          <w:rFonts w:ascii="Times New Roman" w:hAnsi="Times New Roman"/>
          <w:sz w:val="22"/>
          <w:szCs w:val="22"/>
          <w:lang w:eastAsia="zh-CN"/>
        </w:rPr>
      </w:pPr>
    </w:p>
    <w:p w14:paraId="0884E382" w14:textId="77777777" w:rsidR="000F21A5" w:rsidRDefault="000F21A5" w:rsidP="000F21A5">
      <w:pPr>
        <w:pStyle w:val="BodyText"/>
        <w:spacing w:after="0"/>
        <w:rPr>
          <w:rFonts w:ascii="Times New Roman" w:hAnsi="Times New Roman"/>
          <w:sz w:val="22"/>
          <w:szCs w:val="22"/>
          <w:lang w:eastAsia="zh-CN"/>
        </w:rPr>
      </w:pPr>
    </w:p>
    <w:p w14:paraId="6D18AB78"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6677121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asked to defer this discussion until number of candidates are determined. Moderator suggests revisit this issue once Issue #1 is resolved. </w:t>
      </w:r>
      <w:proofErr w:type="gramStart"/>
      <w:r>
        <w:rPr>
          <w:rFonts w:ascii="Times New Roman" w:hAnsi="Times New Roman"/>
          <w:sz w:val="22"/>
          <w:szCs w:val="22"/>
          <w:lang w:eastAsia="zh-CN"/>
        </w:rPr>
        <w:t>However</w:t>
      </w:r>
      <w:proofErr w:type="gramEnd"/>
      <w:r>
        <w:rPr>
          <w:rFonts w:ascii="Times New Roman" w:hAnsi="Times New Roman"/>
          <w:sz w:val="22"/>
          <w:szCs w:val="22"/>
          <w:lang w:eastAsia="zh-CN"/>
        </w:rPr>
        <w:t xml:space="preserve"> Apple pointed out the definition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BodyText"/>
        <w:spacing w:after="0"/>
        <w:rPr>
          <w:rFonts w:ascii="Times New Roman" w:hAnsi="Times New Roman"/>
          <w:sz w:val="22"/>
          <w:szCs w:val="22"/>
          <w:lang w:eastAsia="zh-CN"/>
        </w:rPr>
      </w:pPr>
    </w:p>
    <w:p w14:paraId="3A70179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revisit this issue once Issue #1 is resolved.</w:t>
      </w:r>
    </w:p>
    <w:p w14:paraId="4B9BF30F" w14:textId="77777777" w:rsidR="00973452" w:rsidRDefault="00973452" w:rsidP="006F404C">
      <w:pPr>
        <w:pStyle w:val="BodyText"/>
        <w:spacing w:after="0"/>
        <w:rPr>
          <w:rFonts w:ascii="Times New Roman" w:hAnsi="Times New Roman"/>
          <w:sz w:val="22"/>
          <w:szCs w:val="22"/>
          <w:lang w:eastAsia="zh-CN"/>
        </w:rPr>
      </w:pPr>
    </w:p>
    <w:p w14:paraId="07034357" w14:textId="77777777" w:rsidR="00973452" w:rsidRDefault="00973452" w:rsidP="006F404C">
      <w:pPr>
        <w:pStyle w:val="BodyText"/>
        <w:spacing w:after="0"/>
        <w:rPr>
          <w:rFonts w:ascii="Times New Roman" w:hAnsi="Times New Roman"/>
          <w:sz w:val="22"/>
          <w:szCs w:val="22"/>
          <w:lang w:eastAsia="zh-CN"/>
        </w:rPr>
      </w:pPr>
    </w:p>
    <w:p w14:paraId="0F9C0644" w14:textId="2237A4FB" w:rsidR="00781D25" w:rsidRDefault="006F404C" w:rsidP="00781D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(e.g. we support X, or previous listed motivations for support) and try to provide comments that were not address before.</w:t>
      </w:r>
    </w:p>
    <w:p w14:paraId="44873C3F" w14:textId="39C1B1CC"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BodyText"/>
        <w:spacing w:after="0"/>
        <w:rPr>
          <w:rFonts w:ascii="Times New Roman" w:hAnsi="Times New Roman"/>
          <w:sz w:val="22"/>
          <w:szCs w:val="22"/>
          <w:lang w:eastAsia="zh-CN"/>
        </w:rPr>
      </w:pPr>
    </w:p>
    <w:p w14:paraId="7B6C5011" w14:textId="77777777" w:rsidR="006F404C" w:rsidRDefault="006F404C" w:rsidP="006F404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BodyText"/>
              <w:spacing w:after="0" w:line="280" w:lineRule="atLeast"/>
              <w:rPr>
                <w:rFonts w:ascii="Times New Roman" w:hAnsi="Times New Roman"/>
                <w:sz w:val="22"/>
                <w:szCs w:val="22"/>
                <w:lang w:eastAsia="zh-CN"/>
              </w:rPr>
            </w:pPr>
          </w:p>
          <w:p w14:paraId="2FD38E1D" w14:textId="77777777" w:rsidR="001D45A9" w:rsidRDefault="001D45A9" w:rsidP="001D45A9">
            <w:pPr>
              <w:pStyle w:val="Heading5"/>
              <w:outlineLvl w:val="4"/>
              <w:rPr>
                <w:lang w:eastAsia="zh-CN"/>
              </w:rPr>
            </w:pPr>
            <w:r>
              <w:rPr>
                <w:lang w:eastAsia="zh-CN"/>
              </w:rPr>
              <w:t>Proposal 1.1-4A</w:t>
            </w:r>
          </w:p>
          <w:p w14:paraId="61FFB963" w14:textId="77777777" w:rsidR="001D45A9" w:rsidRDefault="001D45A9" w:rsidP="001D45A9">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Del="001D45A9" w:rsidRDefault="001D45A9" w:rsidP="001D45A9">
            <w:pPr>
              <w:pStyle w:val="BodyText"/>
              <w:numPr>
                <w:ilvl w:val="1"/>
                <w:numId w:val="7"/>
              </w:numPr>
              <w:spacing w:after="0"/>
              <w:rPr>
                <w:del w:id="16" w:author="김선욱/책임연구원/미래기술센터 C&amp;M표준(연)5G무선통신표준Task(seonwook.kim@lge.com)" w:date="2021-10-14T17:30:00Z"/>
                <w:rFonts w:ascii="Times New Roman" w:hAnsi="Times New Roman"/>
                <w:sz w:val="22"/>
                <w:szCs w:val="22"/>
                <w:lang w:eastAsia="zh-CN"/>
              </w:rPr>
            </w:pPr>
            <w:del w:id="17" w:author="김선욱/책임연구원/미래기술센터 C&amp;M표준(연)5G무선통신표준Task(seonwook.kim@lge.com)" w:date="2021-10-14T17:30:00Z">
              <w:r w:rsidDel="001D45A9">
                <w:rPr>
                  <w:rFonts w:ascii="Times New Roman" w:hAnsi="Times New Roman"/>
                  <w:sz w:val="22"/>
                  <w:szCs w:val="22"/>
                  <w:lang w:eastAsia="zh-CN"/>
                </w:rPr>
                <w:delText>support implicit indication DBTW</w:delText>
              </w:r>
              <w:r w:rsidRPr="00C2182E" w:rsidDel="001D45A9">
                <w:rPr>
                  <w:rFonts w:ascii="Times New Roman" w:hAnsi="Times New Roman"/>
                  <w:color w:val="C00000"/>
                  <w:sz w:val="22"/>
                  <w:szCs w:val="22"/>
                  <w:u w:val="single"/>
                  <w:lang w:eastAsia="zh-CN"/>
                </w:rPr>
                <w:delText>, where DBTW</w:delText>
              </w:r>
              <w:r w:rsidDel="001D45A9">
                <w:rPr>
                  <w:rFonts w:ascii="Times New Roman" w:hAnsi="Times New Roman"/>
                  <w:sz w:val="22"/>
                  <w:szCs w:val="22"/>
                  <w:lang w:eastAsia="zh-CN"/>
                </w:rPr>
                <w:delText xml:space="preserve"> may be disabled with </w:delText>
              </w:r>
            </w:del>
            <m:oMath>
              <m:sSubSup>
                <m:sSubSupPr>
                  <m:ctrlPr>
                    <w:del w:id="18" w:author="김선욱/책임연구원/미래기술센터 C&amp;M표준(연)5G무선통신표준Task(seonwook.kim@lge.com)" w:date="2021-10-14T17:30:00Z">
                      <w:rPr>
                        <w:rFonts w:ascii="Cambria Math" w:hAnsi="Cambria Math"/>
                        <w:i/>
                        <w:sz w:val="22"/>
                        <w:szCs w:val="22"/>
                        <w:lang w:eastAsia="zh-CN"/>
                      </w:rPr>
                    </w:del>
                  </m:ctrlPr>
                </m:sSubSupPr>
                <m:e>
                  <m:r>
                    <w:del w:id="19" w:author="김선욱/책임연구원/미래기술센터 C&amp;M표준(연)5G무선통신표준Task(seonwook.kim@lge.com)" w:date="2021-10-14T17:30:00Z">
                      <w:rPr>
                        <w:rFonts w:ascii="Cambria Math" w:hAnsi="Cambria Math"/>
                        <w:sz w:val="22"/>
                        <w:szCs w:val="22"/>
                        <w:lang w:eastAsia="zh-CN"/>
                      </w:rPr>
                      <m:t>N</m:t>
                    </w:del>
                  </m:r>
                </m:e>
                <m:sub>
                  <m:r>
                    <w:del w:id="20" w:author="김선욱/책임연구원/미래기술센터 C&amp;M표준(연)5G무선통신표준Task(seonwook.kim@lge.com)" w:date="2021-10-14T17:30:00Z">
                      <w:rPr>
                        <w:rFonts w:ascii="Cambria Math" w:hAnsi="Cambria Math"/>
                        <w:sz w:val="22"/>
                        <w:szCs w:val="22"/>
                        <w:lang w:eastAsia="zh-CN"/>
                      </w:rPr>
                      <m:t>SSB</m:t>
                    </w:del>
                  </m:r>
                </m:sub>
                <m:sup>
                  <m:r>
                    <w:del w:id="21" w:author="김선욱/책임연구원/미래기술센터 C&amp;M표준(연)5G무선통신표준Task(seonwook.kim@lge.com)" w:date="2021-10-14T17:30:00Z">
                      <w:rPr>
                        <w:rFonts w:ascii="Cambria Math" w:hAnsi="Cambria Math"/>
                        <w:sz w:val="22"/>
                        <w:szCs w:val="22"/>
                        <w:lang w:eastAsia="zh-CN"/>
                      </w:rPr>
                      <m:t>QCL</m:t>
                    </w:del>
                  </m:r>
                </m:sup>
              </m:sSubSup>
            </m:oMath>
            <w:del w:id="22" w:author="김선욱/책임연구원/미래기술센터 C&amp;M표준(연)5G무선통신표준Task(seonwook.kim@lge.com)" w:date="2021-10-14T17:30:00Z">
              <w:r w:rsidDel="001D45A9">
                <w:rPr>
                  <w:rFonts w:ascii="Times New Roman" w:hAnsi="Times New Roman"/>
                  <w:sz w:val="22"/>
                  <w:szCs w:val="22"/>
                  <w:lang w:eastAsia="zh-CN"/>
                </w:rPr>
                <w:delText xml:space="preserve"> = 64 configuration.</w:delText>
              </w:r>
            </w:del>
          </w:p>
          <w:p w14:paraId="1A1D4347" w14:textId="77777777" w:rsidR="001D45A9" w:rsidRDefault="001D45A9" w:rsidP="001D45A9">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BodyText"/>
              <w:spacing w:after="0" w:line="280" w:lineRule="atLeast"/>
              <w:rPr>
                <w:rFonts w:ascii="Times New Roman" w:hAnsi="Times New Roman"/>
                <w:sz w:val="22"/>
                <w:szCs w:val="22"/>
                <w:lang w:eastAsia="zh-CN"/>
              </w:rPr>
            </w:pPr>
          </w:p>
          <w:p w14:paraId="5A9DA815" w14:textId="77777777"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ssue #4: Support 1.1-5A</w:t>
            </w:r>
          </w:p>
          <w:p w14:paraId="7755B85F" w14:textId="07B17144"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BodyText"/>
              <w:spacing w:after="0" w:line="280" w:lineRule="atLeast"/>
              <w:rPr>
                <w:rFonts w:ascii="Times New Roman" w:hAnsi="Times New Roman"/>
                <w:sz w:val="22"/>
                <w:szCs w:val="22"/>
                <w:lang w:eastAsia="zh-CN"/>
              </w:rPr>
            </w:pPr>
          </w:p>
        </w:tc>
      </w:tr>
      <w:tr w:rsidR="007131C5" w14:paraId="67419536" w14:textId="77777777" w:rsidTr="001908C4">
        <w:tc>
          <w:tcPr>
            <w:tcW w:w="1525" w:type="dxa"/>
          </w:tcPr>
          <w:p w14:paraId="69019A5A" w14:textId="62422272"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1E306B59" w14:textId="77777777" w:rsidR="007131C5" w:rsidRPr="00860007"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Pr>
                <w:rFonts w:ascii="Times New Roman" w:eastAsia="MS Mincho" w:hAnsi="Times New Roman"/>
                <w:sz w:val="22"/>
                <w:szCs w:val="22"/>
                <w:lang w:eastAsia="ja-JP"/>
              </w:rPr>
              <w:t xml:space="preserve">We would like to clarify our current standpoint a little bit more: our priority is to support DBTW regardless of SCS in 52.6-71GHz. Although we prefer 64 in terms of the expected specification impacts (mainly), we are now open to compromise a bit more. For an essential issue to support 128, i.e. how to indicate SSB index more than 63, we prefer to minimize the specification efforts, i.e., we would like to achieve this by repurposing bits in MIB or PBCH payload which does not require much additional specification impacts. There is one bit available already, i.e.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but we would like to use it for Q indication as supported in Rel-16 NR-U. As another way, we may be able to borrow MSB of SFN in PBCH payload, but it requires to support alternative way to indicate SFN, which may require much specification impacts. Alternately, we may be able to consider restricting SSB burst transmission occasion to make e.g. LSB of SFN or HFB available. It will not require additional specification effort to indicate complete SFN or HFB, although SSB occasion is limited. Once RAN1 can find out a middle ground to support 128 candidate SSB positions, we can live with 128. </w:t>
            </w:r>
          </w:p>
          <w:p w14:paraId="4292F971"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We are fine to support Proposal 1.1-9</w:t>
            </w:r>
          </w:p>
          <w:p w14:paraId="1B78422A"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We are fine to support Proposal 1.1-4A</w:t>
            </w:r>
          </w:p>
          <w:p w14:paraId="6F8EFE20"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are fine to support Proposal 1.1-5A</w:t>
            </w:r>
          </w:p>
          <w:p w14:paraId="5BB80CA8"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Ok to revisit once issue #1 is resolved, although we do not see any strong need to do so. </w:t>
            </w:r>
          </w:p>
          <w:p w14:paraId="3ECA6CC3"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are fine to support Proposal 1.1-7A</w:t>
            </w:r>
          </w:p>
          <w:p w14:paraId="76BB459C"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Agree to revisit once issue #1 is resolved</w:t>
            </w:r>
          </w:p>
          <w:p w14:paraId="7D8B6228" w14:textId="77777777" w:rsidR="007131C5" w:rsidRDefault="007131C5" w:rsidP="007131C5">
            <w:pPr>
              <w:pStyle w:val="BodyText"/>
              <w:spacing w:after="0" w:line="280" w:lineRule="atLeast"/>
              <w:rPr>
                <w:rFonts w:ascii="Times New Roman" w:hAnsi="Times New Roman"/>
                <w:sz w:val="22"/>
                <w:szCs w:val="22"/>
                <w:lang w:eastAsia="zh-CN"/>
              </w:rPr>
            </w:pPr>
          </w:p>
        </w:tc>
      </w:tr>
      <w:tr w:rsidR="00EA3F3D" w14:paraId="024E6E32" w14:textId="77777777" w:rsidTr="001908C4">
        <w:tc>
          <w:tcPr>
            <w:tcW w:w="1525" w:type="dxa"/>
          </w:tcPr>
          <w:p w14:paraId="7BEF50C7" w14:textId="30AD6093" w:rsidR="00EA3F3D" w:rsidRDefault="00EA3F3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9F4F68A" w14:textId="22C3787F"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1.9: We are ok with the proposal. </w:t>
            </w:r>
          </w:p>
          <w:p w14:paraId="63DFF60B" w14:textId="5F5F59B8"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1.1-4A: We have to say if this proposal is adopted, there is no chance to discuss 128 candidate SSB locations for 480/960 kHz, so we prefer to discuss it after the number of candidate SSB locations is finalized. Also, we have concern on the third bullet, since it has uncertain UE behavior and didn’t address the case of UE in licensed band. For 64 candidate SSB locations, if Q=64,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unlicensed band UE, it doesn’t matter DBTW is on or off, since the UE behavior is exactly the same; but for a licensed band UE, it should only expect to be indicated as Q=64 such that it can assume DBTW is off, and the assumption that DBTW is always on until reading SIB1 is not proper for licensed band. We suggest the following wording to address our comment: </w:t>
            </w:r>
          </w:p>
          <w:p w14:paraId="766F9B3F" w14:textId="77777777" w:rsidR="00EA3F3D" w:rsidRPr="005E48E8" w:rsidRDefault="00EA3F3D" w:rsidP="00EA3F3D">
            <w:pPr>
              <w:pStyle w:val="BodyText"/>
              <w:numPr>
                <w:ilvl w:val="1"/>
                <w:numId w:val="32"/>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32A3AD35" w14:textId="77777777" w:rsidR="00EA3F3D" w:rsidRPr="005E48E8" w:rsidRDefault="00EA3F3D" w:rsidP="00EA3F3D">
            <w:pPr>
              <w:pStyle w:val="BodyText"/>
              <w:numPr>
                <w:ilvl w:val="2"/>
                <w:numId w:val="32"/>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7E1ABE24" w14:textId="58290214" w:rsidR="00EA3F3D" w:rsidRPr="00EA3F3D" w:rsidRDefault="00EA3F3D" w:rsidP="00EA3F3D">
            <w:pPr>
              <w:pStyle w:val="BodyText"/>
              <w:numPr>
                <w:ilvl w:val="1"/>
                <w:numId w:val="32"/>
              </w:numPr>
              <w:spacing w:after="0"/>
              <w:rPr>
                <w:rFonts w:ascii="Times New Roman" w:hAnsi="Times New Roman"/>
                <w:sz w:val="22"/>
                <w:szCs w:val="22"/>
                <w:lang w:eastAsia="zh-CN"/>
              </w:rPr>
            </w:pPr>
            <w:r w:rsidRPr="00EA3F3D">
              <w:rPr>
                <w:rFonts w:ascii="Times New Roman" w:hAnsi="Times New Roman"/>
                <w:sz w:val="22"/>
                <w:szCs w:val="22"/>
                <w:lang w:eastAsia="zh-CN"/>
              </w:rPr>
              <w:lastRenderedPageBreak/>
              <w:t xml:space="preserve">For </w:t>
            </w:r>
            <w:r w:rsidR="005E48E8">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6801E100" w14:textId="6253E1F3" w:rsidR="00EA3F3D" w:rsidRDefault="005E48E8"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1.1-5A: Adding the main bullet is strange: what’s the DCI size if channel access mode if informed to the UE before SIB reception? Also, if a UE can implicitly determine a channel access mode (e.g. from a Q value), does it apply to the condition in main bullet or not? We believe the original wording is more clear. </w:t>
            </w:r>
          </w:p>
          <w:p w14:paraId="26FAE5CB" w14:textId="44429A36" w:rsidR="00EA3F3D" w:rsidRPr="00676C90" w:rsidRDefault="005E48E8" w:rsidP="00676C9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1.1-7A: We prefer to add “explicitly” back, since it’s possible that the UE can infer information on LBT mode based on the value of Q implicitly. For example, if Q&lt;64, then the UE knows this should be a</w:t>
            </w:r>
            <w:r w:rsidR="00676C90">
              <w:rPr>
                <w:rFonts w:ascii="Times New Roman" w:hAnsi="Times New Roman"/>
                <w:sz w:val="22"/>
                <w:szCs w:val="22"/>
                <w:lang w:eastAsia="zh-CN"/>
              </w:rPr>
              <w:t>n</w:t>
            </w:r>
            <w:r>
              <w:rPr>
                <w:rFonts w:ascii="Times New Roman" w:hAnsi="Times New Roman"/>
                <w:sz w:val="22"/>
                <w:szCs w:val="22"/>
                <w:lang w:eastAsia="zh-CN"/>
              </w:rPr>
              <w:t xml:space="preserve"> unlicensed band and LBT is used for SSB transmission. </w:t>
            </w:r>
          </w:p>
        </w:tc>
      </w:tr>
      <w:tr w:rsidR="007554B5" w14:paraId="4AD1F0A5" w14:textId="77777777" w:rsidTr="001908C4">
        <w:tc>
          <w:tcPr>
            <w:tcW w:w="1525" w:type="dxa"/>
          </w:tcPr>
          <w:p w14:paraId="5C05EF85" w14:textId="7D727206" w:rsidR="007554B5" w:rsidRPr="00BA0C34" w:rsidRDefault="001E5899" w:rsidP="00BA0C34">
            <w:r w:rsidRPr="00BA0C34">
              <w:lastRenderedPageBreak/>
              <w:t>Intel</w:t>
            </w:r>
          </w:p>
        </w:tc>
        <w:tc>
          <w:tcPr>
            <w:tcW w:w="8437" w:type="dxa"/>
          </w:tcPr>
          <w:p w14:paraId="263CF8F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C2875A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1.1-</w:t>
            </w:r>
            <w:r w:rsidRPr="00964928">
              <w:rPr>
                <w:rFonts w:ascii="Times New Roman" w:eastAsiaTheme="minorEastAsia" w:hAnsi="Times New Roman"/>
                <w:sz w:val="22"/>
                <w:szCs w:val="22"/>
                <w:lang w:eastAsia="ko-KR"/>
              </w:rPr>
              <w:t>2B</w:t>
            </w:r>
            <w:r>
              <w:rPr>
                <w:rFonts w:ascii="Times New Roman" w:eastAsiaTheme="minorEastAsia" w:hAnsi="Times New Roman"/>
                <w:sz w:val="22"/>
                <w:szCs w:val="22"/>
                <w:lang w:eastAsia="ko-KR"/>
              </w:rPr>
              <w:t>.</w:t>
            </w:r>
          </w:p>
          <w:p w14:paraId="073536B2"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arguments from the supporters of Proposal 1.1-2A was the unified design between SCS 120 kHz and SCS 480 kHz/960 kHz which is nice to have but technically is not justified while implying inferior functionality for SCS 480 kHz/960 kHz.</w:t>
            </w:r>
          </w:p>
          <w:p w14:paraId="1F800DA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During last RAN1 meeting there were hot debates around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SSBs for SCS 120 kHz. And we were among ones proposed larger than 64 SSB candidates. However, for the sake of compromise, we agreed on the working assumption to have max 64 SSB candidates for SCS 120 kHz. Now,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companies’ views has been split almost equally and for the sake of compromise, we ask to agree on 128 candidate SSBs for SCS 480 kHz/960 kHz. At least as another working assumption. To us, this would be fair.</w:t>
            </w:r>
          </w:p>
          <w:p w14:paraId="0E9881FC"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0BBF4A83"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1.9 – Support.</w:t>
            </w:r>
          </w:p>
          <w:p w14:paraId="449A2C4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#3)</w:t>
            </w:r>
          </w:p>
          <w:p w14:paraId="69A16B78"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1.1-4A – Support.</w:t>
            </w:r>
          </w:p>
          <w:p w14:paraId="70A4C5F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#4)</w:t>
            </w:r>
          </w:p>
          <w:p w14:paraId="7C4B79B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1.1-5A – Support.</w:t>
            </w:r>
          </w:p>
          <w:p w14:paraId="7689F57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2599C94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1.1-7A – Support.</w:t>
            </w:r>
          </w:p>
          <w:p w14:paraId="6AC2B621" w14:textId="1520A13C" w:rsidR="007554B5" w:rsidRPr="007554B5" w:rsidRDefault="007554B5" w:rsidP="007554B5"/>
        </w:tc>
      </w:tr>
    </w:tbl>
    <w:p w14:paraId="621DCAA9" w14:textId="3354B2BA" w:rsidR="006F404C" w:rsidRDefault="006F404C" w:rsidP="006F404C">
      <w:pPr>
        <w:pStyle w:val="BodyText"/>
        <w:spacing w:after="0"/>
        <w:rPr>
          <w:rFonts w:ascii="Times New Roman" w:hAnsi="Times New Roman"/>
          <w:sz w:val="22"/>
          <w:szCs w:val="22"/>
          <w:lang w:eastAsia="zh-CN"/>
        </w:rPr>
      </w:pPr>
    </w:p>
    <w:p w14:paraId="2BF4B00E" w14:textId="77777777" w:rsidR="006F404C" w:rsidRDefault="006F404C" w:rsidP="006F404C">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0C5C914" w14:textId="1DB31893" w:rsidR="008A3F3F"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6A491856" w:rsidR="008A3F3F" w:rsidRDefault="008A3F3F">
      <w:pPr>
        <w:pStyle w:val="BodyText"/>
        <w:spacing w:after="0"/>
        <w:rPr>
          <w:rFonts w:ascii="Times New Roman" w:hAnsi="Times New Roman"/>
          <w:sz w:val="22"/>
          <w:szCs w:val="22"/>
          <w:lang w:eastAsia="zh-CN"/>
        </w:rPr>
      </w:pPr>
    </w:p>
    <w:p w14:paraId="11378738" w14:textId="77777777" w:rsidR="000427BB" w:rsidRDefault="000427BB">
      <w:pPr>
        <w:pStyle w:val="BodyText"/>
        <w:spacing w:after="0"/>
        <w:rPr>
          <w:rFonts w:ascii="Times New Roman" w:hAnsi="Times New Roman"/>
          <w:sz w:val="22"/>
          <w:szCs w:val="22"/>
          <w:lang w:eastAsia="zh-CN"/>
        </w:rPr>
      </w:pPr>
    </w:p>
    <w:p w14:paraId="57B1C6E3" w14:textId="77777777" w:rsidR="00D509F8" w:rsidRDefault="00EF6DB4">
      <w:pPr>
        <w:pStyle w:val="Heading3"/>
        <w:rPr>
          <w:lang w:eastAsia="zh-CN"/>
        </w:rPr>
      </w:pPr>
      <w:r>
        <w:rPr>
          <w:lang w:eastAsia="zh-CN"/>
        </w:rPr>
        <w:t>2.1.2 SSB Resource Pattern</w:t>
      </w:r>
    </w:p>
    <w:p w14:paraId="5A27D6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5624C2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following patterns for SSB with 480 kHz and 960 kHz SCS:</w:t>
      </w:r>
    </w:p>
    <w:p w14:paraId="6710A10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5179954C" w14:textId="77777777" w:rsidR="00D509F8" w:rsidRDefault="00EF6DB4">
      <w:pPr>
        <w:pStyle w:val="BodyText"/>
        <w:numPr>
          <w:ilvl w:val="2"/>
          <w:numId w:val="7"/>
        </w:numPr>
        <w:spacing w:after="0"/>
        <w:rPr>
          <w:rFonts w:ascii="Times New Roman" w:hAnsi="Times New Roman"/>
          <w:sz w:val="22"/>
          <w:szCs w:val="22"/>
          <w:lang w:eastAsia="zh-CN"/>
        </w:rPr>
      </w:pPr>
      <w:bookmarkStart w:id="23" w:name="OLE_LINK163"/>
      <w:r>
        <w:rPr>
          <w:rFonts w:ascii="Times New Roman" w:hAnsi="Times New Roman"/>
          <w:sz w:val="22"/>
          <w:szCs w:val="22"/>
          <w:lang w:eastAsia="zh-CN"/>
        </w:rPr>
        <w:t>For operations with shared spectrum:</w:t>
      </w:r>
      <w:bookmarkEnd w:id="23"/>
    </w:p>
    <w:p w14:paraId="4061724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756AF12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A5F1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C6EEF7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1EE998F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29EE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BodyText"/>
        <w:numPr>
          <w:ilvl w:val="1"/>
          <w:numId w:val="7"/>
        </w:numPr>
        <w:spacing w:after="0"/>
        <w:rPr>
          <w:rFonts w:ascii="Times New Roman" w:hAnsi="Times New Roman"/>
          <w:sz w:val="22"/>
          <w:szCs w:val="22"/>
          <w:lang w:eastAsia="zh-CN"/>
        </w:rPr>
      </w:pPr>
      <w:bookmarkStart w:id="24" w:name="_Toc83974956"/>
      <w:r>
        <w:rPr>
          <w:rFonts w:ascii="Times New Roman" w:hAnsi="Times New Roman"/>
          <w:sz w:val="22"/>
          <w:szCs w:val="22"/>
          <w:lang w:eastAsia="zh-CN"/>
        </w:rPr>
        <w:t>For SS/PBCH block with 120 kHz SCS, no new values of n are supported. Hence the Case D pattern from Rel-15 is supported.</w:t>
      </w:r>
      <w:bookmarkEnd w:id="24"/>
    </w:p>
    <w:p w14:paraId="45326CBB" w14:textId="77777777" w:rsidR="00D509F8" w:rsidRDefault="00EF6DB4">
      <w:pPr>
        <w:pStyle w:val="BodyText"/>
        <w:numPr>
          <w:ilvl w:val="1"/>
          <w:numId w:val="7"/>
        </w:numPr>
        <w:spacing w:after="0"/>
        <w:rPr>
          <w:rFonts w:ascii="Times New Roman" w:hAnsi="Times New Roman"/>
          <w:sz w:val="22"/>
          <w:szCs w:val="22"/>
          <w:lang w:eastAsia="zh-CN"/>
        </w:rPr>
      </w:pPr>
      <w:bookmarkStart w:id="25" w:name="_Toc83974957"/>
      <w:r>
        <w:rPr>
          <w:rFonts w:ascii="Times New Roman" w:hAnsi="Times New Roman"/>
          <w:sz w:val="22"/>
          <w:szCs w:val="22"/>
          <w:lang w:eastAsia="zh-CN"/>
        </w:rPr>
        <w:t xml:space="preserve">For 480kHz and 960kHz sub-carrier spacing, first symbols of the candidate SSB have index {2, 9} + 14*n, where index 0 corresponds to the first symbol of the first slot in a half-frame, and n = </w:t>
      </w:r>
      <w:r>
        <w:rPr>
          <w:rFonts w:ascii="Times New Roman" w:hAnsi="Times New Roman"/>
          <w:sz w:val="22"/>
          <w:szCs w:val="22"/>
          <w:lang w:eastAsia="zh-CN"/>
        </w:rPr>
        <w:lastRenderedPageBreak/>
        <w:t>0, 1, 2, 3, 4, 5, 6, 7, 10, 11, 12, 13, 14, 15, 16, 17, 20, 21, 22, 23, 24, 25, 26, 27, 30, 31, 32, 33, 34, 35, 36, 37.</w:t>
      </w:r>
      <w:bookmarkEnd w:id="25"/>
      <w:r>
        <w:rPr>
          <w:rFonts w:ascii="Times New Roman" w:hAnsi="Times New Roman"/>
          <w:sz w:val="22"/>
          <w:szCs w:val="22"/>
          <w:lang w:eastAsia="zh-CN"/>
        </w:rPr>
        <w:t xml:space="preserve"> </w:t>
      </w:r>
    </w:p>
    <w:p w14:paraId="3A821E0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7052E2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7BF20F3A"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103F307D"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14:paraId="6333EE2B"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45745BE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w:t>
      </w:r>
      <w:proofErr w:type="gramStart"/>
      <w:r>
        <w:rPr>
          <w:rFonts w:ascii="Times New Roman" w:hAnsi="Times New Roman"/>
          <w:sz w:val="22"/>
          <w:szCs w:val="22"/>
          <w:lang w:eastAsia="zh-CN"/>
        </w:rPr>
        <w:t>best::</w:t>
      </w:r>
      <w:proofErr w:type="gramEnd"/>
      <w:r>
        <w:rPr>
          <w:rFonts w:ascii="Times New Roman" w:hAnsi="Times New Roman"/>
          <w:sz w:val="22"/>
          <w:szCs w:val="22"/>
          <w:lang w:eastAsia="zh-CN"/>
        </w:rPr>
        <w:t xml:space="preserve"> </w:t>
      </w:r>
    </w:p>
    <w:p w14:paraId="5E023F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3: Define “n” values with more number of non-SSB slots between two set of consecutive SSB slots within a SSB burst</w:t>
      </w:r>
    </w:p>
    <w:p w14:paraId="23EC0B3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ETRI:</w:t>
      </w:r>
    </w:p>
    <w:p w14:paraId="09EBCD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initial access SSB pattern period</w:t>
      </w:r>
    </w:p>
    <w:p w14:paraId="2F287847" w14:textId="77777777" w:rsidR="00D509F8" w:rsidRDefault="00EF6DB4">
      <w:r>
        <w:rPr>
          <w:noProof/>
          <w:lang w:eastAsia="zh-CN"/>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BodyText"/>
        <w:numPr>
          <w:ilvl w:val="1"/>
          <w:numId w:val="7"/>
        </w:numPr>
        <w:spacing w:after="0"/>
        <w:rPr>
          <w:rFonts w:ascii="Times New Roman" w:hAnsi="Times New Roman"/>
          <w:sz w:val="22"/>
          <w:szCs w:val="22"/>
          <w:lang w:eastAsia="zh-CN"/>
        </w:rPr>
      </w:pPr>
    </w:p>
    <w:p w14:paraId="5A864878" w14:textId="77777777" w:rsidR="00D509F8" w:rsidRDefault="00D509F8">
      <w:pPr>
        <w:pStyle w:val="BodyText"/>
        <w:spacing w:after="0"/>
        <w:rPr>
          <w:rFonts w:ascii="Times New Roman" w:hAnsi="Times New Roman"/>
          <w:sz w:val="22"/>
          <w:szCs w:val="22"/>
          <w:lang w:eastAsia="zh-CN"/>
        </w:rPr>
      </w:pPr>
    </w:p>
    <w:p w14:paraId="6C96FCC2" w14:textId="77777777" w:rsidR="00D509F8" w:rsidRDefault="00EF6DB4">
      <w:pPr>
        <w:pStyle w:val="Heading4"/>
        <w:rPr>
          <w:lang w:eastAsia="zh-CN"/>
        </w:rPr>
      </w:pPr>
      <w:r>
        <w:rPr>
          <w:lang w:eastAsia="zh-CN"/>
        </w:rPr>
        <w:t>Summary of Discussions</w:t>
      </w:r>
    </w:p>
    <w:p w14:paraId="776B7E2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BodyText"/>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BodyText"/>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BodyText"/>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BodyText"/>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ListParagraph"/>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EF6DB4">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62" w:dyaOrig="1130" w14:anchorId="1B6AB7E5">
                <v:shape id="_x0000_i1040" type="#_x0000_t75" style="width:440.15pt;height:57.6pt" o:ole="">
                  <v:imagedata r:id="rId21" o:title=""/>
                </v:shape>
                <o:OLEObject Type="Embed" ProgID="Visio.Drawing.15" ShapeID="_x0000_i1040" DrawAspect="Content" ObjectID="_1695748812" r:id="rId22"/>
              </w:object>
            </w:r>
          </w:p>
          <w:p w14:paraId="2AF204BC" w14:textId="77777777" w:rsidR="00D509F8" w:rsidRDefault="00D509F8">
            <w:pPr>
              <w:pStyle w:val="BodyText"/>
              <w:spacing w:before="0" w:after="0" w:line="240" w:lineRule="auto"/>
              <w:rPr>
                <w:rFonts w:ascii="Times New Roman" w:hAnsi="Times New Roman"/>
                <w:sz w:val="22"/>
                <w:szCs w:val="22"/>
                <w:lang w:eastAsia="zh-CN"/>
              </w:rPr>
            </w:pPr>
          </w:p>
          <w:p w14:paraId="21AC7C1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BodyText"/>
        <w:spacing w:after="0"/>
        <w:rPr>
          <w:rFonts w:ascii="Times New Roman" w:hAnsi="Times New Roman"/>
          <w:sz w:val="22"/>
          <w:szCs w:val="22"/>
          <w:lang w:eastAsia="zh-CN"/>
        </w:rPr>
      </w:pPr>
    </w:p>
    <w:p w14:paraId="297F66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BodyText"/>
        <w:spacing w:after="0"/>
        <w:ind w:left="720"/>
        <w:rPr>
          <w:rFonts w:ascii="Times New Roman" w:hAnsi="Times New Roman"/>
          <w:sz w:val="22"/>
          <w:szCs w:val="22"/>
          <w:lang w:eastAsia="zh-CN"/>
        </w:rPr>
      </w:pPr>
    </w:p>
    <w:p w14:paraId="4B56DBA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4C94B1B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7F727E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w:t>
      </w:r>
    </w:p>
    <w:p w14:paraId="6676E5E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A5E6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13E0F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Panasonic</w:t>
      </w:r>
    </w:p>
    <w:p w14:paraId="37A734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28F9A99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262F42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2BA087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20E4A83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1E8ABB2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4B3AD8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w:t>
      </w:r>
    </w:p>
    <w:p w14:paraId="2B805C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66377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B03E79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5FD973F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16, n=0, 1, 2, 3, 4, 5, 6, 7, 8, 9, 10, 11, 12, 13, 14, 15, 20, 21, 22, 23, 24, 25, 26, 27, 28, 29, 30, 31, 32, 33, 34, 35</w:t>
      </w:r>
    </w:p>
    <w:p w14:paraId="75C28AF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35B27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14:paraId="1AFD17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3881F3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4F3675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BodyText"/>
        <w:spacing w:after="0"/>
        <w:rPr>
          <w:rFonts w:ascii="Times New Roman" w:hAnsi="Times New Roman"/>
          <w:sz w:val="22"/>
          <w:szCs w:val="22"/>
          <w:lang w:eastAsia="zh-CN"/>
        </w:rPr>
      </w:pPr>
    </w:p>
    <w:p w14:paraId="4CEE640B" w14:textId="77777777" w:rsidR="00D509F8" w:rsidRDefault="00D509F8">
      <w:pPr>
        <w:pStyle w:val="BodyText"/>
        <w:spacing w:after="0"/>
        <w:rPr>
          <w:rFonts w:ascii="Times New Roman" w:hAnsi="Times New Roman"/>
          <w:sz w:val="22"/>
          <w:szCs w:val="22"/>
          <w:lang w:eastAsia="zh-CN"/>
        </w:rPr>
      </w:pPr>
    </w:p>
    <w:p w14:paraId="7080E152" w14:textId="77777777" w:rsidR="00D509F8" w:rsidRDefault="00D509F8">
      <w:pPr>
        <w:pStyle w:val="BodyText"/>
        <w:spacing w:after="0"/>
        <w:rPr>
          <w:rFonts w:ascii="Times New Roman" w:hAnsi="Times New Roman"/>
          <w:sz w:val="22"/>
          <w:szCs w:val="22"/>
          <w:lang w:eastAsia="zh-CN"/>
        </w:rPr>
      </w:pPr>
    </w:p>
    <w:p w14:paraId="1B50F323" w14:textId="77777777" w:rsidR="00D509F8" w:rsidRDefault="00EF6DB4">
      <w:pPr>
        <w:pStyle w:val="Heading4"/>
        <w:rPr>
          <w:lang w:eastAsia="zh-CN"/>
        </w:rPr>
      </w:pPr>
      <w:r>
        <w:rPr>
          <w:lang w:eastAsia="zh-CN"/>
        </w:rPr>
        <w:t>&lt;Moderator’s Suggestion for Discussions&gt;</w:t>
      </w:r>
    </w:p>
    <w:p w14:paraId="0B8C525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Heading5"/>
        <w:rPr>
          <w:lang w:eastAsia="zh-CN"/>
        </w:rPr>
      </w:pPr>
      <w:r>
        <w:rPr>
          <w:lang w:eastAsia="zh-CN"/>
        </w:rPr>
        <w:t>Proposal 1.2-1</w:t>
      </w:r>
    </w:p>
    <w:p w14:paraId="6024E5A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BodyText"/>
        <w:spacing w:after="0"/>
        <w:rPr>
          <w:rFonts w:ascii="Times New Roman" w:hAnsi="Times New Roman"/>
          <w:sz w:val="22"/>
          <w:szCs w:val="22"/>
          <w:lang w:eastAsia="zh-CN"/>
        </w:rPr>
      </w:pPr>
    </w:p>
    <w:p w14:paraId="5EB2B3E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BodyText"/>
        <w:spacing w:after="0"/>
        <w:rPr>
          <w:rFonts w:ascii="Times New Roman" w:hAnsi="Times New Roman"/>
          <w:sz w:val="22"/>
          <w:szCs w:val="22"/>
          <w:lang w:eastAsia="zh-CN"/>
        </w:rPr>
      </w:pPr>
    </w:p>
    <w:p w14:paraId="082A0A98" w14:textId="77777777" w:rsidR="00D509F8" w:rsidRDefault="00D509F8">
      <w:pPr>
        <w:pStyle w:val="BodyText"/>
        <w:spacing w:after="0"/>
        <w:rPr>
          <w:rFonts w:ascii="Times New Roman" w:hAnsi="Times New Roman"/>
          <w:sz w:val="22"/>
          <w:szCs w:val="22"/>
          <w:lang w:eastAsia="zh-CN"/>
        </w:rPr>
      </w:pPr>
    </w:p>
    <w:p w14:paraId="4FE5289C" w14:textId="77777777" w:rsidR="00D509F8" w:rsidRDefault="00EF6DB4">
      <w:pPr>
        <w:pStyle w:val="Heading5"/>
        <w:rPr>
          <w:lang w:eastAsia="zh-CN"/>
        </w:rPr>
      </w:pPr>
      <w:r>
        <w:rPr>
          <w:lang w:eastAsia="zh-CN"/>
        </w:rPr>
        <w:t>Proposal 1.2-2</w:t>
      </w:r>
    </w:p>
    <w:p w14:paraId="2553B5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z w:val="22"/>
          <w:szCs w:val="22"/>
          <w:lang w:eastAsia="zh-CN"/>
        </w:rPr>
        <w:t>L</w:t>
      </w:r>
      <w:r>
        <w:rPr>
          <w:rFonts w:ascii="Times New Roman" w:hAnsi="Times New Roman"/>
          <w:sz w:val="22"/>
          <w:szCs w:val="22"/>
          <w:vertAlign w:val="subscript"/>
          <w:lang w:eastAsia="zh-CN"/>
        </w:rPr>
        <w:t>max</w:t>
      </w:r>
      <w:proofErr w:type="spellEnd"/>
    </w:p>
    <w:p w14:paraId="6F2DAB5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46121D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4009CC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(i.e. determine values of N and M and FFS aspects)</w:t>
      </w:r>
    </w:p>
    <w:p w14:paraId="71DFB08F" w14:textId="77777777" w:rsidR="00D509F8" w:rsidRDefault="00D509F8">
      <w:pPr>
        <w:pStyle w:val="BodyText"/>
        <w:spacing w:after="0"/>
        <w:rPr>
          <w:rFonts w:ascii="Times New Roman" w:hAnsi="Times New Roman"/>
          <w:sz w:val="22"/>
          <w:szCs w:val="22"/>
          <w:lang w:eastAsia="zh-CN"/>
        </w:rPr>
      </w:pPr>
    </w:p>
    <w:p w14:paraId="2D855AA2"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6FF2B5E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BodyText"/>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BodyText"/>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BodyText"/>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70C2E560" w14:textId="77777777" w:rsidR="00D509F8" w:rsidRDefault="00EF6DB4">
            <w:pPr>
              <w:pStyle w:val="BodyText"/>
              <w:spacing w:line="280" w:lineRule="atLeast"/>
              <w:rPr>
                <w:sz w:val="22"/>
                <w:szCs w:val="22"/>
                <w:lang w:eastAsia="zh-CN"/>
              </w:rPr>
            </w:pPr>
            <w:r>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14" w:type="dxa"/>
          </w:tcPr>
          <w:p w14:paraId="5830AF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14:paraId="2585B3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714" w:type="dxa"/>
          </w:tcPr>
          <w:p w14:paraId="7EADF7F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BodyText"/>
              <w:spacing w:after="0" w:line="280" w:lineRule="atLeast"/>
              <w:rPr>
                <w:rFonts w:ascii="Times New Roman" w:hAnsi="Times New Roman"/>
                <w:szCs w:val="22"/>
                <w:lang w:eastAsia="zh-CN"/>
              </w:rPr>
            </w:pPr>
          </w:p>
          <w:p w14:paraId="42481B6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BodyText"/>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1.2-2: we are fine to the solution that aligning design with Rel-15 FR2 (e.g., reserve UL slots every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w:t>
            </w:r>
          </w:p>
        </w:tc>
      </w:tr>
      <w:tr w:rsidR="00D509F8" w14:paraId="20543E47" w14:textId="77777777">
        <w:tc>
          <w:tcPr>
            <w:tcW w:w="1248" w:type="dxa"/>
          </w:tcPr>
          <w:p w14:paraId="2DA30C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14" w:type="dxa"/>
          </w:tcPr>
          <w:p w14:paraId="40E1E0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(i.e.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So Alt. 1 is not acceptable to us.</w:t>
            </w:r>
          </w:p>
          <w:p w14:paraId="0013C3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allow short control information, N=1 or 2 may be enough considering 7us UL-DL switching time. However, to allow URLLC traffic transmission, larger N’ may be needed. So Alt. 3 proposed by Qualcomm is preferred by us. Besides, to allow larger N’ in the middle could easily align the SSB position for 120KHz. One example is provided below (N=2, M=2, N’=8):</w:t>
            </w:r>
          </w:p>
          <w:p w14:paraId="1148F98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BodyText"/>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14" w:type="dxa"/>
          </w:tcPr>
          <w:p w14:paraId="3A018D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BodyText"/>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 xml:space="preserve">7.015 </w:t>
            </w:r>
            <w:proofErr w:type="spellStart"/>
            <w:r>
              <w:rPr>
                <w:sz w:val="18"/>
                <w:szCs w:val="18"/>
              </w:rPr>
              <w:t>usec</w:t>
            </w:r>
            <w:proofErr w:type="spellEnd"/>
            <w:r>
              <w:rPr>
                <w:iCs/>
                <w:lang w:eastAsia="ko-KR"/>
              </w:rPr>
              <w:t xml:space="preserve"> (approximately 7 symbols in 960 kHz), a considerable portion of UL slots may be wasted in the transition time. Therefore, to reduce the percentage of transition time overhead, it is more sensible to reserve less number of set of consecutive slots for UL but, within each set, use more slots. </w:t>
            </w:r>
          </w:p>
          <w:p w14:paraId="263DF93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iCs/>
                <w:lang w:eastAsia="ko-KR"/>
              </w:rPr>
              <w:t xml:space="preserve">To this end, we prefer to use the same design principle as in 120 kHz Cased D for 480/960 kHz SSB: Reserve the slots for </w:t>
            </w:r>
            <w:proofErr w:type="gramStart"/>
            <w:r>
              <w:rPr>
                <w:iCs/>
                <w:lang w:eastAsia="ko-KR"/>
              </w:rPr>
              <w:t>UL  in</w:t>
            </w:r>
            <w:proofErr w:type="gramEnd"/>
            <w:r>
              <w:rPr>
                <w:iCs/>
                <w:lang w:eastAsia="ko-KR"/>
              </w:rPr>
              <w:t xml:space="preserve"> 480/960 kHz that correspond to the reserved UL slots for Case D in 120 kHz:</w:t>
            </w:r>
          </w:p>
          <w:p w14:paraId="328E63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BodyText"/>
              <w:spacing w:after="0" w:line="280" w:lineRule="atLeast"/>
              <w:ind w:left="720"/>
              <w:rPr>
                <w:rFonts w:ascii="Times New Roman" w:hAnsi="Times New Roman"/>
                <w:iCs/>
                <w:lang w:eastAsia="ko-KR"/>
              </w:rPr>
            </w:pPr>
            <w:r>
              <w:rPr>
                <w:rFonts w:ascii="Times New Roman" w:hAnsi="Times New Roman"/>
                <w:sz w:val="22"/>
                <w:szCs w:val="22"/>
                <w:lang w:eastAsia="zh-CN"/>
              </w:rPr>
              <w:lastRenderedPageBreak/>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Heading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w:proofErr w:type="spellEnd"/>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5A885EC5"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3CA89B49"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BodyText"/>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BodyText"/>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14" w:type="dxa"/>
          </w:tcPr>
          <w:p w14:paraId="175FBC8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We support Proposal 1.2-2, and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Panasonic</w:t>
            </w:r>
          </w:p>
        </w:tc>
        <w:tc>
          <w:tcPr>
            <w:tcW w:w="8714" w:type="dxa"/>
          </w:tcPr>
          <w:p w14:paraId="49BADD6A" w14:textId="77777777"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have a preference for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BodyText"/>
              <w:spacing w:after="0"/>
              <w:rPr>
                <w:rFonts w:ascii="Times New Roman" w:eastAsia="MS Mincho" w:hAnsi="Times New Roman"/>
                <w:sz w:val="22"/>
                <w:szCs w:val="22"/>
                <w:lang w:eastAsia="ja-JP"/>
              </w:rPr>
            </w:pPr>
          </w:p>
          <w:p w14:paraId="22BA4BDF"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714" w:type="dxa"/>
          </w:tcPr>
          <w:p w14:paraId="64FE5CC5"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1.2-1: This topic has been agreed, the remaining issue is whether SSB slot is needed or not. Thus ok with the proposal.</w:t>
            </w:r>
          </w:p>
          <w:p w14:paraId="766B7C50" w14:textId="0D39D54D"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714" w:type="dxa"/>
          </w:tcPr>
          <w:p w14:paraId="0A47A31A" w14:textId="77777777" w:rsidR="005404A2" w:rsidRPr="00D879EF"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Heading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BodyText"/>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BodyText"/>
        <w:spacing w:after="0"/>
        <w:rPr>
          <w:rFonts w:ascii="Times New Roman" w:hAnsi="Times New Roman"/>
          <w:sz w:val="22"/>
          <w:szCs w:val="22"/>
          <w:lang w:eastAsia="zh-CN"/>
        </w:rPr>
      </w:pPr>
    </w:p>
    <w:p w14:paraId="7C01907C" w14:textId="77777777" w:rsidR="00D509F8" w:rsidRDefault="00D509F8">
      <w:pPr>
        <w:pStyle w:val="BodyText"/>
        <w:spacing w:after="0"/>
        <w:rPr>
          <w:rFonts w:ascii="Times New Roman" w:hAnsi="Times New Roman"/>
          <w:sz w:val="22"/>
          <w:szCs w:val="22"/>
          <w:lang w:eastAsia="zh-CN"/>
        </w:rPr>
      </w:pPr>
    </w:p>
    <w:p w14:paraId="6310EB64" w14:textId="77777777" w:rsidR="00D509F8" w:rsidRDefault="00D509F8">
      <w:pPr>
        <w:pStyle w:val="BodyText"/>
        <w:spacing w:after="0"/>
        <w:rPr>
          <w:rFonts w:ascii="Times New Roman" w:hAnsi="Times New Roman"/>
          <w:sz w:val="22"/>
          <w:szCs w:val="22"/>
          <w:lang w:eastAsia="zh-CN"/>
        </w:rPr>
      </w:pPr>
    </w:p>
    <w:p w14:paraId="1B234F6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Apple</w:t>
      </w:r>
    </w:p>
    <w:p w14:paraId="7DF04E30" w14:textId="5B3DE2F9"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w:t>
      </w:r>
      <w:proofErr w:type="spellStart"/>
      <w:r w:rsidR="004B7A38">
        <w:rPr>
          <w:rFonts w:ascii="Times New Roman" w:hAnsi="Times New Roman"/>
          <w:sz w:val="22"/>
          <w:szCs w:val="22"/>
          <w:lang w:eastAsia="zh-CN"/>
        </w:rPr>
        <w:t>HiSilicon</w:t>
      </w:r>
      <w:proofErr w:type="spellEnd"/>
      <w:r w:rsidR="00EF7853">
        <w:rPr>
          <w:rFonts w:ascii="Times New Roman" w:hAnsi="Times New Roman"/>
          <w:sz w:val="22"/>
          <w:szCs w:val="22"/>
          <w:lang w:eastAsia="zh-CN"/>
        </w:rPr>
        <w:t>, Panasonic</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p>
    <w:p w14:paraId="1F95A5C2" w14:textId="3ED2FB6D"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BodyText"/>
        <w:spacing w:after="0"/>
        <w:rPr>
          <w:rFonts w:ascii="Times New Roman" w:hAnsi="Times New Roman"/>
          <w:sz w:val="22"/>
          <w:szCs w:val="22"/>
          <w:lang w:eastAsia="zh-CN"/>
        </w:rPr>
      </w:pPr>
    </w:p>
    <w:p w14:paraId="1FFE948F" w14:textId="62D48585" w:rsidR="00120823"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Pansonic</w:t>
      </w:r>
      <w:proofErr w:type="spellEnd"/>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r w:rsidR="00CF56D4">
        <w:rPr>
          <w:rFonts w:ascii="Times New Roman" w:hAnsi="Times New Roman"/>
          <w:sz w:val="22"/>
          <w:szCs w:val="22"/>
          <w:lang w:eastAsia="zh-CN"/>
        </w:rPr>
        <w:t>, Apple</w:t>
      </w:r>
    </w:p>
    <w:p w14:paraId="6DEA76D4" w14:textId="6A51656B"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w:t>
      </w:r>
      <w:proofErr w:type="spellStart"/>
      <w:r>
        <w:rPr>
          <w:rFonts w:ascii="Times New Roman" w:hAnsi="Times New Roman"/>
          <w:sz w:val="22"/>
          <w:szCs w:val="22"/>
          <w:lang w:eastAsia="zh-CN"/>
        </w:rPr>
        <w:t>HiSilicon</w:t>
      </w:r>
      <w:proofErr w:type="spellEnd"/>
    </w:p>
    <w:p w14:paraId="61B66CE1" w14:textId="696B38A1"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82D8469" w14:textId="69D86B5B" w:rsidR="00D509F8" w:rsidRDefault="00D509F8">
      <w:pPr>
        <w:pStyle w:val="BodyText"/>
        <w:spacing w:after="0"/>
        <w:rPr>
          <w:rFonts w:ascii="Times New Roman" w:hAnsi="Times New Roman"/>
          <w:sz w:val="22"/>
          <w:szCs w:val="22"/>
          <w:lang w:eastAsia="zh-CN"/>
        </w:rPr>
      </w:pPr>
    </w:p>
    <w:p w14:paraId="4446B554" w14:textId="77777777" w:rsidR="008A3F3F" w:rsidRDefault="008A3F3F" w:rsidP="008A3F3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1.2-1, all companies agree in principal.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BodyText"/>
        <w:spacing w:after="0"/>
        <w:rPr>
          <w:rFonts w:ascii="Times New Roman" w:hAnsi="Times New Roman"/>
          <w:sz w:val="22"/>
          <w:szCs w:val="22"/>
          <w:lang w:eastAsia="zh-CN"/>
        </w:rPr>
      </w:pPr>
    </w:p>
    <w:p w14:paraId="10800161" w14:textId="76256ECF" w:rsidR="00427249" w:rsidRPr="00C04842" w:rsidRDefault="00427249" w:rsidP="00C04842">
      <w:pPr>
        <w:pStyle w:val="Heading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BodyText"/>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BodyText"/>
        <w:spacing w:after="0" w:line="240" w:lineRule="auto"/>
        <w:rPr>
          <w:rFonts w:cs="Times"/>
          <w:szCs w:val="20"/>
          <w:lang w:eastAsia="zh-CN"/>
        </w:rPr>
      </w:pPr>
      <w:r>
        <w:rPr>
          <w:rFonts w:cs="Times"/>
          <w:szCs w:val="20"/>
          <w:lang w:eastAsia="zh-CN"/>
        </w:rPr>
        <w:lastRenderedPageBreak/>
        <w:t>For SSB with 120kHz SCS for NR 52.6 GHz to 71 GHz,</w:t>
      </w:r>
    </w:p>
    <w:p w14:paraId="4EDFC064" w14:textId="77777777" w:rsidR="00427249" w:rsidRDefault="00427249" w:rsidP="00427249">
      <w:pPr>
        <w:pStyle w:val="BodyText"/>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BodyText"/>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BodyText"/>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BodyText"/>
        <w:spacing w:after="0"/>
        <w:rPr>
          <w:rFonts w:ascii="Times New Roman" w:hAnsi="Times New Roman"/>
          <w:sz w:val="22"/>
          <w:szCs w:val="22"/>
          <w:lang w:eastAsia="zh-CN"/>
        </w:rPr>
      </w:pPr>
    </w:p>
    <w:p w14:paraId="4F7B5EA6" w14:textId="4AEADDE5" w:rsidR="00427249" w:rsidRDefault="00427249" w:rsidP="008A3F3F">
      <w:pPr>
        <w:pStyle w:val="BodyText"/>
        <w:spacing w:after="0"/>
        <w:rPr>
          <w:rFonts w:ascii="Times New Roman" w:hAnsi="Times New Roman"/>
          <w:sz w:val="22"/>
          <w:szCs w:val="22"/>
          <w:lang w:eastAsia="zh-CN"/>
        </w:rPr>
      </w:pPr>
    </w:p>
    <w:p w14:paraId="2F4F80FF" w14:textId="305098B5" w:rsidR="00427249" w:rsidRDefault="00B17BA1"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While down-selecting to a specific proposal is difficult, release 17 completion date is looming and RAN1 needs to make progress. Moderator suggest to focus on Alt 2, 3, 4 or Proposal 1.2-2A.</w:t>
      </w:r>
    </w:p>
    <w:p w14:paraId="6FB9C753" w14:textId="439AB502" w:rsidR="00B17BA1" w:rsidRDefault="00B17BA1" w:rsidP="008A3F3F">
      <w:pPr>
        <w:pStyle w:val="BodyText"/>
        <w:spacing w:after="0"/>
        <w:rPr>
          <w:rFonts w:ascii="Times New Roman" w:hAnsi="Times New Roman"/>
          <w:sz w:val="22"/>
          <w:szCs w:val="22"/>
          <w:lang w:eastAsia="zh-CN"/>
        </w:rPr>
      </w:pPr>
    </w:p>
    <w:p w14:paraId="37B52DB9" w14:textId="77777777" w:rsidR="005859E3" w:rsidRDefault="005859E3" w:rsidP="005859E3">
      <w:pPr>
        <w:pStyle w:val="Heading5"/>
        <w:rPr>
          <w:lang w:eastAsia="zh-CN"/>
        </w:rPr>
      </w:pPr>
      <w:r>
        <w:rPr>
          <w:lang w:eastAsia="zh-CN"/>
        </w:rPr>
        <w:t>Proposal 1.2-2A</w:t>
      </w:r>
    </w:p>
    <w:p w14:paraId="3CA7DBA3" w14:textId="77777777"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BodyText"/>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 xml:space="preserve">ALT 1) contiguous, n = 0, 1, …, </w:t>
      </w:r>
      <w:proofErr w:type="spellStart"/>
      <w:r w:rsidRPr="00497602">
        <w:rPr>
          <w:rFonts w:ascii="Times New Roman" w:hAnsi="Times New Roman"/>
          <w:strike/>
          <w:color w:val="C00000"/>
          <w:sz w:val="22"/>
          <w:szCs w:val="22"/>
          <w:lang w:eastAsia="zh-CN"/>
        </w:rPr>
        <w:t>L</w:t>
      </w:r>
      <w:r w:rsidRPr="00497602">
        <w:rPr>
          <w:rFonts w:ascii="Times New Roman" w:hAnsi="Times New Roman"/>
          <w:strike/>
          <w:color w:val="C00000"/>
          <w:sz w:val="22"/>
          <w:szCs w:val="22"/>
          <w:vertAlign w:val="subscript"/>
          <w:lang w:eastAsia="zh-CN"/>
        </w:rPr>
        <w:t>max</w:t>
      </w:r>
      <w:proofErr w:type="spellEnd"/>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01799B6F"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314C9AC3"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 xml:space="preserve">starting position of </w:t>
      </w:r>
      <w:proofErr w:type="spellStart"/>
      <w:r w:rsidRPr="00120823">
        <w:rPr>
          <w:rFonts w:ascii="Times New Roman" w:hAnsi="Times New Roman"/>
          <w:color w:val="C00000"/>
          <w:sz w:val="22"/>
          <w:szCs w:val="22"/>
          <w:u w:val="single"/>
          <w:lang w:eastAsia="zh-CN"/>
        </w:rPr>
        <w:t>n</w:t>
      </w:r>
      <w:r w:rsidRPr="00120823">
        <w:rPr>
          <w:rFonts w:ascii="Times New Roman" w:hAnsi="Times New Roman"/>
          <w:strike/>
          <w:color w:val="C00000"/>
          <w:sz w:val="22"/>
          <w:szCs w:val="22"/>
          <w:lang w:eastAsia="zh-CN"/>
        </w:rPr>
        <w:t>whether</w:t>
      </w:r>
      <w:proofErr w:type="spellEnd"/>
      <w:r w:rsidRPr="00120823">
        <w:rPr>
          <w:rFonts w:ascii="Times New Roman" w:hAnsi="Times New Roman"/>
          <w:strike/>
          <w:color w:val="C00000"/>
          <w:sz w:val="22"/>
          <w:szCs w:val="22"/>
          <w:lang w:eastAsia="zh-CN"/>
        </w:rPr>
        <w:t xml:space="preserve"> n will start from 0 or N</w:t>
      </w:r>
    </w:p>
    <w:p w14:paraId="62D9EF79" w14:textId="77777777" w:rsidR="005859E3" w:rsidRPr="00120823" w:rsidRDefault="005859E3" w:rsidP="005859E3">
      <w:pPr>
        <w:pStyle w:val="BodyText"/>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slots that contain SSB, additional N’ slot gaps may be inserted in the middle of the pattern. N’ may be the same or different for 480kHz and 960kHz.</w:t>
      </w:r>
    </w:p>
    <w:p w14:paraId="5DC4E8FB" w14:textId="77777777" w:rsidR="005859E3" w:rsidRPr="004B7A38" w:rsidRDefault="005859E3" w:rsidP="005859E3">
      <w:pPr>
        <w:pStyle w:val="BodyText"/>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BodyText"/>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BodyText"/>
        <w:spacing w:after="0"/>
        <w:rPr>
          <w:rFonts w:ascii="Times New Roman" w:hAnsi="Times New Roman"/>
          <w:sz w:val="22"/>
          <w:szCs w:val="22"/>
          <w:lang w:eastAsia="zh-CN"/>
        </w:rPr>
      </w:pPr>
    </w:p>
    <w:p w14:paraId="2B399E43" w14:textId="7C6B35A2" w:rsidR="00497602" w:rsidRDefault="00497602" w:rsidP="005859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BodyText"/>
        <w:spacing w:after="0"/>
        <w:rPr>
          <w:rFonts w:ascii="Times New Roman" w:hAnsi="Times New Roman"/>
          <w:sz w:val="22"/>
          <w:szCs w:val="22"/>
          <w:lang w:eastAsia="zh-CN"/>
        </w:rPr>
      </w:pPr>
    </w:p>
    <w:p w14:paraId="4F091B4D" w14:textId="72512D22" w:rsidR="005859E3" w:rsidRDefault="005859E3" w:rsidP="005859E3">
      <w:pPr>
        <w:pStyle w:val="Heading5"/>
        <w:rPr>
          <w:lang w:eastAsia="zh-CN"/>
        </w:rPr>
      </w:pPr>
      <w:r>
        <w:rPr>
          <w:lang w:eastAsia="zh-CN"/>
        </w:rPr>
        <w:t>Proposal 1.2-2B</w:t>
      </w:r>
    </w:p>
    <w:p w14:paraId="2B692D58" w14:textId="6391B7E2"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 = {0,1,2, 4,5,6, 8,9,10, 12,13,14, 16,17,18, 20,21,22, 24,25,26, 28,29,</w:t>
      </w:r>
      <w:proofErr w:type="gramStart"/>
      <w:r w:rsidR="00C30F97">
        <w:rPr>
          <w:rFonts w:ascii="Times New Roman" w:hAnsi="Times New Roman"/>
          <w:sz w:val="22"/>
          <w:szCs w:val="22"/>
          <w:lang w:eastAsia="zh-CN"/>
        </w:rPr>
        <w:t xml:space="preserve">30, </w:t>
      </w:r>
      <w:r>
        <w:rPr>
          <w:rFonts w:ascii="Times New Roman" w:hAnsi="Times New Roman"/>
          <w:sz w:val="22"/>
          <w:szCs w:val="22"/>
          <w:lang w:eastAsia="zh-CN"/>
        </w:rPr>
        <w:t xml:space="preserve"> </w:t>
      </w:r>
      <w:r w:rsidR="00C30F97">
        <w:rPr>
          <w:rFonts w:ascii="Times New Roman" w:hAnsi="Times New Roman"/>
          <w:sz w:val="22"/>
          <w:szCs w:val="22"/>
          <w:lang w:eastAsia="zh-CN"/>
        </w:rPr>
        <w:t>40</w:t>
      </w:r>
      <w:proofErr w:type="gramEnd"/>
      <w:r w:rsidR="00C30F97">
        <w:rPr>
          <w:rFonts w:ascii="Times New Roman" w:hAnsi="Times New Roman"/>
          <w:sz w:val="22"/>
          <w:szCs w:val="22"/>
          <w:lang w:eastAsia="zh-CN"/>
        </w:rPr>
        <w:t>,41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proofErr w:type="gramStart"/>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w:t>
      </w:r>
      <w:proofErr w:type="gramEnd"/>
      <w:r w:rsidR="00A14947">
        <w:rPr>
          <w:rFonts w:ascii="Times New Roman" w:hAnsi="Times New Roman"/>
          <w:sz w:val="22"/>
          <w:szCs w:val="22"/>
          <w:lang w:eastAsia="zh-CN"/>
        </w:rPr>
        <w:t>,89,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77777777" w:rsidR="00427249" w:rsidRDefault="00427249" w:rsidP="008A3F3F">
      <w:pPr>
        <w:pStyle w:val="BodyText"/>
        <w:spacing w:after="0"/>
        <w:rPr>
          <w:rFonts w:ascii="Times New Roman" w:hAnsi="Times New Roman"/>
          <w:sz w:val="22"/>
          <w:szCs w:val="22"/>
          <w:lang w:eastAsia="zh-CN"/>
        </w:rPr>
      </w:pPr>
    </w:p>
    <w:p w14:paraId="15C6AE98" w14:textId="683542D4" w:rsidR="008A3F3F" w:rsidRDefault="008A3F3F"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05"/>
        <w:gridCol w:w="9057"/>
      </w:tblGrid>
      <w:tr w:rsidR="0009357A" w14:paraId="1D5C3F69" w14:textId="77777777" w:rsidTr="007131C5">
        <w:tc>
          <w:tcPr>
            <w:tcW w:w="905" w:type="dxa"/>
            <w:shd w:val="clear" w:color="auto" w:fill="FBE4D5" w:themeFill="accent2" w:themeFillTint="33"/>
          </w:tcPr>
          <w:p w14:paraId="551FA863"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9057" w:type="dxa"/>
            <w:shd w:val="clear" w:color="auto" w:fill="FBE4D5" w:themeFill="accent2" w:themeFillTint="33"/>
          </w:tcPr>
          <w:p w14:paraId="3A8BB99B"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09357A" w14:paraId="67B19F0E" w14:textId="77777777" w:rsidTr="007131C5">
        <w:tc>
          <w:tcPr>
            <w:tcW w:w="905" w:type="dxa"/>
          </w:tcPr>
          <w:p w14:paraId="76F95949" w14:textId="28533C19"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9057" w:type="dxa"/>
          </w:tcPr>
          <w:p w14:paraId="1C355497" w14:textId="77777777"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1.2-3: Support</w:t>
            </w:r>
          </w:p>
          <w:p w14:paraId="23B6AD12" w14:textId="77777777" w:rsidR="001D45A9"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t>
            </w:r>
            <w:r w:rsidR="003A7DF9">
              <w:rPr>
                <w:rFonts w:ascii="Times New Roman" w:eastAsiaTheme="minorEastAsia" w:hAnsi="Times New Roman"/>
                <w:sz w:val="22"/>
                <w:szCs w:val="22"/>
                <w:lang w:eastAsia="ko-KR"/>
              </w:rPr>
              <w:t>If only 64 SSB candidate positions are supported, then Alt 1 and Alt 4 are eventually the same. With this understanding, we are OK with Alt 4.</w:t>
            </w:r>
          </w:p>
          <w:p w14:paraId="56E343EC" w14:textId="3D566A8F" w:rsidR="003A7DF9"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1.2-2B: We don’t understand the logic that RO location needs to be considered. First of all, we didn’t agree in which slot ROs are located, yet. Furthermore, even in Rel-15, is RACH slot considered to decide SSB pattern? From our understanding, RACH slot can be configured in any slot based on proper configuration so we don’t need to consider RACH slot to determine SSB pattern.</w:t>
            </w:r>
          </w:p>
        </w:tc>
      </w:tr>
      <w:tr w:rsidR="0009357A" w14:paraId="7D4FBAFE" w14:textId="77777777" w:rsidTr="007131C5">
        <w:tc>
          <w:tcPr>
            <w:tcW w:w="905" w:type="dxa"/>
          </w:tcPr>
          <w:p w14:paraId="3CC6F4F5" w14:textId="17F286CE" w:rsidR="00967C7B" w:rsidRP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9057" w:type="dxa"/>
          </w:tcPr>
          <w:p w14:paraId="48D76191"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1.2-3: Support</w:t>
            </w:r>
          </w:p>
          <w:p w14:paraId="5877881A"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1.2-2A: Support</w:t>
            </w:r>
          </w:p>
          <w:p w14:paraId="49BC22EB"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1.2-2B: </w:t>
            </w:r>
            <w:r w:rsidR="009A500B">
              <w:rPr>
                <w:rFonts w:ascii="Times New Roman" w:hAnsi="Times New Roman"/>
                <w:sz w:val="22"/>
                <w:szCs w:val="22"/>
                <w:lang w:eastAsia="zh-CN"/>
              </w:rPr>
              <w:t>Should the 2</w:t>
            </w:r>
            <w:r w:rsidR="009A500B" w:rsidRPr="009A500B">
              <w:rPr>
                <w:rFonts w:ascii="Times New Roman" w:hAnsi="Times New Roman"/>
                <w:sz w:val="22"/>
                <w:szCs w:val="22"/>
                <w:vertAlign w:val="superscript"/>
                <w:lang w:eastAsia="zh-CN"/>
              </w:rPr>
              <w:t>nd</w:t>
            </w:r>
            <w:r w:rsidR="009A500B">
              <w:rPr>
                <w:rFonts w:ascii="Times New Roman" w:hAnsi="Times New Roman"/>
                <w:sz w:val="22"/>
                <w:szCs w:val="22"/>
                <w:lang w:eastAsia="zh-CN"/>
              </w:rPr>
              <w:t xml:space="preserve"> bullet for 960KHz SSB slot pattern?</w:t>
            </w:r>
          </w:p>
          <w:p w14:paraId="085DB4EB" w14:textId="16F32E94" w:rsidR="009A500B" w:rsidRDefault="009A500B"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actual value of n, we think 120KHz SSB pattern should be the reference design. The design for 480K/960K </w:t>
            </w:r>
            <w:r w:rsidR="00A15A76">
              <w:rPr>
                <w:rFonts w:ascii="Times New Roman" w:hAnsi="Times New Roman"/>
                <w:sz w:val="22"/>
                <w:szCs w:val="22"/>
                <w:lang w:eastAsia="zh-CN"/>
              </w:rPr>
              <w:t>can</w:t>
            </w:r>
            <w:r>
              <w:rPr>
                <w:rFonts w:ascii="Times New Roman" w:hAnsi="Times New Roman"/>
                <w:sz w:val="22"/>
                <w:szCs w:val="22"/>
                <w:lang w:eastAsia="zh-CN"/>
              </w:rPr>
              <w:t xml:space="preserve"> be aligned with 120K as much as possible. Based on this, our proposal would be:</w:t>
            </w:r>
          </w:p>
          <w:p w14:paraId="6898C467" w14:textId="77777777" w:rsidR="009A500B" w:rsidRDefault="009A500B" w:rsidP="009A50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47B3966F" w14:textId="73720021" w:rsidR="009A500B" w:rsidRDefault="009A500B" w:rsidP="009A500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{1,2,5,6,9,10,13,14,17,18, 21, 22, 25, 26, 29, 30, 41,42, 45, 46, 49, 50, 53, 54, 57, 58, 61, 62, 65, 66, 69, 70}</w:t>
            </w:r>
          </w:p>
          <w:p w14:paraId="4F9EF332" w14:textId="6979D450" w:rsidR="009A500B" w:rsidRDefault="009A500B" w:rsidP="009A500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{1,2,5,6,9,10,13,14,17,18, 21, 22, 25, 26, 29, 30, 41,42, 45, 46, 49, 50, 53, 54, 57, 58, 61, 62, 65, 66, 69, 70, </w:t>
            </w:r>
            <w:r w:rsidRPr="009A500B">
              <w:rPr>
                <w:rFonts w:ascii="Times New Roman" w:hAnsi="Times New Roman"/>
                <w:sz w:val="22"/>
                <w:szCs w:val="22"/>
                <w:lang w:eastAsia="zh-CN"/>
              </w:rPr>
              <w:t>8</w:t>
            </w:r>
            <w:r w:rsidR="00A15A76">
              <w:rPr>
                <w:rFonts w:ascii="Times New Roman" w:hAnsi="Times New Roman"/>
                <w:sz w:val="22"/>
                <w:szCs w:val="22"/>
                <w:lang w:eastAsia="zh-CN"/>
              </w:rPr>
              <w:t>1</w:t>
            </w:r>
            <w:r w:rsidRPr="009A500B">
              <w:rPr>
                <w:rFonts w:ascii="Times New Roman" w:hAnsi="Times New Roman"/>
                <w:sz w:val="22"/>
                <w:szCs w:val="22"/>
                <w:lang w:eastAsia="zh-CN"/>
              </w:rPr>
              <w:t>,8</w:t>
            </w:r>
            <w:r w:rsidR="00A15A76">
              <w:rPr>
                <w:rFonts w:ascii="Times New Roman" w:hAnsi="Times New Roman"/>
                <w:sz w:val="22"/>
                <w:szCs w:val="22"/>
                <w:lang w:eastAsia="zh-CN"/>
              </w:rPr>
              <w:t>2</w:t>
            </w:r>
            <w:r w:rsidRPr="009A500B">
              <w:rPr>
                <w:rFonts w:ascii="Times New Roman" w:hAnsi="Times New Roman"/>
                <w:sz w:val="22"/>
                <w:szCs w:val="22"/>
                <w:lang w:eastAsia="zh-CN"/>
              </w:rPr>
              <w:t>,8</w:t>
            </w:r>
            <w:r w:rsidR="00A15A76">
              <w:rPr>
                <w:rFonts w:ascii="Times New Roman" w:hAnsi="Times New Roman"/>
                <w:sz w:val="22"/>
                <w:szCs w:val="22"/>
                <w:lang w:eastAsia="zh-CN"/>
              </w:rPr>
              <w:t>5</w:t>
            </w:r>
            <w:r w:rsidRPr="009A500B">
              <w:rPr>
                <w:rFonts w:ascii="Times New Roman" w:hAnsi="Times New Roman"/>
                <w:sz w:val="22"/>
                <w:szCs w:val="22"/>
                <w:lang w:eastAsia="zh-CN"/>
              </w:rPr>
              <w:t>,8</w:t>
            </w:r>
            <w:r w:rsidR="00A15A76">
              <w:rPr>
                <w:rFonts w:ascii="Times New Roman" w:hAnsi="Times New Roman"/>
                <w:sz w:val="22"/>
                <w:szCs w:val="22"/>
                <w:lang w:eastAsia="zh-CN"/>
              </w:rPr>
              <w:t>6</w:t>
            </w:r>
            <w:r w:rsidRPr="009A500B">
              <w:rPr>
                <w:rFonts w:ascii="Times New Roman" w:hAnsi="Times New Roman"/>
                <w:sz w:val="22"/>
                <w:szCs w:val="22"/>
                <w:lang w:eastAsia="zh-CN"/>
              </w:rPr>
              <w:t>,8</w:t>
            </w:r>
            <w:r w:rsidR="00A15A76">
              <w:rPr>
                <w:rFonts w:ascii="Times New Roman" w:hAnsi="Times New Roman"/>
                <w:sz w:val="22"/>
                <w:szCs w:val="22"/>
                <w:lang w:eastAsia="zh-CN"/>
              </w:rPr>
              <w:t>9</w:t>
            </w:r>
            <w:r w:rsidRPr="009A500B">
              <w:rPr>
                <w:rFonts w:ascii="Times New Roman" w:hAnsi="Times New Roman"/>
                <w:sz w:val="22"/>
                <w:szCs w:val="22"/>
                <w:lang w:eastAsia="zh-CN"/>
              </w:rPr>
              <w:t>,</w:t>
            </w:r>
            <w:r w:rsidR="00A15A76">
              <w:rPr>
                <w:rFonts w:ascii="Times New Roman" w:hAnsi="Times New Roman"/>
                <w:sz w:val="22"/>
                <w:szCs w:val="22"/>
                <w:lang w:eastAsia="zh-CN"/>
              </w:rPr>
              <w:t>90</w:t>
            </w:r>
            <w:r w:rsidRPr="009A500B">
              <w:rPr>
                <w:rFonts w:ascii="Times New Roman" w:hAnsi="Times New Roman"/>
                <w:sz w:val="22"/>
                <w:szCs w:val="22"/>
                <w:lang w:eastAsia="zh-CN"/>
              </w:rPr>
              <w:t>,9</w:t>
            </w:r>
            <w:r w:rsidR="00A15A76">
              <w:rPr>
                <w:rFonts w:ascii="Times New Roman" w:hAnsi="Times New Roman"/>
                <w:sz w:val="22"/>
                <w:szCs w:val="22"/>
                <w:lang w:eastAsia="zh-CN"/>
              </w:rPr>
              <w:t>3</w:t>
            </w:r>
            <w:r w:rsidRPr="009A500B">
              <w:rPr>
                <w:rFonts w:ascii="Times New Roman" w:hAnsi="Times New Roman"/>
                <w:sz w:val="22"/>
                <w:szCs w:val="22"/>
                <w:lang w:eastAsia="zh-CN"/>
              </w:rPr>
              <w:t>,9</w:t>
            </w:r>
            <w:r w:rsidR="00A15A76">
              <w:rPr>
                <w:rFonts w:ascii="Times New Roman" w:hAnsi="Times New Roman"/>
                <w:sz w:val="22"/>
                <w:szCs w:val="22"/>
                <w:lang w:eastAsia="zh-CN"/>
              </w:rPr>
              <w:t>4</w:t>
            </w:r>
            <w:r w:rsidRPr="009A500B">
              <w:rPr>
                <w:rFonts w:ascii="Times New Roman" w:hAnsi="Times New Roman"/>
                <w:sz w:val="22"/>
                <w:szCs w:val="22"/>
                <w:lang w:eastAsia="zh-CN"/>
              </w:rPr>
              <w:t>,9</w:t>
            </w:r>
            <w:r w:rsidR="00A15A76">
              <w:rPr>
                <w:rFonts w:ascii="Times New Roman" w:hAnsi="Times New Roman"/>
                <w:sz w:val="22"/>
                <w:szCs w:val="22"/>
                <w:lang w:eastAsia="zh-CN"/>
              </w:rPr>
              <w:t>7</w:t>
            </w:r>
            <w:r w:rsidRPr="009A500B">
              <w:rPr>
                <w:rFonts w:ascii="Times New Roman" w:hAnsi="Times New Roman"/>
                <w:sz w:val="22"/>
                <w:szCs w:val="22"/>
                <w:lang w:eastAsia="zh-CN"/>
              </w:rPr>
              <w:t>,9</w:t>
            </w:r>
            <w:r w:rsidR="00A15A76">
              <w:rPr>
                <w:rFonts w:ascii="Times New Roman" w:hAnsi="Times New Roman"/>
                <w:sz w:val="22"/>
                <w:szCs w:val="22"/>
                <w:lang w:eastAsia="zh-CN"/>
              </w:rPr>
              <w:t>8</w:t>
            </w:r>
            <w:r w:rsidRPr="009A500B">
              <w:rPr>
                <w:rFonts w:ascii="Times New Roman" w:hAnsi="Times New Roman"/>
                <w:sz w:val="22"/>
                <w:szCs w:val="22"/>
                <w:lang w:eastAsia="zh-CN"/>
              </w:rPr>
              <w:t>7,10</w:t>
            </w:r>
            <w:r w:rsidR="00A15A76">
              <w:rPr>
                <w:rFonts w:ascii="Times New Roman" w:hAnsi="Times New Roman"/>
                <w:sz w:val="22"/>
                <w:szCs w:val="22"/>
                <w:lang w:eastAsia="zh-CN"/>
              </w:rPr>
              <w:t>1</w:t>
            </w:r>
            <w:r w:rsidRPr="009A500B">
              <w:rPr>
                <w:rFonts w:ascii="Times New Roman" w:hAnsi="Times New Roman"/>
                <w:sz w:val="22"/>
                <w:szCs w:val="22"/>
                <w:lang w:eastAsia="zh-CN"/>
              </w:rPr>
              <w:t>,10</w:t>
            </w:r>
            <w:r w:rsidR="00A15A76">
              <w:rPr>
                <w:rFonts w:ascii="Times New Roman" w:hAnsi="Times New Roman"/>
                <w:sz w:val="22"/>
                <w:szCs w:val="22"/>
                <w:lang w:eastAsia="zh-CN"/>
              </w:rPr>
              <w:t>2</w:t>
            </w:r>
            <w:r w:rsidRPr="009A500B">
              <w:rPr>
                <w:rFonts w:ascii="Times New Roman" w:hAnsi="Times New Roman"/>
                <w:sz w:val="22"/>
                <w:szCs w:val="22"/>
                <w:lang w:eastAsia="zh-CN"/>
              </w:rPr>
              <w:t>, 10</w:t>
            </w:r>
            <w:r w:rsidR="00A15A76">
              <w:rPr>
                <w:rFonts w:ascii="Times New Roman" w:hAnsi="Times New Roman"/>
                <w:sz w:val="22"/>
                <w:szCs w:val="22"/>
                <w:lang w:eastAsia="zh-CN"/>
              </w:rPr>
              <w:t>5</w:t>
            </w:r>
            <w:r w:rsidRPr="009A500B">
              <w:rPr>
                <w:rFonts w:ascii="Times New Roman" w:hAnsi="Times New Roman"/>
                <w:sz w:val="22"/>
                <w:szCs w:val="22"/>
                <w:lang w:eastAsia="zh-CN"/>
              </w:rPr>
              <w:t>,10</w:t>
            </w:r>
            <w:r w:rsidR="00A15A76">
              <w:rPr>
                <w:rFonts w:ascii="Times New Roman" w:hAnsi="Times New Roman"/>
                <w:sz w:val="22"/>
                <w:szCs w:val="22"/>
                <w:lang w:eastAsia="zh-CN"/>
              </w:rPr>
              <w:t>6</w:t>
            </w:r>
            <w:r w:rsidRPr="009A500B">
              <w:rPr>
                <w:rFonts w:ascii="Times New Roman" w:hAnsi="Times New Roman"/>
                <w:sz w:val="22"/>
                <w:szCs w:val="22"/>
                <w:lang w:eastAsia="zh-CN"/>
              </w:rPr>
              <w:t>, 10</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10</w:t>
            </w:r>
            <w:r w:rsidRPr="009A500B">
              <w:rPr>
                <w:rFonts w:ascii="Times New Roman" w:hAnsi="Times New Roman"/>
                <w:sz w:val="22"/>
                <w:szCs w:val="22"/>
                <w:lang w:eastAsia="zh-CN"/>
              </w:rPr>
              <w:t>,12</w:t>
            </w:r>
            <w:r w:rsidR="00A15A76">
              <w:rPr>
                <w:rFonts w:ascii="Times New Roman" w:hAnsi="Times New Roman"/>
                <w:sz w:val="22"/>
                <w:szCs w:val="22"/>
                <w:lang w:eastAsia="zh-CN"/>
              </w:rPr>
              <w:t>1</w:t>
            </w:r>
            <w:r w:rsidRPr="009A500B">
              <w:rPr>
                <w:rFonts w:ascii="Times New Roman" w:hAnsi="Times New Roman"/>
                <w:sz w:val="22"/>
                <w:szCs w:val="22"/>
                <w:lang w:eastAsia="zh-CN"/>
              </w:rPr>
              <w:t>,12</w:t>
            </w:r>
            <w:r w:rsidR="00A15A76">
              <w:rPr>
                <w:rFonts w:ascii="Times New Roman" w:hAnsi="Times New Roman"/>
                <w:sz w:val="22"/>
                <w:szCs w:val="22"/>
                <w:lang w:eastAsia="zh-CN"/>
              </w:rPr>
              <w:t>2</w:t>
            </w:r>
            <w:r w:rsidRPr="009A500B">
              <w:rPr>
                <w:rFonts w:ascii="Times New Roman" w:hAnsi="Times New Roman"/>
                <w:sz w:val="22"/>
                <w:szCs w:val="22"/>
                <w:lang w:eastAsia="zh-CN"/>
              </w:rPr>
              <w:t>,12</w:t>
            </w:r>
            <w:r w:rsidR="00A15A76">
              <w:rPr>
                <w:rFonts w:ascii="Times New Roman" w:hAnsi="Times New Roman"/>
                <w:sz w:val="22"/>
                <w:szCs w:val="22"/>
                <w:lang w:eastAsia="zh-CN"/>
              </w:rPr>
              <w:t>5</w:t>
            </w:r>
            <w:r w:rsidRPr="009A500B">
              <w:rPr>
                <w:rFonts w:ascii="Times New Roman" w:hAnsi="Times New Roman"/>
                <w:sz w:val="22"/>
                <w:szCs w:val="22"/>
                <w:lang w:eastAsia="zh-CN"/>
              </w:rPr>
              <w:t>, 12</w:t>
            </w:r>
            <w:r w:rsidR="00A15A76">
              <w:rPr>
                <w:rFonts w:ascii="Times New Roman" w:hAnsi="Times New Roman"/>
                <w:sz w:val="22"/>
                <w:szCs w:val="22"/>
                <w:lang w:eastAsia="zh-CN"/>
              </w:rPr>
              <w:t>6</w:t>
            </w:r>
            <w:r w:rsidRPr="009A500B">
              <w:rPr>
                <w:rFonts w:ascii="Times New Roman" w:hAnsi="Times New Roman"/>
                <w:sz w:val="22"/>
                <w:szCs w:val="22"/>
                <w:lang w:eastAsia="zh-CN"/>
              </w:rPr>
              <w:t>, 12</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30</w:t>
            </w:r>
            <w:r w:rsidRPr="009A500B">
              <w:rPr>
                <w:rFonts w:ascii="Times New Roman" w:hAnsi="Times New Roman"/>
                <w:sz w:val="22"/>
                <w:szCs w:val="22"/>
                <w:lang w:eastAsia="zh-CN"/>
              </w:rPr>
              <w:t>,13</w:t>
            </w:r>
            <w:r w:rsidR="00A15A76">
              <w:rPr>
                <w:rFonts w:ascii="Times New Roman" w:hAnsi="Times New Roman"/>
                <w:sz w:val="22"/>
                <w:szCs w:val="22"/>
                <w:lang w:eastAsia="zh-CN"/>
              </w:rPr>
              <w:t>3</w:t>
            </w:r>
            <w:r w:rsidRPr="009A500B">
              <w:rPr>
                <w:rFonts w:ascii="Times New Roman" w:hAnsi="Times New Roman"/>
                <w:sz w:val="22"/>
                <w:szCs w:val="22"/>
                <w:lang w:eastAsia="zh-CN"/>
              </w:rPr>
              <w:t>,13</w:t>
            </w:r>
            <w:r w:rsidR="00A15A76">
              <w:rPr>
                <w:rFonts w:ascii="Times New Roman" w:hAnsi="Times New Roman"/>
                <w:sz w:val="22"/>
                <w:szCs w:val="22"/>
                <w:lang w:eastAsia="zh-CN"/>
              </w:rPr>
              <w:t>4</w:t>
            </w:r>
            <w:r w:rsidRPr="009A500B">
              <w:rPr>
                <w:rFonts w:ascii="Times New Roman" w:hAnsi="Times New Roman"/>
                <w:sz w:val="22"/>
                <w:szCs w:val="22"/>
                <w:lang w:eastAsia="zh-CN"/>
              </w:rPr>
              <w:t>,13</w:t>
            </w:r>
            <w:r w:rsidR="00A15A76">
              <w:rPr>
                <w:rFonts w:ascii="Times New Roman" w:hAnsi="Times New Roman"/>
                <w:sz w:val="22"/>
                <w:szCs w:val="22"/>
                <w:lang w:eastAsia="zh-CN"/>
              </w:rPr>
              <w:t>7</w:t>
            </w:r>
            <w:r w:rsidRPr="009A500B">
              <w:rPr>
                <w:rFonts w:ascii="Times New Roman" w:hAnsi="Times New Roman"/>
                <w:sz w:val="22"/>
                <w:szCs w:val="22"/>
                <w:lang w:eastAsia="zh-CN"/>
              </w:rPr>
              <w:t>,13</w:t>
            </w:r>
            <w:r w:rsidR="00A15A76">
              <w:rPr>
                <w:rFonts w:ascii="Times New Roman" w:hAnsi="Times New Roman"/>
                <w:sz w:val="22"/>
                <w:szCs w:val="22"/>
                <w:lang w:eastAsia="zh-CN"/>
              </w:rPr>
              <w:t>8</w:t>
            </w:r>
            <w:r w:rsidRPr="009A500B">
              <w:rPr>
                <w:rFonts w:ascii="Times New Roman" w:hAnsi="Times New Roman"/>
                <w:sz w:val="22"/>
                <w:szCs w:val="22"/>
                <w:lang w:eastAsia="zh-CN"/>
              </w:rPr>
              <w:t>,14</w:t>
            </w:r>
            <w:r w:rsidR="00A15A76">
              <w:rPr>
                <w:rFonts w:ascii="Times New Roman" w:hAnsi="Times New Roman"/>
                <w:sz w:val="22"/>
                <w:szCs w:val="22"/>
                <w:lang w:eastAsia="zh-CN"/>
              </w:rPr>
              <w:t>1</w:t>
            </w:r>
            <w:r w:rsidRPr="009A500B">
              <w:rPr>
                <w:rFonts w:ascii="Times New Roman" w:hAnsi="Times New Roman"/>
                <w:sz w:val="22"/>
                <w:szCs w:val="22"/>
                <w:lang w:eastAsia="zh-CN"/>
              </w:rPr>
              <w:t>,14</w:t>
            </w:r>
            <w:r w:rsidR="00A15A76">
              <w:rPr>
                <w:rFonts w:ascii="Times New Roman" w:hAnsi="Times New Roman"/>
                <w:sz w:val="22"/>
                <w:szCs w:val="22"/>
                <w:lang w:eastAsia="zh-CN"/>
              </w:rPr>
              <w:t>2</w:t>
            </w:r>
            <w:r w:rsidRPr="009A500B">
              <w:rPr>
                <w:rFonts w:ascii="Times New Roman" w:hAnsi="Times New Roman"/>
                <w:sz w:val="22"/>
                <w:szCs w:val="22"/>
                <w:lang w:eastAsia="zh-CN"/>
              </w:rPr>
              <w:t>,14</w:t>
            </w:r>
            <w:r w:rsidR="00A15A76">
              <w:rPr>
                <w:rFonts w:ascii="Times New Roman" w:hAnsi="Times New Roman"/>
                <w:sz w:val="22"/>
                <w:szCs w:val="22"/>
                <w:lang w:eastAsia="zh-CN"/>
              </w:rPr>
              <w:t>5</w:t>
            </w:r>
            <w:r w:rsidRPr="009A500B">
              <w:rPr>
                <w:rFonts w:ascii="Times New Roman" w:hAnsi="Times New Roman"/>
                <w:sz w:val="22"/>
                <w:szCs w:val="22"/>
                <w:lang w:eastAsia="zh-CN"/>
              </w:rPr>
              <w:t>,14</w:t>
            </w:r>
            <w:r w:rsidR="00A15A76">
              <w:rPr>
                <w:rFonts w:ascii="Times New Roman" w:hAnsi="Times New Roman"/>
                <w:sz w:val="22"/>
                <w:szCs w:val="22"/>
                <w:lang w:eastAsia="zh-CN"/>
              </w:rPr>
              <w:t>6</w:t>
            </w:r>
            <w:r w:rsidRPr="009A500B">
              <w:rPr>
                <w:rFonts w:ascii="Times New Roman" w:hAnsi="Times New Roman"/>
                <w:sz w:val="22"/>
                <w:szCs w:val="22"/>
                <w:lang w:eastAsia="zh-CN"/>
              </w:rPr>
              <w:t>,14</w:t>
            </w:r>
            <w:r w:rsidR="00A15A76">
              <w:rPr>
                <w:rFonts w:ascii="Times New Roman" w:hAnsi="Times New Roman"/>
                <w:sz w:val="22"/>
                <w:szCs w:val="22"/>
                <w:lang w:eastAsia="zh-CN"/>
              </w:rPr>
              <w:t>9</w:t>
            </w:r>
            <w:r w:rsidRPr="009A500B">
              <w:rPr>
                <w:rFonts w:ascii="Times New Roman" w:hAnsi="Times New Roman"/>
                <w:sz w:val="22"/>
                <w:szCs w:val="22"/>
                <w:lang w:eastAsia="zh-CN"/>
              </w:rPr>
              <w:t>,1</w:t>
            </w:r>
            <w:r w:rsidR="00A15A76">
              <w:rPr>
                <w:rFonts w:ascii="Times New Roman" w:hAnsi="Times New Roman"/>
                <w:sz w:val="22"/>
                <w:szCs w:val="22"/>
                <w:lang w:eastAsia="zh-CN"/>
              </w:rPr>
              <w:t>50</w:t>
            </w:r>
            <w:r>
              <w:rPr>
                <w:rFonts w:ascii="Times New Roman" w:hAnsi="Times New Roman"/>
                <w:sz w:val="22"/>
                <w:szCs w:val="22"/>
                <w:lang w:eastAsia="zh-CN"/>
              </w:rPr>
              <w:t>}</w:t>
            </w:r>
          </w:p>
          <w:p w14:paraId="69563EE0" w14:textId="7744583D" w:rsidR="00A15A76" w:rsidRDefault="00A15A76" w:rsidP="00A15A7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960Hz SSB slot pattern:</w:t>
            </w:r>
          </w:p>
          <w:p w14:paraId="2CB6F6C3" w14:textId="739CC363" w:rsidR="00A15A76" w:rsidRDefault="00A15A76" w:rsidP="00A15A7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{2,3,4,5,10,11,12,13,18,19,20,21,26,27,28,29,34,35,36,37,42,43,44,45,50,51,52,53,58,59,60,61}</w:t>
            </w:r>
          </w:p>
          <w:p w14:paraId="02255316" w14:textId="5CB13CF6" w:rsidR="00A15A76" w:rsidRDefault="00A15A76" w:rsidP="00A15A7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{2,3,4,5,10,11,12,13,18,19,20,21,26,27,28,29,34,35,36,37,42,43,44,45,50,51,52,53,58,59,60,61, </w:t>
            </w:r>
            <w:r w:rsidR="0009357A">
              <w:rPr>
                <w:rFonts w:ascii="Times New Roman" w:hAnsi="Times New Roman"/>
                <w:sz w:val="22"/>
                <w:szCs w:val="22"/>
                <w:lang w:eastAsia="zh-CN"/>
              </w:rPr>
              <w:t>82,83,84,85,90,91,92,93,98,99,100,101,106,107,108,109,114,115,116,117,122,123,124,125,130,131,132,133,138,139,140,141</w:t>
            </w:r>
            <w:r>
              <w:rPr>
                <w:rFonts w:ascii="Times New Roman" w:hAnsi="Times New Roman"/>
                <w:sz w:val="22"/>
                <w:szCs w:val="22"/>
                <w:lang w:eastAsia="zh-CN"/>
              </w:rPr>
              <w:t>}</w:t>
            </w:r>
          </w:p>
          <w:p w14:paraId="21A0F9DE" w14:textId="6E8E3FED" w:rsidR="009A500B" w:rsidRDefault="0009357A" w:rsidP="0009357A">
            <w:pPr>
              <w:pStyle w:val="BodyText"/>
              <w:spacing w:after="0"/>
              <w:rPr>
                <w:rFonts w:ascii="Times New Roman" w:hAnsi="Times New Roman"/>
                <w:sz w:val="22"/>
                <w:szCs w:val="22"/>
                <w:lang w:eastAsia="zh-CN"/>
              </w:rPr>
            </w:pPr>
            <w:r>
              <w:rPr>
                <w:rFonts w:ascii="Times New Roman" w:hAnsi="Times New Roman"/>
                <w:sz w:val="22"/>
                <w:szCs w:val="22"/>
                <w:lang w:eastAsia="zh-CN"/>
              </w:rPr>
              <w:t>One picture is shown below is candidate number of SSB is 64:</w:t>
            </w:r>
          </w:p>
          <w:p w14:paraId="37B030DF" w14:textId="4B34165C" w:rsidR="0009357A" w:rsidRPr="00967C7B" w:rsidRDefault="0009357A" w:rsidP="0009357A">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00645E34" wp14:editId="35CD96D6">
                  <wp:extent cx="5610919" cy="872115"/>
                  <wp:effectExtent l="0" t="0" r="0" b="444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9980" cy="884404"/>
                          </a:xfrm>
                          <a:prstGeom prst="rect">
                            <a:avLst/>
                          </a:prstGeom>
                          <a:noFill/>
                        </pic:spPr>
                      </pic:pic>
                    </a:graphicData>
                  </a:graphic>
                </wp:inline>
              </w:drawing>
            </w:r>
          </w:p>
        </w:tc>
      </w:tr>
      <w:tr w:rsidR="007131C5" w14:paraId="36F0FB68" w14:textId="77777777" w:rsidTr="007131C5">
        <w:tc>
          <w:tcPr>
            <w:tcW w:w="905" w:type="dxa"/>
          </w:tcPr>
          <w:p w14:paraId="64C195A3" w14:textId="034A6255"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9057" w:type="dxa"/>
          </w:tcPr>
          <w:p w14:paraId="57AB1358" w14:textId="77777777" w:rsidR="007131C5" w:rsidRDefault="007131C5"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Conclusion 1.2-3, although we believe it is not needed because of the previous agreement, we are ok with confirming this explicitly if argued necessary. </w:t>
            </w:r>
          </w:p>
          <w:p w14:paraId="59120736" w14:textId="77777777" w:rsidR="007131C5" w:rsidRDefault="007131C5"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1.2-2A/B:</w:t>
            </w:r>
          </w:p>
          <w:p w14:paraId="23AB9735" w14:textId="77777777" w:rsidR="007131C5" w:rsidRDefault="007131C5" w:rsidP="007131C5">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to remove Alt 1. </w:t>
            </w:r>
          </w:p>
          <w:p w14:paraId="08D49803" w14:textId="77777777" w:rsidR="007131C5" w:rsidRDefault="007131C5" w:rsidP="007131C5">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understand that Proposal 1.2-2B is a specific example of Alt 3 of Proposal 1.2-2A (BTW, 2</w:t>
            </w:r>
            <w:r w:rsidRPr="00860007">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of Proposal 1.2-2B should be for 960kHz SCS)</w:t>
            </w:r>
          </w:p>
          <w:p w14:paraId="7196881F" w14:textId="5ED850B4"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Among three alternatives (i.e., Alt 2, Alt 3/Proposal 1.2-2B, Alt 4), we prefer Alt 2. It is important to have sufficiently large value of N, e.g. 8, to provide sufficient set of resources for DL/UL data transmission with multi-PDSCH/PUSCH scheduling or repetition, which would be typical in FR2-2, even within a half frame containing SSBs. In that sense, we can also live with Alt 3/Proposal 1.2-2B as it can also provide sufficiently large N or N’. </w:t>
            </w:r>
          </w:p>
        </w:tc>
      </w:tr>
      <w:tr w:rsidR="00877D2D" w14:paraId="647EC108" w14:textId="77777777" w:rsidTr="007131C5">
        <w:tc>
          <w:tcPr>
            <w:tcW w:w="905" w:type="dxa"/>
          </w:tcPr>
          <w:p w14:paraId="55A4BF8D" w14:textId="5FAB7C3C" w:rsidR="00877D2D" w:rsidRDefault="00877D2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9057" w:type="dxa"/>
          </w:tcPr>
          <w:p w14:paraId="78BD7F4E" w14:textId="4FBB706B" w:rsidR="00877D2D" w:rsidRDefault="00877D2D" w:rsidP="00877D2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1.2-3: We are ok with the conclusion. </w:t>
            </w:r>
          </w:p>
          <w:p w14:paraId="6FF1D90C" w14:textId="5E541ACF" w:rsidR="00877D2D" w:rsidRDefault="00877D2D" w:rsidP="00877D2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We agree with LG’s observation that Alt 1 and Alt 4 are the same if bar{L}_max is 64. In this sense, we are ok to remove Alt 1 and we support Alt 4. The reason to support Alt 4 is trying to align the design principle as in Rel-15 FR2-1: it is clear that the gaps are aligned for 120 kHz and 240 kHz to reserve resource for URLLC traffic, with the assumption of 1ms latency requirement. Those gaps are not reserved for HARQ or RO, since HARQ can be multiplexed within the slots containing SSB and no special design is needed, while RO is not required to be considered for SSB pattern design. Also, we want to note that it’s beneficial to maintain the SSB transmission as minimum number of bursts as possible, such that the number of LBT can be minimized. In light of this, it would be the best to keep a single burst of SSB unless some resources have to </w:t>
            </w:r>
            <w:proofErr w:type="spellStart"/>
            <w:r>
              <w:rPr>
                <w:rFonts w:ascii="Times New Roman" w:eastAsiaTheme="minorEastAsia" w:hAnsi="Times New Roman"/>
                <w:sz w:val="22"/>
                <w:szCs w:val="22"/>
                <w:lang w:eastAsia="ko-KR"/>
              </w:rPr>
              <w:t>reserved</w:t>
            </w:r>
            <w:proofErr w:type="spellEnd"/>
            <w:r>
              <w:rPr>
                <w:rFonts w:ascii="Times New Roman" w:eastAsiaTheme="minorEastAsia" w:hAnsi="Times New Roman"/>
                <w:sz w:val="22"/>
                <w:szCs w:val="22"/>
                <w:lang w:eastAsia="ko-KR"/>
              </w:rPr>
              <w:t xml:space="preserve"> for essential UL transmission, such as 1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requirement for URLLC traffic. </w:t>
            </w:r>
          </w:p>
          <w:p w14:paraId="2C556E8C" w14:textId="086660D0" w:rsidR="00877D2D" w:rsidRDefault="00877D2D" w:rsidP="00877D2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Proposal 1.2-2B: We don’t such fine tuning of the slot number is needed. </w:t>
            </w:r>
          </w:p>
        </w:tc>
      </w:tr>
      <w:tr w:rsidR="00E74693" w14:paraId="4B9A3DE8" w14:textId="77777777" w:rsidTr="007131C5">
        <w:tc>
          <w:tcPr>
            <w:tcW w:w="905" w:type="dxa"/>
          </w:tcPr>
          <w:p w14:paraId="7539DF3A" w14:textId="0382DE98" w:rsidR="00E74693" w:rsidRDefault="00E74693" w:rsidP="00E7469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9057" w:type="dxa"/>
          </w:tcPr>
          <w:p w14:paraId="4EA21501" w14:textId="77777777" w:rsidR="00E74693" w:rsidRDefault="00E74693" w:rsidP="00E74693">
            <w:pPr>
              <w:pStyle w:val="BodyText"/>
              <w:spacing w:after="0" w:line="280" w:lineRule="atLeast"/>
              <w:rPr>
                <w:rFonts w:ascii="Times New Roman" w:eastAsiaTheme="minorEastAsia" w:hAnsi="Times New Roman"/>
                <w:sz w:val="22"/>
                <w:szCs w:val="22"/>
                <w:lang w:eastAsia="ko-KR"/>
              </w:rPr>
            </w:pPr>
            <w:r w:rsidRPr="00B71AF6">
              <w:rPr>
                <w:rFonts w:ascii="Times New Roman" w:eastAsiaTheme="minorEastAsia" w:hAnsi="Times New Roman"/>
                <w:b/>
                <w:bCs/>
                <w:sz w:val="22"/>
                <w:szCs w:val="22"/>
                <w:lang w:eastAsia="ko-KR"/>
              </w:rPr>
              <w:t>Proposal 1.2-2A:</w:t>
            </w:r>
            <w:r>
              <w:rPr>
                <w:rFonts w:ascii="Times New Roman" w:eastAsiaTheme="minorEastAsia" w:hAnsi="Times New Roman"/>
                <w:sz w:val="22"/>
                <w:szCs w:val="22"/>
                <w:lang w:eastAsia="ko-KR"/>
              </w:rPr>
              <w:t xml:space="preserve"> Support.</w:t>
            </w:r>
          </w:p>
          <w:p w14:paraId="3B0CB283" w14:textId="77777777" w:rsidR="00E74693" w:rsidRDefault="00E74693" w:rsidP="00E7469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preference is Alt.-2. Other alternatives seem to overcomplicate the design. At higher SCS, SS burst transmission is </w:t>
            </w:r>
            <w:proofErr w:type="gramStart"/>
            <w:r>
              <w:rPr>
                <w:rFonts w:ascii="Times New Roman" w:eastAsiaTheme="minorEastAsia" w:hAnsi="Times New Roman"/>
                <w:sz w:val="22"/>
                <w:szCs w:val="22"/>
                <w:lang w:eastAsia="ko-KR"/>
              </w:rPr>
              <w:t>pretty fast</w:t>
            </w:r>
            <w:proofErr w:type="gramEnd"/>
            <w:r>
              <w:rPr>
                <w:rFonts w:ascii="Times New Roman" w:eastAsiaTheme="minorEastAsia" w:hAnsi="Times New Roman"/>
                <w:sz w:val="22"/>
                <w:szCs w:val="22"/>
                <w:lang w:eastAsia="ko-KR"/>
              </w:rPr>
              <w:t xml:space="preserve">. If it’s </w:t>
            </w:r>
            <w:proofErr w:type="gramStart"/>
            <w:r>
              <w:rPr>
                <w:rFonts w:ascii="Times New Roman" w:eastAsiaTheme="minorEastAsia" w:hAnsi="Times New Roman"/>
                <w:sz w:val="22"/>
                <w:szCs w:val="22"/>
                <w:lang w:eastAsia="ko-KR"/>
              </w:rPr>
              <w:t>absolutely necessary</w:t>
            </w:r>
            <w:proofErr w:type="gramEnd"/>
            <w:r>
              <w:rPr>
                <w:rFonts w:ascii="Times New Roman" w:eastAsiaTheme="minorEastAsia" w:hAnsi="Times New Roman"/>
                <w:sz w:val="22"/>
                <w:szCs w:val="22"/>
                <w:lang w:eastAsia="ko-KR"/>
              </w:rPr>
              <w:t xml:space="preserve"> (which we don’t believe in),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always can drop some of SSBs in favor of urgent UL transmissions.</w:t>
            </w:r>
          </w:p>
          <w:p w14:paraId="48359B79" w14:textId="42517F79" w:rsidR="00E74693" w:rsidRDefault="00E74693" w:rsidP="00E74693">
            <w:pPr>
              <w:pStyle w:val="BodyText"/>
              <w:spacing w:after="0" w:line="280" w:lineRule="atLeast"/>
              <w:rPr>
                <w:rFonts w:ascii="Times New Roman" w:eastAsiaTheme="minorEastAsia" w:hAnsi="Times New Roman" w:hint="eastAsia"/>
                <w:sz w:val="22"/>
                <w:szCs w:val="22"/>
                <w:lang w:eastAsia="ko-KR"/>
              </w:rPr>
            </w:pPr>
            <w:r w:rsidRPr="00B71AF6">
              <w:rPr>
                <w:rFonts w:ascii="Times New Roman" w:eastAsiaTheme="minorEastAsia" w:hAnsi="Times New Roman"/>
                <w:b/>
                <w:bCs/>
                <w:sz w:val="22"/>
                <w:szCs w:val="22"/>
                <w:lang w:eastAsia="ko-KR"/>
              </w:rPr>
              <w:t>Proposal 1.2-2B:</w:t>
            </w:r>
            <w:r>
              <w:rPr>
                <w:rFonts w:ascii="Times New Roman" w:eastAsiaTheme="minorEastAsia" w:hAnsi="Times New Roman"/>
                <w:sz w:val="22"/>
                <w:szCs w:val="22"/>
                <w:lang w:eastAsia="ko-KR"/>
              </w:rPr>
              <w:t xml:space="preserve"> if we have gap slots every few SSB slots, then we may not need another long gap slots every 1</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msec. With this said for the sake of progress we would be ok to accept proposal 1.2-2B. We assume that the second main bullet corresponds to SCS 960 kHz (not 480 kHz).</w:t>
            </w:r>
          </w:p>
        </w:tc>
      </w:tr>
    </w:tbl>
    <w:p w14:paraId="242FD2A0" w14:textId="321A5C17" w:rsidR="008A3F3F" w:rsidRPr="009A500B" w:rsidRDefault="008A3F3F" w:rsidP="008A3F3F">
      <w:pPr>
        <w:pStyle w:val="BodyText"/>
        <w:spacing w:after="0"/>
        <w:rPr>
          <w:rFonts w:ascii="Times New Roman" w:hAnsi="Times New Roman"/>
          <w:sz w:val="22"/>
          <w:szCs w:val="22"/>
          <w:lang w:eastAsia="zh-CN"/>
        </w:rPr>
      </w:pPr>
    </w:p>
    <w:p w14:paraId="0CE166FA" w14:textId="6CF95988" w:rsidR="00B32647" w:rsidRDefault="00B32647" w:rsidP="00B32647">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63EFEC24" w14:textId="0EE7D5A9" w:rsidR="00E972D4"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BodyText"/>
        <w:spacing w:after="0"/>
        <w:rPr>
          <w:rFonts w:ascii="Times New Roman" w:hAnsi="Times New Roman"/>
          <w:sz w:val="22"/>
          <w:szCs w:val="22"/>
          <w:lang w:eastAsia="zh-CN"/>
        </w:rPr>
      </w:pPr>
    </w:p>
    <w:p w14:paraId="53617DD7" w14:textId="77777777" w:rsidR="00E972D4" w:rsidRDefault="00E972D4">
      <w:pPr>
        <w:pStyle w:val="BodyText"/>
        <w:spacing w:after="0"/>
        <w:rPr>
          <w:rFonts w:ascii="Times New Roman" w:hAnsi="Times New Roman"/>
          <w:sz w:val="22"/>
          <w:szCs w:val="22"/>
          <w:lang w:eastAsia="zh-CN"/>
        </w:rPr>
      </w:pPr>
    </w:p>
    <w:p w14:paraId="62093B11" w14:textId="77777777" w:rsidR="00D509F8" w:rsidRDefault="00EF6DB4">
      <w:pPr>
        <w:pStyle w:val="Heading3"/>
        <w:rPr>
          <w:lang w:eastAsia="zh-CN"/>
        </w:rPr>
      </w:pPr>
      <w:r>
        <w:rPr>
          <w:lang w:eastAsia="zh-CN"/>
        </w:rPr>
        <w:lastRenderedPageBreak/>
        <w:t>2.1.3 CORESET#0 Configuration</w:t>
      </w:r>
    </w:p>
    <w:p w14:paraId="172BDF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2A3A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79D773F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ListParagraph"/>
        <w:numPr>
          <w:ilvl w:val="2"/>
          <w:numId w:val="7"/>
        </w:numPr>
        <w:rPr>
          <w:rFonts w:eastAsia="SimSun"/>
          <w:lang w:eastAsia="zh-CN"/>
        </w:rPr>
      </w:pPr>
      <w:r>
        <w:rPr>
          <w:rFonts w:eastAsia="SimSun"/>
          <w:lang w:eastAsia="zh-CN"/>
        </w:rPr>
        <w:t>Note: All above RB offsets are nominal and may need to be modified after finalizing synch raster and channel raster design in FR2-2.</w:t>
      </w:r>
    </w:p>
    <w:p w14:paraId="48898B63" w14:textId="77777777" w:rsidR="00D509F8" w:rsidRDefault="00D509F8">
      <w:pPr>
        <w:pStyle w:val="BodyText"/>
        <w:spacing w:after="0"/>
        <w:ind w:left="2160"/>
        <w:rPr>
          <w:rFonts w:ascii="Times New Roman" w:hAnsi="Times New Roman"/>
          <w:sz w:val="22"/>
          <w:szCs w:val="22"/>
          <w:lang w:eastAsia="zh-CN"/>
        </w:rPr>
      </w:pPr>
    </w:p>
    <w:p w14:paraId="5FB530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and {960, 960} kHz: </w:t>
      </w:r>
    </w:p>
    <w:p w14:paraId="451383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listed in Table [1]-4 and Table [1]-5 should be supported. 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Caption"/>
      </w:pPr>
      <w:bookmarkStart w:id="26" w:name="_Ref83755805"/>
      <w:r>
        <w:t xml:space="preserve">Table </w:t>
      </w:r>
      <w:fldSimple w:instr=" SEQ Table \* ARABIC ">
        <w:r>
          <w:t>4</w:t>
        </w:r>
      </w:fldSimple>
      <w:bookmarkEnd w:id="26"/>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zh-CN"/>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zh-CN"/>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CommentReference"/>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CommentReference"/>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CommentReference"/>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CommentReference"/>
                <w:rFonts w:cs="Arial"/>
                <w:szCs w:val="18"/>
              </w:rPr>
              <w:t>5</w:t>
            </w:r>
          </w:p>
        </w:tc>
        <w:tc>
          <w:tcPr>
            <w:tcW w:w="3190" w:type="dxa"/>
            <w:vAlign w:val="center"/>
          </w:tcPr>
          <w:p w14:paraId="2A823602" w14:textId="77777777" w:rsidR="00D509F8" w:rsidRDefault="00EF6DB4">
            <w:pPr>
              <w:pStyle w:val="TAC"/>
            </w:pPr>
            <w:r>
              <w:rPr>
                <w:rStyle w:val="CommentReference"/>
                <w:rFonts w:cs="Arial"/>
                <w:szCs w:val="18"/>
              </w:rPr>
              <w:t>1</w:t>
            </w:r>
          </w:p>
        </w:tc>
        <w:tc>
          <w:tcPr>
            <w:tcW w:w="883" w:type="dxa"/>
            <w:vAlign w:val="center"/>
          </w:tcPr>
          <w:p w14:paraId="605EABFD" w14:textId="77777777" w:rsidR="00D509F8" w:rsidRDefault="00EF6DB4">
            <w:pPr>
              <w:pStyle w:val="TAC"/>
            </w:pPr>
            <w:r>
              <w:rPr>
                <w:rStyle w:val="CommentReference"/>
                <w:rFonts w:cs="Arial"/>
                <w:szCs w:val="18"/>
              </w:rPr>
              <w:t>1</w:t>
            </w:r>
          </w:p>
        </w:tc>
        <w:tc>
          <w:tcPr>
            <w:tcW w:w="3291" w:type="dxa"/>
            <w:vAlign w:val="center"/>
          </w:tcPr>
          <w:p w14:paraId="2AF8EAC5" w14:textId="77777777" w:rsidR="00D509F8" w:rsidRDefault="00EF6DB4">
            <w:pPr>
              <w:pStyle w:val="TAC"/>
            </w:pPr>
            <w:r>
              <w:rPr>
                <w:rStyle w:val="CommentReference"/>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CommentReference"/>
                <w:rFonts w:cs="Arial"/>
                <w:szCs w:val="18"/>
              </w:rPr>
            </w:pPr>
            <w:r>
              <w:rPr>
                <w:rStyle w:val="CommentReference"/>
                <w:rFonts w:cs="Arial"/>
                <w:szCs w:val="18"/>
              </w:rPr>
              <w:t>0</w:t>
            </w:r>
          </w:p>
        </w:tc>
        <w:tc>
          <w:tcPr>
            <w:tcW w:w="3190" w:type="dxa"/>
            <w:vAlign w:val="center"/>
          </w:tcPr>
          <w:p w14:paraId="55FAB1EE"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0D88D7BF"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55C97D85"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CommentReference"/>
                <w:rFonts w:cs="Arial"/>
                <w:szCs w:val="18"/>
              </w:rPr>
            </w:pPr>
            <w:r>
              <w:rPr>
                <w:rStyle w:val="CommentReference"/>
                <w:rFonts w:cs="Arial"/>
                <w:szCs w:val="18"/>
              </w:rPr>
              <w:t>5</w:t>
            </w:r>
          </w:p>
        </w:tc>
        <w:tc>
          <w:tcPr>
            <w:tcW w:w="3190" w:type="dxa"/>
            <w:vAlign w:val="center"/>
          </w:tcPr>
          <w:p w14:paraId="006ABF3F"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1A37960D"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6184331C"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CommentReference"/>
                <w:rFonts w:cs="Arial"/>
                <w:szCs w:val="18"/>
              </w:rPr>
              <w:t>0</w:t>
            </w:r>
          </w:p>
        </w:tc>
        <w:tc>
          <w:tcPr>
            <w:tcW w:w="3190" w:type="dxa"/>
            <w:vAlign w:val="center"/>
          </w:tcPr>
          <w:p w14:paraId="681317D5" w14:textId="77777777" w:rsidR="00D509F8" w:rsidRDefault="00EF6DB4">
            <w:pPr>
              <w:pStyle w:val="TAC"/>
            </w:pPr>
            <w:r>
              <w:rPr>
                <w:rStyle w:val="CommentReference"/>
                <w:rFonts w:cs="Arial"/>
                <w:szCs w:val="18"/>
              </w:rPr>
              <w:t>2</w:t>
            </w:r>
          </w:p>
        </w:tc>
        <w:tc>
          <w:tcPr>
            <w:tcW w:w="883" w:type="dxa"/>
            <w:vAlign w:val="center"/>
          </w:tcPr>
          <w:p w14:paraId="3F8639D8" w14:textId="77777777" w:rsidR="00D509F8" w:rsidRDefault="00EF6DB4">
            <w:pPr>
              <w:pStyle w:val="TAC"/>
            </w:pPr>
            <w:r>
              <w:rPr>
                <w:rStyle w:val="CommentReference"/>
                <w:rFonts w:cs="Arial"/>
                <w:szCs w:val="18"/>
              </w:rPr>
              <w:t>1/2</w:t>
            </w:r>
          </w:p>
        </w:tc>
        <w:tc>
          <w:tcPr>
            <w:tcW w:w="3291" w:type="dxa"/>
            <w:vAlign w:val="center"/>
          </w:tcPr>
          <w:p w14:paraId="1B65E9CA"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CommentReference"/>
                <w:rFonts w:cs="Arial"/>
                <w:szCs w:val="18"/>
              </w:rPr>
              <w:t>5</w:t>
            </w:r>
          </w:p>
        </w:tc>
        <w:tc>
          <w:tcPr>
            <w:tcW w:w="3190" w:type="dxa"/>
            <w:vAlign w:val="center"/>
          </w:tcPr>
          <w:p w14:paraId="02DE4AEE" w14:textId="77777777" w:rsidR="00D509F8" w:rsidRDefault="00EF6DB4">
            <w:pPr>
              <w:pStyle w:val="TAC"/>
            </w:pPr>
            <w:r>
              <w:rPr>
                <w:rStyle w:val="CommentReference"/>
                <w:rFonts w:cs="Arial"/>
                <w:szCs w:val="18"/>
              </w:rPr>
              <w:t>2</w:t>
            </w:r>
          </w:p>
        </w:tc>
        <w:tc>
          <w:tcPr>
            <w:tcW w:w="883" w:type="dxa"/>
            <w:vAlign w:val="center"/>
          </w:tcPr>
          <w:p w14:paraId="24ED4269" w14:textId="77777777" w:rsidR="00D509F8" w:rsidRDefault="00EF6DB4">
            <w:pPr>
              <w:pStyle w:val="TAC"/>
            </w:pPr>
            <w:r>
              <w:rPr>
                <w:rStyle w:val="CommentReference"/>
                <w:rFonts w:cs="Arial"/>
                <w:szCs w:val="18"/>
              </w:rPr>
              <w:t>1/2</w:t>
            </w:r>
          </w:p>
        </w:tc>
        <w:tc>
          <w:tcPr>
            <w:tcW w:w="3291" w:type="dxa"/>
            <w:vAlign w:val="center"/>
          </w:tcPr>
          <w:p w14:paraId="3D198798"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CommentReference"/>
                <w:rFonts w:cs="Arial"/>
                <w:szCs w:val="18"/>
              </w:rPr>
              <w:t>0</w:t>
            </w:r>
          </w:p>
        </w:tc>
        <w:tc>
          <w:tcPr>
            <w:tcW w:w="3190" w:type="dxa"/>
            <w:vAlign w:val="center"/>
          </w:tcPr>
          <w:p w14:paraId="76C7345A" w14:textId="77777777" w:rsidR="00D509F8" w:rsidRDefault="00EF6DB4">
            <w:pPr>
              <w:pStyle w:val="TAC"/>
            </w:pPr>
            <w:r>
              <w:rPr>
                <w:rStyle w:val="CommentReference"/>
                <w:rFonts w:cs="Arial"/>
                <w:szCs w:val="18"/>
              </w:rPr>
              <w:t>1</w:t>
            </w:r>
          </w:p>
        </w:tc>
        <w:tc>
          <w:tcPr>
            <w:tcW w:w="883" w:type="dxa"/>
            <w:vAlign w:val="center"/>
          </w:tcPr>
          <w:p w14:paraId="53305210" w14:textId="77777777" w:rsidR="00D509F8" w:rsidRDefault="00EF6DB4">
            <w:pPr>
              <w:pStyle w:val="TAC"/>
            </w:pPr>
            <w:r>
              <w:rPr>
                <w:rStyle w:val="CommentReference"/>
                <w:rFonts w:cs="Arial"/>
                <w:szCs w:val="18"/>
              </w:rPr>
              <w:t>2</w:t>
            </w:r>
          </w:p>
        </w:tc>
        <w:tc>
          <w:tcPr>
            <w:tcW w:w="3291" w:type="dxa"/>
            <w:vAlign w:val="center"/>
          </w:tcPr>
          <w:p w14:paraId="7FC902E8" w14:textId="77777777" w:rsidR="00D509F8" w:rsidRDefault="00EF6DB4">
            <w:pPr>
              <w:pStyle w:val="TAC"/>
            </w:pPr>
            <w:r>
              <w:rPr>
                <w:rStyle w:val="CommentReference"/>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CommentReference"/>
                <w:rFonts w:cs="Arial"/>
                <w:szCs w:val="18"/>
              </w:rPr>
              <w:t>5</w:t>
            </w:r>
          </w:p>
        </w:tc>
        <w:tc>
          <w:tcPr>
            <w:tcW w:w="3190" w:type="dxa"/>
            <w:vAlign w:val="center"/>
          </w:tcPr>
          <w:p w14:paraId="322BA9D4" w14:textId="77777777" w:rsidR="00D509F8" w:rsidRDefault="00EF6DB4">
            <w:pPr>
              <w:pStyle w:val="TAC"/>
            </w:pPr>
            <w:r>
              <w:rPr>
                <w:rStyle w:val="CommentReference"/>
                <w:rFonts w:cs="Arial"/>
                <w:szCs w:val="18"/>
              </w:rPr>
              <w:t>1</w:t>
            </w:r>
          </w:p>
        </w:tc>
        <w:tc>
          <w:tcPr>
            <w:tcW w:w="883" w:type="dxa"/>
            <w:vAlign w:val="center"/>
          </w:tcPr>
          <w:p w14:paraId="501F0308" w14:textId="77777777" w:rsidR="00D509F8" w:rsidRDefault="00EF6DB4">
            <w:pPr>
              <w:pStyle w:val="TAC"/>
            </w:pPr>
            <w:r>
              <w:rPr>
                <w:rStyle w:val="CommentReference"/>
                <w:rFonts w:cs="Arial"/>
                <w:szCs w:val="18"/>
              </w:rPr>
              <w:t>2</w:t>
            </w:r>
          </w:p>
        </w:tc>
        <w:tc>
          <w:tcPr>
            <w:tcW w:w="3291" w:type="dxa"/>
            <w:vAlign w:val="center"/>
          </w:tcPr>
          <w:p w14:paraId="50C41BA7" w14:textId="77777777" w:rsidR="00D509F8" w:rsidRDefault="00EF6DB4">
            <w:pPr>
              <w:pStyle w:val="TAC"/>
            </w:pPr>
            <w:r>
              <w:rPr>
                <w:rStyle w:val="CommentReference"/>
                <w:rFonts w:cs="Arial"/>
                <w:szCs w:val="18"/>
              </w:rPr>
              <w:t>0</w:t>
            </w:r>
          </w:p>
        </w:tc>
      </w:tr>
    </w:tbl>
    <w:p w14:paraId="6F04F4A5" w14:textId="77777777" w:rsidR="00D509F8" w:rsidRDefault="00D509F8">
      <w:pPr>
        <w:rPr>
          <w:lang w:eastAsia="zh-CN"/>
        </w:rPr>
      </w:pPr>
    </w:p>
    <w:p w14:paraId="2C2A506F" w14:textId="77777777" w:rsidR="00D509F8" w:rsidRDefault="00EF6DB4">
      <w:pPr>
        <w:pStyle w:val="Caption"/>
      </w:pPr>
      <w:bookmarkStart w:id="27" w:name="_Ref83755839"/>
      <w:r>
        <w:lastRenderedPageBreak/>
        <w:t xml:space="preserve">Table </w:t>
      </w:r>
      <w:fldSimple w:instr=" SEQ Table \* ARABIC ">
        <w:r>
          <w:t>5</w:t>
        </w:r>
      </w:fldSimple>
      <w:bookmarkEnd w:id="27"/>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zh-CN"/>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zh-CN"/>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CommentReference"/>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CommentReference"/>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CommentReference"/>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CommentReference"/>
                <w:rFonts w:cs="Arial"/>
                <w:szCs w:val="18"/>
              </w:rPr>
              <w:t>0</w:t>
            </w:r>
          </w:p>
        </w:tc>
        <w:tc>
          <w:tcPr>
            <w:tcW w:w="2871" w:type="dxa"/>
            <w:vAlign w:val="center"/>
          </w:tcPr>
          <w:p w14:paraId="05EFE5F3" w14:textId="77777777" w:rsidR="00D509F8" w:rsidRDefault="00EF6DB4">
            <w:pPr>
              <w:pStyle w:val="TAC"/>
            </w:pPr>
            <w:r>
              <w:rPr>
                <w:rStyle w:val="CommentReference"/>
                <w:rFonts w:cs="Arial"/>
                <w:szCs w:val="18"/>
              </w:rPr>
              <w:t>2</w:t>
            </w:r>
          </w:p>
        </w:tc>
        <w:tc>
          <w:tcPr>
            <w:tcW w:w="883" w:type="dxa"/>
            <w:vAlign w:val="center"/>
          </w:tcPr>
          <w:p w14:paraId="5F55587E" w14:textId="77777777" w:rsidR="00D509F8" w:rsidRDefault="00EF6DB4">
            <w:pPr>
              <w:pStyle w:val="TAC"/>
            </w:pPr>
            <w:r>
              <w:rPr>
                <w:rStyle w:val="CommentReference"/>
                <w:rFonts w:cs="Arial"/>
                <w:szCs w:val="18"/>
              </w:rPr>
              <w:t>1/2</w:t>
            </w:r>
          </w:p>
        </w:tc>
        <w:tc>
          <w:tcPr>
            <w:tcW w:w="3290" w:type="dxa"/>
            <w:vAlign w:val="center"/>
          </w:tcPr>
          <w:p w14:paraId="6830C2F8"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1479399" w14:textId="77777777" w:rsidR="00D509F8" w:rsidRDefault="00EF6DB4">
            <w:pPr>
              <w:pStyle w:val="TAC"/>
            </w:pPr>
            <w:r>
              <w:rPr>
                <w:rStyle w:val="CommentReference"/>
                <w:rFonts w:cs="Arial"/>
                <w:szCs w:val="18"/>
              </w:rPr>
              <w:t>1</w:t>
            </w:r>
          </w:p>
        </w:tc>
        <w:tc>
          <w:tcPr>
            <w:tcW w:w="883" w:type="dxa"/>
            <w:vAlign w:val="center"/>
          </w:tcPr>
          <w:p w14:paraId="01F5FD1F" w14:textId="77777777" w:rsidR="00D509F8" w:rsidRDefault="00EF6DB4">
            <w:pPr>
              <w:pStyle w:val="TAC"/>
            </w:pPr>
            <w:r>
              <w:rPr>
                <w:rStyle w:val="CommentReference"/>
                <w:rFonts w:cs="Arial"/>
                <w:szCs w:val="18"/>
              </w:rPr>
              <w:t>1</w:t>
            </w:r>
          </w:p>
        </w:tc>
        <w:tc>
          <w:tcPr>
            <w:tcW w:w="3290" w:type="dxa"/>
            <w:vAlign w:val="center"/>
          </w:tcPr>
          <w:p w14:paraId="54FC4C00" w14:textId="77777777" w:rsidR="00D509F8" w:rsidRDefault="00EF6DB4">
            <w:pPr>
              <w:pStyle w:val="TAC"/>
            </w:pPr>
            <w:r>
              <w:rPr>
                <w:rStyle w:val="CommentReference"/>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96022DC" w14:textId="77777777" w:rsidR="00D509F8" w:rsidRDefault="00EF6DB4">
            <w:pPr>
              <w:pStyle w:val="TAC"/>
            </w:pPr>
            <w:r>
              <w:rPr>
                <w:rStyle w:val="CommentReference"/>
                <w:rFonts w:cs="Arial"/>
                <w:szCs w:val="18"/>
              </w:rPr>
              <w:t>2</w:t>
            </w:r>
          </w:p>
        </w:tc>
        <w:tc>
          <w:tcPr>
            <w:tcW w:w="883" w:type="dxa"/>
            <w:vAlign w:val="center"/>
          </w:tcPr>
          <w:p w14:paraId="1826034D" w14:textId="77777777" w:rsidR="00D509F8" w:rsidRDefault="00EF6DB4">
            <w:pPr>
              <w:pStyle w:val="TAC"/>
            </w:pPr>
            <w:r>
              <w:rPr>
                <w:rStyle w:val="CommentReference"/>
                <w:rFonts w:cs="Arial"/>
                <w:szCs w:val="18"/>
              </w:rPr>
              <w:t>1/2</w:t>
            </w:r>
          </w:p>
        </w:tc>
        <w:tc>
          <w:tcPr>
            <w:tcW w:w="3290" w:type="dxa"/>
            <w:vAlign w:val="center"/>
          </w:tcPr>
          <w:p w14:paraId="05596F5A"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CommentReference"/>
                <w:rFonts w:cs="Arial"/>
                <w:szCs w:val="18"/>
              </w:rPr>
              <w:t>5</w:t>
            </w:r>
          </w:p>
        </w:tc>
        <w:tc>
          <w:tcPr>
            <w:tcW w:w="2871" w:type="dxa"/>
            <w:vAlign w:val="center"/>
          </w:tcPr>
          <w:p w14:paraId="4AAA8B0E" w14:textId="77777777" w:rsidR="00D509F8" w:rsidRDefault="00EF6DB4">
            <w:pPr>
              <w:pStyle w:val="TAC"/>
            </w:pPr>
            <w:r>
              <w:rPr>
                <w:rStyle w:val="CommentReference"/>
                <w:rFonts w:cs="Arial"/>
                <w:szCs w:val="18"/>
              </w:rPr>
              <w:t>1</w:t>
            </w:r>
          </w:p>
        </w:tc>
        <w:tc>
          <w:tcPr>
            <w:tcW w:w="883" w:type="dxa"/>
            <w:vAlign w:val="center"/>
          </w:tcPr>
          <w:p w14:paraId="0BA56AE3" w14:textId="77777777" w:rsidR="00D509F8" w:rsidRDefault="00EF6DB4">
            <w:pPr>
              <w:pStyle w:val="TAC"/>
            </w:pPr>
            <w:r>
              <w:rPr>
                <w:rStyle w:val="CommentReference"/>
                <w:rFonts w:cs="Arial"/>
                <w:szCs w:val="18"/>
              </w:rPr>
              <w:t>1</w:t>
            </w:r>
          </w:p>
        </w:tc>
        <w:tc>
          <w:tcPr>
            <w:tcW w:w="3290" w:type="dxa"/>
            <w:vAlign w:val="center"/>
          </w:tcPr>
          <w:p w14:paraId="64022EED" w14:textId="77777777" w:rsidR="00D509F8" w:rsidRDefault="00EF6DB4">
            <w:pPr>
              <w:pStyle w:val="TAC"/>
            </w:pPr>
            <w:r>
              <w:rPr>
                <w:rStyle w:val="CommentReference"/>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CommentReference"/>
                <w:rFonts w:cs="Arial"/>
                <w:szCs w:val="18"/>
              </w:rPr>
              <w:t>5</w:t>
            </w:r>
          </w:p>
        </w:tc>
        <w:tc>
          <w:tcPr>
            <w:tcW w:w="2871" w:type="dxa"/>
            <w:vAlign w:val="center"/>
          </w:tcPr>
          <w:p w14:paraId="2BB9E836" w14:textId="77777777" w:rsidR="00D509F8" w:rsidRDefault="00EF6DB4">
            <w:pPr>
              <w:pStyle w:val="TAC"/>
            </w:pPr>
            <w:r>
              <w:rPr>
                <w:rStyle w:val="CommentReference"/>
                <w:rFonts w:cs="Arial"/>
                <w:szCs w:val="18"/>
              </w:rPr>
              <w:t>2</w:t>
            </w:r>
          </w:p>
        </w:tc>
        <w:tc>
          <w:tcPr>
            <w:tcW w:w="883" w:type="dxa"/>
            <w:vAlign w:val="center"/>
          </w:tcPr>
          <w:p w14:paraId="160E29E0" w14:textId="77777777" w:rsidR="00D509F8" w:rsidRDefault="00EF6DB4">
            <w:pPr>
              <w:pStyle w:val="TAC"/>
            </w:pPr>
            <w:r>
              <w:rPr>
                <w:rStyle w:val="CommentReference"/>
                <w:rFonts w:cs="Arial"/>
                <w:szCs w:val="18"/>
              </w:rPr>
              <w:t>1/2</w:t>
            </w:r>
          </w:p>
        </w:tc>
        <w:tc>
          <w:tcPr>
            <w:tcW w:w="3290" w:type="dxa"/>
            <w:vAlign w:val="center"/>
          </w:tcPr>
          <w:p w14:paraId="38692A14"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CommentReference"/>
                <w:rFonts w:cs="Arial"/>
                <w:szCs w:val="18"/>
              </w:rPr>
              <w:t>5+5X</w:t>
            </w:r>
          </w:p>
        </w:tc>
        <w:tc>
          <w:tcPr>
            <w:tcW w:w="2871" w:type="dxa"/>
            <w:vAlign w:val="center"/>
          </w:tcPr>
          <w:p w14:paraId="2A28B5C8" w14:textId="77777777" w:rsidR="00D509F8" w:rsidRDefault="00EF6DB4">
            <w:pPr>
              <w:pStyle w:val="TAC"/>
            </w:pPr>
            <w:r>
              <w:rPr>
                <w:rStyle w:val="CommentReference"/>
                <w:rFonts w:cs="Arial"/>
                <w:szCs w:val="18"/>
              </w:rPr>
              <w:t>1</w:t>
            </w:r>
          </w:p>
        </w:tc>
        <w:tc>
          <w:tcPr>
            <w:tcW w:w="883" w:type="dxa"/>
            <w:vAlign w:val="center"/>
          </w:tcPr>
          <w:p w14:paraId="76D2948B" w14:textId="77777777" w:rsidR="00D509F8" w:rsidRDefault="00EF6DB4">
            <w:pPr>
              <w:pStyle w:val="TAC"/>
            </w:pPr>
            <w:r>
              <w:rPr>
                <w:rStyle w:val="CommentReference"/>
                <w:rFonts w:cs="Arial"/>
                <w:szCs w:val="18"/>
              </w:rPr>
              <w:t>1</w:t>
            </w:r>
          </w:p>
        </w:tc>
        <w:tc>
          <w:tcPr>
            <w:tcW w:w="3290" w:type="dxa"/>
            <w:vAlign w:val="center"/>
          </w:tcPr>
          <w:p w14:paraId="07997F00" w14:textId="77777777" w:rsidR="00D509F8" w:rsidRDefault="00EF6DB4">
            <w:pPr>
              <w:pStyle w:val="TAC"/>
            </w:pPr>
            <w:r>
              <w:rPr>
                <w:rStyle w:val="CommentReference"/>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CommentReference"/>
                <w:rFonts w:cs="Arial"/>
                <w:szCs w:val="18"/>
              </w:rPr>
              <w:t>5+5X</w:t>
            </w:r>
          </w:p>
        </w:tc>
        <w:tc>
          <w:tcPr>
            <w:tcW w:w="2871" w:type="dxa"/>
            <w:vAlign w:val="center"/>
          </w:tcPr>
          <w:p w14:paraId="77896E44" w14:textId="77777777" w:rsidR="00D509F8" w:rsidRDefault="00EF6DB4">
            <w:pPr>
              <w:pStyle w:val="TAC"/>
            </w:pPr>
            <w:r>
              <w:rPr>
                <w:rStyle w:val="CommentReference"/>
                <w:rFonts w:cs="Arial"/>
                <w:szCs w:val="18"/>
              </w:rPr>
              <w:t>2</w:t>
            </w:r>
          </w:p>
        </w:tc>
        <w:tc>
          <w:tcPr>
            <w:tcW w:w="883" w:type="dxa"/>
            <w:vAlign w:val="center"/>
          </w:tcPr>
          <w:p w14:paraId="6E5821CF" w14:textId="77777777" w:rsidR="00D509F8" w:rsidRDefault="00EF6DB4">
            <w:pPr>
              <w:pStyle w:val="TAC"/>
            </w:pPr>
            <w:r>
              <w:rPr>
                <w:rStyle w:val="CommentReference"/>
                <w:rFonts w:cs="Arial"/>
                <w:szCs w:val="18"/>
              </w:rPr>
              <w:t>1/2</w:t>
            </w:r>
          </w:p>
        </w:tc>
        <w:tc>
          <w:tcPr>
            <w:tcW w:w="3290" w:type="dxa"/>
            <w:vAlign w:val="center"/>
          </w:tcPr>
          <w:p w14:paraId="4615ECD2"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CommentReference"/>
                <w:rFonts w:cs="Arial"/>
                <w:szCs w:val="18"/>
              </w:rPr>
              <w:t>0</w:t>
            </w:r>
          </w:p>
        </w:tc>
        <w:tc>
          <w:tcPr>
            <w:tcW w:w="2871" w:type="dxa"/>
            <w:vAlign w:val="center"/>
          </w:tcPr>
          <w:p w14:paraId="69FDBBB8" w14:textId="77777777" w:rsidR="00D509F8" w:rsidRDefault="00EF6DB4">
            <w:pPr>
              <w:pStyle w:val="TAC"/>
            </w:pPr>
            <w:r>
              <w:rPr>
                <w:rStyle w:val="CommentReference"/>
                <w:rFonts w:cs="Arial"/>
                <w:szCs w:val="18"/>
              </w:rPr>
              <w:t>1</w:t>
            </w:r>
          </w:p>
        </w:tc>
        <w:tc>
          <w:tcPr>
            <w:tcW w:w="883" w:type="dxa"/>
            <w:vAlign w:val="center"/>
          </w:tcPr>
          <w:p w14:paraId="461764AD" w14:textId="77777777" w:rsidR="00D509F8" w:rsidRDefault="00EF6DB4">
            <w:pPr>
              <w:pStyle w:val="TAC"/>
            </w:pPr>
            <w:r>
              <w:rPr>
                <w:rStyle w:val="CommentReference"/>
                <w:rFonts w:cs="Arial"/>
                <w:szCs w:val="18"/>
              </w:rPr>
              <w:t>2</w:t>
            </w:r>
          </w:p>
        </w:tc>
        <w:tc>
          <w:tcPr>
            <w:tcW w:w="3290" w:type="dxa"/>
            <w:vAlign w:val="center"/>
          </w:tcPr>
          <w:p w14:paraId="0A7E0ABB" w14:textId="77777777" w:rsidR="00D509F8" w:rsidRDefault="00EF6DB4">
            <w:pPr>
              <w:pStyle w:val="TAC"/>
            </w:pPr>
            <w:r>
              <w:rPr>
                <w:rStyle w:val="CommentReference"/>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CommentReference"/>
                <w:rFonts w:cs="Arial"/>
                <w:szCs w:val="18"/>
              </w:rPr>
              <w:t>5</w:t>
            </w:r>
          </w:p>
        </w:tc>
        <w:tc>
          <w:tcPr>
            <w:tcW w:w="2871" w:type="dxa"/>
            <w:vAlign w:val="center"/>
          </w:tcPr>
          <w:p w14:paraId="1831B6CB" w14:textId="77777777" w:rsidR="00D509F8" w:rsidRDefault="00EF6DB4">
            <w:pPr>
              <w:pStyle w:val="TAC"/>
            </w:pPr>
            <w:r>
              <w:rPr>
                <w:rStyle w:val="CommentReference"/>
                <w:rFonts w:cs="Arial"/>
                <w:szCs w:val="18"/>
              </w:rPr>
              <w:t>1</w:t>
            </w:r>
          </w:p>
        </w:tc>
        <w:tc>
          <w:tcPr>
            <w:tcW w:w="883" w:type="dxa"/>
            <w:vAlign w:val="center"/>
          </w:tcPr>
          <w:p w14:paraId="463E3EDF" w14:textId="77777777" w:rsidR="00D509F8" w:rsidRDefault="00EF6DB4">
            <w:pPr>
              <w:pStyle w:val="TAC"/>
            </w:pPr>
            <w:r>
              <w:rPr>
                <w:rStyle w:val="CommentReference"/>
                <w:rFonts w:cs="Arial"/>
                <w:szCs w:val="18"/>
              </w:rPr>
              <w:t>2</w:t>
            </w:r>
          </w:p>
        </w:tc>
        <w:tc>
          <w:tcPr>
            <w:tcW w:w="3290" w:type="dxa"/>
            <w:vAlign w:val="center"/>
          </w:tcPr>
          <w:p w14:paraId="5CFEC288" w14:textId="77777777" w:rsidR="00D509F8" w:rsidRDefault="00EF6DB4">
            <w:pPr>
              <w:pStyle w:val="TAC"/>
            </w:pPr>
            <w:r>
              <w:rPr>
                <w:rStyle w:val="CommentReference"/>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6A41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0F2A3F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8" w:name="_Hlk83193313"/>
      <w:r>
        <w:rPr>
          <w:rFonts w:ascii="Times New Roman" w:hAnsi="Times New Roman"/>
          <w:sz w:val="22"/>
          <w:szCs w:val="22"/>
          <w:lang w:eastAsia="zh-CN"/>
        </w:rPr>
        <w:t xml:space="preserve">SS/PBCH and CORESET#0 for Type0-PDCCH </w:t>
      </w:r>
      <w:bookmarkEnd w:id="28"/>
      <w:r>
        <w:rPr>
          <w:rFonts w:ascii="Times New Roman" w:hAnsi="Times New Roman"/>
          <w:sz w:val="22"/>
          <w:szCs w:val="22"/>
          <w:lang w:eastAsia="zh-CN"/>
        </w:rPr>
        <w:t>should have only the same SCS.</w:t>
      </w:r>
    </w:p>
    <w:p w14:paraId="37893F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EA1AD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w:t>
      </w:r>
      <w:proofErr w:type="gramStart"/>
      <w:r>
        <w:rPr>
          <w:rFonts w:ascii="Times New Roman" w:hAnsi="Times New Roman"/>
          <w:sz w:val="22"/>
          <w:szCs w:val="22"/>
          <w:lang w:eastAsia="zh-CN"/>
        </w:rPr>
        <w:t>designed  with</w:t>
      </w:r>
      <w:proofErr w:type="gramEnd"/>
      <w:r>
        <w:rPr>
          <w:rFonts w:ascii="Times New Roman" w:hAnsi="Times New Roman"/>
          <w:sz w:val="22"/>
          <w:szCs w:val="22"/>
          <w:lang w:eastAsia="zh-CN"/>
        </w:rPr>
        <w:t xml:space="preserve"> FR 2-1, the existing RB offset design can be reused for SCS 480 kHz and 960 kHz. Otherwise, the RB offset should be re-designed.</w:t>
      </w:r>
    </w:p>
    <w:p w14:paraId="0C46BD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CORESET#0/Type0-PDCCH with 120 KHz SCS, support the following combinations of SSB/CORESET multiplexing pattern, number of RB and symbols for CORESET.</w:t>
      </w:r>
    </w:p>
    <w:p w14:paraId="26C5D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E8DEF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KHz use case, </w:t>
      </w:r>
      <w:r>
        <w:rPr>
          <w:rFonts w:ascii="Times New Roman" w:hAnsi="Times New Roman"/>
          <w:sz w:val="22"/>
          <w:szCs w:val="22"/>
          <w:lang w:eastAsia="zh-CN"/>
        </w:rPr>
        <w:t xml:space="preserve">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issue if it choose to</w:t>
      </w:r>
      <w:r>
        <w:rPr>
          <w:rFonts w:ascii="Times New Roman" w:hAnsi="Times New Roman" w:hint="eastAsia"/>
          <w:sz w:val="22"/>
          <w:szCs w:val="22"/>
          <w:lang w:eastAsia="zh-CN"/>
        </w:rPr>
        <w:t>.</w:t>
      </w:r>
    </w:p>
    <w:p w14:paraId="1EA7572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ListParagraph"/>
        <w:numPr>
          <w:ilvl w:val="1"/>
          <w:numId w:val="7"/>
        </w:numPr>
        <w:spacing w:afterLines="50" w:after="120"/>
        <w:jc w:val="both"/>
        <w:rPr>
          <w:rFonts w:eastAsia="SimSun"/>
          <w:lang w:eastAsia="zh-CN"/>
        </w:rPr>
      </w:pPr>
      <w:r>
        <w:rPr>
          <w:lang w:eastAsia="zh-CN"/>
        </w:rPr>
        <w:t xml:space="preserve">Detail parameters modification for </w:t>
      </w:r>
      <w:proofErr w:type="spellStart"/>
      <w:r>
        <w:rPr>
          <w:lang w:eastAsia="zh-CN"/>
        </w:rPr>
        <w:t>controlResourceSetZero</w:t>
      </w:r>
      <w:proofErr w:type="spellEnd"/>
      <w:r>
        <w:rPr>
          <w:lang w:eastAsia="zh-CN"/>
        </w:rPr>
        <w:t xml:space="preserve"> configuration should be based on channel and sync raster design in RAN4.</w:t>
      </w:r>
    </w:p>
    <w:p w14:paraId="73C07BBB" w14:textId="77777777" w:rsidR="00D509F8" w:rsidRDefault="00EF6DB4">
      <w:pPr>
        <w:pStyle w:val="ListParagraph"/>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BodyText"/>
        <w:numPr>
          <w:ilvl w:val="1"/>
          <w:numId w:val="7"/>
        </w:numPr>
        <w:spacing w:after="0"/>
        <w:rPr>
          <w:rFonts w:ascii="Times New Roman" w:hAnsi="Times New Roman"/>
          <w:sz w:val="22"/>
          <w:szCs w:val="22"/>
          <w:lang w:eastAsia="zh-CN"/>
        </w:rPr>
      </w:pPr>
      <w:bookmarkStart w:id="29"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9"/>
    </w:p>
    <w:p w14:paraId="4EB934E5" w14:textId="77777777" w:rsidR="00D509F8" w:rsidRDefault="00EF6DB4">
      <w:pPr>
        <w:pStyle w:val="BodyText"/>
        <w:numPr>
          <w:ilvl w:val="1"/>
          <w:numId w:val="7"/>
        </w:numPr>
        <w:spacing w:after="0"/>
        <w:rPr>
          <w:rFonts w:ascii="Times New Roman" w:hAnsi="Times New Roman"/>
          <w:sz w:val="22"/>
          <w:szCs w:val="22"/>
          <w:lang w:eastAsia="zh-CN"/>
        </w:rPr>
      </w:pPr>
      <w:bookmarkStart w:id="30"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30"/>
    </w:p>
    <w:p w14:paraId="322F262F" w14:textId="77777777" w:rsidR="00D509F8" w:rsidRDefault="00EF6DB4">
      <w:pPr>
        <w:pStyle w:val="BodyText"/>
        <w:numPr>
          <w:ilvl w:val="1"/>
          <w:numId w:val="7"/>
        </w:numPr>
        <w:spacing w:after="0"/>
        <w:rPr>
          <w:rFonts w:ascii="Times New Roman" w:hAnsi="Times New Roman"/>
          <w:sz w:val="22"/>
          <w:szCs w:val="22"/>
          <w:lang w:eastAsia="zh-CN"/>
        </w:rPr>
      </w:pPr>
      <w:bookmarkStart w:id="31"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31"/>
    </w:p>
    <w:p w14:paraId="55D8AF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38B9569" w14:textId="77777777" w:rsidR="00D509F8" w:rsidRDefault="00EF6DB4">
      <w:pPr>
        <w:pStyle w:val="BodyText"/>
        <w:numPr>
          <w:ilvl w:val="1"/>
          <w:numId w:val="7"/>
        </w:numPr>
        <w:spacing w:after="0"/>
        <w:rPr>
          <w:rFonts w:ascii="Times New Roman" w:hAnsi="Times New Roman"/>
          <w:sz w:val="22"/>
          <w:szCs w:val="22"/>
          <w:lang w:eastAsia="zh-CN"/>
        </w:rPr>
      </w:pPr>
      <w:bookmarkStart w:id="32"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32"/>
    <w:p w14:paraId="2CEFC153" w14:textId="77777777" w:rsidR="00D509F8" w:rsidRDefault="00353DC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w:t>
      </w:r>
    </w:p>
    <w:p w14:paraId="04D86160" w14:textId="77777777" w:rsidR="00D509F8" w:rsidRDefault="00353DC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24, 48}.</w:t>
      </w:r>
    </w:p>
    <w:p w14:paraId="7C1C59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’O’ values for both 480 and 960 kHz sub-carrier options: {0, 1.5, 5, 6.5} </w:t>
      </w:r>
      <w:proofErr w:type="spellStart"/>
      <w:r>
        <w:rPr>
          <w:rFonts w:ascii="Times New Roman" w:hAnsi="Times New Roman"/>
          <w:sz w:val="22"/>
          <w:szCs w:val="22"/>
          <w:lang w:eastAsia="zh-CN"/>
        </w:rPr>
        <w:t>ms.</w:t>
      </w:r>
      <w:proofErr w:type="spellEnd"/>
    </w:p>
    <w:p w14:paraId="66A7EA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could be supported.</w:t>
      </w:r>
    </w:p>
    <w:p w14:paraId="52DC2F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zh-CN"/>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zh-CN"/>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on the UE minimum BW capability, consider also SSB and CORESET#0 multiplexing pattern 3 for 480kHz SSB.</w:t>
      </w:r>
    </w:p>
    <w:p w14:paraId="3CC146B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14:paraId="151BB6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333CA9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multiplexing pattern 3;</w:t>
      </w:r>
    </w:p>
    <w:p w14:paraId="2F65F6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5A535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DF766C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cases;</w:t>
      </w:r>
    </w:p>
    <w:p w14:paraId="03B934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71B73D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adjusting the time-domain offset between SSB and CORESET #0 for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w:t>
      </w:r>
    </w:p>
    <w:p w14:paraId="4336D99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24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0342B0B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3082D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14:paraId="2607C97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13C9B4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w:t>
      </w:r>
    </w:p>
    <w:p w14:paraId="581C45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2.75, 5, 7.75} for 480kHz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4F9FC1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1.5, 5, 6.5} for 960kHz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3EC9B5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the following for 480/960 kHz SCS, considering the support of two sets of SSB-CORESET#0 multiplexing within a slot:</w:t>
      </w:r>
    </w:p>
    <w:p w14:paraId="362428C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2BC7DF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CSS set configuration rows where the first symbol index is given by {0,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FF519F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CommentReference"/>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CommentReference"/>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CommentReference"/>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CommentReference"/>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CommentReference"/>
                <w:rFonts w:cs="Arial"/>
                <w:szCs w:val="18"/>
              </w:rPr>
              <w:t>2</w:t>
            </w:r>
          </w:p>
        </w:tc>
        <w:tc>
          <w:tcPr>
            <w:tcW w:w="990" w:type="dxa"/>
            <w:vAlign w:val="center"/>
          </w:tcPr>
          <w:p w14:paraId="1874AAF5" w14:textId="77777777" w:rsidR="00D509F8" w:rsidRDefault="00EF6DB4">
            <w:pPr>
              <w:pStyle w:val="TAC"/>
            </w:pPr>
            <w:r>
              <w:rPr>
                <w:rStyle w:val="CommentReference"/>
                <w:rFonts w:cs="Arial"/>
                <w:szCs w:val="18"/>
              </w:rPr>
              <w:t>1/2</w:t>
            </w:r>
          </w:p>
        </w:tc>
        <w:tc>
          <w:tcPr>
            <w:tcW w:w="4680" w:type="dxa"/>
            <w:vAlign w:val="center"/>
          </w:tcPr>
          <w:p w14:paraId="4ECF3253"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CommentReference"/>
                <w:rFonts w:cs="Arial"/>
                <w:szCs w:val="18"/>
              </w:rPr>
              <w:t>2</w:t>
            </w:r>
          </w:p>
        </w:tc>
        <w:tc>
          <w:tcPr>
            <w:tcW w:w="990" w:type="dxa"/>
            <w:vAlign w:val="center"/>
          </w:tcPr>
          <w:p w14:paraId="299AA1E5" w14:textId="77777777" w:rsidR="00D509F8" w:rsidRDefault="00EF6DB4">
            <w:pPr>
              <w:pStyle w:val="TAC"/>
            </w:pPr>
            <w:r>
              <w:rPr>
                <w:rStyle w:val="CommentReference"/>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CommentReference"/>
                <w:rFonts w:cs="Arial"/>
                <w:szCs w:val="18"/>
              </w:rPr>
              <w:t xml:space="preserve"> {0, if </w:t>
            </w:r>
            <w:r>
              <w:rPr>
                <w:noProof/>
                <w:position w:val="-6"/>
                <w:lang w:eastAsia="zh-CN"/>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szCs w:val="18"/>
              </w:rPr>
              <w:t>+ 1</w:t>
            </w:r>
            <w:r>
              <w:t xml:space="preserve">, if </w:t>
            </w:r>
            <w:r>
              <w:rPr>
                <w:noProof/>
                <w:position w:val="-6"/>
                <w:lang w:eastAsia="zh-CN"/>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CommentReference"/>
                <w:rFonts w:cs="Arial"/>
                <w:szCs w:val="18"/>
              </w:rPr>
              <w:t>1</w:t>
            </w:r>
          </w:p>
        </w:tc>
        <w:tc>
          <w:tcPr>
            <w:tcW w:w="990" w:type="dxa"/>
            <w:vAlign w:val="center"/>
          </w:tcPr>
          <w:p w14:paraId="15904FDF" w14:textId="77777777" w:rsidR="00D509F8" w:rsidRDefault="00EF6DB4">
            <w:pPr>
              <w:pStyle w:val="TAC"/>
            </w:pPr>
            <w:r>
              <w:rPr>
                <w:rStyle w:val="CommentReference"/>
                <w:rFonts w:cs="Arial"/>
                <w:szCs w:val="18"/>
              </w:rPr>
              <w:t>2</w:t>
            </w:r>
          </w:p>
        </w:tc>
        <w:tc>
          <w:tcPr>
            <w:tcW w:w="4680" w:type="dxa"/>
            <w:vAlign w:val="center"/>
          </w:tcPr>
          <w:p w14:paraId="5C54CCEA" w14:textId="77777777" w:rsidR="00D509F8" w:rsidRDefault="00EF6DB4">
            <w:pPr>
              <w:pStyle w:val="TAC"/>
            </w:pPr>
            <w:r>
              <w:rPr>
                <w:rStyle w:val="CommentReference"/>
                <w:rFonts w:cs="Arial"/>
                <w:szCs w:val="18"/>
              </w:rPr>
              <w:t>0</w:t>
            </w:r>
          </w:p>
        </w:tc>
      </w:tr>
    </w:tbl>
    <w:p w14:paraId="699215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BodyText"/>
        <w:spacing w:after="0"/>
        <w:rPr>
          <w:rFonts w:ascii="Times New Roman" w:hAnsi="Times New Roman"/>
          <w:sz w:val="22"/>
          <w:szCs w:val="22"/>
          <w:lang w:eastAsia="zh-CN"/>
        </w:rPr>
      </w:pPr>
    </w:p>
    <w:p w14:paraId="0151C070" w14:textId="77777777" w:rsidR="00D509F8" w:rsidRDefault="00D509F8">
      <w:pPr>
        <w:pStyle w:val="BodyText"/>
        <w:spacing w:after="0"/>
        <w:rPr>
          <w:rFonts w:ascii="Times New Roman" w:hAnsi="Times New Roman"/>
          <w:sz w:val="22"/>
          <w:szCs w:val="22"/>
          <w:lang w:eastAsia="zh-CN"/>
        </w:rPr>
      </w:pPr>
    </w:p>
    <w:p w14:paraId="38504408" w14:textId="77777777" w:rsidR="00D509F8" w:rsidRDefault="00D509F8">
      <w:pPr>
        <w:pStyle w:val="BodyText"/>
        <w:spacing w:after="0"/>
        <w:rPr>
          <w:rFonts w:ascii="Times New Roman" w:hAnsi="Times New Roman"/>
          <w:sz w:val="22"/>
          <w:szCs w:val="22"/>
          <w:lang w:eastAsia="zh-CN"/>
        </w:rPr>
      </w:pPr>
    </w:p>
    <w:p w14:paraId="7A4EBB59" w14:textId="77777777" w:rsidR="00D509F8" w:rsidRDefault="00EF6DB4">
      <w:pPr>
        <w:pStyle w:val="Heading4"/>
        <w:rPr>
          <w:lang w:eastAsia="zh-CN"/>
        </w:rPr>
      </w:pPr>
      <w:r>
        <w:rPr>
          <w:lang w:eastAsia="zh-CN"/>
        </w:rPr>
        <w:t>Summary of Discussions</w:t>
      </w:r>
    </w:p>
    <w:p w14:paraId="397645D6" w14:textId="77777777" w:rsidR="00D509F8" w:rsidRDefault="00D509F8">
      <w:pPr>
        <w:pStyle w:val="BodyText"/>
        <w:spacing w:after="0"/>
        <w:rPr>
          <w:rFonts w:ascii="Times New Roman" w:hAnsi="Times New Roman"/>
          <w:sz w:val="22"/>
          <w:szCs w:val="22"/>
          <w:lang w:eastAsia="zh-CN"/>
        </w:rPr>
      </w:pPr>
    </w:p>
    <w:p w14:paraId="0961EA0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BodyText"/>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ListParagraph"/>
              <w:spacing w:before="0" w:line="240" w:lineRule="auto"/>
              <w:rPr>
                <w:rFonts w:cs="Times"/>
                <w:szCs w:val="20"/>
                <w:lang w:eastAsia="zh-CN"/>
              </w:rPr>
            </w:pPr>
            <w:r>
              <w:rPr>
                <w:rFonts w:cs="Times"/>
                <w:szCs w:val="20"/>
                <w:lang w:eastAsia="zh-CN"/>
              </w:rPr>
              <w:t>For ‘</w:t>
            </w:r>
            <w:proofErr w:type="spellStart"/>
            <w:r>
              <w:rPr>
                <w:rFonts w:eastAsia="SimSun" w:cs="Times"/>
                <w:szCs w:val="20"/>
                <w:lang w:eastAsia="zh-CN"/>
              </w:rPr>
              <w:t>controlResourceSetZero</w:t>
            </w:r>
            <w:proofErr w:type="spellEnd"/>
            <w:r>
              <w:rPr>
                <w:rFonts w:eastAsia="SimSun" w:cs="Times"/>
                <w:szCs w:val="20"/>
                <w:lang w:eastAsia="zh-CN"/>
              </w:rPr>
              <w:t xml:space="preserve">’ configuration for </w:t>
            </w:r>
            <w:r>
              <w:rPr>
                <w:rFonts w:cs="Times"/>
                <w:szCs w:val="20"/>
                <w:lang w:eastAsia="zh-CN"/>
              </w:rPr>
              <w:t>{SSB, CORESET#0/Type0-PDCCH} = {480, 480} kHz and {960, 960} kHz,</w:t>
            </w:r>
          </w:p>
          <w:p w14:paraId="24F96299"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zh-CN"/>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zh-CN"/>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ListParagraph"/>
              <w:numPr>
                <w:ilvl w:val="1"/>
                <w:numId w:val="7"/>
              </w:numPr>
              <w:spacing w:before="0" w:line="240" w:lineRule="auto"/>
              <w:ind w:left="1080"/>
              <w:rPr>
                <w:rFonts w:cs="Times"/>
                <w:szCs w:val="20"/>
                <w:lang w:eastAsia="zh-CN"/>
              </w:rPr>
            </w:pPr>
            <w:r>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373DDF36"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ListParagraph"/>
              <w:spacing w:before="0" w:line="240" w:lineRule="auto"/>
              <w:rPr>
                <w:rFonts w:eastAsia="Times New Roman"/>
                <w:szCs w:val="28"/>
                <w:lang w:eastAsia="zh-CN"/>
              </w:rPr>
            </w:pPr>
          </w:p>
        </w:tc>
      </w:tr>
    </w:tbl>
    <w:p w14:paraId="5BDA283B" w14:textId="77777777" w:rsidR="00D509F8" w:rsidRDefault="00D509F8">
      <w:pPr>
        <w:pStyle w:val="BodyText"/>
        <w:spacing w:after="0"/>
        <w:rPr>
          <w:rFonts w:ascii="Times New Roman" w:hAnsi="Times New Roman"/>
          <w:sz w:val="22"/>
          <w:szCs w:val="22"/>
          <w:lang w:eastAsia="zh-CN"/>
        </w:rPr>
      </w:pPr>
    </w:p>
    <w:p w14:paraId="5B46567E" w14:textId="77777777" w:rsidR="00D509F8" w:rsidRDefault="00D509F8">
      <w:pPr>
        <w:pStyle w:val="BodyText"/>
        <w:spacing w:after="0"/>
        <w:rPr>
          <w:rFonts w:ascii="Times New Roman" w:hAnsi="Times New Roman"/>
          <w:sz w:val="22"/>
          <w:szCs w:val="22"/>
          <w:lang w:eastAsia="zh-CN"/>
        </w:rPr>
      </w:pPr>
    </w:p>
    <w:p w14:paraId="347111A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A7C54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Nokia/NSB, Samsung, Intel, Panasonic, Apple</w:t>
      </w:r>
    </w:p>
    <w:p w14:paraId="0BC1EFF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(according to RAN1#104-e agreement),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[CATT], Nokia/NSB, Intel, LGE</w:t>
      </w:r>
    </w:p>
    <w:p w14:paraId="06BF8E3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w:t>
      </w:r>
    </w:p>
    <w:p w14:paraId="024EF34C"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29D8529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AE6777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FE0CB6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1BA0497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9E390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45A6C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50DAE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14:paraId="5A8ADE3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 Nokia/NSB (for 480kHz), Samsung, Intel, Qualcomm, LGE</w:t>
      </w:r>
    </w:p>
    <w:p w14:paraId="5971BF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w:t>
      </w:r>
      <w:proofErr w:type="spellStart"/>
      <w:r>
        <w:rPr>
          <w:rFonts w:ascii="Times New Roman" w:hAnsi="Times New Roman"/>
          <w:sz w:val="22"/>
          <w:szCs w:val="22"/>
          <w:lang w:eastAsia="zh-CN"/>
        </w:rPr>
        <w:t>HiSilicon</w:t>
      </w:r>
      <w:proofErr w:type="spellEnd"/>
    </w:p>
    <w:p w14:paraId="7BC440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3E7A14F5"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(for 960kHz)</w:t>
      </w:r>
    </w:p>
    <w:p w14:paraId="6C82E0C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574D40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4350EED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EE8124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Table 13-12 (originally intended for {120,120} kHz) except O values and remove the rows with First symbol index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odd}  </w:t>
      </w:r>
    </w:p>
    <w:p w14:paraId="21D7318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79365F3" w14:textId="77777777" w:rsidR="00D509F8" w:rsidRDefault="00D509F8">
      <w:pPr>
        <w:pStyle w:val="BodyText"/>
        <w:spacing w:after="0"/>
        <w:ind w:left="2880"/>
        <w:rPr>
          <w:rFonts w:ascii="Times New Roman" w:hAnsi="Times New Roman"/>
          <w:sz w:val="22"/>
          <w:szCs w:val="22"/>
          <w:lang w:eastAsia="zh-CN"/>
        </w:rPr>
      </w:pPr>
    </w:p>
    <w:p w14:paraId="4CBB0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p w14:paraId="2A0229E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1B2437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7F1B3C40"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BodyText"/>
        <w:spacing w:after="0"/>
        <w:rPr>
          <w:rFonts w:ascii="Times New Roman" w:hAnsi="Times New Roman"/>
          <w:sz w:val="22"/>
          <w:szCs w:val="22"/>
          <w:lang w:eastAsia="zh-CN"/>
        </w:rPr>
      </w:pPr>
    </w:p>
    <w:p w14:paraId="4479FECD" w14:textId="77777777" w:rsidR="00D509F8" w:rsidRDefault="00D509F8">
      <w:pPr>
        <w:pStyle w:val="BodyText"/>
        <w:spacing w:after="0"/>
        <w:rPr>
          <w:rFonts w:ascii="Times New Roman" w:hAnsi="Times New Roman"/>
          <w:sz w:val="22"/>
          <w:szCs w:val="22"/>
          <w:lang w:eastAsia="zh-CN"/>
        </w:rPr>
      </w:pPr>
    </w:p>
    <w:p w14:paraId="1730DF22" w14:textId="77777777" w:rsidR="00D509F8" w:rsidRDefault="00EF6DB4">
      <w:pPr>
        <w:pStyle w:val="Heading4"/>
        <w:rPr>
          <w:lang w:eastAsia="zh-CN"/>
        </w:rPr>
      </w:pPr>
      <w:r>
        <w:rPr>
          <w:lang w:eastAsia="zh-CN"/>
        </w:rPr>
        <w:t>&lt;Moderator’s Suggestion for Discussions&gt;</w:t>
      </w:r>
    </w:p>
    <w:p w14:paraId="48ECDA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BodyText"/>
        <w:spacing w:after="0"/>
        <w:rPr>
          <w:rFonts w:ascii="Times New Roman" w:hAnsi="Times New Roman"/>
          <w:sz w:val="22"/>
          <w:szCs w:val="22"/>
          <w:lang w:eastAsia="zh-CN"/>
        </w:rPr>
      </w:pPr>
    </w:p>
    <w:p w14:paraId="293077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1BFE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621CD1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and 960 kHz, whether to monitor Type0-PDCCH in n0 only or in {n0, n0+1}</w:t>
      </w:r>
    </w:p>
    <w:p w14:paraId="4A1E802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5FB8A9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BodyText"/>
        <w:spacing w:after="0"/>
        <w:rPr>
          <w:rFonts w:ascii="Times New Roman" w:hAnsi="Times New Roman"/>
          <w:sz w:val="22"/>
          <w:szCs w:val="22"/>
          <w:lang w:eastAsia="zh-CN"/>
        </w:rPr>
      </w:pPr>
    </w:p>
    <w:p w14:paraId="033A68F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BodyText"/>
        <w:spacing w:after="0"/>
        <w:rPr>
          <w:rFonts w:ascii="Times New Roman" w:hAnsi="Times New Roman"/>
          <w:sz w:val="22"/>
          <w:szCs w:val="22"/>
          <w:lang w:eastAsia="zh-CN"/>
        </w:rPr>
      </w:pPr>
    </w:p>
    <w:p w14:paraId="4B01136F" w14:textId="77777777" w:rsidR="00D509F8" w:rsidRDefault="00D509F8">
      <w:pPr>
        <w:pStyle w:val="BodyText"/>
        <w:spacing w:after="0"/>
        <w:rPr>
          <w:rFonts w:ascii="Times New Roman" w:hAnsi="Times New Roman"/>
          <w:sz w:val="22"/>
          <w:szCs w:val="22"/>
          <w:lang w:eastAsia="zh-CN"/>
        </w:rPr>
      </w:pPr>
    </w:p>
    <w:p w14:paraId="03536112"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BodyText"/>
        <w:spacing w:after="0"/>
        <w:rPr>
          <w:rFonts w:ascii="Times New Roman" w:hAnsi="Times New Roman"/>
          <w:sz w:val="22"/>
          <w:szCs w:val="22"/>
          <w:lang w:eastAsia="zh-CN"/>
        </w:rPr>
      </w:pPr>
    </w:p>
    <w:p w14:paraId="186913F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Heading5"/>
        <w:rPr>
          <w:lang w:eastAsia="zh-CN"/>
        </w:rPr>
      </w:pPr>
      <w:r>
        <w:rPr>
          <w:lang w:eastAsia="zh-CN"/>
        </w:rPr>
        <w:t>Proposal 1.3-2</w:t>
      </w:r>
    </w:p>
    <w:p w14:paraId="3A9B01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78CA2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193AAB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BodyText"/>
        <w:spacing w:after="0"/>
        <w:rPr>
          <w:rFonts w:ascii="Times New Roman" w:hAnsi="Times New Roman"/>
          <w:sz w:val="22"/>
          <w:szCs w:val="22"/>
          <w:lang w:eastAsia="zh-CN"/>
        </w:rPr>
      </w:pPr>
    </w:p>
    <w:p w14:paraId="021678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 RAN1 agreement from #104 implies multiplexing pattern 3 is agreed to be supported.</w:t>
      </w:r>
    </w:p>
    <w:p w14:paraId="33115579" w14:textId="77777777" w:rsidR="00D509F8" w:rsidRDefault="00D509F8">
      <w:pPr>
        <w:pStyle w:val="BodyText"/>
        <w:spacing w:after="0"/>
        <w:rPr>
          <w:rFonts w:ascii="Times New Roman" w:hAnsi="Times New Roman"/>
          <w:sz w:val="22"/>
          <w:szCs w:val="22"/>
          <w:lang w:eastAsia="zh-CN"/>
        </w:rPr>
      </w:pPr>
    </w:p>
    <w:p w14:paraId="3B08CB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Heading5"/>
        <w:rPr>
          <w:lang w:eastAsia="zh-CN"/>
        </w:rPr>
      </w:pPr>
      <w:r>
        <w:rPr>
          <w:lang w:eastAsia="zh-CN"/>
        </w:rPr>
        <w:t>Proposal 1.3-3</w:t>
      </w:r>
    </w:p>
    <w:p w14:paraId="185C9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33F8E8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lastRenderedPageBreak/>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zh-CN"/>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zh-CN"/>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CommentReference"/>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CommentReference"/>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CommentReference"/>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CommentReference"/>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CommentReference"/>
                <w:rFonts w:cs="Arial"/>
                <w:szCs w:val="18"/>
              </w:rPr>
              <w:t>0</w:t>
            </w:r>
          </w:p>
        </w:tc>
        <w:tc>
          <w:tcPr>
            <w:tcW w:w="3326" w:type="dxa"/>
            <w:vAlign w:val="center"/>
          </w:tcPr>
          <w:p w14:paraId="306F1B71" w14:textId="77777777" w:rsidR="00D509F8" w:rsidRDefault="00EF6DB4">
            <w:pPr>
              <w:pStyle w:val="TAC"/>
            </w:pPr>
            <w:r>
              <w:rPr>
                <w:rStyle w:val="CommentReference"/>
                <w:rFonts w:cs="Arial"/>
                <w:szCs w:val="18"/>
              </w:rPr>
              <w:t>2</w:t>
            </w:r>
          </w:p>
        </w:tc>
        <w:tc>
          <w:tcPr>
            <w:tcW w:w="904" w:type="dxa"/>
            <w:vAlign w:val="center"/>
          </w:tcPr>
          <w:p w14:paraId="317C84B6" w14:textId="77777777" w:rsidR="00D509F8" w:rsidRDefault="00EF6DB4">
            <w:pPr>
              <w:pStyle w:val="TAC"/>
            </w:pPr>
            <w:r>
              <w:rPr>
                <w:rStyle w:val="CommentReference"/>
                <w:rFonts w:cs="Arial"/>
                <w:szCs w:val="18"/>
              </w:rPr>
              <w:t>1/2</w:t>
            </w:r>
          </w:p>
        </w:tc>
        <w:tc>
          <w:tcPr>
            <w:tcW w:w="3426" w:type="dxa"/>
            <w:vAlign w:val="center"/>
          </w:tcPr>
          <w:p w14:paraId="10FBF89C"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67F51B08" w14:textId="77777777" w:rsidR="00D509F8" w:rsidRDefault="00EF6DB4">
            <w:pPr>
              <w:pStyle w:val="TAC"/>
            </w:pPr>
            <w:r>
              <w:rPr>
                <w:rStyle w:val="CommentReference"/>
                <w:rFonts w:cs="Arial"/>
                <w:szCs w:val="18"/>
              </w:rPr>
              <w:t>1</w:t>
            </w:r>
          </w:p>
        </w:tc>
        <w:tc>
          <w:tcPr>
            <w:tcW w:w="904" w:type="dxa"/>
            <w:vAlign w:val="center"/>
          </w:tcPr>
          <w:p w14:paraId="411AF5F8" w14:textId="77777777" w:rsidR="00D509F8" w:rsidRDefault="00EF6DB4">
            <w:pPr>
              <w:pStyle w:val="TAC"/>
            </w:pPr>
            <w:r>
              <w:rPr>
                <w:rStyle w:val="CommentReference"/>
                <w:rFonts w:cs="Arial"/>
                <w:szCs w:val="18"/>
              </w:rPr>
              <w:t>1</w:t>
            </w:r>
          </w:p>
        </w:tc>
        <w:tc>
          <w:tcPr>
            <w:tcW w:w="3426" w:type="dxa"/>
            <w:vAlign w:val="center"/>
          </w:tcPr>
          <w:p w14:paraId="425B12CB" w14:textId="77777777" w:rsidR="00D509F8" w:rsidRDefault="00EF6DB4">
            <w:pPr>
              <w:pStyle w:val="TAC"/>
            </w:pPr>
            <w:r>
              <w:rPr>
                <w:rStyle w:val="CommentReference"/>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33B2216" w14:textId="77777777" w:rsidR="00D509F8" w:rsidRDefault="00EF6DB4">
            <w:pPr>
              <w:pStyle w:val="TAC"/>
            </w:pPr>
            <w:r>
              <w:rPr>
                <w:rStyle w:val="CommentReference"/>
                <w:rFonts w:cs="Arial"/>
                <w:szCs w:val="18"/>
              </w:rPr>
              <w:t>2</w:t>
            </w:r>
          </w:p>
        </w:tc>
        <w:tc>
          <w:tcPr>
            <w:tcW w:w="904" w:type="dxa"/>
            <w:vAlign w:val="center"/>
          </w:tcPr>
          <w:p w14:paraId="7E9763F4" w14:textId="77777777" w:rsidR="00D509F8" w:rsidRDefault="00EF6DB4">
            <w:pPr>
              <w:pStyle w:val="TAC"/>
            </w:pPr>
            <w:r>
              <w:rPr>
                <w:rStyle w:val="CommentReference"/>
                <w:rFonts w:cs="Arial"/>
                <w:szCs w:val="18"/>
              </w:rPr>
              <w:t>1/2</w:t>
            </w:r>
          </w:p>
        </w:tc>
        <w:tc>
          <w:tcPr>
            <w:tcW w:w="3426" w:type="dxa"/>
            <w:vAlign w:val="center"/>
          </w:tcPr>
          <w:p w14:paraId="10E2902A"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CommentReference"/>
                <w:rFonts w:cs="Arial"/>
                <w:szCs w:val="18"/>
              </w:rPr>
              <w:t>5</w:t>
            </w:r>
          </w:p>
        </w:tc>
        <w:tc>
          <w:tcPr>
            <w:tcW w:w="3326" w:type="dxa"/>
            <w:vAlign w:val="center"/>
          </w:tcPr>
          <w:p w14:paraId="1B432068" w14:textId="77777777" w:rsidR="00D509F8" w:rsidRDefault="00EF6DB4">
            <w:pPr>
              <w:pStyle w:val="TAC"/>
            </w:pPr>
            <w:r>
              <w:rPr>
                <w:rStyle w:val="CommentReference"/>
                <w:rFonts w:cs="Arial"/>
                <w:szCs w:val="18"/>
              </w:rPr>
              <w:t>1</w:t>
            </w:r>
          </w:p>
        </w:tc>
        <w:tc>
          <w:tcPr>
            <w:tcW w:w="904" w:type="dxa"/>
            <w:vAlign w:val="center"/>
          </w:tcPr>
          <w:p w14:paraId="793F0953" w14:textId="77777777" w:rsidR="00D509F8" w:rsidRDefault="00EF6DB4">
            <w:pPr>
              <w:pStyle w:val="TAC"/>
            </w:pPr>
            <w:r>
              <w:rPr>
                <w:rStyle w:val="CommentReference"/>
                <w:rFonts w:cs="Arial"/>
                <w:szCs w:val="18"/>
              </w:rPr>
              <w:t>1</w:t>
            </w:r>
          </w:p>
        </w:tc>
        <w:tc>
          <w:tcPr>
            <w:tcW w:w="3426" w:type="dxa"/>
            <w:vAlign w:val="center"/>
          </w:tcPr>
          <w:p w14:paraId="0255A34D" w14:textId="77777777" w:rsidR="00D509F8" w:rsidRDefault="00EF6DB4">
            <w:pPr>
              <w:pStyle w:val="TAC"/>
            </w:pPr>
            <w:r>
              <w:rPr>
                <w:rStyle w:val="CommentReference"/>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CommentReference"/>
                <w:rFonts w:cs="Arial"/>
                <w:szCs w:val="18"/>
              </w:rPr>
              <w:t>5</w:t>
            </w:r>
          </w:p>
        </w:tc>
        <w:tc>
          <w:tcPr>
            <w:tcW w:w="3326" w:type="dxa"/>
            <w:vAlign w:val="center"/>
          </w:tcPr>
          <w:p w14:paraId="31C553C4" w14:textId="77777777" w:rsidR="00D509F8" w:rsidRDefault="00EF6DB4">
            <w:pPr>
              <w:pStyle w:val="TAC"/>
            </w:pPr>
            <w:r>
              <w:rPr>
                <w:rStyle w:val="CommentReference"/>
                <w:rFonts w:cs="Arial"/>
                <w:szCs w:val="18"/>
              </w:rPr>
              <w:t>2</w:t>
            </w:r>
          </w:p>
        </w:tc>
        <w:tc>
          <w:tcPr>
            <w:tcW w:w="904" w:type="dxa"/>
            <w:vAlign w:val="center"/>
          </w:tcPr>
          <w:p w14:paraId="7A2B5CF8" w14:textId="77777777" w:rsidR="00D509F8" w:rsidRDefault="00EF6DB4">
            <w:pPr>
              <w:pStyle w:val="TAC"/>
            </w:pPr>
            <w:r>
              <w:rPr>
                <w:rStyle w:val="CommentReference"/>
                <w:rFonts w:cs="Arial"/>
                <w:szCs w:val="18"/>
              </w:rPr>
              <w:t>1/2</w:t>
            </w:r>
          </w:p>
        </w:tc>
        <w:tc>
          <w:tcPr>
            <w:tcW w:w="3426" w:type="dxa"/>
            <w:vAlign w:val="center"/>
          </w:tcPr>
          <w:p w14:paraId="6C9A7CF8"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CommentReference"/>
                <w:rFonts w:cs="Arial"/>
                <w:szCs w:val="18"/>
              </w:rPr>
              <w:t>0</w:t>
            </w:r>
          </w:p>
        </w:tc>
        <w:tc>
          <w:tcPr>
            <w:tcW w:w="3326" w:type="dxa"/>
            <w:vAlign w:val="center"/>
          </w:tcPr>
          <w:p w14:paraId="3DBAD5FD" w14:textId="77777777" w:rsidR="00D509F8" w:rsidRDefault="00EF6DB4">
            <w:pPr>
              <w:pStyle w:val="TAC"/>
            </w:pPr>
            <w:r>
              <w:rPr>
                <w:rStyle w:val="CommentReference"/>
                <w:rFonts w:cs="Arial"/>
                <w:szCs w:val="18"/>
              </w:rPr>
              <w:t>2</w:t>
            </w:r>
          </w:p>
        </w:tc>
        <w:tc>
          <w:tcPr>
            <w:tcW w:w="904" w:type="dxa"/>
            <w:vAlign w:val="center"/>
          </w:tcPr>
          <w:p w14:paraId="43B02473" w14:textId="77777777" w:rsidR="00D509F8" w:rsidRDefault="00EF6DB4">
            <w:pPr>
              <w:pStyle w:val="TAC"/>
            </w:pPr>
            <w:r>
              <w:rPr>
                <w:rStyle w:val="CommentReference"/>
                <w:rFonts w:cs="Arial"/>
                <w:szCs w:val="18"/>
              </w:rPr>
              <w:t>1/2</w:t>
            </w:r>
          </w:p>
        </w:tc>
        <w:tc>
          <w:tcPr>
            <w:tcW w:w="3426" w:type="dxa"/>
            <w:vAlign w:val="center"/>
          </w:tcPr>
          <w:p w14:paraId="57732BF0"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7B51EF21" w14:textId="77777777" w:rsidR="00D509F8" w:rsidRDefault="00EF6DB4">
            <w:pPr>
              <w:pStyle w:val="TAC"/>
            </w:pPr>
            <w:r>
              <w:rPr>
                <w:rStyle w:val="CommentReference"/>
                <w:rFonts w:cs="Arial"/>
                <w:szCs w:val="18"/>
              </w:rPr>
              <w:t>2</w:t>
            </w:r>
          </w:p>
        </w:tc>
        <w:tc>
          <w:tcPr>
            <w:tcW w:w="904" w:type="dxa"/>
            <w:vAlign w:val="center"/>
          </w:tcPr>
          <w:p w14:paraId="114FB562" w14:textId="77777777" w:rsidR="00D509F8" w:rsidRDefault="00EF6DB4">
            <w:pPr>
              <w:pStyle w:val="TAC"/>
            </w:pPr>
            <w:r>
              <w:rPr>
                <w:rStyle w:val="CommentReference"/>
                <w:rFonts w:cs="Arial"/>
                <w:szCs w:val="18"/>
              </w:rPr>
              <w:t>1/2</w:t>
            </w:r>
          </w:p>
        </w:tc>
        <w:tc>
          <w:tcPr>
            <w:tcW w:w="3426" w:type="dxa"/>
            <w:vAlign w:val="center"/>
          </w:tcPr>
          <w:p w14:paraId="39EE35C3"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CommentReference"/>
                <w:rFonts w:cs="Arial"/>
                <w:szCs w:val="18"/>
              </w:rPr>
              <w:t>5</w:t>
            </w:r>
          </w:p>
        </w:tc>
        <w:tc>
          <w:tcPr>
            <w:tcW w:w="3326" w:type="dxa"/>
            <w:vAlign w:val="center"/>
          </w:tcPr>
          <w:p w14:paraId="450A711D" w14:textId="77777777" w:rsidR="00D509F8" w:rsidRDefault="00EF6DB4">
            <w:pPr>
              <w:pStyle w:val="TAC"/>
            </w:pPr>
            <w:r>
              <w:rPr>
                <w:rStyle w:val="CommentReference"/>
                <w:rFonts w:cs="Arial"/>
                <w:szCs w:val="18"/>
              </w:rPr>
              <w:t>2</w:t>
            </w:r>
          </w:p>
        </w:tc>
        <w:tc>
          <w:tcPr>
            <w:tcW w:w="904" w:type="dxa"/>
            <w:vAlign w:val="center"/>
          </w:tcPr>
          <w:p w14:paraId="3CA231BD" w14:textId="77777777" w:rsidR="00D509F8" w:rsidRDefault="00EF6DB4">
            <w:pPr>
              <w:pStyle w:val="TAC"/>
            </w:pPr>
            <w:r>
              <w:rPr>
                <w:rStyle w:val="CommentReference"/>
                <w:rFonts w:cs="Arial"/>
                <w:szCs w:val="18"/>
              </w:rPr>
              <w:t>1/2</w:t>
            </w:r>
          </w:p>
        </w:tc>
        <w:tc>
          <w:tcPr>
            <w:tcW w:w="3426" w:type="dxa"/>
            <w:vAlign w:val="center"/>
          </w:tcPr>
          <w:p w14:paraId="355AEF1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20AD4FA7" w14:textId="77777777" w:rsidR="00D509F8" w:rsidRDefault="00EF6DB4">
            <w:pPr>
              <w:pStyle w:val="TAC"/>
            </w:pPr>
            <w:r>
              <w:rPr>
                <w:rStyle w:val="CommentReference"/>
                <w:rFonts w:cs="Arial"/>
                <w:szCs w:val="18"/>
              </w:rPr>
              <w:t>1</w:t>
            </w:r>
          </w:p>
        </w:tc>
        <w:tc>
          <w:tcPr>
            <w:tcW w:w="904" w:type="dxa"/>
            <w:vAlign w:val="center"/>
          </w:tcPr>
          <w:p w14:paraId="33D5704B" w14:textId="77777777" w:rsidR="00D509F8" w:rsidRDefault="00EF6DB4">
            <w:pPr>
              <w:pStyle w:val="TAC"/>
            </w:pPr>
            <w:r>
              <w:rPr>
                <w:rStyle w:val="CommentReference"/>
                <w:rFonts w:cs="Arial"/>
                <w:szCs w:val="18"/>
              </w:rPr>
              <w:t>1</w:t>
            </w:r>
          </w:p>
        </w:tc>
        <w:tc>
          <w:tcPr>
            <w:tcW w:w="3426" w:type="dxa"/>
            <w:vAlign w:val="center"/>
          </w:tcPr>
          <w:p w14:paraId="1E41B0AF" w14:textId="77777777" w:rsidR="00D509F8" w:rsidRDefault="00EF6DB4">
            <w:pPr>
              <w:pStyle w:val="TAC"/>
            </w:pPr>
            <w:r>
              <w:rPr>
                <w:rStyle w:val="CommentReference"/>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B062655" w14:textId="77777777" w:rsidR="00D509F8" w:rsidRDefault="00EF6DB4">
            <w:pPr>
              <w:pStyle w:val="TAC"/>
            </w:pPr>
            <w:r>
              <w:rPr>
                <w:rStyle w:val="CommentReference"/>
                <w:rFonts w:cs="Arial"/>
                <w:szCs w:val="18"/>
              </w:rPr>
              <w:t>2</w:t>
            </w:r>
          </w:p>
        </w:tc>
        <w:tc>
          <w:tcPr>
            <w:tcW w:w="904" w:type="dxa"/>
            <w:vAlign w:val="center"/>
          </w:tcPr>
          <w:p w14:paraId="05F9475A" w14:textId="77777777" w:rsidR="00D509F8" w:rsidRDefault="00EF6DB4">
            <w:pPr>
              <w:pStyle w:val="TAC"/>
            </w:pPr>
            <w:r>
              <w:rPr>
                <w:rStyle w:val="CommentReference"/>
                <w:rFonts w:cs="Arial"/>
                <w:szCs w:val="18"/>
              </w:rPr>
              <w:t>1/2</w:t>
            </w:r>
          </w:p>
        </w:tc>
        <w:tc>
          <w:tcPr>
            <w:tcW w:w="3426" w:type="dxa"/>
            <w:vAlign w:val="center"/>
          </w:tcPr>
          <w:p w14:paraId="4732EB3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BAEE006" w14:textId="77777777" w:rsidR="00D509F8" w:rsidRDefault="00EF6DB4">
            <w:pPr>
              <w:pStyle w:val="TAC"/>
            </w:pPr>
            <w:r>
              <w:rPr>
                <w:rStyle w:val="CommentReference"/>
                <w:rFonts w:cs="Arial"/>
                <w:szCs w:val="18"/>
              </w:rPr>
              <w:t>2</w:t>
            </w:r>
          </w:p>
        </w:tc>
        <w:tc>
          <w:tcPr>
            <w:tcW w:w="904" w:type="dxa"/>
            <w:vAlign w:val="center"/>
          </w:tcPr>
          <w:p w14:paraId="5ED521AA" w14:textId="77777777" w:rsidR="00D509F8" w:rsidRDefault="00EF6DB4">
            <w:pPr>
              <w:pStyle w:val="TAC"/>
            </w:pPr>
            <w:r>
              <w:rPr>
                <w:rStyle w:val="CommentReference"/>
                <w:rFonts w:cs="Arial"/>
                <w:szCs w:val="18"/>
              </w:rPr>
              <w:t>1/2</w:t>
            </w:r>
          </w:p>
        </w:tc>
        <w:tc>
          <w:tcPr>
            <w:tcW w:w="3426" w:type="dxa"/>
            <w:vAlign w:val="center"/>
          </w:tcPr>
          <w:p w14:paraId="31796EA5"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CommentReference"/>
                <w:rFonts w:cs="Arial"/>
                <w:szCs w:val="18"/>
              </w:rPr>
              <w:t>0</w:t>
            </w:r>
          </w:p>
        </w:tc>
        <w:tc>
          <w:tcPr>
            <w:tcW w:w="3326" w:type="dxa"/>
            <w:vAlign w:val="center"/>
          </w:tcPr>
          <w:p w14:paraId="6D5E0593" w14:textId="77777777" w:rsidR="00D509F8" w:rsidRDefault="00EF6DB4">
            <w:pPr>
              <w:pStyle w:val="TAC"/>
            </w:pPr>
            <w:r>
              <w:rPr>
                <w:rStyle w:val="CommentReference"/>
                <w:rFonts w:cs="Arial"/>
                <w:szCs w:val="18"/>
              </w:rPr>
              <w:t>1</w:t>
            </w:r>
          </w:p>
        </w:tc>
        <w:tc>
          <w:tcPr>
            <w:tcW w:w="904" w:type="dxa"/>
            <w:vAlign w:val="center"/>
          </w:tcPr>
          <w:p w14:paraId="4B08BC22" w14:textId="77777777" w:rsidR="00D509F8" w:rsidRDefault="00EF6DB4">
            <w:pPr>
              <w:pStyle w:val="TAC"/>
            </w:pPr>
            <w:r>
              <w:rPr>
                <w:rStyle w:val="CommentReference"/>
                <w:rFonts w:cs="Arial"/>
                <w:szCs w:val="18"/>
              </w:rPr>
              <w:t>2</w:t>
            </w:r>
          </w:p>
        </w:tc>
        <w:tc>
          <w:tcPr>
            <w:tcW w:w="3426" w:type="dxa"/>
            <w:vAlign w:val="center"/>
          </w:tcPr>
          <w:p w14:paraId="29263533" w14:textId="77777777" w:rsidR="00D509F8" w:rsidRDefault="00EF6DB4">
            <w:pPr>
              <w:pStyle w:val="TAC"/>
            </w:pPr>
            <w:r>
              <w:rPr>
                <w:rStyle w:val="CommentReference"/>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CommentReference"/>
                <w:rFonts w:cs="Arial"/>
                <w:szCs w:val="18"/>
              </w:rPr>
              <w:t>5</w:t>
            </w:r>
          </w:p>
        </w:tc>
        <w:tc>
          <w:tcPr>
            <w:tcW w:w="3326" w:type="dxa"/>
            <w:vAlign w:val="center"/>
          </w:tcPr>
          <w:p w14:paraId="76CDD76B" w14:textId="77777777" w:rsidR="00D509F8" w:rsidRDefault="00EF6DB4">
            <w:pPr>
              <w:pStyle w:val="TAC"/>
            </w:pPr>
            <w:r>
              <w:rPr>
                <w:rStyle w:val="CommentReference"/>
                <w:rFonts w:cs="Arial"/>
                <w:szCs w:val="18"/>
              </w:rPr>
              <w:t>1</w:t>
            </w:r>
          </w:p>
        </w:tc>
        <w:tc>
          <w:tcPr>
            <w:tcW w:w="904" w:type="dxa"/>
            <w:vAlign w:val="center"/>
          </w:tcPr>
          <w:p w14:paraId="51CE2798" w14:textId="77777777" w:rsidR="00D509F8" w:rsidRDefault="00EF6DB4">
            <w:pPr>
              <w:pStyle w:val="TAC"/>
            </w:pPr>
            <w:r>
              <w:rPr>
                <w:rStyle w:val="CommentReference"/>
                <w:rFonts w:cs="Arial"/>
                <w:szCs w:val="18"/>
              </w:rPr>
              <w:t>2</w:t>
            </w:r>
          </w:p>
        </w:tc>
        <w:tc>
          <w:tcPr>
            <w:tcW w:w="3426" w:type="dxa"/>
            <w:vAlign w:val="center"/>
          </w:tcPr>
          <w:p w14:paraId="6CD1D8A5" w14:textId="77777777" w:rsidR="00D509F8" w:rsidRDefault="00EF6DB4">
            <w:pPr>
              <w:pStyle w:val="TAC"/>
            </w:pPr>
            <w:r>
              <w:rPr>
                <w:rStyle w:val="CommentReference"/>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BodyText"/>
        <w:spacing w:after="0"/>
        <w:rPr>
          <w:rFonts w:ascii="Times New Roman" w:hAnsi="Times New Roman"/>
          <w:sz w:val="22"/>
          <w:szCs w:val="22"/>
          <w:lang w:eastAsia="zh-CN"/>
        </w:rPr>
      </w:pPr>
    </w:p>
    <w:p w14:paraId="2D9B4116" w14:textId="77777777" w:rsidR="00D509F8" w:rsidRDefault="00D509F8">
      <w:pPr>
        <w:pStyle w:val="BodyText"/>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zh-CN"/>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zh-CN"/>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BodyText"/>
        <w:spacing w:after="0"/>
        <w:rPr>
          <w:rFonts w:ascii="Times New Roman" w:hAnsi="Times New Roman"/>
          <w:sz w:val="22"/>
          <w:szCs w:val="22"/>
          <w:lang w:eastAsia="zh-CN"/>
        </w:rPr>
      </w:pPr>
    </w:p>
    <w:p w14:paraId="73779D31" w14:textId="77777777" w:rsidR="00D509F8" w:rsidRDefault="00D509F8">
      <w:pPr>
        <w:pStyle w:val="BodyText"/>
        <w:spacing w:after="0"/>
        <w:rPr>
          <w:rFonts w:ascii="Times New Roman" w:hAnsi="Times New Roman"/>
          <w:sz w:val="22"/>
          <w:szCs w:val="22"/>
          <w:lang w:eastAsia="zh-CN"/>
        </w:rPr>
      </w:pPr>
    </w:p>
    <w:p w14:paraId="4ED6624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BodyText"/>
        <w:spacing w:after="0"/>
        <w:rPr>
          <w:rFonts w:ascii="Times New Roman" w:hAnsi="Times New Roman"/>
          <w:sz w:val="22"/>
          <w:szCs w:val="22"/>
          <w:lang w:eastAsia="zh-CN"/>
        </w:rPr>
      </w:pPr>
    </w:p>
    <w:p w14:paraId="67AF34C9" w14:textId="77777777" w:rsidR="00D509F8" w:rsidRDefault="00D509F8">
      <w:pPr>
        <w:pStyle w:val="BodyText"/>
        <w:spacing w:after="0"/>
        <w:rPr>
          <w:rFonts w:ascii="Times New Roman" w:hAnsi="Times New Roman"/>
          <w:sz w:val="22"/>
          <w:szCs w:val="22"/>
          <w:lang w:eastAsia="zh-CN"/>
        </w:rPr>
      </w:pPr>
    </w:p>
    <w:p w14:paraId="4788F0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BodyText"/>
        <w:spacing w:after="0"/>
        <w:rPr>
          <w:rFonts w:ascii="Times New Roman" w:hAnsi="Times New Roman"/>
          <w:sz w:val="22"/>
          <w:szCs w:val="22"/>
          <w:lang w:eastAsia="zh-CN"/>
        </w:rPr>
      </w:pPr>
    </w:p>
    <w:p w14:paraId="7CCABE1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BodyText"/>
        <w:spacing w:after="0"/>
        <w:rPr>
          <w:rFonts w:ascii="Times New Roman" w:hAnsi="Times New Roman"/>
          <w:sz w:val="22"/>
          <w:szCs w:val="22"/>
          <w:lang w:eastAsia="zh-CN"/>
        </w:rPr>
      </w:pPr>
    </w:p>
    <w:p w14:paraId="6E4ED22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BodyText"/>
        <w:spacing w:after="0"/>
        <w:rPr>
          <w:rFonts w:ascii="Times New Roman" w:hAnsi="Times New Roman"/>
          <w:sz w:val="22"/>
          <w:szCs w:val="22"/>
          <w:lang w:eastAsia="zh-CN"/>
        </w:rPr>
      </w:pPr>
    </w:p>
    <w:p w14:paraId="46F95B2A" w14:textId="77777777" w:rsidR="00D509F8" w:rsidRDefault="00D509F8">
      <w:pPr>
        <w:pStyle w:val="BodyText"/>
        <w:spacing w:after="0"/>
        <w:rPr>
          <w:rFonts w:ascii="Times New Roman" w:hAnsi="Times New Roman"/>
          <w:sz w:val="22"/>
          <w:szCs w:val="22"/>
          <w:lang w:eastAsia="zh-CN"/>
        </w:rPr>
      </w:pPr>
    </w:p>
    <w:p w14:paraId="672B47CD"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026E72B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BodyText"/>
              <w:spacing w:after="0" w:line="280" w:lineRule="atLeast"/>
              <w:rPr>
                <w:rFonts w:ascii="Times New Roman" w:hAnsi="Times New Roman"/>
                <w:sz w:val="22"/>
                <w:szCs w:val="22"/>
                <w:lang w:eastAsia="zh-CN"/>
              </w:rPr>
            </w:pPr>
          </w:p>
          <w:p w14:paraId="188B44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BodyText"/>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BodyText"/>
              <w:numPr>
                <w:ilvl w:val="1"/>
                <w:numId w:val="6"/>
              </w:numPr>
              <w:spacing w:line="280" w:lineRule="atLeast"/>
              <w:rPr>
                <w:sz w:val="22"/>
                <w:szCs w:val="22"/>
                <w:lang w:eastAsia="zh-CN"/>
              </w:rPr>
            </w:pPr>
            <w:r>
              <w:rPr>
                <w:sz w:val="22"/>
                <w:szCs w:val="22"/>
                <w:lang w:eastAsia="zh-CN"/>
              </w:rPr>
              <w:t>For the “First symbol index” we think that back-to-back SS0 is not possible if beam switching gaps are needed. Hence, we prefer {0, if </w:t>
            </w:r>
            <w:r>
              <w:rPr>
                <w:noProof/>
                <w:sz w:val="22"/>
                <w:szCs w:val="22"/>
                <w:lang w:eastAsia="zh-CN"/>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1A89685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1.3-2: We support the proposal. Just one typo in the main bullet, and one clarification on moderator’s note. </w:t>
            </w:r>
          </w:p>
          <w:p w14:paraId="57295A7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125B9750" w14:textId="77777777" w:rsidR="00D509F8" w:rsidRDefault="00EF6DB4">
            <w:pPr>
              <w:pStyle w:val="BodyText"/>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w:t>
            </w:r>
            <w:proofErr w:type="spellStart"/>
            <w:r>
              <w:rPr>
                <w:rFonts w:ascii="Times New Roman" w:hAnsi="Times New Roman"/>
                <w:color w:val="FF0000"/>
                <w:sz w:val="22"/>
                <w:szCs w:val="22"/>
                <w:lang w:eastAsia="zh-CN"/>
              </w:rPr>
              <w:t>searchSpaceZero</w:t>
            </w:r>
            <w:proofErr w:type="spellEnd"/>
            <w:r>
              <w:rPr>
                <w:rFonts w:ascii="Times New Roman" w:hAnsi="Times New Roman"/>
                <w:color w:val="FF0000"/>
                <w:sz w:val="22"/>
                <w:szCs w:val="22"/>
                <w:lang w:eastAsia="zh-CN"/>
              </w:rPr>
              <w:t>’ configuration uses the following table:</w:t>
            </w:r>
          </w:p>
          <w:p w14:paraId="5EC88EA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F16B9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ED615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BodyText"/>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D509F8" w14:paraId="36F11149" w14:textId="77777777">
        <w:tc>
          <w:tcPr>
            <w:tcW w:w="1525" w:type="dxa"/>
          </w:tcPr>
          <w:p w14:paraId="57910F5E"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3078048"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lastRenderedPageBreak/>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BodyText"/>
              <w:spacing w:after="0" w:line="280" w:lineRule="atLeast"/>
              <w:rPr>
                <w:rFonts w:ascii="Times New Roman" w:hAnsi="Times New Roman"/>
                <w:szCs w:val="22"/>
                <w:lang w:eastAsia="zh-CN"/>
              </w:rPr>
            </w:pPr>
          </w:p>
          <w:p w14:paraId="71861972"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44BB83C5"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w:t>
            </w:r>
            <w:proofErr w:type="gramStart"/>
            <w:r>
              <w:rPr>
                <w:rFonts w:ascii="Times New Roman" w:hAnsi="Times New Roman"/>
                <w:szCs w:val="22"/>
                <w:lang w:eastAsia="zh-CN"/>
              </w:rPr>
              <w:t>more coarse</w:t>
            </w:r>
            <w:proofErr w:type="gramEnd"/>
            <w:r>
              <w:rPr>
                <w:rFonts w:ascii="Times New Roman" w:hAnsi="Times New Roman"/>
                <w:szCs w:val="22"/>
                <w:lang w:eastAsia="zh-CN"/>
              </w:rPr>
              <w:t xml:space="preserv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98B6E6E"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w:t>
            </w:r>
            <w:proofErr w:type="gramStart"/>
            <w:r>
              <w:rPr>
                <w:rFonts w:ascii="Times New Roman" w:hAnsi="Times New Roman"/>
                <w:szCs w:val="22"/>
                <w:lang w:eastAsia="zh-CN"/>
              </w:rPr>
              <w:t>:  {</w:t>
            </w:r>
            <w:proofErr w:type="gramEnd"/>
            <w:r>
              <w:rPr>
                <w:rFonts w:ascii="Times New Roman" w:hAnsi="Times New Roman"/>
                <w:szCs w:val="22"/>
                <w:lang w:eastAsia="zh-CN"/>
              </w:rPr>
              <w:t>2 14 26} RBs (assuming 86.4% spectral utilization) or {0 14 28} RBs  (assuming &gt; 90% spectral utilization)</w:t>
            </w:r>
          </w:p>
          <w:p w14:paraId="25186D12"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lastRenderedPageBreak/>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BodyText"/>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zh-CN"/>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zh-CN"/>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BodyText"/>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BodyText"/>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AB4D0EB" w14:textId="77777777" w:rsidR="00D509F8" w:rsidRDefault="00EF6DB4">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4A69A21" w14:textId="77777777" w:rsidR="00D509F8" w:rsidRDefault="00D509F8">
            <w:pPr>
              <w:pStyle w:val="BodyText"/>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1E8371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they need to be supported. We suggest the following modification</w:t>
            </w:r>
          </w:p>
          <w:p w14:paraId="091B3395" w14:textId="77777777" w:rsidR="00D509F8" w:rsidRDefault="00D509F8">
            <w:pPr>
              <w:pStyle w:val="BodyText"/>
              <w:spacing w:after="0" w:line="280" w:lineRule="atLeast"/>
              <w:rPr>
                <w:rFonts w:ascii="Times New Roman" w:hAnsi="Times New Roman"/>
                <w:sz w:val="22"/>
                <w:szCs w:val="22"/>
                <w:lang w:eastAsia="zh-CN"/>
              </w:rPr>
            </w:pPr>
          </w:p>
          <w:p w14:paraId="73968FF3" w14:textId="77777777" w:rsidR="00D509F8" w:rsidRDefault="00EF6DB4">
            <w:pPr>
              <w:pStyle w:val="Heading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BEB659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CommentReference"/>
                <w:rFonts w:cs="Arial"/>
                <w:szCs w:val="18"/>
              </w:rPr>
              <w:t>{</w:t>
            </w:r>
            <w:r>
              <w:rPr>
                <w:noProof/>
                <w:position w:val="-12"/>
                <w:lang w:eastAsia="zh-CN"/>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p w14:paraId="3E4BCC94"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CommentReference"/>
                <w:rFonts w:cs="Arial"/>
                <w:szCs w:val="18"/>
              </w:rPr>
              <w:t>{</w:t>
            </w:r>
            <w:r>
              <w:rPr>
                <w:noProof/>
                <w:position w:val="-12"/>
                <w:lang w:eastAsia="zh-CN"/>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zh-CN"/>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of using {</w:t>
            </w:r>
            <w:r>
              <w:rPr>
                <w:noProof/>
                <w:sz w:val="22"/>
                <w:szCs w:val="22"/>
                <w:lang w:eastAsia="zh-CN"/>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CommentReference"/>
                <w:rFonts w:cs="Arial"/>
                <w:szCs w:val="18"/>
              </w:rPr>
              <w:t>{7</w:t>
            </w:r>
            <w:r>
              <w:t xml:space="preserve">, if </w:t>
            </w:r>
            <w:r>
              <w:rPr>
                <w:noProof/>
                <w:position w:val="-6"/>
                <w:lang w:eastAsia="zh-CN"/>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sz w:val="22"/>
                <w:szCs w:val="22"/>
                <w:lang w:eastAsia="zh-CN"/>
              </w:rPr>
              <w:t>for CORESET#0 location in terms of</w:t>
            </w:r>
            <w:r>
              <w:rPr>
                <w:rStyle w:val="CommentReference"/>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zh-CN"/>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BodyText"/>
              <w:spacing w:after="0" w:line="280" w:lineRule="atLeast"/>
              <w:ind w:left="576"/>
              <w:rPr>
                <w:sz w:val="22"/>
                <w:szCs w:val="22"/>
                <w:lang w:eastAsia="zh-CN"/>
              </w:rPr>
            </w:pPr>
            <w:r>
              <w:rPr>
                <w:sz w:val="22"/>
                <w:szCs w:val="22"/>
                <w:lang w:eastAsia="zh-CN"/>
              </w:rPr>
              <w:t xml:space="preserve">More important, ({0, if </w:t>
            </w:r>
            <w:r>
              <w:rPr>
                <w:noProof/>
                <w:sz w:val="22"/>
                <w:szCs w:val="22"/>
                <w:lang w:eastAsia="zh-CN"/>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zh-CN"/>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zh-CN"/>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zh-CN"/>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zh-CN"/>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zh-CN"/>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even and 7+ </w:t>
            </w:r>
            <w:r>
              <w:rPr>
                <w:noProof/>
                <w:sz w:val="22"/>
                <w:szCs w:val="22"/>
                <w:lang w:eastAsia="zh-CN"/>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odd. This further relieves UE from beam switching for the whole half of the slot. </w:t>
            </w:r>
          </w:p>
          <w:p w14:paraId="3CD3054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lastRenderedPageBreak/>
              <w:t>Proposal 1.3-4:</w:t>
            </w:r>
            <w:r>
              <w:rPr>
                <w:rFonts w:ascii="Times New Roman" w:hAnsi="Times New Roman"/>
                <w:sz w:val="22"/>
                <w:szCs w:val="22"/>
                <w:lang w:eastAsia="zh-CN"/>
              </w:rPr>
              <w:t xml:space="preserve"> </w:t>
            </w:r>
          </w:p>
          <w:p w14:paraId="067F7E8C"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RAN1 has not agreed to support Multiplexing pattern 3 for {CORESET0, SSB} = {480, 480} kHz or {960, 960} kHz. Therefore, discussing the corresponding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w:t>
            </w:r>
            <w:proofErr w:type="gramStart"/>
            <w:r>
              <w:rPr>
                <w:rFonts w:ascii="Times New Roman" w:hAnsi="Times New Roman"/>
                <w:sz w:val="22"/>
                <w:szCs w:val="22"/>
                <w:lang w:eastAsia="zh-CN"/>
              </w:rPr>
              <w:t>for  {</w:t>
            </w:r>
            <w:proofErr w:type="gramEnd"/>
            <w:r>
              <w:rPr>
                <w:rFonts w:ascii="Times New Roman" w:hAnsi="Times New Roman"/>
                <w:sz w:val="22"/>
                <w:szCs w:val="22"/>
                <w:lang w:eastAsia="zh-CN"/>
              </w:rPr>
              <w:t xml:space="preserve">480, 480} kHz or {960, 960} kHz seems to be premature. Also a minor note: k may go larger than 31 if DBTW is agreed for 480/960 kHz. </w:t>
            </w:r>
          </w:p>
          <w:p w14:paraId="642661FA"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4A59C58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BodyText"/>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CommentReference"/>
                <w:rFonts w:cs="Arial"/>
                <w:szCs w:val="18"/>
              </w:rPr>
              <w:t xml:space="preserve">{0, if </w:t>
            </w:r>
            <w:r>
              <w:rPr>
                <w:noProof/>
                <w:position w:val="-6"/>
                <w:lang w:eastAsia="zh-CN"/>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BodyText"/>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Futurewei</w:t>
            </w:r>
            <w:proofErr w:type="spellEnd"/>
          </w:p>
        </w:tc>
        <w:tc>
          <w:tcPr>
            <w:tcW w:w="8437" w:type="dxa"/>
          </w:tcPr>
          <w:p w14:paraId="194F6603"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w:t>
            </w:r>
            <w:proofErr w:type="gramStart"/>
            <w:r>
              <w:rPr>
                <w:rFonts w:ascii="Times New Roman" w:eastAsia="MS Mincho" w:hAnsi="Times New Roman"/>
                <w:sz w:val="22"/>
                <w:szCs w:val="22"/>
                <w:lang w:eastAsia="ja-JP"/>
              </w:rPr>
              <w:t>) :</w:t>
            </w:r>
            <w:proofErr w:type="gramEnd"/>
            <w:r>
              <w:rPr>
                <w:rFonts w:ascii="Times New Roman" w:eastAsia="MS Mincho" w:hAnsi="Times New Roman"/>
                <w:sz w:val="22"/>
                <w:szCs w:val="22"/>
                <w:lang w:eastAsia="ja-JP"/>
              </w:rPr>
              <w:t xml:space="preserve"> Support </w:t>
            </w:r>
          </w:p>
          <w:p w14:paraId="0876238E"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row with ‘</w:t>
            </w:r>
            <w:r>
              <w:rPr>
                <w:noProof/>
                <w:position w:val="-12"/>
                <w:lang w:eastAsia="zh-CN"/>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BodyText"/>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BodyText"/>
        <w:spacing w:after="0"/>
        <w:rPr>
          <w:rFonts w:ascii="Times New Roman" w:hAnsi="Times New Roman"/>
          <w:sz w:val="22"/>
          <w:szCs w:val="22"/>
          <w:lang w:eastAsia="zh-CN"/>
        </w:rPr>
      </w:pPr>
    </w:p>
    <w:p w14:paraId="46E4282C" w14:textId="77777777" w:rsidR="00D509F8" w:rsidRDefault="00D509F8">
      <w:pPr>
        <w:pStyle w:val="BodyText"/>
        <w:spacing w:after="0"/>
        <w:rPr>
          <w:rFonts w:ascii="Times New Roman" w:hAnsi="Times New Roman"/>
          <w:sz w:val="22"/>
          <w:szCs w:val="22"/>
          <w:lang w:eastAsia="zh-CN"/>
        </w:rPr>
      </w:pPr>
    </w:p>
    <w:p w14:paraId="39E600A4" w14:textId="77777777" w:rsidR="00D509F8" w:rsidRDefault="00D509F8">
      <w:pPr>
        <w:pStyle w:val="BodyText"/>
        <w:spacing w:after="0"/>
        <w:rPr>
          <w:rFonts w:ascii="Times New Roman" w:hAnsi="Times New Roman"/>
          <w:sz w:val="22"/>
          <w:szCs w:val="22"/>
          <w:lang w:eastAsia="zh-CN"/>
        </w:rPr>
      </w:pPr>
    </w:p>
    <w:p w14:paraId="47B3798E"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4B4B1E97" w14:textId="717A4558" w:rsidR="00D509F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w:t>
      </w:r>
      <w:proofErr w:type="spellStart"/>
      <w:r w:rsidR="00850FE3">
        <w:rPr>
          <w:rFonts w:ascii="Times New Roman" w:hAnsi="Times New Roman"/>
          <w:sz w:val="22"/>
          <w:szCs w:val="22"/>
          <w:lang w:eastAsia="zh-CN"/>
        </w:rPr>
        <w:t>HiSilicon</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26B5DC5B" w14:textId="6406CB9E"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w:t>
      </w:r>
      <w:proofErr w:type="spellStart"/>
      <w:r>
        <w:rPr>
          <w:rFonts w:ascii="Times New Roman" w:hAnsi="Times New Roman"/>
          <w:sz w:val="22"/>
          <w:szCs w:val="22"/>
          <w:lang w:eastAsia="zh-CN"/>
        </w:rPr>
        <w:t>Sanechips</w:t>
      </w:r>
      <w:proofErr w:type="spellEnd"/>
    </w:p>
    <w:p w14:paraId="48F6B936" w14:textId="75F2F98F"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BodyText"/>
        <w:spacing w:after="0"/>
        <w:rPr>
          <w:rFonts w:ascii="Times New Roman" w:hAnsi="Times New Roman"/>
          <w:sz w:val="22"/>
          <w:szCs w:val="22"/>
          <w:lang w:eastAsia="zh-CN"/>
        </w:rPr>
      </w:pPr>
    </w:p>
    <w:p w14:paraId="2C386E4E" w14:textId="148E1848"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4AD768E9" w14:textId="24208DDC"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Huawei/</w:t>
      </w:r>
      <w:proofErr w:type="spellStart"/>
      <w:r w:rsidR="00850FE3">
        <w:rPr>
          <w:rFonts w:ascii="Times New Roman" w:hAnsi="Times New Roman"/>
          <w:sz w:val="22"/>
          <w:szCs w:val="22"/>
          <w:lang w:eastAsia="zh-CN"/>
        </w:rPr>
        <w:t>HiSilicon</w:t>
      </w:r>
      <w:proofErr w:type="spellEnd"/>
      <w:r w:rsidR="00850FE3">
        <w:rPr>
          <w:rFonts w:ascii="Times New Roman" w:hAnsi="Times New Roman"/>
          <w:sz w:val="22"/>
          <w:szCs w:val="22"/>
          <w:lang w:eastAsia="zh-CN"/>
        </w:rPr>
        <w:t xml:space="preserve">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BodyText"/>
        <w:spacing w:after="0"/>
        <w:rPr>
          <w:rFonts w:ascii="Times New Roman" w:hAnsi="Times New Roman"/>
          <w:sz w:val="22"/>
          <w:szCs w:val="22"/>
          <w:lang w:eastAsia="zh-CN"/>
        </w:rPr>
      </w:pPr>
    </w:p>
    <w:p w14:paraId="562E0A26" w14:textId="77777777" w:rsidR="007009FD" w:rsidRDefault="007009FD">
      <w:pPr>
        <w:pStyle w:val="BodyText"/>
        <w:spacing w:after="0"/>
        <w:rPr>
          <w:rFonts w:ascii="Times New Roman" w:hAnsi="Times New Roman"/>
          <w:sz w:val="22"/>
          <w:szCs w:val="22"/>
          <w:lang w:eastAsia="zh-CN"/>
        </w:rPr>
      </w:pPr>
    </w:p>
    <w:p w14:paraId="62703A6D" w14:textId="5A670B2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xml:space="preserve">, Nokia/NSB ({0, </w:t>
      </w:r>
      <w:proofErr w:type="spellStart"/>
      <w:r w:rsidR="00917749">
        <w:rPr>
          <w:rFonts w:ascii="Times New Roman" w:hAnsi="Times New Roman"/>
          <w:sz w:val="22"/>
          <w:szCs w:val="22"/>
          <w:lang w:eastAsia="zh-CN"/>
        </w:rPr>
        <w:t>N_symb</w:t>
      </w:r>
      <w:proofErr w:type="spellEnd"/>
      <w:r w:rsidR="00917749">
        <w:rPr>
          <w:rFonts w:ascii="Times New Roman" w:hAnsi="Times New Roman"/>
          <w:sz w:val="22"/>
          <w:szCs w:val="22"/>
          <w:lang w:eastAsia="zh-CN"/>
        </w:rPr>
        <w:t>} starting symbol entries not essential)</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Futuerwei</w:t>
      </w:r>
      <w:proofErr w:type="spellEnd"/>
      <w:r w:rsidR="00F916C4">
        <w:rPr>
          <w:rFonts w:ascii="Times New Roman" w:hAnsi="Times New Roman"/>
          <w:sz w:val="22"/>
          <w:szCs w:val="22"/>
          <w:lang w:eastAsia="zh-CN"/>
        </w:rPr>
        <w:t xml:space="preserve">, Apple (({0, </w:t>
      </w:r>
      <w:proofErr w:type="spellStart"/>
      <w:r w:rsidR="00F916C4">
        <w:rPr>
          <w:rFonts w:ascii="Times New Roman" w:hAnsi="Times New Roman"/>
          <w:sz w:val="22"/>
          <w:szCs w:val="22"/>
          <w:lang w:eastAsia="zh-CN"/>
        </w:rPr>
        <w:t>N_symb</w:t>
      </w:r>
      <w:proofErr w:type="spellEnd"/>
      <w:r w:rsidR="00F916C4">
        <w:rPr>
          <w:rFonts w:ascii="Times New Roman" w:hAnsi="Times New Roman"/>
          <w:sz w:val="22"/>
          <w:szCs w:val="22"/>
          <w:lang w:eastAsia="zh-CN"/>
        </w:rPr>
        <w:t>} starting symbol entries not essential)</w:t>
      </w:r>
    </w:p>
    <w:p w14:paraId="6B56A6A5" w14:textId="1916C479"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xml:space="preserve">, </w:t>
      </w:r>
      <w:proofErr w:type="gramStart"/>
      <w:r w:rsidR="001C5DF4">
        <w:rPr>
          <w:rFonts w:ascii="Times New Roman" w:hAnsi="Times New Roman"/>
          <w:sz w:val="22"/>
          <w:szCs w:val="22"/>
          <w:lang w:eastAsia="zh-CN"/>
        </w:rPr>
        <w:t>Sharp(</w:t>
      </w:r>
      <w:proofErr w:type="gramEnd"/>
      <w:r w:rsidR="001C5DF4">
        <w:rPr>
          <w:rFonts w:ascii="Times New Roman" w:hAnsi="Times New Roman"/>
          <w:sz w:val="22"/>
          <w:szCs w:val="22"/>
          <w:lang w:eastAsia="zh-CN"/>
        </w:rPr>
        <w:t>O value are ok, update for beam switching gap)</w:t>
      </w:r>
      <w:r w:rsidR="004734FE">
        <w:rPr>
          <w:rFonts w:ascii="Times New Roman" w:hAnsi="Times New Roman"/>
          <w:sz w:val="22"/>
          <w:szCs w:val="22"/>
          <w:lang w:eastAsia="zh-CN"/>
        </w:rPr>
        <w:t>, Huawei/</w:t>
      </w:r>
      <w:proofErr w:type="spellStart"/>
      <w:r w:rsidR="004734FE">
        <w:rPr>
          <w:rFonts w:ascii="Times New Roman" w:hAnsi="Times New Roman"/>
          <w:sz w:val="22"/>
          <w:szCs w:val="22"/>
          <w:lang w:eastAsia="zh-CN"/>
        </w:rPr>
        <w:t>HiSilicon</w:t>
      </w:r>
      <w:proofErr w:type="spellEnd"/>
      <w:r w:rsidR="004734FE">
        <w:rPr>
          <w:rFonts w:ascii="Times New Roman" w:hAnsi="Times New Roman"/>
          <w:sz w:val="22"/>
          <w:szCs w:val="22"/>
          <w:lang w:eastAsia="zh-CN"/>
        </w:rPr>
        <w:t xml:space="preserve"> (O values are ok, remove entry with {0, </w:t>
      </w:r>
      <w:proofErr w:type="spellStart"/>
      <w:r w:rsidR="004734FE">
        <w:rPr>
          <w:rFonts w:ascii="Times New Roman" w:hAnsi="Times New Roman"/>
          <w:sz w:val="22"/>
          <w:szCs w:val="22"/>
          <w:lang w:eastAsia="zh-CN"/>
        </w:rPr>
        <w:t>N_symb</w:t>
      </w:r>
      <w:proofErr w:type="spellEnd"/>
      <w:r w:rsidR="004734FE">
        <w:rPr>
          <w:rFonts w:ascii="Times New Roman" w:hAnsi="Times New Roman"/>
          <w:sz w:val="22"/>
          <w:szCs w:val="22"/>
          <w:lang w:eastAsia="zh-CN"/>
        </w:rPr>
        <w:t>} starting symbol)</w:t>
      </w:r>
    </w:p>
    <w:p w14:paraId="53DCC381" w14:textId="2F5032EA" w:rsidR="00340EB2" w:rsidRDefault="00340EB2"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Change start symbol from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to {0, N_symb+1}</w:t>
      </w:r>
    </w:p>
    <w:p w14:paraId="47E16938" w14:textId="1148FF68" w:rsidR="004734FE" w:rsidRDefault="004734FE"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 xml:space="preserve">entries with {0, </w:t>
      </w:r>
      <w:proofErr w:type="spellStart"/>
      <w:r w:rsidR="00BD393C">
        <w:rPr>
          <w:rFonts w:ascii="Times New Roman" w:hAnsi="Times New Roman"/>
          <w:sz w:val="22"/>
          <w:szCs w:val="22"/>
          <w:lang w:eastAsia="zh-CN"/>
        </w:rPr>
        <w:t>N_symb</w:t>
      </w:r>
      <w:proofErr w:type="spellEnd"/>
      <w:r w:rsidR="00BD393C">
        <w:rPr>
          <w:rFonts w:ascii="Times New Roman" w:hAnsi="Times New Roman"/>
          <w:sz w:val="22"/>
          <w:szCs w:val="22"/>
          <w:lang w:eastAsia="zh-CN"/>
        </w:rPr>
        <w:t>} starting symbol</w:t>
      </w:r>
    </w:p>
    <w:p w14:paraId="7643ECB8" w14:textId="7B69A388"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BodyText"/>
        <w:spacing w:after="0"/>
        <w:rPr>
          <w:rFonts w:ascii="Times New Roman" w:hAnsi="Times New Roman"/>
          <w:sz w:val="22"/>
          <w:szCs w:val="22"/>
          <w:lang w:eastAsia="zh-CN"/>
        </w:rPr>
      </w:pPr>
    </w:p>
    <w:p w14:paraId="2DB35DC6" w14:textId="77777777" w:rsidR="0004715C" w:rsidRDefault="0004715C">
      <w:pPr>
        <w:pStyle w:val="BodyText"/>
        <w:spacing w:after="0"/>
        <w:rPr>
          <w:rFonts w:ascii="Times New Roman" w:hAnsi="Times New Roman"/>
          <w:sz w:val="22"/>
          <w:szCs w:val="22"/>
          <w:lang w:eastAsia="zh-CN"/>
        </w:rPr>
      </w:pPr>
    </w:p>
    <w:p w14:paraId="72E313D8" w14:textId="7EACAF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0F34BEE4" w14:textId="77777777"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w:t>
      </w:r>
      <w:proofErr w:type="spellStart"/>
      <w:r w:rsidR="005F3C2F">
        <w:rPr>
          <w:rFonts w:ascii="Times New Roman" w:hAnsi="Times New Roman"/>
          <w:sz w:val="22"/>
          <w:szCs w:val="22"/>
          <w:lang w:eastAsia="zh-CN"/>
        </w:rPr>
        <w:t>HiSilicon</w:t>
      </w:r>
      <w:proofErr w:type="spellEnd"/>
    </w:p>
    <w:p w14:paraId="69CBAB09" w14:textId="54740724" w:rsidR="00471E95" w:rsidRPr="005F3C2F" w:rsidRDefault="00471E95"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BodyText"/>
        <w:spacing w:after="0"/>
        <w:rPr>
          <w:rFonts w:ascii="Times New Roman" w:hAnsi="Times New Roman"/>
          <w:sz w:val="22"/>
          <w:szCs w:val="22"/>
          <w:lang w:eastAsia="zh-CN"/>
        </w:rPr>
      </w:pPr>
    </w:p>
    <w:p w14:paraId="3D39FF9B" w14:textId="1C241282" w:rsidR="007009FD" w:rsidRDefault="007009FD" w:rsidP="007009FD">
      <w:pPr>
        <w:pStyle w:val="Heading5"/>
        <w:rPr>
          <w:lang w:eastAsia="zh-CN"/>
        </w:rPr>
      </w:pPr>
      <w:r>
        <w:rPr>
          <w:lang w:eastAsia="zh-CN"/>
        </w:rPr>
        <w:t>Proposal 1.3-4A</w:t>
      </w:r>
    </w:p>
    <w:p w14:paraId="750FBA97" w14:textId="2B2A2EBE" w:rsidR="007009FD" w:rsidRDefault="007009FD" w:rsidP="007009FD">
      <w:pPr>
        <w:pStyle w:val="BodyText"/>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w:t>
      </w:r>
      <w:proofErr w:type="spellStart"/>
      <w:r w:rsidRPr="007009FD">
        <w:rPr>
          <w:rFonts w:ascii="Times New Roman" w:hAnsi="Times New Roman"/>
          <w:color w:val="C00000"/>
          <w:sz w:val="22"/>
          <w:szCs w:val="22"/>
          <w:u w:val="single"/>
          <w:lang w:eastAsia="zh-CN"/>
        </w:rPr>
        <w:t>searchSpaceZero</w:t>
      </w:r>
      <w:proofErr w:type="spellEnd"/>
      <w:r w:rsidRPr="007009FD">
        <w:rPr>
          <w:rFonts w:ascii="Times New Roman" w:hAnsi="Times New Roman"/>
          <w:color w:val="C00000"/>
          <w:sz w:val="22"/>
          <w:szCs w:val="22"/>
          <w:u w:val="single"/>
          <w:lang w:eastAsia="zh-CN"/>
        </w:rPr>
        <w:t xml:space="preserve">’ configuration uses the following </w:t>
      </w:r>
      <w:proofErr w:type="spellStart"/>
      <w:proofErr w:type="gramStart"/>
      <w:r w:rsidRPr="007009FD">
        <w:rPr>
          <w:rFonts w:ascii="Times New Roman" w:hAnsi="Times New Roman"/>
          <w:color w:val="C00000"/>
          <w:sz w:val="22"/>
          <w:szCs w:val="22"/>
          <w:u w:val="single"/>
          <w:lang w:eastAsia="zh-CN"/>
        </w:rPr>
        <w:t>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w:t>
      </w:r>
      <w:proofErr w:type="spellEnd"/>
      <w:proofErr w:type="gramEnd"/>
      <w:r w:rsidRPr="007009FD">
        <w:rPr>
          <w:rFonts w:ascii="Times New Roman" w:hAnsi="Times New Roman"/>
          <w:strike/>
          <w:color w:val="C00000"/>
          <w:sz w:val="22"/>
          <w:szCs w:val="22"/>
          <w:lang w:eastAsia="zh-CN"/>
        </w:rPr>
        <w:t xml:space="preserve"> supported, for ‘</w:t>
      </w:r>
      <w:proofErr w:type="spellStart"/>
      <w:r w:rsidRPr="007009FD">
        <w:rPr>
          <w:rFonts w:ascii="Times New Roman" w:hAnsi="Times New Roman"/>
          <w:strike/>
          <w:color w:val="C00000"/>
          <w:sz w:val="22"/>
          <w:szCs w:val="22"/>
          <w:lang w:eastAsia="zh-CN"/>
        </w:rPr>
        <w:t>searchSpaceZero</w:t>
      </w:r>
      <w:proofErr w:type="spellEnd"/>
      <w:r w:rsidRPr="007009FD">
        <w:rPr>
          <w:rFonts w:ascii="Times New Roman" w:hAnsi="Times New Roman"/>
          <w:strike/>
          <w:color w:val="C00000"/>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zh-CN"/>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zh-CN"/>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BodyText"/>
        <w:spacing w:after="0"/>
        <w:rPr>
          <w:rFonts w:ascii="Times New Roman" w:hAnsi="Times New Roman"/>
          <w:sz w:val="22"/>
          <w:szCs w:val="22"/>
          <w:lang w:eastAsia="zh-CN"/>
        </w:rPr>
      </w:pPr>
    </w:p>
    <w:p w14:paraId="0734C7BF" w14:textId="0EDFB039" w:rsidR="007009FD" w:rsidRDefault="007009FD">
      <w:pPr>
        <w:pStyle w:val="BodyText"/>
        <w:spacing w:after="0"/>
        <w:rPr>
          <w:rFonts w:ascii="Times New Roman" w:hAnsi="Times New Roman"/>
          <w:sz w:val="22"/>
          <w:szCs w:val="22"/>
          <w:lang w:eastAsia="zh-CN"/>
        </w:rPr>
      </w:pPr>
    </w:p>
    <w:p w14:paraId="36783946" w14:textId="77777777" w:rsidR="007009FD" w:rsidRDefault="007009FD">
      <w:pPr>
        <w:pStyle w:val="BodyText"/>
        <w:spacing w:after="0"/>
        <w:rPr>
          <w:rFonts w:ascii="Times New Roman" w:hAnsi="Times New Roman"/>
          <w:sz w:val="22"/>
          <w:szCs w:val="22"/>
          <w:lang w:eastAsia="zh-CN"/>
        </w:rPr>
      </w:pPr>
    </w:p>
    <w:p w14:paraId="5AE2509F" w14:textId="77777777"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proofErr w:type="gramStart"/>
      <w:r>
        <w:rPr>
          <w:rFonts w:ascii="Times New Roman" w:hAnsi="Times New Roman"/>
          <w:sz w:val="22"/>
          <w:szCs w:val="22"/>
          <w:lang w:eastAsia="zh-CN"/>
        </w:rPr>
        <w:t>)</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w:t>
      </w:r>
      <w:proofErr w:type="gramEnd"/>
      <w:r w:rsidR="00465E5A">
        <w:rPr>
          <w:rFonts w:ascii="Times New Roman" w:hAnsi="Times New Roman"/>
          <w:sz w:val="22"/>
          <w:szCs w:val="22"/>
          <w:lang w:eastAsia="zh-CN"/>
        </w:rPr>
        <w:t xml:space="preserve"> Intel (open to discuss)</w:t>
      </w:r>
    </w:p>
    <w:p w14:paraId="7A8FBD9A" w14:textId="1F7253FF" w:rsidR="00DC4697" w:rsidRDefault="00DC4697" w:rsidP="00DC4697">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BodyText"/>
        <w:spacing w:after="0"/>
        <w:rPr>
          <w:rFonts w:ascii="Times New Roman" w:hAnsi="Times New Roman"/>
          <w:sz w:val="22"/>
          <w:szCs w:val="22"/>
          <w:lang w:eastAsia="zh-CN"/>
        </w:rPr>
      </w:pPr>
    </w:p>
    <w:p w14:paraId="3A9832DF" w14:textId="041EC2A6"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Issue #5)</w:t>
      </w:r>
    </w:p>
    <w:p w14:paraId="3B8D7D1F" w14:textId="2E2BBF11" w:rsidR="00330C08" w:rsidRDefault="00330C08">
      <w:pPr>
        <w:pStyle w:val="BodyText"/>
        <w:spacing w:after="0"/>
        <w:rPr>
          <w:rFonts w:ascii="Times New Roman" w:hAnsi="Times New Roman"/>
          <w:sz w:val="22"/>
          <w:szCs w:val="22"/>
          <w:lang w:eastAsia="zh-CN"/>
        </w:rPr>
      </w:pPr>
    </w:p>
    <w:p w14:paraId="424B7C7C" w14:textId="64F37484"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BodyText"/>
        <w:spacing w:after="0"/>
        <w:rPr>
          <w:rFonts w:ascii="Times New Roman" w:hAnsi="Times New Roman"/>
          <w:sz w:val="22"/>
          <w:szCs w:val="22"/>
          <w:lang w:eastAsia="zh-CN"/>
        </w:rPr>
      </w:pPr>
    </w:p>
    <w:p w14:paraId="069168B2" w14:textId="29F0CA2A"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BodyText"/>
        <w:spacing w:after="0"/>
        <w:rPr>
          <w:rFonts w:ascii="Times New Roman" w:hAnsi="Times New Roman"/>
          <w:sz w:val="22"/>
          <w:szCs w:val="22"/>
          <w:lang w:eastAsia="zh-CN"/>
        </w:rPr>
      </w:pPr>
    </w:p>
    <w:p w14:paraId="5591E6F5" w14:textId="22C91486"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E4C2972" w14:textId="5E3D17F1" w:rsidR="00EA475B" w:rsidRDefault="00EA475B" w:rsidP="00146D94">
      <w:pPr>
        <w:pStyle w:val="BodyText"/>
        <w:spacing w:after="0"/>
        <w:rPr>
          <w:rFonts w:ascii="Times New Roman" w:hAnsi="Times New Roman"/>
          <w:sz w:val="22"/>
          <w:szCs w:val="22"/>
          <w:lang w:eastAsia="zh-CN"/>
        </w:rPr>
      </w:pPr>
    </w:p>
    <w:p w14:paraId="68CC5CF4" w14:textId="77777777" w:rsidR="00724C96" w:rsidRDefault="00724C96" w:rsidP="00146D94">
      <w:pPr>
        <w:pStyle w:val="BodyText"/>
        <w:spacing w:after="0"/>
        <w:rPr>
          <w:rFonts w:ascii="Times New Roman" w:hAnsi="Times New Roman"/>
          <w:sz w:val="22"/>
          <w:szCs w:val="22"/>
          <w:lang w:eastAsia="zh-CN"/>
        </w:rPr>
      </w:pPr>
    </w:p>
    <w:p w14:paraId="5B0B1330" w14:textId="77777777" w:rsidR="00146D94" w:rsidRDefault="00146D94" w:rsidP="00146D94">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There were at least two companies who wanted to defer the decision. Moderator s</w:t>
      </w:r>
      <w:r w:rsidR="000C03E7">
        <w:rPr>
          <w:rFonts w:ascii="Times New Roman" w:hAnsi="Times New Roman"/>
          <w:sz w:val="22"/>
          <w:szCs w:val="22"/>
          <w:lang w:eastAsia="zh-CN"/>
        </w:rPr>
        <w:t>uggest to agree to proposal 1.3-1 as 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Heading5"/>
        <w:rPr>
          <w:lang w:eastAsia="zh-CN"/>
        </w:rPr>
      </w:pPr>
      <w:r>
        <w:rPr>
          <w:lang w:eastAsia="zh-CN"/>
        </w:rPr>
        <w:t>Proposal 1.3-1</w:t>
      </w:r>
    </w:p>
    <w:p w14:paraId="4B3A7DE6" w14:textId="77777777" w:rsidR="00E45545" w:rsidRDefault="00E45545" w:rsidP="00E455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BodyText"/>
        <w:spacing w:after="0"/>
        <w:rPr>
          <w:rFonts w:ascii="Times New Roman" w:hAnsi="Times New Roman"/>
          <w:sz w:val="22"/>
          <w:szCs w:val="22"/>
          <w:lang w:eastAsia="zh-CN"/>
        </w:rPr>
      </w:pPr>
    </w:p>
    <w:p w14:paraId="6DC66D7A" w14:textId="1E3C7A8A" w:rsidR="007A392C" w:rsidRDefault="007A392C" w:rsidP="007A39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Heading5"/>
        <w:rPr>
          <w:lang w:eastAsia="zh-CN"/>
        </w:rPr>
      </w:pPr>
      <w:r>
        <w:rPr>
          <w:lang w:eastAsia="zh-CN"/>
        </w:rPr>
        <w:t>Proposal 1.3-2A</w:t>
      </w:r>
    </w:p>
    <w:p w14:paraId="2855B60C"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13-15 in TS38.213 for multiplexing pattern 3.</w:t>
      </w:r>
    </w:p>
    <w:p w14:paraId="7B40DAD6" w14:textId="77777777" w:rsidR="00162BEB" w:rsidRDefault="00162BEB" w:rsidP="00162BEB">
      <w:pPr>
        <w:pStyle w:val="BodyText"/>
        <w:spacing w:after="0"/>
        <w:rPr>
          <w:rFonts w:ascii="Times New Roman" w:hAnsi="Times New Roman"/>
          <w:sz w:val="22"/>
          <w:szCs w:val="22"/>
          <w:lang w:eastAsia="zh-CN"/>
        </w:rPr>
      </w:pPr>
    </w:p>
    <w:p w14:paraId="02183424" w14:textId="77777777" w:rsidR="00162BEB" w:rsidRDefault="00162BEB" w:rsidP="00162BEB">
      <w:pPr>
        <w:pStyle w:val="Heading5"/>
        <w:rPr>
          <w:lang w:eastAsia="zh-CN"/>
        </w:rPr>
      </w:pPr>
      <w:r>
        <w:rPr>
          <w:lang w:eastAsia="zh-CN"/>
        </w:rPr>
        <w:t>Proposal 1.3-2B</w:t>
      </w:r>
    </w:p>
    <w:p w14:paraId="7594E7DF"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BodyText"/>
        <w:spacing w:after="0"/>
        <w:rPr>
          <w:rFonts w:ascii="Times New Roman" w:hAnsi="Times New Roman"/>
          <w:sz w:val="22"/>
          <w:szCs w:val="22"/>
          <w:lang w:eastAsia="zh-CN"/>
        </w:rPr>
      </w:pPr>
    </w:p>
    <w:p w14:paraId="1EC7D40C" w14:textId="4D9D5C97" w:rsidR="00162BEB" w:rsidRDefault="00162BEB" w:rsidP="00146D94">
      <w:pPr>
        <w:pStyle w:val="BodyText"/>
        <w:spacing w:after="0"/>
        <w:rPr>
          <w:rFonts w:ascii="Times New Roman" w:hAnsi="Times New Roman"/>
          <w:sz w:val="22"/>
          <w:szCs w:val="22"/>
          <w:lang w:eastAsia="zh-CN"/>
        </w:rPr>
      </w:pPr>
    </w:p>
    <w:p w14:paraId="28F5EAAB" w14:textId="4D676FC4" w:rsidR="001908C4" w:rsidRDefault="001908C4" w:rsidP="00146D9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supported 1.3-3 (16 ok vs 5 not ok). The concerns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focus on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xml:space="preserve">} starting positions and ability to beam switch quickly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While some companies commented beam switch can be absorbed by CP, it is true RAN4 has not completed the beam switch gap and information for inter-panel beam switching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missing from RAN4.</w:t>
      </w:r>
    </w:p>
    <w:p w14:paraId="30403621" w14:textId="27B61DCE" w:rsidR="001908C4" w:rsidRDefault="001908C4" w:rsidP="00146D94">
      <w:pPr>
        <w:pStyle w:val="BodyText"/>
        <w:spacing w:after="0"/>
        <w:rPr>
          <w:rFonts w:ascii="Times New Roman" w:hAnsi="Times New Roman"/>
          <w:sz w:val="22"/>
          <w:szCs w:val="22"/>
          <w:lang w:eastAsia="zh-CN"/>
        </w:rPr>
      </w:pPr>
    </w:p>
    <w:p w14:paraId="10A23757" w14:textId="7343FD39" w:rsidR="00464E29" w:rsidRDefault="00464E29"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BodyText"/>
        <w:spacing w:after="0"/>
        <w:rPr>
          <w:rFonts w:ascii="Times New Roman" w:hAnsi="Times New Roman"/>
          <w:sz w:val="22"/>
          <w:szCs w:val="22"/>
          <w:lang w:eastAsia="zh-CN"/>
        </w:rPr>
      </w:pPr>
    </w:p>
    <w:p w14:paraId="22B53ED3" w14:textId="77777777" w:rsidR="001908C4" w:rsidRDefault="001908C4" w:rsidP="001908C4">
      <w:pPr>
        <w:pStyle w:val="Heading5"/>
        <w:rPr>
          <w:lang w:eastAsia="zh-CN"/>
        </w:rPr>
      </w:pPr>
      <w:r>
        <w:rPr>
          <w:lang w:eastAsia="zh-CN"/>
        </w:rPr>
        <w:t>Proposal 1.3-3A</w:t>
      </w:r>
    </w:p>
    <w:p w14:paraId="1E37F368" w14:textId="77777777" w:rsidR="001908C4" w:rsidRDefault="001908C4" w:rsidP="001908C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63818C95"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BodyText"/>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oMath>
      <w:r w:rsidR="00272756" w:rsidRPr="00464E29">
        <w:rPr>
          <w:rStyle w:val="CommentReference"/>
          <w:rFonts w:ascii="Times New Roman" w:hAnsi="Times New Roman"/>
          <w:color w:val="C00000"/>
          <w:sz w:val="22"/>
          <w:szCs w:val="22"/>
          <w:u w:val="single"/>
        </w:rPr>
        <w:t>,</w:t>
      </w:r>
      <w:r w:rsidRPr="00464E29">
        <w:rPr>
          <w:rStyle w:val="CommentReference"/>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r>
          <w:rPr>
            <w:rStyle w:val="CommentReference"/>
            <w:rFonts w:ascii="Cambria Math" w:hAnsi="Cambria Math" w:cs="Arial"/>
            <w:color w:val="C00000"/>
            <w:sz w:val="22"/>
            <w:szCs w:val="22"/>
            <w:u w:val="single"/>
          </w:rPr>
          <m:t>+1</m:t>
        </m:r>
      </m:oMath>
      <w:r w:rsidR="00272756" w:rsidRPr="00464E29">
        <w:rPr>
          <w:rStyle w:val="CommentReference"/>
          <w:color w:val="C00000"/>
          <w:sz w:val="22"/>
          <w:szCs w:val="22"/>
          <w:u w:val="single"/>
        </w:rPr>
        <w:t>,</w:t>
      </w:r>
      <w:r w:rsidRPr="00464E29">
        <w:rPr>
          <w:rStyle w:val="CommentReference"/>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zh-CN"/>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zh-CN"/>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CommentReference"/>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CommentReference"/>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CommentReference"/>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CommentReference"/>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CommentReference"/>
                <w:rFonts w:cs="Arial"/>
                <w:szCs w:val="18"/>
              </w:rPr>
              <w:t>0</w:t>
            </w:r>
          </w:p>
        </w:tc>
        <w:tc>
          <w:tcPr>
            <w:tcW w:w="3326" w:type="dxa"/>
            <w:vAlign w:val="center"/>
          </w:tcPr>
          <w:p w14:paraId="24FD1998" w14:textId="77777777" w:rsidR="001908C4" w:rsidRDefault="001908C4" w:rsidP="001908C4">
            <w:pPr>
              <w:pStyle w:val="TAC"/>
            </w:pPr>
            <w:r>
              <w:rPr>
                <w:rStyle w:val="CommentReference"/>
                <w:rFonts w:cs="Arial"/>
                <w:szCs w:val="18"/>
              </w:rPr>
              <w:t>2</w:t>
            </w:r>
          </w:p>
        </w:tc>
        <w:tc>
          <w:tcPr>
            <w:tcW w:w="904" w:type="dxa"/>
            <w:vAlign w:val="center"/>
          </w:tcPr>
          <w:p w14:paraId="1CCB9072" w14:textId="77777777" w:rsidR="001908C4" w:rsidRDefault="001908C4" w:rsidP="001908C4">
            <w:pPr>
              <w:pStyle w:val="TAC"/>
            </w:pPr>
            <w:r>
              <w:rPr>
                <w:rStyle w:val="CommentReference"/>
                <w:rFonts w:cs="Arial"/>
                <w:szCs w:val="18"/>
              </w:rPr>
              <w:t>1/2</w:t>
            </w:r>
          </w:p>
        </w:tc>
        <w:tc>
          <w:tcPr>
            <w:tcW w:w="3426" w:type="dxa"/>
            <w:vAlign w:val="center"/>
          </w:tcPr>
          <w:p w14:paraId="4871300B"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45151DC" w14:textId="77777777" w:rsidR="001908C4" w:rsidRDefault="001908C4" w:rsidP="001908C4">
            <w:pPr>
              <w:pStyle w:val="TAC"/>
            </w:pPr>
            <w:r>
              <w:rPr>
                <w:rStyle w:val="CommentReference"/>
                <w:rFonts w:cs="Arial"/>
                <w:szCs w:val="18"/>
              </w:rPr>
              <w:t>1</w:t>
            </w:r>
          </w:p>
        </w:tc>
        <w:tc>
          <w:tcPr>
            <w:tcW w:w="904" w:type="dxa"/>
            <w:vAlign w:val="center"/>
          </w:tcPr>
          <w:p w14:paraId="2EBE322D" w14:textId="77777777" w:rsidR="001908C4" w:rsidRDefault="001908C4" w:rsidP="001908C4">
            <w:pPr>
              <w:pStyle w:val="TAC"/>
            </w:pPr>
            <w:r>
              <w:rPr>
                <w:rStyle w:val="CommentReference"/>
                <w:rFonts w:cs="Arial"/>
                <w:szCs w:val="18"/>
              </w:rPr>
              <w:t>1</w:t>
            </w:r>
          </w:p>
        </w:tc>
        <w:tc>
          <w:tcPr>
            <w:tcW w:w="3426" w:type="dxa"/>
            <w:vAlign w:val="center"/>
          </w:tcPr>
          <w:p w14:paraId="5197A63D" w14:textId="77777777" w:rsidR="001908C4" w:rsidRDefault="001908C4" w:rsidP="001908C4">
            <w:pPr>
              <w:pStyle w:val="TAC"/>
            </w:pPr>
            <w:r>
              <w:rPr>
                <w:rStyle w:val="CommentReference"/>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02015B41" w14:textId="77777777" w:rsidR="001908C4" w:rsidRDefault="001908C4" w:rsidP="001908C4">
            <w:pPr>
              <w:pStyle w:val="TAC"/>
            </w:pPr>
            <w:r>
              <w:rPr>
                <w:rStyle w:val="CommentReference"/>
                <w:rFonts w:cs="Arial"/>
                <w:szCs w:val="18"/>
              </w:rPr>
              <w:t>2</w:t>
            </w:r>
          </w:p>
        </w:tc>
        <w:tc>
          <w:tcPr>
            <w:tcW w:w="904" w:type="dxa"/>
            <w:vAlign w:val="center"/>
          </w:tcPr>
          <w:p w14:paraId="09167F7E" w14:textId="77777777" w:rsidR="001908C4" w:rsidRDefault="001908C4" w:rsidP="001908C4">
            <w:pPr>
              <w:pStyle w:val="TAC"/>
            </w:pPr>
            <w:r>
              <w:rPr>
                <w:rStyle w:val="CommentReference"/>
                <w:rFonts w:cs="Arial"/>
                <w:szCs w:val="18"/>
              </w:rPr>
              <w:t>1/2</w:t>
            </w:r>
          </w:p>
        </w:tc>
        <w:tc>
          <w:tcPr>
            <w:tcW w:w="3426" w:type="dxa"/>
            <w:vAlign w:val="center"/>
          </w:tcPr>
          <w:p w14:paraId="3F25C511"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CommentReference"/>
                <w:rFonts w:cs="Arial"/>
                <w:szCs w:val="18"/>
              </w:rPr>
              <w:t>5</w:t>
            </w:r>
          </w:p>
        </w:tc>
        <w:tc>
          <w:tcPr>
            <w:tcW w:w="3326" w:type="dxa"/>
            <w:vAlign w:val="center"/>
          </w:tcPr>
          <w:p w14:paraId="6B71938F" w14:textId="77777777" w:rsidR="001908C4" w:rsidRDefault="001908C4" w:rsidP="001908C4">
            <w:pPr>
              <w:pStyle w:val="TAC"/>
            </w:pPr>
            <w:r>
              <w:rPr>
                <w:rStyle w:val="CommentReference"/>
                <w:rFonts w:cs="Arial"/>
                <w:szCs w:val="18"/>
              </w:rPr>
              <w:t>1</w:t>
            </w:r>
          </w:p>
        </w:tc>
        <w:tc>
          <w:tcPr>
            <w:tcW w:w="904" w:type="dxa"/>
            <w:vAlign w:val="center"/>
          </w:tcPr>
          <w:p w14:paraId="7F36C689" w14:textId="77777777" w:rsidR="001908C4" w:rsidRDefault="001908C4" w:rsidP="001908C4">
            <w:pPr>
              <w:pStyle w:val="TAC"/>
            </w:pPr>
            <w:r>
              <w:rPr>
                <w:rStyle w:val="CommentReference"/>
                <w:rFonts w:cs="Arial"/>
                <w:szCs w:val="18"/>
              </w:rPr>
              <w:t>1</w:t>
            </w:r>
          </w:p>
        </w:tc>
        <w:tc>
          <w:tcPr>
            <w:tcW w:w="3426" w:type="dxa"/>
            <w:vAlign w:val="center"/>
          </w:tcPr>
          <w:p w14:paraId="736B840E" w14:textId="77777777" w:rsidR="001908C4" w:rsidRDefault="001908C4" w:rsidP="001908C4">
            <w:pPr>
              <w:pStyle w:val="TAC"/>
            </w:pPr>
            <w:r>
              <w:rPr>
                <w:rStyle w:val="CommentReference"/>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CommentReference"/>
                <w:rFonts w:cs="Arial"/>
                <w:szCs w:val="18"/>
              </w:rPr>
              <w:t>5</w:t>
            </w:r>
          </w:p>
        </w:tc>
        <w:tc>
          <w:tcPr>
            <w:tcW w:w="3326" w:type="dxa"/>
            <w:vAlign w:val="center"/>
          </w:tcPr>
          <w:p w14:paraId="7ADA9151" w14:textId="77777777" w:rsidR="001908C4" w:rsidRDefault="001908C4" w:rsidP="001908C4">
            <w:pPr>
              <w:pStyle w:val="TAC"/>
            </w:pPr>
            <w:r>
              <w:rPr>
                <w:rStyle w:val="CommentReference"/>
                <w:rFonts w:cs="Arial"/>
                <w:szCs w:val="18"/>
              </w:rPr>
              <w:t>2</w:t>
            </w:r>
          </w:p>
        </w:tc>
        <w:tc>
          <w:tcPr>
            <w:tcW w:w="904" w:type="dxa"/>
            <w:vAlign w:val="center"/>
          </w:tcPr>
          <w:p w14:paraId="2E05BC66" w14:textId="77777777" w:rsidR="001908C4" w:rsidRDefault="001908C4" w:rsidP="001908C4">
            <w:pPr>
              <w:pStyle w:val="TAC"/>
            </w:pPr>
            <w:r>
              <w:rPr>
                <w:rStyle w:val="CommentReference"/>
                <w:rFonts w:cs="Arial"/>
                <w:szCs w:val="18"/>
              </w:rPr>
              <w:t>1/2</w:t>
            </w:r>
          </w:p>
        </w:tc>
        <w:tc>
          <w:tcPr>
            <w:tcW w:w="3426" w:type="dxa"/>
            <w:vAlign w:val="center"/>
          </w:tcPr>
          <w:p w14:paraId="2D196528"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CommentReference"/>
                <w:rFonts w:cs="Arial"/>
                <w:szCs w:val="18"/>
              </w:rPr>
              <w:t>0</w:t>
            </w:r>
          </w:p>
        </w:tc>
        <w:tc>
          <w:tcPr>
            <w:tcW w:w="3326" w:type="dxa"/>
            <w:vAlign w:val="center"/>
          </w:tcPr>
          <w:p w14:paraId="17289CB0" w14:textId="77777777" w:rsidR="001908C4" w:rsidRDefault="001908C4" w:rsidP="001908C4">
            <w:pPr>
              <w:pStyle w:val="TAC"/>
            </w:pPr>
            <w:r>
              <w:rPr>
                <w:rStyle w:val="CommentReference"/>
                <w:rFonts w:cs="Arial"/>
                <w:szCs w:val="18"/>
              </w:rPr>
              <w:t>2</w:t>
            </w:r>
          </w:p>
        </w:tc>
        <w:tc>
          <w:tcPr>
            <w:tcW w:w="904" w:type="dxa"/>
            <w:vAlign w:val="center"/>
          </w:tcPr>
          <w:p w14:paraId="0C0FD12D" w14:textId="77777777" w:rsidR="001908C4" w:rsidRDefault="001908C4" w:rsidP="001908C4">
            <w:pPr>
              <w:pStyle w:val="TAC"/>
            </w:pPr>
            <w:r>
              <w:rPr>
                <w:rStyle w:val="CommentReference"/>
                <w:rFonts w:cs="Arial"/>
                <w:szCs w:val="18"/>
              </w:rPr>
              <w:t>1/2</w:t>
            </w:r>
          </w:p>
        </w:tc>
        <w:tc>
          <w:tcPr>
            <w:tcW w:w="3426" w:type="dxa"/>
            <w:vAlign w:val="center"/>
          </w:tcPr>
          <w:p w14:paraId="55D85887" w14:textId="290DB31D"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2339F2F7" w14:textId="77777777" w:rsidR="001908C4" w:rsidRDefault="001908C4" w:rsidP="001908C4">
            <w:pPr>
              <w:pStyle w:val="TAC"/>
            </w:pPr>
            <w:r>
              <w:rPr>
                <w:rStyle w:val="CommentReference"/>
                <w:rFonts w:cs="Arial"/>
                <w:szCs w:val="18"/>
              </w:rPr>
              <w:t>2</w:t>
            </w:r>
          </w:p>
        </w:tc>
        <w:tc>
          <w:tcPr>
            <w:tcW w:w="904" w:type="dxa"/>
            <w:vAlign w:val="center"/>
          </w:tcPr>
          <w:p w14:paraId="012ABE35" w14:textId="77777777" w:rsidR="001908C4" w:rsidRDefault="001908C4" w:rsidP="001908C4">
            <w:pPr>
              <w:pStyle w:val="TAC"/>
            </w:pPr>
            <w:r>
              <w:rPr>
                <w:rStyle w:val="CommentReference"/>
                <w:rFonts w:cs="Arial"/>
                <w:szCs w:val="18"/>
              </w:rPr>
              <w:t>1/2</w:t>
            </w:r>
          </w:p>
        </w:tc>
        <w:tc>
          <w:tcPr>
            <w:tcW w:w="3426" w:type="dxa"/>
            <w:vAlign w:val="center"/>
          </w:tcPr>
          <w:p w14:paraId="5FCFADE0" w14:textId="1B8DD6D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CommentReference"/>
                <w:rFonts w:cs="Arial"/>
                <w:szCs w:val="18"/>
              </w:rPr>
              <w:t>5</w:t>
            </w:r>
          </w:p>
        </w:tc>
        <w:tc>
          <w:tcPr>
            <w:tcW w:w="3326" w:type="dxa"/>
            <w:vAlign w:val="center"/>
          </w:tcPr>
          <w:p w14:paraId="21E88D23" w14:textId="77777777" w:rsidR="001908C4" w:rsidRDefault="001908C4" w:rsidP="001908C4">
            <w:pPr>
              <w:pStyle w:val="TAC"/>
            </w:pPr>
            <w:r>
              <w:rPr>
                <w:rStyle w:val="CommentReference"/>
                <w:rFonts w:cs="Arial"/>
                <w:szCs w:val="18"/>
              </w:rPr>
              <w:t>2</w:t>
            </w:r>
          </w:p>
        </w:tc>
        <w:tc>
          <w:tcPr>
            <w:tcW w:w="904" w:type="dxa"/>
            <w:vAlign w:val="center"/>
          </w:tcPr>
          <w:p w14:paraId="717B4CC1" w14:textId="77777777" w:rsidR="001908C4" w:rsidRDefault="001908C4" w:rsidP="001908C4">
            <w:pPr>
              <w:pStyle w:val="TAC"/>
            </w:pPr>
            <w:r>
              <w:rPr>
                <w:rStyle w:val="CommentReference"/>
                <w:rFonts w:cs="Arial"/>
                <w:szCs w:val="18"/>
              </w:rPr>
              <w:t>1/2</w:t>
            </w:r>
          </w:p>
        </w:tc>
        <w:tc>
          <w:tcPr>
            <w:tcW w:w="3426" w:type="dxa"/>
            <w:vAlign w:val="center"/>
          </w:tcPr>
          <w:p w14:paraId="223C8E89" w14:textId="2E09CD3E"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CommentReference"/>
                <w:rFonts w:cs="Arial"/>
                <w:szCs w:val="18"/>
              </w:rPr>
              <w:t>1</w:t>
            </w:r>
          </w:p>
        </w:tc>
        <w:tc>
          <w:tcPr>
            <w:tcW w:w="904" w:type="dxa"/>
            <w:vAlign w:val="center"/>
          </w:tcPr>
          <w:p w14:paraId="41FBE3D6" w14:textId="77777777" w:rsidR="001908C4" w:rsidRDefault="001908C4" w:rsidP="001908C4">
            <w:pPr>
              <w:pStyle w:val="TAC"/>
            </w:pPr>
            <w:r>
              <w:rPr>
                <w:rStyle w:val="CommentReference"/>
                <w:rFonts w:cs="Arial"/>
                <w:szCs w:val="18"/>
              </w:rPr>
              <w:t>1</w:t>
            </w:r>
          </w:p>
        </w:tc>
        <w:tc>
          <w:tcPr>
            <w:tcW w:w="3426" w:type="dxa"/>
            <w:vAlign w:val="center"/>
          </w:tcPr>
          <w:p w14:paraId="776064AD" w14:textId="77777777" w:rsidR="001908C4" w:rsidRDefault="001908C4" w:rsidP="001908C4">
            <w:pPr>
              <w:pStyle w:val="TAC"/>
            </w:pPr>
            <w:r>
              <w:rPr>
                <w:rStyle w:val="CommentReference"/>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CommentReference"/>
                <w:rFonts w:cs="Arial"/>
                <w:szCs w:val="18"/>
              </w:rPr>
              <w:t>2</w:t>
            </w:r>
          </w:p>
        </w:tc>
        <w:tc>
          <w:tcPr>
            <w:tcW w:w="904" w:type="dxa"/>
            <w:vAlign w:val="center"/>
          </w:tcPr>
          <w:p w14:paraId="720A96BB" w14:textId="77777777" w:rsidR="001908C4" w:rsidRDefault="001908C4" w:rsidP="001908C4">
            <w:pPr>
              <w:pStyle w:val="TAC"/>
            </w:pPr>
            <w:r>
              <w:rPr>
                <w:rStyle w:val="CommentReference"/>
                <w:rFonts w:cs="Arial"/>
                <w:szCs w:val="18"/>
              </w:rPr>
              <w:t>1/2</w:t>
            </w:r>
          </w:p>
        </w:tc>
        <w:tc>
          <w:tcPr>
            <w:tcW w:w="3426" w:type="dxa"/>
            <w:vAlign w:val="center"/>
          </w:tcPr>
          <w:p w14:paraId="1B456BDD" w14:textId="77777777"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CommentReference"/>
                <w:rFonts w:cs="Arial"/>
                <w:szCs w:val="18"/>
              </w:rPr>
              <w:t>2</w:t>
            </w:r>
          </w:p>
        </w:tc>
        <w:tc>
          <w:tcPr>
            <w:tcW w:w="904" w:type="dxa"/>
            <w:vAlign w:val="center"/>
          </w:tcPr>
          <w:p w14:paraId="41BF2717" w14:textId="77777777" w:rsidR="001908C4" w:rsidRDefault="001908C4" w:rsidP="001908C4">
            <w:pPr>
              <w:pStyle w:val="TAC"/>
            </w:pPr>
            <w:r>
              <w:rPr>
                <w:rStyle w:val="CommentReference"/>
                <w:rFonts w:cs="Arial"/>
                <w:szCs w:val="18"/>
              </w:rPr>
              <w:t>1/2</w:t>
            </w:r>
          </w:p>
        </w:tc>
        <w:tc>
          <w:tcPr>
            <w:tcW w:w="3426" w:type="dxa"/>
            <w:vAlign w:val="center"/>
          </w:tcPr>
          <w:p w14:paraId="5D4B7086" w14:textId="0FB4140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CommentReference"/>
                <w:rFonts w:cs="Arial"/>
                <w:szCs w:val="18"/>
              </w:rPr>
              <w:t>0</w:t>
            </w:r>
          </w:p>
        </w:tc>
        <w:tc>
          <w:tcPr>
            <w:tcW w:w="3326" w:type="dxa"/>
            <w:vAlign w:val="center"/>
          </w:tcPr>
          <w:p w14:paraId="093ADCAE" w14:textId="77777777" w:rsidR="001908C4" w:rsidRDefault="001908C4" w:rsidP="001908C4">
            <w:pPr>
              <w:pStyle w:val="TAC"/>
            </w:pPr>
            <w:r>
              <w:rPr>
                <w:rStyle w:val="CommentReference"/>
                <w:rFonts w:cs="Arial"/>
                <w:szCs w:val="18"/>
              </w:rPr>
              <w:t>1</w:t>
            </w:r>
          </w:p>
        </w:tc>
        <w:tc>
          <w:tcPr>
            <w:tcW w:w="904" w:type="dxa"/>
            <w:vAlign w:val="center"/>
          </w:tcPr>
          <w:p w14:paraId="3230C39F" w14:textId="77777777" w:rsidR="001908C4" w:rsidRDefault="001908C4" w:rsidP="001908C4">
            <w:pPr>
              <w:pStyle w:val="TAC"/>
            </w:pPr>
            <w:r>
              <w:rPr>
                <w:rStyle w:val="CommentReference"/>
                <w:rFonts w:cs="Arial"/>
                <w:szCs w:val="18"/>
              </w:rPr>
              <w:t>2</w:t>
            </w:r>
          </w:p>
        </w:tc>
        <w:tc>
          <w:tcPr>
            <w:tcW w:w="3426" w:type="dxa"/>
            <w:vAlign w:val="center"/>
          </w:tcPr>
          <w:p w14:paraId="13CD7E62" w14:textId="77777777" w:rsidR="001908C4" w:rsidRDefault="001908C4" w:rsidP="001908C4">
            <w:pPr>
              <w:pStyle w:val="TAC"/>
            </w:pPr>
            <w:r>
              <w:rPr>
                <w:rStyle w:val="CommentReference"/>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CommentReference"/>
                <w:rFonts w:cs="Arial"/>
                <w:szCs w:val="18"/>
              </w:rPr>
              <w:t>5</w:t>
            </w:r>
          </w:p>
        </w:tc>
        <w:tc>
          <w:tcPr>
            <w:tcW w:w="3326" w:type="dxa"/>
            <w:vAlign w:val="center"/>
          </w:tcPr>
          <w:p w14:paraId="2591B2CD" w14:textId="77777777" w:rsidR="001908C4" w:rsidRDefault="001908C4" w:rsidP="001908C4">
            <w:pPr>
              <w:pStyle w:val="TAC"/>
            </w:pPr>
            <w:r>
              <w:rPr>
                <w:rStyle w:val="CommentReference"/>
                <w:rFonts w:cs="Arial"/>
                <w:szCs w:val="18"/>
              </w:rPr>
              <w:t>1</w:t>
            </w:r>
          </w:p>
        </w:tc>
        <w:tc>
          <w:tcPr>
            <w:tcW w:w="904" w:type="dxa"/>
            <w:vAlign w:val="center"/>
          </w:tcPr>
          <w:p w14:paraId="61851E57" w14:textId="77777777" w:rsidR="001908C4" w:rsidRDefault="001908C4" w:rsidP="001908C4">
            <w:pPr>
              <w:pStyle w:val="TAC"/>
            </w:pPr>
            <w:r>
              <w:rPr>
                <w:rStyle w:val="CommentReference"/>
                <w:rFonts w:cs="Arial"/>
                <w:szCs w:val="18"/>
              </w:rPr>
              <w:t>2</w:t>
            </w:r>
          </w:p>
        </w:tc>
        <w:tc>
          <w:tcPr>
            <w:tcW w:w="3426" w:type="dxa"/>
            <w:vAlign w:val="center"/>
          </w:tcPr>
          <w:p w14:paraId="4AE9CE77" w14:textId="77777777" w:rsidR="001908C4" w:rsidRDefault="001908C4" w:rsidP="001908C4">
            <w:pPr>
              <w:pStyle w:val="TAC"/>
            </w:pPr>
            <w:r>
              <w:rPr>
                <w:rStyle w:val="CommentReference"/>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BodyText"/>
        <w:spacing w:after="0"/>
        <w:rPr>
          <w:rFonts w:ascii="Times New Roman" w:hAnsi="Times New Roman"/>
          <w:sz w:val="22"/>
          <w:szCs w:val="22"/>
          <w:lang w:eastAsia="zh-CN"/>
        </w:rPr>
      </w:pPr>
    </w:p>
    <w:p w14:paraId="7B7319DB" w14:textId="526CDC6D" w:rsidR="00DB4871" w:rsidRDefault="001D0FA7" w:rsidP="001908C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to take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BodyText"/>
        <w:spacing w:after="0"/>
        <w:rPr>
          <w:rFonts w:ascii="Times New Roman" w:hAnsi="Times New Roman"/>
          <w:sz w:val="22"/>
          <w:szCs w:val="22"/>
          <w:lang w:eastAsia="zh-CN"/>
        </w:rPr>
      </w:pPr>
    </w:p>
    <w:p w14:paraId="132DB390" w14:textId="77777777" w:rsidR="001D0FA7" w:rsidRDefault="001D0FA7" w:rsidP="001D0FA7">
      <w:pPr>
        <w:pStyle w:val="Heading5"/>
        <w:rPr>
          <w:lang w:eastAsia="zh-CN"/>
        </w:rPr>
      </w:pPr>
      <w:r>
        <w:rPr>
          <w:lang w:eastAsia="zh-CN"/>
        </w:rPr>
        <w:t>Proposal 1.3-4</w:t>
      </w:r>
    </w:p>
    <w:p w14:paraId="5B4E56CE" w14:textId="77777777" w:rsidR="001D0FA7" w:rsidRDefault="001D0FA7" w:rsidP="001D0F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zh-CN"/>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zh-CN"/>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BodyText"/>
        <w:spacing w:after="0"/>
        <w:rPr>
          <w:rFonts w:ascii="Times New Roman" w:hAnsi="Times New Roman"/>
          <w:sz w:val="22"/>
          <w:szCs w:val="22"/>
          <w:lang w:eastAsia="zh-CN"/>
        </w:rPr>
      </w:pPr>
    </w:p>
    <w:p w14:paraId="017F7EBC" w14:textId="77777777" w:rsidR="001D0FA7" w:rsidRDefault="001D0FA7" w:rsidP="001908C4">
      <w:pPr>
        <w:pStyle w:val="BodyText"/>
        <w:spacing w:after="0"/>
        <w:rPr>
          <w:rFonts w:ascii="Times New Roman" w:hAnsi="Times New Roman"/>
          <w:sz w:val="22"/>
          <w:szCs w:val="22"/>
          <w:lang w:eastAsia="zh-CN"/>
        </w:rPr>
      </w:pPr>
    </w:p>
    <w:p w14:paraId="5923F64E" w14:textId="13925763"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this should be treated in PDCCH agenda.</w:t>
      </w:r>
    </w:p>
    <w:p w14:paraId="751816B1" w14:textId="7327AB66" w:rsidR="00F40AA8" w:rsidRDefault="00F40AA8" w:rsidP="00146D94">
      <w:pPr>
        <w:pStyle w:val="BodyText"/>
        <w:spacing w:after="0"/>
        <w:rPr>
          <w:rFonts w:ascii="Times New Roman" w:hAnsi="Times New Roman"/>
          <w:sz w:val="22"/>
          <w:szCs w:val="22"/>
          <w:lang w:eastAsia="zh-CN"/>
        </w:rPr>
      </w:pPr>
    </w:p>
    <w:p w14:paraId="618B67CB" w14:textId="10BB88B4" w:rsidR="00F40AA8" w:rsidRPr="00F40AA8" w:rsidRDefault="00F40AA8" w:rsidP="00146D94">
      <w:pPr>
        <w:pStyle w:val="BodyText"/>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BodyText"/>
        <w:spacing w:after="0"/>
        <w:rPr>
          <w:rFonts w:ascii="Times New Roman" w:hAnsi="Times New Roman"/>
          <w:sz w:val="22"/>
          <w:szCs w:val="22"/>
          <w:lang w:eastAsia="zh-CN"/>
        </w:rPr>
      </w:pPr>
    </w:p>
    <w:p w14:paraId="2C35558B" w14:textId="151F6F6B" w:rsidR="00FE356A" w:rsidRDefault="00FE356A" w:rsidP="00146D94">
      <w:pPr>
        <w:pStyle w:val="BodyText"/>
        <w:spacing w:after="0"/>
        <w:rPr>
          <w:rFonts w:ascii="Times New Roman" w:hAnsi="Times New Roman"/>
          <w:sz w:val="22"/>
          <w:szCs w:val="22"/>
          <w:lang w:eastAsia="zh-CN"/>
        </w:rPr>
      </w:pPr>
    </w:p>
    <w:p w14:paraId="566C5FF9" w14:textId="22F05B5F"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BodyText"/>
        <w:spacing w:after="0"/>
        <w:rPr>
          <w:rFonts w:ascii="Times New Roman" w:hAnsi="Times New Roman"/>
          <w:sz w:val="22"/>
          <w:szCs w:val="22"/>
          <w:lang w:eastAsia="zh-CN"/>
        </w:rPr>
      </w:pPr>
    </w:p>
    <w:p w14:paraId="112D7435" w14:textId="7801C3B6"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BodyText"/>
        <w:spacing w:after="0"/>
        <w:rPr>
          <w:rFonts w:ascii="Times New Roman" w:hAnsi="Times New Roman"/>
          <w:sz w:val="22"/>
          <w:szCs w:val="22"/>
          <w:lang w:eastAsia="zh-CN"/>
        </w:rPr>
      </w:pPr>
    </w:p>
    <w:p w14:paraId="0C28B827" w14:textId="77777777" w:rsidR="00FE356A" w:rsidRDefault="00FE356A" w:rsidP="00146D94">
      <w:pPr>
        <w:pStyle w:val="BodyText"/>
        <w:spacing w:after="0"/>
        <w:rPr>
          <w:rFonts w:ascii="Times New Roman" w:hAnsi="Times New Roman"/>
          <w:sz w:val="22"/>
          <w:szCs w:val="22"/>
          <w:lang w:eastAsia="zh-CN"/>
        </w:rPr>
      </w:pPr>
    </w:p>
    <w:p w14:paraId="44243826" w14:textId="2493ABBD"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 xml:space="preserve">O=2.5 or 7.5 could be useful in licensed carrier especially when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uses not more than 32 SSB indexes. Basically, we should keep the entry introduced in Rel-15.</w:t>
            </w:r>
          </w:p>
          <w:p w14:paraId="6A2D5D09" w14:textId="77777777" w:rsidR="003A7DF9"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Heading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r w:rsidR="007131C5" w14:paraId="02CD9C57" w14:textId="77777777" w:rsidTr="001908C4">
        <w:tc>
          <w:tcPr>
            <w:tcW w:w="1525" w:type="dxa"/>
          </w:tcPr>
          <w:p w14:paraId="35E635D8" w14:textId="535D0EA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407178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#1) </w:t>
            </w:r>
            <w:r>
              <w:rPr>
                <w:rFonts w:eastAsiaTheme="minorEastAsia"/>
                <w:sz w:val="22"/>
                <w:szCs w:val="22"/>
                <w:lang w:eastAsia="ko-KR"/>
              </w:rPr>
              <w:t>ok to defer</w:t>
            </w:r>
          </w:p>
          <w:p w14:paraId="0F1E2BC7"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#2) </w:t>
            </w:r>
            <w:r>
              <w:rPr>
                <w:rFonts w:eastAsiaTheme="minorEastAsia"/>
                <w:sz w:val="22"/>
                <w:szCs w:val="22"/>
                <w:lang w:eastAsia="ko-KR"/>
              </w:rPr>
              <w:t xml:space="preserve">open to discuss, while prefer Proposal 1.3-2A. What is the issue on O=2.5 and 7.5 with 120kHz SCS? We think they anyway work, thus no need of enhancements. </w:t>
            </w:r>
          </w:p>
          <w:p w14:paraId="1382185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#3) </w:t>
            </w:r>
            <w:r>
              <w:rPr>
                <w:rFonts w:eastAsiaTheme="minorEastAsia"/>
                <w:sz w:val="22"/>
                <w:szCs w:val="22"/>
                <w:lang w:eastAsia="ko-KR"/>
              </w:rPr>
              <w:t>We support</w:t>
            </w:r>
            <w:r w:rsidRPr="00643B86">
              <w:rPr>
                <w:rFonts w:eastAsiaTheme="minorEastAsia"/>
                <w:sz w:val="22"/>
                <w:szCs w:val="22"/>
                <w:lang w:eastAsia="ko-KR"/>
              </w:rPr>
              <w:t xml:space="preserve"> Proposal 1.3-3A</w:t>
            </w:r>
          </w:p>
          <w:p w14:paraId="00EC40B6"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#4) </w:t>
            </w:r>
            <w:r>
              <w:rPr>
                <w:rFonts w:eastAsiaTheme="minorEastAsia"/>
                <w:sz w:val="22"/>
                <w:szCs w:val="22"/>
                <w:lang w:eastAsia="ko-KR"/>
              </w:rPr>
              <w:t xml:space="preserve">agree to </w:t>
            </w:r>
            <w:r w:rsidRPr="00643B86">
              <w:rPr>
                <w:rFonts w:eastAsiaTheme="minorEastAsia"/>
                <w:sz w:val="22"/>
                <w:szCs w:val="22"/>
                <w:lang w:eastAsia="ko-KR"/>
              </w:rPr>
              <w:t>discuss in 8.2.2 agenda</w:t>
            </w:r>
          </w:p>
          <w:p w14:paraId="027B32B4"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5) </w:t>
            </w:r>
            <w:r>
              <w:rPr>
                <w:rFonts w:eastAsiaTheme="minorEastAsia"/>
                <w:sz w:val="22"/>
                <w:szCs w:val="22"/>
                <w:lang w:eastAsia="ko-KR"/>
              </w:rPr>
              <w:t xml:space="preserve">we think it depends on the definition of SSB slots. Prefer to defer. </w:t>
            </w:r>
          </w:p>
          <w:p w14:paraId="4B54D9CA"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#6) </w:t>
            </w:r>
            <w:r>
              <w:rPr>
                <w:rFonts w:eastAsiaTheme="minorEastAsia"/>
                <w:sz w:val="22"/>
                <w:szCs w:val="22"/>
                <w:lang w:eastAsia="ko-KR"/>
              </w:rPr>
              <w:t xml:space="preserve">we’re open to discuss. </w:t>
            </w:r>
          </w:p>
          <w:p w14:paraId="5BAC79E8" w14:textId="77777777" w:rsidR="007131C5" w:rsidRDefault="007131C5" w:rsidP="007131C5">
            <w:pPr>
              <w:pStyle w:val="Heading5"/>
              <w:outlineLvl w:val="4"/>
              <w:rPr>
                <w:rFonts w:ascii="Times New Roman" w:hAnsi="Times New Roman"/>
                <w:szCs w:val="22"/>
                <w:lang w:eastAsia="zh-CN"/>
              </w:rPr>
            </w:pPr>
          </w:p>
        </w:tc>
      </w:tr>
      <w:tr w:rsidR="00716999" w14:paraId="1896459A" w14:textId="77777777" w:rsidTr="001908C4">
        <w:tc>
          <w:tcPr>
            <w:tcW w:w="1525" w:type="dxa"/>
          </w:tcPr>
          <w:p w14:paraId="2DDC183D" w14:textId="44D53D4F" w:rsidR="00716999" w:rsidRDefault="00716999"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A6C7DAC" w14:textId="77777777" w:rsidR="00716999" w:rsidRDefault="00716999" w:rsidP="00716999">
            <w:pPr>
              <w:pStyle w:val="BodyText"/>
              <w:numPr>
                <w:ilvl w:val="0"/>
                <w:numId w:val="32"/>
              </w:numPr>
              <w:spacing w:line="280" w:lineRule="atLeast"/>
              <w:rPr>
                <w:rFonts w:eastAsiaTheme="minorEastAsia"/>
                <w:sz w:val="22"/>
                <w:szCs w:val="22"/>
                <w:lang w:eastAsia="ko-KR"/>
              </w:rPr>
            </w:pPr>
            <w:r w:rsidRPr="00716999">
              <w:rPr>
                <w:rFonts w:eastAsiaTheme="minorEastAsia"/>
                <w:sz w:val="22"/>
                <w:szCs w:val="22"/>
                <w:lang w:eastAsia="ko-KR"/>
              </w:rPr>
              <w:t>Proposal 1.3-2A</w:t>
            </w:r>
            <w:r>
              <w:rPr>
                <w:rFonts w:eastAsiaTheme="minorEastAsia"/>
                <w:sz w:val="22"/>
                <w:szCs w:val="22"/>
                <w:lang w:eastAsia="ko-KR"/>
              </w:rPr>
              <w:t xml:space="preserve"> &amp; Proposal 1.3-2B: We tend to agree that O=2.5 and 7.5 are not designed for 120 kHz in FR2-1 but for 240 kHz, but didn’t see harm to keep them there. We still prefer </w:t>
            </w:r>
            <w:r w:rsidRPr="00716999">
              <w:rPr>
                <w:rFonts w:eastAsiaTheme="minorEastAsia"/>
                <w:sz w:val="22"/>
                <w:szCs w:val="22"/>
                <w:lang w:eastAsia="ko-KR"/>
              </w:rPr>
              <w:t>Proposal 1.3-2A</w:t>
            </w:r>
            <w:r>
              <w:rPr>
                <w:rFonts w:eastAsiaTheme="minorEastAsia"/>
                <w:sz w:val="22"/>
                <w:szCs w:val="22"/>
                <w:lang w:eastAsia="ko-KR"/>
              </w:rPr>
              <w:t xml:space="preserve">, but ok with Proposal 1.3-2B if that’s the only way to get consensus. </w:t>
            </w:r>
          </w:p>
          <w:p w14:paraId="75C69351" w14:textId="77777777" w:rsidR="00C67384" w:rsidRPr="00C67384" w:rsidRDefault="00716999" w:rsidP="00C67384">
            <w:pPr>
              <w:pStyle w:val="BodyText"/>
              <w:numPr>
                <w:ilvl w:val="0"/>
                <w:numId w:val="32"/>
              </w:numPr>
              <w:spacing w:line="280" w:lineRule="atLeast"/>
              <w:rPr>
                <w:rStyle w:val="CommentReference"/>
                <w:rFonts w:eastAsiaTheme="minorEastAsia"/>
                <w:sz w:val="22"/>
                <w:szCs w:val="22"/>
                <w:lang w:eastAsia="ko-KR"/>
              </w:rPr>
            </w:pPr>
            <w:r>
              <w:rPr>
                <w:rFonts w:eastAsiaTheme="minorEastAsia"/>
                <w:sz w:val="22"/>
                <w:szCs w:val="22"/>
                <w:lang w:eastAsia="ko-KR"/>
              </w:rPr>
              <w:t xml:space="preserve">Proposal 1.3-3A: We are ok with the proposal. Just want to comment that if </w:t>
            </w:r>
            <w:r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r>
                <w:rPr>
                  <w:rStyle w:val="CommentReference"/>
                  <w:rFonts w:ascii="Cambria Math" w:hAnsi="Cambria Math" w:cs="Arial"/>
                  <w:sz w:val="22"/>
                  <w:szCs w:val="22"/>
                </w:rPr>
                <m:t>+1</m:t>
              </m:r>
            </m:oMath>
            <w:r>
              <w:rPr>
                <w:rStyle w:val="CommentReference"/>
                <w:sz w:val="22"/>
                <w:szCs w:val="22"/>
              </w:rPr>
              <w:t xml:space="preserve">, the second </w:t>
            </w:r>
            <w:r w:rsidR="00C67384">
              <w:rPr>
                <w:rStyle w:val="CommentReference"/>
                <w:sz w:val="22"/>
                <w:szCs w:val="22"/>
              </w:rPr>
              <w:t xml:space="preserve">search space collides with the first SSB in the slot, so we don’t think this is a technical solid alternative (e.g. either keeping </w:t>
            </w:r>
            <w:r w:rsidR="00C67384"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oMath>
            <w:r w:rsidR="00C67384">
              <w:rPr>
                <w:rStyle w:val="CommentReference"/>
                <w:sz w:val="22"/>
                <w:szCs w:val="22"/>
              </w:rPr>
              <w:t xml:space="preserve"> or delete the rows), but we are ok to keep it in the FFS. </w:t>
            </w:r>
          </w:p>
          <w:p w14:paraId="6F9A96C0" w14:textId="5F5086F7" w:rsidR="00C67384" w:rsidRPr="00C67384" w:rsidRDefault="00C67384" w:rsidP="00C67384">
            <w:pPr>
              <w:pStyle w:val="BodyText"/>
              <w:numPr>
                <w:ilvl w:val="0"/>
                <w:numId w:val="32"/>
              </w:numPr>
              <w:spacing w:line="280" w:lineRule="atLeast"/>
              <w:rPr>
                <w:rFonts w:eastAsiaTheme="minorEastAsia"/>
                <w:sz w:val="22"/>
                <w:szCs w:val="22"/>
                <w:lang w:eastAsia="ko-KR"/>
              </w:rPr>
            </w:pPr>
            <w:r>
              <w:rPr>
                <w:rStyle w:val="CommentReference"/>
                <w:sz w:val="22"/>
                <w:szCs w:val="22"/>
              </w:rPr>
              <w:t xml:space="preserve">For Issue #4, actually we proposed it regardless of the selection of alternative for multi-slot PDCCH monitoring. We just try to avoid back-to-back slot monitoring for 480 and 960 kHz in a general sense. If all companies want to discuss in 8.2.2, we are ok. </w:t>
            </w:r>
          </w:p>
        </w:tc>
      </w:tr>
      <w:tr w:rsidR="00D25587" w14:paraId="682D8750" w14:textId="77777777" w:rsidTr="001908C4">
        <w:tc>
          <w:tcPr>
            <w:tcW w:w="1525" w:type="dxa"/>
          </w:tcPr>
          <w:p w14:paraId="3FE9889C" w14:textId="21357A8A" w:rsidR="00D25587" w:rsidRPr="003A549F" w:rsidRDefault="00D25587" w:rsidP="00D25587">
            <w:r>
              <w:rPr>
                <w:rFonts w:eastAsiaTheme="minorEastAsia"/>
                <w:sz w:val="22"/>
                <w:szCs w:val="22"/>
                <w:lang w:eastAsia="ko-KR"/>
              </w:rPr>
              <w:t>Intel</w:t>
            </w:r>
          </w:p>
        </w:tc>
        <w:tc>
          <w:tcPr>
            <w:tcW w:w="8437" w:type="dxa"/>
          </w:tcPr>
          <w:p w14:paraId="3A25DB0C"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09663E1" w14:textId="051CBA5B"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Support</w:t>
            </w:r>
          </w:p>
          <w:p w14:paraId="59D869C7"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24826836" w14:textId="1BF9D120"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1.3-2B Support</w:t>
            </w:r>
          </w:p>
          <w:p w14:paraId="39E49F4F"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 values 2.5 and 7.5 may be unnecessary since 64 SSB candidates for {120, 120} kHz </w:t>
            </w:r>
            <w:proofErr w:type="gramStart"/>
            <w:r>
              <w:rPr>
                <w:rFonts w:ascii="Times New Roman" w:eastAsiaTheme="minorEastAsia" w:hAnsi="Times New Roman"/>
                <w:sz w:val="22"/>
                <w:szCs w:val="22"/>
                <w:lang w:eastAsia="ko-KR"/>
              </w:rPr>
              <w:t>are</w:t>
            </w:r>
            <w:proofErr w:type="gramEnd"/>
            <w:r>
              <w:rPr>
                <w:rFonts w:ascii="Times New Roman" w:eastAsiaTheme="minorEastAsia" w:hAnsi="Times New Roman"/>
                <w:sz w:val="22"/>
                <w:szCs w:val="22"/>
                <w:lang w:eastAsia="ko-KR"/>
              </w:rPr>
              <w:t xml:space="preserve"> contained in 4.75 msec and could potentially lead to overlapped placement of Type0- PDCCH.</w:t>
            </w:r>
          </w:p>
          <w:p w14:paraId="12C067D1" w14:textId="21009969"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996392">
              <w:rPr>
                <w:rFonts w:ascii="Times New Roman" w:eastAsiaTheme="minorEastAsia" w:hAnsi="Times New Roman"/>
                <w:sz w:val="22"/>
                <w:szCs w:val="22"/>
                <w:lang w:eastAsia="ko-KR"/>
              </w:rPr>
              <w:t xml:space="preserve">the </w:t>
            </w:r>
            <w:r w:rsidR="00BF4495">
              <w:rPr>
                <w:rFonts w:ascii="Times New Roman" w:eastAsiaTheme="minorEastAsia" w:hAnsi="Times New Roman"/>
                <w:sz w:val="22"/>
                <w:szCs w:val="22"/>
                <w:lang w:eastAsia="ko-KR"/>
              </w:rPr>
              <w:t xml:space="preserve">sake of </w:t>
            </w:r>
            <w:r>
              <w:rPr>
                <w:rFonts w:ascii="Times New Roman" w:eastAsiaTheme="minorEastAsia" w:hAnsi="Times New Roman"/>
                <w:sz w:val="22"/>
                <w:szCs w:val="22"/>
                <w:lang w:eastAsia="ko-KR"/>
              </w:rPr>
              <w:t>progress, we are also ok to accept Proposal 1.3-2A.</w:t>
            </w:r>
          </w:p>
          <w:p w14:paraId="170BF1D3"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Issue#3:</w:t>
            </w:r>
          </w:p>
          <w:p w14:paraId="7A5B6B14" w14:textId="776FCCAD"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1.3-3A and Proposal 1.3-4 Support</w:t>
            </w:r>
          </w:p>
          <w:p w14:paraId="2027DA4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480 kHz and 960 kHz, we support X values of 2.75 and 1.5 due to co-location and overlapped placement of Type-0 PDCCH.</w:t>
            </w:r>
          </w:p>
          <w:p w14:paraId="098FCD1C"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Issue#4:</w:t>
            </w:r>
          </w:p>
          <w:p w14:paraId="33ED7A95" w14:textId="33ACDC65"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two-slot </w:t>
            </w:r>
            <w:proofErr w:type="gramStart"/>
            <w:r>
              <w:rPr>
                <w:rFonts w:ascii="Times New Roman" w:eastAsiaTheme="minorEastAsia" w:hAnsi="Times New Roman"/>
                <w:sz w:val="22"/>
                <w:szCs w:val="22"/>
                <w:lang w:eastAsia="ko-KR"/>
              </w:rPr>
              <w:t>monitoring, but</w:t>
            </w:r>
            <w:proofErr w:type="gramEnd"/>
            <w:r>
              <w:rPr>
                <w:rFonts w:ascii="Times New Roman" w:eastAsiaTheme="minorEastAsia" w:hAnsi="Times New Roman"/>
                <w:sz w:val="22"/>
                <w:szCs w:val="22"/>
                <w:lang w:eastAsia="ko-KR"/>
              </w:rPr>
              <w:t xml:space="preserve"> are open to further discussion on why back-to-back slot monitoring could be beneficial.</w:t>
            </w:r>
          </w:p>
          <w:p w14:paraId="44A45C1E"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Issue#5:</w:t>
            </w:r>
          </w:p>
          <w:p w14:paraId="38848716" w14:textId="134B23AD" w:rsidR="00D25587" w:rsidRPr="004D455F"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1.2-2, majority of the companies seem to prefer non-contiguous SSB slot selection (Alt 2 or variants of Alt 2). The existing equation will not work accurately for non-contiguous SSB slot pattern as explained in our previous comments. We encourage other companies to consider this issue. Our suggestion is to have a working assumption as follows:</w:t>
            </w:r>
          </w:p>
          <w:p w14:paraId="4F3F327B"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1.3-5 </w:t>
            </w:r>
          </w:p>
          <w:p w14:paraId="46806A35" w14:textId="77777777" w:rsidR="00D25587" w:rsidRPr="00CB4516" w:rsidRDefault="00D25587" w:rsidP="00D25587">
            <w:pPr>
              <w:pStyle w:val="BodyText"/>
              <w:spacing w:after="0" w:line="280" w:lineRule="atLeast"/>
              <w:rPr>
                <w:rFonts w:ascii="Cambria Math" w:hAnsi="Cambria Math"/>
                <w:sz w:val="24"/>
                <w:lang w:eastAsia="zh-CN"/>
                <w:oMath/>
              </w:rPr>
            </w:pPr>
            <w:r>
              <w:rPr>
                <w:rFonts w:ascii="Times New Roman" w:eastAsiaTheme="minorEastAsia" w:hAnsi="Times New Roman"/>
                <w:sz w:val="22"/>
                <w:szCs w:val="22"/>
                <w:lang w:eastAsia="ko-KR"/>
              </w:rPr>
              <w:t>If non-contiguous SSB slot pattern is supported, modify the PDCCH monitoring equation to account for gaps in SSB slots.</w:t>
            </w:r>
          </w:p>
          <w:p w14:paraId="314F8CCB" w14:textId="77777777" w:rsidR="00B56450" w:rsidRDefault="00B56450" w:rsidP="00D25587">
            <w:pPr>
              <w:pStyle w:val="BodyText"/>
              <w:spacing w:after="0" w:line="280" w:lineRule="atLeast"/>
              <w:rPr>
                <w:rFonts w:ascii="Times New Roman" w:hAnsi="Times New Roman"/>
                <w:sz w:val="22"/>
                <w:szCs w:val="22"/>
                <w:lang w:eastAsia="zh-CN"/>
              </w:rPr>
            </w:pPr>
          </w:p>
          <w:p w14:paraId="47773EB5" w14:textId="18668D83" w:rsidR="00D25587" w:rsidRDefault="00D25587" w:rsidP="00D2558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since the symbol and slot duration is smaller, the gNB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4AD7C39" w14:textId="77777777" w:rsidR="00D25587" w:rsidRDefault="00D25587" w:rsidP="00D25587">
            <w:pPr>
              <w:pStyle w:val="BodyText"/>
              <w:spacing w:after="0" w:line="280" w:lineRule="atLeast"/>
              <w:rPr>
                <w:rFonts w:ascii="Times New Roman" w:hAnsi="Times New Roman"/>
                <w:sz w:val="22"/>
                <w:szCs w:val="22"/>
                <w:lang w:eastAsia="zh-CN"/>
              </w:rPr>
            </w:pPr>
            <w:r>
              <w:rPr>
                <w:noProof/>
              </w:rPr>
              <w:drawing>
                <wp:inline distT="0" distB="0" distL="0" distR="0" wp14:anchorId="5509C630" wp14:editId="7304F215">
                  <wp:extent cx="5166360" cy="1045845"/>
                  <wp:effectExtent l="0" t="0" r="0" b="1905"/>
                  <wp:docPr id="264" name="Picture 264"/>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4E8361B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issue was not critical in FR1, since SSB slots were always consecutive.</w:t>
            </w:r>
          </w:p>
          <w:p w14:paraId="21485624" w14:textId="4AB7A364"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FR2-1 (previous FR2), as Huawei pointed out</w:t>
            </w:r>
            <w:r w:rsidR="008B5BF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SSB pattern never really supported multiplexing of two PDCCH monitoring occasions, {0,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sz w:val="22"/>
                <w:szCs w:val="22"/>
                <w:lang w:eastAsia="ko-KR"/>
              </w:rPr>
              <w:t xml:space="preserve">}, when using multiplexing pattern 1. This is because the second PDCCH monitoring position within the slot overlaps with </w:t>
            </w:r>
            <w:proofErr w:type="gramStart"/>
            <w:r>
              <w:rPr>
                <w:rFonts w:ascii="Times New Roman" w:eastAsiaTheme="minorEastAsia" w:hAnsi="Times New Roman"/>
                <w:sz w:val="22"/>
                <w:szCs w:val="22"/>
                <w:lang w:eastAsia="ko-KR"/>
              </w:rPr>
              <w:t>SSB</w:t>
            </w:r>
            <w:proofErr w:type="gramEnd"/>
            <w:r>
              <w:rPr>
                <w:rFonts w:ascii="Times New Roman" w:eastAsiaTheme="minorEastAsia" w:hAnsi="Times New Roman"/>
                <w:sz w:val="22"/>
                <w:szCs w:val="22"/>
                <w:lang w:eastAsia="ko-KR"/>
              </w:rPr>
              <w:t xml:space="preserve"> and they are not compatible. The obvious choice for supporting same slot multiplexing was using multiplexing pattern 3 for FR2-1.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this is unique issue for FR2-2. WID basically down-scoped multiplexing pattern 3 for FR2-2. The SSB pattern was supported as {2,</w:t>
            </w:r>
            <w:proofErr w:type="gramStart"/>
            <w:r>
              <w:rPr>
                <w:rFonts w:ascii="Times New Roman" w:eastAsiaTheme="minorEastAsia" w:hAnsi="Times New Roman"/>
                <w:sz w:val="22"/>
                <w:szCs w:val="22"/>
                <w:lang w:eastAsia="ko-KR"/>
              </w:rPr>
              <w:t>9}+</w:t>
            </w:r>
            <w:proofErr w:type="gramEnd"/>
            <w:r>
              <w:rPr>
                <w:rFonts w:ascii="Times New Roman" w:eastAsiaTheme="minorEastAsia" w:hAnsi="Times New Roman"/>
                <w:sz w:val="22"/>
                <w:szCs w:val="22"/>
                <w:lang w:eastAsia="ko-KR"/>
              </w:rPr>
              <w:t xml:space="preserve">14n because companies wanted to possibility to support same slot multiplexing. Therefore,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modifying PDCCH monitoring equation to account for this.</w:t>
            </w:r>
          </w:p>
          <w:p w14:paraId="39D35CC5" w14:textId="77777777" w:rsidR="008B5BFD"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6F1D6071" w14:textId="72B8E26D" w:rsidR="00D25587" w:rsidRPr="00983320" w:rsidRDefault="00D25587" w:rsidP="00D25587">
            <w:pPr>
              <w:pStyle w:val="BodyText"/>
              <w:spacing w:after="0" w:line="280" w:lineRule="atLeast"/>
              <w:rPr>
                <w:rFonts w:ascii="Times New Roman" w:eastAsiaTheme="minorEastAsia" w:hAnsi="Times New Roman"/>
                <w:sz w:val="24"/>
                <w:lang w:eastAsia="ko-KR"/>
              </w:rPr>
            </w:pPr>
            <w:r>
              <w:rPr>
                <w:rFonts w:ascii="Times New Roman" w:eastAsiaTheme="minorEastAsia" w:hAnsi="Times New Roman"/>
                <w:sz w:val="22"/>
                <w:szCs w:val="22"/>
                <w:lang w:eastAsia="ko-KR"/>
              </w:rPr>
              <w:t xml:space="preserve">In our contribution R1-2109598, we have provided our analysis on a channelization design which allows flexibility between maximum spectrum utilization and maximum coexistence with 802.11 ad/ay systems. Based on our study we propose </w:t>
            </w:r>
            <w:r w:rsidRPr="00983320">
              <w:rPr>
                <w:rFonts w:ascii="Times New Roman" w:hAnsi="Times New Roman"/>
                <w:sz w:val="22"/>
                <w:szCs w:val="28"/>
                <w:lang w:eastAsia="zh-CN"/>
              </w:rPr>
              <w:t xml:space="preserve">RB offset values [0] for </w:t>
            </w:r>
            <w:r w:rsidRPr="00983320">
              <w:rPr>
                <w:rFonts w:ascii="Times New Roman" w:hAnsi="Times New Roman"/>
                <w:sz w:val="22"/>
                <w:szCs w:val="28"/>
                <w:lang w:eastAsia="zh-CN"/>
              </w:rPr>
              <w:lastRenderedPageBreak/>
              <w:t>multiplexing pattern 1 and [-20/-21] for multiplexing pattern 3 for 24, 48, 96 PRB CORESET</w:t>
            </w:r>
            <w:r>
              <w:rPr>
                <w:rFonts w:ascii="Times New Roman" w:hAnsi="Times New Roman"/>
                <w:sz w:val="22"/>
                <w:szCs w:val="28"/>
                <w:lang w:eastAsia="zh-CN"/>
              </w:rPr>
              <w:t xml:space="preserve"> assuming 95% spectrum utilization. </w:t>
            </w:r>
          </w:p>
          <w:p w14:paraId="7D2AA5F4" w14:textId="77777777" w:rsidR="00D25587" w:rsidRPr="003A549F" w:rsidRDefault="00D25587" w:rsidP="00D25587"/>
        </w:tc>
      </w:tr>
    </w:tbl>
    <w:p w14:paraId="457D99DE" w14:textId="48418C8E" w:rsidR="00146D94" w:rsidRDefault="00146D94" w:rsidP="00146D94">
      <w:pPr>
        <w:pStyle w:val="BodyText"/>
        <w:spacing w:after="0"/>
        <w:rPr>
          <w:rFonts w:ascii="Times New Roman" w:hAnsi="Times New Roman"/>
          <w:sz w:val="22"/>
          <w:szCs w:val="22"/>
          <w:lang w:eastAsia="zh-CN"/>
        </w:rPr>
      </w:pPr>
    </w:p>
    <w:p w14:paraId="7E84C0F9" w14:textId="77777777" w:rsidR="00146D94" w:rsidRDefault="00146D94" w:rsidP="00146D94">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45EBFCCE" w14:textId="77777777"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BodyText"/>
        <w:spacing w:after="0"/>
        <w:rPr>
          <w:rFonts w:ascii="Times New Roman" w:hAnsi="Times New Roman"/>
          <w:sz w:val="22"/>
          <w:szCs w:val="22"/>
          <w:lang w:eastAsia="zh-CN"/>
        </w:rPr>
      </w:pPr>
    </w:p>
    <w:p w14:paraId="57DBB6C9" w14:textId="77777777" w:rsidR="00330C08" w:rsidRDefault="00330C08">
      <w:pPr>
        <w:pStyle w:val="BodyText"/>
        <w:spacing w:after="0"/>
        <w:rPr>
          <w:rFonts w:ascii="Times New Roman" w:hAnsi="Times New Roman"/>
          <w:sz w:val="22"/>
          <w:szCs w:val="22"/>
          <w:lang w:eastAsia="zh-CN"/>
        </w:rPr>
      </w:pPr>
    </w:p>
    <w:p w14:paraId="1BE1772D" w14:textId="77777777" w:rsidR="00D509F8" w:rsidRDefault="00D509F8">
      <w:pPr>
        <w:pStyle w:val="BodyText"/>
        <w:spacing w:after="0"/>
        <w:rPr>
          <w:rFonts w:ascii="Times New Roman" w:hAnsi="Times New Roman"/>
          <w:sz w:val="22"/>
          <w:szCs w:val="22"/>
          <w:lang w:eastAsia="zh-CN"/>
        </w:rPr>
      </w:pPr>
    </w:p>
    <w:p w14:paraId="33A5B78A" w14:textId="77777777" w:rsidR="00D509F8" w:rsidRDefault="00EF6DB4">
      <w:pPr>
        <w:pStyle w:val="Heading3"/>
        <w:rPr>
          <w:lang w:eastAsia="zh-CN"/>
        </w:rPr>
      </w:pPr>
      <w:r>
        <w:rPr>
          <w:lang w:eastAsia="zh-CN"/>
        </w:rPr>
        <w:t>2.14 ANR/CGI Reporting Aspects</w:t>
      </w:r>
    </w:p>
    <w:p w14:paraId="777EF9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D432B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 to determine CORESET#0/Type0-PDCCH.</w:t>
      </w:r>
    </w:p>
    <w:p w14:paraId="74F840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BodyText"/>
        <w:spacing w:after="0"/>
        <w:rPr>
          <w:rFonts w:ascii="Times New Roman" w:hAnsi="Times New Roman"/>
          <w:sz w:val="22"/>
          <w:szCs w:val="22"/>
          <w:lang w:eastAsia="zh-CN"/>
        </w:rPr>
      </w:pPr>
    </w:p>
    <w:p w14:paraId="385EC07F" w14:textId="77777777" w:rsidR="00D509F8" w:rsidRDefault="00EF6DB4">
      <w:pPr>
        <w:pStyle w:val="Heading4"/>
        <w:rPr>
          <w:lang w:eastAsia="zh-CN"/>
        </w:rPr>
      </w:pPr>
      <w:r>
        <w:rPr>
          <w:lang w:eastAsia="zh-CN"/>
        </w:rPr>
        <w:t>Summary of Discussions</w:t>
      </w:r>
    </w:p>
    <w:p w14:paraId="260B8E7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BodyText"/>
        <w:spacing w:after="0"/>
        <w:rPr>
          <w:rFonts w:ascii="Times New Roman" w:hAnsi="Times New Roman"/>
          <w:sz w:val="22"/>
          <w:szCs w:val="22"/>
          <w:lang w:eastAsia="zh-CN"/>
        </w:rPr>
      </w:pPr>
    </w:p>
    <w:p w14:paraId="078EC098" w14:textId="77777777" w:rsidR="00D509F8" w:rsidRDefault="00D509F8">
      <w:pPr>
        <w:pStyle w:val="BodyText"/>
        <w:spacing w:after="0"/>
        <w:rPr>
          <w:rFonts w:ascii="Times New Roman" w:hAnsi="Times New Roman"/>
          <w:sz w:val="22"/>
          <w:szCs w:val="22"/>
          <w:lang w:eastAsia="zh-CN"/>
        </w:rPr>
      </w:pPr>
    </w:p>
    <w:p w14:paraId="0A7F40C4" w14:textId="77777777" w:rsidR="00D509F8" w:rsidRDefault="00EF6DB4">
      <w:pPr>
        <w:pStyle w:val="Heading4"/>
        <w:rPr>
          <w:lang w:eastAsia="zh-CN"/>
        </w:rPr>
      </w:pPr>
      <w:r>
        <w:rPr>
          <w:lang w:eastAsia="zh-CN"/>
        </w:rPr>
        <w:t>&lt;Moderator’s Suggestion for Discussions&gt;</w:t>
      </w:r>
    </w:p>
    <w:p w14:paraId="4EE465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BodyText"/>
        <w:spacing w:after="0"/>
        <w:rPr>
          <w:rFonts w:ascii="Times New Roman" w:hAnsi="Times New Roman"/>
          <w:sz w:val="22"/>
          <w:szCs w:val="22"/>
          <w:lang w:eastAsia="zh-CN"/>
        </w:rPr>
      </w:pPr>
    </w:p>
    <w:p w14:paraId="345FD180" w14:textId="77777777" w:rsidR="00D509F8" w:rsidRDefault="00D509F8">
      <w:pPr>
        <w:pStyle w:val="BodyText"/>
        <w:spacing w:after="0"/>
        <w:rPr>
          <w:rFonts w:ascii="Times New Roman" w:hAnsi="Times New Roman"/>
          <w:sz w:val="22"/>
          <w:szCs w:val="22"/>
          <w:lang w:eastAsia="zh-CN"/>
        </w:rPr>
      </w:pPr>
    </w:p>
    <w:p w14:paraId="5AF4FCE8"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03972F3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1AA757A5"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 So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BodyText"/>
        <w:spacing w:after="0"/>
        <w:rPr>
          <w:rFonts w:ascii="Times New Roman" w:hAnsi="Times New Roman"/>
          <w:sz w:val="22"/>
          <w:szCs w:val="22"/>
          <w:lang w:eastAsia="zh-CN"/>
        </w:rPr>
      </w:pPr>
    </w:p>
    <w:p w14:paraId="6432737F" w14:textId="77777777" w:rsidR="00D509F8" w:rsidRDefault="00D509F8">
      <w:pPr>
        <w:pStyle w:val="BodyText"/>
        <w:spacing w:after="0"/>
        <w:rPr>
          <w:rFonts w:ascii="Times New Roman" w:hAnsi="Times New Roman"/>
          <w:sz w:val="22"/>
          <w:szCs w:val="22"/>
          <w:lang w:eastAsia="zh-CN"/>
        </w:rPr>
      </w:pPr>
    </w:p>
    <w:p w14:paraId="7E85C0F3" w14:textId="77777777" w:rsidR="00D509F8" w:rsidRDefault="00D509F8">
      <w:pPr>
        <w:pStyle w:val="BodyText"/>
        <w:spacing w:after="0"/>
        <w:rPr>
          <w:rFonts w:ascii="Times New Roman" w:hAnsi="Times New Roman"/>
          <w:sz w:val="22"/>
          <w:szCs w:val="22"/>
          <w:lang w:eastAsia="zh-CN"/>
        </w:rPr>
      </w:pPr>
    </w:p>
    <w:p w14:paraId="6C48271B" w14:textId="1251961E"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BodyText"/>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1300D6D2"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53AA37" w14:textId="194A43DA"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the tentative conclusion. </w:t>
            </w:r>
          </w:p>
        </w:tc>
      </w:tr>
      <w:tr w:rsidR="00FC7A4A" w14:paraId="19E14E63" w14:textId="77777777" w:rsidTr="001908C4">
        <w:tc>
          <w:tcPr>
            <w:tcW w:w="1525" w:type="dxa"/>
          </w:tcPr>
          <w:p w14:paraId="62D698EC" w14:textId="1C81D12C" w:rsidR="00FC7A4A" w:rsidRDefault="00FC7A4A" w:rsidP="00FC7A4A">
            <w:pPr>
              <w:pStyle w:val="BodyText"/>
              <w:spacing w:after="0" w:line="280" w:lineRule="atLeast"/>
              <w:rPr>
                <w:rFonts w:ascii="Times New Roman" w:eastAsia="MS Mincho" w:hAnsi="Times New Roman" w:hint="eastAsia"/>
                <w:sz w:val="22"/>
                <w:szCs w:val="22"/>
                <w:lang w:eastAsia="ja-JP"/>
              </w:rPr>
            </w:pPr>
            <w:r>
              <w:rPr>
                <w:rFonts w:ascii="Times New Roman" w:hAnsi="Times New Roman"/>
                <w:sz w:val="22"/>
                <w:szCs w:val="22"/>
                <w:lang w:eastAsia="zh-CN"/>
              </w:rPr>
              <w:t>Intel</w:t>
            </w:r>
          </w:p>
        </w:tc>
        <w:tc>
          <w:tcPr>
            <w:tcW w:w="8437" w:type="dxa"/>
          </w:tcPr>
          <w:p w14:paraId="5DB59350" w14:textId="3B423610"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Agree with this Conclusion</w:t>
            </w:r>
          </w:p>
        </w:tc>
      </w:tr>
    </w:tbl>
    <w:p w14:paraId="55A3EF77" w14:textId="0D267A21" w:rsidR="009F1634" w:rsidRDefault="009F1634" w:rsidP="009F1634">
      <w:pPr>
        <w:pStyle w:val="BodyText"/>
        <w:spacing w:after="0"/>
        <w:rPr>
          <w:rFonts w:ascii="Times New Roman" w:hAnsi="Times New Roman"/>
          <w:sz w:val="22"/>
          <w:szCs w:val="22"/>
          <w:lang w:eastAsia="zh-CN"/>
        </w:rPr>
      </w:pPr>
    </w:p>
    <w:p w14:paraId="18280BEC" w14:textId="77777777" w:rsidR="009F1634" w:rsidRDefault="009F1634" w:rsidP="009F1634">
      <w:pPr>
        <w:pStyle w:val="BodyText"/>
        <w:spacing w:after="0"/>
        <w:rPr>
          <w:rFonts w:ascii="Times New Roman" w:hAnsi="Times New Roman"/>
          <w:sz w:val="22"/>
          <w:szCs w:val="22"/>
          <w:lang w:eastAsia="zh-CN"/>
        </w:rPr>
      </w:pPr>
    </w:p>
    <w:p w14:paraId="5844D92F" w14:textId="77777777" w:rsidR="00D509F8" w:rsidRDefault="00D509F8">
      <w:pPr>
        <w:pStyle w:val="BodyText"/>
        <w:spacing w:after="0"/>
        <w:rPr>
          <w:rFonts w:ascii="Times New Roman" w:hAnsi="Times New Roman"/>
          <w:sz w:val="22"/>
          <w:szCs w:val="22"/>
          <w:lang w:eastAsia="zh-CN"/>
        </w:rPr>
      </w:pPr>
    </w:p>
    <w:p w14:paraId="644CC287" w14:textId="77777777" w:rsidR="00D509F8" w:rsidRDefault="00EF6DB4">
      <w:pPr>
        <w:pStyle w:val="Heading3"/>
        <w:rPr>
          <w:lang w:eastAsia="zh-CN"/>
        </w:rPr>
      </w:pPr>
      <w:r>
        <w:rPr>
          <w:lang w:eastAsia="zh-CN"/>
        </w:rPr>
        <w:t>2.1.5 Various other aspects on SSB Design</w:t>
      </w:r>
    </w:p>
    <w:p w14:paraId="6FCFA8C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C8BD9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C11B47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initial cell selection with 480kHz SSB should be an optional UE capability separately from supporting other processing with 480/960kHz SCS.</w:t>
      </w:r>
    </w:p>
    <w:p w14:paraId="7E45FC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10F5A1C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 </w:t>
      </w:r>
    </w:p>
    <w:p w14:paraId="3A4CA7F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7FEDD3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77A59F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1BD9DBF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EF6DB4">
      <w:pPr>
        <w:jc w:val="center"/>
      </w:pPr>
      <w:r>
        <w:object w:dxaOrig="8252" w:dyaOrig="2526" w14:anchorId="68EDA3D4">
          <v:shape id="_x0000_i1041" type="#_x0000_t75" style="width:410.7pt;height:129.6pt" o:ole="">
            <v:imagedata r:id="rId37" o:title=""/>
          </v:shape>
          <o:OLEObject Type="Embed" ProgID="Visio.Drawing.15" ShapeID="_x0000_i1041" DrawAspect="Content" ObjectID="_1695748813" r:id="rId38"/>
        </w:object>
      </w:r>
    </w:p>
    <w:p w14:paraId="6A73E1E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BodyText"/>
        <w:numPr>
          <w:ilvl w:val="1"/>
          <w:numId w:val="7"/>
        </w:numPr>
        <w:spacing w:after="0"/>
        <w:rPr>
          <w:rFonts w:ascii="Times New Roman" w:hAnsi="Times New Roman"/>
          <w:sz w:val="22"/>
          <w:szCs w:val="22"/>
          <w:lang w:eastAsia="zh-CN"/>
        </w:rPr>
      </w:pPr>
      <w:bookmarkStart w:id="33" w:name="_Hlk61098833"/>
      <w:r>
        <w:rPr>
          <w:rFonts w:ascii="Times New Roman" w:hAnsi="Times New Roman"/>
          <w:sz w:val="22"/>
          <w:szCs w:val="22"/>
          <w:lang w:eastAsia="zh-CN"/>
        </w:rPr>
        <w:t xml:space="preserve">For supporting NR from 52.6 GHz to 71 GHz in Rel. 17, </w:t>
      </w:r>
      <w:bookmarkEnd w:id="33"/>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61C5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BodyText"/>
        <w:spacing w:after="0"/>
        <w:rPr>
          <w:rFonts w:ascii="Times New Roman" w:hAnsi="Times New Roman"/>
          <w:sz w:val="22"/>
          <w:szCs w:val="22"/>
          <w:lang w:eastAsia="zh-CN"/>
        </w:rPr>
      </w:pPr>
    </w:p>
    <w:p w14:paraId="4F806428" w14:textId="77777777" w:rsidR="00D509F8" w:rsidRDefault="00D509F8">
      <w:pPr>
        <w:pStyle w:val="BodyText"/>
        <w:spacing w:after="0"/>
        <w:rPr>
          <w:rFonts w:ascii="Times New Roman" w:hAnsi="Times New Roman"/>
          <w:sz w:val="22"/>
          <w:szCs w:val="22"/>
          <w:lang w:eastAsia="zh-CN"/>
        </w:rPr>
      </w:pPr>
    </w:p>
    <w:p w14:paraId="0B8F4344" w14:textId="77777777" w:rsidR="00D509F8" w:rsidRDefault="00EF6DB4">
      <w:pPr>
        <w:pStyle w:val="Heading4"/>
        <w:rPr>
          <w:lang w:eastAsia="zh-CN"/>
        </w:rPr>
      </w:pPr>
      <w:r>
        <w:rPr>
          <w:lang w:eastAsia="zh-CN"/>
        </w:rPr>
        <w:lastRenderedPageBreak/>
        <w:t>Summary of Discussions</w:t>
      </w:r>
    </w:p>
    <w:p w14:paraId="121432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666910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BodyText"/>
        <w:spacing w:after="0"/>
        <w:rPr>
          <w:rFonts w:ascii="Times New Roman" w:hAnsi="Times New Roman"/>
          <w:sz w:val="22"/>
          <w:szCs w:val="22"/>
          <w:lang w:eastAsia="zh-CN"/>
        </w:rPr>
      </w:pPr>
    </w:p>
    <w:p w14:paraId="31D4E0B7" w14:textId="77777777" w:rsidR="00D509F8" w:rsidRDefault="00D509F8">
      <w:pPr>
        <w:pStyle w:val="BodyText"/>
        <w:spacing w:after="0"/>
        <w:rPr>
          <w:rFonts w:ascii="Times New Roman" w:hAnsi="Times New Roman"/>
          <w:sz w:val="22"/>
          <w:szCs w:val="22"/>
          <w:lang w:eastAsia="zh-CN"/>
        </w:rPr>
      </w:pPr>
    </w:p>
    <w:p w14:paraId="4EBD96A9" w14:textId="77777777" w:rsidR="00D509F8" w:rsidRDefault="00EF6DB4">
      <w:pPr>
        <w:pStyle w:val="Heading4"/>
        <w:rPr>
          <w:lang w:eastAsia="zh-CN"/>
        </w:rPr>
      </w:pPr>
      <w:r>
        <w:rPr>
          <w:lang w:eastAsia="zh-CN"/>
        </w:rPr>
        <w:t>&lt;Moderator’s Suggestion for Discussions&gt;</w:t>
      </w:r>
    </w:p>
    <w:p w14:paraId="5A49A47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5908D3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1B185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3609F0A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FBA30B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AFC3E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BodyText"/>
        <w:spacing w:after="0"/>
        <w:rPr>
          <w:rFonts w:ascii="Times New Roman" w:hAnsi="Times New Roman"/>
          <w:sz w:val="22"/>
          <w:szCs w:val="22"/>
          <w:lang w:eastAsia="zh-CN"/>
        </w:rPr>
      </w:pPr>
    </w:p>
    <w:p w14:paraId="1816EFB5" w14:textId="77777777" w:rsidR="00D509F8" w:rsidRDefault="00D509F8">
      <w:pPr>
        <w:pStyle w:val="BodyText"/>
        <w:spacing w:after="0"/>
        <w:rPr>
          <w:rFonts w:ascii="Times New Roman" w:hAnsi="Times New Roman"/>
          <w:sz w:val="22"/>
          <w:szCs w:val="22"/>
          <w:lang w:eastAsia="zh-CN"/>
        </w:rPr>
      </w:pPr>
    </w:p>
    <w:p w14:paraId="42F6BE0F" w14:textId="77777777" w:rsidR="00D509F8" w:rsidRDefault="00D509F8">
      <w:pPr>
        <w:pStyle w:val="BodyText"/>
        <w:spacing w:after="0"/>
        <w:rPr>
          <w:rFonts w:ascii="Times New Roman" w:hAnsi="Times New Roman"/>
          <w:sz w:val="22"/>
          <w:szCs w:val="22"/>
          <w:lang w:eastAsia="zh-CN"/>
        </w:rPr>
      </w:pPr>
    </w:p>
    <w:p w14:paraId="0EE60DF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BodyText"/>
        <w:spacing w:after="0"/>
        <w:rPr>
          <w:rFonts w:ascii="Times New Roman" w:hAnsi="Times New Roman"/>
          <w:sz w:val="22"/>
          <w:szCs w:val="22"/>
          <w:lang w:eastAsia="zh-CN"/>
        </w:rPr>
      </w:pPr>
    </w:p>
    <w:p w14:paraId="3649333C"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BodyText"/>
        <w:spacing w:after="0"/>
        <w:rPr>
          <w:rFonts w:ascii="Times New Roman" w:hAnsi="Times New Roman"/>
          <w:sz w:val="22"/>
          <w:szCs w:val="22"/>
          <w:lang w:eastAsia="zh-CN"/>
        </w:rPr>
      </w:pPr>
    </w:p>
    <w:p w14:paraId="63E849D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Currently, Type0-PDCCH uses default TDRA A and C for CORESET multiplexing pattern 1 and 3, respectively. Please provide further comments on whether TDRA table should be updated and if so how it should be updated.</w:t>
      </w:r>
    </w:p>
    <w:p w14:paraId="6166E51F" w14:textId="77777777" w:rsidR="00D509F8" w:rsidRDefault="00D509F8">
      <w:pPr>
        <w:pStyle w:val="BodyText"/>
        <w:spacing w:after="0"/>
        <w:rPr>
          <w:rFonts w:ascii="Times New Roman" w:hAnsi="Times New Roman"/>
          <w:sz w:val="22"/>
          <w:szCs w:val="22"/>
          <w:lang w:eastAsia="zh-CN"/>
        </w:rPr>
      </w:pPr>
    </w:p>
    <w:p w14:paraId="4370D2CB" w14:textId="77777777" w:rsidR="00D509F8" w:rsidRDefault="00D509F8">
      <w:pPr>
        <w:pStyle w:val="BodyText"/>
        <w:spacing w:after="0"/>
        <w:rPr>
          <w:rFonts w:ascii="Times New Roman" w:hAnsi="Times New Roman"/>
          <w:sz w:val="22"/>
          <w:szCs w:val="22"/>
          <w:lang w:eastAsia="zh-CN"/>
        </w:rPr>
      </w:pPr>
    </w:p>
    <w:p w14:paraId="5A538B3D" w14:textId="77777777" w:rsidR="00D509F8" w:rsidRDefault="00D509F8">
      <w:pPr>
        <w:pStyle w:val="BodyText"/>
        <w:spacing w:after="0"/>
        <w:rPr>
          <w:rFonts w:ascii="Times New Roman" w:hAnsi="Times New Roman"/>
          <w:sz w:val="22"/>
          <w:szCs w:val="22"/>
          <w:lang w:eastAsia="zh-CN"/>
        </w:rPr>
      </w:pPr>
    </w:p>
    <w:p w14:paraId="521186AA"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Heading5"/>
        <w:rPr>
          <w:lang w:eastAsia="zh-CN"/>
        </w:rPr>
      </w:pPr>
      <w:r>
        <w:rPr>
          <w:lang w:eastAsia="zh-CN"/>
        </w:rPr>
        <w:lastRenderedPageBreak/>
        <w:t>Proposal 1.5-1</w:t>
      </w:r>
    </w:p>
    <w:p w14:paraId="03540D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20F2E24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0E07B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5EFF897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EF6DB4">
      <w:pPr>
        <w:jc w:val="center"/>
      </w:pPr>
      <w:r>
        <w:object w:dxaOrig="8252" w:dyaOrig="2526" w14:anchorId="7FB2E549">
          <v:shape id="_x0000_i1042" type="#_x0000_t75" style="width:410.7pt;height:129.6pt" o:ole="">
            <v:imagedata r:id="rId37" o:title=""/>
          </v:shape>
          <o:OLEObject Type="Embed" ProgID="Visio.Drawing.15" ShapeID="_x0000_i1042" DrawAspect="Content" ObjectID="_1695748814" r:id="rId39"/>
        </w:object>
      </w:r>
    </w:p>
    <w:p w14:paraId="7CD65B97" w14:textId="77777777" w:rsidR="00D509F8" w:rsidRDefault="00D509F8">
      <w:pPr>
        <w:pStyle w:val="BodyText"/>
        <w:spacing w:after="0"/>
        <w:rPr>
          <w:rFonts w:ascii="Times New Roman" w:hAnsi="Times New Roman"/>
          <w:sz w:val="22"/>
          <w:szCs w:val="22"/>
          <w:lang w:eastAsia="zh-CN"/>
        </w:rPr>
      </w:pPr>
    </w:p>
    <w:p w14:paraId="4684AD49"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7F2C2B3"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Intel</w:t>
            </w:r>
          </w:p>
        </w:tc>
        <w:tc>
          <w:tcPr>
            <w:tcW w:w="8437" w:type="dxa"/>
          </w:tcPr>
          <w:p w14:paraId="30F8E0A1"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BA33381"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(e.g. symbol #6 and #13) for beam switching. Since RAN4 has not reached a final conclusion for beam switching time, it is too early to say that beam switching must be realized by reserving symbols. In addition, some existing configurations (e.g. S=2, L=10) in TDRA A can support above purpose. For TDRA C, we share same views as Qualcomm.</w:t>
            </w:r>
          </w:p>
          <w:p w14:paraId="7EFB9CD3"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6AFE1CB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BodyText"/>
        <w:spacing w:after="0"/>
        <w:rPr>
          <w:rFonts w:ascii="Times New Roman" w:hAnsi="Times New Roman"/>
          <w:sz w:val="22"/>
          <w:szCs w:val="22"/>
          <w:lang w:eastAsia="zh-CN"/>
        </w:rPr>
      </w:pPr>
    </w:p>
    <w:p w14:paraId="63762489" w14:textId="77777777" w:rsidR="00D509F8" w:rsidRDefault="00D509F8">
      <w:pPr>
        <w:pStyle w:val="BodyText"/>
        <w:spacing w:after="0"/>
        <w:rPr>
          <w:rFonts w:ascii="Times New Roman" w:hAnsi="Times New Roman"/>
          <w:sz w:val="22"/>
          <w:szCs w:val="22"/>
          <w:lang w:eastAsia="zh-CN"/>
        </w:rPr>
      </w:pPr>
    </w:p>
    <w:p w14:paraId="46649813" w14:textId="77777777" w:rsidR="00D509F8" w:rsidRDefault="00D509F8">
      <w:pPr>
        <w:pStyle w:val="BodyText"/>
        <w:spacing w:after="0"/>
        <w:rPr>
          <w:rFonts w:ascii="Times New Roman" w:hAnsi="Times New Roman"/>
          <w:sz w:val="22"/>
          <w:szCs w:val="22"/>
          <w:lang w:eastAsia="zh-CN"/>
        </w:rPr>
      </w:pPr>
    </w:p>
    <w:p w14:paraId="1C2AF7DB"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for discussion</w:t>
      </w:r>
    </w:p>
    <w:p w14:paraId="7ED25F06" w14:textId="60C1ABFE"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w:t>
      </w:r>
      <w:proofErr w:type="spellStart"/>
      <w:r w:rsidR="00F45629">
        <w:rPr>
          <w:rFonts w:ascii="Times New Roman" w:hAnsi="Times New Roman"/>
          <w:sz w:val="22"/>
          <w:szCs w:val="22"/>
          <w:lang w:eastAsia="zh-CN"/>
        </w:rPr>
        <w:t>Sanechips</w:t>
      </w:r>
      <w:proofErr w:type="spellEnd"/>
      <w:r w:rsidR="00F45629">
        <w:rPr>
          <w:rFonts w:ascii="Times New Roman" w:hAnsi="Times New Roman"/>
          <w:sz w:val="22"/>
          <w:szCs w:val="22"/>
          <w:lang w:eastAsia="zh-CN"/>
        </w:rPr>
        <w:t xml:space="preserve"> (depends on beam switching time)</w:t>
      </w:r>
    </w:p>
    <w:p w14:paraId="47C7AEF6" w14:textId="109BCBD3"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BodyText"/>
        <w:spacing w:after="0"/>
        <w:rPr>
          <w:rFonts w:ascii="Times New Roman" w:hAnsi="Times New Roman"/>
          <w:sz w:val="22"/>
          <w:szCs w:val="22"/>
          <w:lang w:eastAsia="zh-CN"/>
        </w:rPr>
      </w:pPr>
    </w:p>
    <w:p w14:paraId="2FCC18A5" w14:textId="45477EDD"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BodyText"/>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w:t>
      </w:r>
      <w:proofErr w:type="spellStart"/>
      <w:r w:rsidR="000620A3">
        <w:rPr>
          <w:rFonts w:ascii="Times New Roman" w:hAnsi="Times New Roman"/>
          <w:sz w:val="22"/>
          <w:szCs w:val="22"/>
          <w:lang w:eastAsia="zh-CN"/>
        </w:rPr>
        <w:t>Sanechips</w:t>
      </w:r>
      <w:proofErr w:type="spellEnd"/>
      <w:r w:rsidR="000620A3">
        <w:rPr>
          <w:rFonts w:ascii="Times New Roman" w:hAnsi="Times New Roman"/>
          <w:sz w:val="22"/>
          <w:szCs w:val="22"/>
          <w:lang w:eastAsia="zh-CN"/>
        </w:rPr>
        <w:t>?]</w:t>
      </w:r>
    </w:p>
    <w:p w14:paraId="4DBC26F4" w14:textId="3366A75A" w:rsidR="00F45629" w:rsidRDefault="00F45629" w:rsidP="00F4562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RSSI for unlicensed may not need to related to SSB symbols</w:t>
      </w:r>
    </w:p>
    <w:p w14:paraId="042F02D0" w14:textId="76A78CEE" w:rsidR="00BD3C22" w:rsidRDefault="00BD3C22" w:rsidP="00BD3C2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BodyText"/>
        <w:spacing w:after="0"/>
        <w:rPr>
          <w:rFonts w:ascii="Times New Roman" w:hAnsi="Times New Roman"/>
          <w:sz w:val="22"/>
          <w:szCs w:val="22"/>
          <w:lang w:eastAsia="zh-CN"/>
        </w:rPr>
      </w:pPr>
    </w:p>
    <w:p w14:paraId="6A84C515" w14:textId="02899C29" w:rsidR="008A3F3F" w:rsidRDefault="008A3F3F">
      <w:pPr>
        <w:pStyle w:val="BodyText"/>
        <w:spacing w:after="0"/>
        <w:rPr>
          <w:rFonts w:ascii="Times New Roman" w:hAnsi="Times New Roman"/>
          <w:sz w:val="22"/>
          <w:szCs w:val="22"/>
          <w:lang w:eastAsia="zh-CN"/>
        </w:rPr>
      </w:pPr>
    </w:p>
    <w:p w14:paraId="0A659A33" w14:textId="77777777" w:rsidR="0029595D" w:rsidRDefault="0029595D" w:rsidP="0029595D">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18225B1"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6F598013"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58F6D8CB" w14:textId="77777777"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 to clarify our proposal better, since we find companies taking an opposite position misunderstand this with RSSI measurement, and has nothing related to unlicensed band operation. </w:t>
            </w:r>
          </w:p>
          <w:p w14:paraId="3D2C1728" w14:textId="4CDFB8DB" w:rsidR="00C67384" w:rsidRDefault="00C67384" w:rsidP="001908C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What we proposed is for “</w:t>
            </w:r>
            <w:r>
              <w:rPr>
                <w:rFonts w:ascii="Times New Roman" w:hAnsi="Times New Roman"/>
                <w:sz w:val="22"/>
                <w:szCs w:val="22"/>
                <w:lang w:eastAsia="zh-CN"/>
              </w:rPr>
              <w:t>NR carrier RSSI measurement</w:t>
            </w:r>
            <w:r>
              <w:rPr>
                <w:rFonts w:ascii="Times New Roman" w:eastAsiaTheme="minorEastAsia" w:hAnsi="Times New Roman"/>
                <w:sz w:val="22"/>
                <w:szCs w:val="22"/>
                <w:lang w:eastAsia="ko-KR"/>
              </w:rPr>
              <w:t xml:space="preserve">”, which is a component to calculate SS-RSRQ as specified in section 5.1.3 of TS 38.215. There is a table 5.1.3-1 defining the symbols contributes to the </w:t>
            </w:r>
            <w:r>
              <w:rPr>
                <w:rFonts w:ascii="Times New Roman" w:hAnsi="Times New Roman"/>
                <w:sz w:val="22"/>
                <w:szCs w:val="22"/>
                <w:lang w:eastAsia="zh-CN"/>
              </w:rPr>
              <w:t xml:space="preserve">NR carrier RSSI measurement calculation, but those symbols are determined based on the SSB starting symbol location as {2, 8} in a slot. Since we have agreed a new SSB pattern for 480 and 960 kHz in FR2, the measured symbols for NR carrier RSSI measurement should be changed accordingly. We copied the table below for information, and our proposal is to revise the ending symbol for row “1” and “3”, to be aligned with the new SSB pattern. </w:t>
            </w:r>
          </w:p>
          <w:p w14:paraId="166DC030" w14:textId="77777777" w:rsidR="00C67384" w:rsidRPr="00841FA7" w:rsidRDefault="00C67384" w:rsidP="00C6738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C67384" w:rsidRPr="005F395D" w14:paraId="3051B918" w14:textId="77777777" w:rsidTr="0061735F">
              <w:trPr>
                <w:trHeight w:val="230"/>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0B72B50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w:t>
                  </w:r>
                  <w:proofErr w:type="spellStart"/>
                  <w:r w:rsidRPr="0018736D">
                    <w:rPr>
                      <w:rFonts w:ascii="Arial" w:hAnsi="Arial"/>
                      <w:b/>
                      <w:i/>
                      <w:sz w:val="18"/>
                      <w:szCs w:val="18"/>
                    </w:rPr>
                    <w:t>endSymbol</w:t>
                  </w:r>
                  <w:proofErr w:type="spellEnd"/>
                </w:p>
              </w:tc>
              <w:tc>
                <w:tcPr>
                  <w:tcW w:w="2620" w:type="dxa"/>
                  <w:vMerge w:val="restart"/>
                  <w:tcBorders>
                    <w:top w:val="single" w:sz="4" w:space="0" w:color="auto"/>
                    <w:left w:val="single" w:sz="4" w:space="0" w:color="auto"/>
                    <w:bottom w:val="single" w:sz="4" w:space="0" w:color="auto"/>
                    <w:right w:val="single" w:sz="4" w:space="0" w:color="auto"/>
                  </w:tcBorders>
                  <w:hideMark/>
                </w:tcPr>
                <w:p w14:paraId="4A977AE0"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Symbol indexes</w:t>
                  </w:r>
                </w:p>
              </w:tc>
            </w:tr>
            <w:tr w:rsidR="00C67384" w:rsidRPr="005F395D" w14:paraId="7688AA85" w14:textId="77777777" w:rsidTr="0061735F">
              <w:trPr>
                <w:trHeight w:val="387"/>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4A369FC4" w14:textId="77777777" w:rsidR="00C67384" w:rsidRPr="005F395D" w:rsidRDefault="00C67384" w:rsidP="00C67384">
                  <w:pPr>
                    <w:overflowPunct/>
                    <w:autoSpaceDE/>
                    <w:autoSpaceDN/>
                    <w:adjustRightInd/>
                    <w:textAlignment w:val="auto"/>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9BF813" w14:textId="77777777" w:rsidR="00C67384" w:rsidRPr="005F395D" w:rsidRDefault="00C67384" w:rsidP="00C67384">
                  <w:pPr>
                    <w:overflowPunct/>
                    <w:autoSpaceDE/>
                    <w:autoSpaceDN/>
                    <w:adjustRightInd/>
                    <w:textAlignment w:val="auto"/>
                    <w:rPr>
                      <w:rFonts w:ascii="Arial" w:hAnsi="Arial"/>
                      <w:b/>
                      <w:sz w:val="18"/>
                      <w:szCs w:val="18"/>
                    </w:rPr>
                  </w:pPr>
                </w:p>
              </w:tc>
            </w:tr>
            <w:tr w:rsidR="00C67384" w:rsidRPr="005F395D" w14:paraId="7DA8EA31"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7402A44D"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24662512"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w:t>
                  </w:r>
                </w:p>
              </w:tc>
            </w:tr>
            <w:tr w:rsidR="00C67384" w:rsidRPr="005F395D" w14:paraId="67168253"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542D6504"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6C89372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{0,1,2,..,10,11}</w:t>
                  </w:r>
                </w:p>
              </w:tc>
            </w:tr>
            <w:tr w:rsidR="00C67384" w:rsidRPr="005F395D" w14:paraId="03A5F1B3"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6592A75B"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462B3BE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5}</w:t>
                  </w:r>
                </w:p>
              </w:tc>
            </w:tr>
            <w:tr w:rsidR="00C67384" w:rsidRPr="005F395D" w14:paraId="301E0AFF"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10361F45"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3</w:t>
                  </w:r>
                </w:p>
              </w:tc>
              <w:tc>
                <w:tcPr>
                  <w:tcW w:w="2620" w:type="dxa"/>
                  <w:tcBorders>
                    <w:top w:val="single" w:sz="4" w:space="0" w:color="auto"/>
                    <w:left w:val="single" w:sz="4" w:space="0" w:color="auto"/>
                    <w:bottom w:val="single" w:sz="4" w:space="0" w:color="auto"/>
                    <w:right w:val="single" w:sz="4" w:space="0" w:color="auto"/>
                  </w:tcBorders>
                  <w:hideMark/>
                </w:tcPr>
                <w:p w14:paraId="075A593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7}</w:t>
                  </w:r>
                </w:p>
              </w:tc>
            </w:tr>
          </w:tbl>
          <w:p w14:paraId="7C27733E" w14:textId="0FFC4A61" w:rsidR="00C67384" w:rsidRDefault="00C67384" w:rsidP="001908C4">
            <w:pPr>
              <w:pStyle w:val="BodyText"/>
              <w:spacing w:after="0" w:line="280" w:lineRule="atLeast"/>
              <w:rPr>
                <w:rFonts w:ascii="Times New Roman" w:eastAsiaTheme="minorEastAsia" w:hAnsi="Times New Roman"/>
                <w:sz w:val="22"/>
                <w:szCs w:val="22"/>
                <w:lang w:eastAsia="ko-KR"/>
              </w:rPr>
            </w:pPr>
          </w:p>
        </w:tc>
      </w:tr>
      <w:tr w:rsidR="006C0992" w14:paraId="03818381" w14:textId="77777777" w:rsidTr="001908C4">
        <w:tc>
          <w:tcPr>
            <w:tcW w:w="1525" w:type="dxa"/>
          </w:tcPr>
          <w:p w14:paraId="3AF7ED9D" w14:textId="3DC3F6AD"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21DB2104"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#1)</w:t>
            </w:r>
          </w:p>
          <w:p w14:paraId="6E8E6BF2" w14:textId="77777777"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open for discussion on both TDRA A for mux pattern 1 and TDRA C for mux pattern 3. However, due to remaining initial access-related aspects of more importance, we propose to defer this discussion.</w:t>
            </w:r>
          </w:p>
          <w:p w14:paraId="68D0066B"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#2)</w:t>
            </w:r>
          </w:p>
          <w:p w14:paraId="546360B3" w14:textId="0F93191B"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1.5-1. However, if companies want to defer this discussion to have more time to think about, we are also fine.</w:t>
            </w:r>
          </w:p>
        </w:tc>
      </w:tr>
    </w:tbl>
    <w:p w14:paraId="2979DA2E" w14:textId="77777777" w:rsidR="0029595D" w:rsidRDefault="0029595D" w:rsidP="0029595D">
      <w:pPr>
        <w:pStyle w:val="BodyText"/>
        <w:spacing w:after="0"/>
        <w:rPr>
          <w:rFonts w:ascii="Times New Roman" w:hAnsi="Times New Roman"/>
          <w:sz w:val="22"/>
          <w:szCs w:val="22"/>
          <w:lang w:eastAsia="zh-CN"/>
        </w:rPr>
      </w:pPr>
    </w:p>
    <w:p w14:paraId="42B3E649" w14:textId="77777777" w:rsidR="0029595D" w:rsidRDefault="0029595D" w:rsidP="0029595D">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0A96549E" w14:textId="77777777" w:rsidR="0029595D" w:rsidRDefault="0029595D"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BodyText"/>
        <w:spacing w:after="0"/>
        <w:rPr>
          <w:rFonts w:ascii="Times New Roman" w:hAnsi="Times New Roman"/>
          <w:sz w:val="22"/>
          <w:szCs w:val="22"/>
          <w:lang w:eastAsia="zh-CN"/>
        </w:rPr>
      </w:pPr>
    </w:p>
    <w:p w14:paraId="1123C495" w14:textId="77777777" w:rsidR="008A3F3F" w:rsidRDefault="008A3F3F">
      <w:pPr>
        <w:pStyle w:val="BodyText"/>
        <w:spacing w:after="0"/>
        <w:rPr>
          <w:rFonts w:ascii="Times New Roman" w:hAnsi="Times New Roman"/>
          <w:sz w:val="22"/>
          <w:szCs w:val="22"/>
          <w:lang w:eastAsia="zh-CN"/>
        </w:rPr>
      </w:pPr>
    </w:p>
    <w:p w14:paraId="72839F63" w14:textId="77777777" w:rsidR="00D509F8" w:rsidRDefault="00EF6DB4">
      <w:pPr>
        <w:pStyle w:val="Heading2"/>
        <w:rPr>
          <w:lang w:eastAsia="zh-CN"/>
        </w:rPr>
      </w:pPr>
      <w:r>
        <w:rPr>
          <w:lang w:eastAsia="zh-CN"/>
        </w:rPr>
        <w:t xml:space="preserve">2.2 PRACH Aspects </w:t>
      </w:r>
    </w:p>
    <w:p w14:paraId="3E868B88" w14:textId="77777777" w:rsidR="00D509F8" w:rsidRDefault="00D509F8">
      <w:pPr>
        <w:pStyle w:val="BodyText"/>
        <w:spacing w:after="0"/>
        <w:rPr>
          <w:rFonts w:ascii="Times New Roman" w:hAnsi="Times New Roman"/>
          <w:sz w:val="22"/>
          <w:szCs w:val="22"/>
          <w:lang w:eastAsia="zh-CN"/>
        </w:rPr>
      </w:pPr>
    </w:p>
    <w:p w14:paraId="4AA3AFE8" w14:textId="77777777" w:rsidR="00D509F8" w:rsidRDefault="00EF6DB4">
      <w:pPr>
        <w:pStyle w:val="Heading3"/>
        <w:rPr>
          <w:lang w:eastAsia="zh-CN"/>
        </w:rPr>
      </w:pPr>
      <w:r>
        <w:rPr>
          <w:lang w:eastAsia="zh-CN"/>
        </w:rPr>
        <w:t>2.2.1 PRACH Sequence and Format</w:t>
      </w:r>
    </w:p>
    <w:p w14:paraId="04A026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EE366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C9A9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AAED3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BodyText"/>
        <w:numPr>
          <w:ilvl w:val="1"/>
          <w:numId w:val="7"/>
        </w:numPr>
        <w:spacing w:after="0"/>
        <w:rPr>
          <w:rFonts w:ascii="Times New Roman" w:hAnsi="Times New Roman"/>
          <w:sz w:val="22"/>
          <w:szCs w:val="22"/>
          <w:lang w:eastAsia="zh-CN"/>
        </w:rPr>
      </w:pPr>
      <w:bookmarkStart w:id="34" w:name="_Toc83974945"/>
      <w:r>
        <w:rPr>
          <w:rFonts w:ascii="Times New Roman" w:hAnsi="Times New Roman"/>
          <w:sz w:val="22"/>
          <w:szCs w:val="22"/>
          <w:lang w:eastAsia="zh-CN"/>
        </w:rPr>
        <w:t>We are open to further discuss whether or not L = 571 is supported for 480 kHz.</w:t>
      </w:r>
      <w:bookmarkEnd w:id="34"/>
    </w:p>
    <w:p w14:paraId="2CFF1D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E652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BodyText"/>
        <w:spacing w:after="0"/>
        <w:rPr>
          <w:rFonts w:ascii="Times New Roman" w:hAnsi="Times New Roman"/>
          <w:sz w:val="22"/>
          <w:szCs w:val="22"/>
          <w:lang w:eastAsia="zh-CN"/>
        </w:rPr>
      </w:pPr>
    </w:p>
    <w:p w14:paraId="2413DB88" w14:textId="77777777" w:rsidR="00D509F8" w:rsidRDefault="00D509F8">
      <w:pPr>
        <w:pStyle w:val="BodyText"/>
        <w:spacing w:after="0"/>
        <w:rPr>
          <w:rFonts w:ascii="Times New Roman" w:hAnsi="Times New Roman"/>
          <w:sz w:val="22"/>
          <w:szCs w:val="22"/>
          <w:lang w:eastAsia="zh-CN"/>
        </w:rPr>
      </w:pPr>
    </w:p>
    <w:p w14:paraId="28D9ABE7" w14:textId="77777777" w:rsidR="00D509F8" w:rsidRDefault="00EF6DB4">
      <w:pPr>
        <w:pStyle w:val="Heading4"/>
        <w:rPr>
          <w:lang w:eastAsia="zh-CN"/>
        </w:rPr>
      </w:pPr>
      <w:r>
        <w:rPr>
          <w:lang w:eastAsia="zh-CN"/>
        </w:rPr>
        <w:t>Summary of Discussions</w:t>
      </w:r>
    </w:p>
    <w:p w14:paraId="41A478F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BodyText"/>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BodyText"/>
        <w:spacing w:after="0"/>
        <w:rPr>
          <w:rFonts w:ascii="Times New Roman" w:hAnsi="Times New Roman"/>
          <w:sz w:val="22"/>
          <w:szCs w:val="22"/>
          <w:lang w:eastAsia="zh-CN"/>
        </w:rPr>
      </w:pPr>
    </w:p>
    <w:p w14:paraId="02B23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14:paraId="1890D8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 LGE, Apple, Sharp</w:t>
      </w:r>
    </w:p>
    <w:p w14:paraId="07C5EE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4F61699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BodyText"/>
        <w:spacing w:after="0"/>
        <w:rPr>
          <w:rFonts w:ascii="Times New Roman" w:hAnsi="Times New Roman"/>
          <w:sz w:val="22"/>
          <w:szCs w:val="22"/>
          <w:lang w:eastAsia="zh-CN"/>
        </w:rPr>
      </w:pPr>
    </w:p>
    <w:p w14:paraId="5B2EA7AD" w14:textId="77777777" w:rsidR="00D509F8" w:rsidRDefault="00D509F8">
      <w:pPr>
        <w:pStyle w:val="BodyText"/>
        <w:spacing w:after="0"/>
        <w:rPr>
          <w:rFonts w:ascii="Times New Roman" w:hAnsi="Times New Roman"/>
          <w:sz w:val="22"/>
          <w:szCs w:val="22"/>
          <w:lang w:eastAsia="zh-CN"/>
        </w:rPr>
      </w:pPr>
    </w:p>
    <w:p w14:paraId="27E38D30" w14:textId="77777777" w:rsidR="00D509F8" w:rsidRDefault="00EF6DB4">
      <w:pPr>
        <w:pStyle w:val="Heading4"/>
        <w:rPr>
          <w:lang w:eastAsia="zh-CN"/>
        </w:rPr>
      </w:pPr>
      <w:r>
        <w:rPr>
          <w:lang w:eastAsia="zh-CN"/>
        </w:rPr>
        <w:lastRenderedPageBreak/>
        <w:t>&lt;Moderator’s Suggestion for Discussions&gt;</w:t>
      </w:r>
    </w:p>
    <w:p w14:paraId="5FAC2F2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BodyText"/>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0EE0E4E2" w14:textId="77777777" w:rsidR="00D509F8" w:rsidRDefault="00D509F8">
      <w:pPr>
        <w:pStyle w:val="BodyText"/>
        <w:spacing w:after="0"/>
        <w:rPr>
          <w:rFonts w:ascii="Times New Roman" w:hAnsi="Times New Roman"/>
          <w:sz w:val="22"/>
          <w:szCs w:val="22"/>
          <w:lang w:eastAsia="zh-CN"/>
        </w:rPr>
      </w:pPr>
    </w:p>
    <w:p w14:paraId="64B971B7" w14:textId="77777777" w:rsidR="00D509F8" w:rsidRDefault="00EF6DB4">
      <w:pPr>
        <w:pStyle w:val="Heading5"/>
        <w:rPr>
          <w:lang w:eastAsia="zh-CN"/>
        </w:rPr>
      </w:pPr>
      <w:r>
        <w:rPr>
          <w:lang w:eastAsia="zh-CN"/>
        </w:rPr>
        <w:t>Proposal 2.1-2</w:t>
      </w:r>
    </w:p>
    <w:p w14:paraId="394C5B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BodyText"/>
        <w:spacing w:after="0"/>
        <w:rPr>
          <w:rFonts w:ascii="Times New Roman" w:hAnsi="Times New Roman"/>
          <w:sz w:val="22"/>
          <w:szCs w:val="22"/>
          <w:lang w:eastAsia="zh-CN"/>
        </w:rPr>
      </w:pPr>
    </w:p>
    <w:p w14:paraId="646E9856" w14:textId="77777777" w:rsidR="00D509F8" w:rsidRDefault="00D509F8">
      <w:pPr>
        <w:pStyle w:val="BodyText"/>
        <w:spacing w:after="0"/>
        <w:rPr>
          <w:rFonts w:ascii="Times New Roman" w:hAnsi="Times New Roman"/>
          <w:sz w:val="22"/>
          <w:szCs w:val="22"/>
          <w:lang w:eastAsia="zh-CN"/>
        </w:rPr>
      </w:pPr>
    </w:p>
    <w:p w14:paraId="01D7124F"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BodyText"/>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D509F8" w14:paraId="50C01053" w14:textId="77777777">
        <w:tc>
          <w:tcPr>
            <w:tcW w:w="1525" w:type="dxa"/>
          </w:tcPr>
          <w:p w14:paraId="7509189E" w14:textId="77777777" w:rsidR="00D509F8" w:rsidRDefault="00EF6DB4">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ETRI</w:t>
            </w:r>
          </w:p>
        </w:tc>
        <w:tc>
          <w:tcPr>
            <w:tcW w:w="8437" w:type="dxa"/>
          </w:tcPr>
          <w:p w14:paraId="79024B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mentioned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4B89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474D5D1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585CFF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BodyText"/>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and/or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should not be the case). </w:t>
            </w:r>
          </w:p>
        </w:tc>
      </w:tr>
      <w:tr w:rsidR="005404A2" w14:paraId="6EF0A025" w14:textId="77777777">
        <w:tc>
          <w:tcPr>
            <w:tcW w:w="1525" w:type="dxa"/>
          </w:tcPr>
          <w:p w14:paraId="509729CE" w14:textId="120E8306"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1C5251E" w14:textId="77777777" w:rsidR="005404A2" w:rsidRDefault="005404A2" w:rsidP="005404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BodyText"/>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7B9A2FA7"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BodyText"/>
        <w:spacing w:after="0"/>
        <w:rPr>
          <w:rFonts w:ascii="Times New Roman" w:hAnsi="Times New Roman"/>
          <w:sz w:val="22"/>
          <w:szCs w:val="22"/>
          <w:lang w:eastAsia="zh-CN"/>
        </w:rPr>
      </w:pPr>
    </w:p>
    <w:p w14:paraId="530EE3A1" w14:textId="77777777" w:rsidR="00D509F8" w:rsidRDefault="00D509F8">
      <w:pPr>
        <w:pStyle w:val="BodyText"/>
        <w:spacing w:after="0"/>
        <w:rPr>
          <w:rFonts w:ascii="Times New Roman" w:hAnsi="Times New Roman"/>
          <w:sz w:val="22"/>
          <w:szCs w:val="22"/>
          <w:lang w:eastAsia="zh-CN"/>
        </w:rPr>
      </w:pPr>
    </w:p>
    <w:p w14:paraId="7D3F8781" w14:textId="77777777" w:rsidR="00D509F8" w:rsidRDefault="00D509F8">
      <w:pPr>
        <w:pStyle w:val="BodyText"/>
        <w:spacing w:after="0"/>
        <w:rPr>
          <w:rFonts w:ascii="Times New Roman" w:hAnsi="Times New Roman"/>
          <w:sz w:val="22"/>
          <w:szCs w:val="22"/>
          <w:lang w:eastAsia="zh-CN"/>
        </w:rPr>
      </w:pPr>
    </w:p>
    <w:p w14:paraId="093E4EE9"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9FA9F62" w14:textId="08BFB3C9"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BodyText"/>
        <w:spacing w:after="0"/>
        <w:rPr>
          <w:rFonts w:ascii="Times New Roman" w:hAnsi="Times New Roman"/>
          <w:sz w:val="22"/>
          <w:szCs w:val="22"/>
          <w:lang w:eastAsia="zh-CN"/>
        </w:rPr>
      </w:pPr>
    </w:p>
    <w:p w14:paraId="0DDD69DB" w14:textId="19305677" w:rsidR="00286A43"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 LGE, Docomo, Qualcomm, Lenovo/Motorola Mobility, Interdigital, Ericsson (clarify this is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(clarify this is for </w:t>
      </w:r>
      <w:proofErr w:type="spellStart"/>
      <w:r w:rsidR="00FF3BAF">
        <w:rPr>
          <w:rFonts w:ascii="Times New Roman" w:hAnsi="Times New Roman"/>
          <w:sz w:val="22"/>
          <w:szCs w:val="22"/>
          <w:lang w:eastAsia="zh-CN"/>
        </w:rPr>
        <w:t>PCell</w:t>
      </w:r>
      <w:proofErr w:type="spellEnd"/>
      <w:r w:rsidR="00FF3BAF">
        <w:rPr>
          <w:rFonts w:ascii="Times New Roman" w:hAnsi="Times New Roman"/>
          <w:sz w:val="22"/>
          <w:szCs w:val="22"/>
          <w:lang w:eastAsia="zh-CN"/>
        </w:rPr>
        <w:t xml:space="preserve">),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720DF8A" w14:textId="77777777"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32C7B50" w14:textId="2F4C0F6F" w:rsidR="00286A43" w:rsidRDefault="00286A43" w:rsidP="00286A43">
      <w:pPr>
        <w:pStyle w:val="BodyText"/>
        <w:spacing w:after="0"/>
        <w:rPr>
          <w:rFonts w:ascii="Times New Roman" w:hAnsi="Times New Roman"/>
          <w:sz w:val="22"/>
          <w:szCs w:val="22"/>
          <w:lang w:eastAsia="zh-CN"/>
        </w:rPr>
      </w:pPr>
    </w:p>
    <w:p w14:paraId="01728E01" w14:textId="1AFDA0D1" w:rsidR="00D509F8" w:rsidRDefault="00D509F8">
      <w:pPr>
        <w:pStyle w:val="BodyText"/>
        <w:spacing w:after="0"/>
        <w:rPr>
          <w:rFonts w:ascii="Times New Roman" w:hAnsi="Times New Roman"/>
          <w:sz w:val="22"/>
          <w:szCs w:val="22"/>
          <w:lang w:eastAsia="zh-CN"/>
        </w:rPr>
      </w:pPr>
    </w:p>
    <w:p w14:paraId="1BCC9FF1" w14:textId="77777777" w:rsidR="00F11AFA" w:rsidRDefault="00F11AFA" w:rsidP="00F11AFA">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Heading5"/>
        <w:rPr>
          <w:lang w:eastAsia="zh-CN"/>
        </w:rPr>
      </w:pPr>
      <w:r>
        <w:rPr>
          <w:lang w:eastAsia="zh-CN"/>
        </w:rPr>
        <w:lastRenderedPageBreak/>
        <w:t>Proposal 2.1-1</w:t>
      </w:r>
    </w:p>
    <w:p w14:paraId="76DBD2EF"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6A380BD0" w14:textId="77777777" w:rsidR="00217CB3" w:rsidRDefault="00217CB3" w:rsidP="00217CB3">
      <w:pPr>
        <w:pStyle w:val="BodyText"/>
        <w:spacing w:after="0"/>
        <w:rPr>
          <w:rFonts w:ascii="Times New Roman" w:hAnsi="Times New Roman"/>
          <w:sz w:val="22"/>
          <w:szCs w:val="22"/>
          <w:lang w:eastAsia="zh-CN"/>
        </w:rPr>
      </w:pPr>
    </w:p>
    <w:p w14:paraId="42CDCA3D" w14:textId="77777777" w:rsidR="00217CB3" w:rsidRDefault="00217CB3" w:rsidP="00217CB3">
      <w:pPr>
        <w:pStyle w:val="Heading5"/>
        <w:rPr>
          <w:lang w:eastAsia="zh-CN"/>
        </w:rPr>
      </w:pPr>
      <w:r>
        <w:rPr>
          <w:lang w:eastAsia="zh-CN"/>
        </w:rPr>
        <w:t>Proposal 2.1-2A</w:t>
      </w:r>
    </w:p>
    <w:p w14:paraId="6BD46791"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 xml:space="preserve">for </w:t>
      </w:r>
      <w:proofErr w:type="spellStart"/>
      <w:r w:rsidRPr="00286A43">
        <w:rPr>
          <w:rFonts w:ascii="Times New Roman" w:hAnsi="Times New Roman"/>
          <w:color w:val="C00000"/>
          <w:sz w:val="22"/>
          <w:szCs w:val="22"/>
          <w:u w:val="single"/>
          <w:lang w:eastAsia="zh-CN"/>
        </w:rPr>
        <w:t>PCell</w:t>
      </w:r>
      <w:proofErr w:type="spellEnd"/>
    </w:p>
    <w:p w14:paraId="4E96049C" w14:textId="77777777" w:rsidR="00217CB3" w:rsidRDefault="00217CB3" w:rsidP="00217CB3">
      <w:pPr>
        <w:pStyle w:val="BodyText"/>
        <w:spacing w:after="0"/>
        <w:rPr>
          <w:rFonts w:ascii="Times New Roman" w:hAnsi="Times New Roman"/>
          <w:sz w:val="22"/>
          <w:szCs w:val="22"/>
          <w:lang w:eastAsia="zh-CN"/>
        </w:rPr>
      </w:pPr>
    </w:p>
    <w:p w14:paraId="45147197" w14:textId="71E69BF7" w:rsidR="00F11AFA" w:rsidRDefault="00536C0E"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BodyText"/>
        <w:spacing w:after="0"/>
        <w:rPr>
          <w:rFonts w:ascii="Times New Roman" w:hAnsi="Times New Roman"/>
          <w:sz w:val="22"/>
          <w:szCs w:val="22"/>
          <w:lang w:eastAsia="zh-CN"/>
        </w:rPr>
      </w:pPr>
    </w:p>
    <w:p w14:paraId="031840E4" w14:textId="77777777" w:rsidR="00F11AFA" w:rsidRDefault="00F11AFA" w:rsidP="00F11AFA">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47E26B2" w14:textId="77777777" w:rsidR="00F11AFA" w:rsidRDefault="00F11AFA"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BodyText"/>
        <w:spacing w:after="0"/>
        <w:rPr>
          <w:rFonts w:ascii="Times New Roman" w:hAnsi="Times New Roman"/>
          <w:sz w:val="22"/>
          <w:szCs w:val="22"/>
          <w:lang w:eastAsia="zh-CN"/>
        </w:rPr>
      </w:pPr>
    </w:p>
    <w:p w14:paraId="378E7B15" w14:textId="77777777" w:rsidR="00092542" w:rsidRDefault="00092542">
      <w:pPr>
        <w:pStyle w:val="BodyText"/>
        <w:spacing w:after="0"/>
        <w:rPr>
          <w:rFonts w:ascii="Times New Roman" w:hAnsi="Times New Roman"/>
          <w:sz w:val="22"/>
          <w:szCs w:val="22"/>
          <w:lang w:eastAsia="zh-CN"/>
        </w:rPr>
      </w:pPr>
    </w:p>
    <w:p w14:paraId="003F8C7D" w14:textId="77777777" w:rsidR="00D509F8" w:rsidRDefault="00EF6DB4">
      <w:pPr>
        <w:pStyle w:val="Heading3"/>
        <w:rPr>
          <w:lang w:eastAsia="zh-CN"/>
        </w:rPr>
      </w:pPr>
      <w:r>
        <w:rPr>
          <w:lang w:eastAsia="zh-CN"/>
        </w:rPr>
        <w:t>2.2.2 RACH Occasion Resources</w:t>
      </w:r>
    </w:p>
    <w:p w14:paraId="20FD41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C318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BodyText"/>
        <w:numPr>
          <w:ilvl w:val="2"/>
          <w:numId w:val="7"/>
        </w:numPr>
        <w:spacing w:after="0"/>
        <w:rPr>
          <w:rFonts w:ascii="Times New Roman" w:hAnsi="Times New Roman"/>
          <w:sz w:val="22"/>
          <w:szCs w:val="22"/>
          <w:lang w:eastAsia="zh-CN"/>
        </w:rPr>
      </w:pPr>
    </w:p>
    <w:p w14:paraId="2438CBC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EF8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when the LBT is required prior to RACH transmissions there is no necessary to add extra gaps between successive RO in the same PRACH slot.</w:t>
      </w:r>
    </w:p>
    <w:p w14:paraId="4E4CF14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Update the table 8.1-2 to indicate the necessary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for higher SCS.</w:t>
      </w:r>
    </w:p>
    <w:p w14:paraId="26A6290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8141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it is unnecessary to introduce gap between ROs for LBT and/or beam switching.</w:t>
      </w:r>
    </w:p>
    <w:p w14:paraId="2CC4F3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ROs for a given PRACH configuration spanned more than one PRACH slot should not be supported.</w:t>
      </w:r>
    </w:p>
    <w:p w14:paraId="02B526E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2 or 4 times comparing to than 120KHz SCS</w:t>
      </w:r>
    </w:p>
    <w:p w14:paraId="32EE7F2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4 times comparing to 120KHz SCS</w:t>
      </w:r>
    </w:p>
    <w:p w14:paraId="0291F1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w:t>
      </w:r>
      <w:proofErr w:type="gramStart"/>
      <w:r>
        <w:rPr>
          <w:rFonts w:ascii="Times New Roman" w:hAnsi="Times New Roman" w:hint="eastAsia"/>
          <w:sz w:val="22"/>
          <w:szCs w:val="22"/>
          <w:lang w:eastAsia="zh-CN"/>
        </w:rPr>
        <w:t>KHz  reference</w:t>
      </w:r>
      <w:proofErr w:type="gramEnd"/>
      <w:r>
        <w:rPr>
          <w:rFonts w:ascii="Times New Roman" w:hAnsi="Times New Roman" w:hint="eastAsia"/>
          <w:sz w:val="22"/>
          <w:szCs w:val="22"/>
          <w:lang w:eastAsia="zh-CN"/>
        </w:rPr>
        <w:t xml:space="preserv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BodyText"/>
        <w:numPr>
          <w:ilvl w:val="1"/>
          <w:numId w:val="7"/>
        </w:numPr>
        <w:spacing w:after="0"/>
        <w:rPr>
          <w:rFonts w:ascii="Times New Roman" w:hAnsi="Times New Roman"/>
          <w:sz w:val="22"/>
          <w:szCs w:val="22"/>
          <w:lang w:eastAsia="zh-CN"/>
        </w:rPr>
      </w:pPr>
      <w:bookmarkStart w:id="35" w:name="_Toc83974962"/>
      <w:bookmarkStart w:id="36"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35"/>
    </w:p>
    <w:p w14:paraId="4404669B" w14:textId="77777777" w:rsidR="00D509F8" w:rsidRDefault="00EF6DB4">
      <w:pPr>
        <w:pStyle w:val="BodyText"/>
        <w:numPr>
          <w:ilvl w:val="1"/>
          <w:numId w:val="7"/>
        </w:numPr>
        <w:spacing w:after="0"/>
        <w:rPr>
          <w:rFonts w:ascii="Times New Roman" w:hAnsi="Times New Roman"/>
          <w:sz w:val="22"/>
          <w:szCs w:val="22"/>
          <w:lang w:eastAsia="zh-CN"/>
        </w:rPr>
      </w:pPr>
      <w:bookmarkStart w:id="37" w:name="_Ref83914973"/>
      <w:bookmarkStart w:id="38" w:name="_Toc83974963"/>
      <w:bookmarkEnd w:id="36"/>
      <w:r>
        <w:rPr>
          <w:rFonts w:ascii="Times New Roman" w:hAnsi="Times New Roman"/>
          <w:sz w:val="22"/>
          <w:szCs w:val="22"/>
          <w:lang w:eastAsia="zh-CN"/>
        </w:rPr>
        <w:t>Do not specify gaps between consecutive PRACH occasions</w:t>
      </w:r>
      <w:bookmarkEnd w:id="37"/>
      <w:r>
        <w:rPr>
          <w:rFonts w:ascii="Times New Roman" w:hAnsi="Times New Roman"/>
          <w:sz w:val="22"/>
          <w:szCs w:val="22"/>
          <w:lang w:eastAsia="zh-CN"/>
        </w:rPr>
        <w:t xml:space="preserve">. If needed, gaps to account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receive beam switching time can be created purely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based on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own knowledge of the switching time.</w:t>
      </w:r>
      <w:bookmarkEnd w:id="38"/>
    </w:p>
    <w:p w14:paraId="77E12D3C" w14:textId="77777777" w:rsidR="00D509F8" w:rsidRDefault="00EF6DB4">
      <w:pPr>
        <w:pStyle w:val="BodyText"/>
        <w:numPr>
          <w:ilvl w:val="1"/>
          <w:numId w:val="7"/>
        </w:numPr>
        <w:spacing w:after="0"/>
        <w:rPr>
          <w:rFonts w:ascii="Times New Roman" w:hAnsi="Times New Roman"/>
          <w:sz w:val="22"/>
          <w:szCs w:val="22"/>
          <w:lang w:eastAsia="zh-CN"/>
        </w:rPr>
      </w:pPr>
      <w:bookmarkStart w:id="39"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9"/>
    </w:p>
    <w:p w14:paraId="14914A57" w14:textId="77777777" w:rsidR="00D509F8" w:rsidRDefault="00EF6DB4">
      <w:pPr>
        <w:pStyle w:val="BodyText"/>
        <w:numPr>
          <w:ilvl w:val="1"/>
          <w:numId w:val="7"/>
        </w:numPr>
        <w:spacing w:after="0"/>
        <w:rPr>
          <w:rFonts w:ascii="Times New Roman" w:hAnsi="Times New Roman"/>
          <w:sz w:val="22"/>
          <w:szCs w:val="22"/>
          <w:lang w:eastAsia="zh-CN"/>
        </w:rPr>
      </w:pPr>
      <w:bookmarkStart w:id="40"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40"/>
    </w:p>
    <w:p w14:paraId="24DDA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353DC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has been determined.</w:t>
      </w:r>
    </w:p>
    <w:p w14:paraId="73096C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B9A0F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gaps between consecutive ROs are necessary,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B34819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7CEF7D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353DC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262C09B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 gap between consecutive PRACH occasions is not configured or not supported,</w:t>
      </w:r>
    </w:p>
    <w:p w14:paraId="0B9C19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confirmation from RAN4 on 59ns beam switching time, a SIB1-configurable gap between time-domain ROs cand be considered.</w:t>
      </w:r>
    </w:p>
    <w:p w14:paraId="4CFF75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gap between ROs which can be symbol-level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or RO-level (for LBT)</w:t>
      </w:r>
    </w:p>
    <w:p w14:paraId="2661CDE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zh-CN"/>
        </w:rPr>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BodyText"/>
        <w:spacing w:after="0"/>
        <w:rPr>
          <w:rFonts w:ascii="Times New Roman" w:hAnsi="Times New Roman"/>
          <w:sz w:val="22"/>
          <w:szCs w:val="22"/>
          <w:lang w:eastAsia="zh-CN"/>
        </w:rPr>
      </w:pPr>
    </w:p>
    <w:p w14:paraId="633B2CFD" w14:textId="77777777" w:rsidR="00D509F8" w:rsidRDefault="00D509F8">
      <w:pPr>
        <w:pStyle w:val="BodyText"/>
        <w:spacing w:after="0"/>
        <w:rPr>
          <w:rFonts w:ascii="Times New Roman" w:hAnsi="Times New Roman"/>
          <w:sz w:val="22"/>
          <w:szCs w:val="22"/>
          <w:lang w:eastAsia="zh-CN"/>
        </w:rPr>
      </w:pPr>
    </w:p>
    <w:p w14:paraId="7039E237" w14:textId="77777777" w:rsidR="00D509F8" w:rsidRDefault="00D509F8">
      <w:pPr>
        <w:pStyle w:val="BodyText"/>
        <w:spacing w:after="0"/>
        <w:rPr>
          <w:rFonts w:ascii="Times New Roman" w:hAnsi="Times New Roman"/>
          <w:sz w:val="22"/>
          <w:szCs w:val="22"/>
          <w:lang w:eastAsia="zh-CN"/>
        </w:rPr>
      </w:pPr>
    </w:p>
    <w:p w14:paraId="77A83EEE" w14:textId="77777777" w:rsidR="00D509F8" w:rsidRDefault="00EF6DB4">
      <w:pPr>
        <w:pStyle w:val="Heading4"/>
        <w:rPr>
          <w:lang w:eastAsia="zh-CN"/>
        </w:rPr>
      </w:pPr>
      <w:r>
        <w:rPr>
          <w:lang w:eastAsia="zh-CN"/>
        </w:rPr>
        <w:lastRenderedPageBreak/>
        <w:t>Summary of Discussions</w:t>
      </w:r>
    </w:p>
    <w:p w14:paraId="0C83207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At least the same RO density in time domain (i.e. number of specified RO per reference slot according the PRACH configuration index) as for 120kHz PRACH in FR2 is supported</w:t>
            </w:r>
          </w:p>
          <w:p w14:paraId="65DA07FC"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BodyText"/>
              <w:spacing w:before="0" w:after="0" w:line="240" w:lineRule="auto"/>
              <w:rPr>
                <w:rFonts w:ascii="Times New Roman" w:hAnsi="Times New Roman"/>
                <w:sz w:val="22"/>
                <w:szCs w:val="22"/>
                <w:lang w:eastAsia="zh-CN"/>
              </w:rPr>
            </w:pPr>
          </w:p>
          <w:p w14:paraId="2B630A64"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BodyText"/>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353DCC">
            <w:pPr>
              <w:pStyle w:val="BodyText"/>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BodyText"/>
        <w:spacing w:after="0"/>
        <w:rPr>
          <w:rFonts w:ascii="Times New Roman" w:hAnsi="Times New Roman"/>
          <w:sz w:val="22"/>
          <w:szCs w:val="22"/>
          <w:lang w:eastAsia="zh-CN"/>
        </w:rPr>
      </w:pPr>
    </w:p>
    <w:p w14:paraId="79ED21A4"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BodyText"/>
        <w:spacing w:after="0"/>
        <w:rPr>
          <w:rFonts w:ascii="Times New Roman" w:hAnsi="Times New Roman"/>
          <w:sz w:val="22"/>
          <w:szCs w:val="22"/>
          <w:lang w:eastAsia="zh-CN"/>
        </w:rPr>
      </w:pPr>
    </w:p>
    <w:p w14:paraId="782F05E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(only for Formats A1, B1, A1/B1), vivo, Fujitsu, [CATT], [Xiaomi], Samsung, LGE, Sharp, Qualcomm</w:t>
      </w:r>
    </w:p>
    <w:p w14:paraId="4C53980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Intel, Nokia/NSB, NTT Docomo, Interdigital</w:t>
      </w:r>
    </w:p>
    <w:p w14:paraId="3DFC18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w:t>
      </w:r>
    </w:p>
    <w:p w14:paraId="7A76433D" w14:textId="77777777" w:rsidR="00D509F8" w:rsidRDefault="00353DCC">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1D6D02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353DC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BodyText"/>
        <w:spacing w:after="0"/>
        <w:rPr>
          <w:rFonts w:ascii="Times New Roman" w:hAnsi="Times New Roman"/>
          <w:sz w:val="22"/>
          <w:szCs w:val="22"/>
          <w:lang w:eastAsia="zh-CN"/>
        </w:rPr>
      </w:pPr>
    </w:p>
    <w:p w14:paraId="7500F8B0" w14:textId="77777777" w:rsidR="00D509F8" w:rsidRDefault="00D509F8">
      <w:pPr>
        <w:pStyle w:val="BodyText"/>
        <w:spacing w:after="0"/>
        <w:rPr>
          <w:rFonts w:ascii="Times New Roman" w:hAnsi="Times New Roman"/>
          <w:sz w:val="22"/>
          <w:szCs w:val="22"/>
          <w:lang w:eastAsia="zh-CN"/>
        </w:rPr>
      </w:pPr>
    </w:p>
    <w:p w14:paraId="41518088" w14:textId="77777777" w:rsidR="00D509F8" w:rsidRDefault="00EF6DB4">
      <w:pPr>
        <w:pStyle w:val="Heading4"/>
        <w:rPr>
          <w:lang w:eastAsia="zh-CN"/>
        </w:rPr>
      </w:pPr>
      <w:r>
        <w:rPr>
          <w:lang w:eastAsia="zh-CN"/>
        </w:rPr>
        <w:t>&lt;Moderator’s Suggestion for Discussions&gt;</w:t>
      </w:r>
    </w:p>
    <w:p w14:paraId="6EBCC05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BodyText"/>
        <w:spacing w:after="0"/>
        <w:rPr>
          <w:rFonts w:ascii="Times New Roman" w:hAnsi="Times New Roman"/>
          <w:sz w:val="22"/>
          <w:szCs w:val="22"/>
          <w:lang w:eastAsia="zh-CN"/>
        </w:rPr>
      </w:pPr>
    </w:p>
    <w:p w14:paraId="57F6350D" w14:textId="44C1EDBF" w:rsidR="00D509F8" w:rsidRDefault="00EF6DB4">
      <w:pPr>
        <w:pStyle w:val="Heading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12BF860" w14:textId="77777777" w:rsidR="00D509F8" w:rsidRDefault="00D509F8">
      <w:pPr>
        <w:pStyle w:val="BodyText"/>
        <w:spacing w:after="0"/>
        <w:rPr>
          <w:rFonts w:ascii="Times New Roman" w:hAnsi="Times New Roman"/>
          <w:sz w:val="22"/>
          <w:szCs w:val="22"/>
          <w:lang w:eastAsia="zh-CN"/>
        </w:rPr>
      </w:pPr>
    </w:p>
    <w:p w14:paraId="0EE43AA4" w14:textId="1DB73CF8" w:rsidR="00D509F8" w:rsidRDefault="00EF6DB4">
      <w:pPr>
        <w:pStyle w:val="Heading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BodyText"/>
        <w:spacing w:after="0"/>
        <w:rPr>
          <w:rFonts w:ascii="Times New Roman" w:hAnsi="Times New Roman"/>
          <w:sz w:val="22"/>
          <w:szCs w:val="22"/>
          <w:lang w:eastAsia="zh-CN"/>
        </w:rPr>
      </w:pPr>
    </w:p>
    <w:p w14:paraId="6FA310CC" w14:textId="77777777" w:rsidR="00D509F8" w:rsidRDefault="00D509F8">
      <w:pPr>
        <w:pStyle w:val="BodyText"/>
        <w:spacing w:after="0"/>
        <w:rPr>
          <w:rFonts w:ascii="Times New Roman" w:hAnsi="Times New Roman"/>
          <w:sz w:val="22"/>
          <w:szCs w:val="22"/>
          <w:lang w:eastAsia="zh-CN"/>
        </w:rPr>
      </w:pPr>
    </w:p>
    <w:p w14:paraId="5DC842D7"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1ADD670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5D421FD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r>
              <w:rPr>
                <w:rFonts w:ascii="Times New Roman" w:eastAsiaTheme="minorEastAsia" w:hAnsi="Times New Roman"/>
                <w:szCs w:val="22"/>
                <w:lang w:eastAsia="ko-KR"/>
              </w:rPr>
              <w:t>it's</w:t>
            </w:r>
            <w:proofErr w:type="spell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4CCBC8F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324B98F"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16B02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0058E5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Heading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511483F9"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w:t>
            </w:r>
            <w:proofErr w:type="spellStart"/>
            <w:r>
              <w:rPr>
                <w:rFonts w:ascii="Times New Roman" w:hAnsi="Times New Roman"/>
                <w:color w:val="FF0000"/>
                <w:sz w:val="22"/>
                <w:szCs w:val="22"/>
                <w:lang w:eastAsia="zh-CN"/>
              </w:rPr>
              <w:t>eg</w:t>
            </w:r>
            <w:proofErr w:type="spellEnd"/>
            <w:r>
              <w:rPr>
                <w:rFonts w:ascii="Times New Roman" w:hAnsi="Times New Roman"/>
                <w:color w:val="FF0000"/>
                <w:sz w:val="22"/>
                <w:szCs w:val="22"/>
                <w:lang w:eastAsia="zh-CN"/>
              </w:rPr>
              <w:t>, A1, B1, A1/B1)</w:t>
            </w:r>
          </w:p>
          <w:p w14:paraId="1B17B529" w14:textId="77777777" w:rsidR="00D509F8" w:rsidRDefault="00D509F8">
            <w:pPr>
              <w:pStyle w:val="BodyText"/>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ps are also to avoid strong inter-RO interference due to power ramping up and rolling down.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EF6DB4">
            <w:pPr>
              <w:pStyle w:val="BodyText"/>
              <w:spacing w:after="0" w:line="280" w:lineRule="atLeast"/>
              <w:rPr>
                <w:rFonts w:ascii="Times New Roman" w:hAnsi="Times New Roman"/>
                <w:sz w:val="22"/>
                <w:szCs w:val="22"/>
                <w:lang w:eastAsia="zh-CN"/>
              </w:rPr>
            </w:pPr>
            <w:r>
              <w:object w:dxaOrig="7388" w:dyaOrig="2027" w14:anchorId="3AA80AA6">
                <v:shape id="_x0000_i1043" type="#_x0000_t75" style="width:366.25pt;height:100.8pt" o:ole="">
                  <v:imagedata r:id="rId41" o:title=""/>
                </v:shape>
                <o:OLEObject Type="Embed" ProgID="Visio.Drawing.11" ShapeID="_x0000_i1043" DrawAspect="Content" ObjectID="_1695748815" r:id="rId42"/>
              </w:object>
            </w:r>
          </w:p>
          <w:p w14:paraId="2F85CB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481C4CE1"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w:t>
            </w:r>
            <w:proofErr w:type="spellStart"/>
            <w:r>
              <w:rPr>
                <w:rFonts w:ascii="Times New Roman" w:hAnsi="Times New Roman" w:hint="eastAsia"/>
                <w:szCs w:val="22"/>
                <w:lang w:val="en-US" w:eastAsia="zh-CN"/>
              </w:rPr>
              <w:t>gNB</w:t>
            </w:r>
            <w:proofErr w:type="spellEnd"/>
            <w:r>
              <w:rPr>
                <w:rFonts w:ascii="Times New Roman" w:hAnsi="Times New Roman" w:hint="eastAsia"/>
                <w:szCs w:val="22"/>
                <w:lang w:val="en-US" w:eastAsia="zh-CN"/>
              </w:rPr>
              <w:t xml:space="preserve">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So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Heading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54C65A6B" w14:textId="338A38F2" w:rsidR="005404A2" w:rsidRDefault="005404A2" w:rsidP="005404A2">
            <w:pPr>
              <w:pStyle w:val="Heading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EBB980A" w14:textId="75FC2F4A" w:rsidR="005404A2" w:rsidRPr="005404A2" w:rsidRDefault="005404A2" w:rsidP="005404A2">
            <w:pPr>
              <w:pStyle w:val="BodyText"/>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BodyText"/>
        <w:spacing w:after="0"/>
        <w:rPr>
          <w:rFonts w:ascii="Times New Roman" w:eastAsiaTheme="minorEastAsia" w:hAnsi="Times New Roman"/>
          <w:sz w:val="22"/>
          <w:szCs w:val="22"/>
          <w:lang w:eastAsia="ko-KR"/>
        </w:rPr>
      </w:pPr>
    </w:p>
    <w:p w14:paraId="1E981814" w14:textId="77777777" w:rsidR="00D509F8" w:rsidRDefault="00D509F8">
      <w:pPr>
        <w:pStyle w:val="BodyText"/>
        <w:spacing w:after="0"/>
        <w:rPr>
          <w:rFonts w:ascii="Times New Roman" w:hAnsi="Times New Roman"/>
          <w:sz w:val="22"/>
          <w:szCs w:val="22"/>
          <w:lang w:eastAsia="zh-CN"/>
        </w:rPr>
      </w:pPr>
    </w:p>
    <w:p w14:paraId="4BE07DCF" w14:textId="77777777" w:rsidR="00D509F8" w:rsidRDefault="00D509F8">
      <w:pPr>
        <w:pStyle w:val="BodyText"/>
        <w:spacing w:after="0"/>
        <w:rPr>
          <w:rFonts w:ascii="Times New Roman" w:hAnsi="Times New Roman"/>
          <w:sz w:val="22"/>
          <w:szCs w:val="22"/>
          <w:lang w:eastAsia="zh-CN"/>
        </w:rPr>
      </w:pPr>
    </w:p>
    <w:p w14:paraId="7E475BC7"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BodyText"/>
        <w:spacing w:after="0"/>
        <w:rPr>
          <w:rFonts w:ascii="Times New Roman" w:hAnsi="Times New Roman"/>
          <w:sz w:val="22"/>
          <w:szCs w:val="22"/>
          <w:lang w:eastAsia="zh-CN"/>
        </w:rPr>
      </w:pPr>
    </w:p>
    <w:p w14:paraId="0EECECDB" w14:textId="21F37B8E" w:rsidR="00D509F8" w:rsidRDefault="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w:t>
      </w:r>
      <w:proofErr w:type="spellStart"/>
      <w:r w:rsidR="000F1C6F">
        <w:rPr>
          <w:rFonts w:ascii="Times New Roman" w:hAnsi="Times New Roman"/>
          <w:sz w:val="22"/>
          <w:szCs w:val="22"/>
          <w:lang w:eastAsia="zh-CN"/>
        </w:rPr>
        <w:t>HiSilicon</w:t>
      </w:r>
      <w:proofErr w:type="spellEnd"/>
      <w:r w:rsidR="000F1C6F">
        <w:rPr>
          <w:rFonts w:ascii="Times New Roman" w:hAnsi="Times New Roman"/>
          <w:sz w:val="22"/>
          <w:szCs w:val="22"/>
          <w:lang w:eastAsia="zh-CN"/>
        </w:rPr>
        <w:t xml:space="preserve">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PRACH transmit power ramp up and ramp down can effect LBT of other UEs</w:t>
      </w:r>
    </w:p>
    <w:p w14:paraId="4A9E32D2" w14:textId="668E4D78" w:rsidR="00243179" w:rsidRDefault="00243179"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Docomo, Interdigital, Ericsson, Intel</w:t>
      </w:r>
      <w:r w:rsidR="000F1C6F">
        <w:rPr>
          <w:rFonts w:ascii="Times New Roman" w:hAnsi="Times New Roman"/>
          <w:sz w:val="22"/>
          <w:szCs w:val="22"/>
          <w:lang w:eastAsia="zh-CN"/>
        </w:rPr>
        <w:t>, ZTE/</w:t>
      </w:r>
      <w:proofErr w:type="spellStart"/>
      <w:r w:rsidR="000F1C6F">
        <w:rPr>
          <w:rFonts w:ascii="Times New Roman" w:hAnsi="Times New Roman"/>
          <w:sz w:val="22"/>
          <w:szCs w:val="22"/>
          <w:lang w:eastAsia="zh-CN"/>
        </w:rPr>
        <w:t>Sanechips</w:t>
      </w:r>
      <w:proofErr w:type="spellEnd"/>
      <w:r w:rsidR="00CB5B77">
        <w:rPr>
          <w:rFonts w:ascii="Times New Roman" w:hAnsi="Times New Roman"/>
          <w:sz w:val="22"/>
          <w:szCs w:val="22"/>
          <w:lang w:eastAsia="zh-CN"/>
        </w:rPr>
        <w:t xml:space="preserve">, Nokia/NSB, </w:t>
      </w:r>
      <w:proofErr w:type="spellStart"/>
      <w:r w:rsidR="00CB5B77">
        <w:rPr>
          <w:rFonts w:ascii="Times New Roman" w:hAnsi="Times New Roman"/>
          <w:sz w:val="22"/>
          <w:szCs w:val="22"/>
          <w:lang w:eastAsia="zh-CN"/>
        </w:rPr>
        <w:t>Mediatek</w:t>
      </w:r>
      <w:proofErr w:type="spellEnd"/>
      <w:r w:rsidR="00CB5B77">
        <w:rPr>
          <w:rFonts w:ascii="Times New Roman" w:hAnsi="Times New Roman"/>
          <w:sz w:val="22"/>
          <w:szCs w:val="22"/>
          <w:lang w:eastAsia="zh-CN"/>
        </w:rPr>
        <w:t xml:space="preserve">, </w:t>
      </w:r>
      <w:proofErr w:type="spellStart"/>
      <w:r w:rsidR="00CB5B77">
        <w:rPr>
          <w:rFonts w:ascii="Times New Roman" w:hAnsi="Times New Roman"/>
          <w:sz w:val="22"/>
          <w:szCs w:val="22"/>
          <w:lang w:eastAsia="zh-CN"/>
        </w:rPr>
        <w:t>Futurewei</w:t>
      </w:r>
      <w:proofErr w:type="spellEnd"/>
    </w:p>
    <w:p w14:paraId="4EAC3B3A" w14:textId="4F861E51" w:rsidR="00744481" w:rsidRDefault="00744481"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Beam switching gap can be created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(in specification transparent manner) with more PRACH repetitions</w:t>
      </w:r>
    </w:p>
    <w:p w14:paraId="6745E9EE" w14:textId="15F974C3" w:rsidR="005E57D5" w:rsidRDefault="005E57D5"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BodyText"/>
        <w:spacing w:after="0"/>
        <w:rPr>
          <w:rFonts w:ascii="Times New Roman" w:hAnsi="Times New Roman"/>
          <w:sz w:val="22"/>
          <w:szCs w:val="22"/>
          <w:lang w:eastAsia="zh-CN"/>
        </w:rPr>
      </w:pPr>
    </w:p>
    <w:p w14:paraId="65DA2477" w14:textId="77777777" w:rsidR="00FE636F" w:rsidRDefault="00FE636F" w:rsidP="00FE636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BodyText"/>
        <w:spacing w:after="0"/>
        <w:rPr>
          <w:rFonts w:ascii="Times New Roman" w:hAnsi="Times New Roman"/>
          <w:sz w:val="22"/>
          <w:szCs w:val="22"/>
          <w:lang w:eastAsia="zh-CN"/>
        </w:rPr>
      </w:pPr>
    </w:p>
    <w:p w14:paraId="60D1794F" w14:textId="479872EA" w:rsidR="00176FDD" w:rsidRDefault="00243179"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At least one companies 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w:t>
      </w:r>
      <w:proofErr w:type="spellStart"/>
      <w:r w:rsidR="009C48B7">
        <w:rPr>
          <w:rFonts w:ascii="Times New Roman" w:hAnsi="Times New Roman"/>
          <w:sz w:val="22"/>
          <w:szCs w:val="22"/>
          <w:lang w:eastAsia="zh-CN"/>
        </w:rPr>
        <w:t>gNBs</w:t>
      </w:r>
      <w:proofErr w:type="spellEnd"/>
      <w:r w:rsidR="009C48B7">
        <w:rPr>
          <w:rFonts w:ascii="Times New Roman" w:hAnsi="Times New Roman"/>
          <w:sz w:val="22"/>
          <w:szCs w:val="22"/>
          <w:lang w:eastAsia="zh-CN"/>
        </w:rPr>
        <w:t xml:space="preserve">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 xml:space="preserve">without </w:t>
      </w:r>
      <w:proofErr w:type="gramStart"/>
      <w:r w:rsidR="00084DA8">
        <w:rPr>
          <w:rFonts w:ascii="Times New Roman" w:hAnsi="Times New Roman"/>
          <w:sz w:val="22"/>
          <w:szCs w:val="22"/>
          <w:lang w:eastAsia="zh-CN"/>
        </w:rPr>
        <w:t>an</w:t>
      </w:r>
      <w:proofErr w:type="gramEnd"/>
      <w:r w:rsidR="00084DA8">
        <w:rPr>
          <w:rFonts w:ascii="Times New Roman" w:hAnsi="Times New Roman"/>
          <w:sz w:val="22"/>
          <w:szCs w:val="22"/>
          <w:lang w:eastAsia="zh-CN"/>
        </w:rPr>
        <w:t xml:space="preserve">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BodyText"/>
        <w:spacing w:after="0"/>
        <w:rPr>
          <w:rFonts w:ascii="Times New Roman" w:hAnsi="Times New Roman"/>
          <w:sz w:val="22"/>
          <w:szCs w:val="22"/>
          <w:lang w:eastAsia="zh-CN"/>
        </w:rPr>
      </w:pPr>
    </w:p>
    <w:p w14:paraId="1C0D8FE4" w14:textId="30F2E680" w:rsidR="009A4B4D" w:rsidRDefault="009A4B4D"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Heading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BodyText"/>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 xml:space="preserve">FFS: whether supporting gaps is fixed in specification or RRC configured by </w:t>
      </w:r>
      <w:proofErr w:type="spellStart"/>
      <w:r w:rsidRPr="002E0837">
        <w:rPr>
          <w:rFonts w:ascii="Times New Roman" w:hAnsi="Times New Roman"/>
          <w:strike/>
          <w:color w:val="C00000"/>
          <w:sz w:val="22"/>
          <w:szCs w:val="22"/>
          <w:lang w:eastAsia="zh-CN"/>
        </w:rPr>
        <w:t>gNB</w:t>
      </w:r>
      <w:proofErr w:type="spellEnd"/>
    </w:p>
    <w:p w14:paraId="2E86574D" w14:textId="121E115A" w:rsidR="002E0837" w:rsidRPr="002E0837" w:rsidRDefault="002E0837" w:rsidP="00676FC2">
      <w:pPr>
        <w:pStyle w:val="BodyText"/>
        <w:numPr>
          <w:ilvl w:val="1"/>
          <w:numId w:val="7"/>
        </w:numPr>
        <w:spacing w:after="0"/>
        <w:rPr>
          <w:rFonts w:ascii="Times New Roman" w:hAnsi="Times New Roman"/>
          <w:color w:val="C00000"/>
          <w:sz w:val="22"/>
          <w:szCs w:val="22"/>
          <w:u w:val="single"/>
          <w:lang w:eastAsia="zh-CN"/>
        </w:rPr>
      </w:pPr>
      <w:proofErr w:type="spellStart"/>
      <w:r w:rsidRPr="002E0837">
        <w:rPr>
          <w:rFonts w:ascii="Times New Roman" w:hAnsi="Times New Roman"/>
          <w:color w:val="C00000"/>
          <w:sz w:val="22"/>
          <w:szCs w:val="22"/>
          <w:u w:val="single"/>
          <w:lang w:eastAsia="zh-CN"/>
        </w:rPr>
        <w:t>gNB</w:t>
      </w:r>
      <w:proofErr w:type="spellEnd"/>
      <w:r w:rsidRPr="002E0837">
        <w:rPr>
          <w:rFonts w:ascii="Times New Roman" w:hAnsi="Times New Roman"/>
          <w:color w:val="C00000"/>
          <w:sz w:val="22"/>
          <w:szCs w:val="22"/>
          <w:u w:val="single"/>
          <w:lang w:eastAsia="zh-CN"/>
        </w:rPr>
        <w:t xml:space="preserve"> may configure the gap between ROs, including no gap configuration </w:t>
      </w:r>
    </w:p>
    <w:p w14:paraId="01B6F914" w14:textId="77777777" w:rsidR="00676FC2" w:rsidRPr="000F1C6F" w:rsidRDefault="00676FC2" w:rsidP="00676FC2">
      <w:pPr>
        <w:pStyle w:val="BodyText"/>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w:t>
      </w:r>
      <w:proofErr w:type="spellStart"/>
      <w:r w:rsidRPr="000F1C6F">
        <w:rPr>
          <w:rFonts w:ascii="Times New Roman" w:hAnsi="Times New Roman"/>
          <w:color w:val="C00000"/>
          <w:sz w:val="22"/>
          <w:szCs w:val="22"/>
          <w:u w:val="single"/>
          <w:lang w:eastAsia="zh-CN"/>
        </w:rPr>
        <w:t>eg</w:t>
      </w:r>
      <w:proofErr w:type="spellEnd"/>
      <w:r w:rsidRPr="000F1C6F">
        <w:rPr>
          <w:rFonts w:ascii="Times New Roman" w:hAnsi="Times New Roman"/>
          <w:color w:val="C00000"/>
          <w:sz w:val="22"/>
          <w:szCs w:val="22"/>
          <w:u w:val="single"/>
          <w:lang w:eastAsia="zh-CN"/>
        </w:rPr>
        <w:t>, A1, B1, A1/B1)</w:t>
      </w:r>
    </w:p>
    <w:p w14:paraId="16BD92DC" w14:textId="77777777" w:rsidR="006F783C" w:rsidRDefault="006F783C" w:rsidP="00FE636F">
      <w:pPr>
        <w:pStyle w:val="BodyText"/>
        <w:spacing w:after="0"/>
        <w:rPr>
          <w:rFonts w:ascii="Times New Roman" w:hAnsi="Times New Roman"/>
          <w:sz w:val="22"/>
          <w:szCs w:val="22"/>
          <w:lang w:eastAsia="zh-CN"/>
        </w:rPr>
      </w:pPr>
    </w:p>
    <w:p w14:paraId="19EA3689" w14:textId="67282825" w:rsidR="00FE499D" w:rsidRDefault="00BC3D7E"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Heading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4A74562E" w14:textId="79EECACE" w:rsidR="005E1294" w:rsidRDefault="005E1294"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353DCC" w:rsidP="00E770F0">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353DCC" w:rsidP="005E129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AC32E96" w14:textId="2CAD5556" w:rsidR="005E1294" w:rsidRDefault="005E1294" w:rsidP="005E1294">
      <w:pPr>
        <w:pStyle w:val="BodyText"/>
        <w:spacing w:after="0"/>
        <w:ind w:left="2880"/>
        <w:rPr>
          <w:rFonts w:ascii="Times New Roman" w:hAnsi="Times New Roman"/>
          <w:sz w:val="22"/>
          <w:szCs w:val="22"/>
          <w:lang w:eastAsia="zh-CN"/>
        </w:rPr>
      </w:pPr>
    </w:p>
    <w:p w14:paraId="730BA751" w14:textId="77777777" w:rsidR="00942E86" w:rsidRDefault="00942E86" w:rsidP="00FE636F">
      <w:pPr>
        <w:pStyle w:val="BodyText"/>
        <w:spacing w:after="0"/>
        <w:rPr>
          <w:rFonts w:ascii="Times New Roman" w:hAnsi="Times New Roman"/>
          <w:sz w:val="22"/>
          <w:szCs w:val="22"/>
          <w:lang w:eastAsia="zh-CN"/>
        </w:rPr>
      </w:pPr>
    </w:p>
    <w:p w14:paraId="69BAB9A4" w14:textId="02F762D9"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2.2-2: We agree the principle here but the details need more discussion. However, if following such way, RO may span multiple PRACH slots, which should be avoided.</w:t>
            </w:r>
          </w:p>
        </w:tc>
      </w:tr>
      <w:tr w:rsidR="007131C5" w14:paraId="7F0086D3" w14:textId="77777777" w:rsidTr="001908C4">
        <w:tc>
          <w:tcPr>
            <w:tcW w:w="1525" w:type="dxa"/>
          </w:tcPr>
          <w:p w14:paraId="20292A35" w14:textId="77C37578"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644F890" w14:textId="207E6AD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Proposal 2.2-1A, we still do not support the introduction of gap between Ros. Why something not supported in Rel-16 NR-U (while extensively discussed) needs to be supported in NR-U in 52.6-71GHz is not clear, especially assuming beam-based operation in this FR. Furthermore, if we consider such gap, gap length should be equal to (or longer than) LBT duration. Are the proponents assuming quite small duration of cat-2 LBT will be introduced? Otherwise, we have to define more number of PRACH slots for larger SCSs to keep the same RO density, which causes large specification impacts. </w:t>
            </w:r>
          </w:p>
        </w:tc>
      </w:tr>
      <w:tr w:rsidR="00353DCC" w14:paraId="6F1A6277" w14:textId="77777777" w:rsidTr="001908C4">
        <w:tc>
          <w:tcPr>
            <w:tcW w:w="1525" w:type="dxa"/>
          </w:tcPr>
          <w:p w14:paraId="144BBCC8" w14:textId="60D15974" w:rsidR="00353DCC" w:rsidRDefault="00353DCC" w:rsidP="00353DCC">
            <w:pPr>
              <w:pStyle w:val="BodyText"/>
              <w:spacing w:after="0" w:line="280" w:lineRule="atLeast"/>
              <w:rPr>
                <w:rFonts w:ascii="Times New Roman" w:eastAsia="MS Mincho" w:hAnsi="Times New Roman" w:hint="eastAsia"/>
                <w:sz w:val="22"/>
                <w:szCs w:val="22"/>
                <w:lang w:eastAsia="ja-JP"/>
              </w:rPr>
            </w:pPr>
            <w:r>
              <w:rPr>
                <w:rFonts w:ascii="Times New Roman" w:eastAsiaTheme="minorEastAsia" w:hAnsi="Times New Roman"/>
                <w:sz w:val="22"/>
                <w:szCs w:val="22"/>
                <w:lang w:eastAsia="ko-KR"/>
              </w:rPr>
              <w:t>Intel</w:t>
            </w:r>
          </w:p>
        </w:tc>
        <w:tc>
          <w:tcPr>
            <w:tcW w:w="8437" w:type="dxa"/>
          </w:tcPr>
          <w:p w14:paraId="5A61AECD" w14:textId="77777777" w:rsidR="00353DCC" w:rsidRDefault="00353DCC" w:rsidP="00353D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neither Proposal 2.2-1A nor Proposal 2.2-2.</w:t>
            </w:r>
          </w:p>
          <w:p w14:paraId="38960A6A" w14:textId="707BCB62"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Another issue with gaps between consecutive ROs is that the starting PRACH slot changes in case of gaps introduced. For example, instead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the starting slots would be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This may cause overlapping with slots carrying SSBs as according to current proposals, non-consecutive SSB slots are introduced assuming only the original starting PRACH slots (i.e.,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to avoid overlapping.</w:t>
            </w:r>
          </w:p>
        </w:tc>
      </w:tr>
    </w:tbl>
    <w:p w14:paraId="05F5C955" w14:textId="77777777" w:rsidR="00FE636F" w:rsidRDefault="00FE636F" w:rsidP="00FE636F">
      <w:pPr>
        <w:pStyle w:val="BodyText"/>
        <w:spacing w:after="0"/>
        <w:rPr>
          <w:rFonts w:ascii="Times New Roman" w:hAnsi="Times New Roman"/>
          <w:sz w:val="22"/>
          <w:szCs w:val="22"/>
          <w:lang w:eastAsia="zh-CN"/>
        </w:rPr>
      </w:pPr>
    </w:p>
    <w:p w14:paraId="41397E32" w14:textId="77777777" w:rsidR="00FE636F" w:rsidRDefault="00FE636F" w:rsidP="00FE636F">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5AB2678" w14:textId="77777777"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BodyText"/>
        <w:spacing w:after="0"/>
        <w:rPr>
          <w:rFonts w:ascii="Times New Roman" w:hAnsi="Times New Roman"/>
          <w:sz w:val="22"/>
          <w:szCs w:val="22"/>
          <w:lang w:eastAsia="zh-CN"/>
        </w:rPr>
      </w:pPr>
    </w:p>
    <w:p w14:paraId="2D994DC7" w14:textId="77777777" w:rsidR="00203EC9" w:rsidRDefault="00203EC9">
      <w:pPr>
        <w:pStyle w:val="BodyText"/>
        <w:spacing w:after="0"/>
        <w:rPr>
          <w:rFonts w:ascii="Times New Roman" w:hAnsi="Times New Roman"/>
          <w:sz w:val="22"/>
          <w:szCs w:val="22"/>
          <w:lang w:eastAsia="zh-CN"/>
        </w:rPr>
      </w:pPr>
    </w:p>
    <w:p w14:paraId="70F5FAB1" w14:textId="77777777" w:rsidR="00D509F8" w:rsidRDefault="00EF6DB4">
      <w:pPr>
        <w:pStyle w:val="Heading3"/>
        <w:rPr>
          <w:lang w:eastAsia="zh-CN"/>
        </w:rPr>
      </w:pPr>
      <w:r>
        <w:rPr>
          <w:lang w:eastAsia="zh-CN"/>
        </w:rPr>
        <w:t>2.2.3 RAR Window &amp; RA Preamble ID</w:t>
      </w:r>
    </w:p>
    <w:p w14:paraId="279F47C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4921B6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1 bit indication field in the DCI scheduling RAR/</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 xml:space="preserve"> to resolve the PRACH slot ambiguity. </w:t>
      </w:r>
    </w:p>
    <w:p w14:paraId="3847E0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+14×80×f_id+14×80×8×ul_carrier_id</w:t>
      </w:r>
      <w:r>
        <w:rPr>
          <w:rFonts w:ascii="Times New Roman" w:hAnsi="Times New Roman"/>
          <w:sz w:val="22"/>
          <w:szCs w:val="22"/>
          <w:lang w:eastAsia="zh-CN"/>
        </w:rPr>
        <w:tab/>
        <w:t>(5)</w:t>
      </w:r>
    </w:p>
    <w:p w14:paraId="388BDBBB" w14:textId="77777777" w:rsidR="00D509F8" w:rsidRDefault="00D509F8">
      <w:pPr>
        <w:pStyle w:val="BodyText"/>
        <w:numPr>
          <w:ilvl w:val="2"/>
          <w:numId w:val="7"/>
        </w:numPr>
        <w:spacing w:after="0"/>
        <w:rPr>
          <w:rFonts w:ascii="Times New Roman" w:hAnsi="Times New Roman"/>
          <w:sz w:val="22"/>
          <w:szCs w:val="22"/>
          <w:lang w:eastAsia="zh-CN"/>
        </w:rPr>
      </w:pPr>
    </w:p>
    <w:p w14:paraId="687958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23D1A6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D2A9D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use the following formula for RA-RNTI</w:t>
      </w:r>
    </w:p>
    <w:p w14:paraId="76DB18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160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160 × 8 × </w:t>
      </w:r>
      <w:proofErr w:type="spellStart"/>
      <w:r>
        <w:rPr>
          <w:rFonts w:ascii="Times New Roman" w:hAnsi="Times New Roman"/>
          <w:sz w:val="22"/>
          <w:szCs w:val="22"/>
          <w:lang w:eastAsia="zh-CN"/>
        </w:rPr>
        <w:t>ul_carrier_Id</w:t>
      </w:r>
      <w:proofErr w:type="spellEnd"/>
    </w:p>
    <w:p w14:paraId="4E4D05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3F6B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E978D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E46A37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6F8FAF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xml:space="preserve">)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F2ED5BE"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52CAB4F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922C0" w14:textId="0F86BA69" w:rsidR="00D509F8" w:rsidRDefault="00EF6DB4">
      <w:pPr>
        <w:pStyle w:val="BodyText"/>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BBBAFBC"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7A51901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BodyText"/>
        <w:numPr>
          <w:ilvl w:val="1"/>
          <w:numId w:val="7"/>
        </w:numPr>
        <w:spacing w:after="0"/>
        <w:rPr>
          <w:rFonts w:ascii="Times New Roman" w:hAnsi="Times New Roman"/>
          <w:sz w:val="22"/>
          <w:szCs w:val="22"/>
          <w:lang w:eastAsia="zh-CN"/>
        </w:rPr>
      </w:pPr>
      <w:bookmarkStart w:id="41" w:name="_Toc83974966"/>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41"/>
    </w:p>
    <w:p w14:paraId="37387158" w14:textId="77777777" w:rsidR="00D509F8" w:rsidRDefault="00EF6DB4">
      <w:pPr>
        <w:pStyle w:val="BodyText"/>
        <w:numPr>
          <w:ilvl w:val="1"/>
          <w:numId w:val="7"/>
        </w:numPr>
        <w:spacing w:after="0"/>
        <w:rPr>
          <w:rFonts w:ascii="Times New Roman" w:hAnsi="Times New Roman"/>
          <w:sz w:val="22"/>
          <w:szCs w:val="22"/>
          <w:lang w:eastAsia="zh-CN"/>
        </w:rPr>
      </w:pPr>
      <w:bookmarkStart w:id="42" w:name="_Toc83974967"/>
      <w:r>
        <w:rPr>
          <w:rFonts w:ascii="Times New Roman" w:hAnsi="Times New Roman"/>
          <w:sz w:val="22"/>
          <w:szCs w:val="22"/>
          <w:lang w:eastAsia="zh-CN"/>
        </w:rPr>
        <w:t>Postpone further discussions of RA-RNTI design until the PRACH configuration design is completed.</w:t>
      </w:r>
      <w:bookmarkEnd w:id="42"/>
    </w:p>
    <w:p w14:paraId="0B61117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CCFEA29" w14:textId="77777777" w:rsidR="00D509F8" w:rsidRDefault="00353DC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353DC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3E971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E78CFB3" w14:textId="77777777" w:rsidR="00D509F8" w:rsidRDefault="00EF6DB4">
      <w:pPr>
        <w:pStyle w:val="BodyText"/>
        <w:numPr>
          <w:ilvl w:val="3"/>
          <w:numId w:val="7"/>
        </w:numPr>
        <w:spacing w:after="0"/>
        <w:rPr>
          <w:rFonts w:ascii="Times New Roman" w:hAnsi="Times New Roman"/>
          <w:iCs/>
          <w:sz w:val="22"/>
          <w:szCs w:val="22"/>
          <w:lang w:eastAsia="zh-CN"/>
        </w:rPr>
      </w:pPr>
      <w:proofErr w:type="spellStart"/>
      <w:r>
        <w:rPr>
          <w:rFonts w:ascii="Times New Roman" w:hAnsi="Times New Roman"/>
          <w:i/>
          <w:iCs/>
          <w:sz w:val="22"/>
          <w:szCs w:val="22"/>
          <w:lang w:eastAsia="zh-CN"/>
        </w:rPr>
        <w:t>t_id</w:t>
      </w:r>
      <w:proofErr w:type="spellEnd"/>
      <w:r>
        <w:rPr>
          <w:rFonts w:ascii="Times New Roman" w:hAnsi="Times New Roman"/>
          <w:i/>
          <w:iCs/>
          <w:sz w:val="22"/>
          <w:szCs w:val="22"/>
          <w:lang w:eastAsia="zh-CN"/>
        </w:rPr>
        <w:t xml:space="preserve"> is the index of 120kHz slot that contains RO in a system frame</w:t>
      </w:r>
    </w:p>
    <w:p w14:paraId="5BC4F60B"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Reuse the existing RA-RNTI/MSGB-RNTI equation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E4572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hint="eastAsia"/>
          <w:sz w:val="22"/>
          <w:szCs w:val="22"/>
          <w:lang w:eastAsia="zh-CN"/>
        </w:rPr>
        <w:t>t</w:t>
      </w:r>
      <w:r>
        <w:rPr>
          <w:rFonts w:ascii="Times New Roman" w:hAnsi="Times New Roman"/>
          <w:sz w:val="22"/>
          <w:szCs w:val="22"/>
          <w:lang w:eastAsia="zh-CN"/>
        </w:rPr>
        <w:t>_id</w:t>
      </w:r>
      <w:proofErr w:type="spellEnd"/>
      <w:r>
        <w:rPr>
          <w:rFonts w:ascii="Times New Roman" w:hAnsi="Times New Roman"/>
          <w:sz w:val="22"/>
          <w:szCs w:val="22"/>
          <w:lang w:eastAsia="zh-CN"/>
        </w:rPr>
        <w:t xml:space="preserve"> as the slot index referring to 120kHz SCS.</w:t>
      </w:r>
    </w:p>
    <w:p w14:paraId="5211C0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356B0A11" w14:textId="77777777" w:rsidR="00D509F8" w:rsidRDefault="00EF6DB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1D5D6A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6DA6AC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743EFB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3: extra RACH slots needed/configured (with more number of ROs per reference slot)</w:t>
      </w:r>
    </w:p>
    <w:p w14:paraId="2F3F979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to more than 14: </w:t>
      </w:r>
    </w:p>
    <w:p w14:paraId="35A6D7A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S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S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S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216</w:t>
      </w:r>
    </w:p>
    <w:p w14:paraId="5CAC78DC"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S), S can take value &gt; 14</w:t>
      </w:r>
    </w:p>
    <w:p w14:paraId="5FA58389"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6BB4030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0DF162C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BodyText"/>
        <w:numPr>
          <w:ilvl w:val="1"/>
          <w:numId w:val="7"/>
        </w:numPr>
        <w:spacing w:after="0"/>
        <w:rPr>
          <w:rFonts w:ascii="Times New Roman" w:hAnsi="Times New Roman"/>
          <w:sz w:val="22"/>
          <w:szCs w:val="22"/>
          <w:lang w:eastAsia="zh-CN"/>
        </w:rPr>
      </w:pPr>
    </w:p>
    <w:p w14:paraId="14ACBB85" w14:textId="77777777" w:rsidR="00D509F8" w:rsidRDefault="00D509F8">
      <w:pPr>
        <w:pStyle w:val="BodyText"/>
        <w:spacing w:after="0"/>
        <w:rPr>
          <w:rFonts w:ascii="Times New Roman" w:hAnsi="Times New Roman"/>
          <w:sz w:val="22"/>
          <w:szCs w:val="22"/>
          <w:lang w:eastAsia="zh-CN"/>
        </w:rPr>
      </w:pPr>
    </w:p>
    <w:p w14:paraId="41A28C86" w14:textId="77777777" w:rsidR="00D509F8" w:rsidRDefault="00EF6DB4">
      <w:pPr>
        <w:pStyle w:val="Heading4"/>
        <w:rPr>
          <w:lang w:eastAsia="zh-CN"/>
        </w:rPr>
      </w:pPr>
      <w:r>
        <w:rPr>
          <w:lang w:eastAsia="zh-CN"/>
        </w:rPr>
        <w:t>Summary of Discussions</w:t>
      </w:r>
    </w:p>
    <w:p w14:paraId="13F5C329"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353DCC">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proofErr w:type="gramStart"/>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roofErr w:type="gramEnd"/>
          </w:p>
          <w:p w14:paraId="357DEA2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BodyText"/>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353DCC">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w:t>
            </w:r>
            <w:proofErr w:type="gramStart"/>
            <w:r w:rsidR="00EF6DB4">
              <w:rPr>
                <w:rFonts w:ascii="Times New Roman" w:hAnsi="Times New Roman"/>
                <w:sz w:val="22"/>
                <w:szCs w:val="22"/>
                <w:lang w:eastAsia="zh-CN"/>
              </w:rPr>
              <w:t>frame.</w:t>
            </w:r>
            <w:proofErr w:type="gramEnd"/>
          </w:p>
          <w:p w14:paraId="67289CC1" w14:textId="77777777" w:rsidR="00D509F8" w:rsidRDefault="00353DCC">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38.211.</w:t>
            </w:r>
          </w:p>
          <w:p w14:paraId="1C12988B"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BodyText"/>
              <w:numPr>
                <w:ilvl w:val="3"/>
                <w:numId w:val="1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BodyText"/>
        <w:spacing w:after="0"/>
        <w:rPr>
          <w:rFonts w:ascii="Times New Roman" w:hAnsi="Times New Roman"/>
          <w:sz w:val="22"/>
          <w:szCs w:val="22"/>
          <w:lang w:eastAsia="zh-CN"/>
        </w:rPr>
      </w:pPr>
    </w:p>
    <w:p w14:paraId="73AF3CB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BodyText"/>
        <w:spacing w:after="0"/>
        <w:rPr>
          <w:rFonts w:ascii="Times New Roman" w:hAnsi="Times New Roman"/>
          <w:sz w:val="22"/>
          <w:szCs w:val="22"/>
          <w:lang w:eastAsia="zh-CN"/>
        </w:rPr>
      </w:pPr>
    </w:p>
    <w:p w14:paraId="6726B1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28098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Fujitsu, CATT, LGE, Qualcomm</w:t>
      </w:r>
    </w:p>
    <w:p w14:paraId="0ADE7E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Intel, vivo, Fujitsu, Nokia/NSB, ETRI, LGE, Sharp, Apple, Qualcomm, Huawei/</w:t>
      </w:r>
      <w:proofErr w:type="spellStart"/>
      <w:r>
        <w:rPr>
          <w:rFonts w:ascii="Times New Roman" w:hAnsi="Times New Roman"/>
          <w:sz w:val="22"/>
          <w:szCs w:val="22"/>
          <w:lang w:eastAsia="zh-CN"/>
        </w:rPr>
        <w:t>HiSilicon</w:t>
      </w:r>
      <w:proofErr w:type="spellEnd"/>
    </w:p>
    <w:p w14:paraId="32C54B82" w14:textId="77777777" w:rsidR="00D509F8" w:rsidRDefault="00D509F8" w:rsidP="00AD38E0">
      <w:pPr>
        <w:pStyle w:val="BodyText"/>
        <w:spacing w:after="0"/>
        <w:ind w:left="1440"/>
        <w:rPr>
          <w:rFonts w:ascii="Times New Roman" w:hAnsi="Times New Roman"/>
          <w:sz w:val="22"/>
          <w:szCs w:val="22"/>
          <w:lang w:eastAsia="zh-CN"/>
        </w:rPr>
      </w:pPr>
    </w:p>
    <w:p w14:paraId="55EE9557" w14:textId="77777777" w:rsidR="00D509F8" w:rsidRDefault="00D509F8">
      <w:pPr>
        <w:pStyle w:val="BodyText"/>
        <w:spacing w:after="0"/>
        <w:rPr>
          <w:rFonts w:ascii="Times New Roman" w:hAnsi="Times New Roman"/>
          <w:sz w:val="22"/>
          <w:szCs w:val="22"/>
          <w:lang w:eastAsia="zh-CN"/>
        </w:rPr>
      </w:pPr>
    </w:p>
    <w:p w14:paraId="3CE3FFA6" w14:textId="77777777" w:rsidR="00D509F8" w:rsidRDefault="00D509F8">
      <w:pPr>
        <w:pStyle w:val="BodyText"/>
        <w:spacing w:after="0"/>
        <w:rPr>
          <w:rFonts w:ascii="Times New Roman" w:hAnsi="Times New Roman"/>
          <w:sz w:val="22"/>
          <w:szCs w:val="22"/>
          <w:lang w:eastAsia="zh-CN"/>
        </w:rPr>
      </w:pPr>
    </w:p>
    <w:p w14:paraId="11D3635E" w14:textId="77777777" w:rsidR="00D509F8" w:rsidRDefault="00EF6DB4">
      <w:pPr>
        <w:pStyle w:val="Heading4"/>
        <w:rPr>
          <w:lang w:eastAsia="zh-CN"/>
        </w:rPr>
      </w:pPr>
      <w:r>
        <w:rPr>
          <w:lang w:eastAsia="zh-CN"/>
        </w:rPr>
        <w:t>&lt;Moderator’s Suggestion for Discussions&gt;</w:t>
      </w:r>
    </w:p>
    <w:p w14:paraId="7597BB6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BodyText"/>
        <w:spacing w:after="0"/>
        <w:rPr>
          <w:rFonts w:ascii="Times New Roman" w:hAnsi="Times New Roman"/>
          <w:sz w:val="22"/>
          <w:szCs w:val="22"/>
          <w:lang w:eastAsia="zh-CN"/>
        </w:rPr>
      </w:pPr>
    </w:p>
    <w:p w14:paraId="634FF627" w14:textId="77777777" w:rsidR="00D509F8" w:rsidRDefault="00D509F8">
      <w:pPr>
        <w:pStyle w:val="BodyText"/>
        <w:spacing w:after="0"/>
        <w:rPr>
          <w:rFonts w:ascii="Times New Roman" w:hAnsi="Times New Roman"/>
          <w:sz w:val="22"/>
          <w:szCs w:val="22"/>
          <w:lang w:eastAsia="zh-CN"/>
        </w:rPr>
      </w:pPr>
    </w:p>
    <w:p w14:paraId="0DA31089" w14:textId="77777777" w:rsidR="00D509F8" w:rsidRDefault="00D509F8">
      <w:pPr>
        <w:pStyle w:val="BodyText"/>
        <w:spacing w:after="0"/>
        <w:rPr>
          <w:rFonts w:ascii="Times New Roman" w:hAnsi="Times New Roman"/>
          <w:sz w:val="22"/>
          <w:szCs w:val="22"/>
          <w:lang w:eastAsia="zh-CN"/>
        </w:rPr>
      </w:pPr>
    </w:p>
    <w:p w14:paraId="43BE0D7E"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BodyText"/>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437" w:type="dxa"/>
          </w:tcPr>
          <w:p w14:paraId="6E6417A9"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BodyText"/>
        <w:spacing w:after="0"/>
        <w:rPr>
          <w:rFonts w:ascii="Times New Roman" w:hAnsi="Times New Roman"/>
          <w:sz w:val="22"/>
          <w:szCs w:val="22"/>
          <w:lang w:eastAsia="zh-CN"/>
        </w:rPr>
      </w:pPr>
    </w:p>
    <w:p w14:paraId="76B7BDBD" w14:textId="77777777" w:rsidR="00D509F8" w:rsidRDefault="00D509F8">
      <w:pPr>
        <w:pStyle w:val="BodyText"/>
        <w:spacing w:after="0"/>
        <w:rPr>
          <w:rFonts w:ascii="Times New Roman" w:hAnsi="Times New Roman"/>
          <w:sz w:val="22"/>
          <w:szCs w:val="22"/>
          <w:lang w:eastAsia="zh-CN"/>
        </w:rPr>
      </w:pPr>
    </w:p>
    <w:p w14:paraId="01F6EDEE" w14:textId="77777777" w:rsidR="00D509F8" w:rsidRDefault="00D509F8">
      <w:pPr>
        <w:pStyle w:val="BodyText"/>
        <w:spacing w:after="0"/>
        <w:rPr>
          <w:rFonts w:ascii="Times New Roman" w:hAnsi="Times New Roman"/>
          <w:sz w:val="22"/>
          <w:szCs w:val="22"/>
          <w:lang w:eastAsia="zh-CN"/>
        </w:rPr>
      </w:pPr>
    </w:p>
    <w:p w14:paraId="7912771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BodyText"/>
        <w:spacing w:after="0"/>
        <w:rPr>
          <w:rFonts w:ascii="Times New Roman" w:hAnsi="Times New Roman"/>
          <w:sz w:val="22"/>
          <w:szCs w:val="22"/>
          <w:lang w:eastAsia="zh-CN"/>
        </w:rPr>
      </w:pPr>
    </w:p>
    <w:p w14:paraId="6E89A79D" w14:textId="6F3FD132" w:rsidR="008B3B29" w:rsidRPr="008A7219" w:rsidRDefault="008B3B29" w:rsidP="000E16D7">
      <w:pPr>
        <w:pStyle w:val="BodyText"/>
        <w:spacing w:after="0"/>
        <w:rPr>
          <w:rFonts w:ascii="Times New Roman" w:hAnsi="Times New Roman"/>
          <w:b/>
          <w:bCs/>
          <w:sz w:val="22"/>
          <w:szCs w:val="22"/>
          <w:lang w:eastAsia="zh-CN"/>
        </w:rPr>
      </w:pPr>
      <w:r w:rsidRPr="008A7219">
        <w:rPr>
          <w:rFonts w:ascii="Times New Roman" w:hAnsi="Times New Roman"/>
          <w:b/>
          <w:bCs/>
          <w:sz w:val="22"/>
          <w:szCs w:val="22"/>
          <w:lang w:eastAsia="zh-CN"/>
        </w:rPr>
        <w:t>Moderator will re-initiate discussion on this topic once issues in Section 2.2.2 has been mostly resolved.</w:t>
      </w:r>
    </w:p>
    <w:p w14:paraId="546F669A" w14:textId="6B2C3E9C" w:rsidR="00D509F8" w:rsidRDefault="00D509F8">
      <w:pPr>
        <w:pStyle w:val="BodyText"/>
        <w:spacing w:after="0"/>
        <w:rPr>
          <w:rFonts w:ascii="Times New Roman" w:hAnsi="Times New Roman"/>
          <w:sz w:val="22"/>
          <w:szCs w:val="22"/>
          <w:lang w:eastAsia="zh-CN"/>
        </w:rPr>
      </w:pPr>
    </w:p>
    <w:p w14:paraId="5CD742E1" w14:textId="5454C9BF" w:rsidR="009A269C" w:rsidRDefault="009A269C" w:rsidP="009A269C">
      <w:pPr>
        <w:pStyle w:val="Heading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BodyText"/>
        <w:spacing w:after="0"/>
        <w:rPr>
          <w:rFonts w:ascii="Times New Roman" w:hAnsi="Times New Roman"/>
          <w:sz w:val="22"/>
          <w:szCs w:val="22"/>
          <w:lang w:eastAsia="zh-CN"/>
        </w:rPr>
      </w:pPr>
    </w:p>
    <w:p w14:paraId="50C00A2B" w14:textId="77777777" w:rsidR="00D509F8" w:rsidRDefault="00D509F8">
      <w:pPr>
        <w:pStyle w:val="BodyText"/>
        <w:spacing w:after="0"/>
        <w:rPr>
          <w:rFonts w:ascii="Times New Roman" w:hAnsi="Times New Roman"/>
          <w:sz w:val="22"/>
          <w:szCs w:val="22"/>
          <w:lang w:eastAsia="zh-CN"/>
        </w:rPr>
      </w:pPr>
    </w:p>
    <w:p w14:paraId="725306DC" w14:textId="77777777" w:rsidR="00D509F8" w:rsidRDefault="00D509F8">
      <w:pPr>
        <w:pStyle w:val="BodyText"/>
        <w:spacing w:after="0"/>
        <w:rPr>
          <w:rFonts w:ascii="Times New Roman" w:hAnsi="Times New Roman"/>
          <w:sz w:val="22"/>
          <w:szCs w:val="22"/>
          <w:lang w:eastAsia="zh-CN"/>
        </w:rPr>
      </w:pPr>
    </w:p>
    <w:p w14:paraId="763B0DB2" w14:textId="77777777" w:rsidR="00D509F8" w:rsidRDefault="00EF6DB4">
      <w:pPr>
        <w:pStyle w:val="Heading3"/>
        <w:rPr>
          <w:lang w:eastAsia="zh-CN"/>
        </w:rPr>
      </w:pPr>
      <w:r>
        <w:rPr>
          <w:lang w:eastAsia="zh-CN"/>
        </w:rPr>
        <w:t>2.2.4 Other aspects on PRACH</w:t>
      </w:r>
    </w:p>
    <w:p w14:paraId="52895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9A3239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BodyText"/>
        <w:spacing w:after="0"/>
        <w:rPr>
          <w:rFonts w:ascii="Times New Roman" w:hAnsi="Times New Roman"/>
          <w:sz w:val="22"/>
          <w:szCs w:val="22"/>
          <w:lang w:eastAsia="zh-CN"/>
        </w:rPr>
      </w:pPr>
    </w:p>
    <w:p w14:paraId="47B5C6A0" w14:textId="77777777" w:rsidR="00D509F8" w:rsidRDefault="00D509F8">
      <w:pPr>
        <w:pStyle w:val="BodyText"/>
        <w:spacing w:after="0"/>
        <w:rPr>
          <w:rFonts w:ascii="Times New Roman" w:hAnsi="Times New Roman"/>
          <w:sz w:val="22"/>
          <w:szCs w:val="22"/>
          <w:lang w:eastAsia="zh-CN"/>
        </w:rPr>
      </w:pPr>
    </w:p>
    <w:p w14:paraId="2391B4B5" w14:textId="77777777" w:rsidR="00D509F8" w:rsidRDefault="00EF6DB4">
      <w:pPr>
        <w:pStyle w:val="Heading4"/>
        <w:rPr>
          <w:lang w:eastAsia="zh-CN"/>
        </w:rPr>
      </w:pPr>
      <w:r>
        <w:rPr>
          <w:lang w:eastAsia="zh-CN"/>
        </w:rPr>
        <w:t>Summary of Discussions</w:t>
      </w:r>
    </w:p>
    <w:p w14:paraId="27CE404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BodyText"/>
        <w:spacing w:after="0"/>
        <w:rPr>
          <w:rFonts w:ascii="Times New Roman" w:hAnsi="Times New Roman"/>
          <w:sz w:val="22"/>
          <w:szCs w:val="22"/>
          <w:lang w:eastAsia="zh-CN"/>
        </w:rPr>
      </w:pPr>
    </w:p>
    <w:p w14:paraId="50D185F8" w14:textId="77777777" w:rsidR="00D509F8" w:rsidRDefault="00EF6DB4">
      <w:pPr>
        <w:pStyle w:val="Heading4"/>
        <w:rPr>
          <w:lang w:eastAsia="zh-CN"/>
        </w:rPr>
      </w:pPr>
      <w:r>
        <w:rPr>
          <w:lang w:eastAsia="zh-CN"/>
        </w:rPr>
        <w:t>&lt;Moderator’s Suggestion for Discussions&gt;</w:t>
      </w:r>
    </w:p>
    <w:p w14:paraId="110D50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BodyText"/>
        <w:spacing w:after="0"/>
        <w:rPr>
          <w:rFonts w:ascii="Times New Roman" w:hAnsi="Times New Roman"/>
          <w:sz w:val="22"/>
          <w:szCs w:val="22"/>
          <w:lang w:eastAsia="zh-CN"/>
        </w:rPr>
      </w:pPr>
    </w:p>
    <w:p w14:paraId="65440A4E" w14:textId="77777777" w:rsidR="00D509F8" w:rsidRDefault="00D509F8">
      <w:pPr>
        <w:pStyle w:val="BodyText"/>
        <w:spacing w:after="0"/>
        <w:rPr>
          <w:rFonts w:ascii="Times New Roman" w:hAnsi="Times New Roman"/>
          <w:sz w:val="22"/>
          <w:szCs w:val="22"/>
          <w:lang w:eastAsia="zh-CN"/>
        </w:rPr>
      </w:pPr>
    </w:p>
    <w:p w14:paraId="7E4C2FB1"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4BCEA5F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ListParagraph"/>
              <w:numPr>
                <w:ilvl w:val="0"/>
                <w:numId w:val="19"/>
              </w:numPr>
              <w:kinsoku w:val="0"/>
              <w:overflowPunct w:val="0"/>
              <w:adjustRightInd w:val="0"/>
              <w:spacing w:after="60"/>
              <w:textAlignment w:val="baseline"/>
            </w:pPr>
            <w:r>
              <w:t xml:space="preserve">Contention Exempt Short Control Signaling rules apply to the transmission of msg1 for the 4 step RACH and </w:t>
            </w:r>
            <w:proofErr w:type="spellStart"/>
            <w:r>
              <w:t>MsgA</w:t>
            </w:r>
            <w:proofErr w:type="spellEnd"/>
            <w:r>
              <w:t xml:space="preserve"> for the 2-step RACH for all supported SCS.</w:t>
            </w:r>
          </w:p>
          <w:p w14:paraId="767780C9" w14:textId="77777777" w:rsidR="00D509F8" w:rsidRDefault="00EF6DB4">
            <w:pPr>
              <w:pStyle w:val="ListParagraph"/>
              <w:numPr>
                <w:ilvl w:val="1"/>
                <w:numId w:val="19"/>
              </w:numPr>
              <w:kinsoku w:val="0"/>
              <w:overflowPunct w:val="0"/>
              <w:adjustRightInd w:val="0"/>
              <w:spacing w:after="60"/>
              <w:textAlignment w:val="baseline"/>
            </w:pPr>
            <w:r>
              <w:t xml:space="preserve">Note restriction for short control </w:t>
            </w:r>
            <w:proofErr w:type="spellStart"/>
            <w:r>
              <w:t>signalling</w:t>
            </w:r>
            <w:proofErr w:type="spellEnd"/>
            <w:r>
              <w:t xml:space="preserve"> transmissions apply (10% over any 100ms intervals)</w:t>
            </w:r>
          </w:p>
          <w:p w14:paraId="61948B5D" w14:textId="77777777" w:rsidR="00D509F8" w:rsidRDefault="00EF6DB4">
            <w:pPr>
              <w:pStyle w:val="ListParagraph"/>
              <w:numPr>
                <w:ilvl w:val="1"/>
                <w:numId w:val="19"/>
              </w:numPr>
              <w:kinsoku w:val="0"/>
              <w:overflowPunct w:val="0"/>
              <w:adjustRightInd w:val="0"/>
              <w:spacing w:after="60"/>
              <w:textAlignment w:val="baseline"/>
            </w:pPr>
            <w:r>
              <w:t>Alt 1: The 10% over any 100ms interval restriction is applicable to all available msg1/</w:t>
            </w:r>
            <w:proofErr w:type="spellStart"/>
            <w:r>
              <w:t>msgA</w:t>
            </w:r>
            <w:proofErr w:type="spellEnd"/>
            <w:r>
              <w:t xml:space="preserve"> resources configured (not limited to the resources actually used) in a cell</w:t>
            </w:r>
          </w:p>
          <w:p w14:paraId="1AB361CD" w14:textId="77777777" w:rsidR="00D509F8" w:rsidRDefault="00EF6DB4">
            <w:pPr>
              <w:pStyle w:val="ListParagraph"/>
              <w:numPr>
                <w:ilvl w:val="1"/>
                <w:numId w:val="19"/>
              </w:numPr>
              <w:kinsoku w:val="0"/>
              <w:overflowPunct w:val="0"/>
              <w:adjustRightInd w:val="0"/>
              <w:spacing w:after="60"/>
              <w:textAlignment w:val="baseline"/>
            </w:pPr>
            <w:r>
              <w:lastRenderedPageBreak/>
              <w:t>Alt 2: The 10% over any 100ms interval restriction is applicable to the msg1/</w:t>
            </w:r>
            <w:proofErr w:type="spellStart"/>
            <w:r>
              <w:t>msgA</w:t>
            </w:r>
            <w:proofErr w:type="spellEnd"/>
            <w:r>
              <w:t xml:space="preserve"> transmission from one UE perspective</w:t>
            </w:r>
          </w:p>
          <w:p w14:paraId="6EBBC857" w14:textId="77777777" w:rsidR="00D509F8" w:rsidRDefault="00EF6DB4">
            <w:pPr>
              <w:pStyle w:val="ListParagraph"/>
              <w:numPr>
                <w:ilvl w:val="0"/>
                <w:numId w:val="19"/>
              </w:numPr>
              <w:kinsoku w:val="0"/>
              <w:overflowPunct w:val="0"/>
              <w:adjustRightInd w:val="0"/>
              <w:spacing w:after="60"/>
              <w:textAlignment w:val="baseline"/>
            </w:pPr>
            <w:r>
              <w:t xml:space="preserve">FFS: Other UL signals/channels can be transmitted with Contention Exempt Short Control Signaling rule, such as msg3, SRS, PUCCH, PUSCH without user plain data, </w:t>
            </w:r>
            <w:proofErr w:type="spellStart"/>
            <w:r>
              <w:t>etc</w:t>
            </w:r>
            <w:proofErr w:type="spellEnd"/>
          </w:p>
          <w:p w14:paraId="3501ADC3" w14:textId="77777777" w:rsidR="00D509F8" w:rsidRDefault="00D509F8">
            <w:pPr>
              <w:pStyle w:val="BodyText"/>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2FE9EB9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Not sure if Channel Access agenda item will address the case when sub-set of SSBs/ROs fall under </w:t>
            </w:r>
            <w:proofErr w:type="spellStart"/>
            <w:r>
              <w:rPr>
                <w:rFonts w:ascii="Times New Roman" w:hAnsi="Times New Roman"/>
                <w:szCs w:val="22"/>
                <w:lang w:eastAsia="zh-CN"/>
              </w:rPr>
              <w:t>SCSe</w:t>
            </w:r>
            <w:proofErr w:type="spellEnd"/>
            <w:r>
              <w:rPr>
                <w:rFonts w:ascii="Times New Roman" w:hAnsi="Times New Roman"/>
                <w:szCs w:val="22"/>
                <w:lang w:eastAsia="zh-CN"/>
              </w:rPr>
              <w:t xml:space="preserv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BodyText"/>
        <w:spacing w:after="0"/>
        <w:rPr>
          <w:rFonts w:ascii="Times New Roman" w:hAnsi="Times New Roman"/>
          <w:sz w:val="22"/>
          <w:szCs w:val="22"/>
          <w:lang w:eastAsia="zh-CN"/>
        </w:rPr>
      </w:pPr>
    </w:p>
    <w:p w14:paraId="3B907373" w14:textId="435375A1"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BodyText"/>
        <w:spacing w:after="0"/>
        <w:rPr>
          <w:rFonts w:ascii="Times New Roman" w:hAnsi="Times New Roman"/>
          <w:sz w:val="22"/>
          <w:szCs w:val="22"/>
          <w:lang w:eastAsia="zh-CN"/>
        </w:rPr>
      </w:pPr>
    </w:p>
    <w:p w14:paraId="448C123D" w14:textId="77777777"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BodyText"/>
        <w:spacing w:after="0"/>
        <w:rPr>
          <w:rFonts w:ascii="Times New Roman" w:hAnsi="Times New Roman"/>
          <w:sz w:val="22"/>
          <w:szCs w:val="22"/>
          <w:lang w:eastAsia="zh-CN"/>
        </w:rPr>
      </w:pPr>
    </w:p>
    <w:p w14:paraId="36C078ED" w14:textId="77777777" w:rsidR="00D509F8" w:rsidRDefault="00EF6DB4">
      <w:pPr>
        <w:pStyle w:val="Heading2"/>
        <w:rPr>
          <w:lang w:eastAsia="zh-CN"/>
        </w:rPr>
      </w:pPr>
      <w:r>
        <w:rPr>
          <w:lang w:eastAsia="zh-CN"/>
        </w:rPr>
        <w:t xml:space="preserve">2.3 Others Aspects </w:t>
      </w:r>
    </w:p>
    <w:p w14:paraId="10EBE0BC" w14:textId="77777777" w:rsidR="00D509F8" w:rsidRDefault="00D509F8">
      <w:pPr>
        <w:pStyle w:val="BodyText"/>
        <w:spacing w:after="0"/>
        <w:rPr>
          <w:rFonts w:ascii="Times New Roman" w:hAnsi="Times New Roman"/>
          <w:sz w:val="22"/>
          <w:szCs w:val="22"/>
          <w:lang w:eastAsia="zh-CN"/>
        </w:rPr>
      </w:pPr>
    </w:p>
    <w:p w14:paraId="44194E7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9E3C7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proofErr w:type="spellStart"/>
      <w:r>
        <w:rPr>
          <w:iCs/>
          <w:sz w:val="22"/>
          <w:szCs w:val="22"/>
          <w:lang w:eastAsia="zh-CN"/>
        </w:rPr>
        <w:t>subCarrierSpacingCommon</w:t>
      </w:r>
      <w:proofErr w:type="spellEnd"/>
      <w:r>
        <w:rPr>
          <w:iCs/>
          <w:sz w:val="22"/>
          <w:szCs w:val="22"/>
          <w:lang w:eastAsia="zh-CN"/>
        </w:rPr>
        <w:t>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BodyText"/>
        <w:spacing w:after="0"/>
        <w:rPr>
          <w:rFonts w:ascii="Times New Roman" w:hAnsi="Times New Roman"/>
          <w:sz w:val="22"/>
          <w:szCs w:val="22"/>
          <w:lang w:eastAsia="zh-CN"/>
        </w:rPr>
      </w:pPr>
    </w:p>
    <w:p w14:paraId="431D9236" w14:textId="77777777" w:rsidR="00D509F8" w:rsidRDefault="00EF6DB4">
      <w:pPr>
        <w:pStyle w:val="Heading4"/>
        <w:rPr>
          <w:lang w:eastAsia="zh-CN"/>
        </w:rPr>
      </w:pPr>
      <w:r>
        <w:rPr>
          <w:lang w:eastAsia="zh-CN"/>
        </w:rPr>
        <w:t>Summary of Discussions</w:t>
      </w:r>
    </w:p>
    <w:p w14:paraId="607EEDA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BodyText"/>
        <w:spacing w:after="0"/>
        <w:rPr>
          <w:rFonts w:ascii="Times New Roman" w:hAnsi="Times New Roman"/>
          <w:sz w:val="22"/>
          <w:szCs w:val="22"/>
          <w:lang w:eastAsia="zh-CN"/>
        </w:rPr>
      </w:pPr>
    </w:p>
    <w:p w14:paraId="7BDC40DA" w14:textId="77777777" w:rsidR="00D509F8" w:rsidRDefault="00D509F8">
      <w:pPr>
        <w:pStyle w:val="BodyText"/>
        <w:spacing w:after="0"/>
        <w:rPr>
          <w:rFonts w:ascii="Times New Roman" w:hAnsi="Times New Roman"/>
          <w:sz w:val="22"/>
          <w:szCs w:val="22"/>
          <w:lang w:eastAsia="zh-CN"/>
        </w:rPr>
      </w:pPr>
    </w:p>
    <w:p w14:paraId="4BB0E794" w14:textId="77777777" w:rsidR="00D509F8" w:rsidRDefault="00EF6DB4">
      <w:pPr>
        <w:pStyle w:val="Heading4"/>
        <w:rPr>
          <w:lang w:eastAsia="zh-CN"/>
        </w:rPr>
      </w:pPr>
      <w:r>
        <w:rPr>
          <w:lang w:eastAsia="zh-CN"/>
        </w:rPr>
        <w:t>&lt;Moderator’s Suggestion for Discussions&gt;</w:t>
      </w:r>
    </w:p>
    <w:p w14:paraId="5CB0EB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BodyText"/>
        <w:spacing w:after="0"/>
        <w:rPr>
          <w:rFonts w:ascii="Times New Roman" w:hAnsi="Times New Roman"/>
          <w:sz w:val="22"/>
          <w:szCs w:val="22"/>
          <w:lang w:eastAsia="zh-CN"/>
        </w:rPr>
      </w:pPr>
    </w:p>
    <w:p w14:paraId="03C33D6B" w14:textId="77777777" w:rsidR="00D509F8" w:rsidRDefault="00D509F8">
      <w:pPr>
        <w:pStyle w:val="BodyText"/>
        <w:spacing w:after="0"/>
        <w:rPr>
          <w:rFonts w:ascii="Times New Roman" w:hAnsi="Times New Roman"/>
          <w:sz w:val="22"/>
          <w:szCs w:val="22"/>
          <w:lang w:eastAsia="zh-CN"/>
        </w:rPr>
      </w:pPr>
    </w:p>
    <w:p w14:paraId="7417DE60"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A9587E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23E3BF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BodyText"/>
        <w:spacing w:after="0"/>
        <w:rPr>
          <w:rFonts w:ascii="Times New Roman" w:hAnsi="Times New Roman"/>
          <w:sz w:val="22"/>
          <w:szCs w:val="22"/>
          <w:lang w:eastAsia="zh-CN"/>
        </w:rPr>
      </w:pPr>
    </w:p>
    <w:p w14:paraId="73DBFC97" w14:textId="718A6A7D"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BodyText"/>
        <w:spacing w:after="0"/>
        <w:rPr>
          <w:rFonts w:ascii="Times New Roman" w:hAnsi="Times New Roman"/>
          <w:sz w:val="22"/>
          <w:szCs w:val="22"/>
          <w:lang w:eastAsia="zh-CN"/>
        </w:rPr>
      </w:pPr>
    </w:p>
    <w:p w14:paraId="67FBBB93" w14:textId="09CA92B6" w:rsidR="000F63D9" w:rsidRDefault="000F63D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BodyText"/>
        <w:spacing w:after="0"/>
        <w:rPr>
          <w:rFonts w:ascii="Times New Roman" w:eastAsiaTheme="minorEastAsia" w:hAnsi="Times New Roman"/>
          <w:sz w:val="22"/>
          <w:szCs w:val="22"/>
          <w:lang w:eastAsia="ko-KR"/>
        </w:rPr>
      </w:pPr>
    </w:p>
    <w:p w14:paraId="6762D735" w14:textId="40B1401E" w:rsidR="00D509F8" w:rsidRDefault="00D509F8">
      <w:pPr>
        <w:pStyle w:val="BodyText"/>
        <w:spacing w:after="0"/>
        <w:rPr>
          <w:rFonts w:ascii="Times New Roman" w:eastAsiaTheme="minorEastAsia" w:hAnsi="Times New Roman"/>
          <w:sz w:val="22"/>
          <w:szCs w:val="22"/>
          <w:lang w:eastAsia="ko-KR"/>
        </w:rPr>
      </w:pPr>
    </w:p>
    <w:p w14:paraId="77ACA609" w14:textId="025E4847" w:rsidR="009A30EB" w:rsidRDefault="009A30EB" w:rsidP="009A30EB">
      <w:pPr>
        <w:pStyle w:val="Heading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BodyText"/>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Heading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BodyText"/>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BodyText"/>
        <w:spacing w:after="0"/>
        <w:rPr>
          <w:rFonts w:ascii="Times New Roman" w:eastAsiaTheme="minorEastAsia" w:hAnsi="Times New Roman"/>
          <w:sz w:val="22"/>
          <w:szCs w:val="22"/>
          <w:lang w:eastAsia="ko-KR"/>
        </w:rPr>
      </w:pPr>
    </w:p>
    <w:p w14:paraId="35E5D895" w14:textId="41D7FE21" w:rsidR="00A70C45" w:rsidRDefault="00A70C45">
      <w:pPr>
        <w:pStyle w:val="BodyText"/>
        <w:spacing w:after="0"/>
        <w:rPr>
          <w:rFonts w:ascii="Times New Roman" w:eastAsiaTheme="minorEastAsia" w:hAnsi="Times New Roman"/>
          <w:sz w:val="22"/>
          <w:szCs w:val="22"/>
          <w:lang w:eastAsia="ko-KR"/>
        </w:rPr>
      </w:pPr>
    </w:p>
    <w:p w14:paraId="163D126E" w14:textId="77777777" w:rsidR="000473F1" w:rsidRDefault="000473F1">
      <w:pPr>
        <w:pStyle w:val="BodyText"/>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Heading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2BECD152" w14:textId="77777777" w:rsidR="00774BFF" w:rsidRDefault="00774BFF" w:rsidP="00774BFF">
      <w:pPr>
        <w:pStyle w:val="BodyText"/>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 xml:space="preserve">for </w:t>
      </w:r>
      <w:proofErr w:type="spellStart"/>
      <w:r w:rsidRPr="002C5AAD">
        <w:rPr>
          <w:rFonts w:ascii="Times New Roman" w:hAnsi="Times New Roman"/>
          <w:sz w:val="22"/>
          <w:szCs w:val="22"/>
          <w:lang w:eastAsia="zh-CN"/>
        </w:rPr>
        <w:t>PCell</w:t>
      </w:r>
      <w:proofErr w:type="spellEnd"/>
    </w:p>
    <w:p w14:paraId="150F1F60" w14:textId="00336EDC" w:rsidR="00774BFF" w:rsidRDefault="00774BFF">
      <w:pPr>
        <w:pStyle w:val="BodyText"/>
        <w:spacing w:after="0"/>
        <w:rPr>
          <w:rFonts w:ascii="Times New Roman" w:eastAsiaTheme="minorEastAsia" w:hAnsi="Times New Roman"/>
          <w:sz w:val="22"/>
          <w:szCs w:val="22"/>
          <w:lang w:eastAsia="ko-KR"/>
        </w:rPr>
      </w:pPr>
    </w:p>
    <w:p w14:paraId="50309E40" w14:textId="07E8FE03" w:rsidR="00774BFF" w:rsidRDefault="00774BFF">
      <w:pPr>
        <w:pStyle w:val="BodyText"/>
        <w:spacing w:after="0"/>
        <w:rPr>
          <w:rFonts w:ascii="Times New Roman" w:eastAsiaTheme="minorEastAsia" w:hAnsi="Times New Roman"/>
          <w:sz w:val="22"/>
          <w:szCs w:val="22"/>
          <w:lang w:eastAsia="ko-KR"/>
        </w:rPr>
      </w:pPr>
    </w:p>
    <w:p w14:paraId="04E8E001" w14:textId="75242C99" w:rsidR="00470EB2" w:rsidRDefault="00470EB2" w:rsidP="00470EB2">
      <w:pPr>
        <w:pStyle w:val="Heading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BodyText"/>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BodyText"/>
        <w:spacing w:after="0"/>
        <w:rPr>
          <w:rFonts w:ascii="Times New Roman" w:eastAsiaTheme="minorEastAsia" w:hAnsi="Times New Roman"/>
          <w:sz w:val="22"/>
          <w:szCs w:val="22"/>
          <w:lang w:eastAsia="ko-KR"/>
        </w:rPr>
      </w:pPr>
    </w:p>
    <w:p w14:paraId="407FE109" w14:textId="25948F5B" w:rsidR="00470EB2" w:rsidRDefault="00470EB2">
      <w:pPr>
        <w:pStyle w:val="BodyText"/>
        <w:spacing w:after="0"/>
        <w:rPr>
          <w:rFonts w:ascii="Times New Roman" w:eastAsiaTheme="minorEastAsia" w:hAnsi="Times New Roman"/>
          <w:sz w:val="22"/>
          <w:szCs w:val="22"/>
          <w:lang w:eastAsia="ko-KR"/>
        </w:rPr>
      </w:pPr>
    </w:p>
    <w:p w14:paraId="4F4C6196" w14:textId="404894EE" w:rsidR="00884D27" w:rsidRDefault="00884D27">
      <w:pPr>
        <w:pStyle w:val="BodyText"/>
        <w:spacing w:after="0"/>
        <w:rPr>
          <w:rFonts w:ascii="Times New Roman" w:eastAsiaTheme="minorEastAsia" w:hAnsi="Times New Roman"/>
          <w:sz w:val="22"/>
          <w:szCs w:val="22"/>
          <w:lang w:eastAsia="ko-KR"/>
        </w:rPr>
      </w:pPr>
    </w:p>
    <w:p w14:paraId="3B863558" w14:textId="77777777" w:rsidR="00884D27" w:rsidRDefault="00884D27">
      <w:pPr>
        <w:pStyle w:val="BodyText"/>
        <w:spacing w:after="0"/>
        <w:rPr>
          <w:rFonts w:ascii="Times New Roman" w:eastAsiaTheme="minorEastAsia" w:hAnsi="Times New Roman"/>
          <w:sz w:val="22"/>
          <w:szCs w:val="22"/>
          <w:lang w:eastAsia="ko-KR"/>
        </w:rPr>
      </w:pPr>
    </w:p>
    <w:p w14:paraId="55E70137" w14:textId="77777777" w:rsidR="00D509F8" w:rsidRDefault="00EF6DB4">
      <w:pPr>
        <w:pStyle w:val="Heading1"/>
        <w:textAlignment w:val="auto"/>
        <w:rPr>
          <w:rFonts w:cs="Arial"/>
          <w:sz w:val="32"/>
          <w:szCs w:val="32"/>
          <w:lang w:val="en-US"/>
        </w:rPr>
      </w:pPr>
      <w:r>
        <w:rPr>
          <w:rFonts w:cs="Arial"/>
          <w:sz w:val="32"/>
          <w:szCs w:val="32"/>
          <w:lang w:val="en-US"/>
        </w:rPr>
        <w:t>Reference</w:t>
      </w:r>
    </w:p>
    <w:p w14:paraId="1A268994" w14:textId="77777777" w:rsidR="00D509F8" w:rsidRDefault="00EF6DB4">
      <w:pPr>
        <w:pStyle w:val="ListParagraph"/>
        <w:numPr>
          <w:ilvl w:val="0"/>
          <w:numId w:val="20"/>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378AA23" w14:textId="77777777" w:rsidR="00D509F8" w:rsidRDefault="00EF6DB4">
      <w:pPr>
        <w:pStyle w:val="ListParagraph"/>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ListParagraph"/>
        <w:numPr>
          <w:ilvl w:val="0"/>
          <w:numId w:val="20"/>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16DA5BDF" w14:textId="77777777" w:rsidR="00D509F8" w:rsidRDefault="00EF6DB4">
      <w:pPr>
        <w:pStyle w:val="ListParagraph"/>
        <w:numPr>
          <w:ilvl w:val="0"/>
          <w:numId w:val="20"/>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5203355B" w14:textId="77777777" w:rsidR="00D509F8" w:rsidRDefault="00EF6DB4">
      <w:pPr>
        <w:pStyle w:val="ListParagraph"/>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ListParagraph"/>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ListParagraph"/>
        <w:numPr>
          <w:ilvl w:val="0"/>
          <w:numId w:val="20"/>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201AAC56" w14:textId="77777777" w:rsidR="00D509F8" w:rsidRDefault="00EF6DB4">
      <w:pPr>
        <w:pStyle w:val="ListParagraph"/>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ListParagraph"/>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ListParagraph"/>
        <w:numPr>
          <w:ilvl w:val="0"/>
          <w:numId w:val="20"/>
        </w:numPr>
        <w:ind w:left="540" w:hanging="540"/>
        <w:rPr>
          <w:lang w:eastAsia="zh-CN"/>
        </w:rPr>
      </w:pPr>
      <w:r>
        <w:rPr>
          <w:lang w:eastAsia="zh-CN"/>
        </w:rPr>
        <w:t>R1-2109401, “On initial access aspects for NR from 52.6-71 GHz,” Xiaomi</w:t>
      </w:r>
    </w:p>
    <w:p w14:paraId="7C8BD9AB" w14:textId="77777777" w:rsidR="00D509F8" w:rsidRDefault="00EF6DB4">
      <w:pPr>
        <w:pStyle w:val="ListParagraph"/>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ListParagraph"/>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ListParagraph"/>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ListParagraph"/>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ListParagraph"/>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ListParagraph"/>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ListParagraph"/>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ListParagraph"/>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ListParagraph"/>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ListParagraph"/>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ListParagraph"/>
        <w:numPr>
          <w:ilvl w:val="0"/>
          <w:numId w:val="20"/>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29CF7DA3" w14:textId="77777777" w:rsidR="00D509F8" w:rsidRDefault="00EF6DB4">
      <w:pPr>
        <w:pStyle w:val="ListParagraph"/>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ListParagraph"/>
        <w:numPr>
          <w:ilvl w:val="0"/>
          <w:numId w:val="20"/>
        </w:numPr>
        <w:ind w:left="540" w:hanging="540"/>
        <w:rPr>
          <w:lang w:eastAsia="zh-CN"/>
        </w:rPr>
      </w:pPr>
      <w:r>
        <w:rPr>
          <w:lang w:eastAsia="zh-CN"/>
        </w:rPr>
        <w:t>R1-2109992, “Initial access aspects,” Sharp</w:t>
      </w:r>
    </w:p>
    <w:p w14:paraId="4598234B" w14:textId="77777777" w:rsidR="00D509F8" w:rsidRDefault="00EF6DB4">
      <w:pPr>
        <w:pStyle w:val="ListParagraph"/>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ListParagraph"/>
        <w:numPr>
          <w:ilvl w:val="0"/>
          <w:numId w:val="20"/>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19F7EE7E" w14:textId="77777777" w:rsidR="00D509F8" w:rsidRDefault="00EF6DB4">
      <w:pPr>
        <w:pStyle w:val="ListParagraph"/>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ListParagraph"/>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3"/>
      <w:footerReference w:type="even" r:id="rId44"/>
      <w:footerReference w:type="default" r:id="rId4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D2583" w14:textId="77777777" w:rsidR="00DC3FA4" w:rsidRDefault="00DC3FA4">
      <w:pPr>
        <w:spacing w:after="0" w:line="240" w:lineRule="auto"/>
      </w:pPr>
      <w:r>
        <w:separator/>
      </w:r>
    </w:p>
  </w:endnote>
  <w:endnote w:type="continuationSeparator" w:id="0">
    <w:p w14:paraId="165596A0" w14:textId="77777777" w:rsidR="00DC3FA4" w:rsidRDefault="00DC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1D623" w14:textId="77777777" w:rsidR="00EA3F3D" w:rsidRDefault="00EA3F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0F8A6" w14:textId="77777777" w:rsidR="00EA3F3D" w:rsidRDefault="00EA3F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CC5D" w14:textId="3997085E" w:rsidR="00EA3F3D" w:rsidRDefault="00EA3F3D">
    <w:pPr>
      <w:pStyle w:val="Footer"/>
      <w:ind w:right="360"/>
    </w:pPr>
    <w:r>
      <w:rPr>
        <w:rStyle w:val="PageNumber"/>
      </w:rPr>
      <w:fldChar w:fldCharType="begin"/>
    </w:r>
    <w:r>
      <w:rPr>
        <w:rStyle w:val="PageNumber"/>
      </w:rPr>
      <w:instrText xml:space="preserve"> PAGE </w:instrText>
    </w:r>
    <w:r>
      <w:rPr>
        <w:rStyle w:val="PageNumber"/>
      </w:rPr>
      <w:fldChar w:fldCharType="separate"/>
    </w:r>
    <w:r w:rsidR="00824E85">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4E85">
      <w:rPr>
        <w:rStyle w:val="PageNumber"/>
        <w:noProof/>
      </w:rPr>
      <w:t>101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11476" w14:textId="77777777" w:rsidR="00DC3FA4" w:rsidRDefault="00DC3FA4">
      <w:pPr>
        <w:spacing w:after="0" w:line="240" w:lineRule="auto"/>
      </w:pPr>
      <w:r>
        <w:separator/>
      </w:r>
    </w:p>
  </w:footnote>
  <w:footnote w:type="continuationSeparator" w:id="0">
    <w:p w14:paraId="79554A85" w14:textId="77777777" w:rsidR="00DC3FA4" w:rsidRDefault="00DC3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7867" w14:textId="77777777" w:rsidR="00EA3F3D" w:rsidRDefault="00EA3F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55DE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DDCC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9FC"/>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899"/>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DCC"/>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49F"/>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E8"/>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C90"/>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9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CE7"/>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1C5"/>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999"/>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4B5"/>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E85"/>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D2D"/>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BFD"/>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392"/>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450"/>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34"/>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495"/>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384"/>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587"/>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3FA4"/>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7B6"/>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693"/>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3D"/>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A4A"/>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49C"/>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Pr>
      <w:rFonts w:ascii="Arial" w:eastAsia="MS Mincho" w:hAnsi="Arial" w:cs="Arial"/>
      <w:b/>
      <w:sz w:val="28"/>
      <w:lang w:val="en-GB" w:eastAsia="ko-KR"/>
    </w:rPr>
  </w:style>
  <w:style w:type="character" w:customStyle="1" w:styleId="Heading7Char">
    <w:name w:val="Heading 7 Char"/>
    <w:basedOn w:val="DefaultParagraphFont"/>
    <w:link w:val="Heading7"/>
    <w:qFormat/>
    <w:rPr>
      <w:rFonts w:ascii="Arial" w:hAnsi="Arial"/>
      <w:lang w:val="en-GB"/>
    </w:r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table" w:customStyle="1" w:styleId="TableGrid1">
    <w:name w:val="TableGrid1"/>
    <w:basedOn w:val="TableNormal"/>
    <w:next w:val="TableGrid"/>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Drawing.vsd"/><Relationship Id="rId47"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Drawing1.vsdx"/><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image" Target="media/image13.w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header" Target="header1.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452C8"/>
    <w:rsid w:val="001530CB"/>
    <w:rsid w:val="00161CEF"/>
    <w:rsid w:val="001824B7"/>
    <w:rsid w:val="0018681A"/>
    <w:rsid w:val="001B3F49"/>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13FC4"/>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66E9F900-E1FF-4EDF-8165-8D78A53F5874}">
  <ds:schemaRefs>
    <ds:schemaRef ds:uri="http://schemas.openxmlformats.org/officeDocument/2006/bibliography"/>
  </ds:schemaRefs>
</ds:datastoreItem>
</file>

<file path=customXml/itemProps4.xml><?xml version="1.0" encoding="utf-8"?>
<ds:datastoreItem xmlns:ds="http://schemas.openxmlformats.org/officeDocument/2006/customXml" ds:itemID="{FBF04859-BCE9-47DD-A2FF-7E016C7F03EE}">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87</TotalTime>
  <Pages>103</Pages>
  <Words>37513</Words>
  <Characters>186578</Characters>
  <Application>Microsoft Office Word</Application>
  <DocSecurity>0</DocSecurity>
  <Lines>1554</Lines>
  <Paragraphs>447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Morozov, Gregory V</cp:lastModifiedBy>
  <cp:revision>22</cp:revision>
  <cp:lastPrinted>2011-11-09T07:49:00Z</cp:lastPrinted>
  <dcterms:created xsi:type="dcterms:W3CDTF">2021-10-14T13:19:00Z</dcterms:created>
  <dcterms:modified xsi:type="dcterms:W3CDTF">2021-10-14T17:31:00Z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