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SCS, the 64 candidate SSBs are located in 32 slots, with </w:t>
      </w:r>
      <w:proofErr w:type="gramStart"/>
      <w:r w:rsidRPr="007002E3">
        <w:rPr>
          <w:rFonts w:ascii="Times New Roman" w:hAnsi="Times New Roman" w:hint="eastAsia"/>
          <w:sz w:val="22"/>
          <w:szCs w:val="22"/>
          <w:lang w:eastAsia="zh-CN"/>
        </w:rPr>
        <w:t>2  slots</w:t>
      </w:r>
      <w:proofErr w:type="gramEnd"/>
      <w:r w:rsidRPr="007002E3">
        <w:rPr>
          <w:rFonts w:ascii="Times New Roman" w:hAnsi="Times New Roman" w:hint="eastAsia"/>
          <w:sz w:val="22"/>
          <w:szCs w:val="22"/>
          <w:lang w:eastAsia="zh-CN"/>
        </w:rPr>
        <w:t xml:space="preserve">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w:t>
      </w:r>
      <w:proofErr w:type="gramStart"/>
      <w:r w:rsidRPr="007002E3">
        <w:rPr>
          <w:rFonts w:ascii="Times New Roman" w:hAnsi="Times New Roman"/>
          <w:sz w:val="22"/>
          <w:szCs w:val="22"/>
          <w:lang w:eastAsia="zh-CN"/>
        </w:rPr>
        <w:t>4  slots</w:t>
      </w:r>
      <w:proofErr w:type="gramEnd"/>
      <w:r w:rsidRPr="007002E3">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17.25pt;mso-width-percent:0;mso-height-percent:0;mso-width-percent:0;mso-height-percent:0" o:ole="">
            <v:imagedata r:id="rId13" o:title=""/>
          </v:shape>
          <o:OLEObject Type="Embed" ProgID="Equation.3" ShapeID="_x0000_i1025" DrawAspect="Content" ObjectID="_1695574730"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1B7CEB"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1B7CEB"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1B7CEB"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1B7CEB"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1B7CEB"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E5AC5">
              <w:rPr>
                <w:noProof/>
                <w:position w:val="-6"/>
              </w:rPr>
              <w:pict w14:anchorId="043DD183">
                <v:shape id="_x0000_i1026" type="#_x0000_t75" alt="" style="width:19.45pt;height:13.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E5AC5">
              <w:rPr>
                <w:noProof/>
                <w:position w:val="-6"/>
              </w:rPr>
              <w:pict w14:anchorId="529B3A33">
                <v:shape id="_x0000_i1027" type="#_x0000_t75" alt="" style="width:19.45pt;height:13.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E5AC5">
              <w:rPr>
                <w:noProof/>
                <w:position w:val="-6"/>
              </w:rPr>
              <w:pict w14:anchorId="2814856E">
                <v:shape id="_x0000_i1028" type="#_x0000_t75" alt="" style="width:19.45pt;height:13.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E5AC5">
              <w:rPr>
                <w:noProof/>
                <w:position w:val="-6"/>
              </w:rPr>
              <w:pict w14:anchorId="364F8AB4">
                <v:shape id="_x0000_i1029" type="#_x0000_t75" alt="" style="width:19.45pt;height:13.2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E5AC5">
              <w:rPr>
                <w:noProof/>
                <w:position w:val="-6"/>
              </w:rPr>
              <w:pict w14:anchorId="2488E8A5">
                <v:shape id="_x0000_i1030" type="#_x0000_t75" alt="" style="width:19.45pt;height:13.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E5AC5">
              <w:rPr>
                <w:noProof/>
                <w:position w:val="-6"/>
              </w:rPr>
              <w:pict w14:anchorId="3351BFD5">
                <v:shape id="_x0000_i1031" type="#_x0000_t75" alt="" style="width:19.45pt;height:13.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E5AC5">
              <w:rPr>
                <w:noProof/>
                <w:position w:val="-6"/>
              </w:rPr>
              <w:pict w14:anchorId="62392991">
                <v:shape id="_x0000_i1032" type="#_x0000_t75" alt="" style="width:19.45pt;height:13.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E5AC5">
              <w:rPr>
                <w:noProof/>
                <w:position w:val="-6"/>
              </w:rPr>
              <w:pict w14:anchorId="45FC7BB0">
                <v:shape id="_x0000_i1033" type="#_x0000_t75" alt="" style="width:19.45pt;height:13.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FE5AC5">
              <w:rPr>
                <w:noProof/>
                <w:position w:val="-6"/>
              </w:rPr>
              <w:pict w14:anchorId="0221EAE1">
                <v:shape id="_x0000_i1034" type="#_x0000_t75" alt="" style="width:19.45pt;height:13.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E5AC5">
              <w:rPr>
                <w:noProof/>
                <w:position w:val="-6"/>
              </w:rPr>
              <w:pict w14:anchorId="6A3C6857">
                <v:shape id="_x0000_i1035" type="#_x0000_t75" alt="" style="width:19.45pt;height:13.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E5AC5">
              <w:rPr>
                <w:noProof/>
                <w:position w:val="-6"/>
              </w:rPr>
              <w:pict w14:anchorId="2A7BD110">
                <v:shape id="_x0000_i1036" type="#_x0000_t75" alt="" style="width:19.45pt;height:13.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E5AC5">
              <w:rPr>
                <w:noProof/>
                <w:position w:val="-6"/>
              </w:rPr>
              <w:pict w14:anchorId="6B101C2A">
                <v:shape id="_x0000_i1037" type="#_x0000_t75" alt="" style="width:19.45pt;height:13.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1B7CEB"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64E1DCA7"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BodyText"/>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Heading5"/>
              <w:outlineLvl w:val="4"/>
              <w:rPr>
                <w:i/>
                <w:lang w:eastAsia="zh-CN"/>
              </w:rPr>
            </w:pPr>
            <w:r w:rsidRPr="00242EE7">
              <w:rPr>
                <w:i/>
                <w:lang w:eastAsia="zh-CN"/>
              </w:rPr>
              <w:t>Proposal 1.1-5</w:t>
            </w:r>
          </w:p>
          <w:p w14:paraId="5D83F195" w14:textId="77777777" w:rsidR="00562993" w:rsidRPr="00242EE7" w:rsidRDefault="00562993" w:rsidP="00562993">
            <w:pPr>
              <w:pStyle w:val="BodyText"/>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BodyText"/>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BodyText"/>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BodyText"/>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ListParagraph"/>
              <w:numPr>
                <w:ilvl w:val="0"/>
                <w:numId w:val="8"/>
              </w:numPr>
              <w:rPr>
                <w:rStyle w:val="normaltextrun"/>
                <w:color w:val="000000"/>
                <w:shd w:val="clear" w:color="auto" w:fill="FFFFFF"/>
              </w:rPr>
            </w:pPr>
            <w:r w:rsidRPr="00381DF3">
              <w:rPr>
                <w:rStyle w:val="normaltextrun"/>
                <w:color w:val="000000"/>
                <w:shd w:val="clear" w:color="auto" w:fill="FFFFFF"/>
              </w:rPr>
              <w:lastRenderedPageBreak/>
              <w:t xml:space="preserve">subCarrierSpacingCommon: yes, this is already freed since SCS of SSB = SCS of CORESET0  </w:t>
            </w:r>
          </w:p>
          <w:p w14:paraId="249EA7A4" w14:textId="653E2DD2" w:rsidR="00810CD7" w:rsidRPr="00381DF3" w:rsidRDefault="00381DF3" w:rsidP="00381DF3">
            <w:pPr>
              <w:pStyle w:val="ListParagraph"/>
              <w:numPr>
                <w:ilvl w:val="0"/>
                <w:numId w:val="8"/>
              </w:numPr>
              <w:rPr>
                <w:color w:val="000000"/>
                <w:shd w:val="clear" w:color="auto" w:fill="FFFFFF"/>
              </w:rPr>
            </w:pPr>
            <w:r w:rsidRPr="00381DF3">
              <w:rPr>
                <w:rStyle w:val="normaltextrun"/>
                <w:color w:val="000000"/>
                <w:shd w:val="clear" w:color="auto" w:fill="FFFFFF"/>
              </w:rPr>
              <w:t>controlResourceSetZero</w:t>
            </w:r>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BodyText"/>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BodyText"/>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BodyText"/>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BodyText"/>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BodyText"/>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signalling design for 120 kHz, 480 kHz, and 960 kHz.</w:t>
            </w:r>
          </w:p>
          <w:p w14:paraId="0A410061"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76919292"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883197">
        <w:tc>
          <w:tcPr>
            <w:tcW w:w="1525" w:type="dxa"/>
          </w:tcPr>
          <w:p w14:paraId="25FB6F32" w14:textId="77777777" w:rsidR="00FE5AC5" w:rsidRDefault="00FE5AC5" w:rsidP="0088319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88319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88319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88319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88319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883197">
            <w:pPr>
              <w:pStyle w:val="Heading5"/>
              <w:ind w:left="0" w:firstLine="0"/>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883197">
            <w:pPr>
              <w:pStyle w:val="Heading5"/>
              <w:ind w:left="0" w:firstLine="0"/>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883197">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883197">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88319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883197">
            <w:pPr>
              <w:pStyle w:val="BodyText"/>
              <w:spacing w:after="0"/>
              <w:rPr>
                <w:rFonts w:ascii="Times New Roman" w:hAnsi="Times New Roman"/>
                <w:sz w:val="22"/>
                <w:szCs w:val="22"/>
                <w:lang w:eastAsia="zh-CN"/>
              </w:rPr>
            </w:pPr>
          </w:p>
        </w:tc>
      </w:tr>
      <w:tr w:rsidR="00FE5AC5" w14:paraId="6B878A84" w14:textId="77777777" w:rsidTr="0064467B">
        <w:tc>
          <w:tcPr>
            <w:tcW w:w="1525" w:type="dxa"/>
          </w:tcPr>
          <w:p w14:paraId="5F69B15C" w14:textId="77777777" w:rsidR="00FE5AC5" w:rsidRDefault="00FE5AC5" w:rsidP="008F7C5E">
            <w:pPr>
              <w:pStyle w:val="BodyText"/>
              <w:spacing w:after="0"/>
              <w:rPr>
                <w:rFonts w:ascii="Times New Roman" w:hAnsi="Times New Roman"/>
                <w:sz w:val="22"/>
                <w:szCs w:val="22"/>
                <w:lang w:eastAsia="zh-CN"/>
              </w:rPr>
            </w:pPr>
          </w:p>
        </w:tc>
        <w:tc>
          <w:tcPr>
            <w:tcW w:w="8437" w:type="dxa"/>
          </w:tcPr>
          <w:p w14:paraId="74C603AA" w14:textId="77777777" w:rsidR="00FE5AC5" w:rsidRDefault="00FE5AC5" w:rsidP="008F7C5E">
            <w:pPr>
              <w:pStyle w:val="BodyText"/>
              <w:spacing w:after="0"/>
              <w:rPr>
                <w:rFonts w:ascii="Times New Roman" w:hAnsi="Times New Roman"/>
                <w:sz w:val="22"/>
                <w:szCs w:val="22"/>
                <w:lang w:eastAsia="zh-CN"/>
              </w:rPr>
            </w:pP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sidRPr="0059316F">
        <w:rPr>
          <w:rFonts w:ascii="Times New Roman" w:hAnsi="Times New Roman"/>
          <w:sz w:val="22"/>
          <w:szCs w:val="22"/>
          <w:lang w:eastAsia="zh-CN"/>
        </w:rPr>
        <w:lastRenderedPageBreak/>
        <w:t>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zh-CN"/>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1pt;height:56.55pt;mso-width-percent:0;mso-height-percent:0;mso-width-percent:0;mso-height-percent:0" o:ole="">
                  <v:imagedata r:id="rId17" o:title=""/>
                </v:shape>
                <o:OLEObject Type="Embed" ProgID="Visio.Drawing.15" ShapeID="_x0000_i1038" DrawAspect="Content" ObjectID="_1695574731" r:id="rId18"/>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BodyText"/>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BodyText"/>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BodyText"/>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BodyText"/>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BodyText"/>
              <w:rPr>
                <w:sz w:val="22"/>
                <w:szCs w:val="22"/>
                <w:lang w:eastAsia="zh-CN"/>
              </w:rPr>
            </w:pPr>
            <w:r w:rsidRPr="002D683C">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BodyText"/>
              <w:spacing w:after="0"/>
              <w:rPr>
                <w:rFonts w:ascii="Times New Roman" w:hAnsi="Times New Roman"/>
                <w:sz w:val="22"/>
                <w:szCs w:val="22"/>
                <w:lang w:eastAsia="zh-CN"/>
              </w:rPr>
            </w:pPr>
            <w:r w:rsidRPr="00DB4419">
              <w:rPr>
                <w:rFonts w:ascii="Times New Roman" w:hAnsi="Times New Roman"/>
                <w:sz w:val="22"/>
                <w:szCs w:val="22"/>
                <w:lang w:eastAsia="zh-CN"/>
              </w:rPr>
              <w:t>Lenovo, Motorola Mobility</w:t>
            </w:r>
          </w:p>
        </w:tc>
        <w:tc>
          <w:tcPr>
            <w:tcW w:w="8437" w:type="dxa"/>
          </w:tcPr>
          <w:p w14:paraId="0B77FDC4" w14:textId="77777777" w:rsidR="00DB4419"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64467B">
        <w:tc>
          <w:tcPr>
            <w:tcW w:w="1525" w:type="dxa"/>
          </w:tcPr>
          <w:p w14:paraId="34389B30" w14:textId="1E8F5258"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B56C964"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1"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lastRenderedPageBreak/>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zh-CN"/>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zh-CN"/>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CommentReference"/>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64467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64467B">
            <w:pPr>
              <w:pStyle w:val="TAC"/>
            </w:pPr>
            <w:r w:rsidRPr="007A68DA">
              <w:rPr>
                <w:rStyle w:val="CommentReference"/>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64467B">
            <w:pPr>
              <w:pStyle w:val="TAC"/>
            </w:pPr>
            <w:r w:rsidRPr="007A68DA">
              <w:rPr>
                <w:rStyle w:val="CommentReference"/>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64467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12"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zh-CN"/>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zh-CN"/>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CommentReference"/>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64467B">
            <w:pPr>
              <w:pStyle w:val="TAC"/>
            </w:pPr>
            <w:r w:rsidRPr="007A68DA">
              <w:rPr>
                <w:rStyle w:val="CommentReference"/>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64467B">
            <w:pPr>
              <w:pStyle w:val="TAC"/>
            </w:pPr>
            <w:r w:rsidRPr="007A68DA">
              <w:rPr>
                <w:rStyle w:val="CommentReference"/>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64467B">
            <w:pPr>
              <w:pStyle w:val="TAC"/>
            </w:pPr>
            <w:r w:rsidRPr="007A68DA">
              <w:rPr>
                <w:rStyle w:val="CommentReference"/>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64467B">
            <w:pPr>
              <w:pStyle w:val="TAC"/>
            </w:pPr>
            <w:r w:rsidRPr="007A68DA">
              <w:rPr>
                <w:rStyle w:val="CommentReference"/>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64467B">
            <w:pPr>
              <w:pStyle w:val="TAC"/>
            </w:pPr>
            <w:r w:rsidRPr="007A68DA">
              <w:rPr>
                <w:rStyle w:val="CommentReference"/>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4"/>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14:paraId="79620CDE" w14:textId="77777777" w:rsidR="00FB1CC2" w:rsidRPr="00FB1CC2" w:rsidRDefault="001B7CEB"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1B7CEB"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zh-CN"/>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zh-CN"/>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lastRenderedPageBreak/>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zh-CN"/>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zh-CN"/>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zh-CN"/>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zh-CN"/>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zh-CN"/>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zh-CN"/>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zh-CN"/>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lastRenderedPageBreak/>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zh-CN"/>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zh-CN"/>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zh-CN"/>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zh-CN"/>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lastRenderedPageBreak/>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BodyText"/>
              <w:spacing w:after="0"/>
              <w:rPr>
                <w:rFonts w:ascii="Times New Roman" w:hAnsi="Times New Roman"/>
                <w:sz w:val="22"/>
                <w:szCs w:val="22"/>
                <w:lang w:eastAsia="zh-CN"/>
              </w:rPr>
            </w:pPr>
          </w:p>
          <w:p w14:paraId="72D5C0E0" w14:textId="77777777"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BodyText"/>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BodyText"/>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BodyText"/>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zh-CN"/>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zh-CN"/>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zh-CN"/>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30CEB413" w14:textId="08C827F9"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xml:space="preserve">’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4B7AD2EB" w14:textId="77777777" w:rsidR="008F7C5E" w:rsidRPr="00042BAA" w:rsidRDefault="008F7C5E" w:rsidP="008F7C5E">
            <w:pPr>
              <w:pStyle w:val="BodyText"/>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w:t>
            </w:r>
            <w:proofErr w:type="spellStart"/>
            <w:r w:rsidRPr="00042BAA">
              <w:rPr>
                <w:rFonts w:ascii="Times New Roman" w:hAnsi="Times New Roman"/>
                <w:color w:val="FF0000"/>
                <w:sz w:val="22"/>
                <w:szCs w:val="22"/>
                <w:lang w:eastAsia="zh-CN"/>
              </w:rPr>
              <w:t>searchSpaceZero</w:t>
            </w:r>
            <w:proofErr w:type="spellEnd"/>
            <w:r w:rsidRPr="00042BAA">
              <w:rPr>
                <w:rFonts w:ascii="Times New Roman" w:hAnsi="Times New Roman"/>
                <w:color w:val="FF0000"/>
                <w:sz w:val="22"/>
                <w:szCs w:val="22"/>
                <w:lang w:eastAsia="zh-CN"/>
              </w:rPr>
              <w:t>’ configuration uses the following table:</w:t>
            </w:r>
          </w:p>
          <w:p w14:paraId="41FA54E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sidRPr="002D0594">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16DB6874" w14:textId="3B988327" w:rsidR="008F7C5E" w:rsidRPr="006512EF"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0A2D3EDF"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BodyText"/>
              <w:spacing w:after="0"/>
              <w:rPr>
                <w:rFonts w:ascii="Times New Roman" w:hAnsi="Times New Roman"/>
                <w:sz w:val="22"/>
                <w:szCs w:val="22"/>
                <w:lang w:eastAsia="zh-CN"/>
              </w:rPr>
            </w:pP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lastRenderedPageBreak/>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85pt;height:126.7pt;mso-width-percent:0;mso-height-percent:0;mso-width-percent:0;mso-height-percent:0" o:ole="">
            <v:imagedata r:id="rId29" o:title=""/>
          </v:shape>
          <o:OLEObject Type="Embed" ProgID="Visio.Drawing.15" ShapeID="_x0000_i1039" DrawAspect="Content" ObjectID="_1695574732" r:id="rId30"/>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85pt;height:126.7pt;mso-width-percent:0;mso-height-percent:0;mso-width-percent:0;mso-height-percent:0" o:ole="">
            <v:imagedata r:id="rId29" o:title=""/>
          </v:shape>
          <o:OLEObject Type="Embed" ProgID="Visio.Drawing.15" ShapeID="_x0000_i1040" DrawAspect="Content" ObjectID="_1695574733" r:id="rId31"/>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BodyText"/>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p>
    <w:p w14:paraId="3D6829AF"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19" w:name="_Toc83974945"/>
      <w:r w:rsidRPr="009A26BF">
        <w:rPr>
          <w:rFonts w:ascii="Times New Roman" w:hAnsi="Times New Roman"/>
          <w:sz w:val="22"/>
          <w:szCs w:val="22"/>
          <w:lang w:eastAsia="zh-CN"/>
        </w:rPr>
        <w:t>We are open to further discuss whether or not L = 571 is supported for 480 kHz.</w:t>
      </w:r>
      <w:bookmarkEnd w:id="19"/>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lastRenderedPageBreak/>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BodyText"/>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BodyText"/>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1E73F070" w14:textId="77777777" w:rsidR="00FE5AC5"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bl>
    <w:p w14:paraId="543B6EE8" w14:textId="1D04D75B"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lastRenderedPageBreak/>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0" w:name="_Toc83974962"/>
      <w:bookmarkStart w:id="2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0"/>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2" w:name="_Ref83914973"/>
      <w:bookmarkStart w:id="23" w:name="_Toc83974963"/>
      <w:bookmarkEnd w:id="21"/>
      <w:r w:rsidRPr="00E5440D">
        <w:rPr>
          <w:rFonts w:ascii="Times New Roman" w:hAnsi="Times New Roman"/>
          <w:sz w:val="22"/>
          <w:szCs w:val="22"/>
          <w:lang w:eastAsia="zh-CN"/>
        </w:rPr>
        <w:t>Do not specify gaps between consecutive PRACH occasions</w:t>
      </w:r>
      <w:bookmarkEnd w:id="22"/>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23"/>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4"/>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5"/>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1B7CEB"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1B7CEB"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zh-CN"/>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1B7CEB"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1B7CEB"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1B7CEB"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lastRenderedPageBreak/>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883197">
        <w:tc>
          <w:tcPr>
            <w:tcW w:w="1525" w:type="dxa"/>
          </w:tcPr>
          <w:p w14:paraId="3A3919FB" w14:textId="77777777" w:rsidR="00FE5AC5" w:rsidRDefault="00FE5AC5" w:rsidP="0088319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883197">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FE5AC5" w14:paraId="48FDFAAA" w14:textId="77777777" w:rsidTr="0064467B">
        <w:tc>
          <w:tcPr>
            <w:tcW w:w="1525" w:type="dxa"/>
          </w:tcPr>
          <w:p w14:paraId="10408DAB" w14:textId="77777777" w:rsidR="00FE5AC5" w:rsidRDefault="00FE5AC5" w:rsidP="00562993">
            <w:pPr>
              <w:pStyle w:val="BodyText"/>
              <w:spacing w:after="0"/>
              <w:rPr>
                <w:rFonts w:ascii="Times New Roman" w:hAnsi="Times New Roman"/>
                <w:sz w:val="22"/>
                <w:szCs w:val="22"/>
                <w:lang w:eastAsia="zh-CN"/>
              </w:rPr>
            </w:pPr>
          </w:p>
        </w:tc>
        <w:tc>
          <w:tcPr>
            <w:tcW w:w="8437" w:type="dxa"/>
          </w:tcPr>
          <w:p w14:paraId="17879F7B" w14:textId="77777777" w:rsidR="00FE5AC5" w:rsidRDefault="00FE5AC5" w:rsidP="00562993">
            <w:pPr>
              <w:pStyle w:val="BodyText"/>
              <w:spacing w:after="0"/>
              <w:rPr>
                <w:rFonts w:ascii="Times New Roman" w:eastAsiaTheme="minorEastAsia" w:hAnsi="Times New Roman"/>
                <w:sz w:val="22"/>
                <w:szCs w:val="22"/>
                <w:lang w:eastAsia="ko-KR"/>
              </w:rPr>
            </w:pPr>
          </w:p>
        </w:tc>
      </w:tr>
    </w:tbl>
    <w:p w14:paraId="0C503322" w14:textId="77777777" w:rsidR="002C5A0B" w:rsidRPr="00FF18B1" w:rsidRDefault="002C5A0B" w:rsidP="002C5A0B">
      <w:pPr>
        <w:pStyle w:val="BodyText"/>
        <w:spacing w:after="0"/>
        <w:rPr>
          <w:rFonts w:ascii="Times New Roman" w:eastAsiaTheme="minorEastAsia" w:hAnsi="Times New Roman"/>
          <w:sz w:val="22"/>
          <w:szCs w:val="22"/>
          <w:lang w:eastAsia="ko-KR"/>
        </w:rPr>
      </w:pPr>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6"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6"/>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27" w:name="_Toc83974967"/>
      <w:r w:rsidRPr="00064D64">
        <w:rPr>
          <w:rFonts w:ascii="Times New Roman" w:hAnsi="Times New Roman"/>
          <w:sz w:val="22"/>
          <w:szCs w:val="22"/>
          <w:lang w:eastAsia="zh-CN"/>
        </w:rPr>
        <w:t>Postpone further discussions of RA-RNTI design until the PRACH configuration design is completed.</w:t>
      </w:r>
      <w:bookmarkEnd w:id="27"/>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1B7CEB"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1B7CEB"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1B7CEB"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1B7CEB"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1B7CEB"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44EBEA61" w14:textId="2E562835" w:rsidR="00F4468A" w:rsidRPr="004046AE" w:rsidRDefault="004D5247" w:rsidP="00FB351B">
            <w:pPr>
              <w:pStyle w:val="BodyText"/>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lastRenderedPageBreak/>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64467B">
        <w:tc>
          <w:tcPr>
            <w:tcW w:w="1525" w:type="dxa"/>
          </w:tcPr>
          <w:p w14:paraId="0F2D08DC" w14:textId="77777777" w:rsidR="007F7C9D" w:rsidRDefault="007F7C9D" w:rsidP="0064467B">
            <w:pPr>
              <w:pStyle w:val="BodyText"/>
              <w:spacing w:after="0"/>
              <w:rPr>
                <w:rFonts w:ascii="Times New Roman" w:hAnsi="Times New Roman"/>
                <w:sz w:val="22"/>
                <w:szCs w:val="22"/>
                <w:lang w:eastAsia="zh-CN"/>
              </w:rPr>
            </w:pPr>
          </w:p>
        </w:tc>
        <w:tc>
          <w:tcPr>
            <w:tcW w:w="8437" w:type="dxa"/>
          </w:tcPr>
          <w:p w14:paraId="4DB99113" w14:textId="77777777" w:rsidR="007F7C9D" w:rsidRDefault="007F7C9D" w:rsidP="0064467B">
            <w:pPr>
              <w:pStyle w:val="BodyText"/>
              <w:spacing w:after="0"/>
              <w:rPr>
                <w:rFonts w:ascii="Times New Roman" w:hAnsi="Times New Roman"/>
                <w:sz w:val="22"/>
                <w:szCs w:val="22"/>
                <w:lang w:eastAsia="zh-CN"/>
              </w:rPr>
            </w:pP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lastRenderedPageBreak/>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7F593" w14:textId="77777777" w:rsidR="001B7CEB" w:rsidRDefault="001B7CEB">
      <w:pPr>
        <w:spacing w:after="0" w:line="240" w:lineRule="auto"/>
      </w:pPr>
      <w:r>
        <w:separator/>
      </w:r>
    </w:p>
  </w:endnote>
  <w:endnote w:type="continuationSeparator" w:id="0">
    <w:p w14:paraId="54127674" w14:textId="77777777" w:rsidR="001B7CEB" w:rsidRDefault="001B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64467B" w:rsidRDefault="00644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64467B" w:rsidRDefault="006446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2C8BB224" w:rsidR="0064467B" w:rsidRDefault="0064467B">
    <w:pPr>
      <w:pStyle w:val="Footer"/>
      <w:ind w:right="360"/>
    </w:pPr>
    <w:r>
      <w:rPr>
        <w:rStyle w:val="PageNumber"/>
      </w:rPr>
      <w:fldChar w:fldCharType="begin"/>
    </w:r>
    <w:r>
      <w:rPr>
        <w:rStyle w:val="PageNumber"/>
      </w:rPr>
      <w:instrText xml:space="preserve"> PAGE </w:instrText>
    </w:r>
    <w:r>
      <w:rPr>
        <w:rStyle w:val="PageNumber"/>
      </w:rPr>
      <w:fldChar w:fldCharType="separate"/>
    </w:r>
    <w:r w:rsidR="008F7C5E">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7C5E">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C8065" w14:textId="77777777" w:rsidR="001B7CEB" w:rsidRDefault="001B7CEB">
      <w:pPr>
        <w:spacing w:after="0" w:line="240" w:lineRule="auto"/>
      </w:pPr>
      <w:r>
        <w:separator/>
      </w:r>
    </w:p>
  </w:footnote>
  <w:footnote w:type="continuationSeparator" w:id="0">
    <w:p w14:paraId="474F0C45" w14:textId="77777777" w:rsidR="001B7CEB" w:rsidRDefault="001B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64467B" w:rsidRDefault="006446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7"/>
  </w:num>
  <w:num w:numId="7">
    <w:abstractNumId w:val="1"/>
  </w:num>
  <w:num w:numId="8">
    <w:abstractNumId w:val="14"/>
  </w:num>
  <w:num w:numId="9">
    <w:abstractNumId w:val="4"/>
  </w:num>
  <w:num w:numId="10">
    <w:abstractNumId w:val="7"/>
  </w:num>
  <w:num w:numId="11">
    <w:abstractNumId w:val="13"/>
  </w:num>
  <w:num w:numId="12">
    <w:abstractNumId w:val="8"/>
  </w:num>
  <w:num w:numId="13">
    <w:abstractNumId w:val="9"/>
  </w:num>
  <w:num w:numId="14">
    <w:abstractNumId w:val="5"/>
  </w:num>
  <w:num w:numId="15">
    <w:abstractNumId w:val="3"/>
  </w:num>
  <w:num w:numId="16">
    <w:abstractNumId w:val="16"/>
  </w:num>
  <w:num w:numId="17">
    <w:abstractNumId w:val="10"/>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normaltextrun">
    <w:name w:val="normaltextrun"/>
    <w:basedOn w:val="DefaultParagraphFont"/>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Drawing1.vsdx"/><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FC93A5-36C3-44DD-B00E-6021F47A0251}">
  <ds:schemaRefs>
    <ds:schemaRef ds:uri="http://schemas.openxmlformats.org/officeDocument/2006/bibliography"/>
  </ds:schemaRefs>
</ds:datastoreItem>
</file>

<file path=customXml/itemProps4.xml><?xml version="1.0" encoding="utf-8"?>
<ds:datastoreItem xmlns:ds="http://schemas.openxmlformats.org/officeDocument/2006/customXml" ds:itemID="{729588B5-99A0-41A3-BD63-6F450342D83E}">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29</TotalTime>
  <Pages>57</Pages>
  <Words>18336</Words>
  <Characters>104518</Characters>
  <Application>Microsoft Office Word</Application>
  <DocSecurity>0</DocSecurity>
  <Lines>870</Lines>
  <Paragraphs>245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Young Woo Kwak</cp:lastModifiedBy>
  <cp:revision>5</cp:revision>
  <cp:lastPrinted>2011-11-09T07:49:00Z</cp:lastPrinted>
  <dcterms:created xsi:type="dcterms:W3CDTF">2021-10-12T17:49:00Z</dcterms:created>
  <dcterms:modified xsi:type="dcterms:W3CDTF">2021-10-13T00:11:00Z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