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 xml:space="preserve">FL summary on incoming LS on capability related RAN2 agreements for </w:t>
      </w:r>
      <w:proofErr w:type="spellStart"/>
      <w:r>
        <w:rPr>
          <w:sz w:val="20"/>
          <w:szCs w:val="20"/>
        </w:rPr>
        <w:t>RedCap</w:t>
      </w:r>
      <w:proofErr w:type="spellEnd"/>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D46DA7">
        <w:rPr>
          <w:rFonts w:ascii="Times New Roman" w:eastAsia="Times New Roman" w:hAnsi="Times New Roman" w:cs="Times New Roman"/>
          <w:sz w:val="20"/>
          <w:szCs w:val="20"/>
          <w:lang w:val="en-GB"/>
        </w:rPr>
        <w:lastRenderedPageBreak/>
        <w:t>CompanyC</w:t>
      </w:r>
      <w:proofErr w:type="spellEnd"/>
      <w:r w:rsidRPr="00D46DA7">
        <w:rPr>
          <w:rFonts w:ascii="Times New Roman" w:eastAsia="Times New Roman" w:hAnsi="Times New Roman" w:cs="Times New Roman"/>
          <w:sz w:val="20"/>
          <w:szCs w:val="20"/>
          <w:lang w:val="en-GB"/>
        </w:rPr>
        <w:t xml:space="preserve">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w:t>
      </w: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proofErr w:type="spellStart"/>
            <w:r>
              <w:rPr>
                <w:rFonts w:ascii="Times New Roman" w:eastAsia="SimSun" w:hAnsi="Times New Roman" w:cs="Times New Roman" w:hint="eastAsia"/>
                <w:szCs w:val="20"/>
                <w:lang w:eastAsia="zh-CN"/>
              </w:rPr>
              <w:t>Youjun</w:t>
            </w:r>
            <w:proofErr w:type="spellEnd"/>
            <w:r>
              <w:rPr>
                <w:rFonts w:ascii="Times New Roman" w:eastAsia="SimSun" w:hAnsi="Times New Roman" w:cs="Times New Roman" w:hint="eastAsia"/>
                <w:szCs w:val="20"/>
                <w:lang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proofErr w:type="spellStart"/>
            <w:r w:rsidRPr="007D59C8">
              <w:rPr>
                <w:rFonts w:ascii="Times New Roman" w:eastAsia="DengXian" w:hAnsi="Times New Roman" w:cs="Times New Roman"/>
                <w:szCs w:val="20"/>
                <w:lang w:eastAsia="zh-CN"/>
              </w:rPr>
              <w:t>Vip</w:t>
            </w:r>
            <w:proofErr w:type="spellEnd"/>
            <w:r w:rsidRPr="007D59C8">
              <w:rPr>
                <w:rFonts w:ascii="Times New Roman" w:eastAsia="DengXian" w:hAnsi="Times New Roman" w:cs="Times New Roman"/>
                <w:szCs w:val="20"/>
                <w:lang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0F505A66"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3119" w:type="dxa"/>
            <w:tcBorders>
              <w:top w:val="single" w:sz="4" w:space="0" w:color="auto"/>
              <w:left w:val="single" w:sz="4" w:space="0" w:color="auto"/>
              <w:bottom w:val="single" w:sz="4" w:space="0" w:color="auto"/>
              <w:right w:val="single" w:sz="4" w:space="0" w:color="auto"/>
            </w:tcBorders>
          </w:tcPr>
          <w:p w14:paraId="2B3265A4" w14:textId="00108D03"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hinya Kumagai</w:t>
            </w:r>
          </w:p>
        </w:tc>
        <w:tc>
          <w:tcPr>
            <w:tcW w:w="4252" w:type="dxa"/>
            <w:tcBorders>
              <w:top w:val="single" w:sz="4" w:space="0" w:color="auto"/>
              <w:left w:val="single" w:sz="4" w:space="0" w:color="auto"/>
              <w:bottom w:val="single" w:sz="4" w:space="0" w:color="auto"/>
              <w:right w:val="single" w:sz="4" w:space="0" w:color="auto"/>
            </w:tcBorders>
          </w:tcPr>
          <w:p w14:paraId="2B3265A5" w14:textId="0988EA98" w:rsidR="000A3FA0" w:rsidRDefault="00C26CC5" w:rsidP="00C26CC5">
            <w:pPr>
              <w:spacing w:after="0"/>
              <w:jc w:val="center"/>
              <w:rPr>
                <w:rFonts w:ascii="Times New Roman" w:eastAsia="Batang" w:hAnsi="Times New Roman" w:cs="Times New Roman"/>
                <w:szCs w:val="20"/>
              </w:rPr>
            </w:pPr>
            <w:r w:rsidRPr="00C26CC5">
              <w:rPr>
                <w:rFonts w:ascii="Times New Roman" w:eastAsia="Batang" w:hAnsi="Times New Roman" w:cs="Times New Roman"/>
                <w:szCs w:val="20"/>
              </w:rPr>
              <w:t>shinya.kumagai@docomo-lab.com</w:t>
            </w: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w:t>
            </w:r>
            <w:proofErr w:type="spellStart"/>
            <w:r>
              <w:rPr>
                <w:rFonts w:eastAsia="Calibri" w:cs="Arial"/>
                <w:szCs w:val="20"/>
                <w:lang w:eastAsia="en-GB"/>
              </w:rPr>
              <w:t>RedCap</w:t>
            </w:r>
            <w:proofErr w:type="spellEnd"/>
            <w:r>
              <w:rPr>
                <w:rFonts w:eastAsia="Calibri" w:cs="Arial"/>
                <w:szCs w:val="20"/>
                <w:lang w:eastAsia="en-GB"/>
              </w:rPr>
              <w:t xml:space="preserve"> UE capabilities are applicable for </w:t>
            </w:r>
            <w:proofErr w:type="spellStart"/>
            <w:r>
              <w:rPr>
                <w:rFonts w:eastAsia="Calibri" w:cs="Arial"/>
                <w:szCs w:val="20"/>
                <w:lang w:eastAsia="en-GB"/>
              </w:rPr>
              <w:t>RedCap</w:t>
            </w:r>
            <w:proofErr w:type="spellEnd"/>
            <w:r>
              <w:rPr>
                <w:rFonts w:eastAsia="Calibri" w:cs="Arial"/>
                <w:szCs w:val="20"/>
                <w:lang w:eastAsia="en-GB"/>
              </w:rPr>
              <w:t xml:space="preserve"> </w:t>
            </w:r>
            <w:r>
              <w:rPr>
                <w:rFonts w:eastAsia="Calibri" w:cs="Arial"/>
                <w:szCs w:val="20"/>
                <w:lang w:eastAsia="en-GB"/>
              </w:rPr>
              <w:tab/>
              <w:t>UE, and therefore only for non-</w:t>
            </w:r>
            <w:proofErr w:type="spellStart"/>
            <w:r>
              <w:rPr>
                <w:rFonts w:eastAsia="Calibri" w:cs="Arial"/>
                <w:szCs w:val="20"/>
                <w:lang w:eastAsia="en-GB"/>
              </w:rPr>
              <w:t>RedCap</w:t>
            </w:r>
            <w:proofErr w:type="spellEnd"/>
            <w:r>
              <w:rPr>
                <w:rFonts w:eastAsia="Calibri" w:cs="Arial"/>
                <w:szCs w:val="20"/>
                <w:lang w:eastAsia="en-GB"/>
              </w:rPr>
              <w:t xml:space="preserve"> capabilities that are not appliable for </w:t>
            </w:r>
            <w:proofErr w:type="spellStart"/>
            <w:r>
              <w:rPr>
                <w:rFonts w:eastAsia="Calibri" w:cs="Arial"/>
                <w:szCs w:val="20"/>
                <w:lang w:eastAsia="en-GB"/>
              </w:rPr>
              <w:t>RedCap</w:t>
            </w:r>
            <w:proofErr w:type="spellEnd"/>
            <w:r>
              <w:rPr>
                <w:rFonts w:eastAsia="Calibri" w:cs="Arial"/>
                <w:szCs w:val="20"/>
                <w:lang w:eastAsia="en-GB"/>
              </w:rPr>
              <w:t xml:space="preserve"> UE, we clarify </w:t>
            </w:r>
            <w:r>
              <w:rPr>
                <w:rFonts w:eastAsia="Calibri" w:cs="Arial"/>
                <w:szCs w:val="20"/>
                <w:lang w:eastAsia="en-GB"/>
              </w:rPr>
              <w:tab/>
              <w:t xml:space="preserve">in the definitions for parameters in TS38.306, the value or feature is not applicable for </w:t>
            </w:r>
            <w:proofErr w:type="spellStart"/>
            <w:r>
              <w:rPr>
                <w:rFonts w:eastAsia="Calibri" w:cs="Arial"/>
                <w:szCs w:val="20"/>
                <w:lang w:eastAsia="en-GB"/>
              </w:rPr>
              <w:t>RedCap</w:t>
            </w:r>
            <w:proofErr w:type="spellEnd"/>
            <w:r>
              <w:rPr>
                <w:rFonts w:eastAsia="Calibri" w:cs="Arial"/>
                <w:szCs w:val="20"/>
                <w:lang w:eastAsia="en-GB"/>
              </w:rPr>
              <w:t xml:space="preserve">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 xml:space="preserve">“RRC processing delay” is not relaxed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w:t>
            </w:r>
            <w:proofErr w:type="spellStart"/>
            <w:r>
              <w:rPr>
                <w:rFonts w:eastAsia="Times New Roman" w:cs="Arial"/>
                <w:szCs w:val="20"/>
                <w:lang w:eastAsia="en-GB"/>
              </w:rPr>
              <w:t>RedCap</w:t>
            </w:r>
            <w:proofErr w:type="spellEnd"/>
            <w:r>
              <w:rPr>
                <w:rFonts w:eastAsia="Times New Roman" w:cs="Arial"/>
                <w:szCs w:val="20"/>
                <w:lang w:eastAsia="en-GB"/>
              </w:rPr>
              <w:t xml:space="preserve"> UE, and PDCP/RLC AM 18bits SN is optional </w:t>
            </w:r>
            <w:r>
              <w:rPr>
                <w:rFonts w:eastAsia="Times New Roman" w:cs="Arial"/>
                <w:szCs w:val="20"/>
                <w:lang w:eastAsia="en-GB"/>
              </w:rPr>
              <w:tab/>
              <w:t xml:space="preserve">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Maximum 8 DRBs is mandatory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 xml:space="preserve">From RAN2 perspective, inter RAT mobility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From RAN2 perspective, measurement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i.e., the </w:t>
            </w:r>
            <w:proofErr w:type="spellStart"/>
            <w:r>
              <w:rPr>
                <w:rFonts w:eastAsia="Times New Roman" w:cs="Arial"/>
                <w:szCs w:val="20"/>
                <w:lang w:eastAsia="en-GB"/>
              </w:rPr>
              <w:t>RedCap</w:t>
            </w:r>
            <w:proofErr w:type="spellEnd"/>
            <w:r>
              <w:rPr>
                <w:rFonts w:eastAsia="Times New Roman" w:cs="Arial"/>
                <w:szCs w:val="20"/>
                <w:lang w:eastAsia="en-GB"/>
              </w:rPr>
              <w:t xml:space="preserve">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w:t>
            </w:r>
            <w:proofErr w:type="spellStart"/>
            <w:r>
              <w:rPr>
                <w:rFonts w:eastAsia="Times New Roman" w:cs="Arial"/>
                <w:szCs w:val="20"/>
                <w:lang w:eastAsia="en-GB"/>
              </w:rPr>
              <w:t>RedCap</w:t>
            </w:r>
            <w:proofErr w:type="spellEnd"/>
            <w:r>
              <w:rPr>
                <w:rFonts w:eastAsia="Times New Roman" w:cs="Arial"/>
                <w:szCs w:val="20"/>
                <w:lang w:eastAsia="en-GB"/>
              </w:rPr>
              <w:t xml:space="preserve"> UE since the number </w:t>
            </w:r>
            <w:r>
              <w:rPr>
                <w:rFonts w:eastAsia="Times New Roman" w:cs="Arial"/>
                <w:szCs w:val="20"/>
                <w:lang w:eastAsia="en-GB"/>
              </w:rPr>
              <w:tab/>
              <w:t xml:space="preserve">of Rx branches for </w:t>
            </w:r>
            <w:proofErr w:type="spellStart"/>
            <w:r>
              <w:rPr>
                <w:rFonts w:eastAsia="Times New Roman" w:cs="Arial"/>
                <w:szCs w:val="20"/>
                <w:lang w:eastAsia="en-GB"/>
              </w:rPr>
              <w:t>RedCap</w:t>
            </w:r>
            <w:proofErr w:type="spellEnd"/>
            <w:r>
              <w:rPr>
                <w:rFonts w:eastAsia="Times New Roman" w:cs="Arial"/>
                <w:szCs w:val="20"/>
                <w:lang w:eastAsia="en-GB"/>
              </w:rPr>
              <w:t xml:space="preserve">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From RAN1 perspective, measurement related capabilities are applicable for </w:t>
            </w:r>
            <w:proofErr w:type="spellStart"/>
            <w:r>
              <w:rPr>
                <w:rFonts w:ascii="Times New Roman" w:eastAsia="SimSun" w:hAnsi="Times New Roman" w:cs="Times New Roman" w:hint="eastAsia"/>
                <w:szCs w:val="20"/>
                <w:lang w:eastAsia="zh-CN"/>
              </w:rPr>
              <w:t>RedCap</w:t>
            </w:r>
            <w:proofErr w:type="spellEnd"/>
            <w:r>
              <w:rPr>
                <w:rFonts w:ascii="Times New Roman" w:eastAsia="SimSun" w:hAnsi="Times New Roman" w:cs="Times New Roman" w:hint="eastAsia"/>
                <w:szCs w:val="20"/>
                <w:lang w:eastAsia="zh-CN"/>
              </w:rPr>
              <w:t xml:space="preserve">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w:t>
            </w:r>
            <w:proofErr w:type="spellStart"/>
            <w:r w:rsidRPr="00B225DB">
              <w:rPr>
                <w:rFonts w:ascii="Times New Roman" w:eastAsia="Batang" w:hAnsi="Times New Roman" w:cs="Times New Roman"/>
                <w:b/>
                <w:szCs w:val="20"/>
                <w:lang w:val="en-GB"/>
              </w:rPr>
              <w:t>RedCap</w:t>
            </w:r>
            <w:proofErr w:type="spellEnd"/>
            <w:r w:rsidRPr="00B225DB">
              <w:rPr>
                <w:rFonts w:ascii="Times New Roman" w:eastAsia="Batang" w:hAnsi="Times New Roman" w:cs="Times New Roman"/>
                <w:b/>
                <w:szCs w:val="20"/>
                <w:lang w:val="en-GB"/>
              </w:rPr>
              <w:t xml:space="preserve">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 xml:space="preserve">ZTE, </w:t>
            </w:r>
            <w:proofErr w:type="spellStart"/>
            <w:r w:rsidRPr="006C099E">
              <w:rPr>
                <w:rFonts w:ascii="Times New Roman" w:eastAsia="SimSun" w:hAnsi="Times New Roman" w:cs="Times New Roman" w:hint="eastAsia"/>
                <w:szCs w:val="20"/>
                <w:lang w:eastAsia="zh-CN"/>
              </w:rPr>
              <w:t>Sanechips</w:t>
            </w:r>
            <w:proofErr w:type="spellEnd"/>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S</w:t>
            </w:r>
            <w:r w:rsidRPr="006C099E">
              <w:rPr>
                <w:rFonts w:ascii="Times New Roman" w:eastAsia="SimSun"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DengXian"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EA3079">
        <w:tc>
          <w:tcPr>
            <w:tcW w:w="1479" w:type="dxa"/>
          </w:tcPr>
          <w:p w14:paraId="094EBAA4" w14:textId="3F8FF856" w:rsidR="00CC00E2" w:rsidRPr="006C099E" w:rsidRDefault="00CC00E2" w:rsidP="00EA3079">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EA3079">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EA3079">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p>
    <w:p w14:paraId="2B3265D6" w14:textId="77777777" w:rsidR="009F3D2A" w:rsidRDefault="005A6EA2">
      <w:pPr>
        <w:pStyle w:val="Heading1"/>
      </w:pPr>
      <w:r>
        <w:t>3</w:t>
      </w:r>
      <w:r>
        <w:tab/>
        <w:t xml:space="preserve">Rel-15/16 features not applicable for </w:t>
      </w:r>
      <w:proofErr w:type="spellStart"/>
      <w:r>
        <w:t>RedCap</w:t>
      </w:r>
      <w:proofErr w:type="spellEnd"/>
      <w:r>
        <w:t xml:space="preserve">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 xml:space="preserve">In Rel-17, there will be no work on any </w:t>
      </w:r>
      <w:proofErr w:type="spellStart"/>
      <w:r w:rsidRPr="00102CFB">
        <w:rPr>
          <w:rFonts w:ascii="Times New Roman" w:hAnsi="Times New Roman" w:cs="Times New Roman"/>
          <w:sz w:val="20"/>
          <w:szCs w:val="20"/>
          <w:lang w:val="en-US"/>
        </w:rPr>
        <w:t>RedCap</w:t>
      </w:r>
      <w:proofErr w:type="spellEnd"/>
      <w:r w:rsidRPr="00102CFB">
        <w:rPr>
          <w:rFonts w:ascii="Times New Roman" w:hAnsi="Times New Roman" w:cs="Times New Roman"/>
          <w:sz w:val="20"/>
          <w:szCs w:val="20"/>
          <w:lang w:val="en-US"/>
        </w:rPr>
        <w:t xml:space="preserve">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proofErr w:type="spellStart"/>
      <w:r w:rsidRPr="00102CFB">
        <w:rPr>
          <w:rFonts w:ascii="Times New Roman" w:hAnsi="Times New Roman" w:cs="Times New Roman"/>
          <w:sz w:val="20"/>
          <w:szCs w:val="20"/>
          <w:lang w:val="en-GB"/>
        </w:rPr>
        <w:t>RedCap</w:t>
      </w:r>
      <w:proofErr w:type="spellEnd"/>
      <w:r w:rsidRPr="00102CFB">
        <w:rPr>
          <w:rFonts w:ascii="Times New Roman" w:hAnsi="Times New Roman" w:cs="Times New Roman"/>
          <w:sz w:val="20"/>
          <w:szCs w:val="20"/>
          <w:lang w:val="en-GB"/>
        </w:rPr>
        <w:t xml:space="preserve">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proofErr w:type="spellStart"/>
      <w:r w:rsidRPr="00102CFB">
        <w:rPr>
          <w:rFonts w:ascii="Times New Roman" w:hAnsi="Times New Roman" w:cs="Times New Roman"/>
          <w:sz w:val="20"/>
          <w:szCs w:val="20"/>
          <w:lang w:val="en-GB"/>
        </w:rPr>
        <w:t>RedCap</w:t>
      </w:r>
      <w:proofErr w:type="spellEnd"/>
      <w:r w:rsidRPr="00102CFB">
        <w:rPr>
          <w:rFonts w:ascii="Times New Roman" w:hAnsi="Times New Roman" w:cs="Times New Roman"/>
          <w:sz w:val="20"/>
          <w:szCs w:val="20"/>
          <w:lang w:val="en-GB"/>
        </w:rPr>
        <w:t xml:space="preserve">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 xml:space="preserve">The specification will not contain any explicit restriction to prevent implementation of </w:t>
      </w:r>
      <w:proofErr w:type="spellStart"/>
      <w:r w:rsidRPr="00102CFB">
        <w:rPr>
          <w:rFonts w:ascii="Times New Roman" w:hAnsi="Times New Roman" w:cs="Times New Roman"/>
          <w:sz w:val="20"/>
          <w:szCs w:val="20"/>
          <w:lang w:val="en-US"/>
        </w:rPr>
        <w:t>RedCap</w:t>
      </w:r>
      <w:proofErr w:type="spellEnd"/>
      <w:r w:rsidRPr="00102CFB">
        <w:rPr>
          <w:rFonts w:ascii="Times New Roman" w:hAnsi="Times New Roman" w:cs="Times New Roman"/>
          <w:sz w:val="20"/>
          <w:szCs w:val="20"/>
          <w:lang w:val="en-US"/>
        </w:rPr>
        <w:t xml:space="preserve">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of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 capability requirements that are different from those for non-</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that are not applicable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that are optional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that are supported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 that are not applicable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 that are mandatorily supported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w:t>
      </w:r>
      <w:proofErr w:type="spellStart"/>
      <w:r w:rsidRPr="00102CFB">
        <w:rPr>
          <w:rFonts w:ascii="Times New Roman" w:hAnsi="Times New Roman" w:cs="Times New Roman"/>
          <w:color w:val="FF0000"/>
          <w:szCs w:val="20"/>
        </w:rPr>
        <w:t>RedCap</w:t>
      </w:r>
      <w:proofErr w:type="spellEnd"/>
      <w:r w:rsidRPr="00102CFB">
        <w:rPr>
          <w:rFonts w:ascii="Times New Roman" w:hAnsi="Times New Roman" w:cs="Times New Roman"/>
          <w:color w:val="FF0000"/>
          <w:szCs w:val="20"/>
        </w:rPr>
        <w:t xml:space="preserve">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 xml:space="preserve">any other differences between the </w:t>
      </w:r>
      <w:proofErr w:type="spellStart"/>
      <w:r w:rsidRPr="00102CFB">
        <w:rPr>
          <w:rFonts w:ascii="Times New Roman" w:hAnsi="Times New Roman" w:cs="Times New Roman"/>
          <w:color w:val="FF0000"/>
          <w:szCs w:val="20"/>
          <w:u w:val="single"/>
        </w:rPr>
        <w:t>RedCap</w:t>
      </w:r>
      <w:proofErr w:type="spellEnd"/>
      <w:r w:rsidRPr="00102CFB">
        <w:rPr>
          <w:rFonts w:ascii="Times New Roman" w:hAnsi="Times New Roman" w:cs="Times New Roman"/>
          <w:color w:val="FF0000"/>
          <w:szCs w:val="20"/>
          <w:u w:val="single"/>
        </w:rPr>
        <w:t xml:space="preserve"> and non-</w:t>
      </w:r>
      <w:proofErr w:type="spellStart"/>
      <w:r w:rsidRPr="00102CFB">
        <w:rPr>
          <w:rFonts w:ascii="Times New Roman" w:hAnsi="Times New Roman" w:cs="Times New Roman"/>
          <w:color w:val="FF0000"/>
          <w:szCs w:val="20"/>
          <w:u w:val="single"/>
        </w:rPr>
        <w:t>RedCap</w:t>
      </w:r>
      <w:proofErr w:type="spellEnd"/>
      <w:r w:rsidRPr="00102CFB">
        <w:rPr>
          <w:rFonts w:ascii="Times New Roman" w:hAnsi="Times New Roman" w:cs="Times New Roman"/>
          <w:color w:val="FF0000"/>
          <w:szCs w:val="20"/>
          <w:u w:val="single"/>
        </w:rPr>
        <w:t xml:space="preserve">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that should not be applicable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 xml:space="preserve">ZTE, </w:t>
            </w:r>
            <w:proofErr w:type="spellStart"/>
            <w:r w:rsidRPr="00102CFB">
              <w:rPr>
                <w:rFonts w:ascii="Times New Roman" w:eastAsia="SimSun" w:hAnsi="Times New Roman" w:cs="Times New Roman"/>
                <w:szCs w:val="20"/>
                <w:lang w:eastAsia="zh-CN"/>
              </w:rPr>
              <w:t>Sanechips</w:t>
            </w:r>
            <w:proofErr w:type="spellEnd"/>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 xml:space="preserve">eds the </w:t>
            </w:r>
            <w:proofErr w:type="spellStart"/>
            <w:r w:rsidRPr="00102CFB">
              <w:rPr>
                <w:rFonts w:ascii="Times New Roman" w:eastAsia="SimSun" w:hAnsi="Times New Roman" w:cs="Times New Roman"/>
                <w:szCs w:val="20"/>
                <w:lang w:eastAsia="zh-CN"/>
              </w:rPr>
              <w:t>RedCap</w:t>
            </w:r>
            <w:proofErr w:type="spellEnd"/>
            <w:r w:rsidRPr="00102CFB">
              <w:rPr>
                <w:rFonts w:ascii="Times New Roman" w:eastAsia="SimSun" w:hAnsi="Times New Roman" w:cs="Times New Roman"/>
                <w:szCs w:val="20"/>
                <w:lang w:eastAsia="zh-CN"/>
              </w:rPr>
              <w:t xml:space="preserve">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 xml:space="preserve">not applicable to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 xml:space="preserve">FG #4-12 should not be applicable for </w:t>
            </w:r>
            <w:proofErr w:type="spellStart"/>
            <w:r w:rsidR="005C571D" w:rsidRPr="00102CFB">
              <w:rPr>
                <w:rFonts w:ascii="Times New Roman" w:eastAsia="Batang" w:hAnsi="Times New Roman" w:cs="Times New Roman"/>
                <w:szCs w:val="20"/>
                <w:lang w:eastAsia="ko-KR"/>
              </w:rPr>
              <w:t>RedCap</w:t>
            </w:r>
            <w:proofErr w:type="spellEnd"/>
            <w:r w:rsidR="005C571D" w:rsidRPr="00102CFB">
              <w:rPr>
                <w:rFonts w:ascii="Times New Roman" w:eastAsia="Batang" w:hAnsi="Times New Roman" w:cs="Times New Roman"/>
                <w:szCs w:val="20"/>
                <w:lang w:eastAsia="ko-KR"/>
              </w:rPr>
              <w:t xml:space="preserve">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clear to us why features that require support for more than &gt; 1 UL port should be forbidden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This issue should be further discussed. In our view, these features may be optional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For FG4-12, we think it may not be applicable to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In our understanding, the WID does not preclude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 xml:space="preserve">The following Rel-15 UE feature groups are related to carrier aggregation and dual connectivity, and hence should not be supported by the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 xml:space="preserve">Support of </w:t>
            </w:r>
            <w:proofErr w:type="spellStart"/>
            <w:r w:rsidRPr="00102CFB">
              <w:rPr>
                <w:rFonts w:ascii="Times New Roman" w:hAnsi="Times New Roman" w:cs="Times New Roman"/>
                <w:szCs w:val="20"/>
              </w:rPr>
              <w:t>SCell</w:t>
            </w:r>
            <w:proofErr w:type="spellEnd"/>
            <w:r w:rsidRPr="00102CFB">
              <w:rPr>
                <w:rFonts w:ascii="Times New Roman" w:hAnsi="Times New Roman" w:cs="Times New Roman"/>
                <w:szCs w:val="20"/>
              </w:rPr>
              <w:t xml:space="preserve">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 xml:space="preserve">We also prefer the FG2-16b (Support 1+2 DMRS (uplink)) to be not applicable to </w:t>
            </w:r>
            <w:proofErr w:type="spellStart"/>
            <w:r w:rsidRPr="00102CFB">
              <w:rPr>
                <w:rFonts w:ascii="Times New Roman" w:eastAsia="Malgun Gothic" w:hAnsi="Times New Roman" w:cs="Times New Roman"/>
                <w:szCs w:val="20"/>
                <w:lang w:eastAsia="ko-KR"/>
              </w:rPr>
              <w:t>RedCap</w:t>
            </w:r>
            <w:proofErr w:type="spellEnd"/>
            <w:r w:rsidRPr="00102CFB">
              <w:rPr>
                <w:rFonts w:ascii="Times New Roman" w:eastAsia="Malgun Gothic" w:hAnsi="Times New Roman" w:cs="Times New Roman"/>
                <w:szCs w:val="20"/>
                <w:lang w:eastAsia="ko-KR"/>
              </w:rPr>
              <w:t xml:space="preserve">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w:t>
            </w:r>
            <w:proofErr w:type="spellStart"/>
            <w:r w:rsidRPr="006C099E">
              <w:rPr>
                <w:rFonts w:ascii="Times New Roman" w:eastAsia="Batang" w:hAnsi="Times New Roman" w:cs="Times New Roman"/>
                <w:b/>
                <w:color w:val="00B050"/>
                <w:szCs w:val="20"/>
                <w:lang w:val="en-GB"/>
              </w:rPr>
              <w:t>RedCap</w:t>
            </w:r>
            <w:proofErr w:type="spellEnd"/>
            <w:r w:rsidRPr="006C099E">
              <w:rPr>
                <w:rFonts w:ascii="Times New Roman" w:eastAsia="Batang" w:hAnsi="Times New Roman" w:cs="Times New Roman"/>
                <w:b/>
                <w:color w:val="00B050"/>
                <w:szCs w:val="20"/>
                <w:lang w:val="en-GB"/>
              </w:rPr>
              <w:t xml:space="preserve"> UEs that should not be applicable for </w:t>
            </w:r>
            <w:proofErr w:type="spellStart"/>
            <w:r w:rsidRPr="006C099E">
              <w:rPr>
                <w:rFonts w:ascii="Times New Roman" w:eastAsia="Batang" w:hAnsi="Times New Roman" w:cs="Times New Roman"/>
                <w:b/>
                <w:color w:val="00B050"/>
                <w:szCs w:val="20"/>
                <w:lang w:val="en-GB"/>
              </w:rPr>
              <w:t>RedCap</w:t>
            </w:r>
            <w:proofErr w:type="spellEnd"/>
            <w:r w:rsidRPr="006C099E">
              <w:rPr>
                <w:rFonts w:ascii="Times New Roman" w:eastAsia="Batang" w:hAnsi="Times New Roman" w:cs="Times New Roman"/>
                <w:b/>
                <w:color w:val="00B050"/>
                <w:szCs w:val="20"/>
                <w:lang w:val="en-GB"/>
              </w:rPr>
              <w:t xml:space="preserve">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Not applicable to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w:t>
            </w:r>
          </w:p>
          <w:p w14:paraId="70F09D8E" w14:textId="77777777"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4-12 (see our reasons)</w:t>
            </w:r>
          </w:p>
          <w:p w14:paraId="080D90BD" w14:textId="21025E5B" w:rsidR="007F61C7" w:rsidRPr="00350D52"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w:t>
            </w:r>
            <w:r w:rsidRPr="00350D52">
              <w:rPr>
                <w:rFonts w:ascii="Times New Roman" w:eastAsia="Malgun Gothic" w:hAnsi="Times New Roman" w:cs="Times New Roman"/>
                <w:sz w:val="20"/>
                <w:szCs w:val="20"/>
                <w:lang w:val="en-US"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350D52">
              <w:rPr>
                <w:rFonts w:ascii="Times New Roman" w:eastAsia="Malgun Gothic" w:hAnsi="Times New Roman" w:cs="Times New Roman"/>
                <w:sz w:val="20"/>
                <w:szCs w:val="20"/>
                <w:lang w:val="en-US" w:eastAsia="ko-KR"/>
              </w:rPr>
              <w:t>.</w:t>
            </w:r>
          </w:p>
          <w:p w14:paraId="17148FD6" w14:textId="5C152729" w:rsidR="00E86C4C" w:rsidRPr="006C099E" w:rsidRDefault="00E022FD"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 xml:space="preserve">Applicable to </w:t>
            </w:r>
            <w:proofErr w:type="spellStart"/>
            <w:r w:rsidR="00E022FD" w:rsidRPr="006C099E">
              <w:rPr>
                <w:rFonts w:ascii="Times New Roman" w:eastAsia="Malgun Gothic" w:hAnsi="Times New Roman" w:cs="Times New Roman"/>
                <w:szCs w:val="20"/>
                <w:lang w:eastAsia="ko-KR"/>
              </w:rPr>
              <w:t>RedCap</w:t>
            </w:r>
            <w:proofErr w:type="spellEnd"/>
            <w:r w:rsidR="00E022FD" w:rsidRPr="006C099E">
              <w:rPr>
                <w:rFonts w:ascii="Times New Roman" w:eastAsia="Malgun Gothic" w:hAnsi="Times New Roman" w:cs="Times New Roman"/>
                <w:szCs w:val="20"/>
                <w:lang w:eastAsia="ko-KR"/>
              </w:rPr>
              <w:t xml:space="preserve"> UEs</w:t>
            </w:r>
          </w:p>
          <w:p w14:paraId="5F94EF06" w14:textId="37C8006A" w:rsidR="00E022FD" w:rsidRPr="00350D52" w:rsidRDefault="00E022FD" w:rsidP="00C321A2">
            <w:pPr>
              <w:pStyle w:val="ListParagraph"/>
              <w:numPr>
                <w:ilvl w:val="0"/>
                <w:numId w:val="18"/>
              </w:numPr>
              <w:spacing w:after="120"/>
              <w:contextualSpacing/>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should not be applicable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w:t>
            </w:r>
          </w:p>
          <w:p w14:paraId="5B9E0B97"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 xml:space="preserve">ZTE, </w:t>
            </w:r>
            <w:proofErr w:type="spellStart"/>
            <w:r w:rsidRPr="006C099E">
              <w:rPr>
                <w:rFonts w:ascii="Times New Roman" w:eastAsia="SimSun" w:hAnsi="Times New Roman" w:cs="Times New Roman"/>
                <w:szCs w:val="20"/>
                <w:lang w:eastAsia="zh-CN"/>
              </w:rPr>
              <w:t>Sanechips</w:t>
            </w:r>
            <w:proofErr w:type="spellEnd"/>
          </w:p>
        </w:tc>
        <w:tc>
          <w:tcPr>
            <w:tcW w:w="12840" w:type="dxa"/>
            <w:gridSpan w:val="2"/>
          </w:tcPr>
          <w:p w14:paraId="59A129E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 xml:space="preserve">At least 4-14 should not be supported. As for 2-16b, it is suggested to firstly discuss whether more than one uplink antenna port can be applied for </w:t>
            </w:r>
            <w:proofErr w:type="spellStart"/>
            <w:r w:rsidRPr="006C099E">
              <w:rPr>
                <w:rFonts w:ascii="Times New Roman" w:eastAsia="SimSun" w:hAnsi="Times New Roman" w:cs="Times New Roman"/>
                <w:szCs w:val="20"/>
                <w:lang w:eastAsia="zh-CN"/>
              </w:rPr>
              <w:t>RedCap</w:t>
            </w:r>
            <w:proofErr w:type="spellEnd"/>
            <w:r w:rsidRPr="006C099E">
              <w:rPr>
                <w:rFonts w:ascii="Times New Roman" w:eastAsia="SimSun" w:hAnsi="Times New Roman" w:cs="Times New Roman"/>
                <w:szCs w:val="20"/>
                <w:lang w:eastAsia="zh-CN"/>
              </w:rPr>
              <w:t xml:space="preserve"> UE and then decide related UE capabilities.</w:t>
            </w:r>
          </w:p>
          <w:p w14:paraId="16D131C0"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 xml:space="preserve">From our understanding, uplink antenna port for </w:t>
            </w:r>
            <w:proofErr w:type="spellStart"/>
            <w:r w:rsidRPr="006C099E">
              <w:rPr>
                <w:rFonts w:ascii="Times New Roman" w:eastAsia="SimSun" w:hAnsi="Times New Roman" w:cs="Times New Roman"/>
                <w:szCs w:val="20"/>
                <w:lang w:eastAsia="zh-CN"/>
              </w:rPr>
              <w:t>RedCap</w:t>
            </w:r>
            <w:proofErr w:type="spellEnd"/>
            <w:r w:rsidRPr="006C099E">
              <w:rPr>
                <w:rFonts w:ascii="Times New Roman" w:eastAsia="SimSun" w:hAnsi="Times New Roman" w:cs="Times New Roman"/>
                <w:szCs w:val="20"/>
                <w:lang w:eastAsia="zh-CN"/>
              </w:rPr>
              <w:t xml:space="preserve"> UE is no more than one and 2-16b should not be supported for </w:t>
            </w:r>
            <w:proofErr w:type="spellStart"/>
            <w:r w:rsidRPr="006C099E">
              <w:rPr>
                <w:rFonts w:ascii="Times New Roman" w:eastAsia="SimSun" w:hAnsi="Times New Roman" w:cs="Times New Roman"/>
                <w:szCs w:val="20"/>
                <w:lang w:eastAsia="zh-CN"/>
              </w:rPr>
              <w:t>RedCap</w:t>
            </w:r>
            <w:proofErr w:type="spellEnd"/>
            <w:r w:rsidRPr="006C099E">
              <w:rPr>
                <w:rFonts w:ascii="Times New Roman" w:eastAsia="SimSun" w:hAnsi="Times New Roman" w:cs="Times New Roman"/>
                <w:szCs w:val="20"/>
                <w:lang w:eastAsia="zh-CN"/>
              </w:rPr>
              <w:t xml:space="preserve"> UE, since more uplink antenna ports brings more cost and complexity for </w:t>
            </w:r>
            <w:proofErr w:type="spellStart"/>
            <w:r w:rsidRPr="006C099E">
              <w:rPr>
                <w:rFonts w:ascii="Times New Roman" w:eastAsia="SimSun" w:hAnsi="Times New Roman" w:cs="Times New Roman"/>
                <w:szCs w:val="20"/>
                <w:lang w:eastAsia="zh-CN"/>
              </w:rPr>
              <w:t>RedCap</w:t>
            </w:r>
            <w:proofErr w:type="spellEnd"/>
            <w:r w:rsidRPr="006C099E">
              <w:rPr>
                <w:rFonts w:ascii="Times New Roman" w:eastAsia="SimSun" w:hAnsi="Times New Roman" w:cs="Times New Roman"/>
                <w:szCs w:val="20"/>
                <w:lang w:eastAsia="zh-CN"/>
              </w:rPr>
              <w:t>.</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 xml:space="preserve">For the FGs related to CA/DC, since it is clear in the WID, those should not be supported by </w:t>
            </w:r>
            <w:proofErr w:type="spellStart"/>
            <w:r w:rsidRPr="006C099E">
              <w:rPr>
                <w:rFonts w:ascii="Times New Roman" w:eastAsia="SimSun" w:hAnsi="Times New Roman" w:cs="Times New Roman"/>
                <w:szCs w:val="20"/>
                <w:lang w:eastAsia="zh-CN"/>
              </w:rPr>
              <w:t>RedCap</w:t>
            </w:r>
            <w:proofErr w:type="spellEnd"/>
            <w:r w:rsidRPr="006C099E">
              <w:rPr>
                <w:rFonts w:ascii="Times New Roman" w:eastAsia="SimSun" w:hAnsi="Times New Roman" w:cs="Times New Roman"/>
                <w:szCs w:val="20"/>
                <w:lang w:eastAsia="zh-CN"/>
              </w:rPr>
              <w:t>.</w:t>
            </w:r>
          </w:p>
          <w:p w14:paraId="4A33112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 xml:space="preserve">(Due to some </w:t>
            </w:r>
            <w:proofErr w:type="spellStart"/>
            <w:r w:rsidRPr="006C099E">
              <w:rPr>
                <w:rFonts w:ascii="Times New Roman" w:eastAsia="SimSun" w:hAnsi="Times New Roman" w:cs="Times New Roman"/>
                <w:i/>
                <w:szCs w:val="20"/>
                <w:lang w:eastAsia="zh-CN"/>
              </w:rPr>
              <w:t>copy&amp;paste</w:t>
            </w:r>
            <w:proofErr w:type="spellEnd"/>
            <w:r w:rsidRPr="006C099E">
              <w:rPr>
                <w:rFonts w:ascii="Times New Roman" w:eastAsia="SimSun" w:hAnsi="Times New Roman" w:cs="Times New Roman"/>
                <w:i/>
                <w:szCs w:val="20"/>
                <w:lang w:eastAsia="zh-CN"/>
              </w:rPr>
              <w:t xml:space="preserv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 </w:t>
            </w:r>
          </w:p>
          <w:p w14:paraId="02C3C56A"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350D52" w:rsidRDefault="00896D9D" w:rsidP="00896D9D">
            <w:pPr>
              <w:pStyle w:val="ListParagraph"/>
              <w:numPr>
                <w:ilvl w:val="1"/>
                <w:numId w:val="23"/>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Per WID and RAN2 LS, </w:t>
            </w:r>
            <w:r w:rsidRPr="00350D52">
              <w:rPr>
                <w:rFonts w:ascii="Times New Roman" w:eastAsia="DengXian" w:hAnsi="Times New Roman" w:cs="Times New Roman"/>
                <w:sz w:val="20"/>
                <w:szCs w:val="20"/>
                <w:lang w:val="en-US" w:eastAsia="zh-CN"/>
              </w:rPr>
              <w:t>the above</w:t>
            </w:r>
            <w:r w:rsidRPr="00350D52">
              <w:rPr>
                <w:rFonts w:ascii="Times New Roman" w:eastAsia="Malgun Gothic" w:hAnsi="Times New Roman" w:cs="Times New Roman"/>
                <w:sz w:val="20"/>
                <w:szCs w:val="20"/>
                <w:lang w:val="en-US" w:eastAsia="ko-KR"/>
              </w:rPr>
              <w:t xml:space="preserve"> CA/DC-related FGs should be excluded to </w:t>
            </w:r>
            <w:proofErr w:type="spellStart"/>
            <w:r w:rsidRPr="00350D52">
              <w:rPr>
                <w:rFonts w:ascii="Times New Roman" w:eastAsia="Malgun Gothic" w:hAnsi="Times New Roman" w:cs="Times New Roman"/>
                <w:sz w:val="20"/>
                <w:szCs w:val="20"/>
                <w:lang w:val="en-US" w:eastAsia="ko-KR"/>
              </w:rPr>
              <w:t>RedCap</w:t>
            </w:r>
            <w:proofErr w:type="spellEnd"/>
            <w:r w:rsidRPr="00350D52">
              <w:rPr>
                <w:rFonts w:ascii="Times New Roman" w:eastAsia="Malgun Gothic" w:hAnsi="Times New Roman" w:cs="Times New Roman"/>
                <w:sz w:val="20"/>
                <w:szCs w:val="20"/>
                <w:lang w:val="en-US" w:eastAsia="ko-KR"/>
              </w:rPr>
              <w:t xml:space="preserve">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350D52" w:rsidRDefault="00896D9D" w:rsidP="006C099E">
            <w:pPr>
              <w:pStyle w:val="ListParagraph"/>
              <w:numPr>
                <w:ilvl w:val="1"/>
                <w:numId w:val="23"/>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 xml:space="preserve">This FG applies to UE supporting at least four layers. Hence it is not applicable to </w:t>
            </w:r>
            <w:proofErr w:type="spellStart"/>
            <w:r w:rsidRPr="006C099E">
              <w:rPr>
                <w:rFonts w:ascii="Times New Roman" w:eastAsia="Malgun Gothic" w:hAnsi="Times New Roman" w:cs="Times New Roman"/>
                <w:sz w:val="20"/>
                <w:szCs w:val="20"/>
                <w:lang w:val="en-US" w:eastAsia="ko-KR"/>
              </w:rPr>
              <w:t>RedCap</w:t>
            </w:r>
            <w:proofErr w:type="spellEnd"/>
            <w:r w:rsidRPr="006C099E">
              <w:rPr>
                <w:rFonts w:ascii="Times New Roman" w:eastAsia="Malgun Gothic" w:hAnsi="Times New Roman" w:cs="Times New Roman"/>
                <w:sz w:val="20"/>
                <w:szCs w:val="20"/>
                <w:lang w:val="en-US" w:eastAsia="ko-KR"/>
              </w:rPr>
              <w:t xml:space="preserve">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2-16b,</w:t>
            </w:r>
          </w:p>
          <w:p w14:paraId="2B039F3F"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2-port uplink is in principle possible as well. Hence 2-16b should be optional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mandatory features for non-</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w:t>
            </w:r>
            <w:r>
              <w:rPr>
                <w:rFonts w:ascii="Times New Roman" w:eastAsia="Batang" w:hAnsi="Times New Roman" w:cs="Times New Roman"/>
                <w:bCs/>
                <w:szCs w:val="20"/>
                <w:lang w:val="en-GB"/>
              </w:rPr>
              <w:t>.</w:t>
            </w:r>
          </w:p>
          <w:p w14:paraId="1704D6D6" w14:textId="0CAA91E7" w:rsidR="00C67C31" w:rsidRPr="00710DDD" w:rsidRDefault="00C67C31"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that should be optional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w:t>
            </w:r>
            <w:proofErr w:type="spellStart"/>
            <w:r w:rsidRPr="00102CFB">
              <w:rPr>
                <w:rFonts w:ascii="Times New Roman" w:eastAsiaTheme="minorEastAsia" w:hAnsi="Times New Roman" w:cs="Times New Roman"/>
                <w:szCs w:val="20"/>
                <w:lang w:eastAsia="zh-CN"/>
              </w:rPr>
              <w:t>RedCap</w:t>
            </w:r>
            <w:proofErr w:type="spellEnd"/>
            <w:r w:rsidRPr="00102CFB">
              <w:rPr>
                <w:rFonts w:ascii="Times New Roman" w:eastAsiaTheme="minorEastAsia" w:hAnsi="Times New Roman" w:cs="Times New Roman"/>
                <w:szCs w:val="20"/>
                <w:lang w:eastAsia="zh-CN"/>
              </w:rPr>
              <w:t xml:space="preserve">, UE can always perform radio link monitoring procedure based on measurement of SSB if it is agreed in AI 8.6.1.1 that SSB is always available in the RRC configured BWP. If so, the necessity of </w:t>
            </w:r>
            <w:proofErr w:type="spellStart"/>
            <w:r w:rsidRPr="00102CFB">
              <w:rPr>
                <w:rFonts w:ascii="Times New Roman" w:eastAsiaTheme="minorEastAsia" w:hAnsi="Times New Roman" w:cs="Times New Roman"/>
                <w:szCs w:val="20"/>
                <w:lang w:eastAsia="zh-CN"/>
              </w:rPr>
              <w:t>RedCap</w:t>
            </w:r>
            <w:proofErr w:type="spellEnd"/>
            <w:r w:rsidRPr="00102CFB">
              <w:rPr>
                <w:rFonts w:ascii="Times New Roman" w:eastAsiaTheme="minorEastAsia" w:hAnsi="Times New Roman" w:cs="Times New Roman"/>
                <w:szCs w:val="20"/>
                <w:lang w:eastAsia="zh-CN"/>
              </w:rPr>
              <w:t xml:space="preserve">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 xml:space="preserve">For </w:t>
            </w:r>
            <w:proofErr w:type="spellStart"/>
            <w:r w:rsidRPr="00102CFB">
              <w:rPr>
                <w:rFonts w:ascii="Times New Roman" w:eastAsiaTheme="minorEastAsia" w:hAnsi="Times New Roman" w:cs="Times New Roman"/>
                <w:szCs w:val="20"/>
                <w:lang w:eastAsia="zh-CN"/>
              </w:rPr>
              <w:t>RedCap</w:t>
            </w:r>
            <w:proofErr w:type="spellEnd"/>
            <w:r w:rsidRPr="00102CFB">
              <w:rPr>
                <w:rFonts w:ascii="Times New Roman" w:eastAsiaTheme="minorEastAsia" w:hAnsi="Times New Roman" w:cs="Times New Roman"/>
                <w:szCs w:val="20"/>
                <w:lang w:eastAsia="zh-CN"/>
              </w:rPr>
              <w:t>,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 xml:space="preserve">ZTE, </w:t>
            </w:r>
            <w:proofErr w:type="spellStart"/>
            <w:r w:rsidRPr="00102CFB">
              <w:rPr>
                <w:rFonts w:ascii="Times New Roman" w:eastAsia="SimSun" w:hAnsi="Times New Roman" w:cs="Times New Roman"/>
                <w:szCs w:val="20"/>
                <w:lang w:eastAsia="zh-CN"/>
              </w:rPr>
              <w:t>Sanechips</w:t>
            </w:r>
            <w:proofErr w:type="spellEnd"/>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 xml:space="preserve">DL 256QAM is optional for </w:t>
            </w:r>
            <w:proofErr w:type="spellStart"/>
            <w:r w:rsidRPr="00102CFB">
              <w:rPr>
                <w:rFonts w:ascii="Times New Roman" w:eastAsia="SimSun" w:hAnsi="Times New Roman" w:cs="Times New Roman"/>
                <w:szCs w:val="20"/>
                <w:lang w:eastAsia="zh-CN"/>
              </w:rPr>
              <w:t>RedCap</w:t>
            </w:r>
            <w:proofErr w:type="spellEnd"/>
            <w:r w:rsidRPr="00102CFB">
              <w:rPr>
                <w:rFonts w:ascii="Times New Roman" w:eastAsia="SimSun" w:hAnsi="Times New Roman" w:cs="Times New Roman"/>
                <w:szCs w:val="20"/>
                <w:lang w:eastAsia="zh-CN"/>
              </w:rPr>
              <w:t xml:space="preserve">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In our view, FG 1-7 should be optional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Per the agreement WID objective “The existing UE capability framework is used; changes to capability </w:t>
            </w:r>
            <w:proofErr w:type="spellStart"/>
            <w:r w:rsidRPr="00102CFB">
              <w:rPr>
                <w:rFonts w:ascii="Times New Roman" w:eastAsia="Batang" w:hAnsi="Times New Roman" w:cs="Times New Roman"/>
                <w:szCs w:val="20"/>
                <w:lang w:eastAsia="ko-KR"/>
              </w:rPr>
              <w:t>signalling</w:t>
            </w:r>
            <w:proofErr w:type="spellEnd"/>
            <w:r w:rsidRPr="00102CFB">
              <w:rPr>
                <w:rFonts w:ascii="Times New Roman" w:eastAsia="Batang" w:hAnsi="Times New Roman" w:cs="Times New Roman"/>
                <w:szCs w:val="20"/>
                <w:lang w:eastAsia="ko-KR"/>
              </w:rPr>
              <w:t xml:space="preserve">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 xml:space="preserve">Others including the Layer-1 UE features 1-7 (CSI-RS based RRM measurement with associated SS-block) can be added depending on the progress in </w:t>
            </w:r>
            <w:proofErr w:type="spellStart"/>
            <w:r w:rsidRPr="00102CFB">
              <w:rPr>
                <w:rFonts w:ascii="Times New Roman" w:eastAsia="Malgun Gothic" w:hAnsi="Times New Roman" w:cs="Times New Roman"/>
                <w:szCs w:val="20"/>
                <w:lang w:eastAsia="ko-KR"/>
              </w:rPr>
              <w:t>RedCap</w:t>
            </w:r>
            <w:proofErr w:type="spellEnd"/>
            <w:r w:rsidRPr="00102CFB">
              <w:rPr>
                <w:rFonts w:ascii="Times New Roman" w:eastAsia="Malgun Gothic" w:hAnsi="Times New Roman" w:cs="Times New Roman"/>
                <w:szCs w:val="20"/>
                <w:lang w:eastAsia="ko-KR"/>
              </w:rPr>
              <w:t xml:space="preserve">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w:t>
            </w:r>
            <w:proofErr w:type="spellStart"/>
            <w:r w:rsidR="00870A44" w:rsidRPr="006C099E">
              <w:rPr>
                <w:rFonts w:ascii="Times New Roman" w:eastAsia="Batang" w:hAnsi="Times New Roman" w:cs="Times New Roman"/>
                <w:b/>
                <w:color w:val="00B050"/>
                <w:szCs w:val="20"/>
                <w:lang w:val="en-GB"/>
              </w:rPr>
              <w:t>RedCap</w:t>
            </w:r>
            <w:proofErr w:type="spellEnd"/>
            <w:r w:rsidR="00870A44" w:rsidRPr="006C099E">
              <w:rPr>
                <w:rFonts w:ascii="Times New Roman" w:eastAsia="Batang" w:hAnsi="Times New Roman" w:cs="Times New Roman"/>
                <w:b/>
                <w:color w:val="00B050"/>
                <w:szCs w:val="20"/>
                <w:lang w:val="en-GB"/>
              </w:rPr>
              <w:t xml:space="preserve"> UEs that should be optional for </w:t>
            </w:r>
            <w:proofErr w:type="spellStart"/>
            <w:r w:rsidR="00870A44" w:rsidRPr="006C099E">
              <w:rPr>
                <w:rFonts w:ascii="Times New Roman" w:eastAsia="Batang" w:hAnsi="Times New Roman" w:cs="Times New Roman"/>
                <w:b/>
                <w:color w:val="00B050"/>
                <w:szCs w:val="20"/>
                <w:lang w:val="en-GB"/>
              </w:rPr>
              <w:t>RedCap</w:t>
            </w:r>
            <w:proofErr w:type="spellEnd"/>
            <w:r w:rsidR="00870A44" w:rsidRPr="006C099E">
              <w:rPr>
                <w:rFonts w:ascii="Times New Roman" w:eastAsia="Batang" w:hAnsi="Times New Roman" w:cs="Times New Roman"/>
                <w:b/>
                <w:color w:val="00B050"/>
                <w:szCs w:val="20"/>
                <w:lang w:val="en-GB"/>
              </w:rPr>
              <w:t xml:space="preserve">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that should be optional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w:t>
            </w:r>
          </w:p>
          <w:p w14:paraId="5EDC7B47" w14:textId="66C86227" w:rsidR="00734B72" w:rsidRPr="00350D52" w:rsidRDefault="00F37A58" w:rsidP="00F37A58">
            <w:pPr>
              <w:pStyle w:val="ListParagraph"/>
              <w:numPr>
                <w:ilvl w:val="0"/>
                <w:numId w:val="18"/>
              </w:numPr>
              <w:spacing w:after="120"/>
              <w:contextualSpacing/>
              <w:jc w:val="both"/>
              <w:rPr>
                <w:rFonts w:ascii="Times New Roman" w:eastAsia="Malgun Gothic" w:hAnsi="Times New Roman" w:cs="Times New Roman"/>
                <w:sz w:val="20"/>
                <w:szCs w:val="20"/>
                <w:lang w:val="en-US" w:eastAsia="ko-KR"/>
              </w:rPr>
            </w:pPr>
            <w:r w:rsidRPr="006C099E">
              <w:rPr>
                <w:rFonts w:ascii="Times New Roman" w:eastAsia="DengXian"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1-7</w:t>
            </w:r>
          </w:p>
          <w:p w14:paraId="03B5FDD9" w14:textId="6A21308E" w:rsidR="00F37A58" w:rsidRPr="00350D52"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val="en-US" w:eastAsia="ko-KR"/>
              </w:rPr>
            </w:pPr>
            <w:r w:rsidRPr="006C099E">
              <w:rPr>
                <w:rFonts w:ascii="Times New Roman" w:eastAsia="DengXian" w:hAnsi="Times New Roman" w:cs="Times New Roman"/>
                <w:sz w:val="20"/>
                <w:szCs w:val="20"/>
                <w:lang w:val="en-US" w:eastAsia="zh-CN"/>
              </w:rPr>
              <w:t>FG 2-4a (Additional active TCI state for PDCCH)</w:t>
            </w:r>
          </w:p>
          <w:p w14:paraId="09712718" w14:textId="16509ED7" w:rsidR="00F37A58" w:rsidRPr="00350D52"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FG</w:t>
            </w:r>
            <w:r w:rsidRPr="006C099E">
              <w:rPr>
                <w:rFonts w:ascii="Times New Roman" w:eastAsia="Malgun Gothic" w:hAnsi="Times New Roman" w:cs="Times New Roman"/>
                <w:sz w:val="20"/>
                <w:szCs w:val="20"/>
                <w:lang w:val="en-US" w:eastAsia="ko-KR"/>
              </w:rPr>
              <w:t xml:space="preserve"> </w:t>
            </w:r>
            <w:r w:rsidRPr="00350D52">
              <w:rPr>
                <w:rFonts w:ascii="Times New Roman" w:eastAsia="Malgun Gothic" w:hAnsi="Times New Roman" w:cs="Times New Roman"/>
                <w:sz w:val="20"/>
                <w:szCs w:val="20"/>
                <w:lang w:val="en-US" w:eastAsia="ko-KR"/>
              </w:rPr>
              <w:t>2-</w:t>
            </w:r>
            <w:r w:rsidRPr="006C099E">
              <w:rPr>
                <w:rFonts w:ascii="Times New Roman" w:eastAsia="Malgun Gothic" w:hAnsi="Times New Roman" w:cs="Times New Roman"/>
                <w:sz w:val="20"/>
                <w:szCs w:val="20"/>
                <w:lang w:val="en-US" w:eastAsia="ko-KR"/>
              </w:rPr>
              <w:t>6</w:t>
            </w:r>
            <w:r w:rsidRPr="00350D52">
              <w:rPr>
                <w:rFonts w:ascii="Times New Roman" w:eastAsia="Malgun Gothic" w:hAnsi="Times New Roman" w:cs="Times New Roman"/>
                <w:sz w:val="20"/>
                <w:szCs w:val="20"/>
                <w:lang w:val="en-US"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350D52">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 xml:space="preserve">ZTE, </w:t>
            </w:r>
            <w:proofErr w:type="spellStart"/>
            <w:r w:rsidRPr="006C099E">
              <w:rPr>
                <w:rFonts w:ascii="Times New Roman" w:eastAsia="SimSun" w:hAnsi="Times New Roman" w:cs="Times New Roman"/>
                <w:szCs w:val="20"/>
                <w:lang w:eastAsia="zh-CN"/>
              </w:rPr>
              <w:t>Sanechips</w:t>
            </w:r>
            <w:proofErr w:type="spellEnd"/>
          </w:p>
        </w:tc>
        <w:tc>
          <w:tcPr>
            <w:tcW w:w="12840" w:type="dxa"/>
            <w:gridSpan w:val="2"/>
          </w:tcPr>
          <w:p w14:paraId="3CC9FE95" w14:textId="77777777" w:rsidR="007B3E64" w:rsidRPr="006C099E" w:rsidRDefault="007B3E64" w:rsidP="007B3E64">
            <w:pPr>
              <w:pStyle w:val="ListParagraph"/>
              <w:spacing w:after="120"/>
              <w:ind w:left="0"/>
              <w:contextualSpacing/>
              <w:jc w:val="both"/>
              <w:rPr>
                <w:rFonts w:ascii="Times New Roman" w:eastAsia="DengXia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It is better to tag the 1-4 as </w:t>
            </w:r>
            <w:r w:rsidRPr="006C099E">
              <w:rPr>
                <w:rFonts w:ascii="Times New Roman" w:eastAsia="DengXian"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DengXian"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1-7 may depends on the outcome of AI 8.6.1.1</w:t>
            </w:r>
          </w:p>
          <w:p w14:paraId="6458F04B"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 xml:space="preserve">(Due to some </w:t>
            </w:r>
            <w:proofErr w:type="spellStart"/>
            <w:r w:rsidRPr="006C099E">
              <w:rPr>
                <w:rFonts w:ascii="Times New Roman" w:eastAsia="SimSun" w:hAnsi="Times New Roman" w:cs="Times New Roman"/>
                <w:i/>
                <w:szCs w:val="20"/>
                <w:lang w:eastAsia="zh-CN"/>
              </w:rPr>
              <w:t>copy&amp;paste</w:t>
            </w:r>
            <w:proofErr w:type="spellEnd"/>
            <w:r w:rsidRPr="006C099E">
              <w:rPr>
                <w:rFonts w:ascii="Times New Roman" w:eastAsia="SimSun" w:hAnsi="Times New Roman" w:cs="Times New Roman"/>
                <w:i/>
                <w:szCs w:val="20"/>
                <w:lang w:eastAsia="zh-CN"/>
              </w:rPr>
              <w:t xml:space="preserv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w:t>
            </w:r>
          </w:p>
          <w:p w14:paraId="04D7975D"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350D52"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350D52"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350D52"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1) Support SRS Tx port switch,</w:t>
            </w:r>
          </w:p>
          <w:p w14:paraId="22FA6A0A" w14:textId="77777777" w:rsidR="007B3E64" w:rsidRPr="00350D52"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2) Report whether the uplink TX switching impact to downlink receiving in a band,</w:t>
            </w:r>
          </w:p>
          <w:p w14:paraId="7BC2D1BA" w14:textId="77777777" w:rsidR="007B3E64" w:rsidRPr="00350D52"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3) Report whether the UL Tx is switched together with UL Tx in another band</w:t>
            </w:r>
          </w:p>
          <w:p w14:paraId="7BF4D370" w14:textId="77777777" w:rsidR="007B3E64" w:rsidRPr="00350D52"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FFS the following</w:t>
            </w:r>
          </w:p>
          <w:p w14:paraId="2C1DDCE7"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 and to support of DL 256QAM.</w:t>
            </w:r>
          </w:p>
          <w:p w14:paraId="655064A9" w14:textId="6DCB0F88"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mandatory features for non-</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that should be supported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 and the components related to per CC limit are still valid and can be reported by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and there is at least one value that a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 could legitimately report. In this case our view is we probably do not need any clarification. We suggest to focus on cases where the value range to be reported or the description needs a modification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One example is FG 5-5b (UE PDSCH processing capability #2 with scheduling limitation for 30kHz-SCS) where the maximum PDSCH BW of 136 RBs exceeds 20 </w:t>
            </w:r>
            <w:proofErr w:type="spellStart"/>
            <w:r w:rsidRPr="00102CFB">
              <w:rPr>
                <w:rFonts w:ascii="Times New Roman" w:eastAsia="Batang" w:hAnsi="Times New Roman" w:cs="Times New Roman"/>
                <w:szCs w:val="20"/>
                <w:lang w:eastAsia="ko-KR"/>
              </w:rPr>
              <w:t>MHz.</w:t>
            </w:r>
            <w:proofErr w:type="spellEnd"/>
            <w:r w:rsidRPr="00102CFB">
              <w:rPr>
                <w:rFonts w:ascii="Times New Roman" w:eastAsia="Batang" w:hAnsi="Times New Roman" w:cs="Times New Roman"/>
                <w:szCs w:val="20"/>
                <w:lang w:eastAsia="ko-KR"/>
              </w:rPr>
              <w:t xml:space="preserve"> The values within FG can be modified to use fewer RBs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w:t>
            </w:r>
            <w:proofErr w:type="spellStart"/>
            <w:r w:rsidR="00D23BA4" w:rsidRPr="00312D69">
              <w:rPr>
                <w:rFonts w:ascii="Times New Roman" w:eastAsia="Batang" w:hAnsi="Times New Roman" w:cs="Times New Roman"/>
                <w:b/>
                <w:color w:val="00B050"/>
                <w:szCs w:val="20"/>
                <w:lang w:val="en-GB"/>
              </w:rPr>
              <w:t>RedCap</w:t>
            </w:r>
            <w:proofErr w:type="spellEnd"/>
            <w:r w:rsidR="00D23BA4" w:rsidRPr="00312D69">
              <w:rPr>
                <w:rFonts w:ascii="Times New Roman" w:eastAsia="Batang" w:hAnsi="Times New Roman" w:cs="Times New Roman"/>
                <w:b/>
                <w:color w:val="00B050"/>
                <w:szCs w:val="20"/>
                <w:lang w:val="en-GB"/>
              </w:rPr>
              <w:t xml:space="preserve"> UEs that should be supported for </w:t>
            </w:r>
            <w:proofErr w:type="spellStart"/>
            <w:r w:rsidR="00D23BA4" w:rsidRPr="00312D69">
              <w:rPr>
                <w:rFonts w:ascii="Times New Roman" w:eastAsia="Batang" w:hAnsi="Times New Roman" w:cs="Times New Roman"/>
                <w:b/>
                <w:color w:val="00B050"/>
                <w:szCs w:val="20"/>
                <w:lang w:val="en-GB"/>
              </w:rPr>
              <w:t>RedCap</w:t>
            </w:r>
            <w:proofErr w:type="spellEnd"/>
            <w:r w:rsidR="00D23BA4" w:rsidRPr="00312D69">
              <w:rPr>
                <w:rFonts w:ascii="Times New Roman" w:eastAsia="Batang" w:hAnsi="Times New Roman" w:cs="Times New Roman"/>
                <w:b/>
                <w:color w:val="00B050"/>
                <w:szCs w:val="20"/>
                <w:lang w:val="en-GB"/>
              </w:rPr>
              <w:t xml:space="preserve">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ListParagraph"/>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that should be supported for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but with different value</w:t>
            </w:r>
          </w:p>
          <w:p w14:paraId="7E4CB570" w14:textId="7D4C934D" w:rsidR="007E1064" w:rsidRPr="00312D69" w:rsidRDefault="007E1064" w:rsidP="007E1064">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 xml:space="preserve">nges in listed values due to not supporting CA. As we commented, it is not so clear what RAN2 intends to do for FGs which are applicable to </w:t>
            </w:r>
            <w:proofErr w:type="spellStart"/>
            <w:r w:rsidR="00CC1F9F" w:rsidRPr="00312D69">
              <w:rPr>
                <w:rFonts w:ascii="Times New Roman" w:eastAsia="Malgun Gothic" w:hAnsi="Times New Roman" w:cs="Times New Roman"/>
                <w:szCs w:val="20"/>
                <w:lang w:eastAsia="ko-KR"/>
              </w:rPr>
              <w:t>RedCap</w:t>
            </w:r>
            <w:proofErr w:type="spellEnd"/>
            <w:r w:rsidR="00CC1F9F" w:rsidRPr="00312D69">
              <w:rPr>
                <w:rFonts w:ascii="Times New Roman" w:eastAsia="Malgun Gothic" w:hAnsi="Times New Roman" w:cs="Times New Roman"/>
                <w:szCs w:val="20"/>
                <w:lang w:eastAsia="ko-KR"/>
              </w:rPr>
              <w:t xml:space="preserve"> UEs and there is at least one value that a </w:t>
            </w:r>
            <w:proofErr w:type="spellStart"/>
            <w:r w:rsidR="00CC1F9F" w:rsidRPr="00312D69">
              <w:rPr>
                <w:rFonts w:ascii="Times New Roman" w:eastAsia="Malgun Gothic" w:hAnsi="Times New Roman" w:cs="Times New Roman"/>
                <w:szCs w:val="20"/>
                <w:lang w:eastAsia="ko-KR"/>
              </w:rPr>
              <w:t>RedCap</w:t>
            </w:r>
            <w:proofErr w:type="spellEnd"/>
            <w:r w:rsidR="00CC1F9F" w:rsidRPr="00312D69">
              <w:rPr>
                <w:rFonts w:ascii="Times New Roman" w:eastAsia="Malgun Gothic" w:hAnsi="Times New Roman" w:cs="Times New Roman"/>
                <w:szCs w:val="20"/>
                <w:lang w:eastAsia="ko-KR"/>
              </w:rPr>
              <w:t xml:space="preserve"> UE could legitimately report.</w:t>
            </w:r>
          </w:p>
          <w:p w14:paraId="41E68C4A" w14:textId="054ABA5D" w:rsidR="00CC1F9F" w:rsidRPr="00312D69"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t>
            </w:r>
            <w:proofErr w:type="spellStart"/>
            <w:r w:rsidRPr="00312D69">
              <w:rPr>
                <w:rFonts w:ascii="Times New Roman" w:eastAsia="Malgun Gothic" w:hAnsi="Times New Roman" w:cs="Times New Roman"/>
                <w:szCs w:val="20"/>
                <w:lang w:eastAsia="ko-KR"/>
              </w:rPr>
              <w:t>w.r.t.</w:t>
            </w:r>
            <w:proofErr w:type="spellEnd"/>
            <w:r w:rsidRPr="00312D69">
              <w:rPr>
                <w:rFonts w:ascii="Times New Roman" w:eastAsia="Malgun Gothic" w:hAnsi="Times New Roman" w:cs="Times New Roman"/>
                <w:szCs w:val="20"/>
                <w:lang w:eastAsia="ko-KR"/>
              </w:rPr>
              <w:t xml:space="preserve">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w:t>
            </w:r>
            <w:proofErr w:type="spellStart"/>
            <w:r w:rsidR="00E7312A" w:rsidRPr="00312D69">
              <w:rPr>
                <w:rFonts w:ascii="Times New Roman" w:eastAsia="Malgun Gothic" w:hAnsi="Times New Roman" w:cs="Times New Roman"/>
                <w:szCs w:val="20"/>
                <w:lang w:eastAsia="ko-KR"/>
              </w:rPr>
              <w:t>RedCap</w:t>
            </w:r>
            <w:proofErr w:type="spellEnd"/>
            <w:r w:rsidR="00E7312A" w:rsidRPr="00312D69">
              <w:rPr>
                <w:rFonts w:ascii="Times New Roman" w:eastAsia="Malgun Gothic" w:hAnsi="Times New Roman" w:cs="Times New Roman"/>
                <w:szCs w:val="20"/>
                <w:lang w:eastAsia="ko-KR"/>
              </w:rPr>
              <w:t xml:space="preserve"> UEs, and no adaptations are necessary for Cap 2 for </w:t>
            </w:r>
            <w:proofErr w:type="spellStart"/>
            <w:r w:rsidR="00E7312A" w:rsidRPr="00312D69">
              <w:rPr>
                <w:rFonts w:ascii="Times New Roman" w:eastAsia="Malgun Gothic" w:hAnsi="Times New Roman" w:cs="Times New Roman"/>
                <w:szCs w:val="20"/>
                <w:lang w:eastAsia="ko-KR"/>
              </w:rPr>
              <w:t>RedCap</w:t>
            </w:r>
            <w:proofErr w:type="spellEnd"/>
            <w:r w:rsidR="00E7312A" w:rsidRPr="00312D69">
              <w:rPr>
                <w:rFonts w:ascii="Times New Roman" w:eastAsia="Malgun Gothic" w:hAnsi="Times New Roman" w:cs="Times New Roman"/>
                <w:szCs w:val="20"/>
                <w:lang w:eastAsia="ko-KR"/>
              </w:rPr>
              <w:t>.</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 xml:space="preserve">ZTE, </w:t>
            </w:r>
            <w:proofErr w:type="spellStart"/>
            <w:r w:rsidRPr="00312D69">
              <w:rPr>
                <w:rFonts w:ascii="Times New Roman" w:eastAsia="SimSun" w:hAnsi="Times New Roman" w:cs="Times New Roman" w:hint="eastAsia"/>
                <w:szCs w:val="20"/>
                <w:lang w:eastAsia="zh-CN"/>
              </w:rPr>
              <w:t>Sanechips</w:t>
            </w:r>
            <w:proofErr w:type="spellEnd"/>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C</w:t>
            </w:r>
            <w:r w:rsidRPr="00312D69">
              <w:rPr>
                <w:rFonts w:ascii="Times New Roman" w:eastAsia="SimSun"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5</w:t>
            </w:r>
            <w:r w:rsidRPr="00312D69">
              <w:rPr>
                <w:rFonts w:ascii="Times New Roman" w:eastAsia="SimSun" w:hAnsi="Times New Roman" w:cs="Times New Roman"/>
                <w:szCs w:val="20"/>
                <w:lang w:eastAsia="zh-CN"/>
              </w:rPr>
              <w:t xml:space="preserve">-5b is not mandatory feature so not </w:t>
            </w:r>
            <w:proofErr w:type="spellStart"/>
            <w:r w:rsidRPr="00312D69">
              <w:rPr>
                <w:rFonts w:ascii="Times New Roman" w:eastAsia="SimSun" w:hAnsi="Times New Roman" w:cs="Times New Roman"/>
                <w:szCs w:val="20"/>
                <w:lang w:eastAsia="zh-CN"/>
              </w:rPr>
              <w:t>relavent</w:t>
            </w:r>
            <w:proofErr w:type="spellEnd"/>
            <w:r w:rsidRPr="00312D69">
              <w:rPr>
                <w:rFonts w:ascii="Times New Roman" w:eastAsia="SimSun" w:hAnsi="Times New Roman" w:cs="Times New Roman"/>
                <w:szCs w:val="20"/>
                <w:lang w:eastAsia="zh-CN"/>
              </w:rPr>
              <w:t xml:space="preserve">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2</w:t>
            </w:r>
            <w:r w:rsidRPr="00312D69">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SimSun" w:hAnsi="Times New Roman" w:cs="Times New Roman"/>
                <w:i/>
                <w:szCs w:val="20"/>
                <w:lang w:eastAsia="zh-CN"/>
              </w:rPr>
            </w:pPr>
            <w:r w:rsidRPr="00312D69">
              <w:rPr>
                <w:rFonts w:ascii="Times New Roman" w:eastAsia="SimSun" w:hAnsi="Times New Roman" w:cs="Times New Roman"/>
                <w:i/>
                <w:szCs w:val="20"/>
                <w:lang w:eastAsia="zh-CN"/>
              </w:rPr>
              <w:t xml:space="preserve">(Due to some </w:t>
            </w:r>
            <w:proofErr w:type="spellStart"/>
            <w:r w:rsidRPr="00312D69">
              <w:rPr>
                <w:rFonts w:ascii="Times New Roman" w:eastAsia="SimSun" w:hAnsi="Times New Roman" w:cs="Times New Roman"/>
                <w:i/>
                <w:szCs w:val="20"/>
                <w:lang w:eastAsia="zh-CN"/>
              </w:rPr>
              <w:t>copy&amp;paste</w:t>
            </w:r>
            <w:proofErr w:type="spellEnd"/>
            <w:r w:rsidRPr="00312D69">
              <w:rPr>
                <w:rFonts w:ascii="Times New Roman" w:eastAsia="SimSun" w:hAnsi="Times New Roman" w:cs="Times New Roman"/>
                <w:i/>
                <w:szCs w:val="20"/>
                <w:lang w:eastAsia="zh-CN"/>
              </w:rPr>
              <w:t xml:space="preserv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SimSun" w:hAnsi="Times New Roman" w:cs="Times New Roman"/>
                <w:szCs w:val="20"/>
                <w:lang w:eastAsia="zh-CN"/>
              </w:rPr>
            </w:pPr>
            <w:r w:rsidRPr="00312D69">
              <w:rPr>
                <w:rFonts w:ascii="Times New Roman" w:eastAsia="SimSun" w:hAnsi="Times New Roman" w:cs="Times New Roman"/>
                <w:szCs w:val="20"/>
                <w:lang w:eastAsia="zh-CN"/>
              </w:rPr>
              <w:t xml:space="preserve">For FG 2-33, 2-35, and 2-51, we think components for “across all CCs” in the following FGs are not applicable to </w:t>
            </w:r>
            <w:proofErr w:type="spellStart"/>
            <w:r w:rsidRPr="00312D69">
              <w:rPr>
                <w:rFonts w:ascii="Times New Roman" w:eastAsia="SimSun" w:hAnsi="Times New Roman" w:cs="Times New Roman"/>
                <w:szCs w:val="20"/>
                <w:lang w:eastAsia="zh-CN"/>
              </w:rPr>
              <w:t>RedCap</w:t>
            </w:r>
            <w:proofErr w:type="spellEnd"/>
            <w:r w:rsidRPr="00312D69">
              <w:rPr>
                <w:rFonts w:ascii="Times New Roman" w:eastAsia="SimSun" w:hAnsi="Times New Roman" w:cs="Times New Roman"/>
                <w:szCs w:val="20"/>
                <w:lang w:eastAsia="zh-CN"/>
              </w:rPr>
              <w:t xml:space="preserve"> UEs.</w:t>
            </w:r>
          </w:p>
          <w:p w14:paraId="5AE2A361"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Components 4) and 6) are not applicable to </w:t>
            </w:r>
            <w:proofErr w:type="spellStart"/>
            <w:r w:rsidRPr="00312D69">
              <w:rPr>
                <w:rFonts w:ascii="Times New Roman" w:eastAsia="SimSun" w:hAnsi="Times New Roman" w:cs="Times New Roman"/>
                <w:sz w:val="20"/>
                <w:szCs w:val="20"/>
                <w:lang w:val="en-US" w:eastAsia="zh-CN"/>
              </w:rPr>
              <w:t>RedCap</w:t>
            </w:r>
            <w:proofErr w:type="spellEnd"/>
            <w:r w:rsidRPr="00312D69">
              <w:rPr>
                <w:rFonts w:ascii="Times New Roman" w:eastAsia="SimSun" w:hAnsi="Times New Roman" w:cs="Times New Roman"/>
                <w:sz w:val="20"/>
                <w:szCs w:val="20"/>
                <w:lang w:val="en-US" w:eastAsia="zh-CN"/>
              </w:rPr>
              <w:t xml:space="preserve"> UEs. </w:t>
            </w:r>
          </w:p>
          <w:p w14:paraId="540B744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2-35: CSI report framework</w:t>
            </w:r>
          </w:p>
          <w:p w14:paraId="56779D1B"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hint="eastAsia"/>
                <w:sz w:val="20"/>
                <w:szCs w:val="20"/>
                <w:lang w:eastAsia="zh-CN"/>
              </w:rPr>
              <w:t>C</w:t>
            </w:r>
            <w:proofErr w:type="spellStart"/>
            <w:r w:rsidRPr="00312D69">
              <w:rPr>
                <w:rFonts w:ascii="Times New Roman" w:eastAsia="SimSun" w:hAnsi="Times New Roman" w:cs="Times New Roman"/>
                <w:sz w:val="20"/>
                <w:szCs w:val="20"/>
                <w:lang w:val="en-US" w:eastAsia="zh-CN"/>
              </w:rPr>
              <w:t>omponent</w:t>
            </w:r>
            <w:proofErr w:type="spellEnd"/>
            <w:r w:rsidRPr="00312D69">
              <w:rPr>
                <w:rFonts w:ascii="Times New Roman" w:eastAsia="SimSun" w:hAnsi="Times New Roman" w:cs="Times New Roman"/>
                <w:sz w:val="20"/>
                <w:szCs w:val="20"/>
                <w:lang w:val="en-US" w:eastAsia="zh-CN"/>
              </w:rPr>
              <w:t xml:space="preserve"> 9) is not applicable.  </w:t>
            </w:r>
          </w:p>
          <w:p w14:paraId="45D2F730" w14:textId="77777777" w:rsidR="001804E3" w:rsidRPr="00350D52"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50D52">
              <w:rPr>
                <w:rFonts w:ascii="Times New Roman" w:eastAsia="SimSun" w:hAnsi="Times New Roman" w:cs="Times New Roman"/>
                <w:sz w:val="20"/>
                <w:szCs w:val="20"/>
                <w:lang w:val="en-US" w:eastAsia="zh-CN"/>
              </w:rPr>
              <w:t>2-51: TRS (CSI-RS for tracking)</w:t>
            </w:r>
            <w:r w:rsidRPr="00350D52">
              <w:rPr>
                <w:rFonts w:ascii="Times New Roman" w:eastAsia="SimSun" w:hAnsi="Times New Roman" w:cs="Times New Roman"/>
                <w:sz w:val="20"/>
                <w:szCs w:val="20"/>
                <w:lang w:val="en-US" w:eastAsia="zh-CN"/>
              </w:rPr>
              <w:tab/>
            </w:r>
          </w:p>
          <w:p w14:paraId="3F878F17" w14:textId="4961D93C" w:rsidR="001804E3" w:rsidRPr="00312D69" w:rsidRDefault="001804E3" w:rsidP="006C099E">
            <w:pPr>
              <w:pStyle w:val="ListParagraph"/>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SimSun"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7B0D4E8B" w14:textId="77777777" w:rsidR="001E2396"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should be supported for </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 that should not be applicable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 xml:space="preserve">ZTE, </w:t>
            </w:r>
            <w:proofErr w:type="spellStart"/>
            <w:r w:rsidRPr="00102CFB">
              <w:rPr>
                <w:rFonts w:ascii="Times New Roman" w:eastAsia="SimSun" w:hAnsi="Times New Roman" w:cs="Times New Roman"/>
                <w:szCs w:val="20"/>
                <w:lang w:eastAsia="zh-CN"/>
              </w:rPr>
              <w:t>Sanechips</w:t>
            </w:r>
            <w:proofErr w:type="spellEnd"/>
          </w:p>
        </w:tc>
        <w:tc>
          <w:tcPr>
            <w:tcW w:w="1364" w:type="dxa"/>
            <w:gridSpan w:val="2"/>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 xml:space="preserve">FG 10-20, FG 10-20a, and FG 10-29 are not needed due to the </w:t>
            </w:r>
            <w:proofErr w:type="spellStart"/>
            <w:r w:rsidRPr="00102CFB">
              <w:rPr>
                <w:rFonts w:ascii="Times New Roman" w:eastAsia="SimSun" w:hAnsi="Times New Roman" w:cs="Times New Roman"/>
                <w:szCs w:val="20"/>
                <w:lang w:eastAsia="zh-CN"/>
              </w:rPr>
              <w:t>RedCap</w:t>
            </w:r>
            <w:proofErr w:type="spellEnd"/>
            <w:r w:rsidRPr="00102CFB">
              <w:rPr>
                <w:rFonts w:ascii="Times New Roman" w:eastAsia="SimSun" w:hAnsi="Times New Roman" w:cs="Times New Roman"/>
                <w:szCs w:val="20"/>
                <w:lang w:eastAsia="zh-CN"/>
              </w:rPr>
              <w:t xml:space="preserve">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Same comment as for Q3-1. It is not clear to us why features that require support for more than &gt; 1 UL port should be forbidden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This issue should be further discussed. In our view, these features may be optional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 xml:space="preserve">In our understanding, the WID does not preclude </w:t>
            </w:r>
            <w:proofErr w:type="spellStart"/>
            <w:r w:rsidRPr="00102CFB">
              <w:rPr>
                <w:rFonts w:ascii="Times New Roman" w:eastAsia="SimSun" w:hAnsi="Times New Roman" w:cs="Times New Roman"/>
                <w:sz w:val="20"/>
                <w:szCs w:val="20"/>
                <w:lang w:val="en-US" w:eastAsia="zh-CN"/>
              </w:rPr>
              <w:t>RedCap</w:t>
            </w:r>
            <w:proofErr w:type="spellEnd"/>
            <w:r w:rsidRPr="00102CFB">
              <w:rPr>
                <w:rFonts w:ascii="Times New Roman" w:eastAsia="SimSun" w:hAnsi="Times New Roman" w:cs="Times New Roman"/>
                <w:sz w:val="20"/>
                <w:szCs w:val="20"/>
                <w:lang w:val="en-US" w:eastAsia="zh-CN"/>
              </w:rPr>
              <w:t xml:space="preserve">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 xml:space="preserve">UE features related to DAPS and IAB should not be supported by </w:t>
            </w:r>
            <w:proofErr w:type="spellStart"/>
            <w:r w:rsidRPr="00102CFB">
              <w:rPr>
                <w:rFonts w:ascii="Times New Roman" w:eastAsia="SimSun" w:hAnsi="Times New Roman" w:cs="Times New Roman"/>
                <w:szCs w:val="20"/>
                <w:lang w:eastAsia="zh-CN"/>
              </w:rPr>
              <w:t>RedCap</w:t>
            </w:r>
            <w:proofErr w:type="spellEnd"/>
            <w:r w:rsidRPr="00102CFB">
              <w:rPr>
                <w:rFonts w:ascii="Times New Roman" w:eastAsia="SimSun" w:hAnsi="Times New Roman" w:cs="Times New Roman"/>
                <w:szCs w:val="20"/>
                <w:lang w:eastAsia="zh-CN"/>
              </w:rPr>
              <w:t xml:space="preserve">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 xml:space="preserve">SFI should not be supported by HD-FDD and FD-FDD </w:t>
            </w:r>
            <w:proofErr w:type="spellStart"/>
            <w:r w:rsidRPr="00102CFB">
              <w:rPr>
                <w:rFonts w:ascii="Times New Roman" w:eastAsia="SimSun" w:hAnsi="Times New Roman" w:cs="Times New Roman"/>
                <w:szCs w:val="20"/>
                <w:lang w:eastAsia="zh-CN"/>
              </w:rPr>
              <w:t>RedCap</w:t>
            </w:r>
            <w:proofErr w:type="spellEnd"/>
            <w:r w:rsidRPr="00102CFB">
              <w:rPr>
                <w:rFonts w:ascii="Times New Roman" w:eastAsia="SimSun" w:hAnsi="Times New Roman" w:cs="Times New Roman"/>
                <w:szCs w:val="20"/>
                <w:lang w:eastAsia="zh-CN"/>
              </w:rPr>
              <w:t xml:space="preserve">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as pre-requisites, and we understand those features would not be supported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w:t>
            </w:r>
            <w:proofErr w:type="spellStart"/>
            <w:r w:rsidR="000725F7" w:rsidRPr="00312D69">
              <w:rPr>
                <w:rFonts w:ascii="Times New Roman" w:eastAsia="Batang" w:hAnsi="Times New Roman" w:cs="Times New Roman"/>
                <w:b/>
                <w:color w:val="00B050"/>
                <w:szCs w:val="20"/>
                <w:lang w:val="en-GB"/>
              </w:rPr>
              <w:t>RedCap</w:t>
            </w:r>
            <w:proofErr w:type="spellEnd"/>
            <w:r w:rsidR="000725F7" w:rsidRPr="00312D69">
              <w:rPr>
                <w:rFonts w:ascii="Times New Roman" w:eastAsia="Batang" w:hAnsi="Times New Roman" w:cs="Times New Roman"/>
                <w:b/>
                <w:color w:val="00B050"/>
                <w:szCs w:val="20"/>
                <w:lang w:val="en-GB"/>
              </w:rPr>
              <w:t xml:space="preserve"> UE that should not be applicable for </w:t>
            </w:r>
            <w:proofErr w:type="spellStart"/>
            <w:r w:rsidR="000725F7" w:rsidRPr="00312D69">
              <w:rPr>
                <w:rFonts w:ascii="Times New Roman" w:eastAsia="Batang" w:hAnsi="Times New Roman" w:cs="Times New Roman"/>
                <w:b/>
                <w:color w:val="00B050"/>
                <w:szCs w:val="20"/>
                <w:lang w:val="en-GB"/>
              </w:rPr>
              <w:t>RedCap</w:t>
            </w:r>
            <w:proofErr w:type="spellEnd"/>
            <w:r w:rsidR="000725F7" w:rsidRPr="00312D69">
              <w:rPr>
                <w:rFonts w:ascii="Times New Roman" w:eastAsia="Batang" w:hAnsi="Times New Roman" w:cs="Times New Roman"/>
                <w:b/>
                <w:color w:val="00B050"/>
                <w:szCs w:val="20"/>
                <w:lang w:val="en-GB"/>
              </w:rPr>
              <w:t xml:space="preserve">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2-56</w:t>
            </w:r>
          </w:p>
          <w:p w14:paraId="59DB1788" w14:textId="20C29DF2"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4-26</w:t>
            </w:r>
          </w:p>
          <w:p w14:paraId="75006704" w14:textId="5867CFC4"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4-27</w:t>
            </w:r>
          </w:p>
          <w:p w14:paraId="245518DA" w14:textId="30CFEBC5"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10-x</w:t>
            </w:r>
          </w:p>
          <w:p w14:paraId="5B5F6484" w14:textId="77777777"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 that should not be applicable for </w:t>
            </w:r>
            <w:proofErr w:type="spellStart"/>
            <w:r w:rsidRPr="00312D69">
              <w:rPr>
                <w:rFonts w:ascii="Times New Roman" w:eastAsia="Malgun Gothic" w:hAnsi="Times New Roman" w:cs="Times New Roman"/>
                <w:szCs w:val="20"/>
                <w:lang w:eastAsia="ko-KR"/>
              </w:rPr>
              <w:t>RedCap</w:t>
            </w:r>
            <w:proofErr w:type="spellEnd"/>
          </w:p>
          <w:p w14:paraId="1C1B48D5" w14:textId="2B187777" w:rsidR="00E55665" w:rsidRPr="00350D52"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FG</w:t>
            </w:r>
            <w:r w:rsidR="00FB0046" w:rsidRPr="00350D52">
              <w:rPr>
                <w:rFonts w:ascii="Times New Roman" w:eastAsia="Malgun Gothic" w:hAnsi="Times New Roman" w:cs="Times New Roman"/>
                <w:sz w:val="20"/>
                <w:szCs w:val="20"/>
                <w:lang w:val="en-US"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DengXian"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UEs. We just suggest informing RAN2 of this potential </w:t>
            </w:r>
            <w:r w:rsidR="00FB0046" w:rsidRPr="00312D69">
              <w:rPr>
                <w:rFonts w:ascii="Times New Roman" w:eastAsia="Malgun Gothic" w:hAnsi="Times New Roman" w:cs="Times New Roman"/>
                <w:sz w:val="20"/>
                <w:szCs w:val="20"/>
                <w:lang w:val="en-US" w:eastAsia="ko-KR"/>
              </w:rPr>
              <w:t xml:space="preserve">modifications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50D52"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FGs </w:t>
            </w:r>
            <w:r w:rsidRPr="00350D52">
              <w:rPr>
                <w:rFonts w:ascii="Times New Roman" w:eastAsia="Malgun Gothic" w:hAnsi="Times New Roman" w:cs="Times New Roman"/>
                <w:sz w:val="20"/>
                <w:szCs w:val="20"/>
                <w:lang w:val="en-US" w:eastAsia="ko-KR"/>
              </w:rPr>
              <w:t>2-13, 2-14,</w:t>
            </w:r>
            <w:r w:rsidRPr="00312D69">
              <w:rPr>
                <w:rFonts w:ascii="Times New Roman" w:eastAsia="Malgun Gothic" w:hAnsi="Times New Roman" w:cs="Times New Roman"/>
                <w:sz w:val="20"/>
                <w:szCs w:val="20"/>
                <w:lang w:val="en-US" w:eastAsia="ko-KR"/>
              </w:rPr>
              <w:t xml:space="preserve"> </w:t>
            </w:r>
            <w:r w:rsidRPr="00350D52">
              <w:rPr>
                <w:rFonts w:ascii="Times New Roman" w:eastAsia="Malgun Gothic" w:hAnsi="Times New Roman" w:cs="Times New Roman"/>
                <w:sz w:val="20"/>
                <w:szCs w:val="20"/>
                <w:lang w:val="en-US"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50D52"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w:t>
            </w:r>
            <w:r w:rsidRPr="00350D52">
              <w:rPr>
                <w:rFonts w:ascii="Times New Roman" w:eastAsia="Malgun Gothic" w:hAnsi="Times New Roman" w:cs="Times New Roman"/>
                <w:sz w:val="20"/>
                <w:szCs w:val="20"/>
                <w:lang w:val="en-US"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50D52">
              <w:rPr>
                <w:rFonts w:ascii="Times New Roman" w:eastAsia="Malgun Gothic" w:hAnsi="Times New Roman" w:cs="Times New Roman"/>
                <w:sz w:val="20"/>
                <w:szCs w:val="20"/>
                <w:lang w:val="en-US"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50D52" w:rsidRDefault="00FB0046" w:rsidP="001B7C00">
            <w:pPr>
              <w:pStyle w:val="ListParagraph"/>
              <w:numPr>
                <w:ilvl w:val="0"/>
                <w:numId w:val="19"/>
              </w:numPr>
              <w:ind w:left="1080"/>
              <w:jc w:val="both"/>
              <w:rPr>
                <w:rFonts w:ascii="Times New Roman" w:eastAsia="Malgun Gothic" w:hAnsi="Times New Roman" w:cs="Times New Roman"/>
                <w:sz w:val="20"/>
                <w:szCs w:val="20"/>
                <w:lang w:val="en-US" w:eastAsia="ko-KR"/>
              </w:rPr>
            </w:pPr>
            <w:r w:rsidRPr="00312D69">
              <w:rPr>
                <w:rFonts w:ascii="Times New Roman" w:eastAsia="DengXian"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50D52" w:rsidRDefault="00FB0046" w:rsidP="001B7C00">
            <w:pPr>
              <w:pStyle w:val="ListParagraph"/>
              <w:numPr>
                <w:ilvl w:val="0"/>
                <w:numId w:val="19"/>
              </w:numPr>
              <w:ind w:left="108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w:t>
            </w:r>
            <w:r w:rsidRPr="00350D52">
              <w:rPr>
                <w:rFonts w:ascii="Times New Roman" w:eastAsia="Malgun Gothic" w:hAnsi="Times New Roman" w:cs="Times New Roman"/>
                <w:sz w:val="20"/>
                <w:szCs w:val="20"/>
                <w:lang w:val="en-US"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 xml:space="preserve">ZTE, </w:t>
            </w:r>
            <w:proofErr w:type="spellStart"/>
            <w:r w:rsidRPr="00312D69">
              <w:rPr>
                <w:rFonts w:ascii="Times New Roman" w:eastAsia="SimSun" w:hAnsi="Times New Roman" w:cs="Times New Roman"/>
                <w:szCs w:val="20"/>
                <w:lang w:eastAsia="zh-CN"/>
              </w:rPr>
              <w:t>Sanechips</w:t>
            </w:r>
            <w:proofErr w:type="spellEnd"/>
          </w:p>
        </w:tc>
        <w:tc>
          <w:tcPr>
            <w:tcW w:w="12840" w:type="dxa"/>
            <w:gridSpan w:val="4"/>
          </w:tcPr>
          <w:p w14:paraId="7513E503"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don’t think optional supported features should be excluded for </w:t>
            </w:r>
            <w:proofErr w:type="spellStart"/>
            <w:r w:rsidRPr="00312D69">
              <w:rPr>
                <w:rFonts w:ascii="Times New Roman" w:eastAsia="SimSun" w:hAnsi="Times New Roman" w:cs="Times New Roman"/>
                <w:szCs w:val="20"/>
                <w:lang w:eastAsia="zh-CN"/>
              </w:rPr>
              <w:t>RedCap</w:t>
            </w:r>
            <w:proofErr w:type="spellEnd"/>
            <w:r w:rsidRPr="00312D69">
              <w:rPr>
                <w:rFonts w:ascii="Times New Roman" w:eastAsia="SimSun" w:hAnsi="Times New Roman" w:cs="Times New Roman"/>
                <w:szCs w:val="20"/>
                <w:lang w:eastAsia="zh-CN"/>
              </w:rPr>
              <w:t xml:space="preserve">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ListParagraph"/>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UEs.   </w:t>
            </w:r>
          </w:p>
          <w:p w14:paraId="013C96A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 xml:space="preserve">In FR1, the maximum BW of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is 20MHz and therefore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UE can only support the value “1” among the listed applicable numbers {1, 2, 3, 4, 5}. We hence support this FG is not applicable to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Or the applicable maximum numbers should be changed from {1, 2, 3, 4, 5} to {1} only.</w:t>
            </w:r>
          </w:p>
          <w:p w14:paraId="1B745F82"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16-3a-3: Support of rank 3,4 in Regular </w:t>
            </w:r>
            <w:proofErr w:type="spellStart"/>
            <w:r w:rsidRPr="00312D69">
              <w:rPr>
                <w:rFonts w:ascii="Times New Roman" w:eastAsia="Malgun Gothic" w:hAnsi="Times New Roman" w:cs="Times New Roman"/>
                <w:sz w:val="20"/>
                <w:szCs w:val="20"/>
                <w:lang w:val="en-US" w:eastAsia="ko-KR"/>
              </w:rPr>
              <w:t>eType</w:t>
            </w:r>
            <w:proofErr w:type="spellEnd"/>
            <w:r w:rsidRPr="00312D69">
              <w:rPr>
                <w:rFonts w:ascii="Times New Roman" w:eastAsia="Malgun Gothic" w:hAnsi="Times New Roman" w:cs="Times New Roman"/>
                <w:sz w:val="20"/>
                <w:szCs w:val="20"/>
                <w:lang w:val="en-US" w:eastAsia="ko-KR"/>
              </w:rPr>
              <w:t>-II</w:t>
            </w:r>
          </w:p>
          <w:p w14:paraId="4BD6B24C" w14:textId="3E216BC2"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16-3b-2: Support of rank 3,4 in Port selection </w:t>
            </w:r>
            <w:proofErr w:type="spellStart"/>
            <w:r w:rsidRPr="00312D69">
              <w:rPr>
                <w:rFonts w:ascii="Times New Roman" w:eastAsia="Malgun Gothic" w:hAnsi="Times New Roman" w:cs="Times New Roman"/>
                <w:sz w:val="20"/>
                <w:szCs w:val="20"/>
                <w:lang w:val="en-US" w:eastAsia="ko-KR"/>
              </w:rPr>
              <w:t>eType</w:t>
            </w:r>
            <w:proofErr w:type="spellEnd"/>
            <w:r w:rsidRPr="00312D69">
              <w:rPr>
                <w:rFonts w:ascii="Times New Roman" w:eastAsia="Malgun Gothic" w:hAnsi="Times New Roman" w:cs="Times New Roman"/>
                <w:sz w:val="20"/>
                <w:szCs w:val="20"/>
                <w:lang w:val="en-US" w:eastAsia="ko-KR"/>
              </w:rPr>
              <w:t>-II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2-13 and 2-14 can be excluded for </w:t>
            </w:r>
            <w:proofErr w:type="spellStart"/>
            <w:r w:rsidRPr="00312D69">
              <w:rPr>
                <w:rFonts w:ascii="Times New Roman" w:eastAsia="SimSun" w:hAnsi="Times New Roman" w:cs="Times New Roman"/>
                <w:sz w:val="20"/>
                <w:szCs w:val="20"/>
                <w:lang w:val="en-US" w:eastAsia="zh-CN"/>
              </w:rPr>
              <w:t>RedCap</w:t>
            </w:r>
            <w:proofErr w:type="spellEnd"/>
            <w:r w:rsidRPr="00312D69">
              <w:rPr>
                <w:rFonts w:ascii="Times New Roman" w:eastAsia="SimSun" w:hAnsi="Times New Roman" w:cs="Times New Roman"/>
                <w:sz w:val="20"/>
                <w:szCs w:val="20"/>
                <w:lang w:val="en-US" w:eastAsia="zh-CN"/>
              </w:rPr>
              <w:t xml:space="preserve"> as they are related to UL MIMO. </w:t>
            </w:r>
          </w:p>
          <w:p w14:paraId="7E446AD2"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15-18 is related to SL rank2 transmission thus can be excluded. 15-19 (SL rank 2 reception) can be supported by </w:t>
            </w:r>
            <w:proofErr w:type="spellStart"/>
            <w:r w:rsidRPr="00312D69">
              <w:rPr>
                <w:rFonts w:ascii="Times New Roman" w:eastAsia="SimSun" w:hAnsi="Times New Roman" w:cs="Times New Roman"/>
                <w:sz w:val="20"/>
                <w:szCs w:val="20"/>
                <w:lang w:val="en-US" w:eastAsia="zh-CN"/>
              </w:rPr>
              <w:t>RedCap</w:t>
            </w:r>
            <w:proofErr w:type="spellEnd"/>
            <w:r w:rsidRPr="00312D69">
              <w:rPr>
                <w:rFonts w:ascii="Times New Roman" w:eastAsia="SimSun" w:hAnsi="Times New Roman" w:cs="Times New Roman"/>
                <w:sz w:val="20"/>
                <w:szCs w:val="20"/>
                <w:lang w:val="en-US" w:eastAsia="zh-CN"/>
              </w:rPr>
              <w:t xml:space="preserve">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16-3a-3, 16-3b-2 are for DL MIMO rank3/4, can be excluded for </w:t>
            </w:r>
            <w:proofErr w:type="spellStart"/>
            <w:r w:rsidRPr="00312D69">
              <w:rPr>
                <w:rFonts w:ascii="Times New Roman" w:eastAsia="SimSun" w:hAnsi="Times New Roman" w:cs="Times New Roman"/>
                <w:szCs w:val="20"/>
                <w:lang w:eastAsia="zh-CN"/>
              </w:rPr>
              <w:t>RedCap</w:t>
            </w:r>
            <w:proofErr w:type="spellEnd"/>
            <w:r w:rsidRPr="00312D69">
              <w:rPr>
                <w:rFonts w:ascii="Times New Roman" w:eastAsia="SimSun" w:hAnsi="Times New Roman" w:cs="Times New Roman"/>
                <w:szCs w:val="20"/>
                <w:lang w:eastAsia="zh-CN"/>
              </w:rPr>
              <w:t xml:space="preserve">.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any </w:t>
            </w:r>
            <w:r w:rsidR="00FD77C7" w:rsidRPr="00FD77C7">
              <w:rPr>
                <w:rFonts w:ascii="Times New Roman" w:eastAsia="Batang" w:hAnsi="Times New Roman" w:cs="Times New Roman"/>
                <w:bCs/>
                <w:szCs w:val="20"/>
                <w:lang w:val="en-GB"/>
              </w:rPr>
              <w:t>optional features for non-</w:t>
            </w:r>
            <w:proofErr w:type="spellStart"/>
            <w:r w:rsidR="00FD77C7" w:rsidRPr="00FD77C7">
              <w:rPr>
                <w:rFonts w:ascii="Times New Roman" w:eastAsia="Batang" w:hAnsi="Times New Roman" w:cs="Times New Roman"/>
                <w:bCs/>
                <w:szCs w:val="20"/>
                <w:lang w:val="en-GB"/>
              </w:rPr>
              <w:t>RedCap</w:t>
            </w:r>
            <w:proofErr w:type="spellEnd"/>
            <w:r w:rsidR="00FD77C7" w:rsidRPr="00FD77C7">
              <w:rPr>
                <w:rFonts w:ascii="Times New Roman" w:eastAsia="Batang" w:hAnsi="Times New Roman" w:cs="Times New Roman"/>
                <w:bCs/>
                <w:szCs w:val="20"/>
                <w:lang w:val="en-GB"/>
              </w:rPr>
              <w:t xml:space="preserve"> UE should not be applicable for </w:t>
            </w:r>
            <w:proofErr w:type="spellStart"/>
            <w:r w:rsidR="00FD77C7" w:rsidRPr="00FD77C7">
              <w:rPr>
                <w:rFonts w:ascii="Times New Roman" w:eastAsia="Batang" w:hAnsi="Times New Roman" w:cs="Times New Roman"/>
                <w:bCs/>
                <w:szCs w:val="20"/>
                <w:lang w:val="en-GB"/>
              </w:rPr>
              <w:t>RedCap</w:t>
            </w:r>
            <w:proofErr w:type="spellEnd"/>
            <w:r w:rsidR="00FD77C7" w:rsidRPr="00FD77C7">
              <w:rPr>
                <w:rFonts w:ascii="Times New Roman" w:eastAsia="Batang" w:hAnsi="Times New Roman" w:cs="Times New Roman"/>
                <w:bCs/>
                <w:szCs w:val="20"/>
                <w:lang w:val="en-GB"/>
              </w:rPr>
              <w:t xml:space="preserve">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Note that RAN#93-e agreed that there will be no work on any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specific specification update for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 that should be mandatorily supported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to discuss whether some or all the Rel-16 UE power saving features are mandatory for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w:t>
            </w:r>
            <w:proofErr w:type="spellStart"/>
            <w:r w:rsidRPr="00102CFB">
              <w:rPr>
                <w:rFonts w:ascii="Times New Roman" w:eastAsia="DengXian" w:hAnsi="Times New Roman" w:cs="Times New Roman"/>
                <w:szCs w:val="20"/>
                <w:lang w:eastAsia="zh-CN"/>
              </w:rPr>
              <w:t>RedCap</w:t>
            </w:r>
            <w:proofErr w:type="spellEnd"/>
            <w:r w:rsidRPr="00102CFB">
              <w:rPr>
                <w:rFonts w:ascii="Times New Roman" w:eastAsia="DengXian" w:hAnsi="Times New Roman" w:cs="Times New Roman"/>
                <w:szCs w:val="20"/>
                <w:lang w:eastAsia="zh-CN"/>
              </w:rPr>
              <w:t xml:space="preserve">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 xml:space="preserve">ZTE, </w:t>
            </w:r>
            <w:proofErr w:type="spellStart"/>
            <w:r w:rsidRPr="00102CFB">
              <w:rPr>
                <w:rFonts w:ascii="Times New Roman" w:eastAsia="SimSun" w:hAnsi="Times New Roman" w:cs="Times New Roman"/>
                <w:szCs w:val="20"/>
                <w:lang w:eastAsia="zh-CN"/>
              </w:rPr>
              <w:t>Sanechips</w:t>
            </w:r>
            <w:proofErr w:type="spellEnd"/>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We don’t see a need to mandate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Suggest to discuss FG 5-17a (PDSCH repetitions over multiple slots). In order to fit within the bandwidth limits of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350D52">
              <w:rPr>
                <w:rFonts w:ascii="Times New Roman" w:eastAsia="Malgun Gothic" w:hAnsi="Times New Roman" w:cs="Times New Roman"/>
                <w:sz w:val="20"/>
                <w:szCs w:val="20"/>
                <w:lang w:val="en-US" w:eastAsia="ko-KR"/>
              </w:rPr>
              <w:t xml:space="preserve">Same view with Ericsson. </w:t>
            </w:r>
            <w:r w:rsidRPr="00350D52">
              <w:rPr>
                <w:rFonts w:ascii="Times New Roman" w:eastAsia="SimSun" w:hAnsi="Times New Roman" w:cs="Times New Roman"/>
                <w:sz w:val="20"/>
                <w:szCs w:val="20"/>
                <w:lang w:val="en-US"/>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w:t>
            </w:r>
            <w:proofErr w:type="spellStart"/>
            <w:r w:rsidRPr="00312D69">
              <w:rPr>
                <w:rFonts w:ascii="Times New Roman" w:eastAsia="Batang" w:hAnsi="Times New Roman" w:cs="Times New Roman"/>
                <w:b/>
                <w:color w:val="00B050"/>
                <w:szCs w:val="20"/>
                <w:lang w:val="en-GB"/>
              </w:rPr>
              <w:t>RedCap</w:t>
            </w:r>
            <w:proofErr w:type="spellEnd"/>
            <w:r w:rsidRPr="00312D69">
              <w:rPr>
                <w:rFonts w:ascii="Times New Roman" w:eastAsia="Batang" w:hAnsi="Times New Roman" w:cs="Times New Roman"/>
                <w:b/>
                <w:color w:val="00B050"/>
                <w:szCs w:val="20"/>
                <w:lang w:val="en-GB"/>
              </w:rPr>
              <w:t xml:space="preserve"> UE that should be mandatorily supported for </w:t>
            </w:r>
            <w:proofErr w:type="spellStart"/>
            <w:r w:rsidRPr="00312D69">
              <w:rPr>
                <w:rFonts w:ascii="Times New Roman" w:eastAsia="Batang" w:hAnsi="Times New Roman" w:cs="Times New Roman"/>
                <w:b/>
                <w:color w:val="00B050"/>
                <w:szCs w:val="20"/>
                <w:lang w:val="en-GB"/>
              </w:rPr>
              <w:t>RedCap</w:t>
            </w:r>
            <w:proofErr w:type="spellEnd"/>
            <w:r w:rsidRPr="00312D69">
              <w:rPr>
                <w:rFonts w:ascii="Times New Roman" w:eastAsia="Batang" w:hAnsi="Times New Roman" w:cs="Times New Roman"/>
                <w:b/>
                <w:color w:val="00B050"/>
                <w:szCs w:val="20"/>
                <w:lang w:val="en-GB"/>
              </w:rPr>
              <w:t xml:space="preserve">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w:t>
            </w:r>
            <w:proofErr w:type="spellStart"/>
            <w:r w:rsidR="00FB0046" w:rsidRPr="00312D69">
              <w:rPr>
                <w:rFonts w:ascii="Times New Roman" w:eastAsia="Malgun Gothic" w:hAnsi="Times New Roman" w:cs="Times New Roman"/>
                <w:szCs w:val="20"/>
                <w:lang w:eastAsia="ko-KR"/>
              </w:rPr>
              <w:t>RedCap</w:t>
            </w:r>
            <w:proofErr w:type="spellEnd"/>
            <w:r w:rsidR="00FB0046" w:rsidRPr="00312D69">
              <w:rPr>
                <w:rFonts w:ascii="Times New Roman" w:eastAsia="Malgun Gothic" w:hAnsi="Times New Roman" w:cs="Times New Roman"/>
                <w:szCs w:val="20"/>
                <w:lang w:eastAsia="ko-KR"/>
              </w:rPr>
              <w:t xml:space="preserve"> UE that should be mandatorily supported for </w:t>
            </w:r>
            <w:proofErr w:type="spellStart"/>
            <w:r w:rsidR="00FB0046" w:rsidRPr="00312D69">
              <w:rPr>
                <w:rFonts w:ascii="Times New Roman" w:eastAsia="Malgun Gothic" w:hAnsi="Times New Roman" w:cs="Times New Roman"/>
                <w:szCs w:val="20"/>
                <w:lang w:eastAsia="ko-KR"/>
              </w:rPr>
              <w:t>RedCap</w:t>
            </w:r>
            <w:proofErr w:type="spellEnd"/>
            <w:r w:rsidR="00FB0046" w:rsidRPr="00312D69">
              <w:rPr>
                <w:rFonts w:ascii="Times New Roman" w:eastAsia="Malgun Gothic" w:hAnsi="Times New Roman" w:cs="Times New Roman"/>
                <w:szCs w:val="20"/>
                <w:lang w:eastAsia="ko-KR"/>
              </w:rPr>
              <w:t xml:space="preserve"> UEs</w:t>
            </w:r>
          </w:p>
          <w:p w14:paraId="0CEB1BDF" w14:textId="01E27EA1" w:rsidR="00FB0046" w:rsidRPr="00312D69"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50D52" w:rsidRDefault="0064337A" w:rsidP="00117030">
            <w:pPr>
              <w:pStyle w:val="ListParagraph"/>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Open to mandating the following</w:t>
            </w:r>
            <w:r w:rsidR="002C6096" w:rsidRPr="00350D52">
              <w:rPr>
                <w:rFonts w:ascii="Times New Roman" w:eastAsia="Malgun Gothic" w:hAnsi="Times New Roman" w:cs="Times New Roman"/>
                <w:sz w:val="20"/>
                <w:szCs w:val="20"/>
                <w:lang w:val="en-US" w:eastAsia="ko-KR"/>
              </w:rPr>
              <w:t xml:space="preserve"> for </w:t>
            </w:r>
            <w:proofErr w:type="spellStart"/>
            <w:r w:rsidR="002C6096" w:rsidRPr="00350D52">
              <w:rPr>
                <w:rFonts w:ascii="Times New Roman" w:eastAsia="Malgun Gothic" w:hAnsi="Times New Roman" w:cs="Times New Roman"/>
                <w:sz w:val="20"/>
                <w:szCs w:val="20"/>
                <w:lang w:val="en-US" w:eastAsia="ko-KR"/>
              </w:rPr>
              <w:t>RedCap</w:t>
            </w:r>
            <w:proofErr w:type="spellEnd"/>
            <w:r w:rsidR="002C6096" w:rsidRPr="00350D52">
              <w:rPr>
                <w:rFonts w:ascii="Times New Roman" w:eastAsia="Malgun Gothic" w:hAnsi="Times New Roman" w:cs="Times New Roman"/>
                <w:sz w:val="20"/>
                <w:szCs w:val="20"/>
                <w:lang w:val="en-US" w:eastAsia="ko-KR"/>
              </w:rPr>
              <w:t xml:space="preserve"> UEs</w:t>
            </w:r>
            <w:r w:rsidR="00117030" w:rsidRPr="00350D52">
              <w:rPr>
                <w:rFonts w:ascii="Times New Roman" w:eastAsia="Malgun Gothic" w:hAnsi="Times New Roman" w:cs="Times New Roman"/>
                <w:sz w:val="20"/>
                <w:szCs w:val="20"/>
                <w:lang w:val="en-US" w:eastAsia="ko-KR"/>
              </w:rPr>
              <w:t xml:space="preserve"> considering lower capabilities in terms of DL coverage/reliability for </w:t>
            </w:r>
            <w:proofErr w:type="spellStart"/>
            <w:r w:rsidR="00117030" w:rsidRPr="00350D52">
              <w:rPr>
                <w:rFonts w:ascii="Times New Roman" w:eastAsia="Malgun Gothic" w:hAnsi="Times New Roman" w:cs="Times New Roman"/>
                <w:sz w:val="20"/>
                <w:szCs w:val="20"/>
                <w:lang w:val="en-US" w:eastAsia="ko-KR"/>
              </w:rPr>
              <w:t>RedCap</w:t>
            </w:r>
            <w:proofErr w:type="spellEnd"/>
            <w:r w:rsidR="00117030" w:rsidRPr="00350D52">
              <w:rPr>
                <w:rFonts w:ascii="Times New Roman" w:eastAsia="Malgun Gothic" w:hAnsi="Times New Roman" w:cs="Times New Roman"/>
                <w:sz w:val="20"/>
                <w:szCs w:val="20"/>
                <w:lang w:val="en-US" w:eastAsia="ko-KR"/>
              </w:rPr>
              <w:t xml:space="preserve"> UEs</w:t>
            </w:r>
            <w:r w:rsidRPr="00350D52">
              <w:rPr>
                <w:rFonts w:ascii="Times New Roman" w:eastAsia="Malgun Gothic" w:hAnsi="Times New Roman" w:cs="Times New Roman"/>
                <w:sz w:val="20"/>
                <w:szCs w:val="20"/>
                <w:lang w:val="en-US" w:eastAsia="ko-KR"/>
              </w:rPr>
              <w:t>:</w:t>
            </w:r>
          </w:p>
          <w:p w14:paraId="3FE9F90C" w14:textId="77777777" w:rsidR="0064337A" w:rsidRPr="00312D69" w:rsidRDefault="0064337A" w:rsidP="00117030">
            <w:pPr>
              <w:pStyle w:val="ListParagraph"/>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50D52"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val="en-US" w:eastAsia="ko-KR"/>
              </w:rPr>
              <w:t xml:space="preserve">6-1a </w:t>
            </w:r>
            <w:r w:rsidRPr="00350D52">
              <w:rPr>
                <w:rFonts w:ascii="Times New Roman" w:eastAsia="Malgun Gothic" w:hAnsi="Times New Roman" w:cs="Times New Roman"/>
                <w:sz w:val="20"/>
                <w:szCs w:val="20"/>
                <w:lang w:val="en-US"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50D52">
              <w:rPr>
                <w:rFonts w:ascii="Times New Roman" w:eastAsia="Malgun Gothic" w:hAnsi="Times New Roman" w:cs="Times New Roman"/>
                <w:sz w:val="20"/>
                <w:szCs w:val="20"/>
                <w:lang w:val="en-US" w:eastAsia="ko-KR"/>
              </w:rPr>
              <w:t>.</w:t>
            </w:r>
          </w:p>
          <w:p w14:paraId="076BC598" w14:textId="7C80692D" w:rsidR="00B21625" w:rsidRPr="00350D52"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Rel-16 UE PS features </w:t>
            </w:r>
            <w:r w:rsidR="00AA5C35" w:rsidRPr="00350D52">
              <w:rPr>
                <w:rFonts w:ascii="Times New Roman" w:eastAsia="Malgun Gothic" w:hAnsi="Times New Roman" w:cs="Times New Roman"/>
                <w:sz w:val="20"/>
                <w:szCs w:val="20"/>
                <w:lang w:val="en-US" w:eastAsia="ko-KR"/>
              </w:rPr>
              <w:t xml:space="preserve">or R17 SDT features should be available for optional support by </w:t>
            </w:r>
            <w:proofErr w:type="spellStart"/>
            <w:r w:rsidR="00AA5C35" w:rsidRPr="00350D52">
              <w:rPr>
                <w:rFonts w:ascii="Times New Roman" w:eastAsia="Malgun Gothic" w:hAnsi="Times New Roman" w:cs="Times New Roman"/>
                <w:sz w:val="20"/>
                <w:szCs w:val="20"/>
                <w:lang w:val="en-US" w:eastAsia="ko-KR"/>
              </w:rPr>
              <w:t>RedCap</w:t>
            </w:r>
            <w:proofErr w:type="spellEnd"/>
            <w:r w:rsidR="00AA5C35" w:rsidRPr="00350D52">
              <w:rPr>
                <w:rFonts w:ascii="Times New Roman" w:eastAsia="Malgun Gothic" w:hAnsi="Times New Roman" w:cs="Times New Roman"/>
                <w:sz w:val="20"/>
                <w:szCs w:val="20"/>
                <w:lang w:val="en-US" w:eastAsia="ko-KR"/>
              </w:rPr>
              <w:t xml:space="preserve"> UEs. </w:t>
            </w:r>
            <w:r w:rsidR="00BF6B5B" w:rsidRPr="00350D52">
              <w:rPr>
                <w:rFonts w:ascii="Times New Roman" w:eastAsia="Malgun Gothic" w:hAnsi="Times New Roman" w:cs="Times New Roman"/>
                <w:sz w:val="20"/>
                <w:szCs w:val="20"/>
                <w:lang w:val="en-US" w:eastAsia="ko-KR"/>
              </w:rPr>
              <w:t>We do not see a</w:t>
            </w:r>
            <w:r w:rsidR="00AA5C35" w:rsidRPr="00350D52">
              <w:rPr>
                <w:rFonts w:ascii="Times New Roman" w:eastAsia="Malgun Gothic" w:hAnsi="Times New Roman" w:cs="Times New Roman"/>
                <w:sz w:val="20"/>
                <w:szCs w:val="20"/>
                <w:lang w:val="en-US" w:eastAsia="ko-KR"/>
              </w:rPr>
              <w:t xml:space="preserve"> justification to mandate </w:t>
            </w:r>
            <w:proofErr w:type="spellStart"/>
            <w:r w:rsidR="00BF6B5B" w:rsidRPr="00350D52">
              <w:rPr>
                <w:rFonts w:ascii="Times New Roman" w:eastAsia="Malgun Gothic" w:hAnsi="Times New Roman" w:cs="Times New Roman"/>
                <w:sz w:val="20"/>
                <w:szCs w:val="20"/>
                <w:lang w:val="en-US" w:eastAsia="ko-KR"/>
              </w:rPr>
              <w:t>RedCap</w:t>
            </w:r>
            <w:proofErr w:type="spellEnd"/>
            <w:r w:rsidR="00BF6B5B" w:rsidRPr="00350D52">
              <w:rPr>
                <w:rFonts w:ascii="Times New Roman" w:eastAsia="Malgun Gothic" w:hAnsi="Times New Roman" w:cs="Times New Roman"/>
                <w:sz w:val="20"/>
                <w:szCs w:val="20"/>
                <w:lang w:val="en-US" w:eastAsia="ko-KR"/>
              </w:rPr>
              <w:t xml:space="preserve"> </w:t>
            </w:r>
            <w:r w:rsidR="00AA5C35" w:rsidRPr="00350D52">
              <w:rPr>
                <w:rFonts w:ascii="Times New Roman" w:eastAsia="Malgun Gothic" w:hAnsi="Times New Roman" w:cs="Times New Roman"/>
                <w:sz w:val="20"/>
                <w:szCs w:val="20"/>
                <w:lang w:val="en-US" w:eastAsia="ko-KR"/>
              </w:rPr>
              <w:t>UEs to implement these features</w:t>
            </w:r>
            <w:r w:rsidR="00BF6B5B" w:rsidRPr="00350D52">
              <w:rPr>
                <w:rFonts w:ascii="Times New Roman" w:eastAsia="Malgun Gothic" w:hAnsi="Times New Roman" w:cs="Times New Roman"/>
                <w:sz w:val="20"/>
                <w:szCs w:val="20"/>
                <w:lang w:val="en-US" w:eastAsia="ko-KR"/>
              </w:rPr>
              <w:t xml:space="preserve"> – if they are relevant to certain use-cases and implementations, </w:t>
            </w:r>
            <w:r w:rsidR="002C6096" w:rsidRPr="00350D52">
              <w:rPr>
                <w:rFonts w:ascii="Times New Roman" w:eastAsia="Malgun Gothic" w:hAnsi="Times New Roman" w:cs="Times New Roman"/>
                <w:sz w:val="20"/>
                <w:szCs w:val="20"/>
                <w:lang w:val="en-US"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 xml:space="preserve">ZTE, </w:t>
            </w:r>
            <w:proofErr w:type="spellStart"/>
            <w:r w:rsidRPr="00312D69">
              <w:rPr>
                <w:rFonts w:ascii="Times New Roman" w:eastAsia="SimSun" w:hAnsi="Times New Roman" w:cs="Times New Roman" w:hint="eastAsia"/>
                <w:szCs w:val="20"/>
                <w:lang w:eastAsia="zh-CN"/>
              </w:rPr>
              <w:t>Sanechips</w:t>
            </w:r>
            <w:proofErr w:type="spellEnd"/>
          </w:p>
        </w:tc>
        <w:tc>
          <w:tcPr>
            <w:tcW w:w="12840" w:type="dxa"/>
            <w:gridSpan w:val="2"/>
          </w:tcPr>
          <w:p w14:paraId="194E66D0"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 xml:space="preserve">We don’t see a need to mandate </w:t>
            </w:r>
            <w:proofErr w:type="spellStart"/>
            <w:r w:rsidRPr="00312D69">
              <w:rPr>
                <w:rFonts w:ascii="Times New Roman" w:eastAsia="Batang" w:hAnsi="Times New Roman" w:cs="Times New Roman"/>
                <w:szCs w:val="20"/>
                <w:lang w:eastAsia="ko-KR"/>
              </w:rPr>
              <w:t>RedCap</w:t>
            </w:r>
            <w:proofErr w:type="spellEnd"/>
            <w:r w:rsidRPr="00312D69">
              <w:rPr>
                <w:rFonts w:ascii="Times New Roman" w:eastAsia="Batang" w:hAnsi="Times New Roman" w:cs="Times New Roman"/>
                <w:szCs w:val="20"/>
                <w:lang w:eastAsia="ko-KR"/>
              </w:rPr>
              <w:t xml:space="preserve">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W</w:t>
            </w:r>
            <w:r w:rsidRPr="00312D69">
              <w:rPr>
                <w:rFonts w:ascii="Times New Roman" w:eastAsia="SimSun" w:hAnsi="Times New Roman" w:cs="Times New Roman"/>
                <w:szCs w:val="20"/>
                <w:lang w:eastAsia="zh-CN"/>
              </w:rPr>
              <w:t xml:space="preserve">e are fine to keep all of them as optional feature for </w:t>
            </w:r>
            <w:proofErr w:type="spellStart"/>
            <w:r w:rsidRPr="00312D69">
              <w:rPr>
                <w:rFonts w:ascii="Times New Roman" w:eastAsia="SimSun" w:hAnsi="Times New Roman" w:cs="Times New Roman"/>
                <w:szCs w:val="20"/>
                <w:lang w:eastAsia="zh-CN"/>
              </w:rPr>
              <w:t>RedCap</w:t>
            </w:r>
            <w:proofErr w:type="spellEnd"/>
            <w:r w:rsidRPr="00312D69">
              <w:rPr>
                <w:rFonts w:ascii="Times New Roman" w:eastAsia="SimSun" w:hAnsi="Times New Roman" w:cs="Times New Roman"/>
                <w:szCs w:val="20"/>
                <w:lang w:eastAsia="zh-CN"/>
              </w:rPr>
              <w:t xml:space="preserve">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Question 3-5a unfortunately contained a mixture of L1 FGs and L2/L3 FGs. Companies are invited to provide additional comments on the L1 FGs (19-1, 19-2, 19-3, 19-4a) and the L2/L3 FGs (19-1, 19-2, 19-3, 19-4, 19-5, 19-6) listed in </w:t>
            </w:r>
            <w:proofErr w:type="spellStart"/>
            <w:r>
              <w:rPr>
                <w:rFonts w:ascii="Times New Roman" w:eastAsia="Batang" w:hAnsi="Times New Roman" w:cs="Times New Roman"/>
                <w:bCs/>
                <w:szCs w:val="20"/>
                <w:lang w:val="en-GB"/>
              </w:rPr>
              <w:t>Vivo’s</w:t>
            </w:r>
            <w:proofErr w:type="spellEnd"/>
            <w:r>
              <w:rPr>
                <w:rFonts w:ascii="Times New Roman" w:eastAsia="Batang" w:hAnsi="Times New Roman" w:cs="Times New Roman"/>
                <w:bCs/>
                <w:szCs w:val="20"/>
                <w:lang w:val="en-GB"/>
              </w:rPr>
              <w:t xml:space="preserve">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w:t>
            </w:r>
            <w:proofErr w:type="spellStart"/>
            <w:r w:rsidR="00566091" w:rsidRPr="00566091">
              <w:rPr>
                <w:rFonts w:ascii="Times New Roman" w:eastAsia="Batang" w:hAnsi="Times New Roman" w:cs="Times New Roman"/>
                <w:bCs/>
                <w:szCs w:val="20"/>
                <w:lang w:val="en-GB"/>
              </w:rPr>
              <w:t>RedCap</w:t>
            </w:r>
            <w:proofErr w:type="spellEnd"/>
            <w:r w:rsidR="00566091" w:rsidRPr="00566091">
              <w:rPr>
                <w:rFonts w:ascii="Times New Roman" w:eastAsia="Batang" w:hAnsi="Times New Roman" w:cs="Times New Roman"/>
                <w:bCs/>
                <w:szCs w:val="20"/>
                <w:lang w:val="en-GB"/>
              </w:rPr>
              <w:t xml:space="preserve"> UE should be mandatorily supported for </w:t>
            </w:r>
            <w:proofErr w:type="spellStart"/>
            <w:r w:rsidR="00566091" w:rsidRPr="00566091">
              <w:rPr>
                <w:rFonts w:ascii="Times New Roman" w:eastAsia="Batang" w:hAnsi="Times New Roman" w:cs="Times New Roman"/>
                <w:bCs/>
                <w:szCs w:val="20"/>
                <w:lang w:val="en-GB"/>
              </w:rPr>
              <w:t>RedCap</w:t>
            </w:r>
            <w:proofErr w:type="spellEnd"/>
            <w:r w:rsidR="00566091" w:rsidRPr="00566091">
              <w:rPr>
                <w:rFonts w:ascii="Times New Roman" w:eastAsia="Batang" w:hAnsi="Times New Roman" w:cs="Times New Roman"/>
                <w:bCs/>
                <w:szCs w:val="20"/>
                <w:lang w:val="en-GB"/>
              </w:rPr>
              <w:t xml:space="preserve">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BodyText"/>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w:t>
      </w:r>
      <w:proofErr w:type="spellStart"/>
      <w:r w:rsidR="003F2108" w:rsidRPr="003F2108">
        <w:rPr>
          <w:rFonts w:ascii="Times New Roman" w:eastAsia="Batang" w:hAnsi="Times New Roman" w:cs="Times New Roman"/>
          <w:b/>
          <w:szCs w:val="20"/>
          <w:lang w:val="en-GB"/>
        </w:rPr>
        <w:t>RedCap</w:t>
      </w:r>
      <w:proofErr w:type="spellEnd"/>
      <w:r w:rsidR="003F2108" w:rsidRPr="003F2108">
        <w:rPr>
          <w:rFonts w:ascii="Times New Roman" w:eastAsia="Batang" w:hAnsi="Times New Roman" w:cs="Times New Roman"/>
          <w:b/>
          <w:szCs w:val="20"/>
          <w:lang w:val="en-GB"/>
        </w:rPr>
        <w:t xml:space="preserve">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EA3079">
        <w:tc>
          <w:tcPr>
            <w:tcW w:w="1472" w:type="dxa"/>
            <w:shd w:val="clear" w:color="auto" w:fill="D9D9D9"/>
          </w:tcPr>
          <w:p w14:paraId="06FECAA8"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EA3079">
        <w:tc>
          <w:tcPr>
            <w:tcW w:w="1472" w:type="dxa"/>
          </w:tcPr>
          <w:p w14:paraId="51D79457" w14:textId="5E6E6E5C"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561" w:type="dxa"/>
          </w:tcPr>
          <w:p w14:paraId="5662B7ED" w14:textId="006DD017" w:rsidR="0049376B" w:rsidRPr="00102CFB" w:rsidRDefault="00F258EB" w:rsidP="00EA3079">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457C83F0" w14:textId="475CFFF9"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It is good to let RAN2 know where RAN1 is now with regards to features. It is ok to discuss several FGs in the next meeting.</w:t>
            </w:r>
          </w:p>
        </w:tc>
      </w:tr>
      <w:tr w:rsidR="0049376B" w:rsidRPr="00102CFB" w14:paraId="1C282AD9" w14:textId="77777777" w:rsidTr="00EA3079">
        <w:tc>
          <w:tcPr>
            <w:tcW w:w="1472" w:type="dxa"/>
          </w:tcPr>
          <w:p w14:paraId="750A1209" w14:textId="15126C8D" w:rsidR="0049376B" w:rsidRPr="00C45361" w:rsidRDefault="00C45361" w:rsidP="00EA3079">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561" w:type="dxa"/>
          </w:tcPr>
          <w:p w14:paraId="1E62EC51" w14:textId="7EDB1B09" w:rsidR="0049376B" w:rsidRPr="00C45361" w:rsidRDefault="00C45361" w:rsidP="00EA3079">
            <w:pPr>
              <w:tabs>
                <w:tab w:val="left" w:pos="551"/>
              </w:tabs>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Y</w:t>
            </w:r>
          </w:p>
        </w:tc>
        <w:tc>
          <w:tcPr>
            <w:tcW w:w="12279" w:type="dxa"/>
          </w:tcPr>
          <w:p w14:paraId="54109B71" w14:textId="27A13792" w:rsidR="0049376B" w:rsidRPr="009B4DBB" w:rsidRDefault="0049376B" w:rsidP="00EA3079">
            <w:pPr>
              <w:spacing w:after="180"/>
              <w:rPr>
                <w:rFonts w:ascii="Times New Roman" w:eastAsia="SimSun" w:hAnsi="Times New Roman" w:cs="Times New Roman"/>
                <w:szCs w:val="20"/>
                <w:lang w:eastAsia="zh-CN"/>
              </w:rPr>
            </w:pPr>
          </w:p>
        </w:tc>
      </w:tr>
      <w:tr w:rsidR="0049376B" w:rsidRPr="00102CFB" w14:paraId="1A216432" w14:textId="77777777" w:rsidTr="00EA3079">
        <w:tc>
          <w:tcPr>
            <w:tcW w:w="1472" w:type="dxa"/>
          </w:tcPr>
          <w:p w14:paraId="4C0096C8" w14:textId="70174BDE" w:rsidR="0049376B" w:rsidRPr="009B4DBB" w:rsidRDefault="00350D52" w:rsidP="00EA307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561" w:type="dxa"/>
          </w:tcPr>
          <w:p w14:paraId="4DA5493A" w14:textId="48C6741E" w:rsidR="0049376B" w:rsidRPr="009B4DBB" w:rsidRDefault="00350D52" w:rsidP="00EA307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2279" w:type="dxa"/>
          </w:tcPr>
          <w:p w14:paraId="58F7165A" w14:textId="52C113A3" w:rsidR="0049376B" w:rsidRPr="009B4DBB" w:rsidRDefault="00350D52" w:rsidP="00EA307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G</w:t>
            </w:r>
            <w:r>
              <w:rPr>
                <w:rFonts w:ascii="Times New Roman" w:eastAsia="SimSun" w:hAnsi="Times New Roman" w:cs="Times New Roman"/>
                <w:szCs w:val="20"/>
                <w:lang w:eastAsia="zh-CN"/>
              </w:rPr>
              <w:t xml:space="preserve">iven the current status, we would suggest to continue discussion in RAN1 and reply the LS in RAN1#107e with some meaningful agreements.  </w:t>
            </w:r>
          </w:p>
        </w:tc>
      </w:tr>
      <w:tr w:rsidR="00184747" w:rsidRPr="00102CFB" w14:paraId="2B68F5C0" w14:textId="77777777" w:rsidTr="00EA3079">
        <w:tc>
          <w:tcPr>
            <w:tcW w:w="1472" w:type="dxa"/>
          </w:tcPr>
          <w:p w14:paraId="602178BE" w14:textId="6EBF8893" w:rsidR="00184747" w:rsidRDefault="00184747" w:rsidP="00EA3079">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Nokia, NSB</w:t>
            </w:r>
          </w:p>
        </w:tc>
        <w:tc>
          <w:tcPr>
            <w:tcW w:w="561" w:type="dxa"/>
          </w:tcPr>
          <w:p w14:paraId="7F220349" w14:textId="44E7747A" w:rsidR="00184747" w:rsidRDefault="00184747" w:rsidP="00EA3079">
            <w:pPr>
              <w:tabs>
                <w:tab w:val="left" w:pos="551"/>
              </w:tabs>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w:t>
            </w:r>
          </w:p>
        </w:tc>
        <w:tc>
          <w:tcPr>
            <w:tcW w:w="12279" w:type="dxa"/>
          </w:tcPr>
          <w:p w14:paraId="56E507CC" w14:textId="4603F93C" w:rsidR="00184747" w:rsidRDefault="00184747" w:rsidP="00EA3079">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 xml:space="preserve">Perhaps it is better to reply only in RAN1#107e, as proposed by vivo. Such LS reply would not add any meaningful information to RAN2, and the fact is that the discussion is still ongoing and there is no clear conclusion either way yet. </w:t>
            </w:r>
          </w:p>
        </w:tc>
      </w:tr>
    </w:tbl>
    <w:p w14:paraId="125F87BD" w14:textId="77777777" w:rsidR="0049376B" w:rsidRDefault="0049376B">
      <w:pPr>
        <w:pStyle w:val="BodyText"/>
        <w:rPr>
          <w:rFonts w:ascii="Times New Roman" w:hAnsi="Times New Roman" w:cs="Times New Roman"/>
          <w:szCs w:val="20"/>
        </w:rPr>
      </w:pPr>
    </w:p>
    <w:p w14:paraId="2B326676" w14:textId="77777777" w:rsidR="009F3D2A" w:rsidRDefault="005A6EA2">
      <w:pPr>
        <w:pStyle w:val="Heading1"/>
      </w:pPr>
      <w:r>
        <w:lastRenderedPageBreak/>
        <w:t>4</w:t>
      </w:r>
      <w:r>
        <w:tab/>
        <w:t xml:space="preserve">Rel-17 features not applicable for </w:t>
      </w:r>
      <w:proofErr w:type="spellStart"/>
      <w:r>
        <w:t>RedCap</w:t>
      </w:r>
      <w:proofErr w:type="spellEnd"/>
      <w:r>
        <w:t xml:space="preserve">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xml:space="preserve">, “Discussion on the Capabilities of </w:t>
      </w:r>
      <w:proofErr w:type="spellStart"/>
      <w:r>
        <w:rPr>
          <w:rFonts w:ascii="Times New Roman" w:hAnsi="Times New Roman" w:cs="Times New Roman"/>
        </w:rPr>
        <w:t>RedCap</w:t>
      </w:r>
      <w:proofErr w:type="spellEnd"/>
      <w:r>
        <w:rPr>
          <w:rFonts w:ascii="Times New Roman" w:hAnsi="Times New Roman" w:cs="Times New Roman"/>
        </w:rPr>
        <w:t xml:space="preserve"> UEs”, FUTUREWEI</w:t>
      </w:r>
      <w:bookmarkEnd w:id="11"/>
    </w:p>
    <w:p w14:paraId="2B326681" w14:textId="77777777" w:rsidR="009F3D2A" w:rsidRDefault="00184747">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xml:space="preserve">,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Ericsson</w:t>
      </w:r>
    </w:p>
    <w:p w14:paraId="2B326682" w14:textId="77777777" w:rsidR="009F3D2A" w:rsidRDefault="00184747">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184747">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xml:space="preserve">, “Discussion on </w:t>
      </w:r>
      <w:proofErr w:type="spellStart"/>
      <w:r w:rsidR="005A6EA2">
        <w:rPr>
          <w:rFonts w:ascii="Times New Roman" w:hAnsi="Times New Roman" w:cs="Times New Roman"/>
        </w:rPr>
        <w:t>RedCap</w:t>
      </w:r>
      <w:proofErr w:type="spellEnd"/>
      <w:r w:rsidR="005A6EA2">
        <w:rPr>
          <w:rFonts w:ascii="Times New Roman" w:hAnsi="Times New Roman" w:cs="Times New Roman"/>
        </w:rPr>
        <w:t xml:space="preserve"> UE capabilities”, Nokia, Nokia Shanghai Bell</w:t>
      </w:r>
    </w:p>
    <w:p w14:paraId="2B326684" w14:textId="77777777" w:rsidR="009F3D2A" w:rsidRDefault="00184747">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xml:space="preserve">, “Discussion on RAN2 reply LS on UE capabilities for </w:t>
      </w:r>
      <w:proofErr w:type="spellStart"/>
      <w:r w:rsidR="005A6EA2">
        <w:rPr>
          <w:rFonts w:ascii="Times New Roman" w:hAnsi="Times New Roman" w:cs="Times New Roman"/>
        </w:rPr>
        <w:t>RedCap</w:t>
      </w:r>
      <w:proofErr w:type="spellEnd"/>
      <w:r w:rsidR="005A6EA2">
        <w:rPr>
          <w:rFonts w:ascii="Times New Roman" w:hAnsi="Times New Roman" w:cs="Times New Roman"/>
        </w:rPr>
        <w:t xml:space="preserve">”, ZTE, </w:t>
      </w:r>
      <w:proofErr w:type="spellStart"/>
      <w:r w:rsidR="005A6EA2">
        <w:rPr>
          <w:rFonts w:ascii="Times New Roman" w:hAnsi="Times New Roman" w:cs="Times New Roman"/>
        </w:rPr>
        <w:t>Sanechips</w:t>
      </w:r>
      <w:proofErr w:type="spellEnd"/>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12"/>
      <w:proofErr w:type="spellEnd"/>
    </w:p>
    <w:p w14:paraId="2B326686" w14:textId="77777777" w:rsidR="009F3D2A" w:rsidRDefault="00184747">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xml:space="preserve">, “Discussion on the remaining issues of higher layer related topics for </w:t>
      </w:r>
      <w:proofErr w:type="spellStart"/>
      <w:r w:rsidR="005A6EA2">
        <w:rPr>
          <w:rFonts w:ascii="Times New Roman" w:hAnsi="Times New Roman" w:cs="Times New Roman"/>
        </w:rPr>
        <w:t>RedCap</w:t>
      </w:r>
      <w:proofErr w:type="spellEnd"/>
      <w:r w:rsidR="005A6EA2">
        <w:rPr>
          <w:rFonts w:ascii="Times New Roman" w:hAnsi="Times New Roman" w:cs="Times New Roman"/>
        </w:rPr>
        <w:t>”,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xml:space="preserve">, “RAN1 aspects for RAN2-led features for </w:t>
      </w:r>
      <w:proofErr w:type="spellStart"/>
      <w:r>
        <w:rPr>
          <w:rFonts w:ascii="Times New Roman" w:hAnsi="Times New Roman" w:cs="Times New Roman"/>
        </w:rPr>
        <w:t>RedCap</w:t>
      </w:r>
      <w:proofErr w:type="spellEnd"/>
      <w:r>
        <w:rPr>
          <w:rFonts w:ascii="Times New Roman" w:hAnsi="Times New Roman" w:cs="Times New Roman"/>
        </w:rPr>
        <w:t>”, Samsung</w:t>
      </w:r>
      <w:bookmarkEnd w:id="13"/>
    </w:p>
    <w:p w14:paraId="2B326688" w14:textId="77777777" w:rsidR="009F3D2A" w:rsidRDefault="00184747">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xml:space="preserve">, “On UE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Intel Corporation</w:t>
      </w:r>
    </w:p>
    <w:p w14:paraId="2B326689" w14:textId="77777777" w:rsidR="009F3D2A" w:rsidRDefault="00184747">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xml:space="preserve">, “Discussion on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xml:space="preserve">, “[Draft] Reply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14"/>
    </w:p>
    <w:p w14:paraId="2B32668B" w14:textId="77777777" w:rsidR="009F3D2A" w:rsidRDefault="00184747">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xml:space="preserve">,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xml:space="preserve">, “On RAN1 aspects of RAN2-led </w:t>
      </w:r>
      <w:proofErr w:type="spellStart"/>
      <w:r>
        <w:rPr>
          <w:rFonts w:ascii="Times New Roman" w:hAnsi="Times New Roman" w:cs="Times New Roman"/>
        </w:rPr>
        <w:t>RedCap</w:t>
      </w:r>
      <w:proofErr w:type="spellEnd"/>
      <w:r>
        <w:rPr>
          <w:rFonts w:ascii="Times New Roman" w:hAnsi="Times New Roman" w:cs="Times New Roman"/>
        </w:rPr>
        <w:t xml:space="preserve">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41472" w14:textId="77777777" w:rsidR="00537CE6" w:rsidRDefault="00537CE6">
      <w:pPr>
        <w:spacing w:after="0" w:line="240" w:lineRule="auto"/>
      </w:pPr>
      <w:r>
        <w:separator/>
      </w:r>
    </w:p>
  </w:endnote>
  <w:endnote w:type="continuationSeparator" w:id="0">
    <w:p w14:paraId="2EF3E263" w14:textId="77777777" w:rsidR="00537CE6" w:rsidRDefault="0053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6C099E" w:rsidRDefault="006C09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6C099E" w:rsidRDefault="006C099E"/>
  <w:p w14:paraId="2B3266A7" w14:textId="77777777" w:rsidR="006C099E" w:rsidRDefault="006C0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2D651" w14:textId="77777777" w:rsidR="00537CE6" w:rsidRDefault="00537CE6">
      <w:pPr>
        <w:spacing w:after="0" w:line="240" w:lineRule="auto"/>
      </w:pPr>
      <w:r>
        <w:separator/>
      </w:r>
    </w:p>
  </w:footnote>
  <w:footnote w:type="continuationSeparator" w:id="0">
    <w:p w14:paraId="4D04F583" w14:textId="77777777" w:rsidR="00537CE6" w:rsidRDefault="0053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6C099E" w:rsidRDefault="006C09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B3266A3" w14:textId="77777777" w:rsidR="006C099E" w:rsidRDefault="006C099E"/>
  <w:p w14:paraId="2B3266A4" w14:textId="77777777" w:rsidR="006C099E" w:rsidRDefault="006C0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4747"/>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CD596-B927-47BB-BCB9-CA5A9AD91EEA}">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5408</Words>
  <Characters>30831</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2008-01-31T16:09:00Z</cp:lastPrinted>
  <dcterms:created xsi:type="dcterms:W3CDTF">2021-10-19T11:01:00Z</dcterms:created>
  <dcterms:modified xsi:type="dcterms:W3CDTF">2021-10-19T11:01:00Z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