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맑은 고딕"/>
                <w:sz w:val="18"/>
              </w:rPr>
            </w:pPr>
            <w:r>
              <w:rPr>
                <w:rFonts w:eastAsia="맑은 고딕"/>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0"/>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0"/>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0"/>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0"/>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맑은 고딕"/>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af0"/>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af0"/>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af0"/>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af0"/>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맑은 고딕"/>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af0"/>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맑은 고딕"/>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af0"/>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맑은 고딕"/>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af0"/>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af0"/>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af0"/>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af0"/>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af0"/>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0"/>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0"/>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맑은 고딕"/>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맑은 고딕"/>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rFonts w:eastAsia="맑은 고딕"/>
                <w:sz w:val="18"/>
                <w:szCs w:val="18"/>
              </w:rPr>
            </w:pPr>
          </w:p>
          <w:p w14:paraId="08CBED45" w14:textId="47A236BB" w:rsidR="004A4AC4" w:rsidRPr="00A9007A" w:rsidRDefault="00913E8A" w:rsidP="004A4AC4">
            <w:pPr>
              <w:pStyle w:val="af0"/>
              <w:snapToGrid w:val="0"/>
              <w:spacing w:after="0" w:line="240" w:lineRule="auto"/>
              <w:contextualSpacing/>
              <w:jc w:val="both"/>
              <w:rPr>
                <w:rFonts w:eastAsia="맑은 고딕"/>
                <w:sz w:val="18"/>
                <w:szCs w:val="18"/>
              </w:rPr>
            </w:pPr>
            <w:r>
              <w:rPr>
                <w:rFonts w:eastAsia="맑은 고딕"/>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맑은 고딕"/>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맑은 고딕"/>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맑은 고딕"/>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맑은 고딕"/>
                <w:sz w:val="18"/>
                <w:szCs w:val="18"/>
              </w:rPr>
            </w:pPr>
            <w:r>
              <w:rPr>
                <w:rFonts w:eastAsia="맑은 고딕"/>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0"/>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0"/>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0"/>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0"/>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0"/>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맑은 고딕"/>
                <w:bCs/>
                <w:sz w:val="18"/>
                <w:szCs w:val="18"/>
              </w:rPr>
            </w:pPr>
            <w:r>
              <w:rPr>
                <w:rFonts w:eastAsia="맑은 고딕"/>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맑은 고딕"/>
                <w:bCs/>
                <w:sz w:val="18"/>
                <w:szCs w:val="18"/>
              </w:rPr>
            </w:pPr>
          </w:p>
          <w:p w14:paraId="20CCBCBE" w14:textId="77777777" w:rsidR="00215E90" w:rsidRDefault="00215E90" w:rsidP="004A4AC4">
            <w:pPr>
              <w:snapToGrid w:val="0"/>
              <w:rPr>
                <w:rFonts w:eastAsia="맑은 고딕"/>
                <w:bCs/>
                <w:sz w:val="18"/>
                <w:szCs w:val="18"/>
              </w:rPr>
            </w:pPr>
            <w:r>
              <w:rPr>
                <w:rFonts w:eastAsia="맑은 고딕"/>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맑은 고딕"/>
                <w:bCs/>
                <w:sz w:val="18"/>
                <w:szCs w:val="18"/>
              </w:rPr>
            </w:pPr>
            <w:r>
              <w:rPr>
                <w:rFonts w:eastAsia="맑은 고딕"/>
                <w:bCs/>
                <w:sz w:val="18"/>
                <w:szCs w:val="18"/>
              </w:rPr>
              <w:t>[Mod: See comment to Apple]</w:t>
            </w:r>
          </w:p>
          <w:p w14:paraId="57C0E27D" w14:textId="77777777" w:rsidR="00B97D65" w:rsidRDefault="00B97D65" w:rsidP="004A4AC4">
            <w:pPr>
              <w:snapToGrid w:val="0"/>
              <w:rPr>
                <w:rFonts w:eastAsia="맑은 고딕"/>
                <w:bCs/>
                <w:sz w:val="18"/>
                <w:szCs w:val="18"/>
              </w:rPr>
            </w:pPr>
          </w:p>
          <w:p w14:paraId="0F22C4BC" w14:textId="77777777" w:rsidR="004A4AC4" w:rsidRDefault="00215E90" w:rsidP="004A4AC4">
            <w:pPr>
              <w:snapToGrid w:val="0"/>
              <w:rPr>
                <w:rFonts w:eastAsia="맑은 고딕"/>
                <w:bCs/>
                <w:sz w:val="18"/>
                <w:szCs w:val="18"/>
              </w:rPr>
            </w:pPr>
            <w:r>
              <w:rPr>
                <w:rFonts w:eastAsia="맑은 고딕"/>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맑은 고딕"/>
                <w:bCs/>
                <w:sz w:val="18"/>
                <w:szCs w:val="18"/>
              </w:rPr>
            </w:pPr>
            <w:r>
              <w:rPr>
                <w:rFonts w:eastAsia="맑은 고딕"/>
                <w:bCs/>
                <w:sz w:val="18"/>
                <w:szCs w:val="18"/>
              </w:rPr>
              <w:t>[Mod: See MTK’s response below]</w:t>
            </w:r>
          </w:p>
          <w:p w14:paraId="7ABFB319" w14:textId="77777777" w:rsidR="00215E90" w:rsidRDefault="00215E90" w:rsidP="004A4AC4">
            <w:pPr>
              <w:snapToGrid w:val="0"/>
              <w:rPr>
                <w:rFonts w:eastAsia="맑은 고딕"/>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맑은 고딕"/>
                <w:bCs/>
                <w:sz w:val="18"/>
                <w:szCs w:val="18"/>
              </w:rPr>
            </w:pPr>
            <w:r>
              <w:rPr>
                <w:rFonts w:eastAsia="맑은 고딕"/>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맑은 고딕"/>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맑은 고딕"/>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0"/>
              <w:numPr>
                <w:ilvl w:val="0"/>
                <w:numId w:val="47"/>
              </w:numPr>
              <w:tabs>
                <w:tab w:val="left" w:pos="1440"/>
              </w:tabs>
              <w:snapToGrid w:val="0"/>
              <w:spacing w:after="0" w:line="240" w:lineRule="auto"/>
              <w:jc w:val="both"/>
              <w:rPr>
                <w:rFonts w:eastAsia="맑은 고딕"/>
                <w:sz w:val="18"/>
                <w:szCs w:val="18"/>
                <w:lang w:eastAsia="zh-TW"/>
              </w:rPr>
            </w:pPr>
            <w:r w:rsidRPr="007118C5">
              <w:rPr>
                <w:rFonts w:eastAsia="맑은 고딕"/>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맑은 고딕"/>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맑은 고딕"/>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맑은 고딕"/>
                <w:sz w:val="18"/>
                <w:szCs w:val="18"/>
                <w:lang w:eastAsia="zh-TW"/>
              </w:rPr>
              <w:t>UE-dedicated reception on PDSCH/PDCCH</w:t>
            </w:r>
          </w:p>
          <w:p w14:paraId="3E6730B6"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맑은 고딕"/>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맑은 고딕"/>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0"/>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맑은 고딕"/>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맑은 고딕"/>
                <w:sz w:val="20"/>
                <w:szCs w:val="20"/>
                <w:lang w:eastAsia="zh-TW"/>
              </w:rPr>
              <w:t>UE-dedicated reception on PDSCH/PDCCH</w:t>
            </w:r>
          </w:p>
          <w:p w14:paraId="4A98898E" w14:textId="78E10F7A" w:rsidR="001D765A" w:rsidRPr="0090286A" w:rsidRDefault="001D765A" w:rsidP="00CC0BE0">
            <w:pPr>
              <w:pStyle w:val="af0"/>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맑은 고딕"/>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맑은 고딕"/>
                <w:sz w:val="18"/>
                <w:szCs w:val="18"/>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맑은 고딕"/>
                <w:sz w:val="18"/>
                <w:szCs w:val="18"/>
              </w:rPr>
            </w:pPr>
            <w:r>
              <w:rPr>
                <w:rFonts w:eastAsia="맑은 고딕"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맑은 고딕"/>
                <w:sz w:val="18"/>
                <w:szCs w:val="18"/>
              </w:rPr>
            </w:pPr>
            <w:r>
              <w:rPr>
                <w:rFonts w:eastAsia="맑은 고딕" w:hint="eastAsia"/>
                <w:sz w:val="18"/>
                <w:szCs w:val="18"/>
              </w:rPr>
              <w:t xml:space="preserve">Proposal 1.B.2: </w:t>
            </w:r>
            <w:r>
              <w:rPr>
                <w:rFonts w:eastAsia="맑은 고딕"/>
                <w:sz w:val="18"/>
                <w:szCs w:val="18"/>
              </w:rPr>
              <w:t>We are supportive on vivo’s revision.</w:t>
            </w:r>
            <w:r w:rsidDel="000F42B3">
              <w:rPr>
                <w:rFonts w:eastAsia="맑은 고딕"/>
                <w:sz w:val="18"/>
                <w:szCs w:val="18"/>
              </w:rPr>
              <w:t xml:space="preserve"> </w:t>
            </w:r>
          </w:p>
          <w:p w14:paraId="45FF839E" w14:textId="77777777" w:rsidR="0019169D" w:rsidRDefault="0019169D" w:rsidP="0019169D">
            <w:pPr>
              <w:snapToGrid w:val="0"/>
              <w:rPr>
                <w:rFonts w:eastAsia="맑은 고딕"/>
                <w:sz w:val="18"/>
                <w:szCs w:val="18"/>
              </w:rPr>
            </w:pPr>
            <w:r>
              <w:rPr>
                <w:rFonts w:eastAsia="맑은 고딕"/>
                <w:sz w:val="18"/>
                <w:szCs w:val="18"/>
              </w:rPr>
              <w:t xml:space="preserve">Proposal 1.G: Support the proposal without the bracket on the last bullet. </w:t>
            </w:r>
          </w:p>
          <w:p w14:paraId="766931A4" w14:textId="77777777" w:rsidR="0019169D" w:rsidRDefault="0019169D" w:rsidP="0019169D">
            <w:pPr>
              <w:snapToGrid w:val="0"/>
              <w:rPr>
                <w:rFonts w:eastAsia="맑은 고딕"/>
                <w:sz w:val="18"/>
                <w:szCs w:val="18"/>
              </w:rPr>
            </w:pPr>
            <w:r>
              <w:rPr>
                <w:rFonts w:eastAsia="맑은 고딕"/>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0"/>
              <w:numPr>
                <w:ilvl w:val="0"/>
                <w:numId w:val="45"/>
              </w:numPr>
              <w:snapToGrid w:val="0"/>
              <w:rPr>
                <w:rFonts w:eastAsia="맑은 고딕"/>
                <w:sz w:val="18"/>
                <w:szCs w:val="18"/>
              </w:rPr>
            </w:pPr>
            <w:r>
              <w:rPr>
                <w:rFonts w:eastAsia="맑은 고딕" w:hint="eastAsia"/>
                <w:sz w:val="18"/>
                <w:szCs w:val="18"/>
                <w:lang w:eastAsia="ko-KR"/>
              </w:rPr>
              <w:t xml:space="preserve">BM SRS </w:t>
            </w:r>
            <w:r>
              <w:rPr>
                <w:rFonts w:eastAsia="맑은 고딕"/>
                <w:sz w:val="18"/>
                <w:szCs w:val="18"/>
                <w:lang w:eastAsia="ko-KR"/>
              </w:rPr>
              <w:t>resource</w:t>
            </w:r>
            <w:r>
              <w:rPr>
                <w:rFonts w:eastAsia="맑은 고딕" w:hint="eastAsia"/>
                <w:sz w:val="18"/>
                <w:szCs w:val="18"/>
                <w:lang w:eastAsia="ko-KR"/>
              </w:rPr>
              <w:t xml:space="preserve"> </w:t>
            </w:r>
            <w:r>
              <w:rPr>
                <w:rFonts w:eastAsia="맑은 고딕"/>
                <w:sz w:val="18"/>
                <w:szCs w:val="18"/>
                <w:lang w:eastAsia="ko-KR"/>
              </w:rPr>
              <w:t xml:space="preserve">set (e.g. periodic) without spatial relation configured </w:t>
            </w:r>
            <w:r>
              <w:rPr>
                <w:rFonts w:eastAsia="맑은 고딕"/>
                <w:sz w:val="18"/>
                <w:szCs w:val="18"/>
              </w:rPr>
              <w:t>(e.g. for UL Tx beam refinement)</w:t>
            </w:r>
          </w:p>
          <w:p w14:paraId="3B707587" w14:textId="77777777" w:rsidR="0019169D" w:rsidRDefault="0019169D" w:rsidP="00CC0BE0">
            <w:pPr>
              <w:pStyle w:val="af0"/>
              <w:numPr>
                <w:ilvl w:val="0"/>
                <w:numId w:val="45"/>
              </w:numPr>
              <w:snapToGrid w:val="0"/>
              <w:rPr>
                <w:rFonts w:eastAsia="맑은 고딕"/>
                <w:sz w:val="18"/>
                <w:szCs w:val="18"/>
              </w:rPr>
            </w:pPr>
            <w:r>
              <w:rPr>
                <w:rFonts w:eastAsia="맑은 고딕"/>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맑은 고딕"/>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맑은 고딕"/>
                <w:sz w:val="18"/>
                <w:szCs w:val="18"/>
              </w:rPr>
            </w:pPr>
            <w:r>
              <w:rPr>
                <w:rFonts w:eastAsia="맑은 고딕"/>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맑은 고딕"/>
                <w:sz w:val="18"/>
                <w:szCs w:val="18"/>
              </w:rPr>
            </w:pPr>
            <w:r>
              <w:rPr>
                <w:rFonts w:eastAsia="맑은 고딕"/>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맑은 고딕"/>
                <w:sz w:val="18"/>
                <w:szCs w:val="18"/>
              </w:rPr>
            </w:pPr>
            <w:r>
              <w:rPr>
                <w:rFonts w:eastAsia="맑은 고딕"/>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맑은 고딕"/>
                <w:sz w:val="18"/>
                <w:szCs w:val="18"/>
              </w:rPr>
            </w:pPr>
            <w:r>
              <w:rPr>
                <w:rFonts w:eastAsia="맑은 고딕" w:hint="eastAsia"/>
                <w:sz w:val="18"/>
                <w:szCs w:val="18"/>
              </w:rPr>
              <w:t>Proposal 1.A:</w:t>
            </w:r>
            <w:r>
              <w:rPr>
                <w:rFonts w:eastAsia="맑은 고딕"/>
                <w:sz w:val="18"/>
                <w:szCs w:val="18"/>
              </w:rPr>
              <w:t xml:space="preserve"> </w:t>
            </w:r>
          </w:p>
          <w:p w14:paraId="26DC6446" w14:textId="77777777" w:rsidR="004E4CC5" w:rsidRDefault="003840FE" w:rsidP="0019169D">
            <w:pPr>
              <w:snapToGrid w:val="0"/>
              <w:rPr>
                <w:ins w:id="38" w:author="Eko Onggosanusi" w:date="2021-10-13T12:48:00Z"/>
                <w:rFonts w:eastAsia="맑은 고딕"/>
                <w:sz w:val="18"/>
                <w:szCs w:val="18"/>
              </w:rPr>
            </w:pPr>
            <w:r>
              <w:rPr>
                <w:rFonts w:eastAsia="맑은 고딕"/>
                <w:sz w:val="18"/>
                <w:szCs w:val="18"/>
              </w:rPr>
              <w:t>Question for clarification: Does the proposal imply that switching between joint</w:t>
            </w:r>
            <w:r w:rsidR="00BE4783">
              <w:rPr>
                <w:rFonts w:eastAsia="맑은 고딕"/>
                <w:sz w:val="18"/>
                <w:szCs w:val="18"/>
              </w:rPr>
              <w:t xml:space="preserve"> TCI</w:t>
            </w:r>
            <w:r>
              <w:rPr>
                <w:rFonts w:eastAsia="맑은 고딕"/>
                <w:sz w:val="18"/>
                <w:szCs w:val="18"/>
              </w:rPr>
              <w:t xml:space="preserve"> and separate </w:t>
            </w:r>
            <w:r w:rsidR="00BE4783">
              <w:rPr>
                <w:rFonts w:eastAsia="맑은 고딕"/>
                <w:sz w:val="18"/>
                <w:szCs w:val="18"/>
              </w:rPr>
              <w:t xml:space="preserve">DL/UL </w:t>
            </w:r>
            <w:r>
              <w:rPr>
                <w:rFonts w:eastAsia="맑은 고딕"/>
                <w:sz w:val="18"/>
                <w:szCs w:val="18"/>
              </w:rPr>
              <w:t>TCI</w:t>
            </w:r>
            <w:r w:rsidR="00BE4783">
              <w:rPr>
                <w:rFonts w:eastAsia="맑은 고딕"/>
                <w:sz w:val="18"/>
                <w:szCs w:val="18"/>
              </w:rPr>
              <w:t xml:space="preserve"> (by RRC)</w:t>
            </w:r>
            <w:r>
              <w:rPr>
                <w:rFonts w:eastAsia="맑은 고딕"/>
                <w:sz w:val="18"/>
                <w:szCs w:val="18"/>
              </w:rPr>
              <w:t xml:space="preserve"> </w:t>
            </w:r>
            <w:r w:rsidR="00BE4783">
              <w:rPr>
                <w:rFonts w:eastAsia="맑은 고딕"/>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맑은 고딕"/>
                <w:sz w:val="18"/>
                <w:szCs w:val="18"/>
              </w:rPr>
            </w:pPr>
            <w:ins w:id="40" w:author="Eko Onggosanusi" w:date="2021-10-13T12:48:00Z">
              <w:r>
                <w:rPr>
                  <w:rFonts w:eastAsia="맑은 고딕"/>
                  <w:sz w:val="18"/>
                  <w:szCs w:val="18"/>
                </w:rPr>
                <w:t xml:space="preserve">[Mod: </w:t>
              </w:r>
            </w:ins>
            <w:ins w:id="41" w:author="Eko Onggosanusi" w:date="2021-10-13T12:49:00Z">
              <w:r>
                <w:rPr>
                  <w:rFonts w:eastAsia="맑은 고딕"/>
                  <w:sz w:val="18"/>
                  <w:szCs w:val="18"/>
                </w:rPr>
                <w:t>No.</w:t>
              </w:r>
            </w:ins>
            <w:ins w:id="42" w:author="Eko Onggosanusi" w:date="2021-10-13T12:50:00Z">
              <w:r>
                <w:rPr>
                  <w:rFonts w:eastAsia="맑은 고딕"/>
                  <w:sz w:val="18"/>
                  <w:szCs w:val="18"/>
                </w:rPr>
                <w:t xml:space="preserve"> Regardless of the UL pool outcome, there is no need for using RRC reconfiguration to “switch” the pool since </w:t>
              </w:r>
            </w:ins>
            <w:ins w:id="43" w:author="Eko Onggosanusi" w:date="2021-10-13T12:51:00Z">
              <w:r>
                <w:rPr>
                  <w:rFonts w:eastAsia="맑은 고딕"/>
                  <w:sz w:val="18"/>
                  <w:szCs w:val="18"/>
                </w:rPr>
                <w:t xml:space="preserve">(all) </w:t>
              </w:r>
            </w:ins>
            <w:ins w:id="44" w:author="Eko Onggosanusi" w:date="2021-10-13T12:50:00Z">
              <w:r>
                <w:rPr>
                  <w:rFonts w:eastAsia="맑은 고딕"/>
                  <w:sz w:val="18"/>
                  <w:szCs w:val="18"/>
                </w:rPr>
                <w:t>the pool</w:t>
              </w:r>
            </w:ins>
            <w:ins w:id="45" w:author="Eko Onggosanusi" w:date="2021-10-13T12:51:00Z">
              <w:r>
                <w:rPr>
                  <w:rFonts w:eastAsia="맑은 고딕"/>
                  <w:sz w:val="18"/>
                  <w:szCs w:val="18"/>
                </w:rPr>
                <w:t>(s) can be pre-</w:t>
              </w:r>
            </w:ins>
            <w:ins w:id="46" w:author="Eko Onggosanusi" w:date="2021-10-13T12:52:00Z">
              <w:r>
                <w:rPr>
                  <w:rFonts w:eastAsia="맑은 고딕"/>
                  <w:sz w:val="18"/>
                  <w:szCs w:val="18"/>
                </w:rPr>
                <w:t>defined/listed in the RRC configuration</w:t>
              </w:r>
            </w:ins>
            <w:ins w:id="47" w:author="Eko Onggosanusi" w:date="2021-10-13T12:51:00Z">
              <w:r>
                <w:rPr>
                  <w:rFonts w:eastAsia="맑은 고딕"/>
                  <w:sz w:val="18"/>
                  <w:szCs w:val="18"/>
                </w:rPr>
                <w:t>. How to do it is up to RAN2 of course.</w:t>
              </w:r>
            </w:ins>
            <w:ins w:id="48" w:author="Eko Onggosanusi" w:date="2021-10-13T12:48:00Z">
              <w:r>
                <w:rPr>
                  <w:rFonts w:eastAsia="맑은 고딕"/>
                  <w:sz w:val="18"/>
                  <w:szCs w:val="18"/>
                </w:rPr>
                <w:t>]</w:t>
              </w:r>
            </w:ins>
          </w:p>
          <w:p w14:paraId="75CD2C2F" w14:textId="29682977" w:rsidR="003840FE" w:rsidRDefault="00BE4783" w:rsidP="0019169D">
            <w:pPr>
              <w:snapToGrid w:val="0"/>
              <w:rPr>
                <w:ins w:id="49" w:author="Eko Onggosanusi" w:date="2021-10-13T12:51:00Z"/>
                <w:rFonts w:eastAsia="맑은 고딕"/>
                <w:sz w:val="18"/>
                <w:szCs w:val="18"/>
              </w:rPr>
            </w:pPr>
            <w:r>
              <w:rPr>
                <w:rFonts w:eastAsia="맑은 고딕"/>
                <w:sz w:val="18"/>
                <w:szCs w:val="18"/>
              </w:rPr>
              <w:t xml:space="preserve">For example, assume </w:t>
            </w:r>
            <w:r w:rsidR="00E20EC6">
              <w:rPr>
                <w:rFonts w:eastAsia="맑은 고딕"/>
                <w:sz w:val="18"/>
                <w:szCs w:val="18"/>
              </w:rPr>
              <w:t>a shared</w:t>
            </w:r>
            <w:r>
              <w:rPr>
                <w:rFonts w:eastAsia="맑은 고딕"/>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맑은 고딕"/>
                <w:sz w:val="18"/>
                <w:szCs w:val="18"/>
              </w:rPr>
              <w:t xml:space="preserve"> This would seem undesirable.</w:t>
            </w:r>
          </w:p>
          <w:p w14:paraId="1C0B725B" w14:textId="69F0B012" w:rsidR="004E4CC5" w:rsidRDefault="004E4CC5" w:rsidP="0019169D">
            <w:pPr>
              <w:snapToGrid w:val="0"/>
              <w:rPr>
                <w:rFonts w:eastAsia="맑은 고딕"/>
                <w:sz w:val="18"/>
                <w:szCs w:val="18"/>
              </w:rPr>
            </w:pPr>
            <w:ins w:id="50" w:author="Eko Onggosanusi" w:date="2021-10-13T12:51:00Z">
              <w:r>
                <w:rPr>
                  <w:rFonts w:eastAsia="맑은 고딕"/>
                  <w:sz w:val="18"/>
                  <w:szCs w:val="18"/>
                </w:rPr>
                <w:t xml:space="preserve">[Mod: </w:t>
              </w:r>
            </w:ins>
            <w:ins w:id="51" w:author="Eko Onggosanusi" w:date="2021-10-13T12:52:00Z">
              <w:r>
                <w:rPr>
                  <w:rFonts w:eastAsia="맑은 고딕"/>
                  <w:sz w:val="18"/>
                  <w:szCs w:val="18"/>
                </w:rPr>
                <w:t>Correct. I doubt RAN2 would come up with such a bad design</w:t>
              </w:r>
            </w:ins>
            <w:ins w:id="52" w:author="Eko Onggosanusi" w:date="2021-10-13T12:51:00Z">
              <w:r>
                <w:rPr>
                  <w:rFonts w:eastAsia="맑은 고딕"/>
                  <w:sz w:val="18"/>
                  <w:szCs w:val="18"/>
                </w:rPr>
                <w:t>]</w:t>
              </w:r>
            </w:ins>
          </w:p>
          <w:p w14:paraId="0570E413" w14:textId="2A450FB4" w:rsidR="00E20EC6" w:rsidRDefault="00E20EC6" w:rsidP="0019169D">
            <w:pPr>
              <w:snapToGrid w:val="0"/>
              <w:rPr>
                <w:ins w:id="53" w:author="Eko Onggosanusi" w:date="2021-10-13T12:52:00Z"/>
                <w:rFonts w:eastAsia="맑은 고딕"/>
                <w:sz w:val="18"/>
                <w:szCs w:val="18"/>
              </w:rPr>
            </w:pPr>
            <w:r>
              <w:rPr>
                <w:rFonts w:eastAsia="맑은 고딕"/>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맑은 고딕"/>
                <w:sz w:val="18"/>
                <w:szCs w:val="18"/>
              </w:rPr>
            </w:pPr>
            <w:ins w:id="54" w:author="Eko Onggosanusi" w:date="2021-10-13T12:52:00Z">
              <w:r>
                <w:rPr>
                  <w:rFonts w:eastAsia="맑은 고딕"/>
                  <w:sz w:val="18"/>
                  <w:szCs w:val="18"/>
                </w:rPr>
                <w:t xml:space="preserve">[Mod: This level of details is </w:t>
              </w:r>
            </w:ins>
            <w:ins w:id="55" w:author="Eko Onggosanusi" w:date="2021-10-13T12:53:00Z">
              <w:r>
                <w:rPr>
                  <w:rFonts w:eastAsia="맑은 고딕"/>
                  <w:sz w:val="18"/>
                  <w:szCs w:val="18"/>
                </w:rPr>
                <w:t>RAN2</w:t>
              </w:r>
            </w:ins>
            <w:ins w:id="56" w:author="Eko Onggosanusi" w:date="2021-10-13T12:52:00Z">
              <w:r>
                <w:rPr>
                  <w:rFonts w:eastAsia="맑은 고딕"/>
                  <w:sz w:val="18"/>
                  <w:szCs w:val="18"/>
                </w:rPr>
                <w:t>]</w:t>
              </w:r>
            </w:ins>
          </w:p>
          <w:p w14:paraId="37F3B0C3" w14:textId="77777777" w:rsidR="00631138" w:rsidRDefault="00631138" w:rsidP="0019169D">
            <w:pPr>
              <w:snapToGrid w:val="0"/>
              <w:rPr>
                <w:rFonts w:eastAsia="맑은 고딕"/>
                <w:sz w:val="18"/>
                <w:szCs w:val="18"/>
              </w:rPr>
            </w:pPr>
          </w:p>
          <w:p w14:paraId="151C8732" w14:textId="6D70B38E" w:rsidR="00631138" w:rsidRDefault="00631138" w:rsidP="0019169D">
            <w:pPr>
              <w:snapToGrid w:val="0"/>
              <w:rPr>
                <w:rFonts w:eastAsia="맑은 고딕"/>
                <w:sz w:val="18"/>
                <w:szCs w:val="18"/>
              </w:rPr>
            </w:pPr>
            <w:r>
              <w:rPr>
                <w:rFonts w:eastAsia="맑은 고딕"/>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맑은 고딕"/>
                <w:sz w:val="18"/>
                <w:szCs w:val="18"/>
              </w:rPr>
            </w:pPr>
            <w:r>
              <w:rPr>
                <w:rFonts w:eastAsia="맑은 고딕"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맑은 고딕"/>
                <w:sz w:val="18"/>
                <w:szCs w:val="18"/>
                <w:lang w:eastAsia="zh-CN"/>
              </w:rPr>
            </w:pPr>
            <w:r>
              <w:rPr>
                <w:rFonts w:eastAsia="맑은 고딕" w:hint="eastAsia"/>
                <w:sz w:val="18"/>
                <w:szCs w:val="18"/>
                <w:lang w:eastAsia="zh-CN"/>
              </w:rPr>
              <w:t>Proposal</w:t>
            </w:r>
            <w:r>
              <w:rPr>
                <w:rFonts w:eastAsia="맑은 고딕"/>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맑은 고딕"/>
                <w:sz w:val="18"/>
                <w:szCs w:val="18"/>
                <w:lang w:eastAsia="zh-CN"/>
              </w:rPr>
            </w:pPr>
          </w:p>
          <w:p w14:paraId="37F82433" w14:textId="77777777" w:rsidR="001B650D" w:rsidRDefault="001B650D" w:rsidP="001B650D">
            <w:pPr>
              <w:snapToGrid w:val="0"/>
              <w:rPr>
                <w:rFonts w:eastAsia="맑은 고딕"/>
                <w:sz w:val="18"/>
                <w:szCs w:val="18"/>
                <w:lang w:eastAsia="zh-CN"/>
              </w:rPr>
            </w:pPr>
            <w:r>
              <w:rPr>
                <w:rFonts w:eastAsia="맑은 고딕"/>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맑은 고딕"/>
                <w:sz w:val="18"/>
                <w:szCs w:val="18"/>
              </w:rPr>
            </w:pPr>
            <w:r>
              <w:rPr>
                <w:rFonts w:eastAsia="맑은 고딕"/>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맑은 고딕"/>
                <w:sz w:val="18"/>
                <w:szCs w:val="18"/>
                <w:lang w:eastAsia="zh-CN"/>
              </w:rPr>
            </w:pPr>
            <w:r>
              <w:rPr>
                <w:rFonts w:eastAsia="맑은 고딕"/>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맑은 고딕"/>
                <w:sz w:val="18"/>
                <w:szCs w:val="18"/>
              </w:rPr>
            </w:pPr>
            <w:r>
              <w:rPr>
                <w:rFonts w:eastAsia="맑은 고딕"/>
                <w:sz w:val="18"/>
                <w:szCs w:val="18"/>
              </w:rPr>
              <w:lastRenderedPageBreak/>
              <w:t>v</w:t>
            </w:r>
            <w:r w:rsidRPr="007D7503">
              <w:rPr>
                <w:rFonts w:eastAsia="맑은 고딕"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맑은 고딕"/>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af0"/>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af0"/>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맑은 고딕"/>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맑은 고딕"/>
                <w:sz w:val="18"/>
                <w:szCs w:val="18"/>
              </w:rPr>
            </w:pPr>
            <w:r>
              <w:rPr>
                <w:rFonts w:eastAsia="맑은 고딕"/>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맑은 고딕"/>
                <w:b/>
                <w:sz w:val="20"/>
              </w:rPr>
            </w:pPr>
            <w:r>
              <w:rPr>
                <w:rFonts w:eastAsia="맑은 고딕"/>
                <w:b/>
                <w:sz w:val="20"/>
              </w:rPr>
              <w:t xml:space="preserve">On issue 1.10, </w:t>
            </w:r>
            <w:r w:rsidRPr="003416D2">
              <w:rPr>
                <w:rFonts w:eastAsia="맑은 고딕"/>
                <w:bCs/>
                <w:sz w:val="20"/>
              </w:rPr>
              <w:t xml:space="preserve">we changed our preference in Table 1. </w:t>
            </w:r>
          </w:p>
          <w:p w14:paraId="080C35C1" w14:textId="77777777" w:rsidR="003416D2" w:rsidRPr="003416D2" w:rsidRDefault="003416D2" w:rsidP="000A5A76">
            <w:pPr>
              <w:snapToGrid w:val="0"/>
              <w:jc w:val="both"/>
              <w:rPr>
                <w:rFonts w:eastAsia="맑은 고딕"/>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맑은 고딕"/>
                <w:bCs/>
                <w:sz w:val="20"/>
              </w:rPr>
            </w:pPr>
            <w:r w:rsidRPr="003416D2">
              <w:rPr>
                <w:rFonts w:eastAsia="맑은 고딕" w:hint="eastAsia"/>
                <w:bCs/>
                <w:sz w:val="20"/>
              </w:rPr>
              <w:t>W</w:t>
            </w:r>
            <w:r w:rsidRPr="003416D2">
              <w:rPr>
                <w:rFonts w:eastAsia="맑은 고딕"/>
                <w:bCs/>
                <w:sz w:val="20"/>
              </w:rPr>
              <w:t>e</w:t>
            </w:r>
            <w:r>
              <w:rPr>
                <w:rFonts w:eastAsia="맑은 고딕"/>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맑은 고딕"/>
                <w:bCs/>
                <w:sz w:val="20"/>
              </w:rPr>
            </w:pPr>
            <w:ins w:id="62" w:author="Eko Onggosanusi" w:date="2021-10-13T12:54:00Z">
              <w:r>
                <w:rPr>
                  <w:rFonts w:eastAsia="맑은 고딕"/>
                  <w:bCs/>
                  <w:sz w:val="20"/>
                </w:rPr>
                <w:t>[Mod: Correct, the total would be 192, but still DL is 128 max, UL is 64 max.]</w:t>
              </w:r>
            </w:ins>
          </w:p>
          <w:p w14:paraId="39FD8BE0" w14:textId="77777777" w:rsidR="004E4CC5" w:rsidRDefault="004E4CC5" w:rsidP="000A5A76">
            <w:pPr>
              <w:snapToGrid w:val="0"/>
              <w:jc w:val="both"/>
              <w:rPr>
                <w:rFonts w:eastAsia="맑은 고딕"/>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맑은 고딕"/>
                <w:bCs/>
                <w:sz w:val="20"/>
              </w:rPr>
            </w:pPr>
            <w:r>
              <w:rPr>
                <w:rFonts w:eastAsia="맑은 고딕"/>
                <w:bCs/>
                <w:sz w:val="20"/>
              </w:rPr>
              <w:t xml:space="preserve">Support. We think it’s neve too late to correct it right. </w:t>
            </w:r>
          </w:p>
          <w:p w14:paraId="16AB63FB" w14:textId="48275E23" w:rsidR="00481CB1" w:rsidRDefault="00481CB1" w:rsidP="003416D2">
            <w:pPr>
              <w:snapToGrid w:val="0"/>
              <w:jc w:val="both"/>
              <w:rPr>
                <w:rFonts w:eastAsia="맑은 고딕"/>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맑은 고딕"/>
                <w:bCs/>
                <w:sz w:val="20"/>
              </w:rPr>
            </w:pPr>
            <w:r>
              <w:rPr>
                <w:rFonts w:eastAsia="맑은 고딕" w:hint="eastAsia"/>
                <w:bCs/>
                <w:sz w:val="20"/>
              </w:rPr>
              <w:t>W</w:t>
            </w:r>
            <w:r>
              <w:rPr>
                <w:rFonts w:eastAsia="맑은 고딕"/>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맑은 고딕"/>
                <w:bCs/>
                <w:sz w:val="20"/>
              </w:rPr>
            </w:pPr>
            <w:r>
              <w:rPr>
                <w:rFonts w:eastAsia="맑은 고딕"/>
                <w:bCs/>
                <w:sz w:val="20"/>
              </w:rPr>
              <w:t>But w</w:t>
            </w:r>
            <w:r w:rsidRPr="00481CB1">
              <w:rPr>
                <w:rFonts w:eastAsia="맑은 고딕"/>
                <w:bCs/>
                <w:sz w:val="20"/>
              </w:rPr>
              <w:t xml:space="preserve">e </w:t>
            </w:r>
            <w:r>
              <w:rPr>
                <w:rFonts w:eastAsia="맑은 고딕"/>
                <w:bCs/>
                <w:sz w:val="20"/>
              </w:rPr>
              <w:t>do share similar view with Fraunhofer that at the bottom we say “Details are up to RAN2”</w:t>
            </w:r>
            <w:r w:rsidR="00862FD3">
              <w:rPr>
                <w:rFonts w:eastAsia="맑은 고딕"/>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맑은 고딕"/>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맑은 고딕"/>
                <w:sz w:val="18"/>
                <w:szCs w:val="18"/>
              </w:rPr>
            </w:pPr>
            <w:r>
              <w:rPr>
                <w:rFonts w:eastAsia="맑은 고딕"/>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맑은 고딕"/>
                <w:b/>
                <w:sz w:val="20"/>
              </w:rPr>
            </w:pPr>
            <w:ins w:id="67" w:author="Eko Onggosanusi" w:date="2021-10-13T12:55:00Z">
              <w:r>
                <w:rPr>
                  <w:rFonts w:eastAsia="맑은 고딕"/>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맑은 고딕"/>
                <w:sz w:val="18"/>
                <w:szCs w:val="18"/>
              </w:rPr>
            </w:pPr>
            <w:r w:rsidRPr="00B14E7A">
              <w:rPr>
                <w:rFonts w:eastAsia="맑은 고딕"/>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af0"/>
              <w:numPr>
                <w:ilvl w:val="0"/>
                <w:numId w:val="52"/>
              </w:numPr>
              <w:snapToGrid w:val="0"/>
              <w:jc w:val="both"/>
              <w:rPr>
                <w:sz w:val="20"/>
              </w:rPr>
            </w:pPr>
            <w:r w:rsidRPr="00BE0C23">
              <w:rPr>
                <w:sz w:val="20"/>
              </w:rPr>
              <w:t>Option 1</w:t>
            </w:r>
          </w:p>
          <w:p w14:paraId="651223FA" w14:textId="77777777" w:rsidR="00253856" w:rsidRDefault="00253856" w:rsidP="00253856">
            <w:pPr>
              <w:pStyle w:val="af0"/>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af0"/>
              <w:numPr>
                <w:ilvl w:val="0"/>
                <w:numId w:val="52"/>
              </w:numPr>
              <w:snapToGrid w:val="0"/>
              <w:jc w:val="both"/>
              <w:rPr>
                <w:sz w:val="20"/>
              </w:rPr>
            </w:pPr>
            <w:r w:rsidRPr="00BE0C23">
              <w:rPr>
                <w:sz w:val="20"/>
              </w:rPr>
              <w:t>Option 2</w:t>
            </w:r>
          </w:p>
          <w:p w14:paraId="529236D9" w14:textId="77777777" w:rsidR="00253856" w:rsidRDefault="00253856" w:rsidP="00253856">
            <w:pPr>
              <w:pStyle w:val="af0"/>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af0"/>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af0"/>
              <w:numPr>
                <w:ilvl w:val="2"/>
                <w:numId w:val="52"/>
              </w:numPr>
              <w:rPr>
                <w:sz w:val="20"/>
              </w:rPr>
            </w:pPr>
            <w:r w:rsidRPr="00BE0C23">
              <w:rPr>
                <w:sz w:val="20"/>
              </w:rPr>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af0"/>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맑은 고딕"/>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af0"/>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맑은 고딕"/>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맑은 고딕"/>
                <w:bCs/>
                <w:sz w:val="20"/>
              </w:rPr>
            </w:pPr>
            <w:r w:rsidRPr="003A5EC7">
              <w:rPr>
                <w:rFonts w:eastAsia="맑은 고딕"/>
                <w:bCs/>
                <w:sz w:val="20"/>
              </w:rPr>
              <w:t xml:space="preserve">Proposal 1.A: </w:t>
            </w:r>
            <w:r>
              <w:rPr>
                <w:rFonts w:eastAsia="맑은 고딕"/>
                <w:bCs/>
                <w:sz w:val="20"/>
              </w:rPr>
              <w:t xml:space="preserve">Do not support. </w:t>
            </w:r>
            <w:r w:rsidRPr="003A5EC7">
              <w:rPr>
                <w:rFonts w:eastAsia="맑은 고딕"/>
                <w:bCs/>
                <w:sz w:val="20"/>
              </w:rPr>
              <w:t xml:space="preserve">Does this </w:t>
            </w:r>
            <w:r>
              <w:rPr>
                <w:rFonts w:eastAsia="맑은 고딕"/>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맑은 고딕"/>
                <w:bCs/>
                <w:sz w:val="20"/>
              </w:rPr>
            </w:pPr>
            <w:r>
              <w:rPr>
                <w:rFonts w:eastAsia="맑은 고딕"/>
                <w:bCs/>
                <w:sz w:val="20"/>
              </w:rPr>
              <w:t xml:space="preserve"> </w:t>
            </w:r>
          </w:p>
          <w:p w14:paraId="0B1C0F96" w14:textId="77777777" w:rsidR="00E81FC8" w:rsidRDefault="00E81FC8" w:rsidP="00E81FC8">
            <w:pPr>
              <w:tabs>
                <w:tab w:val="left" w:pos="1440"/>
              </w:tabs>
              <w:snapToGrid w:val="0"/>
              <w:jc w:val="both"/>
              <w:rPr>
                <w:rFonts w:eastAsia="맑은 고딕"/>
                <w:bCs/>
                <w:sz w:val="20"/>
              </w:rPr>
            </w:pPr>
            <w:r>
              <w:rPr>
                <w:rFonts w:eastAsia="맑은 고딕"/>
                <w:bCs/>
                <w:sz w:val="20"/>
              </w:rPr>
              <w:t>Proposal 1.B.2: Support</w:t>
            </w:r>
          </w:p>
          <w:p w14:paraId="63D0161D" w14:textId="77777777" w:rsidR="00E81FC8" w:rsidRDefault="00E81FC8" w:rsidP="00E81FC8">
            <w:pPr>
              <w:tabs>
                <w:tab w:val="left" w:pos="1440"/>
              </w:tabs>
              <w:snapToGrid w:val="0"/>
              <w:jc w:val="both"/>
              <w:rPr>
                <w:rFonts w:eastAsia="맑은 고딕"/>
                <w:bCs/>
                <w:sz w:val="20"/>
              </w:rPr>
            </w:pPr>
            <w:r>
              <w:rPr>
                <w:rFonts w:eastAsia="맑은 고딕"/>
                <w:bCs/>
                <w:sz w:val="20"/>
              </w:rPr>
              <w:t>Proposal 1.G: Support</w:t>
            </w:r>
          </w:p>
          <w:p w14:paraId="5F5DACAB" w14:textId="25DB7546" w:rsidR="00E81FC8" w:rsidRDefault="00E81FC8" w:rsidP="00E81FC8">
            <w:pPr>
              <w:tabs>
                <w:tab w:val="left" w:pos="1440"/>
              </w:tabs>
              <w:snapToGrid w:val="0"/>
              <w:jc w:val="both"/>
              <w:rPr>
                <w:sz w:val="20"/>
                <w:szCs w:val="20"/>
              </w:rPr>
            </w:pPr>
            <w:r>
              <w:rPr>
                <w:rFonts w:eastAsia="맑은 고딕"/>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r>
              <w:rPr>
                <w:rFonts w:eastAsia="PMingLiU"/>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맑은 고딕"/>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맑은 고딕"/>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바탕"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맑은 고딕"/>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맑은 고딕"/>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af0"/>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sz w:val="18"/>
                <w:szCs w:val="18"/>
                <w:lang w:eastAsia="zh-TW"/>
              </w:rPr>
            </w:pPr>
            <w:r>
              <w:rPr>
                <w:rFonts w:eastAsia="PMingLiU"/>
                <w:sz w:val="18"/>
                <w:szCs w:val="18"/>
                <w:lang w:eastAsia="zh-TW"/>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 xml:space="preserve">Proposal 1.B.2: </w:t>
            </w:r>
            <w:r>
              <w:rPr>
                <w:sz w:val="20"/>
              </w:rPr>
              <w:t>We share the same views with Futurewei, and the update implies that TCI state should be shared with all DL/UL channel/signals. It is not sure. If going with this update, NW has to always configure the RRC parameter to indicate not being shared for SP/P-CSI-RS for BM/CSI/tracking and SP/P-SRS. So, we suggest to replace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r w:rsidR="005F1008" w:rsidRPr="00473088" w14:paraId="44F5DB5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47D7" w14:textId="1D979A6B" w:rsidR="005F1008" w:rsidRPr="005F1008" w:rsidRDefault="005F1008" w:rsidP="00E83F8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512C" w14:textId="77777777" w:rsidR="005F1008" w:rsidRDefault="005F1008" w:rsidP="005F1008">
            <w:pPr>
              <w:snapToGrid w:val="0"/>
              <w:rPr>
                <w:rFonts w:eastAsia="SimSun"/>
                <w:sz w:val="18"/>
                <w:szCs w:val="18"/>
                <w:lang w:eastAsia="zh-CN"/>
              </w:rPr>
            </w:pPr>
            <w:r>
              <w:rPr>
                <w:rFonts w:eastAsia="SimSun"/>
                <w:sz w:val="18"/>
                <w:szCs w:val="18"/>
                <w:lang w:eastAsia="zh-CN"/>
              </w:rPr>
              <w:t>For 1.A, support</w:t>
            </w:r>
            <w:r>
              <w:rPr>
                <w:rFonts w:eastAsia="SimSun" w:hint="eastAsia"/>
                <w:sz w:val="18"/>
                <w:szCs w:val="18"/>
                <w:lang w:eastAsia="zh-CN"/>
              </w:rPr>
              <w:t>.</w:t>
            </w:r>
          </w:p>
          <w:p w14:paraId="259ACF17" w14:textId="77777777" w:rsidR="005F1008" w:rsidRDefault="005F1008" w:rsidP="005F1008">
            <w:pPr>
              <w:snapToGrid w:val="0"/>
              <w:rPr>
                <w:rFonts w:eastAsia="SimSun"/>
                <w:sz w:val="18"/>
                <w:szCs w:val="18"/>
                <w:lang w:eastAsia="zh-CN"/>
              </w:rPr>
            </w:pPr>
            <w:r>
              <w:rPr>
                <w:rFonts w:eastAsia="SimSun"/>
                <w:sz w:val="18"/>
                <w:szCs w:val="18"/>
                <w:lang w:eastAsia="zh-CN"/>
              </w:rPr>
              <w:t xml:space="preserve">For 1.B.2, </w:t>
            </w: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w:t>
            </w:r>
            <w:r>
              <w:rPr>
                <w:rFonts w:eastAsia="SimSun"/>
                <w:sz w:val="18"/>
                <w:szCs w:val="18"/>
                <w:lang w:eastAsia="zh-CN"/>
              </w:rPr>
              <w:t>support</w:t>
            </w:r>
            <w:r>
              <w:rPr>
                <w:rFonts w:eastAsia="SimSun" w:hint="eastAsia"/>
                <w:sz w:val="18"/>
                <w:szCs w:val="18"/>
                <w:lang w:eastAsia="zh-CN"/>
              </w:rPr>
              <w:t>. We are fine with MTK</w:t>
            </w:r>
            <w:r>
              <w:rPr>
                <w:rFonts w:eastAsia="SimSun"/>
                <w:sz w:val="18"/>
                <w:szCs w:val="18"/>
                <w:lang w:eastAsia="zh-CN"/>
              </w:rPr>
              <w:t>’</w:t>
            </w:r>
            <w:r>
              <w:rPr>
                <w:rFonts w:eastAsia="SimSun" w:hint="eastAsia"/>
                <w:sz w:val="18"/>
                <w:szCs w:val="18"/>
                <w:lang w:eastAsia="zh-CN"/>
              </w:rPr>
              <w:t>s revision.</w:t>
            </w:r>
          </w:p>
          <w:p w14:paraId="3F07717C" w14:textId="77777777" w:rsidR="005F1008" w:rsidRDefault="005F1008" w:rsidP="005F1008">
            <w:pPr>
              <w:snapToGrid w:val="0"/>
              <w:rPr>
                <w:rFonts w:eastAsia="SimSun"/>
                <w:sz w:val="18"/>
                <w:szCs w:val="18"/>
                <w:lang w:eastAsia="zh-CN"/>
              </w:rPr>
            </w:pPr>
            <w:r>
              <w:rPr>
                <w:rFonts w:eastAsia="SimSun"/>
                <w:sz w:val="18"/>
                <w:szCs w:val="18"/>
                <w:lang w:eastAsia="zh-CN"/>
              </w:rPr>
              <w:t>For 1.G, support</w:t>
            </w:r>
            <w:r>
              <w:rPr>
                <w:rFonts w:eastAsia="SimSun" w:hint="eastAsia"/>
                <w:sz w:val="18"/>
                <w:szCs w:val="18"/>
                <w:lang w:eastAsia="zh-CN"/>
              </w:rPr>
              <w:t>.</w:t>
            </w:r>
          </w:p>
          <w:p w14:paraId="7A4505A1" w14:textId="1B996A81" w:rsidR="005F1008" w:rsidRDefault="005F1008" w:rsidP="005F1008">
            <w:pPr>
              <w:snapToGrid w:val="0"/>
              <w:jc w:val="both"/>
              <w:rPr>
                <w:b/>
                <w:sz w:val="20"/>
              </w:rPr>
            </w:pPr>
            <w:r>
              <w:rPr>
                <w:rFonts w:eastAsia="SimSun"/>
                <w:sz w:val="18"/>
                <w:szCs w:val="18"/>
                <w:lang w:eastAsia="zh-CN"/>
              </w:rPr>
              <w:t>For 1.H,</w:t>
            </w:r>
            <w:r>
              <w:rPr>
                <w:rFonts w:eastAsia="SimSun" w:hint="eastAsia"/>
                <w:sz w:val="18"/>
                <w:szCs w:val="18"/>
                <w:lang w:eastAsia="zh-CN"/>
              </w:rPr>
              <w:t xml:space="preserve"> don</w:t>
            </w:r>
            <w:r>
              <w:rPr>
                <w:rFonts w:eastAsia="SimSun"/>
                <w:sz w:val="18"/>
                <w:szCs w:val="18"/>
                <w:lang w:eastAsia="zh-CN"/>
              </w:rPr>
              <w:t>’</w:t>
            </w:r>
            <w:r>
              <w:rPr>
                <w:rFonts w:eastAsia="SimSun" w:hint="eastAsia"/>
                <w:sz w:val="18"/>
                <w:szCs w:val="18"/>
                <w:lang w:eastAsia="zh-CN"/>
              </w:rPr>
              <w:t>t support. We prefer to remove the bracket since there is a VS there.</w:t>
            </w:r>
          </w:p>
        </w:tc>
      </w:tr>
      <w:tr w:rsidR="00235A1A" w:rsidRPr="00473088" w14:paraId="631C225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8107F" w14:textId="495F541A" w:rsidR="00235A1A" w:rsidRPr="00235A1A" w:rsidRDefault="00235A1A" w:rsidP="00E83F86">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C45B" w14:textId="60E7A88F" w:rsidR="00235A1A" w:rsidRPr="00235A1A" w:rsidRDefault="00235A1A" w:rsidP="00235A1A">
            <w:pPr>
              <w:snapToGrid w:val="0"/>
              <w:jc w:val="both"/>
              <w:rPr>
                <w:rFonts w:eastAsia="맑은 고딕"/>
                <w:sz w:val="18"/>
                <w:szCs w:val="18"/>
              </w:rPr>
            </w:pPr>
            <w:r w:rsidRPr="00235A1A">
              <w:rPr>
                <w:rFonts w:eastAsia="맑은 고딕" w:hint="eastAsia"/>
                <w:b/>
                <w:sz w:val="18"/>
                <w:szCs w:val="18"/>
              </w:rPr>
              <w:t xml:space="preserve">Proposal 1.B.2: </w:t>
            </w:r>
            <w:r w:rsidRPr="00235A1A">
              <w:rPr>
                <w:rFonts w:eastAsia="맑은 고딕"/>
                <w:sz w:val="18"/>
                <w:szCs w:val="18"/>
              </w:rPr>
              <w:t xml:space="preserve">Support the previous version by FL. </w:t>
            </w:r>
            <w:r w:rsidRPr="00235A1A">
              <w:rPr>
                <w:rFonts w:eastAsia="맑은 고딕"/>
                <w:sz w:val="18"/>
                <w:szCs w:val="18"/>
              </w:rPr>
              <w:t>The original version by FL delivers the configurability on applying common beam to DL/UL channel/RS-level. Meanwhile, the current version considers only adding the DL/UL channels that does not shares the same indicated Rel-17 TCI state. In our view, the previous version by FL seems super-set of this operation.</w:t>
            </w:r>
          </w:p>
          <w:p w14:paraId="323A6A77" w14:textId="77777777" w:rsidR="00235A1A" w:rsidRPr="00235A1A" w:rsidRDefault="00235A1A" w:rsidP="00235A1A">
            <w:pPr>
              <w:snapToGrid w:val="0"/>
              <w:jc w:val="both"/>
              <w:rPr>
                <w:rFonts w:eastAsia="맑은 고딕"/>
                <w:sz w:val="18"/>
                <w:szCs w:val="18"/>
              </w:rPr>
            </w:pPr>
          </w:p>
          <w:p w14:paraId="2FDD97FA" w14:textId="610AC8B9" w:rsidR="00235A1A" w:rsidRDefault="00235A1A" w:rsidP="00235A1A">
            <w:pPr>
              <w:snapToGrid w:val="0"/>
              <w:rPr>
                <w:rFonts w:eastAsia="SimSun"/>
                <w:sz w:val="18"/>
                <w:szCs w:val="18"/>
                <w:lang w:eastAsia="zh-CN"/>
              </w:rPr>
            </w:pPr>
            <w:r w:rsidRPr="00235A1A">
              <w:rPr>
                <w:rFonts w:eastAsia="맑은 고딕" w:hint="eastAsia"/>
                <w:b/>
                <w:sz w:val="18"/>
                <w:szCs w:val="18"/>
              </w:rPr>
              <w:t>Proposal 1.</w:t>
            </w:r>
            <w:r w:rsidRPr="00235A1A">
              <w:rPr>
                <w:rFonts w:eastAsia="맑은 고딕"/>
                <w:b/>
                <w:sz w:val="18"/>
                <w:szCs w:val="18"/>
              </w:rPr>
              <w:t>G</w:t>
            </w:r>
            <w:r w:rsidRPr="00235A1A">
              <w:rPr>
                <w:rFonts w:eastAsia="맑은 고딕" w:hint="eastAsia"/>
                <w:b/>
                <w:sz w:val="18"/>
                <w:szCs w:val="18"/>
              </w:rPr>
              <w:t xml:space="preserve">: </w:t>
            </w:r>
            <w:r w:rsidRPr="00235A1A">
              <w:rPr>
                <w:rFonts w:eastAsia="맑은 고딕"/>
                <w:sz w:val="18"/>
                <w:szCs w:val="18"/>
              </w:rPr>
              <w:t>We suggest to revert the deleted bullet on ‘</w:t>
            </w:r>
            <w:r w:rsidRPr="00235A1A">
              <w:rPr>
                <w:sz w:val="18"/>
                <w:szCs w:val="18"/>
              </w:rPr>
              <w:t>[When UL spatial relation RS of UL TCI spatial relation RS is a BM SRS resource</w:t>
            </w:r>
            <w:r w:rsidRPr="00C320CE">
              <w:rPr>
                <w:sz w:val="18"/>
                <w:szCs w:val="18"/>
              </w:rPr>
              <w:t>, the PL-RS or the QCL Type-D RS of PL-RS is identical to the configured PL-RS of the SRS resource]</w:t>
            </w:r>
            <w:r>
              <w:rPr>
                <w:sz w:val="18"/>
                <w:szCs w:val="18"/>
              </w:rPr>
              <w:t>’ without the bracket as we describe the purpose of this above with addressing QC/Samsung’s concern.</w:t>
            </w:r>
          </w:p>
        </w:tc>
      </w:tr>
    </w:tbl>
    <w:p w14:paraId="06AD78EE" w14:textId="59175708" w:rsidR="007E0FC5"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af0"/>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af0"/>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0"/>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0"/>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lastRenderedPageBreak/>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맑은 고딕"/>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r w:rsidR="00FC0094">
              <w:rPr>
                <w:sz w:val="18"/>
                <w:szCs w:val="20"/>
              </w:rPr>
              <w:t>, MediaTek</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0"/>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6" w:name="_Hlk84843602"/>
      <w:r w:rsidRPr="004E4CC5">
        <w:rPr>
          <w:sz w:val="20"/>
        </w:rPr>
        <w:t xml:space="preserve">On Rel-17 enhancements for inter-cell beam management and inter-cell mTRP, </w:t>
      </w:r>
      <w:bookmarkEnd w:id="106"/>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7" w:author="Eko Onggosanusi" w:date="2021-10-13T12:58:00Z"/>
          <w:rFonts w:eastAsia="맑은 고딕"/>
          <w:sz w:val="20"/>
          <w:szCs w:val="20"/>
          <w:lang w:eastAsia="en-US"/>
        </w:rPr>
      </w:pPr>
      <w:bookmarkStart w:id="108"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맑은 고딕"/>
          <w:sz w:val="20"/>
          <w:szCs w:val="20"/>
        </w:rPr>
        <w:t>s</w:t>
      </w:r>
      <w:ins w:id="109" w:author="Eko Onggosanusi" w:date="2021-10-13T12:58:00Z">
        <w:r w:rsidR="00AC1058" w:rsidRPr="00AC1058">
          <w:rPr>
            <w:rFonts w:eastAsia="맑은 고딕"/>
            <w:sz w:val="20"/>
            <w:szCs w:val="20"/>
            <w:lang w:eastAsia="en-US"/>
          </w:rPr>
          <w:t>upport event-driven beam report</w:t>
        </w:r>
      </w:ins>
      <w:ins w:id="110" w:author="Eko Onggosanusi" w:date="2021-10-13T13:00:00Z">
        <w:r w:rsidR="00162D8B">
          <w:rPr>
            <w:rFonts w:eastAsia="맑은 고딕"/>
            <w:sz w:val="20"/>
            <w:szCs w:val="20"/>
            <w:lang w:eastAsia="en-US"/>
          </w:rPr>
          <w:t>ing</w:t>
        </w:r>
      </w:ins>
    </w:p>
    <w:p w14:paraId="0EE4BBB5" w14:textId="77777777" w:rsidR="00AC1058" w:rsidRPr="00AC1058" w:rsidRDefault="00AC1058" w:rsidP="00AC1058">
      <w:pPr>
        <w:numPr>
          <w:ilvl w:val="0"/>
          <w:numId w:val="50"/>
        </w:numPr>
        <w:snapToGrid w:val="0"/>
        <w:jc w:val="both"/>
        <w:rPr>
          <w:ins w:id="111" w:author="Eko Onggosanusi" w:date="2021-10-13T12:58:00Z"/>
          <w:rFonts w:eastAsia="맑은 고딕"/>
          <w:bCs/>
          <w:sz w:val="20"/>
          <w:szCs w:val="20"/>
          <w:lang w:eastAsia="en-US"/>
        </w:rPr>
      </w:pPr>
      <w:ins w:id="112" w:author="Eko Onggosanusi" w:date="2021-10-13T12:58:00Z">
        <w:r w:rsidRPr="00AC1058">
          <w:rPr>
            <w:rFonts w:eastAsia="맑은 고딕"/>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3" w:author="Eko Onggosanusi" w:date="2021-10-13T12:58:00Z"/>
          <w:rFonts w:eastAsia="맑은 고딕"/>
          <w:bCs/>
          <w:sz w:val="20"/>
          <w:szCs w:val="20"/>
          <w:lang w:eastAsia="en-US"/>
        </w:rPr>
      </w:pPr>
      <w:ins w:id="114" w:author="Eko Onggosanusi" w:date="2021-10-13T12:58:00Z">
        <w:r w:rsidRPr="00AC1058">
          <w:rPr>
            <w:rFonts w:eastAsia="맑은 고딕"/>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5" w:author="Eko Onggosanusi" w:date="2021-10-13T12:58:00Z"/>
          <w:rFonts w:eastAsia="맑은 고딕"/>
          <w:bCs/>
          <w:sz w:val="20"/>
          <w:szCs w:val="20"/>
          <w:lang w:eastAsia="en-US"/>
        </w:rPr>
      </w:pPr>
      <w:ins w:id="116" w:author="Eko Onggosanusi" w:date="2021-10-13T12:58:00Z">
        <w:r w:rsidRPr="00AC1058">
          <w:rPr>
            <w:rFonts w:eastAsia="맑은 고딕"/>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7" w:author="Eko Onggosanusi" w:date="2021-10-13T12:58:00Z"/>
          <w:rFonts w:eastAsia="맑은 고딕"/>
          <w:bCs/>
          <w:sz w:val="20"/>
          <w:szCs w:val="20"/>
          <w:lang w:eastAsia="en-US"/>
        </w:rPr>
      </w:pPr>
      <w:ins w:id="118" w:author="Eko Onggosanusi" w:date="2021-10-13T12:58:00Z">
        <w:r w:rsidRPr="00AC1058">
          <w:rPr>
            <w:rFonts w:eastAsia="맑은 고딕"/>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9" w:author="Eko Onggosanusi" w:date="2021-10-13T12:58:00Z"/>
          <w:rFonts w:eastAsia="맑은 고딕"/>
          <w:bCs/>
          <w:sz w:val="20"/>
          <w:szCs w:val="20"/>
          <w:lang w:eastAsia="en-US"/>
        </w:rPr>
      </w:pPr>
      <w:ins w:id="120" w:author="Eko Onggosanusi" w:date="2021-10-13T12:58:00Z">
        <w:r w:rsidRPr="00AC1058">
          <w:rPr>
            <w:rFonts w:eastAsia="맑은 고딕"/>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1" w:author="Eko Onggosanusi" w:date="2021-10-13T12:58:00Z"/>
          <w:rFonts w:eastAsia="맑은 고딕"/>
          <w:bCs/>
          <w:sz w:val="20"/>
          <w:szCs w:val="20"/>
          <w:lang w:eastAsia="en-US"/>
        </w:rPr>
      </w:pPr>
      <w:ins w:id="122" w:author="Eko Onggosanusi" w:date="2021-10-13T12:58:00Z">
        <w:r w:rsidRPr="00AC1058">
          <w:rPr>
            <w:rFonts w:eastAsia="맑은 고딕"/>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맑은 고딕"/>
          <w:bCs/>
          <w:sz w:val="20"/>
          <w:szCs w:val="20"/>
          <w:lang w:eastAsia="en-US"/>
        </w:rPr>
      </w:pPr>
      <w:ins w:id="123" w:author="Eko Onggosanusi" w:date="2021-10-13T12:58:00Z">
        <w:r w:rsidRPr="00AC1058">
          <w:rPr>
            <w:rFonts w:eastAsia="맑은 고딕"/>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맑은 고딕"/>
          <w:bCs/>
          <w:sz w:val="20"/>
          <w:szCs w:val="20"/>
          <w:lang w:eastAsia="en-US"/>
        </w:rPr>
      </w:pPr>
      <w:ins w:id="124" w:author="Eko Onggosanusi" w:date="2021-10-13T12:58:00Z">
        <w:r w:rsidRPr="00AC1058">
          <w:rPr>
            <w:rFonts w:eastAsia="맑은 고딕"/>
            <w:bCs/>
            <w:sz w:val="20"/>
            <w:szCs w:val="20"/>
          </w:rPr>
          <w:lastRenderedPageBreak/>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8"/>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5"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0"/>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맑은 고딕"/>
                      <w:sz w:val="18"/>
                      <w:szCs w:val="18"/>
                      <w:highlight w:val="green"/>
                    </w:rPr>
                  </w:pPr>
                  <w:r w:rsidRPr="00E07D6A">
                    <w:rPr>
                      <w:rFonts w:eastAsia="맑은 고딕"/>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0"/>
                    <w:numPr>
                      <w:ilvl w:val="0"/>
                      <w:numId w:val="39"/>
                    </w:numPr>
                    <w:snapToGrid w:val="0"/>
                    <w:spacing w:after="0" w:line="240" w:lineRule="auto"/>
                    <w:rPr>
                      <w:rFonts w:eastAsia="맑은 고딕"/>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0"/>
                    <w:numPr>
                      <w:ilvl w:val="0"/>
                      <w:numId w:val="39"/>
                    </w:numPr>
                    <w:snapToGrid w:val="0"/>
                    <w:spacing w:after="0" w:line="240" w:lineRule="auto"/>
                    <w:rPr>
                      <w:rFonts w:eastAsia="맑은 고딕"/>
                      <w:sz w:val="18"/>
                      <w:szCs w:val="18"/>
                    </w:rPr>
                  </w:pPr>
                  <w:r w:rsidRPr="00E07D6A">
                    <w:rPr>
                      <w:rFonts w:eastAsia="맑은 고딕"/>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맑은 고딕"/>
                      <w:sz w:val="18"/>
                      <w:szCs w:val="18"/>
                    </w:rPr>
                  </w:pPr>
                  <w:r w:rsidRPr="00E07D6A">
                    <w:rPr>
                      <w:rFonts w:eastAsia="맑은 고딕"/>
                      <w:sz w:val="18"/>
                      <w:szCs w:val="18"/>
                    </w:rPr>
                    <w:t xml:space="preserve">On Rel.17 beam indication enhancements </w:t>
                  </w:r>
                  <w:r w:rsidRPr="00E07D6A">
                    <w:rPr>
                      <w:rFonts w:eastAsia="맑은 고딕"/>
                      <w:sz w:val="18"/>
                      <w:szCs w:val="18"/>
                      <w:highlight w:val="cyan"/>
                    </w:rPr>
                    <w:t>for inter-cell beam management</w:t>
                  </w:r>
                  <w:r w:rsidRPr="00E07D6A">
                    <w:rPr>
                      <w:rFonts w:eastAsia="맑은 고딕"/>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맑은 고딕"/>
                      <w:sz w:val="18"/>
                      <w:szCs w:val="18"/>
                    </w:rPr>
                  </w:pPr>
                  <w:r w:rsidRPr="00E07D6A">
                    <w:rPr>
                      <w:rFonts w:eastAsia="맑은 고딕"/>
                      <w:sz w:val="18"/>
                      <w:szCs w:val="18"/>
                    </w:rPr>
                    <w:t xml:space="preserve">The channels and signals as for intra-cell beam management </w:t>
                  </w:r>
                  <w:r w:rsidRPr="00E07D6A">
                    <w:rPr>
                      <w:rFonts w:eastAsia="맑은 고딕"/>
                      <w:sz w:val="18"/>
                      <w:szCs w:val="18"/>
                      <w:highlight w:val="cyan"/>
                    </w:rPr>
                    <w:t>except for non-UE dedicated</w:t>
                  </w:r>
                  <w:r w:rsidRPr="00E07D6A">
                    <w:rPr>
                      <w:rFonts w:eastAsia="맑은 고딕"/>
                      <w:sz w:val="18"/>
                      <w:szCs w:val="18"/>
                    </w:rPr>
                    <w:t xml:space="preserve"> channels/signals </w:t>
                  </w:r>
                </w:p>
                <w:p w14:paraId="22FB3C3F" w14:textId="77777777" w:rsidR="00E07D6A" w:rsidRPr="00E07D6A" w:rsidRDefault="00E07D6A" w:rsidP="00CC0BE0">
                  <w:pPr>
                    <w:numPr>
                      <w:ilvl w:val="0"/>
                      <w:numId w:val="40"/>
                    </w:numPr>
                    <w:snapToGrid w:val="0"/>
                    <w:rPr>
                      <w:rFonts w:eastAsia="맑은 고딕"/>
                      <w:sz w:val="18"/>
                      <w:szCs w:val="18"/>
                    </w:rPr>
                  </w:pPr>
                  <w:r w:rsidRPr="00E07D6A">
                    <w:rPr>
                      <w:rFonts w:eastAsia="맑은 고딕"/>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맑은 고딕"/>
                      <w:sz w:val="18"/>
                      <w:szCs w:val="18"/>
                    </w:rPr>
                  </w:pPr>
                  <w:r w:rsidRPr="00E07D6A">
                    <w:rPr>
                      <w:rFonts w:eastAsia="맑은 고딕"/>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맑은 고딕"/>
                      <w:sz w:val="18"/>
                      <w:szCs w:val="18"/>
                    </w:rPr>
                  </w:pPr>
                  <w:r w:rsidRPr="00E07D6A">
                    <w:rPr>
                      <w:rFonts w:eastAsia="맑은 고딕"/>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0"/>
                    <w:numPr>
                      <w:ilvl w:val="1"/>
                      <w:numId w:val="40"/>
                    </w:numPr>
                    <w:snapToGrid w:val="0"/>
                    <w:spacing w:after="0" w:line="240" w:lineRule="auto"/>
                    <w:rPr>
                      <w:rFonts w:eastAsia="맑은 고딕"/>
                      <w:sz w:val="18"/>
                      <w:szCs w:val="18"/>
                    </w:rPr>
                  </w:pPr>
                  <w:r w:rsidRPr="00E07D6A">
                    <w:rPr>
                      <w:rFonts w:eastAsia="맑은 고딕"/>
                      <w:sz w:val="18"/>
                      <w:szCs w:val="18"/>
                    </w:rPr>
                    <w:lastRenderedPageBreak/>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맑은 고딕"/>
                      <w:sz w:val="18"/>
                      <w:szCs w:val="18"/>
                    </w:rPr>
                  </w:pPr>
                  <w:r w:rsidRPr="00E07D6A">
                    <w:rPr>
                      <w:rFonts w:eastAsia="맑은 고딕"/>
                      <w:sz w:val="18"/>
                      <w:szCs w:val="18"/>
                    </w:rPr>
                    <w:t>Note: The serving cell does not change when beam selection is done</w:t>
                  </w:r>
                </w:p>
                <w:p w14:paraId="29310ED3" w14:textId="77777777" w:rsidR="00E07D6A" w:rsidRPr="00E07D6A" w:rsidRDefault="00E07D6A" w:rsidP="00CC0BE0">
                  <w:pPr>
                    <w:pStyle w:val="af0"/>
                    <w:numPr>
                      <w:ilvl w:val="1"/>
                      <w:numId w:val="40"/>
                    </w:numPr>
                    <w:snapToGrid w:val="0"/>
                    <w:spacing w:after="0" w:line="240" w:lineRule="auto"/>
                    <w:rPr>
                      <w:rFonts w:eastAsia="맑은 고딕"/>
                      <w:sz w:val="18"/>
                      <w:szCs w:val="18"/>
                    </w:rPr>
                  </w:pPr>
                  <w:r w:rsidRPr="00E07D6A">
                    <w:rPr>
                      <w:rFonts w:eastAsia="맑은 고딕"/>
                      <w:sz w:val="18"/>
                      <w:szCs w:val="18"/>
                    </w:rPr>
                    <w:t xml:space="preserve">Note: This does not preclude the possibility for TA update on non-serving cell </w:t>
                  </w:r>
                </w:p>
                <w:p w14:paraId="5A127683" w14:textId="77777777" w:rsidR="00E07D6A" w:rsidRPr="00E07D6A" w:rsidRDefault="00E07D6A" w:rsidP="00CC0BE0">
                  <w:pPr>
                    <w:pStyle w:val="af0"/>
                    <w:numPr>
                      <w:ilvl w:val="1"/>
                      <w:numId w:val="40"/>
                    </w:numPr>
                    <w:snapToGrid w:val="0"/>
                    <w:spacing w:after="0" w:line="240" w:lineRule="auto"/>
                    <w:rPr>
                      <w:rFonts w:eastAsia="맑은 고딕"/>
                      <w:sz w:val="18"/>
                      <w:szCs w:val="18"/>
                    </w:rPr>
                  </w:pPr>
                  <w:r w:rsidRPr="00E07D6A">
                    <w:rPr>
                      <w:rFonts w:eastAsia="맑은 고딕"/>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0"/>
              <w:numPr>
                <w:ilvl w:val="0"/>
                <w:numId w:val="29"/>
              </w:numPr>
              <w:snapToGrid w:val="0"/>
              <w:spacing w:after="0" w:line="240" w:lineRule="auto"/>
              <w:jc w:val="both"/>
              <w:rPr>
                <w:sz w:val="22"/>
                <w:szCs w:val="20"/>
              </w:rPr>
            </w:pPr>
            <w:r>
              <w:rPr>
                <w:rFonts w:eastAsia="맑은 고딕"/>
                <w:bCs/>
                <w:color w:val="FF0000"/>
                <w:sz w:val="20"/>
                <w:szCs w:val="18"/>
              </w:rPr>
              <w:t>F</w:t>
            </w:r>
            <w:r w:rsidRPr="009C4A30">
              <w:rPr>
                <w:rFonts w:eastAsia="맑은 고딕"/>
                <w:bCs/>
                <w:color w:val="FF0000"/>
                <w:sz w:val="20"/>
                <w:szCs w:val="18"/>
              </w:rPr>
              <w:t>or the case when the Rx signals from TRPs with PCIs different from the serving cell are within SMTC</w:t>
            </w:r>
            <w:r>
              <w:rPr>
                <w:rFonts w:eastAsia="맑은 고딕"/>
                <w:bCs/>
                <w:color w:val="FF0000"/>
                <w:sz w:val="20"/>
                <w:szCs w:val="18"/>
              </w:rPr>
              <w:t xml:space="preserve"> </w:t>
            </w:r>
            <w:r w:rsidRPr="00752DB3">
              <w:rPr>
                <w:rFonts w:eastAsia="맑은 고딕"/>
                <w:bCs/>
                <w:color w:val="FF0000"/>
                <w:sz w:val="20"/>
                <w:szCs w:val="18"/>
                <w:highlight w:val="yellow"/>
              </w:rPr>
              <w:t>at least for FR1</w:t>
            </w:r>
            <w:r w:rsidRPr="009C4A30">
              <w:rPr>
                <w:rFonts w:eastAsia="맑은 고딕"/>
                <w:bCs/>
                <w:color w:val="FF0000"/>
                <w:sz w:val="20"/>
                <w:szCs w:val="18"/>
              </w:rPr>
              <w:t>, legacy</w:t>
            </w:r>
            <w:r>
              <w:rPr>
                <w:rFonts w:eastAsia="맑은 고딕"/>
                <w:bCs/>
                <w:color w:val="FF0000"/>
                <w:sz w:val="20"/>
                <w:szCs w:val="18"/>
              </w:rPr>
              <w:t xml:space="preserve"> measurement</w:t>
            </w:r>
            <w:r w:rsidRPr="009C4A30">
              <w:rPr>
                <w:rFonts w:eastAsia="맑은 고딕"/>
                <w:bCs/>
                <w:color w:val="FF0000"/>
                <w:sz w:val="20"/>
                <w:szCs w:val="18"/>
              </w:rPr>
              <w:t xml:space="preserve"> UE behavior </w:t>
            </w:r>
            <w:r>
              <w:rPr>
                <w:rFonts w:eastAsia="맑은 고딕"/>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0"/>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0"/>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lastRenderedPageBreak/>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맑은 고딕"/>
                <w:sz w:val="18"/>
                <w:szCs w:val="18"/>
              </w:rPr>
            </w:pPr>
            <w:r>
              <w:rPr>
                <w:rFonts w:eastAsia="맑은 고딕"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맑은 고딕"/>
                <w:sz w:val="18"/>
                <w:szCs w:val="18"/>
              </w:rPr>
            </w:pPr>
            <w:r>
              <w:rPr>
                <w:rFonts w:eastAsia="맑은 고딕"/>
                <w:sz w:val="18"/>
                <w:szCs w:val="18"/>
              </w:rPr>
              <w:t>Support 2.A, 2.B, and 2.D.</w:t>
            </w:r>
          </w:p>
          <w:p w14:paraId="669197B4" w14:textId="77777777" w:rsidR="0019169D" w:rsidRDefault="0019169D" w:rsidP="0019169D">
            <w:pPr>
              <w:snapToGrid w:val="0"/>
              <w:rPr>
                <w:rFonts w:eastAsia="맑은 고딕"/>
                <w:sz w:val="18"/>
                <w:szCs w:val="18"/>
              </w:rPr>
            </w:pPr>
            <w:r>
              <w:rPr>
                <w:rFonts w:eastAsia="맑은 고딕"/>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맑은 고딕"/>
                <w:sz w:val="18"/>
                <w:szCs w:val="18"/>
              </w:rPr>
              <w:t xml:space="preserve">Proposal 2.F: Fine </w:t>
            </w:r>
            <w:r>
              <w:rPr>
                <w:rFonts w:eastAsia="맑은 고딕" w:hint="eastAsia"/>
                <w:sz w:val="18"/>
                <w:szCs w:val="18"/>
              </w:rPr>
              <w:t xml:space="preserve">to </w:t>
            </w:r>
            <w:r>
              <w:rPr>
                <w:rFonts w:eastAsia="맑은 고딕"/>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맑은 고딕"/>
                <w:sz w:val="18"/>
                <w:szCs w:val="18"/>
              </w:rPr>
            </w:pPr>
            <w:r>
              <w:rPr>
                <w:rFonts w:eastAsia="맑은 고딕"/>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맑은 고딕"/>
                <w:sz w:val="18"/>
                <w:szCs w:val="18"/>
              </w:rPr>
            </w:pPr>
            <w:r>
              <w:rPr>
                <w:rFonts w:eastAsia="맑은 고딕"/>
                <w:sz w:val="18"/>
                <w:szCs w:val="18"/>
              </w:rPr>
              <w:t xml:space="preserve">2.A and 2.G have been endorsed. </w:t>
            </w:r>
          </w:p>
          <w:p w14:paraId="36061A8F" w14:textId="77777777" w:rsidR="00596F0E" w:rsidRDefault="00596F0E" w:rsidP="0019169D">
            <w:pPr>
              <w:snapToGrid w:val="0"/>
              <w:rPr>
                <w:rFonts w:eastAsia="맑은 고딕"/>
                <w:sz w:val="18"/>
                <w:szCs w:val="18"/>
              </w:rPr>
            </w:pPr>
          </w:p>
          <w:p w14:paraId="073D11F9" w14:textId="23359D78" w:rsidR="00596F0E" w:rsidRDefault="00596F0E" w:rsidP="0019169D">
            <w:pPr>
              <w:snapToGrid w:val="0"/>
              <w:rPr>
                <w:rFonts w:eastAsia="맑은 고딕"/>
                <w:b/>
                <w:color w:val="3333FF"/>
                <w:sz w:val="18"/>
                <w:szCs w:val="18"/>
              </w:rPr>
            </w:pPr>
            <w:r w:rsidRPr="00596F0E">
              <w:rPr>
                <w:rFonts w:eastAsia="맑은 고딕"/>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맑은 고딕"/>
                <w:b/>
                <w:color w:val="3333FF"/>
                <w:sz w:val="18"/>
                <w:szCs w:val="18"/>
              </w:rPr>
            </w:pPr>
          </w:p>
          <w:p w14:paraId="3A2F3FE7" w14:textId="7A68B89E" w:rsidR="00596F0E" w:rsidRPr="00596F0E" w:rsidRDefault="00596F0E" w:rsidP="0019169D">
            <w:pPr>
              <w:snapToGrid w:val="0"/>
              <w:rPr>
                <w:rFonts w:eastAsia="맑은 고딕"/>
                <w:b/>
                <w:color w:val="3333FF"/>
                <w:sz w:val="18"/>
                <w:szCs w:val="18"/>
              </w:rPr>
            </w:pPr>
            <w:r>
              <w:rPr>
                <w:rFonts w:eastAsia="맑은 고딕"/>
                <w:b/>
                <w:color w:val="3333FF"/>
                <w:sz w:val="18"/>
                <w:szCs w:val="18"/>
              </w:rPr>
              <w:t>2.D will be discussed in GTW</w:t>
            </w:r>
          </w:p>
          <w:p w14:paraId="541711B8" w14:textId="77777777" w:rsidR="00596F0E" w:rsidRPr="00596F0E" w:rsidRDefault="00596F0E" w:rsidP="0019169D">
            <w:pPr>
              <w:snapToGrid w:val="0"/>
              <w:rPr>
                <w:rFonts w:eastAsia="맑은 고딕"/>
                <w:b/>
                <w:color w:val="3333FF"/>
                <w:szCs w:val="18"/>
              </w:rPr>
            </w:pPr>
          </w:p>
          <w:p w14:paraId="1C0631D6" w14:textId="78D80420" w:rsidR="00596F0E" w:rsidRPr="001339D0" w:rsidRDefault="00596F0E" w:rsidP="00596F0E">
            <w:pPr>
              <w:snapToGrid w:val="0"/>
              <w:rPr>
                <w:rFonts w:eastAsia="맑은 고딕"/>
                <w:b/>
                <w:color w:val="3333FF"/>
                <w:sz w:val="32"/>
                <w:szCs w:val="18"/>
              </w:rPr>
            </w:pPr>
            <w:r w:rsidRPr="001339D0">
              <w:rPr>
                <w:rFonts w:eastAsia="맑은 고딕"/>
                <w:b/>
                <w:color w:val="3333FF"/>
                <w:sz w:val="32"/>
                <w:szCs w:val="18"/>
              </w:rPr>
              <w:t xml:space="preserve">Strangely </w:t>
            </w:r>
            <w:r w:rsidRPr="001339D0">
              <w:rPr>
                <w:rFonts w:eastAsia="맑은 고딕"/>
                <w:b/>
                <w:color w:val="3333FF"/>
                <w:sz w:val="32"/>
                <w:szCs w:val="18"/>
                <w:u w:val="single"/>
              </w:rPr>
              <w:t>most</w:t>
            </w:r>
            <w:r w:rsidRPr="001339D0">
              <w:rPr>
                <w:rFonts w:eastAsia="맑은 고딕"/>
                <w:b/>
                <w:color w:val="3333FF"/>
                <w:sz w:val="32"/>
                <w:szCs w:val="18"/>
              </w:rPr>
              <w:t xml:space="preserve"> companies who support event-driven </w:t>
            </w:r>
            <w:r w:rsidRPr="001339D0">
              <w:rPr>
                <w:rFonts w:eastAsia="맑은 고딕"/>
                <w:b/>
                <w:color w:val="3333FF"/>
                <w:sz w:val="32"/>
                <w:szCs w:val="18"/>
                <w:u w:val="single"/>
              </w:rPr>
              <w:t>ignored my request</w:t>
            </w:r>
            <w:r w:rsidR="00717B3D">
              <w:rPr>
                <w:rFonts w:eastAsia="맑은 고딕"/>
                <w:b/>
                <w:color w:val="3333FF"/>
                <w:sz w:val="32"/>
                <w:szCs w:val="18"/>
                <w:u w:val="single"/>
              </w:rPr>
              <w:t xml:space="preserve"> (scroll up and see my instruction at the top of this table)</w:t>
            </w:r>
            <w:r w:rsidRPr="001339D0">
              <w:rPr>
                <w:rFonts w:eastAsia="맑은 고딕"/>
                <w:b/>
                <w:color w:val="3333FF"/>
                <w:sz w:val="32"/>
                <w:szCs w:val="18"/>
                <w:u w:val="single"/>
              </w:rPr>
              <w:t xml:space="preserve"> to share their preference on Alt1 vs Alt</w:t>
            </w:r>
            <w:r w:rsidRPr="001339D0">
              <w:rPr>
                <w:rFonts w:eastAsia="맑은 고딕"/>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맑은 고딕"/>
                <w:b/>
                <w:color w:val="3333FF"/>
                <w:sz w:val="32"/>
                <w:szCs w:val="18"/>
              </w:rPr>
            </w:pPr>
          </w:p>
          <w:p w14:paraId="5A6C3BD1" w14:textId="61C48244" w:rsidR="00596F0E" w:rsidRDefault="00596F0E" w:rsidP="00510789">
            <w:pPr>
              <w:snapToGrid w:val="0"/>
              <w:rPr>
                <w:rFonts w:eastAsia="맑은 고딕"/>
                <w:sz w:val="18"/>
                <w:szCs w:val="18"/>
              </w:rPr>
            </w:pPr>
            <w:r w:rsidRPr="001339D0">
              <w:rPr>
                <w:rFonts w:eastAsia="맑은 고딕"/>
                <w:b/>
                <w:color w:val="3333FF"/>
                <w:sz w:val="32"/>
                <w:szCs w:val="18"/>
              </w:rPr>
              <w:t xml:space="preserve">In that case, if this persists, I will </w:t>
            </w:r>
            <w:r w:rsidR="00510789">
              <w:rPr>
                <w:rFonts w:eastAsia="맑은 고딕"/>
                <w:b/>
                <w:color w:val="3333FF"/>
                <w:sz w:val="32"/>
                <w:szCs w:val="18"/>
              </w:rPr>
              <w:t xml:space="preserve">propose to </w:t>
            </w:r>
            <w:r w:rsidRPr="001339D0">
              <w:rPr>
                <w:rFonts w:eastAsia="맑은 고딕"/>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맑은 고딕"/>
                <w:sz w:val="18"/>
                <w:szCs w:val="18"/>
              </w:rPr>
            </w:pPr>
            <w:r>
              <w:rPr>
                <w:rFonts w:eastAsia="맑은 고딕"/>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맑은 고딕"/>
                <w:sz w:val="18"/>
                <w:szCs w:val="18"/>
              </w:rPr>
            </w:pPr>
            <w:r>
              <w:rPr>
                <w:rFonts w:eastAsia="맑은 고딕"/>
                <w:sz w:val="18"/>
                <w:szCs w:val="18"/>
              </w:rPr>
              <w:t>Supprot 2B, 2D, 2F</w:t>
            </w:r>
          </w:p>
          <w:p w14:paraId="758F3B6C" w14:textId="77777777" w:rsidR="00367934" w:rsidRDefault="00367934" w:rsidP="0019169D">
            <w:pPr>
              <w:snapToGrid w:val="0"/>
              <w:rPr>
                <w:rFonts w:eastAsia="맑은 고딕"/>
                <w:sz w:val="18"/>
                <w:szCs w:val="18"/>
              </w:rPr>
            </w:pPr>
          </w:p>
          <w:p w14:paraId="4544AAF7" w14:textId="00C1A791" w:rsidR="00367934" w:rsidRDefault="00367934" w:rsidP="0019169D">
            <w:pPr>
              <w:snapToGrid w:val="0"/>
              <w:rPr>
                <w:rFonts w:eastAsia="맑은 고딕"/>
                <w:sz w:val="18"/>
                <w:szCs w:val="18"/>
              </w:rPr>
            </w:pPr>
            <w:r>
              <w:rPr>
                <w:rFonts w:eastAsia="맑은 고딕"/>
                <w:sz w:val="18"/>
                <w:szCs w:val="18"/>
              </w:rPr>
              <w:t xml:space="preserve">Regarding Issue 2.5, we also prefer to </w:t>
            </w:r>
            <w:r w:rsidRPr="00367934">
              <w:rPr>
                <w:rFonts w:eastAsia="맑은 고딕"/>
                <w:sz w:val="18"/>
                <w:szCs w:val="18"/>
              </w:rPr>
              <w:t>conclude no consensus o</w:t>
            </w:r>
            <w:r>
              <w:rPr>
                <w:rFonts w:eastAsia="맑은 고딕"/>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맑은 고딕"/>
                <w:sz w:val="18"/>
                <w:szCs w:val="18"/>
              </w:rPr>
            </w:pPr>
            <w:r>
              <w:rPr>
                <w:rFonts w:eastAsia="맑은 고딕"/>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맑은 고딕"/>
                <w:sz w:val="18"/>
                <w:szCs w:val="18"/>
              </w:rPr>
            </w:pPr>
            <w:r>
              <w:rPr>
                <w:rFonts w:eastAsia="맑은 고딕"/>
                <w:sz w:val="18"/>
                <w:szCs w:val="18"/>
              </w:rPr>
              <w:t>For event driven, if possible, we can try the following proposal:</w:t>
            </w:r>
          </w:p>
          <w:p w14:paraId="3010ED63" w14:textId="77777777" w:rsidR="001B650D" w:rsidRDefault="001B650D" w:rsidP="001B650D">
            <w:pPr>
              <w:snapToGrid w:val="0"/>
              <w:rPr>
                <w:rFonts w:eastAsia="맑은 고딕"/>
                <w:sz w:val="18"/>
                <w:szCs w:val="18"/>
              </w:rPr>
            </w:pPr>
          </w:p>
          <w:p w14:paraId="146FC4E9" w14:textId="77777777" w:rsidR="001B650D" w:rsidRPr="0031213A" w:rsidRDefault="001B650D" w:rsidP="001B650D">
            <w:pPr>
              <w:pStyle w:val="af0"/>
              <w:numPr>
                <w:ilvl w:val="0"/>
                <w:numId w:val="50"/>
              </w:numPr>
              <w:snapToGrid w:val="0"/>
              <w:rPr>
                <w:rFonts w:eastAsia="맑은 고딕"/>
                <w:b/>
                <w:bCs/>
                <w:sz w:val="18"/>
                <w:szCs w:val="18"/>
              </w:rPr>
            </w:pPr>
            <w:r w:rsidRPr="0031213A">
              <w:rPr>
                <w:rFonts w:eastAsia="맑은 고딕"/>
                <w:b/>
                <w:bCs/>
                <w:sz w:val="18"/>
                <w:szCs w:val="18"/>
              </w:rPr>
              <w:t>Support event-driven beam report</w:t>
            </w:r>
          </w:p>
          <w:p w14:paraId="1EE1DF3C" w14:textId="77777777" w:rsidR="001B650D" w:rsidRPr="0031213A" w:rsidRDefault="001B650D" w:rsidP="001B650D">
            <w:pPr>
              <w:pStyle w:val="af0"/>
              <w:numPr>
                <w:ilvl w:val="1"/>
                <w:numId w:val="50"/>
              </w:numPr>
              <w:snapToGrid w:val="0"/>
              <w:rPr>
                <w:rFonts w:eastAsia="맑은 고딕"/>
                <w:b/>
                <w:bCs/>
                <w:sz w:val="18"/>
                <w:szCs w:val="18"/>
              </w:rPr>
            </w:pPr>
            <w:r w:rsidRPr="0031213A">
              <w:rPr>
                <w:rFonts w:eastAsia="맑은 고딕"/>
                <w:b/>
                <w:bCs/>
                <w:sz w:val="18"/>
                <w:szCs w:val="18"/>
              </w:rPr>
              <w:t>If UE consecutively identify an event happens, UE can trigger the L1-RSRP report</w:t>
            </w:r>
          </w:p>
          <w:p w14:paraId="5A3DCA4D" w14:textId="77777777" w:rsidR="001B650D" w:rsidRPr="0031213A" w:rsidRDefault="001B650D" w:rsidP="001B650D">
            <w:pPr>
              <w:pStyle w:val="af0"/>
              <w:numPr>
                <w:ilvl w:val="1"/>
                <w:numId w:val="50"/>
              </w:numPr>
              <w:snapToGrid w:val="0"/>
              <w:rPr>
                <w:rFonts w:eastAsia="맑은 고딕"/>
                <w:b/>
                <w:bCs/>
                <w:sz w:val="18"/>
                <w:szCs w:val="18"/>
              </w:rPr>
            </w:pPr>
            <w:r w:rsidRPr="0031213A">
              <w:rPr>
                <w:rFonts w:eastAsia="맑은 고딕"/>
                <w:b/>
                <w:bCs/>
                <w:sz w:val="18"/>
                <w:szCs w:val="18"/>
              </w:rPr>
              <w:t>The event at least includes:</w:t>
            </w:r>
          </w:p>
          <w:p w14:paraId="0F86CD15" w14:textId="77777777" w:rsidR="001B650D" w:rsidRPr="0031213A" w:rsidRDefault="001B650D" w:rsidP="001B650D">
            <w:pPr>
              <w:pStyle w:val="af0"/>
              <w:numPr>
                <w:ilvl w:val="2"/>
                <w:numId w:val="50"/>
              </w:numPr>
              <w:snapToGrid w:val="0"/>
              <w:rPr>
                <w:rFonts w:eastAsia="맑은 고딕"/>
                <w:b/>
                <w:bCs/>
                <w:sz w:val="18"/>
                <w:szCs w:val="18"/>
              </w:rPr>
            </w:pPr>
            <w:r w:rsidRPr="0031213A">
              <w:rPr>
                <w:rFonts w:eastAsia="맑은 고딕"/>
                <w:b/>
                <w:bCs/>
                <w:sz w:val="18"/>
                <w:szCs w:val="18"/>
              </w:rPr>
              <w:t>The L1-RSRP from one SSB within list of non-serving cell SSBs is larger than the best L1-RSRP measured from a list of serving cell SSB</w:t>
            </w:r>
            <w:r>
              <w:rPr>
                <w:rFonts w:eastAsia="맑은 고딕"/>
                <w:b/>
                <w:bCs/>
                <w:sz w:val="18"/>
                <w:szCs w:val="18"/>
              </w:rPr>
              <w:t xml:space="preserve"> plus an offset, where the offset is configured by RRC</w:t>
            </w:r>
          </w:p>
          <w:p w14:paraId="417661B1" w14:textId="77777777" w:rsidR="001B650D" w:rsidRPr="0031213A" w:rsidRDefault="001B650D" w:rsidP="001B650D">
            <w:pPr>
              <w:pStyle w:val="af0"/>
              <w:numPr>
                <w:ilvl w:val="2"/>
                <w:numId w:val="50"/>
              </w:numPr>
              <w:snapToGrid w:val="0"/>
              <w:rPr>
                <w:rFonts w:eastAsia="맑은 고딕"/>
                <w:b/>
                <w:bCs/>
                <w:sz w:val="18"/>
                <w:szCs w:val="18"/>
              </w:rPr>
            </w:pPr>
            <w:r w:rsidRPr="0031213A">
              <w:rPr>
                <w:rFonts w:eastAsia="맑은 고딕"/>
                <w:b/>
                <w:bCs/>
                <w:sz w:val="18"/>
                <w:szCs w:val="18"/>
              </w:rPr>
              <w:t>The list of serving cell SSBs and non-serving cell SSBs are configured by RRC</w:t>
            </w:r>
          </w:p>
          <w:p w14:paraId="758E8C94" w14:textId="77777777" w:rsidR="001B650D" w:rsidRPr="0031213A" w:rsidRDefault="001B650D" w:rsidP="001B650D">
            <w:pPr>
              <w:pStyle w:val="af0"/>
              <w:numPr>
                <w:ilvl w:val="1"/>
                <w:numId w:val="50"/>
              </w:numPr>
              <w:snapToGrid w:val="0"/>
              <w:rPr>
                <w:rFonts w:eastAsia="맑은 고딕"/>
                <w:b/>
                <w:bCs/>
                <w:sz w:val="18"/>
                <w:szCs w:val="18"/>
              </w:rPr>
            </w:pPr>
            <w:r w:rsidRPr="0031213A">
              <w:rPr>
                <w:rFonts w:eastAsia="맑은 고딕"/>
                <w:b/>
                <w:bCs/>
                <w:sz w:val="18"/>
                <w:szCs w:val="18"/>
              </w:rPr>
              <w:t>The L1-RSRP report is transmitted by MAC CE, which includes</w:t>
            </w:r>
          </w:p>
          <w:p w14:paraId="78B3FC54" w14:textId="77777777" w:rsidR="001B650D" w:rsidRPr="0031213A" w:rsidRDefault="001B650D" w:rsidP="001B650D">
            <w:pPr>
              <w:pStyle w:val="af0"/>
              <w:numPr>
                <w:ilvl w:val="2"/>
                <w:numId w:val="50"/>
              </w:numPr>
              <w:snapToGrid w:val="0"/>
              <w:rPr>
                <w:rFonts w:eastAsia="맑은 고딕"/>
                <w:b/>
                <w:bCs/>
                <w:sz w:val="18"/>
                <w:szCs w:val="18"/>
              </w:rPr>
            </w:pPr>
            <w:r w:rsidRPr="0031213A">
              <w:rPr>
                <w:rFonts w:eastAsia="맑은 고딕"/>
                <w:b/>
                <w:bCs/>
                <w:sz w:val="18"/>
                <w:szCs w:val="18"/>
              </w:rPr>
              <w:t>SSBRI from the list of non-serving cell SSB</w:t>
            </w:r>
          </w:p>
          <w:p w14:paraId="54E934B6" w14:textId="77777777" w:rsidR="001B650D" w:rsidRDefault="001B650D" w:rsidP="001B650D">
            <w:pPr>
              <w:pStyle w:val="af0"/>
              <w:numPr>
                <w:ilvl w:val="2"/>
                <w:numId w:val="50"/>
              </w:numPr>
              <w:snapToGrid w:val="0"/>
              <w:rPr>
                <w:rFonts w:eastAsia="맑은 고딕"/>
                <w:b/>
                <w:bCs/>
                <w:sz w:val="18"/>
                <w:szCs w:val="18"/>
              </w:rPr>
            </w:pPr>
            <w:r w:rsidRPr="0031213A">
              <w:rPr>
                <w:rFonts w:eastAsia="맑은 고딕"/>
                <w:b/>
                <w:bCs/>
                <w:sz w:val="18"/>
                <w:szCs w:val="18"/>
              </w:rPr>
              <w:t>L1-RSRP for the corresponding SSB</w:t>
            </w:r>
          </w:p>
          <w:p w14:paraId="5F70071F" w14:textId="77777777" w:rsidR="001B650D" w:rsidRDefault="001B650D" w:rsidP="001B650D">
            <w:pPr>
              <w:pStyle w:val="af0"/>
              <w:numPr>
                <w:ilvl w:val="1"/>
                <w:numId w:val="50"/>
              </w:numPr>
              <w:snapToGrid w:val="0"/>
              <w:rPr>
                <w:rFonts w:eastAsia="맑은 고딕"/>
                <w:b/>
                <w:bCs/>
                <w:sz w:val="18"/>
                <w:szCs w:val="18"/>
              </w:rPr>
            </w:pPr>
            <w:r w:rsidRPr="001B650D">
              <w:rPr>
                <w:rFonts w:eastAsia="맑은 고딕"/>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맑은 고딕"/>
                <w:b/>
                <w:bCs/>
                <w:sz w:val="18"/>
                <w:szCs w:val="18"/>
              </w:rPr>
            </w:pPr>
            <w:ins w:id="126" w:author="Eko Onggosanusi" w:date="2021-10-13T13:06:00Z">
              <w:r>
                <w:rPr>
                  <w:rFonts w:eastAsia="맑은 고딕"/>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맑은 고딕"/>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w:t>
            </w:r>
            <w:r w:rsidR="00A10AA2">
              <w:rPr>
                <w:rFonts w:eastAsia="MS Mincho"/>
                <w:sz w:val="18"/>
                <w:szCs w:val="18"/>
                <w:lang w:eastAsia="ja-JP"/>
              </w:rPr>
              <w:lastRenderedPageBreak/>
              <w:t xml:space="preserve">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7" w:author="Eko Onggosanusi" w:date="2021-10-13T13:04:00Z">
              <w:r>
                <w:rPr>
                  <w:rFonts w:eastAsia="MS Mincho"/>
                  <w:sz w:val="18"/>
                  <w:szCs w:val="18"/>
                  <w:lang w:val="en-GB" w:eastAsia="ja-JP"/>
                </w:rPr>
                <w:t xml:space="preserve">[Mod: </w:t>
              </w:r>
            </w:ins>
            <w:ins w:id="128"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129"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30"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1"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2"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lastRenderedPageBreak/>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Based on above companis’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 xml:space="preserve">Proposal 2.F: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w:t>
            </w:r>
          </w:p>
        </w:tc>
      </w:tr>
      <w:tr w:rsidR="00D63B6A" w:rsidRPr="002C581A" w14:paraId="71C194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892E" w14:textId="1EC1BC2A" w:rsidR="00D63B6A" w:rsidRDefault="00D63B6A" w:rsidP="00E83F86">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8258" w14:textId="77777777" w:rsidR="00D63B6A" w:rsidRPr="00BF6631" w:rsidRDefault="00D63B6A" w:rsidP="00D63B6A">
            <w:pPr>
              <w:snapToGrid w:val="0"/>
              <w:rPr>
                <w:color w:val="000000"/>
                <w:sz w:val="18"/>
                <w:szCs w:val="18"/>
                <w:lang w:eastAsia="zh-CN"/>
              </w:rPr>
            </w:pPr>
            <w:r w:rsidRPr="00BF6631">
              <w:rPr>
                <w:bCs/>
                <w:color w:val="000000"/>
                <w:sz w:val="18"/>
                <w:szCs w:val="18"/>
                <w:lang w:eastAsia="zh-CN"/>
              </w:rPr>
              <w:t>Conclusion 2.A</w:t>
            </w:r>
            <w:r w:rsidRPr="00BF6631">
              <w:rPr>
                <w:color w:val="000000"/>
                <w:sz w:val="18"/>
                <w:szCs w:val="18"/>
                <w:lang w:eastAsia="zh-CN"/>
              </w:rPr>
              <w:t xml:space="preserve">: </w:t>
            </w:r>
            <w:r>
              <w:rPr>
                <w:rFonts w:hint="eastAsia"/>
                <w:color w:val="000000"/>
                <w:sz w:val="18"/>
                <w:szCs w:val="18"/>
                <w:lang w:eastAsia="zh-CN"/>
              </w:rPr>
              <w:t>Support.</w:t>
            </w:r>
          </w:p>
          <w:p w14:paraId="3A01210B" w14:textId="77777777" w:rsidR="00D63B6A" w:rsidRPr="00BF6631" w:rsidRDefault="00D63B6A" w:rsidP="00D63B6A">
            <w:pPr>
              <w:snapToGrid w:val="0"/>
              <w:rPr>
                <w:color w:val="3333FF"/>
                <w:sz w:val="18"/>
                <w:szCs w:val="18"/>
                <w:lang w:eastAsia="zh-CN"/>
              </w:rPr>
            </w:pPr>
          </w:p>
          <w:p w14:paraId="585D69E1"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Conclusion 2.B</w:t>
            </w:r>
            <w:r w:rsidRPr="00BF6631">
              <w:rPr>
                <w:color w:val="000000"/>
                <w:sz w:val="18"/>
                <w:szCs w:val="18"/>
                <w:lang w:eastAsia="zh-CN"/>
              </w:rPr>
              <w:t xml:space="preserve">: </w:t>
            </w:r>
            <w:r>
              <w:rPr>
                <w:rFonts w:hint="eastAsia"/>
                <w:color w:val="000000"/>
                <w:sz w:val="18"/>
                <w:szCs w:val="18"/>
                <w:lang w:eastAsia="zh-CN"/>
              </w:rPr>
              <w:t>We are fine with the current version.</w:t>
            </w:r>
          </w:p>
          <w:p w14:paraId="12B3B023" w14:textId="77777777" w:rsidR="00D63B6A" w:rsidRPr="00BF6631" w:rsidRDefault="00D63B6A" w:rsidP="00D63B6A">
            <w:pPr>
              <w:snapToGrid w:val="0"/>
              <w:rPr>
                <w:color w:val="3333FF"/>
                <w:sz w:val="18"/>
                <w:szCs w:val="18"/>
                <w:lang w:eastAsia="zh-CN"/>
              </w:rPr>
            </w:pPr>
          </w:p>
          <w:p w14:paraId="1278E890"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2.D</w:t>
            </w:r>
            <w:r w:rsidRPr="00BF6631">
              <w:rPr>
                <w:color w:val="000000"/>
                <w:sz w:val="18"/>
                <w:szCs w:val="18"/>
                <w:lang w:eastAsia="zh-CN"/>
              </w:rPr>
              <w:t>: Support</w:t>
            </w:r>
            <w:r>
              <w:rPr>
                <w:rFonts w:hint="eastAsia"/>
                <w:color w:val="000000"/>
                <w:sz w:val="18"/>
                <w:szCs w:val="18"/>
                <w:lang w:eastAsia="zh-CN"/>
              </w:rPr>
              <w:t>.</w:t>
            </w:r>
          </w:p>
          <w:p w14:paraId="437E987B" w14:textId="77777777" w:rsidR="00D63B6A" w:rsidRPr="00BF6631" w:rsidRDefault="00D63B6A" w:rsidP="00D63B6A">
            <w:pPr>
              <w:snapToGrid w:val="0"/>
              <w:jc w:val="both"/>
              <w:rPr>
                <w:rFonts w:eastAsia="SimSun"/>
                <w:sz w:val="20"/>
                <w:szCs w:val="20"/>
                <w:lang w:eastAsia="zh-CN"/>
              </w:rPr>
            </w:pPr>
          </w:p>
          <w:p w14:paraId="6AAC7B0D"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2.F</w:t>
            </w:r>
            <w:r w:rsidRPr="00BF6631">
              <w:rPr>
                <w:color w:val="000000"/>
                <w:sz w:val="18"/>
                <w:szCs w:val="18"/>
                <w:lang w:eastAsia="zh-CN"/>
              </w:rPr>
              <w:t xml:space="preserve">: </w:t>
            </w:r>
            <w:r>
              <w:rPr>
                <w:rFonts w:hint="eastAsia"/>
                <w:color w:val="000000"/>
                <w:sz w:val="18"/>
                <w:szCs w:val="18"/>
                <w:lang w:eastAsia="zh-CN"/>
              </w:rPr>
              <w:t>Support.</w:t>
            </w:r>
          </w:p>
          <w:p w14:paraId="7830588A" w14:textId="77777777" w:rsidR="00D63B6A" w:rsidRPr="00D63B6A" w:rsidRDefault="00D63B6A" w:rsidP="00E83F86">
            <w:pPr>
              <w:snapToGrid w:val="0"/>
              <w:rPr>
                <w:b/>
                <w:bCs/>
                <w:color w:val="000000" w:themeColor="text1"/>
                <w:sz w:val="18"/>
                <w:szCs w:val="18"/>
                <w:lang w:eastAsia="zh-CN"/>
              </w:rPr>
            </w:pPr>
          </w:p>
        </w:tc>
      </w:tr>
      <w:tr w:rsidR="00CC4F3F" w:rsidRPr="002C581A" w14:paraId="61330BA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15AE" w14:textId="6539262F" w:rsidR="00CC4F3F" w:rsidRPr="00CC4F3F" w:rsidRDefault="00CC4F3F" w:rsidP="00E83F86">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9698" w14:textId="6E5B4600" w:rsidR="00CC4F3F" w:rsidRPr="00CC4F3F" w:rsidRDefault="00CC4F3F" w:rsidP="00CC4F3F">
            <w:pPr>
              <w:snapToGrid w:val="0"/>
              <w:rPr>
                <w:rFonts w:eastAsia="MS Mincho"/>
                <w:bCs/>
                <w:color w:val="000000"/>
                <w:sz w:val="18"/>
                <w:szCs w:val="18"/>
                <w:lang w:eastAsia="ja-JP"/>
              </w:rPr>
            </w:pPr>
            <w:r>
              <w:rPr>
                <w:rFonts w:eastAsia="MS Mincho" w:hint="eastAsia"/>
                <w:bCs/>
                <w:color w:val="000000"/>
                <w:sz w:val="18"/>
                <w:szCs w:val="18"/>
                <w:lang w:eastAsia="ja-JP"/>
              </w:rPr>
              <w:t xml:space="preserve">Support </w:t>
            </w:r>
            <w:r w:rsidRPr="00CC4F3F">
              <w:rPr>
                <w:rFonts w:eastAsia="MS Mincho"/>
                <w:bCs/>
                <w:color w:val="000000"/>
                <w:sz w:val="18"/>
                <w:szCs w:val="18"/>
                <w:lang w:eastAsia="ja-JP"/>
              </w:rPr>
              <w:t>2</w:t>
            </w:r>
            <w:r>
              <w:rPr>
                <w:rFonts w:eastAsia="MS Mincho"/>
                <w:bCs/>
                <w:color w:val="000000"/>
                <w:sz w:val="18"/>
                <w:szCs w:val="18"/>
                <w:lang w:eastAsia="ja-JP"/>
              </w:rPr>
              <w:t>E</w:t>
            </w:r>
          </w:p>
        </w:tc>
      </w:tr>
      <w:tr w:rsidR="00235A1A" w:rsidRPr="002C581A" w14:paraId="1824879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35B4" w14:textId="4C72F27D" w:rsidR="00235A1A" w:rsidRPr="00235A1A" w:rsidRDefault="00235A1A" w:rsidP="00E83F86">
            <w:pPr>
              <w:snapToGrid w:val="0"/>
              <w:rPr>
                <w:rFonts w:eastAsia="맑은 고딕" w:hint="eastAsia"/>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629F6" w14:textId="70CD938D" w:rsidR="00235A1A" w:rsidRPr="00235A1A" w:rsidRDefault="00235A1A" w:rsidP="00CC4F3F">
            <w:pPr>
              <w:snapToGrid w:val="0"/>
              <w:rPr>
                <w:rFonts w:eastAsia="맑은 고딕" w:hint="eastAsia"/>
                <w:bCs/>
                <w:color w:val="000000"/>
                <w:sz w:val="18"/>
                <w:szCs w:val="18"/>
              </w:rPr>
            </w:pPr>
            <w:r>
              <w:rPr>
                <w:rFonts w:eastAsia="맑은 고딕" w:hint="eastAsia"/>
                <w:bCs/>
                <w:color w:val="000000"/>
                <w:sz w:val="18"/>
                <w:szCs w:val="18"/>
              </w:rPr>
              <w:t>Proposal 2.E: Not support</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af0"/>
        <w:numPr>
          <w:ilvl w:val="0"/>
          <w:numId w:val="28"/>
        </w:numPr>
        <w:snapToGrid w:val="0"/>
        <w:spacing w:after="0" w:line="240" w:lineRule="auto"/>
        <w:jc w:val="both"/>
      </w:pPr>
      <w:r w:rsidRPr="0099359F">
        <w:rPr>
          <w:sz w:val="20"/>
          <w:szCs w:val="20"/>
        </w:rPr>
        <w:t>Note: For Rel-17 MAC-CE based beam indication</w:t>
      </w:r>
      <w:del w:id="133"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4"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af0"/>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5"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0"/>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맑은 고딕"/>
                <w:sz w:val="18"/>
                <w:szCs w:val="18"/>
              </w:rPr>
            </w:pPr>
            <w:r>
              <w:rPr>
                <w:rFonts w:eastAsia="맑은 고딕"/>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0"/>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맑은 고딕"/>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0"/>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0"/>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맑은 고딕"/>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0"/>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0"/>
              <w:numPr>
                <w:ilvl w:val="0"/>
                <w:numId w:val="28"/>
              </w:numPr>
              <w:snapToGrid w:val="0"/>
              <w:spacing w:after="0" w:line="240" w:lineRule="auto"/>
              <w:jc w:val="both"/>
              <w:rPr>
                <w:color w:val="FF0000"/>
                <w:sz w:val="20"/>
                <w:szCs w:val="20"/>
              </w:rPr>
            </w:pPr>
            <w:r w:rsidRPr="00D0434B">
              <w:rPr>
                <w:color w:val="FF0000"/>
                <w:sz w:val="20"/>
                <w:szCs w:val="20"/>
              </w:rPr>
              <w:lastRenderedPageBreak/>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af0"/>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6"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7"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8"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9"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0"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gNB to make reasonable configuration for UE beam switching.  </w:t>
            </w:r>
          </w:p>
        </w:tc>
      </w:tr>
      <w:tr w:rsidR="00103B1B" w14:paraId="1C64404C"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B536" w14:textId="4F43EE83" w:rsidR="00103B1B" w:rsidRDefault="00103B1B" w:rsidP="00E83F86">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B4B4" w14:textId="7C220A4D" w:rsidR="00103B1B" w:rsidRDefault="00103B1B" w:rsidP="00E83F86">
            <w:pPr>
              <w:snapToGrid w:val="0"/>
              <w:rPr>
                <w:sz w:val="18"/>
                <w:szCs w:val="18"/>
                <w:lang w:eastAsia="zh-CN"/>
              </w:rPr>
            </w:pPr>
            <w:r>
              <w:rPr>
                <w:rFonts w:hint="eastAsia"/>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af0"/>
        <w:numPr>
          <w:ilvl w:val="0"/>
          <w:numId w:val="20"/>
        </w:numPr>
        <w:suppressAutoHyphens/>
        <w:autoSpaceDN w:val="0"/>
        <w:snapToGrid w:val="0"/>
        <w:spacing w:after="0" w:line="240" w:lineRule="auto"/>
        <w:jc w:val="both"/>
        <w:textAlignment w:val="baseline"/>
        <w:rPr>
          <w:sz w:val="20"/>
          <w:szCs w:val="20"/>
          <w:lang w:eastAsia="zh-CN"/>
        </w:rPr>
      </w:pPr>
      <w:ins w:id="141" w:author="Eko Onggosanusi" w:date="2021-10-13T13:12:00Z">
        <w:r>
          <w:rPr>
            <w:sz w:val="20"/>
            <w:szCs w:val="20"/>
            <w:lang w:eastAsia="zh-CN"/>
          </w:rPr>
          <w:t>Support the UE reporting a list of UE capability values</w:t>
        </w:r>
      </w:ins>
      <w:del w:id="142"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af0"/>
        <w:numPr>
          <w:ilvl w:val="1"/>
          <w:numId w:val="20"/>
        </w:numPr>
        <w:suppressAutoHyphens/>
        <w:autoSpaceDN w:val="0"/>
        <w:snapToGrid w:val="0"/>
        <w:spacing w:after="0" w:line="240" w:lineRule="auto"/>
        <w:jc w:val="both"/>
        <w:textAlignment w:val="baseline"/>
        <w:rPr>
          <w:ins w:id="143" w:author="Eko Onggosanusi" w:date="2021-10-13T13:13:00Z"/>
          <w:sz w:val="20"/>
          <w:szCs w:val="20"/>
          <w:lang w:eastAsia="zh-CN"/>
        </w:rPr>
      </w:pPr>
      <w:ins w:id="144"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af0"/>
        <w:numPr>
          <w:ilvl w:val="1"/>
          <w:numId w:val="20"/>
        </w:numPr>
        <w:suppressAutoHyphens/>
        <w:autoSpaceDN w:val="0"/>
        <w:snapToGrid w:val="0"/>
        <w:spacing w:after="0" w:line="240" w:lineRule="auto"/>
        <w:jc w:val="both"/>
        <w:textAlignment w:val="baseline"/>
        <w:rPr>
          <w:del w:id="145" w:author="Eko Onggosanusi" w:date="2021-10-13T13:13:00Z"/>
          <w:sz w:val="20"/>
          <w:szCs w:val="20"/>
          <w:lang w:eastAsia="zh-CN"/>
        </w:rPr>
      </w:pPr>
      <w:ins w:id="146" w:author="Eko Onggosanusi" w:date="2021-10-13T13:13:00Z">
        <w:r>
          <w:rPr>
            <w:sz w:val="20"/>
            <w:szCs w:val="20"/>
            <w:lang w:eastAsia="zh-CN"/>
          </w:rPr>
          <w:t>FFS: Whether the association can be common across a set of BWPs/CCs</w:t>
        </w:r>
      </w:ins>
      <w:del w:id="147"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af0"/>
        <w:numPr>
          <w:ilvl w:val="1"/>
          <w:numId w:val="20"/>
        </w:numPr>
        <w:suppressAutoHyphens/>
        <w:autoSpaceDN w:val="0"/>
        <w:snapToGrid w:val="0"/>
        <w:spacing w:after="0" w:line="240" w:lineRule="auto"/>
        <w:jc w:val="both"/>
        <w:textAlignment w:val="baseline"/>
        <w:rPr>
          <w:del w:id="148" w:author="Eko Onggosanusi" w:date="2021-10-13T13:13:00Z"/>
          <w:sz w:val="20"/>
          <w:szCs w:val="20"/>
          <w:lang w:eastAsia="zh-CN"/>
        </w:rPr>
      </w:pPr>
      <w:del w:id="149"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af0"/>
        <w:numPr>
          <w:ilvl w:val="1"/>
          <w:numId w:val="20"/>
        </w:numPr>
        <w:suppressAutoHyphens/>
        <w:autoSpaceDN w:val="0"/>
        <w:snapToGrid w:val="0"/>
        <w:spacing w:after="0" w:line="240" w:lineRule="auto"/>
        <w:jc w:val="both"/>
        <w:textAlignment w:val="baseline"/>
        <w:rPr>
          <w:del w:id="150" w:author="Eko Onggosanusi" w:date="2021-10-13T13:13:00Z"/>
          <w:sz w:val="20"/>
          <w:szCs w:val="20"/>
          <w:lang w:eastAsia="zh-CN"/>
        </w:rPr>
      </w:pPr>
      <w:del w:id="151"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af0"/>
        <w:numPr>
          <w:ilvl w:val="1"/>
          <w:numId w:val="20"/>
        </w:numPr>
        <w:suppressAutoHyphens/>
        <w:autoSpaceDN w:val="0"/>
        <w:snapToGrid w:val="0"/>
        <w:spacing w:after="0" w:line="240" w:lineRule="auto"/>
        <w:jc w:val="both"/>
        <w:textAlignment w:val="baseline"/>
        <w:rPr>
          <w:ins w:id="152" w:author="Eko Onggosanusi" w:date="2021-10-13T13:11:00Z"/>
          <w:sz w:val="20"/>
          <w:szCs w:val="20"/>
          <w:lang w:eastAsia="zh-CN"/>
        </w:rPr>
      </w:pPr>
      <w:ins w:id="153"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af0"/>
        <w:numPr>
          <w:ilvl w:val="1"/>
          <w:numId w:val="20"/>
        </w:numPr>
        <w:suppressAutoHyphens/>
        <w:autoSpaceDN w:val="0"/>
        <w:snapToGrid w:val="0"/>
        <w:spacing w:after="0" w:line="240" w:lineRule="auto"/>
        <w:jc w:val="both"/>
        <w:textAlignment w:val="baseline"/>
        <w:rPr>
          <w:ins w:id="154" w:author="Eko Onggosanusi" w:date="2021-10-13T13:11:00Z"/>
          <w:sz w:val="20"/>
          <w:szCs w:val="20"/>
          <w:lang w:eastAsia="zh-CN"/>
        </w:rPr>
      </w:pPr>
      <w:ins w:id="155"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af0"/>
        <w:numPr>
          <w:ilvl w:val="1"/>
          <w:numId w:val="20"/>
        </w:numPr>
        <w:suppressAutoHyphens/>
        <w:autoSpaceDN w:val="0"/>
        <w:snapToGrid w:val="0"/>
        <w:spacing w:after="0" w:line="240" w:lineRule="auto"/>
        <w:jc w:val="both"/>
        <w:textAlignment w:val="baseline"/>
        <w:rPr>
          <w:del w:id="156" w:author="Eko Onggosanusi" w:date="2021-10-13T13:11:00Z"/>
          <w:sz w:val="20"/>
          <w:szCs w:val="20"/>
          <w:lang w:eastAsia="zh-CN"/>
        </w:rPr>
      </w:pPr>
      <w:del w:id="157"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af0"/>
        <w:numPr>
          <w:ilvl w:val="1"/>
          <w:numId w:val="20"/>
        </w:numPr>
        <w:suppressAutoHyphens/>
        <w:autoSpaceDN w:val="0"/>
        <w:snapToGrid w:val="0"/>
        <w:spacing w:after="0" w:line="240" w:lineRule="auto"/>
        <w:jc w:val="both"/>
        <w:textAlignment w:val="baseline"/>
        <w:rPr>
          <w:del w:id="158" w:author="Eko Onggosanusi" w:date="2021-10-13T13:14:00Z"/>
          <w:sz w:val="20"/>
          <w:szCs w:val="20"/>
          <w:lang w:eastAsia="zh-CN"/>
        </w:rPr>
      </w:pPr>
      <w:del w:id="159"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af0"/>
        <w:numPr>
          <w:ilvl w:val="1"/>
          <w:numId w:val="20"/>
        </w:numPr>
        <w:snapToGrid w:val="0"/>
        <w:jc w:val="both"/>
        <w:rPr>
          <w:del w:id="160" w:author="Eko Onggosanusi" w:date="2021-10-13T13:14:00Z"/>
          <w:sz w:val="20"/>
          <w:szCs w:val="20"/>
        </w:rPr>
      </w:pPr>
      <w:del w:id="161" w:author="Eko Onggosanusi" w:date="2021-10-13T13:14:00Z">
        <w:r w:rsidRPr="0028076F" w:rsidDel="00284F0D">
          <w:rPr>
            <w:rFonts w:eastAsia="맑은 고딕"/>
            <w:sz w:val="20"/>
            <w:szCs w:val="20"/>
          </w:rPr>
          <w:delText>[</w:delText>
        </w:r>
        <w:r w:rsidR="00742832" w:rsidRPr="0028076F" w:rsidDel="00284F0D">
          <w:rPr>
            <w:rFonts w:eastAsia="맑은 고딕"/>
            <w:sz w:val="20"/>
            <w:szCs w:val="20"/>
          </w:rPr>
          <w:delText>UE shall not expect gNB to trigger the SRS in different resource sets overlapped in time domain</w:delText>
        </w:r>
        <w:r w:rsidRPr="0028076F" w:rsidDel="00284F0D">
          <w:rPr>
            <w:rFonts w:eastAsia="맑은 고딕"/>
            <w:sz w:val="20"/>
            <w:szCs w:val="20"/>
          </w:rPr>
          <w:delText>][In such case, only one of the SRS resource sets can be triggered at a given time instance]</w:delText>
        </w:r>
      </w:del>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0"/>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0"/>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맑은 고딕"/>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맑은 고딕"/>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맑은 고딕"/>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맑은 고딕"/>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맑은 고딕"/>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맑은 고딕"/>
                <w:sz w:val="18"/>
                <w:szCs w:val="18"/>
              </w:rPr>
            </w:pPr>
            <w:r>
              <w:rPr>
                <w:rFonts w:eastAsia="맑은 고딕"/>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맑은 고딕"/>
                <w:sz w:val="18"/>
                <w:szCs w:val="18"/>
              </w:rPr>
            </w:pPr>
            <w:r>
              <w:rPr>
                <w:rFonts w:eastAsia="맑은 고딕"/>
                <w:sz w:val="18"/>
                <w:szCs w:val="18"/>
              </w:rPr>
              <w:t>Regarding the first FFS</w:t>
            </w:r>
            <w:r w:rsidRPr="00E108FD">
              <w:rPr>
                <w:rFonts w:eastAsia="맑은 고딕" w:hint="eastAsia"/>
                <w:sz w:val="18"/>
                <w:szCs w:val="18"/>
              </w:rPr>
              <w:t xml:space="preserve"> (</w:t>
            </w:r>
            <w:r w:rsidRPr="00E108FD">
              <w:rPr>
                <w:rFonts w:eastAsia="맑은 고딕"/>
                <w:sz w:val="18"/>
                <w:szCs w:val="18"/>
              </w:rPr>
              <w:t>whether the UE capability comprises the number of SRS ports, number of UL transmission layers, coherence type, or TPMI</w:t>
            </w:r>
            <w:r>
              <w:rPr>
                <w:rFonts w:eastAsia="맑은 고딕"/>
                <w:sz w:val="18"/>
                <w:szCs w:val="18"/>
              </w:rPr>
              <w:t>), we prefer either the number of SRS ports or the</w:t>
            </w:r>
            <w:r w:rsidRPr="00E108FD">
              <w:rPr>
                <w:rFonts w:eastAsia="맑은 고딕"/>
                <w:sz w:val="18"/>
                <w:szCs w:val="18"/>
              </w:rPr>
              <w:t xml:space="preserve"> number of UL transmission layers</w:t>
            </w:r>
            <w:r>
              <w:rPr>
                <w:rFonts w:eastAsia="맑은 고딕"/>
                <w:sz w:val="18"/>
                <w:szCs w:val="18"/>
              </w:rPr>
              <w:t xml:space="preserve">. </w:t>
            </w:r>
          </w:p>
          <w:p w14:paraId="3FD01064" w14:textId="77777777" w:rsidR="000A1574" w:rsidRDefault="000A1574" w:rsidP="000A1574">
            <w:pPr>
              <w:snapToGrid w:val="0"/>
              <w:jc w:val="both"/>
              <w:rPr>
                <w:rFonts w:eastAsia="맑은 고딕"/>
                <w:sz w:val="18"/>
                <w:szCs w:val="18"/>
              </w:rPr>
            </w:pPr>
          </w:p>
          <w:p w14:paraId="2C11995B" w14:textId="77777777" w:rsidR="000A1574" w:rsidRDefault="000A1574" w:rsidP="000A1574">
            <w:pPr>
              <w:snapToGrid w:val="0"/>
              <w:rPr>
                <w:rFonts w:eastAsia="맑은 고딕"/>
                <w:sz w:val="18"/>
                <w:szCs w:val="18"/>
              </w:rPr>
            </w:pPr>
            <w:r>
              <w:rPr>
                <w:rFonts w:eastAsia="맑은 고딕"/>
                <w:sz w:val="18"/>
                <w:szCs w:val="18"/>
              </w:rPr>
              <w:t>Regarding the second FFS (t</w:t>
            </w:r>
            <w:r w:rsidRPr="00E108FD">
              <w:rPr>
                <w:rFonts w:eastAsia="맑은 고딕"/>
                <w:sz w:val="18"/>
                <w:szCs w:val="18"/>
              </w:rPr>
              <w:t>he need for specifying timeline for correspondence signaling, e.g. the correspondence is applied X symbols after receiving gNB acknowledgment for the report</w:t>
            </w:r>
            <w:r>
              <w:rPr>
                <w:rFonts w:eastAsia="맑은 고딕"/>
                <w:sz w:val="18"/>
                <w:szCs w:val="18"/>
              </w:rPr>
              <w:t xml:space="preserve">), we don't see the need to specify anything since the </w:t>
            </w:r>
            <w:r w:rsidRPr="00DC2305">
              <w:rPr>
                <w:rFonts w:eastAsia="맑은 고딕"/>
                <w:sz w:val="18"/>
                <w:szCs w:val="18"/>
              </w:rPr>
              <w:t xml:space="preserve">correspondence is applied when the </w:t>
            </w:r>
            <w:r>
              <w:rPr>
                <w:rFonts w:eastAsia="맑은 고딕"/>
                <w:sz w:val="18"/>
                <w:szCs w:val="18"/>
              </w:rPr>
              <w:t xml:space="preserve">reported </w:t>
            </w:r>
            <w:r w:rsidRPr="00DC2305">
              <w:rPr>
                <w:rFonts w:eastAsia="맑은 고딕"/>
                <w:sz w:val="18"/>
                <w:szCs w:val="18"/>
              </w:rPr>
              <w:t>beam(s)</w:t>
            </w:r>
            <w:r>
              <w:rPr>
                <w:rFonts w:eastAsia="맑은 고딕"/>
                <w:sz w:val="18"/>
                <w:szCs w:val="18"/>
              </w:rPr>
              <w:t xml:space="preserve"> is acitivated/configured by NW for later UL transmission.</w:t>
            </w:r>
          </w:p>
          <w:p w14:paraId="3A350769" w14:textId="77777777" w:rsidR="000A1574" w:rsidRDefault="000A1574" w:rsidP="000A1574">
            <w:pPr>
              <w:snapToGrid w:val="0"/>
              <w:rPr>
                <w:rFonts w:eastAsia="맑은 고딕"/>
                <w:sz w:val="18"/>
                <w:szCs w:val="18"/>
              </w:rPr>
            </w:pPr>
          </w:p>
          <w:p w14:paraId="529D7C64" w14:textId="1F6A0856" w:rsidR="000A1574" w:rsidRDefault="000A1574" w:rsidP="000A1574">
            <w:pPr>
              <w:snapToGrid w:val="0"/>
              <w:rPr>
                <w:rFonts w:eastAsia="맑은 고딕"/>
                <w:sz w:val="18"/>
                <w:szCs w:val="18"/>
              </w:rPr>
            </w:pPr>
            <w:r>
              <w:rPr>
                <w:rFonts w:eastAsia="맑은 고딕"/>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맑은 고딕"/>
                <w:sz w:val="18"/>
                <w:szCs w:val="18"/>
              </w:rPr>
            </w:pPr>
            <w:r>
              <w:rPr>
                <w:rFonts w:eastAsia="맑은 고딕"/>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맑은 고딕"/>
                <w:sz w:val="18"/>
                <w:szCs w:val="18"/>
              </w:rPr>
            </w:pPr>
            <w:r>
              <w:rPr>
                <w:rFonts w:eastAsia="맑은 고딕"/>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맑은 고딕"/>
                <w:sz w:val="18"/>
                <w:szCs w:val="18"/>
              </w:rPr>
            </w:pPr>
            <w:r>
              <w:rPr>
                <w:rFonts w:eastAsia="맑은 고딕"/>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맑은 고딕"/>
                <w:sz w:val="18"/>
                <w:szCs w:val="18"/>
              </w:rPr>
            </w:pPr>
            <w:r w:rsidRPr="00486C5E">
              <w:rPr>
                <w:rFonts w:eastAsia="맑은 고딕"/>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맑은 고딕"/>
                <w:sz w:val="18"/>
                <w:szCs w:val="18"/>
              </w:rPr>
            </w:pPr>
            <w:r>
              <w:rPr>
                <w:rFonts w:eastAsia="맑은 고딕"/>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맑은 고딕"/>
                <w:sz w:val="18"/>
                <w:szCs w:val="18"/>
              </w:rPr>
            </w:pPr>
            <w:r>
              <w:rPr>
                <w:rFonts w:eastAsia="맑은 고딕"/>
                <w:sz w:val="18"/>
                <w:szCs w:val="18"/>
              </w:rPr>
              <w:t>We can support this proposal for progress. Some comments:</w:t>
            </w:r>
          </w:p>
          <w:p w14:paraId="5B40F12B" w14:textId="77777777" w:rsidR="00CA5254" w:rsidRDefault="00CA5254" w:rsidP="00CA5254">
            <w:pPr>
              <w:snapToGrid w:val="0"/>
              <w:rPr>
                <w:rFonts w:eastAsia="맑은 고딕"/>
                <w:sz w:val="18"/>
                <w:szCs w:val="18"/>
              </w:rPr>
            </w:pPr>
          </w:p>
          <w:p w14:paraId="6570D41D" w14:textId="77777777" w:rsidR="00CA5254" w:rsidRDefault="00CA5254" w:rsidP="00CA5254">
            <w:pPr>
              <w:snapToGrid w:val="0"/>
              <w:rPr>
                <w:rFonts w:eastAsia="맑은 고딕"/>
                <w:sz w:val="18"/>
                <w:szCs w:val="18"/>
              </w:rPr>
            </w:pPr>
            <w:r>
              <w:rPr>
                <w:rFonts w:eastAsia="맑은 고딕"/>
                <w:sz w:val="18"/>
                <w:szCs w:val="18"/>
              </w:rPr>
              <w:t>Re 1</w:t>
            </w:r>
            <w:r w:rsidRPr="00C72535">
              <w:rPr>
                <w:rFonts w:eastAsia="맑은 고딕"/>
                <w:sz w:val="18"/>
                <w:szCs w:val="18"/>
                <w:vertAlign w:val="superscript"/>
              </w:rPr>
              <w:t>st</w:t>
            </w:r>
            <w:r>
              <w:rPr>
                <w:rFonts w:eastAsia="맑은 고딕"/>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맑은 고딕"/>
                <w:sz w:val="18"/>
                <w:szCs w:val="18"/>
              </w:rPr>
            </w:pPr>
          </w:p>
          <w:p w14:paraId="315E3B85" w14:textId="1D53A1DE" w:rsidR="004A4AC4" w:rsidRDefault="00CA5254" w:rsidP="00CA5254">
            <w:pPr>
              <w:snapToGrid w:val="0"/>
              <w:rPr>
                <w:rFonts w:eastAsia="맑은 고딕"/>
                <w:sz w:val="18"/>
                <w:szCs w:val="18"/>
              </w:rPr>
            </w:pPr>
            <w:r>
              <w:rPr>
                <w:rFonts w:eastAsia="맑은 고딕"/>
                <w:sz w:val="18"/>
                <w:szCs w:val="18"/>
              </w:rPr>
              <w:t>Re 2</w:t>
            </w:r>
            <w:r w:rsidRPr="00747651">
              <w:rPr>
                <w:rFonts w:eastAsia="맑은 고딕"/>
                <w:sz w:val="18"/>
                <w:szCs w:val="18"/>
                <w:vertAlign w:val="superscript"/>
              </w:rPr>
              <w:t>nd</w:t>
            </w:r>
            <w:r>
              <w:rPr>
                <w:rFonts w:eastAsia="맑은 고딕"/>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맑은 고딕"/>
                <w:sz w:val="18"/>
                <w:szCs w:val="18"/>
              </w:rPr>
            </w:pPr>
            <w:r>
              <w:rPr>
                <w:rFonts w:eastAsia="맑은 고딕"/>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맑은 고딕"/>
                <w:b/>
                <w:color w:val="3333FF"/>
                <w:sz w:val="18"/>
                <w:szCs w:val="18"/>
              </w:rPr>
            </w:pPr>
            <w:r w:rsidRPr="00EA5F5C">
              <w:rPr>
                <w:rFonts w:eastAsia="맑은 고딕"/>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맑은 고딕"/>
                <w:sz w:val="18"/>
                <w:szCs w:val="18"/>
              </w:rPr>
            </w:pPr>
            <w:r>
              <w:rPr>
                <w:rFonts w:eastAsia="맑은 고딕"/>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맑은 고딕"/>
                <w:sz w:val="18"/>
                <w:szCs w:val="18"/>
                <w:lang w:eastAsia="zh-CN"/>
              </w:rPr>
            </w:pPr>
            <w:r>
              <w:rPr>
                <w:rFonts w:eastAsia="맑은 고딕"/>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맑은 고딕" w:hint="eastAsia"/>
                <w:sz w:val="18"/>
                <w:szCs w:val="18"/>
                <w:lang w:eastAsia="zh-CN"/>
              </w:rPr>
              <w:t>：</w:t>
            </w:r>
          </w:p>
          <w:p w14:paraId="3A8104D6" w14:textId="02A34B34" w:rsidR="004D6ED9" w:rsidRDefault="004D6ED9" w:rsidP="004A4AC4">
            <w:pPr>
              <w:snapToGrid w:val="0"/>
              <w:rPr>
                <w:rFonts w:eastAsia="맑은 고딕"/>
                <w:sz w:val="18"/>
                <w:szCs w:val="18"/>
                <w:lang w:eastAsia="zh-CN"/>
              </w:rPr>
            </w:pPr>
          </w:p>
          <w:p w14:paraId="4D88CBFA" w14:textId="77777777" w:rsidR="004D6ED9" w:rsidRDefault="004D6ED9" w:rsidP="004A4AC4">
            <w:pPr>
              <w:snapToGrid w:val="0"/>
              <w:rPr>
                <w:rFonts w:eastAsia="맑은 고딕"/>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0"/>
              <w:numPr>
                <w:ilvl w:val="1"/>
                <w:numId w:val="20"/>
              </w:numPr>
              <w:snapToGrid w:val="0"/>
              <w:jc w:val="both"/>
              <w:rPr>
                <w:color w:val="FF0000"/>
                <w:sz w:val="20"/>
                <w:szCs w:val="20"/>
              </w:rPr>
            </w:pPr>
            <w:r w:rsidRPr="003F66F4">
              <w:rPr>
                <w:rFonts w:eastAsia="맑은 고딕"/>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맑은 고딕"/>
                <w:sz w:val="18"/>
                <w:szCs w:val="18"/>
              </w:rPr>
            </w:pPr>
            <w:r>
              <w:rPr>
                <w:rFonts w:eastAsia="맑은 고딕"/>
                <w:sz w:val="18"/>
                <w:szCs w:val="18"/>
              </w:rPr>
              <w:t>[Mod: OK]</w:t>
            </w:r>
          </w:p>
          <w:p w14:paraId="11EE3917" w14:textId="7FBC83BF" w:rsidR="004D6ED9" w:rsidRDefault="004D6ED9" w:rsidP="004A4AC4">
            <w:pPr>
              <w:snapToGrid w:val="0"/>
              <w:rPr>
                <w:rFonts w:eastAsia="맑은 고딕"/>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맑은 고딕"/>
                <w:sz w:val="18"/>
                <w:szCs w:val="18"/>
              </w:rPr>
            </w:pPr>
            <w:r>
              <w:rPr>
                <w:rFonts w:eastAsia="맑은 고딕"/>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맑은 고딕"/>
                <w:sz w:val="18"/>
                <w:szCs w:val="18"/>
              </w:rPr>
            </w:pPr>
            <w:r>
              <w:rPr>
                <w:rFonts w:eastAsia="맑은 고딕"/>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맑은 고딕"/>
                <w:sz w:val="18"/>
                <w:szCs w:val="18"/>
              </w:rPr>
            </w:pPr>
          </w:p>
          <w:p w14:paraId="43E85D54" w14:textId="611B139A" w:rsidR="007D2E5F" w:rsidRDefault="007D2E5F" w:rsidP="004A4AC4">
            <w:pPr>
              <w:snapToGrid w:val="0"/>
              <w:rPr>
                <w:rFonts w:eastAsia="맑은 고딕"/>
                <w:sz w:val="18"/>
                <w:szCs w:val="18"/>
              </w:rPr>
            </w:pPr>
            <w:r>
              <w:rPr>
                <w:rFonts w:eastAsia="맑은 고딕"/>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맑은 고딕"/>
                <w:sz w:val="18"/>
                <w:szCs w:val="18"/>
              </w:rPr>
            </w:pPr>
            <w:r>
              <w:rPr>
                <w:rFonts w:eastAsia="맑은 고딕"/>
                <w:sz w:val="18"/>
                <w:szCs w:val="18"/>
              </w:rPr>
              <w:t>…</w:t>
            </w:r>
          </w:p>
          <w:p w14:paraId="12884BB8" w14:textId="7C17320D" w:rsidR="002B7F70" w:rsidRDefault="002B7F70" w:rsidP="004A4AC4">
            <w:pPr>
              <w:snapToGrid w:val="0"/>
              <w:rPr>
                <w:rFonts w:eastAsia="맑은 고딕"/>
                <w:sz w:val="18"/>
                <w:szCs w:val="18"/>
              </w:rPr>
            </w:pPr>
            <w:r>
              <w:rPr>
                <w:rFonts w:eastAsia="맑은 고딕"/>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맑은 고딕"/>
                <w:sz w:val="18"/>
                <w:szCs w:val="18"/>
              </w:rPr>
            </w:pPr>
            <w:r>
              <w:rPr>
                <w:rFonts w:eastAsia="맑은 고딕"/>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맑은 고딕"/>
                <w:sz w:val="18"/>
                <w:szCs w:val="18"/>
              </w:rPr>
            </w:pPr>
            <w:r>
              <w:rPr>
                <w:rFonts w:eastAsia="맑은 고딕"/>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맑은 고딕"/>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맑은 고딕"/>
                <w:sz w:val="18"/>
                <w:szCs w:val="18"/>
              </w:rPr>
            </w:pPr>
          </w:p>
          <w:p w14:paraId="530A837E" w14:textId="77777777" w:rsidR="00004866" w:rsidRDefault="00004866" w:rsidP="00004866">
            <w:pPr>
              <w:snapToGrid w:val="0"/>
              <w:rPr>
                <w:rFonts w:eastAsia="맑은 고딕"/>
                <w:sz w:val="18"/>
                <w:szCs w:val="18"/>
              </w:rPr>
            </w:pPr>
            <w:r>
              <w:rPr>
                <w:rFonts w:eastAsia="맑은 고딕"/>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맑은 고딕"/>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맑은 고딕"/>
                <w:color w:val="FF0000"/>
                <w:sz w:val="18"/>
                <w:szCs w:val="20"/>
              </w:rPr>
              <w:t xml:space="preserve">Opt1: </w:t>
            </w:r>
            <w:r w:rsidRPr="00A40F7C">
              <w:rPr>
                <w:rFonts w:eastAsia="맑은 고딕"/>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맑은 고딕"/>
                <w:color w:val="FF0000"/>
                <w:sz w:val="18"/>
                <w:szCs w:val="20"/>
              </w:rPr>
            </w:pPr>
            <w:r>
              <w:rPr>
                <w:rFonts w:eastAsia="맑은 고딕"/>
                <w:color w:val="FF0000"/>
                <w:sz w:val="18"/>
                <w:szCs w:val="20"/>
              </w:rPr>
              <w:t>Opt2</w:t>
            </w:r>
            <w:r w:rsidRPr="00A40F7C">
              <w:rPr>
                <w:rFonts w:eastAsia="맑은 고딕" w:hint="eastAsia"/>
                <w:color w:val="FF0000"/>
                <w:sz w:val="18"/>
                <w:szCs w:val="20"/>
              </w:rPr>
              <w:t>:</w:t>
            </w:r>
            <w:r>
              <w:rPr>
                <w:rFonts w:eastAsia="맑은 고딕"/>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맑은 고딕"/>
                <w:sz w:val="18"/>
                <w:szCs w:val="18"/>
              </w:rPr>
            </w:pPr>
            <w:r>
              <w:rPr>
                <w:rFonts w:eastAsia="맑은 고딕"/>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맑은 고딕"/>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맑은 고딕"/>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맑은 고딕"/>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맑은 고딕"/>
                <w:sz w:val="18"/>
                <w:szCs w:val="18"/>
              </w:rPr>
            </w:pPr>
            <w:r>
              <w:rPr>
                <w:rFonts w:eastAsia="맑은 고딕" w:hint="eastAsia"/>
                <w:sz w:val="18"/>
                <w:szCs w:val="18"/>
              </w:rPr>
              <w:t xml:space="preserve">Support the proposal. </w:t>
            </w:r>
            <w:r>
              <w:rPr>
                <w:rFonts w:eastAsia="맑은 고딕"/>
                <w:sz w:val="18"/>
                <w:szCs w:val="18"/>
              </w:rPr>
              <w:t>We could merge and simplify the two FFSs under the second bullet:</w:t>
            </w:r>
          </w:p>
          <w:p w14:paraId="49F5AA02" w14:textId="77777777" w:rsidR="0019169D" w:rsidRPr="00F17901" w:rsidRDefault="0019169D" w:rsidP="0019169D">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맑은 고딕"/>
                <w:sz w:val="18"/>
                <w:szCs w:val="18"/>
              </w:rPr>
            </w:pPr>
            <w:r>
              <w:rPr>
                <w:rFonts w:eastAsia="맑은 고딕" w:hint="eastAsia"/>
                <w:sz w:val="18"/>
                <w:szCs w:val="18"/>
              </w:rPr>
              <w:t xml:space="preserve">Re the last note, </w:t>
            </w:r>
            <w:r>
              <w:rPr>
                <w:rFonts w:eastAsia="맑은 고딕"/>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맑은 고딕"/>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맑은 고딕"/>
                <w:sz w:val="18"/>
                <w:szCs w:val="18"/>
              </w:rPr>
            </w:pPr>
            <w:r>
              <w:rPr>
                <w:rFonts w:eastAsia="맑은 고딕"/>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맑은 고딕"/>
                <w:sz w:val="18"/>
                <w:szCs w:val="18"/>
              </w:rPr>
            </w:pPr>
            <w:r>
              <w:rPr>
                <w:rFonts w:eastAsia="맑은 고딕"/>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맑은 고딕"/>
                <w:sz w:val="18"/>
                <w:szCs w:val="18"/>
              </w:rPr>
            </w:pPr>
            <w:r w:rsidRPr="007D76F3">
              <w:rPr>
                <w:rFonts w:eastAsia="맑은 고딕"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맑은 고딕"/>
                <w:sz w:val="18"/>
                <w:szCs w:val="18"/>
              </w:rPr>
              <w:t>Current proposal on t</w:t>
            </w:r>
            <w:r w:rsidRPr="007D76F3">
              <w:rPr>
                <w:rFonts w:eastAsia="맑은 고딕"/>
                <w:sz w:val="18"/>
                <w:szCs w:val="18"/>
              </w:rPr>
              <w:t>he valid time duration of the correspondence</w:t>
            </w:r>
            <w:r>
              <w:rPr>
                <w:rFonts w:eastAsia="맑은 고딕"/>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2"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맑은 고딕"/>
                <w:sz w:val="18"/>
                <w:szCs w:val="18"/>
              </w:rPr>
            </w:pPr>
            <w:r>
              <w:rPr>
                <w:rFonts w:eastAsia="맑은 고딕"/>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맑은 고딕"/>
                <w:sz w:val="18"/>
                <w:szCs w:val="18"/>
              </w:rPr>
            </w:pPr>
            <w:r>
              <w:rPr>
                <w:rFonts w:eastAsia="맑은 고딕"/>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맑은 고딕"/>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맑은 고딕"/>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맑은 고딕"/>
                <w:sz w:val="18"/>
                <w:szCs w:val="18"/>
              </w:rPr>
            </w:pPr>
            <w:r>
              <w:rPr>
                <w:rFonts w:eastAsiaTheme="minorEastAsia"/>
                <w:sz w:val="18"/>
                <w:szCs w:val="18"/>
                <w:lang w:eastAsia="zh-CN"/>
              </w:rPr>
              <w:t xml:space="preserve">Agree with </w:t>
            </w:r>
            <w:r w:rsidRPr="007D76F3">
              <w:rPr>
                <w:rFonts w:eastAsia="맑은 고딕" w:hint="eastAsia"/>
                <w:sz w:val="18"/>
                <w:szCs w:val="18"/>
              </w:rPr>
              <w:t>MediaTek</w:t>
            </w:r>
            <w:r>
              <w:rPr>
                <w:rFonts w:eastAsia="맑은 고딕"/>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3"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lastRenderedPageBreak/>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3"/>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4"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5" w:author="Eko Onggosanusi" w:date="2021-10-13T13:15:00Z"/>
                <w:sz w:val="20"/>
                <w:szCs w:val="20"/>
                <w:lang w:eastAsia="zh-CN"/>
              </w:rPr>
            </w:pPr>
            <w:ins w:id="166" w:author="Eko Onggosanusi" w:date="2021-10-13T13:15:00Z">
              <w:r>
                <w:rPr>
                  <w:sz w:val="20"/>
                  <w:szCs w:val="20"/>
                  <w:lang w:eastAsia="zh-CN"/>
                </w:rPr>
                <w:t xml:space="preserve">[Mod: OK. I agree with the above assessments as the previous version is too </w:t>
              </w:r>
            </w:ins>
            <w:ins w:id="167" w:author="Eko Onggosanusi" w:date="2021-10-13T13:16:00Z">
              <w:r>
                <w:rPr>
                  <w:sz w:val="20"/>
                  <w:szCs w:val="20"/>
                  <w:lang w:eastAsia="zh-CN"/>
                </w:rPr>
                <w:t>convoluted</w:t>
              </w:r>
            </w:ins>
            <w:ins w:id="168"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lastRenderedPageBreak/>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9"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0"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맑은 고딕"/>
                <w:color w:val="3333FF"/>
                <w:sz w:val="18"/>
                <w:szCs w:val="18"/>
              </w:rPr>
            </w:pPr>
            <w:r>
              <w:rPr>
                <w:rFonts w:eastAsia="맑은 고딕"/>
                <w:color w:val="3333FF"/>
                <w:sz w:val="18"/>
                <w:szCs w:val="18"/>
              </w:rPr>
              <w:t>W</w:t>
            </w:r>
            <w:r w:rsidRPr="00E8134B">
              <w:rPr>
                <w:rFonts w:eastAsia="맑은 고딕"/>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맑은 고딕"/>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af0"/>
              <w:numPr>
                <w:ilvl w:val="0"/>
                <w:numId w:val="20"/>
              </w:numPr>
              <w:suppressAutoHyphens/>
              <w:autoSpaceDN w:val="0"/>
              <w:snapToGrid w:val="0"/>
              <w:spacing w:after="0" w:line="240" w:lineRule="auto"/>
              <w:jc w:val="both"/>
              <w:textAlignment w:val="baseline"/>
              <w:rPr>
                <w:ins w:id="171" w:author="Darcy Tsai" w:date="2021-10-14T06:56:00Z"/>
                <w:sz w:val="18"/>
                <w:szCs w:val="20"/>
                <w:lang w:eastAsia="zh-CN"/>
              </w:rPr>
            </w:pPr>
            <w:ins w:id="172" w:author="Darcy Tsai" w:date="2021-10-14T07:02:00Z">
              <w:r>
                <w:rPr>
                  <w:sz w:val="18"/>
                  <w:szCs w:val="20"/>
                  <w:lang w:eastAsia="zh-CN"/>
                </w:rPr>
                <w:t xml:space="preserve">NW can configure </w:t>
              </w:r>
            </w:ins>
            <w:ins w:id="173" w:author="Darcy Tsai" w:date="2021-10-14T06:56:00Z">
              <w:r>
                <w:rPr>
                  <w:sz w:val="18"/>
                  <w:szCs w:val="20"/>
                  <w:lang w:eastAsia="zh-CN"/>
                </w:rPr>
                <w:t>a</w:t>
              </w:r>
              <w:r w:rsidR="00357BFE">
                <w:rPr>
                  <w:sz w:val="18"/>
                  <w:szCs w:val="20"/>
                  <w:lang w:eastAsia="zh-CN"/>
                </w:rPr>
                <w:t xml:space="preserve">t least one </w:t>
              </w:r>
            </w:ins>
            <w:ins w:id="174" w:author="Darcy Tsai" w:date="2021-10-14T06:58:00Z">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w:t>
              </w:r>
            </w:ins>
            <w:ins w:id="175" w:author="Darcy Tsai" w:date="2021-10-14T07:03:00Z">
              <w:r>
                <w:rPr>
                  <w:sz w:val="18"/>
                  <w:szCs w:val="20"/>
                  <w:lang w:eastAsia="zh-CN"/>
                </w:rPr>
                <w:t xml:space="preserve"> the</w:t>
              </w:r>
            </w:ins>
            <w:ins w:id="176" w:author="Darcy Tsai" w:date="2021-10-14T06:58:00Z">
              <w:r w:rsidR="00357BFE">
                <w:rPr>
                  <w:sz w:val="18"/>
                  <w:szCs w:val="20"/>
                  <w:lang w:eastAsia="zh-CN"/>
                </w:rPr>
                <w:t xml:space="preserve"> </w:t>
              </w:r>
            </w:ins>
            <w:ins w:id="177" w:author="Darcy Tsai" w:date="2021-10-14T07:03:00Z">
              <w:r w:rsidRPr="00FE14DA">
                <w:rPr>
                  <w:sz w:val="18"/>
                  <w:szCs w:val="20"/>
                  <w:lang w:eastAsia="zh-CN"/>
                </w:rPr>
                <w:t>logical index</w:t>
              </w:r>
              <w:r>
                <w:rPr>
                  <w:sz w:val="18"/>
                  <w:szCs w:val="20"/>
                  <w:lang w:eastAsia="zh-CN"/>
                </w:rPr>
                <w:t xml:space="preserve"> </w:t>
              </w:r>
            </w:ins>
            <w:ins w:id="178"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79" w:author="Darcy Tsai" w:date="2021-10-14T06:59:00Z">
              <w:r w:rsidR="00357BFE">
                <w:rPr>
                  <w:sz w:val="18"/>
                  <w:szCs w:val="20"/>
                  <w:lang w:eastAsia="zh-CN"/>
                </w:rPr>
                <w:t>,</w:t>
              </w:r>
            </w:ins>
            <w:r w:rsidRPr="00FE14DA">
              <w:rPr>
                <w:sz w:val="18"/>
                <w:szCs w:val="20"/>
                <w:lang w:eastAsia="zh-CN"/>
              </w:rPr>
              <w:t xml:space="preserve"> and</w:t>
            </w:r>
            <w:ins w:id="180" w:author="Darcy Tsai" w:date="2021-10-14T06:59:00Z">
              <w:r w:rsidR="00357BFE">
                <w:rPr>
                  <w:sz w:val="18"/>
                  <w:szCs w:val="20"/>
                  <w:lang w:eastAsia="zh-CN"/>
                </w:rPr>
                <w:t xml:space="preserve"> UE reports </w:t>
              </w:r>
            </w:ins>
            <w:ins w:id="181" w:author="Darcy Tsai" w:date="2021-10-14T07:00:00Z">
              <w:r w:rsidR="00310269">
                <w:rPr>
                  <w:sz w:val="18"/>
                  <w:szCs w:val="20"/>
                  <w:lang w:eastAsia="zh-CN"/>
                </w:rPr>
                <w:t>the logic index</w:t>
              </w:r>
            </w:ins>
            <w:ins w:id="182"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3"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af0"/>
              <w:numPr>
                <w:ilvl w:val="1"/>
                <w:numId w:val="20"/>
              </w:numPr>
              <w:suppressAutoHyphens/>
              <w:autoSpaceDN w:val="0"/>
              <w:snapToGrid w:val="0"/>
              <w:spacing w:after="0" w:line="240" w:lineRule="auto"/>
              <w:jc w:val="both"/>
              <w:textAlignment w:val="baseline"/>
              <w:rPr>
                <w:del w:id="184" w:author="Darcy Tsai" w:date="2021-10-14T06:55:00Z"/>
                <w:sz w:val="18"/>
                <w:szCs w:val="20"/>
                <w:lang w:eastAsia="zh-CN"/>
              </w:rPr>
            </w:pPr>
            <w:del w:id="185"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af0"/>
              <w:numPr>
                <w:ilvl w:val="1"/>
                <w:numId w:val="20"/>
              </w:numPr>
              <w:suppressAutoHyphens/>
              <w:autoSpaceDN w:val="0"/>
              <w:snapToGrid w:val="0"/>
              <w:spacing w:after="0" w:line="240" w:lineRule="auto"/>
              <w:jc w:val="both"/>
              <w:textAlignment w:val="baseline"/>
              <w:rPr>
                <w:del w:id="186" w:author="Darcy Tsai" w:date="2021-10-14T07:01:00Z"/>
                <w:sz w:val="18"/>
                <w:szCs w:val="20"/>
                <w:lang w:eastAsia="zh-CN"/>
              </w:rPr>
            </w:pPr>
            <w:del w:id="187"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af0"/>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af0"/>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af0"/>
              <w:numPr>
                <w:ilvl w:val="0"/>
                <w:numId w:val="15"/>
              </w:numPr>
              <w:snapToGrid w:val="0"/>
              <w:rPr>
                <w:rFonts w:eastAsiaTheme="minorEastAsia"/>
                <w:sz w:val="18"/>
                <w:szCs w:val="18"/>
                <w:lang w:eastAsia="zh-CN"/>
              </w:rPr>
            </w:pPr>
            <w:r w:rsidRPr="00140191">
              <w:rPr>
                <w:rFonts w:eastAsiaTheme="minorEastAsia"/>
                <w:sz w:val="18"/>
                <w:szCs w:val="18"/>
                <w:lang w:eastAsia="zh-CN"/>
              </w:rPr>
              <w:t xml:space="preserve"> </w:t>
            </w:r>
            <w:r>
              <w:rPr>
                <w:rFonts w:eastAsiaTheme="minorEastAsia"/>
                <w:sz w:val="18"/>
                <w:szCs w:val="18"/>
                <w:lang w:eastAsia="zh-CN"/>
              </w:rPr>
              <w:t>The definition of logical index is missing herein, and I believe that it is should correspond to the UE capability values.</w:t>
            </w:r>
          </w:p>
          <w:p w14:paraId="4B298B10" w14:textId="77777777" w:rsidR="00E83F86" w:rsidRDefault="00E83F86" w:rsidP="00E83F86">
            <w:pPr>
              <w:pStyle w:val="af0"/>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af0"/>
              <w:numPr>
                <w:ilvl w:val="0"/>
                <w:numId w:val="15"/>
              </w:numPr>
              <w:snapToGrid w:val="0"/>
              <w:rPr>
                <w:rFonts w:eastAsiaTheme="minorEastAsia"/>
                <w:sz w:val="18"/>
                <w:szCs w:val="18"/>
                <w:lang w:eastAsia="zh-CN"/>
              </w:rPr>
            </w:pPr>
            <w:r>
              <w:rPr>
                <w:rFonts w:eastAsiaTheme="minorEastAsia"/>
                <w:sz w:val="18"/>
                <w:szCs w:val="18"/>
                <w:lang w:eastAsia="zh-CN"/>
              </w:rPr>
              <w:t>We are fine to remove the last last bullet, but the second last bullet is needed. It has been capture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ins w:id="188" w:author="ZTE-Bo" w:date="2021-10-14T07:43:00Z">
              <w:r>
                <w:rPr>
                  <w:sz w:val="20"/>
                  <w:szCs w:val="20"/>
                  <w:lang w:eastAsia="zh-CN"/>
                </w:rPr>
                <w:t xml:space="preserve"> and corresponding logical index</w:t>
              </w:r>
            </w:ins>
          </w:p>
          <w:p w14:paraId="21F39636" w14:textId="77777777" w:rsidR="00E83F86"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lastRenderedPageBreak/>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af0"/>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BWPs/CCs</w:t>
            </w:r>
            <w:r w:rsidRPr="0028076F">
              <w:rPr>
                <w:sz w:val="20"/>
                <w:szCs w:val="20"/>
                <w:lang w:eastAsia="zh-CN"/>
              </w:rPr>
              <w:t>The correspondence between a CSI-RS and/or SSB resource index and a logical index is determined by the UE (analogous to Rel-15/16) and is informed to NW in a beam reporting instance</w:t>
            </w:r>
          </w:p>
          <w:p w14:paraId="70AAA4C9" w14:textId="77777777" w:rsidR="00E83F86" w:rsidRPr="0028076F"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del w:id="189" w:author="ZTE-Bo" w:date="2021-10-14T07:43:00Z">
              <w:r w:rsidRPr="0028076F" w:rsidDel="00140191">
                <w:rPr>
                  <w:rFonts w:eastAsiaTheme="minorEastAsia"/>
                  <w:sz w:val="20"/>
                  <w:szCs w:val="20"/>
                  <w:lang w:eastAsia="zh-CN"/>
                </w:rPr>
                <w:delText>The valid time duration of the correspondence is until the next reporting instance of the same CSI-RS resource index or SSB index</w:delText>
              </w:r>
            </w:del>
          </w:p>
          <w:p w14:paraId="5D8093C0" w14:textId="77777777" w:rsidR="00E83F86" w:rsidRPr="008718CD"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2D367F6C" w14:textId="77777777" w:rsidR="00E83F86" w:rsidRPr="0028076F"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1EC31872" w14:textId="77777777" w:rsidR="00E83F86" w:rsidRDefault="00E83F86" w:rsidP="00E83F86">
            <w:pPr>
              <w:pStyle w:val="af0"/>
              <w:numPr>
                <w:ilvl w:val="0"/>
                <w:numId w:val="20"/>
              </w:numPr>
              <w:suppressAutoHyphens/>
              <w:autoSpaceDN w:val="0"/>
              <w:snapToGrid w:val="0"/>
              <w:spacing w:after="0" w:line="240" w:lineRule="auto"/>
              <w:jc w:val="both"/>
              <w:textAlignment w:val="baseline"/>
              <w:rPr>
                <w:ins w:id="190" w:author="ZTE-Bo" w:date="2021-10-14T07:43:00Z"/>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af0"/>
              <w:numPr>
                <w:ilvl w:val="1"/>
                <w:numId w:val="20"/>
              </w:numPr>
              <w:suppressAutoHyphens/>
              <w:autoSpaceDN w:val="0"/>
              <w:snapToGrid w:val="0"/>
              <w:spacing w:after="0" w:line="240" w:lineRule="auto"/>
              <w:jc w:val="both"/>
              <w:textAlignment w:val="baseline"/>
              <w:rPr>
                <w:sz w:val="20"/>
                <w:szCs w:val="20"/>
                <w:lang w:eastAsia="zh-CN"/>
              </w:rPr>
            </w:pPr>
            <w:ins w:id="191" w:author="ZTE-Bo" w:date="2021-10-14T07:44:00Z">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ins>
          </w:p>
          <w:p w14:paraId="638DA49A" w14:textId="77777777" w:rsidR="00E83F86" w:rsidRDefault="00E83F86" w:rsidP="00E83F86">
            <w:pPr>
              <w:snapToGrid w:val="0"/>
              <w:rPr>
                <w:rFonts w:eastAsiaTheme="minorEastAsia"/>
                <w:sz w:val="18"/>
                <w:szCs w:val="18"/>
                <w:lang w:eastAsia="zh-CN"/>
              </w:rPr>
            </w:pP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40B86A3F" w:rsidR="00DE69B4" w:rsidRDefault="00DE69B4" w:rsidP="00DE69B4">
            <w:pPr>
              <w:snapToGrid w:val="0"/>
              <w:rPr>
                <w:sz w:val="18"/>
                <w:szCs w:val="18"/>
                <w:lang w:eastAsia="zh-CN"/>
              </w:rPr>
            </w:pPr>
            <w:r>
              <w:rPr>
                <w:sz w:val="18"/>
                <w:szCs w:val="18"/>
                <w:lang w:eastAsia="zh-CN"/>
              </w:rPr>
              <w:lastRenderedPageBreak/>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5CB78D3B" w:rsidR="00DE69B4" w:rsidRDefault="00DE69B4" w:rsidP="00DE69B4">
            <w:pPr>
              <w:snapToGrid w:val="0"/>
              <w:rPr>
                <w:rFonts w:eastAsiaTheme="minorEastAsia"/>
                <w:sz w:val="18"/>
                <w:szCs w:val="18"/>
                <w:lang w:eastAsia="zh-CN"/>
              </w:rPr>
            </w:pPr>
            <w:r>
              <w:rPr>
                <w:rFonts w:eastAsiaTheme="minorEastAsia"/>
                <w:sz w:val="18"/>
                <w:szCs w:val="18"/>
                <w:lang w:eastAsia="zh-CN"/>
              </w:rPr>
              <w:t>Proposal 4.A: Support. We support ZTE’s latest update as above.</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9CEBACC" w:rsidR="00BD313A" w:rsidRPr="00BD313A" w:rsidRDefault="00BD313A" w:rsidP="00DE69B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6817FB0B" w:rsidR="00BD313A" w:rsidRDefault="00BD313A" w:rsidP="00DE69B4">
            <w:pPr>
              <w:snapToGrid w:val="0"/>
              <w:rPr>
                <w:rFonts w:eastAsiaTheme="minorEastAsia"/>
                <w:sz w:val="18"/>
                <w:szCs w:val="18"/>
                <w:lang w:eastAsia="zh-CN"/>
              </w:rPr>
            </w:pPr>
            <w:r>
              <w:rPr>
                <w:rFonts w:eastAsiaTheme="minorEastAsia" w:hint="eastAsia"/>
                <w:sz w:val="18"/>
                <w:szCs w:val="18"/>
                <w:lang w:eastAsia="zh-CN"/>
              </w:rPr>
              <w:t>Support 4.A for progress</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바탕"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바탕"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92" w:name="_Hlk84323936"/>
            <w:r>
              <w:rPr>
                <w:sz w:val="18"/>
                <w:szCs w:val="20"/>
              </w:rPr>
              <w:t xml:space="preserve">How to perform selection of N from a candidate SSB/CSI-RS resource pool and how the candidate resource pool is configured </w:t>
            </w:r>
            <w:bookmarkEnd w:id="19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lastRenderedPageBreak/>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3" w:author="Eko Onggosanusi" w:date="2021-10-13T13:18:00Z"/>
          <w:rFonts w:eastAsia="Times New Roman"/>
          <w:sz w:val="20"/>
          <w:szCs w:val="20"/>
          <w:lang w:val="en-GB"/>
        </w:rPr>
      </w:pPr>
      <w:del w:id="194"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5" w:author="Eko Onggosanusi" w:date="2021-10-13T13:18:00Z"/>
          <w:rFonts w:eastAsia="Times New Roman"/>
          <w:sz w:val="20"/>
          <w:szCs w:val="20"/>
          <w:lang w:val="en-GB"/>
        </w:rPr>
      </w:pPr>
      <w:del w:id="196"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7" w:author="Eko Onggosanusi" w:date="2021-10-13T13:18:00Z"/>
          <w:rFonts w:eastAsia="Times New Roman"/>
          <w:sz w:val="20"/>
          <w:szCs w:val="20"/>
          <w:lang w:val="en-GB"/>
        </w:rPr>
      </w:pPr>
      <w:del w:id="198"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0"/>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0"/>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0"/>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0"/>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af0"/>
        <w:numPr>
          <w:ilvl w:val="1"/>
          <w:numId w:val="32"/>
        </w:numPr>
        <w:snapToGrid w:val="0"/>
        <w:spacing w:after="0" w:line="240" w:lineRule="auto"/>
        <w:jc w:val="both"/>
        <w:rPr>
          <w:ins w:id="199"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af0"/>
        <w:numPr>
          <w:ilvl w:val="2"/>
          <w:numId w:val="32"/>
        </w:numPr>
        <w:snapToGrid w:val="0"/>
        <w:spacing w:after="0" w:line="240" w:lineRule="auto"/>
        <w:jc w:val="both"/>
        <w:rPr>
          <w:sz w:val="22"/>
          <w:szCs w:val="20"/>
          <w:lang w:eastAsia="zh-CN"/>
        </w:rPr>
      </w:pPr>
      <w:ins w:id="200"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af0"/>
        <w:numPr>
          <w:ilvl w:val="1"/>
          <w:numId w:val="32"/>
        </w:numPr>
        <w:snapToGrid w:val="0"/>
        <w:spacing w:after="0" w:line="240" w:lineRule="auto"/>
        <w:jc w:val="both"/>
        <w:rPr>
          <w:sz w:val="22"/>
          <w:szCs w:val="20"/>
          <w:lang w:eastAsia="zh-CN"/>
        </w:rPr>
      </w:pPr>
      <w:r w:rsidRPr="00F668E0">
        <w:rPr>
          <w:sz w:val="20"/>
          <w:szCs w:val="18"/>
          <w:lang w:eastAsia="zh-CN"/>
        </w:rPr>
        <w:t>Alt4. No</w:t>
      </w:r>
      <w:ins w:id="201"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202" w:author="Eko Onggosanusi" w:date="2021-10-13T13:19:00Z">
        <w:r w:rsidR="00703EA9">
          <w:rPr>
            <w:sz w:val="20"/>
            <w:szCs w:val="18"/>
            <w:lang w:eastAsia="zh-CN"/>
          </w:rPr>
          <w:t>possibly left to RAN4</w:t>
        </w:r>
      </w:ins>
      <w:del w:id="203"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af0"/>
        <w:numPr>
          <w:ilvl w:val="1"/>
          <w:numId w:val="32"/>
        </w:numPr>
        <w:snapToGrid w:val="0"/>
        <w:spacing w:after="0" w:line="240" w:lineRule="auto"/>
        <w:jc w:val="both"/>
        <w:rPr>
          <w:del w:id="204" w:author="Eko Onggosanusi" w:date="2021-10-13T13:22:00Z"/>
          <w:sz w:val="22"/>
          <w:szCs w:val="20"/>
          <w:lang w:eastAsia="zh-CN"/>
        </w:rPr>
      </w:pPr>
      <w:del w:id="205"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af0"/>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6" w:author="Eko Onggosanusi" w:date="2021-10-13T13:21:00Z">
        <w:r w:rsidR="00B924E1">
          <w:rPr>
            <w:sz w:val="20"/>
            <w:szCs w:val="20"/>
            <w:lang w:eastAsia="zh-CN"/>
          </w:rPr>
          <w:t xml:space="preserve"> (details up to RAN2)</w:t>
        </w:r>
      </w:ins>
      <w:r w:rsidRPr="00F668E0">
        <w:rPr>
          <w:sz w:val="20"/>
          <w:szCs w:val="20"/>
          <w:lang w:eastAsia="zh-CN"/>
        </w:rPr>
        <w:t xml:space="preserve"> </w:t>
      </w:r>
      <w:del w:id="207"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0"/>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맑은 고딕"/>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맑은 고딕"/>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lastRenderedPageBreak/>
              <w:t>Alt1. Based</w:t>
            </w:r>
            <w:r>
              <w:rPr>
                <w:sz w:val="20"/>
                <w:szCs w:val="20"/>
                <w:lang w:eastAsia="zh-CN"/>
              </w:rPr>
              <w:t xml:space="preserve"> on L1-RSRP offset by P-MPR for each resource </w:t>
            </w:r>
          </w:p>
          <w:p w14:paraId="5661BBAA" w14:textId="77777777" w:rsidR="004A4AC4" w:rsidRPr="00752DB3" w:rsidRDefault="004A4AC4" w:rsidP="00CC0BE0">
            <w:pPr>
              <w:pStyle w:val="af0"/>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0"/>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0"/>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맑은 고딕"/>
                <w:bCs/>
                <w:sz w:val="18"/>
                <w:szCs w:val="18"/>
              </w:rPr>
            </w:pPr>
            <w:r>
              <w:rPr>
                <w:rFonts w:eastAsia="맑은 고딕"/>
                <w:bCs/>
                <w:sz w:val="18"/>
                <w:szCs w:val="18"/>
              </w:rPr>
              <w:t>Proposal 5.A: Support</w:t>
            </w:r>
          </w:p>
          <w:p w14:paraId="0910B3BE" w14:textId="0A7B0C36" w:rsidR="004D6ED9" w:rsidRDefault="004D6ED9" w:rsidP="004A4AC4">
            <w:pPr>
              <w:tabs>
                <w:tab w:val="left" w:pos="1902"/>
              </w:tabs>
              <w:snapToGrid w:val="0"/>
              <w:rPr>
                <w:rFonts w:eastAsia="맑은 고딕"/>
                <w:bCs/>
                <w:sz w:val="18"/>
                <w:szCs w:val="18"/>
              </w:rPr>
            </w:pPr>
          </w:p>
          <w:p w14:paraId="2D902BD1" w14:textId="20B1D516" w:rsidR="004D6ED9" w:rsidRDefault="004D6ED9" w:rsidP="004A4AC4">
            <w:pPr>
              <w:tabs>
                <w:tab w:val="left" w:pos="1902"/>
              </w:tabs>
              <w:snapToGrid w:val="0"/>
              <w:rPr>
                <w:rFonts w:eastAsia="맑은 고딕"/>
                <w:bCs/>
                <w:sz w:val="18"/>
                <w:szCs w:val="18"/>
              </w:rPr>
            </w:pPr>
            <w:r>
              <w:rPr>
                <w:rFonts w:eastAsia="맑은 고딕"/>
                <w:bCs/>
                <w:sz w:val="18"/>
                <w:szCs w:val="18"/>
              </w:rPr>
              <w:t>Proposal 5.B: Support</w:t>
            </w:r>
          </w:p>
          <w:p w14:paraId="61487BF7" w14:textId="1CDE96D6" w:rsidR="004D6ED9" w:rsidRDefault="004D6ED9" w:rsidP="004A4AC4">
            <w:pPr>
              <w:tabs>
                <w:tab w:val="left" w:pos="1902"/>
              </w:tabs>
              <w:snapToGrid w:val="0"/>
              <w:rPr>
                <w:rFonts w:eastAsia="맑은 고딕"/>
                <w:bCs/>
                <w:sz w:val="18"/>
                <w:szCs w:val="18"/>
              </w:rPr>
            </w:pPr>
          </w:p>
          <w:p w14:paraId="74A3D6C3" w14:textId="18F16B63" w:rsidR="004D6ED9" w:rsidRPr="001D21FA" w:rsidRDefault="004D6ED9" w:rsidP="001D21FA">
            <w:pPr>
              <w:tabs>
                <w:tab w:val="left" w:pos="1902"/>
              </w:tabs>
              <w:snapToGrid w:val="0"/>
              <w:rPr>
                <w:rFonts w:eastAsia="맑은 고딕"/>
                <w:bCs/>
                <w:sz w:val="18"/>
                <w:szCs w:val="18"/>
              </w:rPr>
            </w:pPr>
            <w:r>
              <w:rPr>
                <w:rFonts w:eastAsia="맑은 고딕"/>
                <w:bCs/>
                <w:sz w:val="18"/>
                <w:szCs w:val="18"/>
              </w:rPr>
              <w:t xml:space="preserve">Proposal 5.C: </w:t>
            </w:r>
            <w:r w:rsidR="001D21FA">
              <w:rPr>
                <w:rFonts w:eastAsia="맑은 고딕"/>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0"/>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0"/>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0"/>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맑은 고딕"/>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lastRenderedPageBreak/>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0"/>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0"/>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lastRenderedPageBreak/>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0"/>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0"/>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맑은 고딕"/>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맑은 고딕"/>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맑은 고딕"/>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맑은 고딕"/>
                <w:sz w:val="18"/>
                <w:szCs w:val="18"/>
              </w:rPr>
            </w:pPr>
            <w:r>
              <w:rPr>
                <w:rFonts w:eastAsia="맑은 고딕" w:hint="eastAsia"/>
                <w:sz w:val="18"/>
                <w:szCs w:val="18"/>
              </w:rPr>
              <w:t>On Proposal 5.C: Support in principle</w:t>
            </w:r>
            <w:r>
              <w:rPr>
                <w:rFonts w:eastAsia="맑은 고딕"/>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맑은 고딕"/>
                <w:sz w:val="18"/>
                <w:szCs w:val="18"/>
              </w:rPr>
            </w:pPr>
            <w:r>
              <w:rPr>
                <w:rFonts w:eastAsia="맑은 고딕"/>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맑은 고딕"/>
                <w:sz w:val="18"/>
                <w:szCs w:val="18"/>
              </w:rPr>
            </w:pPr>
            <w:r>
              <w:rPr>
                <w:rFonts w:eastAsia="맑은 고딕"/>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맑은 고딕"/>
                <w:sz w:val="18"/>
                <w:szCs w:val="18"/>
              </w:rPr>
            </w:pPr>
            <w:r>
              <w:rPr>
                <w:rFonts w:eastAsia="맑은 고딕"/>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맑은 고딕"/>
                <w:sz w:val="18"/>
                <w:szCs w:val="18"/>
              </w:rPr>
            </w:pPr>
            <w:r>
              <w:rPr>
                <w:rFonts w:eastAsia="맑은 고딕"/>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맑은 고딕"/>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8"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맑은 고딕"/>
                <w:sz w:val="18"/>
                <w:szCs w:val="18"/>
              </w:rPr>
            </w:pPr>
            <w:ins w:id="209"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lastRenderedPageBreak/>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0"/>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10"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0"/>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211" w:author="Eko Onggosanusi" w:date="2021-10-13T13:21:00Z"/>
                <w:rFonts w:eastAsia="Times New Roman"/>
                <w:sz w:val="20"/>
                <w:szCs w:val="20"/>
                <w:lang w:val="en-GB"/>
              </w:rPr>
            </w:pPr>
            <w:ins w:id="212"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3"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4"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5" w:author="Eko Onggosanusi" w:date="2021-10-13T13:20:00Z">
              <w:r>
                <w:rPr>
                  <w:rFonts w:eastAsia="Times New Roman"/>
                  <w:sz w:val="20"/>
                  <w:szCs w:val="20"/>
                  <w:lang w:val="en-GB"/>
                </w:rPr>
                <w:t xml:space="preserve">[Mod: </w:t>
              </w:r>
            </w:ins>
            <w:ins w:id="216" w:author="Eko Onggosanusi" w:date="2021-10-13T13:22:00Z">
              <w:r>
                <w:rPr>
                  <w:rFonts w:eastAsia="Times New Roman"/>
                  <w:sz w:val="20"/>
                  <w:szCs w:val="20"/>
                  <w:lang w:val="en-GB"/>
                </w:rPr>
                <w:t>Removed</w:t>
              </w:r>
            </w:ins>
            <w:ins w:id="217"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8"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19"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af0"/>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w:t>
            </w:r>
            <w:r>
              <w:rPr>
                <w:rFonts w:eastAsiaTheme="minorEastAsia"/>
                <w:sz w:val="18"/>
                <w:szCs w:val="18"/>
                <w:lang w:eastAsia="zh-CN"/>
              </w:rPr>
              <w:lastRenderedPageBreak/>
              <w:t xml:space="preserve">other beams (via normal beam report) may not suffer from MPE, hence can be used. Re “the how..” part of the comment, it is up to NW implementation. </w:t>
            </w:r>
          </w:p>
          <w:p w14:paraId="24B7C7D2" w14:textId="77777777" w:rsidR="00A05BA6" w:rsidRPr="001B3A53" w:rsidRDefault="00A05BA6" w:rsidP="00A05BA6">
            <w:pPr>
              <w:pStyle w:val="af0"/>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af0"/>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af0"/>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20" w:author="Eko Onggosanusi" w:date="2021-10-13T13:21:00Z">
              <w:r>
                <w:rPr>
                  <w:sz w:val="20"/>
                  <w:szCs w:val="20"/>
                  <w:lang w:eastAsia="zh-CN"/>
                </w:rPr>
                <w:t xml:space="preserve"> (details up to RAN2)</w:t>
              </w:r>
            </w:ins>
            <w:r w:rsidRPr="00F668E0">
              <w:rPr>
                <w:sz w:val="20"/>
                <w:szCs w:val="20"/>
                <w:lang w:eastAsia="zh-CN"/>
              </w:rPr>
              <w:t xml:space="preserve"> </w:t>
            </w:r>
            <w:del w:id="221"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lastRenderedPageBreak/>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Proposal 5.C: We are open to further discuss this issue and also support the update from Nokia and Samsung. BTW, in the first sub-bullet, it seems that ‘two alternatives’ is typo.</w:t>
            </w: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3E9E99ED" w:rsidR="00DE69B4" w:rsidRDefault="00DE69B4" w:rsidP="00DE69B4">
            <w:pPr>
              <w:rPr>
                <w:rFonts w:eastAsia="SimSun"/>
                <w:sz w:val="18"/>
                <w:szCs w:val="18"/>
                <w:lang w:eastAsia="zh-CN"/>
              </w:rPr>
            </w:pPr>
            <w:r>
              <w:rPr>
                <w:rFonts w:eastAsia="SimSun"/>
                <w:sz w:val="18"/>
                <w:szCs w:val="18"/>
                <w:lang w:eastAsia="zh-CN"/>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BBE" w14:textId="7777777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5.A: Support (Okay with the added FFS on M&gt;1)</w:t>
            </w:r>
          </w:p>
          <w:p w14:paraId="4CD10CBF" w14:textId="10F7BF4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5.C: OK to down-select in RAN1#107</w:t>
            </w: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17C69CAB" w:rsidR="0028647E" w:rsidRDefault="0028647E" w:rsidP="00DE69B4">
            <w:pPr>
              <w:rPr>
                <w:rFonts w:eastAsia="SimSun"/>
                <w:sz w:val="18"/>
                <w:szCs w:val="18"/>
                <w:lang w:eastAsia="zh-CN"/>
              </w:rPr>
            </w:pPr>
            <w:r>
              <w:rPr>
                <w:rFonts w:eastAsia="SimSun"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1BF0"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5.A: Support</w:t>
            </w:r>
          </w:p>
          <w:p w14:paraId="02E8A9FF"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5.B: Support.</w:t>
            </w:r>
          </w:p>
          <w:p w14:paraId="0982A819" w14:textId="32CE4D04"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5.C: To select N beams from the candidate pool depends on UE implementation. The issue need to be discussed is whether additional reporting quantities, e.g. DL-RSRP or virtual PHR are needed in the reporting, which may affect the RAN1 spec. So we support Alt.4.</w:t>
            </w:r>
          </w:p>
        </w:tc>
      </w:tr>
      <w:tr w:rsidR="00235A1A" w14:paraId="1A1AE72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7EAB" w14:textId="15239699" w:rsidR="00235A1A" w:rsidRPr="00235A1A" w:rsidRDefault="00235A1A" w:rsidP="00DE69B4">
            <w:pPr>
              <w:rPr>
                <w:rFonts w:eastAsia="맑은 고딕" w:hint="eastAsia"/>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58D6" w14:textId="1155189E" w:rsidR="00235A1A" w:rsidRPr="00235A1A" w:rsidRDefault="00235A1A" w:rsidP="0028647E">
            <w:pPr>
              <w:tabs>
                <w:tab w:val="left" w:pos="1902"/>
              </w:tabs>
              <w:snapToGrid w:val="0"/>
              <w:rPr>
                <w:rFonts w:eastAsia="맑은 고딕" w:hint="eastAsia"/>
                <w:bCs/>
                <w:sz w:val="18"/>
                <w:szCs w:val="18"/>
              </w:rPr>
            </w:pPr>
            <w:r>
              <w:rPr>
                <w:rFonts w:eastAsia="맑은 고딕" w:hint="eastAsia"/>
                <w:bCs/>
                <w:sz w:val="18"/>
                <w:szCs w:val="18"/>
              </w:rPr>
              <w:t>OK with the proposals.</w:t>
            </w:r>
            <w:bookmarkStart w:id="222" w:name="_GoBack"/>
            <w:bookmarkEnd w:id="222"/>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4AC3B" w14:textId="77777777" w:rsidR="00D04431" w:rsidRDefault="00D04431" w:rsidP="007458B4">
      <w:r>
        <w:separator/>
      </w:r>
    </w:p>
  </w:endnote>
  <w:endnote w:type="continuationSeparator" w:id="0">
    <w:p w14:paraId="1294B399" w14:textId="77777777" w:rsidR="00D04431" w:rsidRDefault="00D0443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D4340" w14:textId="77777777" w:rsidR="00D04431" w:rsidRDefault="00D04431" w:rsidP="007458B4">
      <w:r>
        <w:separator/>
      </w:r>
    </w:p>
  </w:footnote>
  <w:footnote w:type="continuationSeparator" w:id="0">
    <w:p w14:paraId="1B2DB61E" w14:textId="77777777" w:rsidR="00D04431" w:rsidRDefault="00D0443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3B1B"/>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35A1A"/>
    <w:rsid w:val="00241D49"/>
    <w:rsid w:val="00242738"/>
    <w:rsid w:val="00245791"/>
    <w:rsid w:val="00253856"/>
    <w:rsid w:val="00255FC9"/>
    <w:rsid w:val="00256DAD"/>
    <w:rsid w:val="00260FA1"/>
    <w:rsid w:val="00261220"/>
    <w:rsid w:val="0026302F"/>
    <w:rsid w:val="0026460D"/>
    <w:rsid w:val="0026514C"/>
    <w:rsid w:val="00266A54"/>
    <w:rsid w:val="0028076F"/>
    <w:rsid w:val="00283C8C"/>
    <w:rsid w:val="00284F0D"/>
    <w:rsid w:val="0028647E"/>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0030"/>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1008"/>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145C"/>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313A"/>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C4F3F"/>
    <w:rsid w:val="00CD2A08"/>
    <w:rsid w:val="00CD2F04"/>
    <w:rsid w:val="00CF03B5"/>
    <w:rsid w:val="00CF7415"/>
    <w:rsid w:val="00D00C43"/>
    <w:rsid w:val="00D0434B"/>
    <w:rsid w:val="00D04431"/>
    <w:rsid w:val="00D16B40"/>
    <w:rsid w:val="00D20179"/>
    <w:rsid w:val="00D257F6"/>
    <w:rsid w:val="00D25ECD"/>
    <w:rsid w:val="00D3216F"/>
    <w:rsid w:val="00D44EAE"/>
    <w:rsid w:val="00D54AD4"/>
    <w:rsid w:val="00D63B6A"/>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3F86"/>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CDB6D-5D42-4AD0-9E17-9F1A671A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17766</Words>
  <Characters>101269</Characters>
  <Application>Microsoft Office Word</Application>
  <DocSecurity>0</DocSecurity>
  <Lines>843</Lines>
  <Paragraphs>237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2021-10-14T01:21:00Z</dcterms:created>
  <dcterms:modified xsi:type="dcterms:W3CDTF">2021-10-14T01:21:00Z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