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DF89F" w14:textId="60CF1FF2" w:rsidR="00C24061" w:rsidRPr="007422D0" w:rsidRDefault="00C24061" w:rsidP="00C24061">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CF48A9">
        <w:rPr>
          <w:rFonts w:ascii="Arial" w:eastAsia="SimSun" w:hAnsi="Arial" w:cs="Arial"/>
          <w:b/>
          <w:noProof/>
          <w:kern w:val="2"/>
          <w:sz w:val="24"/>
          <w:lang w:val="en-US" w:eastAsia="ko-KR"/>
        </w:rPr>
        <w:t>3GPP TSG RAN WG1 #106</w:t>
      </w:r>
      <w:r w:rsidR="0080491E">
        <w:rPr>
          <w:rFonts w:ascii="Arial" w:eastAsia="SimSun" w:hAnsi="Arial" w:cs="Arial"/>
          <w:b/>
          <w:noProof/>
          <w:kern w:val="2"/>
          <w:sz w:val="24"/>
          <w:lang w:val="en-US" w:eastAsia="ko-KR"/>
        </w:rPr>
        <w:t>bis</w:t>
      </w:r>
      <w:r w:rsidRPr="00CF48A9">
        <w:rPr>
          <w:rFonts w:ascii="Arial" w:eastAsia="SimSun" w:hAnsi="Arial" w:cs="Arial"/>
          <w:b/>
          <w:noProof/>
          <w:kern w:val="2"/>
          <w:sz w:val="24"/>
          <w:lang w:val="en-US" w:eastAsia="ko-KR"/>
        </w:rPr>
        <w:t>-e</w:t>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006540E2" w:rsidRPr="006540E2">
        <w:rPr>
          <w:rFonts w:ascii="Arial" w:eastAsia="SimSun" w:hAnsi="Arial" w:cs="Arial"/>
          <w:b/>
          <w:noProof/>
          <w:kern w:val="2"/>
          <w:sz w:val="24"/>
          <w:lang w:val="en-US" w:eastAsia="ko-KR"/>
        </w:rPr>
        <w:t>R1-</w:t>
      </w:r>
      <w:r w:rsidR="007422D0" w:rsidRPr="007422D0">
        <w:rPr>
          <w:rFonts w:ascii="Arial" w:eastAsia="SimSun" w:hAnsi="Arial" w:cs="Arial"/>
          <w:b/>
          <w:noProof/>
          <w:kern w:val="2"/>
          <w:sz w:val="24"/>
          <w:lang w:val="en-US" w:eastAsia="ko-KR"/>
        </w:rPr>
        <w:t>2109933</w:t>
      </w:r>
    </w:p>
    <w:p w14:paraId="5AF961C3" w14:textId="5EF7A273" w:rsidR="00E91500" w:rsidRPr="00E91500" w:rsidRDefault="00145318" w:rsidP="00C24061">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r>
        <w:rPr>
          <w:rFonts w:ascii="Arial" w:eastAsia="SimSun" w:hAnsi="Arial" w:cs="Arial"/>
          <w:b/>
          <w:noProof/>
          <w:sz w:val="24"/>
          <w:lang w:val="en-US" w:eastAsia="ko-KR"/>
        </w:rPr>
        <w:t>e-Meeting, October 11th – 19th, 2021</w:t>
      </w:r>
    </w:p>
    <w:p w14:paraId="305F0C13" w14:textId="548C523C" w:rsidR="00CA0F3B" w:rsidRPr="00E91500" w:rsidRDefault="00CA0F3B"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43D7C857"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925BC8">
        <w:rPr>
          <w:rFonts w:ascii="Arial" w:hAnsi="Arial"/>
          <w:b/>
          <w:sz w:val="24"/>
          <w:lang w:eastAsia="en-GB"/>
        </w:rPr>
        <w:t>4</w:t>
      </w:r>
      <w:r w:rsidR="005D2405" w:rsidRPr="0031086E">
        <w:rPr>
          <w:rFonts w:ascii="Arial" w:hAnsi="Arial"/>
          <w:b/>
          <w:sz w:val="24"/>
          <w:lang w:eastAsia="en-GB"/>
        </w:rPr>
        <w:t>.</w:t>
      </w:r>
      <w:r w:rsidR="006D7318">
        <w:rPr>
          <w:rFonts w:ascii="Arial" w:hAnsi="Arial"/>
          <w:b/>
          <w:sz w:val="24"/>
          <w:lang w:eastAsia="en-GB"/>
        </w:rPr>
        <w:t>3</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69CDED2E" w:rsidR="00AA5760" w:rsidRPr="001A7CEB" w:rsidRDefault="00AA5760" w:rsidP="00797529">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4483B">
        <w:rPr>
          <w:rFonts w:ascii="Arial" w:hAnsi="Arial"/>
          <w:b/>
          <w:sz w:val="24"/>
          <w:lang w:eastAsia="en-GB"/>
        </w:rPr>
        <w:t>Discussion on HARQ enhancements for NTN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3813EBD" w14:textId="20D56B26" w:rsidR="00B9351C" w:rsidRPr="00A43773" w:rsidRDefault="00A43773" w:rsidP="0085413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n RAN1#10</w:t>
      </w:r>
      <w:r w:rsidR="00A64E8E">
        <w:rPr>
          <w:rFonts w:eastAsiaTheme="minorEastAsia"/>
          <w:lang w:val="en-US" w:eastAsia="ko-KR"/>
        </w:rPr>
        <w:t>6</w:t>
      </w:r>
      <w:r>
        <w:rPr>
          <w:rFonts w:eastAsiaTheme="minorEastAsia"/>
          <w:lang w:val="en-US" w:eastAsia="ko-KR"/>
        </w:rPr>
        <w:t xml:space="preserve">-e meeting, </w:t>
      </w:r>
      <w:r w:rsidR="00A84749">
        <w:rPr>
          <w:rFonts w:eastAsiaTheme="minorEastAsia"/>
          <w:lang w:val="en-US" w:eastAsia="ko-KR"/>
        </w:rPr>
        <w:t xml:space="preserve">RAN1 made the following agreements related to the </w:t>
      </w:r>
      <w:r w:rsidR="005B7DCB">
        <w:rPr>
          <w:rFonts w:eastAsiaTheme="minorEastAsia"/>
          <w:lang w:val="en-US" w:eastAsia="ko-KR"/>
        </w:rPr>
        <w:t xml:space="preserve">enhancements </w:t>
      </w:r>
      <w:r w:rsidR="00663254">
        <w:rPr>
          <w:rFonts w:eastAsiaTheme="minorEastAsia"/>
          <w:lang w:val="en-US" w:eastAsia="ko-KR"/>
        </w:rPr>
        <w:t xml:space="preserve">on HARQ </w:t>
      </w:r>
      <w:r w:rsidR="005B7DCB">
        <w:rPr>
          <w:rFonts w:eastAsiaTheme="minorEastAsia"/>
          <w:lang w:val="en-US" w:eastAsia="ko-KR"/>
        </w:rPr>
        <w:t>for</w:t>
      </w:r>
      <w:r w:rsidR="00A84749">
        <w:rPr>
          <w:rFonts w:eastAsiaTheme="minorEastAsia"/>
          <w:lang w:val="en-US" w:eastAsia="ko-KR"/>
        </w:rPr>
        <w:t xml:space="preserve"> NTN</w:t>
      </w:r>
      <w:r w:rsidR="00815979">
        <w:rPr>
          <w:rFonts w:eastAsiaTheme="minorEastAsia"/>
          <w:lang w:val="en-US" w:eastAsia="ko-KR"/>
        </w:rPr>
        <w:t xml:space="preserve"> </w:t>
      </w:r>
      <w:r w:rsidR="00CC0D74">
        <w:rPr>
          <w:rFonts w:eastAsiaTheme="minorEastAsia"/>
          <w:lang w:val="en-US" w:eastAsia="ko-KR"/>
        </w:rPr>
        <w:fldChar w:fldCharType="begin"/>
      </w:r>
      <w:r w:rsidR="00CC0D74">
        <w:rPr>
          <w:rFonts w:eastAsiaTheme="minorEastAsia"/>
          <w:lang w:val="en-US" w:eastAsia="ko-KR"/>
        </w:rPr>
        <w:instrText xml:space="preserve"> REF _Ref68166380 \r \h </w:instrText>
      </w:r>
      <w:r w:rsidR="00CC0D74">
        <w:rPr>
          <w:rFonts w:eastAsiaTheme="minorEastAsia"/>
          <w:lang w:val="en-US" w:eastAsia="ko-KR"/>
        </w:rPr>
      </w:r>
      <w:r w:rsidR="00CC0D74">
        <w:rPr>
          <w:rFonts w:eastAsiaTheme="minorEastAsia"/>
          <w:lang w:val="en-US" w:eastAsia="ko-KR"/>
        </w:rPr>
        <w:fldChar w:fldCharType="separate"/>
      </w:r>
      <w:r w:rsidR="001638F1">
        <w:rPr>
          <w:rFonts w:eastAsiaTheme="minorEastAsia"/>
          <w:lang w:val="en-US" w:eastAsia="ko-KR"/>
        </w:rPr>
        <w:t>[1]</w:t>
      </w:r>
      <w:r w:rsidR="00CC0D74">
        <w:rPr>
          <w:rFonts w:eastAsiaTheme="minorEastAsia"/>
          <w:lang w:val="en-US" w:eastAsia="ko-KR"/>
        </w:rPr>
        <w:fldChar w:fldCharType="end"/>
      </w:r>
      <w:r w:rsidR="005B7DCB">
        <w:rPr>
          <w:rFonts w:eastAsiaTheme="minorEastAsia"/>
          <w:lang w:val="en-US" w:eastAsia="ko-KR"/>
        </w:rPr>
        <w:t>.</w:t>
      </w:r>
    </w:p>
    <w:tbl>
      <w:tblPr>
        <w:tblStyle w:val="a6"/>
        <w:tblW w:w="0" w:type="auto"/>
        <w:tblLook w:val="04A0" w:firstRow="1" w:lastRow="0" w:firstColumn="1" w:lastColumn="0" w:noHBand="0" w:noVBand="1"/>
      </w:tblPr>
      <w:tblGrid>
        <w:gridCol w:w="9631"/>
      </w:tblGrid>
      <w:tr w:rsidR="00A43773" w14:paraId="122A6C17" w14:textId="77777777" w:rsidTr="00A43773">
        <w:tc>
          <w:tcPr>
            <w:tcW w:w="9631" w:type="dxa"/>
          </w:tcPr>
          <w:p w14:paraId="539E5D01"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highlight w:val="green"/>
                <w:lang w:eastAsia="x-none"/>
              </w:rPr>
              <w:t>Agreement:</w:t>
            </w:r>
          </w:p>
          <w:p w14:paraId="7D62C3CE"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For enhancement on the HARQ process indication, extend the HARQ process ID field up to 5 bits for DCI 0-1/1-1 when the maximum supported HARQ processes number is configured as 32.</w:t>
            </w:r>
          </w:p>
          <w:p w14:paraId="50FEAAE0"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p>
          <w:p w14:paraId="54EE22B9"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highlight w:val="green"/>
                <w:lang w:eastAsia="x-none"/>
              </w:rPr>
              <w:t>Agreement:</w:t>
            </w:r>
          </w:p>
          <w:p w14:paraId="4EB6FAC2" w14:textId="77777777" w:rsidR="00793908" w:rsidRPr="00793908" w:rsidRDefault="00793908" w:rsidP="00793908">
            <w:pPr>
              <w:numPr>
                <w:ilvl w:val="0"/>
                <w:numId w:val="14"/>
              </w:numPr>
              <w:overflowPunct/>
              <w:autoSpaceDE/>
              <w:autoSpaceDN/>
              <w:adjustRightInd/>
              <w:spacing w:after="0"/>
              <w:textAlignment w:val="auto"/>
              <w:rPr>
                <w:rFonts w:ascii="Times" w:eastAsia="바탕" w:hAnsi="Times"/>
                <w:bCs/>
                <w:szCs w:val="24"/>
                <w:lang w:val="en-US" w:eastAsia="x-none"/>
              </w:rPr>
            </w:pPr>
            <w:r w:rsidRPr="00793908">
              <w:rPr>
                <w:rFonts w:ascii="Times" w:eastAsia="바탕" w:hAnsi="Times"/>
                <w:bCs/>
                <w:szCs w:val="24"/>
                <w:lang w:val="en-US" w:eastAsia="x-none"/>
              </w:rPr>
              <w:t>For Type-1 HARQ codebook,</w:t>
            </w:r>
            <w:r w:rsidRPr="00793908">
              <w:rPr>
                <w:rFonts w:ascii="Times" w:eastAsia="바탕" w:hAnsi="Times"/>
                <w:szCs w:val="24"/>
                <w:lang w:eastAsia="x-none"/>
              </w:rPr>
              <w:t xml:space="preserve"> if </w:t>
            </w:r>
            <w:r w:rsidRPr="00793908">
              <w:rPr>
                <w:rFonts w:ascii="Times" w:eastAsia="바탕" w:hAnsi="Times"/>
                <w:szCs w:val="24"/>
                <w:lang w:val="en-US" w:eastAsia="x-none"/>
              </w:rPr>
              <w:t>DCI</w:t>
            </w:r>
            <w:r w:rsidRPr="00793908">
              <w:rPr>
                <w:rFonts w:ascii="Times" w:eastAsia="바탕" w:hAnsi="Times"/>
                <w:szCs w:val="24"/>
                <w:lang w:eastAsia="x-none"/>
              </w:rPr>
              <w:t>s</w:t>
            </w:r>
            <w:r w:rsidRPr="00793908">
              <w:rPr>
                <w:rFonts w:ascii="Times" w:eastAsia="바탕" w:hAnsi="Times"/>
                <w:szCs w:val="24"/>
                <w:lang w:val="en-US" w:eastAsia="x-none"/>
              </w:rPr>
              <w:t xml:space="preserve"> </w:t>
            </w:r>
            <w:r w:rsidRPr="00793908">
              <w:rPr>
                <w:rFonts w:ascii="Times" w:eastAsia="바탕" w:hAnsi="Times"/>
                <w:szCs w:val="24"/>
                <w:lang w:eastAsia="x-none"/>
              </w:rPr>
              <w:t xml:space="preserve">carrying the </w:t>
            </w:r>
            <w:r w:rsidRPr="00793908">
              <w:rPr>
                <w:rFonts w:ascii="Times" w:eastAsia="바탕" w:hAnsi="Times"/>
                <w:szCs w:val="24"/>
                <w:lang w:val="en-US" w:eastAsia="x-none"/>
              </w:rPr>
              <w:t xml:space="preserve">feedback-disabled </w:t>
            </w:r>
            <w:r w:rsidRPr="00793908">
              <w:rPr>
                <w:rFonts w:ascii="Times" w:eastAsia="바탕" w:hAnsi="Times"/>
                <w:szCs w:val="24"/>
                <w:lang w:eastAsia="x-none"/>
              </w:rPr>
              <w:t xml:space="preserve">and feedback-enabled </w:t>
            </w:r>
            <w:r w:rsidRPr="00793908">
              <w:rPr>
                <w:rFonts w:ascii="Times" w:eastAsia="바탕" w:hAnsi="Times"/>
                <w:szCs w:val="24"/>
                <w:lang w:val="en-US" w:eastAsia="x-none"/>
              </w:rPr>
              <w:t>HARQ processes are detected by UE, one of following option</w:t>
            </w:r>
            <w:r w:rsidRPr="00793908">
              <w:rPr>
                <w:rFonts w:ascii="Times" w:eastAsia="바탕" w:hAnsi="Times"/>
                <w:bCs/>
                <w:szCs w:val="24"/>
                <w:lang w:val="en-US" w:eastAsia="x-none"/>
              </w:rPr>
              <w:t>s should be supported:</w:t>
            </w:r>
          </w:p>
          <w:p w14:paraId="5CBEBF5D" w14:textId="77777777" w:rsidR="00793908" w:rsidRPr="00793908" w:rsidRDefault="00793908" w:rsidP="00793908">
            <w:pPr>
              <w:numPr>
                <w:ilvl w:val="1"/>
                <w:numId w:val="14"/>
              </w:numPr>
              <w:overflowPunct/>
              <w:autoSpaceDE/>
              <w:autoSpaceDN/>
              <w:adjustRightInd/>
              <w:spacing w:after="0"/>
              <w:textAlignment w:val="auto"/>
              <w:rPr>
                <w:rFonts w:ascii="Times" w:eastAsia="바탕" w:hAnsi="Times"/>
                <w:bCs/>
                <w:szCs w:val="24"/>
                <w:lang w:val="en-US" w:eastAsia="x-none"/>
              </w:rPr>
            </w:pPr>
            <w:r w:rsidRPr="00793908">
              <w:rPr>
                <w:rFonts w:ascii="Times" w:eastAsia="바탕" w:hAnsi="Times"/>
                <w:bCs/>
                <w:szCs w:val="24"/>
                <w:lang w:val="en-US" w:eastAsia="x-none"/>
              </w:rPr>
              <w:t>Option-1: The UE will r</w:t>
            </w:r>
            <w:r w:rsidRPr="00793908">
              <w:rPr>
                <w:rFonts w:ascii="Times" w:eastAsia="바탕" w:hAnsi="Times"/>
                <w:szCs w:val="24"/>
                <w:lang w:val="en-US" w:eastAsia="x-none"/>
              </w:rPr>
              <w:t>eport NACK only for the feedback-disabled HARQ process regardless of decoding results of corresponding PDSCH</w:t>
            </w:r>
          </w:p>
          <w:p w14:paraId="1CC0394A" w14:textId="77777777" w:rsidR="00793908" w:rsidRPr="00793908" w:rsidRDefault="00793908" w:rsidP="00793908">
            <w:pPr>
              <w:numPr>
                <w:ilvl w:val="1"/>
                <w:numId w:val="14"/>
              </w:numPr>
              <w:overflowPunct/>
              <w:autoSpaceDE/>
              <w:autoSpaceDN/>
              <w:adjustRightInd/>
              <w:spacing w:after="0"/>
              <w:textAlignment w:val="auto"/>
              <w:rPr>
                <w:rFonts w:ascii="Times" w:eastAsia="바탕" w:hAnsi="Times"/>
                <w:bCs/>
                <w:szCs w:val="24"/>
                <w:lang w:val="en-US" w:eastAsia="x-none"/>
              </w:rPr>
            </w:pPr>
            <w:r w:rsidRPr="00793908">
              <w:rPr>
                <w:rFonts w:ascii="Times" w:eastAsia="바탕" w:hAnsi="Times"/>
                <w:bCs/>
                <w:szCs w:val="24"/>
                <w:lang w:val="en-US" w:eastAsia="x-none"/>
              </w:rPr>
              <w:t>Option-2: The UE will report NACK/ACK for the feedback-disabled HARQ process depending on the decoding results of corresponding PDSCH</w:t>
            </w:r>
          </w:p>
          <w:p w14:paraId="156291F2" w14:textId="77777777" w:rsidR="00793908" w:rsidRPr="00793908" w:rsidRDefault="00793908" w:rsidP="00793908">
            <w:pPr>
              <w:numPr>
                <w:ilvl w:val="0"/>
                <w:numId w:val="14"/>
              </w:numPr>
              <w:overflowPunct/>
              <w:autoSpaceDE/>
              <w:autoSpaceDN/>
              <w:adjustRightInd/>
              <w:spacing w:after="0"/>
              <w:textAlignment w:val="auto"/>
              <w:rPr>
                <w:rFonts w:ascii="Times" w:eastAsia="바탕" w:hAnsi="Times"/>
                <w:szCs w:val="24"/>
                <w:lang w:val="en-US" w:eastAsia="x-none"/>
              </w:rPr>
            </w:pPr>
            <w:r w:rsidRPr="00793908">
              <w:rPr>
                <w:rFonts w:ascii="Times" w:eastAsia="바탕" w:hAnsi="Times"/>
                <w:szCs w:val="24"/>
                <w:lang w:val="en-US" w:eastAsia="x-none"/>
              </w:rPr>
              <w:t>FFS</w:t>
            </w:r>
            <w:r w:rsidRPr="00793908">
              <w:rPr>
                <w:rFonts w:ascii="Times" w:eastAsia="바탕" w:hAnsi="Times" w:hint="eastAsia"/>
                <w:szCs w:val="24"/>
                <w:lang w:val="en-US" w:eastAsia="x-none"/>
              </w:rPr>
              <w:t>:</w:t>
            </w:r>
            <w:r w:rsidRPr="00793908">
              <w:rPr>
                <w:rFonts w:ascii="Times" w:eastAsia="바탕" w:hAnsi="Times"/>
                <w:szCs w:val="24"/>
                <w:lang w:val="en-US" w:eastAsia="x-none"/>
              </w:rPr>
              <w:t xml:space="preserve"> Other cases, e.g., if only DCI carrying </w:t>
            </w:r>
            <w:proofErr w:type="gramStart"/>
            <w:r w:rsidRPr="00793908">
              <w:rPr>
                <w:rFonts w:ascii="Times" w:eastAsia="바탕" w:hAnsi="Times"/>
                <w:szCs w:val="24"/>
                <w:lang w:val="en-US" w:eastAsia="x-none"/>
              </w:rPr>
              <w:t>feedback-disabled</w:t>
            </w:r>
            <w:proofErr w:type="gramEnd"/>
            <w:r w:rsidRPr="00793908">
              <w:rPr>
                <w:rFonts w:ascii="Times" w:eastAsia="바탕" w:hAnsi="Times"/>
                <w:szCs w:val="24"/>
                <w:lang w:val="en-US" w:eastAsia="x-none"/>
              </w:rPr>
              <w:t xml:space="preserve"> HARQ process is detected by UE</w:t>
            </w:r>
          </w:p>
          <w:p w14:paraId="01859E06"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p>
          <w:p w14:paraId="7E0C0CFD"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highlight w:val="green"/>
                <w:lang w:eastAsia="x-none"/>
              </w:rPr>
              <w:t>Agreement:</w:t>
            </w:r>
          </w:p>
          <w:p w14:paraId="2F5B4AB0"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For enhancement on the HARQ process indication, one of following options for DCI 0-0/1-0 can be considered:</w:t>
            </w:r>
          </w:p>
          <w:p w14:paraId="5C4CFBDB" w14:textId="77777777" w:rsidR="00793908" w:rsidRPr="00793908" w:rsidRDefault="00793908" w:rsidP="00793908">
            <w:pPr>
              <w:numPr>
                <w:ilvl w:val="0"/>
                <w:numId w:val="13"/>
              </w:num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 xml:space="preserve">Option 2: Reusing one bit from </w:t>
            </w:r>
            <w:proofErr w:type="gramStart"/>
            <w:r w:rsidRPr="00793908">
              <w:rPr>
                <w:rFonts w:ascii="Times" w:eastAsia="바탕" w:hAnsi="Times"/>
                <w:szCs w:val="24"/>
                <w:lang w:eastAsia="x-none"/>
              </w:rPr>
              <w:t>other</w:t>
            </w:r>
            <w:proofErr w:type="gramEnd"/>
            <w:r w:rsidRPr="00793908">
              <w:rPr>
                <w:rFonts w:ascii="Times" w:eastAsia="바탕" w:hAnsi="Times"/>
                <w:szCs w:val="24"/>
                <w:lang w:eastAsia="x-none"/>
              </w:rPr>
              <w:t xml:space="preserve"> bit field</w:t>
            </w:r>
          </w:p>
          <w:p w14:paraId="1066EA10" w14:textId="77777777" w:rsidR="00793908" w:rsidRPr="00793908" w:rsidRDefault="00793908" w:rsidP="00793908">
            <w:pPr>
              <w:numPr>
                <w:ilvl w:val="0"/>
                <w:numId w:val="13"/>
              </w:num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Option 4: No enhancement</w:t>
            </w:r>
          </w:p>
          <w:p w14:paraId="572E11B2"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p>
          <w:p w14:paraId="1D69C81C"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highlight w:val="green"/>
                <w:lang w:eastAsia="x-none"/>
              </w:rPr>
              <w:t>Agreement:</w:t>
            </w:r>
          </w:p>
          <w:p w14:paraId="7E2EA9F8"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For Type-1 HARQ codebook, if only DCI carrying feedback-disabled HARQ process is detected by UE, one of following options should be supported:</w:t>
            </w:r>
          </w:p>
          <w:p w14:paraId="5F3B7A17" w14:textId="77777777" w:rsidR="00793908" w:rsidRPr="00793908" w:rsidRDefault="00793908" w:rsidP="00793908">
            <w:pPr>
              <w:numPr>
                <w:ilvl w:val="0"/>
                <w:numId w:val="15"/>
              </w:num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 xml:space="preserve">Option-1: The UE’s </w:t>
            </w:r>
            <w:proofErr w:type="spellStart"/>
            <w:r w:rsidRPr="00793908">
              <w:rPr>
                <w:rFonts w:ascii="Times" w:eastAsia="바탕" w:hAnsi="Times"/>
                <w:szCs w:val="24"/>
                <w:lang w:eastAsia="x-none"/>
              </w:rPr>
              <w:t>behavior</w:t>
            </w:r>
            <w:proofErr w:type="spellEnd"/>
            <w:r w:rsidRPr="00793908">
              <w:rPr>
                <w:rFonts w:ascii="Times" w:eastAsia="바탕" w:hAnsi="Times"/>
                <w:szCs w:val="24"/>
                <w:lang w:eastAsia="x-none"/>
              </w:rPr>
              <w:t xml:space="preserve"> is same as the case if DCIs carrying the feedback-disabled and feedback-enabled HARQ processes are detected by UE</w:t>
            </w:r>
          </w:p>
          <w:p w14:paraId="07C7ACE2" w14:textId="77777777" w:rsidR="00793908" w:rsidRPr="00793908" w:rsidRDefault="00793908" w:rsidP="00793908">
            <w:pPr>
              <w:numPr>
                <w:ilvl w:val="0"/>
                <w:numId w:val="15"/>
              </w:num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Option-2: The UE should skip the codebook feedback at least when the feedback is carried by PUCCH</w:t>
            </w:r>
          </w:p>
          <w:p w14:paraId="12401C7E" w14:textId="77777777" w:rsidR="00793908" w:rsidRPr="00793908" w:rsidRDefault="00793908" w:rsidP="00793908">
            <w:pPr>
              <w:numPr>
                <w:ilvl w:val="1"/>
                <w:numId w:val="15"/>
              </w:num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 xml:space="preserve">FFS: the case that feedback is carried by PUSCH. </w:t>
            </w:r>
          </w:p>
          <w:p w14:paraId="4091BEB4"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p>
          <w:p w14:paraId="324DCA52"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highlight w:val="green"/>
                <w:lang w:eastAsia="x-none"/>
              </w:rPr>
              <w:t>Agreement:</w:t>
            </w:r>
            <w:r w:rsidRPr="00793908">
              <w:rPr>
                <w:rFonts w:ascii="Times" w:eastAsia="바탕" w:hAnsi="Times"/>
                <w:szCs w:val="24"/>
                <w:lang w:eastAsia="x-none"/>
              </w:rPr>
              <w:t xml:space="preserve"> </w:t>
            </w:r>
          </w:p>
          <w:p w14:paraId="6D5777D7"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 xml:space="preserve">The maximum number of supported aggregation factor (i.e., </w:t>
            </w:r>
            <w:proofErr w:type="spellStart"/>
            <w:r w:rsidRPr="00793908">
              <w:rPr>
                <w:rFonts w:ascii="Times" w:eastAsia="바탕" w:hAnsi="Times"/>
                <w:szCs w:val="24"/>
                <w:lang w:eastAsia="x-none"/>
              </w:rPr>
              <w:t>pdsch-AggregationFactor</w:t>
            </w:r>
            <w:proofErr w:type="spellEnd"/>
            <w:r w:rsidRPr="00793908">
              <w:rPr>
                <w:rFonts w:ascii="Times" w:eastAsia="바탕" w:hAnsi="Times"/>
                <w:szCs w:val="24"/>
                <w:lang w:eastAsia="x-none"/>
              </w:rPr>
              <w:t>) for DL PDSCH is [X]</w:t>
            </w:r>
          </w:p>
          <w:p w14:paraId="4F9D5AF5" w14:textId="77777777" w:rsidR="00793908" w:rsidRPr="00793908" w:rsidRDefault="00793908" w:rsidP="00793908">
            <w:pPr>
              <w:numPr>
                <w:ilvl w:val="0"/>
                <w:numId w:val="16"/>
              </w:num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lang w:eastAsia="x-none"/>
              </w:rPr>
              <w:t>FFS: X = 8, 16 or 32</w:t>
            </w:r>
          </w:p>
          <w:p w14:paraId="62B7398D"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p>
          <w:p w14:paraId="2A27BA2E" w14:textId="77777777" w:rsidR="00793908" w:rsidRPr="00793908" w:rsidRDefault="00793908" w:rsidP="00793908">
            <w:pPr>
              <w:overflowPunct/>
              <w:autoSpaceDE/>
              <w:autoSpaceDN/>
              <w:adjustRightInd/>
              <w:spacing w:after="0"/>
              <w:textAlignment w:val="auto"/>
              <w:rPr>
                <w:rFonts w:ascii="Times" w:eastAsia="바탕" w:hAnsi="Times"/>
                <w:szCs w:val="24"/>
                <w:lang w:eastAsia="x-none"/>
              </w:rPr>
            </w:pPr>
            <w:r w:rsidRPr="00793908">
              <w:rPr>
                <w:rFonts w:ascii="Times" w:eastAsia="바탕" w:hAnsi="Times"/>
                <w:szCs w:val="24"/>
                <w:highlight w:val="green"/>
                <w:lang w:eastAsia="x-none"/>
              </w:rPr>
              <w:t>Agreement:</w:t>
            </w:r>
          </w:p>
          <w:p w14:paraId="511E3606" w14:textId="77777777" w:rsidR="00793908" w:rsidRPr="00793908" w:rsidRDefault="00793908" w:rsidP="00793908">
            <w:pPr>
              <w:overflowPunct/>
              <w:autoSpaceDE/>
              <w:autoSpaceDN/>
              <w:snapToGrid w:val="0"/>
              <w:spacing w:after="0"/>
              <w:textAlignment w:val="auto"/>
              <w:rPr>
                <w:rFonts w:ascii="Times" w:eastAsia="바탕" w:hAnsi="Times"/>
                <w:bCs/>
              </w:rPr>
            </w:pPr>
            <w:r w:rsidRPr="00793908">
              <w:rPr>
                <w:rFonts w:ascii="Times" w:eastAsia="바탕" w:hAnsi="Times"/>
                <w:bCs/>
              </w:rPr>
              <w:t xml:space="preserve">For </w:t>
            </w:r>
            <w:r w:rsidRPr="00793908">
              <w:rPr>
                <w:rFonts w:ascii="Times" w:hAnsi="Times"/>
              </w:rPr>
              <w:t xml:space="preserve">the </w:t>
            </w:r>
            <w:r w:rsidRPr="00793908">
              <w:rPr>
                <w:rFonts w:ascii="Times" w:eastAsia="바탕" w:hAnsi="Times"/>
                <w:bCs/>
              </w:rPr>
              <w:t>DCI of PDSCH with feedback-disabled HARQ processes, only one of following is supported for Type-2 codebook:</w:t>
            </w:r>
          </w:p>
          <w:p w14:paraId="0F0B70AE" w14:textId="77777777" w:rsidR="00793908" w:rsidRPr="00793908" w:rsidRDefault="00793908" w:rsidP="00793908">
            <w:pPr>
              <w:numPr>
                <w:ilvl w:val="0"/>
                <w:numId w:val="14"/>
              </w:numPr>
              <w:overflowPunct/>
              <w:autoSpaceDE/>
              <w:autoSpaceDN/>
              <w:adjustRightInd/>
              <w:snapToGrid w:val="0"/>
              <w:spacing w:after="0"/>
              <w:textAlignment w:val="auto"/>
              <w:rPr>
                <w:rFonts w:ascii="Times" w:eastAsia="바탕" w:hAnsi="Times"/>
                <w:bCs/>
              </w:rPr>
            </w:pPr>
            <w:r w:rsidRPr="00793908">
              <w:rPr>
                <w:rFonts w:ascii="Times" w:eastAsia="바탕" w:hAnsi="Times"/>
                <w:bCs/>
              </w:rPr>
              <w:t xml:space="preserve">Option-1: The C-DAI and T-DAI are the count of feedback-enabled processes, despite they are not incremented, and are </w:t>
            </w:r>
            <w:proofErr w:type="gramStart"/>
            <w:r w:rsidRPr="00793908">
              <w:rPr>
                <w:rFonts w:ascii="Times" w:eastAsia="바탕" w:hAnsi="Times"/>
                <w:bCs/>
              </w:rPr>
              <w:t>taken into account</w:t>
            </w:r>
            <w:proofErr w:type="gramEnd"/>
            <w:r w:rsidRPr="00793908">
              <w:rPr>
                <w:rFonts w:ascii="Times" w:eastAsia="바탕" w:hAnsi="Times"/>
                <w:bCs/>
              </w:rPr>
              <w:t xml:space="preserve"> by the UE for type 2 codebook generation.</w:t>
            </w:r>
          </w:p>
          <w:p w14:paraId="13572B72" w14:textId="230E9769" w:rsidR="00A43773" w:rsidRPr="00793908" w:rsidRDefault="00793908" w:rsidP="001704E9">
            <w:pPr>
              <w:numPr>
                <w:ilvl w:val="0"/>
                <w:numId w:val="14"/>
              </w:numPr>
              <w:overflowPunct/>
              <w:autoSpaceDE/>
              <w:autoSpaceDN/>
              <w:adjustRightInd/>
              <w:snapToGrid w:val="0"/>
              <w:spacing w:after="0"/>
              <w:textAlignment w:val="auto"/>
              <w:rPr>
                <w:rFonts w:ascii="Times" w:eastAsia="바탕" w:hAnsi="Times"/>
                <w:bCs/>
              </w:rPr>
            </w:pPr>
            <w:r w:rsidRPr="00793908">
              <w:rPr>
                <w:rFonts w:ascii="Times" w:eastAsia="바탕" w:hAnsi="Times"/>
                <w:bCs/>
              </w:rPr>
              <w:t xml:space="preserve">Option-2: The C-DAI and T-DAI are ignored by the UE regardless of the value </w:t>
            </w:r>
            <w:r w:rsidRPr="00793908">
              <w:rPr>
                <w:rFonts w:ascii="Times" w:eastAsia="바탕" w:hAnsi="Times"/>
              </w:rPr>
              <w:t>for Type 2 codebook generation.</w:t>
            </w:r>
          </w:p>
        </w:tc>
      </w:tr>
    </w:tbl>
    <w:p w14:paraId="7DC95950" w14:textId="1F636C0E" w:rsidR="00B25E56" w:rsidRDefault="00016E01" w:rsidP="00981165">
      <w:pPr>
        <w:spacing w:before="240"/>
        <w:jc w:val="both"/>
        <w:rPr>
          <w:rFonts w:eastAsiaTheme="minorEastAsia"/>
          <w:lang w:val="en-US" w:eastAsia="ko-KR"/>
        </w:rPr>
      </w:pPr>
      <w:r w:rsidRPr="00BF0B08">
        <w:rPr>
          <w:rFonts w:eastAsiaTheme="minorEastAsia"/>
          <w:lang w:val="en-US" w:eastAsia="ko-KR"/>
        </w:rPr>
        <w:t xml:space="preserve">In </w:t>
      </w:r>
      <w:r w:rsidR="00AD2BA8" w:rsidRPr="00BF0B08">
        <w:rPr>
          <w:rFonts w:eastAsiaTheme="minorEastAsia"/>
          <w:lang w:val="en-US" w:eastAsia="ko-KR"/>
        </w:rPr>
        <w:t xml:space="preserve">this contribution, we </w:t>
      </w:r>
      <w:r w:rsidR="00200AA6" w:rsidRPr="00BF0B08">
        <w:rPr>
          <w:rFonts w:eastAsiaTheme="minorEastAsia"/>
          <w:lang w:val="en-US" w:eastAsia="ko-KR"/>
        </w:rPr>
        <w:t xml:space="preserve">further discuss </w:t>
      </w:r>
      <w:r w:rsidR="00204C6B" w:rsidRPr="00BF0B08">
        <w:rPr>
          <w:rFonts w:eastAsiaTheme="minorEastAsia"/>
          <w:lang w:val="en-US" w:eastAsia="ko-KR"/>
        </w:rPr>
        <w:t xml:space="preserve">technical issues of </w:t>
      </w:r>
      <w:r w:rsidR="00663254">
        <w:rPr>
          <w:rFonts w:eastAsiaTheme="minorEastAsia"/>
          <w:lang w:val="en-US" w:eastAsia="ko-KR"/>
        </w:rPr>
        <w:t>the enhancements on HARQ</w:t>
      </w:r>
      <w:r w:rsidR="00204C6B" w:rsidRPr="00BF0B08">
        <w:rPr>
          <w:rFonts w:eastAsiaTheme="minorEastAsia"/>
          <w:lang w:val="en-US" w:eastAsia="ko-KR"/>
        </w:rPr>
        <w:t xml:space="preserve"> based on the conclusions from </w:t>
      </w:r>
      <w:r w:rsidR="00716711" w:rsidRPr="00BF0B08">
        <w:rPr>
          <w:rFonts w:eastAsiaTheme="minorEastAsia"/>
          <w:lang w:val="en-US" w:eastAsia="ko-KR"/>
        </w:rPr>
        <w:t>previous RAN</w:t>
      </w:r>
      <w:r w:rsidR="00B14E2F">
        <w:rPr>
          <w:rFonts w:eastAsiaTheme="minorEastAsia"/>
          <w:lang w:val="en-US" w:eastAsia="ko-KR"/>
        </w:rPr>
        <w:t>1</w:t>
      </w:r>
      <w:r w:rsidR="00716711" w:rsidRPr="00BF0B08">
        <w:rPr>
          <w:rFonts w:eastAsiaTheme="minorEastAsia"/>
          <w:lang w:val="en-US" w:eastAsia="ko-KR"/>
        </w:rPr>
        <w:t xml:space="preserve"> meeting</w:t>
      </w:r>
      <w:r w:rsidR="00000DAC">
        <w:rPr>
          <w:rFonts w:eastAsiaTheme="minorEastAsia"/>
          <w:lang w:val="en-US" w:eastAsia="ko-KR"/>
        </w:rPr>
        <w:t>s</w:t>
      </w:r>
      <w:r w:rsidR="00716711" w:rsidRPr="00BF0B08">
        <w:rPr>
          <w:rFonts w:eastAsiaTheme="minorEastAsia"/>
          <w:lang w:val="en-US" w:eastAsia="ko-KR"/>
        </w:rPr>
        <w:t>.</w:t>
      </w:r>
    </w:p>
    <w:p w14:paraId="09A37B77" w14:textId="77777777" w:rsidR="00663254" w:rsidRPr="00663254" w:rsidRDefault="00663254" w:rsidP="00981165">
      <w:pPr>
        <w:spacing w:before="240"/>
        <w:jc w:val="both"/>
        <w:rPr>
          <w:sz w:val="18"/>
          <w:szCs w:val="18"/>
          <w:lang w:val="en-US" w:eastAsia="zh-CN"/>
        </w:rPr>
      </w:pP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4F82FFFA" w14:textId="724F74C8" w:rsidR="007F214C" w:rsidRPr="007D3E81" w:rsidRDefault="002A5F30" w:rsidP="007F214C">
      <w:pPr>
        <w:pStyle w:val="2"/>
      </w:pPr>
      <w:bookmarkStart w:id="7" w:name="_Toc423020280"/>
      <w:bookmarkStart w:id="8" w:name="_Ref37339923"/>
      <w:bookmarkEnd w:id="2"/>
      <w:bookmarkEnd w:id="5"/>
      <w:bookmarkEnd w:id="6"/>
      <w:bookmarkEnd w:id="7"/>
      <w:r>
        <w:rPr>
          <w:rFonts w:eastAsiaTheme="minorEastAsia" w:hint="eastAsia"/>
          <w:lang w:eastAsia="ko-KR"/>
        </w:rPr>
        <w:t>E</w:t>
      </w:r>
      <w:r>
        <w:rPr>
          <w:rFonts w:eastAsiaTheme="minorEastAsia"/>
          <w:lang w:eastAsia="ko-KR"/>
        </w:rPr>
        <w:t>nhanced HARQ process ID indication</w:t>
      </w:r>
    </w:p>
    <w:p w14:paraId="7481977B" w14:textId="6D29F071" w:rsidR="008159EA" w:rsidRDefault="002B54D6" w:rsidP="008159EA">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ccording to the agreements of </w:t>
      </w:r>
      <w:r w:rsidR="003871D8">
        <w:rPr>
          <w:rFonts w:ascii="Times New Roman" w:hAnsi="Times New Roman" w:cs="Times New Roman"/>
          <w:lang w:eastAsia="ko-KR"/>
        </w:rPr>
        <w:t xml:space="preserve">previous </w:t>
      </w:r>
      <w:r>
        <w:rPr>
          <w:rFonts w:ascii="Times New Roman" w:hAnsi="Times New Roman" w:cs="Times New Roman"/>
          <w:lang w:eastAsia="ko-KR"/>
        </w:rPr>
        <w:t>RAN1 e-meeting</w:t>
      </w:r>
      <w:r w:rsidR="003871D8">
        <w:rPr>
          <w:rFonts w:ascii="Times New Roman" w:hAnsi="Times New Roman" w:cs="Times New Roman"/>
          <w:lang w:eastAsia="ko-KR"/>
        </w:rPr>
        <w:t>s</w:t>
      </w:r>
      <w:r>
        <w:rPr>
          <w:rFonts w:ascii="Times New Roman" w:hAnsi="Times New Roman" w:cs="Times New Roman"/>
          <w:lang w:eastAsia="ko-KR"/>
        </w:rPr>
        <w:t xml:space="preserve">, </w:t>
      </w:r>
      <w:r w:rsidR="00407CAB">
        <w:rPr>
          <w:rFonts w:ascii="Times New Roman" w:hAnsi="Times New Roman" w:cs="Times New Roman"/>
          <w:lang w:eastAsia="ko-KR"/>
        </w:rPr>
        <w:t>the maximal</w:t>
      </w:r>
      <w:r w:rsidR="00B3112E">
        <w:rPr>
          <w:rFonts w:ascii="Times New Roman" w:hAnsi="Times New Roman" w:cs="Times New Roman"/>
          <w:lang w:eastAsia="ko-KR"/>
        </w:rPr>
        <w:t xml:space="preserve"> supported HARQ processes number for both DL and UL </w:t>
      </w:r>
      <w:r w:rsidR="003871D8">
        <w:rPr>
          <w:rFonts w:ascii="Times New Roman" w:hAnsi="Times New Roman" w:cs="Times New Roman"/>
          <w:lang w:eastAsia="ko-KR"/>
        </w:rPr>
        <w:t>was</w:t>
      </w:r>
      <w:r w:rsidR="00B3112E">
        <w:rPr>
          <w:rFonts w:ascii="Times New Roman" w:hAnsi="Times New Roman" w:cs="Times New Roman"/>
          <w:lang w:eastAsia="ko-KR"/>
        </w:rPr>
        <w:t xml:space="preserve"> </w:t>
      </w:r>
      <w:r w:rsidR="002E5E45">
        <w:rPr>
          <w:rFonts w:ascii="Times New Roman" w:hAnsi="Times New Roman" w:cs="Times New Roman"/>
          <w:lang w:eastAsia="ko-KR"/>
        </w:rPr>
        <w:t>increased to 32</w:t>
      </w:r>
      <w:r w:rsidR="0017573D">
        <w:rPr>
          <w:rFonts w:ascii="Times New Roman" w:hAnsi="Times New Roman" w:cs="Times New Roman"/>
          <w:lang w:eastAsia="ko-KR"/>
        </w:rPr>
        <w:t>,</w:t>
      </w:r>
      <w:r w:rsidR="002E5E45">
        <w:rPr>
          <w:rFonts w:ascii="Times New Roman" w:hAnsi="Times New Roman" w:cs="Times New Roman"/>
          <w:lang w:eastAsia="ko-KR"/>
        </w:rPr>
        <w:t xml:space="preserve"> and </w:t>
      </w:r>
      <w:r w:rsidR="00F37A96">
        <w:rPr>
          <w:rFonts w:ascii="Times New Roman" w:hAnsi="Times New Roman" w:cs="Times New Roman"/>
          <w:lang w:eastAsia="ko-KR"/>
        </w:rPr>
        <w:t xml:space="preserve">it was agreed that </w:t>
      </w:r>
      <w:r w:rsidR="002E5E45">
        <w:rPr>
          <w:rFonts w:ascii="Times New Roman" w:hAnsi="Times New Roman" w:cs="Times New Roman"/>
          <w:lang w:eastAsia="ko-KR"/>
        </w:rPr>
        <w:t>the HARQ process ID field</w:t>
      </w:r>
      <w:r w:rsidR="003871D8">
        <w:rPr>
          <w:rFonts w:ascii="Times New Roman" w:hAnsi="Times New Roman" w:cs="Times New Roman"/>
          <w:lang w:eastAsia="ko-KR"/>
        </w:rPr>
        <w:t xml:space="preserve"> is</w:t>
      </w:r>
      <w:r w:rsidR="00632BC0">
        <w:rPr>
          <w:rFonts w:ascii="Times New Roman" w:hAnsi="Times New Roman" w:cs="Times New Roman"/>
          <w:lang w:eastAsia="ko-KR"/>
        </w:rPr>
        <w:t xml:space="preserve"> extended up to 5 bits for DCI </w:t>
      </w:r>
      <w:r w:rsidR="00987218">
        <w:rPr>
          <w:rFonts w:ascii="Times New Roman" w:hAnsi="Times New Roman" w:cs="Times New Roman"/>
          <w:lang w:eastAsia="ko-KR"/>
        </w:rPr>
        <w:t>format</w:t>
      </w:r>
      <w:r w:rsidR="008C6752">
        <w:rPr>
          <w:rFonts w:ascii="Times New Roman" w:hAnsi="Times New Roman" w:cs="Times New Roman"/>
          <w:lang w:eastAsia="ko-KR"/>
        </w:rPr>
        <w:t>s</w:t>
      </w:r>
      <w:r w:rsidR="00987218">
        <w:rPr>
          <w:rFonts w:ascii="Times New Roman" w:hAnsi="Times New Roman" w:cs="Times New Roman"/>
          <w:lang w:eastAsia="ko-KR"/>
        </w:rPr>
        <w:t xml:space="preserve"> </w:t>
      </w:r>
      <w:r w:rsidR="00632BC0">
        <w:rPr>
          <w:rFonts w:ascii="Times New Roman" w:hAnsi="Times New Roman" w:cs="Times New Roman"/>
          <w:lang w:eastAsia="ko-KR"/>
        </w:rPr>
        <w:t>0_2/1-2</w:t>
      </w:r>
      <w:r w:rsidR="008E20E9">
        <w:rPr>
          <w:rFonts w:ascii="Times New Roman" w:hAnsi="Times New Roman" w:cs="Times New Roman"/>
          <w:lang w:eastAsia="ko-KR"/>
        </w:rPr>
        <w:t xml:space="preserve"> </w:t>
      </w:r>
      <w:r w:rsidR="00362706">
        <w:rPr>
          <w:rFonts w:ascii="Times New Roman" w:hAnsi="Times New Roman" w:cs="Times New Roman"/>
          <w:lang w:eastAsia="ko-KR"/>
        </w:rPr>
        <w:t>and DCI formats</w:t>
      </w:r>
      <w:r w:rsidR="008C6752">
        <w:rPr>
          <w:rFonts w:ascii="Times New Roman" w:hAnsi="Times New Roman" w:cs="Times New Roman"/>
          <w:lang w:eastAsia="ko-KR"/>
        </w:rPr>
        <w:t xml:space="preserve"> 0-1/1-1 </w:t>
      </w:r>
      <w:r w:rsidR="008E20E9">
        <w:rPr>
          <w:rFonts w:ascii="Times New Roman" w:hAnsi="Times New Roman" w:cs="Times New Roman"/>
          <w:lang w:eastAsia="ko-KR"/>
        </w:rPr>
        <w:t xml:space="preserve">as shown in section 1. </w:t>
      </w:r>
    </w:p>
    <w:p w14:paraId="474FBF66" w14:textId="6905DC5D" w:rsidR="000773F5" w:rsidRDefault="003320A0" w:rsidP="008159EA">
      <w:pPr>
        <w:pStyle w:val="ae"/>
        <w:spacing w:line="276" w:lineRule="auto"/>
        <w:rPr>
          <w:rFonts w:ascii="Times New Roman" w:hAnsi="Times New Roman" w:cs="Times New Roman"/>
          <w:lang w:eastAsia="ko-KR"/>
        </w:rPr>
      </w:pPr>
      <w:r>
        <w:rPr>
          <w:rFonts w:ascii="Times New Roman" w:hAnsi="Times New Roman" w:cs="Times New Roman"/>
          <w:lang w:eastAsia="ko-KR"/>
        </w:rPr>
        <w:t>As a remaining DCI formats, f</w:t>
      </w:r>
      <w:r w:rsidR="000773F5">
        <w:rPr>
          <w:rFonts w:ascii="Times New Roman" w:hAnsi="Times New Roman" w:cs="Times New Roman"/>
          <w:lang w:eastAsia="ko-KR"/>
        </w:rPr>
        <w:t>or DCI 0-0/1-0</w:t>
      </w:r>
      <w:r>
        <w:rPr>
          <w:rFonts w:ascii="Times New Roman" w:hAnsi="Times New Roman" w:cs="Times New Roman"/>
          <w:lang w:eastAsia="ko-KR"/>
        </w:rPr>
        <w:t xml:space="preserve"> </w:t>
      </w:r>
      <w:r w:rsidR="000773F5">
        <w:rPr>
          <w:rFonts w:ascii="Times New Roman" w:hAnsi="Times New Roman" w:cs="Times New Roman"/>
          <w:lang w:eastAsia="ko-KR"/>
        </w:rPr>
        <w:t xml:space="preserve">(fallback DCI formats), </w:t>
      </w:r>
      <w:r w:rsidR="003C2EA8">
        <w:rPr>
          <w:rFonts w:ascii="Times New Roman" w:hAnsi="Times New Roman" w:cs="Times New Roman"/>
          <w:lang w:eastAsia="ko-KR"/>
        </w:rPr>
        <w:t xml:space="preserve">it is not desirable to </w:t>
      </w:r>
      <w:r w:rsidR="00CA65F5">
        <w:rPr>
          <w:rFonts w:ascii="Times New Roman" w:hAnsi="Times New Roman" w:cs="Times New Roman"/>
          <w:lang w:eastAsia="ko-KR"/>
        </w:rPr>
        <w:t xml:space="preserve">be based on time window-based method </w:t>
      </w:r>
      <w:r w:rsidR="006734C3">
        <w:rPr>
          <w:rFonts w:ascii="Times New Roman" w:hAnsi="Times New Roman" w:cs="Times New Roman"/>
          <w:lang w:eastAsia="ko-KR"/>
        </w:rPr>
        <w:t>(</w:t>
      </w:r>
      <w:proofErr w:type="gramStart"/>
      <w:r w:rsidR="006734C3">
        <w:rPr>
          <w:rFonts w:ascii="Times New Roman" w:hAnsi="Times New Roman" w:cs="Times New Roman"/>
          <w:lang w:eastAsia="ko-KR"/>
        </w:rPr>
        <w:t>e.g.</w:t>
      </w:r>
      <w:proofErr w:type="gramEnd"/>
      <w:r w:rsidR="006734C3">
        <w:rPr>
          <w:rFonts w:ascii="Times New Roman" w:hAnsi="Times New Roman" w:cs="Times New Roman"/>
          <w:lang w:eastAsia="ko-KR"/>
        </w:rPr>
        <w:t xml:space="preserve"> option 1/1-a</w:t>
      </w:r>
      <w:r w:rsidR="00504203">
        <w:rPr>
          <w:rFonts w:ascii="Times New Roman" w:hAnsi="Times New Roman" w:cs="Times New Roman"/>
          <w:lang w:eastAsia="ko-KR"/>
        </w:rPr>
        <w:t xml:space="preserve"> </w:t>
      </w:r>
      <w:r w:rsidR="00815979">
        <w:rPr>
          <w:rFonts w:ascii="Times New Roman" w:hAnsi="Times New Roman" w:cs="Times New Roman"/>
          <w:highlight w:val="yellow"/>
          <w:lang w:eastAsia="ko-KR"/>
        </w:rPr>
        <w:fldChar w:fldCharType="begin"/>
      </w:r>
      <w:r w:rsidR="00815979">
        <w:rPr>
          <w:rFonts w:ascii="Times New Roman" w:hAnsi="Times New Roman" w:cs="Times New Roman"/>
          <w:lang w:eastAsia="ko-KR"/>
        </w:rPr>
        <w:instrText xml:space="preserve"> REF _Ref79049222 \n \h </w:instrText>
      </w:r>
      <w:r w:rsidR="00815979">
        <w:rPr>
          <w:rFonts w:ascii="Times New Roman" w:hAnsi="Times New Roman" w:cs="Times New Roman"/>
          <w:highlight w:val="yellow"/>
          <w:lang w:eastAsia="ko-KR"/>
        </w:rPr>
      </w:r>
      <w:r w:rsidR="00815979">
        <w:rPr>
          <w:rFonts w:ascii="Times New Roman" w:hAnsi="Times New Roman" w:cs="Times New Roman"/>
          <w:highlight w:val="yellow"/>
          <w:lang w:eastAsia="ko-KR"/>
        </w:rPr>
        <w:fldChar w:fldCharType="separate"/>
      </w:r>
      <w:r w:rsidR="001638F1">
        <w:rPr>
          <w:rFonts w:ascii="Times New Roman" w:hAnsi="Times New Roman" w:cs="Times New Roman"/>
          <w:lang w:eastAsia="ko-KR"/>
        </w:rPr>
        <w:t>[2]</w:t>
      </w:r>
      <w:r w:rsidR="00815979">
        <w:rPr>
          <w:rFonts w:ascii="Times New Roman" w:hAnsi="Times New Roman" w:cs="Times New Roman"/>
          <w:highlight w:val="yellow"/>
          <w:lang w:eastAsia="ko-KR"/>
        </w:rPr>
        <w:fldChar w:fldCharType="end"/>
      </w:r>
      <w:r w:rsidR="00504203">
        <w:rPr>
          <w:rFonts w:ascii="Times New Roman" w:hAnsi="Times New Roman" w:cs="Times New Roman"/>
          <w:lang w:eastAsia="ko-KR"/>
        </w:rPr>
        <w:t xml:space="preserve">) </w:t>
      </w:r>
      <w:r w:rsidR="00355035">
        <w:rPr>
          <w:rFonts w:ascii="Times New Roman" w:hAnsi="Times New Roman" w:cs="Times New Roman"/>
          <w:lang w:eastAsia="ko-KR"/>
        </w:rPr>
        <w:t>for the HARQ process indication</w:t>
      </w:r>
      <w:r w:rsidR="0046667A">
        <w:rPr>
          <w:rFonts w:ascii="Times New Roman" w:hAnsi="Times New Roman" w:cs="Times New Roman"/>
          <w:lang w:eastAsia="ko-KR"/>
        </w:rPr>
        <w:t>,</w:t>
      </w:r>
      <w:r w:rsidR="00355035">
        <w:rPr>
          <w:rFonts w:ascii="Times New Roman" w:hAnsi="Times New Roman" w:cs="Times New Roman"/>
          <w:lang w:eastAsia="ko-KR"/>
        </w:rPr>
        <w:t xml:space="preserve"> since it would result in </w:t>
      </w:r>
      <w:r w:rsidR="00306381">
        <w:rPr>
          <w:rFonts w:ascii="Times New Roman" w:hAnsi="Times New Roman" w:cs="Times New Roman"/>
          <w:lang w:eastAsia="ko-KR"/>
        </w:rPr>
        <w:t xml:space="preserve">significant scheduling restriction and thus degrade </w:t>
      </w:r>
      <w:r w:rsidR="006734C3">
        <w:rPr>
          <w:rFonts w:ascii="Times New Roman" w:hAnsi="Times New Roman" w:cs="Times New Roman"/>
          <w:lang w:eastAsia="ko-KR"/>
        </w:rPr>
        <w:t>performance.</w:t>
      </w:r>
      <w:r w:rsidR="00C81BA1">
        <w:rPr>
          <w:rFonts w:ascii="Times New Roman" w:hAnsi="Times New Roman" w:cs="Times New Roman"/>
          <w:lang w:eastAsia="ko-KR"/>
        </w:rPr>
        <w:t xml:space="preserve"> </w:t>
      </w:r>
      <w:r w:rsidR="002C0942">
        <w:rPr>
          <w:rFonts w:ascii="Times New Roman" w:hAnsi="Times New Roman" w:cs="Times New Roman"/>
          <w:lang w:eastAsia="ko-KR"/>
        </w:rPr>
        <w:t>Reusing</w:t>
      </w:r>
      <w:r w:rsidR="009E4CF3">
        <w:rPr>
          <w:rFonts w:ascii="Times New Roman" w:hAnsi="Times New Roman" w:cs="Times New Roman"/>
          <w:lang w:eastAsia="ko-KR"/>
        </w:rPr>
        <w:t xml:space="preserve"> one bit from other bit field </w:t>
      </w:r>
      <w:r w:rsidR="00C65F50">
        <w:rPr>
          <w:rFonts w:ascii="Times New Roman" w:hAnsi="Times New Roman" w:cs="Times New Roman"/>
          <w:lang w:eastAsia="ko-KR"/>
        </w:rPr>
        <w:t>would not</w:t>
      </w:r>
      <w:r w:rsidR="008927DD">
        <w:rPr>
          <w:rFonts w:ascii="Times New Roman" w:hAnsi="Times New Roman" w:cs="Times New Roman"/>
          <w:lang w:eastAsia="ko-KR"/>
        </w:rPr>
        <w:t xml:space="preserve"> also</w:t>
      </w:r>
      <w:r w:rsidR="00C65F50">
        <w:rPr>
          <w:rFonts w:ascii="Times New Roman" w:hAnsi="Times New Roman" w:cs="Times New Roman"/>
          <w:lang w:eastAsia="ko-KR"/>
        </w:rPr>
        <w:t xml:space="preserve"> be feasible due to </w:t>
      </w:r>
      <w:r w:rsidR="0046667A">
        <w:rPr>
          <w:rFonts w:ascii="Times New Roman" w:hAnsi="Times New Roman" w:cs="Times New Roman"/>
          <w:lang w:eastAsia="ko-KR"/>
        </w:rPr>
        <w:t>characteristic</w:t>
      </w:r>
      <w:r w:rsidR="00D32A9E">
        <w:rPr>
          <w:rFonts w:ascii="Times New Roman" w:hAnsi="Times New Roman" w:cs="Times New Roman"/>
          <w:lang w:eastAsia="ko-KR"/>
        </w:rPr>
        <w:t xml:space="preserve"> of </w:t>
      </w:r>
      <w:r w:rsidR="00C65F50">
        <w:rPr>
          <w:rFonts w:ascii="Times New Roman" w:hAnsi="Times New Roman" w:cs="Times New Roman"/>
          <w:lang w:eastAsia="ko-KR"/>
        </w:rPr>
        <w:t>fallback DCI formats</w:t>
      </w:r>
      <w:r w:rsidR="00066642">
        <w:rPr>
          <w:rFonts w:ascii="Times New Roman" w:hAnsi="Times New Roman" w:cs="Times New Roman"/>
          <w:lang w:eastAsia="ko-KR"/>
        </w:rPr>
        <w:t xml:space="preserve"> and this approach will cause some </w:t>
      </w:r>
      <w:r w:rsidR="0083346D">
        <w:rPr>
          <w:rFonts w:ascii="Times New Roman" w:hAnsi="Times New Roman" w:cs="Times New Roman"/>
          <w:lang w:eastAsia="ko-KR"/>
        </w:rPr>
        <w:t xml:space="preserve">restrictions </w:t>
      </w:r>
      <w:r w:rsidR="00BF5224">
        <w:rPr>
          <w:rFonts w:ascii="Times New Roman" w:hAnsi="Times New Roman" w:cs="Times New Roman"/>
          <w:lang w:eastAsia="ko-KR"/>
        </w:rPr>
        <w:t>such as</w:t>
      </w:r>
      <w:r w:rsidR="0083346D">
        <w:rPr>
          <w:rFonts w:ascii="Times New Roman" w:hAnsi="Times New Roman" w:cs="Times New Roman"/>
          <w:lang w:eastAsia="ko-KR"/>
        </w:rPr>
        <w:t xml:space="preserve"> coupl</w:t>
      </w:r>
      <w:r w:rsidR="00C55241">
        <w:rPr>
          <w:rFonts w:ascii="Times New Roman" w:hAnsi="Times New Roman" w:cs="Times New Roman"/>
          <w:lang w:eastAsia="ko-KR"/>
        </w:rPr>
        <w:t>ing</w:t>
      </w:r>
      <w:r w:rsidR="0083346D">
        <w:rPr>
          <w:rFonts w:ascii="Times New Roman" w:hAnsi="Times New Roman" w:cs="Times New Roman"/>
          <w:lang w:eastAsia="ko-KR"/>
        </w:rPr>
        <w:t xml:space="preserve"> between </w:t>
      </w:r>
      <w:r w:rsidR="00C55241">
        <w:rPr>
          <w:rFonts w:ascii="Times New Roman" w:hAnsi="Times New Roman" w:cs="Times New Roman"/>
          <w:lang w:eastAsia="ko-KR"/>
        </w:rPr>
        <w:t xml:space="preserve">configuration of </w:t>
      </w:r>
      <w:r w:rsidR="0083346D">
        <w:rPr>
          <w:rFonts w:ascii="Times New Roman" w:hAnsi="Times New Roman" w:cs="Times New Roman"/>
          <w:lang w:eastAsia="ko-KR"/>
        </w:rPr>
        <w:t>32 HARQ process</w:t>
      </w:r>
      <w:r w:rsidR="007C656D">
        <w:rPr>
          <w:rFonts w:ascii="Times New Roman" w:hAnsi="Times New Roman" w:cs="Times New Roman"/>
          <w:lang w:eastAsia="ko-KR"/>
        </w:rPr>
        <w:t>es</w:t>
      </w:r>
      <w:r w:rsidR="0083346D">
        <w:rPr>
          <w:rFonts w:ascii="Times New Roman" w:hAnsi="Times New Roman" w:cs="Times New Roman"/>
          <w:lang w:eastAsia="ko-KR"/>
        </w:rPr>
        <w:t xml:space="preserve"> and HARQ-ACK </w:t>
      </w:r>
      <w:r w:rsidR="00207546">
        <w:rPr>
          <w:rFonts w:ascii="Times New Roman" w:hAnsi="Times New Roman" w:cs="Times New Roman"/>
          <w:lang w:eastAsia="ko-KR"/>
        </w:rPr>
        <w:t xml:space="preserve">feedback </w:t>
      </w:r>
      <w:r w:rsidR="0083346D">
        <w:rPr>
          <w:rFonts w:ascii="Times New Roman" w:hAnsi="Times New Roman" w:cs="Times New Roman"/>
          <w:lang w:eastAsia="ko-KR"/>
        </w:rPr>
        <w:t>disabling</w:t>
      </w:r>
      <w:r w:rsidR="0030442E">
        <w:rPr>
          <w:rFonts w:ascii="Times New Roman" w:hAnsi="Times New Roman" w:cs="Times New Roman"/>
          <w:lang w:eastAsia="ko-KR"/>
        </w:rPr>
        <w:t xml:space="preserve"> which </w:t>
      </w:r>
      <w:r w:rsidR="00252274">
        <w:rPr>
          <w:rFonts w:ascii="Times New Roman" w:hAnsi="Times New Roman" w:cs="Times New Roman"/>
          <w:lang w:eastAsia="ko-KR"/>
        </w:rPr>
        <w:t xml:space="preserve">may </w:t>
      </w:r>
      <w:r w:rsidR="0030442E">
        <w:rPr>
          <w:rFonts w:ascii="Times New Roman" w:hAnsi="Times New Roman" w:cs="Times New Roman"/>
          <w:lang w:eastAsia="ko-KR"/>
        </w:rPr>
        <w:t xml:space="preserve">reduce system configuration flexibility in terms of </w:t>
      </w:r>
      <w:r w:rsidR="006E4D40">
        <w:rPr>
          <w:rFonts w:ascii="Times New Roman" w:hAnsi="Times New Roman" w:cs="Times New Roman"/>
          <w:lang w:eastAsia="ko-KR"/>
        </w:rPr>
        <w:t>NTN system operation</w:t>
      </w:r>
      <w:r w:rsidR="00D32A9E">
        <w:rPr>
          <w:rFonts w:ascii="Times New Roman" w:hAnsi="Times New Roman" w:cs="Times New Roman"/>
          <w:lang w:eastAsia="ko-KR"/>
        </w:rPr>
        <w:t xml:space="preserve">. </w:t>
      </w:r>
      <w:r w:rsidR="00F5781F">
        <w:rPr>
          <w:rFonts w:ascii="Times New Roman" w:hAnsi="Times New Roman" w:cs="Times New Roman"/>
          <w:lang w:eastAsia="ko-KR"/>
        </w:rPr>
        <w:t xml:space="preserve">Overall, we think </w:t>
      </w:r>
      <w:r w:rsidR="00F811B5">
        <w:rPr>
          <w:rFonts w:ascii="Times New Roman" w:hAnsi="Times New Roman" w:cs="Times New Roman"/>
          <w:lang w:eastAsia="ko-KR"/>
        </w:rPr>
        <w:t>the</w:t>
      </w:r>
      <w:r w:rsidR="00F5781F">
        <w:rPr>
          <w:rFonts w:ascii="Times New Roman" w:hAnsi="Times New Roman" w:cs="Times New Roman"/>
          <w:lang w:eastAsia="ko-KR"/>
        </w:rPr>
        <w:t xml:space="preserve"> </w:t>
      </w:r>
      <w:r w:rsidR="00091084">
        <w:rPr>
          <w:rFonts w:ascii="Times New Roman" w:hAnsi="Times New Roman" w:cs="Times New Roman"/>
          <w:lang w:eastAsia="ko-KR"/>
        </w:rPr>
        <w:t xml:space="preserve">same </w:t>
      </w:r>
      <w:r w:rsidR="00F5781F">
        <w:rPr>
          <w:rFonts w:ascii="Times New Roman" w:hAnsi="Times New Roman" w:cs="Times New Roman"/>
          <w:lang w:eastAsia="ko-KR"/>
        </w:rPr>
        <w:t>solution</w:t>
      </w:r>
      <w:r w:rsidR="00C8533C">
        <w:rPr>
          <w:rFonts w:ascii="Times New Roman" w:hAnsi="Times New Roman" w:cs="Times New Roman"/>
          <w:lang w:eastAsia="ko-KR"/>
        </w:rPr>
        <w:t xml:space="preserve"> </w:t>
      </w:r>
      <w:r w:rsidR="00947AF5">
        <w:rPr>
          <w:rFonts w:ascii="Times New Roman" w:hAnsi="Times New Roman" w:cs="Times New Roman"/>
          <w:lang w:eastAsia="ko-KR"/>
        </w:rPr>
        <w:t>as</w:t>
      </w:r>
      <w:r w:rsidR="00091084">
        <w:rPr>
          <w:rFonts w:ascii="Times New Roman" w:hAnsi="Times New Roman" w:cs="Times New Roman"/>
          <w:lang w:eastAsia="ko-KR"/>
        </w:rPr>
        <w:t xml:space="preserve"> agreed in</w:t>
      </w:r>
      <w:r w:rsidR="00F5781F">
        <w:rPr>
          <w:rFonts w:ascii="Times New Roman" w:hAnsi="Times New Roman" w:cs="Times New Roman"/>
          <w:lang w:eastAsia="ko-KR"/>
        </w:rPr>
        <w:t xml:space="preserve"> the other DCI formats can be also applied for </w:t>
      </w:r>
      <w:r w:rsidR="00720A87">
        <w:rPr>
          <w:rFonts w:ascii="Times New Roman" w:hAnsi="Times New Roman" w:cs="Times New Roman"/>
          <w:lang w:eastAsia="ko-KR"/>
        </w:rPr>
        <w:t xml:space="preserve">fallback </w:t>
      </w:r>
      <w:r w:rsidR="00091084">
        <w:rPr>
          <w:rFonts w:ascii="Times New Roman" w:hAnsi="Times New Roman" w:cs="Times New Roman"/>
          <w:lang w:eastAsia="ko-KR"/>
        </w:rPr>
        <w:t>DCI</w:t>
      </w:r>
      <w:r w:rsidR="00720A87">
        <w:rPr>
          <w:rFonts w:ascii="Times New Roman" w:hAnsi="Times New Roman" w:cs="Times New Roman"/>
          <w:lang w:eastAsia="ko-KR"/>
        </w:rPr>
        <w:t xml:space="preserve"> formats,</w:t>
      </w:r>
      <w:r w:rsidR="007C656D">
        <w:rPr>
          <w:rFonts w:ascii="Times New Roman" w:hAnsi="Times New Roman" w:cs="Times New Roman"/>
          <w:lang w:eastAsia="ko-KR"/>
        </w:rPr>
        <w:t xml:space="preserve"> if 32 HARQ processes are configured for </w:t>
      </w:r>
      <w:r w:rsidR="00C8533C">
        <w:rPr>
          <w:rFonts w:ascii="Times New Roman" w:hAnsi="Times New Roman" w:cs="Times New Roman"/>
          <w:lang w:eastAsia="ko-KR"/>
        </w:rPr>
        <w:t>NTN UEs</w:t>
      </w:r>
      <w:r w:rsidR="007C656D">
        <w:rPr>
          <w:rFonts w:ascii="Times New Roman" w:hAnsi="Times New Roman" w:cs="Times New Roman"/>
          <w:lang w:eastAsia="ko-KR"/>
        </w:rPr>
        <w:t>.</w:t>
      </w:r>
    </w:p>
    <w:p w14:paraId="327C1719" w14:textId="7D57764A" w:rsidR="00D93196" w:rsidRPr="00EE6D04" w:rsidRDefault="003250CE" w:rsidP="00EC409A">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sidR="00873325" w:rsidRPr="00EE6D04">
        <w:rPr>
          <w:rFonts w:ascii="Times New Roman" w:hAnsi="Times New Roman" w:cs="Times New Roman" w:hint="eastAsia"/>
          <w:b/>
          <w:bCs/>
          <w:i/>
          <w:iCs/>
          <w:lang w:eastAsia="ko-KR"/>
        </w:rPr>
        <w:t>F</w:t>
      </w:r>
      <w:r w:rsidR="00873325" w:rsidRPr="00EE6D04">
        <w:rPr>
          <w:rFonts w:ascii="Times New Roman" w:hAnsi="Times New Roman" w:cs="Times New Roman"/>
          <w:b/>
          <w:bCs/>
          <w:i/>
          <w:iCs/>
          <w:lang w:eastAsia="ko-KR"/>
        </w:rPr>
        <w:t xml:space="preserve">or </w:t>
      </w:r>
      <w:r w:rsidR="00EE6D04" w:rsidRPr="00EE6D04">
        <w:rPr>
          <w:rFonts w:ascii="Times New Roman" w:hAnsi="Times New Roman" w:cs="Times New Roman"/>
          <w:b/>
          <w:bCs/>
          <w:i/>
          <w:iCs/>
          <w:lang w:eastAsia="ko-KR"/>
        </w:rPr>
        <w:t>DCI 0-0/1-0</w:t>
      </w:r>
      <w:r w:rsidR="00817FEA" w:rsidRPr="00EE6D04">
        <w:rPr>
          <w:rFonts w:ascii="Times New Roman" w:hAnsi="Times New Roman" w:cs="Times New Roman"/>
          <w:b/>
          <w:bCs/>
          <w:i/>
          <w:iCs/>
          <w:lang w:eastAsia="ko-KR"/>
        </w:rPr>
        <w:t>, ex</w:t>
      </w:r>
      <w:r w:rsidR="00D93196" w:rsidRPr="00EE6D04">
        <w:rPr>
          <w:rFonts w:ascii="Times New Roman" w:hAnsi="Times New Roman" w:cs="Times New Roman"/>
          <w:b/>
          <w:bCs/>
          <w:i/>
          <w:iCs/>
          <w:lang w:eastAsia="ko-KR"/>
        </w:rPr>
        <w:t>tend the HARQ process ID field up to 5bits</w:t>
      </w:r>
      <w:r w:rsidR="00BC68D7">
        <w:rPr>
          <w:rFonts w:ascii="Times New Roman" w:hAnsi="Times New Roman" w:cs="Times New Roman"/>
          <w:b/>
          <w:bCs/>
          <w:i/>
          <w:iCs/>
          <w:lang w:eastAsia="ko-KR"/>
        </w:rPr>
        <w:t xml:space="preserve"> by higher layer signaling</w:t>
      </w:r>
    </w:p>
    <w:p w14:paraId="40AE1312" w14:textId="52DF0318" w:rsidR="006D7FD3" w:rsidRPr="005C03DA" w:rsidRDefault="006D7FD3" w:rsidP="00200AA6">
      <w:pPr>
        <w:pStyle w:val="ae"/>
        <w:spacing w:line="276" w:lineRule="auto"/>
        <w:rPr>
          <w:rFonts w:ascii="Times New Roman" w:hAnsi="Times New Roman" w:cs="Times New Roman"/>
          <w:b/>
          <w:bCs/>
          <w:lang w:eastAsia="ko-KR"/>
        </w:rPr>
      </w:pPr>
    </w:p>
    <w:p w14:paraId="065A4976" w14:textId="2C9FC081" w:rsidR="001B3737" w:rsidRPr="007D3E81" w:rsidRDefault="00862927" w:rsidP="001B3737">
      <w:pPr>
        <w:pStyle w:val="2"/>
      </w:pPr>
      <w:r>
        <w:rPr>
          <w:rFonts w:eastAsiaTheme="minorEastAsia" w:hint="eastAsia"/>
          <w:lang w:eastAsia="ko-KR"/>
        </w:rPr>
        <w:t>H</w:t>
      </w:r>
      <w:r>
        <w:rPr>
          <w:rFonts w:eastAsiaTheme="minorEastAsia"/>
          <w:lang w:eastAsia="ko-KR"/>
        </w:rPr>
        <w:t>ARQ</w:t>
      </w:r>
      <w:r w:rsidR="004D7190">
        <w:rPr>
          <w:rFonts w:eastAsiaTheme="minorEastAsia"/>
          <w:lang w:eastAsia="ko-KR"/>
        </w:rPr>
        <w:t>-ACK codebook enhancements</w:t>
      </w:r>
    </w:p>
    <w:p w14:paraId="0B70EDAA" w14:textId="2556CCA0" w:rsidR="001B3737" w:rsidRDefault="005C6207" w:rsidP="00200AA6">
      <w:pPr>
        <w:pStyle w:val="ae"/>
        <w:spacing w:line="276" w:lineRule="auto"/>
        <w:rPr>
          <w:rFonts w:ascii="Times New Roman" w:hAnsi="Times New Roman" w:cs="Times New Roman"/>
          <w:lang w:eastAsia="ko-KR"/>
        </w:rPr>
      </w:pPr>
      <w:r w:rsidRPr="005C6207">
        <w:rPr>
          <w:rFonts w:ascii="Times New Roman" w:hAnsi="Times New Roman" w:cs="Times New Roman" w:hint="eastAsia"/>
          <w:lang w:eastAsia="ko-KR"/>
        </w:rPr>
        <w:t>I</w:t>
      </w:r>
      <w:r w:rsidRPr="005C6207">
        <w:rPr>
          <w:rFonts w:ascii="Times New Roman" w:hAnsi="Times New Roman" w:cs="Times New Roman"/>
          <w:lang w:eastAsia="ko-KR"/>
        </w:rPr>
        <w:t xml:space="preserve">n </w:t>
      </w:r>
      <w:r w:rsidR="009139A7">
        <w:rPr>
          <w:rFonts w:ascii="Times New Roman" w:hAnsi="Times New Roman" w:cs="Times New Roman"/>
          <w:lang w:eastAsia="ko-KR"/>
        </w:rPr>
        <w:t>RAN1#10</w:t>
      </w:r>
      <w:r w:rsidR="00BC68D7">
        <w:rPr>
          <w:rFonts w:ascii="Times New Roman" w:hAnsi="Times New Roman" w:cs="Times New Roman"/>
          <w:lang w:eastAsia="ko-KR"/>
        </w:rPr>
        <w:t>5 e-meeting</w:t>
      </w:r>
      <w:r w:rsidR="009139A7">
        <w:rPr>
          <w:rFonts w:ascii="Times New Roman" w:hAnsi="Times New Roman" w:cs="Times New Roman"/>
          <w:lang w:eastAsia="ko-KR"/>
        </w:rPr>
        <w:t xml:space="preserve">, </w:t>
      </w:r>
      <w:r w:rsidR="007B0462">
        <w:rPr>
          <w:rFonts w:ascii="Times New Roman" w:hAnsi="Times New Roman" w:cs="Times New Roman"/>
          <w:lang w:eastAsia="ko-KR"/>
        </w:rPr>
        <w:t>RAN1 made an agreement for type-2 HARQ codebook in NTN</w:t>
      </w:r>
      <w:r w:rsidR="000129BF">
        <w:rPr>
          <w:rFonts w:ascii="Times New Roman" w:hAnsi="Times New Roman" w:cs="Times New Roman"/>
          <w:lang w:eastAsia="ko-KR"/>
        </w:rPr>
        <w:t xml:space="preserve"> </w:t>
      </w:r>
      <w:r w:rsidR="00AE1F7E">
        <w:rPr>
          <w:rFonts w:ascii="Times New Roman" w:hAnsi="Times New Roman" w:cs="Times New Roman"/>
          <w:lang w:eastAsia="ko-KR"/>
        </w:rPr>
        <w:t>that</w:t>
      </w:r>
      <w:r w:rsidR="00B2673F">
        <w:rPr>
          <w:rFonts w:ascii="Times New Roman" w:hAnsi="Times New Roman" w:cs="Times New Roman"/>
          <w:lang w:eastAsia="ko-KR"/>
        </w:rPr>
        <w:t xml:space="preserve"> </w:t>
      </w:r>
      <w:r w:rsidR="00415378" w:rsidRPr="00415378">
        <w:rPr>
          <w:rFonts w:ascii="Times New Roman" w:hAnsi="Times New Roman" w:cs="Times New Roman"/>
          <w:lang w:eastAsia="ko-KR"/>
        </w:rPr>
        <w:t>the C-DAI and T-DAI are the count of only feedback-enabled processes</w:t>
      </w:r>
      <w:r w:rsidR="00B2673F">
        <w:rPr>
          <w:rFonts w:ascii="Times New Roman" w:hAnsi="Times New Roman" w:cs="Times New Roman"/>
          <w:lang w:eastAsia="ko-KR"/>
        </w:rPr>
        <w:t xml:space="preserve">. </w:t>
      </w:r>
      <w:r w:rsidR="00D047D6">
        <w:rPr>
          <w:rFonts w:ascii="Times New Roman" w:hAnsi="Times New Roman" w:cs="Times New Roman"/>
          <w:lang w:eastAsia="ko-KR"/>
        </w:rPr>
        <w:t>However, t</w:t>
      </w:r>
      <w:r w:rsidR="00A0130E">
        <w:rPr>
          <w:rFonts w:ascii="Times New Roman" w:hAnsi="Times New Roman" w:cs="Times New Roman"/>
          <w:lang w:eastAsia="ko-KR"/>
        </w:rPr>
        <w:t xml:space="preserve">here are </w:t>
      </w:r>
      <w:r w:rsidR="00D047D6">
        <w:rPr>
          <w:rFonts w:ascii="Times New Roman" w:hAnsi="Times New Roman" w:cs="Times New Roman"/>
          <w:lang w:eastAsia="ko-KR"/>
        </w:rPr>
        <w:t xml:space="preserve">still </w:t>
      </w:r>
      <w:r w:rsidR="009E15BF">
        <w:rPr>
          <w:rFonts w:ascii="Times New Roman" w:hAnsi="Times New Roman" w:cs="Times New Roman"/>
          <w:lang w:eastAsia="ko-KR"/>
        </w:rPr>
        <w:t>remaining</w:t>
      </w:r>
      <w:r w:rsidR="00A0130E">
        <w:rPr>
          <w:rFonts w:ascii="Times New Roman" w:hAnsi="Times New Roman" w:cs="Times New Roman"/>
          <w:lang w:eastAsia="ko-KR"/>
        </w:rPr>
        <w:t xml:space="preserve"> issues on HARQ-ACK codebook enhancements </w:t>
      </w:r>
      <w:r w:rsidR="00B45C83">
        <w:rPr>
          <w:rFonts w:ascii="Times New Roman" w:hAnsi="Times New Roman" w:cs="Times New Roman"/>
          <w:lang w:eastAsia="ko-KR"/>
        </w:rPr>
        <w:t>particularly for other HARQ codebook types.</w:t>
      </w:r>
    </w:p>
    <w:p w14:paraId="531C09FA" w14:textId="7B609BFA" w:rsidR="00B45C83" w:rsidRDefault="00B45C83"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w:t>
      </w:r>
      <w:r w:rsidR="006B17AF">
        <w:rPr>
          <w:rFonts w:ascii="Times New Roman" w:hAnsi="Times New Roman" w:cs="Times New Roman"/>
          <w:lang w:eastAsia="ko-KR"/>
        </w:rPr>
        <w:t>Type-1 HARQ-ACK codebook, two options</w:t>
      </w:r>
      <w:r w:rsidR="00AF2A94">
        <w:rPr>
          <w:rFonts w:ascii="Times New Roman" w:hAnsi="Times New Roman" w:cs="Times New Roman"/>
          <w:lang w:eastAsia="ko-KR"/>
        </w:rPr>
        <w:t xml:space="preserve"> (</w:t>
      </w:r>
      <w:r w:rsidR="00A60C60">
        <w:rPr>
          <w:rFonts w:ascii="Times New Roman" w:hAnsi="Times New Roman" w:cs="Times New Roman"/>
          <w:lang w:eastAsia="ko-KR"/>
        </w:rPr>
        <w:t>“</w:t>
      </w:r>
      <w:r w:rsidR="00AF2A94">
        <w:rPr>
          <w:rFonts w:ascii="Times New Roman" w:hAnsi="Times New Roman" w:cs="Times New Roman"/>
          <w:lang w:eastAsia="ko-KR"/>
        </w:rPr>
        <w:t>no enhancement</w:t>
      </w:r>
      <w:r w:rsidR="00A60C60">
        <w:rPr>
          <w:rFonts w:ascii="Times New Roman" w:hAnsi="Times New Roman" w:cs="Times New Roman"/>
          <w:lang w:eastAsia="ko-KR"/>
        </w:rPr>
        <w:t>”</w:t>
      </w:r>
      <w:r w:rsidR="00AF2A94">
        <w:rPr>
          <w:rFonts w:ascii="Times New Roman" w:hAnsi="Times New Roman" w:cs="Times New Roman"/>
          <w:lang w:eastAsia="ko-KR"/>
        </w:rPr>
        <w:t xml:space="preserve"> Vs </w:t>
      </w:r>
      <w:r w:rsidR="00A60C60">
        <w:rPr>
          <w:rFonts w:ascii="Times New Roman" w:hAnsi="Times New Roman" w:cs="Times New Roman"/>
          <w:lang w:eastAsia="ko-KR"/>
        </w:rPr>
        <w:t>“</w:t>
      </w:r>
      <w:r w:rsidR="000A6144">
        <w:rPr>
          <w:rFonts w:ascii="Times New Roman" w:hAnsi="Times New Roman" w:cs="Times New Roman"/>
          <w:lang w:eastAsia="ko-KR"/>
        </w:rPr>
        <w:t>r</w:t>
      </w:r>
      <w:r w:rsidR="00AF2A94">
        <w:rPr>
          <w:rFonts w:ascii="Times New Roman" w:hAnsi="Times New Roman" w:cs="Times New Roman"/>
          <w:lang w:eastAsia="ko-KR"/>
        </w:rPr>
        <w:t>e</w:t>
      </w:r>
      <w:r w:rsidR="00682D5B">
        <w:rPr>
          <w:rFonts w:ascii="Times New Roman" w:hAnsi="Times New Roman" w:cs="Times New Roman"/>
          <w:lang w:eastAsia="ko-KR"/>
        </w:rPr>
        <w:t>d</w:t>
      </w:r>
      <w:r w:rsidR="00AF2A94">
        <w:rPr>
          <w:rFonts w:ascii="Times New Roman" w:hAnsi="Times New Roman" w:cs="Times New Roman"/>
          <w:lang w:eastAsia="ko-KR"/>
        </w:rPr>
        <w:t>u</w:t>
      </w:r>
      <w:r w:rsidR="00682D5B">
        <w:rPr>
          <w:rFonts w:ascii="Times New Roman" w:hAnsi="Times New Roman" w:cs="Times New Roman"/>
          <w:lang w:eastAsia="ko-KR"/>
        </w:rPr>
        <w:t>c</w:t>
      </w:r>
      <w:r w:rsidR="00AF2A94">
        <w:rPr>
          <w:rFonts w:ascii="Times New Roman" w:hAnsi="Times New Roman" w:cs="Times New Roman"/>
          <w:lang w:eastAsia="ko-KR"/>
        </w:rPr>
        <w:t xml:space="preserve">ing codebook size with </w:t>
      </w:r>
      <w:r w:rsidR="004B227F">
        <w:rPr>
          <w:rFonts w:ascii="Times New Roman" w:hAnsi="Times New Roman" w:cs="Times New Roman"/>
          <w:lang w:eastAsia="ko-KR"/>
        </w:rPr>
        <w:t>criteria</w:t>
      </w:r>
      <w:r w:rsidR="00A60C60">
        <w:rPr>
          <w:rFonts w:ascii="Times New Roman" w:hAnsi="Times New Roman" w:cs="Times New Roman"/>
          <w:lang w:eastAsia="ko-KR"/>
        </w:rPr>
        <w:t>”</w:t>
      </w:r>
      <w:r w:rsidR="005F5621">
        <w:rPr>
          <w:rFonts w:ascii="Times New Roman" w:hAnsi="Times New Roman" w:cs="Times New Roman"/>
          <w:lang w:eastAsia="ko-KR"/>
        </w:rPr>
        <w:t>)</w:t>
      </w:r>
      <w:r w:rsidR="006B17AF">
        <w:rPr>
          <w:rFonts w:ascii="Times New Roman" w:hAnsi="Times New Roman" w:cs="Times New Roman"/>
          <w:lang w:eastAsia="ko-KR"/>
        </w:rPr>
        <w:t xml:space="preserve"> </w:t>
      </w:r>
      <w:r w:rsidR="004B227F">
        <w:rPr>
          <w:rFonts w:ascii="Times New Roman" w:hAnsi="Times New Roman" w:cs="Times New Roman"/>
          <w:lang w:eastAsia="ko-KR"/>
        </w:rPr>
        <w:t>were</w:t>
      </w:r>
      <w:r w:rsidR="006B17AF">
        <w:rPr>
          <w:rFonts w:ascii="Times New Roman" w:hAnsi="Times New Roman" w:cs="Times New Roman"/>
          <w:lang w:eastAsia="ko-KR"/>
        </w:rPr>
        <w:t xml:space="preserve"> </w:t>
      </w:r>
      <w:r w:rsidR="00B60BE0">
        <w:rPr>
          <w:rFonts w:ascii="Times New Roman" w:hAnsi="Times New Roman" w:cs="Times New Roman"/>
          <w:lang w:eastAsia="ko-KR"/>
        </w:rPr>
        <w:t xml:space="preserve">mainly discussed in </w:t>
      </w:r>
      <w:r w:rsidR="004B227F">
        <w:rPr>
          <w:rFonts w:ascii="Times New Roman" w:hAnsi="Times New Roman" w:cs="Times New Roman"/>
          <w:lang w:eastAsia="ko-KR"/>
        </w:rPr>
        <w:t>last RAN1 meeting</w:t>
      </w:r>
      <w:r w:rsidR="000A6144">
        <w:rPr>
          <w:rFonts w:ascii="Times New Roman" w:hAnsi="Times New Roman" w:cs="Times New Roman"/>
          <w:lang w:eastAsia="ko-KR"/>
        </w:rPr>
        <w:t xml:space="preserve"> </w:t>
      </w:r>
      <w:r w:rsidR="000A6144">
        <w:rPr>
          <w:rFonts w:ascii="Times New Roman" w:hAnsi="Times New Roman" w:cs="Times New Roman"/>
          <w:highlight w:val="yellow"/>
          <w:lang w:eastAsia="ko-KR"/>
        </w:rPr>
        <w:fldChar w:fldCharType="begin"/>
      </w:r>
      <w:r w:rsidR="000A6144">
        <w:rPr>
          <w:rFonts w:ascii="Times New Roman" w:hAnsi="Times New Roman" w:cs="Times New Roman"/>
          <w:lang w:eastAsia="ko-KR"/>
        </w:rPr>
        <w:instrText xml:space="preserve"> REF _Ref79049222 \n \h </w:instrText>
      </w:r>
      <w:r w:rsidR="000A6144">
        <w:rPr>
          <w:rFonts w:ascii="Times New Roman" w:hAnsi="Times New Roman" w:cs="Times New Roman"/>
          <w:highlight w:val="yellow"/>
          <w:lang w:eastAsia="ko-KR"/>
        </w:rPr>
      </w:r>
      <w:r w:rsidR="000A6144">
        <w:rPr>
          <w:rFonts w:ascii="Times New Roman" w:hAnsi="Times New Roman" w:cs="Times New Roman"/>
          <w:highlight w:val="yellow"/>
          <w:lang w:eastAsia="ko-KR"/>
        </w:rPr>
        <w:fldChar w:fldCharType="separate"/>
      </w:r>
      <w:r w:rsidR="001638F1">
        <w:rPr>
          <w:rFonts w:ascii="Times New Roman" w:hAnsi="Times New Roman" w:cs="Times New Roman"/>
          <w:lang w:eastAsia="ko-KR"/>
        </w:rPr>
        <w:t>[2]</w:t>
      </w:r>
      <w:r w:rsidR="000A6144">
        <w:rPr>
          <w:rFonts w:ascii="Times New Roman" w:hAnsi="Times New Roman" w:cs="Times New Roman"/>
          <w:highlight w:val="yellow"/>
          <w:lang w:eastAsia="ko-KR"/>
        </w:rPr>
        <w:fldChar w:fldCharType="end"/>
      </w:r>
      <w:r w:rsidR="004B227F">
        <w:rPr>
          <w:rFonts w:ascii="Times New Roman" w:hAnsi="Times New Roman" w:cs="Times New Roman"/>
          <w:lang w:eastAsia="ko-KR"/>
        </w:rPr>
        <w:t xml:space="preserve">. </w:t>
      </w:r>
      <w:r w:rsidR="00EC3E3C">
        <w:rPr>
          <w:rFonts w:ascii="Times New Roman" w:hAnsi="Times New Roman" w:cs="Times New Roman"/>
          <w:lang w:eastAsia="ko-KR"/>
        </w:rPr>
        <w:t xml:space="preserve">Although </w:t>
      </w:r>
      <w:r w:rsidR="00A60C60">
        <w:rPr>
          <w:rFonts w:ascii="Times New Roman" w:hAnsi="Times New Roman" w:cs="Times New Roman"/>
          <w:lang w:eastAsia="ko-KR"/>
        </w:rPr>
        <w:t>the option with “</w:t>
      </w:r>
      <w:r w:rsidR="003470D5">
        <w:rPr>
          <w:rFonts w:ascii="Times New Roman" w:hAnsi="Times New Roman" w:cs="Times New Roman"/>
          <w:lang w:eastAsia="ko-KR"/>
        </w:rPr>
        <w:t>no enhancement</w:t>
      </w:r>
      <w:r w:rsidR="00A60C60">
        <w:rPr>
          <w:rFonts w:ascii="Times New Roman" w:hAnsi="Times New Roman" w:cs="Times New Roman"/>
          <w:lang w:eastAsia="ko-KR"/>
        </w:rPr>
        <w:t>”</w:t>
      </w:r>
      <w:r w:rsidR="003470D5">
        <w:rPr>
          <w:rFonts w:ascii="Times New Roman" w:hAnsi="Times New Roman" w:cs="Times New Roman"/>
          <w:lang w:eastAsia="ko-KR"/>
        </w:rPr>
        <w:t xml:space="preserve"> is workable </w:t>
      </w:r>
      <w:r w:rsidR="001B4213">
        <w:rPr>
          <w:rFonts w:ascii="Times New Roman" w:hAnsi="Times New Roman" w:cs="Times New Roman"/>
          <w:lang w:eastAsia="ko-KR"/>
        </w:rPr>
        <w:t>for NTN type-1 HARQ-ACK codebook</w:t>
      </w:r>
      <w:r w:rsidR="003470D5">
        <w:rPr>
          <w:rFonts w:ascii="Times New Roman" w:hAnsi="Times New Roman" w:cs="Times New Roman"/>
          <w:lang w:eastAsia="ko-KR"/>
        </w:rPr>
        <w:t xml:space="preserve">, </w:t>
      </w:r>
      <w:r w:rsidR="000D1938">
        <w:rPr>
          <w:rFonts w:ascii="Times New Roman" w:hAnsi="Times New Roman" w:cs="Times New Roman"/>
          <w:lang w:eastAsia="ko-KR"/>
        </w:rPr>
        <w:t xml:space="preserve">we think </w:t>
      </w:r>
      <w:r w:rsidR="00A71B5C">
        <w:rPr>
          <w:rFonts w:ascii="Times New Roman" w:hAnsi="Times New Roman" w:cs="Times New Roman"/>
          <w:lang w:eastAsia="ko-KR"/>
        </w:rPr>
        <w:t xml:space="preserve">the optimization </w:t>
      </w:r>
      <w:r w:rsidR="003C6E6D">
        <w:rPr>
          <w:rFonts w:ascii="Times New Roman" w:hAnsi="Times New Roman" w:cs="Times New Roman"/>
          <w:lang w:eastAsia="ko-KR"/>
        </w:rPr>
        <w:t xml:space="preserve">with </w:t>
      </w:r>
      <w:r w:rsidR="00261FD3">
        <w:rPr>
          <w:rFonts w:ascii="Times New Roman" w:hAnsi="Times New Roman" w:cs="Times New Roman"/>
          <w:lang w:eastAsia="ko-KR"/>
        </w:rPr>
        <w:t xml:space="preserve">the </w:t>
      </w:r>
      <w:r w:rsidR="003C6E6D">
        <w:rPr>
          <w:rFonts w:ascii="Times New Roman" w:hAnsi="Times New Roman" w:cs="Times New Roman"/>
          <w:lang w:eastAsia="ko-KR"/>
        </w:rPr>
        <w:t xml:space="preserve">minimized codebook overhead </w:t>
      </w:r>
      <w:r w:rsidR="00A71B5C">
        <w:rPr>
          <w:rFonts w:ascii="Times New Roman" w:hAnsi="Times New Roman" w:cs="Times New Roman"/>
          <w:lang w:eastAsia="ko-KR"/>
        </w:rPr>
        <w:t>for some specific case</w:t>
      </w:r>
      <w:r w:rsidR="003C6E6D">
        <w:rPr>
          <w:rFonts w:ascii="Times New Roman" w:hAnsi="Times New Roman" w:cs="Times New Roman"/>
          <w:lang w:eastAsia="ko-KR"/>
        </w:rPr>
        <w:t>s</w:t>
      </w:r>
      <w:r w:rsidR="00A71B5C">
        <w:rPr>
          <w:rFonts w:ascii="Times New Roman" w:hAnsi="Times New Roman" w:cs="Times New Roman"/>
          <w:lang w:eastAsia="ko-KR"/>
        </w:rPr>
        <w:t xml:space="preserve"> is desirable</w:t>
      </w:r>
      <w:r w:rsidR="000A791A">
        <w:rPr>
          <w:rFonts w:ascii="Times New Roman" w:hAnsi="Times New Roman" w:cs="Times New Roman"/>
          <w:lang w:eastAsia="ko-KR"/>
        </w:rPr>
        <w:t xml:space="preserve"> since </w:t>
      </w:r>
      <w:r w:rsidR="00A95F1C">
        <w:rPr>
          <w:rFonts w:ascii="Times New Roman" w:hAnsi="Times New Roman" w:cs="Times New Roman"/>
          <w:lang w:eastAsia="ko-KR"/>
        </w:rPr>
        <w:t xml:space="preserve">there can be the case in NTN where HARQ-ACK feedback is not </w:t>
      </w:r>
      <w:r w:rsidR="00871636">
        <w:rPr>
          <w:rFonts w:ascii="Times New Roman" w:hAnsi="Times New Roman" w:cs="Times New Roman"/>
          <w:lang w:eastAsia="ko-KR"/>
        </w:rPr>
        <w:t xml:space="preserve">at least </w:t>
      </w:r>
      <w:r w:rsidR="00A95F1C">
        <w:rPr>
          <w:rFonts w:ascii="Times New Roman" w:hAnsi="Times New Roman" w:cs="Times New Roman"/>
          <w:lang w:eastAsia="ko-KR"/>
        </w:rPr>
        <w:t>necessary due to the configuration of HARQ-ACK feedback disabling</w:t>
      </w:r>
      <w:r w:rsidR="00A71B5C">
        <w:rPr>
          <w:rFonts w:ascii="Times New Roman" w:hAnsi="Times New Roman" w:cs="Times New Roman"/>
          <w:lang w:eastAsia="ko-KR"/>
        </w:rPr>
        <w:t>.</w:t>
      </w:r>
      <w:r w:rsidR="00BB3558">
        <w:rPr>
          <w:rFonts w:ascii="Times New Roman" w:hAnsi="Times New Roman" w:cs="Times New Roman"/>
          <w:lang w:eastAsia="ko-KR"/>
        </w:rPr>
        <w:t xml:space="preserve"> So, </w:t>
      </w:r>
      <w:r w:rsidR="00EE0992">
        <w:rPr>
          <w:rFonts w:ascii="Times New Roman" w:hAnsi="Times New Roman" w:cs="Times New Roman"/>
          <w:lang w:eastAsia="ko-KR"/>
        </w:rPr>
        <w:t xml:space="preserve">it </w:t>
      </w:r>
      <w:r w:rsidR="002A663C">
        <w:rPr>
          <w:rFonts w:ascii="Times New Roman" w:hAnsi="Times New Roman" w:cs="Times New Roman"/>
          <w:lang w:eastAsia="ko-KR"/>
        </w:rPr>
        <w:t>should be supported</w:t>
      </w:r>
      <w:r w:rsidR="00EE0992">
        <w:rPr>
          <w:rFonts w:ascii="Times New Roman" w:hAnsi="Times New Roman" w:cs="Times New Roman"/>
          <w:lang w:eastAsia="ko-KR"/>
        </w:rPr>
        <w:t xml:space="preserve"> to </w:t>
      </w:r>
      <w:r w:rsidR="00A94D29">
        <w:rPr>
          <w:rFonts w:ascii="Times New Roman" w:hAnsi="Times New Roman" w:cs="Times New Roman"/>
          <w:lang w:eastAsia="ko-KR"/>
        </w:rPr>
        <w:t xml:space="preserve">skip the </w:t>
      </w:r>
      <w:r w:rsidR="00E66A4A">
        <w:rPr>
          <w:rFonts w:ascii="Times New Roman" w:hAnsi="Times New Roman" w:cs="Times New Roman"/>
          <w:lang w:eastAsia="ko-KR"/>
        </w:rPr>
        <w:t xml:space="preserve">HARQ-ACK </w:t>
      </w:r>
      <w:r w:rsidR="00A94D29">
        <w:rPr>
          <w:rFonts w:ascii="Times New Roman" w:hAnsi="Times New Roman" w:cs="Times New Roman"/>
          <w:lang w:eastAsia="ko-KR"/>
        </w:rPr>
        <w:t xml:space="preserve">feedback </w:t>
      </w:r>
      <w:r w:rsidR="00040ECF">
        <w:rPr>
          <w:rFonts w:ascii="Times New Roman" w:hAnsi="Times New Roman" w:cs="Times New Roman"/>
          <w:lang w:eastAsia="ko-KR"/>
        </w:rPr>
        <w:t>associated with</w:t>
      </w:r>
      <w:r w:rsidR="00A94D29">
        <w:rPr>
          <w:rFonts w:ascii="Times New Roman" w:hAnsi="Times New Roman" w:cs="Times New Roman"/>
          <w:lang w:eastAsia="ko-KR"/>
        </w:rPr>
        <w:t xml:space="preserve"> PDSCH occasions if </w:t>
      </w:r>
      <w:r w:rsidR="001072DD">
        <w:rPr>
          <w:rFonts w:ascii="Times New Roman" w:hAnsi="Times New Roman" w:cs="Times New Roman"/>
          <w:lang w:eastAsia="ko-KR"/>
        </w:rPr>
        <w:t xml:space="preserve">the PDSCHs on </w:t>
      </w:r>
      <w:r w:rsidR="00A94D29">
        <w:rPr>
          <w:rFonts w:ascii="Times New Roman" w:hAnsi="Times New Roman" w:cs="Times New Roman"/>
          <w:lang w:eastAsia="ko-KR"/>
        </w:rPr>
        <w:t>only disabled HARQ process</w:t>
      </w:r>
      <w:r w:rsidR="001072DD">
        <w:rPr>
          <w:rFonts w:ascii="Times New Roman" w:hAnsi="Times New Roman" w:cs="Times New Roman"/>
          <w:lang w:eastAsia="ko-KR"/>
        </w:rPr>
        <w:t>es</w:t>
      </w:r>
      <w:r w:rsidR="00A94D29">
        <w:rPr>
          <w:rFonts w:ascii="Times New Roman" w:hAnsi="Times New Roman" w:cs="Times New Roman"/>
          <w:lang w:eastAsia="ko-KR"/>
        </w:rPr>
        <w:t xml:space="preserve"> are transmitted.</w:t>
      </w:r>
      <w:r w:rsidR="005F6CC7">
        <w:rPr>
          <w:rFonts w:ascii="Times New Roman" w:hAnsi="Times New Roman" w:cs="Times New Roman"/>
          <w:lang w:eastAsia="ko-KR"/>
        </w:rPr>
        <w:t xml:space="preserve"> For the oth</w:t>
      </w:r>
      <w:r w:rsidR="000D0C1E">
        <w:rPr>
          <w:rFonts w:ascii="Times New Roman" w:hAnsi="Times New Roman" w:cs="Times New Roman"/>
          <w:lang w:eastAsia="ko-KR"/>
        </w:rPr>
        <w:t>er cases, current type-1 HARQ-ACK codebook can be</w:t>
      </w:r>
      <w:r w:rsidR="00E74670">
        <w:rPr>
          <w:rFonts w:ascii="Times New Roman" w:hAnsi="Times New Roman" w:cs="Times New Roman"/>
          <w:lang w:eastAsia="ko-KR"/>
        </w:rPr>
        <w:t xml:space="preserve"> adopted without specification change.</w:t>
      </w:r>
    </w:p>
    <w:p w14:paraId="344F8920" w14:textId="77777777" w:rsidR="007901C8" w:rsidRDefault="007901C8" w:rsidP="007901C8">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Type-3 HARQ-ACK codebook, its introduction into specification was motivated by NR-U environment which shall accommodate the regulation related to the unlicensed frequency band (</w:t>
      </w:r>
      <w:proofErr w:type="gramStart"/>
      <w:r>
        <w:rPr>
          <w:rFonts w:ascii="Times New Roman" w:hAnsi="Times New Roman" w:cs="Times New Roman"/>
          <w:lang w:eastAsia="ko-KR"/>
        </w:rPr>
        <w:t>e.g.</w:t>
      </w:r>
      <w:proofErr w:type="gramEnd"/>
      <w:r>
        <w:rPr>
          <w:rFonts w:ascii="Times New Roman" w:hAnsi="Times New Roman" w:cs="Times New Roman"/>
          <w:lang w:eastAsia="ko-KR"/>
        </w:rPr>
        <w:t xml:space="preserve"> LBT). Although it was motivated by NR-U, it can be applicable to licensed band operation including NTN according to agreement in RAN1#103 e-meeting. Thus, similar with type-1 HARQ-ACK codebook, the potential improvement of type-3 HARQ-ACK codebook would be to </w:t>
      </w:r>
      <w:r w:rsidRPr="002271EF">
        <w:rPr>
          <w:rFonts w:ascii="Times New Roman" w:hAnsi="Times New Roman" w:cs="Times New Roman"/>
          <w:lang w:eastAsia="ko-KR"/>
        </w:rPr>
        <w:t>skip the HARQ-ACK feedback associated with PDSCH occasions if the PDSCHs on only disabled HARQ processes are transmitted</w:t>
      </w:r>
      <w:r>
        <w:rPr>
          <w:rFonts w:ascii="Times New Roman" w:hAnsi="Times New Roman" w:cs="Times New Roman"/>
          <w:lang w:eastAsia="ko-KR"/>
        </w:rPr>
        <w:t>.</w:t>
      </w:r>
    </w:p>
    <w:p w14:paraId="48C94F6B" w14:textId="6FDE0EA7" w:rsidR="00681B84" w:rsidRPr="0078368D" w:rsidRDefault="00681B84" w:rsidP="00681B84">
      <w:pPr>
        <w:pStyle w:val="ae"/>
        <w:spacing w:line="276" w:lineRule="auto"/>
        <w:rPr>
          <w:rFonts w:ascii="Times New Roman" w:hAnsi="Times New Roman" w:cs="Times New Roman"/>
          <w:b/>
          <w:bCs/>
          <w:i/>
          <w:iCs/>
          <w:lang w:eastAsia="ko-KR"/>
        </w:rPr>
      </w:pPr>
      <w:r w:rsidRPr="0078368D">
        <w:rPr>
          <w:rFonts w:ascii="Times New Roman" w:hAnsi="Times New Roman" w:cs="Times New Roman" w:hint="eastAsia"/>
          <w:b/>
          <w:bCs/>
          <w:i/>
          <w:iCs/>
          <w:lang w:eastAsia="ko-KR"/>
        </w:rPr>
        <w:t>P</w:t>
      </w:r>
      <w:r w:rsidRPr="0078368D">
        <w:rPr>
          <w:rFonts w:ascii="Times New Roman" w:hAnsi="Times New Roman" w:cs="Times New Roman"/>
          <w:b/>
          <w:bCs/>
          <w:i/>
          <w:iCs/>
          <w:lang w:eastAsia="ko-KR"/>
        </w:rPr>
        <w:t xml:space="preserve">roposal 2. For </w:t>
      </w:r>
      <w:r w:rsidR="007901C8" w:rsidRPr="0078368D">
        <w:rPr>
          <w:rFonts w:ascii="Times New Roman" w:hAnsi="Times New Roman" w:cs="Times New Roman"/>
          <w:b/>
          <w:bCs/>
          <w:i/>
          <w:iCs/>
          <w:lang w:eastAsia="ko-KR"/>
        </w:rPr>
        <w:t xml:space="preserve">both </w:t>
      </w:r>
      <w:r w:rsidRPr="0078368D">
        <w:rPr>
          <w:rFonts w:ascii="Times New Roman" w:hAnsi="Times New Roman" w:cs="Times New Roman"/>
          <w:b/>
          <w:bCs/>
          <w:i/>
          <w:iCs/>
          <w:lang w:eastAsia="ko-KR"/>
        </w:rPr>
        <w:t>type-1</w:t>
      </w:r>
      <w:r w:rsidR="00756607" w:rsidRPr="0078368D">
        <w:rPr>
          <w:rFonts w:ascii="Times New Roman" w:hAnsi="Times New Roman" w:cs="Times New Roman"/>
          <w:b/>
          <w:bCs/>
          <w:i/>
          <w:iCs/>
          <w:lang w:eastAsia="ko-KR"/>
        </w:rPr>
        <w:t xml:space="preserve"> and type-3</w:t>
      </w:r>
      <w:r w:rsidRPr="0078368D">
        <w:rPr>
          <w:rFonts w:ascii="Times New Roman" w:hAnsi="Times New Roman" w:cs="Times New Roman"/>
          <w:b/>
          <w:bCs/>
          <w:i/>
          <w:iCs/>
          <w:lang w:eastAsia="ko-KR"/>
        </w:rPr>
        <w:t xml:space="preserve"> HARQ-ACK codebook,</w:t>
      </w:r>
      <w:r w:rsidR="002271EF" w:rsidRPr="0078368D">
        <w:rPr>
          <w:rFonts w:ascii="Times New Roman" w:hAnsi="Times New Roman" w:cs="Times New Roman"/>
          <w:b/>
          <w:bCs/>
          <w:i/>
          <w:iCs/>
          <w:lang w:eastAsia="ko-KR"/>
        </w:rPr>
        <w:t xml:space="preserve"> </w:t>
      </w:r>
      <w:r w:rsidR="007901C8" w:rsidRPr="0078368D">
        <w:rPr>
          <w:rFonts w:ascii="Times New Roman" w:hAnsi="Times New Roman" w:cs="Times New Roman"/>
          <w:b/>
          <w:bCs/>
          <w:i/>
          <w:iCs/>
          <w:lang w:eastAsia="ko-KR"/>
        </w:rPr>
        <w:t xml:space="preserve">it is supported </w:t>
      </w:r>
      <w:r w:rsidR="002312C5">
        <w:rPr>
          <w:rFonts w:ascii="Times New Roman" w:hAnsi="Times New Roman" w:cs="Times New Roman"/>
          <w:b/>
          <w:bCs/>
          <w:i/>
          <w:iCs/>
          <w:lang w:eastAsia="ko-KR"/>
        </w:rPr>
        <w:t xml:space="preserve">for UE </w:t>
      </w:r>
      <w:r w:rsidR="007901C8" w:rsidRPr="0078368D">
        <w:rPr>
          <w:rFonts w:ascii="Times New Roman" w:hAnsi="Times New Roman" w:cs="Times New Roman"/>
          <w:b/>
          <w:bCs/>
          <w:i/>
          <w:iCs/>
          <w:lang w:eastAsia="ko-KR"/>
        </w:rPr>
        <w:t xml:space="preserve">to </w:t>
      </w:r>
      <w:r w:rsidR="002271EF" w:rsidRPr="0078368D">
        <w:rPr>
          <w:rFonts w:ascii="Times New Roman" w:hAnsi="Times New Roman" w:cs="Times New Roman"/>
          <w:b/>
          <w:bCs/>
          <w:i/>
          <w:iCs/>
          <w:lang w:eastAsia="ko-KR"/>
        </w:rPr>
        <w:t xml:space="preserve">skip the HARQ-ACK feedback associated with PDSCH occasions </w:t>
      </w:r>
      <w:r w:rsidR="0060303C" w:rsidRPr="0060303C">
        <w:rPr>
          <w:rFonts w:ascii="Times New Roman" w:hAnsi="Times New Roman" w:cs="Times New Roman"/>
          <w:b/>
          <w:bCs/>
          <w:i/>
          <w:iCs/>
          <w:lang w:eastAsia="ko-KR"/>
        </w:rPr>
        <w:t>if only DCI carrying feedback-disabled HARQ process is detected by UE</w:t>
      </w:r>
      <w:r w:rsidR="00330456" w:rsidRPr="0078368D">
        <w:rPr>
          <w:rFonts w:ascii="Times New Roman" w:hAnsi="Times New Roman" w:cs="Times New Roman"/>
          <w:b/>
          <w:bCs/>
          <w:i/>
          <w:iCs/>
          <w:lang w:eastAsia="ko-KR"/>
        </w:rPr>
        <w:t>.</w:t>
      </w:r>
      <w:r w:rsidR="002271EF" w:rsidRPr="0078368D">
        <w:rPr>
          <w:rFonts w:ascii="Times New Roman" w:hAnsi="Times New Roman" w:cs="Times New Roman"/>
          <w:b/>
          <w:bCs/>
          <w:i/>
          <w:iCs/>
          <w:lang w:eastAsia="ko-KR"/>
        </w:rPr>
        <w:t xml:space="preserve"> </w:t>
      </w:r>
    </w:p>
    <w:p w14:paraId="5A92B226" w14:textId="77777777" w:rsidR="00681B84" w:rsidRPr="00CA05A4" w:rsidRDefault="00681B84" w:rsidP="00200AA6">
      <w:pPr>
        <w:pStyle w:val="ae"/>
        <w:spacing w:line="276" w:lineRule="auto"/>
        <w:rPr>
          <w:rFonts w:ascii="Times New Roman" w:hAnsi="Times New Roman" w:cs="Times New Roman"/>
          <w:lang w:eastAsia="ko-KR"/>
        </w:rPr>
      </w:pPr>
    </w:p>
    <w:p w14:paraId="2328E002" w14:textId="644A37B7" w:rsidR="008270B9" w:rsidRDefault="008270B9" w:rsidP="00200AA6">
      <w:pPr>
        <w:pStyle w:val="ae"/>
        <w:spacing w:line="276" w:lineRule="auto"/>
        <w:rPr>
          <w:rFonts w:ascii="Times" w:eastAsia="바탕" w:hAnsi="Times"/>
          <w:szCs w:val="24"/>
          <w:lang w:eastAsia="x-none"/>
        </w:rPr>
      </w:pPr>
      <w:r w:rsidRPr="00CA05A4">
        <w:rPr>
          <w:rFonts w:ascii="Times New Roman" w:hAnsi="Times New Roman" w:cs="Times New Roman" w:hint="eastAsia"/>
          <w:lang w:eastAsia="ko-KR"/>
        </w:rPr>
        <w:t>F</w:t>
      </w:r>
      <w:r w:rsidRPr="00CA05A4">
        <w:rPr>
          <w:rFonts w:ascii="Times New Roman" w:hAnsi="Times New Roman" w:cs="Times New Roman"/>
          <w:lang w:eastAsia="ko-KR"/>
        </w:rPr>
        <w:t xml:space="preserve">or Type-2 HARQ-ACK codebook, </w:t>
      </w:r>
      <w:r w:rsidR="005E03ED">
        <w:rPr>
          <w:rFonts w:ascii="Times New Roman" w:hAnsi="Times New Roman" w:cs="Times New Roman"/>
          <w:lang w:eastAsia="ko-KR"/>
        </w:rPr>
        <w:t xml:space="preserve">in RAN1#105 e-meeting, </w:t>
      </w:r>
      <w:r w:rsidR="006C02A0">
        <w:rPr>
          <w:rFonts w:ascii="Times New Roman" w:hAnsi="Times New Roman" w:cs="Times New Roman"/>
          <w:lang w:eastAsia="ko-KR"/>
        </w:rPr>
        <w:t xml:space="preserve">it was agreed that </w:t>
      </w:r>
      <w:r w:rsidR="005E03ED">
        <w:rPr>
          <w:rFonts w:ascii="Times New Roman" w:hAnsi="Times New Roman" w:cs="Times New Roman"/>
          <w:lang w:eastAsia="ko-KR"/>
        </w:rPr>
        <w:t>f</w:t>
      </w:r>
      <w:r w:rsidR="006D58F6" w:rsidRPr="00663254">
        <w:rPr>
          <w:rFonts w:ascii="Times" w:eastAsia="바탕" w:hAnsi="Times"/>
          <w:szCs w:val="24"/>
          <w:lang w:eastAsia="x-none"/>
        </w:rPr>
        <w:t>or the DCI of PDSCH with feedback-enabled HARQ processes, the C-DAI and T-DAI are the count of only feedback-enabled processes</w:t>
      </w:r>
      <w:r w:rsidR="006C02A0">
        <w:rPr>
          <w:rFonts w:ascii="Times" w:eastAsia="바탕" w:hAnsi="Times"/>
          <w:szCs w:val="24"/>
          <w:lang w:eastAsia="x-none"/>
        </w:rPr>
        <w:t xml:space="preserve">. </w:t>
      </w:r>
      <w:r w:rsidR="003E0BF5">
        <w:rPr>
          <w:rFonts w:ascii="Times" w:eastAsia="바탕" w:hAnsi="Times"/>
          <w:szCs w:val="24"/>
          <w:lang w:eastAsia="x-none"/>
        </w:rPr>
        <w:t xml:space="preserve">For </w:t>
      </w:r>
      <w:r w:rsidR="002A6A69">
        <w:rPr>
          <w:rFonts w:ascii="Times" w:eastAsia="바탕" w:hAnsi="Times"/>
          <w:szCs w:val="24"/>
          <w:lang w:eastAsia="x-none"/>
        </w:rPr>
        <w:t xml:space="preserve">the </w:t>
      </w:r>
      <w:r w:rsidR="003E0BF5">
        <w:rPr>
          <w:rFonts w:ascii="Times" w:eastAsia="바탕" w:hAnsi="Times"/>
          <w:szCs w:val="24"/>
          <w:lang w:eastAsia="x-none"/>
        </w:rPr>
        <w:t xml:space="preserve">remaining issues, </w:t>
      </w:r>
      <w:r w:rsidR="00400B0F">
        <w:rPr>
          <w:rFonts w:ascii="Times" w:eastAsia="바탕" w:hAnsi="Times"/>
          <w:szCs w:val="24"/>
          <w:lang w:eastAsia="x-none"/>
        </w:rPr>
        <w:t>it was discussed that w</w:t>
      </w:r>
      <w:r w:rsidR="003E0BF5" w:rsidRPr="00663254">
        <w:rPr>
          <w:rFonts w:ascii="Times" w:eastAsia="바탕" w:hAnsi="Times"/>
          <w:szCs w:val="24"/>
          <w:lang w:eastAsia="x-none"/>
        </w:rPr>
        <w:t>hether DCI for SPS release and any other DCIs are included in counting of C-DAI and T-DAI</w:t>
      </w:r>
      <w:r w:rsidR="00400B0F">
        <w:rPr>
          <w:rFonts w:ascii="Times" w:eastAsia="바탕" w:hAnsi="Times"/>
          <w:szCs w:val="24"/>
          <w:lang w:eastAsia="x-none"/>
        </w:rPr>
        <w:t>.</w:t>
      </w:r>
    </w:p>
    <w:p w14:paraId="0B407E05" w14:textId="73E02EB1" w:rsidR="00400B0F" w:rsidRPr="00400B0F" w:rsidRDefault="008852D4" w:rsidP="00200AA6">
      <w:pPr>
        <w:pStyle w:val="ae"/>
        <w:spacing w:line="276" w:lineRule="auto"/>
        <w:rPr>
          <w:rFonts w:ascii="Times New Roman" w:hAnsi="Times New Roman" w:cs="Times New Roman"/>
          <w:lang w:eastAsia="ko-KR"/>
        </w:rPr>
      </w:pPr>
      <w:r>
        <w:rPr>
          <w:rFonts w:ascii="Times" w:eastAsia="바탕" w:hAnsi="Times" w:hint="eastAsia"/>
          <w:szCs w:val="24"/>
          <w:lang w:eastAsia="ko-KR"/>
        </w:rPr>
        <w:t>R</w:t>
      </w:r>
      <w:r>
        <w:rPr>
          <w:rFonts w:ascii="Times" w:eastAsia="바탕" w:hAnsi="Times"/>
          <w:szCs w:val="24"/>
          <w:lang w:eastAsia="ko-KR"/>
        </w:rPr>
        <w:t xml:space="preserve">egarding other DCIs </w:t>
      </w:r>
      <w:r w:rsidR="00B835D2">
        <w:rPr>
          <w:rFonts w:ascii="Times" w:eastAsia="바탕" w:hAnsi="Times"/>
          <w:szCs w:val="24"/>
          <w:lang w:eastAsia="ko-KR"/>
        </w:rPr>
        <w:t xml:space="preserve">for counting of C-DAI and T-DAI, </w:t>
      </w:r>
      <w:r w:rsidR="002D0E2C">
        <w:rPr>
          <w:rFonts w:ascii="Times" w:eastAsia="바탕" w:hAnsi="Times"/>
          <w:szCs w:val="24"/>
          <w:lang w:eastAsia="ko-KR"/>
        </w:rPr>
        <w:t xml:space="preserve">it </w:t>
      </w:r>
      <w:r w:rsidR="003A3DE8">
        <w:rPr>
          <w:rFonts w:ascii="Times" w:eastAsia="바탕" w:hAnsi="Times"/>
          <w:szCs w:val="24"/>
          <w:lang w:eastAsia="ko-KR"/>
        </w:rPr>
        <w:t xml:space="preserve">seems to </w:t>
      </w:r>
      <w:r w:rsidR="00905AF3">
        <w:rPr>
          <w:rFonts w:ascii="Times" w:eastAsia="바탕" w:hAnsi="Times"/>
          <w:szCs w:val="24"/>
          <w:lang w:eastAsia="ko-KR"/>
        </w:rPr>
        <w:t xml:space="preserve">be </w:t>
      </w:r>
      <w:r w:rsidR="00587288">
        <w:rPr>
          <w:rFonts w:ascii="Times" w:eastAsia="바탕" w:hAnsi="Times"/>
          <w:szCs w:val="24"/>
          <w:lang w:eastAsia="ko-KR"/>
        </w:rPr>
        <w:t>necessary to discuss</w:t>
      </w:r>
      <w:r w:rsidR="00905AF3">
        <w:rPr>
          <w:rFonts w:ascii="Times" w:eastAsia="바탕" w:hAnsi="Times"/>
          <w:szCs w:val="24"/>
          <w:lang w:eastAsia="ko-KR"/>
        </w:rPr>
        <w:t xml:space="preserve"> for the case where </w:t>
      </w:r>
      <w:r w:rsidR="00D93FD2">
        <w:rPr>
          <w:rFonts w:ascii="Times" w:eastAsia="바탕" w:hAnsi="Times"/>
          <w:szCs w:val="24"/>
          <w:lang w:eastAsia="ko-KR"/>
        </w:rPr>
        <w:t xml:space="preserve">PDSCH </w:t>
      </w:r>
      <w:r w:rsidR="009C02B3">
        <w:rPr>
          <w:rFonts w:ascii="Times" w:eastAsia="바탕" w:hAnsi="Times"/>
          <w:szCs w:val="24"/>
          <w:lang w:eastAsia="ko-KR"/>
        </w:rPr>
        <w:t>on</w:t>
      </w:r>
      <w:r w:rsidR="00D93FD2">
        <w:rPr>
          <w:rFonts w:ascii="Times" w:eastAsia="바탕" w:hAnsi="Times"/>
          <w:szCs w:val="24"/>
          <w:lang w:eastAsia="ko-KR"/>
        </w:rPr>
        <w:t xml:space="preserve"> feedback enabled HARQ process </w:t>
      </w:r>
      <w:r w:rsidR="00F53AE6">
        <w:rPr>
          <w:rFonts w:ascii="Times" w:eastAsia="바탕" w:hAnsi="Times"/>
          <w:szCs w:val="24"/>
          <w:lang w:eastAsia="ko-KR"/>
        </w:rPr>
        <w:t>is sche</w:t>
      </w:r>
      <w:r w:rsidR="006514AA">
        <w:rPr>
          <w:rFonts w:ascii="Times" w:eastAsia="바탕" w:hAnsi="Times"/>
          <w:szCs w:val="24"/>
          <w:lang w:eastAsia="ko-KR"/>
        </w:rPr>
        <w:t xml:space="preserve">duled by DCI format 1_2 </w:t>
      </w:r>
      <w:r w:rsidR="00D93FD2">
        <w:rPr>
          <w:rFonts w:ascii="Times" w:eastAsia="바탕" w:hAnsi="Times"/>
          <w:szCs w:val="24"/>
          <w:lang w:eastAsia="ko-KR"/>
        </w:rPr>
        <w:t>and</w:t>
      </w:r>
      <w:r w:rsidR="00A2043E">
        <w:rPr>
          <w:rFonts w:ascii="Times" w:eastAsia="바탕" w:hAnsi="Times"/>
          <w:szCs w:val="24"/>
          <w:lang w:eastAsia="ko-KR"/>
        </w:rPr>
        <w:t xml:space="preserve"> the PDSCH scheduled by</w:t>
      </w:r>
      <w:r w:rsidR="00D93FD2">
        <w:rPr>
          <w:rFonts w:ascii="Times" w:eastAsia="바탕" w:hAnsi="Times"/>
          <w:szCs w:val="24"/>
          <w:lang w:eastAsia="ko-KR"/>
        </w:rPr>
        <w:t xml:space="preserve"> </w:t>
      </w:r>
      <w:r w:rsidR="00A2043E">
        <w:rPr>
          <w:rFonts w:ascii="Times" w:eastAsia="바탕" w:hAnsi="Times"/>
          <w:szCs w:val="24"/>
          <w:lang w:eastAsia="ko-KR"/>
        </w:rPr>
        <w:t xml:space="preserve">DCI format 1_2 </w:t>
      </w:r>
      <w:r w:rsidR="006514AA">
        <w:rPr>
          <w:rFonts w:ascii="Times" w:eastAsia="바탕" w:hAnsi="Times"/>
          <w:szCs w:val="24"/>
          <w:lang w:eastAsia="ko-KR"/>
        </w:rPr>
        <w:t>has no</w:t>
      </w:r>
      <w:r w:rsidR="00A2043E">
        <w:rPr>
          <w:rFonts w:ascii="Times" w:eastAsia="바탕" w:hAnsi="Times"/>
          <w:szCs w:val="24"/>
          <w:lang w:eastAsia="ko-KR"/>
        </w:rPr>
        <w:t xml:space="preserve"> DAI field</w:t>
      </w:r>
      <w:r w:rsidR="006514AA">
        <w:rPr>
          <w:rFonts w:ascii="Times" w:eastAsia="바탕" w:hAnsi="Times"/>
          <w:szCs w:val="24"/>
          <w:lang w:eastAsia="ko-KR"/>
        </w:rPr>
        <w:t xml:space="preserve"> which mean</w:t>
      </w:r>
      <w:r w:rsidR="001C137C">
        <w:rPr>
          <w:rFonts w:ascii="Times" w:eastAsia="바탕" w:hAnsi="Times"/>
          <w:szCs w:val="24"/>
          <w:lang w:eastAsia="ko-KR"/>
        </w:rPr>
        <w:t xml:space="preserve">s no </w:t>
      </w:r>
      <w:r w:rsidR="001C32FE">
        <w:rPr>
          <w:rFonts w:ascii="Times" w:eastAsia="바탕" w:hAnsi="Times"/>
          <w:szCs w:val="24"/>
          <w:lang w:eastAsia="ko-KR"/>
        </w:rPr>
        <w:t>multiplexing in Type-2 HARQ-ACK codebook</w:t>
      </w:r>
      <w:r w:rsidR="000D4E50">
        <w:rPr>
          <w:rFonts w:ascii="Times" w:eastAsia="바탕" w:hAnsi="Times"/>
          <w:szCs w:val="24"/>
          <w:lang w:eastAsia="ko-KR"/>
        </w:rPr>
        <w:t xml:space="preserve"> </w:t>
      </w:r>
      <w:r w:rsidR="000D4E50">
        <w:rPr>
          <w:rFonts w:ascii="Times" w:eastAsia="바탕" w:hAnsi="Times"/>
          <w:szCs w:val="24"/>
          <w:lang w:eastAsia="ko-KR"/>
        </w:rPr>
        <w:fldChar w:fldCharType="begin"/>
      </w:r>
      <w:r w:rsidR="000D4E50">
        <w:rPr>
          <w:rFonts w:ascii="Times" w:eastAsia="바탕" w:hAnsi="Times"/>
          <w:szCs w:val="24"/>
          <w:lang w:eastAsia="ko-KR"/>
        </w:rPr>
        <w:instrText xml:space="preserve"> REF _Ref79054986 \n \h </w:instrText>
      </w:r>
      <w:r w:rsidR="000D4E50">
        <w:rPr>
          <w:rFonts w:ascii="Times" w:eastAsia="바탕" w:hAnsi="Times"/>
          <w:szCs w:val="24"/>
          <w:lang w:eastAsia="ko-KR"/>
        </w:rPr>
      </w:r>
      <w:r w:rsidR="000D4E50">
        <w:rPr>
          <w:rFonts w:ascii="Times" w:eastAsia="바탕" w:hAnsi="Times"/>
          <w:szCs w:val="24"/>
          <w:lang w:eastAsia="ko-KR"/>
        </w:rPr>
        <w:fldChar w:fldCharType="separate"/>
      </w:r>
      <w:r w:rsidR="000D4E50">
        <w:rPr>
          <w:rFonts w:ascii="Times" w:eastAsia="바탕" w:hAnsi="Times"/>
          <w:szCs w:val="24"/>
          <w:lang w:eastAsia="ko-KR"/>
        </w:rPr>
        <w:t>[3]</w:t>
      </w:r>
      <w:r w:rsidR="000D4E50">
        <w:rPr>
          <w:rFonts w:ascii="Times" w:eastAsia="바탕" w:hAnsi="Times"/>
          <w:szCs w:val="24"/>
          <w:lang w:eastAsia="ko-KR"/>
        </w:rPr>
        <w:fldChar w:fldCharType="end"/>
      </w:r>
      <w:r w:rsidR="00CC23D4">
        <w:rPr>
          <w:rFonts w:ascii="Times" w:eastAsia="바탕" w:hAnsi="Times"/>
          <w:szCs w:val="24"/>
          <w:lang w:eastAsia="ko-KR"/>
        </w:rPr>
        <w:fldChar w:fldCharType="begin"/>
      </w:r>
      <w:r w:rsidR="00CC23D4">
        <w:rPr>
          <w:rFonts w:ascii="Times" w:eastAsia="바탕" w:hAnsi="Times"/>
          <w:szCs w:val="24"/>
          <w:lang w:eastAsia="ko-KR"/>
        </w:rPr>
        <w:instrText xml:space="preserve"> REF _Ref79065116 \n \h </w:instrText>
      </w:r>
      <w:r w:rsidR="00CC23D4">
        <w:rPr>
          <w:rFonts w:ascii="Times" w:eastAsia="바탕" w:hAnsi="Times"/>
          <w:szCs w:val="24"/>
          <w:lang w:eastAsia="ko-KR"/>
        </w:rPr>
      </w:r>
      <w:r w:rsidR="00CC23D4">
        <w:rPr>
          <w:rFonts w:ascii="Times" w:eastAsia="바탕" w:hAnsi="Times"/>
          <w:szCs w:val="24"/>
          <w:lang w:eastAsia="ko-KR"/>
        </w:rPr>
        <w:fldChar w:fldCharType="separate"/>
      </w:r>
      <w:r w:rsidR="001638F1">
        <w:rPr>
          <w:rFonts w:ascii="Times" w:eastAsia="바탕" w:hAnsi="Times"/>
          <w:szCs w:val="24"/>
          <w:lang w:eastAsia="ko-KR"/>
        </w:rPr>
        <w:t>[4]</w:t>
      </w:r>
      <w:r w:rsidR="00CC23D4">
        <w:rPr>
          <w:rFonts w:ascii="Times" w:eastAsia="바탕" w:hAnsi="Times"/>
          <w:szCs w:val="24"/>
          <w:lang w:eastAsia="ko-KR"/>
        </w:rPr>
        <w:fldChar w:fldCharType="end"/>
      </w:r>
      <w:r w:rsidR="00942D60">
        <w:rPr>
          <w:rFonts w:ascii="Times" w:eastAsia="바탕" w:hAnsi="Times"/>
          <w:szCs w:val="24"/>
          <w:lang w:eastAsia="ko-KR"/>
        </w:rPr>
        <w:t>.</w:t>
      </w:r>
      <w:r w:rsidR="00BE7D59">
        <w:rPr>
          <w:rFonts w:ascii="Times" w:eastAsia="바탕" w:hAnsi="Times"/>
          <w:szCs w:val="24"/>
          <w:lang w:eastAsia="ko-KR"/>
        </w:rPr>
        <w:t xml:space="preserve"> </w:t>
      </w:r>
      <w:r w:rsidR="007A3F52">
        <w:rPr>
          <w:rFonts w:ascii="Times" w:eastAsia="바탕" w:hAnsi="Times"/>
          <w:szCs w:val="24"/>
          <w:lang w:eastAsia="ko-KR"/>
        </w:rPr>
        <w:t xml:space="preserve">In this case, </w:t>
      </w:r>
      <w:r w:rsidR="000E6676">
        <w:rPr>
          <w:rFonts w:ascii="Times" w:eastAsia="바탕" w:hAnsi="Times"/>
          <w:szCs w:val="24"/>
          <w:lang w:eastAsia="ko-KR"/>
        </w:rPr>
        <w:t>we think it</w:t>
      </w:r>
      <w:r w:rsidR="00F87EDF">
        <w:rPr>
          <w:rFonts w:ascii="Times" w:eastAsia="바탕" w:hAnsi="Times"/>
          <w:szCs w:val="24"/>
          <w:lang w:eastAsia="ko-KR"/>
        </w:rPr>
        <w:t xml:space="preserve"> is intended for </w:t>
      </w:r>
      <w:proofErr w:type="spellStart"/>
      <w:r w:rsidR="00F87EDF">
        <w:rPr>
          <w:rFonts w:ascii="Times" w:eastAsia="바탕" w:hAnsi="Times"/>
          <w:szCs w:val="24"/>
          <w:lang w:eastAsia="ko-KR"/>
        </w:rPr>
        <w:t>gNB</w:t>
      </w:r>
      <w:proofErr w:type="spellEnd"/>
      <w:r w:rsidR="00F87EDF">
        <w:rPr>
          <w:rFonts w:ascii="Times" w:eastAsia="바탕" w:hAnsi="Times"/>
          <w:szCs w:val="24"/>
          <w:lang w:eastAsia="ko-KR"/>
        </w:rPr>
        <w:t xml:space="preserve"> </w:t>
      </w:r>
      <w:r w:rsidR="00531BED">
        <w:rPr>
          <w:rFonts w:ascii="Times" w:eastAsia="바탕" w:hAnsi="Times"/>
          <w:szCs w:val="24"/>
          <w:lang w:eastAsia="ko-KR"/>
        </w:rPr>
        <w:t xml:space="preserve">to schedule the DCI format 1_2 with no DAI field </w:t>
      </w:r>
      <w:r w:rsidR="000E6676">
        <w:rPr>
          <w:rFonts w:ascii="Times" w:eastAsia="바탕" w:hAnsi="Times"/>
          <w:szCs w:val="24"/>
          <w:lang w:eastAsia="ko-KR"/>
        </w:rPr>
        <w:t>even on feedback enabled HARQ process</w:t>
      </w:r>
      <w:r w:rsidR="00F87EDF">
        <w:rPr>
          <w:rFonts w:ascii="Times" w:eastAsia="바탕" w:hAnsi="Times"/>
          <w:szCs w:val="24"/>
          <w:lang w:eastAsia="ko-KR"/>
        </w:rPr>
        <w:t xml:space="preserve"> so that the UE does not expect to multiplex in a Type-2 HARQ-ACK codebook</w:t>
      </w:r>
      <w:r w:rsidR="002F6FA4">
        <w:rPr>
          <w:rFonts w:ascii="Times" w:eastAsia="바탕" w:hAnsi="Times"/>
          <w:szCs w:val="24"/>
          <w:lang w:eastAsia="ko-KR"/>
        </w:rPr>
        <w:t xml:space="preserve"> HARQ-ACK information that is in response to a detection of the DCI format 1_2</w:t>
      </w:r>
      <w:r w:rsidR="00D55E00">
        <w:rPr>
          <w:rFonts w:ascii="Times" w:eastAsia="바탕" w:hAnsi="Times"/>
          <w:szCs w:val="24"/>
          <w:lang w:eastAsia="ko-KR"/>
        </w:rPr>
        <w:t xml:space="preserve"> that does not include a DAI field. Therefore, </w:t>
      </w:r>
      <w:r w:rsidR="00F72871">
        <w:rPr>
          <w:rFonts w:ascii="Times" w:eastAsia="바탕" w:hAnsi="Times"/>
          <w:szCs w:val="24"/>
          <w:lang w:eastAsia="ko-KR"/>
        </w:rPr>
        <w:t xml:space="preserve">it seems be reasonable to follow current Rel-16 UE </w:t>
      </w:r>
      <w:proofErr w:type="spellStart"/>
      <w:r w:rsidR="00F72871">
        <w:rPr>
          <w:rFonts w:ascii="Times" w:eastAsia="바탕" w:hAnsi="Times"/>
          <w:szCs w:val="24"/>
          <w:lang w:eastAsia="ko-KR"/>
        </w:rPr>
        <w:t>behaviour</w:t>
      </w:r>
      <w:proofErr w:type="spellEnd"/>
      <w:r w:rsidR="00F72871">
        <w:rPr>
          <w:rFonts w:ascii="Times" w:eastAsia="바탕" w:hAnsi="Times"/>
          <w:szCs w:val="24"/>
          <w:lang w:eastAsia="ko-KR"/>
        </w:rPr>
        <w:t xml:space="preserve"> for this </w:t>
      </w:r>
      <w:r w:rsidR="001D646D">
        <w:rPr>
          <w:rFonts w:ascii="Times" w:eastAsia="바탕" w:hAnsi="Times"/>
          <w:szCs w:val="24"/>
          <w:lang w:eastAsia="ko-KR"/>
        </w:rPr>
        <w:t>specific case.</w:t>
      </w:r>
      <w:r w:rsidR="001D646D">
        <w:rPr>
          <w:rFonts w:ascii="Times" w:eastAsia="바탕" w:hAnsi="Times" w:hint="eastAsia"/>
          <w:szCs w:val="24"/>
          <w:lang w:eastAsia="ko-KR"/>
        </w:rPr>
        <w:t xml:space="preserve"> </w:t>
      </w:r>
    </w:p>
    <w:p w14:paraId="2D1DDE53" w14:textId="52966A0D" w:rsidR="007901C8" w:rsidRPr="006A31A3" w:rsidRDefault="007901C8" w:rsidP="007901C8">
      <w:pPr>
        <w:pStyle w:val="ae"/>
        <w:spacing w:line="276" w:lineRule="auto"/>
        <w:rPr>
          <w:rFonts w:ascii="Times New Roman" w:hAnsi="Times New Roman" w:cs="Times New Roman"/>
          <w:b/>
          <w:bCs/>
          <w:i/>
          <w:iCs/>
          <w:lang w:eastAsia="ko-KR"/>
        </w:rPr>
      </w:pPr>
      <w:r w:rsidRPr="006A31A3">
        <w:rPr>
          <w:rFonts w:ascii="Times New Roman" w:hAnsi="Times New Roman" w:cs="Times New Roman" w:hint="eastAsia"/>
          <w:b/>
          <w:bCs/>
          <w:i/>
          <w:iCs/>
          <w:lang w:eastAsia="ko-KR"/>
        </w:rPr>
        <w:t>P</w:t>
      </w:r>
      <w:r w:rsidRPr="006A31A3">
        <w:rPr>
          <w:rFonts w:ascii="Times New Roman" w:hAnsi="Times New Roman" w:cs="Times New Roman"/>
          <w:b/>
          <w:bCs/>
          <w:i/>
          <w:iCs/>
          <w:lang w:eastAsia="ko-KR"/>
        </w:rPr>
        <w:t>roposal 3. For type-</w:t>
      </w:r>
      <w:r w:rsidR="00712B17" w:rsidRPr="006A31A3">
        <w:rPr>
          <w:rFonts w:ascii="Times New Roman" w:hAnsi="Times New Roman" w:cs="Times New Roman"/>
          <w:b/>
          <w:bCs/>
          <w:i/>
          <w:iCs/>
          <w:lang w:eastAsia="ko-KR"/>
        </w:rPr>
        <w:t>2</w:t>
      </w:r>
      <w:r w:rsidRPr="006A31A3">
        <w:rPr>
          <w:rFonts w:ascii="Times New Roman" w:hAnsi="Times New Roman" w:cs="Times New Roman"/>
          <w:b/>
          <w:bCs/>
          <w:i/>
          <w:iCs/>
          <w:lang w:eastAsia="ko-KR"/>
        </w:rPr>
        <w:t xml:space="preserve"> HARQ-ACK codebook,</w:t>
      </w:r>
      <w:r w:rsidR="00C402DB" w:rsidRPr="006A31A3">
        <w:rPr>
          <w:rFonts w:ascii="Times New Roman" w:hAnsi="Times New Roman" w:cs="Times New Roman"/>
          <w:b/>
          <w:bCs/>
          <w:i/>
          <w:iCs/>
          <w:lang w:eastAsia="ko-KR"/>
        </w:rPr>
        <w:t xml:space="preserve"> </w:t>
      </w:r>
      <w:r w:rsidR="00853D8C" w:rsidRPr="006A31A3">
        <w:rPr>
          <w:rFonts w:ascii="Times New Roman" w:hAnsi="Times New Roman" w:cs="Times New Roman"/>
          <w:b/>
          <w:bCs/>
          <w:i/>
          <w:iCs/>
          <w:lang w:eastAsia="ko-KR"/>
        </w:rPr>
        <w:t xml:space="preserve">it is supported that </w:t>
      </w:r>
      <w:r w:rsidR="0091564A" w:rsidRPr="006A31A3">
        <w:rPr>
          <w:rFonts w:ascii="Times New Roman" w:hAnsi="Times New Roman" w:cs="Times New Roman"/>
          <w:b/>
          <w:bCs/>
          <w:i/>
          <w:iCs/>
          <w:lang w:eastAsia="ko-KR"/>
        </w:rPr>
        <w:t xml:space="preserve">UE does not expect to </w:t>
      </w:r>
      <w:r w:rsidR="00575957" w:rsidRPr="006A31A3">
        <w:rPr>
          <w:rFonts w:ascii="Times New Roman" w:hAnsi="Times New Roman" w:cs="Times New Roman"/>
          <w:b/>
          <w:bCs/>
          <w:i/>
          <w:iCs/>
          <w:lang w:eastAsia="ko-KR"/>
        </w:rPr>
        <w:t>multiplex in Type-2 HARQ-ACK codebook</w:t>
      </w:r>
      <w:r w:rsidR="0012222C" w:rsidRPr="006A31A3">
        <w:rPr>
          <w:rFonts w:ascii="Times New Roman" w:hAnsi="Times New Roman" w:cs="Times New Roman"/>
          <w:b/>
          <w:bCs/>
          <w:i/>
          <w:iCs/>
          <w:lang w:eastAsia="ko-KR"/>
        </w:rPr>
        <w:t xml:space="preserve"> HARQ-ACK information</w:t>
      </w:r>
      <w:r w:rsidR="00AF6A40" w:rsidRPr="006A31A3">
        <w:rPr>
          <w:rFonts w:ascii="Times New Roman" w:hAnsi="Times New Roman" w:cs="Times New Roman"/>
          <w:b/>
          <w:bCs/>
          <w:i/>
          <w:iCs/>
          <w:lang w:eastAsia="ko-KR"/>
        </w:rPr>
        <w:t xml:space="preserve"> </w:t>
      </w:r>
      <w:r w:rsidR="00AF6A40" w:rsidRPr="006A31A3">
        <w:rPr>
          <w:rFonts w:ascii="Times" w:eastAsia="바탕" w:hAnsi="Times"/>
          <w:b/>
          <w:bCs/>
          <w:i/>
          <w:iCs/>
          <w:szCs w:val="24"/>
          <w:lang w:eastAsia="ko-KR"/>
        </w:rPr>
        <w:t>that is in response to a detection of the DCI format 1_2 that does not include a DAI field.</w:t>
      </w:r>
    </w:p>
    <w:p w14:paraId="6B4600A7" w14:textId="77777777" w:rsidR="00DD7502" w:rsidRDefault="00DD7502" w:rsidP="00200AA6">
      <w:pPr>
        <w:pStyle w:val="ae"/>
        <w:spacing w:line="276" w:lineRule="auto"/>
        <w:rPr>
          <w:rFonts w:ascii="Times New Roman" w:hAnsi="Times New Roman" w:cs="Times New Roman"/>
          <w:lang w:eastAsia="ko-KR"/>
        </w:rPr>
      </w:pPr>
    </w:p>
    <w:p w14:paraId="10ACEC8F" w14:textId="35157146" w:rsidR="008270B9" w:rsidRDefault="009406BF" w:rsidP="00200AA6">
      <w:pPr>
        <w:pStyle w:val="ae"/>
        <w:spacing w:line="276" w:lineRule="auto"/>
        <w:rPr>
          <w:rFonts w:ascii="Times New Roman" w:hAnsi="Times New Roman" w:cs="Times New Roman"/>
          <w:lang w:eastAsia="ko-KR"/>
        </w:rPr>
      </w:pPr>
      <w:r w:rsidRPr="009406BF">
        <w:rPr>
          <w:rFonts w:ascii="Times New Roman" w:hAnsi="Times New Roman" w:cs="Times New Roman" w:hint="eastAsia"/>
          <w:lang w:eastAsia="ko-KR"/>
        </w:rPr>
        <w:lastRenderedPageBreak/>
        <w:t>F</w:t>
      </w:r>
      <w:r w:rsidRPr="009406BF">
        <w:rPr>
          <w:rFonts w:ascii="Times New Roman" w:hAnsi="Times New Roman" w:cs="Times New Roman"/>
          <w:lang w:eastAsia="ko-KR"/>
        </w:rPr>
        <w:t>or</w:t>
      </w:r>
      <w:r w:rsidR="00DD7502">
        <w:rPr>
          <w:rFonts w:ascii="Times New Roman" w:hAnsi="Times New Roman" w:cs="Times New Roman"/>
          <w:lang w:eastAsia="ko-KR"/>
        </w:rPr>
        <w:t xml:space="preserve"> SPS release</w:t>
      </w:r>
      <w:r w:rsidR="00492881">
        <w:rPr>
          <w:rFonts w:ascii="Times New Roman" w:hAnsi="Times New Roman" w:cs="Times New Roman"/>
          <w:lang w:eastAsia="ko-KR"/>
        </w:rPr>
        <w:t xml:space="preserve"> for HARQ-ACK feedback, it seems there is no configuration of HARQ-feedback disabling for </w:t>
      </w:r>
      <w:r w:rsidR="00BB2AEB">
        <w:rPr>
          <w:rFonts w:ascii="Times New Roman" w:hAnsi="Times New Roman" w:cs="Times New Roman"/>
          <w:lang w:eastAsia="ko-KR"/>
        </w:rPr>
        <w:t xml:space="preserve">PDCCH </w:t>
      </w:r>
      <w:r w:rsidR="00492881">
        <w:rPr>
          <w:rFonts w:ascii="Times New Roman" w:hAnsi="Times New Roman" w:cs="Times New Roman"/>
          <w:lang w:eastAsia="ko-KR"/>
        </w:rPr>
        <w:t xml:space="preserve">indicating </w:t>
      </w:r>
      <w:r w:rsidR="00BB2AEB">
        <w:rPr>
          <w:rFonts w:ascii="Times New Roman" w:hAnsi="Times New Roman" w:cs="Times New Roman"/>
          <w:lang w:eastAsia="ko-KR"/>
        </w:rPr>
        <w:t xml:space="preserve">SPS release since there is </w:t>
      </w:r>
      <w:proofErr w:type="gramStart"/>
      <w:r w:rsidR="00BB2AEB">
        <w:rPr>
          <w:rFonts w:ascii="Times New Roman" w:hAnsi="Times New Roman" w:cs="Times New Roman"/>
          <w:lang w:eastAsia="ko-KR"/>
        </w:rPr>
        <w:t>no</w:t>
      </w:r>
      <w:proofErr w:type="gramEnd"/>
      <w:r w:rsidR="00BB2AEB">
        <w:rPr>
          <w:rFonts w:ascii="Times New Roman" w:hAnsi="Times New Roman" w:cs="Times New Roman"/>
          <w:lang w:eastAsia="ko-KR"/>
        </w:rPr>
        <w:t xml:space="preserve"> the associated HARQ process ID </w:t>
      </w:r>
      <w:r w:rsidR="006A0ECE">
        <w:rPr>
          <w:rFonts w:ascii="Times New Roman" w:hAnsi="Times New Roman" w:cs="Times New Roman"/>
          <w:lang w:eastAsia="ko-KR"/>
        </w:rPr>
        <w:t xml:space="preserve">for </w:t>
      </w:r>
      <w:r w:rsidR="00BB2AEB">
        <w:rPr>
          <w:rFonts w:ascii="Times New Roman" w:hAnsi="Times New Roman" w:cs="Times New Roman"/>
          <w:lang w:eastAsia="ko-KR"/>
        </w:rPr>
        <w:t xml:space="preserve">which </w:t>
      </w:r>
      <w:r w:rsidR="00AA600E">
        <w:rPr>
          <w:rFonts w:ascii="Times New Roman" w:hAnsi="Times New Roman" w:cs="Times New Roman"/>
          <w:lang w:eastAsia="ko-KR"/>
        </w:rPr>
        <w:t>HARQ-ACK feedback disabling</w:t>
      </w:r>
      <w:r w:rsidR="006A0ECE">
        <w:rPr>
          <w:rFonts w:ascii="Times New Roman" w:hAnsi="Times New Roman" w:cs="Times New Roman"/>
          <w:lang w:eastAsia="ko-KR"/>
        </w:rPr>
        <w:t xml:space="preserve"> can be configured. </w:t>
      </w:r>
      <w:r w:rsidR="00180BFE">
        <w:rPr>
          <w:rFonts w:ascii="Times New Roman" w:hAnsi="Times New Roman" w:cs="Times New Roman"/>
          <w:lang w:eastAsia="ko-KR"/>
        </w:rPr>
        <w:t>Since it is important to share same understanding of SPS release</w:t>
      </w:r>
      <w:r w:rsidR="009D2C17">
        <w:rPr>
          <w:rFonts w:ascii="Times New Roman" w:hAnsi="Times New Roman" w:cs="Times New Roman"/>
          <w:lang w:eastAsia="ko-KR"/>
        </w:rPr>
        <w:t xml:space="preserve"> between </w:t>
      </w:r>
      <w:proofErr w:type="spellStart"/>
      <w:r w:rsidR="009D2C17">
        <w:rPr>
          <w:rFonts w:ascii="Times New Roman" w:hAnsi="Times New Roman" w:cs="Times New Roman"/>
          <w:lang w:eastAsia="ko-KR"/>
        </w:rPr>
        <w:t>gNB</w:t>
      </w:r>
      <w:proofErr w:type="spellEnd"/>
      <w:r w:rsidR="009D2C17">
        <w:rPr>
          <w:rFonts w:ascii="Times New Roman" w:hAnsi="Times New Roman" w:cs="Times New Roman"/>
          <w:lang w:eastAsia="ko-KR"/>
        </w:rPr>
        <w:t xml:space="preserve"> and UE, the HARQ-ACK feedback for the SPS release should be always necessary</w:t>
      </w:r>
      <w:r w:rsidR="00130BF0">
        <w:rPr>
          <w:rFonts w:ascii="Times New Roman" w:hAnsi="Times New Roman" w:cs="Times New Roman"/>
          <w:lang w:eastAsia="ko-KR"/>
        </w:rPr>
        <w:t xml:space="preserve">. So, it seems be </w:t>
      </w:r>
      <w:r w:rsidR="004921BE">
        <w:rPr>
          <w:rFonts w:ascii="Times New Roman" w:hAnsi="Times New Roman" w:cs="Times New Roman"/>
          <w:lang w:eastAsia="ko-KR"/>
        </w:rPr>
        <w:t xml:space="preserve">straightforward for a UE to perform </w:t>
      </w:r>
      <w:r w:rsidR="00AD47E7">
        <w:rPr>
          <w:rFonts w:ascii="Times New Roman" w:hAnsi="Times New Roman" w:cs="Times New Roman"/>
          <w:lang w:eastAsia="ko-KR"/>
        </w:rPr>
        <w:t>the HARQ-ACK feedback associated with PDCCH indicating SPS release</w:t>
      </w:r>
      <w:r w:rsidR="00323C0E">
        <w:rPr>
          <w:rFonts w:ascii="Times New Roman" w:hAnsi="Times New Roman" w:cs="Times New Roman"/>
          <w:lang w:eastAsia="ko-KR"/>
        </w:rPr>
        <w:t>. However, if in some cases (</w:t>
      </w:r>
      <w:proofErr w:type="gramStart"/>
      <w:r w:rsidR="00323C0E">
        <w:rPr>
          <w:rFonts w:ascii="Times New Roman" w:hAnsi="Times New Roman" w:cs="Times New Roman"/>
          <w:lang w:eastAsia="ko-KR"/>
        </w:rPr>
        <w:t>e.g.</w:t>
      </w:r>
      <w:proofErr w:type="gramEnd"/>
      <w:r w:rsidR="00323C0E">
        <w:rPr>
          <w:rFonts w:ascii="Times New Roman" w:hAnsi="Times New Roman" w:cs="Times New Roman"/>
          <w:lang w:eastAsia="ko-KR"/>
        </w:rPr>
        <w:t xml:space="preserve"> GEO NTN)</w:t>
      </w:r>
      <w:r w:rsidR="00920D95">
        <w:rPr>
          <w:rFonts w:ascii="Times New Roman" w:hAnsi="Times New Roman" w:cs="Times New Roman"/>
          <w:lang w:eastAsia="ko-KR"/>
        </w:rPr>
        <w:t xml:space="preserve"> the HARQ-ACK feedback disabling is necessary to be configured even for the SPS release</w:t>
      </w:r>
      <w:r w:rsidR="00B92C46">
        <w:rPr>
          <w:rFonts w:ascii="Times New Roman" w:hAnsi="Times New Roman" w:cs="Times New Roman"/>
          <w:lang w:eastAsia="ko-KR"/>
        </w:rPr>
        <w:t xml:space="preserve">, then additional RRC parameter may be defined for further </w:t>
      </w:r>
      <w:r w:rsidR="00A47AA3">
        <w:rPr>
          <w:rFonts w:ascii="Times New Roman" w:hAnsi="Times New Roman" w:cs="Times New Roman"/>
          <w:lang w:eastAsia="ko-KR"/>
        </w:rPr>
        <w:t>flexibility.</w:t>
      </w:r>
    </w:p>
    <w:p w14:paraId="12A76A1E" w14:textId="07F0AE17" w:rsidR="00A47AA3" w:rsidRDefault="00A47AA3" w:rsidP="00200AA6">
      <w:pPr>
        <w:pStyle w:val="ae"/>
        <w:spacing w:line="276" w:lineRule="auto"/>
        <w:rPr>
          <w:rFonts w:ascii="Times New Roman" w:hAnsi="Times New Roman" w:cs="Times New Roman"/>
          <w:b/>
          <w:bCs/>
          <w:i/>
          <w:iCs/>
          <w:lang w:eastAsia="ko-KR"/>
        </w:rPr>
      </w:pPr>
      <w:r w:rsidRPr="004D44C8">
        <w:rPr>
          <w:rFonts w:ascii="Times New Roman" w:hAnsi="Times New Roman" w:cs="Times New Roman" w:hint="eastAsia"/>
          <w:b/>
          <w:bCs/>
          <w:i/>
          <w:iCs/>
          <w:lang w:eastAsia="ko-KR"/>
        </w:rPr>
        <w:t>P</w:t>
      </w:r>
      <w:r w:rsidRPr="004D44C8">
        <w:rPr>
          <w:rFonts w:ascii="Times New Roman" w:hAnsi="Times New Roman" w:cs="Times New Roman"/>
          <w:b/>
          <w:bCs/>
          <w:i/>
          <w:iCs/>
          <w:lang w:eastAsia="ko-KR"/>
        </w:rPr>
        <w:t xml:space="preserve">roposal 4. For SPS release for HARQ-ACK feedback, </w:t>
      </w:r>
      <w:r w:rsidR="004D44C8" w:rsidRPr="004D44C8">
        <w:rPr>
          <w:rFonts w:ascii="Times New Roman" w:hAnsi="Times New Roman" w:cs="Times New Roman"/>
          <w:b/>
          <w:bCs/>
          <w:i/>
          <w:iCs/>
          <w:lang w:eastAsia="ko-KR"/>
        </w:rPr>
        <w:t xml:space="preserve">it is </w:t>
      </w:r>
      <w:r w:rsidR="00270C19">
        <w:rPr>
          <w:rFonts w:ascii="Times New Roman" w:hAnsi="Times New Roman" w:cs="Times New Roman"/>
          <w:b/>
          <w:bCs/>
          <w:i/>
          <w:iCs/>
          <w:lang w:eastAsia="ko-KR"/>
        </w:rPr>
        <w:t>proposed</w:t>
      </w:r>
      <w:r w:rsidR="004D44C8" w:rsidRPr="004D44C8">
        <w:rPr>
          <w:rFonts w:ascii="Times New Roman" w:hAnsi="Times New Roman" w:cs="Times New Roman"/>
          <w:b/>
          <w:bCs/>
          <w:i/>
          <w:iCs/>
          <w:lang w:eastAsia="ko-KR"/>
        </w:rPr>
        <w:t xml:space="preserve"> to </w:t>
      </w:r>
      <w:r w:rsidR="00270C19">
        <w:rPr>
          <w:rFonts w:ascii="Times New Roman" w:hAnsi="Times New Roman" w:cs="Times New Roman"/>
          <w:b/>
          <w:bCs/>
          <w:i/>
          <w:iCs/>
          <w:lang w:eastAsia="ko-KR"/>
        </w:rPr>
        <w:t xml:space="preserve">always </w:t>
      </w:r>
      <w:r w:rsidR="004D44C8" w:rsidRPr="004D44C8">
        <w:rPr>
          <w:rFonts w:ascii="Times New Roman" w:hAnsi="Times New Roman" w:cs="Times New Roman"/>
          <w:b/>
          <w:bCs/>
          <w:i/>
          <w:iCs/>
          <w:lang w:eastAsia="ko-KR"/>
        </w:rPr>
        <w:t xml:space="preserve">perform the HARQ-ACK feedback </w:t>
      </w:r>
      <w:r w:rsidR="004F0307">
        <w:rPr>
          <w:rFonts w:ascii="Times New Roman" w:hAnsi="Times New Roman" w:cs="Times New Roman"/>
          <w:b/>
          <w:bCs/>
          <w:i/>
          <w:iCs/>
          <w:lang w:eastAsia="ko-KR"/>
        </w:rPr>
        <w:t>corresponding to the</w:t>
      </w:r>
      <w:r w:rsidR="004D44C8" w:rsidRPr="004D44C8">
        <w:rPr>
          <w:rFonts w:ascii="Times New Roman" w:hAnsi="Times New Roman" w:cs="Times New Roman"/>
          <w:b/>
          <w:bCs/>
          <w:i/>
          <w:iCs/>
          <w:lang w:eastAsia="ko-KR"/>
        </w:rPr>
        <w:t xml:space="preserve"> PDCCH indicating SPS release.</w:t>
      </w:r>
    </w:p>
    <w:p w14:paraId="37534D98" w14:textId="77777777" w:rsidR="00C83C5D" w:rsidRPr="004D44C8" w:rsidRDefault="00C83C5D" w:rsidP="00200AA6">
      <w:pPr>
        <w:pStyle w:val="ae"/>
        <w:spacing w:line="276" w:lineRule="auto"/>
        <w:rPr>
          <w:rFonts w:ascii="Times New Roman" w:hAnsi="Times New Roman" w:cs="Times New Roman"/>
          <w:b/>
          <w:bCs/>
          <w:i/>
          <w:iCs/>
          <w:lang w:eastAsia="ko-KR"/>
        </w:rPr>
      </w:pPr>
    </w:p>
    <w:p w14:paraId="3D6CF53E" w14:textId="66E58423" w:rsidR="00757E2B" w:rsidRPr="007D3E81" w:rsidRDefault="00133F43" w:rsidP="00757E2B">
      <w:pPr>
        <w:pStyle w:val="2"/>
      </w:pPr>
      <w:r w:rsidRPr="004D34D7">
        <w:rPr>
          <w:rFonts w:eastAsiaTheme="minorEastAsia" w:hint="eastAsia"/>
          <w:lang w:eastAsia="ko-KR"/>
        </w:rPr>
        <w:t>V</w:t>
      </w:r>
      <w:r w:rsidRPr="004D34D7">
        <w:rPr>
          <w:rFonts w:eastAsiaTheme="minorEastAsia"/>
          <w:lang w:eastAsia="ko-KR"/>
        </w:rPr>
        <w:t xml:space="preserve">alidation </w:t>
      </w:r>
      <w:r w:rsidR="00E10EB9" w:rsidRPr="004D34D7">
        <w:rPr>
          <w:rFonts w:eastAsiaTheme="minorEastAsia"/>
          <w:lang w:eastAsia="ko-KR"/>
        </w:rPr>
        <w:t>of skipping HARQ-ACK feedback</w:t>
      </w:r>
      <w:r w:rsidR="00BC72AA" w:rsidRPr="004D34D7">
        <w:rPr>
          <w:rFonts w:eastAsiaTheme="minorEastAsia"/>
          <w:lang w:eastAsia="ko-KR"/>
        </w:rPr>
        <w:t xml:space="preserve"> for disabling HARQ</w:t>
      </w:r>
    </w:p>
    <w:p w14:paraId="2FE516B6" w14:textId="77CEB14F" w:rsidR="00434790" w:rsidRDefault="00BB1694"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A</w:t>
      </w:r>
      <w:r>
        <w:rPr>
          <w:rFonts w:ascii="Times New Roman" w:hAnsi="Times New Roman" w:cs="Times New Roman"/>
          <w:lang w:val="x-none" w:eastAsia="ko-KR"/>
        </w:rPr>
        <w:t>ccording to Rel-16 NR specification</w:t>
      </w:r>
      <w:r w:rsidR="00035847">
        <w:rPr>
          <w:rFonts w:ascii="Times New Roman" w:hAnsi="Times New Roman" w:cs="Times New Roman"/>
          <w:lang w:val="x-none" w:eastAsia="ko-KR"/>
        </w:rPr>
        <w:t xml:space="preserve"> </w:t>
      </w:r>
      <w:r w:rsidR="00035847">
        <w:rPr>
          <w:rFonts w:ascii="Times New Roman" w:hAnsi="Times New Roman" w:cs="Times New Roman"/>
          <w:lang w:val="x-none" w:eastAsia="ko-KR"/>
        </w:rPr>
        <w:fldChar w:fldCharType="begin"/>
      </w:r>
      <w:r w:rsidR="00035847">
        <w:rPr>
          <w:rFonts w:ascii="Times New Roman" w:hAnsi="Times New Roman" w:cs="Times New Roman"/>
          <w:lang w:val="x-none" w:eastAsia="ko-KR"/>
        </w:rPr>
        <w:instrText xml:space="preserve"> REF _Ref79068855 \n \h </w:instrText>
      </w:r>
      <w:r w:rsidR="00035847">
        <w:rPr>
          <w:rFonts w:ascii="Times New Roman" w:hAnsi="Times New Roman" w:cs="Times New Roman"/>
          <w:lang w:val="x-none" w:eastAsia="ko-KR"/>
        </w:rPr>
      </w:r>
      <w:r w:rsidR="00035847">
        <w:rPr>
          <w:rFonts w:ascii="Times New Roman" w:hAnsi="Times New Roman" w:cs="Times New Roman"/>
          <w:lang w:val="x-none" w:eastAsia="ko-KR"/>
        </w:rPr>
        <w:fldChar w:fldCharType="separate"/>
      </w:r>
      <w:r w:rsidR="001638F1">
        <w:rPr>
          <w:rFonts w:ascii="Times New Roman" w:hAnsi="Times New Roman" w:cs="Times New Roman"/>
          <w:lang w:val="x-none" w:eastAsia="ko-KR"/>
        </w:rPr>
        <w:t>[6]</w:t>
      </w:r>
      <w:r w:rsidR="00035847">
        <w:rPr>
          <w:rFonts w:ascii="Times New Roman" w:hAnsi="Times New Roman" w:cs="Times New Roman"/>
          <w:lang w:val="x-none" w:eastAsia="ko-KR"/>
        </w:rPr>
        <w:fldChar w:fldCharType="end"/>
      </w:r>
      <w:r>
        <w:rPr>
          <w:rFonts w:ascii="Times New Roman" w:hAnsi="Times New Roman" w:cs="Times New Roman"/>
          <w:lang w:val="x-none" w:eastAsia="ko-KR"/>
        </w:rPr>
        <w:t xml:space="preserve">, </w:t>
      </w:r>
      <w:r w:rsidR="003346D3">
        <w:rPr>
          <w:rFonts w:ascii="Times New Roman" w:hAnsi="Times New Roman" w:cs="Times New Roman"/>
          <w:lang w:val="x-none" w:eastAsia="ko-KR"/>
        </w:rPr>
        <w:t>PUCCH resource indication field</w:t>
      </w:r>
      <w:r w:rsidR="00C847DC">
        <w:rPr>
          <w:rFonts w:ascii="Times New Roman" w:hAnsi="Times New Roman" w:cs="Times New Roman"/>
          <w:lang w:val="x-none" w:eastAsia="ko-KR"/>
        </w:rPr>
        <w:t xml:space="preserve"> (3bits)</w:t>
      </w:r>
      <w:r w:rsidR="003346D3">
        <w:rPr>
          <w:rFonts w:ascii="Times New Roman" w:hAnsi="Times New Roman" w:cs="Times New Roman"/>
          <w:lang w:val="x-none" w:eastAsia="ko-KR"/>
        </w:rPr>
        <w:t xml:space="preserve"> in DCI format 1_0 and 1_1 is always present</w:t>
      </w:r>
      <w:r w:rsidR="00C847DC">
        <w:rPr>
          <w:rFonts w:ascii="Times New Roman" w:hAnsi="Times New Roman" w:cs="Times New Roman"/>
          <w:lang w:val="x-none" w:eastAsia="ko-KR"/>
        </w:rPr>
        <w:t xml:space="preserve"> while that</w:t>
      </w:r>
      <w:r w:rsidR="00D34D4B">
        <w:rPr>
          <w:rFonts w:ascii="Times New Roman" w:hAnsi="Times New Roman" w:cs="Times New Roman"/>
          <w:lang w:val="x-none" w:eastAsia="ko-KR"/>
        </w:rPr>
        <w:t xml:space="preserve"> field size</w:t>
      </w:r>
      <w:r w:rsidR="00C847DC">
        <w:rPr>
          <w:rFonts w:ascii="Times New Roman" w:hAnsi="Times New Roman" w:cs="Times New Roman"/>
          <w:lang w:val="x-none" w:eastAsia="ko-KR"/>
        </w:rPr>
        <w:t xml:space="preserve"> </w:t>
      </w:r>
      <w:r w:rsidR="00681020">
        <w:rPr>
          <w:rFonts w:ascii="Times New Roman" w:hAnsi="Times New Roman" w:cs="Times New Roman" w:hint="eastAsia"/>
          <w:lang w:val="x-none" w:eastAsia="ko-KR"/>
        </w:rPr>
        <w:t>i</w:t>
      </w:r>
      <w:r w:rsidR="00681020">
        <w:rPr>
          <w:rFonts w:ascii="Times New Roman" w:hAnsi="Times New Roman" w:cs="Times New Roman"/>
          <w:lang w:val="x-none" w:eastAsia="ko-KR"/>
        </w:rPr>
        <w:t>n</w:t>
      </w:r>
      <w:r w:rsidR="00C847DC">
        <w:rPr>
          <w:rFonts w:ascii="Times New Roman" w:hAnsi="Times New Roman" w:cs="Times New Roman"/>
          <w:lang w:val="x-none" w:eastAsia="ko-KR"/>
        </w:rPr>
        <w:t xml:space="preserve"> DCI format 1_2 is d</w:t>
      </w:r>
      <w:r w:rsidR="00EF791C">
        <w:rPr>
          <w:rFonts w:ascii="Times New Roman" w:hAnsi="Times New Roman" w:cs="Times New Roman"/>
          <w:lang w:val="x-none" w:eastAsia="ko-KR"/>
        </w:rPr>
        <w:t xml:space="preserve">etermined by higher layer parameter </w:t>
      </w:r>
      <w:r w:rsidR="00EF791C" w:rsidRPr="00EF791C">
        <w:rPr>
          <w:rFonts w:ascii="Times New Roman" w:hAnsi="Times New Roman" w:cs="Times New Roman"/>
          <w:i/>
          <w:iCs/>
          <w:lang w:val="x-none" w:eastAsia="ko-KR"/>
        </w:rPr>
        <w:t>numberOfBitsForPUCCH-ResourceIndicatorDCI-1-2</w:t>
      </w:r>
      <w:r w:rsidR="00EF791C">
        <w:rPr>
          <w:rFonts w:ascii="Times New Roman" w:hAnsi="Times New Roman" w:cs="Times New Roman"/>
          <w:lang w:val="x-none" w:eastAsia="ko-KR"/>
        </w:rPr>
        <w:t>.</w:t>
      </w:r>
      <w:r w:rsidR="001359A9">
        <w:rPr>
          <w:rFonts w:ascii="Times New Roman" w:hAnsi="Times New Roman" w:cs="Times New Roman"/>
          <w:lang w:val="x-none" w:eastAsia="ko-KR"/>
        </w:rPr>
        <w:t xml:space="preserve"> </w:t>
      </w:r>
      <w:r w:rsidR="00792CFB">
        <w:rPr>
          <w:rFonts w:ascii="Times New Roman" w:hAnsi="Times New Roman" w:cs="Times New Roman"/>
          <w:lang w:val="x-none" w:eastAsia="ko-KR"/>
        </w:rPr>
        <w:t>For</w:t>
      </w:r>
      <w:r w:rsidR="001359A9">
        <w:rPr>
          <w:rFonts w:ascii="Times New Roman" w:hAnsi="Times New Roman" w:cs="Times New Roman"/>
          <w:lang w:val="x-none" w:eastAsia="ko-KR"/>
        </w:rPr>
        <w:t xml:space="preserve"> NTN, </w:t>
      </w:r>
      <w:r w:rsidR="0074578D">
        <w:rPr>
          <w:rFonts w:ascii="Times New Roman" w:hAnsi="Times New Roman" w:cs="Times New Roman"/>
          <w:lang w:val="x-none" w:eastAsia="ko-KR"/>
        </w:rPr>
        <w:t xml:space="preserve">depending on </w:t>
      </w:r>
      <w:r w:rsidR="000826F3">
        <w:rPr>
          <w:rFonts w:ascii="Times New Roman" w:hAnsi="Times New Roman" w:cs="Times New Roman"/>
          <w:lang w:val="x-none" w:eastAsia="ko-KR"/>
        </w:rPr>
        <w:t xml:space="preserve">the </w:t>
      </w:r>
      <w:r w:rsidR="00225398">
        <w:rPr>
          <w:rFonts w:ascii="Times New Roman" w:hAnsi="Times New Roman" w:cs="Times New Roman"/>
          <w:lang w:val="x-none" w:eastAsia="ko-KR"/>
        </w:rPr>
        <w:t>discuss</w:t>
      </w:r>
      <w:r w:rsidR="008C7C95">
        <w:rPr>
          <w:rFonts w:ascii="Times New Roman" w:hAnsi="Times New Roman" w:cs="Times New Roman"/>
          <w:lang w:val="x-none" w:eastAsia="ko-KR"/>
        </w:rPr>
        <w:t>ion</w:t>
      </w:r>
      <w:r w:rsidR="00225398">
        <w:rPr>
          <w:rFonts w:ascii="Times New Roman" w:hAnsi="Times New Roman" w:cs="Times New Roman"/>
          <w:lang w:val="x-none" w:eastAsia="ko-KR"/>
        </w:rPr>
        <w:t xml:space="preserve"> </w:t>
      </w:r>
      <w:r w:rsidR="000826F3">
        <w:rPr>
          <w:rFonts w:ascii="Times New Roman" w:hAnsi="Times New Roman" w:cs="Times New Roman"/>
          <w:lang w:val="x-none" w:eastAsia="ko-KR"/>
        </w:rPr>
        <w:t>related to the</w:t>
      </w:r>
      <w:r w:rsidR="00225398">
        <w:rPr>
          <w:rFonts w:ascii="Times New Roman" w:hAnsi="Times New Roman" w:cs="Times New Roman"/>
          <w:lang w:val="x-none" w:eastAsia="ko-KR"/>
        </w:rPr>
        <w:t xml:space="preserve"> HARQ-ACK codebook</w:t>
      </w:r>
      <w:r w:rsidR="00ED101A">
        <w:rPr>
          <w:rFonts w:ascii="Times New Roman" w:hAnsi="Times New Roman" w:cs="Times New Roman"/>
          <w:lang w:val="x-none" w:eastAsia="ko-KR"/>
        </w:rPr>
        <w:t xml:space="preserve"> enhancement</w:t>
      </w:r>
      <w:r w:rsidR="00225398">
        <w:rPr>
          <w:rFonts w:ascii="Times New Roman" w:hAnsi="Times New Roman" w:cs="Times New Roman"/>
          <w:lang w:val="x-none" w:eastAsia="ko-KR"/>
        </w:rPr>
        <w:t xml:space="preserve">, </w:t>
      </w:r>
      <w:r w:rsidR="00ED101A">
        <w:rPr>
          <w:rFonts w:ascii="Times New Roman" w:hAnsi="Times New Roman" w:cs="Times New Roman"/>
          <w:lang w:val="x-none" w:eastAsia="ko-KR"/>
        </w:rPr>
        <w:t xml:space="preserve">the </w:t>
      </w:r>
      <w:r w:rsidR="0074578D">
        <w:rPr>
          <w:rFonts w:ascii="Times New Roman" w:hAnsi="Times New Roman" w:cs="Times New Roman"/>
          <w:lang w:val="x-none" w:eastAsia="ko-KR"/>
        </w:rPr>
        <w:t>HARQ-ACK feedback may be</w:t>
      </w:r>
      <w:r w:rsidR="008C7C95">
        <w:rPr>
          <w:rFonts w:ascii="Times New Roman" w:hAnsi="Times New Roman" w:cs="Times New Roman"/>
          <w:lang w:val="x-none" w:eastAsia="ko-KR"/>
        </w:rPr>
        <w:t xml:space="preserve"> skipped if only PDSCH</w:t>
      </w:r>
      <w:r w:rsidR="000E4E9E">
        <w:rPr>
          <w:rFonts w:ascii="Times New Roman" w:hAnsi="Times New Roman" w:cs="Times New Roman"/>
          <w:lang w:val="x-none" w:eastAsia="ko-KR"/>
        </w:rPr>
        <w:t>(s)</w:t>
      </w:r>
      <w:r w:rsidR="008C7C95">
        <w:rPr>
          <w:rFonts w:ascii="Times New Roman" w:hAnsi="Times New Roman" w:cs="Times New Roman"/>
          <w:lang w:val="x-none" w:eastAsia="ko-KR"/>
        </w:rPr>
        <w:t xml:space="preserve"> </w:t>
      </w:r>
      <w:r w:rsidR="004C19CA">
        <w:rPr>
          <w:rFonts w:ascii="Times New Roman" w:hAnsi="Times New Roman" w:cs="Times New Roman"/>
          <w:lang w:val="x-none" w:eastAsia="ko-KR"/>
        </w:rPr>
        <w:t>on HARQ process</w:t>
      </w:r>
      <w:r w:rsidR="000E4E9E">
        <w:rPr>
          <w:rFonts w:ascii="Times New Roman" w:hAnsi="Times New Roman" w:cs="Times New Roman"/>
          <w:lang w:val="x-none" w:eastAsia="ko-KR"/>
        </w:rPr>
        <w:t>(es)</w:t>
      </w:r>
      <w:r w:rsidR="004C19CA">
        <w:rPr>
          <w:rFonts w:ascii="Times New Roman" w:hAnsi="Times New Roman" w:cs="Times New Roman"/>
          <w:lang w:val="x-none" w:eastAsia="ko-KR"/>
        </w:rPr>
        <w:t xml:space="preserve"> with HARQ-ACK feedback disabling</w:t>
      </w:r>
      <w:r w:rsidR="000E4E9E">
        <w:rPr>
          <w:rFonts w:ascii="Times New Roman" w:hAnsi="Times New Roman" w:cs="Times New Roman"/>
          <w:lang w:val="x-none" w:eastAsia="ko-KR"/>
        </w:rPr>
        <w:t xml:space="preserve"> are </w:t>
      </w:r>
      <w:r w:rsidR="003E46A9">
        <w:rPr>
          <w:rFonts w:ascii="Times New Roman" w:hAnsi="Times New Roman" w:cs="Times New Roman"/>
          <w:lang w:val="x-none" w:eastAsia="ko-KR"/>
        </w:rPr>
        <w:t xml:space="preserve">scheduled and </w:t>
      </w:r>
      <w:r w:rsidR="000E4E9E">
        <w:rPr>
          <w:rFonts w:ascii="Times New Roman" w:hAnsi="Times New Roman" w:cs="Times New Roman"/>
          <w:lang w:val="x-none" w:eastAsia="ko-KR"/>
        </w:rPr>
        <w:t xml:space="preserve">associated with </w:t>
      </w:r>
      <w:r w:rsidR="003E46A9">
        <w:rPr>
          <w:rFonts w:ascii="Times New Roman" w:hAnsi="Times New Roman" w:cs="Times New Roman"/>
          <w:lang w:val="x-none" w:eastAsia="ko-KR"/>
        </w:rPr>
        <w:t xml:space="preserve">same </w:t>
      </w:r>
      <w:r w:rsidR="002E5E8A">
        <w:rPr>
          <w:rFonts w:ascii="Times New Roman" w:hAnsi="Times New Roman" w:cs="Times New Roman"/>
          <w:lang w:val="x-none" w:eastAsia="ko-KR"/>
        </w:rPr>
        <w:t xml:space="preserve">UL slot for </w:t>
      </w:r>
      <w:r w:rsidR="00721E53">
        <w:rPr>
          <w:rFonts w:ascii="Times New Roman" w:hAnsi="Times New Roman" w:cs="Times New Roman"/>
          <w:lang w:val="x-none" w:eastAsia="ko-KR"/>
        </w:rPr>
        <w:t xml:space="preserve">the </w:t>
      </w:r>
      <w:r w:rsidR="002E5E8A">
        <w:rPr>
          <w:rFonts w:ascii="Times New Roman" w:hAnsi="Times New Roman" w:cs="Times New Roman"/>
          <w:lang w:val="x-none" w:eastAsia="ko-KR"/>
        </w:rPr>
        <w:t>HARQ-ACK feedback</w:t>
      </w:r>
      <w:r w:rsidR="001D407C">
        <w:rPr>
          <w:rFonts w:ascii="Times New Roman" w:hAnsi="Times New Roman" w:cs="Times New Roman"/>
          <w:lang w:val="x-none" w:eastAsia="ko-KR"/>
        </w:rPr>
        <w:t xml:space="preserve">. </w:t>
      </w:r>
      <w:r w:rsidR="00984A64">
        <w:rPr>
          <w:rFonts w:ascii="Times New Roman" w:hAnsi="Times New Roman" w:cs="Times New Roman"/>
          <w:lang w:val="x-none" w:eastAsia="ko-KR"/>
        </w:rPr>
        <w:t>However, if HARQ-ACK feedback skipping is</w:t>
      </w:r>
      <w:r w:rsidR="00263CA4">
        <w:rPr>
          <w:rFonts w:ascii="Times New Roman" w:hAnsi="Times New Roman" w:cs="Times New Roman"/>
          <w:lang w:val="x-none" w:eastAsia="ko-KR"/>
        </w:rPr>
        <w:t xml:space="preserve"> only relied on </w:t>
      </w:r>
      <w:r w:rsidR="009852C2">
        <w:rPr>
          <w:rFonts w:ascii="Times New Roman" w:hAnsi="Times New Roman" w:cs="Times New Roman"/>
          <w:lang w:val="x-none" w:eastAsia="ko-KR"/>
        </w:rPr>
        <w:t>UE’s PDSCH receptions only on HARQ process(es) with HARQ-ACK feedback disabling</w:t>
      </w:r>
      <w:r w:rsidR="0009063D">
        <w:rPr>
          <w:rFonts w:ascii="Times New Roman" w:hAnsi="Times New Roman" w:cs="Times New Roman"/>
          <w:lang w:val="x-none" w:eastAsia="ko-KR"/>
        </w:rPr>
        <w:t xml:space="preserve">, it may not </w:t>
      </w:r>
      <w:r w:rsidR="00B96BE0" w:rsidRPr="00B96BE0">
        <w:rPr>
          <w:rFonts w:ascii="Times New Roman" w:hAnsi="Times New Roman" w:cs="Times New Roman"/>
          <w:lang w:val="x-none" w:eastAsia="ko-KR"/>
        </w:rPr>
        <w:t>guarantee</w:t>
      </w:r>
      <w:r w:rsidR="00A87855">
        <w:rPr>
          <w:rFonts w:ascii="Times New Roman" w:hAnsi="Times New Roman" w:cs="Times New Roman"/>
          <w:lang w:val="x-none" w:eastAsia="ko-KR"/>
        </w:rPr>
        <w:t xml:space="preserve"> </w:t>
      </w:r>
      <w:proofErr w:type="spellStart"/>
      <w:r w:rsidR="00DD4C55">
        <w:rPr>
          <w:rFonts w:ascii="Times New Roman" w:hAnsi="Times New Roman" w:cs="Times New Roman"/>
          <w:lang w:val="x-none" w:eastAsia="ko-KR"/>
        </w:rPr>
        <w:t>gNB’s</w:t>
      </w:r>
      <w:proofErr w:type="spellEnd"/>
      <w:r w:rsidR="00DD4C55">
        <w:rPr>
          <w:rFonts w:ascii="Times New Roman" w:hAnsi="Times New Roman" w:cs="Times New Roman"/>
          <w:lang w:val="x-none" w:eastAsia="ko-KR"/>
        </w:rPr>
        <w:t xml:space="preserve"> intention </w:t>
      </w:r>
      <w:r w:rsidR="005A509D">
        <w:rPr>
          <w:rFonts w:ascii="Times New Roman" w:hAnsi="Times New Roman" w:cs="Times New Roman"/>
          <w:lang w:val="x-none" w:eastAsia="ko-KR"/>
        </w:rPr>
        <w:t>about</w:t>
      </w:r>
      <w:r w:rsidR="00DD4C55">
        <w:rPr>
          <w:rFonts w:ascii="Times New Roman" w:hAnsi="Times New Roman" w:cs="Times New Roman"/>
          <w:lang w:val="x-none" w:eastAsia="ko-KR"/>
        </w:rPr>
        <w:t xml:space="preserve"> the HARQ-ACK feedback transmission</w:t>
      </w:r>
      <w:r w:rsidR="005A509D">
        <w:rPr>
          <w:rFonts w:ascii="Times New Roman" w:hAnsi="Times New Roman" w:cs="Times New Roman"/>
          <w:lang w:val="x-none" w:eastAsia="ko-KR"/>
        </w:rPr>
        <w:t xml:space="preserve"> due to missing</w:t>
      </w:r>
      <w:r w:rsidR="00AB06A7">
        <w:rPr>
          <w:rFonts w:ascii="Times New Roman" w:hAnsi="Times New Roman" w:cs="Times New Roman"/>
          <w:lang w:val="x-none" w:eastAsia="ko-KR"/>
        </w:rPr>
        <w:t xml:space="preserve"> PDCCH. </w:t>
      </w:r>
      <w:r w:rsidR="006D53A4">
        <w:rPr>
          <w:rFonts w:ascii="Times New Roman" w:hAnsi="Times New Roman" w:cs="Times New Roman"/>
          <w:lang w:val="x-none" w:eastAsia="ko-KR"/>
        </w:rPr>
        <w:t xml:space="preserve">So, additional explicit signaling by existing DCI field (i.e. PUCCH resource indication field) </w:t>
      </w:r>
      <w:r w:rsidR="00B41350">
        <w:rPr>
          <w:rFonts w:ascii="Times New Roman" w:hAnsi="Times New Roman" w:cs="Times New Roman"/>
          <w:lang w:val="x-none" w:eastAsia="ko-KR"/>
        </w:rPr>
        <w:t xml:space="preserve">can be indicated to the UE for better </w:t>
      </w:r>
      <w:r w:rsidR="0043472B">
        <w:rPr>
          <w:rFonts w:ascii="Times New Roman" w:hAnsi="Times New Roman" w:cs="Times New Roman"/>
          <w:lang w:val="x-none" w:eastAsia="ko-KR"/>
        </w:rPr>
        <w:t>HARQ-ACK feedback.</w:t>
      </w:r>
    </w:p>
    <w:p w14:paraId="6489A059" w14:textId="0F1F8D0F" w:rsidR="00757E2B" w:rsidRDefault="001D407C"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If </w:t>
      </w:r>
      <w:r w:rsidR="0093418C">
        <w:rPr>
          <w:rFonts w:ascii="Times New Roman" w:hAnsi="Times New Roman" w:cs="Times New Roman"/>
          <w:lang w:val="x-none" w:eastAsia="ko-KR"/>
        </w:rPr>
        <w:t xml:space="preserve">that </w:t>
      </w:r>
      <w:r w:rsidR="005F5C2A">
        <w:rPr>
          <w:rFonts w:ascii="Times New Roman" w:hAnsi="Times New Roman" w:cs="Times New Roman"/>
          <w:lang w:val="x-none" w:eastAsia="ko-KR"/>
        </w:rPr>
        <w:t>functionality</w:t>
      </w:r>
      <w:r w:rsidR="0093418C">
        <w:rPr>
          <w:rFonts w:ascii="Times New Roman" w:hAnsi="Times New Roman" w:cs="Times New Roman"/>
          <w:lang w:val="x-none" w:eastAsia="ko-KR"/>
        </w:rPr>
        <w:t xml:space="preserve"> is</w:t>
      </w:r>
      <w:r w:rsidR="005F5C2A">
        <w:rPr>
          <w:rFonts w:ascii="Times New Roman" w:hAnsi="Times New Roman" w:cs="Times New Roman"/>
          <w:lang w:val="x-none" w:eastAsia="ko-KR"/>
        </w:rPr>
        <w:t xml:space="preserve"> supported</w:t>
      </w:r>
      <w:r w:rsidR="0093418C">
        <w:rPr>
          <w:rFonts w:ascii="Times New Roman" w:hAnsi="Times New Roman" w:cs="Times New Roman"/>
          <w:lang w:val="x-none" w:eastAsia="ko-KR"/>
        </w:rPr>
        <w:t xml:space="preserve">, </w:t>
      </w:r>
      <w:r w:rsidR="002E05F3">
        <w:rPr>
          <w:rFonts w:ascii="Times New Roman" w:hAnsi="Times New Roman" w:cs="Times New Roman"/>
          <w:lang w:val="x-none" w:eastAsia="ko-KR"/>
        </w:rPr>
        <w:t xml:space="preserve">PUCCH resource indication field </w:t>
      </w:r>
      <w:r w:rsidR="001C5C84">
        <w:rPr>
          <w:rFonts w:ascii="Times New Roman" w:hAnsi="Times New Roman" w:cs="Times New Roman"/>
          <w:lang w:val="x-none" w:eastAsia="ko-KR"/>
        </w:rPr>
        <w:t>may</w:t>
      </w:r>
      <w:r w:rsidR="002E05F3">
        <w:rPr>
          <w:rFonts w:ascii="Times New Roman" w:hAnsi="Times New Roman" w:cs="Times New Roman"/>
          <w:lang w:val="x-none" w:eastAsia="ko-KR"/>
        </w:rPr>
        <w:t xml:space="preserve"> be useless for that case</w:t>
      </w:r>
      <w:r w:rsidR="00E51905">
        <w:rPr>
          <w:rFonts w:ascii="Times New Roman" w:hAnsi="Times New Roman" w:cs="Times New Roman"/>
          <w:lang w:val="x-none" w:eastAsia="ko-KR"/>
        </w:rPr>
        <w:t xml:space="preserve"> due to PUCCH Tx skipping</w:t>
      </w:r>
      <w:r w:rsidR="002E05F3">
        <w:rPr>
          <w:rFonts w:ascii="Times New Roman" w:hAnsi="Times New Roman" w:cs="Times New Roman"/>
          <w:lang w:val="x-none" w:eastAsia="ko-KR"/>
        </w:rPr>
        <w:t>.</w:t>
      </w:r>
      <w:r w:rsidR="00F37F68">
        <w:rPr>
          <w:rFonts w:ascii="Times New Roman" w:hAnsi="Times New Roman" w:cs="Times New Roman"/>
          <w:lang w:val="x-none" w:eastAsia="ko-KR"/>
        </w:rPr>
        <w:t xml:space="preserve"> </w:t>
      </w:r>
      <w:r w:rsidR="00996852">
        <w:rPr>
          <w:rFonts w:ascii="Times New Roman" w:hAnsi="Times New Roman" w:cs="Times New Roman"/>
          <w:lang w:val="x-none" w:eastAsia="ko-KR"/>
        </w:rPr>
        <w:t>However, i</w:t>
      </w:r>
      <w:r w:rsidR="00F37F68">
        <w:rPr>
          <w:rFonts w:ascii="Times New Roman" w:hAnsi="Times New Roman" w:cs="Times New Roman"/>
          <w:lang w:val="x-none" w:eastAsia="ko-KR"/>
        </w:rPr>
        <w:t xml:space="preserve">n our view, for that case, if </w:t>
      </w:r>
      <w:r w:rsidR="005A1DD9">
        <w:rPr>
          <w:rFonts w:ascii="Times New Roman" w:hAnsi="Times New Roman" w:cs="Times New Roman"/>
          <w:lang w:val="x-none" w:eastAsia="ko-KR"/>
        </w:rPr>
        <w:t xml:space="preserve">a </w:t>
      </w:r>
      <w:proofErr w:type="spellStart"/>
      <w:r w:rsidR="00F37F68">
        <w:rPr>
          <w:rFonts w:ascii="Times New Roman" w:hAnsi="Times New Roman" w:cs="Times New Roman"/>
          <w:lang w:val="x-none" w:eastAsia="ko-KR"/>
        </w:rPr>
        <w:t>gNB</w:t>
      </w:r>
      <w:proofErr w:type="spellEnd"/>
      <w:r w:rsidR="00F37F68">
        <w:rPr>
          <w:rFonts w:ascii="Times New Roman" w:hAnsi="Times New Roman" w:cs="Times New Roman"/>
          <w:lang w:val="x-none" w:eastAsia="ko-KR"/>
        </w:rPr>
        <w:t xml:space="preserve"> indicate</w:t>
      </w:r>
      <w:r w:rsidR="009F3AD3">
        <w:rPr>
          <w:rFonts w:ascii="Times New Roman" w:hAnsi="Times New Roman" w:cs="Times New Roman"/>
          <w:lang w:val="x-none" w:eastAsia="ko-KR"/>
        </w:rPr>
        <w:t>s</w:t>
      </w:r>
      <w:r w:rsidR="001C5C84">
        <w:rPr>
          <w:rFonts w:ascii="Times New Roman" w:hAnsi="Times New Roman" w:cs="Times New Roman"/>
          <w:lang w:val="x-none" w:eastAsia="ko-KR"/>
        </w:rPr>
        <w:t xml:space="preserve"> explicitly</w:t>
      </w:r>
      <w:r w:rsidR="009F3AD3">
        <w:rPr>
          <w:rFonts w:ascii="Times New Roman" w:hAnsi="Times New Roman" w:cs="Times New Roman"/>
          <w:lang w:val="x-none" w:eastAsia="ko-KR"/>
        </w:rPr>
        <w:t xml:space="preserve"> to skip </w:t>
      </w:r>
      <w:r w:rsidR="001C5C84">
        <w:rPr>
          <w:rFonts w:ascii="Times New Roman" w:hAnsi="Times New Roman" w:cs="Times New Roman"/>
          <w:lang w:val="x-none" w:eastAsia="ko-KR"/>
        </w:rPr>
        <w:t xml:space="preserve">the </w:t>
      </w:r>
      <w:r w:rsidR="009F3AD3">
        <w:rPr>
          <w:rFonts w:ascii="Times New Roman" w:hAnsi="Times New Roman" w:cs="Times New Roman"/>
          <w:lang w:val="x-none" w:eastAsia="ko-KR"/>
        </w:rPr>
        <w:t>PUCCH transmission by using the PUCCH resource indication field</w:t>
      </w:r>
      <w:r w:rsidR="005A1AD8">
        <w:rPr>
          <w:rFonts w:ascii="Times New Roman" w:hAnsi="Times New Roman" w:cs="Times New Roman"/>
          <w:lang w:val="x-none" w:eastAsia="ko-KR"/>
        </w:rPr>
        <w:t xml:space="preserve"> for a UE, it would </w:t>
      </w:r>
      <w:r w:rsidR="00E84FB9">
        <w:rPr>
          <w:rFonts w:ascii="Times New Roman" w:hAnsi="Times New Roman" w:cs="Times New Roman"/>
          <w:lang w:val="x-none" w:eastAsia="ko-KR"/>
        </w:rPr>
        <w:t>ensure</w:t>
      </w:r>
      <w:r w:rsidR="005A1AD8">
        <w:rPr>
          <w:rFonts w:ascii="Times New Roman" w:hAnsi="Times New Roman" w:cs="Times New Roman"/>
          <w:lang w:val="x-none" w:eastAsia="ko-KR"/>
        </w:rPr>
        <w:t xml:space="preserve"> to stable PUCCH transmission</w:t>
      </w:r>
      <w:r w:rsidR="00A96A06">
        <w:rPr>
          <w:rFonts w:ascii="Times New Roman" w:hAnsi="Times New Roman" w:cs="Times New Roman"/>
          <w:lang w:val="x-none" w:eastAsia="ko-KR"/>
        </w:rPr>
        <w:t xml:space="preserve"> or skipping operation</w:t>
      </w:r>
      <w:r w:rsidR="008B2F0C">
        <w:rPr>
          <w:rFonts w:ascii="Times New Roman" w:hAnsi="Times New Roman" w:cs="Times New Roman"/>
          <w:lang w:val="x-none" w:eastAsia="ko-KR"/>
        </w:rPr>
        <w:t xml:space="preserve"> </w:t>
      </w:r>
      <w:r w:rsidR="00F40E1A">
        <w:rPr>
          <w:rFonts w:ascii="Times New Roman" w:hAnsi="Times New Roman" w:cs="Times New Roman"/>
          <w:lang w:val="x-none" w:eastAsia="ko-KR"/>
        </w:rPr>
        <w:t>at</w:t>
      </w:r>
      <w:r w:rsidR="001B14AB">
        <w:rPr>
          <w:rFonts w:ascii="Times New Roman" w:hAnsi="Times New Roman" w:cs="Times New Roman"/>
          <w:lang w:val="x-none" w:eastAsia="ko-KR"/>
        </w:rPr>
        <w:t xml:space="preserve"> a UE</w:t>
      </w:r>
      <w:r w:rsidR="00F40E1A">
        <w:rPr>
          <w:rFonts w:ascii="Times New Roman" w:hAnsi="Times New Roman" w:cs="Times New Roman"/>
          <w:lang w:val="x-none" w:eastAsia="ko-KR"/>
        </w:rPr>
        <w:t xml:space="preserve"> side,</w:t>
      </w:r>
      <w:r w:rsidR="001B14AB">
        <w:rPr>
          <w:rFonts w:ascii="Times New Roman" w:hAnsi="Times New Roman" w:cs="Times New Roman"/>
          <w:lang w:val="x-none" w:eastAsia="ko-KR"/>
        </w:rPr>
        <w:t xml:space="preserve"> </w:t>
      </w:r>
      <w:r w:rsidR="008B2F0C">
        <w:rPr>
          <w:rFonts w:ascii="Times New Roman" w:hAnsi="Times New Roman" w:cs="Times New Roman"/>
          <w:lang w:val="x-none" w:eastAsia="ko-KR"/>
        </w:rPr>
        <w:t xml:space="preserve">regardless of whether </w:t>
      </w:r>
      <w:r w:rsidR="001B14AB">
        <w:rPr>
          <w:rFonts w:ascii="Times New Roman" w:hAnsi="Times New Roman" w:cs="Times New Roman"/>
          <w:lang w:val="x-none" w:eastAsia="ko-KR"/>
        </w:rPr>
        <w:t xml:space="preserve">the </w:t>
      </w:r>
      <w:r w:rsidR="008B2F0C">
        <w:rPr>
          <w:rFonts w:ascii="Times New Roman" w:hAnsi="Times New Roman" w:cs="Times New Roman"/>
          <w:lang w:val="x-none" w:eastAsia="ko-KR"/>
        </w:rPr>
        <w:t xml:space="preserve">UE evaluates all the received PDSCH are </w:t>
      </w:r>
      <w:r w:rsidR="00877B8A">
        <w:rPr>
          <w:rFonts w:ascii="Times New Roman" w:hAnsi="Times New Roman" w:cs="Times New Roman"/>
          <w:lang w:val="x-none" w:eastAsia="ko-KR"/>
        </w:rPr>
        <w:t xml:space="preserve">only </w:t>
      </w:r>
      <w:r w:rsidR="003038D5">
        <w:rPr>
          <w:rFonts w:ascii="Times New Roman" w:hAnsi="Times New Roman" w:cs="Times New Roman"/>
          <w:lang w:val="x-none" w:eastAsia="ko-KR"/>
        </w:rPr>
        <w:t>associated with HARQ processes with HARQ-ACK FB disabling</w:t>
      </w:r>
      <w:r w:rsidR="0006493D">
        <w:rPr>
          <w:rFonts w:ascii="Times New Roman" w:hAnsi="Times New Roman" w:cs="Times New Roman"/>
          <w:lang w:val="x-none" w:eastAsia="ko-KR"/>
        </w:rPr>
        <w:t>.</w:t>
      </w:r>
      <w:r w:rsidR="009228B4">
        <w:rPr>
          <w:rFonts w:ascii="Times New Roman" w:hAnsi="Times New Roman" w:cs="Times New Roman"/>
          <w:lang w:val="x-none" w:eastAsia="ko-KR"/>
        </w:rPr>
        <w:t xml:space="preserve"> Accordingly, </w:t>
      </w:r>
      <w:r w:rsidR="0049159E">
        <w:rPr>
          <w:rFonts w:ascii="Times New Roman" w:hAnsi="Times New Roman" w:cs="Times New Roman"/>
          <w:lang w:val="x-none" w:eastAsia="ko-KR"/>
        </w:rPr>
        <w:t>better HARQ</w:t>
      </w:r>
      <w:r w:rsidR="0090365F">
        <w:rPr>
          <w:rFonts w:ascii="Times New Roman" w:hAnsi="Times New Roman" w:cs="Times New Roman"/>
          <w:lang w:val="x-none" w:eastAsia="ko-KR"/>
        </w:rPr>
        <w:t xml:space="preserve"> feedback operation for NTN can be shown.</w:t>
      </w:r>
    </w:p>
    <w:p w14:paraId="489B0D1F" w14:textId="784026A3" w:rsidR="009A49B4" w:rsidRDefault="009A49B4" w:rsidP="00200AA6">
      <w:pPr>
        <w:pStyle w:val="ae"/>
        <w:spacing w:line="276" w:lineRule="auto"/>
        <w:rPr>
          <w:rFonts w:ascii="Times New Roman" w:hAnsi="Times New Roman" w:cs="Times New Roman"/>
          <w:lang w:val="x-none" w:eastAsia="ko-KR"/>
        </w:rPr>
      </w:pPr>
      <w:r w:rsidRPr="002143A8">
        <w:rPr>
          <w:noProof/>
        </w:rPr>
        <w:drawing>
          <wp:inline distT="0" distB="0" distL="0" distR="0" wp14:anchorId="7F6EBE9C" wp14:editId="141B595E">
            <wp:extent cx="6122035" cy="2246189"/>
            <wp:effectExtent l="0" t="0" r="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246189"/>
                    </a:xfrm>
                    <a:prstGeom prst="rect">
                      <a:avLst/>
                    </a:prstGeom>
                  </pic:spPr>
                </pic:pic>
              </a:graphicData>
            </a:graphic>
          </wp:inline>
        </w:drawing>
      </w:r>
    </w:p>
    <w:p w14:paraId="501743F5" w14:textId="3A84C869" w:rsidR="009A49B4" w:rsidRDefault="00DB66C7" w:rsidP="00DB66C7">
      <w:pPr>
        <w:pStyle w:val="ae"/>
        <w:spacing w:line="276" w:lineRule="auto"/>
        <w:jc w:val="center"/>
        <w:rPr>
          <w:rFonts w:ascii="Times New Roman" w:hAnsi="Times New Roman" w:cs="Times New Roman"/>
          <w:lang w:val="x-none" w:eastAsia="ko-KR"/>
        </w:rPr>
      </w:pPr>
      <w:r w:rsidRPr="00D33590">
        <w:rPr>
          <w:rFonts w:ascii="Times New Roman" w:hAnsi="Times New Roman" w:cs="Times New Roman" w:hint="eastAsia"/>
          <w:b/>
          <w:bCs/>
          <w:lang w:val="x-none" w:eastAsia="ko-KR"/>
        </w:rPr>
        <w:t>F</w:t>
      </w:r>
      <w:r w:rsidRPr="00D33590">
        <w:rPr>
          <w:rFonts w:ascii="Times New Roman" w:hAnsi="Times New Roman" w:cs="Times New Roman"/>
          <w:b/>
          <w:bCs/>
          <w:lang w:val="x-none" w:eastAsia="ko-KR"/>
        </w:rPr>
        <w:t xml:space="preserve">igure </w:t>
      </w:r>
      <w:r w:rsidR="001638F1">
        <w:rPr>
          <w:rFonts w:ascii="Times New Roman" w:hAnsi="Times New Roman" w:cs="Times New Roman"/>
          <w:b/>
          <w:bCs/>
          <w:lang w:val="x-none" w:eastAsia="ko-KR"/>
        </w:rPr>
        <w:t>1</w:t>
      </w:r>
      <w:r w:rsidRPr="00D33590">
        <w:rPr>
          <w:rFonts w:ascii="Times New Roman" w:hAnsi="Times New Roman" w:cs="Times New Roman"/>
          <w:b/>
          <w:bCs/>
          <w:lang w:val="x-none" w:eastAsia="ko-KR"/>
        </w:rPr>
        <w:t>.</w:t>
      </w:r>
      <w:r>
        <w:rPr>
          <w:rFonts w:ascii="Times New Roman" w:hAnsi="Times New Roman" w:cs="Times New Roman"/>
          <w:lang w:val="x-none" w:eastAsia="ko-KR"/>
        </w:rPr>
        <w:t xml:space="preserve"> </w:t>
      </w:r>
      <w:r w:rsidR="00705D56">
        <w:rPr>
          <w:rFonts w:ascii="Times New Roman" w:hAnsi="Times New Roman" w:cs="Times New Roman"/>
          <w:lang w:val="x-none" w:eastAsia="ko-KR"/>
        </w:rPr>
        <w:t xml:space="preserve">Example of </w:t>
      </w:r>
      <w:r w:rsidR="00477A38">
        <w:rPr>
          <w:rFonts w:ascii="Times New Roman" w:hAnsi="Times New Roman" w:cs="Times New Roman"/>
          <w:lang w:val="x-none" w:eastAsia="ko-KR"/>
        </w:rPr>
        <w:t>PUCCH resource indication for disabling HARQ</w:t>
      </w:r>
    </w:p>
    <w:p w14:paraId="38177E0C" w14:textId="2EEFC137" w:rsidR="009A49B4" w:rsidRDefault="00705D56"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F</w:t>
      </w:r>
      <w:r>
        <w:rPr>
          <w:rFonts w:ascii="Times New Roman" w:hAnsi="Times New Roman" w:cs="Times New Roman"/>
          <w:lang w:val="x-none" w:eastAsia="ko-KR"/>
        </w:rPr>
        <w:t xml:space="preserve">igure </w:t>
      </w:r>
      <w:r w:rsidR="00515D6C">
        <w:rPr>
          <w:rFonts w:ascii="Times New Roman" w:hAnsi="Times New Roman" w:cs="Times New Roman"/>
          <w:lang w:val="x-none" w:eastAsia="ko-KR"/>
        </w:rPr>
        <w:t>1</w:t>
      </w:r>
      <w:r>
        <w:rPr>
          <w:rFonts w:ascii="Times New Roman" w:hAnsi="Times New Roman" w:cs="Times New Roman"/>
          <w:lang w:val="x-none" w:eastAsia="ko-KR"/>
        </w:rPr>
        <w:t xml:space="preserve"> shows one example </w:t>
      </w:r>
      <w:r w:rsidR="00707AD7">
        <w:rPr>
          <w:rFonts w:ascii="Times New Roman" w:hAnsi="Times New Roman" w:cs="Times New Roman"/>
          <w:lang w:val="x-none" w:eastAsia="ko-KR"/>
        </w:rPr>
        <w:t>to skip HARQ-ACK feedback if all received PDSCH</w:t>
      </w:r>
      <w:r w:rsidR="000B063E">
        <w:rPr>
          <w:rFonts w:ascii="Times New Roman" w:hAnsi="Times New Roman" w:cs="Times New Roman"/>
          <w:lang w:val="x-none" w:eastAsia="ko-KR"/>
        </w:rPr>
        <w:t>s</w:t>
      </w:r>
      <w:r w:rsidR="00707AD7">
        <w:rPr>
          <w:rFonts w:ascii="Times New Roman" w:hAnsi="Times New Roman" w:cs="Times New Roman"/>
          <w:lang w:val="x-none" w:eastAsia="ko-KR"/>
        </w:rPr>
        <w:t xml:space="preserve"> on HARQ processes</w:t>
      </w:r>
      <w:r w:rsidR="000B063E">
        <w:rPr>
          <w:rFonts w:ascii="Times New Roman" w:hAnsi="Times New Roman" w:cs="Times New Roman"/>
          <w:lang w:val="x-none" w:eastAsia="ko-KR"/>
        </w:rPr>
        <w:t xml:space="preserve"> which </w:t>
      </w:r>
      <w:r w:rsidR="00D53C18">
        <w:rPr>
          <w:rFonts w:ascii="Times New Roman" w:hAnsi="Times New Roman" w:cs="Times New Roman"/>
          <w:lang w:val="x-none" w:eastAsia="ko-KR"/>
        </w:rPr>
        <w:t>are indicated to same PUCCH slot</w:t>
      </w:r>
      <w:r w:rsidR="000875A0">
        <w:rPr>
          <w:rFonts w:ascii="Times New Roman" w:hAnsi="Times New Roman" w:cs="Times New Roman"/>
          <w:lang w:val="x-none" w:eastAsia="ko-KR"/>
        </w:rPr>
        <w:t xml:space="preserve"> for HARQ-ACK FB are scheduled and the HARQ processes </w:t>
      </w:r>
      <w:r w:rsidR="00404000">
        <w:rPr>
          <w:rFonts w:ascii="Times New Roman" w:hAnsi="Times New Roman" w:cs="Times New Roman"/>
          <w:lang w:val="x-none" w:eastAsia="ko-KR"/>
        </w:rPr>
        <w:t xml:space="preserve">are configured with disabled HARQ-ACK feedback by higher layer signaling. In this case, </w:t>
      </w:r>
      <w:r w:rsidR="00D62E2B">
        <w:rPr>
          <w:rFonts w:ascii="Times New Roman" w:hAnsi="Times New Roman" w:cs="Times New Roman"/>
          <w:lang w:val="x-none" w:eastAsia="ko-KR"/>
        </w:rPr>
        <w:t xml:space="preserve">to </w:t>
      </w:r>
      <w:r w:rsidR="003F134D">
        <w:rPr>
          <w:rFonts w:ascii="Times New Roman" w:hAnsi="Times New Roman" w:cs="Times New Roman"/>
          <w:lang w:val="x-none" w:eastAsia="ko-KR"/>
        </w:rPr>
        <w:t xml:space="preserve">further </w:t>
      </w:r>
      <w:r w:rsidR="00D62E2B">
        <w:rPr>
          <w:rFonts w:ascii="Times New Roman" w:hAnsi="Times New Roman" w:cs="Times New Roman"/>
          <w:lang w:val="x-none" w:eastAsia="ko-KR"/>
        </w:rPr>
        <w:t xml:space="preserve">ensure </w:t>
      </w:r>
      <w:r w:rsidR="00A45A0A">
        <w:rPr>
          <w:rFonts w:ascii="Times New Roman" w:hAnsi="Times New Roman" w:cs="Times New Roman"/>
          <w:lang w:val="x-none" w:eastAsia="ko-KR"/>
        </w:rPr>
        <w:t xml:space="preserve">the </w:t>
      </w:r>
      <w:r w:rsidR="00D62E2B">
        <w:rPr>
          <w:rFonts w:ascii="Times New Roman" w:hAnsi="Times New Roman" w:cs="Times New Roman"/>
          <w:lang w:val="x-none" w:eastAsia="ko-KR"/>
        </w:rPr>
        <w:t xml:space="preserve">same understanding </w:t>
      </w:r>
      <w:r w:rsidR="00A726DB">
        <w:rPr>
          <w:rFonts w:ascii="Times New Roman" w:hAnsi="Times New Roman" w:cs="Times New Roman"/>
          <w:lang w:val="x-none" w:eastAsia="ko-KR"/>
        </w:rPr>
        <w:t>on</w:t>
      </w:r>
      <w:r w:rsidR="00D62E2B">
        <w:rPr>
          <w:rFonts w:ascii="Times New Roman" w:hAnsi="Times New Roman" w:cs="Times New Roman"/>
          <w:lang w:val="x-none" w:eastAsia="ko-KR"/>
        </w:rPr>
        <w:t xml:space="preserve"> HARQ-ACK feedback</w:t>
      </w:r>
      <w:r w:rsidR="00A45A0A">
        <w:rPr>
          <w:rFonts w:ascii="Times New Roman" w:hAnsi="Times New Roman" w:cs="Times New Roman"/>
          <w:lang w:val="x-none" w:eastAsia="ko-KR"/>
        </w:rPr>
        <w:t xml:space="preserve"> (PUCCH)</w:t>
      </w:r>
      <w:r w:rsidR="00A726DB">
        <w:rPr>
          <w:rFonts w:ascii="Times New Roman" w:hAnsi="Times New Roman" w:cs="Times New Roman"/>
          <w:lang w:val="x-none" w:eastAsia="ko-KR"/>
        </w:rPr>
        <w:t xml:space="preserve"> between </w:t>
      </w:r>
      <w:proofErr w:type="spellStart"/>
      <w:r w:rsidR="00A726DB">
        <w:rPr>
          <w:rFonts w:ascii="Times New Roman" w:hAnsi="Times New Roman" w:cs="Times New Roman"/>
          <w:lang w:val="x-none" w:eastAsia="ko-KR"/>
        </w:rPr>
        <w:t>gNB</w:t>
      </w:r>
      <w:proofErr w:type="spellEnd"/>
      <w:r w:rsidR="00A726DB">
        <w:rPr>
          <w:rFonts w:ascii="Times New Roman" w:hAnsi="Times New Roman" w:cs="Times New Roman"/>
          <w:lang w:val="x-none" w:eastAsia="ko-KR"/>
        </w:rPr>
        <w:t xml:space="preserve"> and UE</w:t>
      </w:r>
      <w:r w:rsidR="004A67D2">
        <w:rPr>
          <w:rFonts w:ascii="Times New Roman" w:hAnsi="Times New Roman" w:cs="Times New Roman"/>
          <w:lang w:val="x-none" w:eastAsia="ko-KR"/>
        </w:rPr>
        <w:t xml:space="preserve">, </w:t>
      </w:r>
      <w:r w:rsidR="004D4610">
        <w:rPr>
          <w:rFonts w:ascii="Times New Roman" w:hAnsi="Times New Roman" w:cs="Times New Roman"/>
          <w:lang w:val="x-none" w:eastAsia="ko-KR"/>
        </w:rPr>
        <w:t xml:space="preserve">the </w:t>
      </w:r>
      <w:proofErr w:type="spellStart"/>
      <w:r w:rsidR="00584983">
        <w:rPr>
          <w:rFonts w:ascii="Times New Roman" w:hAnsi="Times New Roman" w:cs="Times New Roman"/>
          <w:lang w:val="x-none" w:eastAsia="ko-KR"/>
        </w:rPr>
        <w:t>gNB</w:t>
      </w:r>
      <w:proofErr w:type="spellEnd"/>
      <w:r w:rsidR="00584983">
        <w:rPr>
          <w:rFonts w:ascii="Times New Roman" w:hAnsi="Times New Roman" w:cs="Times New Roman"/>
          <w:lang w:val="x-none" w:eastAsia="ko-KR"/>
        </w:rPr>
        <w:t xml:space="preserve"> can </w:t>
      </w:r>
      <w:r w:rsidR="004D4610">
        <w:rPr>
          <w:rFonts w:ascii="Times New Roman" w:hAnsi="Times New Roman" w:cs="Times New Roman"/>
          <w:lang w:val="x-none" w:eastAsia="ko-KR"/>
        </w:rPr>
        <w:t>indicate</w:t>
      </w:r>
      <w:r w:rsidR="00584983">
        <w:rPr>
          <w:rFonts w:ascii="Times New Roman" w:hAnsi="Times New Roman" w:cs="Times New Roman"/>
          <w:lang w:val="x-none" w:eastAsia="ko-KR"/>
        </w:rPr>
        <w:t xml:space="preserve"> the </w:t>
      </w:r>
      <w:r w:rsidR="004A67D2">
        <w:rPr>
          <w:rFonts w:ascii="Times New Roman" w:hAnsi="Times New Roman" w:cs="Times New Roman"/>
          <w:lang w:val="x-none" w:eastAsia="ko-KR"/>
        </w:rPr>
        <w:t xml:space="preserve">explicit HARQ-ACK feedback indication by </w:t>
      </w:r>
      <w:r w:rsidR="00822B70">
        <w:rPr>
          <w:rFonts w:ascii="Times New Roman" w:hAnsi="Times New Roman" w:cs="Times New Roman"/>
          <w:lang w:val="x-none" w:eastAsia="ko-KR"/>
        </w:rPr>
        <w:t>re</w:t>
      </w:r>
      <w:r w:rsidR="004A67D2">
        <w:rPr>
          <w:rFonts w:ascii="Times New Roman" w:hAnsi="Times New Roman" w:cs="Times New Roman"/>
          <w:lang w:val="x-none" w:eastAsia="ko-KR"/>
        </w:rPr>
        <w:t>using PUCCH resource indication field</w:t>
      </w:r>
      <w:r w:rsidR="00BB3335">
        <w:rPr>
          <w:rFonts w:ascii="Times New Roman" w:hAnsi="Times New Roman" w:cs="Times New Roman"/>
          <w:lang w:val="x-none" w:eastAsia="ko-KR"/>
        </w:rPr>
        <w:t xml:space="preserve"> </w:t>
      </w:r>
      <w:r w:rsidR="00584983">
        <w:rPr>
          <w:rFonts w:ascii="Times New Roman" w:hAnsi="Times New Roman" w:cs="Times New Roman"/>
          <w:lang w:val="x-none" w:eastAsia="ko-KR"/>
        </w:rPr>
        <w:t>in DCI format</w:t>
      </w:r>
      <w:r w:rsidR="00822B70">
        <w:rPr>
          <w:rFonts w:ascii="Times New Roman" w:hAnsi="Times New Roman" w:cs="Times New Roman"/>
          <w:lang w:val="x-none" w:eastAsia="ko-KR"/>
        </w:rPr>
        <w:t>s</w:t>
      </w:r>
      <w:r w:rsidR="00584983">
        <w:rPr>
          <w:rFonts w:ascii="Times New Roman" w:hAnsi="Times New Roman" w:cs="Times New Roman"/>
          <w:lang w:val="x-none" w:eastAsia="ko-KR"/>
        </w:rPr>
        <w:t xml:space="preserve">. </w:t>
      </w:r>
      <w:r w:rsidR="006C0188">
        <w:rPr>
          <w:rFonts w:ascii="Times New Roman" w:hAnsi="Times New Roman" w:cs="Times New Roman"/>
          <w:lang w:val="x-none" w:eastAsia="ko-KR"/>
        </w:rPr>
        <w:t xml:space="preserve">In order to </w:t>
      </w:r>
      <w:r w:rsidR="00BD7AA1">
        <w:rPr>
          <w:rFonts w:ascii="Times New Roman" w:hAnsi="Times New Roman" w:cs="Times New Roman"/>
          <w:lang w:val="x-none" w:eastAsia="ko-KR"/>
        </w:rPr>
        <w:t xml:space="preserve">explicitly </w:t>
      </w:r>
      <w:r w:rsidR="0066424C">
        <w:rPr>
          <w:rFonts w:ascii="Times New Roman" w:hAnsi="Times New Roman" w:cs="Times New Roman"/>
          <w:lang w:val="x-none" w:eastAsia="ko-KR"/>
        </w:rPr>
        <w:t>signal</w:t>
      </w:r>
      <w:r w:rsidR="006C0188">
        <w:rPr>
          <w:rFonts w:ascii="Times New Roman" w:hAnsi="Times New Roman" w:cs="Times New Roman"/>
          <w:lang w:val="x-none" w:eastAsia="ko-KR"/>
        </w:rPr>
        <w:t xml:space="preserve"> HARQ-ACK feedback </w:t>
      </w:r>
      <w:r w:rsidR="0066424C">
        <w:rPr>
          <w:rFonts w:ascii="Times New Roman" w:hAnsi="Times New Roman" w:cs="Times New Roman"/>
          <w:lang w:val="x-none" w:eastAsia="ko-KR"/>
        </w:rPr>
        <w:t>skipping</w:t>
      </w:r>
      <w:r w:rsidR="00F34268">
        <w:rPr>
          <w:rFonts w:ascii="Times New Roman" w:hAnsi="Times New Roman" w:cs="Times New Roman"/>
          <w:lang w:val="x-none" w:eastAsia="ko-KR"/>
        </w:rPr>
        <w:t xml:space="preserve"> </w:t>
      </w:r>
      <w:r w:rsidR="00C765FF">
        <w:rPr>
          <w:rFonts w:ascii="Times New Roman" w:hAnsi="Times New Roman" w:cs="Times New Roman"/>
          <w:lang w:val="x-none" w:eastAsia="ko-KR"/>
        </w:rPr>
        <w:t>by PUCCH resource ID, new value (e.g. “-1” similar with</w:t>
      </w:r>
      <w:r w:rsidR="003D6E1B">
        <w:rPr>
          <w:rFonts w:ascii="Times New Roman" w:hAnsi="Times New Roman" w:cs="Times New Roman"/>
          <w:lang w:val="x-none" w:eastAsia="ko-KR"/>
        </w:rPr>
        <w:t xml:space="preserve"> </w:t>
      </w:r>
      <w:r w:rsidR="003D6E1B" w:rsidRPr="00066D62">
        <w:rPr>
          <w:rFonts w:ascii="Times New Roman" w:hAnsi="Times New Roman" w:cs="Times New Roman"/>
          <w:i/>
          <w:iCs/>
          <w:lang w:val="x-none" w:eastAsia="ko-KR"/>
        </w:rPr>
        <w:t>dl-</w:t>
      </w:r>
      <w:proofErr w:type="spellStart"/>
      <w:r w:rsidR="003D6E1B" w:rsidRPr="00066D62">
        <w:rPr>
          <w:rFonts w:ascii="Times New Roman" w:hAnsi="Times New Roman" w:cs="Times New Roman"/>
          <w:i/>
          <w:iCs/>
          <w:lang w:val="x-none" w:eastAsia="ko-KR"/>
        </w:rPr>
        <w:t>DataToUL</w:t>
      </w:r>
      <w:proofErr w:type="spellEnd"/>
      <w:r w:rsidR="003D6E1B" w:rsidRPr="00066D62">
        <w:rPr>
          <w:rFonts w:ascii="Times New Roman" w:hAnsi="Times New Roman" w:cs="Times New Roman"/>
          <w:i/>
          <w:iCs/>
          <w:lang w:val="x-none" w:eastAsia="ko-KR"/>
        </w:rPr>
        <w:t>-ACK</w:t>
      </w:r>
      <w:r w:rsidR="00066D62">
        <w:rPr>
          <w:rFonts w:ascii="Times New Roman" w:hAnsi="Times New Roman" w:cs="Times New Roman"/>
          <w:lang w:val="x-none" w:eastAsia="ko-KR"/>
        </w:rPr>
        <w:t xml:space="preserve"> parameter)</w:t>
      </w:r>
      <w:r w:rsidR="003D6E1B">
        <w:rPr>
          <w:rFonts w:ascii="Times New Roman" w:hAnsi="Times New Roman" w:cs="Times New Roman"/>
          <w:lang w:val="x-none" w:eastAsia="ko-KR"/>
        </w:rPr>
        <w:t xml:space="preserve"> </w:t>
      </w:r>
      <w:r w:rsidR="00066D62">
        <w:rPr>
          <w:rFonts w:ascii="Times New Roman" w:hAnsi="Times New Roman" w:cs="Times New Roman"/>
          <w:lang w:val="x-none" w:eastAsia="ko-KR"/>
        </w:rPr>
        <w:t xml:space="preserve">of </w:t>
      </w:r>
      <w:proofErr w:type="spellStart"/>
      <w:r w:rsidR="00066D62" w:rsidRPr="000F1245">
        <w:rPr>
          <w:rFonts w:ascii="Times New Roman" w:hAnsi="Times New Roman" w:cs="Times New Roman"/>
          <w:i/>
          <w:iCs/>
          <w:lang w:val="x-none" w:eastAsia="ko-KR"/>
        </w:rPr>
        <w:t>pucch-ResourceId</w:t>
      </w:r>
      <w:proofErr w:type="spellEnd"/>
      <w:r w:rsidR="000F1245">
        <w:rPr>
          <w:rFonts w:ascii="Times New Roman" w:hAnsi="Times New Roman" w:cs="Times New Roman"/>
          <w:lang w:val="x-none" w:eastAsia="ko-KR"/>
        </w:rPr>
        <w:t xml:space="preserve"> obtained from </w:t>
      </w:r>
      <w:proofErr w:type="spellStart"/>
      <w:r w:rsidR="000F1245" w:rsidRPr="000F1245">
        <w:rPr>
          <w:rFonts w:ascii="Times New Roman" w:hAnsi="Times New Roman" w:cs="Times New Roman"/>
          <w:i/>
          <w:iCs/>
          <w:lang w:val="x-none" w:eastAsia="ko-KR"/>
        </w:rPr>
        <w:t>resourceList</w:t>
      </w:r>
      <w:proofErr w:type="spellEnd"/>
      <w:r w:rsidR="000F1245">
        <w:rPr>
          <w:rFonts w:ascii="Times New Roman" w:hAnsi="Times New Roman" w:cs="Times New Roman"/>
          <w:lang w:val="x-none" w:eastAsia="ko-KR"/>
        </w:rPr>
        <w:t xml:space="preserve"> parameter can be defined</w:t>
      </w:r>
      <w:r w:rsidR="00256B09">
        <w:rPr>
          <w:rFonts w:ascii="Times New Roman" w:hAnsi="Times New Roman" w:cs="Times New Roman"/>
          <w:lang w:val="x-none" w:eastAsia="ko-KR"/>
        </w:rPr>
        <w:t xml:space="preserve">. Thus, if </w:t>
      </w:r>
      <w:proofErr w:type="spellStart"/>
      <w:r w:rsidR="00256B09">
        <w:rPr>
          <w:rFonts w:ascii="Times New Roman" w:hAnsi="Times New Roman" w:cs="Times New Roman"/>
          <w:lang w:val="x-none" w:eastAsia="ko-KR"/>
        </w:rPr>
        <w:t>gNB</w:t>
      </w:r>
      <w:proofErr w:type="spellEnd"/>
      <w:r w:rsidR="00256B09">
        <w:rPr>
          <w:rFonts w:ascii="Times New Roman" w:hAnsi="Times New Roman" w:cs="Times New Roman"/>
          <w:lang w:val="x-none" w:eastAsia="ko-KR"/>
        </w:rPr>
        <w:t xml:space="preserve"> schedules PDSCHs</w:t>
      </w:r>
      <w:r w:rsidR="00E72E3E">
        <w:rPr>
          <w:rFonts w:ascii="Times New Roman" w:hAnsi="Times New Roman" w:cs="Times New Roman"/>
          <w:lang w:val="x-none" w:eastAsia="ko-KR"/>
        </w:rPr>
        <w:t xml:space="preserve"> on HARQ processes with HARQ-feedback disabling like Figure </w:t>
      </w:r>
      <w:r w:rsidR="00515D6C">
        <w:rPr>
          <w:rFonts w:ascii="Times New Roman" w:hAnsi="Times New Roman" w:cs="Times New Roman"/>
          <w:lang w:val="x-none" w:eastAsia="ko-KR"/>
        </w:rPr>
        <w:t>1</w:t>
      </w:r>
      <w:r w:rsidR="00E72E3E">
        <w:rPr>
          <w:rFonts w:ascii="Times New Roman" w:hAnsi="Times New Roman" w:cs="Times New Roman"/>
          <w:lang w:val="x-none" w:eastAsia="ko-KR"/>
        </w:rPr>
        <w:t xml:space="preserve">, </w:t>
      </w:r>
      <w:r w:rsidR="005266D0">
        <w:rPr>
          <w:rFonts w:ascii="Times New Roman" w:hAnsi="Times New Roman" w:cs="Times New Roman"/>
          <w:lang w:val="x-none" w:eastAsia="ko-KR"/>
        </w:rPr>
        <w:t>PUCCH resource indication field</w:t>
      </w:r>
      <w:r w:rsidR="00131D61">
        <w:rPr>
          <w:rFonts w:ascii="Times New Roman" w:hAnsi="Times New Roman" w:cs="Times New Roman"/>
          <w:lang w:val="x-none" w:eastAsia="ko-KR"/>
        </w:rPr>
        <w:t xml:space="preserve"> having the configured new PUCCH resource ID</w:t>
      </w:r>
      <w:r w:rsidR="005266D0">
        <w:rPr>
          <w:rFonts w:ascii="Times New Roman" w:hAnsi="Times New Roman" w:cs="Times New Roman"/>
          <w:lang w:val="x-none" w:eastAsia="ko-KR"/>
        </w:rPr>
        <w:t xml:space="preserve"> in DCI format can be used to indicate </w:t>
      </w:r>
      <w:r w:rsidR="00C17FBE">
        <w:rPr>
          <w:rFonts w:ascii="Times New Roman" w:hAnsi="Times New Roman" w:cs="Times New Roman"/>
          <w:lang w:val="x-none" w:eastAsia="ko-KR"/>
        </w:rPr>
        <w:t>skipping HARQ-ACK feedback</w:t>
      </w:r>
      <w:r w:rsidR="00C15C51">
        <w:rPr>
          <w:rFonts w:ascii="Times New Roman" w:hAnsi="Times New Roman" w:cs="Times New Roman"/>
          <w:lang w:val="x-none" w:eastAsia="ko-KR"/>
        </w:rPr>
        <w:t xml:space="preserve"> transmission</w:t>
      </w:r>
      <w:r w:rsidR="00C17FBE">
        <w:rPr>
          <w:rFonts w:ascii="Times New Roman" w:hAnsi="Times New Roman" w:cs="Times New Roman"/>
          <w:lang w:val="x-none" w:eastAsia="ko-KR"/>
        </w:rPr>
        <w:t xml:space="preserve"> as seen </w:t>
      </w:r>
      <w:r w:rsidR="00530939">
        <w:rPr>
          <w:rFonts w:ascii="Times New Roman" w:hAnsi="Times New Roman" w:cs="Times New Roman"/>
          <w:lang w:val="x-none" w:eastAsia="ko-KR"/>
        </w:rPr>
        <w:t xml:space="preserve">1st PUCCH resource ID </w:t>
      </w:r>
      <w:r w:rsidR="006E4020">
        <w:rPr>
          <w:rFonts w:ascii="Times New Roman" w:hAnsi="Times New Roman" w:cs="Times New Roman"/>
          <w:lang w:val="x-none" w:eastAsia="ko-KR"/>
        </w:rPr>
        <w:t>in</w:t>
      </w:r>
      <w:r w:rsidR="00C17FBE">
        <w:rPr>
          <w:rFonts w:ascii="Times New Roman" w:hAnsi="Times New Roman" w:cs="Times New Roman"/>
          <w:lang w:val="x-none" w:eastAsia="ko-KR"/>
        </w:rPr>
        <w:t xml:space="preserve"> </w:t>
      </w:r>
      <w:r w:rsidR="00053ABB">
        <w:rPr>
          <w:rFonts w:ascii="Times New Roman" w:hAnsi="Times New Roman" w:cs="Times New Roman"/>
          <w:lang w:val="x-none" w:eastAsia="ko-KR"/>
        </w:rPr>
        <w:t xml:space="preserve">following </w:t>
      </w:r>
      <w:r w:rsidR="00C17FBE">
        <w:rPr>
          <w:rFonts w:ascii="Times New Roman" w:hAnsi="Times New Roman" w:cs="Times New Roman"/>
          <w:lang w:val="x-none" w:eastAsia="ko-KR"/>
        </w:rPr>
        <w:t>Table</w:t>
      </w:r>
      <w:r w:rsidR="006E4020">
        <w:rPr>
          <w:rFonts w:ascii="Times New Roman" w:hAnsi="Times New Roman" w:cs="Times New Roman"/>
          <w:lang w:val="x-none" w:eastAsia="ko-KR"/>
        </w:rPr>
        <w:t xml:space="preserve"> 9.2.3-2 </w:t>
      </w:r>
      <w:r w:rsidR="0078647C">
        <w:rPr>
          <w:rFonts w:ascii="Times New Roman" w:hAnsi="Times New Roman" w:cs="Times New Roman"/>
          <w:lang w:val="x-none" w:eastAsia="ko-KR"/>
        </w:rPr>
        <w:t>of</w:t>
      </w:r>
      <w:r w:rsidR="006E4020">
        <w:rPr>
          <w:rFonts w:ascii="Times New Roman" w:hAnsi="Times New Roman" w:cs="Times New Roman"/>
          <w:lang w:val="x-none" w:eastAsia="ko-KR"/>
        </w:rPr>
        <w:t xml:space="preserve"> TS</w:t>
      </w:r>
      <w:r w:rsidR="0078647C">
        <w:rPr>
          <w:rFonts w:ascii="Times New Roman" w:hAnsi="Times New Roman" w:cs="Times New Roman"/>
          <w:lang w:val="x-none" w:eastAsia="ko-KR"/>
        </w:rPr>
        <w:t xml:space="preserve"> </w:t>
      </w:r>
      <w:r w:rsidR="006E4020">
        <w:rPr>
          <w:rFonts w:ascii="Times New Roman" w:hAnsi="Times New Roman" w:cs="Times New Roman"/>
          <w:lang w:val="x-none" w:eastAsia="ko-KR"/>
        </w:rPr>
        <w:t>38.213</w:t>
      </w:r>
      <w:r w:rsidR="00EF286D">
        <w:rPr>
          <w:rFonts w:ascii="Times New Roman" w:hAnsi="Times New Roman" w:cs="Times New Roman"/>
          <w:lang w:val="x-none" w:eastAsia="ko-KR"/>
        </w:rPr>
        <w:t>.</w:t>
      </w:r>
    </w:p>
    <w:p w14:paraId="7253D119" w14:textId="009FA8DA" w:rsidR="00BB3335" w:rsidRPr="001D374A" w:rsidRDefault="00A726DB" w:rsidP="00E41346">
      <w:pPr>
        <w:pStyle w:val="ae"/>
        <w:spacing w:line="276" w:lineRule="auto"/>
        <w:rPr>
          <w:rFonts w:ascii="Times New Roman" w:hAnsi="Times New Roman" w:cs="Times New Roman"/>
          <w:lang w:val="x-none" w:eastAsia="ko-KR"/>
        </w:rPr>
      </w:pPr>
      <w:r>
        <w:rPr>
          <w:noProof/>
        </w:rPr>
        <w:lastRenderedPageBreak/>
        <w:drawing>
          <wp:inline distT="0" distB="0" distL="0" distR="0" wp14:anchorId="081D68B3" wp14:editId="6C177A2E">
            <wp:extent cx="6122035" cy="2285965"/>
            <wp:effectExtent l="0" t="0" r="0" b="63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285965"/>
                    </a:xfrm>
                    <a:prstGeom prst="rect">
                      <a:avLst/>
                    </a:prstGeom>
                  </pic:spPr>
                </pic:pic>
              </a:graphicData>
            </a:graphic>
          </wp:inline>
        </w:drawing>
      </w:r>
    </w:p>
    <w:p w14:paraId="43C5840F" w14:textId="25BC50E3" w:rsidR="00757E2B" w:rsidRPr="00C83C5D" w:rsidRDefault="00EF286D" w:rsidP="00200AA6">
      <w:pPr>
        <w:pStyle w:val="ae"/>
        <w:spacing w:line="276" w:lineRule="auto"/>
        <w:rPr>
          <w:rFonts w:ascii="Times New Roman" w:hAnsi="Times New Roman" w:cs="Times New Roman"/>
          <w:b/>
          <w:bCs/>
          <w:i/>
          <w:iCs/>
          <w:lang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sidRPr="00C83C5D">
        <w:rPr>
          <w:rFonts w:ascii="Times New Roman" w:hAnsi="Times New Roman" w:cs="Times New Roman"/>
          <w:b/>
          <w:bCs/>
          <w:i/>
          <w:iCs/>
          <w:lang w:eastAsia="ko-KR"/>
        </w:rPr>
        <w:t>5</w:t>
      </w:r>
      <w:r w:rsidRPr="00C83C5D">
        <w:rPr>
          <w:rFonts w:ascii="Times New Roman" w:hAnsi="Times New Roman" w:cs="Times New Roman"/>
          <w:b/>
          <w:bCs/>
          <w:i/>
          <w:iCs/>
          <w:lang w:eastAsia="ko-KR"/>
        </w:rPr>
        <w:t>. It is proposed to support explicit DCI signaling</w:t>
      </w:r>
      <w:r w:rsidR="00C37C0F" w:rsidRPr="00C83C5D">
        <w:rPr>
          <w:rFonts w:ascii="Times New Roman" w:hAnsi="Times New Roman" w:cs="Times New Roman"/>
          <w:b/>
          <w:bCs/>
          <w:i/>
          <w:iCs/>
          <w:lang w:eastAsia="ko-KR"/>
        </w:rPr>
        <w:t xml:space="preserve"> for skipping HARQ-ACK feedback</w:t>
      </w:r>
      <w:r w:rsidR="006A31A3" w:rsidRPr="00C83C5D">
        <w:rPr>
          <w:rFonts w:ascii="Times New Roman" w:hAnsi="Times New Roman" w:cs="Times New Roman"/>
          <w:b/>
          <w:bCs/>
          <w:i/>
          <w:iCs/>
          <w:lang w:eastAsia="ko-KR"/>
        </w:rPr>
        <w:t xml:space="preserve"> by </w:t>
      </w:r>
      <w:r w:rsidR="000522FF" w:rsidRPr="00C83C5D">
        <w:rPr>
          <w:rFonts w:ascii="Times New Roman" w:hAnsi="Times New Roman" w:cs="Times New Roman"/>
          <w:b/>
          <w:bCs/>
          <w:i/>
          <w:iCs/>
          <w:lang w:eastAsia="ko-KR"/>
        </w:rPr>
        <w:t>re</w:t>
      </w:r>
      <w:r w:rsidR="006A31A3" w:rsidRPr="00C83C5D">
        <w:rPr>
          <w:rFonts w:ascii="Times New Roman" w:hAnsi="Times New Roman" w:cs="Times New Roman"/>
          <w:b/>
          <w:bCs/>
          <w:i/>
          <w:iCs/>
          <w:lang w:eastAsia="ko-KR"/>
        </w:rPr>
        <w:t>using PUCCH resource indication field in the DCI</w:t>
      </w:r>
      <w:r w:rsidR="00C37C0F" w:rsidRPr="00C83C5D">
        <w:rPr>
          <w:rFonts w:ascii="Times New Roman" w:hAnsi="Times New Roman" w:cs="Times New Roman"/>
          <w:b/>
          <w:bCs/>
          <w:i/>
          <w:iCs/>
          <w:lang w:eastAsia="ko-KR"/>
        </w:rPr>
        <w:t>.</w:t>
      </w:r>
    </w:p>
    <w:p w14:paraId="7A104718" w14:textId="5D844BA5" w:rsidR="001638F1" w:rsidRDefault="001638F1" w:rsidP="00200AA6">
      <w:pPr>
        <w:pStyle w:val="ae"/>
        <w:spacing w:line="276" w:lineRule="auto"/>
        <w:rPr>
          <w:rFonts w:ascii="Times New Roman" w:hAnsi="Times New Roman" w:cs="Times New Roman"/>
          <w:b/>
          <w:bCs/>
          <w:lang w:eastAsia="ko-KR"/>
        </w:rPr>
      </w:pPr>
    </w:p>
    <w:p w14:paraId="18851878" w14:textId="77777777" w:rsidR="001638F1" w:rsidRPr="007D3E81" w:rsidRDefault="001638F1" w:rsidP="001638F1">
      <w:pPr>
        <w:pStyle w:val="2"/>
      </w:pPr>
      <w:r>
        <w:rPr>
          <w:rFonts w:eastAsiaTheme="minorEastAsia" w:hint="eastAsia"/>
          <w:lang w:eastAsia="ko-KR"/>
        </w:rPr>
        <w:t>S</w:t>
      </w:r>
      <w:r>
        <w:rPr>
          <w:rFonts w:eastAsiaTheme="minorEastAsia"/>
          <w:lang w:eastAsia="ko-KR"/>
        </w:rPr>
        <w:t>PS PDSCH enhancement for disabling HARQ</w:t>
      </w:r>
    </w:p>
    <w:p w14:paraId="45087767" w14:textId="003FC28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A</w:t>
      </w:r>
      <w:r>
        <w:rPr>
          <w:rFonts w:ascii="Times New Roman" w:hAnsi="Times New Roman" w:cs="Times New Roman"/>
          <w:lang w:val="x-none" w:eastAsia="ko-KR"/>
        </w:rPr>
        <w:t xml:space="preserve">ccording to Section 5.1 in </w:t>
      </w:r>
      <w:r>
        <w:rPr>
          <w:rFonts w:ascii="Times New Roman" w:hAnsi="Times New Roman" w:cs="Times New Roman"/>
          <w:lang w:val="x-none" w:eastAsia="ko-KR"/>
        </w:rPr>
        <w:fldChar w:fldCharType="begin"/>
      </w:r>
      <w:r>
        <w:rPr>
          <w:rFonts w:ascii="Times New Roman" w:hAnsi="Times New Roman" w:cs="Times New Roman"/>
          <w:lang w:val="x-none" w:eastAsia="ko-KR"/>
        </w:rPr>
        <w:instrText xml:space="preserve"> REF _Ref79066564 \n \h </w:instrText>
      </w:r>
      <w:r>
        <w:rPr>
          <w:rFonts w:ascii="Times New Roman" w:hAnsi="Times New Roman" w:cs="Times New Roman"/>
          <w:lang w:val="x-none" w:eastAsia="ko-KR"/>
        </w:rPr>
      </w:r>
      <w:r>
        <w:rPr>
          <w:rFonts w:ascii="Times New Roman" w:hAnsi="Times New Roman" w:cs="Times New Roman"/>
          <w:lang w:val="x-none" w:eastAsia="ko-KR"/>
        </w:rPr>
        <w:fldChar w:fldCharType="separate"/>
      </w:r>
      <w:r>
        <w:rPr>
          <w:rFonts w:ascii="Times New Roman" w:hAnsi="Times New Roman" w:cs="Times New Roman"/>
          <w:lang w:val="x-none" w:eastAsia="ko-KR"/>
        </w:rPr>
        <w:t>[5]</w:t>
      </w:r>
      <w:r>
        <w:rPr>
          <w:rFonts w:ascii="Times New Roman" w:hAnsi="Times New Roman" w:cs="Times New Roman"/>
          <w:lang w:val="x-none" w:eastAsia="ko-KR"/>
        </w:rPr>
        <w:fldChar w:fldCharType="end"/>
      </w:r>
      <w:r>
        <w:rPr>
          <w:rFonts w:ascii="Times New Roman" w:hAnsi="Times New Roman" w:cs="Times New Roman"/>
          <w:lang w:val="x-none" w:eastAsia="ko-KR"/>
        </w:rPr>
        <w:t>, if more than one SPS PDSCH on a serving cell are in a slot, a UE receives one or more SPS PDSCH in the slot as specified below:</w:t>
      </w:r>
    </w:p>
    <w:p w14:paraId="70D99304" w14:textId="77777777" w:rsidR="001638F1"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0: set </w:t>
      </w:r>
      <w:r w:rsidRPr="00D5173A">
        <w:rPr>
          <w:rFonts w:ascii="Times New Roman" w:hAnsi="Times New Roman" w:cs="Times New Roman"/>
          <w:i/>
          <w:iCs/>
          <w:lang w:val="x-none" w:eastAsia="ko-KR"/>
        </w:rPr>
        <w:t>j=0</w:t>
      </w:r>
      <w:r w:rsidRPr="00B95869">
        <w:rPr>
          <w:rFonts w:ascii="Times New Roman" w:hAnsi="Times New Roman" w:cs="Times New Roman"/>
          <w:lang w:val="x-none" w:eastAsia="ko-KR"/>
        </w:rPr>
        <w:t xml:space="preserve">, where </w:t>
      </w:r>
      <w:r w:rsidRPr="00D5173A">
        <w:rPr>
          <w:rFonts w:ascii="Times New Roman" w:hAnsi="Times New Roman" w:cs="Times New Roman"/>
          <w:i/>
          <w:iCs/>
          <w:lang w:val="x-none" w:eastAsia="ko-KR"/>
        </w:rPr>
        <w:t>j</w:t>
      </w:r>
      <w:r w:rsidRPr="00B95869">
        <w:rPr>
          <w:rFonts w:ascii="Times New Roman" w:hAnsi="Times New Roman" w:cs="Times New Roman"/>
          <w:lang w:val="x-none" w:eastAsia="ko-KR"/>
        </w:rPr>
        <w:t xml:space="preserve"> is the number of selected PDSCH(s) for decoding.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is the set of activated PDSCHs without corresponding PDCCH transmissions within the slot</w:t>
      </w:r>
    </w:p>
    <w:p w14:paraId="65E9F02B" w14:textId="77777777" w:rsidR="001638F1"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1: A UE receives one PDSCH with the lowest configured </w:t>
      </w:r>
      <w:proofErr w:type="spellStart"/>
      <w:r w:rsidRPr="00D5173A">
        <w:rPr>
          <w:rFonts w:ascii="Times New Roman" w:hAnsi="Times New Roman" w:cs="Times New Roman"/>
          <w:i/>
          <w:iCs/>
          <w:lang w:val="x-none" w:eastAsia="ko-KR"/>
        </w:rPr>
        <w:t>sps-ConfigIndex</w:t>
      </w:r>
      <w:proofErr w:type="spellEnd"/>
      <w:r w:rsidRPr="00B95869">
        <w:rPr>
          <w:rFonts w:ascii="Times New Roman" w:hAnsi="Times New Roman" w:cs="Times New Roman"/>
          <w:lang w:val="x-none" w:eastAsia="ko-KR"/>
        </w:rPr>
        <w:t xml:space="preserve"> within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set </w:t>
      </w:r>
      <w:r w:rsidRPr="00D5173A">
        <w:rPr>
          <w:rFonts w:ascii="Times New Roman" w:hAnsi="Times New Roman" w:cs="Times New Roman"/>
          <w:i/>
          <w:iCs/>
          <w:lang w:val="x-none" w:eastAsia="ko-KR"/>
        </w:rPr>
        <w:t>j=j+1</w:t>
      </w:r>
      <w:r w:rsidRPr="00B95869">
        <w:rPr>
          <w:rFonts w:ascii="Times New Roman" w:hAnsi="Times New Roman" w:cs="Times New Roman"/>
          <w:lang w:val="x-none" w:eastAsia="ko-KR"/>
        </w:rPr>
        <w:t>. Designate the received PDSCH as survivor PDSCH.</w:t>
      </w:r>
    </w:p>
    <w:p w14:paraId="5AAF9B3A" w14:textId="77777777" w:rsidR="001638F1" w:rsidRPr="00BC504B" w:rsidRDefault="001638F1" w:rsidP="001638F1">
      <w:pPr>
        <w:pStyle w:val="ae"/>
        <w:numPr>
          <w:ilvl w:val="0"/>
          <w:numId w:val="12"/>
        </w:numPr>
        <w:spacing w:line="276" w:lineRule="auto"/>
        <w:rPr>
          <w:rFonts w:ascii="Times New Roman" w:hAnsi="Times New Roman" w:cs="Times New Roman"/>
          <w:lang w:val="x-none" w:eastAsia="ko-KR"/>
        </w:rPr>
      </w:pPr>
      <w:r w:rsidRPr="00BC504B">
        <w:rPr>
          <w:rFonts w:ascii="Times New Roman" w:hAnsi="Times New Roman" w:cs="Times New Roman"/>
          <w:lang w:val="x-none" w:eastAsia="ko-KR"/>
        </w:rPr>
        <w:t>Step 2: The survivor PDSCH in step 1 and any other PDSCH(s) overlapping (even partially) with the survivor</w:t>
      </w:r>
      <w:r>
        <w:rPr>
          <w:rFonts w:ascii="Times New Roman" w:hAnsi="Times New Roman" w:cs="Times New Roman"/>
          <w:lang w:val="x-none" w:eastAsia="ko-KR"/>
        </w:rPr>
        <w:t xml:space="preserve"> </w:t>
      </w:r>
      <w:r w:rsidRPr="00BC504B">
        <w:rPr>
          <w:rFonts w:ascii="Times New Roman" w:hAnsi="Times New Roman" w:cs="Times New Roman"/>
          <w:lang w:val="x-none" w:eastAsia="ko-KR"/>
        </w:rPr>
        <w:t xml:space="preserve">PDSCH in step 1 are excluded from </w:t>
      </w:r>
      <w:r w:rsidRPr="00D5173A">
        <w:rPr>
          <w:rFonts w:ascii="Times New Roman" w:hAnsi="Times New Roman" w:cs="Times New Roman"/>
          <w:i/>
          <w:iCs/>
          <w:lang w:val="x-none" w:eastAsia="ko-KR"/>
        </w:rPr>
        <w:t>Q</w:t>
      </w:r>
      <w:r w:rsidRPr="00BC504B">
        <w:rPr>
          <w:rFonts w:ascii="Times New Roman" w:hAnsi="Times New Roman" w:cs="Times New Roman"/>
          <w:lang w:val="x-none" w:eastAsia="ko-KR"/>
        </w:rPr>
        <w:t>.</w:t>
      </w:r>
    </w:p>
    <w:p w14:paraId="1DE2F8B5" w14:textId="77777777" w:rsidR="001638F1" w:rsidRPr="00B95869"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3: Repeat step 1 and 2 until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is empty or </w:t>
      </w:r>
      <w:r w:rsidRPr="00D5173A">
        <w:rPr>
          <w:rFonts w:ascii="Times New Roman" w:hAnsi="Times New Roman" w:cs="Times New Roman"/>
          <w:i/>
          <w:iCs/>
          <w:lang w:val="x-none" w:eastAsia="ko-KR"/>
        </w:rPr>
        <w:t>j</w:t>
      </w:r>
      <w:r w:rsidRPr="00B95869">
        <w:rPr>
          <w:rFonts w:ascii="Times New Roman" w:hAnsi="Times New Roman" w:cs="Times New Roman"/>
          <w:lang w:val="x-none" w:eastAsia="ko-KR"/>
        </w:rPr>
        <w:t xml:space="preserve"> is equal to the number of unicast PDSCHs in a slot supported by</w:t>
      </w:r>
      <w:r>
        <w:rPr>
          <w:rFonts w:ascii="Times New Roman" w:hAnsi="Times New Roman" w:cs="Times New Roman"/>
          <w:lang w:val="x-none" w:eastAsia="ko-KR"/>
        </w:rPr>
        <w:t xml:space="preserve"> </w:t>
      </w:r>
      <w:r w:rsidRPr="00B95869">
        <w:rPr>
          <w:rFonts w:ascii="Times New Roman" w:hAnsi="Times New Roman" w:cs="Times New Roman"/>
          <w:lang w:val="x-none" w:eastAsia="ko-KR"/>
        </w:rPr>
        <w:t>the UE</w:t>
      </w:r>
    </w:p>
    <w:p w14:paraId="276BFC2A" w14:textId="77777777" w:rsidR="001638F1" w:rsidRDefault="001638F1" w:rsidP="001638F1">
      <w:pPr>
        <w:pStyle w:val="ae"/>
        <w:spacing w:line="276" w:lineRule="auto"/>
        <w:rPr>
          <w:rFonts w:ascii="Times New Roman" w:hAnsi="Times New Roman" w:cs="Times New Roman"/>
          <w:lang w:val="x-none" w:eastAsia="ko-KR"/>
        </w:rPr>
      </w:pPr>
      <w:r w:rsidRPr="006D73F6">
        <w:rPr>
          <w:rFonts w:ascii="Times New Roman" w:hAnsi="Times New Roman" w:cs="Times New Roman" w:hint="eastAsia"/>
          <w:lang w:val="x-none" w:eastAsia="ko-KR"/>
        </w:rPr>
        <w:t>T</w:t>
      </w:r>
      <w:r w:rsidRPr="006D73F6">
        <w:rPr>
          <w:rFonts w:ascii="Times New Roman" w:hAnsi="Times New Roman" w:cs="Times New Roman"/>
          <w:lang w:val="x-none" w:eastAsia="ko-KR"/>
        </w:rPr>
        <w:t>h</w:t>
      </w:r>
      <w:r>
        <w:rPr>
          <w:rFonts w:ascii="Times New Roman" w:hAnsi="Times New Roman" w:cs="Times New Roman"/>
          <w:lang w:val="x-none" w:eastAsia="ko-KR"/>
        </w:rPr>
        <w:t xml:space="preserve">at is, there can be multiple SPS PDSCH configurations in a slot on a serving cell depending on multiple SPS configurations for a UE. If that case is happened, then above specified steps for the SPS PDSCH selection shall be performed to meet the UE capability related to the maximal number of PDSCH decoding in a slot. Based on value of RRC parameter </w:t>
      </w:r>
      <w:proofErr w:type="spellStart"/>
      <w:r w:rsidRPr="007D26B1">
        <w:rPr>
          <w:rFonts w:ascii="Times New Roman" w:hAnsi="Times New Roman" w:cs="Times New Roman" w:hint="eastAsia"/>
          <w:i/>
          <w:iCs/>
          <w:lang w:val="x-none" w:eastAsia="ko-KR"/>
        </w:rPr>
        <w:t>s</w:t>
      </w:r>
      <w:r w:rsidRPr="007D26B1">
        <w:rPr>
          <w:rFonts w:ascii="Times New Roman" w:hAnsi="Times New Roman" w:cs="Times New Roman"/>
          <w:i/>
          <w:iCs/>
          <w:lang w:val="x-none" w:eastAsia="ko-KR"/>
        </w:rPr>
        <w:t>ps-ConfigIndex</w:t>
      </w:r>
      <w:proofErr w:type="spellEnd"/>
      <w:r>
        <w:rPr>
          <w:rFonts w:ascii="Times New Roman" w:hAnsi="Times New Roman" w:cs="Times New Roman"/>
          <w:i/>
          <w:iCs/>
          <w:lang w:val="x-none" w:eastAsia="ko-KR"/>
        </w:rPr>
        <w:t xml:space="preserve">, </w:t>
      </w:r>
      <w:r w:rsidRPr="008102CE">
        <w:rPr>
          <w:rFonts w:ascii="Times New Roman" w:hAnsi="Times New Roman" w:cs="Times New Roman"/>
          <w:lang w:val="x-none" w:eastAsia="ko-KR"/>
        </w:rPr>
        <w:t xml:space="preserve">the </w:t>
      </w:r>
      <w:r>
        <w:rPr>
          <w:rFonts w:ascii="Times New Roman" w:hAnsi="Times New Roman" w:cs="Times New Roman"/>
          <w:lang w:val="x-none" w:eastAsia="ko-KR"/>
        </w:rPr>
        <w:t xml:space="preserve">SPS PDSCH with </w:t>
      </w:r>
      <w:r w:rsidRPr="008102CE">
        <w:rPr>
          <w:rFonts w:ascii="Times New Roman" w:hAnsi="Times New Roman" w:cs="Times New Roman"/>
          <w:lang w:val="x-none" w:eastAsia="ko-KR"/>
        </w:rPr>
        <w:t>l</w:t>
      </w:r>
      <w:r>
        <w:rPr>
          <w:rFonts w:ascii="Times New Roman" w:hAnsi="Times New Roman" w:cs="Times New Roman"/>
          <w:lang w:val="x-none" w:eastAsia="ko-KR"/>
        </w:rPr>
        <w:t xml:space="preserve">owest configured </w:t>
      </w:r>
      <w:proofErr w:type="spellStart"/>
      <w:r w:rsidRPr="007D26B1">
        <w:rPr>
          <w:rFonts w:ascii="Times New Roman" w:hAnsi="Times New Roman" w:cs="Times New Roman" w:hint="eastAsia"/>
          <w:i/>
          <w:iCs/>
          <w:lang w:val="x-none" w:eastAsia="ko-KR"/>
        </w:rPr>
        <w:t>s</w:t>
      </w:r>
      <w:r w:rsidRPr="007D26B1">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within </w:t>
      </w:r>
      <w:r w:rsidRPr="00D5173A">
        <w:rPr>
          <w:rFonts w:ascii="Times New Roman" w:hAnsi="Times New Roman" w:cs="Times New Roman"/>
          <w:i/>
          <w:iCs/>
          <w:lang w:val="x-none" w:eastAsia="ko-KR"/>
        </w:rPr>
        <w:t>Q</w:t>
      </w:r>
      <w:r>
        <w:rPr>
          <w:rFonts w:ascii="Times New Roman" w:hAnsi="Times New Roman" w:cs="Times New Roman"/>
          <w:lang w:val="x-none" w:eastAsia="ko-KR"/>
        </w:rPr>
        <w:t xml:space="preserve"> set is prioritized/selected firstly as survivor PDSCH. </w:t>
      </w:r>
    </w:p>
    <w:p w14:paraId="74B5AAE0"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Meanwhile for NTN, one possible enhancement under this aspect is to consider whether there are SPS PDSCH on a HARQ process with enabling HARQ-ACK feedback, when a UE selects the survivor PDSCH among multiple SPS PDSCHs within </w:t>
      </w:r>
      <w:r w:rsidRPr="00493B41">
        <w:rPr>
          <w:rFonts w:ascii="Times New Roman" w:hAnsi="Times New Roman" w:cs="Times New Roman"/>
          <w:i/>
          <w:iCs/>
          <w:lang w:val="x-none" w:eastAsia="ko-KR"/>
        </w:rPr>
        <w:t>Q</w:t>
      </w:r>
      <w:r>
        <w:rPr>
          <w:rFonts w:ascii="Times New Roman" w:hAnsi="Times New Roman" w:cs="Times New Roman"/>
          <w:i/>
          <w:iCs/>
          <w:lang w:val="x-none" w:eastAsia="ko-KR"/>
        </w:rPr>
        <w:t xml:space="preserve"> </w:t>
      </w:r>
      <w:r w:rsidRPr="00493B41">
        <w:rPr>
          <w:rFonts w:ascii="Times New Roman" w:hAnsi="Times New Roman" w:cs="Times New Roman"/>
          <w:lang w:val="x-none" w:eastAsia="ko-KR"/>
        </w:rPr>
        <w:t>set</w:t>
      </w:r>
      <w:r>
        <w:rPr>
          <w:rFonts w:ascii="Times New Roman" w:hAnsi="Times New Roman" w:cs="Times New Roman"/>
          <w:lang w:val="x-none" w:eastAsia="ko-KR"/>
        </w:rPr>
        <w:t xml:space="preserve"> in a slot. That is, in Step 1 above, a UE can receives one PDSCH with the lowest configured </w:t>
      </w:r>
      <w:proofErr w:type="spellStart"/>
      <w:r w:rsidRPr="00CA33A8">
        <w:rPr>
          <w:rFonts w:ascii="Times New Roman" w:hAnsi="Times New Roman" w:cs="Times New Roman" w:hint="eastAsia"/>
          <w:i/>
          <w:iCs/>
          <w:lang w:val="x-none" w:eastAsia="ko-KR"/>
        </w:rPr>
        <w:t>s</w:t>
      </w:r>
      <w:r w:rsidRPr="00CA33A8">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on HARQ process with HARQ-ACK feedback enabling among </w:t>
      </w:r>
      <w:r w:rsidRPr="00493B41">
        <w:rPr>
          <w:rFonts w:ascii="Times New Roman" w:hAnsi="Times New Roman" w:cs="Times New Roman"/>
          <w:i/>
          <w:iCs/>
          <w:lang w:val="x-none" w:eastAsia="ko-KR"/>
        </w:rPr>
        <w:t>Q</w:t>
      </w:r>
      <w:r>
        <w:rPr>
          <w:rFonts w:ascii="Times New Roman" w:hAnsi="Times New Roman" w:cs="Times New Roman"/>
          <w:i/>
          <w:iCs/>
          <w:lang w:val="x-none" w:eastAsia="ko-KR"/>
        </w:rPr>
        <w:t xml:space="preserve"> </w:t>
      </w:r>
      <w:r w:rsidRPr="00493B41">
        <w:rPr>
          <w:rFonts w:ascii="Times New Roman" w:hAnsi="Times New Roman" w:cs="Times New Roman"/>
          <w:lang w:val="x-none" w:eastAsia="ko-KR"/>
        </w:rPr>
        <w:t>set</w:t>
      </w:r>
      <w:r>
        <w:rPr>
          <w:rFonts w:ascii="Times New Roman" w:hAnsi="Times New Roman" w:cs="Times New Roman"/>
          <w:lang w:val="x-none" w:eastAsia="ko-KR"/>
        </w:rPr>
        <w:t xml:space="preserve">. The only difference from current NR specification is to select firstly SPS PDSCH decoding with HARQ-ACK feedback enabling among Q set because it would ensure firstly decoding SPS PDSCH with HARQ-ACK feedback enabling than that of HARQ-ACK feedback disabling so that it can avoid to drop the decoding SPS PDSCH with HARQ-ACK feedback enabling which reduce the latency due to the large RTT. Accordingly, it would provide better SPS PDSCH performance for NTN. </w:t>
      </w:r>
    </w:p>
    <w:p w14:paraId="7869487C" w14:textId="77777777" w:rsidR="001638F1" w:rsidRDefault="001638F1" w:rsidP="001638F1">
      <w:pPr>
        <w:pStyle w:val="ae"/>
        <w:spacing w:line="276" w:lineRule="auto"/>
        <w:jc w:val="center"/>
        <w:rPr>
          <w:rFonts w:ascii="Times New Roman" w:hAnsi="Times New Roman" w:cs="Times New Roman"/>
          <w:lang w:val="x-none" w:eastAsia="ko-KR"/>
        </w:rPr>
      </w:pPr>
      <w:r w:rsidRPr="0071226C">
        <w:rPr>
          <w:noProof/>
        </w:rPr>
        <w:lastRenderedPageBreak/>
        <w:drawing>
          <wp:inline distT="0" distB="0" distL="0" distR="0" wp14:anchorId="03A4F8E8" wp14:editId="6AED8BEF">
            <wp:extent cx="1673441" cy="2702125"/>
            <wp:effectExtent l="0" t="0" r="317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0598" cy="2713681"/>
                    </a:xfrm>
                    <a:prstGeom prst="rect">
                      <a:avLst/>
                    </a:prstGeom>
                    <a:noFill/>
                    <a:ln>
                      <a:noFill/>
                    </a:ln>
                  </pic:spPr>
                </pic:pic>
              </a:graphicData>
            </a:graphic>
          </wp:inline>
        </w:drawing>
      </w:r>
    </w:p>
    <w:p w14:paraId="7A0EB9A6" w14:textId="5BDFA60C" w:rsidR="001638F1" w:rsidRPr="00D936BF" w:rsidRDefault="001638F1" w:rsidP="001638F1">
      <w:pPr>
        <w:pStyle w:val="ae"/>
        <w:spacing w:line="276" w:lineRule="auto"/>
        <w:jc w:val="center"/>
        <w:rPr>
          <w:rFonts w:ascii="Times New Roman" w:hAnsi="Times New Roman" w:cs="Times New Roman"/>
          <w:lang w:val="x-none" w:eastAsia="ko-KR"/>
        </w:rPr>
      </w:pPr>
      <w:r w:rsidRPr="00D33590">
        <w:rPr>
          <w:rFonts w:ascii="Times New Roman" w:hAnsi="Times New Roman" w:cs="Times New Roman" w:hint="eastAsia"/>
          <w:b/>
          <w:bCs/>
          <w:lang w:val="x-none" w:eastAsia="ko-KR"/>
        </w:rPr>
        <w:t>F</w:t>
      </w:r>
      <w:r w:rsidRPr="00D33590">
        <w:rPr>
          <w:rFonts w:ascii="Times New Roman" w:hAnsi="Times New Roman" w:cs="Times New Roman"/>
          <w:b/>
          <w:bCs/>
          <w:lang w:val="x-none" w:eastAsia="ko-KR"/>
        </w:rPr>
        <w:t xml:space="preserve">igure </w:t>
      </w:r>
      <w:r>
        <w:rPr>
          <w:rFonts w:ascii="Times New Roman" w:hAnsi="Times New Roman" w:cs="Times New Roman"/>
          <w:b/>
          <w:bCs/>
          <w:lang w:val="x-none" w:eastAsia="ko-KR"/>
        </w:rPr>
        <w:t>2</w:t>
      </w:r>
      <w:r w:rsidRPr="00D33590">
        <w:rPr>
          <w:rFonts w:ascii="Times New Roman" w:hAnsi="Times New Roman" w:cs="Times New Roman"/>
          <w:b/>
          <w:bCs/>
          <w:lang w:val="x-none" w:eastAsia="ko-KR"/>
        </w:rPr>
        <w:t>.</w:t>
      </w:r>
      <w:r>
        <w:rPr>
          <w:rFonts w:ascii="Times New Roman" w:hAnsi="Times New Roman" w:cs="Times New Roman"/>
          <w:lang w:val="x-none" w:eastAsia="ko-KR"/>
        </w:rPr>
        <w:t xml:space="preserve"> </w:t>
      </w:r>
      <w:r w:rsidRPr="00745397">
        <w:rPr>
          <w:rFonts w:ascii="Times New Roman" w:hAnsi="Times New Roman" w:cs="Times New Roman"/>
          <w:lang w:val="x-none" w:eastAsia="ko-KR"/>
        </w:rPr>
        <w:t>SPS PDSCH selection for decoding among multiple SPS configurations within a slot</w:t>
      </w:r>
    </w:p>
    <w:p w14:paraId="21F51835" w14:textId="232C17F0"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F</w:t>
      </w:r>
      <w:r>
        <w:rPr>
          <w:rFonts w:ascii="Times New Roman" w:hAnsi="Times New Roman" w:cs="Times New Roman"/>
          <w:lang w:val="x-none" w:eastAsia="ko-KR"/>
        </w:rPr>
        <w:t xml:space="preserve">igure </w:t>
      </w:r>
      <w:r w:rsidR="00515D6C">
        <w:rPr>
          <w:rFonts w:ascii="Times New Roman" w:hAnsi="Times New Roman" w:cs="Times New Roman"/>
          <w:lang w:val="x-none" w:eastAsia="ko-KR"/>
        </w:rPr>
        <w:t>2</w:t>
      </w:r>
      <w:r>
        <w:rPr>
          <w:rFonts w:ascii="Times New Roman" w:hAnsi="Times New Roman" w:cs="Times New Roman"/>
          <w:lang w:val="x-none" w:eastAsia="ko-KR"/>
        </w:rPr>
        <w:t xml:space="preserve"> shows one example related to SPS PDSCH selection in a slot for NTN if more than one SPS PDSCH on a serving cell are in a slot. It is assumed that 4 SPS PDSCH configurations are in a slot and a UE has 2 PDSCH decoding capability in a slot. Followings are SPS configurations and HARQ-ACK feedback configurations in the Figure </w:t>
      </w:r>
      <w:r w:rsidR="00515D6C">
        <w:rPr>
          <w:rFonts w:ascii="Times New Roman" w:hAnsi="Times New Roman" w:cs="Times New Roman"/>
          <w:lang w:val="x-none" w:eastAsia="ko-KR"/>
        </w:rPr>
        <w:t>2</w:t>
      </w:r>
      <w:r>
        <w:rPr>
          <w:rFonts w:ascii="Times New Roman" w:hAnsi="Times New Roman" w:cs="Times New Roman"/>
          <w:lang w:val="x-none" w:eastAsia="ko-KR"/>
        </w:rPr>
        <w:t>:</w:t>
      </w:r>
    </w:p>
    <w:p w14:paraId="52AE6951"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SPS#0 (SPS configuration index 0), HP#0 (HARQ process index 0), HARQ FB disabled</w:t>
      </w:r>
    </w:p>
    <w:p w14:paraId="080B2DE2"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SPS#1 (SPS configuration index 1), HP#0 (HARQ process index 1), HARQ FB enabled</w:t>
      </w:r>
    </w:p>
    <w:p w14:paraId="2FEBE855"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SPS#2 (SPS configuration index 2), HP#0 (HARQ process index 2), HARQ FB enabled</w:t>
      </w:r>
    </w:p>
    <w:p w14:paraId="083CC552"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SPS#3 (SPS configuration index 3), HP#0 (HARQ process index 3), HARQ FB disabled</w:t>
      </w:r>
    </w:p>
    <w:p w14:paraId="1E6A965C"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In this example, SPS#1 is firstly selected as the </w:t>
      </w:r>
      <w:r w:rsidRPr="00B95869">
        <w:rPr>
          <w:rFonts w:ascii="Times New Roman" w:hAnsi="Times New Roman" w:cs="Times New Roman"/>
          <w:lang w:val="x-none" w:eastAsia="ko-KR"/>
        </w:rPr>
        <w:t>survivor</w:t>
      </w:r>
      <w:r>
        <w:rPr>
          <w:rFonts w:ascii="Times New Roman" w:hAnsi="Times New Roman" w:cs="Times New Roman"/>
          <w:lang w:val="x-none" w:eastAsia="ko-KR"/>
        </w:rPr>
        <w:t xml:space="preserve"> SPS PDSCH by step 1 with proposed enhancement (i.e. additional consideration of HARQ-ACK feedback enabling for the SPS PDSCH) since it has lowest SPS configuration index and HARQ FB enabled among 4 SPS configuration in a slot. And then by step 2, t</w:t>
      </w:r>
      <w:r w:rsidRPr="00BC504B">
        <w:rPr>
          <w:rFonts w:ascii="Times New Roman" w:hAnsi="Times New Roman" w:cs="Times New Roman"/>
          <w:lang w:val="x-none" w:eastAsia="ko-KR"/>
        </w:rPr>
        <w:t xml:space="preserve">he survivor </w:t>
      </w:r>
      <w:r>
        <w:rPr>
          <w:rFonts w:ascii="Times New Roman" w:hAnsi="Times New Roman" w:cs="Times New Roman"/>
          <w:lang w:val="x-none" w:eastAsia="ko-KR"/>
        </w:rPr>
        <w:t>SPS#1</w:t>
      </w:r>
      <w:r w:rsidRPr="00BC504B">
        <w:rPr>
          <w:rFonts w:ascii="Times New Roman" w:hAnsi="Times New Roman" w:cs="Times New Roman"/>
          <w:lang w:val="x-none" w:eastAsia="ko-KR"/>
        </w:rPr>
        <w:t xml:space="preserve"> in step 1 and any other PDSCH</w:t>
      </w:r>
      <w:r>
        <w:rPr>
          <w:rFonts w:ascii="Times New Roman" w:hAnsi="Times New Roman" w:cs="Times New Roman"/>
          <w:lang w:val="x-none" w:eastAsia="ko-KR"/>
        </w:rPr>
        <w:t xml:space="preserve"> (i.e. SPS#0)</w:t>
      </w:r>
      <w:r w:rsidRPr="00BC504B">
        <w:rPr>
          <w:rFonts w:ascii="Times New Roman" w:hAnsi="Times New Roman" w:cs="Times New Roman"/>
          <w:lang w:val="x-none" w:eastAsia="ko-KR"/>
        </w:rPr>
        <w:t xml:space="preserve"> overlapping (even partially) with the survivor</w:t>
      </w:r>
      <w:r>
        <w:rPr>
          <w:rFonts w:ascii="Times New Roman" w:hAnsi="Times New Roman" w:cs="Times New Roman"/>
          <w:lang w:val="x-none" w:eastAsia="ko-KR"/>
        </w:rPr>
        <w:t xml:space="preserve"> SPS#1</w:t>
      </w:r>
      <w:r w:rsidRPr="00BC504B">
        <w:rPr>
          <w:rFonts w:ascii="Times New Roman" w:hAnsi="Times New Roman" w:cs="Times New Roman"/>
          <w:lang w:val="x-none" w:eastAsia="ko-KR"/>
        </w:rPr>
        <w:t xml:space="preserve"> in step 1 are excluded from </w:t>
      </w:r>
      <w:r w:rsidRPr="00B1598B">
        <w:rPr>
          <w:rFonts w:ascii="Times New Roman" w:hAnsi="Times New Roman" w:cs="Times New Roman"/>
          <w:i/>
          <w:iCs/>
          <w:lang w:val="x-none" w:eastAsia="ko-KR"/>
        </w:rPr>
        <w:t>Q</w:t>
      </w:r>
      <w:r>
        <w:rPr>
          <w:rFonts w:ascii="Times New Roman" w:hAnsi="Times New Roman" w:cs="Times New Roman"/>
          <w:lang w:val="x-none" w:eastAsia="ko-KR"/>
        </w:rPr>
        <w:t xml:space="preserve"> set. For the remaining SPS PDSCHs (SPS#2, SPS#3) within </w:t>
      </w:r>
      <w:r w:rsidRPr="003F4DAE">
        <w:rPr>
          <w:rFonts w:ascii="Times New Roman" w:hAnsi="Times New Roman" w:cs="Times New Roman"/>
          <w:i/>
          <w:iCs/>
          <w:lang w:val="x-none" w:eastAsia="ko-KR"/>
        </w:rPr>
        <w:t>Q</w:t>
      </w:r>
      <w:r>
        <w:rPr>
          <w:rFonts w:ascii="Times New Roman" w:hAnsi="Times New Roman" w:cs="Times New Roman"/>
          <w:lang w:val="x-none" w:eastAsia="ko-KR"/>
        </w:rPr>
        <w:t xml:space="preserve"> set, same Step 1 and 2 are repeated and then finally SPS#2 is selected as the survivor SPS in addition to SPS#1. </w:t>
      </w:r>
    </w:p>
    <w:p w14:paraId="7A170A68"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I</w:t>
      </w:r>
      <w:r>
        <w:rPr>
          <w:rFonts w:ascii="Times New Roman" w:hAnsi="Times New Roman" w:cs="Times New Roman"/>
          <w:lang w:val="x-none" w:eastAsia="ko-KR"/>
        </w:rPr>
        <w:t xml:space="preserve">n summary, in order to ensure better SPS PDSCH performance with HARQ FB enabling for NTN, SPS PDSCH with HARQ FB enabling with lowest configured </w:t>
      </w:r>
      <w:proofErr w:type="spellStart"/>
      <w:r w:rsidRPr="00CA33A8">
        <w:rPr>
          <w:rFonts w:ascii="Times New Roman" w:hAnsi="Times New Roman" w:cs="Times New Roman" w:hint="eastAsia"/>
          <w:i/>
          <w:iCs/>
          <w:lang w:val="x-none" w:eastAsia="ko-KR"/>
        </w:rPr>
        <w:t>s</w:t>
      </w:r>
      <w:r w:rsidRPr="00CA33A8">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should be firstly selected/prioritized when more than one SPS PDSCH configurations are in a slot and </w:t>
      </w:r>
      <w:bookmarkStart w:id="9" w:name="_Hlk78978026"/>
      <w:r>
        <w:rPr>
          <w:rFonts w:ascii="Times New Roman" w:hAnsi="Times New Roman" w:cs="Times New Roman"/>
          <w:lang w:val="x-none" w:eastAsia="ko-KR"/>
        </w:rPr>
        <w:t>over than UE PDSCH decoding capability in a slot</w:t>
      </w:r>
      <w:bookmarkEnd w:id="9"/>
      <w:r>
        <w:rPr>
          <w:rFonts w:ascii="Times New Roman" w:hAnsi="Times New Roman" w:cs="Times New Roman"/>
          <w:lang w:val="x-none" w:eastAsia="ko-KR"/>
        </w:rPr>
        <w:t>.</w:t>
      </w:r>
    </w:p>
    <w:p w14:paraId="3756D062" w14:textId="4715227C" w:rsidR="001638F1" w:rsidRPr="00C83C5D" w:rsidRDefault="001638F1" w:rsidP="00200AA6">
      <w:pPr>
        <w:pStyle w:val="ae"/>
        <w:spacing w:line="276" w:lineRule="auto"/>
        <w:rPr>
          <w:rFonts w:ascii="Times New Roman" w:hAnsi="Times New Roman" w:cs="Times New Roman"/>
          <w:i/>
          <w:iCs/>
          <w:lang w:val="x-none"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sidRPr="00C83C5D">
        <w:rPr>
          <w:rFonts w:ascii="Times New Roman" w:hAnsi="Times New Roman" w:cs="Times New Roman"/>
          <w:b/>
          <w:bCs/>
          <w:i/>
          <w:iCs/>
          <w:lang w:eastAsia="ko-KR"/>
        </w:rPr>
        <w:t>6</w:t>
      </w:r>
      <w:r w:rsidRPr="00C83C5D">
        <w:rPr>
          <w:rFonts w:ascii="Times New Roman" w:hAnsi="Times New Roman" w:cs="Times New Roman"/>
          <w:b/>
          <w:bCs/>
          <w:i/>
          <w:iCs/>
          <w:lang w:eastAsia="ko-KR"/>
        </w:rPr>
        <w:t xml:space="preserve">. It is proposed to support that SPS PDSCH with HARQ FB enabling with lowest configured </w:t>
      </w:r>
      <w:proofErr w:type="spellStart"/>
      <w:r w:rsidRPr="00C83C5D">
        <w:rPr>
          <w:rFonts w:ascii="Times New Roman" w:hAnsi="Times New Roman" w:cs="Times New Roman"/>
          <w:b/>
          <w:bCs/>
          <w:i/>
          <w:iCs/>
          <w:lang w:eastAsia="ko-KR"/>
        </w:rPr>
        <w:t>sps-ConfigIndex</w:t>
      </w:r>
      <w:proofErr w:type="spellEnd"/>
      <w:r w:rsidRPr="00C83C5D">
        <w:rPr>
          <w:rFonts w:ascii="Times New Roman" w:hAnsi="Times New Roman" w:cs="Times New Roman"/>
          <w:b/>
          <w:bCs/>
          <w:i/>
          <w:iCs/>
          <w:lang w:eastAsia="ko-KR"/>
        </w:rPr>
        <w:t xml:space="preserve"> should be firstly selected/prioritized when more than one SPS PDSCH configurations are in a slot </w:t>
      </w:r>
    </w:p>
    <w:p w14:paraId="1F7CCA0B" w14:textId="77777777" w:rsidR="001638F1" w:rsidRPr="001638F1" w:rsidRDefault="001638F1" w:rsidP="00200AA6">
      <w:pPr>
        <w:pStyle w:val="ae"/>
        <w:spacing w:line="276" w:lineRule="auto"/>
        <w:rPr>
          <w:rFonts w:ascii="Times New Roman" w:hAnsi="Times New Roman" w:cs="Times New Roman"/>
          <w:lang w:val="x-none"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1AFE3449" w14:textId="3DEE468E" w:rsidR="00981165" w:rsidRPr="00597891" w:rsidRDefault="00597891" w:rsidP="00981165">
      <w:pPr>
        <w:jc w:val="both"/>
        <w:rPr>
          <w:rFonts w:eastAsiaTheme="minorEastAsia"/>
          <w:sz w:val="21"/>
          <w:szCs w:val="21"/>
          <w:lang w:val="en-US" w:eastAsia="ko-KR"/>
        </w:rPr>
      </w:pPr>
      <w:r w:rsidRPr="00597891">
        <w:rPr>
          <w:rFonts w:eastAsiaTheme="minorEastAsia"/>
          <w:sz w:val="21"/>
          <w:szCs w:val="21"/>
          <w:lang w:val="en-US" w:eastAsia="ko-KR"/>
        </w:rPr>
        <w:t xml:space="preserve">In this contribution, we focus on </w:t>
      </w:r>
      <w:r>
        <w:rPr>
          <w:rFonts w:eastAsiaTheme="minorEastAsia"/>
          <w:sz w:val="21"/>
          <w:szCs w:val="21"/>
          <w:lang w:val="en-US" w:eastAsia="ko-KR"/>
        </w:rPr>
        <w:t>technical</w:t>
      </w:r>
      <w:r w:rsidRPr="00597891">
        <w:rPr>
          <w:rFonts w:eastAsiaTheme="minorEastAsia"/>
          <w:sz w:val="21"/>
          <w:szCs w:val="21"/>
          <w:lang w:val="en-US" w:eastAsia="ko-KR"/>
        </w:rPr>
        <w:t xml:space="preserve"> design issues </w:t>
      </w:r>
      <w:r w:rsidR="005D357B">
        <w:rPr>
          <w:rFonts w:eastAsiaTheme="minorEastAsia"/>
          <w:sz w:val="21"/>
          <w:szCs w:val="21"/>
          <w:lang w:val="en-US" w:eastAsia="ko-KR"/>
        </w:rPr>
        <w:t>related to timing relationship and enhancements</w:t>
      </w:r>
      <w:r w:rsidR="00580174">
        <w:rPr>
          <w:rFonts w:eastAsiaTheme="minorEastAsia"/>
          <w:sz w:val="21"/>
          <w:szCs w:val="21"/>
          <w:lang w:val="en-US" w:eastAsia="ko-KR"/>
        </w:rPr>
        <w:t xml:space="preserve">. </w:t>
      </w:r>
      <w:r w:rsidR="001A36E6">
        <w:rPr>
          <w:rFonts w:eastAsiaTheme="minorEastAsia"/>
          <w:sz w:val="21"/>
          <w:szCs w:val="21"/>
          <w:lang w:val="en-US" w:eastAsia="ko-KR"/>
        </w:rPr>
        <w:t>O</w:t>
      </w:r>
      <w:r w:rsidRPr="00597891">
        <w:rPr>
          <w:rFonts w:eastAsiaTheme="minorEastAsia"/>
          <w:sz w:val="21"/>
          <w:szCs w:val="21"/>
          <w:lang w:val="en-US" w:eastAsia="ko-KR"/>
        </w:rPr>
        <w:t>bservations and proposals</w:t>
      </w:r>
      <w:r w:rsidR="001A36E6">
        <w:rPr>
          <w:rFonts w:eastAsiaTheme="minorEastAsia"/>
          <w:sz w:val="21"/>
          <w:szCs w:val="21"/>
          <w:lang w:val="en-US" w:eastAsia="ko-KR"/>
        </w:rPr>
        <w:t xml:space="preserve"> are as followings</w:t>
      </w:r>
      <w:r w:rsidRPr="00597891">
        <w:rPr>
          <w:rFonts w:eastAsiaTheme="minorEastAsia"/>
          <w:sz w:val="21"/>
          <w:szCs w:val="21"/>
          <w:lang w:val="en-US" w:eastAsia="ko-KR"/>
        </w:rPr>
        <w:t>:</w:t>
      </w:r>
    </w:p>
    <w:p w14:paraId="2F586862" w14:textId="77777777" w:rsidR="00041253" w:rsidRDefault="00041253" w:rsidP="001C5172">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sidRPr="00EE6D04">
        <w:rPr>
          <w:rFonts w:ascii="Times New Roman" w:hAnsi="Times New Roman" w:cs="Times New Roman" w:hint="eastAsia"/>
          <w:b/>
          <w:bCs/>
          <w:i/>
          <w:iCs/>
          <w:lang w:eastAsia="ko-KR"/>
        </w:rPr>
        <w:t>F</w:t>
      </w:r>
      <w:r w:rsidRPr="00EE6D04">
        <w:rPr>
          <w:rFonts w:ascii="Times New Roman" w:hAnsi="Times New Roman" w:cs="Times New Roman"/>
          <w:b/>
          <w:bCs/>
          <w:i/>
          <w:iCs/>
          <w:lang w:eastAsia="ko-KR"/>
        </w:rPr>
        <w:t>or DCI 0-0/1-0, extend the HARQ process ID field up to 5bits</w:t>
      </w:r>
      <w:r>
        <w:rPr>
          <w:rFonts w:ascii="Times New Roman" w:hAnsi="Times New Roman" w:cs="Times New Roman"/>
          <w:b/>
          <w:bCs/>
          <w:i/>
          <w:iCs/>
          <w:lang w:eastAsia="ko-KR"/>
        </w:rPr>
        <w:t xml:space="preserve"> by higher layer signaling</w:t>
      </w:r>
      <w:r w:rsidRPr="0078368D">
        <w:rPr>
          <w:rFonts w:ascii="Times New Roman" w:hAnsi="Times New Roman" w:cs="Times New Roman" w:hint="eastAsia"/>
          <w:b/>
          <w:bCs/>
          <w:i/>
          <w:iCs/>
          <w:lang w:eastAsia="ko-KR"/>
        </w:rPr>
        <w:t xml:space="preserve"> </w:t>
      </w:r>
    </w:p>
    <w:p w14:paraId="7C04E447" w14:textId="0DD13E87" w:rsidR="001C5172" w:rsidRDefault="001C5172" w:rsidP="001C5172">
      <w:pPr>
        <w:pStyle w:val="ae"/>
        <w:spacing w:line="276" w:lineRule="auto"/>
        <w:rPr>
          <w:rFonts w:ascii="Times New Roman" w:hAnsi="Times New Roman" w:cs="Times New Roman"/>
          <w:b/>
          <w:bCs/>
          <w:i/>
          <w:iCs/>
          <w:lang w:eastAsia="ko-KR"/>
        </w:rPr>
      </w:pPr>
      <w:r w:rsidRPr="0078368D">
        <w:rPr>
          <w:rFonts w:ascii="Times New Roman" w:hAnsi="Times New Roman" w:cs="Times New Roman" w:hint="eastAsia"/>
          <w:b/>
          <w:bCs/>
          <w:i/>
          <w:iCs/>
          <w:lang w:eastAsia="ko-KR"/>
        </w:rPr>
        <w:t>P</w:t>
      </w:r>
      <w:r w:rsidRPr="0078368D">
        <w:rPr>
          <w:rFonts w:ascii="Times New Roman" w:hAnsi="Times New Roman" w:cs="Times New Roman"/>
          <w:b/>
          <w:bCs/>
          <w:i/>
          <w:iCs/>
          <w:lang w:eastAsia="ko-KR"/>
        </w:rPr>
        <w:t xml:space="preserve">roposal 2. For both type-1 and type-3 HARQ-ACK codebook, it is at least supported to skip the HARQ-ACK feedback associated with PDSCH occasions if the PDSCHs on only disabled HARQ processes are transmitted. </w:t>
      </w:r>
    </w:p>
    <w:p w14:paraId="0FB2DBAF" w14:textId="77777777" w:rsidR="001C5172" w:rsidRPr="006A31A3" w:rsidRDefault="001C5172" w:rsidP="001C5172">
      <w:pPr>
        <w:pStyle w:val="ae"/>
        <w:spacing w:line="276" w:lineRule="auto"/>
        <w:rPr>
          <w:rFonts w:ascii="Times New Roman" w:hAnsi="Times New Roman" w:cs="Times New Roman"/>
          <w:b/>
          <w:bCs/>
          <w:i/>
          <w:iCs/>
          <w:lang w:eastAsia="ko-KR"/>
        </w:rPr>
      </w:pPr>
      <w:r w:rsidRPr="006A31A3">
        <w:rPr>
          <w:rFonts w:ascii="Times New Roman" w:hAnsi="Times New Roman" w:cs="Times New Roman" w:hint="eastAsia"/>
          <w:b/>
          <w:bCs/>
          <w:i/>
          <w:iCs/>
          <w:lang w:eastAsia="ko-KR"/>
        </w:rPr>
        <w:lastRenderedPageBreak/>
        <w:t>P</w:t>
      </w:r>
      <w:r w:rsidRPr="006A31A3">
        <w:rPr>
          <w:rFonts w:ascii="Times New Roman" w:hAnsi="Times New Roman" w:cs="Times New Roman"/>
          <w:b/>
          <w:bCs/>
          <w:i/>
          <w:iCs/>
          <w:lang w:eastAsia="ko-KR"/>
        </w:rPr>
        <w:t xml:space="preserve">roposal 3. For type-2 HARQ-ACK codebook, it is supported that UE does not expect to multiplex in Type-2 HARQ-ACK codebook HARQ-ACK information </w:t>
      </w:r>
      <w:r w:rsidRPr="006A31A3">
        <w:rPr>
          <w:rFonts w:ascii="Times" w:eastAsia="바탕" w:hAnsi="Times"/>
          <w:b/>
          <w:bCs/>
          <w:i/>
          <w:iCs/>
          <w:szCs w:val="24"/>
          <w:lang w:eastAsia="ko-KR"/>
        </w:rPr>
        <w:t>that is in response to a detection of the DCI format 1_2 that does not include a DAI field.</w:t>
      </w:r>
    </w:p>
    <w:p w14:paraId="6EFB197C" w14:textId="77777777" w:rsidR="00C83C5D" w:rsidRDefault="00C83C5D" w:rsidP="00C83C5D">
      <w:pPr>
        <w:pStyle w:val="ae"/>
        <w:spacing w:line="276" w:lineRule="auto"/>
        <w:rPr>
          <w:rFonts w:ascii="Times New Roman" w:hAnsi="Times New Roman" w:cs="Times New Roman"/>
          <w:b/>
          <w:bCs/>
          <w:i/>
          <w:iCs/>
          <w:lang w:eastAsia="ko-KR"/>
        </w:rPr>
      </w:pPr>
      <w:r w:rsidRPr="004D44C8">
        <w:rPr>
          <w:rFonts w:ascii="Times New Roman" w:hAnsi="Times New Roman" w:cs="Times New Roman" w:hint="eastAsia"/>
          <w:b/>
          <w:bCs/>
          <w:i/>
          <w:iCs/>
          <w:lang w:eastAsia="ko-KR"/>
        </w:rPr>
        <w:t>P</w:t>
      </w:r>
      <w:r w:rsidRPr="004D44C8">
        <w:rPr>
          <w:rFonts w:ascii="Times New Roman" w:hAnsi="Times New Roman" w:cs="Times New Roman"/>
          <w:b/>
          <w:bCs/>
          <w:i/>
          <w:iCs/>
          <w:lang w:eastAsia="ko-KR"/>
        </w:rPr>
        <w:t xml:space="preserve">roposal 4. For SPS release for HARQ-ACK feedback, it is </w:t>
      </w:r>
      <w:r>
        <w:rPr>
          <w:rFonts w:ascii="Times New Roman" w:hAnsi="Times New Roman" w:cs="Times New Roman"/>
          <w:b/>
          <w:bCs/>
          <w:i/>
          <w:iCs/>
          <w:lang w:eastAsia="ko-KR"/>
        </w:rPr>
        <w:t>proposed</w:t>
      </w:r>
      <w:r w:rsidRPr="004D44C8">
        <w:rPr>
          <w:rFonts w:ascii="Times New Roman" w:hAnsi="Times New Roman" w:cs="Times New Roman"/>
          <w:b/>
          <w:bCs/>
          <w:i/>
          <w:iCs/>
          <w:lang w:eastAsia="ko-KR"/>
        </w:rPr>
        <w:t xml:space="preserve"> to </w:t>
      </w:r>
      <w:r>
        <w:rPr>
          <w:rFonts w:ascii="Times New Roman" w:hAnsi="Times New Roman" w:cs="Times New Roman"/>
          <w:b/>
          <w:bCs/>
          <w:i/>
          <w:iCs/>
          <w:lang w:eastAsia="ko-KR"/>
        </w:rPr>
        <w:t xml:space="preserve">always </w:t>
      </w:r>
      <w:r w:rsidRPr="004D44C8">
        <w:rPr>
          <w:rFonts w:ascii="Times New Roman" w:hAnsi="Times New Roman" w:cs="Times New Roman"/>
          <w:b/>
          <w:bCs/>
          <w:i/>
          <w:iCs/>
          <w:lang w:eastAsia="ko-KR"/>
        </w:rPr>
        <w:t xml:space="preserve">perform the HARQ-ACK feedback </w:t>
      </w:r>
      <w:r>
        <w:rPr>
          <w:rFonts w:ascii="Times New Roman" w:hAnsi="Times New Roman" w:cs="Times New Roman"/>
          <w:b/>
          <w:bCs/>
          <w:i/>
          <w:iCs/>
          <w:lang w:eastAsia="ko-KR"/>
        </w:rPr>
        <w:t>corresponding to the</w:t>
      </w:r>
      <w:r w:rsidRPr="004D44C8">
        <w:rPr>
          <w:rFonts w:ascii="Times New Roman" w:hAnsi="Times New Roman" w:cs="Times New Roman"/>
          <w:b/>
          <w:bCs/>
          <w:i/>
          <w:iCs/>
          <w:lang w:eastAsia="ko-KR"/>
        </w:rPr>
        <w:t xml:space="preserve"> PDCCH indicating SPS release.</w:t>
      </w:r>
    </w:p>
    <w:p w14:paraId="254C931E" w14:textId="328927BF" w:rsidR="001C5172" w:rsidRPr="00C83C5D" w:rsidRDefault="001C5172" w:rsidP="001C5172">
      <w:pPr>
        <w:pStyle w:val="ae"/>
        <w:spacing w:line="276" w:lineRule="auto"/>
        <w:rPr>
          <w:rFonts w:ascii="Times New Roman" w:hAnsi="Times New Roman" w:cs="Times New Roman"/>
          <w:b/>
          <w:bCs/>
          <w:i/>
          <w:iCs/>
          <w:lang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Pr>
          <w:rFonts w:ascii="Times New Roman" w:hAnsi="Times New Roman" w:cs="Times New Roman"/>
          <w:b/>
          <w:bCs/>
          <w:i/>
          <w:iCs/>
          <w:lang w:eastAsia="ko-KR"/>
        </w:rPr>
        <w:t>5</w:t>
      </w:r>
      <w:r w:rsidRPr="00C83C5D">
        <w:rPr>
          <w:rFonts w:ascii="Times New Roman" w:hAnsi="Times New Roman" w:cs="Times New Roman"/>
          <w:b/>
          <w:bCs/>
          <w:i/>
          <w:iCs/>
          <w:lang w:eastAsia="ko-KR"/>
        </w:rPr>
        <w:t>. It is proposed to support explicit DCI signaling for skipping HARQ-ACK feedback by reusing PUCCH resource indication field in the DCI.</w:t>
      </w:r>
    </w:p>
    <w:p w14:paraId="7C29D95E" w14:textId="28B9C0B4" w:rsidR="001C5172" w:rsidRPr="00C83C5D" w:rsidRDefault="001C5172" w:rsidP="001C5172">
      <w:pPr>
        <w:pStyle w:val="ae"/>
        <w:spacing w:line="276" w:lineRule="auto"/>
        <w:rPr>
          <w:rFonts w:ascii="Times New Roman" w:hAnsi="Times New Roman" w:cs="Times New Roman"/>
          <w:i/>
          <w:iCs/>
          <w:lang w:val="x-none"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C83C5D">
        <w:rPr>
          <w:rFonts w:ascii="Times New Roman" w:hAnsi="Times New Roman" w:cs="Times New Roman"/>
          <w:b/>
          <w:bCs/>
          <w:i/>
          <w:iCs/>
          <w:lang w:eastAsia="ko-KR"/>
        </w:rPr>
        <w:t>6</w:t>
      </w:r>
      <w:r w:rsidRPr="00C83C5D">
        <w:rPr>
          <w:rFonts w:ascii="Times New Roman" w:hAnsi="Times New Roman" w:cs="Times New Roman"/>
          <w:b/>
          <w:bCs/>
          <w:i/>
          <w:iCs/>
          <w:lang w:eastAsia="ko-KR"/>
        </w:rPr>
        <w:t xml:space="preserve">. It is proposed to support that SPS PDSCH with HARQ FB enabling with lowest configured </w:t>
      </w:r>
      <w:proofErr w:type="spellStart"/>
      <w:r w:rsidRPr="00C83C5D">
        <w:rPr>
          <w:rFonts w:ascii="Times New Roman" w:hAnsi="Times New Roman" w:cs="Times New Roman"/>
          <w:b/>
          <w:bCs/>
          <w:i/>
          <w:iCs/>
          <w:lang w:eastAsia="ko-KR"/>
        </w:rPr>
        <w:t>sps-ConfigIndex</w:t>
      </w:r>
      <w:proofErr w:type="spellEnd"/>
      <w:r w:rsidRPr="00C83C5D">
        <w:rPr>
          <w:rFonts w:ascii="Times New Roman" w:hAnsi="Times New Roman" w:cs="Times New Roman"/>
          <w:b/>
          <w:bCs/>
          <w:i/>
          <w:iCs/>
          <w:lang w:eastAsia="ko-KR"/>
        </w:rPr>
        <w:t xml:space="preserve"> should be firstly selected/prioritized when more than one SPS PDSCH configurations are in a slot </w:t>
      </w:r>
    </w:p>
    <w:p w14:paraId="46EFE3D9" w14:textId="77777777" w:rsidR="001C5172" w:rsidRPr="003A5DDC" w:rsidRDefault="001C5172" w:rsidP="00B01093">
      <w:pPr>
        <w:pStyle w:val="ae"/>
        <w:spacing w:line="276" w:lineRule="auto"/>
        <w:rPr>
          <w:rFonts w:ascii="Times New Roman" w:hAnsi="Times New Roman" w:cs="Times New Roman" w:hint="eastAsia"/>
          <w:b/>
          <w:bCs/>
          <w:lang w:val="x-none" w:eastAsia="ko-KR"/>
        </w:rPr>
      </w:pP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0B5471ED" w:rsidR="00981165" w:rsidRDefault="00981165" w:rsidP="00981165">
      <w:pPr>
        <w:pStyle w:val="References"/>
        <w:tabs>
          <w:tab w:val="num" w:pos="231"/>
        </w:tabs>
        <w:ind w:leftChars="-65" w:left="230"/>
        <w:rPr>
          <w:rFonts w:eastAsia="맑은 고딕"/>
          <w:szCs w:val="22"/>
          <w:lang w:val="en-GB" w:eastAsia="ko-KR"/>
        </w:rPr>
      </w:pPr>
      <w:bookmarkStart w:id="10" w:name="_Ref68166380"/>
      <w:r w:rsidRPr="009B5742">
        <w:rPr>
          <w:rFonts w:eastAsia="맑은 고딕"/>
          <w:szCs w:val="22"/>
          <w:lang w:val="en-GB" w:eastAsia="ko-KR"/>
        </w:rPr>
        <w:t>RAN</w:t>
      </w:r>
      <w:r w:rsidR="005B7DCB">
        <w:rPr>
          <w:rFonts w:eastAsia="맑은 고딕"/>
          <w:szCs w:val="22"/>
          <w:lang w:val="en-GB" w:eastAsia="ko-KR"/>
        </w:rPr>
        <w:t>1</w:t>
      </w:r>
      <w:r w:rsidRPr="009B5742">
        <w:rPr>
          <w:rFonts w:eastAsia="맑은 고딕"/>
          <w:szCs w:val="22"/>
          <w:lang w:val="en-GB" w:eastAsia="ko-KR"/>
        </w:rPr>
        <w:t>#</w:t>
      </w:r>
      <w:r w:rsidR="005B7DCB">
        <w:rPr>
          <w:rFonts w:eastAsia="맑은 고딕"/>
          <w:szCs w:val="22"/>
          <w:lang w:val="en-GB" w:eastAsia="ko-KR"/>
        </w:rPr>
        <w:t>10</w:t>
      </w:r>
      <w:r w:rsidR="007F2AB5">
        <w:rPr>
          <w:rFonts w:eastAsia="맑은 고딕"/>
          <w:szCs w:val="22"/>
          <w:lang w:val="en-GB" w:eastAsia="ko-KR"/>
        </w:rPr>
        <w:t>6</w:t>
      </w:r>
      <w:r w:rsidR="000F2F35">
        <w:rPr>
          <w:rFonts w:eastAsia="맑은 고딕"/>
          <w:szCs w:val="22"/>
          <w:lang w:val="en-GB" w:eastAsia="ko-KR"/>
        </w:rPr>
        <w:t>-</w:t>
      </w:r>
      <w:r w:rsidRPr="009B5742">
        <w:rPr>
          <w:rFonts w:eastAsia="맑은 고딕"/>
          <w:szCs w:val="22"/>
          <w:lang w:val="en-GB" w:eastAsia="ko-KR"/>
        </w:rPr>
        <w:t>e</w:t>
      </w:r>
      <w:r w:rsidR="002B10AE" w:rsidRPr="009B5742">
        <w:rPr>
          <w:rFonts w:eastAsia="맑은 고딕"/>
          <w:szCs w:val="22"/>
          <w:lang w:val="en-GB" w:eastAsia="ko-KR"/>
        </w:rPr>
        <w:t xml:space="preserve"> </w:t>
      </w:r>
      <w:r w:rsidRPr="009B5742">
        <w:rPr>
          <w:rFonts w:eastAsia="맑은 고딕"/>
          <w:szCs w:val="22"/>
          <w:lang w:val="en-GB" w:eastAsia="ko-KR"/>
        </w:rPr>
        <w:t>Meeting</w:t>
      </w:r>
      <w:r w:rsidR="000F2F35">
        <w:rPr>
          <w:rFonts w:eastAsia="맑은 고딕"/>
          <w:szCs w:val="22"/>
          <w:lang w:val="en-GB" w:eastAsia="ko-KR"/>
        </w:rPr>
        <w:t xml:space="preserve"> </w:t>
      </w:r>
      <w:r w:rsidRPr="009B5742">
        <w:rPr>
          <w:rFonts w:eastAsia="맑은 고딕"/>
          <w:szCs w:val="22"/>
          <w:lang w:val="en-GB" w:eastAsia="ko-KR"/>
        </w:rPr>
        <w:t>Report</w:t>
      </w:r>
      <w:bookmarkEnd w:id="10"/>
    </w:p>
    <w:p w14:paraId="54508E63" w14:textId="77BCAB99" w:rsidR="00344970" w:rsidRPr="00E54EA6" w:rsidRDefault="00A62D6F" w:rsidP="00981165">
      <w:pPr>
        <w:pStyle w:val="References"/>
        <w:tabs>
          <w:tab w:val="num" w:pos="231"/>
        </w:tabs>
        <w:ind w:leftChars="-65" w:left="230"/>
        <w:rPr>
          <w:rFonts w:eastAsia="맑은 고딕"/>
          <w:szCs w:val="22"/>
          <w:lang w:val="en-GB" w:eastAsia="ko-KR"/>
        </w:rPr>
      </w:pPr>
      <w:bookmarkStart w:id="11" w:name="_Ref79049222"/>
      <w:r w:rsidRPr="00A62D6F">
        <w:rPr>
          <w:rFonts w:eastAsia="맑은 고딕"/>
          <w:szCs w:val="22"/>
          <w:lang w:val="en-GB" w:eastAsia="ko-KR"/>
        </w:rPr>
        <w:t>R1-2106269</w:t>
      </w:r>
      <w:r>
        <w:rPr>
          <w:rFonts w:eastAsia="맑은 고딕"/>
          <w:szCs w:val="22"/>
          <w:lang w:val="en-GB" w:eastAsia="ko-KR"/>
        </w:rPr>
        <w:t xml:space="preserve">   </w:t>
      </w:r>
      <w:r w:rsidR="009D05D2" w:rsidRPr="00A95C61">
        <w:rPr>
          <w:lang w:eastAsia="x-none"/>
        </w:rPr>
        <w:t>Summary#4 of AI 8.4.3 for HARQ in NTN</w:t>
      </w:r>
      <w:r w:rsidR="009D05D2">
        <w:rPr>
          <w:lang w:eastAsia="x-none"/>
        </w:rPr>
        <w:t xml:space="preserve">   </w:t>
      </w:r>
      <w:r w:rsidR="00815979">
        <w:rPr>
          <w:lang w:eastAsia="x-none"/>
        </w:rPr>
        <w:t>Moderator (ZTE)</w:t>
      </w:r>
      <w:bookmarkEnd w:id="11"/>
    </w:p>
    <w:p w14:paraId="1C0FF183" w14:textId="08400581" w:rsidR="00E54EA6" w:rsidRPr="00671FF6" w:rsidRDefault="00CD1D3D" w:rsidP="00981165">
      <w:pPr>
        <w:pStyle w:val="References"/>
        <w:tabs>
          <w:tab w:val="num" w:pos="231"/>
        </w:tabs>
        <w:ind w:leftChars="-65" w:left="230"/>
        <w:rPr>
          <w:rFonts w:eastAsia="맑은 고딕"/>
          <w:szCs w:val="22"/>
          <w:lang w:val="en-GB" w:eastAsia="ko-KR"/>
        </w:rPr>
      </w:pPr>
      <w:bookmarkStart w:id="12" w:name="_Ref79054986"/>
      <w:r w:rsidRPr="00CD1D3D">
        <w:rPr>
          <w:rFonts w:eastAsia="맑은 고딕"/>
          <w:szCs w:val="22"/>
          <w:lang w:val="en-GB" w:eastAsia="ko-KR"/>
        </w:rPr>
        <w:t>R1-2105822</w:t>
      </w:r>
      <w:r>
        <w:rPr>
          <w:rFonts w:eastAsia="맑은 고딕"/>
          <w:szCs w:val="22"/>
          <w:lang w:val="en-GB" w:eastAsia="ko-KR"/>
        </w:rPr>
        <w:t xml:space="preserve">   </w:t>
      </w:r>
      <w:r w:rsidR="00FB5C4D">
        <w:rPr>
          <w:lang w:eastAsia="x-none"/>
        </w:rPr>
        <w:t>Enhancements on HARQ in NTN           Asia Pacific Telecom, FGI</w:t>
      </w:r>
      <w:bookmarkEnd w:id="12"/>
    </w:p>
    <w:p w14:paraId="1B1FE94D" w14:textId="5F16D775" w:rsidR="00671FF6" w:rsidRDefault="00CC23D4" w:rsidP="00981165">
      <w:pPr>
        <w:pStyle w:val="References"/>
        <w:tabs>
          <w:tab w:val="num" w:pos="231"/>
        </w:tabs>
        <w:ind w:leftChars="-65" w:left="230"/>
        <w:rPr>
          <w:rFonts w:eastAsia="맑은 고딕"/>
          <w:szCs w:val="22"/>
          <w:lang w:val="en-GB" w:eastAsia="ko-KR"/>
        </w:rPr>
      </w:pPr>
      <w:bookmarkStart w:id="13" w:name="_Ref79065116"/>
      <w:r>
        <w:rPr>
          <w:rFonts w:eastAsia="맑은 고딕"/>
          <w:szCs w:val="22"/>
          <w:lang w:val="en-GB" w:eastAsia="ko-KR"/>
        </w:rPr>
        <w:t xml:space="preserve">3GPP </w:t>
      </w:r>
      <w:r w:rsidR="00671FF6">
        <w:rPr>
          <w:rFonts w:eastAsia="맑은 고딕"/>
          <w:szCs w:val="22"/>
          <w:lang w:val="en-GB" w:eastAsia="ko-KR"/>
        </w:rPr>
        <w:t>TS</w:t>
      </w:r>
      <w:r>
        <w:rPr>
          <w:rFonts w:eastAsia="맑은 고딕"/>
          <w:szCs w:val="22"/>
          <w:lang w:val="en-GB" w:eastAsia="ko-KR"/>
        </w:rPr>
        <w:t xml:space="preserve"> </w:t>
      </w:r>
      <w:r w:rsidR="00671FF6">
        <w:rPr>
          <w:rFonts w:eastAsia="맑은 고딕"/>
          <w:szCs w:val="22"/>
          <w:lang w:val="en-GB" w:eastAsia="ko-KR"/>
        </w:rPr>
        <w:t>38.213 V</w:t>
      </w:r>
      <w:r>
        <w:rPr>
          <w:rFonts w:eastAsia="맑은 고딕"/>
          <w:szCs w:val="22"/>
          <w:lang w:val="en-GB" w:eastAsia="ko-KR"/>
        </w:rPr>
        <w:t>16.6.0</w:t>
      </w:r>
      <w:bookmarkEnd w:id="13"/>
    </w:p>
    <w:p w14:paraId="0A5479E6" w14:textId="3AC8EC76" w:rsidR="00C338DE" w:rsidRPr="00A2586E" w:rsidRDefault="00C338DE" w:rsidP="00981165">
      <w:pPr>
        <w:pStyle w:val="References"/>
        <w:tabs>
          <w:tab w:val="num" w:pos="231"/>
        </w:tabs>
        <w:ind w:leftChars="-65" w:left="230"/>
        <w:rPr>
          <w:rFonts w:eastAsia="맑은 고딕"/>
          <w:szCs w:val="22"/>
          <w:lang w:val="en-GB" w:eastAsia="ko-KR"/>
        </w:rPr>
      </w:pPr>
      <w:bookmarkStart w:id="14" w:name="_Ref79066564"/>
      <w:r>
        <w:rPr>
          <w:rFonts w:eastAsia="맑은 고딕"/>
          <w:szCs w:val="22"/>
          <w:lang w:val="en-GB" w:eastAsia="ko-KR"/>
        </w:rPr>
        <w:t>3GPP</w:t>
      </w:r>
      <w:r>
        <w:rPr>
          <w:lang w:val="x-none" w:eastAsia="ko-KR"/>
        </w:rPr>
        <w:t xml:space="preserve"> TS 38.214 V16.5.0</w:t>
      </w:r>
      <w:bookmarkEnd w:id="14"/>
    </w:p>
    <w:p w14:paraId="49243DBD" w14:textId="2D044E20" w:rsidR="00A2586E" w:rsidRPr="009B5742" w:rsidRDefault="00A2586E" w:rsidP="00981165">
      <w:pPr>
        <w:pStyle w:val="References"/>
        <w:tabs>
          <w:tab w:val="num" w:pos="231"/>
        </w:tabs>
        <w:ind w:leftChars="-65" w:left="230"/>
        <w:rPr>
          <w:rFonts w:eastAsia="맑은 고딕"/>
          <w:szCs w:val="22"/>
          <w:lang w:val="en-GB" w:eastAsia="ko-KR"/>
        </w:rPr>
      </w:pPr>
      <w:bookmarkStart w:id="15" w:name="_Ref79068855"/>
      <w:r>
        <w:rPr>
          <w:rFonts w:eastAsia="맑은 고딕"/>
          <w:szCs w:val="22"/>
          <w:lang w:val="en-GB" w:eastAsia="ko-KR"/>
        </w:rPr>
        <w:t>3GPP</w:t>
      </w:r>
      <w:r>
        <w:rPr>
          <w:lang w:val="x-none" w:eastAsia="ko-KR"/>
        </w:rPr>
        <w:t xml:space="preserve"> TS 38.212 V16.</w:t>
      </w:r>
      <w:r w:rsidR="00035847">
        <w:rPr>
          <w:lang w:val="x-none" w:eastAsia="ko-KR"/>
        </w:rPr>
        <w:t>6</w:t>
      </w:r>
      <w:r>
        <w:rPr>
          <w:lang w:val="x-none" w:eastAsia="ko-KR"/>
        </w:rPr>
        <w:t>.0</w:t>
      </w:r>
      <w:bookmarkEnd w:id="15"/>
    </w:p>
    <w:sectPr w:rsidR="00A2586E" w:rsidRPr="009B5742"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9B11" w14:textId="77777777" w:rsidR="006451E1" w:rsidRDefault="006451E1">
      <w:pPr>
        <w:spacing w:after="0"/>
      </w:pPr>
      <w:r>
        <w:separator/>
      </w:r>
    </w:p>
  </w:endnote>
  <w:endnote w:type="continuationSeparator" w:id="0">
    <w:p w14:paraId="45CEE6B1" w14:textId="77777777" w:rsidR="006451E1" w:rsidRDefault="006451E1">
      <w:pPr>
        <w:spacing w:after="0"/>
      </w:pPr>
      <w:r>
        <w:continuationSeparator/>
      </w:r>
    </w:p>
  </w:endnote>
  <w:endnote w:type="continuationNotice" w:id="1">
    <w:p w14:paraId="7C9E0D31" w14:textId="77777777" w:rsidR="006451E1" w:rsidRDefault="00645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나눔바른고딕">
    <w:altName w:val="맑은 고딕"/>
    <w:panose1 w:val="020B0604020202020204"/>
    <w:charset w:val="81"/>
    <w:family w:val="modern"/>
    <w:pitch w:val="variable"/>
    <w:sig w:usb0="800002A7" w:usb1="09D77CFB" w:usb2="00000010" w:usb3="00000000" w:csb0="00080001"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0C91" w14:textId="77777777" w:rsidR="006451E1" w:rsidRDefault="006451E1">
      <w:pPr>
        <w:spacing w:after="0"/>
      </w:pPr>
      <w:r>
        <w:separator/>
      </w:r>
    </w:p>
  </w:footnote>
  <w:footnote w:type="continuationSeparator" w:id="0">
    <w:p w14:paraId="2B75547D" w14:textId="77777777" w:rsidR="006451E1" w:rsidRDefault="006451E1">
      <w:pPr>
        <w:spacing w:after="0"/>
      </w:pPr>
      <w:r>
        <w:continuationSeparator/>
      </w:r>
    </w:p>
  </w:footnote>
  <w:footnote w:type="continuationNotice" w:id="1">
    <w:p w14:paraId="0FE1BD26" w14:textId="77777777" w:rsidR="006451E1" w:rsidRDefault="00645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C407C"/>
    <w:multiLevelType w:val="hybridMultilevel"/>
    <w:tmpl w:val="F87EB508"/>
    <w:lvl w:ilvl="0" w:tplc="FDE854E2">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396493"/>
    <w:multiLevelType w:val="hybridMultilevel"/>
    <w:tmpl w:val="2572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5483E8C">
      <w:numFmt w:val="bullet"/>
      <w:lvlText w:val="-"/>
      <w:lvlJc w:val="left"/>
      <w:pPr>
        <w:ind w:left="2880" w:hanging="360"/>
      </w:pPr>
      <w:rPr>
        <w:rFonts w:ascii="Times New Roman" w:eastAsia="나눔바른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915B1"/>
    <w:multiLevelType w:val="hybridMultilevel"/>
    <w:tmpl w:val="1DF22ED0"/>
    <w:lvl w:ilvl="0" w:tplc="D7F45458">
      <w:start w:val="5"/>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6"/>
    <w:lvlOverride w:ilvl="0">
      <w:startOverride w:val="1"/>
    </w:lvlOverride>
  </w:num>
  <w:num w:numId="5">
    <w:abstractNumId w:val="14"/>
  </w:num>
  <w:num w:numId="6">
    <w:abstractNumId w:val="13"/>
  </w:num>
  <w:num w:numId="7">
    <w:abstractNumId w:val="1"/>
  </w:num>
  <w:num w:numId="8">
    <w:abstractNumId w:val="2"/>
  </w:num>
  <w:num w:numId="9">
    <w:abstractNumId w:val="10"/>
  </w:num>
  <w:num w:numId="10">
    <w:abstractNumId w:val="4"/>
  </w:num>
  <w:num w:numId="11">
    <w:abstractNumId w:val="15"/>
  </w:num>
  <w:num w:numId="12">
    <w:abstractNumId w:val="11"/>
  </w:num>
  <w:num w:numId="13">
    <w:abstractNumId w:val="7"/>
  </w:num>
  <w:num w:numId="14">
    <w:abstractNumId w:val="12"/>
  </w:num>
  <w:num w:numId="15">
    <w:abstractNumId w:val="8"/>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046E"/>
    <w:rsid w:val="00000DAC"/>
    <w:rsid w:val="00000EDB"/>
    <w:rsid w:val="000022BD"/>
    <w:rsid w:val="0000342F"/>
    <w:rsid w:val="000034CB"/>
    <w:rsid w:val="000073C2"/>
    <w:rsid w:val="000114A0"/>
    <w:rsid w:val="000129BF"/>
    <w:rsid w:val="00012A59"/>
    <w:rsid w:val="0001361B"/>
    <w:rsid w:val="00015673"/>
    <w:rsid w:val="00016E01"/>
    <w:rsid w:val="00025B5D"/>
    <w:rsid w:val="0002665A"/>
    <w:rsid w:val="000271B8"/>
    <w:rsid w:val="00032F66"/>
    <w:rsid w:val="00034983"/>
    <w:rsid w:val="00034D8E"/>
    <w:rsid w:val="00035847"/>
    <w:rsid w:val="00035C7D"/>
    <w:rsid w:val="00037A88"/>
    <w:rsid w:val="00037FA5"/>
    <w:rsid w:val="00040ECF"/>
    <w:rsid w:val="00041253"/>
    <w:rsid w:val="000433AD"/>
    <w:rsid w:val="000466E5"/>
    <w:rsid w:val="00046C95"/>
    <w:rsid w:val="00051B98"/>
    <w:rsid w:val="000522FF"/>
    <w:rsid w:val="00052D86"/>
    <w:rsid w:val="00052EEE"/>
    <w:rsid w:val="00053ABB"/>
    <w:rsid w:val="00054209"/>
    <w:rsid w:val="000551EF"/>
    <w:rsid w:val="00056490"/>
    <w:rsid w:val="00056F4F"/>
    <w:rsid w:val="00057428"/>
    <w:rsid w:val="00057AEF"/>
    <w:rsid w:val="0006017C"/>
    <w:rsid w:val="0006493D"/>
    <w:rsid w:val="00066642"/>
    <w:rsid w:val="000668ED"/>
    <w:rsid w:val="00066D62"/>
    <w:rsid w:val="0007165D"/>
    <w:rsid w:val="000773F5"/>
    <w:rsid w:val="0007770D"/>
    <w:rsid w:val="00077A2F"/>
    <w:rsid w:val="000826F3"/>
    <w:rsid w:val="00082C2B"/>
    <w:rsid w:val="000864A3"/>
    <w:rsid w:val="000875A0"/>
    <w:rsid w:val="00087A08"/>
    <w:rsid w:val="0009063D"/>
    <w:rsid w:val="00091084"/>
    <w:rsid w:val="000913EF"/>
    <w:rsid w:val="00091CA3"/>
    <w:rsid w:val="00093411"/>
    <w:rsid w:val="000945A8"/>
    <w:rsid w:val="0009506B"/>
    <w:rsid w:val="00097EC9"/>
    <w:rsid w:val="000A0A2D"/>
    <w:rsid w:val="000A6144"/>
    <w:rsid w:val="000A791A"/>
    <w:rsid w:val="000B063E"/>
    <w:rsid w:val="000B3234"/>
    <w:rsid w:val="000B4C82"/>
    <w:rsid w:val="000B79F7"/>
    <w:rsid w:val="000C4AD7"/>
    <w:rsid w:val="000C53BA"/>
    <w:rsid w:val="000C5F62"/>
    <w:rsid w:val="000C6793"/>
    <w:rsid w:val="000D0C1E"/>
    <w:rsid w:val="000D1938"/>
    <w:rsid w:val="000D1E9B"/>
    <w:rsid w:val="000D2052"/>
    <w:rsid w:val="000D3783"/>
    <w:rsid w:val="000D4E50"/>
    <w:rsid w:val="000D5A7F"/>
    <w:rsid w:val="000D7102"/>
    <w:rsid w:val="000D7172"/>
    <w:rsid w:val="000D7D45"/>
    <w:rsid w:val="000E0018"/>
    <w:rsid w:val="000E1A63"/>
    <w:rsid w:val="000E2272"/>
    <w:rsid w:val="000E2BEF"/>
    <w:rsid w:val="000E4E9E"/>
    <w:rsid w:val="000E55C9"/>
    <w:rsid w:val="000E6318"/>
    <w:rsid w:val="000E648D"/>
    <w:rsid w:val="000E6676"/>
    <w:rsid w:val="000E6729"/>
    <w:rsid w:val="000F0AC4"/>
    <w:rsid w:val="000F0D02"/>
    <w:rsid w:val="000F1245"/>
    <w:rsid w:val="000F2F35"/>
    <w:rsid w:val="00101C64"/>
    <w:rsid w:val="001035D4"/>
    <w:rsid w:val="0010562C"/>
    <w:rsid w:val="00106018"/>
    <w:rsid w:val="001065D1"/>
    <w:rsid w:val="001072DD"/>
    <w:rsid w:val="00107F94"/>
    <w:rsid w:val="001142E8"/>
    <w:rsid w:val="001147C7"/>
    <w:rsid w:val="00115086"/>
    <w:rsid w:val="00115381"/>
    <w:rsid w:val="001169C8"/>
    <w:rsid w:val="001206EC"/>
    <w:rsid w:val="00120BF6"/>
    <w:rsid w:val="00120D02"/>
    <w:rsid w:val="00120D3A"/>
    <w:rsid w:val="001215A9"/>
    <w:rsid w:val="00121D01"/>
    <w:rsid w:val="0012210E"/>
    <w:rsid w:val="0012222C"/>
    <w:rsid w:val="001243C4"/>
    <w:rsid w:val="0012513D"/>
    <w:rsid w:val="00125CF9"/>
    <w:rsid w:val="00130BF0"/>
    <w:rsid w:val="001311A6"/>
    <w:rsid w:val="00131D61"/>
    <w:rsid w:val="00133F43"/>
    <w:rsid w:val="001359A9"/>
    <w:rsid w:val="00135B6D"/>
    <w:rsid w:val="001373B6"/>
    <w:rsid w:val="0013783D"/>
    <w:rsid w:val="00140730"/>
    <w:rsid w:val="00141A34"/>
    <w:rsid w:val="0014439E"/>
    <w:rsid w:val="001446F0"/>
    <w:rsid w:val="0014483B"/>
    <w:rsid w:val="00145318"/>
    <w:rsid w:val="001462A6"/>
    <w:rsid w:val="00146691"/>
    <w:rsid w:val="001473A4"/>
    <w:rsid w:val="00151623"/>
    <w:rsid w:val="001535D9"/>
    <w:rsid w:val="0015361A"/>
    <w:rsid w:val="0015400A"/>
    <w:rsid w:val="00157D73"/>
    <w:rsid w:val="0016174E"/>
    <w:rsid w:val="001638F1"/>
    <w:rsid w:val="00165715"/>
    <w:rsid w:val="00165A12"/>
    <w:rsid w:val="00165D02"/>
    <w:rsid w:val="00165E3F"/>
    <w:rsid w:val="001704E9"/>
    <w:rsid w:val="00174C34"/>
    <w:rsid w:val="00175716"/>
    <w:rsid w:val="0017573D"/>
    <w:rsid w:val="00176036"/>
    <w:rsid w:val="0017666D"/>
    <w:rsid w:val="00180A17"/>
    <w:rsid w:val="00180BFE"/>
    <w:rsid w:val="00180CBE"/>
    <w:rsid w:val="0018147C"/>
    <w:rsid w:val="0018210C"/>
    <w:rsid w:val="00183788"/>
    <w:rsid w:val="001843DD"/>
    <w:rsid w:val="00184AE7"/>
    <w:rsid w:val="00185B78"/>
    <w:rsid w:val="00186883"/>
    <w:rsid w:val="00186C5E"/>
    <w:rsid w:val="00186F22"/>
    <w:rsid w:val="00190203"/>
    <w:rsid w:val="0019217F"/>
    <w:rsid w:val="0019218B"/>
    <w:rsid w:val="0019753C"/>
    <w:rsid w:val="001978A2"/>
    <w:rsid w:val="001A03E0"/>
    <w:rsid w:val="001A36E6"/>
    <w:rsid w:val="001A4229"/>
    <w:rsid w:val="001A657D"/>
    <w:rsid w:val="001A774C"/>
    <w:rsid w:val="001A7CEB"/>
    <w:rsid w:val="001B14AB"/>
    <w:rsid w:val="001B1EB6"/>
    <w:rsid w:val="001B3737"/>
    <w:rsid w:val="001B4213"/>
    <w:rsid w:val="001B7210"/>
    <w:rsid w:val="001C137C"/>
    <w:rsid w:val="001C1489"/>
    <w:rsid w:val="001C299D"/>
    <w:rsid w:val="001C3175"/>
    <w:rsid w:val="001C32FE"/>
    <w:rsid w:val="001C3D23"/>
    <w:rsid w:val="001C42D9"/>
    <w:rsid w:val="001C4598"/>
    <w:rsid w:val="001C5172"/>
    <w:rsid w:val="001C54CE"/>
    <w:rsid w:val="001C5C3D"/>
    <w:rsid w:val="001C5C84"/>
    <w:rsid w:val="001C781A"/>
    <w:rsid w:val="001C7A99"/>
    <w:rsid w:val="001C7C96"/>
    <w:rsid w:val="001D01DE"/>
    <w:rsid w:val="001D2584"/>
    <w:rsid w:val="001D374A"/>
    <w:rsid w:val="001D407C"/>
    <w:rsid w:val="001D4633"/>
    <w:rsid w:val="001D5A57"/>
    <w:rsid w:val="001D5D85"/>
    <w:rsid w:val="001D646D"/>
    <w:rsid w:val="001E12B9"/>
    <w:rsid w:val="001E355B"/>
    <w:rsid w:val="001E788E"/>
    <w:rsid w:val="001E7B5D"/>
    <w:rsid w:val="001F18F7"/>
    <w:rsid w:val="001F1A9B"/>
    <w:rsid w:val="001F4936"/>
    <w:rsid w:val="001F4A4A"/>
    <w:rsid w:val="001F7A42"/>
    <w:rsid w:val="00200AA6"/>
    <w:rsid w:val="00201699"/>
    <w:rsid w:val="00202164"/>
    <w:rsid w:val="00204159"/>
    <w:rsid w:val="00204C6B"/>
    <w:rsid w:val="002061C3"/>
    <w:rsid w:val="00207546"/>
    <w:rsid w:val="002118D5"/>
    <w:rsid w:val="00212194"/>
    <w:rsid w:val="00213851"/>
    <w:rsid w:val="00214371"/>
    <w:rsid w:val="002162CF"/>
    <w:rsid w:val="00216335"/>
    <w:rsid w:val="0021639F"/>
    <w:rsid w:val="00220401"/>
    <w:rsid w:val="002205AA"/>
    <w:rsid w:val="0022233B"/>
    <w:rsid w:val="00224155"/>
    <w:rsid w:val="00224F1E"/>
    <w:rsid w:val="00225398"/>
    <w:rsid w:val="00225A58"/>
    <w:rsid w:val="00225BF5"/>
    <w:rsid w:val="002271EF"/>
    <w:rsid w:val="002302C2"/>
    <w:rsid w:val="002312C5"/>
    <w:rsid w:val="002325A7"/>
    <w:rsid w:val="002374BB"/>
    <w:rsid w:val="00237A07"/>
    <w:rsid w:val="00242A56"/>
    <w:rsid w:val="00242D30"/>
    <w:rsid w:val="00244D9D"/>
    <w:rsid w:val="00244DE7"/>
    <w:rsid w:val="0025071E"/>
    <w:rsid w:val="002510CA"/>
    <w:rsid w:val="002514CA"/>
    <w:rsid w:val="00251AC7"/>
    <w:rsid w:val="00252274"/>
    <w:rsid w:val="0025515A"/>
    <w:rsid w:val="00256B09"/>
    <w:rsid w:val="00256CF4"/>
    <w:rsid w:val="0025722A"/>
    <w:rsid w:val="00257547"/>
    <w:rsid w:val="002576E5"/>
    <w:rsid w:val="002615E4"/>
    <w:rsid w:val="00261D8C"/>
    <w:rsid w:val="00261FD3"/>
    <w:rsid w:val="00263CA4"/>
    <w:rsid w:val="00264498"/>
    <w:rsid w:val="00264694"/>
    <w:rsid w:val="002648A8"/>
    <w:rsid w:val="00266741"/>
    <w:rsid w:val="00270C19"/>
    <w:rsid w:val="0027171A"/>
    <w:rsid w:val="002725CD"/>
    <w:rsid w:val="0027672F"/>
    <w:rsid w:val="0027694B"/>
    <w:rsid w:val="00276F86"/>
    <w:rsid w:val="00280CE4"/>
    <w:rsid w:val="002816A1"/>
    <w:rsid w:val="0028390A"/>
    <w:rsid w:val="00284C22"/>
    <w:rsid w:val="0029305E"/>
    <w:rsid w:val="00297228"/>
    <w:rsid w:val="002A0DD6"/>
    <w:rsid w:val="002A1EC4"/>
    <w:rsid w:val="002A27ED"/>
    <w:rsid w:val="002A444E"/>
    <w:rsid w:val="002A480A"/>
    <w:rsid w:val="002A5036"/>
    <w:rsid w:val="002A55F4"/>
    <w:rsid w:val="002A5F30"/>
    <w:rsid w:val="002A663C"/>
    <w:rsid w:val="002A6A69"/>
    <w:rsid w:val="002B10AE"/>
    <w:rsid w:val="002B17BE"/>
    <w:rsid w:val="002B2B79"/>
    <w:rsid w:val="002B3AB9"/>
    <w:rsid w:val="002B4181"/>
    <w:rsid w:val="002B45EF"/>
    <w:rsid w:val="002B54D6"/>
    <w:rsid w:val="002C0942"/>
    <w:rsid w:val="002C2970"/>
    <w:rsid w:val="002C5C93"/>
    <w:rsid w:val="002C5E2A"/>
    <w:rsid w:val="002C6BAF"/>
    <w:rsid w:val="002C7439"/>
    <w:rsid w:val="002D0E2C"/>
    <w:rsid w:val="002D11B4"/>
    <w:rsid w:val="002D1489"/>
    <w:rsid w:val="002D1514"/>
    <w:rsid w:val="002D30BB"/>
    <w:rsid w:val="002D51E4"/>
    <w:rsid w:val="002D755D"/>
    <w:rsid w:val="002E05F3"/>
    <w:rsid w:val="002E1476"/>
    <w:rsid w:val="002E5E45"/>
    <w:rsid w:val="002E5E8A"/>
    <w:rsid w:val="002E6F60"/>
    <w:rsid w:val="002E7CCE"/>
    <w:rsid w:val="002F2B0E"/>
    <w:rsid w:val="002F2E2A"/>
    <w:rsid w:val="002F38AB"/>
    <w:rsid w:val="002F4319"/>
    <w:rsid w:val="002F5212"/>
    <w:rsid w:val="002F528D"/>
    <w:rsid w:val="002F6A0E"/>
    <w:rsid w:val="002F6FA4"/>
    <w:rsid w:val="003024E3"/>
    <w:rsid w:val="003038D5"/>
    <w:rsid w:val="0030442E"/>
    <w:rsid w:val="00305475"/>
    <w:rsid w:val="00306381"/>
    <w:rsid w:val="00306932"/>
    <w:rsid w:val="00306E6F"/>
    <w:rsid w:val="0031086E"/>
    <w:rsid w:val="0031148D"/>
    <w:rsid w:val="00312345"/>
    <w:rsid w:val="00312BF5"/>
    <w:rsid w:val="003151B9"/>
    <w:rsid w:val="0031796C"/>
    <w:rsid w:val="003239B0"/>
    <w:rsid w:val="00323C0E"/>
    <w:rsid w:val="00324D3E"/>
    <w:rsid w:val="003250CE"/>
    <w:rsid w:val="00327A77"/>
    <w:rsid w:val="00330456"/>
    <w:rsid w:val="00330C02"/>
    <w:rsid w:val="00330D4D"/>
    <w:rsid w:val="003320A0"/>
    <w:rsid w:val="0033277F"/>
    <w:rsid w:val="00333A23"/>
    <w:rsid w:val="003346D3"/>
    <w:rsid w:val="00334EC3"/>
    <w:rsid w:val="00336D65"/>
    <w:rsid w:val="00336E10"/>
    <w:rsid w:val="00336EFF"/>
    <w:rsid w:val="0034162D"/>
    <w:rsid w:val="00341DE5"/>
    <w:rsid w:val="003429B4"/>
    <w:rsid w:val="00343556"/>
    <w:rsid w:val="00344970"/>
    <w:rsid w:val="00345CE6"/>
    <w:rsid w:val="00345F31"/>
    <w:rsid w:val="0034627E"/>
    <w:rsid w:val="00346B1B"/>
    <w:rsid w:val="00346E17"/>
    <w:rsid w:val="003470D5"/>
    <w:rsid w:val="00347C87"/>
    <w:rsid w:val="0035160B"/>
    <w:rsid w:val="00351F15"/>
    <w:rsid w:val="003534EF"/>
    <w:rsid w:val="00355035"/>
    <w:rsid w:val="003550C0"/>
    <w:rsid w:val="003622B6"/>
    <w:rsid w:val="00362706"/>
    <w:rsid w:val="00363E5F"/>
    <w:rsid w:val="003649B1"/>
    <w:rsid w:val="00365354"/>
    <w:rsid w:val="0036654A"/>
    <w:rsid w:val="003702F8"/>
    <w:rsid w:val="00370A78"/>
    <w:rsid w:val="00371E18"/>
    <w:rsid w:val="0037220A"/>
    <w:rsid w:val="00373B15"/>
    <w:rsid w:val="00375A44"/>
    <w:rsid w:val="00377044"/>
    <w:rsid w:val="003776D2"/>
    <w:rsid w:val="003811B2"/>
    <w:rsid w:val="003819A5"/>
    <w:rsid w:val="00382440"/>
    <w:rsid w:val="00382EF3"/>
    <w:rsid w:val="00383706"/>
    <w:rsid w:val="00383917"/>
    <w:rsid w:val="00385341"/>
    <w:rsid w:val="003871D8"/>
    <w:rsid w:val="003910A3"/>
    <w:rsid w:val="0039190A"/>
    <w:rsid w:val="00392325"/>
    <w:rsid w:val="0039236A"/>
    <w:rsid w:val="003964BC"/>
    <w:rsid w:val="003A02B4"/>
    <w:rsid w:val="003A3C7C"/>
    <w:rsid w:val="003A3DE8"/>
    <w:rsid w:val="003A5002"/>
    <w:rsid w:val="003A5DDC"/>
    <w:rsid w:val="003A6FB4"/>
    <w:rsid w:val="003B1168"/>
    <w:rsid w:val="003B268F"/>
    <w:rsid w:val="003B3301"/>
    <w:rsid w:val="003B363C"/>
    <w:rsid w:val="003B515D"/>
    <w:rsid w:val="003B582B"/>
    <w:rsid w:val="003B6B78"/>
    <w:rsid w:val="003B71F4"/>
    <w:rsid w:val="003B7345"/>
    <w:rsid w:val="003B7620"/>
    <w:rsid w:val="003C1302"/>
    <w:rsid w:val="003C22EA"/>
    <w:rsid w:val="003C2EA8"/>
    <w:rsid w:val="003C3B6C"/>
    <w:rsid w:val="003C3C61"/>
    <w:rsid w:val="003C6E6D"/>
    <w:rsid w:val="003C7EBC"/>
    <w:rsid w:val="003D2845"/>
    <w:rsid w:val="003D29B7"/>
    <w:rsid w:val="003D2E56"/>
    <w:rsid w:val="003D4471"/>
    <w:rsid w:val="003D6E1B"/>
    <w:rsid w:val="003D72FF"/>
    <w:rsid w:val="003E0BF5"/>
    <w:rsid w:val="003E0F46"/>
    <w:rsid w:val="003E11E8"/>
    <w:rsid w:val="003E3A52"/>
    <w:rsid w:val="003E45DC"/>
    <w:rsid w:val="003E46A9"/>
    <w:rsid w:val="003E46C0"/>
    <w:rsid w:val="003E520F"/>
    <w:rsid w:val="003E5DFD"/>
    <w:rsid w:val="003E6DC7"/>
    <w:rsid w:val="003F134D"/>
    <w:rsid w:val="003F165F"/>
    <w:rsid w:val="003F3351"/>
    <w:rsid w:val="003F41B2"/>
    <w:rsid w:val="003F4678"/>
    <w:rsid w:val="003F4DAE"/>
    <w:rsid w:val="003F5EEB"/>
    <w:rsid w:val="003F612D"/>
    <w:rsid w:val="00400B0F"/>
    <w:rsid w:val="00401091"/>
    <w:rsid w:val="00404000"/>
    <w:rsid w:val="00406009"/>
    <w:rsid w:val="0040603B"/>
    <w:rsid w:val="00406B6A"/>
    <w:rsid w:val="00407CAB"/>
    <w:rsid w:val="0041005C"/>
    <w:rsid w:val="00412942"/>
    <w:rsid w:val="00413127"/>
    <w:rsid w:val="004131E2"/>
    <w:rsid w:val="00415378"/>
    <w:rsid w:val="004158CC"/>
    <w:rsid w:val="00415B2D"/>
    <w:rsid w:val="00416071"/>
    <w:rsid w:val="0041708C"/>
    <w:rsid w:val="004176E8"/>
    <w:rsid w:val="00417968"/>
    <w:rsid w:val="00425429"/>
    <w:rsid w:val="00425CD6"/>
    <w:rsid w:val="0042676E"/>
    <w:rsid w:val="004275DD"/>
    <w:rsid w:val="004318D6"/>
    <w:rsid w:val="00431B7B"/>
    <w:rsid w:val="00432F53"/>
    <w:rsid w:val="004333A2"/>
    <w:rsid w:val="00433839"/>
    <w:rsid w:val="0043472B"/>
    <w:rsid w:val="00434790"/>
    <w:rsid w:val="00437DD4"/>
    <w:rsid w:val="00440310"/>
    <w:rsid w:val="00440572"/>
    <w:rsid w:val="004456A8"/>
    <w:rsid w:val="00445A96"/>
    <w:rsid w:val="00445C6B"/>
    <w:rsid w:val="0044655E"/>
    <w:rsid w:val="0044685C"/>
    <w:rsid w:val="00447152"/>
    <w:rsid w:val="004513B9"/>
    <w:rsid w:val="0045268D"/>
    <w:rsid w:val="00452AC2"/>
    <w:rsid w:val="00453687"/>
    <w:rsid w:val="00453EAD"/>
    <w:rsid w:val="00460017"/>
    <w:rsid w:val="0046026E"/>
    <w:rsid w:val="00463969"/>
    <w:rsid w:val="00464A83"/>
    <w:rsid w:val="0046667A"/>
    <w:rsid w:val="00466C37"/>
    <w:rsid w:val="0047583D"/>
    <w:rsid w:val="0047629E"/>
    <w:rsid w:val="004765A2"/>
    <w:rsid w:val="00477A38"/>
    <w:rsid w:val="00477ADB"/>
    <w:rsid w:val="004809DA"/>
    <w:rsid w:val="004817C0"/>
    <w:rsid w:val="00482984"/>
    <w:rsid w:val="00482DE7"/>
    <w:rsid w:val="00484651"/>
    <w:rsid w:val="00487167"/>
    <w:rsid w:val="0049159E"/>
    <w:rsid w:val="00491CB4"/>
    <w:rsid w:val="0049210E"/>
    <w:rsid w:val="004921BE"/>
    <w:rsid w:val="00492881"/>
    <w:rsid w:val="00493B41"/>
    <w:rsid w:val="00496518"/>
    <w:rsid w:val="004978D9"/>
    <w:rsid w:val="004A0218"/>
    <w:rsid w:val="004A1926"/>
    <w:rsid w:val="004A1CEF"/>
    <w:rsid w:val="004A383E"/>
    <w:rsid w:val="004A4076"/>
    <w:rsid w:val="004A67D2"/>
    <w:rsid w:val="004A6953"/>
    <w:rsid w:val="004A773E"/>
    <w:rsid w:val="004B0B53"/>
    <w:rsid w:val="004B0D10"/>
    <w:rsid w:val="004B2269"/>
    <w:rsid w:val="004B227F"/>
    <w:rsid w:val="004B257B"/>
    <w:rsid w:val="004B371F"/>
    <w:rsid w:val="004B39B5"/>
    <w:rsid w:val="004B55A5"/>
    <w:rsid w:val="004B5CDF"/>
    <w:rsid w:val="004B6013"/>
    <w:rsid w:val="004B69BE"/>
    <w:rsid w:val="004B7B98"/>
    <w:rsid w:val="004C19CA"/>
    <w:rsid w:val="004C339C"/>
    <w:rsid w:val="004C354C"/>
    <w:rsid w:val="004C7098"/>
    <w:rsid w:val="004D0A52"/>
    <w:rsid w:val="004D115C"/>
    <w:rsid w:val="004D18BB"/>
    <w:rsid w:val="004D34D7"/>
    <w:rsid w:val="004D3948"/>
    <w:rsid w:val="004D44C8"/>
    <w:rsid w:val="004D4610"/>
    <w:rsid w:val="004D4A4C"/>
    <w:rsid w:val="004D6533"/>
    <w:rsid w:val="004D7190"/>
    <w:rsid w:val="004D7C01"/>
    <w:rsid w:val="004E2EFF"/>
    <w:rsid w:val="004E3535"/>
    <w:rsid w:val="004E6D7E"/>
    <w:rsid w:val="004E6E28"/>
    <w:rsid w:val="004F0307"/>
    <w:rsid w:val="004F1087"/>
    <w:rsid w:val="004F4C3A"/>
    <w:rsid w:val="004F5896"/>
    <w:rsid w:val="004F6108"/>
    <w:rsid w:val="005017FB"/>
    <w:rsid w:val="0050301D"/>
    <w:rsid w:val="00504203"/>
    <w:rsid w:val="00504349"/>
    <w:rsid w:val="00504DC6"/>
    <w:rsid w:val="00505270"/>
    <w:rsid w:val="00505C45"/>
    <w:rsid w:val="005060A3"/>
    <w:rsid w:val="0050648D"/>
    <w:rsid w:val="00506614"/>
    <w:rsid w:val="00507B05"/>
    <w:rsid w:val="005106F6"/>
    <w:rsid w:val="00511441"/>
    <w:rsid w:val="005125AB"/>
    <w:rsid w:val="00513CCE"/>
    <w:rsid w:val="0051449E"/>
    <w:rsid w:val="00515CD6"/>
    <w:rsid w:val="00515D6C"/>
    <w:rsid w:val="00517F26"/>
    <w:rsid w:val="0052038E"/>
    <w:rsid w:val="005253EA"/>
    <w:rsid w:val="005266D0"/>
    <w:rsid w:val="00527B67"/>
    <w:rsid w:val="00527CA0"/>
    <w:rsid w:val="00530939"/>
    <w:rsid w:val="00530F56"/>
    <w:rsid w:val="00531511"/>
    <w:rsid w:val="005318E9"/>
    <w:rsid w:val="00531BED"/>
    <w:rsid w:val="00531ED2"/>
    <w:rsid w:val="005340CA"/>
    <w:rsid w:val="00535562"/>
    <w:rsid w:val="005361EA"/>
    <w:rsid w:val="0053746D"/>
    <w:rsid w:val="005374EF"/>
    <w:rsid w:val="005402BE"/>
    <w:rsid w:val="0054092A"/>
    <w:rsid w:val="0054115D"/>
    <w:rsid w:val="00541D77"/>
    <w:rsid w:val="00541E8E"/>
    <w:rsid w:val="00544926"/>
    <w:rsid w:val="00545A28"/>
    <w:rsid w:val="00545C8D"/>
    <w:rsid w:val="00545E84"/>
    <w:rsid w:val="005468CA"/>
    <w:rsid w:val="00550B6B"/>
    <w:rsid w:val="005515FE"/>
    <w:rsid w:val="00551729"/>
    <w:rsid w:val="005548DA"/>
    <w:rsid w:val="005573ED"/>
    <w:rsid w:val="0056062E"/>
    <w:rsid w:val="00560969"/>
    <w:rsid w:val="00561B8A"/>
    <w:rsid w:val="00562911"/>
    <w:rsid w:val="00563156"/>
    <w:rsid w:val="005639D4"/>
    <w:rsid w:val="00564E0D"/>
    <w:rsid w:val="00564F93"/>
    <w:rsid w:val="00565DC1"/>
    <w:rsid w:val="00566DC3"/>
    <w:rsid w:val="005710EE"/>
    <w:rsid w:val="00574927"/>
    <w:rsid w:val="005755D1"/>
    <w:rsid w:val="00575957"/>
    <w:rsid w:val="00580174"/>
    <w:rsid w:val="00583826"/>
    <w:rsid w:val="005845F8"/>
    <w:rsid w:val="00584983"/>
    <w:rsid w:val="005863F3"/>
    <w:rsid w:val="00587288"/>
    <w:rsid w:val="0059130E"/>
    <w:rsid w:val="005964E9"/>
    <w:rsid w:val="00597891"/>
    <w:rsid w:val="005A07A6"/>
    <w:rsid w:val="005A1AD8"/>
    <w:rsid w:val="005A1DD9"/>
    <w:rsid w:val="005A509D"/>
    <w:rsid w:val="005A643B"/>
    <w:rsid w:val="005A730C"/>
    <w:rsid w:val="005A741B"/>
    <w:rsid w:val="005A7477"/>
    <w:rsid w:val="005A7B47"/>
    <w:rsid w:val="005B21F4"/>
    <w:rsid w:val="005B247C"/>
    <w:rsid w:val="005B35C5"/>
    <w:rsid w:val="005B3B84"/>
    <w:rsid w:val="005B6258"/>
    <w:rsid w:val="005B69B9"/>
    <w:rsid w:val="005B7DCB"/>
    <w:rsid w:val="005C03DA"/>
    <w:rsid w:val="005C0D8C"/>
    <w:rsid w:val="005C0FEE"/>
    <w:rsid w:val="005C1E77"/>
    <w:rsid w:val="005C230E"/>
    <w:rsid w:val="005C280D"/>
    <w:rsid w:val="005C6207"/>
    <w:rsid w:val="005C75F5"/>
    <w:rsid w:val="005D07C0"/>
    <w:rsid w:val="005D0B3E"/>
    <w:rsid w:val="005D1149"/>
    <w:rsid w:val="005D2011"/>
    <w:rsid w:val="005D2079"/>
    <w:rsid w:val="005D2397"/>
    <w:rsid w:val="005D2405"/>
    <w:rsid w:val="005D296F"/>
    <w:rsid w:val="005D357B"/>
    <w:rsid w:val="005D3F98"/>
    <w:rsid w:val="005D4331"/>
    <w:rsid w:val="005D5DA2"/>
    <w:rsid w:val="005D5E36"/>
    <w:rsid w:val="005D74F6"/>
    <w:rsid w:val="005D7C5E"/>
    <w:rsid w:val="005D7D14"/>
    <w:rsid w:val="005E03ED"/>
    <w:rsid w:val="005E12E4"/>
    <w:rsid w:val="005E2467"/>
    <w:rsid w:val="005E30D0"/>
    <w:rsid w:val="005E4F44"/>
    <w:rsid w:val="005E796E"/>
    <w:rsid w:val="005E799A"/>
    <w:rsid w:val="005F0282"/>
    <w:rsid w:val="005F2D85"/>
    <w:rsid w:val="005F3776"/>
    <w:rsid w:val="005F5000"/>
    <w:rsid w:val="005F5621"/>
    <w:rsid w:val="005F5C2A"/>
    <w:rsid w:val="005F6CC7"/>
    <w:rsid w:val="0060303C"/>
    <w:rsid w:val="00603839"/>
    <w:rsid w:val="00603E05"/>
    <w:rsid w:val="006047E2"/>
    <w:rsid w:val="0060550C"/>
    <w:rsid w:val="00605A51"/>
    <w:rsid w:val="00606F5B"/>
    <w:rsid w:val="00610ACA"/>
    <w:rsid w:val="0061120D"/>
    <w:rsid w:val="0061319A"/>
    <w:rsid w:val="00616894"/>
    <w:rsid w:val="00616D00"/>
    <w:rsid w:val="006213FD"/>
    <w:rsid w:val="00621882"/>
    <w:rsid w:val="00622308"/>
    <w:rsid w:val="00624427"/>
    <w:rsid w:val="00624B57"/>
    <w:rsid w:val="00624FB9"/>
    <w:rsid w:val="006252D2"/>
    <w:rsid w:val="00627500"/>
    <w:rsid w:val="0063004F"/>
    <w:rsid w:val="00630226"/>
    <w:rsid w:val="00632BC0"/>
    <w:rsid w:val="00632D7A"/>
    <w:rsid w:val="0064099D"/>
    <w:rsid w:val="006447FB"/>
    <w:rsid w:val="006451E1"/>
    <w:rsid w:val="00645C33"/>
    <w:rsid w:val="0064743E"/>
    <w:rsid w:val="006514AA"/>
    <w:rsid w:val="006540E2"/>
    <w:rsid w:val="00654CDB"/>
    <w:rsid w:val="006554E9"/>
    <w:rsid w:val="00655F65"/>
    <w:rsid w:val="00663254"/>
    <w:rsid w:val="0066424C"/>
    <w:rsid w:val="00664DDE"/>
    <w:rsid w:val="0066566F"/>
    <w:rsid w:val="00665909"/>
    <w:rsid w:val="0066610F"/>
    <w:rsid w:val="00671C6F"/>
    <w:rsid w:val="00671FF6"/>
    <w:rsid w:val="00672889"/>
    <w:rsid w:val="00672DCB"/>
    <w:rsid w:val="006734C3"/>
    <w:rsid w:val="00676515"/>
    <w:rsid w:val="0068016A"/>
    <w:rsid w:val="00681020"/>
    <w:rsid w:val="00681B84"/>
    <w:rsid w:val="00682D5B"/>
    <w:rsid w:val="006835BA"/>
    <w:rsid w:val="00683E0A"/>
    <w:rsid w:val="00684539"/>
    <w:rsid w:val="00684731"/>
    <w:rsid w:val="0068511F"/>
    <w:rsid w:val="00686FD6"/>
    <w:rsid w:val="00687430"/>
    <w:rsid w:val="006878C5"/>
    <w:rsid w:val="00690BCE"/>
    <w:rsid w:val="0069168B"/>
    <w:rsid w:val="0069194B"/>
    <w:rsid w:val="00692B71"/>
    <w:rsid w:val="00695B1A"/>
    <w:rsid w:val="00695FED"/>
    <w:rsid w:val="00696D4C"/>
    <w:rsid w:val="00696F31"/>
    <w:rsid w:val="006A0C6C"/>
    <w:rsid w:val="006A0ECE"/>
    <w:rsid w:val="006A1180"/>
    <w:rsid w:val="006A1738"/>
    <w:rsid w:val="006A1F38"/>
    <w:rsid w:val="006A31A3"/>
    <w:rsid w:val="006A443A"/>
    <w:rsid w:val="006A44C7"/>
    <w:rsid w:val="006A5FF1"/>
    <w:rsid w:val="006A64B6"/>
    <w:rsid w:val="006B11D8"/>
    <w:rsid w:val="006B17AF"/>
    <w:rsid w:val="006B2DB5"/>
    <w:rsid w:val="006B2F25"/>
    <w:rsid w:val="006B77D5"/>
    <w:rsid w:val="006C0188"/>
    <w:rsid w:val="006C02A0"/>
    <w:rsid w:val="006C0549"/>
    <w:rsid w:val="006C263C"/>
    <w:rsid w:val="006C70D2"/>
    <w:rsid w:val="006D1452"/>
    <w:rsid w:val="006D1749"/>
    <w:rsid w:val="006D450A"/>
    <w:rsid w:val="006D4B9C"/>
    <w:rsid w:val="006D51CC"/>
    <w:rsid w:val="006D53A4"/>
    <w:rsid w:val="006D58F6"/>
    <w:rsid w:val="006D7318"/>
    <w:rsid w:val="006D73F6"/>
    <w:rsid w:val="006D7FD3"/>
    <w:rsid w:val="006E0221"/>
    <w:rsid w:val="006E4020"/>
    <w:rsid w:val="006E4B5B"/>
    <w:rsid w:val="006E4D40"/>
    <w:rsid w:val="006F07F9"/>
    <w:rsid w:val="006F41D3"/>
    <w:rsid w:val="006F5733"/>
    <w:rsid w:val="006F7994"/>
    <w:rsid w:val="00701449"/>
    <w:rsid w:val="00701653"/>
    <w:rsid w:val="00704B68"/>
    <w:rsid w:val="00705D56"/>
    <w:rsid w:val="00706956"/>
    <w:rsid w:val="0070732D"/>
    <w:rsid w:val="0070748B"/>
    <w:rsid w:val="00707A17"/>
    <w:rsid w:val="00707AD7"/>
    <w:rsid w:val="00707FBB"/>
    <w:rsid w:val="00710182"/>
    <w:rsid w:val="0071215C"/>
    <w:rsid w:val="00712B17"/>
    <w:rsid w:val="007147D0"/>
    <w:rsid w:val="00716711"/>
    <w:rsid w:val="00717026"/>
    <w:rsid w:val="0071756E"/>
    <w:rsid w:val="00720184"/>
    <w:rsid w:val="007202EB"/>
    <w:rsid w:val="00720A76"/>
    <w:rsid w:val="00720A87"/>
    <w:rsid w:val="00721E53"/>
    <w:rsid w:val="00722DB8"/>
    <w:rsid w:val="0072431A"/>
    <w:rsid w:val="007248A8"/>
    <w:rsid w:val="007258F3"/>
    <w:rsid w:val="00725AE1"/>
    <w:rsid w:val="00727434"/>
    <w:rsid w:val="00727A60"/>
    <w:rsid w:val="00730FAF"/>
    <w:rsid w:val="007313ED"/>
    <w:rsid w:val="00736B0C"/>
    <w:rsid w:val="007422D0"/>
    <w:rsid w:val="007423D0"/>
    <w:rsid w:val="007437EA"/>
    <w:rsid w:val="00743CE3"/>
    <w:rsid w:val="0074409A"/>
    <w:rsid w:val="007444B7"/>
    <w:rsid w:val="00745397"/>
    <w:rsid w:val="0074578D"/>
    <w:rsid w:val="00750718"/>
    <w:rsid w:val="0075519F"/>
    <w:rsid w:val="0075571E"/>
    <w:rsid w:val="00756607"/>
    <w:rsid w:val="00757E2B"/>
    <w:rsid w:val="007603FF"/>
    <w:rsid w:val="00761268"/>
    <w:rsid w:val="007614E4"/>
    <w:rsid w:val="00762680"/>
    <w:rsid w:val="00762DE4"/>
    <w:rsid w:val="0076460C"/>
    <w:rsid w:val="00764674"/>
    <w:rsid w:val="0076485B"/>
    <w:rsid w:val="0076487E"/>
    <w:rsid w:val="007651D4"/>
    <w:rsid w:val="00765EB3"/>
    <w:rsid w:val="0076631C"/>
    <w:rsid w:val="00767774"/>
    <w:rsid w:val="00770F36"/>
    <w:rsid w:val="00771A56"/>
    <w:rsid w:val="00772961"/>
    <w:rsid w:val="007733EA"/>
    <w:rsid w:val="00780985"/>
    <w:rsid w:val="00781057"/>
    <w:rsid w:val="0078368D"/>
    <w:rsid w:val="00783CC6"/>
    <w:rsid w:val="007848C4"/>
    <w:rsid w:val="00784E65"/>
    <w:rsid w:val="00785115"/>
    <w:rsid w:val="0078601A"/>
    <w:rsid w:val="0078647C"/>
    <w:rsid w:val="007901C8"/>
    <w:rsid w:val="00791267"/>
    <w:rsid w:val="0079158E"/>
    <w:rsid w:val="007918DD"/>
    <w:rsid w:val="0079230B"/>
    <w:rsid w:val="00792CFB"/>
    <w:rsid w:val="00793908"/>
    <w:rsid w:val="0079462E"/>
    <w:rsid w:val="00794D19"/>
    <w:rsid w:val="00796D3E"/>
    <w:rsid w:val="00797529"/>
    <w:rsid w:val="007A087A"/>
    <w:rsid w:val="007A0C44"/>
    <w:rsid w:val="007A13BC"/>
    <w:rsid w:val="007A1E27"/>
    <w:rsid w:val="007A2019"/>
    <w:rsid w:val="007A3D8A"/>
    <w:rsid w:val="007A3F52"/>
    <w:rsid w:val="007A44BE"/>
    <w:rsid w:val="007A566F"/>
    <w:rsid w:val="007A6999"/>
    <w:rsid w:val="007A7BBA"/>
    <w:rsid w:val="007B0462"/>
    <w:rsid w:val="007B0682"/>
    <w:rsid w:val="007B32C6"/>
    <w:rsid w:val="007B4BCA"/>
    <w:rsid w:val="007B6291"/>
    <w:rsid w:val="007B65FA"/>
    <w:rsid w:val="007B710F"/>
    <w:rsid w:val="007B73CF"/>
    <w:rsid w:val="007C0967"/>
    <w:rsid w:val="007C125E"/>
    <w:rsid w:val="007C2CBD"/>
    <w:rsid w:val="007C5856"/>
    <w:rsid w:val="007C6016"/>
    <w:rsid w:val="007C656D"/>
    <w:rsid w:val="007C7680"/>
    <w:rsid w:val="007D26B1"/>
    <w:rsid w:val="007D4BF6"/>
    <w:rsid w:val="007D4D78"/>
    <w:rsid w:val="007E1565"/>
    <w:rsid w:val="007E37B6"/>
    <w:rsid w:val="007E5046"/>
    <w:rsid w:val="007F0BBD"/>
    <w:rsid w:val="007F1E2A"/>
    <w:rsid w:val="007F214C"/>
    <w:rsid w:val="007F2AB5"/>
    <w:rsid w:val="00800241"/>
    <w:rsid w:val="00801D87"/>
    <w:rsid w:val="008040EE"/>
    <w:rsid w:val="00804321"/>
    <w:rsid w:val="0080491E"/>
    <w:rsid w:val="00807242"/>
    <w:rsid w:val="008102CE"/>
    <w:rsid w:val="00810D4F"/>
    <w:rsid w:val="00811224"/>
    <w:rsid w:val="008153C6"/>
    <w:rsid w:val="00815979"/>
    <w:rsid w:val="008159EA"/>
    <w:rsid w:val="00815B44"/>
    <w:rsid w:val="00815ED4"/>
    <w:rsid w:val="00816375"/>
    <w:rsid w:val="00817FEA"/>
    <w:rsid w:val="00820043"/>
    <w:rsid w:val="008203DB"/>
    <w:rsid w:val="00821009"/>
    <w:rsid w:val="0082251C"/>
    <w:rsid w:val="00822B70"/>
    <w:rsid w:val="008236AD"/>
    <w:rsid w:val="00823867"/>
    <w:rsid w:val="00825A5A"/>
    <w:rsid w:val="008270B9"/>
    <w:rsid w:val="00830AD6"/>
    <w:rsid w:val="008322F9"/>
    <w:rsid w:val="00832529"/>
    <w:rsid w:val="0083346D"/>
    <w:rsid w:val="0083460E"/>
    <w:rsid w:val="00841ED8"/>
    <w:rsid w:val="008429E1"/>
    <w:rsid w:val="008436B1"/>
    <w:rsid w:val="00844431"/>
    <w:rsid w:val="00845CCC"/>
    <w:rsid w:val="00850C10"/>
    <w:rsid w:val="00851FF9"/>
    <w:rsid w:val="00853D8C"/>
    <w:rsid w:val="00854137"/>
    <w:rsid w:val="008551E1"/>
    <w:rsid w:val="008567F9"/>
    <w:rsid w:val="00860732"/>
    <w:rsid w:val="0086131A"/>
    <w:rsid w:val="00862927"/>
    <w:rsid w:val="00864183"/>
    <w:rsid w:val="00864BD0"/>
    <w:rsid w:val="00864FC0"/>
    <w:rsid w:val="008709EC"/>
    <w:rsid w:val="00870BFA"/>
    <w:rsid w:val="00871636"/>
    <w:rsid w:val="0087176F"/>
    <w:rsid w:val="00873325"/>
    <w:rsid w:val="008744BB"/>
    <w:rsid w:val="008747AC"/>
    <w:rsid w:val="00876CBF"/>
    <w:rsid w:val="00876DAC"/>
    <w:rsid w:val="00877B8A"/>
    <w:rsid w:val="008812D0"/>
    <w:rsid w:val="0088374D"/>
    <w:rsid w:val="008844A9"/>
    <w:rsid w:val="008852D4"/>
    <w:rsid w:val="00887AE9"/>
    <w:rsid w:val="008927DD"/>
    <w:rsid w:val="00892B2E"/>
    <w:rsid w:val="008A09E6"/>
    <w:rsid w:val="008A13F8"/>
    <w:rsid w:val="008A2F21"/>
    <w:rsid w:val="008A4A87"/>
    <w:rsid w:val="008A4C60"/>
    <w:rsid w:val="008A5A41"/>
    <w:rsid w:val="008B19A0"/>
    <w:rsid w:val="008B1BD4"/>
    <w:rsid w:val="008B289B"/>
    <w:rsid w:val="008B2CE8"/>
    <w:rsid w:val="008B2F0C"/>
    <w:rsid w:val="008B34B2"/>
    <w:rsid w:val="008B3EE3"/>
    <w:rsid w:val="008B7513"/>
    <w:rsid w:val="008C0A96"/>
    <w:rsid w:val="008C0B73"/>
    <w:rsid w:val="008C17B1"/>
    <w:rsid w:val="008C191D"/>
    <w:rsid w:val="008C66B9"/>
    <w:rsid w:val="008C6752"/>
    <w:rsid w:val="008C7C95"/>
    <w:rsid w:val="008D0505"/>
    <w:rsid w:val="008D16D3"/>
    <w:rsid w:val="008D247E"/>
    <w:rsid w:val="008D79D2"/>
    <w:rsid w:val="008D7FE0"/>
    <w:rsid w:val="008E098F"/>
    <w:rsid w:val="008E20E9"/>
    <w:rsid w:val="008E453F"/>
    <w:rsid w:val="008E6769"/>
    <w:rsid w:val="008E7B2A"/>
    <w:rsid w:val="008F12FD"/>
    <w:rsid w:val="008F1E4A"/>
    <w:rsid w:val="008F1F03"/>
    <w:rsid w:val="008F1F24"/>
    <w:rsid w:val="008F379F"/>
    <w:rsid w:val="008F4ED0"/>
    <w:rsid w:val="008F68E0"/>
    <w:rsid w:val="008F7229"/>
    <w:rsid w:val="00900369"/>
    <w:rsid w:val="009006F3"/>
    <w:rsid w:val="0090169F"/>
    <w:rsid w:val="00902318"/>
    <w:rsid w:val="0090236F"/>
    <w:rsid w:val="0090365F"/>
    <w:rsid w:val="00904166"/>
    <w:rsid w:val="00905AF3"/>
    <w:rsid w:val="009068E9"/>
    <w:rsid w:val="0090697C"/>
    <w:rsid w:val="00910D5C"/>
    <w:rsid w:val="00911501"/>
    <w:rsid w:val="0091236B"/>
    <w:rsid w:val="009133B3"/>
    <w:rsid w:val="00913612"/>
    <w:rsid w:val="009139A7"/>
    <w:rsid w:val="00914CCC"/>
    <w:rsid w:val="0091564A"/>
    <w:rsid w:val="009157AF"/>
    <w:rsid w:val="00920D95"/>
    <w:rsid w:val="00920E73"/>
    <w:rsid w:val="009213F8"/>
    <w:rsid w:val="009228B4"/>
    <w:rsid w:val="00922EC8"/>
    <w:rsid w:val="00923643"/>
    <w:rsid w:val="00925254"/>
    <w:rsid w:val="00925BC8"/>
    <w:rsid w:val="00930401"/>
    <w:rsid w:val="009336CD"/>
    <w:rsid w:val="00933D10"/>
    <w:rsid w:val="0093418C"/>
    <w:rsid w:val="00937CF9"/>
    <w:rsid w:val="009406BF"/>
    <w:rsid w:val="0094110D"/>
    <w:rsid w:val="00941419"/>
    <w:rsid w:val="009427AA"/>
    <w:rsid w:val="00942D60"/>
    <w:rsid w:val="0094319B"/>
    <w:rsid w:val="009446C9"/>
    <w:rsid w:val="00947225"/>
    <w:rsid w:val="00947AF5"/>
    <w:rsid w:val="009500A4"/>
    <w:rsid w:val="009513AE"/>
    <w:rsid w:val="00952085"/>
    <w:rsid w:val="009538E0"/>
    <w:rsid w:val="00953D86"/>
    <w:rsid w:val="00953E64"/>
    <w:rsid w:val="0095521D"/>
    <w:rsid w:val="00956EA5"/>
    <w:rsid w:val="00960082"/>
    <w:rsid w:val="009603C5"/>
    <w:rsid w:val="00960F8D"/>
    <w:rsid w:val="00961261"/>
    <w:rsid w:val="009638B7"/>
    <w:rsid w:val="009655B1"/>
    <w:rsid w:val="00965F99"/>
    <w:rsid w:val="0097470F"/>
    <w:rsid w:val="00980299"/>
    <w:rsid w:val="00981165"/>
    <w:rsid w:val="009816AE"/>
    <w:rsid w:val="00981A49"/>
    <w:rsid w:val="009828B0"/>
    <w:rsid w:val="00982C64"/>
    <w:rsid w:val="0098311C"/>
    <w:rsid w:val="00983E4C"/>
    <w:rsid w:val="00984A64"/>
    <w:rsid w:val="009852C2"/>
    <w:rsid w:val="00987218"/>
    <w:rsid w:val="009919FE"/>
    <w:rsid w:val="00992CF9"/>
    <w:rsid w:val="00994097"/>
    <w:rsid w:val="00994573"/>
    <w:rsid w:val="00996852"/>
    <w:rsid w:val="009A1517"/>
    <w:rsid w:val="009A1789"/>
    <w:rsid w:val="009A1B20"/>
    <w:rsid w:val="009A3054"/>
    <w:rsid w:val="009A3A19"/>
    <w:rsid w:val="009A3CDC"/>
    <w:rsid w:val="009A46AB"/>
    <w:rsid w:val="009A49B4"/>
    <w:rsid w:val="009A4E2B"/>
    <w:rsid w:val="009A6A89"/>
    <w:rsid w:val="009A719D"/>
    <w:rsid w:val="009A7CE4"/>
    <w:rsid w:val="009B2369"/>
    <w:rsid w:val="009B384D"/>
    <w:rsid w:val="009B5742"/>
    <w:rsid w:val="009B7360"/>
    <w:rsid w:val="009C02B3"/>
    <w:rsid w:val="009C1574"/>
    <w:rsid w:val="009C21D4"/>
    <w:rsid w:val="009C2877"/>
    <w:rsid w:val="009C33DC"/>
    <w:rsid w:val="009C5363"/>
    <w:rsid w:val="009C5B41"/>
    <w:rsid w:val="009C5D24"/>
    <w:rsid w:val="009C5D3F"/>
    <w:rsid w:val="009C6915"/>
    <w:rsid w:val="009C6977"/>
    <w:rsid w:val="009C69A0"/>
    <w:rsid w:val="009C6BE7"/>
    <w:rsid w:val="009C7175"/>
    <w:rsid w:val="009D05D2"/>
    <w:rsid w:val="009D0BC2"/>
    <w:rsid w:val="009D28C7"/>
    <w:rsid w:val="009D2C17"/>
    <w:rsid w:val="009D47D9"/>
    <w:rsid w:val="009D6838"/>
    <w:rsid w:val="009D76BA"/>
    <w:rsid w:val="009D7BE8"/>
    <w:rsid w:val="009E0331"/>
    <w:rsid w:val="009E15BF"/>
    <w:rsid w:val="009E24BF"/>
    <w:rsid w:val="009E366D"/>
    <w:rsid w:val="009E4025"/>
    <w:rsid w:val="009E4CF3"/>
    <w:rsid w:val="009E576B"/>
    <w:rsid w:val="009E5AD0"/>
    <w:rsid w:val="009E701B"/>
    <w:rsid w:val="009E7D9F"/>
    <w:rsid w:val="009F214F"/>
    <w:rsid w:val="009F2822"/>
    <w:rsid w:val="009F2D0C"/>
    <w:rsid w:val="009F301C"/>
    <w:rsid w:val="009F319B"/>
    <w:rsid w:val="009F3AD3"/>
    <w:rsid w:val="009F3EC8"/>
    <w:rsid w:val="009F4093"/>
    <w:rsid w:val="009F4FED"/>
    <w:rsid w:val="009F5804"/>
    <w:rsid w:val="009F7345"/>
    <w:rsid w:val="009F7F67"/>
    <w:rsid w:val="00A0130E"/>
    <w:rsid w:val="00A03CC0"/>
    <w:rsid w:val="00A04AEA"/>
    <w:rsid w:val="00A04BC4"/>
    <w:rsid w:val="00A04E7B"/>
    <w:rsid w:val="00A051E7"/>
    <w:rsid w:val="00A052FA"/>
    <w:rsid w:val="00A102A1"/>
    <w:rsid w:val="00A1236C"/>
    <w:rsid w:val="00A12911"/>
    <w:rsid w:val="00A12F25"/>
    <w:rsid w:val="00A150EC"/>
    <w:rsid w:val="00A1764B"/>
    <w:rsid w:val="00A2043E"/>
    <w:rsid w:val="00A22473"/>
    <w:rsid w:val="00A2281B"/>
    <w:rsid w:val="00A24812"/>
    <w:rsid w:val="00A2586E"/>
    <w:rsid w:val="00A30771"/>
    <w:rsid w:val="00A31980"/>
    <w:rsid w:val="00A31F0E"/>
    <w:rsid w:val="00A3202D"/>
    <w:rsid w:val="00A32C48"/>
    <w:rsid w:val="00A36671"/>
    <w:rsid w:val="00A4007C"/>
    <w:rsid w:val="00A43773"/>
    <w:rsid w:val="00A44CDC"/>
    <w:rsid w:val="00A45A0A"/>
    <w:rsid w:val="00A4612B"/>
    <w:rsid w:val="00A47049"/>
    <w:rsid w:val="00A47AA3"/>
    <w:rsid w:val="00A519C6"/>
    <w:rsid w:val="00A51AAE"/>
    <w:rsid w:val="00A51FED"/>
    <w:rsid w:val="00A5258A"/>
    <w:rsid w:val="00A5385B"/>
    <w:rsid w:val="00A53DC5"/>
    <w:rsid w:val="00A540ED"/>
    <w:rsid w:val="00A55A79"/>
    <w:rsid w:val="00A60C60"/>
    <w:rsid w:val="00A61589"/>
    <w:rsid w:val="00A61E41"/>
    <w:rsid w:val="00A629FB"/>
    <w:rsid w:val="00A62D6F"/>
    <w:rsid w:val="00A63AE6"/>
    <w:rsid w:val="00A64B7E"/>
    <w:rsid w:val="00A64E8E"/>
    <w:rsid w:val="00A658E0"/>
    <w:rsid w:val="00A664DF"/>
    <w:rsid w:val="00A67446"/>
    <w:rsid w:val="00A71B5C"/>
    <w:rsid w:val="00A7223C"/>
    <w:rsid w:val="00A726DB"/>
    <w:rsid w:val="00A72AC4"/>
    <w:rsid w:val="00A72ECE"/>
    <w:rsid w:val="00A73571"/>
    <w:rsid w:val="00A75E20"/>
    <w:rsid w:val="00A76382"/>
    <w:rsid w:val="00A80EF0"/>
    <w:rsid w:val="00A81BFF"/>
    <w:rsid w:val="00A83020"/>
    <w:rsid w:val="00A84749"/>
    <w:rsid w:val="00A87185"/>
    <w:rsid w:val="00A87855"/>
    <w:rsid w:val="00A87D3C"/>
    <w:rsid w:val="00A914F9"/>
    <w:rsid w:val="00A925B8"/>
    <w:rsid w:val="00A94510"/>
    <w:rsid w:val="00A94D29"/>
    <w:rsid w:val="00A95F1C"/>
    <w:rsid w:val="00A9602D"/>
    <w:rsid w:val="00A96A06"/>
    <w:rsid w:val="00A96AF1"/>
    <w:rsid w:val="00A97761"/>
    <w:rsid w:val="00AA106E"/>
    <w:rsid w:val="00AA234C"/>
    <w:rsid w:val="00AA4B4E"/>
    <w:rsid w:val="00AA4BA1"/>
    <w:rsid w:val="00AA5760"/>
    <w:rsid w:val="00AA5BCF"/>
    <w:rsid w:val="00AA600E"/>
    <w:rsid w:val="00AA7911"/>
    <w:rsid w:val="00AA79C1"/>
    <w:rsid w:val="00AA7CFB"/>
    <w:rsid w:val="00AB06A7"/>
    <w:rsid w:val="00AB0CF1"/>
    <w:rsid w:val="00AB177B"/>
    <w:rsid w:val="00AB27A9"/>
    <w:rsid w:val="00AB3438"/>
    <w:rsid w:val="00AB4287"/>
    <w:rsid w:val="00AB4A27"/>
    <w:rsid w:val="00AB7BC7"/>
    <w:rsid w:val="00AB7CDA"/>
    <w:rsid w:val="00AC0527"/>
    <w:rsid w:val="00AC15D3"/>
    <w:rsid w:val="00AC24C4"/>
    <w:rsid w:val="00AC2D0E"/>
    <w:rsid w:val="00AC472B"/>
    <w:rsid w:val="00AC4AC9"/>
    <w:rsid w:val="00AC6704"/>
    <w:rsid w:val="00AD1E44"/>
    <w:rsid w:val="00AD28B8"/>
    <w:rsid w:val="00AD2BA8"/>
    <w:rsid w:val="00AD47E7"/>
    <w:rsid w:val="00AD62D2"/>
    <w:rsid w:val="00AD667D"/>
    <w:rsid w:val="00AE1F7E"/>
    <w:rsid w:val="00AE237F"/>
    <w:rsid w:val="00AE35E2"/>
    <w:rsid w:val="00AE3DE6"/>
    <w:rsid w:val="00AE44A7"/>
    <w:rsid w:val="00AE4804"/>
    <w:rsid w:val="00AE6FD1"/>
    <w:rsid w:val="00AE7887"/>
    <w:rsid w:val="00AF0BB3"/>
    <w:rsid w:val="00AF0E60"/>
    <w:rsid w:val="00AF129C"/>
    <w:rsid w:val="00AF2A94"/>
    <w:rsid w:val="00AF39B7"/>
    <w:rsid w:val="00AF436D"/>
    <w:rsid w:val="00AF6A40"/>
    <w:rsid w:val="00AF6FCE"/>
    <w:rsid w:val="00AF76CC"/>
    <w:rsid w:val="00B01093"/>
    <w:rsid w:val="00B033BB"/>
    <w:rsid w:val="00B042BF"/>
    <w:rsid w:val="00B04A1E"/>
    <w:rsid w:val="00B05301"/>
    <w:rsid w:val="00B05C3A"/>
    <w:rsid w:val="00B05E04"/>
    <w:rsid w:val="00B065B1"/>
    <w:rsid w:val="00B06C41"/>
    <w:rsid w:val="00B07EAE"/>
    <w:rsid w:val="00B106A5"/>
    <w:rsid w:val="00B10841"/>
    <w:rsid w:val="00B1099B"/>
    <w:rsid w:val="00B112E9"/>
    <w:rsid w:val="00B118CD"/>
    <w:rsid w:val="00B1480E"/>
    <w:rsid w:val="00B14E2F"/>
    <w:rsid w:val="00B1598B"/>
    <w:rsid w:val="00B1618B"/>
    <w:rsid w:val="00B17C81"/>
    <w:rsid w:val="00B2503C"/>
    <w:rsid w:val="00B25E56"/>
    <w:rsid w:val="00B2611E"/>
    <w:rsid w:val="00B2673F"/>
    <w:rsid w:val="00B3112E"/>
    <w:rsid w:val="00B328B2"/>
    <w:rsid w:val="00B33BD2"/>
    <w:rsid w:val="00B40C86"/>
    <w:rsid w:val="00B41350"/>
    <w:rsid w:val="00B4319C"/>
    <w:rsid w:val="00B44838"/>
    <w:rsid w:val="00B45C83"/>
    <w:rsid w:val="00B4633F"/>
    <w:rsid w:val="00B47714"/>
    <w:rsid w:val="00B516CD"/>
    <w:rsid w:val="00B527D7"/>
    <w:rsid w:val="00B535E3"/>
    <w:rsid w:val="00B54610"/>
    <w:rsid w:val="00B5673D"/>
    <w:rsid w:val="00B56D7E"/>
    <w:rsid w:val="00B57190"/>
    <w:rsid w:val="00B60BE0"/>
    <w:rsid w:val="00B62DB8"/>
    <w:rsid w:val="00B6350E"/>
    <w:rsid w:val="00B65AE0"/>
    <w:rsid w:val="00B66678"/>
    <w:rsid w:val="00B6699B"/>
    <w:rsid w:val="00B6791E"/>
    <w:rsid w:val="00B70148"/>
    <w:rsid w:val="00B70A31"/>
    <w:rsid w:val="00B75E5F"/>
    <w:rsid w:val="00B76199"/>
    <w:rsid w:val="00B76F85"/>
    <w:rsid w:val="00B80586"/>
    <w:rsid w:val="00B808B1"/>
    <w:rsid w:val="00B835D2"/>
    <w:rsid w:val="00B84792"/>
    <w:rsid w:val="00B863FB"/>
    <w:rsid w:val="00B902C7"/>
    <w:rsid w:val="00B91501"/>
    <w:rsid w:val="00B919FB"/>
    <w:rsid w:val="00B92C46"/>
    <w:rsid w:val="00B9351C"/>
    <w:rsid w:val="00B94374"/>
    <w:rsid w:val="00B95869"/>
    <w:rsid w:val="00B96341"/>
    <w:rsid w:val="00B968ED"/>
    <w:rsid w:val="00B96B8A"/>
    <w:rsid w:val="00B96BE0"/>
    <w:rsid w:val="00BA0C99"/>
    <w:rsid w:val="00BA11FA"/>
    <w:rsid w:val="00BA6082"/>
    <w:rsid w:val="00BB1694"/>
    <w:rsid w:val="00BB19BF"/>
    <w:rsid w:val="00BB1A5D"/>
    <w:rsid w:val="00BB2AEB"/>
    <w:rsid w:val="00BB2F06"/>
    <w:rsid w:val="00BB3335"/>
    <w:rsid w:val="00BB3558"/>
    <w:rsid w:val="00BB3AB5"/>
    <w:rsid w:val="00BB65DC"/>
    <w:rsid w:val="00BC0E06"/>
    <w:rsid w:val="00BC2A16"/>
    <w:rsid w:val="00BC2B2C"/>
    <w:rsid w:val="00BC3E5B"/>
    <w:rsid w:val="00BC504B"/>
    <w:rsid w:val="00BC6308"/>
    <w:rsid w:val="00BC68D7"/>
    <w:rsid w:val="00BC7023"/>
    <w:rsid w:val="00BC72AA"/>
    <w:rsid w:val="00BC73EB"/>
    <w:rsid w:val="00BD05EC"/>
    <w:rsid w:val="00BD0FE5"/>
    <w:rsid w:val="00BD1EEE"/>
    <w:rsid w:val="00BD2275"/>
    <w:rsid w:val="00BD23F5"/>
    <w:rsid w:val="00BD266A"/>
    <w:rsid w:val="00BD29EA"/>
    <w:rsid w:val="00BD2D2A"/>
    <w:rsid w:val="00BD31F0"/>
    <w:rsid w:val="00BD59E1"/>
    <w:rsid w:val="00BD7AA1"/>
    <w:rsid w:val="00BE0D8A"/>
    <w:rsid w:val="00BE0EE8"/>
    <w:rsid w:val="00BE2C38"/>
    <w:rsid w:val="00BE4EB2"/>
    <w:rsid w:val="00BE73F4"/>
    <w:rsid w:val="00BE7D59"/>
    <w:rsid w:val="00BE7EA3"/>
    <w:rsid w:val="00BF0B08"/>
    <w:rsid w:val="00BF190D"/>
    <w:rsid w:val="00BF2902"/>
    <w:rsid w:val="00BF3F29"/>
    <w:rsid w:val="00BF4933"/>
    <w:rsid w:val="00BF5224"/>
    <w:rsid w:val="00BF5996"/>
    <w:rsid w:val="00BF713A"/>
    <w:rsid w:val="00BF7F3F"/>
    <w:rsid w:val="00C00312"/>
    <w:rsid w:val="00C00D63"/>
    <w:rsid w:val="00C017D2"/>
    <w:rsid w:val="00C01882"/>
    <w:rsid w:val="00C0306D"/>
    <w:rsid w:val="00C04F11"/>
    <w:rsid w:val="00C0698E"/>
    <w:rsid w:val="00C10980"/>
    <w:rsid w:val="00C14F0D"/>
    <w:rsid w:val="00C15A49"/>
    <w:rsid w:val="00C15C51"/>
    <w:rsid w:val="00C16B01"/>
    <w:rsid w:val="00C17FBE"/>
    <w:rsid w:val="00C20A5E"/>
    <w:rsid w:val="00C23C14"/>
    <w:rsid w:val="00C24061"/>
    <w:rsid w:val="00C246A0"/>
    <w:rsid w:val="00C25CB4"/>
    <w:rsid w:val="00C270B3"/>
    <w:rsid w:val="00C30B86"/>
    <w:rsid w:val="00C30D6C"/>
    <w:rsid w:val="00C3103D"/>
    <w:rsid w:val="00C3167D"/>
    <w:rsid w:val="00C31C2D"/>
    <w:rsid w:val="00C338DE"/>
    <w:rsid w:val="00C33D35"/>
    <w:rsid w:val="00C3631F"/>
    <w:rsid w:val="00C369EE"/>
    <w:rsid w:val="00C36BD7"/>
    <w:rsid w:val="00C37C0F"/>
    <w:rsid w:val="00C37DA0"/>
    <w:rsid w:val="00C402DB"/>
    <w:rsid w:val="00C40944"/>
    <w:rsid w:val="00C4150B"/>
    <w:rsid w:val="00C442F2"/>
    <w:rsid w:val="00C4477D"/>
    <w:rsid w:val="00C44F33"/>
    <w:rsid w:val="00C4506E"/>
    <w:rsid w:val="00C451D7"/>
    <w:rsid w:val="00C46030"/>
    <w:rsid w:val="00C50319"/>
    <w:rsid w:val="00C50CA4"/>
    <w:rsid w:val="00C52323"/>
    <w:rsid w:val="00C53F53"/>
    <w:rsid w:val="00C55241"/>
    <w:rsid w:val="00C561E3"/>
    <w:rsid w:val="00C61D62"/>
    <w:rsid w:val="00C61E0C"/>
    <w:rsid w:val="00C63502"/>
    <w:rsid w:val="00C64BDF"/>
    <w:rsid w:val="00C65571"/>
    <w:rsid w:val="00C65F50"/>
    <w:rsid w:val="00C65FF3"/>
    <w:rsid w:val="00C66092"/>
    <w:rsid w:val="00C6614B"/>
    <w:rsid w:val="00C67D4F"/>
    <w:rsid w:val="00C70E81"/>
    <w:rsid w:val="00C72DFC"/>
    <w:rsid w:val="00C7360E"/>
    <w:rsid w:val="00C74307"/>
    <w:rsid w:val="00C744B8"/>
    <w:rsid w:val="00C7557E"/>
    <w:rsid w:val="00C762C3"/>
    <w:rsid w:val="00C765FF"/>
    <w:rsid w:val="00C77829"/>
    <w:rsid w:val="00C80AB0"/>
    <w:rsid w:val="00C81BA1"/>
    <w:rsid w:val="00C8209B"/>
    <w:rsid w:val="00C82C60"/>
    <w:rsid w:val="00C83C5D"/>
    <w:rsid w:val="00C844DD"/>
    <w:rsid w:val="00C84749"/>
    <w:rsid w:val="00C847DC"/>
    <w:rsid w:val="00C8533C"/>
    <w:rsid w:val="00C870EF"/>
    <w:rsid w:val="00C91D36"/>
    <w:rsid w:val="00C94873"/>
    <w:rsid w:val="00C94DBA"/>
    <w:rsid w:val="00C95FB5"/>
    <w:rsid w:val="00C961C5"/>
    <w:rsid w:val="00C96615"/>
    <w:rsid w:val="00CA05A4"/>
    <w:rsid w:val="00CA0F3B"/>
    <w:rsid w:val="00CA1CB3"/>
    <w:rsid w:val="00CA33A8"/>
    <w:rsid w:val="00CA437B"/>
    <w:rsid w:val="00CA5504"/>
    <w:rsid w:val="00CA6104"/>
    <w:rsid w:val="00CA65F5"/>
    <w:rsid w:val="00CA76AB"/>
    <w:rsid w:val="00CA77EA"/>
    <w:rsid w:val="00CB06DE"/>
    <w:rsid w:val="00CB211C"/>
    <w:rsid w:val="00CB3A9E"/>
    <w:rsid w:val="00CB73E8"/>
    <w:rsid w:val="00CC0D74"/>
    <w:rsid w:val="00CC23D4"/>
    <w:rsid w:val="00CC4F70"/>
    <w:rsid w:val="00CC6CEE"/>
    <w:rsid w:val="00CD08BB"/>
    <w:rsid w:val="00CD1D3D"/>
    <w:rsid w:val="00CD3127"/>
    <w:rsid w:val="00CD3E2A"/>
    <w:rsid w:val="00CE09CC"/>
    <w:rsid w:val="00CE0A32"/>
    <w:rsid w:val="00CE0F37"/>
    <w:rsid w:val="00CE4000"/>
    <w:rsid w:val="00CE4AAE"/>
    <w:rsid w:val="00CE4BC6"/>
    <w:rsid w:val="00CE5255"/>
    <w:rsid w:val="00CE5E7C"/>
    <w:rsid w:val="00CE5FFA"/>
    <w:rsid w:val="00CE6B37"/>
    <w:rsid w:val="00CF331D"/>
    <w:rsid w:val="00CF3516"/>
    <w:rsid w:val="00CF7098"/>
    <w:rsid w:val="00CF751E"/>
    <w:rsid w:val="00D00ED5"/>
    <w:rsid w:val="00D019A5"/>
    <w:rsid w:val="00D01C9E"/>
    <w:rsid w:val="00D01D81"/>
    <w:rsid w:val="00D0315E"/>
    <w:rsid w:val="00D033D0"/>
    <w:rsid w:val="00D047D6"/>
    <w:rsid w:val="00D05079"/>
    <w:rsid w:val="00D0508B"/>
    <w:rsid w:val="00D10BFD"/>
    <w:rsid w:val="00D12E94"/>
    <w:rsid w:val="00D13B9B"/>
    <w:rsid w:val="00D16B70"/>
    <w:rsid w:val="00D21642"/>
    <w:rsid w:val="00D22187"/>
    <w:rsid w:val="00D2280C"/>
    <w:rsid w:val="00D25192"/>
    <w:rsid w:val="00D270E5"/>
    <w:rsid w:val="00D31352"/>
    <w:rsid w:val="00D3166C"/>
    <w:rsid w:val="00D31D0B"/>
    <w:rsid w:val="00D325F1"/>
    <w:rsid w:val="00D32A9E"/>
    <w:rsid w:val="00D33590"/>
    <w:rsid w:val="00D33DFE"/>
    <w:rsid w:val="00D34D4B"/>
    <w:rsid w:val="00D41CFE"/>
    <w:rsid w:val="00D44218"/>
    <w:rsid w:val="00D45F4D"/>
    <w:rsid w:val="00D46EB8"/>
    <w:rsid w:val="00D504CC"/>
    <w:rsid w:val="00D5091E"/>
    <w:rsid w:val="00D5173A"/>
    <w:rsid w:val="00D52B0C"/>
    <w:rsid w:val="00D53C18"/>
    <w:rsid w:val="00D55396"/>
    <w:rsid w:val="00D55E00"/>
    <w:rsid w:val="00D62E2B"/>
    <w:rsid w:val="00D645D1"/>
    <w:rsid w:val="00D7121C"/>
    <w:rsid w:val="00D7167A"/>
    <w:rsid w:val="00D72BA4"/>
    <w:rsid w:val="00D74FE7"/>
    <w:rsid w:val="00D76ADE"/>
    <w:rsid w:val="00D76B03"/>
    <w:rsid w:val="00D77CA4"/>
    <w:rsid w:val="00D77F2E"/>
    <w:rsid w:val="00D82D8F"/>
    <w:rsid w:val="00D84687"/>
    <w:rsid w:val="00D849CE"/>
    <w:rsid w:val="00D861D1"/>
    <w:rsid w:val="00D87C2A"/>
    <w:rsid w:val="00D90D14"/>
    <w:rsid w:val="00D92E2E"/>
    <w:rsid w:val="00D93196"/>
    <w:rsid w:val="00D936BF"/>
    <w:rsid w:val="00D93FD2"/>
    <w:rsid w:val="00D94BDA"/>
    <w:rsid w:val="00DA26C4"/>
    <w:rsid w:val="00DA2AAD"/>
    <w:rsid w:val="00DA74DB"/>
    <w:rsid w:val="00DA77CA"/>
    <w:rsid w:val="00DB0C5B"/>
    <w:rsid w:val="00DB335A"/>
    <w:rsid w:val="00DB590C"/>
    <w:rsid w:val="00DB5CD7"/>
    <w:rsid w:val="00DB66C7"/>
    <w:rsid w:val="00DB6855"/>
    <w:rsid w:val="00DC11DA"/>
    <w:rsid w:val="00DC1EBA"/>
    <w:rsid w:val="00DC5C43"/>
    <w:rsid w:val="00DC7BB0"/>
    <w:rsid w:val="00DD03E3"/>
    <w:rsid w:val="00DD04B8"/>
    <w:rsid w:val="00DD1D4E"/>
    <w:rsid w:val="00DD1FF3"/>
    <w:rsid w:val="00DD2E64"/>
    <w:rsid w:val="00DD32E7"/>
    <w:rsid w:val="00DD4C55"/>
    <w:rsid w:val="00DD4E7B"/>
    <w:rsid w:val="00DD7502"/>
    <w:rsid w:val="00DD78D1"/>
    <w:rsid w:val="00DE0127"/>
    <w:rsid w:val="00DE1B41"/>
    <w:rsid w:val="00DE3B12"/>
    <w:rsid w:val="00DE6D74"/>
    <w:rsid w:val="00DE72B8"/>
    <w:rsid w:val="00DF1176"/>
    <w:rsid w:val="00DF1778"/>
    <w:rsid w:val="00DF268A"/>
    <w:rsid w:val="00DF2F91"/>
    <w:rsid w:val="00DF46E4"/>
    <w:rsid w:val="00DF58DB"/>
    <w:rsid w:val="00DF61AD"/>
    <w:rsid w:val="00DF7789"/>
    <w:rsid w:val="00E00608"/>
    <w:rsid w:val="00E00BD8"/>
    <w:rsid w:val="00E011E2"/>
    <w:rsid w:val="00E01AE7"/>
    <w:rsid w:val="00E049E5"/>
    <w:rsid w:val="00E05C52"/>
    <w:rsid w:val="00E06CF8"/>
    <w:rsid w:val="00E0731B"/>
    <w:rsid w:val="00E10EB9"/>
    <w:rsid w:val="00E113C5"/>
    <w:rsid w:val="00E113FC"/>
    <w:rsid w:val="00E114F5"/>
    <w:rsid w:val="00E11686"/>
    <w:rsid w:val="00E11A36"/>
    <w:rsid w:val="00E1286F"/>
    <w:rsid w:val="00E13D56"/>
    <w:rsid w:val="00E14117"/>
    <w:rsid w:val="00E1431E"/>
    <w:rsid w:val="00E14523"/>
    <w:rsid w:val="00E145DC"/>
    <w:rsid w:val="00E14E99"/>
    <w:rsid w:val="00E155F7"/>
    <w:rsid w:val="00E15ADF"/>
    <w:rsid w:val="00E164AF"/>
    <w:rsid w:val="00E168FD"/>
    <w:rsid w:val="00E16C82"/>
    <w:rsid w:val="00E204AE"/>
    <w:rsid w:val="00E20DEE"/>
    <w:rsid w:val="00E21160"/>
    <w:rsid w:val="00E242D5"/>
    <w:rsid w:val="00E2477A"/>
    <w:rsid w:val="00E24E0A"/>
    <w:rsid w:val="00E258D5"/>
    <w:rsid w:val="00E25E0A"/>
    <w:rsid w:val="00E26D96"/>
    <w:rsid w:val="00E272B5"/>
    <w:rsid w:val="00E33FB3"/>
    <w:rsid w:val="00E354F3"/>
    <w:rsid w:val="00E35B46"/>
    <w:rsid w:val="00E36268"/>
    <w:rsid w:val="00E379C4"/>
    <w:rsid w:val="00E41346"/>
    <w:rsid w:val="00E41530"/>
    <w:rsid w:val="00E42402"/>
    <w:rsid w:val="00E43E33"/>
    <w:rsid w:val="00E47897"/>
    <w:rsid w:val="00E47936"/>
    <w:rsid w:val="00E5128B"/>
    <w:rsid w:val="00E51905"/>
    <w:rsid w:val="00E540AA"/>
    <w:rsid w:val="00E541C4"/>
    <w:rsid w:val="00E54EA6"/>
    <w:rsid w:val="00E556F6"/>
    <w:rsid w:val="00E568FE"/>
    <w:rsid w:val="00E570D8"/>
    <w:rsid w:val="00E570DB"/>
    <w:rsid w:val="00E57B07"/>
    <w:rsid w:val="00E63B3F"/>
    <w:rsid w:val="00E6404F"/>
    <w:rsid w:val="00E6423F"/>
    <w:rsid w:val="00E6507B"/>
    <w:rsid w:val="00E6545A"/>
    <w:rsid w:val="00E66A4A"/>
    <w:rsid w:val="00E67F11"/>
    <w:rsid w:val="00E710D3"/>
    <w:rsid w:val="00E712BC"/>
    <w:rsid w:val="00E716F7"/>
    <w:rsid w:val="00E72589"/>
    <w:rsid w:val="00E72E3E"/>
    <w:rsid w:val="00E73C6B"/>
    <w:rsid w:val="00E74670"/>
    <w:rsid w:val="00E76374"/>
    <w:rsid w:val="00E777BB"/>
    <w:rsid w:val="00E804DE"/>
    <w:rsid w:val="00E81866"/>
    <w:rsid w:val="00E81920"/>
    <w:rsid w:val="00E82141"/>
    <w:rsid w:val="00E834D3"/>
    <w:rsid w:val="00E836C3"/>
    <w:rsid w:val="00E83A78"/>
    <w:rsid w:val="00E84FB9"/>
    <w:rsid w:val="00E858D5"/>
    <w:rsid w:val="00E87B37"/>
    <w:rsid w:val="00E91500"/>
    <w:rsid w:val="00E95C71"/>
    <w:rsid w:val="00E96252"/>
    <w:rsid w:val="00E96B78"/>
    <w:rsid w:val="00EA0A80"/>
    <w:rsid w:val="00EA1FC6"/>
    <w:rsid w:val="00EA2696"/>
    <w:rsid w:val="00EA2F6E"/>
    <w:rsid w:val="00EA3EA4"/>
    <w:rsid w:val="00EA4403"/>
    <w:rsid w:val="00EA6D0E"/>
    <w:rsid w:val="00EB05D3"/>
    <w:rsid w:val="00EB1227"/>
    <w:rsid w:val="00EB2EDA"/>
    <w:rsid w:val="00EB3011"/>
    <w:rsid w:val="00EB4DD2"/>
    <w:rsid w:val="00EB7909"/>
    <w:rsid w:val="00EB79BB"/>
    <w:rsid w:val="00EC28CC"/>
    <w:rsid w:val="00EC3D32"/>
    <w:rsid w:val="00EC3E3B"/>
    <w:rsid w:val="00EC3E3C"/>
    <w:rsid w:val="00EC409A"/>
    <w:rsid w:val="00ED101A"/>
    <w:rsid w:val="00ED1780"/>
    <w:rsid w:val="00ED2590"/>
    <w:rsid w:val="00ED47A4"/>
    <w:rsid w:val="00ED4B1F"/>
    <w:rsid w:val="00ED6556"/>
    <w:rsid w:val="00EE0992"/>
    <w:rsid w:val="00EE264E"/>
    <w:rsid w:val="00EE2FF3"/>
    <w:rsid w:val="00EE3148"/>
    <w:rsid w:val="00EE5117"/>
    <w:rsid w:val="00EE6D04"/>
    <w:rsid w:val="00EF1242"/>
    <w:rsid w:val="00EF1CB1"/>
    <w:rsid w:val="00EF2020"/>
    <w:rsid w:val="00EF286D"/>
    <w:rsid w:val="00EF3B9F"/>
    <w:rsid w:val="00EF4917"/>
    <w:rsid w:val="00EF6049"/>
    <w:rsid w:val="00EF791C"/>
    <w:rsid w:val="00F00CAC"/>
    <w:rsid w:val="00F01D0C"/>
    <w:rsid w:val="00F027EE"/>
    <w:rsid w:val="00F04164"/>
    <w:rsid w:val="00F04B18"/>
    <w:rsid w:val="00F06467"/>
    <w:rsid w:val="00F071A4"/>
    <w:rsid w:val="00F076BF"/>
    <w:rsid w:val="00F07DBD"/>
    <w:rsid w:val="00F1098C"/>
    <w:rsid w:val="00F117E8"/>
    <w:rsid w:val="00F122F8"/>
    <w:rsid w:val="00F13C81"/>
    <w:rsid w:val="00F13E0E"/>
    <w:rsid w:val="00F144C3"/>
    <w:rsid w:val="00F15502"/>
    <w:rsid w:val="00F15C1E"/>
    <w:rsid w:val="00F16678"/>
    <w:rsid w:val="00F24644"/>
    <w:rsid w:val="00F25A40"/>
    <w:rsid w:val="00F2674B"/>
    <w:rsid w:val="00F274A3"/>
    <w:rsid w:val="00F277F1"/>
    <w:rsid w:val="00F30551"/>
    <w:rsid w:val="00F32EDD"/>
    <w:rsid w:val="00F341C7"/>
    <w:rsid w:val="00F34268"/>
    <w:rsid w:val="00F371D5"/>
    <w:rsid w:val="00F37A96"/>
    <w:rsid w:val="00F37F68"/>
    <w:rsid w:val="00F40E1A"/>
    <w:rsid w:val="00F416BB"/>
    <w:rsid w:val="00F41852"/>
    <w:rsid w:val="00F43A96"/>
    <w:rsid w:val="00F44918"/>
    <w:rsid w:val="00F45446"/>
    <w:rsid w:val="00F4604F"/>
    <w:rsid w:val="00F47346"/>
    <w:rsid w:val="00F47E5F"/>
    <w:rsid w:val="00F52699"/>
    <w:rsid w:val="00F528D5"/>
    <w:rsid w:val="00F52BF1"/>
    <w:rsid w:val="00F52C7B"/>
    <w:rsid w:val="00F531D5"/>
    <w:rsid w:val="00F53AE6"/>
    <w:rsid w:val="00F54CEB"/>
    <w:rsid w:val="00F55AD9"/>
    <w:rsid w:val="00F56437"/>
    <w:rsid w:val="00F56CE0"/>
    <w:rsid w:val="00F5781F"/>
    <w:rsid w:val="00F60C0E"/>
    <w:rsid w:val="00F619A4"/>
    <w:rsid w:val="00F63886"/>
    <w:rsid w:val="00F65E0E"/>
    <w:rsid w:val="00F676F0"/>
    <w:rsid w:val="00F678F8"/>
    <w:rsid w:val="00F7045B"/>
    <w:rsid w:val="00F72871"/>
    <w:rsid w:val="00F72F90"/>
    <w:rsid w:val="00F8098F"/>
    <w:rsid w:val="00F811B5"/>
    <w:rsid w:val="00F8265B"/>
    <w:rsid w:val="00F82A8F"/>
    <w:rsid w:val="00F84332"/>
    <w:rsid w:val="00F8659B"/>
    <w:rsid w:val="00F870A8"/>
    <w:rsid w:val="00F87DFE"/>
    <w:rsid w:val="00F87EDF"/>
    <w:rsid w:val="00F90295"/>
    <w:rsid w:val="00F90C60"/>
    <w:rsid w:val="00F9103E"/>
    <w:rsid w:val="00F91915"/>
    <w:rsid w:val="00F91A3D"/>
    <w:rsid w:val="00F92E6D"/>
    <w:rsid w:val="00F92FD1"/>
    <w:rsid w:val="00F94481"/>
    <w:rsid w:val="00FA310F"/>
    <w:rsid w:val="00FA3421"/>
    <w:rsid w:val="00FA4849"/>
    <w:rsid w:val="00FA555E"/>
    <w:rsid w:val="00FA55FA"/>
    <w:rsid w:val="00FA5A33"/>
    <w:rsid w:val="00FA6CD1"/>
    <w:rsid w:val="00FA72EA"/>
    <w:rsid w:val="00FB137F"/>
    <w:rsid w:val="00FB24B8"/>
    <w:rsid w:val="00FB2D03"/>
    <w:rsid w:val="00FB40A5"/>
    <w:rsid w:val="00FB5C4D"/>
    <w:rsid w:val="00FC1FA2"/>
    <w:rsid w:val="00FC2103"/>
    <w:rsid w:val="00FC2FD4"/>
    <w:rsid w:val="00FC3333"/>
    <w:rsid w:val="00FC396A"/>
    <w:rsid w:val="00FC3A3A"/>
    <w:rsid w:val="00FC41E9"/>
    <w:rsid w:val="00FC49AB"/>
    <w:rsid w:val="00FC5A28"/>
    <w:rsid w:val="00FC6845"/>
    <w:rsid w:val="00FC75F5"/>
    <w:rsid w:val="00FD362A"/>
    <w:rsid w:val="00FD606F"/>
    <w:rsid w:val="00FD78C1"/>
    <w:rsid w:val="00FD7FC0"/>
    <w:rsid w:val="00FE0F1B"/>
    <w:rsid w:val="00FE1CBF"/>
    <w:rsid w:val="00FE2464"/>
    <w:rsid w:val="00FE2835"/>
    <w:rsid w:val="00FE36E4"/>
    <w:rsid w:val="00FE4606"/>
    <w:rsid w:val="00FE6BFA"/>
    <w:rsid w:val="00FF43CB"/>
    <w:rsid w:val="00FF4627"/>
    <w:rsid w:val="00FF46F1"/>
    <w:rsid w:val="00FF4D2A"/>
    <w:rsid w:val="00FF53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E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4076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2392</Words>
  <Characters>13641</Characters>
  <Application>Microsoft Office Word</Application>
  <DocSecurity>0</DocSecurity>
  <Lines>113</Lines>
  <Paragraphs>32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44</cp:revision>
  <dcterms:created xsi:type="dcterms:W3CDTF">2021-08-06T05:59:00Z</dcterms:created>
  <dcterms:modified xsi:type="dcterms:W3CDTF">2021-10-01T01:57:00Z</dcterms:modified>
</cp:coreProperties>
</file>