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43BB80A8"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bookmarkStart w:id="0" w:name="_GoBack"/>
      <w:bookmarkEnd w:id="0"/>
      <w:del w:id="1" w:author="CATT - Ren Da" w:date="2021-05-20T22:59:00Z">
        <w:r w:rsidDel="001F32EC">
          <w:rPr>
            <w:rFonts w:ascii="Arial" w:hAnsi="Arial" w:cs="Arial"/>
            <w:b/>
            <w:sz w:val="24"/>
            <w:lang w:val="en-US"/>
          </w:rPr>
          <w:delText>2105967</w:delText>
        </w:r>
      </w:del>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2F449872"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2" w:author="CATT - Ren Da" w:date="2021-05-20T22:59:00Z">
        <w:r w:rsidR="001F32EC">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3" w:name="_Toc54553015"/>
      <w:bookmarkStart w:id="4" w:name="_Toc54552893"/>
      <w:bookmarkStart w:id="5" w:name="_Toc48211438"/>
      <w:bookmarkStart w:id="6" w:name="_Toc69027112"/>
      <w:bookmarkStart w:id="7" w:name="_Toc32744954"/>
      <w:bookmarkStart w:id="8" w:name="_Toc62397266"/>
      <w:r>
        <w:t>Introduction</w:t>
      </w:r>
      <w:bookmarkEnd w:id="3"/>
      <w:bookmarkEnd w:id="4"/>
      <w:bookmarkEnd w:id="5"/>
      <w:bookmarkEnd w:id="6"/>
      <w:bookmarkEnd w:id="7"/>
      <w:bookmarkEnd w:id="8"/>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9"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9"/>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10" w:name="_Toc511230578"/>
      <w:bookmarkStart w:id="11"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12" w:name="_Toc69027113"/>
      <w:bookmarkStart w:id="13" w:name="_Toc54553017"/>
      <w:bookmarkStart w:id="14" w:name="_Toc48211442"/>
      <w:bookmarkStart w:id="15" w:name="_Toc54552895"/>
      <w:bookmarkStart w:id="16" w:name="_Toc48211440"/>
      <w:r>
        <w:t>Definitions of UE/TRP Rx/Tx timing errors and Timing Error Groups</w:t>
      </w:r>
      <w:bookmarkEnd w:id="12"/>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7" w:name="_Toc62397293"/>
    </w:p>
    <w:p w14:paraId="7E744308" w14:textId="77777777" w:rsidR="00C83FCA" w:rsidRDefault="00A479B6">
      <w:pPr>
        <w:pStyle w:val="Heading3"/>
      </w:pPr>
      <w:r>
        <w:rPr>
          <w:highlight w:val="yellow"/>
        </w:rPr>
        <w:t>Proposal 2.1-1</w:t>
      </w:r>
      <w:bookmarkEnd w:id="17"/>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587B8A7C" w:rsidR="00C83FCA" w:rsidRDefault="00A479B6">
      <w:pPr>
        <w:pStyle w:val="Heading3"/>
      </w:pPr>
      <w:r w:rsidRPr="005979BB">
        <w:rPr>
          <w:highlight w:val="magenta"/>
        </w:rPr>
        <w:t>Proposal 2.2-1</w:t>
      </w:r>
      <w:r w:rsidR="0002419C">
        <w:t xml:space="preserve"> (H)</w:t>
      </w:r>
    </w:p>
    <w:p w14:paraId="07D24669" w14:textId="77777777" w:rsidR="00C83FCA" w:rsidRDefault="00A479B6">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宋体"/>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rsidTr="00224299">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rsidTr="00224299">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rsidTr="00224299">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rsidTr="00224299">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rsidTr="00224299">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rsidTr="00224299">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C83FCA" w14:paraId="2E5A993F" w14:textId="77777777" w:rsidTr="00224299">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979BB" w14:paraId="5196DA14" w14:textId="77777777" w:rsidTr="00224299">
        <w:trPr>
          <w:trHeight w:val="253"/>
          <w:jc w:val="center"/>
        </w:trPr>
        <w:tc>
          <w:tcPr>
            <w:tcW w:w="1804" w:type="dxa"/>
          </w:tcPr>
          <w:p w14:paraId="519EC7FE" w14:textId="6062E5D9" w:rsidR="005979BB" w:rsidRDefault="005979B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13F0043" w14:textId="607F2576" w:rsidR="00224299" w:rsidRPr="00955EE9" w:rsidRDefault="005979BB">
            <w:pPr>
              <w:spacing w:after="0"/>
              <w:rPr>
                <w:iCs/>
                <w:sz w:val="16"/>
                <w:szCs w:val="16"/>
                <w:lang w:eastAsia="en-GB"/>
              </w:rPr>
            </w:pPr>
            <w:r w:rsidRPr="00955EE9">
              <w:rPr>
                <w:rFonts w:eastAsiaTheme="minorEastAsia"/>
                <w:sz w:val="16"/>
                <w:szCs w:val="16"/>
                <w:lang w:eastAsia="zh-CN"/>
              </w:rPr>
              <w:t xml:space="preserve">For the discussion between from OPPO, vivo and QC: I actually have a different understanding for the proposal. My </w:t>
            </w:r>
            <w:r w:rsidR="00224299" w:rsidRPr="00955EE9">
              <w:rPr>
                <w:rFonts w:eastAsiaTheme="minorEastAsia"/>
                <w:sz w:val="16"/>
                <w:szCs w:val="16"/>
                <w:lang w:eastAsia="zh-CN"/>
              </w:rPr>
              <w:t>thinking</w:t>
            </w:r>
            <w:r w:rsidRPr="00955EE9">
              <w:rPr>
                <w:rFonts w:eastAsiaTheme="minorEastAsia"/>
                <w:sz w:val="16"/>
                <w:szCs w:val="16"/>
                <w:lang w:eastAsia="zh-CN"/>
              </w:rPr>
              <w:t xml:space="preserve"> of the proposal was that the UL transmit timing</w:t>
            </w:r>
            <w:r w:rsidR="00224299" w:rsidRPr="00955EE9">
              <w:rPr>
                <w:rFonts w:eastAsiaTheme="minorEastAsia"/>
                <w:sz w:val="16"/>
                <w:szCs w:val="16"/>
                <w:lang w:eastAsia="zh-CN"/>
              </w:rPr>
              <w:t xml:space="preserve"> of the SRS</w:t>
            </w:r>
            <w:r w:rsidRPr="00955EE9">
              <w:rPr>
                <w:rFonts w:eastAsiaTheme="minorEastAsia"/>
                <w:sz w:val="16"/>
                <w:szCs w:val="16"/>
                <w:lang w:eastAsia="zh-CN"/>
              </w:rPr>
              <w:t xml:space="preserve"> </w:t>
            </w:r>
            <w:r w:rsidR="00224299" w:rsidRPr="00955EE9">
              <w:rPr>
                <w:rFonts w:eastAsiaTheme="minorEastAsia"/>
                <w:sz w:val="16"/>
                <w:szCs w:val="16"/>
                <w:lang w:eastAsia="zh-CN"/>
              </w:rPr>
              <w:t>(</w:t>
            </w:r>
            <w:r w:rsidR="00224299" w:rsidRPr="00955EE9">
              <w:rPr>
                <w:sz w:val="16"/>
                <w:szCs w:val="16"/>
                <w:lang w:eastAsia="en-GB"/>
              </w:rPr>
              <w:t>T</w:t>
            </w:r>
            <w:r w:rsidR="00224299" w:rsidRPr="00955EE9">
              <w:rPr>
                <w:sz w:val="16"/>
                <w:szCs w:val="16"/>
                <w:vertAlign w:val="subscript"/>
                <w:lang w:eastAsia="en-GB"/>
              </w:rPr>
              <w:t>UE-TX</w:t>
            </w:r>
            <w:r w:rsidR="00224299" w:rsidRPr="00955EE9">
              <w:rPr>
                <w:rFonts w:eastAsiaTheme="minorEastAsia"/>
                <w:sz w:val="16"/>
                <w:szCs w:val="16"/>
                <w:lang w:eastAsia="zh-CN"/>
              </w:rPr>
              <w:t xml:space="preserve">) can be </w:t>
            </w:r>
            <w:r w:rsidRPr="00955EE9">
              <w:rPr>
                <w:rFonts w:eastAsiaTheme="minorEastAsia"/>
                <w:sz w:val="16"/>
                <w:szCs w:val="16"/>
                <w:lang w:eastAsia="zh-CN"/>
              </w:rPr>
              <w:t xml:space="preserve">different for different </w:t>
            </w:r>
            <w:r w:rsidR="00224299" w:rsidRPr="00955EE9">
              <w:rPr>
                <w:rFonts w:eastAsiaTheme="minorEastAsia"/>
                <w:sz w:val="16"/>
                <w:szCs w:val="16"/>
                <w:lang w:eastAsia="zh-CN"/>
              </w:rPr>
              <w:t xml:space="preserve">UL subframes </w:t>
            </w:r>
            <w:r w:rsidR="00955EE9">
              <w:rPr>
                <w:rFonts w:eastAsiaTheme="minorEastAsia"/>
                <w:sz w:val="16"/>
                <w:szCs w:val="16"/>
                <w:lang w:eastAsia="zh-CN"/>
              </w:rPr>
              <w:t xml:space="preserve">(#j) </w:t>
            </w:r>
            <w:r w:rsidRPr="00955EE9">
              <w:rPr>
                <w:rFonts w:eastAsiaTheme="minorEastAsia"/>
                <w:sz w:val="16"/>
                <w:szCs w:val="16"/>
                <w:lang w:eastAsia="zh-CN"/>
              </w:rPr>
              <w:t>an</w:t>
            </w:r>
            <w:r w:rsidR="00224299" w:rsidRPr="00955EE9">
              <w:rPr>
                <w:rFonts w:eastAsiaTheme="minorEastAsia"/>
                <w:sz w:val="16"/>
                <w:szCs w:val="16"/>
                <w:lang w:eastAsia="zh-CN"/>
              </w:rPr>
              <w:t>d</w:t>
            </w:r>
            <w:r w:rsidRPr="00955EE9">
              <w:rPr>
                <w:rFonts w:eastAsiaTheme="minorEastAsia"/>
                <w:sz w:val="16"/>
                <w:szCs w:val="16"/>
                <w:lang w:eastAsia="zh-CN"/>
              </w:rPr>
              <w:t xml:space="preserve"> </w:t>
            </w:r>
            <w:r w:rsidR="00224299" w:rsidRPr="00955EE9">
              <w:rPr>
                <w:rFonts w:eastAsiaTheme="minorEastAsia"/>
                <w:sz w:val="16"/>
                <w:szCs w:val="16"/>
                <w:lang w:eastAsia="zh-CN"/>
              </w:rPr>
              <w:t xml:space="preserve">also </w:t>
            </w:r>
            <w:r w:rsidR="00224299" w:rsidRPr="00955EE9">
              <w:rPr>
                <w:rFonts w:eastAsiaTheme="minorEastAsia"/>
                <w:sz w:val="16"/>
                <w:szCs w:val="16"/>
                <w:lang w:eastAsia="zh-CN"/>
              </w:rPr>
              <w:t xml:space="preserve">different for </w:t>
            </w:r>
            <w:r w:rsidRPr="00955EE9">
              <w:rPr>
                <w:rFonts w:eastAsiaTheme="minorEastAsia"/>
                <w:sz w:val="16"/>
                <w:szCs w:val="16"/>
                <w:lang w:eastAsia="zh-CN"/>
              </w:rPr>
              <w:t xml:space="preserve">different </w:t>
            </w:r>
            <w:r w:rsidR="00224299" w:rsidRPr="00955EE9">
              <w:rPr>
                <w:rFonts w:eastAsiaTheme="minorEastAsia"/>
                <w:sz w:val="16"/>
                <w:szCs w:val="16"/>
                <w:lang w:eastAsia="zh-CN"/>
              </w:rPr>
              <w:t>SRS resources</w:t>
            </w:r>
            <w:r w:rsidR="00955EE9">
              <w:rPr>
                <w:rFonts w:eastAsiaTheme="minorEastAsia"/>
                <w:sz w:val="16"/>
                <w:szCs w:val="16"/>
                <w:lang w:eastAsia="zh-CN"/>
              </w:rPr>
              <w:t xml:space="preserve"> if they </w:t>
            </w:r>
            <w:r w:rsidR="00224299" w:rsidRPr="00955EE9">
              <w:rPr>
                <w:rFonts w:eastAsiaTheme="minorEastAsia"/>
                <w:sz w:val="16"/>
                <w:szCs w:val="16"/>
                <w:lang w:eastAsia="zh-CN"/>
              </w:rPr>
              <w:t>are associated with different</w:t>
            </w:r>
            <w:r w:rsidRPr="00955EE9">
              <w:rPr>
                <w:rFonts w:eastAsiaTheme="minorEastAsia"/>
                <w:sz w:val="16"/>
                <w:szCs w:val="16"/>
                <w:lang w:eastAsia="zh-CN"/>
              </w:rPr>
              <w:t xml:space="preserve"> TEGs. </w:t>
            </w:r>
            <w:r w:rsidR="00224299" w:rsidRPr="00955EE9">
              <w:rPr>
                <w:rFonts w:eastAsiaTheme="minorEastAsia"/>
                <w:sz w:val="16"/>
                <w:szCs w:val="16"/>
                <w:lang w:eastAsia="zh-CN"/>
              </w:rPr>
              <w:t xml:space="preserve">Thus, when the UE </w:t>
            </w:r>
            <w:r w:rsidR="00224299" w:rsidRPr="00955EE9">
              <w:rPr>
                <w:rFonts w:eastAsiaTheme="minorEastAsia"/>
                <w:sz w:val="16"/>
                <w:szCs w:val="16"/>
                <w:lang w:eastAsia="zh-CN"/>
              </w:rPr>
              <w:t>derive</w:t>
            </w:r>
            <w:r w:rsidR="00224299" w:rsidRPr="00955EE9">
              <w:rPr>
                <w:rFonts w:eastAsiaTheme="minorEastAsia"/>
                <w:sz w:val="16"/>
                <w:szCs w:val="16"/>
                <w:lang w:eastAsia="zh-CN"/>
              </w:rPr>
              <w:t>s</w:t>
            </w:r>
            <w:r w:rsidR="00224299" w:rsidRPr="00955EE9">
              <w:rPr>
                <w:rFonts w:eastAsiaTheme="minorEastAsia"/>
                <w:sz w:val="16"/>
                <w:szCs w:val="16"/>
                <w:lang w:eastAsia="zh-CN"/>
              </w:rPr>
              <w:t xml:space="preserve"> the UE Rx-Tx measurement</w:t>
            </w:r>
            <w:r w:rsidR="00224299" w:rsidRPr="00955EE9">
              <w:rPr>
                <w:rFonts w:eastAsiaTheme="minorEastAsia"/>
                <w:sz w:val="16"/>
                <w:szCs w:val="16"/>
                <w:lang w:eastAsia="zh-CN"/>
              </w:rPr>
              <w:t xml:space="preserve">, as defined </w:t>
            </w:r>
            <w:r w:rsidR="00224299" w:rsidRPr="00955EE9">
              <w:rPr>
                <w:sz w:val="16"/>
                <w:szCs w:val="16"/>
                <w:lang w:eastAsia="en-GB"/>
              </w:rPr>
              <w:t>as T</w:t>
            </w:r>
            <w:r w:rsidR="00224299" w:rsidRPr="00955EE9">
              <w:rPr>
                <w:sz w:val="16"/>
                <w:szCs w:val="16"/>
                <w:vertAlign w:val="subscript"/>
                <w:lang w:eastAsia="en-GB"/>
              </w:rPr>
              <w:t>UE-RX</w:t>
            </w:r>
            <w:r w:rsidR="00224299" w:rsidRPr="00955EE9">
              <w:rPr>
                <w:sz w:val="16"/>
                <w:szCs w:val="16"/>
                <w:lang w:eastAsia="en-GB"/>
              </w:rPr>
              <w:t xml:space="preserve"> –</w:t>
            </w:r>
            <w:r w:rsidR="00224299" w:rsidRPr="00955EE9">
              <w:rPr>
                <w:sz w:val="16"/>
                <w:szCs w:val="16"/>
                <w:vertAlign w:val="subscript"/>
                <w:lang w:eastAsia="en-GB"/>
              </w:rPr>
              <w:t xml:space="preserve"> </w:t>
            </w:r>
            <w:r w:rsidR="00224299" w:rsidRPr="00955EE9">
              <w:rPr>
                <w:sz w:val="16"/>
                <w:szCs w:val="16"/>
                <w:lang w:eastAsia="en-GB"/>
              </w:rPr>
              <w:t>T</w:t>
            </w:r>
            <w:r w:rsidR="00224299" w:rsidRPr="00955EE9">
              <w:rPr>
                <w:sz w:val="16"/>
                <w:szCs w:val="16"/>
                <w:vertAlign w:val="subscript"/>
                <w:lang w:eastAsia="en-GB"/>
              </w:rPr>
              <w:t>UE-TX</w:t>
            </w:r>
            <w:r w:rsidR="00224299" w:rsidRPr="00955EE9">
              <w:rPr>
                <w:sz w:val="16"/>
                <w:szCs w:val="16"/>
                <w:vertAlign w:val="subscript"/>
                <w:lang w:eastAsia="en-GB"/>
              </w:rPr>
              <w:t>,</w:t>
            </w:r>
            <w:r w:rsidR="00224299" w:rsidRPr="00955EE9">
              <w:rPr>
                <w:sz w:val="16"/>
                <w:szCs w:val="16"/>
                <w:lang w:eastAsia="en-GB"/>
              </w:rPr>
              <w:t xml:space="preserve"> the UE needs to take the</w:t>
            </w:r>
            <w:r w:rsidR="00955EE9">
              <w:rPr>
                <w:sz w:val="16"/>
                <w:szCs w:val="16"/>
                <w:lang w:eastAsia="en-GB"/>
              </w:rPr>
              <w:t xml:space="preserve"> factors </w:t>
            </w:r>
            <w:r w:rsidR="00224299" w:rsidRPr="00955EE9">
              <w:rPr>
                <w:sz w:val="16"/>
                <w:szCs w:val="16"/>
                <w:lang w:eastAsia="en-GB"/>
              </w:rPr>
              <w:t xml:space="preserve">into consideration. For example, assume at </w:t>
            </w:r>
            <w:r w:rsidR="00224299" w:rsidRPr="00955EE9">
              <w:rPr>
                <w:sz w:val="16"/>
                <w:szCs w:val="16"/>
                <w:lang w:eastAsia="en-GB"/>
              </w:rPr>
              <w:t xml:space="preserve">subframe </w:t>
            </w:r>
            <w:r w:rsidR="00224299" w:rsidRPr="00955EE9">
              <w:rPr>
                <w:sz w:val="16"/>
                <w:szCs w:val="16"/>
              </w:rPr>
              <w:t>#</w:t>
            </w:r>
            <w:r w:rsidR="00224299" w:rsidRPr="00955EE9">
              <w:rPr>
                <w:i/>
                <w:sz w:val="16"/>
                <w:szCs w:val="16"/>
                <w:lang w:eastAsia="en-GB"/>
              </w:rPr>
              <w:t>j</w:t>
            </w:r>
            <w:r w:rsidR="00224299" w:rsidRPr="00955EE9">
              <w:rPr>
                <w:i/>
                <w:sz w:val="16"/>
                <w:szCs w:val="16"/>
                <w:lang w:eastAsia="en-GB"/>
              </w:rPr>
              <w:t xml:space="preserve">, </w:t>
            </w:r>
            <w:r w:rsidR="00224299" w:rsidRPr="00955EE9">
              <w:rPr>
                <w:iCs/>
                <w:sz w:val="16"/>
                <w:szCs w:val="16"/>
                <w:lang w:eastAsia="en-GB"/>
              </w:rPr>
              <w:t>UE transmit</w:t>
            </w:r>
            <w:r w:rsidR="00955EE9">
              <w:rPr>
                <w:iCs/>
                <w:sz w:val="16"/>
                <w:szCs w:val="16"/>
                <w:lang w:eastAsia="en-GB"/>
              </w:rPr>
              <w:t>s</w:t>
            </w:r>
            <w:r w:rsidR="00224299" w:rsidRPr="00955EE9">
              <w:rPr>
                <w:iCs/>
                <w:sz w:val="16"/>
                <w:szCs w:val="16"/>
                <w:lang w:eastAsia="en-GB"/>
              </w:rPr>
              <w:t xml:space="preserve"> SRS resource ID1 and </w:t>
            </w:r>
            <w:r w:rsidR="00224299" w:rsidRPr="00955EE9">
              <w:rPr>
                <w:iCs/>
                <w:sz w:val="16"/>
                <w:szCs w:val="16"/>
                <w:lang w:eastAsia="en-GB"/>
              </w:rPr>
              <w:t>transmit SRS resource ID</w:t>
            </w:r>
            <w:r w:rsidR="00224299" w:rsidRPr="00955EE9">
              <w:rPr>
                <w:iCs/>
                <w:sz w:val="16"/>
                <w:szCs w:val="16"/>
                <w:lang w:eastAsia="en-GB"/>
              </w:rPr>
              <w:t xml:space="preserve">2, and </w:t>
            </w:r>
            <w:r w:rsidR="00224299" w:rsidRPr="00955EE9">
              <w:rPr>
                <w:iCs/>
                <w:sz w:val="16"/>
                <w:szCs w:val="16"/>
                <w:lang w:eastAsia="en-GB"/>
              </w:rPr>
              <w:t xml:space="preserve">SRS resource ID1 </w:t>
            </w:r>
            <w:r w:rsidR="00224299" w:rsidRPr="00955EE9">
              <w:rPr>
                <w:iCs/>
                <w:sz w:val="16"/>
                <w:szCs w:val="16"/>
                <w:lang w:eastAsia="en-GB"/>
              </w:rPr>
              <w:t xml:space="preserve">and </w:t>
            </w:r>
            <w:r w:rsidR="00224299" w:rsidRPr="00955EE9">
              <w:rPr>
                <w:iCs/>
                <w:sz w:val="16"/>
                <w:szCs w:val="16"/>
                <w:lang w:eastAsia="en-GB"/>
              </w:rPr>
              <w:t>SRS resource ID2</w:t>
            </w:r>
            <w:r w:rsidR="00224299" w:rsidRPr="00955EE9">
              <w:rPr>
                <w:iCs/>
                <w:sz w:val="16"/>
                <w:szCs w:val="16"/>
                <w:lang w:eastAsia="en-GB"/>
              </w:rPr>
              <w:t xml:space="preserve"> belong to different TEGs. Then, the </w:t>
            </w:r>
            <w:r w:rsidR="00224299" w:rsidRPr="00955EE9">
              <w:rPr>
                <w:sz w:val="16"/>
                <w:szCs w:val="16"/>
                <w:lang w:eastAsia="en-GB"/>
              </w:rPr>
              <w:t>UE Rx – Tx time difference</w:t>
            </w:r>
            <w:r w:rsidR="00224299" w:rsidRPr="00955EE9">
              <w:rPr>
                <w:sz w:val="16"/>
                <w:szCs w:val="16"/>
                <w:lang w:eastAsia="en-GB"/>
              </w:rPr>
              <w:t xml:space="preserve"> associated with </w:t>
            </w:r>
            <w:r w:rsidR="00224299" w:rsidRPr="00955EE9">
              <w:rPr>
                <w:iCs/>
                <w:sz w:val="16"/>
                <w:szCs w:val="16"/>
                <w:lang w:eastAsia="en-GB"/>
              </w:rPr>
              <w:t>SRS resource ID1</w:t>
            </w:r>
            <w:r w:rsidR="00224299" w:rsidRPr="00955EE9">
              <w:rPr>
                <w:iCs/>
                <w:sz w:val="16"/>
                <w:szCs w:val="16"/>
                <w:lang w:eastAsia="en-GB"/>
              </w:rPr>
              <w:t xml:space="preserve"> and the</w:t>
            </w:r>
            <w:r w:rsidR="00224299" w:rsidRPr="00955EE9">
              <w:rPr>
                <w:iCs/>
                <w:sz w:val="16"/>
                <w:szCs w:val="16"/>
                <w:lang w:eastAsia="en-GB"/>
              </w:rPr>
              <w:t xml:space="preserve"> </w:t>
            </w:r>
            <w:r w:rsidR="00224299" w:rsidRPr="00955EE9">
              <w:rPr>
                <w:sz w:val="16"/>
                <w:szCs w:val="16"/>
                <w:lang w:eastAsia="en-GB"/>
              </w:rPr>
              <w:t xml:space="preserve">UE Rx – Tx time difference associated with </w:t>
            </w:r>
            <w:r w:rsidR="00224299" w:rsidRPr="00955EE9">
              <w:rPr>
                <w:iCs/>
                <w:sz w:val="16"/>
                <w:szCs w:val="16"/>
                <w:lang w:eastAsia="en-GB"/>
              </w:rPr>
              <w:t>SRS resource ID</w:t>
            </w:r>
            <w:r w:rsidR="00224299" w:rsidRPr="00955EE9">
              <w:rPr>
                <w:iCs/>
                <w:sz w:val="16"/>
                <w:szCs w:val="16"/>
                <w:lang w:eastAsia="en-GB"/>
              </w:rPr>
              <w:t>2 can be different because for the UL Tx timing</w:t>
            </w:r>
            <w:r w:rsidR="00955EE9">
              <w:rPr>
                <w:iCs/>
                <w:sz w:val="16"/>
                <w:szCs w:val="16"/>
                <w:lang w:eastAsia="en-GB"/>
              </w:rPr>
              <w:t>s</w:t>
            </w:r>
            <w:r w:rsidR="00224299" w:rsidRPr="00955EE9">
              <w:rPr>
                <w:iCs/>
                <w:sz w:val="16"/>
                <w:szCs w:val="16"/>
                <w:lang w:eastAsia="en-GB"/>
              </w:rPr>
              <w:t xml:space="preserve"> of the </w:t>
            </w:r>
            <w:r w:rsidR="00955EE9">
              <w:rPr>
                <w:iCs/>
                <w:sz w:val="16"/>
                <w:szCs w:val="16"/>
                <w:lang w:eastAsia="en-GB"/>
              </w:rPr>
              <w:t xml:space="preserve">same </w:t>
            </w:r>
            <w:r w:rsidR="00224299" w:rsidRPr="00955EE9">
              <w:rPr>
                <w:iCs/>
                <w:sz w:val="16"/>
                <w:szCs w:val="16"/>
                <w:lang w:eastAsia="en-GB"/>
              </w:rPr>
              <w:t xml:space="preserve">UL </w:t>
            </w:r>
            <w:r w:rsidR="00224299" w:rsidRPr="00955EE9">
              <w:rPr>
                <w:sz w:val="16"/>
                <w:szCs w:val="16"/>
                <w:lang w:eastAsia="en-GB"/>
              </w:rPr>
              <w:t xml:space="preserve">subframe </w:t>
            </w:r>
            <w:r w:rsidR="00224299" w:rsidRPr="00955EE9">
              <w:rPr>
                <w:sz w:val="16"/>
                <w:szCs w:val="16"/>
              </w:rPr>
              <w:t>#</w:t>
            </w:r>
            <w:r w:rsidR="00224299" w:rsidRPr="00955EE9">
              <w:rPr>
                <w:i/>
                <w:sz w:val="16"/>
                <w:szCs w:val="16"/>
                <w:lang w:eastAsia="en-GB"/>
              </w:rPr>
              <w:t>j</w:t>
            </w:r>
            <w:r w:rsidR="00224299" w:rsidRPr="00955EE9">
              <w:rPr>
                <w:i/>
                <w:sz w:val="16"/>
                <w:szCs w:val="16"/>
                <w:lang w:eastAsia="en-GB"/>
              </w:rPr>
              <w:t xml:space="preserve"> </w:t>
            </w:r>
            <w:r w:rsidR="00955EE9">
              <w:rPr>
                <w:iCs/>
                <w:sz w:val="16"/>
                <w:szCs w:val="16"/>
                <w:lang w:eastAsia="en-GB"/>
              </w:rPr>
              <w:t>are</w:t>
            </w:r>
            <w:r w:rsidR="00224299" w:rsidRPr="00955EE9">
              <w:rPr>
                <w:iCs/>
                <w:sz w:val="16"/>
                <w:szCs w:val="16"/>
                <w:lang w:eastAsia="en-GB"/>
              </w:rPr>
              <w:t xml:space="preserve"> different for different TEGs.</w:t>
            </w:r>
          </w:p>
          <w:p w14:paraId="536B2C7F" w14:textId="4C58D33F" w:rsidR="00224299" w:rsidRDefault="00F41B64" w:rsidP="00224299">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e.g., whether to regard ‘inter-TRP timing error’ as synchronization error beween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8" w:name="_Toc69027114"/>
      <w:bookmarkStart w:id="19" w:name="_Toc62397276"/>
      <w:bookmarkEnd w:id="13"/>
      <w:bookmarkEnd w:id="14"/>
      <w:bookmarkEnd w:id="15"/>
      <w:r>
        <w:t>TRP Tx timing errors and/or UE Rx timing errors for DL TDOA</w:t>
      </w:r>
      <w:bookmarkEnd w:id="18"/>
      <w:bookmarkEnd w:id="19"/>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FFS: details of the signalling,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宋体"/>
                <w:lang w:eastAsia="zh-CN"/>
              </w:rPr>
            </w:pPr>
            <w:r>
              <w:rPr>
                <w:rFonts w:eastAsia="宋体"/>
                <w:lang w:eastAsia="zh-CN"/>
              </w:rPr>
              <w:t>FFS: the details of the signalling, procedures, and UE capability</w:t>
            </w:r>
          </w:p>
          <w:p w14:paraId="6401B4B3" w14:textId="77777777" w:rsidR="00C83FCA" w:rsidRDefault="00A479B6">
            <w:pPr>
              <w:pStyle w:val="ListParagraph"/>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ListParagraph"/>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RAN2..</w:t>
      </w:r>
    </w:p>
    <w:p w14:paraId="26B0DCF5"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(InterDigital,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584DACF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44E7C26F" w14:textId="77777777" w:rsidR="00C83FCA" w:rsidRDefault="00A479B6">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0A1B00F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Timing errors per UE/gNB RX/TX TEG should not be signalled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Timing errors differences between UE/gNB RX/TX TEGs should not be signalled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ListParagraph"/>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rsidP="00AD054B">
      <w:pPr>
        <w:pStyle w:val="00BodyText"/>
      </w:pPr>
      <w:r w:rsidRPr="00AD054B">
        <w:rPr>
          <w:highlight w:val="lightGray"/>
        </w:rPr>
        <w:t xml:space="preserve">Proposal 3.1-1 </w:t>
      </w:r>
      <w:r w:rsidRPr="00AD054B">
        <w:rPr>
          <w:rStyle w:val="NOChar1"/>
          <w:highlight w:val="lightGray"/>
        </w:rPr>
        <w:t>(H)</w:t>
      </w:r>
    </w:p>
    <w:p w14:paraId="71804F66" w14:textId="77777777" w:rsidR="00C83FCA" w:rsidRDefault="00A479B6">
      <w:pPr>
        <w:pStyle w:val="ListParagraph"/>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ListParagraph"/>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ListParagraph"/>
        <w:rPr>
          <w:rFonts w:eastAsia="宋体"/>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rsidTr="00E33C08">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rsidTr="00E33C08">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rsidTr="00E33C08">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rsidTr="00E33C08">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C83FCA" w14:paraId="59B501B5" w14:textId="77777777" w:rsidTr="00E33C08">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rsidTr="00E33C08">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FFS: the details of the signalling,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40AFB39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rsidTr="00E33C08">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rsidTr="00E33C08">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rsidTr="00E33C08">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So, not sure what we are trying to clarify here. The above agreement would mean that the UE will report an RxTEG for the reference TRP and then an RxTEG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rsidTr="00E33C08">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C83FCA" w14:paraId="0F540ABF" w14:textId="77777777" w:rsidTr="00E33C08">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rsidTr="00E33C08">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rsidTr="00E33C08">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rsidTr="00E33C08">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C83FCA" w14:paraId="1DD1E2BF" w14:textId="77777777" w:rsidTr="00E33C08">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rsidTr="00E33C08">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rsidTr="00E33C08">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ListParagraph"/>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ListParagraph"/>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rsidTr="00E33C08">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14:paraId="6DDEF755"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ListParagraph"/>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14:paraId="1734D60F" w14:textId="77777777" w:rsidR="00C83FCA" w:rsidRDefault="00C83FCA">
            <w:pPr>
              <w:spacing w:after="0"/>
              <w:rPr>
                <w:rFonts w:eastAsia="宋体"/>
                <w:sz w:val="16"/>
                <w:szCs w:val="16"/>
                <w:lang w:val="en-US" w:eastAsia="zh-CN"/>
              </w:rPr>
            </w:pPr>
          </w:p>
        </w:tc>
      </w:tr>
      <w:tr w:rsidR="00EB71BD" w14:paraId="7EC44532" w14:textId="77777777" w:rsidTr="00E33C08">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r w:rsidR="002616C3" w14:paraId="484D0F07" w14:textId="77777777" w:rsidTr="00E33C08">
        <w:trPr>
          <w:trHeight w:val="253"/>
          <w:jc w:val="center"/>
        </w:trPr>
        <w:tc>
          <w:tcPr>
            <w:tcW w:w="1804" w:type="dxa"/>
          </w:tcPr>
          <w:p w14:paraId="609219F9" w14:textId="002167F2" w:rsidR="002616C3" w:rsidRDefault="002616C3" w:rsidP="002616C3">
            <w:pPr>
              <w:spacing w:after="0"/>
              <w:rPr>
                <w:rFonts w:eastAsia="宋体" w:cstheme="minorHAnsi"/>
                <w:sz w:val="16"/>
                <w:szCs w:val="16"/>
                <w:lang w:val="en-US" w:eastAsia="zh-CN"/>
              </w:rPr>
            </w:pPr>
            <w:r w:rsidRPr="00FB1F4A">
              <w:rPr>
                <w:rFonts w:eastAsia="宋体"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宋体"/>
                <w:color w:val="00B0F0"/>
                <w:sz w:val="16"/>
                <w:szCs w:val="16"/>
                <w:lang w:val="en-US" w:eastAsia="zh-CN"/>
              </w:rPr>
            </w:pPr>
            <w:r w:rsidRPr="00FB1F4A">
              <w:rPr>
                <w:rFonts w:eastAsia="宋体"/>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14:paraId="59A40CBB" w14:textId="77777777" w:rsidR="002616C3" w:rsidRPr="00FB1F4A" w:rsidRDefault="002616C3" w:rsidP="002616C3">
            <w:pPr>
              <w:spacing w:after="0"/>
              <w:rPr>
                <w:rFonts w:eastAsia="宋体"/>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7C093522" w14:textId="77777777" w:rsidR="002616C3" w:rsidRPr="00FB1F4A" w:rsidRDefault="002616C3" w:rsidP="002616C3">
            <w:pPr>
              <w:spacing w:after="0"/>
              <w:rPr>
                <w:rFonts w:eastAsia="宋体"/>
                <w:color w:val="00B0F0"/>
                <w:sz w:val="16"/>
                <w:szCs w:val="16"/>
                <w:lang w:val="en-US" w:eastAsia="zh-CN"/>
              </w:rPr>
            </w:pPr>
          </w:p>
          <w:p w14:paraId="5FFB5732" w14:textId="77777777" w:rsidR="002616C3" w:rsidRDefault="002616C3" w:rsidP="002616C3">
            <w:pPr>
              <w:spacing w:after="0"/>
              <w:rPr>
                <w:rFonts w:eastAsia="宋体"/>
                <w:sz w:val="16"/>
                <w:szCs w:val="16"/>
                <w:lang w:val="en-US" w:eastAsia="zh-CN"/>
              </w:rPr>
            </w:pPr>
          </w:p>
        </w:tc>
      </w:tr>
      <w:tr w:rsidR="00C219D8" w:rsidRPr="00C219D8" w14:paraId="65DF0B6A" w14:textId="77777777" w:rsidTr="00E33C08">
        <w:trPr>
          <w:trHeight w:val="253"/>
          <w:jc w:val="center"/>
        </w:trPr>
        <w:tc>
          <w:tcPr>
            <w:tcW w:w="1804" w:type="dxa"/>
          </w:tcPr>
          <w:p w14:paraId="52F501D5" w14:textId="18125014" w:rsidR="00C219D8" w:rsidRPr="00C219D8" w:rsidRDefault="00C219D8" w:rsidP="002616C3">
            <w:pPr>
              <w:spacing w:after="0"/>
              <w:rPr>
                <w:rFonts w:eastAsia="宋体" w:cstheme="minorHAnsi"/>
                <w:sz w:val="16"/>
                <w:szCs w:val="16"/>
                <w:lang w:val="en-US" w:eastAsia="zh-CN"/>
              </w:rPr>
            </w:pPr>
            <w:r w:rsidRPr="00C219D8">
              <w:rPr>
                <w:rFonts w:eastAsia="宋体" w:cstheme="minorHAnsi"/>
                <w:sz w:val="16"/>
                <w:szCs w:val="16"/>
                <w:lang w:val="en-US" w:eastAsia="zh-CN"/>
              </w:rPr>
              <w:t>FL</w:t>
            </w:r>
          </w:p>
        </w:tc>
        <w:tc>
          <w:tcPr>
            <w:tcW w:w="9230" w:type="dxa"/>
          </w:tcPr>
          <w:p w14:paraId="39A89217" w14:textId="09E2611F" w:rsidR="00C219D8" w:rsidRDefault="00C219D8" w:rsidP="002616C3">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4CB49E21" w14:textId="482336D9" w:rsidR="00C219D8" w:rsidRDefault="00C219D8" w:rsidP="002616C3">
            <w:pPr>
              <w:spacing w:after="0"/>
              <w:rPr>
                <w:rFonts w:eastAsia="宋体"/>
                <w:sz w:val="16"/>
                <w:szCs w:val="16"/>
                <w:lang w:val="en-US" w:eastAsia="zh-CN"/>
              </w:rPr>
            </w:pPr>
          </w:p>
          <w:p w14:paraId="3F21E365" w14:textId="6D9CF587" w:rsidR="00C219D8" w:rsidRDefault="0018198F" w:rsidP="00C219D8">
            <w:pPr>
              <w:spacing w:after="0"/>
              <w:rPr>
                <w:rFonts w:eastAsia="宋体"/>
                <w:sz w:val="16"/>
                <w:szCs w:val="16"/>
                <w:lang w:val="en-US" w:eastAsia="zh-CN"/>
              </w:rPr>
            </w:pPr>
            <w:r>
              <w:rPr>
                <w:rFonts w:eastAsia="宋体"/>
                <w:sz w:val="16"/>
                <w:szCs w:val="16"/>
                <w:lang w:val="en-US" w:eastAsia="zh-CN"/>
              </w:rPr>
              <w:t>I assume t</w:t>
            </w:r>
            <w:r w:rsidR="00C219D8">
              <w:rPr>
                <w:rFonts w:eastAsia="宋体"/>
                <w:sz w:val="16"/>
                <w:szCs w:val="16"/>
                <w:lang w:val="en-US" w:eastAsia="zh-CN"/>
              </w:rPr>
              <w:t xml:space="preserve">he majority view is that the following agreement </w:t>
            </w:r>
            <w:r>
              <w:rPr>
                <w:rFonts w:eastAsia="宋体"/>
                <w:sz w:val="16"/>
                <w:szCs w:val="16"/>
                <w:lang w:val="en-US" w:eastAsia="zh-CN"/>
              </w:rPr>
              <w:t xml:space="preserve">is </w:t>
            </w:r>
            <w:r w:rsidRPr="0018198F">
              <w:rPr>
                <w:rFonts w:eastAsia="宋体"/>
                <w:sz w:val="16"/>
                <w:szCs w:val="16"/>
                <w:lang w:val="en-US" w:eastAsia="zh-CN"/>
              </w:rPr>
              <w:t>UE Rx TEG</w:t>
            </w:r>
            <w:r>
              <w:rPr>
                <w:rFonts w:eastAsia="宋体"/>
                <w:sz w:val="16"/>
                <w:szCs w:val="16"/>
                <w:lang w:val="en-US" w:eastAsia="zh-CN"/>
              </w:rPr>
              <w:t xml:space="preserve"> is associated with RSTD measurements (Option 2), e.g., as shown in the following: </w:t>
            </w:r>
          </w:p>
          <w:p w14:paraId="5199C0F3" w14:textId="128C180D" w:rsidR="00C219D8" w:rsidRDefault="00C219D8" w:rsidP="00C219D8">
            <w:pPr>
              <w:spacing w:after="0"/>
              <w:rPr>
                <w:rFonts w:eastAsia="宋体"/>
                <w:sz w:val="16"/>
                <w:szCs w:val="16"/>
                <w:lang w:val="en-US" w:eastAsia="zh-CN"/>
              </w:rPr>
            </w:pPr>
          </w:p>
          <w:p w14:paraId="597B14F7" w14:textId="77777777" w:rsidR="000E72B2" w:rsidRPr="007B2E20" w:rsidRDefault="000E72B2" w:rsidP="000E72B2">
            <w:pPr>
              <w:pStyle w:val="PL"/>
              <w:shd w:val="clear" w:color="auto" w:fill="E6E6E6"/>
              <w:spacing w:after="0"/>
              <w:rPr>
                <w:snapToGrid w:val="0"/>
              </w:rPr>
            </w:pPr>
            <w:r w:rsidRPr="007B2E20">
              <w:rPr>
                <w:snapToGrid w:val="0"/>
              </w:rPr>
              <w:t>NR-DL-TDOA-SignalMeasurementInformation-r16 ::= SEQUENCE {</w:t>
            </w:r>
          </w:p>
          <w:p w14:paraId="61E03D37" w14:textId="779A48E1" w:rsidR="000E72B2" w:rsidRDefault="000E72B2" w:rsidP="000E72B2">
            <w:pPr>
              <w:pStyle w:val="PL"/>
              <w:shd w:val="clear" w:color="auto" w:fill="E6E6E6"/>
              <w:spacing w:after="0"/>
              <w:rPr>
                <w:snapToGrid w:val="0"/>
              </w:rPr>
            </w:pPr>
            <w:r w:rsidRPr="007B2E20">
              <w:rPr>
                <w:snapToGrid w:val="0"/>
              </w:rPr>
              <w:tab/>
              <w:t>dl-PRS-ReferenceInfo-r16</w:t>
            </w:r>
            <w:r w:rsidRPr="007B2E20">
              <w:rPr>
                <w:snapToGrid w:val="0"/>
              </w:rPr>
              <w:tab/>
            </w:r>
            <w:r w:rsidRPr="007B2E20">
              <w:rPr>
                <w:snapToGrid w:val="0"/>
              </w:rPr>
              <w:tab/>
            </w:r>
            <w:bookmarkStart w:id="20" w:name="_Hlk30954207"/>
            <w:r w:rsidRPr="007B2E20">
              <w:rPr>
                <w:snapToGrid w:val="0"/>
              </w:rPr>
              <w:t>DL-PRS-ID-Info</w:t>
            </w:r>
            <w:bookmarkEnd w:id="20"/>
            <w:r w:rsidRPr="007B2E20">
              <w:rPr>
                <w:snapToGrid w:val="0"/>
              </w:rPr>
              <w:t>-r16,</w:t>
            </w:r>
          </w:p>
          <w:p w14:paraId="74EAE555" w14:textId="0BF91300" w:rsidR="0018198F" w:rsidRPr="0018198F" w:rsidRDefault="0018198F" w:rsidP="0018198F">
            <w:pPr>
              <w:pStyle w:val="PL"/>
              <w:shd w:val="clear" w:color="auto" w:fill="E6E6E6"/>
              <w:spacing w:after="0"/>
              <w:ind w:left="384"/>
            </w:pPr>
            <w:r w:rsidRPr="0018198F">
              <w:rPr>
                <w:highlight w:val="yellow"/>
              </w:rPr>
              <w:t>Rx TEG</w:t>
            </w:r>
            <w:r w:rsidRPr="0018198F">
              <w:rPr>
                <w:highlight w:val="yellow"/>
              </w:rPr>
              <w:t>_</w:t>
            </w:r>
            <w:r w:rsidRPr="0018198F">
              <w:rPr>
                <w:snapToGrid w:val="0"/>
                <w:highlight w:val="yellow"/>
              </w:rPr>
              <w:t xml:space="preserve"> </w:t>
            </w:r>
            <w:r w:rsidRPr="0018198F">
              <w:rPr>
                <w:snapToGrid w:val="0"/>
                <w:highlight w:val="yellow"/>
              </w:rPr>
              <w:t>Reference</w:t>
            </w:r>
            <w:r w:rsidR="005B0479">
              <w:rPr>
                <w:snapToGrid w:val="0"/>
              </w:rPr>
              <w:t xml:space="preserve"> </w:t>
            </w:r>
            <w:r w:rsidR="005B0479" w:rsidRPr="005B0479">
              <w:rPr>
                <w:highlight w:val="yellow"/>
              </w:rPr>
              <w:t>OPTIONAL</w:t>
            </w:r>
          </w:p>
          <w:p w14:paraId="72995FFD" w14:textId="77777777" w:rsidR="000E72B2" w:rsidRPr="007B2E20" w:rsidRDefault="000E72B2" w:rsidP="000E72B2">
            <w:pPr>
              <w:pStyle w:val="PL"/>
              <w:shd w:val="clear" w:color="auto" w:fill="E6E6E6"/>
              <w:spacing w:after="0"/>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t>NR-DL-TDOA-MeasList-r16,</w:t>
            </w:r>
          </w:p>
          <w:p w14:paraId="0104542A" w14:textId="77777777" w:rsidR="000E72B2" w:rsidRPr="007B2E20" w:rsidRDefault="000E72B2" w:rsidP="000E72B2">
            <w:pPr>
              <w:pStyle w:val="PL"/>
              <w:shd w:val="clear" w:color="auto" w:fill="E6E6E6"/>
              <w:spacing w:after="0"/>
              <w:rPr>
                <w:snapToGrid w:val="0"/>
              </w:rPr>
            </w:pPr>
            <w:r w:rsidRPr="007B2E20">
              <w:rPr>
                <w:snapToGrid w:val="0"/>
              </w:rPr>
              <w:tab/>
              <w:t>...</w:t>
            </w:r>
          </w:p>
          <w:p w14:paraId="1E1D8E6D" w14:textId="77777777" w:rsidR="000E72B2" w:rsidRPr="007B2E20" w:rsidRDefault="000E72B2" w:rsidP="000E72B2">
            <w:pPr>
              <w:pStyle w:val="PL"/>
              <w:shd w:val="clear" w:color="auto" w:fill="E6E6E6"/>
              <w:spacing w:after="0"/>
              <w:rPr>
                <w:snapToGrid w:val="0"/>
              </w:rPr>
            </w:pPr>
            <w:r w:rsidRPr="007B2E20">
              <w:rPr>
                <w:snapToGrid w:val="0"/>
              </w:rPr>
              <w:t>}</w:t>
            </w:r>
          </w:p>
          <w:p w14:paraId="6EEDA3CB" w14:textId="77777777" w:rsidR="000E72B2" w:rsidRPr="007B2E20" w:rsidRDefault="000E72B2" w:rsidP="000E72B2">
            <w:pPr>
              <w:pStyle w:val="PL"/>
              <w:shd w:val="clear" w:color="auto" w:fill="E6E6E6"/>
              <w:spacing w:after="0"/>
              <w:rPr>
                <w:snapToGrid w:val="0"/>
              </w:rPr>
            </w:pPr>
          </w:p>
          <w:p w14:paraId="2DB190EE" w14:textId="77777777" w:rsidR="000E72B2" w:rsidRPr="007B2E20" w:rsidRDefault="000E72B2" w:rsidP="000E72B2">
            <w:pPr>
              <w:pStyle w:val="PL"/>
              <w:shd w:val="clear" w:color="auto" w:fill="E6E6E6"/>
              <w:spacing w:after="0"/>
              <w:rPr>
                <w:snapToGrid w:val="0"/>
              </w:rPr>
            </w:pPr>
            <w:r w:rsidRPr="007B2E20">
              <w:rPr>
                <w:snapToGrid w:val="0"/>
              </w:rPr>
              <w:t>NR-DL-TDOA-MeasList-r16 ::= SEQUENCE (SIZE(1..</w:t>
            </w:r>
            <w:r w:rsidRPr="007B2E20">
              <w:t>nrMaxTRPs-r16</w:t>
            </w:r>
            <w:r w:rsidRPr="007B2E20">
              <w:rPr>
                <w:snapToGrid w:val="0"/>
              </w:rPr>
              <w:t>)) OF NR-DL-TDOA-MeasElement-r16</w:t>
            </w:r>
          </w:p>
          <w:p w14:paraId="1011C52B" w14:textId="77777777" w:rsidR="000E72B2" w:rsidRPr="007B2E20" w:rsidRDefault="000E72B2" w:rsidP="000E72B2">
            <w:pPr>
              <w:pStyle w:val="PL"/>
              <w:shd w:val="clear" w:color="auto" w:fill="E6E6E6"/>
              <w:spacing w:after="0"/>
              <w:rPr>
                <w:snapToGrid w:val="0"/>
              </w:rPr>
            </w:pPr>
          </w:p>
          <w:p w14:paraId="14C5B9C5" w14:textId="77777777" w:rsidR="000E72B2" w:rsidRPr="007B2E20" w:rsidRDefault="000E72B2" w:rsidP="000E72B2">
            <w:pPr>
              <w:pStyle w:val="PL"/>
              <w:shd w:val="clear" w:color="auto" w:fill="E6E6E6"/>
              <w:spacing w:after="0"/>
              <w:rPr>
                <w:snapToGrid w:val="0"/>
              </w:rPr>
            </w:pPr>
            <w:r w:rsidRPr="007B2E20">
              <w:rPr>
                <w:snapToGrid w:val="0"/>
              </w:rPr>
              <w:t>NR-DL-TDOA-MeasElement-r16 ::= SEQUENCE {</w:t>
            </w:r>
          </w:p>
          <w:p w14:paraId="0074886C" w14:textId="77777777" w:rsidR="000E72B2" w:rsidRPr="007B2E20" w:rsidRDefault="000E72B2" w:rsidP="000E72B2">
            <w:pPr>
              <w:pStyle w:val="PL"/>
              <w:shd w:val="clear" w:color="auto" w:fill="E6E6E6"/>
              <w:spacing w:after="0"/>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11A24026" w14:textId="77777777" w:rsidR="000E72B2" w:rsidRPr="007B2E20" w:rsidRDefault="000E72B2" w:rsidP="000E72B2">
            <w:pPr>
              <w:pStyle w:val="PL"/>
              <w:shd w:val="clear" w:color="auto" w:fill="E6E6E6"/>
              <w:spacing w:after="0"/>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1883AC07" w14:textId="77777777" w:rsidR="000E72B2" w:rsidRPr="007B2E20" w:rsidRDefault="000E72B2" w:rsidP="000E72B2">
            <w:pPr>
              <w:pStyle w:val="PL"/>
              <w:shd w:val="clear" w:color="auto" w:fill="E6E6E6"/>
              <w:spacing w:after="0"/>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E6B4CB2" w14:textId="77777777" w:rsidR="000E72B2" w:rsidRPr="007B2E20" w:rsidRDefault="000E72B2" w:rsidP="000E72B2">
            <w:pPr>
              <w:pStyle w:val="PL"/>
              <w:shd w:val="clear" w:color="auto" w:fill="E6E6E6"/>
              <w:spacing w:after="0"/>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569F0B7" w14:textId="77777777" w:rsidR="000E72B2" w:rsidRPr="007B2E20" w:rsidRDefault="000E72B2" w:rsidP="000E72B2">
            <w:pPr>
              <w:pStyle w:val="PL"/>
              <w:shd w:val="clear" w:color="auto" w:fill="E6E6E6"/>
              <w:spacing w:after="0"/>
              <w:rPr>
                <w:snapToGrid w:val="0"/>
              </w:rPr>
            </w:pPr>
            <w:r w:rsidRPr="007B2E20">
              <w:rPr>
                <w:snapToGrid w:val="0"/>
              </w:rPr>
              <w:tab/>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14:paraId="0C44667A" w14:textId="77777777" w:rsidR="000E72B2" w:rsidRPr="007B2E20" w:rsidRDefault="000E72B2" w:rsidP="000E72B2">
            <w:pPr>
              <w:pStyle w:val="PL"/>
              <w:shd w:val="clear" w:color="auto" w:fill="E6E6E6"/>
              <w:spacing w:after="0"/>
            </w:pPr>
            <w:r w:rsidRPr="007B2E20">
              <w:tab/>
              <w:t>nr-DL-PRS-ResourceSetID-r16</w:t>
            </w:r>
            <w:r w:rsidRPr="007B2E20">
              <w:tab/>
            </w:r>
            <w:r w:rsidRPr="007B2E20">
              <w:tab/>
              <w:t>NR-DL-PRS-ResourceSetID-r16</w:t>
            </w:r>
            <w:r w:rsidRPr="007B2E20">
              <w:tab/>
            </w:r>
            <w:r w:rsidRPr="007B2E20">
              <w:tab/>
            </w:r>
            <w:r w:rsidRPr="007B2E20">
              <w:tab/>
            </w:r>
            <w:r w:rsidRPr="007B2E20">
              <w:tab/>
            </w:r>
            <w:r w:rsidRPr="007B2E20">
              <w:tab/>
            </w:r>
            <w:r w:rsidRPr="007B2E20">
              <w:tab/>
              <w:t>OPTIONAL,</w:t>
            </w:r>
          </w:p>
          <w:p w14:paraId="371C04C7" w14:textId="77777777" w:rsidR="000E72B2" w:rsidRPr="007B2E20" w:rsidRDefault="000E72B2" w:rsidP="000E72B2">
            <w:pPr>
              <w:pStyle w:val="PL"/>
              <w:shd w:val="clear" w:color="auto" w:fill="E6E6E6"/>
              <w:spacing w:after="0"/>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676A8D5D" w14:textId="352C94B1" w:rsidR="000E72B2" w:rsidRPr="007B2E20" w:rsidRDefault="000E72B2" w:rsidP="0018198F">
            <w:pPr>
              <w:pStyle w:val="PL"/>
              <w:shd w:val="clear" w:color="auto" w:fill="E6E6E6"/>
              <w:spacing w:after="0"/>
              <w:rPr>
                <w:snapToGrid w:val="0"/>
              </w:rPr>
            </w:pPr>
            <w:r w:rsidRPr="007B2E20">
              <w:rPr>
                <w:snapToGrid w:val="0"/>
              </w:rPr>
              <w:tab/>
              <w:t>nr-RSTD-r16</w:t>
            </w:r>
            <w:r w:rsidRPr="007B2E20">
              <w:rPr>
                <w:snapToGrid w:val="0"/>
              </w:rPr>
              <w:tab/>
            </w:r>
            <w:r w:rsidRPr="007B2E20">
              <w:rPr>
                <w:snapToGrid w:val="0"/>
              </w:rPr>
              <w:tab/>
            </w:r>
          </w:p>
          <w:p w14:paraId="7DBE0851" w14:textId="77777777" w:rsidR="000E72B2" w:rsidRPr="007B2E20" w:rsidRDefault="000E72B2" w:rsidP="000E72B2">
            <w:pPr>
              <w:pStyle w:val="PL"/>
              <w:shd w:val="clear" w:color="auto" w:fill="E6E6E6"/>
              <w:spacing w:after="0"/>
              <w:rPr>
                <w:snapToGrid w:val="0"/>
              </w:rPr>
            </w:pPr>
            <w:r w:rsidRPr="007B2E20">
              <w:rPr>
                <w:snapToGrid w:val="0"/>
              </w:rPr>
              <w:tab/>
              <w:t>nr-AdditionalPathList-r16</w:t>
            </w:r>
            <w:r w:rsidRPr="007B2E20">
              <w:rPr>
                <w:snapToGrid w:val="0"/>
              </w:rPr>
              <w:tab/>
            </w:r>
            <w:r w:rsidRPr="007B2E20">
              <w:rPr>
                <w:snapToGrid w:val="0"/>
              </w:rPr>
              <w:tab/>
              <w:t>NR-AdditionalPathList-r16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E51FBF7" w14:textId="77777777" w:rsidR="000E72B2" w:rsidRPr="007B2E20" w:rsidRDefault="000E72B2" w:rsidP="000E72B2">
            <w:pPr>
              <w:pStyle w:val="PL"/>
              <w:shd w:val="clear" w:color="auto" w:fill="E6E6E6"/>
              <w:spacing w:after="0"/>
              <w:rPr>
                <w:snapToGrid w:val="0"/>
              </w:rPr>
            </w:pPr>
            <w:r w:rsidRPr="007B2E20">
              <w:rPr>
                <w:snapToGrid w:val="0"/>
              </w:rPr>
              <w:tab/>
              <w:t>nr-TimingQuality-r16</w:t>
            </w:r>
            <w:r w:rsidRPr="007B2E20">
              <w:rPr>
                <w:snapToGrid w:val="0"/>
              </w:rPr>
              <w:tab/>
            </w:r>
            <w:r w:rsidRPr="007B2E20">
              <w:rPr>
                <w:snapToGrid w:val="0"/>
              </w:rPr>
              <w:tab/>
            </w:r>
            <w:r w:rsidRPr="007B2E20">
              <w:rPr>
                <w:snapToGrid w:val="0"/>
              </w:rPr>
              <w:tab/>
              <w:t>NR-TimingQuality-r16,</w:t>
            </w:r>
          </w:p>
          <w:p w14:paraId="2A3C2C57" w14:textId="0A512D19" w:rsidR="000E72B2" w:rsidRDefault="000E72B2" w:rsidP="000E72B2">
            <w:pPr>
              <w:pStyle w:val="PL"/>
              <w:shd w:val="clear" w:color="auto" w:fill="E6E6E6"/>
              <w:spacing w:after="0"/>
            </w:pPr>
            <w:r w:rsidRPr="007B2E20">
              <w:rPr>
                <w:snapToGrid w:val="0"/>
              </w:rPr>
              <w:tab/>
              <w:t>nr-DL-PRS-RSRP</w:t>
            </w:r>
            <w:r w:rsidRPr="007B2E20">
              <w:t>-Result-r16</w:t>
            </w:r>
            <w:r w:rsidRPr="007B2E20">
              <w:tab/>
            </w:r>
            <w:r w:rsidRPr="007B2E20">
              <w:tab/>
              <w:t>INTEGER (0..126)</w:t>
            </w:r>
            <w:r w:rsidRPr="007B2E20">
              <w:tab/>
            </w:r>
            <w:r w:rsidRPr="007B2E20">
              <w:tab/>
            </w:r>
            <w:r w:rsidRPr="007B2E20">
              <w:tab/>
            </w:r>
            <w:r w:rsidRPr="007B2E20">
              <w:tab/>
            </w:r>
            <w:r w:rsidRPr="007B2E20">
              <w:tab/>
            </w:r>
            <w:r w:rsidRPr="007B2E20">
              <w:tab/>
            </w:r>
            <w:r w:rsidRPr="007B2E20">
              <w:tab/>
            </w:r>
            <w:r w:rsidRPr="007B2E20">
              <w:tab/>
              <w:t>OPTIONAL,</w:t>
            </w:r>
          </w:p>
          <w:p w14:paraId="673BCB4B" w14:textId="5D9BCEB1" w:rsidR="0018198F" w:rsidRPr="007B2E20" w:rsidRDefault="0018198F" w:rsidP="0018198F">
            <w:pPr>
              <w:pStyle w:val="PL"/>
              <w:shd w:val="clear" w:color="auto" w:fill="E6E6E6"/>
              <w:spacing w:after="0"/>
              <w:ind w:left="384"/>
            </w:pPr>
            <w:r w:rsidRPr="0018198F">
              <w:rPr>
                <w:highlight w:val="yellow"/>
              </w:rPr>
              <w:t>Rx TEG_</w:t>
            </w:r>
            <w:r w:rsidRPr="0018198F">
              <w:rPr>
                <w:snapToGrid w:val="0"/>
                <w:highlight w:val="yellow"/>
              </w:rPr>
              <w:t>RSTD</w:t>
            </w:r>
            <w:r w:rsidR="005B0479">
              <w:rPr>
                <w:snapToGrid w:val="0"/>
              </w:rPr>
              <w:t xml:space="preserve"> </w:t>
            </w:r>
            <w:r w:rsidR="005B0479" w:rsidRPr="005B0479">
              <w:rPr>
                <w:highlight w:val="yellow"/>
              </w:rPr>
              <w:t>OPTIONAL</w:t>
            </w:r>
          </w:p>
          <w:p w14:paraId="617DD7F3" w14:textId="77777777" w:rsidR="000E72B2" w:rsidRPr="007B2E20" w:rsidRDefault="000E72B2" w:rsidP="000E72B2">
            <w:pPr>
              <w:pStyle w:val="PL"/>
              <w:shd w:val="clear" w:color="auto" w:fill="E6E6E6"/>
              <w:spacing w:after="0"/>
              <w:rPr>
                <w:snapToGrid w:val="0"/>
              </w:rPr>
            </w:pPr>
            <w:r w:rsidRPr="007B2E20">
              <w:rPr>
                <w:snapToGrid w:val="0"/>
              </w:rPr>
              <w:tab/>
              <w:t>nr-DL-TDOA-AdditionalMeasurements-r16</w:t>
            </w:r>
          </w:p>
          <w:p w14:paraId="33D27705" w14:textId="77777777" w:rsidR="000E72B2" w:rsidRPr="007B2E20" w:rsidRDefault="000E72B2" w:rsidP="000E72B2">
            <w:pPr>
              <w:pStyle w:val="PL"/>
              <w:shd w:val="clear" w:color="auto" w:fill="E6E6E6"/>
              <w:spacing w:after="0"/>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14:paraId="2C2CCA51" w14:textId="77777777" w:rsidR="000E72B2" w:rsidRPr="007B2E20" w:rsidRDefault="000E72B2" w:rsidP="000E72B2">
            <w:pPr>
              <w:pStyle w:val="PL"/>
              <w:shd w:val="clear" w:color="auto" w:fill="E6E6E6"/>
              <w:spacing w:after="0"/>
              <w:rPr>
                <w:snapToGrid w:val="0"/>
              </w:rPr>
            </w:pPr>
            <w:r w:rsidRPr="007B2E20">
              <w:rPr>
                <w:snapToGrid w:val="0"/>
              </w:rPr>
              <w:tab/>
              <w:t>...</w:t>
            </w:r>
          </w:p>
          <w:p w14:paraId="4D5A548D" w14:textId="77777777" w:rsidR="000E72B2" w:rsidRPr="007B2E20" w:rsidRDefault="000E72B2" w:rsidP="000E72B2">
            <w:pPr>
              <w:pStyle w:val="PL"/>
              <w:shd w:val="clear" w:color="auto" w:fill="E6E6E6"/>
              <w:spacing w:after="0"/>
              <w:rPr>
                <w:snapToGrid w:val="0"/>
              </w:rPr>
            </w:pPr>
            <w:r w:rsidRPr="007B2E20">
              <w:rPr>
                <w:snapToGrid w:val="0"/>
              </w:rPr>
              <w:t>}</w:t>
            </w:r>
          </w:p>
          <w:p w14:paraId="1F01E1A7" w14:textId="77777777" w:rsidR="00C219D8" w:rsidRDefault="00C219D8" w:rsidP="00C219D8">
            <w:pPr>
              <w:spacing w:after="0"/>
              <w:rPr>
                <w:rFonts w:eastAsia="宋体"/>
                <w:sz w:val="16"/>
                <w:szCs w:val="16"/>
                <w:lang w:val="en-US" w:eastAsia="zh-CN"/>
              </w:rPr>
            </w:pPr>
          </w:p>
          <w:p w14:paraId="7F30B314" w14:textId="77BA1713" w:rsidR="00C219D8" w:rsidRPr="005B0479" w:rsidRDefault="005B0479" w:rsidP="002616C3">
            <w:pPr>
              <w:spacing w:after="0"/>
              <w:rPr>
                <w:rFonts w:eastAsia="宋体"/>
                <w:sz w:val="16"/>
                <w:szCs w:val="16"/>
                <w:lang w:val="en-US" w:eastAsia="zh-CN"/>
              </w:rPr>
            </w:pPr>
            <w:r>
              <w:rPr>
                <w:rFonts w:eastAsia="宋体"/>
                <w:sz w:val="16"/>
                <w:szCs w:val="16"/>
                <w:lang w:val="en-US" w:eastAsia="zh-CN"/>
              </w:rPr>
              <w:t xml:space="preserve">For Option 1, it does not need to add </w:t>
            </w:r>
            <w:r w:rsidRPr="005B0479">
              <w:rPr>
                <w:rFonts w:eastAsia="宋体"/>
                <w:i/>
                <w:iCs/>
                <w:sz w:val="16"/>
                <w:szCs w:val="16"/>
                <w:lang w:val="en-US" w:eastAsia="zh-CN"/>
              </w:rPr>
              <w:t>Rx TEG_ Reference</w:t>
            </w:r>
            <w:r>
              <w:rPr>
                <w:rFonts w:eastAsia="宋体"/>
                <w:sz w:val="16"/>
                <w:szCs w:val="16"/>
                <w:lang w:val="en-US" w:eastAsia="zh-CN"/>
              </w:rPr>
              <w:t xml:space="preserve"> and </w:t>
            </w:r>
            <w:r w:rsidRPr="005B0479">
              <w:rPr>
                <w:rFonts w:eastAsia="宋体"/>
                <w:i/>
                <w:iCs/>
                <w:sz w:val="16"/>
                <w:szCs w:val="16"/>
                <w:lang w:val="en-US" w:eastAsia="zh-CN"/>
              </w:rPr>
              <w:t>Rx TEG_RSTD</w:t>
            </w:r>
            <w:r>
              <w:rPr>
                <w:rFonts w:eastAsia="宋体"/>
                <w:sz w:val="16"/>
                <w:szCs w:val="16"/>
                <w:lang w:val="en-US" w:eastAsia="zh-CN"/>
              </w:rPr>
              <w:t xml:space="preserve"> into the </w:t>
            </w:r>
            <w:r w:rsidRPr="005B0479">
              <w:rPr>
                <w:rFonts w:eastAsia="宋体"/>
                <w:i/>
                <w:iCs/>
                <w:sz w:val="16"/>
                <w:szCs w:val="16"/>
                <w:lang w:val="en-US" w:eastAsia="zh-CN"/>
              </w:rPr>
              <w:t>NR-DL-TDOA-MeasElement</w:t>
            </w:r>
            <w:r>
              <w:rPr>
                <w:rFonts w:eastAsia="宋体"/>
                <w:i/>
                <w:iCs/>
                <w:sz w:val="16"/>
                <w:szCs w:val="16"/>
                <w:lang w:val="en-US" w:eastAsia="zh-CN"/>
              </w:rPr>
              <w:t xml:space="preserve">. </w:t>
            </w:r>
            <w:r>
              <w:rPr>
                <w:rFonts w:eastAsia="宋体"/>
                <w:sz w:val="16"/>
                <w:szCs w:val="16"/>
                <w:lang w:val="en-US" w:eastAsia="zh-CN"/>
              </w:rPr>
              <w:t>Instead, it can use a new  IE</w:t>
            </w:r>
            <w:r w:rsidR="00E33C08">
              <w:rPr>
                <w:rFonts w:eastAsia="宋体"/>
                <w:sz w:val="16"/>
                <w:szCs w:val="16"/>
                <w:lang w:val="en-US" w:eastAsia="zh-CN"/>
              </w:rPr>
              <w:t xml:space="preserve"> for the association of the PRS resources with UE Rx TEG</w:t>
            </w:r>
            <w:r>
              <w:rPr>
                <w:rFonts w:eastAsia="宋体"/>
                <w:sz w:val="16"/>
                <w:szCs w:val="16"/>
                <w:lang w:val="en-US" w:eastAsia="zh-CN"/>
              </w:rPr>
              <w:t xml:space="preserve">. In this </w:t>
            </w:r>
            <w:r w:rsidR="00E33C08">
              <w:rPr>
                <w:rFonts w:eastAsia="宋体"/>
                <w:sz w:val="16"/>
                <w:szCs w:val="16"/>
                <w:lang w:val="en-US" w:eastAsia="zh-CN"/>
              </w:rPr>
              <w:t>way</w:t>
            </w:r>
            <w:r>
              <w:rPr>
                <w:rFonts w:eastAsia="宋体"/>
                <w:sz w:val="16"/>
                <w:szCs w:val="16"/>
                <w:lang w:val="en-US" w:eastAsia="zh-CN"/>
              </w:rPr>
              <w:t xml:space="preserve">, there is no need to include </w:t>
            </w:r>
            <w:r w:rsidRPr="005B0479">
              <w:rPr>
                <w:rFonts w:eastAsia="宋体"/>
                <w:sz w:val="16"/>
                <w:szCs w:val="16"/>
                <w:lang w:val="en-US" w:eastAsia="zh-CN"/>
              </w:rPr>
              <w:t>Rx TEG_RSTD</w:t>
            </w:r>
            <w:r>
              <w:rPr>
                <w:rFonts w:eastAsia="宋体"/>
                <w:sz w:val="16"/>
                <w:szCs w:val="16"/>
                <w:lang w:val="en-US" w:eastAsia="zh-CN"/>
              </w:rPr>
              <w:t xml:space="preserve"> into each </w:t>
            </w:r>
            <w:r w:rsidRPr="005B0479">
              <w:rPr>
                <w:rFonts w:eastAsia="宋体"/>
                <w:sz w:val="16"/>
                <w:szCs w:val="16"/>
                <w:lang w:val="en-US" w:eastAsia="zh-CN"/>
              </w:rPr>
              <w:t>NR-DL-TDOA-MeasElement</w:t>
            </w:r>
            <w:r>
              <w:rPr>
                <w:rFonts w:eastAsia="宋体"/>
                <w:sz w:val="16"/>
                <w:szCs w:val="16"/>
                <w:lang w:val="en-US" w:eastAsia="zh-CN"/>
              </w:rPr>
              <w:t>.</w:t>
            </w:r>
          </w:p>
          <w:p w14:paraId="2DBEC042" w14:textId="77777777" w:rsidR="00C219D8" w:rsidRDefault="00C219D8" w:rsidP="002616C3">
            <w:pPr>
              <w:spacing w:after="0"/>
              <w:rPr>
                <w:rFonts w:eastAsia="宋体"/>
                <w:sz w:val="16"/>
                <w:szCs w:val="16"/>
                <w:lang w:val="en-US" w:eastAsia="zh-CN"/>
              </w:rPr>
            </w:pPr>
          </w:p>
          <w:p w14:paraId="0152EEC1" w14:textId="1E1E3BC7" w:rsidR="005B0479" w:rsidRDefault="005B0479" w:rsidP="005B0479">
            <w:pPr>
              <w:pStyle w:val="PL"/>
              <w:shd w:val="clear" w:color="auto" w:fill="E6E6E6"/>
              <w:spacing w:after="0"/>
              <w:ind w:left="384"/>
            </w:pPr>
            <w:r w:rsidRPr="0018198F">
              <w:rPr>
                <w:highlight w:val="yellow"/>
              </w:rPr>
              <w:t>Rx TEG</w:t>
            </w:r>
            <w:r>
              <w:rPr>
                <w:highlight w:val="yellow"/>
              </w:rPr>
              <w:t xml:space="preserve"> </w:t>
            </w:r>
            <w:r>
              <w:t>= {</w:t>
            </w:r>
            <w:r w:rsidRPr="005B0479">
              <w:t>nr-DL-PRS-ResourceID</w:t>
            </w:r>
            <w:r>
              <w:t xml:space="preserve">1, …, </w:t>
            </w:r>
            <w:r w:rsidRPr="005B0479">
              <w:t>nr-DL-PRS-ResourceID</w:t>
            </w:r>
            <w:r>
              <w:t xml:space="preserve"> n}</w:t>
            </w:r>
          </w:p>
          <w:p w14:paraId="08E7F73F" w14:textId="4604EDF9" w:rsidR="005B0479" w:rsidRDefault="005B0479" w:rsidP="005B0479">
            <w:pPr>
              <w:pStyle w:val="PL"/>
              <w:shd w:val="clear" w:color="auto" w:fill="E6E6E6"/>
              <w:spacing w:after="0"/>
              <w:ind w:left="384"/>
            </w:pPr>
          </w:p>
          <w:p w14:paraId="3BC980FE" w14:textId="0033717B" w:rsidR="005B0479" w:rsidRDefault="00E33C08" w:rsidP="005B0479">
            <w:pPr>
              <w:spacing w:after="0"/>
              <w:rPr>
                <w:rFonts w:eastAsia="宋体"/>
                <w:sz w:val="16"/>
                <w:szCs w:val="16"/>
                <w:lang w:val="en-US" w:eastAsia="zh-CN"/>
              </w:rPr>
            </w:pPr>
            <w:r>
              <w:rPr>
                <w:rFonts w:eastAsia="宋体"/>
                <w:sz w:val="16"/>
                <w:szCs w:val="16"/>
                <w:lang w:val="en-US" w:eastAsia="zh-CN"/>
              </w:rPr>
              <w:t>Given that</w:t>
            </w:r>
            <w:r w:rsidR="005B0479">
              <w:rPr>
                <w:rFonts w:eastAsia="宋体"/>
                <w:sz w:val="16"/>
                <w:szCs w:val="16"/>
                <w:lang w:val="en-US" w:eastAsia="zh-CN"/>
              </w:rPr>
              <w:t xml:space="preserve"> the majority’s </w:t>
            </w:r>
            <w:r>
              <w:rPr>
                <w:rFonts w:eastAsia="宋体"/>
                <w:sz w:val="16"/>
                <w:szCs w:val="16"/>
                <w:lang w:val="en-US" w:eastAsia="zh-CN"/>
              </w:rPr>
              <w:t xml:space="preserve">support </w:t>
            </w:r>
            <w:r w:rsidR="005B0479">
              <w:rPr>
                <w:rFonts w:eastAsia="宋体"/>
                <w:sz w:val="16"/>
                <w:szCs w:val="16"/>
                <w:lang w:val="en-US" w:eastAsia="zh-CN"/>
              </w:rPr>
              <w:t xml:space="preserve">Option 2, then let us focus on this option. </w:t>
            </w:r>
          </w:p>
          <w:p w14:paraId="68C2BE41" w14:textId="77777777" w:rsidR="00C219D8" w:rsidRDefault="00C219D8" w:rsidP="002616C3">
            <w:pPr>
              <w:spacing w:after="0"/>
              <w:rPr>
                <w:rFonts w:eastAsia="宋体"/>
                <w:sz w:val="16"/>
                <w:szCs w:val="16"/>
                <w:lang w:val="en-US" w:eastAsia="zh-CN"/>
              </w:rPr>
            </w:pPr>
          </w:p>
          <w:p w14:paraId="5626C7FB" w14:textId="62EFE037" w:rsidR="00110B59" w:rsidRDefault="00110B59" w:rsidP="002616C3">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sidRPr="005B0479">
              <w:rPr>
                <w:rFonts w:eastAsia="宋体"/>
                <w:sz w:val="16"/>
                <w:szCs w:val="16"/>
                <w:highlight w:val="yellow"/>
                <w:lang w:val="en-US" w:eastAsia="zh-CN"/>
              </w:rPr>
              <w:t>Rx TEG_ Referenc</w:t>
            </w:r>
            <w:r>
              <w:rPr>
                <w:rFonts w:eastAsia="宋体"/>
                <w:sz w:val="16"/>
                <w:szCs w:val="16"/>
                <w:lang w:val="en-US" w:eastAsia="zh-CN"/>
              </w:rPr>
              <w:t>e</w:t>
            </w:r>
            <w:r w:rsidR="00E33C08">
              <w:rPr>
                <w:rFonts w:eastAsia="宋体"/>
                <w:sz w:val="16"/>
                <w:szCs w:val="16"/>
                <w:lang w:val="en-US" w:eastAsia="zh-CN"/>
              </w:rPr>
              <w:t>, which I cannot fully understand why</w:t>
            </w:r>
            <w:r>
              <w:rPr>
                <w:rFonts w:eastAsia="宋体"/>
                <w:sz w:val="16"/>
                <w:szCs w:val="16"/>
                <w:lang w:val="en-US" w:eastAsia="zh-CN"/>
              </w:rPr>
              <w:t xml:space="preserve">. </w:t>
            </w:r>
            <w:r w:rsidR="00E33C08">
              <w:rPr>
                <w:rFonts w:eastAsia="宋体"/>
                <w:sz w:val="16"/>
                <w:szCs w:val="16"/>
                <w:lang w:val="en-US" w:eastAsia="zh-CN"/>
              </w:rPr>
              <w:t xml:space="preserve">Most </w:t>
            </w:r>
            <w:r>
              <w:rPr>
                <w:rFonts w:eastAsia="宋体"/>
                <w:sz w:val="16"/>
                <w:szCs w:val="16"/>
                <w:lang w:val="en-US" w:eastAsia="zh-CN"/>
              </w:rPr>
              <w:t xml:space="preserve">other companies seem consider there is a need to have </w:t>
            </w:r>
            <w:r w:rsidR="00E33C08">
              <w:rPr>
                <w:rFonts w:eastAsia="宋体"/>
                <w:sz w:val="16"/>
                <w:szCs w:val="16"/>
                <w:lang w:val="en-US" w:eastAsia="zh-CN"/>
              </w:rPr>
              <w:t xml:space="preserve">both </w:t>
            </w:r>
            <w:r w:rsidR="00E33C08" w:rsidRPr="005B0479">
              <w:rPr>
                <w:rFonts w:eastAsia="宋体"/>
                <w:sz w:val="16"/>
                <w:szCs w:val="16"/>
                <w:highlight w:val="yellow"/>
                <w:lang w:val="en-US" w:eastAsia="zh-CN"/>
              </w:rPr>
              <w:t>Rx TEG_ Referenc</w:t>
            </w:r>
            <w:r w:rsidR="00E33C08">
              <w:rPr>
                <w:rFonts w:eastAsia="宋体"/>
                <w:sz w:val="16"/>
                <w:szCs w:val="16"/>
                <w:lang w:val="en-US" w:eastAsia="zh-CN"/>
              </w:rPr>
              <w:t>e</w:t>
            </w:r>
            <w:r w:rsidR="00E33C08">
              <w:rPr>
                <w:rFonts w:eastAsia="宋体"/>
                <w:sz w:val="16"/>
                <w:szCs w:val="16"/>
                <w:lang w:val="en-US" w:eastAsia="zh-CN"/>
              </w:rPr>
              <w:t xml:space="preserve"> and </w:t>
            </w:r>
            <w:r w:rsidR="00E33C08" w:rsidRPr="00E33C08">
              <w:rPr>
                <w:rFonts w:eastAsia="宋体"/>
                <w:sz w:val="16"/>
                <w:szCs w:val="16"/>
                <w:highlight w:val="yellow"/>
                <w:lang w:val="en-US" w:eastAsia="zh-CN"/>
              </w:rPr>
              <w:t>Rx TEG</w:t>
            </w:r>
            <w:r w:rsidR="00E33C08" w:rsidRPr="00E33C08">
              <w:rPr>
                <w:rFonts w:eastAsia="宋体"/>
                <w:sz w:val="16"/>
                <w:szCs w:val="16"/>
                <w:highlight w:val="yellow"/>
                <w:lang w:val="en-US" w:eastAsia="zh-CN"/>
              </w:rPr>
              <w:t>_RSTD</w:t>
            </w:r>
            <w:r>
              <w:rPr>
                <w:rFonts w:eastAsia="宋体"/>
                <w:sz w:val="16"/>
                <w:szCs w:val="16"/>
                <w:lang w:val="en-US" w:eastAsia="zh-CN"/>
              </w:rPr>
              <w:t xml:space="preserve">. The proposed modification from either </w:t>
            </w:r>
            <w:r w:rsidRPr="00110B59">
              <w:rPr>
                <w:rFonts w:eastAsia="宋体"/>
                <w:sz w:val="16"/>
                <w:szCs w:val="16"/>
                <w:lang w:val="en-US" w:eastAsia="zh-CN"/>
              </w:rPr>
              <w:t>InterDigital</w:t>
            </w:r>
            <w:r>
              <w:rPr>
                <w:rFonts w:eastAsia="宋体"/>
                <w:sz w:val="16"/>
                <w:szCs w:val="16"/>
                <w:lang w:val="en-US" w:eastAsia="zh-CN"/>
              </w:rPr>
              <w:t xml:space="preserve"> and Ericsson looks good to me.</w:t>
            </w:r>
          </w:p>
          <w:p w14:paraId="1C54376D" w14:textId="59B02921" w:rsidR="00110B59" w:rsidRPr="00C219D8" w:rsidRDefault="00110B59" w:rsidP="00110B59">
            <w:pPr>
              <w:pStyle w:val="ListParagraph"/>
              <w:ind w:left="2880"/>
              <w:rPr>
                <w:rFonts w:eastAsia="宋体"/>
                <w:sz w:val="16"/>
                <w:szCs w:val="16"/>
                <w:lang w:eastAsia="zh-CN"/>
              </w:rPr>
            </w:pPr>
          </w:p>
        </w:tc>
      </w:tr>
      <w:tr w:rsidR="0018198F" w:rsidRPr="00C219D8" w14:paraId="24337E1B" w14:textId="77777777" w:rsidTr="00E33C08">
        <w:trPr>
          <w:trHeight w:val="253"/>
          <w:jc w:val="center"/>
        </w:trPr>
        <w:tc>
          <w:tcPr>
            <w:tcW w:w="1804" w:type="dxa"/>
          </w:tcPr>
          <w:p w14:paraId="40B344C5" w14:textId="77777777" w:rsidR="0018198F" w:rsidRPr="00C219D8" w:rsidRDefault="0018198F" w:rsidP="002616C3">
            <w:pPr>
              <w:spacing w:after="0"/>
              <w:rPr>
                <w:rFonts w:eastAsia="宋体" w:cstheme="minorHAnsi"/>
                <w:sz w:val="16"/>
                <w:szCs w:val="16"/>
                <w:lang w:val="en-US" w:eastAsia="zh-CN"/>
              </w:rPr>
            </w:pPr>
          </w:p>
        </w:tc>
        <w:tc>
          <w:tcPr>
            <w:tcW w:w="9230" w:type="dxa"/>
          </w:tcPr>
          <w:p w14:paraId="38620A57" w14:textId="77777777" w:rsidR="0018198F" w:rsidRDefault="0018198F" w:rsidP="002616C3">
            <w:pPr>
              <w:spacing w:after="0"/>
              <w:rPr>
                <w:rFonts w:eastAsia="宋体"/>
                <w:sz w:val="16"/>
                <w:szCs w:val="16"/>
                <w:lang w:val="en-US" w:eastAsia="zh-CN"/>
              </w:rPr>
            </w:pPr>
          </w:p>
        </w:tc>
      </w:tr>
    </w:tbl>
    <w:p w14:paraId="0FB8DB18" w14:textId="77777777" w:rsidR="00C83FCA" w:rsidRDefault="00C83FCA">
      <w:pPr>
        <w:pStyle w:val="ListParagraph"/>
        <w:ind w:left="851"/>
        <w:rPr>
          <w:rFonts w:eastAsia="宋体"/>
          <w:szCs w:val="20"/>
          <w:lang w:eastAsia="zh-CN"/>
        </w:rPr>
      </w:pPr>
    </w:p>
    <w:p w14:paraId="41B9EFE0" w14:textId="06AEFFA2" w:rsidR="00C83FCA" w:rsidRDefault="00C83FCA">
      <w:pPr>
        <w:rPr>
          <w:rFonts w:eastAsia="宋体"/>
          <w:lang w:val="en-US" w:eastAsia="zh-CN"/>
        </w:rPr>
      </w:pPr>
    </w:p>
    <w:p w14:paraId="255387F3" w14:textId="78E0F3A0" w:rsidR="00E33C08" w:rsidRDefault="00E33C08" w:rsidP="00E33C08">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14:paraId="02919025" w14:textId="27CEE3B6" w:rsidR="00E33C08" w:rsidRDefault="00E33C08">
      <w:pPr>
        <w:rPr>
          <w:rFonts w:eastAsia="宋体"/>
          <w:lang w:eastAsia="zh-CN"/>
        </w:rPr>
      </w:pPr>
      <w:r w:rsidRPr="00E33C08">
        <w:rPr>
          <w:rFonts w:eastAsia="宋体"/>
          <w:lang w:eastAsia="zh-CN"/>
        </w:rPr>
        <w:t xml:space="preserve">Proposal 3.1-1 </w:t>
      </w:r>
      <w:r>
        <w:rPr>
          <w:rFonts w:eastAsia="宋体"/>
          <w:lang w:eastAsia="zh-CN"/>
        </w:rPr>
        <w:t>is revised as follows based on the comments.</w:t>
      </w:r>
    </w:p>
    <w:p w14:paraId="24DA8B43" w14:textId="4BB43A29" w:rsidR="00E33C08" w:rsidRDefault="00E33C08" w:rsidP="00E33C08">
      <w:pPr>
        <w:pStyle w:val="Heading3"/>
      </w:pPr>
      <w:r>
        <w:rPr>
          <w:highlight w:val="magenta"/>
        </w:rPr>
        <w:t>Proposal 3.1-</w:t>
      </w:r>
      <w:r>
        <w:rPr>
          <w:highlight w:val="magenta"/>
        </w:rPr>
        <w:t>1</w:t>
      </w:r>
      <w:r>
        <w:t xml:space="preserve"> </w:t>
      </w:r>
      <w:r>
        <w:t>(Revision 1)</w:t>
      </w:r>
      <w:r>
        <w:t>(H)</w:t>
      </w:r>
    </w:p>
    <w:p w14:paraId="1A2463B1" w14:textId="40CE3733" w:rsidR="00E33C08" w:rsidRPr="00E33C08" w:rsidRDefault="00E33C08" w:rsidP="00E33C08">
      <w:pPr>
        <w:pStyle w:val="ListParagraph"/>
        <w:numPr>
          <w:ilvl w:val="0"/>
          <w:numId w:val="58"/>
        </w:numPr>
        <w:rPr>
          <w:rFonts w:eastAsia="宋体"/>
          <w:lang w:val="en-GB" w:eastAsia="zh-CN"/>
        </w:rPr>
      </w:pPr>
      <w:r>
        <w:rPr>
          <w:rFonts w:eastAsia="宋体" w:hint="eastAsia"/>
          <w:lang w:eastAsia="zh-CN"/>
        </w:rPr>
        <w:t>S</w:t>
      </w:r>
      <w:r>
        <w:rPr>
          <w:rFonts w:eastAsia="宋体"/>
          <w:lang w:eastAsia="zh-CN"/>
        </w:rPr>
        <w:t xml:space="preserve">upport </w:t>
      </w:r>
      <w:r w:rsidRPr="00E33C08">
        <w:rPr>
          <w:rFonts w:eastAsia="宋体"/>
          <w:lang w:eastAsia="zh-CN"/>
        </w:rPr>
        <w:t xml:space="preserve">UE </w:t>
      </w:r>
      <w:r>
        <w:rPr>
          <w:rFonts w:eastAsia="宋体"/>
          <w:lang w:eastAsia="zh-CN"/>
        </w:rPr>
        <w:t xml:space="preserve">to </w:t>
      </w:r>
      <w:r w:rsidRPr="00E33C08">
        <w:rPr>
          <w:rFonts w:eastAsia="宋体"/>
          <w:lang w:eastAsia="zh-CN"/>
        </w:rPr>
        <w:t>include one reference UE Rx TEG ID associated with the RSTD reference in a DL TDOA measurement report and one target UE Rx TEG ID for each DL RSTD measurement in a DL TDOA measurement report</w:t>
      </w:r>
    </w:p>
    <w:p w14:paraId="0CDF2494" w14:textId="678AFD1C" w:rsidR="00E33C08" w:rsidRDefault="00E33C08">
      <w:pPr>
        <w:rPr>
          <w:rFonts w:eastAsia="宋体"/>
          <w:lang w:val="en-US" w:eastAsia="zh-CN"/>
        </w:rPr>
      </w:pPr>
    </w:p>
    <w:p w14:paraId="47631E6F" w14:textId="77777777" w:rsidR="00E33C08" w:rsidRDefault="00E33C08" w:rsidP="00E33C0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33C08" w14:paraId="36FCA7A7" w14:textId="77777777" w:rsidTr="002C71DF">
        <w:trPr>
          <w:trHeight w:val="260"/>
          <w:jc w:val="center"/>
        </w:trPr>
        <w:tc>
          <w:tcPr>
            <w:tcW w:w="1804" w:type="dxa"/>
          </w:tcPr>
          <w:p w14:paraId="409367C8" w14:textId="77777777" w:rsidR="00E33C08" w:rsidRDefault="00E33C08" w:rsidP="002C71DF">
            <w:pPr>
              <w:spacing w:after="0"/>
              <w:rPr>
                <w:b/>
                <w:sz w:val="16"/>
                <w:szCs w:val="16"/>
              </w:rPr>
            </w:pPr>
            <w:r>
              <w:rPr>
                <w:b/>
                <w:sz w:val="16"/>
                <w:szCs w:val="16"/>
              </w:rPr>
              <w:t>Company</w:t>
            </w:r>
          </w:p>
        </w:tc>
        <w:tc>
          <w:tcPr>
            <w:tcW w:w="9230" w:type="dxa"/>
          </w:tcPr>
          <w:p w14:paraId="72014D3A" w14:textId="77777777" w:rsidR="00E33C08" w:rsidRDefault="00E33C08" w:rsidP="002C71DF">
            <w:pPr>
              <w:spacing w:after="0"/>
              <w:rPr>
                <w:b/>
                <w:sz w:val="16"/>
                <w:szCs w:val="16"/>
              </w:rPr>
            </w:pPr>
            <w:r>
              <w:rPr>
                <w:b/>
                <w:sz w:val="16"/>
                <w:szCs w:val="16"/>
              </w:rPr>
              <w:t xml:space="preserve">Comments </w:t>
            </w:r>
          </w:p>
        </w:tc>
      </w:tr>
      <w:tr w:rsidR="00E33C08" w14:paraId="7A6647DE" w14:textId="77777777" w:rsidTr="002C71DF">
        <w:trPr>
          <w:trHeight w:val="253"/>
          <w:jc w:val="center"/>
        </w:trPr>
        <w:tc>
          <w:tcPr>
            <w:tcW w:w="1804" w:type="dxa"/>
          </w:tcPr>
          <w:p w14:paraId="15B875A1" w14:textId="0A453F45" w:rsidR="00E33C08" w:rsidRDefault="00E33C08" w:rsidP="002C71DF">
            <w:pPr>
              <w:spacing w:after="0"/>
              <w:rPr>
                <w:rFonts w:eastAsiaTheme="minorEastAsia" w:cstheme="minorHAnsi"/>
                <w:sz w:val="16"/>
                <w:szCs w:val="16"/>
                <w:lang w:val="en-US" w:eastAsia="zh-CN"/>
              </w:rPr>
            </w:pPr>
          </w:p>
        </w:tc>
        <w:tc>
          <w:tcPr>
            <w:tcW w:w="9230" w:type="dxa"/>
          </w:tcPr>
          <w:p w14:paraId="608571A9" w14:textId="6B111AFD" w:rsidR="00E33C08" w:rsidRDefault="00E33C08" w:rsidP="002C71DF">
            <w:pPr>
              <w:spacing w:after="0"/>
              <w:rPr>
                <w:rFonts w:eastAsiaTheme="minorEastAsia"/>
                <w:sz w:val="16"/>
                <w:szCs w:val="16"/>
                <w:lang w:val="en-US" w:eastAsia="zh-CN"/>
              </w:rPr>
            </w:pPr>
          </w:p>
        </w:tc>
      </w:tr>
      <w:tr w:rsidR="00E33C08" w14:paraId="3F6043AD" w14:textId="77777777" w:rsidTr="002C71DF">
        <w:trPr>
          <w:trHeight w:val="253"/>
          <w:jc w:val="center"/>
        </w:trPr>
        <w:tc>
          <w:tcPr>
            <w:tcW w:w="1804" w:type="dxa"/>
          </w:tcPr>
          <w:p w14:paraId="40E009EF" w14:textId="0E0EC87C" w:rsidR="00E33C08" w:rsidRDefault="00E33C08" w:rsidP="002C71DF">
            <w:pPr>
              <w:spacing w:after="0"/>
              <w:rPr>
                <w:rFonts w:eastAsiaTheme="minorEastAsia" w:cstheme="minorHAnsi"/>
                <w:sz w:val="16"/>
                <w:szCs w:val="16"/>
                <w:lang w:eastAsia="zh-CN"/>
              </w:rPr>
            </w:pPr>
          </w:p>
        </w:tc>
        <w:tc>
          <w:tcPr>
            <w:tcW w:w="9230" w:type="dxa"/>
          </w:tcPr>
          <w:p w14:paraId="6DE9DA15" w14:textId="1D98E826" w:rsidR="00E33C08" w:rsidRDefault="00E33C08" w:rsidP="002C71DF">
            <w:pPr>
              <w:spacing w:after="0"/>
              <w:rPr>
                <w:rFonts w:eastAsiaTheme="minorEastAsia"/>
                <w:sz w:val="16"/>
                <w:szCs w:val="16"/>
                <w:lang w:eastAsia="zh-CN"/>
              </w:rPr>
            </w:pPr>
          </w:p>
        </w:tc>
      </w:tr>
    </w:tbl>
    <w:p w14:paraId="5A1CFB1E" w14:textId="682DE5E1" w:rsidR="00E33C08" w:rsidRDefault="00E33C08">
      <w:pPr>
        <w:rPr>
          <w:rFonts w:eastAsia="宋体"/>
          <w:lang w:eastAsia="zh-CN"/>
        </w:rPr>
      </w:pPr>
    </w:p>
    <w:p w14:paraId="43D8E8B7" w14:textId="77777777" w:rsidR="00E33C08" w:rsidRPr="00E33C08" w:rsidRDefault="00E33C08">
      <w:pPr>
        <w:rPr>
          <w:rFonts w:eastAsia="宋体"/>
          <w:lang w:eastAsia="zh-CN"/>
        </w:rPr>
      </w:pPr>
    </w:p>
    <w:p w14:paraId="15343B25" w14:textId="77777777" w:rsidR="00C83FCA" w:rsidRDefault="00A479B6" w:rsidP="00E33C08">
      <w:pPr>
        <w:pStyle w:val="00BodyText"/>
      </w:pPr>
      <w:r w:rsidRPr="00E33C08">
        <w:rPr>
          <w:highlight w:val="lightGray"/>
        </w:rPr>
        <w:t>Proposal 3.1-2 (H)</w:t>
      </w:r>
    </w:p>
    <w:p w14:paraId="0FCDBAF5" w14:textId="77777777" w:rsidR="00C83FCA" w:rsidRDefault="00A479B6">
      <w:pPr>
        <w:pStyle w:val="ListParagraph"/>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宋体"/>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rsidTr="00E33C08">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rsidTr="00E33C08">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rsidTr="00E33C08">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rsidTr="00E33C08">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rsidTr="00E33C08">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rsidTr="00E33C08">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rsidTr="00E33C08">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rsidTr="00E33C08">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C83FCA" w14:paraId="15DF906F" w14:textId="77777777" w:rsidTr="00E33C08">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rsidTr="00E33C08">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rsidTr="00E33C08">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rsidTr="00E33C08">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rsidTr="00E33C08">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rsidTr="00E33C08">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rsidTr="00E33C08">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merge  this Proposal with Proposal 3.1-1 (Option 2) </w:t>
            </w:r>
          </w:p>
        </w:tc>
      </w:tr>
      <w:tr w:rsidR="00E33C08" w14:paraId="3C138032" w14:textId="77777777" w:rsidTr="00E33C08">
        <w:trPr>
          <w:trHeight w:val="253"/>
          <w:jc w:val="center"/>
        </w:trPr>
        <w:tc>
          <w:tcPr>
            <w:tcW w:w="1804" w:type="dxa"/>
          </w:tcPr>
          <w:p w14:paraId="4F3A5EDD" w14:textId="03EC5718" w:rsidR="00E33C08" w:rsidRPr="00EE45AA" w:rsidRDefault="00E33C08" w:rsidP="00A0538B">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0D561FED" w14:textId="2D418153" w:rsidR="00E33C08" w:rsidRPr="00EE45AA" w:rsidRDefault="00E33C08" w:rsidP="00A0538B">
            <w:pPr>
              <w:spacing w:after="0"/>
              <w:rPr>
                <w:rFonts w:eastAsia="Malgun Gothic"/>
                <w:sz w:val="16"/>
                <w:szCs w:val="16"/>
                <w:lang w:val="en-US" w:eastAsia="ko-KR"/>
              </w:rPr>
            </w:pPr>
            <w:r>
              <w:rPr>
                <w:rFonts w:eastAsia="Malgun Gothic"/>
                <w:sz w:val="16"/>
                <w:szCs w:val="16"/>
                <w:lang w:val="en-US" w:eastAsia="ko-KR"/>
              </w:rPr>
              <w:t xml:space="preserve">The discussion is merged with </w:t>
            </w:r>
            <w:r w:rsidRPr="00EE45AA">
              <w:rPr>
                <w:rFonts w:eastAsia="Malgun Gothic"/>
                <w:sz w:val="16"/>
                <w:szCs w:val="16"/>
                <w:lang w:val="en-US" w:eastAsia="ko-KR"/>
              </w:rPr>
              <w:t>Proposal 3.1-1</w:t>
            </w:r>
            <w:r>
              <w:rPr>
                <w:rFonts w:eastAsia="Malgun Gothic"/>
                <w:sz w:val="16"/>
                <w:szCs w:val="16"/>
                <w:lang w:val="en-US" w:eastAsia="ko-KR"/>
              </w:rPr>
              <w:t>.</w:t>
            </w:r>
          </w:p>
        </w:tc>
      </w:tr>
    </w:tbl>
    <w:p w14:paraId="5750F99A" w14:textId="348E3CAF" w:rsidR="00C83FCA" w:rsidRDefault="00C83FCA">
      <w:pPr>
        <w:pStyle w:val="0Maintext"/>
        <w:rPr>
          <w:highlight w:val="yellow"/>
        </w:rPr>
      </w:pPr>
    </w:p>
    <w:p w14:paraId="4FBAC424" w14:textId="77777777" w:rsidR="00E33C08" w:rsidRDefault="00E33C08">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FFS: details of the signalling,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rsidTr="00AD054B">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rsidTr="00AD054B">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rsidTr="00AD054B">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rsidTr="00AD054B">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rsidTr="00AD054B">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rsidTr="00AD054B">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rsidTr="00AD054B">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21" w:name="_Ref71275908"/>
            <w:r>
              <w:rPr>
                <w:lang w:val="en-US"/>
              </w:rPr>
              <w:t xml:space="preserve">Figure </w:t>
            </w:r>
            <w:bookmarkEnd w:id="21"/>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rsidTr="00AD054B">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rsidTr="00AD054B">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NR-DL-TDOA-AdditionalMeasurementElement-r16 ::=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r>
              <w:rPr>
                <w:snapToGrid w:val="0"/>
                <w:sz w:val="10"/>
                <w:szCs w:val="14"/>
                <w:highlight w:val="yellow"/>
              </w:rPr>
              <w:t>RxTEG-ID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14:paraId="4262C5C3" w14:textId="77777777" w:rsidR="00C83FCA" w:rsidRDefault="00C83FCA">
            <w:pPr>
              <w:rPr>
                <w:rFonts w:eastAsiaTheme="minorEastAsia"/>
                <w:sz w:val="16"/>
                <w:szCs w:val="16"/>
                <w:lang w:eastAsia="zh-CN"/>
              </w:rPr>
            </w:pPr>
          </w:p>
        </w:tc>
      </w:tr>
      <w:tr w:rsidR="00C83FCA" w14:paraId="5476D297" w14:textId="77777777" w:rsidTr="00AD054B">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rsidTr="00AD054B">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rsidTr="00AD054B">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rsidTr="00AD054B">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rsidTr="00AD054B">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rsidTr="00AD054B">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rsidTr="00AD054B">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rsidTr="00AD054B">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Support. In our uderstading it is supported if Proposal 3.1-1 (Option 2) is agreed.</w:t>
            </w:r>
          </w:p>
        </w:tc>
      </w:tr>
      <w:tr w:rsidR="002616C3" w14:paraId="57C391FA" w14:textId="77777777" w:rsidTr="00AD054B">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050A156C"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w:t>
            </w:r>
            <w:r w:rsidR="004F6C57" w:rsidRPr="004F6C57">
              <w:rPr>
                <w:rFonts w:eastAsiaTheme="minorEastAsia"/>
                <w:color w:val="00B0F0"/>
                <w:sz w:val="16"/>
                <w:szCs w:val="16"/>
                <w:lang w:eastAsia="zh-CN"/>
              </w:rPr>
              <w:t>R1-2103735</w:t>
            </w:r>
            <w:r w:rsidR="004F6C57">
              <w:rPr>
                <w:rFonts w:eastAsiaTheme="minorEastAsia"/>
                <w:color w:val="00B0F0"/>
                <w:sz w:val="16"/>
                <w:szCs w:val="16"/>
                <w:lang w:eastAsia="zh-CN"/>
              </w:rPr>
              <w:t xml:space="preserve"> </w:t>
            </w:r>
            <w:r>
              <w:rPr>
                <w:rFonts w:eastAsiaTheme="minorEastAsia"/>
                <w:color w:val="00B0F0"/>
                <w:sz w:val="16"/>
                <w:szCs w:val="16"/>
                <w:lang w:eastAsia="zh-CN"/>
              </w:rPr>
              <w:t xml:space="preserve">and observed that the lag between paths does not change when observed from different RxTEGs.  </w:t>
            </w:r>
            <w:r w:rsidRPr="00D773A5">
              <w:rPr>
                <w:rFonts w:eastAsiaTheme="minorEastAsia"/>
                <w:color w:val="00B0F0"/>
                <w:sz w:val="16"/>
                <w:szCs w:val="16"/>
                <w:lang w:eastAsia="zh-CN"/>
              </w:rPr>
              <w:t xml:space="preserve">Two peaks identified with both </w:t>
            </w:r>
            <w:r>
              <w:rPr>
                <w:rFonts w:eastAsiaTheme="minorEastAsia"/>
                <w:color w:val="00B0F0"/>
                <w:sz w:val="16"/>
                <w:szCs w:val="16"/>
                <w:lang w:eastAsia="zh-CN"/>
              </w:rPr>
              <w:t>RxTEGs</w:t>
            </w:r>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w:t>
            </w:r>
            <w:r w:rsidR="004F6C57" w:rsidRPr="004F6C57">
              <w:rPr>
                <w:rFonts w:eastAsiaTheme="minorEastAsia"/>
                <w:color w:val="00B0F0"/>
                <w:sz w:val="16"/>
                <w:szCs w:val="16"/>
                <w:lang w:eastAsia="zh-CN"/>
              </w:rPr>
              <w:t>R1-2103735</w:t>
            </w:r>
            <w:r>
              <w:rPr>
                <w:rFonts w:eastAsiaTheme="minorEastAsia"/>
                <w:color w:val="00B0F0"/>
                <w:sz w:val="16"/>
                <w:szCs w:val="16"/>
                <w:lang w:eastAsia="zh-CN"/>
              </w:rPr>
              <w:t>.</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ListParagraph"/>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r w:rsidR="00AD054B" w14:paraId="482A3B73" w14:textId="77777777" w:rsidTr="00AD054B">
        <w:trPr>
          <w:trHeight w:val="253"/>
          <w:jc w:val="center"/>
        </w:trPr>
        <w:tc>
          <w:tcPr>
            <w:tcW w:w="1804" w:type="dxa"/>
          </w:tcPr>
          <w:p w14:paraId="1CB138D6" w14:textId="3A330BE4" w:rsidR="00AD054B" w:rsidRDefault="00AD054B" w:rsidP="002C71D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5DE31D2" w14:textId="440D365E" w:rsidR="00AD054B" w:rsidRDefault="00AD054B" w:rsidP="002C71DF">
            <w:pPr>
              <w:spacing w:after="0"/>
              <w:rPr>
                <w:rFonts w:eastAsia="Malgun Gothic"/>
                <w:sz w:val="16"/>
                <w:szCs w:val="16"/>
                <w:lang w:eastAsia="ko-KR"/>
              </w:rPr>
            </w:pPr>
            <w:r>
              <w:rPr>
                <w:rFonts w:eastAsiaTheme="minorEastAsia"/>
                <w:sz w:val="16"/>
                <w:szCs w:val="16"/>
                <w:lang w:eastAsia="zh-CN"/>
              </w:rPr>
              <w:t xml:space="preserve">Based on the comments, it seems most companies are supportive to the proposal with some clarification.  </w:t>
            </w:r>
            <w:r w:rsidR="00345919">
              <w:rPr>
                <w:rFonts w:eastAsiaTheme="minorEastAsia"/>
                <w:sz w:val="16"/>
                <w:szCs w:val="16"/>
                <w:lang w:eastAsia="zh-CN"/>
              </w:rPr>
              <w:t>We may take the modified version from Ericsson for further discussion.</w:t>
            </w:r>
          </w:p>
        </w:tc>
      </w:tr>
    </w:tbl>
    <w:p w14:paraId="3DEC2F45" w14:textId="05C56150" w:rsidR="00AD054B" w:rsidRDefault="00AD054B" w:rsidP="004C3C8B">
      <w:pPr>
        <w:pStyle w:val="00BodyText"/>
        <w:rPr>
          <w:highlight w:val="yellow"/>
        </w:rPr>
      </w:pPr>
    </w:p>
    <w:p w14:paraId="358A2D17" w14:textId="631201FD" w:rsidR="00AD054B" w:rsidRDefault="00AD054B" w:rsidP="00AD054B">
      <w:pPr>
        <w:pStyle w:val="Heading3"/>
      </w:pPr>
      <w:r>
        <w:rPr>
          <w:highlight w:val="magenta"/>
        </w:rPr>
        <w:t>Proposal 3.1-3</w:t>
      </w:r>
      <w:r>
        <w:t xml:space="preserve"> </w:t>
      </w:r>
      <w:r>
        <w:t>(Revision 1)</w:t>
      </w:r>
      <w:r>
        <w:t>(H)</w:t>
      </w:r>
    </w:p>
    <w:p w14:paraId="5E945D71" w14:textId="23712960" w:rsidR="00AD054B" w:rsidRDefault="00AD054B" w:rsidP="00AD054B">
      <w:pPr>
        <w:pStyle w:val="ListParagraph"/>
        <w:numPr>
          <w:ilvl w:val="0"/>
          <w:numId w:val="33"/>
        </w:numPr>
        <w:rPr>
          <w:lang w:eastAsia="zh-CN"/>
        </w:rPr>
      </w:pPr>
      <w:r w:rsidRPr="00AD054B">
        <w:rPr>
          <w:lang w:eastAsia="zh-CN"/>
        </w:rPr>
        <w:t xml:space="preserve">Subject to UE’s capability, support a UE to be configured able to report a separate RxTEG ID for each of the RSTD measurements per pair of TRPs, including those in the </w:t>
      </w:r>
      <w:r w:rsidRPr="00345919">
        <w:rPr>
          <w:i/>
          <w:iCs/>
          <w:lang w:eastAsia="zh-CN"/>
        </w:rPr>
        <w:t>NR-DL-TDOA-AdditionalMeasurements</w:t>
      </w:r>
      <w:r w:rsidRPr="00AD054B">
        <w:rPr>
          <w:lang w:eastAsia="zh-CN"/>
        </w:rPr>
        <w:t>.</w:t>
      </w:r>
    </w:p>
    <w:p w14:paraId="474D1A85" w14:textId="77777777" w:rsidR="007575DE" w:rsidRPr="00AD054B" w:rsidRDefault="007575DE" w:rsidP="007575DE">
      <w:pPr>
        <w:pStyle w:val="ListParagraph"/>
        <w:rPr>
          <w:lang w:eastAsia="zh-CN"/>
        </w:rPr>
      </w:pPr>
    </w:p>
    <w:p w14:paraId="248F3AB9" w14:textId="77777777" w:rsidR="007575DE" w:rsidRDefault="007575DE" w:rsidP="007575D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575DE" w14:paraId="1159D322" w14:textId="77777777" w:rsidTr="002C71DF">
        <w:trPr>
          <w:trHeight w:val="260"/>
          <w:jc w:val="center"/>
        </w:trPr>
        <w:tc>
          <w:tcPr>
            <w:tcW w:w="1804" w:type="dxa"/>
          </w:tcPr>
          <w:p w14:paraId="25CC94B7" w14:textId="77777777" w:rsidR="007575DE" w:rsidRDefault="007575DE" w:rsidP="002C71DF">
            <w:pPr>
              <w:spacing w:after="0"/>
              <w:rPr>
                <w:b/>
                <w:sz w:val="16"/>
                <w:szCs w:val="16"/>
              </w:rPr>
            </w:pPr>
            <w:r>
              <w:rPr>
                <w:b/>
                <w:sz w:val="16"/>
                <w:szCs w:val="16"/>
              </w:rPr>
              <w:t>Company</w:t>
            </w:r>
          </w:p>
        </w:tc>
        <w:tc>
          <w:tcPr>
            <w:tcW w:w="9230" w:type="dxa"/>
          </w:tcPr>
          <w:p w14:paraId="3471EB3A" w14:textId="77777777" w:rsidR="007575DE" w:rsidRDefault="007575DE" w:rsidP="002C71DF">
            <w:pPr>
              <w:spacing w:after="0"/>
              <w:rPr>
                <w:b/>
                <w:sz w:val="16"/>
                <w:szCs w:val="16"/>
              </w:rPr>
            </w:pPr>
            <w:r>
              <w:rPr>
                <w:b/>
                <w:sz w:val="16"/>
                <w:szCs w:val="16"/>
              </w:rPr>
              <w:t xml:space="preserve">Comments </w:t>
            </w:r>
          </w:p>
        </w:tc>
      </w:tr>
      <w:tr w:rsidR="007575DE" w14:paraId="38189783" w14:textId="77777777" w:rsidTr="002C71DF">
        <w:trPr>
          <w:trHeight w:val="253"/>
          <w:jc w:val="center"/>
        </w:trPr>
        <w:tc>
          <w:tcPr>
            <w:tcW w:w="1804" w:type="dxa"/>
          </w:tcPr>
          <w:p w14:paraId="3E0588A2" w14:textId="3C2BB024" w:rsidR="007575DE" w:rsidRDefault="007575DE" w:rsidP="002C71DF">
            <w:pPr>
              <w:spacing w:after="0"/>
              <w:rPr>
                <w:rFonts w:eastAsiaTheme="minorEastAsia" w:cstheme="minorHAnsi"/>
                <w:sz w:val="16"/>
                <w:szCs w:val="16"/>
                <w:lang w:eastAsia="zh-CN"/>
              </w:rPr>
            </w:pPr>
          </w:p>
        </w:tc>
        <w:tc>
          <w:tcPr>
            <w:tcW w:w="9230" w:type="dxa"/>
          </w:tcPr>
          <w:p w14:paraId="75577B0D" w14:textId="66E361CC" w:rsidR="007575DE" w:rsidRDefault="007575DE" w:rsidP="002C71DF">
            <w:pPr>
              <w:spacing w:after="0"/>
              <w:rPr>
                <w:rFonts w:eastAsiaTheme="minorEastAsia"/>
                <w:sz w:val="16"/>
                <w:szCs w:val="16"/>
                <w:lang w:eastAsia="zh-CN"/>
              </w:rPr>
            </w:pPr>
          </w:p>
        </w:tc>
      </w:tr>
      <w:tr w:rsidR="007575DE" w14:paraId="7511010B" w14:textId="77777777" w:rsidTr="002C71DF">
        <w:trPr>
          <w:trHeight w:val="253"/>
          <w:jc w:val="center"/>
        </w:trPr>
        <w:tc>
          <w:tcPr>
            <w:tcW w:w="1804" w:type="dxa"/>
          </w:tcPr>
          <w:p w14:paraId="227944BF" w14:textId="768C502B" w:rsidR="007575DE" w:rsidRDefault="007575DE" w:rsidP="002C71DF">
            <w:pPr>
              <w:spacing w:after="0"/>
              <w:rPr>
                <w:rFonts w:eastAsiaTheme="minorEastAsia" w:cstheme="minorHAnsi"/>
                <w:sz w:val="16"/>
                <w:szCs w:val="16"/>
                <w:lang w:eastAsia="zh-CN"/>
              </w:rPr>
            </w:pPr>
          </w:p>
        </w:tc>
        <w:tc>
          <w:tcPr>
            <w:tcW w:w="9230" w:type="dxa"/>
          </w:tcPr>
          <w:p w14:paraId="214F2A28" w14:textId="73113788" w:rsidR="007575DE" w:rsidRDefault="007575DE" w:rsidP="002C71DF">
            <w:pPr>
              <w:spacing w:after="0"/>
              <w:rPr>
                <w:rFonts w:eastAsiaTheme="minorEastAsia"/>
                <w:sz w:val="16"/>
                <w:szCs w:val="16"/>
                <w:lang w:eastAsia="zh-CN"/>
              </w:rPr>
            </w:pPr>
          </w:p>
        </w:tc>
      </w:tr>
      <w:tr w:rsidR="007575DE" w14:paraId="51A812EB" w14:textId="77777777" w:rsidTr="002C71DF">
        <w:trPr>
          <w:trHeight w:val="253"/>
          <w:jc w:val="center"/>
        </w:trPr>
        <w:tc>
          <w:tcPr>
            <w:tcW w:w="1804" w:type="dxa"/>
          </w:tcPr>
          <w:p w14:paraId="2861EBE6" w14:textId="2D26A575" w:rsidR="007575DE" w:rsidRDefault="007575DE" w:rsidP="002C71DF">
            <w:pPr>
              <w:spacing w:after="0"/>
              <w:rPr>
                <w:rFonts w:eastAsia="宋体" w:cstheme="minorHAnsi"/>
                <w:sz w:val="16"/>
                <w:szCs w:val="16"/>
                <w:lang w:val="en-US" w:eastAsia="zh-CN"/>
              </w:rPr>
            </w:pPr>
          </w:p>
        </w:tc>
        <w:tc>
          <w:tcPr>
            <w:tcW w:w="9230" w:type="dxa"/>
          </w:tcPr>
          <w:p w14:paraId="4FA3956B" w14:textId="7FEC73E2" w:rsidR="007575DE" w:rsidRDefault="007575DE" w:rsidP="002C71DF">
            <w:pPr>
              <w:spacing w:after="0"/>
              <w:rPr>
                <w:rFonts w:eastAsiaTheme="minorEastAsia"/>
                <w:sz w:val="16"/>
                <w:szCs w:val="16"/>
                <w:lang w:val="en-US" w:eastAsia="zh-CN"/>
              </w:rPr>
            </w:pPr>
          </w:p>
        </w:tc>
      </w:tr>
    </w:tbl>
    <w:p w14:paraId="6F8FC797" w14:textId="77777777" w:rsidR="00AD054B" w:rsidRDefault="00AD054B" w:rsidP="004C3C8B">
      <w:pPr>
        <w:pStyle w:val="00BodyText"/>
        <w:rPr>
          <w:highlight w:val="yellow"/>
        </w:rPr>
      </w:pPr>
    </w:p>
    <w:p w14:paraId="458A5C51" w14:textId="28DE3479"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ListParagraph"/>
        <w:rPr>
          <w:rFonts w:eastAsia="宋体"/>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Heading2"/>
      </w:pPr>
      <w:bookmarkStart w:id="22" w:name="_Toc69027115"/>
      <w:r>
        <w:t>UE Tx and TRP Rx timing errors for UL TDOA</w:t>
      </w:r>
      <w:bookmarkEnd w:id="22"/>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23" w:name="_Hlk68894794"/>
            <w:r>
              <w:t xml:space="preserve">UE Tx and TRP Rx timing errors </w:t>
            </w:r>
            <w:bookmarkEnd w:id="23"/>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宋体"/>
          <w:szCs w:val="20"/>
          <w:lang w:eastAsia="zh-CN"/>
        </w:rPr>
      </w:pPr>
      <w:r>
        <w:t xml:space="preserve">(vivo, </w:t>
      </w:r>
      <w:hyperlink r:id="rId51"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4CA279BE" w14:textId="77777777" w:rsidR="00C83FCA" w:rsidRDefault="00A479B6">
      <w:pPr>
        <w:pStyle w:val="ListParagraph"/>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宋体"/>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宋体"/>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(ZTE, </w:t>
      </w:r>
      <w:hyperlink r:id="rId55"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r>
        <w:t>FL:It is related to one of the FFS in the previous agreement. Suggest further discussion (Proposal 3.2-1)</w:t>
      </w:r>
    </w:p>
    <w:p w14:paraId="7690B86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28FF23E2"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r>
        <w:t>FL:It is elated to one of the FFS in the previous agreement. Suggest further discussion (Proposal 3.2-1)</w:t>
      </w:r>
    </w:p>
    <w:p w14:paraId="40551C2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r>
        <w:t>FL:It is related to one of the FFS in the previous agreement. Suggest further discussion (Proposal 3.2-1)</w:t>
      </w:r>
    </w:p>
    <w:p w14:paraId="069F537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(InterDigital, </w:t>
      </w:r>
      <w:hyperlink r:id="rId61"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(InterDigital, </w:t>
      </w:r>
      <w:hyperlink r:id="rId62"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FL: Unclear how LMF knows which Tx TEG(s) the UE should use for the transmission of  UL PRS resources. Suggest further discussion (Proposal 3.2-6)</w:t>
      </w:r>
    </w:p>
    <w:p w14:paraId="71F175B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63" w:history="1">
        <w:r>
          <w:rPr>
            <w:rStyle w:val="Hyperlink"/>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64"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(DOCOMO, </w:t>
      </w:r>
      <w:hyperlink r:id="rId65"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66"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7"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rsidP="00E608E8">
      <w:pPr>
        <w:pStyle w:val="00BodyText"/>
      </w:pPr>
      <w:r w:rsidRPr="00E608E8">
        <w:rPr>
          <w:highlight w:val="lightGray"/>
        </w:rPr>
        <w:tab/>
        <w:t xml:space="preserve">Proposal 3.2-1 </w:t>
      </w:r>
      <w:r w:rsidRPr="00E608E8">
        <w:rPr>
          <w:rStyle w:val="NOChar1"/>
          <w:highlight w:val="lightGray"/>
        </w:rPr>
        <w:t>(H)</w:t>
      </w:r>
    </w:p>
    <w:p w14:paraId="034A0A20" w14:textId="77777777" w:rsidR="00C83FCA" w:rsidRDefault="00A479B6">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r w:rsidRPr="005461AE">
              <w:rPr>
                <w:rFonts w:eastAsia="Malgun Gothic" w:cstheme="minorHAnsi"/>
                <w:sz w:val="16"/>
                <w:szCs w:val="16"/>
                <w:lang w:eastAsia="ko-KR"/>
              </w:rPr>
              <w:t>InterDigital</w:t>
            </w:r>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information from LMF to the serving gNBs (in Option 1) and to the neighboring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Based on the discussion, the suggesrion is to revise the proposal as forllows:</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4"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5" w:author="CATT - Ren Da" w:date="2021-05-20T08:33:00Z">
              <w:r>
                <w:rPr>
                  <w:rFonts w:eastAsia="MS Mincho"/>
                  <w:szCs w:val="20"/>
                  <w:lang w:val="en-IN"/>
                </w:rPr>
                <w:t>FFS:</w:t>
              </w:r>
            </w:ins>
            <w:del w:id="26"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2BD716F6" w14:textId="68E10328" w:rsidR="005461AE" w:rsidRPr="00A0258A" w:rsidRDefault="005461AE" w:rsidP="005461AE">
            <w:pPr>
              <w:pStyle w:val="ListParagraph"/>
              <w:numPr>
                <w:ilvl w:val="0"/>
                <w:numId w:val="43"/>
              </w:numPr>
              <w:spacing w:line="240" w:lineRule="auto"/>
              <w:jc w:val="left"/>
              <w:rPr>
                <w:ins w:id="27"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8" w:author="CATT - Ren Da" w:date="2021-05-20T08:35:00Z">
              <w:r w:rsidRPr="00EE5358">
                <w:t>Support gNB to report the associated SRS resource ID of the RTOA measurement</w:t>
              </w:r>
            </w:ins>
            <w:ins w:id="29"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 xml:space="preserve">FFS: </w:delText>
                </w:r>
              </w:del>
            </w:ins>
            <w:del w:id="33"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4" w:author="Ryan Keating" w:date="2021-05-20T10:30:00Z"/>
                <w:rFonts w:eastAsia="MS Mincho"/>
                <w:szCs w:val="20"/>
                <w:lang w:val="en-IN"/>
              </w:rPr>
            </w:pPr>
            <w:ins w:id="35" w:author="CATT - Ren Da" w:date="2021-05-20T08:33:00Z">
              <w:del w:id="36" w:author="Ryan Keating" w:date="2021-05-20T10:30:00Z">
                <w:r w:rsidDel="00E53098">
                  <w:rPr>
                    <w:rFonts w:eastAsia="MS Mincho"/>
                    <w:szCs w:val="20"/>
                    <w:lang w:val="en-IN"/>
                  </w:rPr>
                  <w:delText>FFS:</w:delText>
                </w:r>
              </w:del>
            </w:ins>
            <w:del w:id="37"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8" w:author="Ryan Keating" w:date="2021-05-20T10:30:00Z"/>
              </w:rPr>
            </w:pPr>
            <w:ins w:id="39" w:author="Ryan Keating" w:date="2021-05-20T10:30:00Z">
              <w:r>
                <w:t xml:space="preserve">FFS: </w:t>
              </w:r>
            </w:ins>
            <w:ins w:id="40" w:author="Ryan Keating" w:date="2021-05-20T10:31:00Z">
              <w:r>
                <w:t xml:space="preserve">Benefit and need of </w:t>
              </w:r>
            </w:ins>
            <w:ins w:id="41" w:author="Ryan Keating" w:date="2021-05-20T10:30:00Z">
              <w:r>
                <w:t xml:space="preserve">LMF forwarding the </w:t>
              </w:r>
            </w:ins>
            <w:ins w:id="42"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43" w:author="CATT - Ren Da" w:date="2021-05-20T08:33:00Z"/>
              </w:rPr>
            </w:pPr>
            <w:r>
              <w:t xml:space="preserve">UE should be able to report capability information related to Tx TEGs to LMF via LPP </w:t>
            </w:r>
            <w:r>
              <w:rPr>
                <w:rFonts w:eastAsia="宋体"/>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4" w:author="CATT - Ren Da" w:date="2021-05-20T08:35:00Z">
              <w:r w:rsidRPr="00EE5358">
                <w:t>Support gNB to report the associated SRS resource ID of the RTOA measurement</w:t>
              </w:r>
            </w:ins>
            <w:ins w:id="45"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CE07F5" w:rsidRPr="005461AE" w14:paraId="42FB2842" w14:textId="77777777" w:rsidTr="00EE5358">
        <w:trPr>
          <w:trHeight w:val="253"/>
          <w:jc w:val="center"/>
        </w:trPr>
        <w:tc>
          <w:tcPr>
            <w:tcW w:w="1804" w:type="dxa"/>
          </w:tcPr>
          <w:p w14:paraId="5129E7F1" w14:textId="4144B9B6" w:rsidR="00CE07F5" w:rsidRDefault="00CE07F5" w:rsidP="00CE07F5">
            <w:pPr>
              <w:spacing w:after="0"/>
              <w:rPr>
                <w:rFonts w:eastAsia="Malgun Gothic"/>
                <w:sz w:val="16"/>
                <w:szCs w:val="16"/>
                <w:lang w:val="en-US" w:eastAsia="ko-KR"/>
              </w:rPr>
            </w:pPr>
            <w:r>
              <w:rPr>
                <w:rFonts w:eastAsia="Malgun Gothic"/>
                <w:sz w:val="16"/>
                <w:szCs w:val="16"/>
                <w:lang w:eastAsia="ko-KR"/>
              </w:rPr>
              <w:t>vivo</w:t>
            </w:r>
          </w:p>
        </w:tc>
        <w:tc>
          <w:tcPr>
            <w:tcW w:w="9230" w:type="dxa"/>
          </w:tcPr>
          <w:p w14:paraId="04954693" w14:textId="77777777" w:rsidR="00CE07F5" w:rsidRDefault="00CE07F5" w:rsidP="00CE07F5">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FB3E23D" w14:textId="6DC12581" w:rsidR="00CE07F5" w:rsidRDefault="00CE07F5" w:rsidP="00CE07F5">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5402975" w14:textId="229A549E" w:rsidR="00C83FCA" w:rsidRDefault="00C83FCA"/>
    <w:p w14:paraId="17599EF6" w14:textId="57F1B550" w:rsidR="001446F8" w:rsidRDefault="001446F8" w:rsidP="001446F8">
      <w:pPr>
        <w:pStyle w:val="Subtitle"/>
        <w:rPr>
          <w:rFonts w:ascii="Times New Roman" w:hAnsi="Times New Roman" w:cs="Times New Roman"/>
        </w:rPr>
      </w:pPr>
    </w:p>
    <w:p w14:paraId="3044095B" w14:textId="1DCEB505" w:rsidR="00FB3E60" w:rsidRDefault="00FB3E60" w:rsidP="00FB3E60">
      <w:pPr>
        <w:pStyle w:val="Subtitle"/>
        <w:rPr>
          <w:rFonts w:ascii="Times New Roman" w:hAnsi="Times New Roman" w:cs="Times New Roman"/>
        </w:rPr>
      </w:pPr>
      <w:r>
        <w:rPr>
          <w:rFonts w:ascii="Times New Roman" w:hAnsi="Times New Roman" w:cs="Times New Roman"/>
        </w:rPr>
        <w:t>FL Comments</w:t>
      </w:r>
    </w:p>
    <w:p w14:paraId="1E034CDF" w14:textId="1CD04BDD" w:rsidR="00FB3E60" w:rsidRPr="00FB3E60" w:rsidRDefault="00FB3E60" w:rsidP="00FB3E60">
      <w:r w:rsidRPr="00FB3E60">
        <w:t xml:space="preserve">Proposal 3.2-1 </w:t>
      </w:r>
      <w:r>
        <w:t>is revised as follows based on the comments.</w:t>
      </w:r>
    </w:p>
    <w:p w14:paraId="57FEB7EE" w14:textId="024D29B2" w:rsidR="00C44A1C" w:rsidRDefault="00C44A1C" w:rsidP="00E608E8">
      <w:pPr>
        <w:pStyle w:val="00BodyText"/>
      </w:pPr>
      <w:r w:rsidRPr="00E608E8">
        <w:rPr>
          <w:highlight w:val="lightGray"/>
        </w:rPr>
        <w:tab/>
        <w:t xml:space="preserve">Proposal 3.2-1 (Revision 1) </w:t>
      </w:r>
      <w:r w:rsidRPr="00E608E8">
        <w:rPr>
          <w:rStyle w:val="NOChar1"/>
          <w:highlight w:val="lightGray"/>
        </w:rPr>
        <w:t>(H)</w:t>
      </w:r>
    </w:p>
    <w:p w14:paraId="61E31853" w14:textId="77777777" w:rsidR="00C44A1C" w:rsidRDefault="00C44A1C" w:rsidP="00C44A1C">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60291373" w14:textId="77777777" w:rsidR="00C44A1C" w:rsidRDefault="00C44A1C" w:rsidP="00C44A1C">
      <w:pPr>
        <w:pStyle w:val="ListParagraph"/>
        <w:numPr>
          <w:ilvl w:val="1"/>
          <w:numId w:val="43"/>
        </w:numPr>
        <w:rPr>
          <w:rFonts w:eastAsia="MS Mincho"/>
          <w:szCs w:val="20"/>
          <w:lang w:val="en-IN"/>
        </w:rPr>
      </w:pPr>
      <w:r>
        <w:rPr>
          <w:rFonts w:eastAsia="MS Mincho"/>
          <w:szCs w:val="20"/>
          <w:lang w:val="en-IN"/>
        </w:rPr>
        <w:t xml:space="preserve">Option 1: </w:t>
      </w:r>
    </w:p>
    <w:p w14:paraId="22DC00D1" w14:textId="77777777" w:rsidR="00C44A1C" w:rsidRDefault="00C44A1C" w:rsidP="00C44A1C">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D1803D3" w14:textId="54DF35AB" w:rsidR="00C44A1C" w:rsidRDefault="00BB54CB" w:rsidP="00C44A1C">
      <w:pPr>
        <w:pStyle w:val="ListParagraph"/>
        <w:numPr>
          <w:ilvl w:val="2"/>
          <w:numId w:val="43"/>
        </w:numPr>
        <w:rPr>
          <w:rFonts w:eastAsia="MS Mincho"/>
          <w:szCs w:val="20"/>
          <w:lang w:val="en-IN"/>
        </w:rPr>
      </w:pPr>
      <w:ins w:id="46" w:author="CATT - Ren Da" w:date="2021-05-20T15:11:00Z">
        <w:r>
          <w:rPr>
            <w:rFonts w:eastAsia="MS Mincho"/>
            <w:szCs w:val="20"/>
            <w:lang w:val="en-IN"/>
          </w:rPr>
          <w:t xml:space="preserve">FFS: </w:t>
        </w:r>
      </w:ins>
      <w:r w:rsidR="00C44A1C">
        <w:rPr>
          <w:rFonts w:eastAsia="MS Mincho"/>
          <w:szCs w:val="20"/>
          <w:lang w:val="en-IN"/>
        </w:rPr>
        <w:t>Support LMF to forward the association information provided by the UE to the serving and neighboring gNBs</w:t>
      </w:r>
    </w:p>
    <w:p w14:paraId="4D57B4CE" w14:textId="77777777" w:rsidR="00C44A1C" w:rsidRDefault="00C44A1C" w:rsidP="00C44A1C">
      <w:pPr>
        <w:pStyle w:val="ListParagraph"/>
        <w:numPr>
          <w:ilvl w:val="1"/>
          <w:numId w:val="43"/>
        </w:numPr>
        <w:rPr>
          <w:rFonts w:eastAsia="MS Mincho"/>
          <w:szCs w:val="20"/>
          <w:lang w:val="en-IN"/>
        </w:rPr>
      </w:pPr>
      <w:r>
        <w:rPr>
          <w:rFonts w:eastAsia="MS Mincho"/>
          <w:szCs w:val="20"/>
          <w:lang w:val="en-IN"/>
        </w:rPr>
        <w:t xml:space="preserve">Option 2: </w:t>
      </w:r>
    </w:p>
    <w:p w14:paraId="38C0261E" w14:textId="77777777" w:rsidR="00C44A1C" w:rsidRDefault="00C44A1C" w:rsidP="00C44A1C">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831A3A" w14:textId="77777777" w:rsidR="00C44A1C" w:rsidRDefault="00C44A1C" w:rsidP="00C44A1C">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691E7EE" w14:textId="2FD74205" w:rsidR="00C44A1C" w:rsidRDefault="00BB54CB" w:rsidP="00C44A1C">
      <w:pPr>
        <w:pStyle w:val="ListParagraph"/>
        <w:numPr>
          <w:ilvl w:val="2"/>
          <w:numId w:val="43"/>
        </w:numPr>
        <w:rPr>
          <w:rFonts w:eastAsia="MS Mincho"/>
          <w:szCs w:val="20"/>
          <w:lang w:val="en-IN"/>
        </w:rPr>
      </w:pPr>
      <w:ins w:id="47" w:author="CATT - Ren Da" w:date="2021-05-20T15:11:00Z">
        <w:r>
          <w:rPr>
            <w:rFonts w:eastAsia="MS Mincho"/>
            <w:szCs w:val="20"/>
            <w:lang w:val="en-IN"/>
          </w:rPr>
          <w:t xml:space="preserve">FFS: </w:t>
        </w:r>
      </w:ins>
      <w:r w:rsidR="00C44A1C">
        <w:rPr>
          <w:rFonts w:eastAsia="MS Mincho"/>
          <w:szCs w:val="20"/>
          <w:lang w:val="en-IN"/>
        </w:rPr>
        <w:t xml:space="preserve">Support LMF to forward the association information from the </w:t>
      </w:r>
      <w:r w:rsidR="00C44A1C">
        <w:rPr>
          <w:rFonts w:eastAsia="MS Mincho"/>
          <w:i/>
          <w:iCs/>
          <w:szCs w:val="20"/>
          <w:lang w:val="en-IN"/>
        </w:rPr>
        <w:t>serving</w:t>
      </w:r>
      <w:r w:rsidR="00C44A1C">
        <w:rPr>
          <w:rFonts w:eastAsia="MS Mincho"/>
          <w:szCs w:val="20"/>
          <w:lang w:val="en-IN"/>
        </w:rPr>
        <w:t xml:space="preserve"> gNB for the UE to the neighboring gNBs</w:t>
      </w:r>
    </w:p>
    <w:p w14:paraId="667B6C87" w14:textId="2B2353D3" w:rsidR="00C44A1C" w:rsidRPr="00BB54CB" w:rsidRDefault="00C44A1C" w:rsidP="00C44A1C">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055393A8" w14:textId="0C7800CB" w:rsidR="00BB54CB" w:rsidRDefault="00BB54CB" w:rsidP="00055B0F">
      <w:pPr>
        <w:pStyle w:val="ListParagraph"/>
        <w:numPr>
          <w:ilvl w:val="0"/>
          <w:numId w:val="43"/>
        </w:numPr>
        <w:spacing w:line="240" w:lineRule="auto"/>
        <w:jc w:val="left"/>
      </w:pPr>
      <w:ins w:id="48" w:author="CATT - Ren Da" w:date="2021-05-20T15:12:00Z">
        <w:r w:rsidRPr="00EE5358">
          <w:t>Support gNB to report the associated SRS resource ID of the RTOA measurement</w:t>
        </w:r>
        <w:r>
          <w:t xml:space="preserve"> to LMF</w:t>
        </w:r>
      </w:ins>
    </w:p>
    <w:p w14:paraId="7DD4639F" w14:textId="77777777" w:rsidR="00C44A1C" w:rsidRPr="00C44A1C" w:rsidRDefault="00C44A1C" w:rsidP="00C44A1C">
      <w:pPr>
        <w:rPr>
          <w:lang w:val="en-US"/>
        </w:rPr>
      </w:pPr>
    </w:p>
    <w:p w14:paraId="5728AAB3" w14:textId="6963E9C6" w:rsidR="00E608E8" w:rsidRDefault="00E608E8" w:rsidP="00E608E8">
      <w:pPr>
        <w:pStyle w:val="Subtitle"/>
        <w:rPr>
          <w:rFonts w:ascii="Times New Roman" w:hAnsi="Times New Roman" w:cs="Times New Roman"/>
        </w:rPr>
      </w:pPr>
      <w:r>
        <w:rPr>
          <w:rFonts w:ascii="Times New Roman" w:hAnsi="Times New Roman" w:cs="Times New Roman"/>
        </w:rPr>
        <w:t>FL Comments</w:t>
      </w:r>
    </w:p>
    <w:p w14:paraId="390C37E2" w14:textId="7B1468D6" w:rsidR="00E608E8" w:rsidRPr="00E608E8" w:rsidRDefault="00E608E8" w:rsidP="00E608E8">
      <w:r>
        <w:t>The following agreement was made in online session. We will continue the discussion on which of the options will be adopted in the next meeting.</w:t>
      </w:r>
    </w:p>
    <w:p w14:paraId="55B3FEE7" w14:textId="77777777" w:rsidR="00E608E8" w:rsidRDefault="00E608E8" w:rsidP="00E608E8">
      <w:pPr>
        <w:rPr>
          <w:lang w:eastAsia="x-none"/>
        </w:rPr>
      </w:pPr>
      <w:r w:rsidRPr="00014B03">
        <w:rPr>
          <w:highlight w:val="green"/>
          <w:lang w:eastAsia="x-none"/>
        </w:rPr>
        <w:t>Agreement:</w:t>
      </w:r>
    </w:p>
    <w:p w14:paraId="7546C4CC" w14:textId="670EE5D6" w:rsidR="00E608E8" w:rsidRDefault="00E608E8" w:rsidP="00E608E8">
      <w:pPr>
        <w:pStyle w:val="ListParagraph"/>
        <w:numPr>
          <w:ilvl w:val="0"/>
          <w:numId w:val="43"/>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36F8C0FE" w14:textId="77777777" w:rsidR="00E608E8" w:rsidRDefault="00E608E8" w:rsidP="00E608E8">
      <w:pPr>
        <w:pStyle w:val="ListParagraph"/>
        <w:numPr>
          <w:ilvl w:val="1"/>
          <w:numId w:val="43"/>
        </w:numPr>
        <w:tabs>
          <w:tab w:val="clear" w:pos="1440"/>
          <w:tab w:val="left" w:pos="1080"/>
        </w:tabs>
        <w:ind w:left="1080"/>
        <w:rPr>
          <w:rFonts w:eastAsia="MS Mincho"/>
          <w:szCs w:val="20"/>
          <w:lang w:val="en-IN"/>
        </w:rPr>
      </w:pPr>
      <w:r>
        <w:rPr>
          <w:rFonts w:eastAsia="MS Mincho"/>
          <w:szCs w:val="20"/>
          <w:lang w:val="en-IN"/>
        </w:rPr>
        <w:t xml:space="preserve">Option 1: </w:t>
      </w:r>
    </w:p>
    <w:p w14:paraId="0010A5EC" w14:textId="77777777" w:rsidR="00E608E8" w:rsidRDefault="00E608E8" w:rsidP="00E608E8">
      <w:pPr>
        <w:pStyle w:val="ListParagraph"/>
        <w:numPr>
          <w:ilvl w:val="2"/>
          <w:numId w:val="4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9B9F374" w14:textId="77777777" w:rsidR="00E608E8" w:rsidRDefault="00E608E8" w:rsidP="00E608E8">
      <w:pPr>
        <w:pStyle w:val="ListParagraph"/>
        <w:numPr>
          <w:ilvl w:val="2"/>
          <w:numId w:val="43"/>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14:paraId="0DBD5CC5" w14:textId="77777777" w:rsidR="00E608E8" w:rsidRDefault="00E608E8" w:rsidP="00E608E8">
      <w:pPr>
        <w:pStyle w:val="ListParagraph"/>
        <w:numPr>
          <w:ilvl w:val="1"/>
          <w:numId w:val="43"/>
        </w:numPr>
        <w:tabs>
          <w:tab w:val="clear" w:pos="1440"/>
          <w:tab w:val="left" w:pos="1080"/>
        </w:tabs>
        <w:ind w:left="1080"/>
        <w:rPr>
          <w:rFonts w:eastAsia="MS Mincho"/>
          <w:szCs w:val="20"/>
          <w:lang w:val="en-IN"/>
        </w:rPr>
      </w:pPr>
      <w:r>
        <w:rPr>
          <w:rFonts w:eastAsia="MS Mincho"/>
          <w:szCs w:val="20"/>
          <w:lang w:val="en-IN"/>
        </w:rPr>
        <w:t xml:space="preserve">Option 2: </w:t>
      </w:r>
    </w:p>
    <w:p w14:paraId="349CB878" w14:textId="77777777" w:rsidR="00E608E8" w:rsidRDefault="00E608E8" w:rsidP="00E608E8">
      <w:pPr>
        <w:pStyle w:val="ListParagraph"/>
        <w:numPr>
          <w:ilvl w:val="2"/>
          <w:numId w:val="4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B5D9F23" w14:textId="77777777" w:rsidR="00E608E8" w:rsidRDefault="00E608E8" w:rsidP="00E608E8">
      <w:pPr>
        <w:pStyle w:val="ListParagraph"/>
        <w:numPr>
          <w:ilvl w:val="2"/>
          <w:numId w:val="43"/>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1AEFDA5" w14:textId="77777777" w:rsidR="00E608E8" w:rsidRDefault="00E608E8" w:rsidP="00E608E8">
      <w:pPr>
        <w:pStyle w:val="ListParagraph"/>
        <w:numPr>
          <w:ilvl w:val="2"/>
          <w:numId w:val="43"/>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41458D91" w14:textId="77777777" w:rsidR="00E608E8" w:rsidRPr="00BB54CB" w:rsidRDefault="00E608E8" w:rsidP="00E608E8">
      <w:pPr>
        <w:pStyle w:val="ListParagraph"/>
        <w:numPr>
          <w:ilvl w:val="0"/>
          <w:numId w:val="43"/>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2454B95C" w14:textId="77777777" w:rsidR="00E608E8" w:rsidRDefault="00E608E8" w:rsidP="00E608E8">
      <w:pPr>
        <w:pStyle w:val="ListParagraph"/>
        <w:numPr>
          <w:ilvl w:val="0"/>
          <w:numId w:val="43"/>
        </w:numPr>
        <w:tabs>
          <w:tab w:val="clear" w:pos="720"/>
          <w:tab w:val="left" w:pos="360"/>
        </w:tabs>
        <w:spacing w:line="240" w:lineRule="auto"/>
        <w:ind w:left="360"/>
        <w:jc w:val="left"/>
      </w:pPr>
      <w:r w:rsidRPr="00EE5358">
        <w:t>Support gNB to report the associated SRS resource ID</w:t>
      </w:r>
      <w:r>
        <w:t>/resource set ID</w:t>
      </w:r>
      <w:r w:rsidRPr="00EE5358">
        <w:t xml:space="preserve"> of the RTOA measurement</w:t>
      </w:r>
      <w:r>
        <w:t xml:space="preserve"> to LMF</w:t>
      </w:r>
    </w:p>
    <w:p w14:paraId="6157D569" w14:textId="77777777" w:rsidR="00E608E8" w:rsidRDefault="00E608E8" w:rsidP="00E608E8">
      <w:pPr>
        <w:pStyle w:val="ListParagraph"/>
        <w:tabs>
          <w:tab w:val="left" w:pos="360"/>
        </w:tabs>
        <w:ind w:left="0"/>
      </w:pPr>
    </w:p>
    <w:p w14:paraId="01A318EE" w14:textId="77777777" w:rsidR="00E608E8" w:rsidRDefault="00E608E8" w:rsidP="00E608E8">
      <w:pPr>
        <w:pStyle w:val="ListParagraph"/>
        <w:tabs>
          <w:tab w:val="left" w:pos="360"/>
        </w:tabs>
        <w:ind w:left="0"/>
      </w:pPr>
    </w:p>
    <w:p w14:paraId="31C98F8B" w14:textId="77777777" w:rsidR="00E608E8" w:rsidRDefault="00E608E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FFS the signaling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w:t>
      </w:r>
    </w:p>
    <w:p w14:paraId="3CA1D968"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ListParagraph"/>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ListParagraph"/>
        <w:rPr>
          <w:rFonts w:eastAsia="宋体"/>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宋体"/>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ListParagraph"/>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9" w:name="_Toc69027116"/>
      <w:bookmarkStart w:id="50" w:name="_Toc62397279"/>
      <w:r>
        <w:t>UE/gNB Rx/Tx timing errors in DL+UL positioning</w:t>
      </w:r>
      <w:bookmarkEnd w:id="49"/>
      <w:bookmarkEnd w:id="50"/>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3BD1949F" w14:textId="77777777" w:rsidR="00C83FCA" w:rsidRDefault="00A479B6">
            <w:pPr>
              <w:pStyle w:val="ListParagraph"/>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4A60EA81" w14:textId="77777777" w:rsidR="00C83FCA" w:rsidRDefault="00C83FCA">
            <w:pPr>
              <w:pStyle w:val="ListParagraph"/>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30A07B90" w14:textId="77777777" w:rsidR="00C83FCA" w:rsidRDefault="00A479B6">
            <w:pPr>
              <w:pStyle w:val="ListParagraph"/>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17B11297" w14:textId="77777777" w:rsidR="00C83FCA" w:rsidRDefault="00A479B6">
            <w:pPr>
              <w:pStyle w:val="ListParagraph"/>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7F22E512" w14:textId="77777777" w:rsidR="00C83FCA" w:rsidRDefault="00A479B6">
            <w:pPr>
              <w:pStyle w:val="ListParagraph"/>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宋体"/>
                <w:lang w:eastAsia="zh-CN"/>
              </w:rPr>
            </w:pPr>
            <w:r>
              <w:rPr>
                <w:rFonts w:eastAsia="宋体"/>
                <w:lang w:eastAsia="zh-CN"/>
              </w:rPr>
              <w:t>FFS: the details of the signalling,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A UE to provide the association information of a UE Rx-Tx time difference measurement with a UE RxTx TEG to LMF.</w:t>
      </w:r>
    </w:p>
    <w:p w14:paraId="72A311E0" w14:textId="77777777" w:rsidR="00C83FCA" w:rsidRDefault="00A479B6">
      <w:pPr>
        <w:pStyle w:val="3GPPAgreements"/>
        <w:numPr>
          <w:ilvl w:val="1"/>
          <w:numId w:val="37"/>
        </w:numPr>
      </w:pPr>
      <w:r>
        <w:t>A gNB to provide the association information of a gNB Rx-Tx time difference measurement with a TRP RxTx TEG to LMF, if the TRP has multiple RxTx TEGs.</w:t>
      </w:r>
    </w:p>
    <w:p w14:paraId="74F1C17F" w14:textId="77777777" w:rsidR="00C83FCA" w:rsidRDefault="00A479B6">
      <w:pPr>
        <w:pStyle w:val="Guidance"/>
        <w:ind w:left="284"/>
      </w:pPr>
      <w:r>
        <w:t>FL:Related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[1]) Proposal 4: Support reporting association of UE Rx – Tx time difference, UE RxTx TEG and UE Tx TEG in the multi-RTT measurement reporting.</w:t>
      </w:r>
    </w:p>
    <w:p w14:paraId="028254A2" w14:textId="77777777" w:rsidR="00C83FCA" w:rsidRDefault="00A479B6">
      <w:pPr>
        <w:pStyle w:val="3GPPAgreements"/>
        <w:numPr>
          <w:ilvl w:val="1"/>
          <w:numId w:val="37"/>
        </w:numPr>
      </w:pPr>
      <w:r>
        <w:rPr>
          <w:rFonts w:hint="eastAsia"/>
        </w:rPr>
        <w:t>Note: this implies that a RxTx TEG is associated with multiple pairs of Rx TEG and Tx TEG, where the Rx TEG is not explicitly reported</w:t>
      </w:r>
    </w:p>
    <w:p w14:paraId="5CF58020" w14:textId="77777777" w:rsidR="00C83FCA" w:rsidRDefault="00A479B6">
      <w:pPr>
        <w:pStyle w:val="Guidance"/>
        <w:ind w:left="284"/>
      </w:pPr>
      <w:r>
        <w:t>FL:Related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[2]) Proposal 11: Support UE to provide the association information of DL PRS resources to UE Rx TEG to LMF for UE RxTx measurements under capability.</w:t>
      </w:r>
    </w:p>
    <w:p w14:paraId="4C1EC535" w14:textId="77777777" w:rsidR="00C83FCA" w:rsidRDefault="00A479B6">
      <w:pPr>
        <w:pStyle w:val="Guidance"/>
        <w:ind w:left="284"/>
      </w:pPr>
      <w:r>
        <w:t>FL:Related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[2]) Proposal 12: Support a UE to provide the association information of a UE Rx-Tx time difference measurement with a UE RxTx TEG under capability.</w:t>
      </w:r>
    </w:p>
    <w:p w14:paraId="7C996A90" w14:textId="77777777" w:rsidR="00C83FCA" w:rsidRDefault="00A479B6">
      <w:pPr>
        <w:pStyle w:val="ListParagraph"/>
        <w:numPr>
          <w:ilvl w:val="1"/>
          <w:numId w:val="37"/>
        </w:numPr>
      </w:pPr>
      <w:r>
        <w:t>The UE RxTx TEG is associated with one or more {DL PRS resource, UL Positioning SRS resource} pairs</w:t>
      </w:r>
    </w:p>
    <w:p w14:paraId="249A0CC7" w14:textId="77777777" w:rsidR="00C83FCA" w:rsidRDefault="00A479B6">
      <w:pPr>
        <w:pStyle w:val="Guidance"/>
        <w:ind w:left="284"/>
      </w:pPr>
      <w:r>
        <w:t>FL:Related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‘NR-Multi-RTT-SignalMeasurementInformation’.</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(vivo, </w:t>
      </w:r>
      <w:hyperlink r:id="rId75" w:history="1">
        <w:r>
          <w:rPr>
            <w:rStyle w:val="Hyperlink"/>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ListParagraph"/>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07328652" w14:textId="77777777" w:rsidR="00C83FCA" w:rsidRDefault="00A479B6">
      <w:pPr>
        <w:pStyle w:val="ListParagraph"/>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r>
        <w:t>FL:Related to the remaining issues in the previous agreement. Suggest further discussion (Proposals 3.3-1, 3.3-2)</w:t>
      </w:r>
    </w:p>
    <w:p w14:paraId="7593BA09" w14:textId="77777777" w:rsidR="00C83FCA" w:rsidRDefault="00A479B6">
      <w:pPr>
        <w:pStyle w:val="ListParagraph"/>
        <w:numPr>
          <w:ilvl w:val="0"/>
          <w:numId w:val="37"/>
        </w:numPr>
        <w:rPr>
          <w:rFonts w:eastAsia="宋体"/>
          <w:szCs w:val="20"/>
          <w:lang w:eastAsia="zh-CN"/>
        </w:rPr>
      </w:pPr>
      <w:r>
        <w:t xml:space="preserve">(CATT, </w:t>
      </w:r>
      <w:hyperlink r:id="rId77"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51" w:name="_Hlk71812345"/>
      <w:r>
        <w:t>FL:Related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51"/>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Support an additional UE capability to indicate which {Rx TEG, Tx TEG} pairs are in a same RxTx TEG.</w:t>
      </w:r>
    </w:p>
    <w:p w14:paraId="15804965" w14:textId="77777777" w:rsidR="00C83FCA" w:rsidRDefault="00A479B6">
      <w:pPr>
        <w:pStyle w:val="Guidance"/>
        <w:ind w:left="284"/>
      </w:pPr>
      <w:r>
        <w:t>FL:Related to the remaining issues in the previous agreement. Suggest further discussion (Proposals 3.3-1, 3.3-2)</w:t>
      </w:r>
    </w:p>
    <w:p w14:paraId="758C73E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79"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2846E79E" w14:textId="77777777" w:rsidR="00C83FCA" w:rsidRDefault="00A479B6">
      <w:pPr>
        <w:pStyle w:val="ListParagraph"/>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r>
        <w:t>FL:Related to the remaining issues in the previous agreement. Suggest further discussion (Proposals 3.3-1, 3.3-2)</w:t>
      </w:r>
    </w:p>
    <w:p w14:paraId="31F4FE5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(CMCC, </w:t>
      </w:r>
      <w:hyperlink r:id="rId80"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1ECEA993" w14:textId="77777777" w:rsidR="00C83FCA" w:rsidRDefault="00A479B6">
      <w:pPr>
        <w:pStyle w:val="ListParagraph"/>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r>
        <w:t>FL:Related to the remaining issues in the previous agreement. Suggest further discussion (Proposals 3.3-3)</w:t>
      </w:r>
    </w:p>
    <w:p w14:paraId="7AB1926A" w14:textId="77777777" w:rsidR="00C83FCA" w:rsidRDefault="00A479B6">
      <w:pPr>
        <w:pStyle w:val="ListParagraph"/>
        <w:numPr>
          <w:ilvl w:val="0"/>
          <w:numId w:val="37"/>
        </w:numPr>
      </w:pPr>
      <w:r>
        <w:rPr>
          <w:rFonts w:eastAsia="宋体" w:hint="eastAsia"/>
          <w:lang w:eastAsia="zh-CN"/>
        </w:rPr>
        <w:t xml:space="preserve">(Qualcomm, </w:t>
      </w:r>
      <w:hyperlink r:id="rId81"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RxTx measurement to an RxTx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6F803F51" w14:textId="77777777" w:rsidR="00C83FCA" w:rsidRDefault="00A479B6">
      <w:pPr>
        <w:pStyle w:val="Guidance"/>
        <w:ind w:left="284"/>
      </w:pPr>
      <w:r>
        <w:t>FL:Related to the remaining issues in the previous agreement. Suggest further discussion (Proposals 3.3-1, 3.3-2, 3.3-3)</w:t>
      </w:r>
    </w:p>
    <w:p w14:paraId="2609F69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r>
        <w:t>FL:Related to the remaining issues in the previous agreement. Suggest further discussion (Proposals 3.3-1, 3.3-2)</w:t>
      </w:r>
    </w:p>
    <w:p w14:paraId="18BB833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r>
        <w:t>FL:Related to the remaining issues in the previous agreement. Suggest further discussion (Proposals 3.3-3)</w:t>
      </w:r>
    </w:p>
    <w:p w14:paraId="2E5598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(InterDigital, </w:t>
      </w:r>
      <w:hyperlink r:id="rId84"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r>
        <w:t>FL:Related to the remaining issues in the previous agreement. Suggest further discussion (Proposals 3.3-1, 3.3-2, 3.3-3)</w:t>
      </w:r>
    </w:p>
    <w:p w14:paraId="7ED58A1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5"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r>
        <w:t>FL:Related to the remaining issues in the previous agreement. Suggest further discussion (Proposals 3.3-1, 3.3-2)</w:t>
      </w:r>
    </w:p>
    <w:p w14:paraId="512406F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r>
        <w:t>FL:Related to the remaining issues in the previous agreement. Suggest further discussion (Proposals 3.3-3)</w:t>
      </w:r>
    </w:p>
    <w:p w14:paraId="4B757A8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(Apple, </w:t>
      </w:r>
      <w:hyperlink r:id="rId87"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61038C0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r>
        <w:t>FL:Related to the remaining issues in the previous agreement. Suggest further discussion (Proposals 3.3-1, 3.3-2)</w:t>
      </w:r>
    </w:p>
    <w:p w14:paraId="5AB0E6A6"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88" w:history="1">
        <w:r>
          <w:rPr>
            <w:rStyle w:val="Hyperlink"/>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F8D4A9E" w14:textId="77777777" w:rsidR="00C83FCA" w:rsidRDefault="00A479B6">
      <w:pPr>
        <w:pStyle w:val="Guidance"/>
        <w:ind w:left="284"/>
      </w:pPr>
      <w:r>
        <w:t>FL:Related to the remaining issues in the previous agreement. Suggest further discussion (Proposals 3.3-1, 3.3-2)</w:t>
      </w:r>
    </w:p>
    <w:p w14:paraId="7A7460D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89"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r>
        <w:t>FL:Related to the remaining issues in the previous agreement. Suggest further discussion (Proposals 3.3-1, 3.3-2)</w:t>
      </w:r>
    </w:p>
    <w:p w14:paraId="63A1E3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0" w:history="1">
        <w:r>
          <w:rPr>
            <w:rStyle w:val="Hyperlink"/>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54949AD2" w14:textId="77777777" w:rsidR="00C83FCA" w:rsidRDefault="00A479B6">
      <w:pPr>
        <w:pStyle w:val="Guidance"/>
        <w:ind w:left="284"/>
      </w:pPr>
      <w:r>
        <w:t>FL:Related to the remaining issues in the previous agreement. Suggest further discussion (Proposals 3.3-1, 3.3-2)</w:t>
      </w:r>
    </w:p>
    <w:p w14:paraId="64045EF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91" w:history="1">
        <w:r>
          <w:rPr>
            <w:rStyle w:val="Hyperlink"/>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16BB895D" w14:textId="77777777" w:rsidR="00C83FCA" w:rsidRDefault="00A479B6">
      <w:pPr>
        <w:pStyle w:val="Guidance"/>
        <w:ind w:left="284"/>
      </w:pPr>
      <w:r>
        <w:t>FL:Related to the remaining issues in the previous agreement. Suggest further discussion (Proposals 3.3-3)</w:t>
      </w:r>
    </w:p>
    <w:p w14:paraId="33917CA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2" w:history="1">
        <w:r>
          <w:rPr>
            <w:rStyle w:val="Hyperlink"/>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6F6780D5" w14:textId="77777777" w:rsidR="00C83FCA" w:rsidRDefault="00A479B6">
      <w:pPr>
        <w:pStyle w:val="Guidance"/>
        <w:ind w:left="284"/>
      </w:pPr>
      <w:r>
        <w:t>FL:Related to the remaining issues in the previous agreement. Suggest further discussion (Proposals 3.3-3)</w:t>
      </w:r>
    </w:p>
    <w:p w14:paraId="70C662B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(MTK, </w:t>
      </w:r>
      <w:hyperlink r:id="rId93"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37C516B6" w14:textId="77777777" w:rsidR="00C83FCA" w:rsidRDefault="00A479B6">
      <w:pPr>
        <w:pStyle w:val="ListParagraph"/>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r>
        <w:t>FL:Related to the remaining issues in the previous agreement. Suggest further discussion (Proposals 3.3-1, 3.3-2)</w:t>
      </w:r>
    </w:p>
    <w:p w14:paraId="202A8AE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4"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r>
        <w:t>FL:Discussed in previous meeting w/o conclusion. Suggest further discussion (Proposals 3.3-5)</w:t>
      </w:r>
    </w:p>
    <w:p w14:paraId="1A7C21D9"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6"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r>
        <w:t>FL:Related to the remaining issues in the previous agreement. Suggest further discussion (Proposals 3.3-1, 3.3-2)</w:t>
      </w:r>
    </w:p>
    <w:p w14:paraId="0429858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r>
        <w:t>FL:Related to the remaining issues in the previous agreement. Suggest further discussion (Proposals 3.3-1, 3.3-2)</w:t>
      </w:r>
    </w:p>
    <w:p w14:paraId="5B41AC9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r>
        <w:t>FL:Related to the remaining issues in the previous agreement. Suggest further discussion (Proposals 3.3-1, 3.3-2)</w:t>
      </w:r>
    </w:p>
    <w:p w14:paraId="402655E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2E0F7779" w14:textId="77777777" w:rsidR="00C83FCA" w:rsidRDefault="00A479B6">
      <w:pPr>
        <w:pStyle w:val="ListParagraph"/>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ListParagraph"/>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2470AF89" w14:textId="77777777" w:rsidR="00C83FCA" w:rsidRDefault="00C83FCA">
      <w:pPr>
        <w:pStyle w:val="ListParagraph"/>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ListParagraph"/>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6210FDE7" w14:textId="77777777" w:rsidR="00C83FCA" w:rsidRDefault="00A479B6">
      <w:pPr>
        <w:pStyle w:val="ListParagraph"/>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ListParagraph"/>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208B4A9" w14:textId="77777777" w:rsidR="00C83FCA" w:rsidRDefault="00A479B6">
      <w:pPr>
        <w:pStyle w:val="ListParagraph"/>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ListParagraph"/>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ListParagraph"/>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2CB5A811"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4FFD6CBE" w14:textId="2E791261" w:rsidR="002D71F0" w:rsidRDefault="002D71F0" w:rsidP="002D71F0">
      <w:pPr>
        <w:pStyle w:val="ListParagraph"/>
        <w:spacing w:after="240"/>
        <w:ind w:left="2160"/>
      </w:pPr>
      <w:ins w:id="52" w:author="CATT - Ren Da" w:date="2021-05-20T15:32:00Z">
        <w:r w:rsidRPr="002D71F0">
          <w:t>Supported by: ZTE, OPPO, CATT, Ericsson, SONY, LG(slightly support)</w:t>
        </w:r>
      </w:ins>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690AF7EB" w14:textId="77777777" w:rsidR="001633B4" w:rsidRDefault="00A479B6" w:rsidP="001633B4">
      <w:pPr>
        <w:pStyle w:val="ListParagraph"/>
        <w:numPr>
          <w:ilvl w:val="3"/>
          <w:numId w:val="40"/>
        </w:numPr>
        <w:spacing w:after="240"/>
      </w:pPr>
      <w:r>
        <w:t>FFS:  whether UE provides the association information of DL PRS resources to UE Rx TEG to LMF for UE RxTx measurements specificall</w:t>
      </w:r>
    </w:p>
    <w:p w14:paraId="7D16C3C1" w14:textId="722DFB34" w:rsidR="001633B4" w:rsidRDefault="001633B4" w:rsidP="001633B4">
      <w:pPr>
        <w:pStyle w:val="ListParagraph"/>
        <w:numPr>
          <w:ilvl w:val="2"/>
          <w:numId w:val="40"/>
        </w:numPr>
        <w:spacing w:after="240"/>
      </w:pPr>
      <w:ins w:id="53" w:author="CATT - Ren Da" w:date="2021-05-20T15:33:00Z">
        <w:r w:rsidRPr="001633B4">
          <w:t>Supported by: Qualcomm, Apple, Nokia/NSB, Samsumg (preferred)</w:t>
        </w:r>
      </w:ins>
    </w:p>
    <w:p w14:paraId="59CBA80C" w14:textId="77777777" w:rsidR="00C83FCA" w:rsidRDefault="00A479B6">
      <w:pPr>
        <w:pStyle w:val="ListParagraph"/>
        <w:numPr>
          <w:ilvl w:val="1"/>
          <w:numId w:val="40"/>
        </w:numPr>
        <w:spacing w:after="240"/>
      </w:pPr>
      <w:r>
        <w:t xml:space="preserve">Option 3: </w:t>
      </w:r>
    </w:p>
    <w:p w14:paraId="74FABF5B" w14:textId="3FD3FD75" w:rsidR="00C83FCA" w:rsidRDefault="00A479B6">
      <w:pPr>
        <w:pStyle w:val="ListParagraph"/>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42AF39A9" w14:textId="427F8EB8" w:rsidR="00BE2027" w:rsidRDefault="00BE2027">
      <w:pPr>
        <w:pStyle w:val="ListParagraph"/>
        <w:numPr>
          <w:ilvl w:val="2"/>
          <w:numId w:val="40"/>
        </w:numPr>
        <w:spacing w:after="240"/>
      </w:pPr>
      <w:ins w:id="54" w:author="CATT - Ren Da" w:date="2021-05-20T15:34:00Z">
        <w:r w:rsidRPr="00BE2027">
          <w:t>Supported by: vivo(with modification), Qualcomm, Apple, Huawei, HiSilicon, CMCC, InterDigital</w:t>
        </w:r>
      </w:ins>
    </w:p>
    <w:p w14:paraId="528BEE95" w14:textId="77777777" w:rsidR="00C83FCA" w:rsidRDefault="00A479B6">
      <w:pPr>
        <w:pStyle w:val="ListParagraph"/>
        <w:numPr>
          <w:ilvl w:val="0"/>
          <w:numId w:val="40"/>
        </w:numPr>
        <w:spacing w:line="256" w:lineRule="auto"/>
        <w:rPr>
          <w:rFonts w:eastAsia="宋体"/>
          <w:lang w:eastAsia="zh-CN"/>
        </w:rPr>
      </w:pPr>
      <w:r>
        <w:rPr>
          <w:rFonts w:eastAsia="宋体"/>
          <w:lang w:eastAsia="zh-CN"/>
        </w:rPr>
        <w:t>FFS: the details of the signalling,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630149">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630149">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C83FCA" w14:paraId="52E89EAC" w14:textId="77777777" w:rsidTr="00630149">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630149">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134F0978" w14:textId="77777777" w:rsidTr="00630149">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630149">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C83FCA" w14:paraId="7B7EA774" w14:textId="77777777" w:rsidTr="00630149">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630149">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630149">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630149">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630149">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C83FCA" w14:paraId="0ADF9F56" w14:textId="77777777" w:rsidTr="00630149">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630149">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630149">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630149">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C83FCA" w14:paraId="565AEC0E" w14:textId="77777777" w:rsidTr="00630149">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3B33BD" w14:paraId="19D20202" w14:textId="77777777" w:rsidTr="00630149">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the same Rx+Tx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1.3pt" o:ole="">
                  <v:imagedata r:id="rId101" o:title=""/>
                </v:shape>
                <o:OLEObject Type="Embed" ProgID="PBrush" ShapeID="_x0000_i1025" DrawAspect="Content" ObjectID="_1683056830"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25pt;height:212.25pt" o:ole="">
                  <v:imagedata r:id="rId103" o:title=""/>
                </v:shape>
                <o:OLEObject Type="Embed" ProgID="PBrush" ShapeID="_x0000_i1026" DrawAspect="Content" ObjectID="_1683056831" r:id="rId104"/>
              </w:object>
            </w:r>
          </w:p>
        </w:tc>
      </w:tr>
      <w:tr w:rsidR="0005752F" w14:paraId="2A4B74EF" w14:textId="77777777" w:rsidTr="00630149">
        <w:tblPrEx>
          <w:jc w:val="left"/>
        </w:tblPrEx>
        <w:trPr>
          <w:trHeight w:val="253"/>
        </w:trPr>
        <w:tc>
          <w:tcPr>
            <w:tcW w:w="1804" w:type="dxa"/>
          </w:tcPr>
          <w:p w14:paraId="52D41501" w14:textId="37F122AD" w:rsidR="0005752F" w:rsidRDefault="0005752F" w:rsidP="00412242">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ZTE, OPPO, CATT, Ericsson, SONY, LG(</w:t>
            </w:r>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UE RxTx TEG to LMF.  The UE RxTx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FFS:  whether UE provides the association information of DL PRS resources to UE Rx TEG to LMF for UE RxTx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r w:rsidR="003A62E4" w:rsidRPr="003A62E4">
              <w:rPr>
                <w:sz w:val="16"/>
                <w:szCs w:val="16"/>
              </w:rPr>
              <w:t>Samsumg</w:t>
            </w:r>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vivo(with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r w:rsidR="003A62E4">
              <w:rPr>
                <w:rFonts w:eastAsia="Malgun Gothic" w:cstheme="minorHAnsi"/>
                <w:sz w:val="16"/>
                <w:szCs w:val="16"/>
                <w:lang w:eastAsia="ko-KR"/>
              </w:rPr>
              <w:t>InterDigital</w:t>
            </w:r>
          </w:p>
        </w:tc>
      </w:tr>
      <w:tr w:rsidR="00200B57" w14:paraId="5CC61CFC" w14:textId="77777777" w:rsidTr="00630149">
        <w:tblPrEx>
          <w:jc w:val="left"/>
        </w:tblPrEx>
        <w:trPr>
          <w:trHeight w:val="253"/>
        </w:trPr>
        <w:tc>
          <w:tcPr>
            <w:tcW w:w="1804" w:type="dxa"/>
          </w:tcPr>
          <w:p w14:paraId="576BBF3B" w14:textId="0193E3A5" w:rsidR="00200B57" w:rsidRDefault="00200B57" w:rsidP="00412242">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630149">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CE07F5" w14:paraId="067496B9" w14:textId="77777777" w:rsidTr="00630149">
        <w:tblPrEx>
          <w:jc w:val="left"/>
        </w:tblPrEx>
        <w:trPr>
          <w:trHeight w:val="253"/>
        </w:trPr>
        <w:tc>
          <w:tcPr>
            <w:tcW w:w="1804" w:type="dxa"/>
          </w:tcPr>
          <w:p w14:paraId="0BEE96BF" w14:textId="42D1C519" w:rsidR="00CE07F5" w:rsidRPr="007751A7" w:rsidRDefault="00CE07F5" w:rsidP="00CE07F5">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5B19C3AC" w14:textId="04832188" w:rsidR="00CE07F5" w:rsidRPr="007751A7" w:rsidRDefault="00CE07F5" w:rsidP="00CE07F5">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63838" w14:paraId="75889AF5" w14:textId="77777777" w:rsidTr="00630149">
        <w:tblPrEx>
          <w:jc w:val="left"/>
        </w:tblPrEx>
        <w:trPr>
          <w:trHeight w:val="253"/>
        </w:trPr>
        <w:tc>
          <w:tcPr>
            <w:tcW w:w="1804" w:type="dxa"/>
          </w:tcPr>
          <w:p w14:paraId="43452133" w14:textId="61F40E05" w:rsidR="00363838" w:rsidRDefault="00363838" w:rsidP="00CE07F5">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D8B1FEE" w14:textId="18A999B0" w:rsidR="00363838" w:rsidRDefault="00363838" w:rsidP="00CE07F5">
            <w:pPr>
              <w:jc w:val="left"/>
              <w:rPr>
                <w:rFonts w:eastAsiaTheme="minorEastAsia"/>
                <w:sz w:val="16"/>
                <w:szCs w:val="16"/>
                <w:lang w:val="en-US" w:eastAsia="zh-CN"/>
              </w:rPr>
            </w:pPr>
            <w:r>
              <w:rPr>
                <w:rFonts w:eastAsiaTheme="minorEastAsia"/>
                <w:sz w:val="16"/>
                <w:szCs w:val="16"/>
                <w:lang w:val="en-US" w:eastAsia="zh-CN"/>
              </w:rPr>
              <w:t>To QC</w:t>
            </w:r>
            <w:r w:rsidR="00124C18">
              <w:rPr>
                <w:rFonts w:eastAsiaTheme="minorEastAsia"/>
                <w:sz w:val="16"/>
                <w:szCs w:val="16"/>
                <w:lang w:val="en-US" w:eastAsia="zh-CN"/>
              </w:rPr>
              <w:t>’s comments</w:t>
            </w:r>
            <w:r>
              <w:rPr>
                <w:rFonts w:eastAsiaTheme="minorEastAsia"/>
                <w:sz w:val="16"/>
                <w:szCs w:val="16"/>
                <w:lang w:val="en-US" w:eastAsia="zh-CN"/>
              </w:rPr>
              <w:t xml:space="preserve">: </w:t>
            </w:r>
            <w:r w:rsidRPr="00363838">
              <w:rPr>
                <w:rFonts w:eastAsiaTheme="minorEastAsia"/>
                <w:sz w:val="16"/>
                <w:szCs w:val="16"/>
                <w:lang w:val="en-US" w:eastAsia="zh-CN"/>
              </w:rPr>
              <w:t>My understanding for Option 1 is that there is still a need to indicate the group of {Rx TEG, Tx TEG} pairs that have the same RxTx timing errors, although it may not be necessary to attach an RxTx ID to each group.</w:t>
            </w:r>
          </w:p>
          <w:p w14:paraId="4E1778F8" w14:textId="23B61B47" w:rsidR="00363838" w:rsidRDefault="00630149" w:rsidP="00CE07F5">
            <w:pPr>
              <w:jc w:val="left"/>
              <w:rPr>
                <w:rFonts w:eastAsiaTheme="minorEastAsia"/>
                <w:sz w:val="16"/>
                <w:szCs w:val="16"/>
                <w:lang w:val="en-US" w:eastAsia="zh-CN"/>
              </w:rPr>
            </w:pPr>
            <w:r>
              <w:rPr>
                <w:rFonts w:eastAsiaTheme="minorEastAsia"/>
                <w:sz w:val="16"/>
                <w:szCs w:val="16"/>
                <w:lang w:val="en-US" w:eastAsia="zh-CN"/>
              </w:rPr>
              <w:t>To vivo’s comment: The wording “</w:t>
            </w:r>
            <w:r w:rsidRPr="00124C18">
              <w:rPr>
                <w:rFonts w:eastAsiaTheme="minorEastAsia"/>
                <w:sz w:val="16"/>
                <w:szCs w:val="16"/>
                <w:lang w:val="en-US" w:eastAsia="zh-CN"/>
              </w:rPr>
              <w:t>the Tx TEG is used to transmit the UL Positioning SRS</w:t>
            </w:r>
            <w:r>
              <w:rPr>
                <w:rFonts w:eastAsiaTheme="minorEastAsia"/>
                <w:sz w:val="16"/>
                <w:szCs w:val="16"/>
                <w:lang w:val="en-US" w:eastAsia="zh-CN"/>
              </w:rPr>
              <w:t>” is used in the agreement in the last meeting. Yes, we may need to consider the change of the UE Rx-Tx time measurement definition (Proposal 2.2-1), since the UE needs to know which Tx TEG is used for the measurement.</w:t>
            </w:r>
          </w:p>
        </w:tc>
      </w:tr>
      <w:tr w:rsidR="00E5014C" w14:paraId="4DB8E218" w14:textId="77777777" w:rsidTr="00630149">
        <w:tblPrEx>
          <w:jc w:val="left"/>
        </w:tblPrEx>
        <w:trPr>
          <w:trHeight w:val="253"/>
        </w:trPr>
        <w:tc>
          <w:tcPr>
            <w:tcW w:w="1804" w:type="dxa"/>
          </w:tcPr>
          <w:p w14:paraId="37D55BE8" w14:textId="77777777" w:rsidR="00E5014C" w:rsidRDefault="00E5014C" w:rsidP="00CE07F5">
            <w:pPr>
              <w:spacing w:after="0"/>
              <w:rPr>
                <w:rFonts w:eastAsiaTheme="minorEastAsia"/>
                <w:sz w:val="16"/>
                <w:szCs w:val="16"/>
                <w:lang w:val="en-US" w:eastAsia="zh-CN"/>
              </w:rPr>
            </w:pPr>
          </w:p>
        </w:tc>
        <w:tc>
          <w:tcPr>
            <w:tcW w:w="9230" w:type="dxa"/>
          </w:tcPr>
          <w:p w14:paraId="0F33B524" w14:textId="77777777" w:rsidR="00E5014C" w:rsidRDefault="00E5014C" w:rsidP="00CE07F5">
            <w:pPr>
              <w:jc w:val="left"/>
              <w:rPr>
                <w:rFonts w:eastAsiaTheme="minorEastAsia"/>
                <w:sz w:val="16"/>
                <w:szCs w:val="16"/>
                <w:lang w:val="en-US" w:eastAsia="zh-CN"/>
              </w:rPr>
            </w:pP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rsidP="0043213F">
      <w:pPr>
        <w:pStyle w:val="00BodyText"/>
        <w:rPr>
          <w:rStyle w:val="NOChar1"/>
        </w:rPr>
      </w:pPr>
      <w:r w:rsidRPr="0043213F">
        <w:rPr>
          <w:rStyle w:val="NOChar1"/>
          <w:highlight w:val="lightGray"/>
        </w:rPr>
        <w:t>Proposal 3.3-2 (H)</w:t>
      </w:r>
    </w:p>
    <w:p w14:paraId="0C42877C" w14:textId="77777777" w:rsidR="00C83FCA" w:rsidRDefault="00A479B6">
      <w:pPr>
        <w:pStyle w:val="ListParagraph"/>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宋体"/>
          <w:lang w:eastAsia="zh-CN"/>
        </w:rPr>
      </w:pPr>
      <w:r>
        <w:rPr>
          <w:rFonts w:eastAsia="宋体"/>
          <w:lang w:eastAsia="zh-CN"/>
        </w:rPr>
        <w:t>FFS: the details of the signalling,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5957C6">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5957C6">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5957C6">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5957C6">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5957C6">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5957C6">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5957C6">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5957C6">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5957C6">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5957C6">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5957C6">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5957C6">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5957C6">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5957C6">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5957C6">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5957C6">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majorty companies are supportive to Option 1 (including some of the companies that is suppoted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fugure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宋体"/>
                <w:lang w:eastAsia="zh-CN"/>
              </w:rPr>
              <w:t xml:space="preserve">For mitigating UE Tx/Rx timing errors for </w:t>
            </w:r>
            <w:r>
              <w:t xml:space="preserve">DL+UL positioning, support </w:t>
            </w:r>
            <w:del w:id="55" w:author="CATT - Ren Da" w:date="2021-05-20T09:46:00Z">
              <w:r w:rsidDel="00A14021">
                <w:delText xml:space="preserve">one of the following options for </w:delText>
              </w:r>
            </w:del>
            <w:r>
              <w:t xml:space="preserve">the UE to provide the association information of UE Tx TEG with the UL Positioning SRS resources </w:t>
            </w:r>
            <w:ins w:id="56" w:author="CATT - Ren Da" w:date="2021-05-20T09:46:00Z">
              <w:r>
                <w:t xml:space="preserve">together </w:t>
              </w:r>
            </w:ins>
            <w:ins w:id="57" w:author="CATT - Ren Da" w:date="2021-05-20T09:47:00Z">
              <w:r w:rsidRPr="00A14021">
                <w:t xml:space="preserve">with the </w:t>
              </w:r>
              <w:r>
                <w:t xml:space="preserve">report of </w:t>
              </w:r>
              <w:r w:rsidRPr="00A14021">
                <w:t>UE Rx-Tx time difference measurement</w:t>
              </w:r>
              <w:r>
                <w:t>s</w:t>
              </w:r>
            </w:ins>
            <w:r>
              <w:t xml:space="preserve"> to LMF</w:t>
            </w:r>
            <w:ins w:id="58" w:author="CATT - Ren Da" w:date="2021-05-20T09:47:00Z">
              <w:r>
                <w:t>.</w:t>
              </w:r>
            </w:ins>
          </w:p>
          <w:p w14:paraId="00FC8003" w14:textId="2BABE6F0" w:rsidR="00A14021" w:rsidDel="00A14021" w:rsidRDefault="00A14021" w:rsidP="00A14021">
            <w:pPr>
              <w:pStyle w:val="ListParagraph"/>
              <w:numPr>
                <w:ilvl w:val="1"/>
                <w:numId w:val="47"/>
              </w:numPr>
              <w:rPr>
                <w:del w:id="59" w:author="CATT - Ren Da" w:date="2021-05-20T09:48:00Z"/>
              </w:rPr>
            </w:pPr>
            <w:del w:id="6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61" w:author="CATT - Ren Da" w:date="2021-05-20T09:48:00Z"/>
              </w:rPr>
            </w:pPr>
            <w:del w:id="6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宋体"/>
                <w:lang w:eastAsia="zh-CN"/>
              </w:rPr>
            </w:pPr>
            <w:r>
              <w:rPr>
                <w:rFonts w:eastAsia="宋体"/>
                <w:lang w:eastAsia="zh-CN"/>
              </w:rPr>
              <w:t>FFS: the details of the signalling,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5957C6">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5957C6">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Heading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ListParagraph"/>
              <w:numPr>
                <w:ilvl w:val="0"/>
                <w:numId w:val="47"/>
              </w:numPr>
            </w:pPr>
            <w:r>
              <w:rPr>
                <w:rFonts w:eastAsia="宋体"/>
                <w:lang w:eastAsia="zh-CN"/>
              </w:rPr>
              <w:t xml:space="preserve">For mitigating UE Tx/Rx timing errors for </w:t>
            </w:r>
            <w:r>
              <w:t xml:space="preserve">DL+UL positioning, support </w:t>
            </w:r>
            <w:del w:id="63" w:author="CATT - Ren Da" w:date="2021-05-20T09:46:00Z">
              <w:r w:rsidDel="00A14021">
                <w:delText xml:space="preserve">one of the following options for </w:delText>
              </w:r>
            </w:del>
            <w:r>
              <w:t xml:space="preserve">the UE to provide the association information of UE Tx TEG </w:t>
            </w:r>
            <w:del w:id="64" w:author="Siva Muruganathan" w:date="2021-05-20T11:50:00Z">
              <w:r w:rsidRPr="00D02F0C" w:rsidDel="00D02F0C">
                <w:rPr>
                  <w:highlight w:val="yellow"/>
                </w:rPr>
                <w:delText>with</w:delText>
              </w:r>
            </w:del>
            <w:ins w:id="65" w:author="Siva Muruganathan" w:date="2021-05-20T11:50:00Z">
              <w:r w:rsidRPr="00D02F0C">
                <w:rPr>
                  <w:highlight w:val="yellow"/>
                </w:rPr>
                <w:t>of</w:t>
              </w:r>
            </w:ins>
            <w:r>
              <w:t xml:space="preserve"> the UL Positioning SRS resource</w:t>
            </w:r>
            <w:ins w:id="66" w:author="Siva Muruganathan" w:date="2021-05-20T11:50:00Z">
              <w:r>
                <w:t xml:space="preserve"> </w:t>
              </w:r>
              <w:r w:rsidRPr="00D02F0C">
                <w:rPr>
                  <w:highlight w:val="yellow"/>
                </w:rPr>
                <w:t>used for a UE</w:t>
              </w:r>
            </w:ins>
            <w:ins w:id="67" w:author="Siva Muruganathan" w:date="2021-05-20T11:51:00Z">
              <w:r w:rsidRPr="00D02F0C">
                <w:rPr>
                  <w:highlight w:val="yellow"/>
                </w:rPr>
                <w:t xml:space="preserve"> Rx-Tx time difference measurement</w:t>
              </w:r>
            </w:ins>
            <w:del w:id="68" w:author="Siva Muruganathan" w:date="2021-05-20T11:51:00Z">
              <w:r w:rsidRPr="00D02F0C" w:rsidDel="00D02F0C">
                <w:rPr>
                  <w:highlight w:val="yellow"/>
                </w:rPr>
                <w:delText>s</w:delText>
              </w:r>
            </w:del>
            <w:r>
              <w:t xml:space="preserve"> </w:t>
            </w:r>
            <w:ins w:id="69" w:author="CATT - Ren Da" w:date="2021-05-20T09:46:00Z">
              <w:r>
                <w:t xml:space="preserve">together </w:t>
              </w:r>
            </w:ins>
            <w:ins w:id="70" w:author="CATT - Ren Da" w:date="2021-05-20T09:47:00Z">
              <w:r w:rsidRPr="00A14021">
                <w:t xml:space="preserve">with the </w:t>
              </w:r>
              <w:r>
                <w:t xml:space="preserve">report of </w:t>
              </w:r>
              <w:r w:rsidRPr="00A14021">
                <w:t>UE Rx-Tx time difference measurement</w:t>
              </w:r>
              <w:del w:id="71" w:author="Siva Muruganathan" w:date="2021-05-20T11:51:00Z">
                <w:r w:rsidRPr="00D02F0C" w:rsidDel="00D02F0C">
                  <w:rPr>
                    <w:highlight w:val="yellow"/>
                  </w:rPr>
                  <w:delText>s</w:delText>
                </w:r>
              </w:del>
            </w:ins>
            <w:r>
              <w:t xml:space="preserve"> to LMF</w:t>
            </w:r>
            <w:ins w:id="72" w:author="CATT - Ren Da" w:date="2021-05-20T09:47:00Z">
              <w:r>
                <w:t>.</w:t>
              </w:r>
            </w:ins>
          </w:p>
          <w:p w14:paraId="7876B6FC" w14:textId="77777777" w:rsidR="00E7660D" w:rsidDel="00A14021" w:rsidRDefault="00E7660D" w:rsidP="00E7660D">
            <w:pPr>
              <w:pStyle w:val="ListParagraph"/>
              <w:numPr>
                <w:ilvl w:val="1"/>
                <w:numId w:val="47"/>
              </w:numPr>
              <w:rPr>
                <w:del w:id="73" w:author="CATT - Ren Da" w:date="2021-05-20T09:48:00Z"/>
              </w:rPr>
            </w:pPr>
            <w:del w:id="74"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ListParagraph"/>
              <w:numPr>
                <w:ilvl w:val="1"/>
                <w:numId w:val="47"/>
              </w:numPr>
              <w:rPr>
                <w:del w:id="75" w:author="CATT - Ren Da" w:date="2021-05-20T09:48:00Z"/>
              </w:rPr>
            </w:pPr>
            <w:del w:id="76"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ListParagraph"/>
              <w:numPr>
                <w:ilvl w:val="0"/>
                <w:numId w:val="47"/>
              </w:numPr>
              <w:spacing w:line="256" w:lineRule="auto"/>
              <w:rPr>
                <w:rFonts w:eastAsia="宋体"/>
                <w:lang w:eastAsia="zh-CN"/>
              </w:rPr>
            </w:pPr>
            <w:r>
              <w:rPr>
                <w:rFonts w:eastAsia="宋体"/>
                <w:lang w:eastAsia="zh-CN"/>
              </w:rPr>
              <w:t>FFS: the details of the signalling,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35C95881" w:rsidR="00C83FCA" w:rsidRDefault="00C83FCA">
      <w:pPr>
        <w:rPr>
          <w:lang w:val="en-US" w:eastAsia="en-US"/>
        </w:rPr>
      </w:pPr>
    </w:p>
    <w:p w14:paraId="098DE99D" w14:textId="78A80B3C" w:rsidR="008543D0" w:rsidRDefault="008543D0" w:rsidP="008543D0">
      <w:pPr>
        <w:pStyle w:val="Subtitle"/>
        <w:rPr>
          <w:rFonts w:ascii="Times New Roman" w:hAnsi="Times New Roman" w:cs="Times New Roman"/>
        </w:rPr>
      </w:pPr>
      <w:r>
        <w:rPr>
          <w:rFonts w:ascii="Times New Roman" w:hAnsi="Times New Roman" w:cs="Times New Roman"/>
        </w:rPr>
        <w:t>FL Comments</w:t>
      </w:r>
    </w:p>
    <w:p w14:paraId="34EF9473" w14:textId="77777777" w:rsidR="008543D0" w:rsidRDefault="008543D0">
      <w:pPr>
        <w:rPr>
          <w:rFonts w:eastAsia="宋体"/>
          <w:lang w:eastAsia="zh-CN"/>
        </w:rPr>
      </w:pPr>
      <w:r>
        <w:rPr>
          <w:rFonts w:eastAsia="宋体"/>
          <w:lang w:eastAsia="zh-CN"/>
        </w:rPr>
        <w:t>Proposal 3.3-2 is revised as follows based on the comments.</w:t>
      </w:r>
    </w:p>
    <w:p w14:paraId="1B71F737" w14:textId="04963E9A" w:rsidR="008543D0" w:rsidRDefault="008543D0" w:rsidP="008543D0">
      <w:pPr>
        <w:pStyle w:val="Heading3"/>
        <w:rPr>
          <w:rStyle w:val="NOChar1"/>
        </w:rPr>
      </w:pPr>
      <w:r>
        <w:rPr>
          <w:rStyle w:val="NOChar1"/>
          <w:highlight w:val="magenta"/>
        </w:rPr>
        <w:t>Proposal 3.3-2</w:t>
      </w:r>
      <w:r>
        <w:rPr>
          <w:rStyle w:val="NOChar1"/>
        </w:rPr>
        <w:t xml:space="preserve"> </w:t>
      </w:r>
      <w:r w:rsidR="00950D5B">
        <w:rPr>
          <w:rStyle w:val="NOChar1"/>
        </w:rPr>
        <w:t>(Revision 1)</w:t>
      </w:r>
      <w:r>
        <w:rPr>
          <w:rStyle w:val="NOChar1"/>
        </w:rPr>
        <w:t>(H)</w:t>
      </w:r>
    </w:p>
    <w:p w14:paraId="7E25BA51" w14:textId="0B205BF8" w:rsidR="008543D0" w:rsidRPr="008543D0" w:rsidRDefault="008543D0" w:rsidP="008543D0">
      <w:pPr>
        <w:pStyle w:val="ListParagraph"/>
        <w:numPr>
          <w:ilvl w:val="0"/>
          <w:numId w:val="47"/>
        </w:numPr>
      </w:pPr>
      <w:r w:rsidRPr="008543D0">
        <w:rPr>
          <w:rFonts w:eastAsia="宋体"/>
          <w:lang w:eastAsia="zh-CN"/>
        </w:rPr>
        <w:t xml:space="preserve">For mitigating UE Tx/Rx timing errors for </w:t>
      </w:r>
      <w:r w:rsidRPr="008543D0">
        <w:t>DL+UL positioning, support UE to provide the association information of UE Tx TEG of the UL Positioning SRS resource used for a UE Rx-Tx time difference measurement together with the report of UE Rx-Tx time difference measurement to LMF.</w:t>
      </w:r>
    </w:p>
    <w:p w14:paraId="3E3CD745" w14:textId="77777777" w:rsidR="008543D0" w:rsidRPr="008543D0" w:rsidRDefault="008543D0" w:rsidP="008543D0">
      <w:pPr>
        <w:pStyle w:val="ListParagraph"/>
        <w:numPr>
          <w:ilvl w:val="0"/>
          <w:numId w:val="47"/>
        </w:numPr>
        <w:spacing w:line="256" w:lineRule="auto"/>
        <w:rPr>
          <w:rFonts w:eastAsia="宋体"/>
          <w:lang w:eastAsia="zh-CN"/>
        </w:rPr>
      </w:pPr>
      <w:r w:rsidRPr="008543D0">
        <w:rPr>
          <w:rFonts w:eastAsia="宋体"/>
          <w:lang w:eastAsia="zh-CN"/>
        </w:rPr>
        <w:t>FFS: the details of the signalling, procedures, and UE capability</w:t>
      </w:r>
    </w:p>
    <w:p w14:paraId="49DFA4F0" w14:textId="70C5DD24" w:rsidR="008543D0" w:rsidRDefault="008543D0">
      <w:pPr>
        <w:rPr>
          <w:rFonts w:eastAsia="宋体"/>
          <w:lang w:val="en-US" w:eastAsia="zh-CN"/>
        </w:rPr>
      </w:pPr>
    </w:p>
    <w:p w14:paraId="2A933C95" w14:textId="77777777" w:rsidR="0060446F" w:rsidRDefault="0060446F" w:rsidP="006044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0446F" w14:paraId="7FCFA9CD" w14:textId="77777777" w:rsidTr="002C71DF">
        <w:trPr>
          <w:trHeight w:val="260"/>
          <w:jc w:val="center"/>
        </w:trPr>
        <w:tc>
          <w:tcPr>
            <w:tcW w:w="1804" w:type="dxa"/>
          </w:tcPr>
          <w:p w14:paraId="6D87EB6E" w14:textId="77777777" w:rsidR="0060446F" w:rsidRDefault="0060446F" w:rsidP="002C71DF">
            <w:pPr>
              <w:spacing w:after="0"/>
              <w:rPr>
                <w:b/>
                <w:sz w:val="16"/>
                <w:szCs w:val="16"/>
              </w:rPr>
            </w:pPr>
            <w:r>
              <w:rPr>
                <w:b/>
                <w:sz w:val="16"/>
                <w:szCs w:val="16"/>
              </w:rPr>
              <w:t>Company</w:t>
            </w:r>
          </w:p>
        </w:tc>
        <w:tc>
          <w:tcPr>
            <w:tcW w:w="9230" w:type="dxa"/>
          </w:tcPr>
          <w:p w14:paraId="125FC9DC" w14:textId="77777777" w:rsidR="0060446F" w:rsidRDefault="0060446F" w:rsidP="002C71DF">
            <w:pPr>
              <w:spacing w:after="0"/>
              <w:rPr>
                <w:b/>
                <w:sz w:val="16"/>
                <w:szCs w:val="16"/>
              </w:rPr>
            </w:pPr>
            <w:r>
              <w:rPr>
                <w:b/>
                <w:sz w:val="16"/>
                <w:szCs w:val="16"/>
              </w:rPr>
              <w:t xml:space="preserve">Comments </w:t>
            </w:r>
          </w:p>
        </w:tc>
      </w:tr>
      <w:tr w:rsidR="0060446F" w14:paraId="20E78B7E" w14:textId="77777777" w:rsidTr="002C71DF">
        <w:trPr>
          <w:trHeight w:val="253"/>
          <w:jc w:val="center"/>
        </w:trPr>
        <w:tc>
          <w:tcPr>
            <w:tcW w:w="1804" w:type="dxa"/>
          </w:tcPr>
          <w:p w14:paraId="5CB2161B" w14:textId="502F46AC" w:rsidR="0060446F" w:rsidRDefault="0060446F" w:rsidP="002C71DF">
            <w:pPr>
              <w:spacing w:after="0"/>
              <w:rPr>
                <w:rFonts w:eastAsiaTheme="minorEastAsia" w:cstheme="minorHAnsi"/>
                <w:sz w:val="16"/>
                <w:szCs w:val="16"/>
                <w:lang w:val="en-US" w:eastAsia="zh-CN"/>
              </w:rPr>
            </w:pPr>
          </w:p>
        </w:tc>
        <w:tc>
          <w:tcPr>
            <w:tcW w:w="9230" w:type="dxa"/>
          </w:tcPr>
          <w:p w14:paraId="3706F4BB" w14:textId="39D2345A" w:rsidR="0060446F" w:rsidRDefault="0060446F" w:rsidP="002C71DF">
            <w:pPr>
              <w:spacing w:after="0"/>
              <w:rPr>
                <w:rFonts w:eastAsiaTheme="minorEastAsia"/>
                <w:sz w:val="16"/>
                <w:szCs w:val="16"/>
                <w:lang w:val="en-US" w:eastAsia="zh-CN"/>
              </w:rPr>
            </w:pPr>
          </w:p>
        </w:tc>
      </w:tr>
      <w:tr w:rsidR="0060446F" w14:paraId="118BC35B" w14:textId="77777777" w:rsidTr="002C71DF">
        <w:trPr>
          <w:trHeight w:val="253"/>
          <w:jc w:val="center"/>
        </w:trPr>
        <w:tc>
          <w:tcPr>
            <w:tcW w:w="1804" w:type="dxa"/>
          </w:tcPr>
          <w:p w14:paraId="6DDF2747" w14:textId="4AE6A9BA" w:rsidR="0060446F" w:rsidRDefault="0060446F" w:rsidP="002C71DF">
            <w:pPr>
              <w:spacing w:after="0"/>
              <w:rPr>
                <w:rFonts w:eastAsiaTheme="minorEastAsia" w:cstheme="minorHAnsi"/>
                <w:sz w:val="16"/>
                <w:szCs w:val="16"/>
                <w:lang w:eastAsia="zh-CN"/>
              </w:rPr>
            </w:pPr>
          </w:p>
        </w:tc>
        <w:tc>
          <w:tcPr>
            <w:tcW w:w="9230" w:type="dxa"/>
          </w:tcPr>
          <w:p w14:paraId="24F2CC13" w14:textId="40B7167E" w:rsidR="0060446F" w:rsidRDefault="0060446F" w:rsidP="002C71DF">
            <w:pPr>
              <w:spacing w:after="0"/>
              <w:rPr>
                <w:rFonts w:eastAsiaTheme="minorEastAsia"/>
                <w:sz w:val="16"/>
                <w:szCs w:val="16"/>
                <w:lang w:eastAsia="zh-CN"/>
              </w:rPr>
            </w:pPr>
          </w:p>
        </w:tc>
      </w:tr>
    </w:tbl>
    <w:p w14:paraId="71C1958D" w14:textId="77777777" w:rsidR="0060446F" w:rsidRPr="008543D0" w:rsidRDefault="0060446F">
      <w:pPr>
        <w:rPr>
          <w:rFonts w:eastAsia="宋体"/>
          <w:lang w:val="en-US" w:eastAsia="zh-CN"/>
        </w:rPr>
      </w:pPr>
    </w:p>
    <w:p w14:paraId="7287AB15" w14:textId="77777777" w:rsidR="008543D0" w:rsidRDefault="008543D0">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宋体"/>
          <w:lang w:eastAsia="zh-CN"/>
        </w:rPr>
      </w:pPr>
      <w:r>
        <w:rPr>
          <w:rFonts w:eastAsia="宋体"/>
          <w:lang w:eastAsia="zh-CN"/>
        </w:rPr>
        <w:t>FFS: the details of the signalling,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Reponse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77" w:name="_Toc69027118"/>
      <w:bookmarkStart w:id="78" w:name="_Toc54553016"/>
      <w:bookmarkStart w:id="79" w:name="_Toc54552894"/>
      <w:bookmarkStart w:id="80" w:name="_Toc48211439"/>
      <w:bookmarkStart w:id="81" w:name="_Toc62397288"/>
      <w:bookmarkStart w:id="8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event-triggerred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7"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(InterDigital,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 xml:space="preserve">(InterDigital,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(InterDigital,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117"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118"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121"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 xml:space="preserve">Proposal 3.4-1 </w:t>
      </w:r>
      <w:r>
        <w:t xml:space="preserve"> (H)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0542AB6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 xml:space="preserve">Proposal 3.4-2 </w:t>
      </w:r>
      <w:r>
        <w:t xml:space="preserve"> (H)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536C61A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42B368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Heading3"/>
      </w:pPr>
      <w:r>
        <w:rPr>
          <w:highlight w:val="magenta"/>
        </w:rPr>
        <w:t xml:space="preserve">Proposal 3.4-4 </w:t>
      </w:r>
      <w:r>
        <w:t xml:space="preserve"> (H)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6758B6F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Rx/Tx/RxTx TEG information to LMF whenever the previously provided TEG  information is no longer valid.</w:t>
      </w:r>
    </w:p>
    <w:p w14:paraId="6EF90FF4" w14:textId="77777777" w:rsidR="00C83FCA" w:rsidRDefault="00A479B6">
      <w:pPr>
        <w:pStyle w:val="ListParagraph"/>
        <w:numPr>
          <w:ilvl w:val="0"/>
          <w:numId w:val="49"/>
        </w:numPr>
      </w:pPr>
      <w:r>
        <w:t>Support one of the following options for the update of Rx/Tx/RxTx TEG information:</w:t>
      </w:r>
    </w:p>
    <w:p w14:paraId="63E5E9FE" w14:textId="77777777" w:rsidR="00C83FCA" w:rsidRDefault="00A479B6">
      <w:pPr>
        <w:pStyle w:val="ListParagraph"/>
        <w:numPr>
          <w:ilvl w:val="1"/>
          <w:numId w:val="49"/>
        </w:numPr>
      </w:pPr>
      <w:r>
        <w:t xml:space="preserve"> Update or reset of Rx/Tx/RxTx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r>
              <w:rPr>
                <w:rFonts w:eastAsia="Malgun Gothic"/>
                <w:sz w:val="16"/>
                <w:szCs w:val="16"/>
                <w:lang w:eastAsia="ko-KR"/>
              </w:rPr>
              <w:t>InterDigital</w:t>
            </w:r>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7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Note: it is up to RAN2/RAN3 to further define ‘the entity’, architecture and signalings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UE/gNB to be a RLD).</w:t>
      </w:r>
    </w:p>
    <w:p w14:paraId="48778E26" w14:textId="77777777" w:rsidR="00C83FCA" w:rsidRDefault="00A479B6">
      <w:pPr>
        <w:pStyle w:val="ListParagraph"/>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83" w:name="_Hlk71905763"/>
      <w:r>
        <w:t>(InterDigital</w:t>
      </w:r>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8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 xml:space="preserve">(InterDigital,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 xml:space="preserve">(InterDigital,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 xml:space="preserve">(InterDigital,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[18]) Proposal 3: Reference UE can report its location estimate information using existing LPP signalling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rsidP="0093623E">
      <w:pPr>
        <w:pStyle w:val="00BodyText"/>
      </w:pPr>
      <w:bookmarkStart w:id="84" w:name="_Hlk72090268"/>
      <w:r w:rsidRPr="0093623E">
        <w:rPr>
          <w:highlight w:val="lightGray"/>
        </w:rPr>
        <w:t>Proposal 4-1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8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F24E4A">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F24E4A">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F24E4A">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F24E4A">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F24E4A">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F24E4A">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F24E4A">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F24E4A">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F24E4A">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F24E4A">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F24E4A">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F24E4A">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F24E4A">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F24E4A">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F24E4A">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F24E4A">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F24E4A">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E7660D" w14:paraId="7A1277B4" w14:textId="77777777" w:rsidTr="00F24E4A">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7E5AA0" w:rsidRPr="006362EB" w14:paraId="50FCA922" w14:textId="77777777" w:rsidTr="00F24E4A">
        <w:trPr>
          <w:trHeight w:val="253"/>
          <w:jc w:val="center"/>
        </w:trPr>
        <w:tc>
          <w:tcPr>
            <w:tcW w:w="1804" w:type="dxa"/>
          </w:tcPr>
          <w:p w14:paraId="08994C53" w14:textId="50AAC479" w:rsidR="0088366F" w:rsidRPr="006362EB" w:rsidRDefault="0088366F" w:rsidP="00E7660D">
            <w:pPr>
              <w:spacing w:after="0"/>
              <w:rPr>
                <w:rFonts w:eastAsia="Malgun Gothic" w:cstheme="minorHAnsi"/>
                <w:sz w:val="16"/>
                <w:szCs w:val="16"/>
                <w:lang w:val="en-US" w:eastAsia="ko-KR"/>
              </w:rPr>
            </w:pPr>
            <w:r w:rsidRPr="006362EB">
              <w:rPr>
                <w:rFonts w:eastAsia="Malgun Gothic" w:cstheme="minorHAnsi"/>
                <w:sz w:val="16"/>
                <w:szCs w:val="16"/>
                <w:lang w:val="en-US" w:eastAsia="ko-KR"/>
              </w:rPr>
              <w:t>FL</w:t>
            </w:r>
          </w:p>
        </w:tc>
        <w:tc>
          <w:tcPr>
            <w:tcW w:w="9230" w:type="dxa"/>
          </w:tcPr>
          <w:p w14:paraId="38D64F31" w14:textId="77777777" w:rsidR="007E5AA0" w:rsidRPr="006362EB" w:rsidRDefault="007E5AA0" w:rsidP="007E5AA0">
            <w:pPr>
              <w:spacing w:after="0"/>
              <w:rPr>
                <w:rFonts w:eastAsiaTheme="minorEastAsia"/>
                <w:sz w:val="16"/>
                <w:szCs w:val="16"/>
                <w:lang w:val="en-US" w:eastAsia="zh-CN"/>
              </w:rPr>
            </w:pPr>
            <w:r w:rsidRPr="006362EB">
              <w:rPr>
                <w:rFonts w:eastAsiaTheme="minorEastAsia"/>
                <w:sz w:val="16"/>
                <w:szCs w:val="16"/>
                <w:lang w:val="en-US" w:eastAsia="zh-CN"/>
              </w:rPr>
              <w:t>For Nokia’s comment, is the proposal to make the following changes:</w:t>
            </w:r>
          </w:p>
          <w:p w14:paraId="3BEAA725" w14:textId="77777777" w:rsidR="007E5AA0" w:rsidRPr="006362EB" w:rsidRDefault="007E5AA0" w:rsidP="007E5AA0">
            <w:pPr>
              <w:spacing w:after="0"/>
              <w:rPr>
                <w:rFonts w:eastAsiaTheme="minorEastAsia"/>
                <w:sz w:val="16"/>
                <w:szCs w:val="16"/>
                <w:lang w:val="en-US" w:eastAsia="zh-CN"/>
              </w:rPr>
            </w:pPr>
          </w:p>
          <w:p w14:paraId="7504A7BB" w14:textId="38F4E47E" w:rsidR="007E5AA0" w:rsidRPr="006362EB" w:rsidRDefault="007E5AA0" w:rsidP="00F24E4A">
            <w:pPr>
              <w:numPr>
                <w:ilvl w:val="0"/>
                <w:numId w:val="51"/>
              </w:numPr>
              <w:tabs>
                <w:tab w:val="left" w:pos="1440"/>
              </w:tabs>
              <w:spacing w:after="0" w:line="252" w:lineRule="atLeast"/>
              <w:rPr>
                <w:sz w:val="16"/>
                <w:szCs w:val="16"/>
              </w:rPr>
            </w:pPr>
            <w:r w:rsidRPr="006362EB">
              <w:rPr>
                <w:sz w:val="16"/>
                <w:szCs w:val="16"/>
              </w:rPr>
              <w:t xml:space="preserve">RAN1 has evaluated the use of </w:t>
            </w:r>
            <w:r w:rsidRPr="006362EB">
              <w:rPr>
                <w:color w:val="FF0000"/>
                <w:sz w:val="16"/>
                <w:szCs w:val="16"/>
              </w:rPr>
              <w:t xml:space="preserve">positioning reference units (PRUs) </w:t>
            </w:r>
            <w:r w:rsidRPr="006362EB">
              <w:rPr>
                <w:strike/>
                <w:color w:val="FF0000"/>
                <w:sz w:val="16"/>
                <w:szCs w:val="16"/>
              </w:rPr>
              <w:t>reference devices</w:t>
            </w:r>
            <w:r w:rsidRPr="006362EB">
              <w:rPr>
                <w:sz w:val="16"/>
                <w:szCs w:val="16"/>
              </w:rPr>
              <w:t xml:space="preserve"> with known locations for positioning and observes improvements in using </w:t>
            </w:r>
            <w:r w:rsidRPr="006362EB">
              <w:rPr>
                <w:color w:val="FF0000"/>
                <w:sz w:val="16"/>
                <w:szCs w:val="16"/>
              </w:rPr>
              <w:t xml:space="preserve">PRUs </w:t>
            </w:r>
            <w:r w:rsidRPr="006362EB">
              <w:rPr>
                <w:strike/>
                <w:color w:val="FF0000"/>
                <w:sz w:val="16"/>
                <w:szCs w:val="16"/>
              </w:rPr>
              <w:t>reference devices</w:t>
            </w:r>
            <w:r w:rsidRPr="006362EB">
              <w:rPr>
                <w:sz w:val="16"/>
                <w:szCs w:val="16"/>
              </w:rPr>
              <w:t xml:space="preserve"> for enhancing the positioning performance. But, RAN1 has </w:t>
            </w:r>
            <w:ins w:id="85" w:author="CATT - Ren Da" w:date="2021-05-20T14:31:00Z">
              <w:r w:rsidR="00F24E4A" w:rsidRPr="006362EB">
                <w:rPr>
                  <w:sz w:val="16"/>
                  <w:szCs w:val="16"/>
                </w:rPr>
                <w:t>discussed</w:t>
              </w:r>
            </w:ins>
            <w:ins w:id="86" w:author="CATT - Ren Da" w:date="2021-05-20T14:34:00Z">
              <w:r w:rsidR="00F24E4A" w:rsidRPr="006362EB">
                <w:rPr>
                  <w:sz w:val="16"/>
                  <w:szCs w:val="16"/>
                </w:rPr>
                <w:t xml:space="preserve">, </w:t>
              </w:r>
            </w:ins>
            <w:ins w:id="87" w:author="CATT - Ren Da" w:date="2021-05-20T14:31:00Z">
              <w:r w:rsidR="00F24E4A" w:rsidRPr="006362EB">
                <w:rPr>
                  <w:sz w:val="16"/>
                  <w:szCs w:val="16"/>
                </w:rPr>
                <w:t xml:space="preserve">but </w:t>
              </w:r>
            </w:ins>
            <w:ins w:id="88" w:author="CATT - Ren Da" w:date="2021-05-20T14:35:00Z">
              <w:r w:rsidR="00F24E4A" w:rsidRPr="006362EB">
                <w:rPr>
                  <w:sz w:val="16"/>
                  <w:szCs w:val="16"/>
                </w:rPr>
                <w:t>can</w:t>
              </w:r>
            </w:ins>
            <w:ins w:id="89" w:author="CATT - Ren Da" w:date="2021-05-20T14:32:00Z">
              <w:r w:rsidR="00F24E4A" w:rsidRPr="006362EB">
                <w:rPr>
                  <w:sz w:val="16"/>
                  <w:szCs w:val="16"/>
                </w:rPr>
                <w:t>not reach an agreement</w:t>
              </w:r>
            </w:ins>
            <w:ins w:id="90" w:author="CATT - Ren Da" w:date="2021-05-20T14:35:00Z">
              <w:r w:rsidR="00F24E4A" w:rsidRPr="006362EB">
                <w:rPr>
                  <w:sz w:val="16"/>
                  <w:szCs w:val="16"/>
                </w:rPr>
                <w:t xml:space="preserve"> on </w:t>
              </w:r>
            </w:ins>
            <w:ins w:id="91" w:author="CATT - Ren Da" w:date="2021-05-20T14:33:00Z">
              <w:r w:rsidR="00F24E4A" w:rsidRPr="006362EB">
                <w:rPr>
                  <w:sz w:val="16"/>
                  <w:szCs w:val="16"/>
                </w:rPr>
                <w:t xml:space="preserve">the </w:t>
              </w:r>
            </w:ins>
            <w:del w:id="92" w:author="CATT - Ren Da" w:date="2021-05-20T14:33:00Z">
              <w:r w:rsidRPr="006362EB" w:rsidDel="00F24E4A">
                <w:rPr>
                  <w:sz w:val="16"/>
                  <w:szCs w:val="16"/>
                </w:rPr>
                <w:delText xml:space="preserve">not </w:delText>
              </w:r>
            </w:del>
            <w:del w:id="93" w:author="CATT - Ren Da" w:date="2021-05-20T14:34:00Z">
              <w:r w:rsidRPr="006362EB" w:rsidDel="00F24E4A">
                <w:rPr>
                  <w:sz w:val="16"/>
                  <w:szCs w:val="16"/>
                </w:rPr>
                <w:delText xml:space="preserve">identified </w:delText>
              </w:r>
            </w:del>
            <w:ins w:id="94" w:author="CATT - Ren Da" w:date="2021-05-20T14:35:00Z">
              <w:r w:rsidR="00F24E4A" w:rsidRPr="006362EB">
                <w:rPr>
                  <w:sz w:val="16"/>
                  <w:szCs w:val="16"/>
                </w:rPr>
                <w:t>potentia</w:t>
              </w:r>
            </w:ins>
            <w:ins w:id="95" w:author="CATT - Ren Da" w:date="2021-05-20T14:36:00Z">
              <w:r w:rsidR="00F24E4A" w:rsidRPr="006362EB">
                <w:rPr>
                  <w:sz w:val="16"/>
                  <w:szCs w:val="16"/>
                </w:rPr>
                <w:t xml:space="preserve">l </w:t>
              </w:r>
            </w:ins>
            <w:r w:rsidRPr="006362EB">
              <w:rPr>
                <w:sz w:val="16"/>
                <w:szCs w:val="16"/>
              </w:rPr>
              <w:t>specification enhancements</w:t>
            </w:r>
            <w:del w:id="96" w:author="CATT - Ren Da" w:date="2021-05-20T14:35:00Z">
              <w:r w:rsidRPr="006362EB" w:rsidDel="00F24E4A">
                <w:rPr>
                  <w:sz w:val="16"/>
                  <w:szCs w:val="16"/>
                </w:rPr>
                <w:delText xml:space="preserve"> needed in RAN1 specifications</w:delText>
              </w:r>
            </w:del>
            <w:r w:rsidRPr="006362EB">
              <w:rPr>
                <w:sz w:val="16"/>
                <w:szCs w:val="16"/>
              </w:rPr>
              <w:t xml:space="preserve">. RAN1 kindly asks RAN2/RAN3/SA2 to determine if and what specification enhancements are needed to enable the </w:t>
            </w:r>
            <w:r w:rsidRPr="006362EB">
              <w:rPr>
                <w:strike/>
                <w:color w:val="FF0000"/>
                <w:sz w:val="16"/>
                <w:szCs w:val="16"/>
              </w:rPr>
              <w:t>reference UE/TRP</w:t>
            </w:r>
            <w:r w:rsidRPr="006362EB">
              <w:rPr>
                <w:color w:val="FF0000"/>
                <w:sz w:val="16"/>
                <w:szCs w:val="16"/>
              </w:rPr>
              <w:t xml:space="preserve"> PRUs </w:t>
            </w:r>
            <w:r w:rsidRPr="006362EB">
              <w:rPr>
                <w:sz w:val="16"/>
                <w:szCs w:val="16"/>
              </w:rPr>
              <w:t>for positioning.</w:t>
            </w:r>
          </w:p>
          <w:p w14:paraId="3CD1CA7A" w14:textId="25EE84F9" w:rsidR="007E5AA0" w:rsidRPr="006362EB" w:rsidRDefault="007E5AA0" w:rsidP="007E5AA0">
            <w:pPr>
              <w:spacing w:after="0"/>
              <w:rPr>
                <w:rFonts w:eastAsiaTheme="minorEastAsia"/>
                <w:sz w:val="16"/>
                <w:szCs w:val="16"/>
                <w:lang w:eastAsia="zh-CN"/>
              </w:rPr>
            </w:pPr>
          </w:p>
          <w:p w14:paraId="4A701E12" w14:textId="0D63D1CB" w:rsidR="00F24E4A" w:rsidRPr="006362EB" w:rsidRDefault="00F24E4A" w:rsidP="007E5AA0">
            <w:pPr>
              <w:spacing w:after="0"/>
              <w:rPr>
                <w:rFonts w:eastAsiaTheme="minorEastAsia"/>
                <w:sz w:val="16"/>
                <w:szCs w:val="16"/>
                <w:lang w:eastAsia="zh-CN"/>
              </w:rPr>
            </w:pPr>
            <w:r w:rsidRPr="006362EB">
              <w:rPr>
                <w:rFonts w:eastAsiaTheme="minorEastAsia"/>
                <w:sz w:val="16"/>
                <w:szCs w:val="16"/>
                <w:lang w:eastAsia="zh-CN"/>
              </w:rPr>
              <w:t xml:space="preserve">For Ericsson’s comments: </w:t>
            </w:r>
          </w:p>
          <w:p w14:paraId="49742014" w14:textId="6AC23F74" w:rsidR="00F24E4A" w:rsidRPr="006362EB" w:rsidRDefault="00F24E4A" w:rsidP="00F24E4A">
            <w:pPr>
              <w:pStyle w:val="ListParagraph"/>
              <w:numPr>
                <w:ilvl w:val="0"/>
                <w:numId w:val="57"/>
              </w:numPr>
              <w:rPr>
                <w:rFonts w:eastAsiaTheme="minorEastAsia"/>
                <w:sz w:val="16"/>
                <w:szCs w:val="16"/>
                <w:lang w:eastAsia="zh-CN"/>
              </w:rPr>
            </w:pPr>
            <w:r w:rsidRPr="006362EB">
              <w:rPr>
                <w:rFonts w:eastAsiaTheme="minorEastAsia"/>
                <w:sz w:val="16"/>
                <w:szCs w:val="16"/>
                <w:lang w:eastAsia="zh-CN"/>
              </w:rPr>
              <w:t>Is there a recommendation to replace “positioning reference units (PRUs)”?</w:t>
            </w:r>
          </w:p>
          <w:p w14:paraId="44944FE7" w14:textId="71655518" w:rsidR="007E5AA0" w:rsidRPr="006362EB" w:rsidRDefault="00F24E4A" w:rsidP="00055B0F">
            <w:pPr>
              <w:pStyle w:val="ListParagraph"/>
              <w:numPr>
                <w:ilvl w:val="0"/>
                <w:numId w:val="57"/>
              </w:numPr>
              <w:rPr>
                <w:rFonts w:eastAsiaTheme="minorEastAsia"/>
                <w:sz w:val="16"/>
                <w:szCs w:val="16"/>
                <w:lang w:val="en-GB" w:eastAsia="zh-CN"/>
              </w:rPr>
            </w:pPr>
            <w:r w:rsidRPr="006362EB">
              <w:rPr>
                <w:rFonts w:eastAsiaTheme="minorEastAsia"/>
                <w:sz w:val="16"/>
                <w:szCs w:val="16"/>
                <w:lang w:eastAsia="zh-CN"/>
              </w:rPr>
              <w:t xml:space="preserve">The notes are for the clarification of the main bullet. They have been discussed in many rounds, after taking comments from </w:t>
            </w:r>
            <w:r w:rsidR="006362EB" w:rsidRPr="006362EB">
              <w:rPr>
                <w:rFonts w:eastAsiaTheme="minorEastAsia"/>
                <w:sz w:val="16"/>
                <w:szCs w:val="16"/>
                <w:lang w:eastAsia="zh-CN"/>
              </w:rPr>
              <w:t>many companies, including Ericsson’s comments. Thus, I would suggest keeping them. If there is special concern for a particular wording, then let us have a further discussion to address the concern.</w:t>
            </w:r>
            <w:r w:rsidRPr="006362EB">
              <w:rPr>
                <w:rFonts w:eastAsiaTheme="minorEastAsia"/>
                <w:sz w:val="16"/>
                <w:szCs w:val="16"/>
                <w:lang w:eastAsia="zh-CN"/>
              </w:rPr>
              <w:t xml:space="preserve"> </w:t>
            </w:r>
          </w:p>
          <w:p w14:paraId="7C11C698" w14:textId="1881BF4B" w:rsidR="0088366F" w:rsidRPr="006362EB" w:rsidRDefault="0088366F" w:rsidP="007E5AA0">
            <w:pPr>
              <w:tabs>
                <w:tab w:val="left" w:pos="720"/>
              </w:tabs>
              <w:spacing w:after="0" w:line="252" w:lineRule="atLeast"/>
              <w:rPr>
                <w:rFonts w:eastAsiaTheme="minorEastAsia"/>
                <w:sz w:val="16"/>
                <w:szCs w:val="16"/>
                <w:lang w:val="en-US" w:eastAsia="zh-CN"/>
              </w:rPr>
            </w:pPr>
          </w:p>
        </w:tc>
      </w:tr>
    </w:tbl>
    <w:p w14:paraId="5F84E9FD" w14:textId="77777777" w:rsidR="00C83FCA" w:rsidRDefault="00C83FCA">
      <w:pPr>
        <w:pStyle w:val="Subtitle"/>
        <w:rPr>
          <w:rFonts w:ascii="Times New Roman" w:hAnsi="Times New Roman" w:cs="Times New Roman"/>
        </w:rPr>
      </w:pPr>
    </w:p>
    <w:p w14:paraId="09117F4F" w14:textId="79FD7DD8" w:rsidR="00C83FCA" w:rsidRDefault="00C83FCA">
      <w:pPr>
        <w:pStyle w:val="Subtitle"/>
        <w:rPr>
          <w:rFonts w:ascii="Times New Roman" w:hAnsi="Times New Roman" w:cs="Times New Roman"/>
        </w:rPr>
      </w:pPr>
    </w:p>
    <w:p w14:paraId="6422C30B" w14:textId="0A23AE77" w:rsidR="003A52B8" w:rsidRDefault="003A52B8" w:rsidP="003A52B8">
      <w:pPr>
        <w:pStyle w:val="Subtitle"/>
        <w:rPr>
          <w:rFonts w:ascii="Times New Roman" w:hAnsi="Times New Roman" w:cs="Times New Roman"/>
        </w:rPr>
      </w:pPr>
      <w:r>
        <w:rPr>
          <w:rFonts w:ascii="Times New Roman" w:hAnsi="Times New Roman" w:cs="Times New Roman"/>
        </w:rPr>
        <w:t>FL Comments</w:t>
      </w:r>
    </w:p>
    <w:p w14:paraId="0CD1B53E" w14:textId="23491DF4" w:rsidR="003A52B8" w:rsidRDefault="003A52B8" w:rsidP="003A52B8">
      <w:r w:rsidRPr="003A52B8">
        <w:t xml:space="preserve">Proposal 4-1 </w:t>
      </w:r>
      <w:r>
        <w:t>is revised as follows based on the comments.</w:t>
      </w:r>
    </w:p>
    <w:p w14:paraId="2906239B" w14:textId="77777777" w:rsidR="003A52B8" w:rsidRPr="003A52B8" w:rsidRDefault="003A52B8" w:rsidP="003A52B8"/>
    <w:p w14:paraId="228A9065" w14:textId="12F7BF41" w:rsidR="003A52B8" w:rsidRDefault="003A52B8" w:rsidP="003A52B8">
      <w:pPr>
        <w:pStyle w:val="Heading3"/>
      </w:pPr>
      <w:r>
        <w:rPr>
          <w:highlight w:val="magenta"/>
        </w:rPr>
        <w:t>Proposal 4-1</w:t>
      </w:r>
      <w:r>
        <w:t xml:space="preserve"> </w:t>
      </w:r>
      <w:r w:rsidR="003A74BD">
        <w:t xml:space="preserve">(Revision 1) </w:t>
      </w:r>
      <w:r>
        <w:t>(H)</w:t>
      </w:r>
    </w:p>
    <w:p w14:paraId="38D237DA" w14:textId="77777777" w:rsidR="003A52B8" w:rsidRDefault="003A52B8" w:rsidP="003A52B8">
      <w:pPr>
        <w:spacing w:after="0"/>
        <w:rPr>
          <w:rFonts w:eastAsiaTheme="minorEastAsia"/>
          <w:lang w:val="en-US" w:eastAsia="zh-CN"/>
        </w:rPr>
      </w:pPr>
    </w:p>
    <w:p w14:paraId="73B572C5" w14:textId="77777777" w:rsidR="003A52B8" w:rsidRDefault="003A52B8" w:rsidP="003A52B8">
      <w:pPr>
        <w:numPr>
          <w:ilvl w:val="0"/>
          <w:numId w:val="51"/>
        </w:numPr>
        <w:spacing w:after="0" w:line="252" w:lineRule="atLeast"/>
      </w:pPr>
      <w:r>
        <w:t>Send an LS to RAN2/RAN3/SA2, including the following content:</w:t>
      </w:r>
    </w:p>
    <w:p w14:paraId="1300E1D6" w14:textId="606C0A4A" w:rsidR="003A52B8" w:rsidRDefault="003A52B8" w:rsidP="003A52B8">
      <w:pPr>
        <w:numPr>
          <w:ilvl w:val="1"/>
          <w:numId w:val="51"/>
        </w:numPr>
        <w:tabs>
          <w:tab w:val="left" w:pos="720"/>
        </w:tabs>
        <w:spacing w:after="0" w:line="252" w:lineRule="atLeast"/>
      </w:pPr>
      <w:r>
        <w:t xml:space="preserve">RAN1 has evaluated the use of </w:t>
      </w:r>
      <w:ins w:id="97" w:author="CATT - Ren Da" w:date="2021-05-20T15:40:00Z">
        <w:r w:rsidRPr="003A52B8">
          <w:t xml:space="preserve">positioning reference units (PRUs) </w:t>
        </w:r>
      </w:ins>
      <w:del w:id="98" w:author="CATT - Ren Da" w:date="2021-05-20T15:40:00Z">
        <w:r w:rsidDel="003A52B8">
          <w:delText xml:space="preserve">reference devices </w:delText>
        </w:r>
      </w:del>
      <w:r>
        <w:t xml:space="preserve">with known locations for positioning and observes improvements in using </w:t>
      </w:r>
      <w:del w:id="99" w:author="CATT - Ren Da" w:date="2021-05-20T15:40:00Z">
        <w:r w:rsidDel="003A52B8">
          <w:delText xml:space="preserve">reference devices </w:delText>
        </w:r>
      </w:del>
      <w:ins w:id="100" w:author="CATT - Ren Da" w:date="2021-05-20T15:40:00Z">
        <w:r>
          <w:t xml:space="preserve">PRUs </w:t>
        </w:r>
      </w:ins>
      <w:r>
        <w:t xml:space="preserve">for enhancing the positioning performance. But, RAN1 has not </w:t>
      </w:r>
      <w:ins w:id="101" w:author="CATT - Ren Da" w:date="2021-05-20T15:41:00Z">
        <w:r w:rsidR="00A93E50">
          <w:t xml:space="preserve">reached the agreement on the </w:t>
        </w:r>
      </w:ins>
      <w:r>
        <w:t>identified specification enhancements</w:t>
      </w:r>
      <w:del w:id="102" w:author="CATT - Ren Da" w:date="2021-05-20T15:41:00Z">
        <w:r w:rsidDel="00A93E50">
          <w:delText xml:space="preserve"> needed in RAN1 specifications</w:delText>
        </w:r>
      </w:del>
      <w:r>
        <w:t xml:space="preserve">. RAN1 kindly asks RAN2/RAN3/SA2 to determine if and what specification enhancements are needed to enable the </w:t>
      </w:r>
      <w:del w:id="103" w:author="CATT - Ren Da" w:date="2021-05-20T15:41:00Z">
        <w:r w:rsidDel="00A93E50">
          <w:delText>reference UE/TRP</w:delText>
        </w:r>
      </w:del>
      <w:ins w:id="104" w:author="CATT - Ren Da" w:date="2021-05-20T15:41:00Z">
        <w:r w:rsidR="00A93E50">
          <w:t>PRUs</w:t>
        </w:r>
      </w:ins>
      <w:r>
        <w:t xml:space="preserve"> for positioning.</w:t>
      </w:r>
    </w:p>
    <w:p w14:paraId="23E4825F" w14:textId="77777777" w:rsidR="003A52B8" w:rsidRDefault="003A52B8" w:rsidP="003A52B8">
      <w:pPr>
        <w:numPr>
          <w:ilvl w:val="1"/>
          <w:numId w:val="51"/>
        </w:numPr>
        <w:spacing w:after="0" w:line="252" w:lineRule="atLeast"/>
        <w:rPr>
          <w:sz w:val="21"/>
        </w:rPr>
      </w:pPr>
      <w:r>
        <w:t xml:space="preserve">Notes: </w:t>
      </w:r>
    </w:p>
    <w:p w14:paraId="106A2FC3" w14:textId="6B774E3E" w:rsidR="003A52B8" w:rsidRDefault="003A52B8" w:rsidP="003A52B8">
      <w:pPr>
        <w:numPr>
          <w:ilvl w:val="2"/>
          <w:numId w:val="51"/>
        </w:numPr>
        <w:spacing w:after="0" w:line="252" w:lineRule="atLeast"/>
      </w:pPr>
      <w:del w:id="105" w:author="CATT - Ren Da" w:date="2021-05-20T15:44:00Z">
        <w:r w:rsidDel="002C4D5B">
          <w:delText>T</w:delText>
        </w:r>
      </w:del>
      <w:del w:id="106" w:author="CATT - Ren Da" w:date="2021-05-20T15:42:00Z">
        <w:r w:rsidDel="00A93E50">
          <w:delText>he reference device can either be a UE or a TRP.</w:delText>
        </w:r>
      </w:del>
      <w:r>
        <w:t xml:space="preserve"> It is up to RAN2/RAN3 to decide what</w:t>
      </w:r>
      <w:ins w:id="107" w:author="CATT - Ren Da" w:date="2021-05-20T15:42:00Z">
        <w:r w:rsidR="00A93E50">
          <w:t xml:space="preserve"> (new) </w:t>
        </w:r>
      </w:ins>
      <w:r>
        <w:t xml:space="preserve"> type(s) of UE/TRP can be </w:t>
      </w:r>
      <w:del w:id="108" w:author="CATT - Ren Da" w:date="2021-05-20T15:43:00Z">
        <w:r w:rsidDel="00A93E50">
          <w:delText>reference devices</w:delText>
        </w:r>
      </w:del>
      <w:ins w:id="109" w:author="CATT - Ren Da" w:date="2021-05-20T15:43:00Z">
        <w:r w:rsidR="00A93E50">
          <w:t>PRUs</w:t>
        </w:r>
      </w:ins>
      <w:r>
        <w:t xml:space="preserve">; </w:t>
      </w:r>
    </w:p>
    <w:p w14:paraId="54B6F69F" w14:textId="0FA4D8A1" w:rsidR="003A52B8" w:rsidRDefault="003A52B8" w:rsidP="003A52B8">
      <w:pPr>
        <w:numPr>
          <w:ilvl w:val="2"/>
          <w:numId w:val="51"/>
        </w:numPr>
        <w:spacing w:after="0" w:line="252" w:lineRule="atLeast"/>
      </w:pPr>
      <w:r>
        <w:t xml:space="preserve">If the </w:t>
      </w:r>
      <w:ins w:id="110" w:author="CATT - Ren Da" w:date="2021-05-20T15:43:00Z">
        <w:r w:rsidR="00A93E50" w:rsidRPr="003A52B8">
          <w:t>PRU</w:t>
        </w:r>
      </w:ins>
      <w:del w:id="111" w:author="CATT - Ren Da" w:date="2021-05-20T15:43:00Z">
        <w:r w:rsidDel="00A93E50">
          <w:delText xml:space="preserve">device </w:delText>
        </w:r>
      </w:del>
      <w:r>
        <w:t>is a TRP, it is expected to support, at least, some of the Rel-16 positioning functionalities of UE, which will be defined by RAN2.  The positioning functionalities may include, but not limited to, the following:</w:t>
      </w:r>
    </w:p>
    <w:p w14:paraId="0A20271A" w14:textId="77777777" w:rsidR="003A52B8" w:rsidRDefault="003A52B8" w:rsidP="003A52B8">
      <w:pPr>
        <w:numPr>
          <w:ilvl w:val="3"/>
          <w:numId w:val="51"/>
        </w:numPr>
        <w:spacing w:after="0" w:line="252" w:lineRule="atLeast"/>
      </w:pPr>
      <w:r>
        <w:t>Provide the positioning measurements (e.g., RSTD, RSRP, Rx-Tx time differences)</w:t>
      </w:r>
    </w:p>
    <w:p w14:paraId="0E88D528" w14:textId="77777777" w:rsidR="003A52B8" w:rsidRDefault="003A52B8" w:rsidP="003A52B8">
      <w:pPr>
        <w:numPr>
          <w:ilvl w:val="3"/>
          <w:numId w:val="51"/>
        </w:numPr>
        <w:spacing w:after="0" w:line="252" w:lineRule="atLeast"/>
      </w:pPr>
      <w:r>
        <w:t>Transmit the UL SRS signals for positioning</w:t>
      </w:r>
    </w:p>
    <w:p w14:paraId="326628AA" w14:textId="0BEB2B3D" w:rsidR="003A52B8" w:rsidRDefault="003A52B8" w:rsidP="003A52B8">
      <w:pPr>
        <w:numPr>
          <w:ilvl w:val="2"/>
          <w:numId w:val="51"/>
        </w:numPr>
        <w:spacing w:after="0" w:line="252" w:lineRule="atLeast"/>
      </w:pPr>
      <w:r>
        <w:t xml:space="preserve">If the </w:t>
      </w:r>
      <w:ins w:id="112" w:author="CATT - Ren Da" w:date="2021-05-20T15:43:00Z">
        <w:r w:rsidR="00A93E50" w:rsidRPr="003A52B8">
          <w:t>PRU</w:t>
        </w:r>
      </w:ins>
      <w:del w:id="113" w:author="CATT - Ren Da" w:date="2021-05-20T15:43:00Z">
        <w:r w:rsidDel="00A93E50">
          <w:delText xml:space="preserve">device </w:delText>
        </w:r>
      </w:del>
      <w:r>
        <w:t xml:space="preserve">is a UE, it may be requested by the LMF to provide its own known location coordinate information to the LMF. If the antenna orientation information of the </w:t>
      </w:r>
      <w:ins w:id="114" w:author="CATT - Ren Da" w:date="2021-05-20T15:44:00Z">
        <w:r w:rsidR="006236D3" w:rsidRPr="003A52B8">
          <w:t>PRU</w:t>
        </w:r>
        <w:r w:rsidR="006236D3" w:rsidDel="006236D3">
          <w:t xml:space="preserve"> </w:t>
        </w:r>
      </w:ins>
      <w:del w:id="115" w:author="CATT - Ren Da" w:date="2021-05-20T15:44:00Z">
        <w:r w:rsidDel="006236D3">
          <w:delText xml:space="preserve">device </w:delText>
        </w:r>
      </w:del>
      <w:r>
        <w:t>is known, the information may also be requested by the LMF</w:t>
      </w:r>
      <w:del w:id="116" w:author="CATT - Ren Da" w:date="2021-05-20T15:44:00Z">
        <w:r w:rsidDel="006236D3">
          <w:delText>.</w:delText>
        </w:r>
      </w:del>
      <w:del w:id="117" w:author="CATT - Ren Da" w:date="2021-05-20T15:43:00Z">
        <w:r w:rsidDel="006236D3">
          <w:delText xml:space="preserve"> It is up to RAN2 to determine any UE capabilities if/as needed</w:delText>
        </w:r>
      </w:del>
      <w:r>
        <w:t>.</w:t>
      </w:r>
    </w:p>
    <w:p w14:paraId="78063E22" w14:textId="4407CFC7" w:rsidR="003A52B8" w:rsidRDefault="003A52B8" w:rsidP="003A52B8"/>
    <w:p w14:paraId="6BB0684F" w14:textId="77777777" w:rsidR="009B6356" w:rsidRDefault="009B6356" w:rsidP="009B635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B6356" w14:paraId="1FA2EE5C" w14:textId="77777777" w:rsidTr="002C71DF">
        <w:trPr>
          <w:trHeight w:val="260"/>
          <w:jc w:val="center"/>
        </w:trPr>
        <w:tc>
          <w:tcPr>
            <w:tcW w:w="1804" w:type="dxa"/>
          </w:tcPr>
          <w:p w14:paraId="699E91B6" w14:textId="77777777" w:rsidR="009B6356" w:rsidRDefault="009B6356" w:rsidP="002C71DF">
            <w:pPr>
              <w:spacing w:after="0"/>
              <w:rPr>
                <w:b/>
                <w:sz w:val="16"/>
                <w:szCs w:val="16"/>
              </w:rPr>
            </w:pPr>
            <w:r>
              <w:rPr>
                <w:b/>
                <w:sz w:val="16"/>
                <w:szCs w:val="16"/>
              </w:rPr>
              <w:t>Company</w:t>
            </w:r>
          </w:p>
        </w:tc>
        <w:tc>
          <w:tcPr>
            <w:tcW w:w="9230" w:type="dxa"/>
          </w:tcPr>
          <w:p w14:paraId="0348EC6E" w14:textId="77777777" w:rsidR="009B6356" w:rsidRDefault="009B6356" w:rsidP="002C71DF">
            <w:pPr>
              <w:spacing w:after="0"/>
              <w:rPr>
                <w:b/>
                <w:sz w:val="16"/>
                <w:szCs w:val="16"/>
              </w:rPr>
            </w:pPr>
            <w:r>
              <w:rPr>
                <w:b/>
                <w:sz w:val="16"/>
                <w:szCs w:val="16"/>
              </w:rPr>
              <w:t xml:space="preserve">Comments </w:t>
            </w:r>
          </w:p>
        </w:tc>
      </w:tr>
      <w:tr w:rsidR="009B6356" w14:paraId="0DAE04FF" w14:textId="77777777" w:rsidTr="002C71DF">
        <w:trPr>
          <w:trHeight w:val="253"/>
          <w:jc w:val="center"/>
        </w:trPr>
        <w:tc>
          <w:tcPr>
            <w:tcW w:w="1804" w:type="dxa"/>
          </w:tcPr>
          <w:p w14:paraId="489F1451" w14:textId="2FD268DA" w:rsidR="009B6356" w:rsidRDefault="009B6356" w:rsidP="002C71DF">
            <w:pPr>
              <w:spacing w:after="0"/>
              <w:rPr>
                <w:rFonts w:eastAsiaTheme="minorEastAsia" w:cstheme="minorHAnsi"/>
                <w:sz w:val="16"/>
                <w:szCs w:val="16"/>
                <w:lang w:val="en-US" w:eastAsia="zh-CN"/>
              </w:rPr>
            </w:pPr>
          </w:p>
        </w:tc>
        <w:tc>
          <w:tcPr>
            <w:tcW w:w="9230" w:type="dxa"/>
          </w:tcPr>
          <w:p w14:paraId="19DB508E" w14:textId="750083EF" w:rsidR="009B6356" w:rsidRDefault="009B6356" w:rsidP="002C71DF">
            <w:pPr>
              <w:spacing w:after="0"/>
              <w:rPr>
                <w:rFonts w:eastAsiaTheme="minorEastAsia"/>
                <w:sz w:val="16"/>
                <w:szCs w:val="16"/>
                <w:lang w:val="en-US" w:eastAsia="zh-CN"/>
              </w:rPr>
            </w:pPr>
          </w:p>
        </w:tc>
      </w:tr>
      <w:tr w:rsidR="009B6356" w14:paraId="06AB4EF3" w14:textId="77777777" w:rsidTr="002C71DF">
        <w:trPr>
          <w:trHeight w:val="253"/>
          <w:jc w:val="center"/>
        </w:trPr>
        <w:tc>
          <w:tcPr>
            <w:tcW w:w="1804" w:type="dxa"/>
          </w:tcPr>
          <w:p w14:paraId="680260F5" w14:textId="361AB1E9" w:rsidR="009B6356" w:rsidRDefault="009B6356" w:rsidP="002C71DF">
            <w:pPr>
              <w:spacing w:after="0"/>
              <w:rPr>
                <w:rFonts w:eastAsiaTheme="minorEastAsia" w:cstheme="minorHAnsi"/>
                <w:sz w:val="16"/>
                <w:szCs w:val="16"/>
                <w:lang w:eastAsia="zh-CN"/>
              </w:rPr>
            </w:pPr>
          </w:p>
        </w:tc>
        <w:tc>
          <w:tcPr>
            <w:tcW w:w="9230" w:type="dxa"/>
          </w:tcPr>
          <w:p w14:paraId="788E504B" w14:textId="360D44F1" w:rsidR="009B6356" w:rsidRDefault="009B6356" w:rsidP="002C71DF">
            <w:pPr>
              <w:spacing w:after="0"/>
              <w:rPr>
                <w:rFonts w:eastAsiaTheme="minorEastAsia"/>
                <w:sz w:val="16"/>
                <w:szCs w:val="16"/>
                <w:lang w:eastAsia="zh-CN"/>
              </w:rPr>
            </w:pPr>
          </w:p>
        </w:tc>
      </w:tr>
    </w:tbl>
    <w:p w14:paraId="7ABACF52" w14:textId="77777777" w:rsidR="009B6356" w:rsidRPr="003A52B8" w:rsidRDefault="009B6356" w:rsidP="003A52B8"/>
    <w:p w14:paraId="7F4DA3F5" w14:textId="77777777" w:rsidR="00C83FCA" w:rsidRDefault="00C83FCA">
      <w:pPr>
        <w:spacing w:after="0"/>
        <w:rPr>
          <w:rFonts w:eastAsiaTheme="minorEastAsia"/>
          <w:sz w:val="16"/>
          <w:szCs w:val="16"/>
          <w:lang w:val="en-US" w:eastAsia="zh-CN"/>
        </w:rPr>
      </w:pPr>
    </w:p>
    <w:p w14:paraId="6097D8ED" w14:textId="76AAD6F1" w:rsidR="00C83FCA" w:rsidRDefault="00D46C01">
      <w:pPr>
        <w:pStyle w:val="Heading1"/>
      </w:pPr>
      <w:bookmarkStart w:id="118" w:name="_Toc69027119"/>
      <w:bookmarkEnd w:id="78"/>
      <w:bookmarkEnd w:id="79"/>
      <w:bookmarkEnd w:id="80"/>
      <w:r>
        <w:t>Measurement</w:t>
      </w:r>
      <w:r w:rsidR="00A479B6">
        <w:t xml:space="preserve"> enhancements for mitigating UE/gNB Tx/Rx timing errors</w:t>
      </w:r>
      <w:bookmarkEnd w:id="118"/>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宋体"/>
                <w:lang w:eastAsia="zh-CN"/>
              </w:rPr>
            </w:pPr>
            <w:r>
              <w:rPr>
                <w:rFonts w:eastAsia="宋体"/>
                <w:lang w:eastAsia="zh-CN"/>
              </w:rPr>
              <w:t>Support enabling</w:t>
            </w:r>
          </w:p>
          <w:p w14:paraId="6F270603" w14:textId="77777777" w:rsidR="00C83FCA" w:rsidRDefault="00A479B6">
            <w:pPr>
              <w:pStyle w:val="ListParagraph"/>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ListParagraph"/>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宋体"/>
                <w:lang w:eastAsia="zh-CN"/>
              </w:rPr>
            </w:pPr>
            <w:r>
              <w:rPr>
                <w:rFonts w:eastAsia="宋体"/>
                <w:lang w:eastAsia="zh-CN"/>
              </w:rPr>
              <w:t>FFS: N (including N=1)</w:t>
            </w:r>
          </w:p>
          <w:p w14:paraId="76BE16B5" w14:textId="77777777" w:rsidR="00C83FCA" w:rsidRDefault="00A479B6">
            <w:pPr>
              <w:pStyle w:val="ListParagraph"/>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宋体"/>
                <w:lang w:eastAsia="zh-CN"/>
              </w:rPr>
            </w:pPr>
            <w:r>
              <w:rPr>
                <w:rFonts w:eastAsia="宋体"/>
                <w:lang w:eastAsia="zh-CN"/>
              </w:rPr>
              <w:t>FFS: M (including M=1)</w:t>
            </w:r>
          </w:p>
          <w:p w14:paraId="65E25418" w14:textId="77777777" w:rsidR="00C83FCA" w:rsidRDefault="00A479B6">
            <w:pPr>
              <w:pStyle w:val="ListParagraph"/>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ListParagraph"/>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ListParagraph"/>
        <w:numPr>
          <w:ilvl w:val="1"/>
          <w:numId w:val="40"/>
        </w:numPr>
        <w:rPr>
          <w:rFonts w:eastAsia="宋体"/>
          <w:lang w:eastAsia="zh-CN"/>
        </w:rPr>
      </w:pPr>
      <w:r>
        <w:rPr>
          <w:rFonts w:eastAsia="宋体"/>
          <w:lang w:eastAsia="zh-CN"/>
        </w:rPr>
        <w:t>In [3], CATT proposes:</w:t>
      </w:r>
    </w:p>
    <w:p w14:paraId="171851A1" w14:textId="77777777" w:rsidR="00C83FCA" w:rsidRDefault="00A479B6">
      <w:pPr>
        <w:pStyle w:val="ListParagraph"/>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ListParagraph"/>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6FEAB94A" w14:textId="77777777" w:rsidR="00C83FCA" w:rsidRDefault="00A479B6">
      <w:pPr>
        <w:pStyle w:val="ListParagraph"/>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1AD35082" w14:textId="77777777" w:rsidR="00C83FCA" w:rsidRDefault="00A479B6">
      <w:pPr>
        <w:pStyle w:val="ListParagraph"/>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ListParagraph"/>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EEA6D5A" w14:textId="77777777" w:rsidR="00C83FCA" w:rsidRDefault="00A479B6">
      <w:pPr>
        <w:pStyle w:val="ListParagraph"/>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宋体"/>
          <w:lang w:val="en-GB" w:eastAsia="zh-CN"/>
        </w:rPr>
      </w:pPr>
    </w:p>
    <w:p w14:paraId="3EF22631" w14:textId="77777777" w:rsidR="00C83FCA" w:rsidRDefault="00A479B6">
      <w:pPr>
        <w:pStyle w:val="ListParagraph"/>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ListParagraph"/>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ListParagraph"/>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ListParagraph"/>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ListParagraph"/>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宋体"/>
          <w:szCs w:val="20"/>
          <w:lang w:val="en-GB" w:eastAsia="zh-CN"/>
        </w:rPr>
      </w:pPr>
    </w:p>
    <w:p w14:paraId="34B5F6F8" w14:textId="77777777" w:rsidR="00C83FCA" w:rsidRDefault="00A479B6">
      <w:pPr>
        <w:pStyle w:val="ListParagraph"/>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ListParagraph"/>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ListParagraph"/>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宋体"/>
          <w:szCs w:val="20"/>
          <w:lang w:eastAsia="zh-CN"/>
        </w:rPr>
      </w:pPr>
    </w:p>
    <w:p w14:paraId="07E19995" w14:textId="77777777" w:rsidR="00C83FCA" w:rsidRDefault="00A479B6">
      <w:pPr>
        <w:pStyle w:val="ListParagraph"/>
        <w:numPr>
          <w:ilvl w:val="0"/>
          <w:numId w:val="40"/>
        </w:numPr>
        <w:rPr>
          <w:rFonts w:eastAsia="宋体"/>
          <w:szCs w:val="20"/>
          <w:lang w:eastAsia="zh-CN"/>
        </w:rPr>
      </w:pPr>
      <w:r>
        <w:rPr>
          <w:rFonts w:eastAsia="宋体"/>
          <w:szCs w:val="20"/>
          <w:lang w:eastAsia="zh-CN"/>
        </w:rPr>
        <w:t>About LPP/NRPPa signalling</w:t>
      </w:r>
    </w:p>
    <w:p w14:paraId="74CDA033" w14:textId="77777777" w:rsidR="00C83FCA" w:rsidRDefault="00A479B6">
      <w:pPr>
        <w:pStyle w:val="ListParagraph"/>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ListParagraph"/>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宋体"/>
          <w:szCs w:val="20"/>
          <w:lang w:eastAsia="zh-CN"/>
        </w:rPr>
      </w:pPr>
    </w:p>
    <w:p w14:paraId="24D1F989" w14:textId="77777777" w:rsidR="00C83FCA" w:rsidRDefault="00A479B6">
      <w:pPr>
        <w:pStyle w:val="ListParagraph"/>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265ECD3F" w14:textId="77777777" w:rsidR="00C83FCA" w:rsidRDefault="00A479B6">
      <w:pPr>
        <w:pStyle w:val="ListParagraph"/>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ListParagraph"/>
        <w:numPr>
          <w:ilvl w:val="0"/>
          <w:numId w:val="40"/>
        </w:numPr>
        <w:rPr>
          <w:rFonts w:eastAsia="宋体"/>
          <w:lang w:eastAsia="zh-CN"/>
        </w:rPr>
      </w:pPr>
      <w:r>
        <w:rPr>
          <w:rFonts w:eastAsia="宋体"/>
          <w:lang w:eastAsia="zh-CN"/>
        </w:rPr>
        <w:t>Note: UE/gNB’s behaviors outside of the MTWs are undefined</w:t>
      </w:r>
    </w:p>
    <w:p w14:paraId="6BCCEF0D" w14:textId="77777777" w:rsidR="00C83FCA" w:rsidRDefault="00C83FCA">
      <w:pPr>
        <w:pStyle w:val="ListParagraph"/>
        <w:rPr>
          <w:rFonts w:eastAsia="宋体"/>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rsidP="0079598A">
      <w:pPr>
        <w:pStyle w:val="00BodyText"/>
      </w:pPr>
      <w:r w:rsidRPr="0079598A">
        <w:rPr>
          <w:highlight w:val="lightGray"/>
        </w:rPr>
        <w:t>Proposal 5-2 (H)</w:t>
      </w:r>
    </w:p>
    <w:p w14:paraId="2581DAAC" w14:textId="77777777" w:rsidR="00C83FCA" w:rsidRDefault="00A479B6">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rsidTr="00851EF1">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rsidTr="00851EF1">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rsidTr="00851EF1">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rsidTr="00851EF1">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rsidTr="00851EF1">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rsidTr="00851EF1">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rsidTr="00851EF1">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rsidTr="00851EF1">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rsidTr="00851EF1">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rsidTr="00851EF1">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rsidTr="00851EF1">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rsidTr="00851EF1">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851EF1" w14:paraId="5E0F0F83" w14:textId="77777777" w:rsidTr="00851EF1">
        <w:trPr>
          <w:trHeight w:val="253"/>
          <w:jc w:val="center"/>
        </w:trPr>
        <w:tc>
          <w:tcPr>
            <w:tcW w:w="1804" w:type="dxa"/>
          </w:tcPr>
          <w:p w14:paraId="5E6967FF" w14:textId="75D1ACED" w:rsidR="00851EF1" w:rsidRDefault="00851EF1">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7176BB4" w14:textId="77777777" w:rsidR="00851EF1" w:rsidRDefault="00851EF1">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0CC78A3D" w14:textId="4DA426A6" w:rsidR="00851EF1" w:rsidRDefault="00851EF1">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w:t>
            </w:r>
            <w:r w:rsidRPr="00851EF1">
              <w:rPr>
                <w:rFonts w:eastAsiaTheme="minorEastAsia"/>
                <w:sz w:val="16"/>
                <w:szCs w:val="16"/>
                <w:lang w:val="en-US" w:eastAsia="zh-CN"/>
              </w:rPr>
              <w:t>TS 37.355, i.e., timestamp specifies the time instance at which the measurement instance is performed</w:t>
            </w:r>
            <w:r>
              <w:rPr>
                <w:rFonts w:eastAsiaTheme="minorEastAsia"/>
                <w:sz w:val="16"/>
                <w:szCs w:val="16"/>
                <w:lang w:val="en-US" w:eastAsia="zh-CN"/>
              </w:rPr>
              <w:t xml:space="preserve">” is that the measurement may be obtained by multiple </w:t>
            </w:r>
            <w:r w:rsidRPr="00851EF1">
              <w:rPr>
                <w:rFonts w:eastAsiaTheme="minorEastAsia"/>
                <w:sz w:val="16"/>
                <w:szCs w:val="16"/>
                <w:lang w:val="en-US" w:eastAsia="zh-CN"/>
              </w:rPr>
              <w:t>measurement instance</w:t>
            </w:r>
            <w:r>
              <w:rPr>
                <w:rFonts w:eastAsiaTheme="minorEastAsia"/>
                <w:sz w:val="16"/>
                <w:szCs w:val="16"/>
                <w:lang w:val="en-US" w:eastAsia="zh-CN"/>
              </w:rPr>
              <w:t xml:space="preserve">s. The question is which one should be used. There is a need for the clarification. f anyone can be used, then it is Option 1. </w:t>
            </w:r>
            <w:r w:rsidR="003F12F9">
              <w:rPr>
                <w:rFonts w:eastAsiaTheme="minorEastAsia"/>
                <w:sz w:val="16"/>
                <w:szCs w:val="16"/>
                <w:lang w:val="en-US" w:eastAsia="zh-CN"/>
              </w:rPr>
              <w:t xml:space="preserve">Since most companies are fine with Option 2. Suggest take Option 2, since it seems </w:t>
            </w:r>
          </w:p>
        </w:tc>
      </w:tr>
    </w:tbl>
    <w:p w14:paraId="2EE72A4F" w14:textId="1E017AA6" w:rsidR="00C83FCA" w:rsidRDefault="00851EF1">
      <w:pPr>
        <w:pStyle w:val="0maintext0"/>
        <w:rPr>
          <w:sz w:val="20"/>
          <w:szCs w:val="20"/>
          <w:lang w:val="en-GB"/>
        </w:rPr>
      </w:pPr>
      <w:r>
        <w:rPr>
          <w:sz w:val="20"/>
          <w:szCs w:val="20"/>
          <w:lang w:val="en-GB"/>
        </w:rPr>
        <w:t xml:space="preserve"> </w:t>
      </w:r>
    </w:p>
    <w:p w14:paraId="754EDF34" w14:textId="02A5A7D3" w:rsidR="00C83FCA" w:rsidRDefault="00C83FCA">
      <w:pPr>
        <w:pStyle w:val="0Maintext"/>
        <w:ind w:firstLine="0"/>
        <w:rPr>
          <w:highlight w:val="yellow"/>
          <w:lang w:val="en-US"/>
        </w:rPr>
      </w:pPr>
    </w:p>
    <w:p w14:paraId="4A0CF7D7" w14:textId="6AD82D88" w:rsidR="003F12F9" w:rsidRDefault="003F12F9" w:rsidP="003F12F9">
      <w:pPr>
        <w:pStyle w:val="Subtitle"/>
        <w:rPr>
          <w:rFonts w:ascii="Times New Roman" w:hAnsi="Times New Roman" w:cs="Times New Roman"/>
        </w:rPr>
      </w:pPr>
      <w:r>
        <w:rPr>
          <w:rFonts w:ascii="Times New Roman" w:hAnsi="Times New Roman" w:cs="Times New Roman"/>
        </w:rPr>
        <w:t xml:space="preserve">FL Comments </w:t>
      </w:r>
    </w:p>
    <w:p w14:paraId="731353F2" w14:textId="07CAB239" w:rsidR="003F12F9" w:rsidRDefault="003F12F9" w:rsidP="003F12F9">
      <w:pPr>
        <w:pStyle w:val="Heading3"/>
      </w:pPr>
      <w:r>
        <w:rPr>
          <w:highlight w:val="magenta"/>
        </w:rPr>
        <w:t>Proposal 5-2</w:t>
      </w:r>
      <w:r>
        <w:t xml:space="preserve"> (Revision 1)(H)</w:t>
      </w:r>
    </w:p>
    <w:p w14:paraId="54F96C32" w14:textId="77777777" w:rsidR="003F12F9" w:rsidRDefault="003F12F9" w:rsidP="003F12F9">
      <w:pPr>
        <w:pStyle w:val="ListParagraph"/>
        <w:numPr>
          <w:ilvl w:val="0"/>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2823F590" w14:textId="5F838C2C" w:rsidR="003F12F9" w:rsidRDefault="003F12F9">
      <w:pPr>
        <w:pStyle w:val="0Maintext"/>
        <w:ind w:firstLine="0"/>
        <w:rPr>
          <w:highlight w:val="yellow"/>
          <w:lang w:val="en-US"/>
        </w:rPr>
      </w:pPr>
    </w:p>
    <w:p w14:paraId="675E6436" w14:textId="77777777" w:rsidR="000D2E0A" w:rsidRDefault="000D2E0A" w:rsidP="000D2E0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D2E0A" w14:paraId="38B95AB2" w14:textId="77777777" w:rsidTr="005979BB">
        <w:trPr>
          <w:trHeight w:val="260"/>
          <w:jc w:val="center"/>
        </w:trPr>
        <w:tc>
          <w:tcPr>
            <w:tcW w:w="1804" w:type="dxa"/>
          </w:tcPr>
          <w:p w14:paraId="2B376920" w14:textId="77777777" w:rsidR="000D2E0A" w:rsidRDefault="000D2E0A" w:rsidP="005979BB">
            <w:pPr>
              <w:spacing w:after="0"/>
              <w:rPr>
                <w:b/>
                <w:sz w:val="16"/>
                <w:szCs w:val="16"/>
              </w:rPr>
            </w:pPr>
            <w:r>
              <w:rPr>
                <w:b/>
                <w:sz w:val="16"/>
                <w:szCs w:val="16"/>
              </w:rPr>
              <w:t>Company</w:t>
            </w:r>
          </w:p>
        </w:tc>
        <w:tc>
          <w:tcPr>
            <w:tcW w:w="9230" w:type="dxa"/>
          </w:tcPr>
          <w:p w14:paraId="07C8AD9F" w14:textId="77777777" w:rsidR="000D2E0A" w:rsidRDefault="000D2E0A" w:rsidP="005979BB">
            <w:pPr>
              <w:spacing w:after="0"/>
              <w:rPr>
                <w:b/>
                <w:sz w:val="16"/>
                <w:szCs w:val="16"/>
              </w:rPr>
            </w:pPr>
            <w:r>
              <w:rPr>
                <w:b/>
                <w:sz w:val="16"/>
                <w:szCs w:val="16"/>
              </w:rPr>
              <w:t xml:space="preserve">Comments </w:t>
            </w:r>
          </w:p>
        </w:tc>
      </w:tr>
      <w:tr w:rsidR="000D2E0A" w14:paraId="5BD352B8" w14:textId="77777777" w:rsidTr="005979BB">
        <w:trPr>
          <w:trHeight w:val="253"/>
          <w:jc w:val="center"/>
        </w:trPr>
        <w:tc>
          <w:tcPr>
            <w:tcW w:w="1804" w:type="dxa"/>
          </w:tcPr>
          <w:p w14:paraId="39D91F67" w14:textId="0FE8D341" w:rsidR="000D2E0A" w:rsidRDefault="000D2E0A" w:rsidP="005979BB">
            <w:pPr>
              <w:spacing w:after="0"/>
              <w:rPr>
                <w:rFonts w:eastAsia="宋体" w:cstheme="minorHAnsi"/>
                <w:sz w:val="16"/>
                <w:szCs w:val="16"/>
                <w:lang w:val="en-US" w:eastAsia="zh-CN"/>
              </w:rPr>
            </w:pPr>
          </w:p>
        </w:tc>
        <w:tc>
          <w:tcPr>
            <w:tcW w:w="9230" w:type="dxa"/>
          </w:tcPr>
          <w:p w14:paraId="7C8D8279" w14:textId="77777777" w:rsidR="000D2E0A" w:rsidRDefault="000D2E0A" w:rsidP="005979BB">
            <w:pPr>
              <w:spacing w:after="0"/>
              <w:rPr>
                <w:rFonts w:eastAsiaTheme="minorEastAsia"/>
                <w:sz w:val="16"/>
                <w:szCs w:val="16"/>
                <w:lang w:val="en-US" w:eastAsia="zh-CN"/>
              </w:rPr>
            </w:pPr>
          </w:p>
        </w:tc>
      </w:tr>
      <w:tr w:rsidR="000D2E0A" w14:paraId="71D000BE" w14:textId="77777777" w:rsidTr="005979BB">
        <w:trPr>
          <w:trHeight w:val="253"/>
          <w:jc w:val="center"/>
        </w:trPr>
        <w:tc>
          <w:tcPr>
            <w:tcW w:w="1804" w:type="dxa"/>
          </w:tcPr>
          <w:p w14:paraId="551932EF" w14:textId="18A59898" w:rsidR="000D2E0A" w:rsidRDefault="000D2E0A" w:rsidP="005979BB">
            <w:pPr>
              <w:spacing w:after="0"/>
              <w:rPr>
                <w:rFonts w:cstheme="minorHAnsi"/>
                <w:sz w:val="16"/>
                <w:szCs w:val="16"/>
              </w:rPr>
            </w:pPr>
          </w:p>
        </w:tc>
        <w:tc>
          <w:tcPr>
            <w:tcW w:w="9230" w:type="dxa"/>
          </w:tcPr>
          <w:p w14:paraId="42C3EFB6" w14:textId="71FD2C9E" w:rsidR="000D2E0A" w:rsidRDefault="000D2E0A" w:rsidP="005979BB">
            <w:pPr>
              <w:spacing w:after="0"/>
              <w:rPr>
                <w:rFonts w:eastAsiaTheme="minorEastAsia"/>
                <w:sz w:val="16"/>
                <w:szCs w:val="16"/>
                <w:lang w:eastAsia="zh-CN"/>
              </w:rPr>
            </w:pPr>
          </w:p>
        </w:tc>
      </w:tr>
    </w:tbl>
    <w:p w14:paraId="54A56A25" w14:textId="68E5F870" w:rsidR="000D2E0A" w:rsidRPr="000D2E0A" w:rsidRDefault="000D2E0A">
      <w:pPr>
        <w:pStyle w:val="0Maintext"/>
        <w:ind w:firstLine="0"/>
        <w:rPr>
          <w:highlight w:val="yellow"/>
        </w:rPr>
      </w:pPr>
    </w:p>
    <w:p w14:paraId="5978C936" w14:textId="77777777" w:rsidR="000D2E0A" w:rsidRDefault="000D2E0A">
      <w:pPr>
        <w:pStyle w:val="0Maintext"/>
        <w:ind w:firstLine="0"/>
        <w:rPr>
          <w:highlight w:val="yellow"/>
          <w:lang w:val="en-US"/>
        </w:rPr>
      </w:pPr>
    </w:p>
    <w:p w14:paraId="7F18706B" w14:textId="77777777" w:rsidR="003F12F9" w:rsidRDefault="003F12F9" w:rsidP="003F12F9">
      <w:pPr>
        <w:pStyle w:val="Heading3"/>
      </w:pPr>
      <w:r>
        <w:rPr>
          <w:highlight w:val="magenta"/>
        </w:rPr>
        <w:t>Proposal 5-2</w:t>
      </w:r>
      <w:r>
        <w:t xml:space="preserve"> (H)</w:t>
      </w:r>
    </w:p>
    <w:p w14:paraId="679DB181" w14:textId="77777777" w:rsidR="003F12F9" w:rsidRDefault="003F12F9" w:rsidP="003F12F9">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27AF982D" w14:textId="77777777" w:rsidR="003F12F9" w:rsidRDefault="003F12F9" w:rsidP="003F12F9">
      <w:pPr>
        <w:pStyle w:val="ListParagraph"/>
        <w:numPr>
          <w:ilvl w:val="1"/>
          <w:numId w:val="40"/>
        </w:numPr>
        <w:rPr>
          <w:rFonts w:eastAsia="宋体"/>
          <w:lang w:eastAsia="zh-CN"/>
        </w:rPr>
      </w:pPr>
      <w:r>
        <w:rPr>
          <w:rFonts w:eastAsia="宋体"/>
          <w:szCs w:val="20"/>
          <w:lang w:eastAsia="zh-CN"/>
        </w:rPr>
        <w:t xml:space="preserve">Option 1: </w:t>
      </w:r>
    </w:p>
    <w:p w14:paraId="166DC8EC" w14:textId="77777777" w:rsidR="003F12F9" w:rsidRDefault="003F12F9" w:rsidP="003F12F9">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CC1BFA8" w14:textId="77777777" w:rsidR="003F12F9" w:rsidRDefault="003F12F9" w:rsidP="003F12F9">
      <w:pPr>
        <w:pStyle w:val="ListParagraph"/>
        <w:numPr>
          <w:ilvl w:val="1"/>
          <w:numId w:val="40"/>
        </w:numPr>
        <w:rPr>
          <w:rFonts w:eastAsia="宋体"/>
          <w:lang w:eastAsia="zh-CN"/>
        </w:rPr>
      </w:pPr>
      <w:r>
        <w:rPr>
          <w:rFonts w:eastAsia="宋体"/>
          <w:szCs w:val="20"/>
          <w:lang w:eastAsia="zh-CN"/>
        </w:rPr>
        <w:t xml:space="preserve">Option 2: </w:t>
      </w:r>
    </w:p>
    <w:p w14:paraId="7FE2532A" w14:textId="77777777" w:rsidR="003F12F9" w:rsidRDefault="003F12F9" w:rsidP="003F12F9">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289D68DF" w14:textId="77777777" w:rsidR="003F12F9" w:rsidRDefault="003F12F9" w:rsidP="003F12F9">
      <w:pPr>
        <w:pStyle w:val="ListParagraph"/>
        <w:numPr>
          <w:ilvl w:val="1"/>
          <w:numId w:val="40"/>
        </w:numPr>
        <w:rPr>
          <w:rFonts w:eastAsia="宋体"/>
          <w:lang w:eastAsia="zh-CN"/>
        </w:rPr>
      </w:pPr>
      <w:r>
        <w:rPr>
          <w:rFonts w:eastAsia="宋体"/>
          <w:szCs w:val="20"/>
          <w:lang w:eastAsia="zh-CN"/>
        </w:rPr>
        <w:t xml:space="preserve">Option 3: </w:t>
      </w:r>
    </w:p>
    <w:p w14:paraId="39CCFB2B" w14:textId="77777777" w:rsidR="003F12F9" w:rsidRDefault="003F12F9" w:rsidP="003F12F9">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15A4512" w14:textId="77777777" w:rsidR="003F12F9" w:rsidRDefault="003F12F9">
      <w:pPr>
        <w:pStyle w:val="0Maintext"/>
        <w:ind w:firstLine="0"/>
        <w:rPr>
          <w:highlight w:val="yellow"/>
          <w:lang w:val="en-US"/>
        </w:rPr>
      </w:pPr>
    </w:p>
    <w:p w14:paraId="6ACEF8D4" w14:textId="212CC910" w:rsidR="003F12F9" w:rsidRDefault="003F12F9">
      <w:pPr>
        <w:pStyle w:val="0Maintext"/>
        <w:ind w:firstLine="0"/>
        <w:rPr>
          <w:highlight w:val="yellow"/>
          <w:lang w:val="en-US"/>
        </w:rPr>
      </w:pPr>
    </w:p>
    <w:p w14:paraId="4E2A41F4" w14:textId="77777777" w:rsidR="003F12F9" w:rsidRDefault="003F12F9">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ListParagraph"/>
        <w:numPr>
          <w:ilvl w:val="1"/>
          <w:numId w:val="40"/>
        </w:numPr>
        <w:rPr>
          <w:rFonts w:eastAsia="宋体"/>
          <w:lang w:eastAsia="zh-CN"/>
        </w:rPr>
      </w:pPr>
      <w:r>
        <w:rPr>
          <w:rFonts w:eastAsia="宋体"/>
          <w:lang w:eastAsia="zh-CN"/>
        </w:rPr>
        <w:t>Option 1: N=[1,2, 4, 8,…,256]</w:t>
      </w:r>
    </w:p>
    <w:p w14:paraId="0187AA09"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ListParagraph"/>
        <w:rPr>
          <w:rFonts w:eastAsia="宋体"/>
          <w:lang w:eastAsia="zh-CN"/>
        </w:rPr>
      </w:pPr>
    </w:p>
    <w:p w14:paraId="16174567" w14:textId="77777777" w:rsidR="00C83FCA" w:rsidRDefault="00A479B6">
      <w:pPr>
        <w:pStyle w:val="ListParagraph"/>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ListParagraph"/>
        <w:numPr>
          <w:ilvl w:val="1"/>
          <w:numId w:val="40"/>
        </w:numPr>
        <w:rPr>
          <w:rFonts w:eastAsia="宋体"/>
          <w:lang w:eastAsia="zh-CN"/>
        </w:rPr>
      </w:pPr>
      <w:r>
        <w:rPr>
          <w:rFonts w:eastAsia="宋体"/>
          <w:lang w:eastAsia="zh-CN"/>
        </w:rPr>
        <w:t>Option 1: M=[1,2, 4, 8,…,256]</w:t>
      </w:r>
    </w:p>
    <w:p w14:paraId="22C0A8D5"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ListParagraph"/>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Heading1"/>
      </w:pPr>
      <w:bookmarkStart w:id="119" w:name="_Toc69027123"/>
      <w:bookmarkStart w:id="120" w:name="_Toc62397289"/>
      <w:bookmarkEnd w:id="16"/>
      <w:bookmarkEnd w:id="81"/>
      <w:bookmarkEnd w:id="82"/>
      <w:r>
        <w:t>Additional proposals</w:t>
      </w:r>
      <w:bookmarkEnd w:id="119"/>
      <w:bookmarkEnd w:id="120"/>
    </w:p>
    <w:p w14:paraId="57EEA8C8" w14:textId="77777777" w:rsidR="00C83FCA" w:rsidRDefault="00A479B6">
      <w:pPr>
        <w:pStyle w:val="Heading2"/>
      </w:pPr>
      <w:bookmarkStart w:id="121" w:name="_Toc69027126"/>
      <w:bookmarkStart w:id="122"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宋体"/>
          <w:szCs w:val="20"/>
          <w:lang w:eastAsia="zh-CN"/>
        </w:rPr>
      </w:pPr>
      <w:r>
        <w:rPr>
          <w:rFonts w:eastAsia="宋体"/>
          <w:szCs w:val="20"/>
          <w:lang w:eastAsia="zh-CN"/>
        </w:rPr>
        <w:t xml:space="preserve">(Ericsson, </w:t>
      </w:r>
      <w:hyperlink r:id="rId154"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121"/>
    <w:bookmarkEnd w:id="122"/>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123" w:name="_Toc62397295"/>
      <w:r>
        <w:rPr>
          <w:highlight w:val="yellow"/>
        </w:rPr>
        <w:t>Proposal 6.1-1</w:t>
      </w:r>
      <w:bookmarkEnd w:id="123"/>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124" w:name="_Toc69027127"/>
      <w:bookmarkStart w:id="125" w:name="_Toc62397296"/>
      <w:r>
        <w:t>Beam and delay group sweeping</w:t>
      </w:r>
      <w:bookmarkEnd w:id="124"/>
      <w:bookmarkEnd w:id="125"/>
    </w:p>
    <w:p w14:paraId="7DF40801" w14:textId="77777777" w:rsidR="00C83FCA" w:rsidRDefault="00A479B6">
      <w:pPr>
        <w:pStyle w:val="Subtitle"/>
        <w:rPr>
          <w:rFonts w:ascii="Times New Roman" w:hAnsi="Times New Roman" w:cs="Times New Roman"/>
        </w:rPr>
      </w:pPr>
      <w:bookmarkStart w:id="126" w:name="_Toc62397298"/>
      <w:bookmarkStart w:id="127" w:name="_Toc69027128"/>
      <w:bookmarkStart w:id="128" w:name="_Toc48211472"/>
      <w:bookmarkEnd w:id="10"/>
      <w:bookmarkEnd w:id="11"/>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155"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Study whether and how to support beam and UE TX TEG sweeping for the transmission of the UL Positionig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129" w:name="_Toc62397292"/>
      <w:bookmarkStart w:id="130" w:name="_Toc69027125"/>
      <w:bookmarkStart w:id="131" w:name="_Toc62397299"/>
      <w:bookmarkStart w:id="132" w:name="_Toc69027129"/>
      <w:bookmarkStart w:id="133" w:name="_Hlk62117352"/>
      <w:bookmarkStart w:id="134" w:name="_Toc54552966"/>
      <w:bookmarkStart w:id="135" w:name="_Toc54553088"/>
      <w:bookmarkEnd w:id="126"/>
      <w:bookmarkEnd w:id="127"/>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129"/>
    <w:bookmarkEnd w:id="130"/>
    <w:p w14:paraId="7C622A5E" w14:textId="77777777" w:rsidR="00C83FCA" w:rsidRDefault="00C83FCA">
      <w:pPr>
        <w:rPr>
          <w:sz w:val="18"/>
          <w:szCs w:val="18"/>
        </w:rPr>
      </w:pPr>
    </w:p>
    <w:p w14:paraId="5D005C2C" w14:textId="77777777" w:rsidR="00C83FCA" w:rsidRDefault="00A479B6">
      <w:pPr>
        <w:pStyle w:val="Heading1"/>
      </w:pPr>
      <w:r>
        <w:t>References</w:t>
      </w:r>
      <w:bookmarkEnd w:id="131"/>
      <w:bookmarkEnd w:id="132"/>
    </w:p>
    <w:p w14:paraId="71DCDFEB" w14:textId="77777777" w:rsidR="00C83FCA" w:rsidRDefault="005979BB">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5979BB">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Discussion on  potential enhancements for RX/TX timing delay mitigating</w:t>
      </w:r>
      <w:r w:rsidR="00A479B6">
        <w:rPr>
          <w:lang w:eastAsia="en-US"/>
        </w:rPr>
        <w:tab/>
        <w:t>vivo</w:t>
      </w:r>
    </w:p>
    <w:p w14:paraId="7B2413A0" w14:textId="77777777" w:rsidR="00C83FCA" w:rsidRDefault="005979BB">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5979BB">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5979BB">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5979BB">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5979BB">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5979BB">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t>InterDigital, Inc.</w:t>
      </w:r>
    </w:p>
    <w:p w14:paraId="1A98734B" w14:textId="77777777" w:rsidR="00C83FCA" w:rsidRDefault="005979BB">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136"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136"/>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5979BB">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137"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137"/>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5979BB">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5979BB">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5979BB">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5979BB">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5979BB">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5979BB">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5979BB">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128"/>
    <w:bookmarkEnd w:id="133"/>
    <w:bookmarkEnd w:id="134"/>
    <w:bookmarkEnd w:id="135"/>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EA90A" w14:textId="77777777" w:rsidR="00333D91" w:rsidRDefault="00333D91" w:rsidP="00E007C0">
      <w:pPr>
        <w:spacing w:after="0" w:line="240" w:lineRule="auto"/>
      </w:pPr>
      <w:r>
        <w:separator/>
      </w:r>
    </w:p>
  </w:endnote>
  <w:endnote w:type="continuationSeparator" w:id="0">
    <w:p w14:paraId="11B34A80" w14:textId="77777777" w:rsidR="00333D91" w:rsidRDefault="00333D91"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Ericsson Capital TT"/>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C68B" w14:textId="77777777" w:rsidR="00333D91" w:rsidRDefault="00333D91" w:rsidP="00E007C0">
      <w:pPr>
        <w:spacing w:after="0" w:line="240" w:lineRule="auto"/>
      </w:pPr>
      <w:r>
        <w:separator/>
      </w:r>
    </w:p>
  </w:footnote>
  <w:footnote w:type="continuationSeparator" w:id="0">
    <w:p w14:paraId="0908557B" w14:textId="77777777" w:rsidR="00333D91" w:rsidRDefault="00333D91"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hybridMultilevel"/>
    <w:tmpl w:val="1D302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505D502D"/>
    <w:multiLevelType w:val="hybridMultilevel"/>
    <w:tmpl w:val="E7847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9"/>
  </w:num>
  <w:num w:numId="3">
    <w:abstractNumId w:val="48"/>
  </w:num>
  <w:num w:numId="4">
    <w:abstractNumId w:val="5"/>
  </w:num>
  <w:num w:numId="5">
    <w:abstractNumId w:val="56"/>
  </w:num>
  <w:num w:numId="6">
    <w:abstractNumId w:val="13"/>
  </w:num>
  <w:num w:numId="7">
    <w:abstractNumId w:val="26"/>
  </w:num>
  <w:num w:numId="8">
    <w:abstractNumId w:val="24"/>
  </w:num>
  <w:num w:numId="9">
    <w:abstractNumId w:val="2"/>
  </w:num>
  <w:num w:numId="10">
    <w:abstractNumId w:val="27"/>
  </w:num>
  <w:num w:numId="11">
    <w:abstractNumId w:val="36"/>
  </w:num>
  <w:num w:numId="12">
    <w:abstractNumId w:val="49"/>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2"/>
  </w:num>
  <w:num w:numId="16">
    <w:abstractNumId w:val="18"/>
  </w:num>
  <w:num w:numId="17">
    <w:abstractNumId w:val="7"/>
  </w:num>
  <w:num w:numId="18">
    <w:abstractNumId w:val="3"/>
  </w:num>
  <w:num w:numId="19">
    <w:abstractNumId w:val="53"/>
  </w:num>
  <w:num w:numId="20">
    <w:abstractNumId w:val="41"/>
  </w:num>
  <w:num w:numId="21">
    <w:abstractNumId w:val="20"/>
  </w:num>
  <w:num w:numId="22">
    <w:abstractNumId w:val="43"/>
  </w:num>
  <w:num w:numId="23">
    <w:abstractNumId w:val="51"/>
  </w:num>
  <w:num w:numId="24">
    <w:abstractNumId w:val="19"/>
  </w:num>
  <w:num w:numId="25">
    <w:abstractNumId w:val="37"/>
  </w:num>
  <w:num w:numId="26">
    <w:abstractNumId w:val="40"/>
  </w:num>
  <w:num w:numId="27">
    <w:abstractNumId w:val="5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2"/>
  </w:num>
  <w:num w:numId="31">
    <w:abstractNumId w:val="9"/>
  </w:num>
  <w:num w:numId="32">
    <w:abstractNumId w:val="10"/>
  </w:num>
  <w:num w:numId="33">
    <w:abstractNumId w:val="38"/>
  </w:num>
  <w:num w:numId="34">
    <w:abstractNumId w:val="8"/>
  </w:num>
  <w:num w:numId="35">
    <w:abstractNumId w:val="54"/>
  </w:num>
  <w:num w:numId="36">
    <w:abstractNumId w:val="22"/>
  </w:num>
  <w:num w:numId="37">
    <w:abstractNumId w:val="30"/>
  </w:num>
  <w:num w:numId="38">
    <w:abstractNumId w:val="46"/>
  </w:num>
  <w:num w:numId="39">
    <w:abstractNumId w:val="14"/>
  </w:num>
  <w:num w:numId="40">
    <w:abstractNumId w:val="16"/>
  </w:num>
  <w:num w:numId="41">
    <w:abstractNumId w:val="47"/>
  </w:num>
  <w:num w:numId="42">
    <w:abstractNumId w:val="44"/>
  </w:num>
  <w:num w:numId="43">
    <w:abstractNumId w:val="23"/>
  </w:num>
  <w:num w:numId="44">
    <w:abstractNumId w:val="21"/>
  </w:num>
  <w:num w:numId="45">
    <w:abstractNumId w:val="32"/>
  </w:num>
  <w:num w:numId="46">
    <w:abstractNumId w:val="25"/>
  </w:num>
  <w:num w:numId="47">
    <w:abstractNumId w:val="33"/>
  </w:num>
  <w:num w:numId="48">
    <w:abstractNumId w:val="0"/>
  </w:num>
  <w:num w:numId="49">
    <w:abstractNumId w:val="31"/>
  </w:num>
  <w:num w:numId="50">
    <w:abstractNumId w:val="12"/>
  </w:num>
  <w:num w:numId="51">
    <w:abstractNumId w:val="39"/>
  </w:num>
  <w:num w:numId="52">
    <w:abstractNumId w:val="28"/>
  </w:num>
  <w:num w:numId="53">
    <w:abstractNumId w:val="11"/>
  </w:num>
  <w:num w:numId="54">
    <w:abstractNumId w:val="17"/>
  </w:num>
  <w:num w:numId="55">
    <w:abstractNumId w:val="23"/>
  </w:num>
  <w:num w:numId="56">
    <w:abstractNumId w:val="4"/>
  </w:num>
  <w:num w:numId="57">
    <w:abstractNumId w:val="35"/>
  </w:num>
  <w:num w:numId="58">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Ryan Keating">
    <w15:presenceInfo w15:providerId="None" w15:userId="Ryan Keati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vBQBO3B1f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aliases w:val="- Bullets"/>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aliases w:val="- Bullets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 w:id="1968584052">
      <w:bodyDiv w:val="1"/>
      <w:marLeft w:val="0"/>
      <w:marRight w:val="0"/>
      <w:marTop w:val="0"/>
      <w:marBottom w:val="0"/>
      <w:divBdr>
        <w:top w:val="none" w:sz="0" w:space="0" w:color="auto"/>
        <w:left w:val="none" w:sz="0" w:space="0" w:color="auto"/>
        <w:bottom w:val="none" w:sz="0" w:space="0" w:color="auto"/>
        <w:right w:val="none" w:sz="0" w:space="0" w:color="auto"/>
      </w:divBdr>
    </w:div>
    <w:div w:id="198882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87D390-D34E-4E03-BDE7-83F2F8DF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1</Pages>
  <Words>31587</Words>
  <Characters>180048</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51</cp:revision>
  <cp:lastPrinted>2020-10-23T14:51:00Z</cp:lastPrinted>
  <dcterms:created xsi:type="dcterms:W3CDTF">2021-05-20T16:36:00Z</dcterms:created>
  <dcterms:modified xsi:type="dcterms:W3CDTF">2021-05-21T02:59:00Z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