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7946" w14:textId="5D90DD3C"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w:t>
      </w:r>
      <w:r w:rsidR="000A34D2">
        <w:rPr>
          <w:rFonts w:ascii="Arial" w:hAnsi="Arial" w:cs="Arial"/>
          <w:b/>
          <w:bCs/>
          <w:sz w:val="22"/>
        </w:rPr>
        <w:t>1</w:t>
      </w:r>
      <w:r w:rsidRPr="007419B6">
        <w:rPr>
          <w:rFonts w:ascii="Arial" w:hAnsi="Arial" w:cs="Arial"/>
          <w:b/>
          <w:bCs/>
          <w:sz w:val="22"/>
        </w:rPr>
        <w:t xml:space="preserve"> Meeting #1</w:t>
      </w:r>
      <w:r w:rsidR="000A34D2">
        <w:rPr>
          <w:rFonts w:ascii="Arial" w:hAnsi="Arial" w:cs="Arial"/>
          <w:b/>
          <w:bCs/>
          <w:sz w:val="22"/>
        </w:rPr>
        <w:t>0</w:t>
      </w:r>
      <w:r w:rsidR="00A24477">
        <w:rPr>
          <w:rFonts w:ascii="Arial" w:hAnsi="Arial" w:cs="Arial"/>
          <w:b/>
          <w:bCs/>
          <w:sz w:val="22"/>
        </w:rPr>
        <w:t>5</w:t>
      </w:r>
      <w:r w:rsidR="00E76F4B" w:rsidRPr="007419B6">
        <w:rPr>
          <w:rFonts w:ascii="Arial" w:hAnsi="Arial" w:cs="Arial"/>
          <w:b/>
          <w:bCs/>
          <w:sz w:val="22"/>
        </w:rPr>
        <w:t>-e</w:t>
      </w:r>
      <w:r w:rsidR="00C04F51" w:rsidRPr="007419B6">
        <w:rPr>
          <w:rFonts w:ascii="Arial" w:hAnsi="Arial" w:cs="Arial"/>
          <w:b/>
          <w:bCs/>
          <w:sz w:val="22"/>
        </w:rPr>
        <w:tab/>
      </w:r>
      <w:r w:rsidRPr="001345DC">
        <w:rPr>
          <w:rFonts w:ascii="Arial" w:hAnsi="Arial" w:cs="Arial"/>
          <w:b/>
          <w:bCs/>
          <w:color w:val="000000" w:themeColor="text1"/>
          <w:sz w:val="22"/>
        </w:rPr>
        <w:t>R</w:t>
      </w:r>
      <w:r w:rsidR="000A34D2" w:rsidRPr="001345DC">
        <w:rPr>
          <w:rFonts w:ascii="Arial" w:hAnsi="Arial" w:cs="Arial"/>
          <w:b/>
          <w:bCs/>
          <w:color w:val="000000" w:themeColor="text1"/>
          <w:sz w:val="22"/>
        </w:rPr>
        <w:t>1</w:t>
      </w:r>
      <w:r w:rsidRPr="001345DC">
        <w:rPr>
          <w:rFonts w:ascii="Arial" w:hAnsi="Arial" w:cs="Arial"/>
          <w:b/>
          <w:bCs/>
          <w:color w:val="000000" w:themeColor="text1"/>
          <w:sz w:val="22"/>
        </w:rPr>
        <w:t>-</w:t>
      </w:r>
      <w:r w:rsidR="001345DC" w:rsidRPr="001345DC">
        <w:rPr>
          <w:rFonts w:ascii="Arial" w:hAnsi="Arial" w:cs="Arial"/>
          <w:b/>
          <w:bCs/>
          <w:color w:val="000000" w:themeColor="text1"/>
          <w:sz w:val="22"/>
        </w:rPr>
        <w:t>210</w:t>
      </w:r>
      <w:r w:rsidR="0050683B">
        <w:rPr>
          <w:rFonts w:ascii="Arial" w:hAnsi="Arial" w:cs="Arial"/>
          <w:b/>
          <w:bCs/>
          <w:color w:val="000000" w:themeColor="text1"/>
          <w:sz w:val="22"/>
        </w:rPr>
        <w:t>6286</w:t>
      </w:r>
    </w:p>
    <w:p w14:paraId="54E348D2" w14:textId="3F79B236" w:rsidR="00070961" w:rsidRPr="007419B6" w:rsidRDefault="00834832" w:rsidP="00C04F51">
      <w:pPr>
        <w:rPr>
          <w:rFonts w:ascii="Arial" w:eastAsia="Malgun Gothic" w:hAnsi="Arial" w:cs="Arial"/>
          <w:b/>
          <w:bCs/>
          <w:sz w:val="22"/>
          <w:lang w:eastAsia="ko-KR"/>
        </w:rPr>
      </w:pPr>
      <w:r w:rsidRPr="00834832">
        <w:rPr>
          <w:rFonts w:ascii="Arial" w:eastAsia="Malgun Gothic" w:hAnsi="Arial" w:cs="Arial"/>
          <w:b/>
          <w:bCs/>
          <w:sz w:val="22"/>
          <w:lang w:eastAsia="ko-KR"/>
        </w:rPr>
        <w:t xml:space="preserve">e-Meeting, </w:t>
      </w:r>
      <w:r w:rsidR="00A24477">
        <w:rPr>
          <w:rFonts w:ascii="Arial" w:eastAsia="Malgun Gothic" w:hAnsi="Arial" w:cs="Arial"/>
          <w:b/>
          <w:bCs/>
          <w:sz w:val="22"/>
          <w:lang w:eastAsia="ko-KR"/>
        </w:rPr>
        <w:t>May</w:t>
      </w:r>
      <w:r w:rsidRPr="00834832">
        <w:rPr>
          <w:rFonts w:ascii="Arial" w:eastAsia="Malgun Gothic" w:hAnsi="Arial" w:cs="Arial"/>
          <w:b/>
          <w:bCs/>
          <w:sz w:val="22"/>
          <w:lang w:eastAsia="ko-KR"/>
        </w:rPr>
        <w:t xml:space="preserve"> </w:t>
      </w:r>
      <w:r w:rsidR="00A24477">
        <w:rPr>
          <w:rFonts w:ascii="Arial" w:eastAsia="Malgun Gothic" w:hAnsi="Arial" w:cs="Arial"/>
          <w:b/>
          <w:bCs/>
          <w:sz w:val="22"/>
          <w:lang w:eastAsia="ko-KR"/>
        </w:rPr>
        <w:t>1</w:t>
      </w:r>
      <w:r w:rsidR="00152112">
        <w:rPr>
          <w:rFonts w:ascii="Arial" w:eastAsia="Malgun Gothic" w:hAnsi="Arial" w:cs="Arial"/>
          <w:b/>
          <w:bCs/>
          <w:sz w:val="22"/>
          <w:lang w:eastAsia="ko-KR"/>
        </w:rPr>
        <w:t>0</w:t>
      </w:r>
      <w:r w:rsidRPr="00834832">
        <w:rPr>
          <w:rFonts w:ascii="Arial" w:eastAsia="Malgun Gothic" w:hAnsi="Arial" w:cs="Arial"/>
          <w:b/>
          <w:bCs/>
          <w:sz w:val="22"/>
          <w:lang w:eastAsia="ko-KR"/>
        </w:rPr>
        <w:t xml:space="preserve"> – </w:t>
      </w:r>
      <w:r w:rsidR="00A24477">
        <w:rPr>
          <w:rFonts w:ascii="Arial" w:eastAsia="Malgun Gothic" w:hAnsi="Arial" w:cs="Arial"/>
          <w:b/>
          <w:bCs/>
          <w:sz w:val="22"/>
          <w:lang w:eastAsia="ko-KR"/>
        </w:rPr>
        <w:t>27</w:t>
      </w:r>
      <w:r w:rsidRPr="00834832">
        <w:rPr>
          <w:rFonts w:ascii="Arial" w:eastAsia="Malgun Gothic" w:hAnsi="Arial" w:cs="Arial"/>
          <w:b/>
          <w:bCs/>
          <w:sz w:val="22"/>
          <w:lang w:eastAsia="ko-KR"/>
        </w:rPr>
        <w:t>, 202</w:t>
      </w:r>
      <w:r w:rsidR="00D80F52">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345A12FF"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00D80F52" w:rsidRPr="00D80F52">
        <w:rPr>
          <w:rFonts w:ascii="Arial" w:hAnsi="Arial" w:cs="Arial"/>
          <w:bCs/>
          <w:highlight w:val="yellow"/>
        </w:rPr>
        <w:t>[</w:t>
      </w:r>
      <w:r w:rsidR="00834832" w:rsidRPr="00D80F52">
        <w:rPr>
          <w:rFonts w:ascii="Arial" w:hAnsi="Arial" w:cs="Arial"/>
          <w:bCs/>
          <w:highlight w:val="yellow"/>
        </w:rPr>
        <w:t>Draft</w:t>
      </w:r>
      <w:r w:rsidR="00D80F52" w:rsidRPr="00D80F52">
        <w:rPr>
          <w:rFonts w:ascii="Arial" w:hAnsi="Arial" w:cs="Arial"/>
          <w:bCs/>
          <w:highlight w:val="yellow"/>
        </w:rPr>
        <w:t>]</w:t>
      </w:r>
      <w:r w:rsidR="00834832">
        <w:rPr>
          <w:rFonts w:ascii="Arial" w:hAnsi="Arial" w:cs="Arial"/>
          <w:bCs/>
        </w:rPr>
        <w:t xml:space="preserve"> </w:t>
      </w:r>
      <w:r w:rsidR="00D80F52">
        <w:rPr>
          <w:rFonts w:ascii="Arial" w:hAnsi="Arial" w:cs="Arial"/>
          <w:bCs/>
        </w:rPr>
        <w:t>R</w:t>
      </w:r>
      <w:r w:rsidR="000A34D2" w:rsidRPr="000A34D2">
        <w:rPr>
          <w:rFonts w:ascii="Arial" w:hAnsi="Arial" w:cs="Arial"/>
          <w:bCs/>
        </w:rPr>
        <w:t xml:space="preserve">eply </w:t>
      </w:r>
      <w:r w:rsidRPr="000A34D2">
        <w:rPr>
          <w:rFonts w:ascii="Arial" w:hAnsi="Arial" w:cs="Arial"/>
          <w:bCs/>
        </w:rPr>
        <w:t xml:space="preserve">LS </w:t>
      </w:r>
      <w:r w:rsidR="0050683B">
        <w:rPr>
          <w:rFonts w:ascii="Arial" w:hAnsi="Arial" w:cs="Arial"/>
          <w:bCs/>
        </w:rPr>
        <w:t xml:space="preserve">on </w:t>
      </w:r>
      <w:r w:rsidR="0073339D">
        <w:rPr>
          <w:rFonts w:ascii="Arial" w:hAnsi="Arial" w:cs="Arial"/>
          <w:bCs/>
        </w:rPr>
        <w:t>R16 V2X for PUCCH reporting and for minimum time gap</w:t>
      </w:r>
    </w:p>
    <w:p w14:paraId="135C37A0" w14:textId="59440C2E"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r w:rsidR="00A24477">
        <w:rPr>
          <w:rFonts w:ascii="Arial" w:hAnsi="Arial" w:cs="Arial"/>
          <w:bCs/>
        </w:rPr>
        <w:t>R</w:t>
      </w:r>
      <w:r w:rsidR="00D80F52">
        <w:rPr>
          <w:rFonts w:ascii="Arial" w:hAnsi="Arial" w:cs="Arial"/>
          <w:bCs/>
        </w:rPr>
        <w:t>2</w:t>
      </w:r>
      <w:r w:rsidR="00A93A6D">
        <w:rPr>
          <w:rFonts w:ascii="Arial" w:hAnsi="Arial" w:cs="Arial"/>
          <w:bCs/>
        </w:rPr>
        <w:t>-</w:t>
      </w:r>
      <w:r w:rsidR="00EE413A">
        <w:rPr>
          <w:rFonts w:ascii="Arial" w:hAnsi="Arial" w:cs="Arial"/>
          <w:bCs/>
        </w:rPr>
        <w:t>2</w:t>
      </w:r>
      <w:r w:rsidR="0073339D">
        <w:rPr>
          <w:rFonts w:ascii="Arial" w:hAnsi="Arial" w:cs="Arial"/>
          <w:bCs/>
        </w:rPr>
        <w:t>104475</w:t>
      </w:r>
    </w:p>
    <w:p w14:paraId="53CEA30E" w14:textId="2B15737E"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w:t>
      </w:r>
      <w:r w:rsidR="0073339D">
        <w:rPr>
          <w:rFonts w:ascii="Arial" w:hAnsi="Arial" w:cs="Arial"/>
          <w:bCs/>
        </w:rPr>
        <w:t>6</w:t>
      </w:r>
    </w:p>
    <w:p w14:paraId="39523730" w14:textId="32EF2BE1"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0073339D">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68DA80DA"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834832">
        <w:rPr>
          <w:rFonts w:ascii="Arial" w:hAnsi="Arial" w:cs="Arial"/>
          <w:bCs/>
        </w:rPr>
        <w:t>OPPO</w:t>
      </w:r>
      <w:r w:rsidR="00D80F52">
        <w:rPr>
          <w:rFonts w:ascii="Arial" w:hAnsi="Arial" w:cs="Arial"/>
          <w:bCs/>
        </w:rPr>
        <w:t xml:space="preserve"> </w:t>
      </w:r>
      <w:r w:rsidR="00D80F52" w:rsidRPr="00D80F52">
        <w:rPr>
          <w:rFonts w:ascii="Arial" w:hAnsi="Arial" w:cs="Arial"/>
          <w:bCs/>
          <w:highlight w:val="yellow"/>
        </w:rPr>
        <w:t>[to be RAN1]</w:t>
      </w:r>
    </w:p>
    <w:p w14:paraId="17A3A91F" w14:textId="164C88D5"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24477">
        <w:rPr>
          <w:rFonts w:ascii="Arial" w:hAnsi="Arial" w:cs="Arial"/>
          <w:bCs/>
        </w:rPr>
        <w:t>RAN2</w:t>
      </w:r>
    </w:p>
    <w:p w14:paraId="7C9BCC7F" w14:textId="5A785EB7"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r w:rsidR="00A24477">
        <w:rPr>
          <w:rFonts w:ascii="Arial" w:hAnsi="Arial" w:cs="Arial"/>
          <w:bCs/>
        </w:rPr>
        <w:t>-</w:t>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09D53CF5"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0A34D2">
        <w:rPr>
          <w:rFonts w:cs="Arial"/>
          <w:b w:val="0"/>
          <w:bCs/>
        </w:rPr>
        <w:t>Kevin Lin</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6F8F79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0A34D2">
        <w:rPr>
          <w:rFonts w:cs="Arial"/>
          <w:b w:val="0"/>
          <w:bCs/>
          <w:color w:val="auto"/>
        </w:rPr>
        <w:t>Kevin</w:t>
      </w:r>
      <w:r w:rsidR="00355C76">
        <w:rPr>
          <w:rFonts w:cs="Arial"/>
          <w:b w:val="0"/>
          <w:bCs/>
          <w:color w:val="auto"/>
        </w:rPr>
        <w:t>.</w:t>
      </w:r>
      <w:r w:rsidR="000A34D2">
        <w:rPr>
          <w:rFonts w:cs="Arial"/>
          <w:b w:val="0"/>
          <w:bCs/>
          <w:color w:val="auto"/>
        </w:rPr>
        <w:t>Lin</w:t>
      </w:r>
      <w:r w:rsidR="00355C76">
        <w:rPr>
          <w:rFonts w:cs="Arial"/>
          <w:b w:val="0"/>
          <w:bCs/>
          <w:color w:val="auto"/>
        </w:rPr>
        <w:t>@oppo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0"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1B094A7A" w:rsidR="00463675" w:rsidRPr="007419B6" w:rsidRDefault="00463675">
      <w:pPr>
        <w:spacing w:after="60"/>
        <w:ind w:left="1985" w:hanging="1985"/>
        <w:rPr>
          <w:rFonts w:ascii="Arial" w:hAnsi="Arial" w:cs="Arial"/>
          <w:bCs/>
        </w:rPr>
      </w:pPr>
      <w:r w:rsidRPr="007419B6">
        <w:rPr>
          <w:rFonts w:ascii="Arial" w:hAnsi="Arial" w:cs="Arial"/>
          <w:b/>
        </w:rPr>
        <w:t>Attachments:</w:t>
      </w:r>
      <w:r w:rsidR="00EE413A">
        <w:rPr>
          <w:rFonts w:ascii="Arial" w:hAnsi="Arial" w:cs="Arial"/>
          <w:b/>
        </w:rPr>
        <w:t xml:space="preserve"> </w:t>
      </w:r>
      <w:r w:rsidR="00EE413A" w:rsidRPr="00EE413A">
        <w:rPr>
          <w:rFonts w:ascii="Arial" w:hAnsi="Arial" w:cs="Arial"/>
          <w:bCs/>
        </w:rPr>
        <w:t>None</w:t>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77777777" w:rsidR="00463675" w:rsidRPr="007419B6" w:rsidRDefault="00463675">
      <w:pPr>
        <w:spacing w:after="120"/>
        <w:rPr>
          <w:rFonts w:ascii="Arial" w:hAnsi="Arial" w:cs="Arial"/>
          <w:b/>
        </w:rPr>
      </w:pPr>
      <w:r w:rsidRPr="007419B6">
        <w:rPr>
          <w:rFonts w:ascii="Arial" w:hAnsi="Arial" w:cs="Arial"/>
          <w:b/>
        </w:rPr>
        <w:t>1. Overall Description:</w:t>
      </w:r>
    </w:p>
    <w:p w14:paraId="4195411B" w14:textId="61BED53C" w:rsidR="006E797B" w:rsidRDefault="000A34D2" w:rsidP="00CE000A">
      <w:pPr>
        <w:spacing w:after="120" w:line="276" w:lineRule="auto"/>
        <w:rPr>
          <w:rFonts w:ascii="Arial" w:eastAsiaTheme="minorEastAsia" w:hAnsi="Arial" w:cs="Arial"/>
          <w:lang w:eastAsia="zh-CN"/>
        </w:rPr>
      </w:pPr>
      <w:r>
        <w:rPr>
          <w:rFonts w:ascii="Arial" w:eastAsiaTheme="minorEastAsia" w:hAnsi="Arial" w:cs="Arial"/>
          <w:lang w:eastAsia="zh-CN"/>
        </w:rPr>
        <w:t xml:space="preserve">RAN1 thank </w:t>
      </w:r>
      <w:r w:rsidR="00A24477">
        <w:rPr>
          <w:rFonts w:ascii="Arial" w:eastAsiaTheme="minorEastAsia" w:hAnsi="Arial" w:cs="Arial"/>
          <w:lang w:eastAsia="zh-CN"/>
        </w:rPr>
        <w:t>RAN</w:t>
      </w:r>
      <w:r w:rsidR="00D80F52">
        <w:rPr>
          <w:rFonts w:ascii="Arial" w:eastAsiaTheme="minorEastAsia" w:hAnsi="Arial" w:cs="Arial"/>
          <w:lang w:eastAsia="zh-CN"/>
        </w:rPr>
        <w:t>2</w:t>
      </w:r>
      <w:r w:rsidR="00C317A0">
        <w:rPr>
          <w:rFonts w:ascii="Arial" w:eastAsiaTheme="minorEastAsia" w:hAnsi="Arial" w:cs="Arial"/>
          <w:lang w:eastAsia="zh-CN"/>
        </w:rPr>
        <w:t xml:space="preserve">’s LS </w:t>
      </w:r>
      <w:r w:rsidR="00441D13">
        <w:rPr>
          <w:rFonts w:ascii="Arial" w:eastAsiaTheme="minorEastAsia" w:hAnsi="Arial" w:cs="Arial"/>
          <w:lang w:eastAsia="zh-CN"/>
        </w:rPr>
        <w:t xml:space="preserve">in </w:t>
      </w:r>
      <w:r w:rsidR="00A24477">
        <w:rPr>
          <w:rFonts w:ascii="Arial" w:hAnsi="Arial" w:cs="Arial"/>
          <w:bCs/>
        </w:rPr>
        <w:t>R</w:t>
      </w:r>
      <w:r w:rsidR="00D80F52">
        <w:rPr>
          <w:rFonts w:ascii="Arial" w:hAnsi="Arial" w:cs="Arial"/>
          <w:bCs/>
        </w:rPr>
        <w:t>2</w:t>
      </w:r>
      <w:r w:rsidR="00CE000A">
        <w:rPr>
          <w:rFonts w:ascii="Arial" w:hAnsi="Arial" w:cs="Arial"/>
          <w:bCs/>
        </w:rPr>
        <w:t>-</w:t>
      </w:r>
      <w:r w:rsidR="00EE413A">
        <w:rPr>
          <w:rFonts w:ascii="Arial" w:hAnsi="Arial" w:cs="Arial"/>
          <w:bCs/>
        </w:rPr>
        <w:t>2</w:t>
      </w:r>
      <w:r w:rsidR="0073339D">
        <w:rPr>
          <w:rFonts w:ascii="Arial" w:hAnsi="Arial" w:cs="Arial"/>
          <w:bCs/>
        </w:rPr>
        <w:t>104475</w:t>
      </w:r>
      <w:r w:rsidR="00A24477">
        <w:rPr>
          <w:rFonts w:ascii="Arial" w:hAnsi="Arial" w:cs="Arial"/>
          <w:bCs/>
        </w:rPr>
        <w:t xml:space="preserve"> (R1-210</w:t>
      </w:r>
      <w:r w:rsidR="0073339D">
        <w:rPr>
          <w:rFonts w:ascii="Arial" w:hAnsi="Arial" w:cs="Arial"/>
          <w:bCs/>
        </w:rPr>
        <w:t>4559</w:t>
      </w:r>
      <w:r w:rsidR="00A24477">
        <w:rPr>
          <w:rFonts w:ascii="Arial" w:hAnsi="Arial" w:cs="Arial"/>
          <w:bCs/>
        </w:rPr>
        <w:t>)</w:t>
      </w:r>
      <w:r w:rsidR="00A93A6D">
        <w:rPr>
          <w:rFonts w:ascii="Arial" w:eastAsiaTheme="minorEastAsia" w:hAnsi="Arial" w:cs="Arial"/>
          <w:lang w:eastAsia="zh-CN"/>
        </w:rPr>
        <w:t xml:space="preserve"> </w:t>
      </w:r>
      <w:r w:rsidR="00C317A0">
        <w:rPr>
          <w:rFonts w:ascii="Arial" w:eastAsiaTheme="minorEastAsia" w:hAnsi="Arial" w:cs="Arial"/>
          <w:lang w:eastAsia="zh-CN"/>
        </w:rPr>
        <w:t xml:space="preserve">and would like to </w:t>
      </w:r>
      <w:r w:rsidR="00441D13">
        <w:rPr>
          <w:rFonts w:ascii="Arial" w:eastAsiaTheme="minorEastAsia" w:hAnsi="Arial" w:cs="Arial"/>
          <w:lang w:eastAsia="zh-CN"/>
        </w:rPr>
        <w:t>provide</w:t>
      </w:r>
      <w:r w:rsidR="00C317A0">
        <w:rPr>
          <w:rFonts w:ascii="Arial" w:eastAsiaTheme="minorEastAsia" w:hAnsi="Arial" w:cs="Arial"/>
          <w:lang w:eastAsia="zh-CN"/>
        </w:rPr>
        <w:t xml:space="preserve"> our </w:t>
      </w:r>
      <w:r w:rsidR="00D80F52">
        <w:rPr>
          <w:rFonts w:ascii="Arial" w:eastAsiaTheme="minorEastAsia" w:hAnsi="Arial" w:cs="Arial"/>
          <w:lang w:eastAsia="zh-CN"/>
        </w:rPr>
        <w:t>response</w:t>
      </w:r>
      <w:r w:rsidR="00C317A0">
        <w:rPr>
          <w:rFonts w:ascii="Arial" w:eastAsiaTheme="minorEastAsia" w:hAnsi="Arial" w:cs="Arial"/>
          <w:lang w:eastAsia="zh-CN"/>
        </w:rPr>
        <w:t xml:space="preserve"> to the following </w:t>
      </w:r>
      <w:r w:rsidR="0073339D">
        <w:rPr>
          <w:rFonts w:ascii="Arial" w:eastAsiaTheme="minorEastAsia" w:hAnsi="Arial" w:cs="Arial"/>
          <w:lang w:eastAsia="zh-CN"/>
        </w:rPr>
        <w:t>question from RAN2</w:t>
      </w:r>
      <w:r w:rsidR="00C317A0">
        <w:rPr>
          <w:rFonts w:ascii="Arial" w:eastAsiaTheme="minorEastAsia" w:hAnsi="Arial" w:cs="Arial"/>
          <w:lang w:eastAsia="zh-CN"/>
        </w:rPr>
        <w:t>.</w:t>
      </w:r>
    </w:p>
    <w:p w14:paraId="2F79C60A" w14:textId="7D39933B" w:rsidR="00C317A0" w:rsidRDefault="00C317A0" w:rsidP="0049023F">
      <w:pPr>
        <w:spacing w:line="276" w:lineRule="auto"/>
        <w:rPr>
          <w:rFonts w:ascii="Arial" w:eastAsia="Malgun Gothic" w:hAnsi="Arial" w:cs="Arial"/>
          <w:lang w:eastAsia="ko-KR"/>
        </w:rPr>
      </w:pPr>
    </w:p>
    <w:tbl>
      <w:tblPr>
        <w:tblStyle w:val="TableGrid"/>
        <w:tblW w:w="0" w:type="auto"/>
        <w:tblLook w:val="04A0" w:firstRow="1" w:lastRow="0" w:firstColumn="1" w:lastColumn="0" w:noHBand="0" w:noVBand="1"/>
      </w:tblPr>
      <w:tblGrid>
        <w:gridCol w:w="9855"/>
      </w:tblGrid>
      <w:tr w:rsidR="0073339D" w14:paraId="74FF9F1A" w14:textId="77777777" w:rsidTr="0073339D">
        <w:tc>
          <w:tcPr>
            <w:tcW w:w="9855" w:type="dxa"/>
          </w:tcPr>
          <w:p w14:paraId="2DFB7548" w14:textId="77777777" w:rsidR="0073339D" w:rsidRPr="003C0705" w:rsidRDefault="0073339D" w:rsidP="0073339D">
            <w:pPr>
              <w:overflowPunct w:val="0"/>
              <w:autoSpaceDE w:val="0"/>
              <w:autoSpaceDN w:val="0"/>
              <w:adjustRightInd w:val="0"/>
              <w:spacing w:after="180"/>
              <w:textAlignment w:val="baseline"/>
            </w:pPr>
            <w:r w:rsidRPr="003C0705">
              <w:t>5.22.1.2</w:t>
            </w:r>
            <w:r>
              <w:t xml:space="preserve"> </w:t>
            </w:r>
            <w:r w:rsidRPr="003C0705">
              <w:t>TX resource (re-)selection check</w:t>
            </w:r>
          </w:p>
          <w:p w14:paraId="22CF0F1E" w14:textId="77777777" w:rsidR="0073339D" w:rsidRPr="00762563" w:rsidRDefault="0073339D" w:rsidP="0073339D">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w:t>
            </w:r>
          </w:p>
          <w:p w14:paraId="7C83C211" w14:textId="77777777" w:rsidR="0073339D" w:rsidRPr="00762563" w:rsidRDefault="0073339D" w:rsidP="0073339D">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1&gt;</w:t>
            </w:r>
            <w:r w:rsidRPr="00762563">
              <w:rPr>
                <w:rFonts w:eastAsia="Malgun Gothic"/>
                <w:lang w:eastAsia="ko-KR"/>
              </w:rPr>
              <w:tab/>
              <w:t>if retransmission of a MAC PDU on the selected sidelink grant has been dropped by either sidelink congestion control as specified in clause 8.1.6 of TS 38.214 or de-prioritization as specified in clause 16.2.4 of TS 38.213 [6], clause 5.4.2.2 of TS 36.321 [22] and clause 5.4.2.2:</w:t>
            </w:r>
          </w:p>
          <w:p w14:paraId="65B91403" w14:textId="77777777" w:rsidR="0073339D" w:rsidRPr="003C0705" w:rsidRDefault="0073339D" w:rsidP="0073339D">
            <w:pPr>
              <w:pStyle w:val="B2"/>
              <w:ind w:left="0" w:firstLine="0"/>
            </w:pPr>
            <w:r w:rsidRPr="003C0705">
              <w:t>2&gt;</w:t>
            </w:r>
            <w:r w:rsidRPr="003C0705">
              <w:tab/>
              <w:t>remove the resource(s) from the selected sidelink grant associated to the Sidelink process, if the</w:t>
            </w:r>
            <w:r w:rsidRPr="00CB49F1">
              <w:rPr>
                <w:rFonts w:eastAsia="Malgun Gothic"/>
                <w:lang w:eastAsia="ko-KR"/>
              </w:rPr>
              <w:t xml:space="preserve"> resource(s) of the selected sidelink grant is indicated for re-evaluation or pre-emption by the physical layer</w:t>
            </w:r>
            <w:r w:rsidRPr="003C0705">
              <w:t>;</w:t>
            </w:r>
          </w:p>
          <w:p w14:paraId="58634FF7" w14:textId="5B415401" w:rsidR="0073339D" w:rsidRDefault="0073339D" w:rsidP="0073339D">
            <w:pPr>
              <w:spacing w:line="276" w:lineRule="auto"/>
              <w:rPr>
                <w:rFonts w:ascii="Arial" w:eastAsia="Malgun Gothic" w:hAnsi="Arial" w:cs="Arial"/>
                <w:lang w:eastAsia="ko-KR"/>
              </w:rPr>
            </w:pPr>
            <w:r w:rsidRPr="00CB49F1">
              <w:rPr>
                <w:rFonts w:eastAsia="Malgun Gothic"/>
                <w:lang w:eastAsia="ko-KR"/>
              </w:rPr>
              <w:t>2&gt;</w:t>
            </w:r>
            <w:r w:rsidRPr="00CB49F1">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Malgun Gothic"/>
                <w:lang w:eastAsia="ko-KR"/>
              </w:rPr>
              <w:t>a retransmission</w:t>
            </w:r>
            <w:r w:rsidRPr="003C0705">
              <w:t xml:space="preserve"> according to clause 8.3.1.1 of TS 38.212 [9];</w:t>
            </w:r>
          </w:p>
        </w:tc>
      </w:tr>
    </w:tbl>
    <w:p w14:paraId="24D22E14" w14:textId="77777777" w:rsidR="0073339D" w:rsidRDefault="0073339D" w:rsidP="0049023F">
      <w:pPr>
        <w:spacing w:line="276" w:lineRule="auto"/>
        <w:rPr>
          <w:rFonts w:ascii="Arial" w:eastAsia="Malgun Gothic" w:hAnsi="Arial" w:cs="Arial"/>
          <w:lang w:eastAsia="ko-KR"/>
        </w:rPr>
      </w:pPr>
    </w:p>
    <w:p w14:paraId="4A1327F9" w14:textId="5BE5DA7F" w:rsidR="0073339D" w:rsidRPr="0073339D" w:rsidRDefault="0073339D" w:rsidP="0073339D">
      <w:pPr>
        <w:spacing w:beforeLines="50" w:before="120" w:line="276" w:lineRule="auto"/>
        <w:rPr>
          <w:rFonts w:ascii="Arial" w:eastAsia="PMingLiU" w:hAnsi="Arial" w:cs="Arial"/>
          <w:lang w:eastAsia="zh-TW"/>
        </w:rPr>
      </w:pPr>
      <w:bookmarkStart w:id="0" w:name="_Hlk71503802"/>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o provide feedback</w:t>
      </w:r>
      <w:r>
        <w:rPr>
          <w:rFonts w:ascii="Arial" w:eastAsiaTheme="minorEastAsia" w:hAnsi="Arial" w:cs="Arial"/>
          <w:lang w:eastAsia="zh-CN"/>
        </w:rPr>
        <w:t xml:space="preserve"> in case of any concern on the MAC specification above.</w:t>
      </w:r>
      <w:bookmarkEnd w:id="0"/>
    </w:p>
    <w:p w14:paraId="69155EAE" w14:textId="02AFB8DA" w:rsidR="0073339D" w:rsidRDefault="0073339D" w:rsidP="0073339D">
      <w:pPr>
        <w:spacing w:before="120" w:after="120" w:line="276" w:lineRule="auto"/>
        <w:rPr>
          <w:rFonts w:ascii="Arial" w:eastAsia="Malgun Gothic" w:hAnsi="Arial" w:cs="Arial"/>
          <w:color w:val="0070C0"/>
          <w:lang w:eastAsia="ko-KR"/>
        </w:rPr>
      </w:pPr>
      <w:r>
        <w:rPr>
          <w:rFonts w:ascii="Arial" w:eastAsia="Malgun Gothic" w:hAnsi="Arial" w:cs="Arial"/>
          <w:b/>
          <w:bCs/>
          <w:color w:val="0070C0"/>
          <w:lang w:eastAsia="ko-KR"/>
        </w:rPr>
        <w:t>Answer</w:t>
      </w:r>
      <w:r w:rsidRPr="00C317A0">
        <w:rPr>
          <w:rFonts w:ascii="Arial" w:eastAsia="Malgun Gothic" w:hAnsi="Arial" w:cs="Arial"/>
          <w:color w:val="0070C0"/>
          <w:lang w:eastAsia="ko-KR"/>
        </w:rPr>
        <w:t xml:space="preserve">: </w:t>
      </w:r>
      <w:r w:rsidR="00035913" w:rsidRPr="00035913">
        <w:rPr>
          <w:rFonts w:ascii="Arial" w:eastAsia="Malgun Gothic" w:hAnsi="Arial" w:cs="Arial"/>
          <w:color w:val="0070C0"/>
          <w:lang w:eastAsia="ko-KR"/>
        </w:rPr>
        <w:t>RAN1 confirms that current MAC specification is not aligned with a prior RAN1 agreement. There is no consensus in terms of any concern on the MAC specification</w:t>
      </w:r>
      <w:r w:rsidR="00035913">
        <w:rPr>
          <w:rFonts w:ascii="Arial" w:eastAsia="Malgun Gothic" w:hAnsi="Arial" w:cs="Arial"/>
          <w:color w:val="0070C0"/>
          <w:lang w:eastAsia="ko-KR"/>
        </w:rPr>
        <w:t>.</w:t>
      </w:r>
    </w:p>
    <w:p w14:paraId="5381E05E" w14:textId="77777777" w:rsidR="0073339D" w:rsidRDefault="0073339D" w:rsidP="0049023F">
      <w:pPr>
        <w:spacing w:line="276" w:lineRule="auto"/>
        <w:rPr>
          <w:rFonts w:ascii="Arial" w:eastAsia="Malgun Gothic" w:hAnsi="Arial" w:cs="Arial"/>
          <w:lang w:eastAsia="ko-KR"/>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234F999B"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w:t>
      </w:r>
      <w:r w:rsidR="00E07144">
        <w:rPr>
          <w:rFonts w:ascii="Arial" w:hAnsi="Arial" w:cs="Arial"/>
          <w:b/>
        </w:rPr>
        <w:t>2</w:t>
      </w:r>
      <w:r w:rsidRPr="007419B6">
        <w:rPr>
          <w:rFonts w:ascii="Arial" w:hAnsi="Arial" w:cs="Arial"/>
          <w:b/>
        </w:rPr>
        <w:t xml:space="preserve"> group</w:t>
      </w:r>
    </w:p>
    <w:p w14:paraId="0A564279" w14:textId="2CC41CAC" w:rsidR="00FF0C5C" w:rsidRPr="00B1348F" w:rsidRDefault="00FF0C5C" w:rsidP="00EF3A88">
      <w:pPr>
        <w:spacing w:after="120"/>
        <w:rPr>
          <w:rFonts w:ascii="Arial" w:eastAsia="Malgun Gothic" w:hAnsi="Arial" w:cs="Arial"/>
          <w:lang w:eastAsia="ko-KR"/>
        </w:rPr>
      </w:pPr>
      <w:r w:rsidRPr="007419B6">
        <w:rPr>
          <w:rFonts w:ascii="Arial" w:hAnsi="Arial" w:cs="Arial"/>
        </w:rPr>
        <w:t>RAN</w:t>
      </w:r>
      <w:r w:rsidR="00E07144">
        <w:rPr>
          <w:rFonts w:ascii="Arial" w:hAnsi="Arial" w:cs="Arial"/>
        </w:rPr>
        <w:t>1</w:t>
      </w:r>
      <w:r w:rsidRPr="007419B6">
        <w:rPr>
          <w:rFonts w:ascii="Arial" w:hAnsi="Arial" w:cs="Arial"/>
        </w:rPr>
        <w:t xml:space="preserve"> respectfully </w:t>
      </w:r>
      <w:r w:rsidR="00B26085">
        <w:rPr>
          <w:rFonts w:ascii="Arial" w:hAnsi="Arial" w:cs="Arial"/>
        </w:rPr>
        <w:t>requests</w:t>
      </w:r>
      <w:r w:rsidRPr="007419B6">
        <w:rPr>
          <w:rFonts w:ascii="Arial" w:hAnsi="Arial" w:cs="Arial"/>
        </w:rPr>
        <w:t xml:space="preserve"> </w:t>
      </w:r>
      <w:r w:rsidR="005E0646" w:rsidRPr="007419B6">
        <w:rPr>
          <w:rFonts w:ascii="Arial" w:hAnsi="Arial" w:cs="Arial"/>
        </w:rPr>
        <w:t>RAN</w:t>
      </w:r>
      <w:r w:rsidR="00E07144">
        <w:rPr>
          <w:rFonts w:ascii="Arial" w:hAnsi="Arial" w:cs="Arial"/>
        </w:rPr>
        <w:t>2</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r w:rsidR="00E07144">
        <w:rPr>
          <w:rFonts w:ascii="Arial" w:hAnsi="Arial" w:cs="Arial"/>
          <w:lang w:eastAsia="zh-CN"/>
        </w:rPr>
        <w:t>take the above response into account in the future work</w:t>
      </w:r>
      <w:r w:rsidR="007453EE">
        <w:rPr>
          <w:rFonts w:ascii="Arial" w:hAnsi="Arial" w:cs="Arial"/>
          <w:lang w:eastAsia="zh-CN"/>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0CFA90F1"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w:t>
      </w:r>
      <w:r w:rsidR="00E07144">
        <w:rPr>
          <w:rFonts w:ascii="Arial" w:hAnsi="Arial" w:cs="Arial"/>
          <w:b/>
        </w:rPr>
        <w:t>1</w:t>
      </w:r>
      <w:r w:rsidRPr="007419B6">
        <w:rPr>
          <w:rFonts w:ascii="Arial" w:hAnsi="Arial" w:cs="Arial"/>
          <w:b/>
        </w:rPr>
        <w:t xml:space="preserve"> Meetings:</w:t>
      </w:r>
    </w:p>
    <w:p w14:paraId="25AA883B" w14:textId="19D00013" w:rsidR="00C1745E" w:rsidRDefault="00C1745E" w:rsidP="00D80F52">
      <w:pPr>
        <w:tabs>
          <w:tab w:val="left" w:pos="5812"/>
        </w:tabs>
        <w:spacing w:after="120"/>
        <w:ind w:left="2268" w:hanging="2268"/>
        <w:rPr>
          <w:rFonts w:ascii="Arial" w:hAnsi="Arial" w:cs="Arial"/>
          <w:bCs/>
          <w:color w:val="000000" w:themeColor="text1"/>
        </w:rPr>
      </w:pPr>
      <w:bookmarkStart w:id="1" w:name="_Hlk61301921"/>
      <w:r w:rsidRPr="004914D2">
        <w:rPr>
          <w:rFonts w:ascii="Arial" w:hAnsi="Arial" w:cs="Arial"/>
          <w:bCs/>
          <w:color w:val="000000" w:themeColor="text1"/>
        </w:rPr>
        <w:lastRenderedPageBreak/>
        <w:t>RAN</w:t>
      </w:r>
      <w:r w:rsidR="00E07144" w:rsidRPr="004914D2">
        <w:rPr>
          <w:rFonts w:ascii="Arial" w:hAnsi="Arial" w:cs="Arial"/>
          <w:bCs/>
          <w:color w:val="000000" w:themeColor="text1"/>
        </w:rPr>
        <w:t>1</w:t>
      </w:r>
      <w:r w:rsidRPr="004914D2">
        <w:rPr>
          <w:rFonts w:ascii="Arial" w:hAnsi="Arial" w:cs="Arial"/>
          <w:bCs/>
          <w:color w:val="000000" w:themeColor="text1"/>
        </w:rPr>
        <w:t>#1</w:t>
      </w:r>
      <w:r w:rsidR="00E07144" w:rsidRPr="004914D2">
        <w:rPr>
          <w:rFonts w:ascii="Arial" w:hAnsi="Arial" w:cs="Arial"/>
          <w:bCs/>
          <w:color w:val="000000" w:themeColor="text1"/>
        </w:rPr>
        <w:t>0</w:t>
      </w:r>
      <w:r w:rsidR="00A24477">
        <w:rPr>
          <w:rFonts w:ascii="Arial" w:hAnsi="Arial" w:cs="Arial"/>
          <w:bCs/>
          <w:color w:val="000000" w:themeColor="text1"/>
        </w:rPr>
        <w:t>6</w:t>
      </w:r>
      <w:r w:rsidR="00602358" w:rsidRPr="004914D2">
        <w:rPr>
          <w:rFonts w:ascii="Arial" w:hAnsi="Arial" w:cs="Arial"/>
          <w:bCs/>
          <w:color w:val="000000" w:themeColor="text1"/>
        </w:rPr>
        <w:t>-e</w:t>
      </w:r>
      <w:r w:rsidRPr="004914D2">
        <w:rPr>
          <w:rFonts w:ascii="Arial" w:hAnsi="Arial" w:cs="Arial"/>
          <w:bCs/>
          <w:color w:val="000000" w:themeColor="text1"/>
        </w:rPr>
        <w:tab/>
        <w:t>1</w:t>
      </w:r>
      <w:r w:rsidR="00A24477">
        <w:rPr>
          <w:rFonts w:ascii="Arial" w:hAnsi="Arial" w:cs="Arial"/>
          <w:bCs/>
          <w:color w:val="000000" w:themeColor="text1"/>
        </w:rPr>
        <w:t>6</w:t>
      </w:r>
      <w:r w:rsidRPr="004914D2">
        <w:rPr>
          <w:rFonts w:ascii="Arial" w:hAnsi="Arial" w:cs="Arial"/>
          <w:bCs/>
          <w:color w:val="000000" w:themeColor="text1"/>
        </w:rPr>
        <w:t>-</w:t>
      </w:r>
      <w:r w:rsidR="00A24477">
        <w:rPr>
          <w:rFonts w:ascii="Arial" w:hAnsi="Arial" w:cs="Arial"/>
          <w:bCs/>
          <w:color w:val="000000" w:themeColor="text1"/>
        </w:rPr>
        <w:t>27</w:t>
      </w:r>
      <w:r w:rsidRPr="004914D2">
        <w:rPr>
          <w:rFonts w:ascii="Arial" w:hAnsi="Arial" w:cs="Arial"/>
          <w:bCs/>
          <w:color w:val="000000" w:themeColor="text1"/>
        </w:rPr>
        <w:t xml:space="preserve"> </w:t>
      </w:r>
      <w:r w:rsidR="00A24477">
        <w:rPr>
          <w:rFonts w:ascii="Arial" w:hAnsi="Arial" w:cs="Arial"/>
          <w:bCs/>
          <w:color w:val="000000" w:themeColor="text1"/>
          <w:lang w:eastAsia="zh-CN"/>
        </w:rPr>
        <w:t>August</w:t>
      </w:r>
      <w:r w:rsidRPr="004914D2">
        <w:rPr>
          <w:rFonts w:ascii="Arial" w:hAnsi="Arial" w:cs="Arial"/>
          <w:bCs/>
          <w:color w:val="000000" w:themeColor="text1"/>
        </w:rPr>
        <w:t xml:space="preserve"> 2021</w:t>
      </w:r>
      <w:r w:rsidRPr="004914D2">
        <w:rPr>
          <w:rFonts w:ascii="Arial" w:hAnsi="Arial" w:cs="Arial"/>
          <w:bCs/>
          <w:color w:val="000000" w:themeColor="text1"/>
        </w:rPr>
        <w:tab/>
      </w:r>
      <w:r w:rsidR="00602358" w:rsidRPr="004914D2">
        <w:rPr>
          <w:rFonts w:ascii="Arial" w:hAnsi="Arial" w:cs="Arial"/>
          <w:bCs/>
          <w:color w:val="000000" w:themeColor="text1"/>
        </w:rPr>
        <w:t>E-Meeting</w:t>
      </w:r>
    </w:p>
    <w:p w14:paraId="35505E18" w14:textId="7353E39E" w:rsidR="00D80F52" w:rsidRPr="004914D2" w:rsidRDefault="00D80F52" w:rsidP="00D80F52">
      <w:pPr>
        <w:tabs>
          <w:tab w:val="left" w:pos="5812"/>
        </w:tabs>
        <w:spacing w:after="120"/>
        <w:ind w:left="2268" w:hanging="2268"/>
        <w:rPr>
          <w:rFonts w:ascii="Arial" w:hAnsi="Arial" w:cs="Arial"/>
          <w:bCs/>
          <w:color w:val="000000" w:themeColor="text1"/>
        </w:rPr>
      </w:pPr>
      <w:r w:rsidRPr="004914D2">
        <w:rPr>
          <w:rFonts w:ascii="Arial" w:hAnsi="Arial" w:cs="Arial"/>
          <w:bCs/>
          <w:color w:val="000000" w:themeColor="text1"/>
        </w:rPr>
        <w:t>RAN1#10</w:t>
      </w:r>
      <w:r w:rsidR="00A24477">
        <w:rPr>
          <w:rFonts w:ascii="Arial" w:hAnsi="Arial" w:cs="Arial"/>
          <w:bCs/>
          <w:color w:val="000000" w:themeColor="text1"/>
        </w:rPr>
        <w:t>6b</w:t>
      </w:r>
      <w:r w:rsidRPr="004914D2">
        <w:rPr>
          <w:rFonts w:ascii="Arial" w:hAnsi="Arial" w:cs="Arial"/>
          <w:bCs/>
          <w:color w:val="000000" w:themeColor="text1"/>
        </w:rPr>
        <w:t>-e</w:t>
      </w:r>
      <w:r w:rsidRPr="004914D2">
        <w:rPr>
          <w:rFonts w:ascii="Arial" w:hAnsi="Arial" w:cs="Arial"/>
          <w:bCs/>
          <w:color w:val="000000" w:themeColor="text1"/>
        </w:rPr>
        <w:tab/>
      </w:r>
      <w:r>
        <w:rPr>
          <w:rFonts w:ascii="Arial" w:hAnsi="Arial" w:cs="Arial"/>
          <w:bCs/>
          <w:color w:val="000000" w:themeColor="text1"/>
        </w:rPr>
        <w:t>1</w:t>
      </w:r>
      <w:r w:rsidR="00A24477">
        <w:rPr>
          <w:rFonts w:ascii="Arial" w:hAnsi="Arial" w:cs="Arial"/>
          <w:bCs/>
          <w:color w:val="000000" w:themeColor="text1"/>
        </w:rPr>
        <w:t>1</w:t>
      </w:r>
      <w:r>
        <w:rPr>
          <w:rFonts w:ascii="Arial" w:hAnsi="Arial" w:cs="Arial"/>
          <w:bCs/>
          <w:color w:val="000000" w:themeColor="text1"/>
        </w:rPr>
        <w:t>-</w:t>
      </w:r>
      <w:r w:rsidR="00152112">
        <w:rPr>
          <w:rFonts w:ascii="Arial" w:hAnsi="Arial" w:cs="Arial"/>
          <w:bCs/>
          <w:color w:val="000000" w:themeColor="text1"/>
        </w:rPr>
        <w:t>19</w:t>
      </w:r>
      <w:r w:rsidRPr="004914D2">
        <w:rPr>
          <w:rFonts w:ascii="Arial" w:hAnsi="Arial" w:cs="Arial"/>
          <w:bCs/>
          <w:color w:val="000000" w:themeColor="text1"/>
        </w:rPr>
        <w:t xml:space="preserve"> </w:t>
      </w:r>
      <w:r w:rsidR="00A24477">
        <w:rPr>
          <w:rFonts w:ascii="Arial" w:hAnsi="Arial" w:cs="Arial"/>
          <w:bCs/>
          <w:color w:val="000000" w:themeColor="text1"/>
        </w:rPr>
        <w:t>October</w:t>
      </w:r>
      <w:r w:rsidRPr="004914D2">
        <w:rPr>
          <w:rFonts w:ascii="Arial" w:eastAsia="Malgun Gothic" w:hAnsi="Arial" w:cs="Arial" w:hint="eastAsia"/>
          <w:bCs/>
          <w:color w:val="000000" w:themeColor="text1"/>
          <w:lang w:eastAsia="ko-KR"/>
        </w:rPr>
        <w:t xml:space="preserve"> </w:t>
      </w:r>
      <w:r w:rsidRPr="004914D2">
        <w:rPr>
          <w:rFonts w:ascii="Arial" w:hAnsi="Arial" w:cs="Arial"/>
          <w:bCs/>
          <w:color w:val="000000" w:themeColor="text1"/>
        </w:rPr>
        <w:t xml:space="preserve">2021   </w:t>
      </w:r>
      <w:r w:rsidRPr="004914D2">
        <w:rPr>
          <w:rFonts w:ascii="Arial" w:hAnsi="Arial" w:cs="Arial"/>
          <w:bCs/>
          <w:color w:val="000000" w:themeColor="text1"/>
        </w:rPr>
        <w:tab/>
        <w:t>E-Meeting</w:t>
      </w:r>
      <w:bookmarkEnd w:id="1"/>
    </w:p>
    <w:sectPr w:rsidR="00D80F52" w:rsidRPr="004914D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04C6" w14:textId="77777777" w:rsidR="006666A9" w:rsidRDefault="006666A9">
      <w:r>
        <w:separator/>
      </w:r>
    </w:p>
  </w:endnote>
  <w:endnote w:type="continuationSeparator" w:id="0">
    <w:p w14:paraId="0C472EB3" w14:textId="77777777" w:rsidR="006666A9" w:rsidRDefault="0066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EFF6" w14:textId="77777777" w:rsidR="006666A9" w:rsidRDefault="006666A9">
      <w:r>
        <w:separator/>
      </w:r>
    </w:p>
  </w:footnote>
  <w:footnote w:type="continuationSeparator" w:id="0">
    <w:p w14:paraId="65BEDA85" w14:textId="77777777" w:rsidR="006666A9" w:rsidRDefault="00666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6212E7B"/>
    <w:multiLevelType w:val="hybridMultilevel"/>
    <w:tmpl w:val="009248BA"/>
    <w:lvl w:ilvl="0" w:tplc="2542CD8C">
      <w:numFmt w:val="bullet"/>
      <w:lvlText w:val=""/>
      <w:lvlJc w:val="left"/>
      <w:pPr>
        <w:ind w:left="720" w:hanging="360"/>
      </w:pPr>
      <w:rPr>
        <w:rFonts w:ascii="Symbol" w:eastAsia="Malgun Gothic"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3"/>
  </w:num>
  <w:num w:numId="2">
    <w:abstractNumId w:val="11"/>
  </w:num>
  <w:num w:numId="3">
    <w:abstractNumId w:val="8"/>
  </w:num>
  <w:num w:numId="4">
    <w:abstractNumId w:val="1"/>
  </w:num>
  <w:num w:numId="5">
    <w:abstractNumId w:val="7"/>
  </w:num>
  <w:num w:numId="6">
    <w:abstractNumId w:val="5"/>
  </w:num>
  <w:num w:numId="7">
    <w:abstractNumId w:val="9"/>
  </w:num>
  <w:num w:numId="8">
    <w:abstractNumId w:val="14"/>
  </w:num>
  <w:num w:numId="9">
    <w:abstractNumId w:val="4"/>
  </w:num>
  <w:num w:numId="10">
    <w:abstractNumId w:val="3"/>
  </w:num>
  <w:num w:numId="11">
    <w:abstractNumId w:val="6"/>
  </w:num>
  <w:num w:numId="12">
    <w:abstractNumId w:val="12"/>
  </w:num>
  <w:num w:numId="13">
    <w:abstractNumId w:val="0"/>
  </w:num>
  <w:num w:numId="14">
    <w:abstractNumId w:val="15"/>
  </w:num>
  <w:num w:numId="15">
    <w:abstractNumId w:val="2"/>
  </w:num>
  <w:num w:numId="1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NDM3MTQ2NrQwMTFQ0lEKTi0uzszPAykwrwUAE93dfywAAAA="/>
  </w:docVars>
  <w:rsids>
    <w:rsidRoot w:val="00923E7C"/>
    <w:rsid w:val="0000147F"/>
    <w:rsid w:val="00004C50"/>
    <w:rsid w:val="00007336"/>
    <w:rsid w:val="00010592"/>
    <w:rsid w:val="00011B00"/>
    <w:rsid w:val="0001427B"/>
    <w:rsid w:val="000167DB"/>
    <w:rsid w:val="000325FA"/>
    <w:rsid w:val="00033D6D"/>
    <w:rsid w:val="00034F2F"/>
    <w:rsid w:val="0003505A"/>
    <w:rsid w:val="00035913"/>
    <w:rsid w:val="00040A8E"/>
    <w:rsid w:val="00042D07"/>
    <w:rsid w:val="000431F3"/>
    <w:rsid w:val="00050B9E"/>
    <w:rsid w:val="00055513"/>
    <w:rsid w:val="00066971"/>
    <w:rsid w:val="00067DD8"/>
    <w:rsid w:val="00070961"/>
    <w:rsid w:val="0008262D"/>
    <w:rsid w:val="000854EE"/>
    <w:rsid w:val="00095A82"/>
    <w:rsid w:val="00095B57"/>
    <w:rsid w:val="000975ED"/>
    <w:rsid w:val="000976C5"/>
    <w:rsid w:val="000A0FBF"/>
    <w:rsid w:val="000A129E"/>
    <w:rsid w:val="000A34D2"/>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6A2"/>
    <w:rsid w:val="00132A79"/>
    <w:rsid w:val="001345DC"/>
    <w:rsid w:val="00145749"/>
    <w:rsid w:val="00152112"/>
    <w:rsid w:val="00152448"/>
    <w:rsid w:val="00163BB1"/>
    <w:rsid w:val="001649CE"/>
    <w:rsid w:val="00171163"/>
    <w:rsid w:val="0017254E"/>
    <w:rsid w:val="00175346"/>
    <w:rsid w:val="001868B0"/>
    <w:rsid w:val="00190B8E"/>
    <w:rsid w:val="00194BA2"/>
    <w:rsid w:val="001A0141"/>
    <w:rsid w:val="001A050A"/>
    <w:rsid w:val="001A3FCE"/>
    <w:rsid w:val="001A7C5E"/>
    <w:rsid w:val="001A7FBA"/>
    <w:rsid w:val="001B3404"/>
    <w:rsid w:val="001C1E6E"/>
    <w:rsid w:val="001C1FA9"/>
    <w:rsid w:val="001C4AA8"/>
    <w:rsid w:val="001D0355"/>
    <w:rsid w:val="001D097D"/>
    <w:rsid w:val="001D6091"/>
    <w:rsid w:val="001D7570"/>
    <w:rsid w:val="001D75B1"/>
    <w:rsid w:val="001D7689"/>
    <w:rsid w:val="001D7A41"/>
    <w:rsid w:val="001F091D"/>
    <w:rsid w:val="001F421E"/>
    <w:rsid w:val="0020049E"/>
    <w:rsid w:val="00212B59"/>
    <w:rsid w:val="00214023"/>
    <w:rsid w:val="002341C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29B2"/>
    <w:rsid w:val="002E5EFE"/>
    <w:rsid w:val="002F57D3"/>
    <w:rsid w:val="002F69B9"/>
    <w:rsid w:val="002F7DF5"/>
    <w:rsid w:val="00303178"/>
    <w:rsid w:val="00307CFA"/>
    <w:rsid w:val="00313894"/>
    <w:rsid w:val="0033534A"/>
    <w:rsid w:val="00336697"/>
    <w:rsid w:val="0034032E"/>
    <w:rsid w:val="003454C4"/>
    <w:rsid w:val="00352837"/>
    <w:rsid w:val="00352AAD"/>
    <w:rsid w:val="00355C76"/>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3F4D"/>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1D13"/>
    <w:rsid w:val="00444235"/>
    <w:rsid w:val="00454010"/>
    <w:rsid w:val="00455946"/>
    <w:rsid w:val="0045690F"/>
    <w:rsid w:val="004629AE"/>
    <w:rsid w:val="00463675"/>
    <w:rsid w:val="00464AB5"/>
    <w:rsid w:val="0047023D"/>
    <w:rsid w:val="0047152A"/>
    <w:rsid w:val="004733A7"/>
    <w:rsid w:val="00473588"/>
    <w:rsid w:val="004747A4"/>
    <w:rsid w:val="0048564D"/>
    <w:rsid w:val="0049023F"/>
    <w:rsid w:val="004914D2"/>
    <w:rsid w:val="00491A51"/>
    <w:rsid w:val="00492F2A"/>
    <w:rsid w:val="00494978"/>
    <w:rsid w:val="004A19D9"/>
    <w:rsid w:val="004A29F9"/>
    <w:rsid w:val="004B2EC8"/>
    <w:rsid w:val="004B4AC9"/>
    <w:rsid w:val="004B4DE9"/>
    <w:rsid w:val="004B71F1"/>
    <w:rsid w:val="004C0184"/>
    <w:rsid w:val="004C29F0"/>
    <w:rsid w:val="004C3228"/>
    <w:rsid w:val="004C3832"/>
    <w:rsid w:val="004C3A57"/>
    <w:rsid w:val="004C4EA6"/>
    <w:rsid w:val="004D08B6"/>
    <w:rsid w:val="004D3C7B"/>
    <w:rsid w:val="004D4FE4"/>
    <w:rsid w:val="004D6B77"/>
    <w:rsid w:val="004D75C4"/>
    <w:rsid w:val="004E16E4"/>
    <w:rsid w:val="004E23CE"/>
    <w:rsid w:val="004F7A1D"/>
    <w:rsid w:val="005021BA"/>
    <w:rsid w:val="0050683B"/>
    <w:rsid w:val="00513B32"/>
    <w:rsid w:val="00520BC9"/>
    <w:rsid w:val="0052359A"/>
    <w:rsid w:val="005306CA"/>
    <w:rsid w:val="0053111B"/>
    <w:rsid w:val="0053207E"/>
    <w:rsid w:val="005327D1"/>
    <w:rsid w:val="005376B7"/>
    <w:rsid w:val="0054381F"/>
    <w:rsid w:val="00543F7C"/>
    <w:rsid w:val="00545523"/>
    <w:rsid w:val="0054653D"/>
    <w:rsid w:val="0055183A"/>
    <w:rsid w:val="005545D7"/>
    <w:rsid w:val="00555172"/>
    <w:rsid w:val="005637EE"/>
    <w:rsid w:val="005715E5"/>
    <w:rsid w:val="00573A12"/>
    <w:rsid w:val="0057518E"/>
    <w:rsid w:val="00575E71"/>
    <w:rsid w:val="00581E5D"/>
    <w:rsid w:val="00593371"/>
    <w:rsid w:val="00594F89"/>
    <w:rsid w:val="005B0ADA"/>
    <w:rsid w:val="005B6609"/>
    <w:rsid w:val="005D0036"/>
    <w:rsid w:val="005D4F28"/>
    <w:rsid w:val="005E050D"/>
    <w:rsid w:val="005E0646"/>
    <w:rsid w:val="005E11DD"/>
    <w:rsid w:val="005E395C"/>
    <w:rsid w:val="005F6801"/>
    <w:rsid w:val="00602358"/>
    <w:rsid w:val="00606F7F"/>
    <w:rsid w:val="006118C1"/>
    <w:rsid w:val="00622068"/>
    <w:rsid w:val="006233C1"/>
    <w:rsid w:val="00623903"/>
    <w:rsid w:val="00626554"/>
    <w:rsid w:val="00627BAA"/>
    <w:rsid w:val="00631FAE"/>
    <w:rsid w:val="0063582F"/>
    <w:rsid w:val="00641216"/>
    <w:rsid w:val="00645070"/>
    <w:rsid w:val="00646CC3"/>
    <w:rsid w:val="00647AA6"/>
    <w:rsid w:val="00651E40"/>
    <w:rsid w:val="0065220A"/>
    <w:rsid w:val="006534D3"/>
    <w:rsid w:val="006577A6"/>
    <w:rsid w:val="00663F3C"/>
    <w:rsid w:val="00664B50"/>
    <w:rsid w:val="00664DAE"/>
    <w:rsid w:val="00666597"/>
    <w:rsid w:val="006666A9"/>
    <w:rsid w:val="00667F7C"/>
    <w:rsid w:val="0067111B"/>
    <w:rsid w:val="00671D19"/>
    <w:rsid w:val="00677EB6"/>
    <w:rsid w:val="006805E5"/>
    <w:rsid w:val="00681267"/>
    <w:rsid w:val="006910B8"/>
    <w:rsid w:val="0069145E"/>
    <w:rsid w:val="00692AAC"/>
    <w:rsid w:val="00696B01"/>
    <w:rsid w:val="006A02BC"/>
    <w:rsid w:val="006A0F05"/>
    <w:rsid w:val="006A483D"/>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339D"/>
    <w:rsid w:val="0073644A"/>
    <w:rsid w:val="007368FC"/>
    <w:rsid w:val="007419B6"/>
    <w:rsid w:val="007453EE"/>
    <w:rsid w:val="00754B2E"/>
    <w:rsid w:val="00756073"/>
    <w:rsid w:val="0075661D"/>
    <w:rsid w:val="007568AE"/>
    <w:rsid w:val="00756920"/>
    <w:rsid w:val="00764A4E"/>
    <w:rsid w:val="00782C5B"/>
    <w:rsid w:val="00793585"/>
    <w:rsid w:val="00795C6F"/>
    <w:rsid w:val="00795FDF"/>
    <w:rsid w:val="007962DD"/>
    <w:rsid w:val="007A29AA"/>
    <w:rsid w:val="007A2DDC"/>
    <w:rsid w:val="007B014A"/>
    <w:rsid w:val="007C0AB4"/>
    <w:rsid w:val="007D1AD8"/>
    <w:rsid w:val="007D392C"/>
    <w:rsid w:val="007D552C"/>
    <w:rsid w:val="007D635F"/>
    <w:rsid w:val="007E07EA"/>
    <w:rsid w:val="007F054C"/>
    <w:rsid w:val="007F3943"/>
    <w:rsid w:val="00801D27"/>
    <w:rsid w:val="00801E41"/>
    <w:rsid w:val="00805B7E"/>
    <w:rsid w:val="00807C1C"/>
    <w:rsid w:val="00816ACA"/>
    <w:rsid w:val="00822B48"/>
    <w:rsid w:val="0083364F"/>
    <w:rsid w:val="00834832"/>
    <w:rsid w:val="00835C4D"/>
    <w:rsid w:val="008363C6"/>
    <w:rsid w:val="0084714C"/>
    <w:rsid w:val="00852D80"/>
    <w:rsid w:val="00855125"/>
    <w:rsid w:val="0085718B"/>
    <w:rsid w:val="00857D67"/>
    <w:rsid w:val="00860405"/>
    <w:rsid w:val="00861C1C"/>
    <w:rsid w:val="00864300"/>
    <w:rsid w:val="00864AD5"/>
    <w:rsid w:val="00864CFB"/>
    <w:rsid w:val="00874A82"/>
    <w:rsid w:val="00875126"/>
    <w:rsid w:val="00875E2D"/>
    <w:rsid w:val="0088108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84C1B"/>
    <w:rsid w:val="009926A7"/>
    <w:rsid w:val="009938D9"/>
    <w:rsid w:val="009A2784"/>
    <w:rsid w:val="009A518D"/>
    <w:rsid w:val="009B1DA3"/>
    <w:rsid w:val="009B4E54"/>
    <w:rsid w:val="009B5844"/>
    <w:rsid w:val="009C147F"/>
    <w:rsid w:val="009C7DD8"/>
    <w:rsid w:val="009D0809"/>
    <w:rsid w:val="009D5AD4"/>
    <w:rsid w:val="009E24FE"/>
    <w:rsid w:val="009E4D21"/>
    <w:rsid w:val="009E5FF7"/>
    <w:rsid w:val="009E6227"/>
    <w:rsid w:val="009F4A81"/>
    <w:rsid w:val="00A2058D"/>
    <w:rsid w:val="00A24477"/>
    <w:rsid w:val="00A33946"/>
    <w:rsid w:val="00A33CE7"/>
    <w:rsid w:val="00A3570E"/>
    <w:rsid w:val="00A419E8"/>
    <w:rsid w:val="00A437C1"/>
    <w:rsid w:val="00A500F0"/>
    <w:rsid w:val="00A51E21"/>
    <w:rsid w:val="00A67CF5"/>
    <w:rsid w:val="00A75944"/>
    <w:rsid w:val="00A86E25"/>
    <w:rsid w:val="00A91018"/>
    <w:rsid w:val="00A91DAF"/>
    <w:rsid w:val="00A93A6D"/>
    <w:rsid w:val="00A96C92"/>
    <w:rsid w:val="00AA3BC1"/>
    <w:rsid w:val="00AA78E8"/>
    <w:rsid w:val="00AB157B"/>
    <w:rsid w:val="00AB28D9"/>
    <w:rsid w:val="00AB41F1"/>
    <w:rsid w:val="00AB73E3"/>
    <w:rsid w:val="00AD51C3"/>
    <w:rsid w:val="00AD61C0"/>
    <w:rsid w:val="00AE0E46"/>
    <w:rsid w:val="00AE2169"/>
    <w:rsid w:val="00AE2AF2"/>
    <w:rsid w:val="00AE4F55"/>
    <w:rsid w:val="00AF0C20"/>
    <w:rsid w:val="00AF1D6A"/>
    <w:rsid w:val="00B00671"/>
    <w:rsid w:val="00B056C5"/>
    <w:rsid w:val="00B05E84"/>
    <w:rsid w:val="00B1311F"/>
    <w:rsid w:val="00B1348F"/>
    <w:rsid w:val="00B151DE"/>
    <w:rsid w:val="00B17082"/>
    <w:rsid w:val="00B204C8"/>
    <w:rsid w:val="00B216BB"/>
    <w:rsid w:val="00B22AA5"/>
    <w:rsid w:val="00B24043"/>
    <w:rsid w:val="00B26085"/>
    <w:rsid w:val="00B27DAD"/>
    <w:rsid w:val="00B27E07"/>
    <w:rsid w:val="00B31F18"/>
    <w:rsid w:val="00B321E7"/>
    <w:rsid w:val="00B426B4"/>
    <w:rsid w:val="00B45CA2"/>
    <w:rsid w:val="00B53562"/>
    <w:rsid w:val="00B5464F"/>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93729"/>
    <w:rsid w:val="00B97F97"/>
    <w:rsid w:val="00BA2CB5"/>
    <w:rsid w:val="00BA75E9"/>
    <w:rsid w:val="00BB1AD3"/>
    <w:rsid w:val="00BB4589"/>
    <w:rsid w:val="00BB4C02"/>
    <w:rsid w:val="00BB5ABC"/>
    <w:rsid w:val="00BB6834"/>
    <w:rsid w:val="00BB792F"/>
    <w:rsid w:val="00BC58E0"/>
    <w:rsid w:val="00BD0847"/>
    <w:rsid w:val="00BD5A67"/>
    <w:rsid w:val="00BF148B"/>
    <w:rsid w:val="00BF242F"/>
    <w:rsid w:val="00C020D5"/>
    <w:rsid w:val="00C0278B"/>
    <w:rsid w:val="00C04F51"/>
    <w:rsid w:val="00C07F93"/>
    <w:rsid w:val="00C122FF"/>
    <w:rsid w:val="00C1303B"/>
    <w:rsid w:val="00C1745E"/>
    <w:rsid w:val="00C201C3"/>
    <w:rsid w:val="00C24061"/>
    <w:rsid w:val="00C256C0"/>
    <w:rsid w:val="00C30E28"/>
    <w:rsid w:val="00C317A0"/>
    <w:rsid w:val="00C40D5D"/>
    <w:rsid w:val="00C41F3C"/>
    <w:rsid w:val="00C532C6"/>
    <w:rsid w:val="00C53D52"/>
    <w:rsid w:val="00C6348A"/>
    <w:rsid w:val="00C841F7"/>
    <w:rsid w:val="00C8438E"/>
    <w:rsid w:val="00C86DDB"/>
    <w:rsid w:val="00C877A8"/>
    <w:rsid w:val="00C90083"/>
    <w:rsid w:val="00C9271A"/>
    <w:rsid w:val="00C9359D"/>
    <w:rsid w:val="00C95822"/>
    <w:rsid w:val="00C966A0"/>
    <w:rsid w:val="00CA4608"/>
    <w:rsid w:val="00CA4CA0"/>
    <w:rsid w:val="00CB3880"/>
    <w:rsid w:val="00CC0DAA"/>
    <w:rsid w:val="00CC1FF4"/>
    <w:rsid w:val="00CC2F59"/>
    <w:rsid w:val="00CC40FF"/>
    <w:rsid w:val="00CC6538"/>
    <w:rsid w:val="00CD28FC"/>
    <w:rsid w:val="00CD517E"/>
    <w:rsid w:val="00CE000A"/>
    <w:rsid w:val="00CE0E61"/>
    <w:rsid w:val="00CE61D3"/>
    <w:rsid w:val="00CF0E29"/>
    <w:rsid w:val="00CF3CC6"/>
    <w:rsid w:val="00CF727E"/>
    <w:rsid w:val="00D03BA5"/>
    <w:rsid w:val="00D100C9"/>
    <w:rsid w:val="00D168C5"/>
    <w:rsid w:val="00D2082E"/>
    <w:rsid w:val="00D20A88"/>
    <w:rsid w:val="00D2129A"/>
    <w:rsid w:val="00D23DF6"/>
    <w:rsid w:val="00D3241F"/>
    <w:rsid w:val="00D32C67"/>
    <w:rsid w:val="00D36B2B"/>
    <w:rsid w:val="00D401DD"/>
    <w:rsid w:val="00D448A6"/>
    <w:rsid w:val="00D4723A"/>
    <w:rsid w:val="00D528FA"/>
    <w:rsid w:val="00D60A13"/>
    <w:rsid w:val="00D60BDA"/>
    <w:rsid w:val="00D60F60"/>
    <w:rsid w:val="00D63953"/>
    <w:rsid w:val="00D70D41"/>
    <w:rsid w:val="00D80999"/>
    <w:rsid w:val="00D80F52"/>
    <w:rsid w:val="00D92B82"/>
    <w:rsid w:val="00D93724"/>
    <w:rsid w:val="00DA36D2"/>
    <w:rsid w:val="00DA3FF2"/>
    <w:rsid w:val="00DA44D5"/>
    <w:rsid w:val="00DA65AE"/>
    <w:rsid w:val="00DA6C4F"/>
    <w:rsid w:val="00DB0887"/>
    <w:rsid w:val="00DB0F4C"/>
    <w:rsid w:val="00DB1A4E"/>
    <w:rsid w:val="00DB754E"/>
    <w:rsid w:val="00DC3E86"/>
    <w:rsid w:val="00DD3A11"/>
    <w:rsid w:val="00DE1250"/>
    <w:rsid w:val="00DE3628"/>
    <w:rsid w:val="00DF0E4F"/>
    <w:rsid w:val="00DF5A42"/>
    <w:rsid w:val="00DF7991"/>
    <w:rsid w:val="00E0424A"/>
    <w:rsid w:val="00E043E3"/>
    <w:rsid w:val="00E07144"/>
    <w:rsid w:val="00E122E8"/>
    <w:rsid w:val="00E12C6F"/>
    <w:rsid w:val="00E171D6"/>
    <w:rsid w:val="00E17B3D"/>
    <w:rsid w:val="00E205E9"/>
    <w:rsid w:val="00E22AF8"/>
    <w:rsid w:val="00E2322F"/>
    <w:rsid w:val="00E267FE"/>
    <w:rsid w:val="00E34900"/>
    <w:rsid w:val="00E34DB9"/>
    <w:rsid w:val="00E419FE"/>
    <w:rsid w:val="00E42BFE"/>
    <w:rsid w:val="00E437AD"/>
    <w:rsid w:val="00E64413"/>
    <w:rsid w:val="00E73BC5"/>
    <w:rsid w:val="00E76875"/>
    <w:rsid w:val="00E76F4B"/>
    <w:rsid w:val="00E90E23"/>
    <w:rsid w:val="00E91507"/>
    <w:rsid w:val="00E91F96"/>
    <w:rsid w:val="00E978C4"/>
    <w:rsid w:val="00EB09D6"/>
    <w:rsid w:val="00EC0058"/>
    <w:rsid w:val="00EC190C"/>
    <w:rsid w:val="00EC5474"/>
    <w:rsid w:val="00ED0627"/>
    <w:rsid w:val="00ED2D97"/>
    <w:rsid w:val="00ED51B9"/>
    <w:rsid w:val="00EE0E66"/>
    <w:rsid w:val="00EE21DE"/>
    <w:rsid w:val="00EE413A"/>
    <w:rsid w:val="00EF1096"/>
    <w:rsid w:val="00EF3A88"/>
    <w:rsid w:val="00EF6FA1"/>
    <w:rsid w:val="00F00C5D"/>
    <w:rsid w:val="00F037B6"/>
    <w:rsid w:val="00F0462D"/>
    <w:rsid w:val="00F136FF"/>
    <w:rsid w:val="00F166AF"/>
    <w:rsid w:val="00F34302"/>
    <w:rsid w:val="00F36415"/>
    <w:rsid w:val="00F41BA3"/>
    <w:rsid w:val="00F42325"/>
    <w:rsid w:val="00F50480"/>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chartTrackingRefBased/>
  <w15:docId w15:val="{F72CCD4D-8C80-441F-8417-C555EA5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List2"/>
    <w:link w:val="B2Char"/>
    <w:qFormat/>
    <w:rsid w:val="0073339D"/>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2Char">
    <w:name w:val="B2 Char"/>
    <w:link w:val="B2"/>
    <w:qFormat/>
    <w:rsid w:val="0073339D"/>
    <w:rPr>
      <w:rFonts w:eastAsia="Times New Roman"/>
      <w:lang w:val="en-GB" w:eastAsia="en-GB"/>
    </w:rPr>
  </w:style>
  <w:style w:type="paragraph" w:styleId="List2">
    <w:name w:val="List 2"/>
    <w:basedOn w:val="Normal"/>
    <w:uiPriority w:val="99"/>
    <w:semiHidden/>
    <w:unhideWhenUsed/>
    <w:rsid w:val="0073339D"/>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67902">
      <w:bodyDiv w:val="1"/>
      <w:marLeft w:val="0"/>
      <w:marRight w:val="0"/>
      <w:marTop w:val="0"/>
      <w:marBottom w:val="0"/>
      <w:divBdr>
        <w:top w:val="none" w:sz="0" w:space="0" w:color="auto"/>
        <w:left w:val="none" w:sz="0" w:space="0" w:color="auto"/>
        <w:bottom w:val="none" w:sz="0" w:space="0" w:color="auto"/>
        <w:right w:val="none" w:sz="0" w:space="0" w:color="auto"/>
      </w:divBdr>
    </w:div>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2.xml><?xml version="1.0" encoding="utf-8"?>
<ds:datastoreItem xmlns:ds="http://schemas.openxmlformats.org/officeDocument/2006/customXml" ds:itemID="{E76CEB63-08F6-4249-8DFE-156D4335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2030</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2382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Kevin Lin</cp:lastModifiedBy>
  <cp:revision>3</cp:revision>
  <cp:lastPrinted>2002-04-23T01:10:00Z</cp:lastPrinted>
  <dcterms:created xsi:type="dcterms:W3CDTF">2021-05-27T14:15:00Z</dcterms:created>
  <dcterms:modified xsi:type="dcterms:W3CDTF">2021-05-27T16:13:00Z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