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36D68130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9748F8">
        <w:rPr>
          <w:rFonts w:ascii="Arial" w:hAnsi="Arial" w:cs="Arial"/>
          <w:b/>
          <w:bCs/>
          <w:sz w:val="28"/>
          <w:lang w:val="de-DE"/>
        </w:rPr>
        <w:t>5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</w:t>
      </w:r>
      <w:r w:rsidR="00AE438E">
        <w:rPr>
          <w:rFonts w:ascii="Arial" w:hAnsi="Arial" w:cs="Arial"/>
          <w:b/>
          <w:bCs/>
          <w:sz w:val="28"/>
          <w:lang w:val="de-DE"/>
        </w:rPr>
        <w:t>1</w:t>
      </w:r>
      <w:r w:rsidR="008C192F">
        <w:rPr>
          <w:rFonts w:ascii="Arial" w:hAnsi="Arial" w:cs="Arial"/>
          <w:b/>
          <w:bCs/>
          <w:sz w:val="28"/>
          <w:lang w:val="de-DE"/>
        </w:rPr>
        <w:t>06276</w:t>
      </w:r>
    </w:p>
    <w:p w14:paraId="157F46E8" w14:textId="4A1E0A6C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9748F8">
        <w:rPr>
          <w:rFonts w:ascii="Arial" w:hAnsi="Arial" w:cs="Arial"/>
          <w:b/>
          <w:bCs/>
          <w:sz w:val="28"/>
          <w:lang w:eastAsia="ja-JP"/>
        </w:rPr>
        <w:t>May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748F8">
        <w:rPr>
          <w:rFonts w:ascii="Arial" w:hAnsi="Arial" w:cs="Arial"/>
          <w:b/>
          <w:bCs/>
          <w:sz w:val="28"/>
          <w:lang w:eastAsia="ja-JP"/>
        </w:rPr>
        <w:t>10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th – </w:t>
      </w:r>
      <w:r w:rsidR="009748F8">
        <w:rPr>
          <w:rFonts w:ascii="Arial" w:hAnsi="Arial" w:cs="Arial"/>
          <w:b/>
          <w:bCs/>
          <w:sz w:val="28"/>
          <w:lang w:eastAsia="ja-JP"/>
        </w:rPr>
        <w:t>27</w:t>
      </w:r>
      <w:r w:rsidRPr="00AE438E">
        <w:rPr>
          <w:rFonts w:ascii="Arial" w:hAnsi="Arial" w:cs="Arial"/>
          <w:b/>
          <w:bCs/>
          <w:sz w:val="28"/>
          <w:lang w:eastAsia="ja-JP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0518D1" w:rsidRPr="000518D1">
        <w:rPr>
          <w:rFonts w:ascii="Arial" w:hAnsi="Arial" w:cs="Arial"/>
          <w:bCs/>
          <w:sz w:val="22"/>
          <w:szCs w:val="22"/>
        </w:rPr>
        <w:t>on how to introduce the 52.6-71GHz frequency range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56AE869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Lenovo </w:t>
      </w:r>
    </w:p>
    <w:p w14:paraId="227A4D54" w14:textId="265506D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</w:p>
    <w:p w14:paraId="26F49358" w14:textId="526F3B0A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  <w:t>TSG RAN WG2, TSG</w:t>
      </w:r>
      <w:r>
        <w:rPr>
          <w:rFonts w:ascii="Arial" w:hAnsi="Arial" w:cs="Arial"/>
          <w:sz w:val="22"/>
          <w:szCs w:val="22"/>
        </w:rPr>
        <w:t xml:space="preserve"> RAN WG4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00C159" w14:textId="729FBCD5" w:rsidR="00030F4A" w:rsidRPr="00030F4A" w:rsidRDefault="000518D1" w:rsidP="00AE438E">
      <w:p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 xml:space="preserve">Following up on the conclusion from RAN#91E ("RAN1, RAN2 and RAN4 are asked to provide its analysis or recommendation to RAN#92E (June) on how to introduce the 52.6-71GHz frequency range."), </w:t>
      </w:r>
      <w:r w:rsidR="00030F4A" w:rsidRPr="00030F4A">
        <w:rPr>
          <w:rFonts w:ascii="Arial" w:hAnsi="Arial" w:cs="Arial"/>
          <w:sz w:val="22"/>
          <w:szCs w:val="22"/>
        </w:rPr>
        <w:t>RAN1 would like to inform RAN about the following RAN1 conclusions</w:t>
      </w:r>
      <w:r w:rsidR="00A747A7">
        <w:rPr>
          <w:rFonts w:ascii="Arial" w:hAnsi="Arial" w:cs="Arial"/>
          <w:sz w:val="22"/>
          <w:szCs w:val="22"/>
        </w:rPr>
        <w:t xml:space="preserve"> on the issue</w:t>
      </w:r>
      <w:r w:rsidR="00030F4A" w:rsidRPr="00030F4A">
        <w:rPr>
          <w:rFonts w:ascii="Arial" w:hAnsi="Arial" w:cs="Arial"/>
          <w:sz w:val="22"/>
          <w:szCs w:val="22"/>
        </w:rPr>
        <w:t>:</w:t>
      </w:r>
    </w:p>
    <w:p w14:paraId="3A4D9306" w14:textId="48D9B764" w:rsidR="000518D1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Regarding the impact on specifications maintained by RAN1, there are only relatively small differences between potential options.</w:t>
      </w:r>
    </w:p>
    <w:p w14:paraId="635D524A" w14:textId="55D3CE31" w:rsidR="00030F4A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RAN1 can adapt to other groups' preferences on the notation for 52.6-71 GHz.</w:t>
      </w:r>
    </w:p>
    <w:p w14:paraId="0EE3BC28" w14:textId="42112D1B" w:rsidR="00AE438E" w:rsidRPr="00030F4A" w:rsidRDefault="00030F4A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030F4A">
        <w:rPr>
          <w:rFonts w:ascii="Arial" w:hAnsi="Arial" w:cs="Arial"/>
          <w:color w:val="000000"/>
          <w:sz w:val="22"/>
          <w:szCs w:val="22"/>
        </w:rPr>
        <w:t>Regardless of if the frequency range 52.6 to 71 GHz is an extension of FR2 or a new FR, the related UE capabilities and their applicability to the frequency range 52.6 to 71 GHz will have to be analyzed on a case by case basis.</w:t>
      </w:r>
    </w:p>
    <w:p w14:paraId="63039A72" w14:textId="55FBE29F" w:rsidR="00030F4A" w:rsidRPr="005430A3" w:rsidRDefault="005430A3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From RAN1's perspective, an easy distinction between features, capabilities and other characteristics in the specifications that apply specifically to the following ranges may be useful:</w:t>
      </w:r>
    </w:p>
    <w:p w14:paraId="1C48E96C" w14:textId="2ABC572C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24.25-52.6 GHz</w:t>
      </w:r>
    </w:p>
    <w:p w14:paraId="342F9E31" w14:textId="77777777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52.6-71 GHz</w:t>
      </w:r>
    </w:p>
    <w:p w14:paraId="2B485884" w14:textId="7FB567F2" w:rsidR="00AE438E" w:rsidRDefault="00030F4A" w:rsidP="00A747A7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24.25-71 GHz</w:t>
      </w:r>
    </w:p>
    <w:p w14:paraId="6D61B795" w14:textId="6E788B91" w:rsidR="005430A3" w:rsidRPr="005430A3" w:rsidRDefault="005430A3" w:rsidP="005430A3">
      <w:pPr>
        <w:ind w:left="720"/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NOTE: The distinction can be realized with or without a designated frequency range (FRx) definition.</w:t>
      </w: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5C5D568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07ECE79D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RAN1 respectfully asks RAN to consider the above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conclusions when deciding </w:t>
      </w:r>
      <w:r w:rsidR="00A747A7" w:rsidRPr="00A747A7">
        <w:rPr>
          <w:rFonts w:ascii="Arial" w:hAnsi="Arial" w:cs="Arial"/>
          <w:sz w:val="22"/>
          <w:szCs w:val="22"/>
          <w:lang w:eastAsia="zh-CN"/>
        </w:rPr>
        <w:t>on a denomination for frequencies in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 the 52.6-71</w:t>
      </w:r>
      <w:r w:rsidR="007F1AF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>GHz range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19FEB8A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030F4A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030F4A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030F4A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6FFE27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7F1AF8">
        <w:rPr>
          <w:rFonts w:ascii="Arial" w:hAnsi="Arial" w:cs="Arial"/>
          <w:bCs/>
          <w:lang w:eastAsia="zh-CN"/>
        </w:rPr>
        <w:t>6bis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2E633" w14:textId="77777777" w:rsidR="00C325FB" w:rsidRDefault="00C325FB">
      <w:pPr>
        <w:spacing w:after="0"/>
      </w:pPr>
      <w:r>
        <w:separator/>
      </w:r>
    </w:p>
  </w:endnote>
  <w:endnote w:type="continuationSeparator" w:id="0">
    <w:p w14:paraId="1FAEDC31" w14:textId="77777777" w:rsidR="00C325FB" w:rsidRDefault="00C325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61431" w14:textId="77777777" w:rsidR="00C325FB" w:rsidRDefault="00C325FB">
      <w:pPr>
        <w:spacing w:after="0"/>
      </w:pPr>
      <w:r>
        <w:separator/>
      </w:r>
    </w:p>
  </w:footnote>
  <w:footnote w:type="continuationSeparator" w:id="0">
    <w:p w14:paraId="3896FD12" w14:textId="77777777" w:rsidR="00C325FB" w:rsidRDefault="00C325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F4A"/>
    <w:rsid w:val="000518D1"/>
    <w:rsid w:val="000B57E3"/>
    <w:rsid w:val="000F6242"/>
    <w:rsid w:val="001F4936"/>
    <w:rsid w:val="00203C1B"/>
    <w:rsid w:val="002458BD"/>
    <w:rsid w:val="002B0042"/>
    <w:rsid w:val="002B12BD"/>
    <w:rsid w:val="002F1940"/>
    <w:rsid w:val="00363953"/>
    <w:rsid w:val="00383545"/>
    <w:rsid w:val="003E2933"/>
    <w:rsid w:val="00433500"/>
    <w:rsid w:val="00433F71"/>
    <w:rsid w:val="00440D43"/>
    <w:rsid w:val="00442FDA"/>
    <w:rsid w:val="004502F8"/>
    <w:rsid w:val="004E3939"/>
    <w:rsid w:val="00512CB4"/>
    <w:rsid w:val="005430A3"/>
    <w:rsid w:val="007F1AF8"/>
    <w:rsid w:val="007F4F92"/>
    <w:rsid w:val="00872C1C"/>
    <w:rsid w:val="008A3890"/>
    <w:rsid w:val="008C192F"/>
    <w:rsid w:val="008D772F"/>
    <w:rsid w:val="008E0C14"/>
    <w:rsid w:val="00903E89"/>
    <w:rsid w:val="009748F8"/>
    <w:rsid w:val="0099764C"/>
    <w:rsid w:val="00A00F52"/>
    <w:rsid w:val="00A05539"/>
    <w:rsid w:val="00A747A7"/>
    <w:rsid w:val="00AE438E"/>
    <w:rsid w:val="00AE6CFE"/>
    <w:rsid w:val="00B96588"/>
    <w:rsid w:val="00B97703"/>
    <w:rsid w:val="00BA47C8"/>
    <w:rsid w:val="00C325FB"/>
    <w:rsid w:val="00CF6087"/>
    <w:rsid w:val="00D76E4A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230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2002-04-23T07:10:00Z</cp:lastPrinted>
  <dcterms:created xsi:type="dcterms:W3CDTF">2021-05-27T11:36:00Z</dcterms:created>
  <dcterms:modified xsi:type="dcterms:W3CDTF">2021-05-27T11:36:00Z</dcterms:modified>
</cp:coreProperties>
</file>