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6BAA2D" w14:textId="5B9C6CB1" w:rsidR="002E27D0" w:rsidRPr="00F03787" w:rsidRDefault="002E27D0" w:rsidP="002E27D0">
      <w:pPr>
        <w:tabs>
          <w:tab w:val="right" w:pos="9355"/>
        </w:tabs>
        <w:spacing w:after="0"/>
        <w:rPr>
          <w:rFonts w:ascii="Arial" w:hAnsi="Arial" w:cs="Arial"/>
          <w:b/>
          <w:bCs/>
          <w:i/>
          <w:sz w:val="24"/>
          <w:szCs w:val="24"/>
          <w:lang w:val="de-DE"/>
        </w:rPr>
      </w:pPr>
      <w:bookmarkStart w:id="0" w:name="Signet45"/>
      <w:r w:rsidRPr="00F03787">
        <w:rPr>
          <w:rFonts w:ascii="Arial" w:hAnsi="Arial" w:cs="Arial"/>
          <w:b/>
          <w:bCs/>
          <w:sz w:val="24"/>
          <w:szCs w:val="24"/>
          <w:lang w:val="de-DE"/>
        </w:rPr>
        <w:t>3GPP TSG RAN WG1</w:t>
      </w:r>
      <w:r w:rsidR="000253AA" w:rsidRPr="00F03787">
        <w:rPr>
          <w:rFonts w:ascii="Arial" w:hAnsi="Arial" w:cs="Arial"/>
          <w:b/>
          <w:bCs/>
          <w:sz w:val="24"/>
          <w:szCs w:val="24"/>
          <w:lang w:val="de-DE"/>
        </w:rPr>
        <w:t>#</w:t>
      </w:r>
      <w:r w:rsidR="00706484" w:rsidRPr="00F03787">
        <w:rPr>
          <w:rFonts w:ascii="Arial" w:hAnsi="Arial" w:cs="Arial"/>
          <w:b/>
          <w:bCs/>
          <w:sz w:val="24"/>
          <w:szCs w:val="24"/>
          <w:lang w:val="de-DE"/>
        </w:rPr>
        <w:t>10</w:t>
      </w:r>
      <w:r w:rsidR="00C05800">
        <w:rPr>
          <w:rFonts w:ascii="Arial" w:hAnsi="Arial" w:cs="Arial"/>
          <w:b/>
          <w:bCs/>
          <w:sz w:val="24"/>
          <w:szCs w:val="24"/>
          <w:lang w:val="de-DE"/>
        </w:rPr>
        <w:t>5</w:t>
      </w:r>
      <w:r w:rsidR="00706484" w:rsidRPr="00F03787">
        <w:rPr>
          <w:rFonts w:ascii="Arial" w:hAnsi="Arial" w:cs="Arial"/>
          <w:b/>
          <w:bCs/>
          <w:sz w:val="24"/>
          <w:szCs w:val="24"/>
          <w:lang w:val="de-DE"/>
        </w:rPr>
        <w:t>-e</w:t>
      </w:r>
      <w:r w:rsidRPr="00F03787">
        <w:rPr>
          <w:rFonts w:ascii="Arial" w:hAnsi="Arial" w:cs="Arial"/>
          <w:b/>
          <w:bCs/>
          <w:sz w:val="24"/>
          <w:szCs w:val="24"/>
          <w:lang w:val="de-DE"/>
        </w:rPr>
        <w:tab/>
      </w:r>
      <w:r w:rsidR="00CC5DE9">
        <w:rPr>
          <w:rFonts w:ascii="Arial" w:hAnsi="Arial" w:cs="Arial"/>
          <w:b/>
          <w:bCs/>
          <w:sz w:val="24"/>
          <w:szCs w:val="24"/>
          <w:lang w:val="de-DE"/>
        </w:rPr>
        <w:t xml:space="preserve">   </w:t>
      </w:r>
      <w:r w:rsidR="0074555C" w:rsidRPr="00F03787">
        <w:rPr>
          <w:rFonts w:ascii="Arial" w:hAnsi="Arial" w:cs="Arial"/>
          <w:b/>
          <w:bCs/>
          <w:sz w:val="24"/>
          <w:szCs w:val="24"/>
          <w:lang w:val="de-DE"/>
        </w:rPr>
        <w:t xml:space="preserve">  </w:t>
      </w:r>
      <w:r w:rsidR="00CC5DE9">
        <w:rPr>
          <w:rFonts w:ascii="Arial" w:hAnsi="Arial" w:cs="Arial"/>
          <w:b/>
          <w:bCs/>
          <w:sz w:val="24"/>
          <w:szCs w:val="24"/>
          <w:lang w:val="de-DE"/>
        </w:rPr>
        <w:t xml:space="preserve">  </w:t>
      </w:r>
      <w:r w:rsidR="00ED2BB9" w:rsidRPr="00ED2BB9">
        <w:rPr>
          <w:rFonts w:ascii="Arial" w:hAnsi="Arial" w:cs="Arial"/>
          <w:b/>
          <w:bCs/>
          <w:sz w:val="24"/>
          <w:szCs w:val="24"/>
          <w:lang w:val="de-DE"/>
        </w:rPr>
        <w:t>R1-2105861</w:t>
      </w:r>
    </w:p>
    <w:p w14:paraId="726C5144" w14:textId="1E4D980F" w:rsidR="002E27D0" w:rsidRPr="00F03787" w:rsidRDefault="00706484" w:rsidP="002E27D0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F03787">
        <w:rPr>
          <w:rFonts w:ascii="Arial" w:hAnsi="Arial" w:cs="Arial"/>
          <w:b/>
          <w:bCs/>
          <w:sz w:val="24"/>
          <w:szCs w:val="24"/>
        </w:rPr>
        <w:t xml:space="preserve">e-Meeting, </w:t>
      </w:r>
      <w:r w:rsidR="0027312A">
        <w:rPr>
          <w:rFonts w:ascii="Arial" w:hAnsi="Arial" w:cs="Arial"/>
          <w:b/>
          <w:bCs/>
          <w:sz w:val="24"/>
          <w:szCs w:val="24"/>
        </w:rPr>
        <w:t>1</w:t>
      </w:r>
      <w:r w:rsidR="00343112">
        <w:rPr>
          <w:rFonts w:ascii="Arial" w:hAnsi="Arial" w:cs="Arial"/>
          <w:b/>
          <w:bCs/>
          <w:sz w:val="24"/>
          <w:szCs w:val="24"/>
        </w:rPr>
        <w:t>0</w:t>
      </w:r>
      <w:r w:rsidR="00FD033E" w:rsidRPr="00F03787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42524C" w:rsidRPr="00F03787">
        <w:rPr>
          <w:rFonts w:ascii="Arial" w:hAnsi="Arial" w:cs="Arial"/>
          <w:b/>
          <w:bCs/>
          <w:sz w:val="24"/>
          <w:szCs w:val="24"/>
        </w:rPr>
        <w:t>–</w:t>
      </w:r>
      <w:r w:rsidR="0027312A">
        <w:rPr>
          <w:rFonts w:ascii="Arial" w:hAnsi="Arial" w:cs="Arial"/>
          <w:b/>
          <w:bCs/>
          <w:sz w:val="24"/>
          <w:szCs w:val="24"/>
        </w:rPr>
        <w:t>2</w:t>
      </w:r>
      <w:r w:rsidR="00343112">
        <w:rPr>
          <w:rFonts w:ascii="Arial" w:hAnsi="Arial" w:cs="Arial"/>
          <w:b/>
          <w:bCs/>
          <w:sz w:val="24"/>
          <w:szCs w:val="24"/>
        </w:rPr>
        <w:t>7</w:t>
      </w:r>
      <w:r w:rsidR="00C50BAB" w:rsidRPr="00C50BAB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C50BAB">
        <w:rPr>
          <w:rFonts w:ascii="Arial" w:hAnsi="Arial" w:cs="Arial"/>
          <w:b/>
          <w:bCs/>
          <w:sz w:val="24"/>
          <w:szCs w:val="24"/>
        </w:rPr>
        <w:t xml:space="preserve"> </w:t>
      </w:r>
      <w:r w:rsidR="00C8412C">
        <w:rPr>
          <w:rFonts w:ascii="Arial" w:hAnsi="Arial" w:cs="Arial"/>
          <w:b/>
          <w:bCs/>
          <w:sz w:val="24"/>
          <w:szCs w:val="24"/>
        </w:rPr>
        <w:t>May</w:t>
      </w:r>
      <w:r w:rsidRPr="00F03787">
        <w:rPr>
          <w:rFonts w:ascii="Arial" w:hAnsi="Arial" w:cs="Arial"/>
          <w:b/>
          <w:bCs/>
          <w:sz w:val="24"/>
          <w:szCs w:val="24"/>
        </w:rPr>
        <w:t xml:space="preserve"> </w:t>
      </w:r>
      <w:r w:rsidR="00BE5540" w:rsidRPr="00F03787">
        <w:rPr>
          <w:rFonts w:ascii="Arial" w:hAnsi="Arial" w:cs="Arial"/>
          <w:b/>
          <w:bCs/>
          <w:sz w:val="24"/>
          <w:szCs w:val="24"/>
        </w:rPr>
        <w:t>20</w:t>
      </w:r>
      <w:r w:rsidRPr="00F03787">
        <w:rPr>
          <w:rFonts w:ascii="Arial" w:hAnsi="Arial" w:cs="Arial"/>
          <w:b/>
          <w:bCs/>
          <w:sz w:val="24"/>
          <w:szCs w:val="24"/>
        </w:rPr>
        <w:t>2</w:t>
      </w:r>
      <w:r w:rsidR="00905CC1">
        <w:rPr>
          <w:rFonts w:ascii="Arial" w:hAnsi="Arial" w:cs="Arial"/>
          <w:b/>
          <w:bCs/>
          <w:sz w:val="24"/>
          <w:szCs w:val="24"/>
        </w:rPr>
        <w:t>1</w:t>
      </w:r>
    </w:p>
    <w:p w14:paraId="4076A480" w14:textId="77777777" w:rsidR="002E27D0" w:rsidRPr="00F03787" w:rsidRDefault="002E27D0" w:rsidP="002E27D0">
      <w:pPr>
        <w:pStyle w:val="Header"/>
        <w:tabs>
          <w:tab w:val="left" w:pos="6521"/>
        </w:tabs>
        <w:rPr>
          <w:bCs/>
          <w:noProof w:val="0"/>
          <w:sz w:val="24"/>
        </w:rPr>
      </w:pPr>
    </w:p>
    <w:p w14:paraId="229193A6" w14:textId="77777777" w:rsidR="002E27D0" w:rsidRPr="00F03787" w:rsidRDefault="002E27D0" w:rsidP="002E27D0">
      <w:pPr>
        <w:pStyle w:val="Header"/>
        <w:tabs>
          <w:tab w:val="left" w:pos="1034"/>
        </w:tabs>
        <w:rPr>
          <w:bCs/>
          <w:noProof w:val="0"/>
          <w:sz w:val="6"/>
          <w:szCs w:val="6"/>
          <w:lang w:val="en-US"/>
        </w:rPr>
      </w:pPr>
    </w:p>
    <w:p w14:paraId="45DA1647" w14:textId="77777777" w:rsidR="002E27D0" w:rsidRPr="00F03787" w:rsidRDefault="002E27D0" w:rsidP="002E27D0">
      <w:pPr>
        <w:pStyle w:val="Footer"/>
        <w:rPr>
          <w:bCs/>
          <w:noProof w:val="0"/>
          <w:lang w:val="en-US"/>
        </w:rPr>
      </w:pPr>
    </w:p>
    <w:p w14:paraId="5A958CDD" w14:textId="3FAEB2BE" w:rsidR="002E27D0" w:rsidRPr="00F03787" w:rsidRDefault="002E27D0" w:rsidP="002E27D0">
      <w:pPr>
        <w:tabs>
          <w:tab w:val="left" w:pos="1985"/>
        </w:tabs>
        <w:spacing w:after="120"/>
        <w:rPr>
          <w:rFonts w:ascii="Arial" w:hAnsi="Arial"/>
          <w:b/>
          <w:bCs/>
          <w:sz w:val="24"/>
          <w:lang w:val="en-US"/>
        </w:rPr>
      </w:pPr>
      <w:r w:rsidRPr="00F03787">
        <w:rPr>
          <w:rFonts w:ascii="Arial" w:hAnsi="Arial"/>
          <w:b/>
          <w:bCs/>
          <w:sz w:val="24"/>
          <w:lang w:val="en-US"/>
        </w:rPr>
        <w:t>Agenda item:</w:t>
      </w:r>
      <w:r w:rsidRPr="00F03787">
        <w:rPr>
          <w:rFonts w:ascii="Arial" w:hAnsi="Arial"/>
          <w:b/>
          <w:bCs/>
          <w:sz w:val="24"/>
          <w:lang w:val="en-US"/>
        </w:rPr>
        <w:tab/>
      </w:r>
      <w:bookmarkStart w:id="1" w:name="Source"/>
      <w:bookmarkEnd w:id="1"/>
      <w:r w:rsidR="00706484" w:rsidRPr="00F03787">
        <w:rPr>
          <w:rFonts w:ascii="Arial" w:eastAsia="MS Mincho" w:hAnsi="Arial"/>
          <w:b/>
          <w:bCs/>
          <w:sz w:val="24"/>
          <w:lang w:val="en-US" w:eastAsia="ja-JP"/>
        </w:rPr>
        <w:t>8.</w:t>
      </w:r>
      <w:r w:rsidR="00331312">
        <w:rPr>
          <w:rFonts w:ascii="Arial" w:eastAsia="MS Mincho" w:hAnsi="Arial"/>
          <w:b/>
          <w:bCs/>
          <w:sz w:val="24"/>
          <w:lang w:val="en-US" w:eastAsia="ja-JP"/>
        </w:rPr>
        <w:t>5</w:t>
      </w:r>
      <w:r w:rsidR="00706484" w:rsidRPr="00F03787">
        <w:rPr>
          <w:rFonts w:ascii="Arial" w:eastAsia="MS Mincho" w:hAnsi="Arial"/>
          <w:b/>
          <w:bCs/>
          <w:sz w:val="24"/>
          <w:lang w:val="en-US" w:eastAsia="ja-JP"/>
        </w:rPr>
        <w:t>.</w:t>
      </w:r>
      <w:r w:rsidR="00B406AD">
        <w:rPr>
          <w:rFonts w:ascii="Arial" w:eastAsia="MS Mincho" w:hAnsi="Arial"/>
          <w:b/>
          <w:bCs/>
          <w:sz w:val="24"/>
          <w:lang w:val="en-US" w:eastAsia="ja-JP"/>
        </w:rPr>
        <w:t>4</w:t>
      </w:r>
    </w:p>
    <w:p w14:paraId="3649E9C8" w14:textId="77777777" w:rsidR="002E27D0" w:rsidRPr="00F03787" w:rsidRDefault="002E27D0" w:rsidP="002E27D0">
      <w:pPr>
        <w:tabs>
          <w:tab w:val="left" w:pos="1985"/>
        </w:tabs>
        <w:spacing w:after="120"/>
        <w:rPr>
          <w:rFonts w:ascii="Arial" w:hAnsi="Arial"/>
          <w:b/>
          <w:bCs/>
          <w:sz w:val="24"/>
        </w:rPr>
      </w:pPr>
      <w:r w:rsidRPr="00F03787">
        <w:rPr>
          <w:rFonts w:ascii="Arial" w:hAnsi="Arial"/>
          <w:b/>
          <w:bCs/>
          <w:sz w:val="24"/>
        </w:rPr>
        <w:t xml:space="preserve">Source: </w:t>
      </w:r>
      <w:r w:rsidRPr="00F03787">
        <w:rPr>
          <w:rFonts w:ascii="Arial" w:hAnsi="Arial"/>
          <w:b/>
          <w:bCs/>
          <w:sz w:val="24"/>
        </w:rPr>
        <w:tab/>
      </w:r>
      <w:r w:rsidR="006C5CF4" w:rsidRPr="00F03787">
        <w:rPr>
          <w:rFonts w:ascii="Arial" w:hAnsi="Arial"/>
          <w:b/>
          <w:bCs/>
          <w:sz w:val="24"/>
        </w:rPr>
        <w:t>Lenovo</w:t>
      </w:r>
      <w:r w:rsidR="00706484" w:rsidRPr="00F03787">
        <w:rPr>
          <w:rFonts w:ascii="Arial" w:hAnsi="Arial"/>
          <w:b/>
          <w:bCs/>
          <w:sz w:val="24"/>
        </w:rPr>
        <w:t>, Motorola Mobility</w:t>
      </w:r>
    </w:p>
    <w:p w14:paraId="4C9A5BEC" w14:textId="7383CD2D" w:rsidR="002E27D0" w:rsidRPr="00F03787" w:rsidRDefault="002E27D0" w:rsidP="002E27D0">
      <w:pPr>
        <w:tabs>
          <w:tab w:val="left" w:pos="1985"/>
        </w:tabs>
        <w:spacing w:after="120"/>
        <w:ind w:left="1980" w:hanging="1980"/>
        <w:rPr>
          <w:rFonts w:ascii="Arial" w:hAnsi="Arial"/>
          <w:b/>
          <w:bCs/>
          <w:sz w:val="24"/>
        </w:rPr>
      </w:pPr>
      <w:r w:rsidRPr="00F03787">
        <w:rPr>
          <w:rFonts w:ascii="Arial" w:hAnsi="Arial"/>
          <w:b/>
          <w:bCs/>
          <w:sz w:val="24"/>
        </w:rPr>
        <w:t xml:space="preserve">Title: </w:t>
      </w:r>
      <w:r w:rsidRPr="00F03787">
        <w:rPr>
          <w:rFonts w:ascii="Arial" w:hAnsi="Arial"/>
          <w:b/>
          <w:bCs/>
          <w:sz w:val="24"/>
        </w:rPr>
        <w:tab/>
      </w:r>
      <w:bookmarkStart w:id="2" w:name="Title"/>
      <w:bookmarkEnd w:id="2"/>
      <w:r w:rsidR="00B406AD">
        <w:rPr>
          <w:rFonts w:ascii="Arial" w:hAnsi="Arial"/>
          <w:b/>
          <w:bCs/>
          <w:sz w:val="24"/>
        </w:rPr>
        <w:t>Positioning Latency Reduction</w:t>
      </w:r>
      <w:r w:rsidR="000C012C" w:rsidRPr="000C012C">
        <w:rPr>
          <w:rFonts w:ascii="Arial" w:hAnsi="Arial"/>
          <w:b/>
          <w:bCs/>
          <w:sz w:val="24"/>
        </w:rPr>
        <w:t xml:space="preserve"> </w:t>
      </w:r>
      <w:r w:rsidR="003828AF">
        <w:rPr>
          <w:rFonts w:ascii="Arial" w:hAnsi="Arial"/>
          <w:b/>
          <w:bCs/>
          <w:sz w:val="24"/>
        </w:rPr>
        <w:t xml:space="preserve">Enhancements </w:t>
      </w:r>
    </w:p>
    <w:p w14:paraId="58C54466" w14:textId="77777777" w:rsidR="002E27D0" w:rsidRPr="00F03787" w:rsidRDefault="002E27D0" w:rsidP="002E27D0">
      <w:pPr>
        <w:tabs>
          <w:tab w:val="left" w:pos="1985"/>
        </w:tabs>
        <w:rPr>
          <w:rFonts w:ascii="Arial" w:hAnsi="Arial"/>
          <w:b/>
          <w:bCs/>
          <w:sz w:val="24"/>
        </w:rPr>
      </w:pPr>
      <w:r w:rsidRPr="00F03787">
        <w:rPr>
          <w:rFonts w:ascii="Arial" w:hAnsi="Arial"/>
          <w:b/>
          <w:bCs/>
          <w:sz w:val="24"/>
        </w:rPr>
        <w:t>Document for:</w:t>
      </w:r>
      <w:r w:rsidRPr="00F03787">
        <w:rPr>
          <w:rFonts w:ascii="Arial" w:hAnsi="Arial"/>
          <w:b/>
          <w:bCs/>
          <w:sz w:val="24"/>
        </w:rPr>
        <w:tab/>
      </w:r>
      <w:bookmarkStart w:id="3" w:name="DocumentFor"/>
      <w:bookmarkEnd w:id="3"/>
      <w:r w:rsidRPr="00F03787">
        <w:rPr>
          <w:rFonts w:ascii="Arial" w:hAnsi="Arial"/>
          <w:b/>
          <w:bCs/>
          <w:sz w:val="24"/>
        </w:rPr>
        <w:t>Discussion</w:t>
      </w:r>
      <w:r w:rsidR="00E42418" w:rsidRPr="00F03787">
        <w:rPr>
          <w:rFonts w:ascii="Arial" w:hAnsi="Arial"/>
          <w:b/>
          <w:bCs/>
          <w:sz w:val="24"/>
        </w:rPr>
        <w:t xml:space="preserve"> </w:t>
      </w:r>
      <w:r w:rsidR="003854F9" w:rsidRPr="00F03787">
        <w:rPr>
          <w:rFonts w:ascii="Arial" w:hAnsi="Arial"/>
          <w:b/>
          <w:bCs/>
          <w:sz w:val="24"/>
        </w:rPr>
        <w:t xml:space="preserve"> </w:t>
      </w:r>
    </w:p>
    <w:p w14:paraId="22DDEAD4" w14:textId="77777777" w:rsidR="002E27D0" w:rsidRDefault="002E27D0" w:rsidP="00822528">
      <w:pPr>
        <w:pStyle w:val="Heading1"/>
        <w:ind w:left="0" w:firstLine="0"/>
      </w:pPr>
      <w:r w:rsidRPr="008447EE">
        <w:t>Introduction</w:t>
      </w:r>
    </w:p>
    <w:p w14:paraId="36867E77" w14:textId="13D7F96F" w:rsidR="00CB076E" w:rsidRPr="00DD52EE" w:rsidRDefault="00940984" w:rsidP="00A7310A">
      <w:pPr>
        <w:spacing w:after="200" w:line="276" w:lineRule="auto"/>
        <w:jc w:val="both"/>
        <w:rPr>
          <w:sz w:val="22"/>
          <w:szCs w:val="22"/>
          <w:lang w:val="en-US" w:eastAsia="zh-CN"/>
        </w:rPr>
      </w:pPr>
      <w:r w:rsidRPr="00DD52EE">
        <w:rPr>
          <w:sz w:val="22"/>
          <w:szCs w:val="22"/>
          <w:lang w:val="en-US" w:eastAsia="zh-CN"/>
        </w:rPr>
        <w:t>T</w:t>
      </w:r>
      <w:r w:rsidR="001B3D41" w:rsidRPr="00DD52EE">
        <w:rPr>
          <w:sz w:val="22"/>
          <w:szCs w:val="22"/>
          <w:lang w:val="en-US" w:eastAsia="zh-CN"/>
        </w:rPr>
        <w:t xml:space="preserve">he </w:t>
      </w:r>
      <w:r w:rsidR="00B406AD">
        <w:rPr>
          <w:sz w:val="22"/>
          <w:szCs w:val="22"/>
          <w:lang w:val="en-US" w:eastAsia="zh-CN"/>
        </w:rPr>
        <w:t xml:space="preserve">revised </w:t>
      </w:r>
      <w:r w:rsidR="008D79D2" w:rsidRPr="00DD52EE">
        <w:rPr>
          <w:sz w:val="22"/>
          <w:szCs w:val="22"/>
          <w:lang w:val="en-US" w:eastAsia="zh-CN"/>
        </w:rPr>
        <w:t>Rel-17 NR positioning</w:t>
      </w:r>
      <w:r w:rsidR="00BF66A8">
        <w:rPr>
          <w:sz w:val="22"/>
          <w:szCs w:val="22"/>
          <w:lang w:val="en-US" w:eastAsia="zh-CN"/>
        </w:rPr>
        <w:t xml:space="preserve"> enhancements</w:t>
      </w:r>
      <w:r w:rsidR="008D79D2" w:rsidRPr="00DD52EE">
        <w:rPr>
          <w:sz w:val="22"/>
          <w:szCs w:val="22"/>
          <w:lang w:val="en-US" w:eastAsia="zh-CN"/>
        </w:rPr>
        <w:t xml:space="preserve"> </w:t>
      </w:r>
      <w:r w:rsidR="00905CC1" w:rsidRPr="00DD52EE">
        <w:rPr>
          <w:sz w:val="22"/>
          <w:szCs w:val="22"/>
          <w:lang w:val="en-US" w:eastAsia="zh-CN"/>
        </w:rPr>
        <w:t>W</w:t>
      </w:r>
      <w:r w:rsidR="008D79D2" w:rsidRPr="00DD52EE">
        <w:rPr>
          <w:sz w:val="22"/>
          <w:szCs w:val="22"/>
          <w:lang w:val="en-US" w:eastAsia="zh-CN"/>
        </w:rPr>
        <w:t>ID was agreed</w:t>
      </w:r>
      <w:r w:rsidRPr="00DD52EE">
        <w:rPr>
          <w:sz w:val="22"/>
          <w:szCs w:val="22"/>
          <w:lang w:val="en-US" w:eastAsia="zh-CN"/>
        </w:rPr>
        <w:t xml:space="preserve"> upon during the RAN#</w:t>
      </w:r>
      <w:r w:rsidR="00905CC1" w:rsidRPr="00DD52EE">
        <w:rPr>
          <w:sz w:val="22"/>
          <w:szCs w:val="22"/>
          <w:lang w:val="en-US" w:eastAsia="zh-CN"/>
        </w:rPr>
        <w:t>9</w:t>
      </w:r>
      <w:r w:rsidR="00B406AD">
        <w:rPr>
          <w:sz w:val="22"/>
          <w:szCs w:val="22"/>
          <w:lang w:val="en-US" w:eastAsia="zh-CN"/>
        </w:rPr>
        <w:t>1</w:t>
      </w:r>
      <w:r w:rsidR="00905CC1" w:rsidRPr="00DD52EE">
        <w:rPr>
          <w:sz w:val="22"/>
          <w:szCs w:val="22"/>
          <w:lang w:val="en-US" w:eastAsia="zh-CN"/>
        </w:rPr>
        <w:t>-e</w:t>
      </w:r>
      <w:r w:rsidR="00FF41D2" w:rsidRPr="00DD52EE">
        <w:rPr>
          <w:sz w:val="22"/>
          <w:szCs w:val="22"/>
          <w:lang w:val="en-US" w:eastAsia="zh-CN"/>
        </w:rPr>
        <w:t xml:space="preserve"> </w:t>
      </w:r>
      <w:r w:rsidRPr="00DD52EE">
        <w:rPr>
          <w:sz w:val="22"/>
          <w:szCs w:val="22"/>
          <w:lang w:val="en-US" w:eastAsia="zh-CN"/>
        </w:rPr>
        <w:t>meeting</w:t>
      </w:r>
      <w:r w:rsidR="008D79D2" w:rsidRPr="00DD52EE">
        <w:rPr>
          <w:sz w:val="22"/>
          <w:szCs w:val="22"/>
          <w:lang w:val="en-US" w:eastAsia="zh-CN"/>
        </w:rPr>
        <w:t xml:space="preserve"> </w:t>
      </w:r>
      <w:r w:rsidR="00BF66A8" w:rsidRPr="008833BF">
        <w:rPr>
          <w:sz w:val="22"/>
          <w:szCs w:val="22"/>
          <w:lang w:val="en-US" w:eastAsia="zh-CN"/>
        </w:rPr>
        <w:t>[1]</w:t>
      </w:r>
      <w:r w:rsidR="00BF66A8" w:rsidRPr="00DD52EE">
        <w:rPr>
          <w:sz w:val="22"/>
          <w:szCs w:val="22"/>
          <w:lang w:val="en-US" w:eastAsia="zh-CN"/>
        </w:rPr>
        <w:t xml:space="preserve"> </w:t>
      </w:r>
      <w:r w:rsidR="008D79D2" w:rsidRPr="00DD52EE">
        <w:rPr>
          <w:sz w:val="22"/>
          <w:szCs w:val="22"/>
          <w:lang w:val="en-US" w:eastAsia="zh-CN"/>
        </w:rPr>
        <w:t xml:space="preserve">with </w:t>
      </w:r>
      <w:r w:rsidR="00B85DC1">
        <w:rPr>
          <w:sz w:val="22"/>
          <w:szCs w:val="22"/>
          <w:lang w:val="en-US" w:eastAsia="zh-CN"/>
        </w:rPr>
        <w:t xml:space="preserve">the addition of </w:t>
      </w:r>
      <w:r w:rsidR="00A63280">
        <w:rPr>
          <w:sz w:val="22"/>
          <w:szCs w:val="22"/>
          <w:lang w:val="en-US" w:eastAsia="zh-CN"/>
        </w:rPr>
        <w:t>positioning latency reduction enhancements for</w:t>
      </w:r>
      <w:r w:rsidR="003B34C4">
        <w:rPr>
          <w:sz w:val="22"/>
          <w:szCs w:val="22"/>
          <w:lang w:val="en-US" w:eastAsia="zh-CN"/>
        </w:rPr>
        <w:t xml:space="preserve"> commercial and IIoT scenarios</w:t>
      </w:r>
      <w:r w:rsidR="008D79D2" w:rsidRPr="00DD52EE">
        <w:rPr>
          <w:sz w:val="22"/>
          <w:szCs w:val="22"/>
          <w:lang w:val="en-US" w:eastAsia="zh-CN"/>
        </w:rPr>
        <w:t xml:space="preserve">. The </w:t>
      </w:r>
      <w:r w:rsidR="001B3D41" w:rsidRPr="00DD52EE">
        <w:rPr>
          <w:sz w:val="22"/>
          <w:szCs w:val="22"/>
          <w:lang w:val="en-US" w:eastAsia="zh-CN"/>
        </w:rPr>
        <w:t>followi</w:t>
      </w:r>
      <w:r w:rsidR="00CC5A52" w:rsidRPr="00DD52EE">
        <w:rPr>
          <w:sz w:val="22"/>
          <w:szCs w:val="22"/>
          <w:lang w:val="en-US" w:eastAsia="zh-CN"/>
        </w:rPr>
        <w:t xml:space="preserve">ng </w:t>
      </w:r>
      <w:r w:rsidR="008938D0">
        <w:rPr>
          <w:sz w:val="22"/>
          <w:szCs w:val="22"/>
          <w:lang w:val="en-US" w:eastAsia="zh-CN"/>
        </w:rPr>
        <w:t xml:space="preserve">highlighted </w:t>
      </w:r>
      <w:r w:rsidR="00905CC1" w:rsidRPr="00DD52EE">
        <w:rPr>
          <w:sz w:val="22"/>
          <w:szCs w:val="22"/>
          <w:lang w:val="en-US" w:eastAsia="zh-CN"/>
        </w:rPr>
        <w:t>W</w:t>
      </w:r>
      <w:r w:rsidR="00FF41D2" w:rsidRPr="00DD52EE">
        <w:rPr>
          <w:sz w:val="22"/>
          <w:szCs w:val="22"/>
          <w:lang w:val="en-US" w:eastAsia="zh-CN"/>
        </w:rPr>
        <w:t xml:space="preserve">ID </w:t>
      </w:r>
      <w:r w:rsidR="008D79D2" w:rsidRPr="00DD52EE">
        <w:rPr>
          <w:sz w:val="22"/>
          <w:szCs w:val="22"/>
          <w:lang w:val="en-US" w:eastAsia="zh-CN"/>
        </w:rPr>
        <w:t xml:space="preserve">objectives </w:t>
      </w:r>
      <w:r w:rsidR="008938D0">
        <w:rPr>
          <w:sz w:val="22"/>
          <w:szCs w:val="22"/>
          <w:lang w:val="en-US" w:eastAsia="zh-CN"/>
        </w:rPr>
        <w:t>are to be led by</w:t>
      </w:r>
      <w:r w:rsidR="008D79D2" w:rsidRPr="00DD52EE">
        <w:rPr>
          <w:sz w:val="22"/>
          <w:szCs w:val="22"/>
          <w:lang w:val="en-US" w:eastAsia="zh-CN"/>
        </w:rPr>
        <w:t xml:space="preserve"> RAN1</w:t>
      </w:r>
      <w:r w:rsidR="00A7310A" w:rsidRPr="00DD52EE">
        <w:rPr>
          <w:sz w:val="22"/>
          <w:szCs w:val="22"/>
          <w:lang w:val="en-US" w:eastAsia="zh-CN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9"/>
      </w:tblGrid>
      <w:tr w:rsidR="00EE7441" w:rsidRPr="00DD52EE" w14:paraId="5172AD62" w14:textId="77777777" w:rsidTr="00770A05">
        <w:tc>
          <w:tcPr>
            <w:tcW w:w="9749" w:type="dxa"/>
            <w:shd w:val="clear" w:color="auto" w:fill="auto"/>
          </w:tcPr>
          <w:p w14:paraId="34EB8A8C" w14:textId="77777777" w:rsidR="005F014C" w:rsidRPr="005F014C" w:rsidRDefault="005F014C" w:rsidP="005F014C">
            <w:pPr>
              <w:numPr>
                <w:ilvl w:val="0"/>
                <w:numId w:val="19"/>
              </w:numPr>
              <w:spacing w:after="120" w:line="276" w:lineRule="auto"/>
              <w:jc w:val="both"/>
              <w:rPr>
                <w:bCs/>
                <w:i/>
                <w:iCs/>
                <w:sz w:val="22"/>
                <w:szCs w:val="22"/>
                <w:lang w:val="en-US" w:eastAsia="zh-CN"/>
              </w:rPr>
            </w:pPr>
            <w:r w:rsidRPr="005F014C">
              <w:rPr>
                <w:bCs/>
                <w:i/>
                <w:iCs/>
                <w:sz w:val="22"/>
                <w:szCs w:val="22"/>
                <w:lang w:val="en-US" w:eastAsia="zh-CN"/>
              </w:rPr>
              <w:t>Specify the enhancements of signalling, and procedures for improving positioning latency of the Rel-16 NR positioning methods, for DL and DL+UL positioning methods, including:</w:t>
            </w:r>
          </w:p>
          <w:p w14:paraId="4B2EE803" w14:textId="77777777" w:rsidR="005F014C" w:rsidRPr="005F014C" w:rsidRDefault="005F014C" w:rsidP="005234DA">
            <w:pPr>
              <w:numPr>
                <w:ilvl w:val="1"/>
                <w:numId w:val="19"/>
              </w:numPr>
              <w:spacing w:after="120" w:line="276" w:lineRule="auto"/>
              <w:jc w:val="both"/>
              <w:rPr>
                <w:bCs/>
                <w:i/>
                <w:iCs/>
                <w:sz w:val="22"/>
                <w:szCs w:val="22"/>
                <w:lang w:val="en-US" w:eastAsia="zh-CN"/>
              </w:rPr>
            </w:pPr>
            <w:r w:rsidRPr="005F014C">
              <w:rPr>
                <w:bCs/>
                <w:i/>
                <w:iCs/>
                <w:sz w:val="22"/>
                <w:szCs w:val="22"/>
                <w:lang w:val="en-US" w:eastAsia="zh-CN"/>
              </w:rPr>
              <w:t>Latency reduction related to the request and response of location measurements or location estimate and positioning assistance data; [RAN2, RAN3, RAN1]</w:t>
            </w:r>
          </w:p>
          <w:p w14:paraId="61879C0C" w14:textId="77777777" w:rsidR="005F014C" w:rsidRPr="00B85DC1" w:rsidRDefault="005F014C" w:rsidP="005234DA">
            <w:pPr>
              <w:numPr>
                <w:ilvl w:val="1"/>
                <w:numId w:val="19"/>
              </w:numPr>
              <w:spacing w:after="120" w:line="276" w:lineRule="auto"/>
              <w:jc w:val="both"/>
              <w:rPr>
                <w:bCs/>
                <w:i/>
                <w:iCs/>
                <w:sz w:val="22"/>
                <w:szCs w:val="22"/>
                <w:highlight w:val="yellow"/>
                <w:lang w:val="en-US" w:eastAsia="zh-CN"/>
              </w:rPr>
            </w:pPr>
            <w:r w:rsidRPr="00B85DC1">
              <w:rPr>
                <w:bCs/>
                <w:i/>
                <w:iCs/>
                <w:sz w:val="22"/>
                <w:szCs w:val="22"/>
                <w:highlight w:val="yellow"/>
                <w:lang w:val="en-US" w:eastAsia="zh-CN"/>
              </w:rPr>
              <w:t>Latency reduction related to the time needed to perform UE measurements; [RAN1, RAN4]</w:t>
            </w:r>
          </w:p>
          <w:p w14:paraId="4D7660F6" w14:textId="2A7A53D9" w:rsidR="00EE7441" w:rsidRPr="00DD52EE" w:rsidRDefault="005F014C" w:rsidP="005234DA">
            <w:pPr>
              <w:numPr>
                <w:ilvl w:val="1"/>
                <w:numId w:val="19"/>
              </w:numPr>
              <w:spacing w:after="120" w:line="276" w:lineRule="auto"/>
              <w:jc w:val="both"/>
              <w:rPr>
                <w:bCs/>
                <w:i/>
                <w:iCs/>
                <w:sz w:val="22"/>
                <w:szCs w:val="22"/>
                <w:lang w:val="en-US" w:eastAsia="zh-CN"/>
              </w:rPr>
            </w:pPr>
            <w:r w:rsidRPr="00B85DC1">
              <w:rPr>
                <w:bCs/>
                <w:i/>
                <w:iCs/>
                <w:sz w:val="22"/>
                <w:szCs w:val="22"/>
                <w:highlight w:val="yellow"/>
                <w:lang w:val="en-US" w:eastAsia="zh-CN"/>
              </w:rPr>
              <w:t>Latency reduction related to the measurement gap; [RAN1, RAN4, RAN2]</w:t>
            </w:r>
          </w:p>
        </w:tc>
      </w:tr>
    </w:tbl>
    <w:p w14:paraId="377277A5" w14:textId="38F6F1AE" w:rsidR="00EE7441" w:rsidRPr="00F80764" w:rsidRDefault="00A618E8" w:rsidP="003B1987">
      <w:pPr>
        <w:spacing w:before="240" w:after="200" w:line="276" w:lineRule="auto"/>
        <w:jc w:val="both"/>
        <w:rPr>
          <w:sz w:val="22"/>
          <w:szCs w:val="22"/>
          <w:lang w:val="en-US" w:eastAsia="zh-CN"/>
        </w:rPr>
      </w:pPr>
      <w:r w:rsidRPr="00F80764">
        <w:rPr>
          <w:sz w:val="22"/>
          <w:szCs w:val="22"/>
          <w:lang w:val="en-US" w:eastAsia="zh-CN"/>
        </w:rPr>
        <w:t xml:space="preserve">This contribution discusses potential </w:t>
      </w:r>
      <w:r w:rsidR="00180032" w:rsidRPr="00F80764">
        <w:rPr>
          <w:sz w:val="22"/>
          <w:szCs w:val="22"/>
          <w:lang w:val="en-US" w:eastAsia="zh-CN"/>
        </w:rPr>
        <w:t xml:space="preserve">enhancements that can satisfy the Rel-17 positioning KPIs involving </w:t>
      </w:r>
      <w:r w:rsidR="002849A7" w:rsidRPr="00F80764">
        <w:rPr>
          <w:sz w:val="22"/>
          <w:szCs w:val="22"/>
          <w:lang w:val="en-US" w:eastAsia="zh-CN"/>
        </w:rPr>
        <w:t xml:space="preserve">end-to-end and physical layer </w:t>
      </w:r>
      <w:r w:rsidR="00180032" w:rsidRPr="00F80764">
        <w:rPr>
          <w:sz w:val="22"/>
          <w:szCs w:val="22"/>
          <w:lang w:val="en-US" w:eastAsia="zh-CN"/>
        </w:rPr>
        <w:t>latency</w:t>
      </w:r>
      <w:r w:rsidR="002849A7" w:rsidRPr="00F80764">
        <w:rPr>
          <w:sz w:val="22"/>
          <w:szCs w:val="22"/>
          <w:lang w:val="en-US" w:eastAsia="zh-CN"/>
        </w:rPr>
        <w:t>.</w:t>
      </w:r>
    </w:p>
    <w:p w14:paraId="3D64D620" w14:textId="687A5247" w:rsidR="0096534B" w:rsidRDefault="006C7A77" w:rsidP="0096534B">
      <w:pPr>
        <w:pStyle w:val="Heading1"/>
        <w:rPr>
          <w:lang w:val="en-US"/>
        </w:rPr>
      </w:pPr>
      <w:r>
        <w:rPr>
          <w:lang w:val="en-US"/>
        </w:rPr>
        <w:t xml:space="preserve">Measurement and </w:t>
      </w:r>
      <w:r w:rsidR="00751CE5">
        <w:rPr>
          <w:lang w:val="en-US"/>
        </w:rPr>
        <w:t>Processing</w:t>
      </w:r>
      <w:r w:rsidR="005234DA">
        <w:rPr>
          <w:lang w:val="en-US"/>
        </w:rPr>
        <w:t xml:space="preserve"> Time</w:t>
      </w:r>
      <w:r w:rsidR="00751CE5">
        <w:rPr>
          <w:lang w:val="en-US"/>
        </w:rPr>
        <w:t>line</w:t>
      </w:r>
      <w:r w:rsidR="005234DA">
        <w:rPr>
          <w:lang w:val="en-US"/>
        </w:rPr>
        <w:t xml:space="preserve"> </w:t>
      </w:r>
      <w:r w:rsidR="000A6CB0">
        <w:rPr>
          <w:lang w:val="en-US"/>
        </w:rPr>
        <w:t>Enhancements</w:t>
      </w:r>
    </w:p>
    <w:p w14:paraId="45C8ADAA" w14:textId="4A3DE5B4" w:rsidR="009F7D56" w:rsidRPr="00DD52EE" w:rsidRDefault="009F7D56" w:rsidP="009F7D56">
      <w:pPr>
        <w:spacing w:after="0"/>
        <w:jc w:val="both"/>
        <w:rPr>
          <w:sz w:val="22"/>
          <w:szCs w:val="22"/>
        </w:rPr>
      </w:pPr>
      <w:r w:rsidRPr="00DD52EE">
        <w:rPr>
          <w:sz w:val="22"/>
          <w:szCs w:val="22"/>
        </w:rPr>
        <w:t xml:space="preserve">The Rel-17 target positioning requirements </w:t>
      </w:r>
      <w:r>
        <w:rPr>
          <w:sz w:val="22"/>
          <w:szCs w:val="22"/>
        </w:rPr>
        <w:t xml:space="preserve">including accuracy and latency metrics </w:t>
      </w:r>
      <w:r w:rsidRPr="00DD52EE">
        <w:rPr>
          <w:sz w:val="22"/>
          <w:szCs w:val="22"/>
        </w:rPr>
        <w:t xml:space="preserve">were finalised during the SI phase and are shown in </w:t>
      </w:r>
      <w:r w:rsidRPr="00DD52EE">
        <w:rPr>
          <w:sz w:val="22"/>
          <w:szCs w:val="22"/>
        </w:rPr>
        <w:fldChar w:fldCharType="begin"/>
      </w:r>
      <w:r w:rsidRPr="00DD52EE">
        <w:rPr>
          <w:sz w:val="22"/>
          <w:szCs w:val="22"/>
        </w:rPr>
        <w:instrText xml:space="preserve"> REF _Ref61519852 \h </w:instrText>
      </w:r>
      <w:r>
        <w:rPr>
          <w:sz w:val="22"/>
          <w:szCs w:val="22"/>
        </w:rPr>
        <w:instrText xml:space="preserve"> \* MERGEFORMAT </w:instrText>
      </w:r>
      <w:r w:rsidRPr="00DD52EE">
        <w:rPr>
          <w:sz w:val="22"/>
          <w:szCs w:val="22"/>
        </w:rPr>
      </w:r>
      <w:r w:rsidRPr="00DD52EE">
        <w:rPr>
          <w:sz w:val="22"/>
          <w:szCs w:val="22"/>
        </w:rPr>
        <w:fldChar w:fldCharType="separate"/>
      </w:r>
      <w:r w:rsidR="002A6AE4" w:rsidRPr="0015139F">
        <w:rPr>
          <w:sz w:val="22"/>
          <w:szCs w:val="22"/>
        </w:rPr>
        <w:t xml:space="preserve">Table </w:t>
      </w:r>
      <w:r w:rsidR="002A6AE4">
        <w:rPr>
          <w:noProof/>
          <w:sz w:val="22"/>
          <w:szCs w:val="22"/>
        </w:rPr>
        <w:t>1</w:t>
      </w:r>
      <w:r w:rsidRPr="00DD52EE">
        <w:rPr>
          <w:sz w:val="22"/>
          <w:szCs w:val="22"/>
        </w:rPr>
        <w:fldChar w:fldCharType="end"/>
      </w:r>
      <w:r w:rsidRPr="00DD52EE">
        <w:rPr>
          <w:sz w:val="22"/>
          <w:szCs w:val="22"/>
        </w:rPr>
        <w:t xml:space="preserve">. </w:t>
      </w:r>
    </w:p>
    <w:p w14:paraId="3EBB3C68" w14:textId="77777777" w:rsidR="009F7D56" w:rsidRPr="00DD52EE" w:rsidRDefault="009F7D56" w:rsidP="009F7D56">
      <w:pPr>
        <w:spacing w:after="0"/>
        <w:jc w:val="both"/>
        <w:rPr>
          <w:sz w:val="22"/>
          <w:szCs w:val="22"/>
        </w:rPr>
      </w:pPr>
    </w:p>
    <w:p w14:paraId="30093FF8" w14:textId="654C2045" w:rsidR="009F7D56" w:rsidRPr="0015139F" w:rsidRDefault="009F7D56" w:rsidP="009F7D56">
      <w:pPr>
        <w:pStyle w:val="Caption"/>
        <w:keepNext/>
        <w:jc w:val="center"/>
        <w:rPr>
          <w:sz w:val="22"/>
          <w:szCs w:val="22"/>
        </w:rPr>
      </w:pPr>
      <w:bookmarkStart w:id="4" w:name="_Ref61519852"/>
      <w:r w:rsidRPr="0015139F">
        <w:rPr>
          <w:sz w:val="22"/>
          <w:szCs w:val="22"/>
        </w:rPr>
        <w:t xml:space="preserve">Table </w:t>
      </w:r>
      <w:r w:rsidRPr="0015139F">
        <w:rPr>
          <w:sz w:val="22"/>
          <w:szCs w:val="22"/>
        </w:rPr>
        <w:fldChar w:fldCharType="begin"/>
      </w:r>
      <w:r w:rsidRPr="0015139F">
        <w:rPr>
          <w:sz w:val="22"/>
          <w:szCs w:val="22"/>
        </w:rPr>
        <w:instrText xml:space="preserve"> SEQ Table \* ARABIC </w:instrText>
      </w:r>
      <w:r w:rsidRPr="0015139F">
        <w:rPr>
          <w:sz w:val="22"/>
          <w:szCs w:val="22"/>
        </w:rPr>
        <w:fldChar w:fldCharType="separate"/>
      </w:r>
      <w:r w:rsidR="002A6AE4">
        <w:rPr>
          <w:noProof/>
          <w:sz w:val="22"/>
          <w:szCs w:val="22"/>
        </w:rPr>
        <w:t>1</w:t>
      </w:r>
      <w:r w:rsidRPr="0015139F">
        <w:rPr>
          <w:sz w:val="22"/>
          <w:szCs w:val="22"/>
        </w:rPr>
        <w:fldChar w:fldCharType="end"/>
      </w:r>
      <w:bookmarkEnd w:id="4"/>
      <w:r w:rsidRPr="0015139F">
        <w:rPr>
          <w:sz w:val="22"/>
          <w:szCs w:val="22"/>
        </w:rPr>
        <w:t>: Rel-17 Target Positioning Requirements [2]</w:t>
      </w:r>
    </w:p>
    <w:tbl>
      <w:tblPr>
        <w:tblW w:w="836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3261"/>
        <w:gridCol w:w="2580"/>
        <w:gridCol w:w="2523"/>
      </w:tblGrid>
      <w:tr w:rsidR="009F7D56" w:rsidRPr="00DD52EE" w14:paraId="3AAE9FDB" w14:textId="77777777" w:rsidTr="004D6332">
        <w:trPr>
          <w:trHeight w:val="598"/>
        </w:trPr>
        <w:tc>
          <w:tcPr>
            <w:tcW w:w="3261" w:type="dxa"/>
            <w:shd w:val="clear" w:color="auto" w:fill="FFE599"/>
            <w:hideMark/>
          </w:tcPr>
          <w:p w14:paraId="6DE7CCEE" w14:textId="77777777" w:rsidR="009F7D56" w:rsidRPr="00DD52EE" w:rsidRDefault="009F7D56" w:rsidP="002565BA">
            <w:pPr>
              <w:spacing w:before="240" w:after="200" w:line="276" w:lineRule="auto"/>
              <w:jc w:val="both"/>
              <w:rPr>
                <w:bCs/>
                <w:sz w:val="22"/>
                <w:szCs w:val="24"/>
                <w:lang w:val="en-US" w:eastAsia="zh-CN"/>
              </w:rPr>
            </w:pPr>
            <w:r w:rsidRPr="00DD52EE">
              <w:rPr>
                <w:b/>
                <w:bCs/>
                <w:sz w:val="22"/>
                <w:szCs w:val="24"/>
                <w:lang w:eastAsia="zh-CN"/>
              </w:rPr>
              <w:t>Positioning Error</w:t>
            </w:r>
          </w:p>
        </w:tc>
        <w:tc>
          <w:tcPr>
            <w:tcW w:w="2580" w:type="dxa"/>
            <w:shd w:val="clear" w:color="auto" w:fill="FFE599"/>
            <w:hideMark/>
          </w:tcPr>
          <w:p w14:paraId="70ADBD5F" w14:textId="77777777" w:rsidR="009F7D56" w:rsidRPr="00DD52EE" w:rsidRDefault="009F7D56" w:rsidP="002565BA">
            <w:pPr>
              <w:spacing w:before="240" w:after="200" w:line="276" w:lineRule="auto"/>
              <w:jc w:val="both"/>
              <w:rPr>
                <w:bCs/>
                <w:sz w:val="22"/>
                <w:szCs w:val="24"/>
                <w:lang w:val="en-US" w:eastAsia="zh-CN"/>
              </w:rPr>
            </w:pPr>
            <w:r w:rsidRPr="00DD52EE">
              <w:rPr>
                <w:b/>
                <w:bCs/>
                <w:sz w:val="22"/>
                <w:szCs w:val="24"/>
                <w:lang w:eastAsia="zh-CN"/>
              </w:rPr>
              <w:t>Commercial Use Cases</w:t>
            </w:r>
          </w:p>
        </w:tc>
        <w:tc>
          <w:tcPr>
            <w:tcW w:w="2523" w:type="dxa"/>
            <w:shd w:val="clear" w:color="auto" w:fill="FFE599"/>
            <w:hideMark/>
          </w:tcPr>
          <w:p w14:paraId="5446C98A" w14:textId="77777777" w:rsidR="009F7D56" w:rsidRPr="00DD52EE" w:rsidRDefault="009F7D56" w:rsidP="002565BA">
            <w:pPr>
              <w:spacing w:before="240" w:after="200" w:line="276" w:lineRule="auto"/>
              <w:jc w:val="both"/>
              <w:rPr>
                <w:bCs/>
                <w:sz w:val="22"/>
                <w:szCs w:val="24"/>
                <w:lang w:val="en-US" w:eastAsia="zh-CN"/>
              </w:rPr>
            </w:pPr>
            <w:r w:rsidRPr="00DD52EE">
              <w:rPr>
                <w:b/>
                <w:bCs/>
                <w:sz w:val="22"/>
                <w:szCs w:val="24"/>
                <w:lang w:eastAsia="zh-CN"/>
              </w:rPr>
              <w:t>IIoT Use Cases</w:t>
            </w:r>
          </w:p>
        </w:tc>
      </w:tr>
      <w:tr w:rsidR="009F7D56" w:rsidRPr="00DD52EE" w14:paraId="3D8195F8" w14:textId="77777777" w:rsidTr="004D6332">
        <w:trPr>
          <w:trHeight w:val="413"/>
        </w:trPr>
        <w:tc>
          <w:tcPr>
            <w:tcW w:w="3261" w:type="dxa"/>
            <w:shd w:val="clear" w:color="auto" w:fill="FFFFFF"/>
            <w:hideMark/>
          </w:tcPr>
          <w:p w14:paraId="58375D8A" w14:textId="77777777" w:rsidR="009F7D56" w:rsidRPr="00DD52EE" w:rsidRDefault="009F7D56" w:rsidP="002565BA">
            <w:pPr>
              <w:spacing w:after="200"/>
              <w:jc w:val="both"/>
              <w:rPr>
                <w:bCs/>
                <w:sz w:val="22"/>
                <w:szCs w:val="24"/>
                <w:lang w:val="en-US" w:eastAsia="zh-CN"/>
              </w:rPr>
            </w:pPr>
            <w:r w:rsidRPr="00DD52EE">
              <w:rPr>
                <w:bCs/>
                <w:sz w:val="22"/>
                <w:szCs w:val="24"/>
                <w:lang w:eastAsia="zh-CN"/>
              </w:rPr>
              <w:t xml:space="preserve">Horizontal Positioning </w:t>
            </w:r>
          </w:p>
        </w:tc>
        <w:tc>
          <w:tcPr>
            <w:tcW w:w="2580" w:type="dxa"/>
            <w:shd w:val="clear" w:color="auto" w:fill="FFFFFF"/>
            <w:hideMark/>
          </w:tcPr>
          <w:p w14:paraId="5F0C4DD3" w14:textId="77777777" w:rsidR="009F7D56" w:rsidRPr="00DD52EE" w:rsidRDefault="009F7D56" w:rsidP="002565BA">
            <w:pPr>
              <w:spacing w:after="200"/>
              <w:jc w:val="both"/>
              <w:rPr>
                <w:bCs/>
                <w:sz w:val="22"/>
                <w:szCs w:val="24"/>
                <w:lang w:val="en-US" w:eastAsia="zh-CN"/>
              </w:rPr>
            </w:pPr>
            <w:r w:rsidRPr="00DD52EE">
              <w:rPr>
                <w:b/>
                <w:bCs/>
                <w:sz w:val="22"/>
                <w:szCs w:val="24"/>
                <w:lang w:val="en-US" w:eastAsia="zh-CN"/>
              </w:rPr>
              <w:t xml:space="preserve">(&lt; 1 m) </w:t>
            </w:r>
            <w:r w:rsidRPr="00DD52EE">
              <w:rPr>
                <w:sz w:val="22"/>
                <w:szCs w:val="24"/>
                <w:lang w:val="en-US" w:eastAsia="zh-CN"/>
              </w:rPr>
              <w:t>for</w:t>
            </w:r>
            <w:r w:rsidRPr="00DD52EE">
              <w:rPr>
                <w:b/>
                <w:bCs/>
                <w:sz w:val="22"/>
                <w:szCs w:val="24"/>
                <w:lang w:val="en-US" w:eastAsia="zh-CN"/>
              </w:rPr>
              <w:t xml:space="preserve"> 90%</w:t>
            </w:r>
            <w:r w:rsidRPr="00DD52EE">
              <w:rPr>
                <w:bCs/>
                <w:sz w:val="22"/>
                <w:szCs w:val="24"/>
                <w:lang w:val="en-US" w:eastAsia="zh-CN"/>
              </w:rPr>
              <w:t xml:space="preserve"> of UEs</w:t>
            </w:r>
          </w:p>
        </w:tc>
        <w:tc>
          <w:tcPr>
            <w:tcW w:w="2523" w:type="dxa"/>
            <w:shd w:val="clear" w:color="auto" w:fill="FFFFFF"/>
            <w:hideMark/>
          </w:tcPr>
          <w:p w14:paraId="7612778F" w14:textId="77777777" w:rsidR="009F7D56" w:rsidRPr="00DD52EE" w:rsidRDefault="009F7D56" w:rsidP="002565BA">
            <w:pPr>
              <w:spacing w:after="200"/>
              <w:jc w:val="both"/>
              <w:rPr>
                <w:bCs/>
                <w:sz w:val="22"/>
                <w:szCs w:val="24"/>
                <w:lang w:val="en-US" w:eastAsia="zh-CN"/>
              </w:rPr>
            </w:pPr>
            <w:r w:rsidRPr="00DD52EE">
              <w:rPr>
                <w:b/>
                <w:bCs/>
                <w:sz w:val="22"/>
                <w:szCs w:val="24"/>
                <w:lang w:val="en-US" w:eastAsia="zh-CN"/>
              </w:rPr>
              <w:t xml:space="preserve">(&lt; 0.2 m) </w:t>
            </w:r>
            <w:r w:rsidRPr="00DD52EE">
              <w:rPr>
                <w:sz w:val="22"/>
                <w:szCs w:val="24"/>
                <w:lang w:val="en-US" w:eastAsia="zh-CN"/>
              </w:rPr>
              <w:t>for</w:t>
            </w:r>
            <w:r w:rsidRPr="00DD52EE">
              <w:rPr>
                <w:b/>
                <w:bCs/>
                <w:sz w:val="22"/>
                <w:szCs w:val="24"/>
                <w:lang w:val="en-US" w:eastAsia="zh-CN"/>
              </w:rPr>
              <w:t xml:space="preserve"> 90% of UEs; </w:t>
            </w:r>
          </w:p>
        </w:tc>
      </w:tr>
      <w:tr w:rsidR="009F7D56" w:rsidRPr="00DD52EE" w14:paraId="45130A47" w14:textId="77777777" w:rsidTr="004D6332">
        <w:trPr>
          <w:trHeight w:val="519"/>
        </w:trPr>
        <w:tc>
          <w:tcPr>
            <w:tcW w:w="3261" w:type="dxa"/>
            <w:shd w:val="clear" w:color="auto" w:fill="FFFFFF"/>
            <w:hideMark/>
          </w:tcPr>
          <w:p w14:paraId="2F633006" w14:textId="77777777" w:rsidR="009F7D56" w:rsidRPr="00DD52EE" w:rsidRDefault="009F7D56" w:rsidP="002565BA">
            <w:pPr>
              <w:spacing w:after="200"/>
              <w:jc w:val="both"/>
              <w:rPr>
                <w:bCs/>
                <w:sz w:val="22"/>
                <w:szCs w:val="24"/>
                <w:lang w:val="en-US" w:eastAsia="zh-CN"/>
              </w:rPr>
            </w:pPr>
            <w:r w:rsidRPr="00DD52EE">
              <w:rPr>
                <w:bCs/>
                <w:sz w:val="22"/>
                <w:szCs w:val="24"/>
                <w:lang w:eastAsia="zh-CN"/>
              </w:rPr>
              <w:t xml:space="preserve">Vertical Positioning </w:t>
            </w:r>
          </w:p>
        </w:tc>
        <w:tc>
          <w:tcPr>
            <w:tcW w:w="2580" w:type="dxa"/>
            <w:shd w:val="clear" w:color="auto" w:fill="FFFFFF"/>
            <w:hideMark/>
          </w:tcPr>
          <w:p w14:paraId="0B36235C" w14:textId="77777777" w:rsidR="009F7D56" w:rsidRPr="00DD52EE" w:rsidRDefault="009F7D56" w:rsidP="002565BA">
            <w:pPr>
              <w:spacing w:after="200"/>
              <w:jc w:val="both"/>
              <w:rPr>
                <w:bCs/>
                <w:sz w:val="22"/>
                <w:szCs w:val="24"/>
                <w:lang w:val="en-US" w:eastAsia="zh-CN"/>
              </w:rPr>
            </w:pPr>
            <w:r w:rsidRPr="00DD52EE">
              <w:rPr>
                <w:b/>
                <w:bCs/>
                <w:sz w:val="22"/>
                <w:szCs w:val="24"/>
                <w:lang w:val="en-US" w:eastAsia="zh-CN"/>
              </w:rPr>
              <w:t xml:space="preserve">(&lt; 3 m) </w:t>
            </w:r>
            <w:r w:rsidRPr="00DD52EE">
              <w:rPr>
                <w:sz w:val="22"/>
                <w:szCs w:val="24"/>
                <w:lang w:val="en-US" w:eastAsia="zh-CN"/>
              </w:rPr>
              <w:t>for</w:t>
            </w:r>
            <w:r w:rsidRPr="00DD52EE">
              <w:rPr>
                <w:b/>
                <w:bCs/>
                <w:sz w:val="22"/>
                <w:szCs w:val="24"/>
                <w:lang w:val="en-US" w:eastAsia="zh-CN"/>
              </w:rPr>
              <w:t xml:space="preserve"> 90%</w:t>
            </w:r>
            <w:r w:rsidRPr="00DD52EE">
              <w:rPr>
                <w:bCs/>
                <w:sz w:val="22"/>
                <w:szCs w:val="24"/>
                <w:lang w:val="en-US" w:eastAsia="zh-CN"/>
              </w:rPr>
              <w:t xml:space="preserve"> of UEs</w:t>
            </w:r>
          </w:p>
        </w:tc>
        <w:tc>
          <w:tcPr>
            <w:tcW w:w="2523" w:type="dxa"/>
            <w:shd w:val="clear" w:color="auto" w:fill="FFFFFF"/>
            <w:hideMark/>
          </w:tcPr>
          <w:p w14:paraId="36F73758" w14:textId="77777777" w:rsidR="009F7D56" w:rsidRPr="00DD52EE" w:rsidRDefault="009F7D56" w:rsidP="002565BA">
            <w:pPr>
              <w:spacing w:after="200"/>
              <w:jc w:val="both"/>
              <w:rPr>
                <w:bCs/>
                <w:sz w:val="22"/>
                <w:szCs w:val="24"/>
                <w:lang w:val="en-US" w:eastAsia="zh-CN"/>
              </w:rPr>
            </w:pPr>
            <w:r w:rsidRPr="00DD52EE">
              <w:rPr>
                <w:b/>
                <w:bCs/>
                <w:sz w:val="22"/>
                <w:szCs w:val="24"/>
                <w:lang w:val="en-US" w:eastAsia="zh-CN"/>
              </w:rPr>
              <w:t>(&lt; 1 m) for 90% of UEs</w:t>
            </w:r>
          </w:p>
        </w:tc>
      </w:tr>
      <w:tr w:rsidR="009F7D56" w:rsidRPr="00DD52EE" w14:paraId="7907EEA1" w14:textId="77777777" w:rsidTr="004D6332">
        <w:trPr>
          <w:trHeight w:val="449"/>
        </w:trPr>
        <w:tc>
          <w:tcPr>
            <w:tcW w:w="3261" w:type="dxa"/>
            <w:shd w:val="clear" w:color="auto" w:fill="FFFFFF"/>
          </w:tcPr>
          <w:p w14:paraId="067E216F" w14:textId="77777777" w:rsidR="009F7D56" w:rsidRPr="00DD52EE" w:rsidRDefault="009F7D56" w:rsidP="002565BA">
            <w:pPr>
              <w:spacing w:after="200"/>
              <w:jc w:val="both"/>
              <w:rPr>
                <w:bCs/>
                <w:sz w:val="22"/>
                <w:szCs w:val="24"/>
                <w:lang w:eastAsia="zh-CN"/>
              </w:rPr>
            </w:pPr>
            <w:r w:rsidRPr="00DD52EE">
              <w:rPr>
                <w:bCs/>
                <w:sz w:val="22"/>
                <w:szCs w:val="24"/>
                <w:lang w:val="en-US" w:eastAsia="zh-CN"/>
              </w:rPr>
              <w:t>Physical layer latency for position estimation of UE</w:t>
            </w:r>
          </w:p>
        </w:tc>
        <w:tc>
          <w:tcPr>
            <w:tcW w:w="2580" w:type="dxa"/>
            <w:shd w:val="clear" w:color="auto" w:fill="FFFFFF"/>
          </w:tcPr>
          <w:p w14:paraId="2FD5586C" w14:textId="77777777" w:rsidR="009F7D56" w:rsidRPr="00DD52EE" w:rsidRDefault="009F7D56" w:rsidP="002565BA">
            <w:pPr>
              <w:spacing w:after="200"/>
              <w:jc w:val="both"/>
              <w:rPr>
                <w:bCs/>
                <w:sz w:val="22"/>
                <w:szCs w:val="24"/>
                <w:lang w:val="en-US" w:eastAsia="zh-CN"/>
              </w:rPr>
            </w:pPr>
            <w:r w:rsidRPr="00DD52EE">
              <w:rPr>
                <w:bCs/>
                <w:sz w:val="22"/>
                <w:szCs w:val="24"/>
                <w:lang w:val="en-US" w:eastAsia="zh-CN"/>
              </w:rPr>
              <w:t xml:space="preserve">(&lt; </w:t>
            </w:r>
            <w:r w:rsidRPr="00DD52EE">
              <w:rPr>
                <w:b/>
                <w:sz w:val="22"/>
                <w:szCs w:val="24"/>
                <w:lang w:val="en-US" w:eastAsia="zh-CN"/>
              </w:rPr>
              <w:t>10 ms</w:t>
            </w:r>
            <w:r w:rsidRPr="00DD52EE">
              <w:rPr>
                <w:bCs/>
                <w:sz w:val="22"/>
                <w:szCs w:val="24"/>
                <w:lang w:val="en-US" w:eastAsia="zh-CN"/>
              </w:rPr>
              <w:t>)</w:t>
            </w:r>
          </w:p>
        </w:tc>
        <w:tc>
          <w:tcPr>
            <w:tcW w:w="2523" w:type="dxa"/>
            <w:shd w:val="clear" w:color="auto" w:fill="FFFFFF"/>
          </w:tcPr>
          <w:p w14:paraId="26ADEA72" w14:textId="77777777" w:rsidR="009F7D56" w:rsidRPr="00DD52EE" w:rsidRDefault="009F7D56" w:rsidP="002565BA">
            <w:pPr>
              <w:spacing w:after="200"/>
              <w:jc w:val="both"/>
              <w:rPr>
                <w:bCs/>
                <w:sz w:val="22"/>
                <w:szCs w:val="24"/>
                <w:lang w:val="en-US" w:eastAsia="zh-CN"/>
              </w:rPr>
            </w:pPr>
            <w:r w:rsidRPr="00DD52EE">
              <w:rPr>
                <w:bCs/>
                <w:sz w:val="22"/>
                <w:szCs w:val="24"/>
                <w:lang w:val="en-US" w:eastAsia="zh-CN"/>
              </w:rPr>
              <w:t xml:space="preserve">(&lt; </w:t>
            </w:r>
            <w:r w:rsidRPr="00DD52EE">
              <w:rPr>
                <w:b/>
                <w:sz w:val="22"/>
                <w:szCs w:val="24"/>
                <w:lang w:val="en-US" w:eastAsia="zh-CN"/>
              </w:rPr>
              <w:t>10 ms</w:t>
            </w:r>
            <w:r w:rsidRPr="00DD52EE">
              <w:rPr>
                <w:bCs/>
                <w:sz w:val="22"/>
                <w:szCs w:val="24"/>
                <w:lang w:val="en-US" w:eastAsia="zh-CN"/>
              </w:rPr>
              <w:t>)</w:t>
            </w:r>
          </w:p>
        </w:tc>
      </w:tr>
      <w:tr w:rsidR="009F7D56" w:rsidRPr="00DD52EE" w14:paraId="08CA63E5" w14:textId="77777777" w:rsidTr="004D6332">
        <w:trPr>
          <w:trHeight w:val="37"/>
        </w:trPr>
        <w:tc>
          <w:tcPr>
            <w:tcW w:w="3261" w:type="dxa"/>
            <w:shd w:val="clear" w:color="auto" w:fill="FFFFFF"/>
            <w:hideMark/>
          </w:tcPr>
          <w:p w14:paraId="405A80D0" w14:textId="77777777" w:rsidR="009F7D56" w:rsidRPr="00DD52EE" w:rsidRDefault="009F7D56" w:rsidP="002565BA">
            <w:pPr>
              <w:spacing w:after="200"/>
              <w:jc w:val="both"/>
              <w:rPr>
                <w:bCs/>
                <w:sz w:val="22"/>
                <w:szCs w:val="24"/>
                <w:lang w:val="en-US" w:eastAsia="zh-CN"/>
              </w:rPr>
            </w:pPr>
            <w:r w:rsidRPr="00DD52EE">
              <w:rPr>
                <w:bCs/>
                <w:sz w:val="22"/>
                <w:szCs w:val="24"/>
                <w:lang w:eastAsia="zh-CN"/>
              </w:rPr>
              <w:t xml:space="preserve">End-to-End Latency </w:t>
            </w:r>
            <w:r w:rsidRPr="00DD52EE">
              <w:rPr>
                <w:bCs/>
                <w:sz w:val="22"/>
                <w:szCs w:val="24"/>
                <w:lang w:val="en-US" w:eastAsia="zh-CN"/>
              </w:rPr>
              <w:t xml:space="preserve">for position estimation of UE </w:t>
            </w:r>
          </w:p>
        </w:tc>
        <w:tc>
          <w:tcPr>
            <w:tcW w:w="2580" w:type="dxa"/>
            <w:shd w:val="clear" w:color="auto" w:fill="FFFFFF"/>
            <w:hideMark/>
          </w:tcPr>
          <w:p w14:paraId="6B0C7BCF" w14:textId="77777777" w:rsidR="009F7D56" w:rsidRPr="00DD52EE" w:rsidRDefault="009F7D56" w:rsidP="002565BA">
            <w:pPr>
              <w:spacing w:after="200"/>
              <w:jc w:val="both"/>
              <w:rPr>
                <w:bCs/>
                <w:sz w:val="22"/>
                <w:szCs w:val="24"/>
                <w:lang w:val="en-US" w:eastAsia="zh-CN"/>
              </w:rPr>
            </w:pPr>
            <w:r w:rsidRPr="00DD52EE">
              <w:rPr>
                <w:bCs/>
                <w:sz w:val="22"/>
                <w:szCs w:val="24"/>
                <w:lang w:val="en-US" w:eastAsia="zh-CN"/>
              </w:rPr>
              <w:t xml:space="preserve"> (&lt;</w:t>
            </w:r>
            <w:r w:rsidRPr="00DD52EE">
              <w:rPr>
                <w:b/>
                <w:sz w:val="22"/>
                <w:szCs w:val="24"/>
                <w:lang w:val="en-US" w:eastAsia="zh-CN"/>
              </w:rPr>
              <w:t>100 ms</w:t>
            </w:r>
            <w:r w:rsidRPr="00DD52EE">
              <w:rPr>
                <w:bCs/>
                <w:sz w:val="22"/>
                <w:szCs w:val="24"/>
                <w:lang w:val="en-US" w:eastAsia="zh-CN"/>
              </w:rPr>
              <w:t>)</w:t>
            </w:r>
          </w:p>
        </w:tc>
        <w:tc>
          <w:tcPr>
            <w:tcW w:w="2523" w:type="dxa"/>
            <w:shd w:val="clear" w:color="auto" w:fill="FFFFFF"/>
            <w:hideMark/>
          </w:tcPr>
          <w:p w14:paraId="58F6A2A4" w14:textId="77777777" w:rsidR="009F7D56" w:rsidRPr="00DD52EE" w:rsidRDefault="009F7D56" w:rsidP="002565BA">
            <w:pPr>
              <w:spacing w:after="200"/>
              <w:jc w:val="both"/>
              <w:rPr>
                <w:bCs/>
                <w:sz w:val="22"/>
                <w:szCs w:val="24"/>
                <w:lang w:val="en-US" w:eastAsia="zh-CN"/>
              </w:rPr>
            </w:pPr>
            <w:r w:rsidRPr="00DD52EE">
              <w:rPr>
                <w:bCs/>
                <w:sz w:val="22"/>
                <w:szCs w:val="24"/>
                <w:lang w:val="en-US" w:eastAsia="zh-CN"/>
              </w:rPr>
              <w:t xml:space="preserve">(&lt; </w:t>
            </w:r>
            <w:r w:rsidRPr="00DD52EE">
              <w:rPr>
                <w:b/>
                <w:sz w:val="22"/>
                <w:szCs w:val="24"/>
                <w:lang w:val="en-US" w:eastAsia="zh-CN"/>
              </w:rPr>
              <w:t>100 ms</w:t>
            </w:r>
            <w:r w:rsidRPr="00DD52EE">
              <w:rPr>
                <w:bCs/>
                <w:sz w:val="22"/>
                <w:szCs w:val="24"/>
                <w:lang w:val="en-US" w:eastAsia="zh-CN"/>
              </w:rPr>
              <w:t xml:space="preserve">, in the order of </w:t>
            </w:r>
            <w:r w:rsidRPr="00DD52EE">
              <w:rPr>
                <w:b/>
                <w:sz w:val="22"/>
                <w:szCs w:val="24"/>
                <w:lang w:val="en-US" w:eastAsia="zh-CN"/>
              </w:rPr>
              <w:t>10 ms</w:t>
            </w:r>
            <w:r w:rsidRPr="00DD52EE">
              <w:rPr>
                <w:bCs/>
                <w:sz w:val="22"/>
                <w:szCs w:val="24"/>
                <w:lang w:val="en-US" w:eastAsia="zh-CN"/>
              </w:rPr>
              <w:t xml:space="preserve"> is desired)</w:t>
            </w:r>
          </w:p>
        </w:tc>
      </w:tr>
    </w:tbl>
    <w:p w14:paraId="31D45A46" w14:textId="77777777" w:rsidR="009F7D56" w:rsidRDefault="009F7D56" w:rsidP="00DC56CE">
      <w:pPr>
        <w:jc w:val="both"/>
        <w:rPr>
          <w:sz w:val="22"/>
          <w:szCs w:val="22"/>
        </w:rPr>
      </w:pPr>
    </w:p>
    <w:p w14:paraId="7FC25D19" w14:textId="4D68C3C0" w:rsidR="003A6883" w:rsidRDefault="00DC56CE" w:rsidP="00DC56CE">
      <w:pPr>
        <w:jc w:val="both"/>
        <w:rPr>
          <w:sz w:val="22"/>
          <w:szCs w:val="22"/>
          <w:lang w:val="en-US"/>
        </w:rPr>
      </w:pPr>
      <w:r w:rsidRPr="00DC56CE">
        <w:rPr>
          <w:sz w:val="22"/>
          <w:szCs w:val="22"/>
          <w:lang w:val="en-US"/>
        </w:rPr>
        <w:t>Given the tight latency requirements</w:t>
      </w:r>
      <w:r w:rsidR="000E6781">
        <w:rPr>
          <w:sz w:val="22"/>
          <w:szCs w:val="22"/>
          <w:lang w:val="en-US"/>
        </w:rPr>
        <w:t>, especially</w:t>
      </w:r>
      <w:r w:rsidR="003E7332">
        <w:rPr>
          <w:sz w:val="22"/>
          <w:szCs w:val="22"/>
          <w:lang w:val="en-US"/>
        </w:rPr>
        <w:t xml:space="preserve"> for physical layer latencies </w:t>
      </w:r>
      <w:r w:rsidRPr="00DC56CE">
        <w:rPr>
          <w:sz w:val="22"/>
          <w:szCs w:val="22"/>
          <w:lang w:val="en-US"/>
        </w:rPr>
        <w:t xml:space="preserve">it would be beneficial to </w:t>
      </w:r>
      <w:r w:rsidR="00B85DC1">
        <w:rPr>
          <w:sz w:val="22"/>
          <w:szCs w:val="22"/>
          <w:lang w:val="en-US"/>
        </w:rPr>
        <w:t>configure</w:t>
      </w:r>
      <w:r w:rsidRPr="00DC56CE">
        <w:rPr>
          <w:sz w:val="22"/>
          <w:szCs w:val="22"/>
          <w:lang w:val="en-US"/>
        </w:rPr>
        <w:t xml:space="preserve"> certain UE positioning processing timelines that can satisfy various latency </w:t>
      </w:r>
      <w:r w:rsidR="00A32CB2">
        <w:rPr>
          <w:sz w:val="22"/>
          <w:szCs w:val="22"/>
          <w:lang w:val="en-US"/>
        </w:rPr>
        <w:t>categories</w:t>
      </w:r>
      <w:r w:rsidRPr="00DC56CE">
        <w:rPr>
          <w:sz w:val="22"/>
          <w:szCs w:val="22"/>
          <w:lang w:val="en-US"/>
        </w:rPr>
        <w:t xml:space="preserve"> ranging </w:t>
      </w:r>
      <w:r w:rsidRPr="00DC56CE">
        <w:rPr>
          <w:sz w:val="22"/>
          <w:szCs w:val="22"/>
          <w:lang w:val="en-US"/>
        </w:rPr>
        <w:lastRenderedPageBreak/>
        <w:t xml:space="preserve">from basic UEs that may have a </w:t>
      </w:r>
      <w:r w:rsidR="002238D8">
        <w:rPr>
          <w:sz w:val="22"/>
          <w:szCs w:val="22"/>
          <w:lang w:val="en-US"/>
        </w:rPr>
        <w:t>longer</w:t>
      </w:r>
      <w:r w:rsidRPr="00DC56CE">
        <w:rPr>
          <w:sz w:val="22"/>
          <w:szCs w:val="22"/>
          <w:lang w:val="en-US"/>
        </w:rPr>
        <w:t xml:space="preserve"> DL-PRS symbol processing time to advanced UEs, that can process DL-PRS symbols in a much shorter duration.  </w:t>
      </w:r>
      <w:r w:rsidR="00B85DC1">
        <w:rPr>
          <w:sz w:val="22"/>
          <w:szCs w:val="22"/>
          <w:lang w:val="en-US"/>
        </w:rPr>
        <w:t>It is not expected that UEs across all categories will meet the stringent latency requirements.</w:t>
      </w:r>
    </w:p>
    <w:p w14:paraId="48129B1E" w14:textId="7B8D2E38" w:rsidR="00DC56CE" w:rsidRDefault="00DC56CE" w:rsidP="00DC56CE">
      <w:pPr>
        <w:jc w:val="both"/>
        <w:rPr>
          <w:sz w:val="22"/>
          <w:szCs w:val="22"/>
          <w:lang w:val="en-US"/>
        </w:rPr>
      </w:pPr>
      <w:r w:rsidRPr="00DC56CE">
        <w:rPr>
          <w:sz w:val="22"/>
          <w:szCs w:val="22"/>
          <w:lang w:val="en-US"/>
        </w:rPr>
        <w:t>In Rel-16, the</w:t>
      </w:r>
      <w:r w:rsidR="008B58A6">
        <w:rPr>
          <w:sz w:val="22"/>
          <w:szCs w:val="22"/>
          <w:lang w:val="en-US"/>
        </w:rPr>
        <w:t xml:space="preserve"> DL PRS</w:t>
      </w:r>
      <w:r w:rsidRPr="00DC56CE">
        <w:rPr>
          <w:sz w:val="22"/>
          <w:szCs w:val="22"/>
          <w:lang w:val="en-US"/>
        </w:rPr>
        <w:t xml:space="preserve"> processing capabilities</w:t>
      </w:r>
      <w:r w:rsidR="00740BBF">
        <w:rPr>
          <w:sz w:val="22"/>
          <w:szCs w:val="22"/>
          <w:lang w:val="en-US"/>
        </w:rPr>
        <w:t xml:space="preserve"> and periodicities</w:t>
      </w:r>
      <w:r w:rsidRPr="00DC56CE">
        <w:rPr>
          <w:sz w:val="22"/>
          <w:szCs w:val="22"/>
          <w:lang w:val="en-US"/>
        </w:rPr>
        <w:t xml:space="preserve"> have been defined </w:t>
      </w:r>
      <w:r w:rsidR="00740BBF">
        <w:rPr>
          <w:sz w:val="22"/>
          <w:szCs w:val="22"/>
          <w:lang w:val="en-US"/>
        </w:rPr>
        <w:t>according to</w:t>
      </w:r>
      <w:r w:rsidR="003A6883">
        <w:rPr>
          <w:sz w:val="22"/>
          <w:szCs w:val="22"/>
          <w:lang w:val="en-US"/>
        </w:rPr>
        <w:t xml:space="preserve"> [2</w:t>
      </w:r>
      <w:r w:rsidR="00740BBF">
        <w:rPr>
          <w:sz w:val="22"/>
          <w:szCs w:val="22"/>
          <w:lang w:val="en-US"/>
        </w:rPr>
        <w:t>, 3</w:t>
      </w:r>
      <w:r w:rsidR="003A6883">
        <w:rPr>
          <w:sz w:val="22"/>
          <w:szCs w:val="22"/>
          <w:lang w:val="en-US"/>
        </w:rPr>
        <w:t>]</w:t>
      </w:r>
      <w:r w:rsidRPr="00DC56CE">
        <w:rPr>
          <w:sz w:val="22"/>
          <w:szCs w:val="22"/>
          <w:lang w:val="en-US"/>
        </w:rPr>
        <w:t>:</w:t>
      </w:r>
    </w:p>
    <w:p w14:paraId="47F4AE69" w14:textId="3A8C8C50" w:rsidR="00DC56CE" w:rsidRPr="003A78D8" w:rsidRDefault="00292402" w:rsidP="00897349">
      <w:pPr>
        <w:spacing w:after="0"/>
        <w:jc w:val="both"/>
        <w:rPr>
          <w:i/>
          <w:iCs/>
          <w:sz w:val="22"/>
          <w:szCs w:val="22"/>
          <w:lang w:val="en-US"/>
        </w:rPr>
      </w:pPr>
      <w:r w:rsidRPr="003A78D8">
        <w:rPr>
          <w:b/>
          <w:i/>
          <w:noProof/>
          <w:sz w:val="22"/>
          <w:szCs w:val="22"/>
        </w:rPr>
        <w:t>durationOfPRS-Processing IE -</w:t>
      </w:r>
      <w:r w:rsidRPr="003A78D8">
        <w:rPr>
          <w:i/>
          <w:iCs/>
          <w:sz w:val="22"/>
          <w:szCs w:val="22"/>
          <w:lang w:val="en-US"/>
        </w:rPr>
        <w:t xml:space="preserve"> </w:t>
      </w:r>
      <w:r w:rsidR="00DC56CE" w:rsidRPr="003A78D8">
        <w:rPr>
          <w:i/>
          <w:iCs/>
          <w:sz w:val="22"/>
          <w:szCs w:val="22"/>
          <w:lang w:val="en-US"/>
        </w:rPr>
        <w:t>Duration of DL PRS symbols N in units of ms a UE can process every T ms assuming maximum DL PRS bandwidth in MHz, which is supported and reported by UE</w:t>
      </w:r>
    </w:p>
    <w:p w14:paraId="66FD66A2" w14:textId="77777777" w:rsidR="00897349" w:rsidRPr="003A78D8" w:rsidRDefault="00DC56CE" w:rsidP="00897349">
      <w:pPr>
        <w:numPr>
          <w:ilvl w:val="0"/>
          <w:numId w:val="19"/>
        </w:numPr>
        <w:spacing w:after="0"/>
        <w:jc w:val="both"/>
        <w:rPr>
          <w:i/>
          <w:iCs/>
          <w:sz w:val="22"/>
          <w:szCs w:val="22"/>
          <w:lang w:val="en-US"/>
        </w:rPr>
      </w:pPr>
      <w:r w:rsidRPr="003A78D8">
        <w:rPr>
          <w:i/>
          <w:iCs/>
          <w:sz w:val="22"/>
          <w:szCs w:val="22"/>
          <w:lang w:val="en-US"/>
        </w:rPr>
        <w:t>T: {8, 16, 20, 30, 40, 80, 160, 320, 640, 1280} ms</w:t>
      </w:r>
    </w:p>
    <w:p w14:paraId="2A701B43" w14:textId="7EF06270" w:rsidR="00DC56CE" w:rsidRPr="003A78D8" w:rsidRDefault="00DC56CE" w:rsidP="00897349">
      <w:pPr>
        <w:numPr>
          <w:ilvl w:val="0"/>
          <w:numId w:val="19"/>
        </w:numPr>
        <w:jc w:val="both"/>
        <w:rPr>
          <w:i/>
          <w:iCs/>
          <w:sz w:val="22"/>
          <w:szCs w:val="22"/>
          <w:lang w:val="en-US"/>
        </w:rPr>
      </w:pPr>
      <w:r w:rsidRPr="003A78D8">
        <w:rPr>
          <w:i/>
          <w:iCs/>
          <w:sz w:val="22"/>
          <w:szCs w:val="22"/>
          <w:lang w:val="en-US"/>
        </w:rPr>
        <w:t>N: {</w:t>
      </w:r>
      <w:bookmarkStart w:id="5" w:name="_Hlk71036044"/>
      <w:r w:rsidRPr="003A78D8">
        <w:rPr>
          <w:i/>
          <w:iCs/>
          <w:sz w:val="22"/>
          <w:szCs w:val="22"/>
          <w:lang w:val="en-US"/>
        </w:rPr>
        <w:t>0.125, 0.25, 0.5, 1, 2, 4, 6</w:t>
      </w:r>
      <w:bookmarkEnd w:id="5"/>
      <w:r w:rsidRPr="003A78D8">
        <w:rPr>
          <w:i/>
          <w:iCs/>
          <w:sz w:val="22"/>
          <w:szCs w:val="22"/>
          <w:lang w:val="en-US"/>
        </w:rPr>
        <w:t>, 8, 12, 16, 20, 25, 30, 32, 35, 40, 45, 50} ms</w:t>
      </w:r>
    </w:p>
    <w:p w14:paraId="7A86C727" w14:textId="7D585D7A" w:rsidR="00B34B99" w:rsidRPr="003A78D8" w:rsidRDefault="00A12049" w:rsidP="00342BF1">
      <w:pPr>
        <w:spacing w:after="0"/>
        <w:jc w:val="both"/>
        <w:rPr>
          <w:i/>
          <w:iCs/>
          <w:sz w:val="22"/>
          <w:szCs w:val="22"/>
        </w:rPr>
      </w:pPr>
      <w:r w:rsidRPr="003A78D8">
        <w:rPr>
          <w:b/>
          <w:i/>
          <w:noProof/>
          <w:sz w:val="22"/>
          <w:szCs w:val="22"/>
        </w:rPr>
        <w:t xml:space="preserve">maxNumOfDL-PRS-ResProcessedPerSlot IE </w:t>
      </w:r>
      <w:r w:rsidRPr="003A78D8">
        <w:rPr>
          <w:bCs/>
          <w:i/>
          <w:noProof/>
          <w:sz w:val="22"/>
          <w:szCs w:val="22"/>
        </w:rPr>
        <w:t xml:space="preserve">- </w:t>
      </w:r>
      <w:r w:rsidR="00A55936" w:rsidRPr="003A78D8">
        <w:rPr>
          <w:i/>
          <w:iCs/>
          <w:sz w:val="22"/>
          <w:szCs w:val="22"/>
        </w:rPr>
        <w:t>Indicates the maximum number of DL-PRS resources that UE can process in a slot. SCS: 15 kHz, 30 kHz, 60 kHz are applicable for FR1 bands. SCS: 60 kHz, 120 kHz are applicable for FR2 bands.</w:t>
      </w:r>
    </w:p>
    <w:p w14:paraId="42071F62" w14:textId="51C2DCC6" w:rsidR="006B50FF" w:rsidRPr="003A78D8" w:rsidRDefault="00342BF1" w:rsidP="00342BF1">
      <w:pPr>
        <w:numPr>
          <w:ilvl w:val="0"/>
          <w:numId w:val="30"/>
        </w:numPr>
        <w:spacing w:after="0"/>
        <w:jc w:val="both"/>
        <w:rPr>
          <w:i/>
          <w:iCs/>
          <w:sz w:val="22"/>
          <w:szCs w:val="22"/>
        </w:rPr>
      </w:pPr>
      <w:r w:rsidRPr="003A78D8">
        <w:rPr>
          <w:i/>
          <w:iCs/>
          <w:sz w:val="22"/>
          <w:szCs w:val="22"/>
        </w:rPr>
        <w:t xml:space="preserve">FR1 = </w:t>
      </w:r>
      <w:r w:rsidR="006B50FF" w:rsidRPr="003A78D8">
        <w:rPr>
          <w:i/>
          <w:iCs/>
          <w:sz w:val="22"/>
          <w:szCs w:val="22"/>
        </w:rPr>
        <w:t>{1, 2,</w:t>
      </w:r>
      <w:r w:rsidR="00AD44A2" w:rsidRPr="003A78D8">
        <w:rPr>
          <w:i/>
          <w:iCs/>
          <w:sz w:val="22"/>
          <w:szCs w:val="22"/>
        </w:rPr>
        <w:t xml:space="preserve"> </w:t>
      </w:r>
      <w:r w:rsidR="005260E1" w:rsidRPr="003A78D8">
        <w:rPr>
          <w:i/>
          <w:iCs/>
          <w:sz w:val="22"/>
          <w:szCs w:val="22"/>
        </w:rPr>
        <w:t xml:space="preserve">4, 8, 16, </w:t>
      </w:r>
      <w:r w:rsidR="00485A10" w:rsidRPr="003A78D8">
        <w:rPr>
          <w:i/>
          <w:iCs/>
          <w:sz w:val="22"/>
          <w:szCs w:val="22"/>
        </w:rPr>
        <w:t xml:space="preserve">24, </w:t>
      </w:r>
      <w:r w:rsidR="005260E1" w:rsidRPr="003A78D8">
        <w:rPr>
          <w:i/>
          <w:iCs/>
          <w:sz w:val="22"/>
          <w:szCs w:val="22"/>
        </w:rPr>
        <w:t>32,</w:t>
      </w:r>
      <w:r w:rsidR="00D92091" w:rsidRPr="003A78D8">
        <w:rPr>
          <w:i/>
          <w:iCs/>
          <w:sz w:val="22"/>
          <w:szCs w:val="22"/>
        </w:rPr>
        <w:t xml:space="preserve"> 48,</w:t>
      </w:r>
      <w:r w:rsidR="005260E1" w:rsidRPr="003A78D8">
        <w:rPr>
          <w:i/>
          <w:iCs/>
          <w:sz w:val="22"/>
          <w:szCs w:val="22"/>
        </w:rPr>
        <w:t xml:space="preserve"> 64</w:t>
      </w:r>
      <w:r w:rsidR="00D92091" w:rsidRPr="003A78D8">
        <w:rPr>
          <w:i/>
          <w:iCs/>
          <w:sz w:val="22"/>
          <w:szCs w:val="22"/>
        </w:rPr>
        <w:t>}</w:t>
      </w:r>
    </w:p>
    <w:p w14:paraId="47528570" w14:textId="59EAF829" w:rsidR="002F00C0" w:rsidRPr="0029224A" w:rsidRDefault="00342BF1" w:rsidP="002F00C0">
      <w:pPr>
        <w:numPr>
          <w:ilvl w:val="0"/>
          <w:numId w:val="30"/>
        </w:numPr>
        <w:jc w:val="both"/>
        <w:rPr>
          <w:i/>
          <w:iCs/>
          <w:sz w:val="22"/>
          <w:szCs w:val="22"/>
        </w:rPr>
      </w:pPr>
      <w:r w:rsidRPr="003A78D8">
        <w:rPr>
          <w:i/>
          <w:iCs/>
          <w:sz w:val="22"/>
          <w:szCs w:val="22"/>
        </w:rPr>
        <w:t>FR2 = {1, 2,</w:t>
      </w:r>
      <w:r w:rsidR="00AD44A2" w:rsidRPr="003A78D8">
        <w:rPr>
          <w:i/>
          <w:iCs/>
          <w:sz w:val="22"/>
          <w:szCs w:val="22"/>
        </w:rPr>
        <w:t xml:space="preserve"> </w:t>
      </w:r>
      <w:r w:rsidRPr="003A78D8">
        <w:rPr>
          <w:i/>
          <w:iCs/>
          <w:sz w:val="22"/>
          <w:szCs w:val="22"/>
        </w:rPr>
        <w:t>4, 8, 16, 24, 32, 48, 64}</w:t>
      </w:r>
    </w:p>
    <w:p w14:paraId="71E49898" w14:textId="5E2E9A5B" w:rsidR="007C70C6" w:rsidRDefault="007C70C6" w:rsidP="00DC56CE">
      <w:pPr>
        <w:jc w:val="both"/>
        <w:rPr>
          <w:bCs/>
          <w:sz w:val="22"/>
          <w:szCs w:val="22"/>
          <w:lang w:val="en-US"/>
        </w:rPr>
      </w:pPr>
      <w:r>
        <w:rPr>
          <w:bCs/>
          <w:sz w:val="22"/>
          <w:szCs w:val="22"/>
          <w:lang w:val="en-US"/>
        </w:rPr>
        <w:t xml:space="preserve">The goal should be to </w:t>
      </w:r>
      <w:r w:rsidR="00ED5B78">
        <w:rPr>
          <w:bCs/>
          <w:sz w:val="22"/>
          <w:szCs w:val="22"/>
          <w:lang w:val="en-US"/>
        </w:rPr>
        <w:t xml:space="preserve">allow </w:t>
      </w:r>
      <w:r w:rsidR="009019E0">
        <w:rPr>
          <w:bCs/>
          <w:sz w:val="22"/>
          <w:szCs w:val="22"/>
          <w:lang w:val="en-US"/>
        </w:rPr>
        <w:t xml:space="preserve">for a </w:t>
      </w:r>
      <w:r w:rsidR="00ED5B78">
        <w:rPr>
          <w:bCs/>
          <w:sz w:val="22"/>
          <w:szCs w:val="22"/>
          <w:lang w:val="en-US"/>
        </w:rPr>
        <w:t xml:space="preserve">flexible configuration of a </w:t>
      </w:r>
      <w:r w:rsidR="00705AD2">
        <w:rPr>
          <w:bCs/>
          <w:sz w:val="22"/>
          <w:szCs w:val="22"/>
          <w:lang w:val="en-US"/>
        </w:rPr>
        <w:t xml:space="preserve">processing timeline </w:t>
      </w:r>
      <w:r w:rsidR="009019E0">
        <w:rPr>
          <w:bCs/>
          <w:sz w:val="22"/>
          <w:szCs w:val="22"/>
          <w:lang w:val="en-US"/>
        </w:rPr>
        <w:t>to meet different latency constraints</w:t>
      </w:r>
      <w:r w:rsidR="0036599B">
        <w:rPr>
          <w:bCs/>
          <w:sz w:val="22"/>
          <w:szCs w:val="22"/>
          <w:lang w:val="en-US"/>
        </w:rPr>
        <w:t xml:space="preserve">. </w:t>
      </w:r>
      <w:r w:rsidR="00CB544E">
        <w:rPr>
          <w:bCs/>
          <w:sz w:val="22"/>
          <w:szCs w:val="22"/>
          <w:lang w:val="en-US"/>
        </w:rPr>
        <w:t>According to the processing capabilit</w:t>
      </w:r>
      <w:r w:rsidR="00F2065A">
        <w:rPr>
          <w:bCs/>
          <w:sz w:val="22"/>
          <w:szCs w:val="22"/>
          <w:lang w:val="en-US"/>
        </w:rPr>
        <w:t xml:space="preserve">ies </w:t>
      </w:r>
      <w:r w:rsidR="00BB086A">
        <w:rPr>
          <w:bCs/>
          <w:sz w:val="22"/>
          <w:szCs w:val="22"/>
          <w:lang w:val="en-US"/>
        </w:rPr>
        <w:t xml:space="preserve">the following </w:t>
      </w:r>
      <w:r w:rsidR="00552342">
        <w:rPr>
          <w:bCs/>
          <w:sz w:val="22"/>
          <w:szCs w:val="22"/>
          <w:lang w:val="en-US"/>
        </w:rPr>
        <w:t>duration of PRS symbols</w:t>
      </w:r>
      <w:r w:rsidR="00174EE8">
        <w:rPr>
          <w:bCs/>
          <w:sz w:val="22"/>
          <w:szCs w:val="22"/>
          <w:lang w:val="en-US"/>
        </w:rPr>
        <w:t xml:space="preserve"> can be processed every 8 ms: N = {</w:t>
      </w:r>
      <w:r w:rsidR="00174EE8" w:rsidRPr="00174EE8">
        <w:rPr>
          <w:bCs/>
          <w:sz w:val="22"/>
          <w:szCs w:val="22"/>
          <w:lang w:val="en-US"/>
        </w:rPr>
        <w:t>0.125, 0.25, 0.5, 1, 2, 4, 6</w:t>
      </w:r>
      <w:r w:rsidR="00BD05D9">
        <w:rPr>
          <w:bCs/>
          <w:sz w:val="22"/>
          <w:szCs w:val="22"/>
          <w:lang w:val="en-US"/>
        </w:rPr>
        <w:t>}</w:t>
      </w:r>
      <w:r w:rsidR="00174EE8">
        <w:rPr>
          <w:bCs/>
          <w:sz w:val="22"/>
          <w:szCs w:val="22"/>
          <w:lang w:val="en-US"/>
        </w:rPr>
        <w:t>.</w:t>
      </w:r>
      <w:r w:rsidR="00B2599A">
        <w:rPr>
          <w:bCs/>
          <w:sz w:val="22"/>
          <w:szCs w:val="22"/>
          <w:lang w:val="en-US"/>
        </w:rPr>
        <w:tab/>
      </w:r>
    </w:p>
    <w:p w14:paraId="6CF8C241" w14:textId="4B125A15" w:rsidR="007B3919" w:rsidRDefault="007B3919" w:rsidP="007B3919">
      <w:pPr>
        <w:jc w:val="both"/>
        <w:rPr>
          <w:b/>
          <w:bCs/>
          <w:i/>
          <w:iCs/>
          <w:sz w:val="22"/>
          <w:szCs w:val="22"/>
          <w:lang w:val="en-US"/>
        </w:rPr>
      </w:pPr>
      <w:r w:rsidRPr="00B864CE">
        <w:rPr>
          <w:b/>
          <w:bCs/>
          <w:i/>
          <w:iCs/>
          <w:sz w:val="22"/>
          <w:szCs w:val="22"/>
          <w:lang w:val="en-US"/>
        </w:rPr>
        <w:t>Observation</w:t>
      </w:r>
      <w:r>
        <w:rPr>
          <w:b/>
          <w:bCs/>
          <w:i/>
          <w:iCs/>
          <w:sz w:val="22"/>
          <w:szCs w:val="22"/>
          <w:lang w:val="en-US"/>
        </w:rPr>
        <w:t xml:space="preserve"> </w:t>
      </w:r>
      <w:r w:rsidR="008B5BC2">
        <w:rPr>
          <w:b/>
          <w:bCs/>
          <w:i/>
          <w:iCs/>
          <w:sz w:val="22"/>
          <w:szCs w:val="22"/>
          <w:lang w:val="en-US"/>
        </w:rPr>
        <w:t>1</w:t>
      </w:r>
      <w:r w:rsidRPr="00B864CE">
        <w:rPr>
          <w:b/>
          <w:bCs/>
          <w:i/>
          <w:iCs/>
          <w:sz w:val="22"/>
          <w:szCs w:val="22"/>
          <w:lang w:val="en-US"/>
        </w:rPr>
        <w:t>:</w:t>
      </w:r>
      <w:r w:rsidR="00AC3540">
        <w:rPr>
          <w:b/>
          <w:bCs/>
          <w:i/>
          <w:iCs/>
          <w:sz w:val="22"/>
          <w:szCs w:val="22"/>
          <w:lang w:val="en-US"/>
        </w:rPr>
        <w:t xml:space="preserve"> </w:t>
      </w:r>
      <w:r w:rsidR="002850A3">
        <w:rPr>
          <w:b/>
          <w:bCs/>
          <w:i/>
          <w:iCs/>
          <w:sz w:val="22"/>
          <w:szCs w:val="22"/>
          <w:lang w:val="en-US"/>
        </w:rPr>
        <w:t xml:space="preserve">Currently, the </w:t>
      </w:r>
      <w:r w:rsidR="009E2F73">
        <w:rPr>
          <w:b/>
          <w:bCs/>
          <w:i/>
          <w:iCs/>
          <w:sz w:val="22"/>
          <w:szCs w:val="22"/>
          <w:lang w:val="en-US"/>
        </w:rPr>
        <w:t xml:space="preserve">UE can only </w:t>
      </w:r>
      <w:r w:rsidR="00622277">
        <w:rPr>
          <w:b/>
          <w:bCs/>
          <w:i/>
          <w:iCs/>
          <w:sz w:val="22"/>
          <w:szCs w:val="22"/>
          <w:lang w:val="en-US"/>
        </w:rPr>
        <w:t>process</w:t>
      </w:r>
      <w:r w:rsidR="00F61A7B">
        <w:rPr>
          <w:b/>
          <w:bCs/>
          <w:i/>
          <w:iCs/>
          <w:sz w:val="22"/>
          <w:szCs w:val="22"/>
          <w:lang w:val="en-US"/>
        </w:rPr>
        <w:t xml:space="preserve"> 7</w:t>
      </w:r>
      <w:r w:rsidR="00622277">
        <w:rPr>
          <w:b/>
          <w:bCs/>
          <w:i/>
          <w:iCs/>
          <w:sz w:val="22"/>
          <w:szCs w:val="22"/>
          <w:lang w:val="en-US"/>
        </w:rPr>
        <w:t xml:space="preserve"> </w:t>
      </w:r>
      <w:r w:rsidR="008B5BC2">
        <w:rPr>
          <w:b/>
          <w:bCs/>
          <w:i/>
          <w:iCs/>
          <w:sz w:val="22"/>
          <w:szCs w:val="22"/>
          <w:lang w:val="en-US"/>
        </w:rPr>
        <w:t xml:space="preserve">different </w:t>
      </w:r>
      <w:r w:rsidR="00EC6D07">
        <w:rPr>
          <w:b/>
          <w:bCs/>
          <w:i/>
          <w:iCs/>
          <w:sz w:val="22"/>
          <w:szCs w:val="22"/>
          <w:lang w:val="en-US"/>
        </w:rPr>
        <w:t>PRS symbol</w:t>
      </w:r>
      <w:r w:rsidR="00F61A7B">
        <w:rPr>
          <w:b/>
          <w:bCs/>
          <w:i/>
          <w:iCs/>
          <w:sz w:val="22"/>
          <w:szCs w:val="22"/>
          <w:lang w:val="en-US"/>
        </w:rPr>
        <w:t xml:space="preserve"> durations</w:t>
      </w:r>
      <w:r w:rsidR="00EC6D07">
        <w:rPr>
          <w:b/>
          <w:bCs/>
          <w:i/>
          <w:iCs/>
          <w:sz w:val="22"/>
          <w:szCs w:val="22"/>
          <w:lang w:val="en-US"/>
        </w:rPr>
        <w:t xml:space="preserve"> </w:t>
      </w:r>
      <w:r w:rsidR="00C95B65">
        <w:rPr>
          <w:b/>
          <w:bCs/>
          <w:i/>
          <w:iCs/>
          <w:sz w:val="22"/>
          <w:szCs w:val="22"/>
          <w:lang w:val="en-US"/>
        </w:rPr>
        <w:t>every</w:t>
      </w:r>
      <w:r w:rsidR="00622277">
        <w:rPr>
          <w:b/>
          <w:bCs/>
          <w:i/>
          <w:iCs/>
          <w:sz w:val="22"/>
          <w:szCs w:val="22"/>
          <w:lang w:val="en-US"/>
        </w:rPr>
        <w:t xml:space="preserve"> T=8ms </w:t>
      </w:r>
      <w:r w:rsidR="00C95B65">
        <w:rPr>
          <w:b/>
          <w:bCs/>
          <w:i/>
          <w:iCs/>
          <w:sz w:val="22"/>
          <w:szCs w:val="22"/>
          <w:lang w:val="en-US"/>
        </w:rPr>
        <w:t>corresponding to a</w:t>
      </w:r>
      <w:r w:rsidR="0023280D">
        <w:rPr>
          <w:b/>
          <w:bCs/>
          <w:i/>
          <w:iCs/>
          <w:sz w:val="22"/>
          <w:szCs w:val="22"/>
          <w:lang w:val="en-US"/>
        </w:rPr>
        <w:t xml:space="preserve"> </w:t>
      </w:r>
      <w:r w:rsidR="00EC6D07">
        <w:rPr>
          <w:b/>
          <w:bCs/>
          <w:i/>
          <w:iCs/>
          <w:sz w:val="22"/>
          <w:szCs w:val="22"/>
          <w:lang w:val="en-US"/>
        </w:rPr>
        <w:t xml:space="preserve">single </w:t>
      </w:r>
      <w:r w:rsidR="0023280D">
        <w:rPr>
          <w:b/>
          <w:bCs/>
          <w:i/>
          <w:iCs/>
          <w:sz w:val="22"/>
          <w:szCs w:val="22"/>
          <w:lang w:val="en-US"/>
        </w:rPr>
        <w:t>occasion</w:t>
      </w:r>
      <w:r w:rsidR="005027A1">
        <w:rPr>
          <w:b/>
          <w:bCs/>
          <w:i/>
          <w:iCs/>
          <w:sz w:val="22"/>
          <w:szCs w:val="22"/>
          <w:lang w:val="en-US"/>
        </w:rPr>
        <w:t xml:space="preserve"> to meet the Rel-17 physical layer latency requirements</w:t>
      </w:r>
      <w:r w:rsidR="0023280D">
        <w:rPr>
          <w:b/>
          <w:bCs/>
          <w:i/>
          <w:iCs/>
          <w:sz w:val="22"/>
          <w:szCs w:val="22"/>
          <w:lang w:val="en-US"/>
        </w:rPr>
        <w:t>.</w:t>
      </w:r>
    </w:p>
    <w:p w14:paraId="588B3422" w14:textId="0D1F518A" w:rsidR="0023280D" w:rsidRDefault="00887A35" w:rsidP="007B3919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This </w:t>
      </w:r>
      <w:r w:rsidR="0059579A">
        <w:rPr>
          <w:sz w:val="22"/>
          <w:szCs w:val="22"/>
          <w:lang w:val="en-US"/>
        </w:rPr>
        <w:t xml:space="preserve">in theory </w:t>
      </w:r>
      <w:r>
        <w:rPr>
          <w:sz w:val="22"/>
          <w:szCs w:val="22"/>
          <w:lang w:val="en-US"/>
        </w:rPr>
        <w:t>provides</w:t>
      </w:r>
      <w:r w:rsidR="002F7BBB">
        <w:rPr>
          <w:sz w:val="22"/>
          <w:szCs w:val="22"/>
          <w:lang w:val="en-US"/>
        </w:rPr>
        <w:t xml:space="preserve"> a </w:t>
      </w:r>
      <w:r w:rsidR="00D61E89">
        <w:rPr>
          <w:sz w:val="22"/>
          <w:szCs w:val="22"/>
          <w:lang w:val="en-US"/>
        </w:rPr>
        <w:t>certain</w:t>
      </w:r>
      <w:r w:rsidR="002F7BBB">
        <w:rPr>
          <w:sz w:val="22"/>
          <w:szCs w:val="22"/>
          <w:lang w:val="en-US"/>
        </w:rPr>
        <w:t xml:space="preserve"> duration for </w:t>
      </w:r>
      <w:r w:rsidR="00B612CB">
        <w:rPr>
          <w:sz w:val="22"/>
          <w:szCs w:val="22"/>
          <w:lang w:val="en-US"/>
        </w:rPr>
        <w:t>post-</w:t>
      </w:r>
      <w:r w:rsidR="002F7BBB">
        <w:rPr>
          <w:sz w:val="22"/>
          <w:szCs w:val="22"/>
          <w:lang w:val="en-US"/>
        </w:rPr>
        <w:t xml:space="preserve">processing and preparation of </w:t>
      </w:r>
      <w:r w:rsidR="008721FA">
        <w:rPr>
          <w:sz w:val="22"/>
          <w:szCs w:val="22"/>
          <w:lang w:val="en-US"/>
        </w:rPr>
        <w:t xml:space="preserve">the UE </w:t>
      </w:r>
      <w:r w:rsidR="0059579A">
        <w:rPr>
          <w:sz w:val="22"/>
          <w:szCs w:val="22"/>
          <w:lang w:val="en-US"/>
        </w:rPr>
        <w:t>report</w:t>
      </w:r>
      <w:r w:rsidR="00D61E89">
        <w:rPr>
          <w:sz w:val="22"/>
          <w:szCs w:val="22"/>
          <w:lang w:val="en-US"/>
        </w:rPr>
        <w:t xml:space="preserve"> depending on the chosen UE capability</w:t>
      </w:r>
      <w:r w:rsidR="0059579A">
        <w:rPr>
          <w:sz w:val="22"/>
          <w:szCs w:val="22"/>
          <w:lang w:val="en-US"/>
        </w:rPr>
        <w:t xml:space="preserve"> as seen in </w:t>
      </w:r>
      <w:r w:rsidR="00E241D8" w:rsidRPr="00A455E1">
        <w:rPr>
          <w:sz w:val="22"/>
          <w:szCs w:val="22"/>
          <w:lang w:val="en-US"/>
        </w:rPr>
        <w:fldChar w:fldCharType="begin"/>
      </w:r>
      <w:r w:rsidR="00E241D8" w:rsidRPr="00A455E1">
        <w:rPr>
          <w:sz w:val="22"/>
          <w:szCs w:val="22"/>
          <w:lang w:val="en-US"/>
        </w:rPr>
        <w:instrText xml:space="preserve"> REF _Ref71038281 \h </w:instrText>
      </w:r>
      <w:r w:rsidR="00A455E1" w:rsidRPr="00A455E1">
        <w:rPr>
          <w:sz w:val="22"/>
          <w:szCs w:val="22"/>
          <w:lang w:val="en-US"/>
        </w:rPr>
        <w:instrText xml:space="preserve"> \* MERGEFORMAT </w:instrText>
      </w:r>
      <w:r w:rsidR="00E241D8" w:rsidRPr="00A455E1">
        <w:rPr>
          <w:sz w:val="22"/>
          <w:szCs w:val="22"/>
          <w:lang w:val="en-US"/>
        </w:rPr>
      </w:r>
      <w:r w:rsidR="00E241D8" w:rsidRPr="00A455E1">
        <w:rPr>
          <w:sz w:val="22"/>
          <w:szCs w:val="22"/>
          <w:lang w:val="en-US"/>
        </w:rPr>
        <w:fldChar w:fldCharType="separate"/>
      </w:r>
      <w:r w:rsidR="002A6AE4" w:rsidRPr="002A6AE4">
        <w:rPr>
          <w:sz w:val="22"/>
          <w:szCs w:val="22"/>
        </w:rPr>
        <w:t xml:space="preserve">Table </w:t>
      </w:r>
      <w:r w:rsidR="002A6AE4" w:rsidRPr="002A6AE4">
        <w:rPr>
          <w:noProof/>
          <w:sz w:val="22"/>
          <w:szCs w:val="22"/>
        </w:rPr>
        <w:t>2</w:t>
      </w:r>
      <w:r w:rsidR="00E241D8" w:rsidRPr="00A455E1">
        <w:rPr>
          <w:sz w:val="22"/>
          <w:szCs w:val="22"/>
          <w:lang w:val="en-US"/>
        </w:rPr>
        <w:fldChar w:fldCharType="end"/>
      </w:r>
      <w:r w:rsidR="00E241D8">
        <w:rPr>
          <w:sz w:val="22"/>
          <w:szCs w:val="22"/>
          <w:lang w:val="en-US"/>
        </w:rPr>
        <w:t xml:space="preserve"> </w:t>
      </w:r>
      <w:r w:rsidR="002D2D59">
        <w:rPr>
          <w:sz w:val="22"/>
          <w:szCs w:val="22"/>
          <w:lang w:val="en-US"/>
        </w:rPr>
        <w:t>below:</w:t>
      </w:r>
    </w:p>
    <w:p w14:paraId="091BE1D1" w14:textId="533FC8D0" w:rsidR="007F0AA9" w:rsidRPr="0015139F" w:rsidRDefault="007F0AA9" w:rsidP="007F0AA9">
      <w:pPr>
        <w:pStyle w:val="Caption"/>
        <w:keepNext/>
        <w:jc w:val="center"/>
      </w:pPr>
      <w:bookmarkStart w:id="6" w:name="_Ref71038281"/>
      <w:r w:rsidRPr="0015139F">
        <w:t xml:space="preserve">Table </w:t>
      </w:r>
      <w:r w:rsidRPr="0015139F">
        <w:fldChar w:fldCharType="begin"/>
      </w:r>
      <w:r w:rsidRPr="0015139F">
        <w:instrText xml:space="preserve"> SEQ Table \* ARABIC </w:instrText>
      </w:r>
      <w:r w:rsidRPr="0015139F">
        <w:fldChar w:fldCharType="separate"/>
      </w:r>
      <w:r w:rsidR="002A6AE4">
        <w:rPr>
          <w:noProof/>
        </w:rPr>
        <w:t>2</w:t>
      </w:r>
      <w:r w:rsidRPr="0015139F">
        <w:fldChar w:fldCharType="end"/>
      </w:r>
      <w:bookmarkEnd w:id="6"/>
      <w:r w:rsidRPr="0015139F">
        <w:t xml:space="preserve">: </w:t>
      </w:r>
      <w:r w:rsidR="00B85DC1">
        <w:t>Duration of N DL -PRS symbols</w:t>
      </w:r>
      <w:r w:rsidRPr="0015139F">
        <w:t xml:space="preserve"> </w:t>
      </w:r>
      <w:r w:rsidR="00B85DC1">
        <w:t xml:space="preserve">to be processed with lowest T&lt;10 ms and associated Post-processing time </w:t>
      </w:r>
    </w:p>
    <w:tbl>
      <w:tblPr>
        <w:tblW w:w="0" w:type="auto"/>
        <w:tblInd w:w="2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2693"/>
      </w:tblGrid>
      <w:tr w:rsidR="002F7EC9" w:rsidRPr="0067324A" w14:paraId="5FFE7C99" w14:textId="77777777" w:rsidTr="0067324A">
        <w:tc>
          <w:tcPr>
            <w:tcW w:w="2835" w:type="dxa"/>
            <w:shd w:val="clear" w:color="auto" w:fill="auto"/>
          </w:tcPr>
          <w:p w14:paraId="295202B5" w14:textId="3842CEC4" w:rsidR="002F7EC9" w:rsidRPr="0067324A" w:rsidRDefault="002F7EC9" w:rsidP="0067324A">
            <w:pPr>
              <w:jc w:val="center"/>
              <w:rPr>
                <w:sz w:val="22"/>
                <w:szCs w:val="22"/>
                <w:lang w:val="en-US"/>
              </w:rPr>
            </w:pPr>
            <w:r w:rsidRPr="0067324A">
              <w:rPr>
                <w:sz w:val="22"/>
                <w:szCs w:val="22"/>
                <w:lang w:val="en-US"/>
              </w:rPr>
              <w:t>UE Capability (N, T) Configurations</w:t>
            </w:r>
          </w:p>
        </w:tc>
        <w:tc>
          <w:tcPr>
            <w:tcW w:w="2693" w:type="dxa"/>
            <w:shd w:val="clear" w:color="auto" w:fill="auto"/>
          </w:tcPr>
          <w:p w14:paraId="4A3EA2F5" w14:textId="36A958E3" w:rsidR="002F7EC9" w:rsidRPr="0067324A" w:rsidRDefault="002F7EC9" w:rsidP="0067324A">
            <w:pPr>
              <w:jc w:val="center"/>
              <w:rPr>
                <w:sz w:val="22"/>
                <w:szCs w:val="22"/>
                <w:lang w:val="en-US"/>
              </w:rPr>
            </w:pPr>
            <w:r w:rsidRPr="0067324A">
              <w:rPr>
                <w:sz w:val="22"/>
                <w:szCs w:val="22"/>
                <w:lang w:val="en-US"/>
              </w:rPr>
              <w:t>Post-processing</w:t>
            </w:r>
            <w:r w:rsidR="00B85DC1">
              <w:rPr>
                <w:sz w:val="22"/>
                <w:szCs w:val="22"/>
                <w:lang w:val="en-US"/>
              </w:rPr>
              <w:t xml:space="preserve"> time</w:t>
            </w:r>
            <w:r w:rsidR="00AD6AB6" w:rsidRPr="0067324A">
              <w:rPr>
                <w:sz w:val="22"/>
                <w:szCs w:val="22"/>
                <w:lang w:val="en-US"/>
              </w:rPr>
              <w:t xml:space="preserve"> (ms)</w:t>
            </w:r>
          </w:p>
        </w:tc>
      </w:tr>
      <w:tr w:rsidR="002F7EC9" w:rsidRPr="0067324A" w14:paraId="374C51E0" w14:textId="77777777" w:rsidTr="0067324A">
        <w:tc>
          <w:tcPr>
            <w:tcW w:w="2835" w:type="dxa"/>
            <w:shd w:val="clear" w:color="auto" w:fill="auto"/>
          </w:tcPr>
          <w:p w14:paraId="40FEF37E" w14:textId="33511002" w:rsidR="002F7EC9" w:rsidRPr="0067324A" w:rsidRDefault="00AD6AB6" w:rsidP="0067324A">
            <w:pPr>
              <w:jc w:val="center"/>
              <w:rPr>
                <w:sz w:val="22"/>
                <w:szCs w:val="22"/>
                <w:lang w:val="en-US"/>
              </w:rPr>
            </w:pPr>
            <w:r w:rsidRPr="0067324A">
              <w:rPr>
                <w:sz w:val="22"/>
                <w:szCs w:val="22"/>
                <w:lang w:val="en-US"/>
              </w:rPr>
              <w:t>(</w:t>
            </w:r>
            <w:r w:rsidRPr="0067324A">
              <w:rPr>
                <w:bCs/>
                <w:sz w:val="22"/>
                <w:szCs w:val="22"/>
                <w:lang w:val="en-US"/>
              </w:rPr>
              <w:t>0.125, 8)</w:t>
            </w:r>
          </w:p>
        </w:tc>
        <w:tc>
          <w:tcPr>
            <w:tcW w:w="2693" w:type="dxa"/>
            <w:shd w:val="clear" w:color="auto" w:fill="auto"/>
          </w:tcPr>
          <w:p w14:paraId="0FCFF08F" w14:textId="65E921CF" w:rsidR="002F7EC9" w:rsidRPr="0067324A" w:rsidRDefault="00963490" w:rsidP="0067324A">
            <w:pPr>
              <w:jc w:val="center"/>
              <w:rPr>
                <w:sz w:val="22"/>
                <w:szCs w:val="22"/>
                <w:lang w:val="en-US"/>
              </w:rPr>
            </w:pPr>
            <w:r w:rsidRPr="0067324A">
              <w:rPr>
                <w:sz w:val="22"/>
                <w:szCs w:val="22"/>
                <w:lang w:val="en-US"/>
              </w:rPr>
              <w:t>7.875</w:t>
            </w:r>
          </w:p>
        </w:tc>
      </w:tr>
      <w:tr w:rsidR="002F7EC9" w:rsidRPr="0067324A" w14:paraId="56E8DBF2" w14:textId="77777777" w:rsidTr="0067324A">
        <w:tc>
          <w:tcPr>
            <w:tcW w:w="2835" w:type="dxa"/>
            <w:shd w:val="clear" w:color="auto" w:fill="auto"/>
          </w:tcPr>
          <w:p w14:paraId="05EDD37F" w14:textId="4228FFFB" w:rsidR="002F7EC9" w:rsidRPr="0067324A" w:rsidRDefault="00AD6AB6" w:rsidP="0067324A">
            <w:pPr>
              <w:jc w:val="center"/>
              <w:rPr>
                <w:sz w:val="22"/>
                <w:szCs w:val="22"/>
                <w:lang w:val="en-US"/>
              </w:rPr>
            </w:pPr>
            <w:r w:rsidRPr="0067324A">
              <w:rPr>
                <w:sz w:val="22"/>
                <w:szCs w:val="22"/>
                <w:lang w:val="en-US"/>
              </w:rPr>
              <w:t>(</w:t>
            </w:r>
            <w:r w:rsidRPr="0067324A">
              <w:rPr>
                <w:bCs/>
                <w:sz w:val="22"/>
                <w:szCs w:val="22"/>
                <w:lang w:val="en-US"/>
              </w:rPr>
              <w:t>0.25, 8)</w:t>
            </w:r>
          </w:p>
        </w:tc>
        <w:tc>
          <w:tcPr>
            <w:tcW w:w="2693" w:type="dxa"/>
            <w:shd w:val="clear" w:color="auto" w:fill="auto"/>
          </w:tcPr>
          <w:p w14:paraId="0FD76FCE" w14:textId="4D864B3E" w:rsidR="00963490" w:rsidRPr="0067324A" w:rsidRDefault="00963490" w:rsidP="0067324A">
            <w:pPr>
              <w:jc w:val="center"/>
              <w:rPr>
                <w:sz w:val="22"/>
                <w:szCs w:val="22"/>
                <w:lang w:val="en-US"/>
              </w:rPr>
            </w:pPr>
            <w:r w:rsidRPr="0067324A">
              <w:rPr>
                <w:sz w:val="22"/>
                <w:szCs w:val="22"/>
                <w:lang w:val="en-US"/>
              </w:rPr>
              <w:t>7.75</w:t>
            </w:r>
          </w:p>
        </w:tc>
      </w:tr>
      <w:tr w:rsidR="002F7EC9" w:rsidRPr="0067324A" w14:paraId="208D0CD2" w14:textId="77777777" w:rsidTr="0067324A">
        <w:tc>
          <w:tcPr>
            <w:tcW w:w="2835" w:type="dxa"/>
            <w:shd w:val="clear" w:color="auto" w:fill="auto"/>
          </w:tcPr>
          <w:p w14:paraId="3E4AAFE7" w14:textId="71B6D2DB" w:rsidR="002F7EC9" w:rsidRPr="0067324A" w:rsidRDefault="00AD6AB6" w:rsidP="0067324A">
            <w:pPr>
              <w:jc w:val="center"/>
              <w:rPr>
                <w:sz w:val="22"/>
                <w:szCs w:val="22"/>
                <w:lang w:val="en-US"/>
              </w:rPr>
            </w:pPr>
            <w:r w:rsidRPr="0067324A">
              <w:rPr>
                <w:sz w:val="22"/>
                <w:szCs w:val="22"/>
                <w:lang w:val="en-US"/>
              </w:rPr>
              <w:t>(</w:t>
            </w:r>
            <w:r w:rsidRPr="0067324A">
              <w:rPr>
                <w:bCs/>
                <w:sz w:val="22"/>
                <w:szCs w:val="22"/>
                <w:lang w:val="en-US"/>
              </w:rPr>
              <w:t>0.5, 8)</w:t>
            </w:r>
          </w:p>
        </w:tc>
        <w:tc>
          <w:tcPr>
            <w:tcW w:w="2693" w:type="dxa"/>
            <w:shd w:val="clear" w:color="auto" w:fill="auto"/>
          </w:tcPr>
          <w:p w14:paraId="524AF45A" w14:textId="20915A74" w:rsidR="002F7EC9" w:rsidRPr="0067324A" w:rsidRDefault="007F0AA9" w:rsidP="0067324A">
            <w:pPr>
              <w:jc w:val="center"/>
              <w:rPr>
                <w:sz w:val="22"/>
                <w:szCs w:val="22"/>
                <w:lang w:val="en-US"/>
              </w:rPr>
            </w:pPr>
            <w:r w:rsidRPr="0067324A">
              <w:rPr>
                <w:sz w:val="22"/>
                <w:szCs w:val="22"/>
                <w:lang w:val="en-US"/>
              </w:rPr>
              <w:t>7.5</w:t>
            </w:r>
          </w:p>
        </w:tc>
      </w:tr>
      <w:tr w:rsidR="002F7EC9" w:rsidRPr="0067324A" w14:paraId="2C5099C1" w14:textId="77777777" w:rsidTr="0067324A">
        <w:tc>
          <w:tcPr>
            <w:tcW w:w="2835" w:type="dxa"/>
            <w:shd w:val="clear" w:color="auto" w:fill="auto"/>
          </w:tcPr>
          <w:p w14:paraId="5E318BE2" w14:textId="35E8AAEB" w:rsidR="002F7EC9" w:rsidRPr="0067324A" w:rsidRDefault="00AD6AB6" w:rsidP="0067324A">
            <w:pPr>
              <w:jc w:val="center"/>
              <w:rPr>
                <w:sz w:val="22"/>
                <w:szCs w:val="22"/>
                <w:lang w:val="en-US"/>
              </w:rPr>
            </w:pPr>
            <w:r w:rsidRPr="0067324A">
              <w:rPr>
                <w:sz w:val="22"/>
                <w:szCs w:val="22"/>
                <w:lang w:val="en-US"/>
              </w:rPr>
              <w:t>(</w:t>
            </w:r>
            <w:r w:rsidRPr="0067324A">
              <w:rPr>
                <w:bCs/>
                <w:sz w:val="22"/>
                <w:szCs w:val="22"/>
                <w:lang w:val="en-US"/>
              </w:rPr>
              <w:t>1, 8)</w:t>
            </w:r>
          </w:p>
        </w:tc>
        <w:tc>
          <w:tcPr>
            <w:tcW w:w="2693" w:type="dxa"/>
            <w:shd w:val="clear" w:color="auto" w:fill="auto"/>
          </w:tcPr>
          <w:p w14:paraId="2DD054C3" w14:textId="0347D9FA" w:rsidR="002F7EC9" w:rsidRPr="0067324A" w:rsidRDefault="007F0AA9" w:rsidP="0067324A">
            <w:pPr>
              <w:jc w:val="center"/>
              <w:rPr>
                <w:sz w:val="22"/>
                <w:szCs w:val="22"/>
                <w:lang w:val="en-US"/>
              </w:rPr>
            </w:pPr>
            <w:r w:rsidRPr="0067324A">
              <w:rPr>
                <w:sz w:val="22"/>
                <w:szCs w:val="22"/>
                <w:lang w:val="en-US"/>
              </w:rPr>
              <w:t>7</w:t>
            </w:r>
          </w:p>
        </w:tc>
      </w:tr>
      <w:tr w:rsidR="002F7EC9" w:rsidRPr="0067324A" w14:paraId="0A1AF551" w14:textId="77777777" w:rsidTr="0067324A">
        <w:tc>
          <w:tcPr>
            <w:tcW w:w="2835" w:type="dxa"/>
            <w:shd w:val="clear" w:color="auto" w:fill="auto"/>
          </w:tcPr>
          <w:p w14:paraId="2B273D95" w14:textId="66BB8AC0" w:rsidR="002F7EC9" w:rsidRPr="0067324A" w:rsidRDefault="00AD6AB6" w:rsidP="0067324A">
            <w:pPr>
              <w:jc w:val="center"/>
              <w:rPr>
                <w:sz w:val="22"/>
                <w:szCs w:val="22"/>
                <w:lang w:val="en-US"/>
              </w:rPr>
            </w:pPr>
            <w:r w:rsidRPr="0067324A">
              <w:rPr>
                <w:sz w:val="22"/>
                <w:szCs w:val="22"/>
                <w:lang w:val="en-US"/>
              </w:rPr>
              <w:t>(</w:t>
            </w:r>
            <w:r w:rsidR="00BE23C8" w:rsidRPr="0067324A">
              <w:rPr>
                <w:bCs/>
                <w:sz w:val="22"/>
                <w:szCs w:val="22"/>
                <w:lang w:val="en-US"/>
              </w:rPr>
              <w:t>2</w:t>
            </w:r>
            <w:r w:rsidRPr="0067324A">
              <w:rPr>
                <w:bCs/>
                <w:sz w:val="22"/>
                <w:szCs w:val="22"/>
                <w:lang w:val="en-US"/>
              </w:rPr>
              <w:t>, 8)</w:t>
            </w:r>
          </w:p>
        </w:tc>
        <w:tc>
          <w:tcPr>
            <w:tcW w:w="2693" w:type="dxa"/>
            <w:shd w:val="clear" w:color="auto" w:fill="auto"/>
          </w:tcPr>
          <w:p w14:paraId="1B724703" w14:textId="649F0EB4" w:rsidR="002F7EC9" w:rsidRPr="0067324A" w:rsidRDefault="00F12AC3" w:rsidP="0067324A">
            <w:pPr>
              <w:jc w:val="center"/>
              <w:rPr>
                <w:sz w:val="22"/>
                <w:szCs w:val="22"/>
                <w:lang w:val="en-US"/>
              </w:rPr>
            </w:pPr>
            <w:r w:rsidRPr="0067324A">
              <w:rPr>
                <w:sz w:val="22"/>
                <w:szCs w:val="22"/>
                <w:lang w:val="en-US"/>
              </w:rPr>
              <w:t>6</w:t>
            </w:r>
          </w:p>
        </w:tc>
      </w:tr>
      <w:tr w:rsidR="00BE23C8" w:rsidRPr="0067324A" w14:paraId="26B429EB" w14:textId="77777777" w:rsidTr="0067324A">
        <w:tc>
          <w:tcPr>
            <w:tcW w:w="2835" w:type="dxa"/>
            <w:shd w:val="clear" w:color="auto" w:fill="auto"/>
          </w:tcPr>
          <w:p w14:paraId="396AEC8F" w14:textId="5601AD85" w:rsidR="00BE23C8" w:rsidRPr="0067324A" w:rsidRDefault="00BE23C8" w:rsidP="0067324A">
            <w:pPr>
              <w:jc w:val="center"/>
              <w:rPr>
                <w:sz w:val="22"/>
                <w:szCs w:val="22"/>
                <w:lang w:val="en-US"/>
              </w:rPr>
            </w:pPr>
            <w:r w:rsidRPr="0067324A">
              <w:rPr>
                <w:sz w:val="22"/>
                <w:szCs w:val="22"/>
                <w:lang w:val="en-US"/>
              </w:rPr>
              <w:t>(4,8)</w:t>
            </w:r>
          </w:p>
        </w:tc>
        <w:tc>
          <w:tcPr>
            <w:tcW w:w="2693" w:type="dxa"/>
            <w:shd w:val="clear" w:color="auto" w:fill="auto"/>
          </w:tcPr>
          <w:p w14:paraId="5602062F" w14:textId="75D54524" w:rsidR="00BE23C8" w:rsidRPr="0067324A" w:rsidRDefault="007F0AA9" w:rsidP="0067324A">
            <w:pPr>
              <w:jc w:val="center"/>
              <w:rPr>
                <w:sz w:val="22"/>
                <w:szCs w:val="22"/>
                <w:lang w:val="en-US"/>
              </w:rPr>
            </w:pPr>
            <w:r w:rsidRPr="0067324A">
              <w:rPr>
                <w:sz w:val="22"/>
                <w:szCs w:val="22"/>
                <w:lang w:val="en-US"/>
              </w:rPr>
              <w:t>4</w:t>
            </w:r>
          </w:p>
        </w:tc>
      </w:tr>
      <w:tr w:rsidR="00BE23C8" w:rsidRPr="0067324A" w14:paraId="49DA986B" w14:textId="77777777" w:rsidTr="0067324A">
        <w:tc>
          <w:tcPr>
            <w:tcW w:w="2835" w:type="dxa"/>
            <w:shd w:val="clear" w:color="auto" w:fill="auto"/>
          </w:tcPr>
          <w:p w14:paraId="68B8E4F9" w14:textId="6779DEB0" w:rsidR="00BE23C8" w:rsidRPr="0067324A" w:rsidRDefault="00BE23C8" w:rsidP="0067324A">
            <w:pPr>
              <w:jc w:val="center"/>
              <w:rPr>
                <w:sz w:val="22"/>
                <w:szCs w:val="22"/>
                <w:lang w:val="en-US"/>
              </w:rPr>
            </w:pPr>
            <w:r w:rsidRPr="0067324A">
              <w:rPr>
                <w:sz w:val="22"/>
                <w:szCs w:val="22"/>
                <w:lang w:val="en-US"/>
              </w:rPr>
              <w:t>(6,8)</w:t>
            </w:r>
          </w:p>
        </w:tc>
        <w:tc>
          <w:tcPr>
            <w:tcW w:w="2693" w:type="dxa"/>
            <w:shd w:val="clear" w:color="auto" w:fill="auto"/>
          </w:tcPr>
          <w:p w14:paraId="18352509" w14:textId="5F64188D" w:rsidR="00BE23C8" w:rsidRPr="0067324A" w:rsidRDefault="007F0AA9" w:rsidP="0067324A">
            <w:pPr>
              <w:jc w:val="center"/>
              <w:rPr>
                <w:sz w:val="22"/>
                <w:szCs w:val="22"/>
                <w:lang w:val="en-US"/>
              </w:rPr>
            </w:pPr>
            <w:r w:rsidRPr="0067324A">
              <w:rPr>
                <w:sz w:val="22"/>
                <w:szCs w:val="22"/>
                <w:lang w:val="en-US"/>
              </w:rPr>
              <w:t>2</w:t>
            </w:r>
          </w:p>
        </w:tc>
      </w:tr>
    </w:tbl>
    <w:p w14:paraId="2007F96E" w14:textId="5EB4F76B" w:rsidR="007B3919" w:rsidRDefault="007B3919" w:rsidP="00DC56CE">
      <w:pPr>
        <w:jc w:val="both"/>
        <w:rPr>
          <w:bCs/>
          <w:sz w:val="22"/>
          <w:szCs w:val="22"/>
          <w:lang w:val="en-US"/>
        </w:rPr>
      </w:pPr>
    </w:p>
    <w:p w14:paraId="6C6A3EE5" w14:textId="31C655FD" w:rsidR="0015139F" w:rsidRDefault="00D61E89" w:rsidP="00DC56CE">
      <w:pPr>
        <w:jc w:val="both"/>
        <w:rPr>
          <w:bCs/>
          <w:sz w:val="22"/>
          <w:szCs w:val="22"/>
          <w:lang w:val="en-US"/>
        </w:rPr>
      </w:pPr>
      <w:r>
        <w:rPr>
          <w:bCs/>
          <w:sz w:val="22"/>
          <w:szCs w:val="22"/>
          <w:lang w:val="en-US"/>
        </w:rPr>
        <w:t>Currently, t</w:t>
      </w:r>
      <w:r w:rsidR="00B85DC1">
        <w:rPr>
          <w:bCs/>
          <w:sz w:val="22"/>
          <w:szCs w:val="22"/>
          <w:lang w:val="en-US"/>
        </w:rPr>
        <w:t>here</w:t>
      </w:r>
      <w:r>
        <w:rPr>
          <w:bCs/>
          <w:sz w:val="22"/>
          <w:szCs w:val="22"/>
          <w:lang w:val="en-US"/>
        </w:rPr>
        <w:t xml:space="preserve"> only</w:t>
      </w:r>
      <w:r w:rsidR="00B85DC1">
        <w:rPr>
          <w:bCs/>
          <w:sz w:val="22"/>
          <w:szCs w:val="22"/>
          <w:lang w:val="en-US"/>
        </w:rPr>
        <w:t xml:space="preserve"> exists a single supported processing time for a UE that falls within the 10ms physical latency budget. </w:t>
      </w:r>
      <w:r w:rsidR="001E2D73">
        <w:rPr>
          <w:bCs/>
          <w:sz w:val="22"/>
          <w:szCs w:val="22"/>
          <w:lang w:val="en-US"/>
        </w:rPr>
        <w:t xml:space="preserve">It would </w:t>
      </w:r>
      <w:r w:rsidR="00B85DC1">
        <w:rPr>
          <w:bCs/>
          <w:sz w:val="22"/>
          <w:szCs w:val="22"/>
          <w:lang w:val="en-US"/>
        </w:rPr>
        <w:t xml:space="preserve">therefore </w:t>
      </w:r>
      <w:r w:rsidR="001E2D73">
        <w:rPr>
          <w:bCs/>
          <w:sz w:val="22"/>
          <w:szCs w:val="22"/>
          <w:lang w:val="en-US"/>
        </w:rPr>
        <w:t xml:space="preserve">be </w:t>
      </w:r>
      <w:r w:rsidR="00B85DC1">
        <w:rPr>
          <w:bCs/>
          <w:sz w:val="22"/>
          <w:szCs w:val="22"/>
          <w:lang w:val="en-US"/>
        </w:rPr>
        <w:t>recommended</w:t>
      </w:r>
      <w:r w:rsidR="009F6EB1">
        <w:rPr>
          <w:bCs/>
          <w:sz w:val="22"/>
          <w:szCs w:val="22"/>
          <w:lang w:val="en-US"/>
        </w:rPr>
        <w:t xml:space="preserve"> to</w:t>
      </w:r>
      <w:r w:rsidR="001E2D73">
        <w:rPr>
          <w:bCs/>
          <w:sz w:val="22"/>
          <w:szCs w:val="22"/>
          <w:lang w:val="en-US"/>
        </w:rPr>
        <w:t xml:space="preserve"> introduce </w:t>
      </w:r>
      <w:r w:rsidR="00B85DC1">
        <w:rPr>
          <w:bCs/>
          <w:sz w:val="22"/>
          <w:szCs w:val="22"/>
          <w:lang w:val="en-US"/>
        </w:rPr>
        <w:t>lower processing time (T)</w:t>
      </w:r>
      <w:r w:rsidR="009F6EB1">
        <w:rPr>
          <w:bCs/>
          <w:sz w:val="22"/>
          <w:szCs w:val="22"/>
          <w:lang w:val="en-US"/>
        </w:rPr>
        <w:t xml:space="preserve"> to reflect the current physical layer latency requirements</w:t>
      </w:r>
      <w:r w:rsidR="00062A99">
        <w:rPr>
          <w:bCs/>
          <w:sz w:val="22"/>
          <w:szCs w:val="22"/>
          <w:lang w:val="en-US"/>
        </w:rPr>
        <w:t>.</w:t>
      </w:r>
    </w:p>
    <w:p w14:paraId="3DE522C5" w14:textId="423B376B" w:rsidR="00F0052B" w:rsidRPr="00B121AA" w:rsidRDefault="0015139F" w:rsidP="00DC56CE">
      <w:pPr>
        <w:jc w:val="both"/>
        <w:rPr>
          <w:b/>
          <w:i/>
          <w:iCs/>
          <w:sz w:val="22"/>
          <w:szCs w:val="22"/>
          <w:lang w:val="en-US"/>
        </w:rPr>
      </w:pPr>
      <w:r w:rsidRPr="008116A8">
        <w:rPr>
          <w:b/>
          <w:i/>
          <w:iCs/>
          <w:sz w:val="22"/>
          <w:szCs w:val="22"/>
          <w:lang w:val="en-US"/>
        </w:rPr>
        <w:t xml:space="preserve">Proposal 1: </w:t>
      </w:r>
      <w:r w:rsidR="009327F0" w:rsidRPr="008116A8">
        <w:rPr>
          <w:b/>
          <w:i/>
          <w:iCs/>
          <w:sz w:val="22"/>
          <w:szCs w:val="22"/>
          <w:lang w:val="en-US"/>
        </w:rPr>
        <w:t xml:space="preserve">Introduce additional T values for </w:t>
      </w:r>
      <w:r w:rsidR="00EE6955" w:rsidRPr="008116A8">
        <w:rPr>
          <w:b/>
          <w:i/>
          <w:iCs/>
          <w:sz w:val="22"/>
          <w:szCs w:val="22"/>
          <w:lang w:val="en-US"/>
        </w:rPr>
        <w:t>UE</w:t>
      </w:r>
      <w:r w:rsidR="0074278D">
        <w:rPr>
          <w:b/>
          <w:i/>
          <w:iCs/>
          <w:sz w:val="22"/>
          <w:szCs w:val="22"/>
          <w:lang w:val="en-US"/>
        </w:rPr>
        <w:t xml:space="preserve"> (</w:t>
      </w:r>
      <w:proofErr w:type="gramStart"/>
      <w:r w:rsidR="0074278D">
        <w:rPr>
          <w:b/>
          <w:i/>
          <w:iCs/>
          <w:sz w:val="22"/>
          <w:szCs w:val="22"/>
          <w:lang w:val="en-US"/>
        </w:rPr>
        <w:t>N,T</w:t>
      </w:r>
      <w:proofErr w:type="gramEnd"/>
      <w:r w:rsidR="0074278D">
        <w:rPr>
          <w:b/>
          <w:i/>
          <w:iCs/>
          <w:sz w:val="22"/>
          <w:szCs w:val="22"/>
          <w:lang w:val="en-US"/>
        </w:rPr>
        <w:t>)</w:t>
      </w:r>
      <w:r w:rsidR="00EE6955" w:rsidRPr="008116A8">
        <w:rPr>
          <w:b/>
          <w:i/>
          <w:iCs/>
          <w:sz w:val="22"/>
          <w:szCs w:val="22"/>
          <w:lang w:val="en-US"/>
        </w:rPr>
        <w:t xml:space="preserve"> processing capabilities. FFS </w:t>
      </w:r>
      <w:r w:rsidR="00B85DC1">
        <w:rPr>
          <w:b/>
          <w:i/>
          <w:iCs/>
          <w:sz w:val="22"/>
          <w:szCs w:val="22"/>
          <w:lang w:val="en-US"/>
        </w:rPr>
        <w:t xml:space="preserve">suitable </w:t>
      </w:r>
      <w:r w:rsidR="008116A8" w:rsidRPr="008116A8">
        <w:rPr>
          <w:b/>
          <w:i/>
          <w:iCs/>
          <w:sz w:val="22"/>
          <w:szCs w:val="22"/>
          <w:lang w:val="en-US"/>
        </w:rPr>
        <w:t xml:space="preserve">T </w:t>
      </w:r>
      <w:r w:rsidR="00EE6955" w:rsidRPr="008116A8">
        <w:rPr>
          <w:b/>
          <w:i/>
          <w:iCs/>
          <w:sz w:val="22"/>
          <w:szCs w:val="22"/>
          <w:lang w:val="en-US"/>
        </w:rPr>
        <w:t>values</w:t>
      </w:r>
      <w:r w:rsidR="008116A8" w:rsidRPr="008116A8">
        <w:rPr>
          <w:b/>
          <w:i/>
          <w:iCs/>
          <w:sz w:val="22"/>
          <w:szCs w:val="22"/>
          <w:lang w:val="en-US"/>
        </w:rPr>
        <w:t xml:space="preserve"> that meet &lt;10 ms requirement.</w:t>
      </w:r>
    </w:p>
    <w:p w14:paraId="08C7E108" w14:textId="25456334" w:rsidR="00972278" w:rsidRDefault="00972278" w:rsidP="00F561D1">
      <w:pPr>
        <w:jc w:val="both"/>
        <w:rPr>
          <w:sz w:val="22"/>
          <w:szCs w:val="22"/>
          <w:lang w:val="en-US"/>
        </w:rPr>
      </w:pPr>
    </w:p>
    <w:p w14:paraId="71FB7C08" w14:textId="77777777" w:rsidR="00972278" w:rsidRDefault="00972278" w:rsidP="00F561D1">
      <w:pPr>
        <w:jc w:val="both"/>
        <w:rPr>
          <w:sz w:val="22"/>
          <w:szCs w:val="22"/>
          <w:lang w:val="en-US"/>
        </w:rPr>
      </w:pPr>
    </w:p>
    <w:p w14:paraId="56FC39E1" w14:textId="77777777" w:rsidR="00972278" w:rsidRDefault="00972278" w:rsidP="00F561D1">
      <w:pPr>
        <w:jc w:val="both"/>
        <w:rPr>
          <w:sz w:val="22"/>
          <w:szCs w:val="22"/>
          <w:lang w:val="en-US"/>
        </w:rPr>
      </w:pPr>
    </w:p>
    <w:p w14:paraId="29F7E70D" w14:textId="1A9D6C5A" w:rsidR="00770E34" w:rsidRDefault="00522A91" w:rsidP="00F561D1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lastRenderedPageBreak/>
        <w:t>Once</w:t>
      </w:r>
      <w:r w:rsidR="00974B63">
        <w:rPr>
          <w:sz w:val="22"/>
          <w:szCs w:val="22"/>
          <w:lang w:val="en-US"/>
        </w:rPr>
        <w:t xml:space="preserve"> the measurements have </w:t>
      </w:r>
      <w:r w:rsidR="00367F88">
        <w:rPr>
          <w:sz w:val="22"/>
          <w:szCs w:val="22"/>
          <w:lang w:val="en-US"/>
        </w:rPr>
        <w:t>been post-processed and are r</w:t>
      </w:r>
      <w:r>
        <w:rPr>
          <w:sz w:val="22"/>
          <w:szCs w:val="22"/>
          <w:lang w:val="en-US"/>
        </w:rPr>
        <w:t>eady</w:t>
      </w:r>
      <w:r w:rsidR="00F81962">
        <w:rPr>
          <w:sz w:val="22"/>
          <w:szCs w:val="22"/>
          <w:lang w:val="en-US"/>
        </w:rPr>
        <w:t xml:space="preserve"> to be reported</w:t>
      </w:r>
      <w:r w:rsidR="008D5D0F">
        <w:rPr>
          <w:sz w:val="22"/>
          <w:szCs w:val="22"/>
          <w:lang w:val="en-US"/>
        </w:rPr>
        <w:t>,</w:t>
      </w:r>
      <w:r w:rsidR="00F81962">
        <w:rPr>
          <w:sz w:val="22"/>
          <w:szCs w:val="22"/>
          <w:lang w:val="en-US"/>
        </w:rPr>
        <w:t xml:space="preserve"> </w:t>
      </w:r>
      <w:r w:rsidR="006839A2">
        <w:rPr>
          <w:sz w:val="22"/>
          <w:szCs w:val="22"/>
          <w:lang w:val="en-US"/>
        </w:rPr>
        <w:t xml:space="preserve">the </w:t>
      </w:r>
      <w:r w:rsidR="00D61E89">
        <w:rPr>
          <w:sz w:val="22"/>
          <w:szCs w:val="22"/>
          <w:lang w:val="en-US"/>
        </w:rPr>
        <w:t>UE</w:t>
      </w:r>
      <w:r w:rsidR="006839A2">
        <w:rPr>
          <w:sz w:val="22"/>
          <w:szCs w:val="22"/>
          <w:lang w:val="en-US"/>
        </w:rPr>
        <w:t xml:space="preserve"> should be capable to report </w:t>
      </w:r>
      <w:r w:rsidR="00156CE3">
        <w:rPr>
          <w:sz w:val="22"/>
          <w:szCs w:val="22"/>
          <w:lang w:val="en-US"/>
        </w:rPr>
        <w:t>the measurements</w:t>
      </w:r>
      <w:r w:rsidR="008D5D0F">
        <w:rPr>
          <w:sz w:val="22"/>
          <w:szCs w:val="22"/>
          <w:lang w:val="en-US"/>
        </w:rPr>
        <w:t xml:space="preserve"> (UE-assisted)/ location estimate (UE-based)</w:t>
      </w:r>
      <w:r w:rsidR="00156CE3">
        <w:rPr>
          <w:sz w:val="22"/>
          <w:szCs w:val="22"/>
          <w:lang w:val="en-US"/>
        </w:rPr>
        <w:t xml:space="preserve"> </w:t>
      </w:r>
      <w:r w:rsidR="006839A2">
        <w:rPr>
          <w:sz w:val="22"/>
          <w:szCs w:val="22"/>
          <w:lang w:val="en-US"/>
        </w:rPr>
        <w:t>with</w:t>
      </w:r>
      <w:r w:rsidR="00156CE3">
        <w:rPr>
          <w:sz w:val="22"/>
          <w:szCs w:val="22"/>
          <w:lang w:val="en-US"/>
        </w:rPr>
        <w:t>in</w:t>
      </w:r>
      <w:r w:rsidR="006839A2">
        <w:rPr>
          <w:sz w:val="22"/>
          <w:szCs w:val="22"/>
          <w:lang w:val="en-US"/>
        </w:rPr>
        <w:t xml:space="preserve"> </w:t>
      </w:r>
      <w:r w:rsidR="00B859F3">
        <w:rPr>
          <w:sz w:val="22"/>
          <w:szCs w:val="22"/>
          <w:lang w:val="en-US"/>
        </w:rPr>
        <w:t xml:space="preserve">specified </w:t>
      </w:r>
      <w:r w:rsidR="00156CE3">
        <w:rPr>
          <w:sz w:val="22"/>
          <w:szCs w:val="22"/>
          <w:lang w:val="en-US"/>
        </w:rPr>
        <w:t>timelines</w:t>
      </w:r>
      <w:r w:rsidR="00D61E89">
        <w:rPr>
          <w:sz w:val="22"/>
          <w:szCs w:val="22"/>
          <w:lang w:val="en-US"/>
        </w:rPr>
        <w:t xml:space="preserve"> configured by the LMF</w:t>
      </w:r>
      <w:r w:rsidR="00B859F3">
        <w:rPr>
          <w:sz w:val="22"/>
          <w:szCs w:val="22"/>
          <w:lang w:val="en-US"/>
        </w:rPr>
        <w:t>.</w:t>
      </w:r>
      <w:r w:rsidR="008E35C6">
        <w:rPr>
          <w:sz w:val="22"/>
          <w:szCs w:val="22"/>
          <w:lang w:val="en-US"/>
        </w:rPr>
        <w:t xml:space="preserve"> Ho</w:t>
      </w:r>
      <w:r w:rsidR="00616500">
        <w:rPr>
          <w:sz w:val="22"/>
          <w:szCs w:val="22"/>
          <w:lang w:val="en-US"/>
        </w:rPr>
        <w:t>wever</w:t>
      </w:r>
      <w:r w:rsidR="00B24910">
        <w:rPr>
          <w:sz w:val="22"/>
          <w:szCs w:val="22"/>
          <w:lang w:val="en-US"/>
        </w:rPr>
        <w:t>,</w:t>
      </w:r>
      <w:r w:rsidR="00616500">
        <w:rPr>
          <w:sz w:val="22"/>
          <w:szCs w:val="22"/>
          <w:lang w:val="en-US"/>
        </w:rPr>
        <w:t xml:space="preserve"> the existing </w:t>
      </w:r>
      <w:r w:rsidR="00D61E89">
        <w:rPr>
          <w:sz w:val="22"/>
          <w:szCs w:val="22"/>
          <w:lang w:val="en-US"/>
        </w:rPr>
        <w:t xml:space="preserve">measurement processing </w:t>
      </w:r>
      <w:r w:rsidR="00B24910">
        <w:rPr>
          <w:sz w:val="22"/>
          <w:szCs w:val="22"/>
          <w:lang w:val="en-US"/>
        </w:rPr>
        <w:t>durations</w:t>
      </w:r>
      <w:r w:rsidR="00616500">
        <w:rPr>
          <w:sz w:val="22"/>
          <w:szCs w:val="22"/>
          <w:lang w:val="en-US"/>
        </w:rPr>
        <w:t xml:space="preserve"> are limited </w:t>
      </w:r>
      <w:r w:rsidR="00B24910">
        <w:rPr>
          <w:sz w:val="22"/>
          <w:szCs w:val="22"/>
          <w:lang w:val="en-US"/>
        </w:rPr>
        <w:t>in that</w:t>
      </w:r>
      <w:r w:rsidR="00C43AF1">
        <w:rPr>
          <w:sz w:val="22"/>
          <w:szCs w:val="22"/>
          <w:lang w:val="en-US"/>
        </w:rPr>
        <w:t xml:space="preserve"> periodical and immediately triggered </w:t>
      </w:r>
      <w:r w:rsidR="00345FBD">
        <w:rPr>
          <w:sz w:val="22"/>
          <w:szCs w:val="22"/>
          <w:lang w:val="en-US"/>
        </w:rPr>
        <w:t>measurement</w:t>
      </w:r>
      <w:r w:rsidR="00B21C26">
        <w:rPr>
          <w:sz w:val="22"/>
          <w:szCs w:val="22"/>
          <w:lang w:val="en-US"/>
        </w:rPr>
        <w:t xml:space="preserve"> reports</w:t>
      </w:r>
      <w:r w:rsidR="00C43AF1">
        <w:rPr>
          <w:sz w:val="22"/>
          <w:szCs w:val="22"/>
          <w:lang w:val="en-US"/>
        </w:rPr>
        <w:t xml:space="preserve"> support a minimum of </w:t>
      </w:r>
      <w:r w:rsidR="00345FBD">
        <w:rPr>
          <w:sz w:val="22"/>
          <w:szCs w:val="22"/>
          <w:lang w:val="en-US"/>
        </w:rPr>
        <w:t>1000</w:t>
      </w:r>
      <w:r w:rsidR="000D43DE">
        <w:rPr>
          <w:sz w:val="22"/>
          <w:szCs w:val="22"/>
          <w:lang w:val="en-US"/>
        </w:rPr>
        <w:t xml:space="preserve"> </w:t>
      </w:r>
      <w:r w:rsidR="00345FBD">
        <w:rPr>
          <w:sz w:val="22"/>
          <w:szCs w:val="22"/>
          <w:lang w:val="en-US"/>
        </w:rPr>
        <w:t>ms</w:t>
      </w:r>
      <w:r w:rsidR="00B24910">
        <w:rPr>
          <w:sz w:val="22"/>
          <w:szCs w:val="22"/>
          <w:lang w:val="en-US"/>
        </w:rPr>
        <w:t xml:space="preserve"> </w:t>
      </w:r>
      <w:r w:rsidR="00345FBD">
        <w:rPr>
          <w:sz w:val="22"/>
          <w:szCs w:val="22"/>
          <w:lang w:val="en-US"/>
        </w:rPr>
        <w:t>response time</w:t>
      </w:r>
      <w:r w:rsidR="00F561D1">
        <w:rPr>
          <w:sz w:val="22"/>
          <w:szCs w:val="22"/>
          <w:lang w:val="en-US"/>
        </w:rPr>
        <w:t xml:space="preserve"> as supported by the</w:t>
      </w:r>
      <w:r w:rsidR="00F561D1" w:rsidRPr="00DC56CE">
        <w:rPr>
          <w:sz w:val="22"/>
          <w:szCs w:val="22"/>
          <w:lang w:val="en-US"/>
        </w:rPr>
        <w:t xml:space="preserve"> higher-layer parameter, </w:t>
      </w:r>
      <w:proofErr w:type="spellStart"/>
      <w:r w:rsidR="00F561D1" w:rsidRPr="00F561D1">
        <w:rPr>
          <w:i/>
          <w:iCs/>
          <w:sz w:val="22"/>
          <w:szCs w:val="22"/>
          <w:lang w:val="en-US"/>
        </w:rPr>
        <w:t>responseTime</w:t>
      </w:r>
      <w:proofErr w:type="spellEnd"/>
      <w:r w:rsidR="00D61E89">
        <w:rPr>
          <w:i/>
          <w:iCs/>
          <w:sz w:val="22"/>
          <w:szCs w:val="22"/>
          <w:lang w:val="en-US"/>
        </w:rPr>
        <w:t xml:space="preserve"> </w:t>
      </w:r>
      <w:r w:rsidR="00D61E89">
        <w:rPr>
          <w:sz w:val="22"/>
          <w:szCs w:val="22"/>
          <w:lang w:val="en-US"/>
        </w:rPr>
        <w:t>[2]</w:t>
      </w:r>
      <w:r w:rsidR="00F561D1" w:rsidRPr="00DC56CE">
        <w:rPr>
          <w:sz w:val="22"/>
          <w:szCs w:val="22"/>
          <w:lang w:val="en-US"/>
        </w:rPr>
        <w:t xml:space="preserve">, </w:t>
      </w:r>
      <w:r w:rsidR="00D61E89">
        <w:rPr>
          <w:sz w:val="22"/>
          <w:szCs w:val="22"/>
          <w:lang w:val="en-US"/>
        </w:rPr>
        <w:t>which</w:t>
      </w:r>
      <w:r w:rsidR="008D5D0F">
        <w:rPr>
          <w:sz w:val="22"/>
          <w:szCs w:val="22"/>
          <w:lang w:val="en-US"/>
        </w:rPr>
        <w:t xml:space="preserve"> </w:t>
      </w:r>
      <w:r w:rsidR="00F561D1" w:rsidRPr="00DC56CE">
        <w:rPr>
          <w:sz w:val="22"/>
          <w:szCs w:val="22"/>
          <w:lang w:val="en-US"/>
        </w:rPr>
        <w:t xml:space="preserve"> </w:t>
      </w:r>
      <w:r w:rsidR="008D5D0F">
        <w:rPr>
          <w:sz w:val="22"/>
          <w:szCs w:val="22"/>
          <w:lang w:val="en-US"/>
        </w:rPr>
        <w:t>is</w:t>
      </w:r>
      <w:r w:rsidR="00F561D1" w:rsidRPr="00DC56CE">
        <w:rPr>
          <w:sz w:val="22"/>
          <w:szCs w:val="22"/>
          <w:lang w:val="en-US"/>
        </w:rPr>
        <w:t xml:space="preserve"> </w:t>
      </w:r>
      <w:r w:rsidR="002E65A5">
        <w:rPr>
          <w:sz w:val="22"/>
          <w:szCs w:val="22"/>
          <w:lang w:val="en-US"/>
        </w:rPr>
        <w:t>in the range of between</w:t>
      </w:r>
      <w:r w:rsidR="00F561D1" w:rsidRPr="00DC56CE">
        <w:rPr>
          <w:sz w:val="22"/>
          <w:szCs w:val="22"/>
          <w:lang w:val="en-US"/>
        </w:rPr>
        <w:t xml:space="preserve"> 1000 ms - 128000 </w:t>
      </w:r>
      <w:proofErr w:type="spellStart"/>
      <w:r w:rsidR="00F561D1" w:rsidRPr="00DC56CE">
        <w:rPr>
          <w:sz w:val="22"/>
          <w:szCs w:val="22"/>
          <w:lang w:val="en-US"/>
        </w:rPr>
        <w:t>ms.</w:t>
      </w:r>
      <w:proofErr w:type="spellEnd"/>
      <w:r w:rsidR="00F561D1" w:rsidRPr="00DC56CE">
        <w:rPr>
          <w:sz w:val="22"/>
          <w:szCs w:val="22"/>
          <w:lang w:val="en-US"/>
        </w:rPr>
        <w:t xml:space="preserve"> This is measured between the receipt of the </w:t>
      </w:r>
      <w:r w:rsidR="008D5D0F">
        <w:rPr>
          <w:sz w:val="22"/>
          <w:szCs w:val="22"/>
          <w:lang w:val="en-US"/>
        </w:rPr>
        <w:t xml:space="preserve">PDSCH carrying the </w:t>
      </w:r>
      <w:proofErr w:type="spellStart"/>
      <w:r w:rsidR="00F561D1" w:rsidRPr="006F1E42">
        <w:rPr>
          <w:i/>
          <w:iCs/>
          <w:sz w:val="22"/>
          <w:szCs w:val="22"/>
          <w:lang w:val="en-US"/>
        </w:rPr>
        <w:t>RequestLocationInformation</w:t>
      </w:r>
      <w:proofErr w:type="spellEnd"/>
      <w:r w:rsidR="00F561D1" w:rsidRPr="00DC56CE">
        <w:rPr>
          <w:sz w:val="22"/>
          <w:szCs w:val="22"/>
          <w:lang w:val="en-US"/>
        </w:rPr>
        <w:t xml:space="preserve"> and </w:t>
      </w:r>
      <w:r w:rsidR="008D5D0F">
        <w:rPr>
          <w:sz w:val="22"/>
          <w:szCs w:val="22"/>
          <w:lang w:val="en-US"/>
        </w:rPr>
        <w:t xml:space="preserve">PUSCH carrying the </w:t>
      </w:r>
      <w:r w:rsidR="00F561D1" w:rsidRPr="00DC56CE">
        <w:rPr>
          <w:sz w:val="22"/>
          <w:szCs w:val="22"/>
          <w:lang w:val="en-US"/>
        </w:rPr>
        <w:t xml:space="preserve">transmission of a </w:t>
      </w:r>
      <w:proofErr w:type="spellStart"/>
      <w:r w:rsidR="00F561D1" w:rsidRPr="006F1E42">
        <w:rPr>
          <w:i/>
          <w:iCs/>
          <w:sz w:val="22"/>
          <w:szCs w:val="22"/>
          <w:lang w:val="en-US"/>
        </w:rPr>
        <w:t>ProvideLocationInformation</w:t>
      </w:r>
      <w:proofErr w:type="spellEnd"/>
      <w:r w:rsidR="00F561D1" w:rsidRPr="00DC56CE">
        <w:rPr>
          <w:sz w:val="22"/>
          <w:szCs w:val="22"/>
          <w:lang w:val="en-US"/>
        </w:rPr>
        <w:t xml:space="preserve"> (See </w:t>
      </w:r>
      <w:r w:rsidR="007D1040" w:rsidRPr="00D61E89">
        <w:rPr>
          <w:sz w:val="22"/>
          <w:szCs w:val="22"/>
          <w:lang w:val="en-US"/>
        </w:rPr>
        <w:fldChar w:fldCharType="begin"/>
      </w:r>
      <w:r w:rsidR="007D1040" w:rsidRPr="00D61E89">
        <w:rPr>
          <w:sz w:val="22"/>
          <w:szCs w:val="22"/>
          <w:lang w:val="en-US"/>
        </w:rPr>
        <w:instrText xml:space="preserve"> REF _Ref71106034 \h </w:instrText>
      </w:r>
      <w:r w:rsidR="007D1040" w:rsidRPr="00D61E89">
        <w:rPr>
          <w:sz w:val="22"/>
          <w:szCs w:val="22"/>
          <w:lang w:val="en-US"/>
        </w:rPr>
      </w:r>
      <w:r w:rsidR="00D61E89">
        <w:rPr>
          <w:sz w:val="22"/>
          <w:szCs w:val="22"/>
          <w:lang w:val="en-US"/>
        </w:rPr>
        <w:instrText xml:space="preserve"> \* MERGEFORMAT </w:instrText>
      </w:r>
      <w:r w:rsidR="007D1040" w:rsidRPr="00D61E89">
        <w:rPr>
          <w:sz w:val="22"/>
          <w:szCs w:val="22"/>
          <w:lang w:val="en-US"/>
        </w:rPr>
        <w:fldChar w:fldCharType="separate"/>
      </w:r>
      <w:r w:rsidR="002A6AE4" w:rsidRPr="00D61E89">
        <w:rPr>
          <w:sz w:val="22"/>
          <w:szCs w:val="22"/>
        </w:rPr>
        <w:t xml:space="preserve">Figure </w:t>
      </w:r>
      <w:r w:rsidR="002A6AE4" w:rsidRPr="00D61E89">
        <w:rPr>
          <w:noProof/>
          <w:sz w:val="22"/>
          <w:szCs w:val="22"/>
        </w:rPr>
        <w:t>1</w:t>
      </w:r>
      <w:r w:rsidR="007D1040" w:rsidRPr="00D61E89">
        <w:rPr>
          <w:sz w:val="22"/>
          <w:szCs w:val="22"/>
          <w:lang w:val="en-US"/>
        </w:rPr>
        <w:fldChar w:fldCharType="end"/>
      </w:r>
      <w:r w:rsidR="00F561D1" w:rsidRPr="00DC56CE">
        <w:rPr>
          <w:sz w:val="22"/>
          <w:szCs w:val="22"/>
          <w:lang w:val="en-US"/>
        </w:rPr>
        <w:t xml:space="preserve">). </w:t>
      </w:r>
    </w:p>
    <w:p w14:paraId="63C5649A" w14:textId="5853BDD1" w:rsidR="003C1CD6" w:rsidRDefault="002B4EA6" w:rsidP="003C1CD6">
      <w:pPr>
        <w:keepNext/>
        <w:jc w:val="center"/>
      </w:pPr>
      <w:r>
        <w:object w:dxaOrig="9632" w:dyaOrig="3166" w14:anchorId="12F62F3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6.5pt;height:150pt" o:ole="">
            <v:imagedata r:id="rId8" o:title=""/>
          </v:shape>
          <o:OLEObject Type="Embed" ProgID="Visio.Drawing.15" ShapeID="_x0000_i1025" DrawAspect="Content" ObjectID="_1682280130" r:id="rId9"/>
        </w:object>
      </w:r>
    </w:p>
    <w:p w14:paraId="08FC5BBC" w14:textId="13FAC9E3" w:rsidR="003C1CD6" w:rsidRDefault="003C1CD6" w:rsidP="003C1CD6">
      <w:pPr>
        <w:pStyle w:val="Caption"/>
        <w:jc w:val="center"/>
        <w:rPr>
          <w:sz w:val="22"/>
          <w:szCs w:val="22"/>
          <w:lang w:val="en-US"/>
        </w:rPr>
      </w:pPr>
      <w:bookmarkStart w:id="7" w:name="_Ref7110603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A6AE4">
        <w:rPr>
          <w:noProof/>
        </w:rPr>
        <w:t>1</w:t>
      </w:r>
      <w:r>
        <w:fldChar w:fldCharType="end"/>
      </w:r>
      <w:bookmarkEnd w:id="7"/>
      <w:r>
        <w:t xml:space="preserve">: </w:t>
      </w:r>
      <w:r w:rsidRPr="00DC56CE">
        <w:rPr>
          <w:sz w:val="22"/>
          <w:szCs w:val="22"/>
          <w:lang w:val="en-US"/>
        </w:rPr>
        <w:t>Current UE Positioning Response time indication</w:t>
      </w:r>
    </w:p>
    <w:p w14:paraId="625D0E35" w14:textId="77777777" w:rsidR="007D1040" w:rsidRDefault="007D1040" w:rsidP="00F561D1">
      <w:pPr>
        <w:jc w:val="both"/>
        <w:rPr>
          <w:sz w:val="22"/>
          <w:szCs w:val="22"/>
          <w:lang w:val="en-US"/>
        </w:rPr>
      </w:pPr>
    </w:p>
    <w:p w14:paraId="40E4ECC9" w14:textId="5D9A866D" w:rsidR="00F561D1" w:rsidRPr="00DC56CE" w:rsidRDefault="00F561D1" w:rsidP="00F561D1">
      <w:pPr>
        <w:jc w:val="both"/>
        <w:rPr>
          <w:sz w:val="22"/>
          <w:szCs w:val="22"/>
          <w:lang w:val="en-US"/>
        </w:rPr>
      </w:pPr>
      <w:r w:rsidRPr="00DC56CE">
        <w:rPr>
          <w:sz w:val="22"/>
          <w:szCs w:val="22"/>
          <w:lang w:val="en-US"/>
        </w:rPr>
        <w:t xml:space="preserve">It can be </w:t>
      </w:r>
      <w:r w:rsidR="008D5D0F">
        <w:rPr>
          <w:sz w:val="22"/>
          <w:szCs w:val="22"/>
          <w:lang w:val="en-US"/>
        </w:rPr>
        <w:t xml:space="preserve">observed </w:t>
      </w:r>
      <w:r w:rsidRPr="00DC56CE">
        <w:rPr>
          <w:sz w:val="22"/>
          <w:szCs w:val="22"/>
          <w:lang w:val="en-US"/>
        </w:rPr>
        <w:t xml:space="preserve"> that the minimum response times do not currently meet any of the discussed commercial and IIoT use cases (&lt;100 ms and &lt;10 ms) and the nature of the higher layer signalling implies less control over how rapid the measurements can be provided to the network.</w:t>
      </w:r>
      <w:r w:rsidR="00770E34">
        <w:rPr>
          <w:sz w:val="22"/>
          <w:szCs w:val="22"/>
          <w:lang w:val="en-US"/>
        </w:rPr>
        <w:t xml:space="preserve"> </w:t>
      </w:r>
    </w:p>
    <w:p w14:paraId="1D49982A" w14:textId="27D90EB7" w:rsidR="004A2A32" w:rsidRDefault="004D19FD" w:rsidP="004A2A32">
      <w:pPr>
        <w:jc w:val="both"/>
        <w:rPr>
          <w:b/>
          <w:bCs/>
          <w:i/>
          <w:iCs/>
          <w:sz w:val="22"/>
          <w:szCs w:val="22"/>
          <w:lang w:val="en-US"/>
        </w:rPr>
      </w:pPr>
      <w:r w:rsidRPr="00B864CE">
        <w:rPr>
          <w:b/>
          <w:bCs/>
          <w:i/>
          <w:iCs/>
          <w:sz w:val="22"/>
          <w:szCs w:val="22"/>
          <w:lang w:val="en-US"/>
        </w:rPr>
        <w:t>Observation</w:t>
      </w:r>
      <w:r>
        <w:rPr>
          <w:b/>
          <w:bCs/>
          <w:i/>
          <w:iCs/>
          <w:sz w:val="22"/>
          <w:szCs w:val="22"/>
          <w:lang w:val="en-US"/>
        </w:rPr>
        <w:t xml:space="preserve"> </w:t>
      </w:r>
      <w:r w:rsidR="005244E3">
        <w:rPr>
          <w:b/>
          <w:bCs/>
          <w:i/>
          <w:iCs/>
          <w:sz w:val="22"/>
          <w:szCs w:val="22"/>
          <w:lang w:val="en-US"/>
        </w:rPr>
        <w:t>2</w:t>
      </w:r>
      <w:r w:rsidRPr="00B864CE">
        <w:rPr>
          <w:b/>
          <w:bCs/>
          <w:i/>
          <w:iCs/>
          <w:sz w:val="22"/>
          <w:szCs w:val="22"/>
          <w:lang w:val="en-US"/>
        </w:rPr>
        <w:t>:</w:t>
      </w:r>
      <w:r>
        <w:rPr>
          <w:b/>
          <w:bCs/>
          <w:i/>
          <w:iCs/>
          <w:sz w:val="22"/>
          <w:szCs w:val="22"/>
          <w:lang w:val="en-US"/>
        </w:rPr>
        <w:t xml:space="preserve"> </w:t>
      </w:r>
      <w:r w:rsidR="004A2A32" w:rsidRPr="004A2A32">
        <w:rPr>
          <w:b/>
          <w:bCs/>
          <w:i/>
          <w:iCs/>
          <w:sz w:val="22"/>
          <w:szCs w:val="22"/>
          <w:lang w:val="en-US"/>
        </w:rPr>
        <w:t xml:space="preserve">The minimum response times between receipt of the </w:t>
      </w:r>
      <w:proofErr w:type="spellStart"/>
      <w:r w:rsidR="004A2A32" w:rsidRPr="004A2A32">
        <w:rPr>
          <w:b/>
          <w:bCs/>
          <w:i/>
          <w:iCs/>
          <w:sz w:val="22"/>
          <w:szCs w:val="22"/>
          <w:lang w:val="en-US"/>
        </w:rPr>
        <w:t>RequestLocationInformation</w:t>
      </w:r>
      <w:proofErr w:type="spellEnd"/>
      <w:r w:rsidR="004A2A32" w:rsidRPr="004A2A32">
        <w:rPr>
          <w:b/>
          <w:bCs/>
          <w:i/>
          <w:iCs/>
          <w:sz w:val="22"/>
          <w:szCs w:val="22"/>
          <w:lang w:val="en-US"/>
        </w:rPr>
        <w:t xml:space="preserve"> and transmission of a </w:t>
      </w:r>
      <w:proofErr w:type="spellStart"/>
      <w:r w:rsidR="004A2A32" w:rsidRPr="004A2A32">
        <w:rPr>
          <w:b/>
          <w:bCs/>
          <w:i/>
          <w:iCs/>
          <w:sz w:val="22"/>
          <w:szCs w:val="22"/>
          <w:lang w:val="en-US"/>
        </w:rPr>
        <w:t>ProvideLocationInformation</w:t>
      </w:r>
      <w:proofErr w:type="spellEnd"/>
      <w:r w:rsidR="004A2A32" w:rsidRPr="004A2A32">
        <w:rPr>
          <w:b/>
          <w:bCs/>
          <w:i/>
          <w:iCs/>
          <w:sz w:val="22"/>
          <w:szCs w:val="22"/>
          <w:lang w:val="en-US"/>
        </w:rPr>
        <w:t xml:space="preserve"> do not meet any of the currently discussed commercial and IIoT use cases.</w:t>
      </w:r>
    </w:p>
    <w:p w14:paraId="2D5A08DD" w14:textId="77777777" w:rsidR="002249DF" w:rsidRDefault="000F117E" w:rsidP="002249DF">
      <w:pPr>
        <w:spacing w:after="0"/>
        <w:jc w:val="both"/>
        <w:rPr>
          <w:b/>
          <w:i/>
          <w:iCs/>
          <w:sz w:val="22"/>
          <w:szCs w:val="22"/>
          <w:lang w:val="en-US"/>
        </w:rPr>
      </w:pPr>
      <w:r w:rsidRPr="008116A8">
        <w:rPr>
          <w:b/>
          <w:i/>
          <w:iCs/>
          <w:sz w:val="22"/>
          <w:szCs w:val="22"/>
          <w:lang w:val="en-US"/>
        </w:rPr>
        <w:t xml:space="preserve">Proposal </w:t>
      </w:r>
      <w:r w:rsidR="00972278">
        <w:rPr>
          <w:b/>
          <w:i/>
          <w:iCs/>
          <w:sz w:val="22"/>
          <w:szCs w:val="22"/>
          <w:lang w:val="en-US"/>
        </w:rPr>
        <w:t>2</w:t>
      </w:r>
      <w:r w:rsidRPr="008116A8">
        <w:rPr>
          <w:b/>
          <w:i/>
          <w:iCs/>
          <w:sz w:val="22"/>
          <w:szCs w:val="22"/>
          <w:lang w:val="en-US"/>
        </w:rPr>
        <w:t>:</w:t>
      </w:r>
      <w:r w:rsidR="0050476C">
        <w:rPr>
          <w:b/>
          <w:i/>
          <w:iCs/>
          <w:sz w:val="22"/>
          <w:szCs w:val="22"/>
          <w:lang w:val="en-US"/>
        </w:rPr>
        <w:t xml:space="preserve"> </w:t>
      </w:r>
      <w:r w:rsidR="009541A7">
        <w:rPr>
          <w:b/>
          <w:i/>
          <w:iCs/>
          <w:sz w:val="22"/>
          <w:szCs w:val="22"/>
          <w:lang w:val="en-US"/>
        </w:rPr>
        <w:t>RAN1 to recommend suitable response times</w:t>
      </w:r>
      <w:r w:rsidR="000D49DB">
        <w:rPr>
          <w:b/>
          <w:i/>
          <w:iCs/>
          <w:sz w:val="22"/>
          <w:szCs w:val="22"/>
          <w:lang w:val="en-US"/>
        </w:rPr>
        <w:t xml:space="preserve"> based on </w:t>
      </w:r>
      <w:r w:rsidR="002249DF">
        <w:rPr>
          <w:b/>
          <w:i/>
          <w:iCs/>
          <w:sz w:val="22"/>
          <w:szCs w:val="22"/>
          <w:lang w:val="en-US"/>
        </w:rPr>
        <w:t>at least the following factors:</w:t>
      </w:r>
    </w:p>
    <w:p w14:paraId="0444DD36" w14:textId="521303AB" w:rsidR="002249DF" w:rsidRPr="006D36B7" w:rsidRDefault="000D49DB" w:rsidP="006D36B7">
      <w:pPr>
        <w:numPr>
          <w:ilvl w:val="0"/>
          <w:numId w:val="31"/>
        </w:numPr>
        <w:spacing w:after="0"/>
        <w:jc w:val="both"/>
        <w:rPr>
          <w:sz w:val="22"/>
          <w:szCs w:val="22"/>
          <w:lang w:val="en-US"/>
        </w:rPr>
      </w:pPr>
      <w:r>
        <w:rPr>
          <w:b/>
          <w:i/>
          <w:iCs/>
          <w:sz w:val="22"/>
          <w:szCs w:val="22"/>
          <w:lang w:val="en-US"/>
        </w:rPr>
        <w:t>UE’s capabilitie</w:t>
      </w:r>
      <w:r w:rsidR="002249DF">
        <w:rPr>
          <w:b/>
          <w:i/>
          <w:iCs/>
          <w:sz w:val="22"/>
          <w:szCs w:val="22"/>
          <w:lang w:val="en-US"/>
        </w:rPr>
        <w:t>s</w:t>
      </w:r>
    </w:p>
    <w:p w14:paraId="3E809049" w14:textId="3A2DF8AE" w:rsidR="006D36B7" w:rsidRPr="006D36B7" w:rsidRDefault="008D5D0F" w:rsidP="006D36B7">
      <w:pPr>
        <w:numPr>
          <w:ilvl w:val="0"/>
          <w:numId w:val="31"/>
        </w:numPr>
        <w:spacing w:after="0"/>
        <w:jc w:val="both"/>
        <w:rPr>
          <w:sz w:val="22"/>
          <w:szCs w:val="22"/>
          <w:lang w:val="en-US"/>
        </w:rPr>
      </w:pPr>
      <w:r>
        <w:rPr>
          <w:b/>
          <w:i/>
          <w:iCs/>
          <w:sz w:val="22"/>
          <w:szCs w:val="22"/>
          <w:lang w:val="en-US"/>
        </w:rPr>
        <w:t xml:space="preserve">Based on </w:t>
      </w:r>
      <w:r w:rsidR="00B21C26">
        <w:rPr>
          <w:b/>
          <w:i/>
          <w:iCs/>
          <w:sz w:val="22"/>
          <w:szCs w:val="22"/>
          <w:lang w:val="en-US"/>
        </w:rPr>
        <w:t>immediate</w:t>
      </w:r>
      <w:r w:rsidR="006D36B7">
        <w:rPr>
          <w:b/>
          <w:i/>
          <w:iCs/>
          <w:sz w:val="22"/>
          <w:szCs w:val="22"/>
          <w:lang w:val="en-US"/>
        </w:rPr>
        <w:t xml:space="preserve"> </w:t>
      </w:r>
      <w:r w:rsidR="001A0214">
        <w:rPr>
          <w:b/>
          <w:i/>
          <w:iCs/>
          <w:sz w:val="22"/>
          <w:szCs w:val="22"/>
          <w:lang w:val="en-US"/>
        </w:rPr>
        <w:t xml:space="preserve">and periodic </w:t>
      </w:r>
      <w:r w:rsidR="006D36B7">
        <w:rPr>
          <w:b/>
          <w:i/>
          <w:iCs/>
          <w:sz w:val="22"/>
          <w:szCs w:val="22"/>
          <w:lang w:val="en-US"/>
        </w:rPr>
        <w:t xml:space="preserve">reporting </w:t>
      </w:r>
    </w:p>
    <w:p w14:paraId="4EBEFF13" w14:textId="779246A5" w:rsidR="006D36B7" w:rsidRPr="006D36B7" w:rsidRDefault="006D36B7" w:rsidP="006D36B7">
      <w:pPr>
        <w:numPr>
          <w:ilvl w:val="0"/>
          <w:numId w:val="31"/>
        </w:numPr>
        <w:spacing w:after="0"/>
        <w:jc w:val="both"/>
        <w:rPr>
          <w:sz w:val="22"/>
          <w:szCs w:val="22"/>
          <w:lang w:val="en-US"/>
        </w:rPr>
      </w:pPr>
      <w:r>
        <w:rPr>
          <w:b/>
          <w:i/>
          <w:iCs/>
          <w:sz w:val="22"/>
          <w:szCs w:val="22"/>
          <w:lang w:val="en-US"/>
        </w:rPr>
        <w:t>R</w:t>
      </w:r>
      <w:r w:rsidR="00AC42A5">
        <w:rPr>
          <w:b/>
          <w:i/>
          <w:iCs/>
          <w:sz w:val="22"/>
          <w:szCs w:val="22"/>
          <w:lang w:val="en-US"/>
        </w:rPr>
        <w:t xml:space="preserve">equired </w:t>
      </w:r>
      <w:r w:rsidR="008D5D0F">
        <w:rPr>
          <w:b/>
          <w:i/>
          <w:iCs/>
          <w:sz w:val="22"/>
          <w:szCs w:val="22"/>
          <w:lang w:val="en-US"/>
        </w:rPr>
        <w:t xml:space="preserve">end-to-end </w:t>
      </w:r>
      <w:r w:rsidR="0020223E">
        <w:rPr>
          <w:b/>
          <w:i/>
          <w:iCs/>
          <w:sz w:val="22"/>
          <w:szCs w:val="22"/>
          <w:lang w:val="en-US"/>
        </w:rPr>
        <w:t>positioning latency budget</w:t>
      </w:r>
      <w:r>
        <w:rPr>
          <w:b/>
          <w:i/>
          <w:iCs/>
          <w:sz w:val="22"/>
          <w:szCs w:val="22"/>
          <w:lang w:val="en-US"/>
        </w:rPr>
        <w:t xml:space="preserve"> by LCS client at LMF</w:t>
      </w:r>
      <w:r w:rsidR="000D49DB">
        <w:rPr>
          <w:b/>
          <w:i/>
          <w:iCs/>
          <w:sz w:val="22"/>
          <w:szCs w:val="22"/>
          <w:lang w:val="en-US"/>
        </w:rPr>
        <w:t>.</w:t>
      </w:r>
      <w:r w:rsidR="006F1E42">
        <w:rPr>
          <w:b/>
          <w:i/>
          <w:iCs/>
          <w:sz w:val="22"/>
          <w:szCs w:val="22"/>
          <w:lang w:val="en-US"/>
        </w:rPr>
        <w:t xml:space="preserve"> </w:t>
      </w:r>
    </w:p>
    <w:p w14:paraId="19B34469" w14:textId="35F73C0B" w:rsidR="00FC3828" w:rsidRPr="006D36B7" w:rsidRDefault="00FD585F" w:rsidP="006D36B7">
      <w:pPr>
        <w:jc w:val="both"/>
        <w:rPr>
          <w:sz w:val="22"/>
          <w:szCs w:val="22"/>
          <w:lang w:val="en-US"/>
        </w:rPr>
      </w:pPr>
      <w:r w:rsidRPr="006D36B7">
        <w:rPr>
          <w:b/>
          <w:i/>
          <w:iCs/>
          <w:sz w:val="22"/>
          <w:szCs w:val="22"/>
          <w:lang w:val="en-US"/>
        </w:rPr>
        <w:t>FFS response time values</w:t>
      </w:r>
      <w:r w:rsidR="008D5D0F">
        <w:rPr>
          <w:b/>
          <w:i/>
          <w:iCs/>
          <w:sz w:val="22"/>
          <w:szCs w:val="22"/>
          <w:lang w:val="en-US"/>
        </w:rPr>
        <w:t xml:space="preserve"> that align with the latency requirements and UE measurement capabilities</w:t>
      </w:r>
      <w:r w:rsidRPr="006D36B7">
        <w:rPr>
          <w:b/>
          <w:i/>
          <w:iCs/>
          <w:sz w:val="22"/>
          <w:szCs w:val="22"/>
          <w:lang w:val="en-US"/>
        </w:rPr>
        <w:t xml:space="preserve">. </w:t>
      </w:r>
      <w:r w:rsidR="006F1E42" w:rsidRPr="006D36B7">
        <w:rPr>
          <w:b/>
          <w:i/>
          <w:iCs/>
          <w:sz w:val="22"/>
          <w:szCs w:val="22"/>
          <w:lang w:val="en-US"/>
        </w:rPr>
        <w:t>Notify RAN2 via LS regarding recommended response times</w:t>
      </w:r>
      <w:r w:rsidRPr="006D36B7">
        <w:rPr>
          <w:b/>
          <w:i/>
          <w:iCs/>
          <w:sz w:val="22"/>
          <w:szCs w:val="22"/>
          <w:lang w:val="en-US"/>
        </w:rPr>
        <w:t xml:space="preserve"> based on</w:t>
      </w:r>
      <w:r w:rsidR="008D5D0F">
        <w:rPr>
          <w:b/>
          <w:i/>
          <w:iCs/>
          <w:sz w:val="22"/>
          <w:szCs w:val="22"/>
          <w:lang w:val="en-US"/>
        </w:rPr>
        <w:t xml:space="preserve"> feasible processing times </w:t>
      </w:r>
      <w:r w:rsidR="00B21C26">
        <w:rPr>
          <w:b/>
          <w:i/>
          <w:iCs/>
          <w:sz w:val="22"/>
          <w:szCs w:val="22"/>
          <w:lang w:val="en-US"/>
        </w:rPr>
        <w:t xml:space="preserve">in </w:t>
      </w:r>
      <w:r w:rsidR="00B21C26" w:rsidRPr="006D36B7">
        <w:rPr>
          <w:b/>
          <w:i/>
          <w:iCs/>
          <w:sz w:val="22"/>
          <w:szCs w:val="22"/>
          <w:lang w:val="en-US"/>
        </w:rPr>
        <w:t>physical</w:t>
      </w:r>
      <w:r w:rsidR="00054C78" w:rsidRPr="006D36B7">
        <w:rPr>
          <w:b/>
          <w:i/>
          <w:iCs/>
          <w:sz w:val="22"/>
          <w:szCs w:val="22"/>
          <w:lang w:val="en-US"/>
        </w:rPr>
        <w:t xml:space="preserve"> layer</w:t>
      </w:r>
      <w:r w:rsidR="006F1E42" w:rsidRPr="006D36B7">
        <w:rPr>
          <w:b/>
          <w:i/>
          <w:iCs/>
          <w:sz w:val="22"/>
          <w:szCs w:val="22"/>
          <w:lang w:val="en-US"/>
        </w:rPr>
        <w:t>.</w:t>
      </w:r>
    </w:p>
    <w:p w14:paraId="4870D14E" w14:textId="653B388D" w:rsidR="00F44CCD" w:rsidRDefault="00F44CCD" w:rsidP="00F44CCD">
      <w:pPr>
        <w:jc w:val="both"/>
        <w:rPr>
          <w:sz w:val="22"/>
          <w:szCs w:val="22"/>
          <w:lang w:val="en-US"/>
        </w:rPr>
      </w:pPr>
      <w:r w:rsidRPr="00DC56CE">
        <w:rPr>
          <w:sz w:val="22"/>
          <w:szCs w:val="22"/>
          <w:lang w:val="en-US"/>
        </w:rPr>
        <w:t xml:space="preserve">Since the physical layer latency may be a function of multiple </w:t>
      </w:r>
      <w:r>
        <w:rPr>
          <w:sz w:val="22"/>
          <w:szCs w:val="22"/>
          <w:lang w:val="en-US"/>
        </w:rPr>
        <w:t>factors</w:t>
      </w:r>
      <w:r w:rsidRPr="00DC56CE">
        <w:rPr>
          <w:sz w:val="22"/>
          <w:szCs w:val="22"/>
          <w:lang w:val="en-US"/>
        </w:rPr>
        <w:t xml:space="preserve"> including the reported (N, T) UE capability,</w:t>
      </w:r>
      <w:r>
        <w:rPr>
          <w:sz w:val="22"/>
          <w:szCs w:val="22"/>
          <w:lang w:val="en-US"/>
        </w:rPr>
        <w:t xml:space="preserve"> m</w:t>
      </w:r>
      <w:r w:rsidRPr="00DC56CE">
        <w:rPr>
          <w:sz w:val="22"/>
          <w:szCs w:val="22"/>
          <w:lang w:val="en-US"/>
        </w:rPr>
        <w:t xml:space="preserve">easurement </w:t>
      </w:r>
      <w:r>
        <w:rPr>
          <w:sz w:val="22"/>
          <w:szCs w:val="22"/>
          <w:lang w:val="en-US"/>
        </w:rPr>
        <w:t>g</w:t>
      </w:r>
      <w:r w:rsidRPr="00DC56CE">
        <w:rPr>
          <w:sz w:val="22"/>
          <w:szCs w:val="22"/>
          <w:lang w:val="en-US"/>
        </w:rPr>
        <w:t>ap</w:t>
      </w:r>
      <w:r>
        <w:rPr>
          <w:sz w:val="22"/>
          <w:szCs w:val="22"/>
          <w:lang w:val="en-US"/>
        </w:rPr>
        <w:t xml:space="preserve"> configurations</w:t>
      </w:r>
      <w:r w:rsidRPr="00DC56CE">
        <w:rPr>
          <w:sz w:val="22"/>
          <w:szCs w:val="22"/>
          <w:lang w:val="en-US"/>
        </w:rPr>
        <w:t>, DL-PRS periodicity, number of DL-PRS occasions, a configured timeline can ensure that the UE completes the measurement, processing and reporting within the latency budget required at the LMF.</w:t>
      </w:r>
      <w:r w:rsidR="00474A4E">
        <w:rPr>
          <w:sz w:val="22"/>
          <w:szCs w:val="22"/>
          <w:lang w:val="en-US"/>
        </w:rPr>
        <w:t xml:space="preserve"> The </w:t>
      </w:r>
      <w:r w:rsidR="006A7CC2">
        <w:rPr>
          <w:sz w:val="22"/>
          <w:szCs w:val="22"/>
          <w:lang w:val="en-US"/>
        </w:rPr>
        <w:t xml:space="preserve">LMF configured timeline </w:t>
      </w:r>
      <w:r w:rsidR="00B21C26">
        <w:rPr>
          <w:sz w:val="22"/>
          <w:szCs w:val="22"/>
          <w:lang w:val="en-US"/>
        </w:rPr>
        <w:t>can encompass scheduling and measurement processing time</w:t>
      </w:r>
      <w:r w:rsidR="00D61E89">
        <w:rPr>
          <w:sz w:val="22"/>
          <w:szCs w:val="22"/>
          <w:lang w:val="en-US"/>
        </w:rPr>
        <w:t xml:space="preserve"> corresponding to different positioning measurements</w:t>
      </w:r>
      <w:r w:rsidR="00B21C26">
        <w:rPr>
          <w:sz w:val="22"/>
          <w:szCs w:val="22"/>
          <w:lang w:val="en-US"/>
        </w:rPr>
        <w:t xml:space="preserve">, which </w:t>
      </w:r>
      <w:r w:rsidR="00777381">
        <w:rPr>
          <w:sz w:val="22"/>
          <w:szCs w:val="22"/>
          <w:lang w:val="en-US"/>
        </w:rPr>
        <w:t>could be</w:t>
      </w:r>
      <w:r w:rsidR="00441E5C">
        <w:rPr>
          <w:sz w:val="22"/>
          <w:szCs w:val="22"/>
          <w:lang w:val="en-US"/>
        </w:rPr>
        <w:t xml:space="preserve"> </w:t>
      </w:r>
      <w:r w:rsidR="000B08C6">
        <w:rPr>
          <w:sz w:val="22"/>
          <w:szCs w:val="22"/>
          <w:lang w:val="en-US"/>
        </w:rPr>
        <w:t>initially</w:t>
      </w:r>
      <w:r w:rsidR="00777381">
        <w:rPr>
          <w:sz w:val="22"/>
          <w:szCs w:val="22"/>
          <w:lang w:val="en-US"/>
        </w:rPr>
        <w:t xml:space="preserve"> categorized into low-latency and high-latency measurements </w:t>
      </w:r>
      <w:r w:rsidR="00441E5C">
        <w:rPr>
          <w:sz w:val="22"/>
          <w:szCs w:val="22"/>
          <w:lang w:val="en-US"/>
        </w:rPr>
        <w:t xml:space="preserve">such that depending on the </w:t>
      </w:r>
      <w:r w:rsidR="000B08C6">
        <w:rPr>
          <w:sz w:val="22"/>
          <w:szCs w:val="22"/>
          <w:lang w:val="en-US"/>
        </w:rPr>
        <w:t xml:space="preserve">accuracy and latency </w:t>
      </w:r>
      <w:r w:rsidR="00441E5C">
        <w:rPr>
          <w:sz w:val="22"/>
          <w:szCs w:val="22"/>
          <w:lang w:val="en-US"/>
        </w:rPr>
        <w:t>requirements</w:t>
      </w:r>
      <w:r w:rsidR="00546FD4">
        <w:rPr>
          <w:sz w:val="22"/>
          <w:szCs w:val="22"/>
          <w:lang w:val="en-US"/>
        </w:rPr>
        <w:t>,</w:t>
      </w:r>
      <w:r w:rsidR="00441E5C">
        <w:rPr>
          <w:sz w:val="22"/>
          <w:szCs w:val="22"/>
          <w:lang w:val="en-US"/>
        </w:rPr>
        <w:t xml:space="preserve"> the positioning report can</w:t>
      </w:r>
      <w:r w:rsidR="00546FD4">
        <w:rPr>
          <w:sz w:val="22"/>
          <w:szCs w:val="22"/>
          <w:lang w:val="en-US"/>
        </w:rPr>
        <w:t xml:space="preserve"> be</w:t>
      </w:r>
      <w:r w:rsidR="00441E5C">
        <w:rPr>
          <w:sz w:val="22"/>
          <w:szCs w:val="22"/>
          <w:lang w:val="en-US"/>
        </w:rPr>
        <w:t xml:space="preserve"> </w:t>
      </w:r>
      <w:r w:rsidR="000B08C6">
        <w:rPr>
          <w:sz w:val="22"/>
          <w:szCs w:val="22"/>
          <w:lang w:val="en-US"/>
        </w:rPr>
        <w:t>scheduled</w:t>
      </w:r>
      <w:r w:rsidR="005244E3">
        <w:rPr>
          <w:sz w:val="22"/>
          <w:szCs w:val="22"/>
          <w:lang w:val="en-US"/>
        </w:rPr>
        <w:t xml:space="preserve"> by the gNB</w:t>
      </w:r>
      <w:r w:rsidR="00546FD4">
        <w:rPr>
          <w:sz w:val="22"/>
          <w:szCs w:val="22"/>
          <w:lang w:val="en-US"/>
        </w:rPr>
        <w:t>:</w:t>
      </w:r>
      <w:r w:rsidR="005244E3">
        <w:rPr>
          <w:sz w:val="22"/>
          <w:szCs w:val="22"/>
          <w:lang w:val="en-US"/>
        </w:rPr>
        <w:t xml:space="preserve"> </w:t>
      </w:r>
      <w:r w:rsidR="0098676D">
        <w:rPr>
          <w:sz w:val="22"/>
          <w:szCs w:val="22"/>
          <w:lang w:val="en-US"/>
        </w:rPr>
        <w:t>(</w:t>
      </w:r>
      <w:proofErr w:type="spellStart"/>
      <w:r w:rsidR="0098676D">
        <w:rPr>
          <w:sz w:val="22"/>
          <w:szCs w:val="22"/>
          <w:lang w:val="en-US"/>
        </w:rPr>
        <w:t>i</w:t>
      </w:r>
      <w:proofErr w:type="spellEnd"/>
      <w:r w:rsidR="0098676D">
        <w:rPr>
          <w:sz w:val="22"/>
          <w:szCs w:val="22"/>
          <w:lang w:val="en-US"/>
        </w:rPr>
        <w:t>)</w:t>
      </w:r>
      <w:r w:rsidR="000B08C6">
        <w:rPr>
          <w:sz w:val="22"/>
          <w:szCs w:val="22"/>
          <w:lang w:val="en-US"/>
        </w:rPr>
        <w:t xml:space="preserve"> </w:t>
      </w:r>
      <w:r w:rsidR="005244E3">
        <w:rPr>
          <w:sz w:val="22"/>
          <w:szCs w:val="22"/>
          <w:lang w:val="en-US"/>
        </w:rPr>
        <w:t>in a more aggressive fashion</w:t>
      </w:r>
      <w:r w:rsidR="00650024">
        <w:rPr>
          <w:sz w:val="22"/>
          <w:szCs w:val="22"/>
          <w:lang w:val="en-US"/>
        </w:rPr>
        <w:t xml:space="preserve"> in the case of tight latency requirements</w:t>
      </w:r>
      <w:r w:rsidR="0098676D">
        <w:rPr>
          <w:sz w:val="22"/>
          <w:szCs w:val="22"/>
          <w:lang w:val="en-US"/>
        </w:rPr>
        <w:t xml:space="preserve"> or  (ii) more relaxed </w:t>
      </w:r>
      <w:r w:rsidR="00A55554">
        <w:rPr>
          <w:sz w:val="22"/>
          <w:szCs w:val="22"/>
          <w:lang w:val="en-US"/>
        </w:rPr>
        <w:t>based on the accuracy requirements.</w:t>
      </w:r>
    </w:p>
    <w:p w14:paraId="00A54E80" w14:textId="0049A17F" w:rsidR="00071F4D" w:rsidRDefault="00F44CCD" w:rsidP="00F44CCD">
      <w:pPr>
        <w:jc w:val="both"/>
        <w:rPr>
          <w:sz w:val="22"/>
          <w:szCs w:val="22"/>
          <w:lang w:val="en-US"/>
        </w:rPr>
      </w:pPr>
      <w:r w:rsidRPr="00DC56CE">
        <w:rPr>
          <w:sz w:val="22"/>
          <w:szCs w:val="22"/>
          <w:lang w:val="en-US"/>
        </w:rPr>
        <w:t xml:space="preserve">The timeline can also </w:t>
      </w:r>
      <w:r w:rsidR="001E7E43">
        <w:rPr>
          <w:sz w:val="22"/>
          <w:szCs w:val="22"/>
          <w:lang w:val="en-US"/>
        </w:rPr>
        <w:t xml:space="preserve">be configured based on </w:t>
      </w:r>
      <w:r w:rsidR="004D05EA">
        <w:rPr>
          <w:sz w:val="22"/>
          <w:szCs w:val="22"/>
          <w:lang w:val="en-US"/>
        </w:rPr>
        <w:t>explicit</w:t>
      </w:r>
      <w:r w:rsidR="001E7E43">
        <w:rPr>
          <w:sz w:val="22"/>
          <w:szCs w:val="22"/>
          <w:lang w:val="en-US"/>
        </w:rPr>
        <w:t xml:space="preserve"> categorization of measurements, i.e. low and high latenc</w:t>
      </w:r>
      <w:r w:rsidR="004D05EA">
        <w:rPr>
          <w:sz w:val="22"/>
          <w:szCs w:val="22"/>
          <w:lang w:val="en-US"/>
        </w:rPr>
        <w:t>y</w:t>
      </w:r>
      <w:r w:rsidR="001E7E43">
        <w:rPr>
          <w:sz w:val="22"/>
          <w:szCs w:val="22"/>
          <w:lang w:val="en-US"/>
        </w:rPr>
        <w:t xml:space="preserve"> </w:t>
      </w:r>
      <w:r w:rsidR="004D05EA">
        <w:rPr>
          <w:sz w:val="22"/>
          <w:szCs w:val="22"/>
          <w:lang w:val="en-US"/>
        </w:rPr>
        <w:t>via</w:t>
      </w:r>
      <w:r w:rsidRPr="00DC56CE">
        <w:rPr>
          <w:sz w:val="22"/>
          <w:szCs w:val="22"/>
          <w:lang w:val="en-US"/>
        </w:rPr>
        <w:t xml:space="preserve"> priority indications </w:t>
      </w:r>
      <w:proofErr w:type="gramStart"/>
      <w:r w:rsidRPr="00DC56CE">
        <w:rPr>
          <w:sz w:val="22"/>
          <w:szCs w:val="22"/>
          <w:lang w:val="en-US"/>
        </w:rPr>
        <w:t xml:space="preserve">in order </w:t>
      </w:r>
      <w:r w:rsidR="004D05EA">
        <w:rPr>
          <w:sz w:val="22"/>
          <w:szCs w:val="22"/>
          <w:lang w:val="en-US"/>
        </w:rPr>
        <w:t>to</w:t>
      </w:r>
      <w:proofErr w:type="gramEnd"/>
      <w:r w:rsidR="004D05EA">
        <w:rPr>
          <w:sz w:val="22"/>
          <w:szCs w:val="22"/>
          <w:lang w:val="en-US"/>
        </w:rPr>
        <w:t xml:space="preserve"> </w:t>
      </w:r>
      <w:r w:rsidRPr="00DC56CE">
        <w:rPr>
          <w:sz w:val="22"/>
          <w:szCs w:val="22"/>
          <w:lang w:val="en-US"/>
        </w:rPr>
        <w:t xml:space="preserve">prioritize time critical positioning measurements. </w:t>
      </w:r>
      <w:r w:rsidR="00052807">
        <w:rPr>
          <w:sz w:val="22"/>
          <w:szCs w:val="22"/>
          <w:lang w:val="en-US"/>
        </w:rPr>
        <w:t>This can</w:t>
      </w:r>
      <w:r w:rsidRPr="00DC56CE">
        <w:rPr>
          <w:sz w:val="22"/>
          <w:szCs w:val="22"/>
          <w:lang w:val="en-US"/>
        </w:rPr>
        <w:t xml:space="preserve"> aid in reducing the time needed for reporting</w:t>
      </w:r>
      <w:r w:rsidR="00052807">
        <w:rPr>
          <w:sz w:val="22"/>
          <w:szCs w:val="22"/>
          <w:lang w:val="en-US"/>
        </w:rPr>
        <w:t xml:space="preserve"> a set of</w:t>
      </w:r>
      <w:r w:rsidRPr="00DC56CE">
        <w:rPr>
          <w:sz w:val="22"/>
          <w:szCs w:val="22"/>
          <w:lang w:val="en-US"/>
        </w:rPr>
        <w:t xml:space="preserve"> measurements that are ready to be reported and can be based on the report size </w:t>
      </w:r>
      <w:r w:rsidR="00864694">
        <w:rPr>
          <w:sz w:val="22"/>
          <w:szCs w:val="22"/>
          <w:lang w:val="en-US"/>
        </w:rPr>
        <w:t>(e.g. for RRC_INACTIVE positioning),</w:t>
      </w:r>
      <w:r w:rsidRPr="00DC56CE">
        <w:rPr>
          <w:sz w:val="22"/>
          <w:szCs w:val="22"/>
          <w:lang w:val="en-US"/>
        </w:rPr>
        <w:t xml:space="preserve"> the next available UL grant</w:t>
      </w:r>
      <w:r w:rsidR="0039413B">
        <w:rPr>
          <w:sz w:val="22"/>
          <w:szCs w:val="22"/>
          <w:lang w:val="en-US"/>
        </w:rPr>
        <w:t>, e.g. for aperiodic reporting</w:t>
      </w:r>
      <w:r w:rsidRPr="00DC56CE">
        <w:rPr>
          <w:sz w:val="22"/>
          <w:szCs w:val="22"/>
          <w:lang w:val="en-US"/>
        </w:rPr>
        <w:t xml:space="preserve">.  </w:t>
      </w:r>
    </w:p>
    <w:p w14:paraId="23C53BE9" w14:textId="35EEAEC2" w:rsidR="00C67E5D" w:rsidRDefault="00C67E5D" w:rsidP="00F44CCD">
      <w:pPr>
        <w:jc w:val="both"/>
        <w:rPr>
          <w:sz w:val="22"/>
          <w:szCs w:val="22"/>
          <w:lang w:val="en-US"/>
        </w:rPr>
      </w:pPr>
    </w:p>
    <w:p w14:paraId="6ECCAC28" w14:textId="3F4A42AC" w:rsidR="00071F4D" w:rsidRDefault="005244E3" w:rsidP="00F44CCD">
      <w:pPr>
        <w:jc w:val="both"/>
        <w:rPr>
          <w:sz w:val="22"/>
          <w:szCs w:val="22"/>
          <w:lang w:val="en-US"/>
        </w:rPr>
      </w:pPr>
      <w:r w:rsidRPr="00B864CE">
        <w:rPr>
          <w:b/>
          <w:bCs/>
          <w:i/>
          <w:iCs/>
          <w:sz w:val="22"/>
          <w:szCs w:val="22"/>
          <w:lang w:val="en-US"/>
        </w:rPr>
        <w:lastRenderedPageBreak/>
        <w:t>Observation</w:t>
      </w:r>
      <w:r>
        <w:rPr>
          <w:b/>
          <w:bCs/>
          <w:i/>
          <w:iCs/>
          <w:sz w:val="22"/>
          <w:szCs w:val="22"/>
          <w:lang w:val="en-US"/>
        </w:rPr>
        <w:t xml:space="preserve"> </w:t>
      </w:r>
      <w:r w:rsidR="001218A6">
        <w:rPr>
          <w:b/>
          <w:bCs/>
          <w:i/>
          <w:iCs/>
          <w:sz w:val="22"/>
          <w:szCs w:val="22"/>
          <w:lang w:val="en-US"/>
        </w:rPr>
        <w:t>3</w:t>
      </w:r>
      <w:r w:rsidRPr="00B864CE">
        <w:rPr>
          <w:b/>
          <w:bCs/>
          <w:i/>
          <w:iCs/>
          <w:sz w:val="22"/>
          <w:szCs w:val="22"/>
          <w:lang w:val="en-US"/>
        </w:rPr>
        <w:t>:</w:t>
      </w:r>
      <w:r>
        <w:rPr>
          <w:b/>
          <w:bCs/>
          <w:i/>
          <w:iCs/>
          <w:sz w:val="22"/>
          <w:szCs w:val="22"/>
          <w:lang w:val="en-US"/>
        </w:rPr>
        <w:t xml:space="preserve"> Categorization of measurements in terms of low and high latency requirements</w:t>
      </w:r>
      <w:r w:rsidR="00DB2DCF">
        <w:rPr>
          <w:b/>
          <w:bCs/>
          <w:i/>
          <w:iCs/>
          <w:sz w:val="22"/>
          <w:szCs w:val="22"/>
          <w:lang w:val="en-US"/>
        </w:rPr>
        <w:t xml:space="preserve"> can enable faster measurement processing times</w:t>
      </w:r>
      <w:r w:rsidRPr="004A2A32">
        <w:rPr>
          <w:b/>
          <w:bCs/>
          <w:i/>
          <w:iCs/>
          <w:sz w:val="22"/>
          <w:szCs w:val="22"/>
          <w:lang w:val="en-US"/>
        </w:rPr>
        <w:t>.</w:t>
      </w:r>
    </w:p>
    <w:p w14:paraId="2B1A6BDD" w14:textId="14B0619D" w:rsidR="00F44CCD" w:rsidRPr="00DC56CE" w:rsidRDefault="00F44CCD" w:rsidP="00F44CCD">
      <w:pPr>
        <w:jc w:val="both"/>
        <w:rPr>
          <w:sz w:val="22"/>
          <w:szCs w:val="22"/>
          <w:lang w:val="en-US"/>
        </w:rPr>
      </w:pPr>
      <w:r w:rsidRPr="00DC56CE">
        <w:rPr>
          <w:sz w:val="22"/>
          <w:szCs w:val="22"/>
          <w:lang w:val="en-US"/>
        </w:rPr>
        <w:t>Further details would need to be investigated in order to understand the measurement, processing and reporting details, e.g. how the LMF may trigger low latency reporting of positioning measurements</w:t>
      </w:r>
      <w:r w:rsidR="00D61E89">
        <w:rPr>
          <w:sz w:val="22"/>
          <w:szCs w:val="22"/>
          <w:lang w:val="en-US"/>
        </w:rPr>
        <w:t xml:space="preserve"> using aperiodic reports</w:t>
      </w:r>
      <w:r w:rsidRPr="00DC56CE">
        <w:rPr>
          <w:sz w:val="22"/>
          <w:szCs w:val="22"/>
          <w:lang w:val="en-US"/>
        </w:rPr>
        <w:t>, relationship between the size of measurement report and the next available UL grant, priority of the measurements to be reported and/or discarding measurements not meeting the latency budget.</w:t>
      </w:r>
    </w:p>
    <w:p w14:paraId="2B4E76C0" w14:textId="6EDE9244" w:rsidR="00CC67DC" w:rsidRDefault="00F44CCD" w:rsidP="002D211A">
      <w:pPr>
        <w:jc w:val="both"/>
        <w:rPr>
          <w:b/>
          <w:bCs/>
          <w:i/>
          <w:iCs/>
          <w:sz w:val="22"/>
          <w:szCs w:val="22"/>
          <w:lang w:val="en-US"/>
        </w:rPr>
      </w:pPr>
      <w:r w:rsidRPr="008E1804">
        <w:rPr>
          <w:b/>
          <w:bCs/>
          <w:i/>
          <w:iCs/>
          <w:sz w:val="22"/>
          <w:szCs w:val="22"/>
          <w:lang w:val="en-US"/>
        </w:rPr>
        <w:t>Proposal 3:</w:t>
      </w:r>
      <w:r>
        <w:rPr>
          <w:sz w:val="22"/>
          <w:szCs w:val="22"/>
          <w:lang w:val="en-US"/>
        </w:rPr>
        <w:t xml:space="preserve"> </w:t>
      </w:r>
      <w:r w:rsidR="00E25FFD">
        <w:rPr>
          <w:b/>
          <w:bCs/>
          <w:i/>
          <w:iCs/>
          <w:sz w:val="22"/>
          <w:szCs w:val="22"/>
          <w:lang w:val="en-US"/>
        </w:rPr>
        <w:t>Introduce explicit</w:t>
      </w:r>
      <w:r w:rsidR="000F2FBB">
        <w:rPr>
          <w:b/>
          <w:bCs/>
          <w:i/>
          <w:iCs/>
          <w:sz w:val="22"/>
          <w:szCs w:val="22"/>
          <w:lang w:val="en-US"/>
        </w:rPr>
        <w:t xml:space="preserve"> low/high</w:t>
      </w:r>
      <w:r w:rsidR="00DB2DCF">
        <w:rPr>
          <w:b/>
          <w:bCs/>
          <w:i/>
          <w:iCs/>
          <w:sz w:val="22"/>
          <w:szCs w:val="22"/>
          <w:lang w:val="en-US"/>
        </w:rPr>
        <w:t xml:space="preserve"> latency</w:t>
      </w:r>
      <w:r w:rsidR="00E25FFD">
        <w:rPr>
          <w:b/>
          <w:bCs/>
          <w:i/>
          <w:iCs/>
          <w:sz w:val="22"/>
          <w:szCs w:val="22"/>
          <w:lang w:val="en-US"/>
        </w:rPr>
        <w:t xml:space="preserve"> categorization of measurements</w:t>
      </w:r>
      <w:r w:rsidR="00C510DC">
        <w:rPr>
          <w:b/>
          <w:bCs/>
          <w:i/>
          <w:iCs/>
          <w:sz w:val="22"/>
          <w:szCs w:val="22"/>
          <w:lang w:val="en-US"/>
        </w:rPr>
        <w:t xml:space="preserve"> to be reported</w:t>
      </w:r>
      <w:r w:rsidR="000C42BD">
        <w:rPr>
          <w:b/>
          <w:bCs/>
          <w:i/>
          <w:iCs/>
          <w:sz w:val="22"/>
          <w:szCs w:val="22"/>
          <w:lang w:val="en-US"/>
        </w:rPr>
        <w:t xml:space="preserve"> by the UE</w:t>
      </w:r>
      <w:r w:rsidR="00C510DC">
        <w:rPr>
          <w:b/>
          <w:bCs/>
          <w:i/>
          <w:iCs/>
          <w:sz w:val="22"/>
          <w:szCs w:val="22"/>
          <w:lang w:val="en-US"/>
        </w:rPr>
        <w:t xml:space="preserve">, e.g. </w:t>
      </w:r>
      <w:r w:rsidR="00C754B1">
        <w:rPr>
          <w:b/>
          <w:bCs/>
          <w:i/>
          <w:iCs/>
          <w:sz w:val="22"/>
          <w:szCs w:val="22"/>
          <w:lang w:val="en-US"/>
        </w:rPr>
        <w:t xml:space="preserve">via priority indications to allow for more </w:t>
      </w:r>
      <w:r w:rsidR="00F552E9">
        <w:rPr>
          <w:b/>
          <w:bCs/>
          <w:i/>
          <w:iCs/>
          <w:sz w:val="22"/>
          <w:szCs w:val="22"/>
          <w:lang w:val="en-US"/>
        </w:rPr>
        <w:t>aggressive of scheduling of the positioning report</w:t>
      </w:r>
      <w:r w:rsidR="003A1A39">
        <w:rPr>
          <w:b/>
          <w:bCs/>
          <w:i/>
          <w:iCs/>
          <w:sz w:val="22"/>
          <w:szCs w:val="22"/>
          <w:lang w:val="en-US"/>
        </w:rPr>
        <w:t xml:space="preserve"> based on </w:t>
      </w:r>
      <w:r w:rsidR="00DB2DCF">
        <w:rPr>
          <w:b/>
          <w:bCs/>
          <w:i/>
          <w:iCs/>
          <w:sz w:val="22"/>
          <w:szCs w:val="22"/>
          <w:lang w:val="en-US"/>
        </w:rPr>
        <w:t xml:space="preserve">a </w:t>
      </w:r>
      <w:r w:rsidR="001218A6">
        <w:rPr>
          <w:b/>
          <w:bCs/>
          <w:i/>
          <w:iCs/>
          <w:sz w:val="22"/>
          <w:szCs w:val="22"/>
          <w:lang w:val="en-US"/>
        </w:rPr>
        <w:t>tighter</w:t>
      </w:r>
      <w:r w:rsidR="003A1A39">
        <w:rPr>
          <w:b/>
          <w:bCs/>
          <w:i/>
          <w:iCs/>
          <w:sz w:val="22"/>
          <w:szCs w:val="22"/>
          <w:lang w:val="en-US"/>
        </w:rPr>
        <w:t xml:space="preserve"> LMF configured response time</w:t>
      </w:r>
      <w:r w:rsidR="00F552E9">
        <w:rPr>
          <w:b/>
          <w:bCs/>
          <w:i/>
          <w:iCs/>
          <w:sz w:val="22"/>
          <w:szCs w:val="22"/>
          <w:lang w:val="en-US"/>
        </w:rPr>
        <w:t>.</w:t>
      </w:r>
      <w:r w:rsidR="00C510DC">
        <w:rPr>
          <w:b/>
          <w:bCs/>
          <w:i/>
          <w:iCs/>
          <w:sz w:val="22"/>
          <w:szCs w:val="22"/>
          <w:lang w:val="en-US"/>
        </w:rPr>
        <w:t xml:space="preserve"> </w:t>
      </w:r>
    </w:p>
    <w:p w14:paraId="3DEC7573" w14:textId="0B7D93BD" w:rsidR="00C50A1A" w:rsidRPr="00875327" w:rsidRDefault="000A6CB0" w:rsidP="00C50A1A">
      <w:pPr>
        <w:pStyle w:val="Heading1"/>
        <w:rPr>
          <w:lang w:val="en-US"/>
        </w:rPr>
      </w:pPr>
      <w:r>
        <w:rPr>
          <w:lang w:val="en-US"/>
        </w:rPr>
        <w:t>Measurement Gap</w:t>
      </w:r>
      <w:r w:rsidR="00E83595">
        <w:rPr>
          <w:lang w:val="en-US"/>
        </w:rPr>
        <w:t xml:space="preserve"> (MG)</w:t>
      </w:r>
      <w:r>
        <w:rPr>
          <w:lang w:val="en-US"/>
        </w:rPr>
        <w:t xml:space="preserve"> </w:t>
      </w:r>
      <w:r w:rsidR="00B94EB4">
        <w:rPr>
          <w:lang w:val="en-US"/>
        </w:rPr>
        <w:t>Considerations</w:t>
      </w:r>
    </w:p>
    <w:p w14:paraId="1D1C54F9" w14:textId="7B7B6FE3" w:rsidR="00402BD2" w:rsidRDefault="004C47A4" w:rsidP="005F2885">
      <w:p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r w:rsidR="00402BD2">
        <w:rPr>
          <w:sz w:val="22"/>
          <w:szCs w:val="22"/>
        </w:rPr>
        <w:t xml:space="preserve">current </w:t>
      </w:r>
      <w:r>
        <w:rPr>
          <w:sz w:val="22"/>
          <w:szCs w:val="22"/>
        </w:rPr>
        <w:t>measurement gap</w:t>
      </w:r>
      <w:r w:rsidR="009F2177">
        <w:rPr>
          <w:sz w:val="22"/>
          <w:szCs w:val="22"/>
        </w:rPr>
        <w:t xml:space="preserve"> configuration and </w:t>
      </w:r>
      <w:r w:rsidR="00402BD2">
        <w:rPr>
          <w:sz w:val="22"/>
          <w:szCs w:val="22"/>
        </w:rPr>
        <w:t>design</w:t>
      </w:r>
      <w:r>
        <w:rPr>
          <w:sz w:val="22"/>
          <w:szCs w:val="22"/>
        </w:rPr>
        <w:t xml:space="preserve"> was found to be an additional bottleneck for </w:t>
      </w:r>
      <w:r w:rsidR="009F2177">
        <w:rPr>
          <w:sz w:val="22"/>
          <w:szCs w:val="22"/>
        </w:rPr>
        <w:t>the positioning latency</w:t>
      </w:r>
      <w:r w:rsidR="00A109DB">
        <w:rPr>
          <w:sz w:val="22"/>
          <w:szCs w:val="22"/>
        </w:rPr>
        <w:t xml:space="preserve"> as evaluated in [3, </w:t>
      </w:r>
      <w:r w:rsidR="00114D9B">
        <w:rPr>
          <w:sz w:val="22"/>
          <w:szCs w:val="22"/>
        </w:rPr>
        <w:t>4</w:t>
      </w:r>
      <w:r w:rsidR="000B2CB6">
        <w:rPr>
          <w:sz w:val="22"/>
          <w:szCs w:val="22"/>
        </w:rPr>
        <w:t>]</w:t>
      </w:r>
      <w:r w:rsidR="00A109DB">
        <w:rPr>
          <w:sz w:val="22"/>
          <w:szCs w:val="22"/>
        </w:rPr>
        <w:t xml:space="preserve">. </w:t>
      </w:r>
      <w:r w:rsidR="00402BD2">
        <w:rPr>
          <w:sz w:val="22"/>
          <w:szCs w:val="22"/>
        </w:rPr>
        <w:t>The following issues standout in particular:</w:t>
      </w:r>
    </w:p>
    <w:p w14:paraId="17C14479" w14:textId="67863A81" w:rsidR="0002744B" w:rsidRDefault="0002744B" w:rsidP="0002744B">
      <w:pPr>
        <w:pStyle w:val="ListParagraph"/>
        <w:numPr>
          <w:ilvl w:val="0"/>
          <w:numId w:val="32"/>
        </w:numPr>
        <w:overflowPunct w:val="0"/>
        <w:autoSpaceDE w:val="0"/>
        <w:autoSpaceDN w:val="0"/>
        <w:adjustRightInd w:val="0"/>
        <w:spacing w:before="60" w:after="120" w:line="240" w:lineRule="auto"/>
        <w:jc w:val="both"/>
        <w:textAlignment w:val="baseline"/>
        <w:rPr>
          <w:lang w:val="en-US"/>
        </w:rPr>
      </w:pPr>
      <w:r>
        <w:rPr>
          <w:lang w:val="en-US"/>
        </w:rPr>
        <w:t xml:space="preserve">The UE processing timeline is mainly affected by the Measurement Gap </w:t>
      </w:r>
      <w:r w:rsidR="002A6AE4">
        <w:rPr>
          <w:lang w:val="en-US"/>
        </w:rPr>
        <w:t>Repetition</w:t>
      </w:r>
      <w:r>
        <w:rPr>
          <w:lang w:val="en-US"/>
        </w:rPr>
        <w:t xml:space="preserve"> Period (MGRP) and may not be optimized for reducing positioning latency.</w:t>
      </w:r>
    </w:p>
    <w:p w14:paraId="4980459C" w14:textId="1FA11600" w:rsidR="00402BD2" w:rsidRPr="0002744B" w:rsidRDefault="0002744B" w:rsidP="0002744B">
      <w:pPr>
        <w:pStyle w:val="ListParagraph"/>
        <w:numPr>
          <w:ilvl w:val="0"/>
          <w:numId w:val="32"/>
        </w:numPr>
        <w:overflowPunct w:val="0"/>
        <w:autoSpaceDE w:val="0"/>
        <w:autoSpaceDN w:val="0"/>
        <w:adjustRightInd w:val="0"/>
        <w:spacing w:before="60" w:after="120" w:line="240" w:lineRule="auto"/>
        <w:jc w:val="both"/>
        <w:textAlignment w:val="baseline"/>
        <w:rPr>
          <w:lang w:val="en-US"/>
        </w:rPr>
      </w:pPr>
      <w:r>
        <w:rPr>
          <w:lang w:val="en-US"/>
        </w:rPr>
        <w:t>There is a delay associated with the target-UE requesting receiving the measurement gap (MG) configuration (via RRC) and subsequent application of this configuration.</w:t>
      </w:r>
    </w:p>
    <w:p w14:paraId="6E349466" w14:textId="1AED1D77" w:rsidR="00713298" w:rsidRDefault="00713298" w:rsidP="00713298">
      <w:pPr>
        <w:pStyle w:val="Heading2"/>
      </w:pPr>
      <w:r>
        <w:t>MGL and MGRPs</w:t>
      </w:r>
    </w:p>
    <w:p w14:paraId="7528B92D" w14:textId="359347C1" w:rsidR="002139F6" w:rsidRDefault="002433AB" w:rsidP="005F2885">
      <w:p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r w:rsidR="0002744B">
        <w:rPr>
          <w:sz w:val="22"/>
          <w:szCs w:val="22"/>
        </w:rPr>
        <w:t xml:space="preserve">Rel-16 </w:t>
      </w:r>
      <w:r>
        <w:rPr>
          <w:sz w:val="22"/>
          <w:szCs w:val="22"/>
        </w:rPr>
        <w:t>measurement gap configurations specified by RAN4 are shown below:</w:t>
      </w:r>
    </w:p>
    <w:p w14:paraId="5E02ADAC" w14:textId="27CD9905" w:rsidR="002433AB" w:rsidRDefault="002433AB" w:rsidP="005F2885">
      <w:pPr>
        <w:spacing w:after="0"/>
        <w:jc w:val="both"/>
        <w:rPr>
          <w:sz w:val="22"/>
          <w:szCs w:val="22"/>
        </w:rPr>
      </w:pPr>
    </w:p>
    <w:p w14:paraId="013A3A2E" w14:textId="00B6603C" w:rsidR="008A72DC" w:rsidRDefault="008A72DC" w:rsidP="008A72DC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A6AE4">
        <w:rPr>
          <w:noProof/>
        </w:rPr>
        <w:t>3</w:t>
      </w:r>
      <w:r>
        <w:fldChar w:fldCharType="end"/>
      </w:r>
      <w:r>
        <w:t>: Measurement Gap Configurations</w:t>
      </w:r>
    </w:p>
    <w:tbl>
      <w:tblPr>
        <w:tblW w:w="25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5"/>
        <w:gridCol w:w="1820"/>
        <w:gridCol w:w="1791"/>
      </w:tblGrid>
      <w:tr w:rsidR="008A72DC" w:rsidRPr="00B84E6C" w14:paraId="30DA50E5" w14:textId="77777777" w:rsidTr="008A72DC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1BF3A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84E6C">
              <w:rPr>
                <w:rFonts w:ascii="Arial" w:eastAsia="SimSun" w:hAnsi="Arial"/>
                <w:b/>
                <w:sz w:val="18"/>
              </w:rPr>
              <w:t>Gap Pattern Id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1E4EC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84E6C">
              <w:rPr>
                <w:rFonts w:ascii="Arial" w:eastAsia="SimSun" w:hAnsi="Arial"/>
                <w:b/>
                <w:sz w:val="18"/>
                <w:lang w:eastAsia="zh-CN"/>
              </w:rPr>
              <w:t xml:space="preserve">Measurement </w:t>
            </w:r>
            <w:r w:rsidRPr="00B84E6C">
              <w:rPr>
                <w:rFonts w:ascii="Arial" w:eastAsia="SimSun" w:hAnsi="Arial"/>
                <w:b/>
                <w:sz w:val="18"/>
              </w:rPr>
              <w:t>Gap Length (MGL, ms)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7E4D5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84E6C">
              <w:rPr>
                <w:rFonts w:ascii="Arial" w:eastAsia="SimSun" w:hAnsi="Arial"/>
                <w:b/>
                <w:sz w:val="18"/>
                <w:lang w:eastAsia="zh-CN"/>
              </w:rPr>
              <w:t>Measurement</w:t>
            </w:r>
            <w:r w:rsidRPr="00B84E6C">
              <w:rPr>
                <w:rFonts w:ascii="Arial" w:eastAsia="SimSun" w:hAnsi="Arial"/>
                <w:b/>
                <w:sz w:val="18"/>
              </w:rPr>
              <w:t xml:space="preserve"> Gap Repetition Period</w:t>
            </w:r>
          </w:p>
          <w:p w14:paraId="7052BAEF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84E6C">
              <w:rPr>
                <w:rFonts w:ascii="Arial" w:eastAsia="SimSun" w:hAnsi="Arial"/>
                <w:b/>
                <w:sz w:val="18"/>
              </w:rPr>
              <w:t>(MGRP, ms)</w:t>
            </w:r>
          </w:p>
        </w:tc>
      </w:tr>
      <w:tr w:rsidR="008A72DC" w:rsidRPr="00B84E6C" w14:paraId="2C17B152" w14:textId="77777777" w:rsidTr="008A72DC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E3496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</w:rPr>
              <w:t>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43EB4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</w:rPr>
              <w:t>6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63B8F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</w:rPr>
              <w:t>40</w:t>
            </w:r>
          </w:p>
        </w:tc>
      </w:tr>
      <w:tr w:rsidR="008A72DC" w:rsidRPr="00B84E6C" w14:paraId="749E65AC" w14:textId="77777777" w:rsidTr="008A72DC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A5E7F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</w:rPr>
              <w:t>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80175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</w:rPr>
              <w:t>6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CBEBE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</w:rPr>
              <w:t>80</w:t>
            </w:r>
          </w:p>
        </w:tc>
      </w:tr>
      <w:tr w:rsidR="008A72DC" w:rsidRPr="00B84E6C" w14:paraId="2934EBFC" w14:textId="77777777" w:rsidTr="008A72DC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F71D7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F36C6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5128A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40</w:t>
            </w:r>
          </w:p>
        </w:tc>
      </w:tr>
      <w:tr w:rsidR="008A72DC" w:rsidRPr="00B84E6C" w14:paraId="11FE61A6" w14:textId="77777777" w:rsidTr="008A72DC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DF0B2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7C7D0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946D0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8A72DC" w:rsidRPr="00B84E6C" w14:paraId="56F79456" w14:textId="77777777" w:rsidTr="008A72DC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4C6BD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92BA8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6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CB48E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20</w:t>
            </w:r>
          </w:p>
        </w:tc>
      </w:tr>
      <w:tr w:rsidR="008A72DC" w:rsidRPr="00B84E6C" w14:paraId="7A3E821D" w14:textId="77777777" w:rsidTr="008A72DC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27E88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5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D18B3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6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95715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8A72DC" w:rsidRPr="00B84E6C" w14:paraId="6CABB1A2" w14:textId="77777777" w:rsidTr="008A72DC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2894C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6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9FEB4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D0DEA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</w:rPr>
              <w:t>20</w:t>
            </w:r>
          </w:p>
        </w:tc>
      </w:tr>
      <w:tr w:rsidR="008A72DC" w:rsidRPr="00B84E6C" w14:paraId="47290189" w14:textId="77777777" w:rsidTr="008A72DC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A75B6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7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28349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35BE4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</w:rPr>
              <w:t>40</w:t>
            </w:r>
          </w:p>
        </w:tc>
      </w:tr>
      <w:tr w:rsidR="008A72DC" w:rsidRPr="00B84E6C" w14:paraId="4E9B9301" w14:textId="77777777" w:rsidTr="008A72DC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CB818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8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F2398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564DE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8A72DC" w:rsidRPr="00B84E6C" w14:paraId="5E668018" w14:textId="77777777" w:rsidTr="008A72DC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37F08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9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D1E70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581F0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8A72DC" w:rsidRPr="00B84E6C" w14:paraId="0F697E39" w14:textId="77777777" w:rsidTr="008A72DC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D037E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10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BCC65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D0D71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</w:rPr>
              <w:t>20</w:t>
            </w:r>
          </w:p>
        </w:tc>
      </w:tr>
      <w:tr w:rsidR="008A72DC" w:rsidRPr="00B84E6C" w14:paraId="7270DCC1" w14:textId="77777777" w:rsidTr="008A72DC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BFFD6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11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29840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78B1E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8A72DC" w:rsidRPr="00B84E6C" w14:paraId="2DC3227D" w14:textId="77777777" w:rsidTr="008A72DC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1D6AA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12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53006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5.5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FF7D3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</w:rPr>
              <w:t>20</w:t>
            </w:r>
          </w:p>
        </w:tc>
      </w:tr>
      <w:tr w:rsidR="008A72DC" w:rsidRPr="00B84E6C" w14:paraId="190E400E" w14:textId="77777777" w:rsidTr="008A72DC">
        <w:trPr>
          <w:cantSplit/>
          <w:trHeight w:val="172"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ECECE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13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093EB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5.5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78B77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</w:rPr>
              <w:t>40</w:t>
            </w:r>
          </w:p>
        </w:tc>
      </w:tr>
      <w:tr w:rsidR="008A72DC" w:rsidRPr="00B84E6C" w14:paraId="7B7B11F3" w14:textId="77777777" w:rsidTr="008A72DC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C1B2C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14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B48C5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5.5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3629D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8A72DC" w:rsidRPr="00B84E6C" w14:paraId="0CBB3102" w14:textId="77777777" w:rsidTr="008A72DC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C8D37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15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24D39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5.5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9602C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8A72DC" w:rsidRPr="00B84E6C" w14:paraId="77DD8556" w14:textId="77777777" w:rsidTr="008A72DC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3D5F9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16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4666F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A73E9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</w:rPr>
              <w:t>20</w:t>
            </w:r>
          </w:p>
        </w:tc>
      </w:tr>
      <w:tr w:rsidR="008A72DC" w:rsidRPr="00B84E6C" w14:paraId="4D4D16AD" w14:textId="77777777" w:rsidTr="008A72DC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13054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17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7B233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C2464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</w:rPr>
              <w:t>40</w:t>
            </w:r>
          </w:p>
        </w:tc>
      </w:tr>
      <w:tr w:rsidR="008A72DC" w:rsidRPr="00B84E6C" w14:paraId="75B6D230" w14:textId="77777777" w:rsidTr="008A72DC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BB88D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18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3BA90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8E8C7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8A72DC" w:rsidRPr="00B84E6C" w14:paraId="4FD4B330" w14:textId="77777777" w:rsidTr="008A72DC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A689D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19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BF52E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9844A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8A72DC" w:rsidRPr="00B84E6C" w14:paraId="3C979CBA" w14:textId="77777777" w:rsidTr="008A72DC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B1AE0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20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2D8A5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1.5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E008A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</w:rPr>
              <w:t>20</w:t>
            </w:r>
          </w:p>
        </w:tc>
      </w:tr>
      <w:tr w:rsidR="008A72DC" w:rsidRPr="00B84E6C" w14:paraId="0F688933" w14:textId="77777777" w:rsidTr="008A72DC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4694F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21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8B817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1.5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B33A1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</w:rPr>
              <w:t>40</w:t>
            </w:r>
          </w:p>
        </w:tc>
      </w:tr>
      <w:tr w:rsidR="008A72DC" w:rsidRPr="00B84E6C" w14:paraId="2D270619" w14:textId="77777777" w:rsidTr="008A72DC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4179C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22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A8A58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1.5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A4788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8A72DC" w:rsidRPr="00B84E6C" w14:paraId="72D21264" w14:textId="77777777" w:rsidTr="008A72DC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1B0D1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23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9238F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1.5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5F26D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8A72DC" w:rsidRPr="00B84E6C" w14:paraId="5D081C16" w14:textId="77777777" w:rsidTr="008A72DC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7B85" w14:textId="77777777" w:rsidR="008A72DC" w:rsidRPr="00FA10E4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highlight w:val="yellow"/>
                <w:lang w:eastAsia="ko-KR"/>
              </w:rPr>
            </w:pPr>
            <w:r w:rsidRPr="00FA10E4">
              <w:rPr>
                <w:rFonts w:ascii="Arial" w:eastAsia="SimSun" w:hAnsi="Arial"/>
                <w:snapToGrid w:val="0"/>
                <w:sz w:val="18"/>
                <w:highlight w:val="yellow"/>
                <w:lang w:eastAsia="ko-KR"/>
              </w:rPr>
              <w:t>24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5417" w14:textId="77777777" w:rsidR="008A72DC" w:rsidRPr="00FA10E4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highlight w:val="yellow"/>
                <w:lang w:eastAsia="ko-KR"/>
              </w:rPr>
            </w:pPr>
            <w:r w:rsidRPr="00FA10E4">
              <w:rPr>
                <w:rFonts w:ascii="Arial" w:eastAsia="SimSun" w:hAnsi="Arial"/>
                <w:snapToGrid w:val="0"/>
                <w:sz w:val="18"/>
                <w:highlight w:val="yellow"/>
                <w:lang w:eastAsia="ko-KR"/>
              </w:rPr>
              <w:t>10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C7BB" w14:textId="77777777" w:rsidR="008A72DC" w:rsidRPr="00FA10E4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highlight w:val="yellow"/>
                <w:lang w:eastAsia="ko-KR"/>
              </w:rPr>
            </w:pPr>
            <w:r w:rsidRPr="00FA10E4">
              <w:rPr>
                <w:rFonts w:ascii="Arial" w:eastAsia="SimSun" w:hAnsi="Arial"/>
                <w:snapToGrid w:val="0"/>
                <w:sz w:val="18"/>
                <w:highlight w:val="yellow"/>
                <w:lang w:eastAsia="ko-KR"/>
              </w:rPr>
              <w:t>80</w:t>
            </w:r>
          </w:p>
        </w:tc>
      </w:tr>
      <w:tr w:rsidR="008A72DC" w:rsidRPr="00B84E6C" w14:paraId="15D00007" w14:textId="77777777" w:rsidTr="008A72DC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58F4" w14:textId="77777777" w:rsidR="008A72DC" w:rsidRPr="00FA10E4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highlight w:val="yellow"/>
                <w:lang w:eastAsia="ko-KR"/>
              </w:rPr>
            </w:pPr>
            <w:r w:rsidRPr="00FA10E4">
              <w:rPr>
                <w:rFonts w:ascii="Arial" w:eastAsia="SimSun" w:hAnsi="Arial"/>
                <w:snapToGrid w:val="0"/>
                <w:sz w:val="18"/>
                <w:highlight w:val="yellow"/>
                <w:lang w:eastAsia="ko-KR"/>
              </w:rPr>
              <w:t>25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3DC4" w14:textId="77777777" w:rsidR="008A72DC" w:rsidRPr="00FA10E4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highlight w:val="yellow"/>
                <w:lang w:eastAsia="ko-KR"/>
              </w:rPr>
            </w:pPr>
            <w:r w:rsidRPr="00FA10E4">
              <w:rPr>
                <w:rFonts w:ascii="Arial" w:eastAsia="SimSun" w:hAnsi="Arial"/>
                <w:snapToGrid w:val="0"/>
                <w:sz w:val="18"/>
                <w:highlight w:val="yellow"/>
                <w:lang w:eastAsia="ko-KR"/>
              </w:rPr>
              <w:t>20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59BB" w14:textId="77777777" w:rsidR="008A72DC" w:rsidRPr="00FA10E4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highlight w:val="yellow"/>
                <w:lang w:eastAsia="ko-KR"/>
              </w:rPr>
            </w:pPr>
            <w:r w:rsidRPr="00FA10E4">
              <w:rPr>
                <w:rFonts w:ascii="Arial" w:eastAsia="SimSun" w:hAnsi="Arial"/>
                <w:snapToGrid w:val="0"/>
                <w:sz w:val="18"/>
                <w:highlight w:val="yellow"/>
                <w:lang w:eastAsia="ko-KR"/>
              </w:rPr>
              <w:t>160</w:t>
            </w:r>
          </w:p>
        </w:tc>
      </w:tr>
    </w:tbl>
    <w:p w14:paraId="1574201F" w14:textId="77777777" w:rsidR="002433AB" w:rsidRPr="00DD52EE" w:rsidRDefault="002433AB" w:rsidP="005F2885">
      <w:pPr>
        <w:spacing w:after="0"/>
        <w:jc w:val="both"/>
        <w:rPr>
          <w:sz w:val="22"/>
          <w:szCs w:val="22"/>
        </w:rPr>
      </w:pPr>
    </w:p>
    <w:p w14:paraId="7C68537B" w14:textId="07E40270" w:rsidR="00114D9B" w:rsidRDefault="0002744B" w:rsidP="00114D9B">
      <w:pPr>
        <w:spacing w:after="0"/>
        <w:jc w:val="both"/>
        <w:rPr>
          <w:bCs/>
          <w:sz w:val="22"/>
          <w:szCs w:val="22"/>
          <w:lang w:val="en-US"/>
        </w:rPr>
      </w:pPr>
      <w:r>
        <w:rPr>
          <w:bCs/>
          <w:sz w:val="22"/>
          <w:szCs w:val="22"/>
          <w:lang w:val="en-US"/>
        </w:rPr>
        <w:t>In addition</w:t>
      </w:r>
      <w:r w:rsidR="00114D9B">
        <w:rPr>
          <w:bCs/>
          <w:sz w:val="22"/>
          <w:szCs w:val="22"/>
          <w:lang w:val="en-US"/>
        </w:rPr>
        <w:t>, the</w:t>
      </w:r>
      <w:r w:rsidR="00595FF9">
        <w:rPr>
          <w:bCs/>
          <w:sz w:val="22"/>
          <w:szCs w:val="22"/>
          <w:lang w:val="en-US"/>
        </w:rPr>
        <w:t xml:space="preserve"> currently</w:t>
      </w:r>
      <w:r w:rsidR="00114D9B">
        <w:rPr>
          <w:bCs/>
          <w:sz w:val="22"/>
          <w:szCs w:val="22"/>
          <w:lang w:val="en-US"/>
        </w:rPr>
        <w:t xml:space="preserve"> supported DL</w:t>
      </w:r>
      <w:r w:rsidR="00595FF9">
        <w:rPr>
          <w:bCs/>
          <w:sz w:val="22"/>
          <w:szCs w:val="22"/>
          <w:lang w:val="en-US"/>
        </w:rPr>
        <w:t>-</w:t>
      </w:r>
      <w:r w:rsidR="00114D9B">
        <w:rPr>
          <w:bCs/>
          <w:sz w:val="22"/>
          <w:szCs w:val="22"/>
          <w:lang w:val="en-US"/>
        </w:rPr>
        <w:t xml:space="preserve">PRS periodicities are defined by </w:t>
      </w:r>
      <w:r>
        <w:rPr>
          <w:bCs/>
          <w:sz w:val="22"/>
          <w:szCs w:val="22"/>
          <w:lang w:val="en-US"/>
        </w:rPr>
        <w:t>the following</w:t>
      </w:r>
      <w:r w:rsidR="00114D9B">
        <w:rPr>
          <w:bCs/>
          <w:sz w:val="22"/>
          <w:szCs w:val="22"/>
          <w:lang w:val="en-US"/>
        </w:rPr>
        <w:t>:</w:t>
      </w:r>
    </w:p>
    <w:p w14:paraId="19B7BF84" w14:textId="2A8C6A0E" w:rsidR="0002744B" w:rsidRDefault="00114D9B" w:rsidP="0002744B">
      <w:pPr>
        <w:jc w:val="center"/>
      </w:pPr>
      <w:proofErr w:type="spellStart"/>
      <w:r w:rsidRPr="00AC2014">
        <w:rPr>
          <w:bCs/>
          <w:sz w:val="22"/>
          <w:szCs w:val="22"/>
          <w:lang w:val="en-US"/>
        </w:rPr>
        <w:t>T</w:t>
      </w:r>
      <w:r w:rsidRPr="00231400">
        <w:rPr>
          <w:bCs/>
          <w:sz w:val="22"/>
          <w:szCs w:val="22"/>
          <w:vertAlign w:val="superscript"/>
          <w:lang w:val="en-US"/>
        </w:rPr>
        <w:t>PRS</w:t>
      </w:r>
      <w:r w:rsidRPr="00231400">
        <w:rPr>
          <w:bCs/>
          <w:sz w:val="22"/>
          <w:szCs w:val="22"/>
          <w:vertAlign w:val="subscript"/>
          <w:lang w:val="en-US"/>
        </w:rPr>
        <w:t>per</w:t>
      </w:r>
      <w:r>
        <w:rPr>
          <w:bCs/>
          <w:sz w:val="22"/>
          <w:szCs w:val="22"/>
          <w:vertAlign w:val="subscript"/>
          <w:lang w:val="en-US"/>
        </w:rPr>
        <w:t>iodcity</w:t>
      </w:r>
      <w:proofErr w:type="spellEnd"/>
      <w:r>
        <w:rPr>
          <w:bCs/>
          <w:sz w:val="22"/>
          <w:szCs w:val="22"/>
          <w:lang w:val="en-US"/>
        </w:rPr>
        <w:t xml:space="preserve"> = 2</w:t>
      </w:r>
      <w:proofErr w:type="gramStart"/>
      <w:r w:rsidRPr="002A01C9">
        <w:rPr>
          <w:bCs/>
          <w:sz w:val="22"/>
          <w:szCs w:val="22"/>
          <w:vertAlign w:val="superscript"/>
          <w:lang w:val="en-US"/>
        </w:rPr>
        <w:t>μ</w:t>
      </w:r>
      <w:r>
        <w:rPr>
          <w:bCs/>
          <w:sz w:val="22"/>
          <w:szCs w:val="22"/>
          <w:lang w:val="en-US"/>
        </w:rPr>
        <w:t>{</w:t>
      </w:r>
      <w:proofErr w:type="gramEnd"/>
      <w:r w:rsidRPr="002A01C9">
        <w:rPr>
          <w:bCs/>
          <w:sz w:val="22"/>
          <w:szCs w:val="22"/>
          <w:lang w:val="en-US"/>
        </w:rPr>
        <w:t>4,</w:t>
      </w:r>
      <w:r w:rsidR="0002744B">
        <w:rPr>
          <w:bCs/>
          <w:sz w:val="22"/>
          <w:szCs w:val="22"/>
          <w:lang w:val="en-US"/>
        </w:rPr>
        <w:t xml:space="preserve"> </w:t>
      </w:r>
      <w:r w:rsidRPr="002A01C9">
        <w:rPr>
          <w:bCs/>
          <w:sz w:val="22"/>
          <w:szCs w:val="22"/>
          <w:lang w:val="en-US"/>
        </w:rPr>
        <w:t>5,</w:t>
      </w:r>
      <w:r w:rsidR="0002744B">
        <w:rPr>
          <w:bCs/>
          <w:sz w:val="22"/>
          <w:szCs w:val="22"/>
          <w:lang w:val="en-US"/>
        </w:rPr>
        <w:t xml:space="preserve"> </w:t>
      </w:r>
      <w:r w:rsidRPr="002A01C9">
        <w:rPr>
          <w:bCs/>
          <w:sz w:val="22"/>
          <w:szCs w:val="22"/>
          <w:lang w:val="en-US"/>
        </w:rPr>
        <w:t>8,</w:t>
      </w:r>
      <w:r w:rsidR="0002744B">
        <w:rPr>
          <w:bCs/>
          <w:sz w:val="22"/>
          <w:szCs w:val="22"/>
          <w:lang w:val="en-US"/>
        </w:rPr>
        <w:t xml:space="preserve"> </w:t>
      </w:r>
      <w:r w:rsidRPr="002A01C9">
        <w:rPr>
          <w:bCs/>
          <w:sz w:val="22"/>
          <w:szCs w:val="22"/>
          <w:lang w:val="en-US"/>
        </w:rPr>
        <w:t>10,</w:t>
      </w:r>
      <w:r w:rsidR="0002744B">
        <w:rPr>
          <w:bCs/>
          <w:sz w:val="22"/>
          <w:szCs w:val="22"/>
          <w:lang w:val="en-US"/>
        </w:rPr>
        <w:t xml:space="preserve"> </w:t>
      </w:r>
      <w:r w:rsidRPr="002A01C9">
        <w:rPr>
          <w:bCs/>
          <w:sz w:val="22"/>
          <w:szCs w:val="22"/>
          <w:lang w:val="en-US"/>
        </w:rPr>
        <w:t>16,</w:t>
      </w:r>
      <w:r w:rsidR="0002744B">
        <w:rPr>
          <w:bCs/>
          <w:sz w:val="22"/>
          <w:szCs w:val="22"/>
          <w:lang w:val="en-US"/>
        </w:rPr>
        <w:t xml:space="preserve"> </w:t>
      </w:r>
      <w:r w:rsidRPr="002A01C9">
        <w:rPr>
          <w:bCs/>
          <w:sz w:val="22"/>
          <w:szCs w:val="22"/>
          <w:lang w:val="en-US"/>
        </w:rPr>
        <w:t>20,</w:t>
      </w:r>
      <w:r w:rsidR="0002744B">
        <w:rPr>
          <w:bCs/>
          <w:sz w:val="22"/>
          <w:szCs w:val="22"/>
          <w:lang w:val="en-US"/>
        </w:rPr>
        <w:t xml:space="preserve"> </w:t>
      </w:r>
      <w:r w:rsidRPr="002A01C9">
        <w:rPr>
          <w:bCs/>
          <w:sz w:val="22"/>
          <w:szCs w:val="22"/>
          <w:lang w:val="en-US"/>
        </w:rPr>
        <w:t>32,</w:t>
      </w:r>
      <w:r w:rsidR="0002744B">
        <w:rPr>
          <w:bCs/>
          <w:sz w:val="22"/>
          <w:szCs w:val="22"/>
          <w:lang w:val="en-US"/>
        </w:rPr>
        <w:t xml:space="preserve"> </w:t>
      </w:r>
      <w:r w:rsidRPr="002A01C9">
        <w:rPr>
          <w:bCs/>
          <w:sz w:val="22"/>
          <w:szCs w:val="22"/>
          <w:lang w:val="en-US"/>
        </w:rPr>
        <w:t>40,</w:t>
      </w:r>
      <w:r w:rsidR="0002744B">
        <w:rPr>
          <w:bCs/>
          <w:sz w:val="22"/>
          <w:szCs w:val="22"/>
          <w:lang w:val="en-US"/>
        </w:rPr>
        <w:t xml:space="preserve"> </w:t>
      </w:r>
      <w:r w:rsidRPr="002A01C9">
        <w:rPr>
          <w:bCs/>
          <w:sz w:val="22"/>
          <w:szCs w:val="22"/>
          <w:lang w:val="en-US"/>
        </w:rPr>
        <w:t>64,</w:t>
      </w:r>
      <w:r w:rsidR="0002744B">
        <w:rPr>
          <w:bCs/>
          <w:sz w:val="22"/>
          <w:szCs w:val="22"/>
          <w:lang w:val="en-US"/>
        </w:rPr>
        <w:t xml:space="preserve"> </w:t>
      </w:r>
      <w:r w:rsidRPr="002A01C9">
        <w:rPr>
          <w:bCs/>
          <w:sz w:val="22"/>
          <w:szCs w:val="22"/>
          <w:lang w:val="en-US"/>
        </w:rPr>
        <w:t>80,</w:t>
      </w:r>
      <w:r w:rsidR="0002744B">
        <w:rPr>
          <w:bCs/>
          <w:sz w:val="22"/>
          <w:szCs w:val="22"/>
          <w:lang w:val="en-US"/>
        </w:rPr>
        <w:t xml:space="preserve"> </w:t>
      </w:r>
      <w:r w:rsidRPr="002A01C9">
        <w:rPr>
          <w:bCs/>
          <w:sz w:val="22"/>
          <w:szCs w:val="22"/>
          <w:lang w:val="en-US"/>
        </w:rPr>
        <w:t>160,</w:t>
      </w:r>
      <w:r w:rsidR="0002744B">
        <w:rPr>
          <w:bCs/>
          <w:sz w:val="22"/>
          <w:szCs w:val="22"/>
          <w:lang w:val="en-US"/>
        </w:rPr>
        <w:t xml:space="preserve"> </w:t>
      </w:r>
      <w:r w:rsidRPr="002A01C9">
        <w:rPr>
          <w:bCs/>
          <w:sz w:val="22"/>
          <w:szCs w:val="22"/>
          <w:lang w:val="en-US"/>
        </w:rPr>
        <w:t>320,</w:t>
      </w:r>
      <w:r w:rsidR="0002744B">
        <w:rPr>
          <w:bCs/>
          <w:sz w:val="22"/>
          <w:szCs w:val="22"/>
          <w:lang w:val="en-US"/>
        </w:rPr>
        <w:t xml:space="preserve"> </w:t>
      </w:r>
      <w:r w:rsidRPr="002A01C9">
        <w:rPr>
          <w:bCs/>
          <w:sz w:val="22"/>
          <w:szCs w:val="22"/>
          <w:lang w:val="en-US"/>
        </w:rPr>
        <w:t>640,</w:t>
      </w:r>
      <w:r w:rsidR="0002744B">
        <w:rPr>
          <w:bCs/>
          <w:sz w:val="22"/>
          <w:szCs w:val="22"/>
          <w:lang w:val="en-US"/>
        </w:rPr>
        <w:t xml:space="preserve"> </w:t>
      </w:r>
      <w:r w:rsidRPr="002A01C9">
        <w:rPr>
          <w:bCs/>
          <w:sz w:val="22"/>
          <w:szCs w:val="22"/>
          <w:lang w:val="en-US"/>
        </w:rPr>
        <w:t>1280,</w:t>
      </w:r>
      <w:r w:rsidR="0002744B">
        <w:rPr>
          <w:bCs/>
          <w:sz w:val="22"/>
          <w:szCs w:val="22"/>
          <w:lang w:val="en-US"/>
        </w:rPr>
        <w:t xml:space="preserve"> </w:t>
      </w:r>
      <w:r w:rsidRPr="002A01C9">
        <w:rPr>
          <w:bCs/>
          <w:sz w:val="22"/>
          <w:szCs w:val="22"/>
          <w:lang w:val="en-US"/>
        </w:rPr>
        <w:t>2560,</w:t>
      </w:r>
      <w:r w:rsidR="0002744B">
        <w:rPr>
          <w:bCs/>
          <w:sz w:val="22"/>
          <w:szCs w:val="22"/>
          <w:lang w:val="en-US"/>
        </w:rPr>
        <w:t xml:space="preserve"> </w:t>
      </w:r>
      <w:r w:rsidRPr="002A01C9">
        <w:rPr>
          <w:bCs/>
          <w:sz w:val="22"/>
          <w:szCs w:val="22"/>
          <w:lang w:val="en-US"/>
        </w:rPr>
        <w:t>5120,</w:t>
      </w:r>
      <w:r w:rsidR="0002744B">
        <w:rPr>
          <w:bCs/>
          <w:sz w:val="22"/>
          <w:szCs w:val="22"/>
          <w:lang w:val="en-US"/>
        </w:rPr>
        <w:t xml:space="preserve"> </w:t>
      </w:r>
      <w:r w:rsidRPr="002A01C9">
        <w:rPr>
          <w:bCs/>
          <w:sz w:val="22"/>
          <w:szCs w:val="22"/>
          <w:lang w:val="en-US"/>
        </w:rPr>
        <w:t>10240</w:t>
      </w:r>
      <w:r>
        <w:rPr>
          <w:bCs/>
          <w:sz w:val="22"/>
          <w:szCs w:val="22"/>
          <w:lang w:val="en-US"/>
        </w:rPr>
        <w:t>}</w:t>
      </w:r>
      <w:r w:rsidRPr="0011390F">
        <w:fldChar w:fldCharType="begin"/>
      </w:r>
      <w:r w:rsidRPr="0011390F">
        <w:instrText xml:space="preserve"> QUOTE </w:instrText>
      </w:r>
      <w:r w:rsidR="00D61E89">
        <w:rPr>
          <w:position w:val="-8"/>
        </w:rPr>
        <w:pict w14:anchorId="6A23D9D3">
          <v:shape id="_x0000_i1026" type="#_x0000_t75" style="width:348.5pt;height:13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38&quot;/&gt;&lt;w:removePersonalInformation/&gt;&lt;w:doNotEmbedSystemFonts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2E27D0&quot;/&gt;&lt;wsp:rsid wsp:val=&quot;0000149D&quot;/&gt;&lt;wsp:rsid wsp:val=&quot;00001DE2&quot;/&gt;&lt;wsp:rsid wsp:val=&quot;00001E2A&quot;/&gt;&lt;wsp:rsid wsp:val=&quot;00001F2F&quot;/&gt;&lt;wsp:rsid wsp:val=&quot;0000243F&quot;/&gt;&lt;wsp:rsid wsp:val=&quot;00002443&quot;/&gt;&lt;wsp:rsid wsp:val=&quot;000024D7&quot;/&gt;&lt;wsp:rsid wsp:val=&quot;0000253F&quot;/&gt;&lt;wsp:rsid wsp:val=&quot;00002A19&quot;/&gt;&lt;wsp:rsid wsp:val=&quot;00002E3F&quot;/&gt;&lt;wsp:rsid wsp:val=&quot;0000326D&quot;/&gt;&lt;wsp:rsid wsp:val=&quot;00003767&quot;/&gt;&lt;wsp:rsid wsp:val=&quot;00003A27&quot;/&gt;&lt;wsp:rsid wsp:val=&quot;00003A69&quot;/&gt;&lt;wsp:rsid wsp:val=&quot;0000448A&quot;/&gt;&lt;wsp:rsid wsp:val=&quot;000044E8&quot;/&gt;&lt;wsp:rsid wsp:val=&quot;0000569D&quot;/&gt;&lt;wsp:rsid wsp:val=&quot;00006045&quot;/&gt;&lt;wsp:rsid wsp:val=&quot;000064F4&quot;/&gt;&lt;wsp:rsid wsp:val=&quot;0000686C&quot;/&gt;&lt;wsp:rsid wsp:val=&quot;00006B7B&quot;/&gt;&lt;wsp:rsid wsp:val=&quot;00006FF5&quot;/&gt;&lt;wsp:rsid wsp:val=&quot;000073FF&quot;/&gt;&lt;wsp:rsid wsp:val=&quot;00007C36&quot;/&gt;&lt;wsp:rsid wsp:val=&quot;00007F1E&quot;/&gt;&lt;wsp:rsid wsp:val=&quot;000100CD&quot;/&gt;&lt;wsp:rsid wsp:val=&quot;000105D8&quot;/&gt;&lt;wsp:rsid wsp:val=&quot;000108A9&quot;/&gt;&lt;wsp:rsid wsp:val=&quot;0001135E&quot;/&gt;&lt;wsp:rsid wsp:val=&quot;0001158B&quot;/&gt;&lt;wsp:rsid wsp:val=&quot;00011A8B&quot;/&gt;&lt;wsp:rsid wsp:val=&quot;00011F85&quot;/&gt;&lt;wsp:rsid wsp:val=&quot;000121C2&quot;/&gt;&lt;wsp:rsid wsp:val=&quot;000121ED&quot;/&gt;&lt;wsp:rsid wsp:val=&quot;00012219&quot;/&gt;&lt;wsp:rsid wsp:val=&quot;00012A04&quot;/&gt;&lt;wsp:rsid wsp:val=&quot;00013490&quot;/&gt;&lt;wsp:rsid wsp:val=&quot;00013B48&quot;/&gt;&lt;wsp:rsid wsp:val=&quot;00013E75&quot;/&gt;&lt;wsp:rsid wsp:val=&quot;00014518&quot;/&gt;&lt;wsp:rsid wsp:val=&quot;000145A8&quot;/&gt;&lt;wsp:rsid wsp:val=&quot;000145BA&quot;/&gt;&lt;wsp:rsid wsp:val=&quot;00014629&quot;/&gt;&lt;wsp:rsid wsp:val=&quot;000149A4&quot;/&gt;&lt;wsp:rsid wsp:val=&quot;00014E0B&quot;/&gt;&lt;wsp:rsid wsp:val=&quot;00015005&quot;/&gt;&lt;wsp:rsid wsp:val=&quot;00015248&quot;/&gt;&lt;wsp:rsid wsp:val=&quot;000157B5&quot;/&gt;&lt;wsp:rsid wsp:val=&quot;00015AF5&quot;/&gt;&lt;wsp:rsid wsp:val=&quot;00016181&quot;/&gt;&lt;wsp:rsid wsp:val=&quot;00016EC4&quot;/&gt;&lt;wsp:rsid wsp:val=&quot;00017BDA&quot;/&gt;&lt;wsp:rsid wsp:val=&quot;000204B0&quot;/&gt;&lt;wsp:rsid wsp:val=&quot;00020A71&quot;/&gt;&lt;wsp:rsid wsp:val=&quot;0002118B&quot;/&gt;&lt;wsp:rsid wsp:val=&quot;000211D0&quot;/&gt;&lt;wsp:rsid wsp:val=&quot;000217D1&quot;/&gt;&lt;wsp:rsid wsp:val=&quot;00021899&quot;/&gt;&lt;wsp:rsid wsp:val=&quot;00021B05&quot;/&gt;&lt;wsp:rsid wsp:val=&quot;00021D72&quot;/&gt;&lt;wsp:rsid wsp:val=&quot;00021DB3&quot;/&gt;&lt;wsp:rsid wsp:val=&quot;00021E99&quot;/&gt;&lt;wsp:rsid wsp:val=&quot;00022EC6&quot;/&gt;&lt;wsp:rsid wsp:val=&quot;00023344&quot;/&gt;&lt;wsp:rsid wsp:val=&quot;000238D7&quot;/&gt;&lt;wsp:rsid wsp:val=&quot;0002398E&quot;/&gt;&lt;wsp:rsid wsp:val=&quot;000239CC&quot;/&gt;&lt;wsp:rsid wsp:val=&quot;00023AC7&quot;/&gt;&lt;wsp:rsid wsp:val=&quot;00023C0A&quot;/&gt;&lt;wsp:rsid wsp:val=&quot;00024976&quot;/&gt;&lt;wsp:rsid wsp:val=&quot;000249BB&quot;/&gt;&lt;wsp:rsid wsp:val=&quot;000253AA&quot;/&gt;&lt;wsp:rsid wsp:val=&quot;000259AD&quot;/&gt;&lt;wsp:rsid wsp:val=&quot;000259CB&quot;/&gt;&lt;wsp:rsid wsp:val=&quot;00025D15&quot;/&gt;&lt;wsp:rsid wsp:val=&quot;00025F59&quot;/&gt;&lt;wsp:rsid wsp:val=&quot;00026088&quot;/&gt;&lt;wsp:rsid wsp:val=&quot;00026179&quot;/&gt;&lt;wsp:rsid wsp:val=&quot;000261DF&quot;/&gt;&lt;wsp:rsid wsp:val=&quot;00026762&quot;/&gt;&lt;wsp:rsid wsp:val=&quot;00027059&quot;/&gt;&lt;wsp:rsid wsp:val=&quot;000300E3&quot;/&gt;&lt;wsp:rsid wsp:val=&quot;00030D35&quot;/&gt;&lt;wsp:rsid wsp:val=&quot;00030D38&quot;/&gt;&lt;wsp:rsid wsp:val=&quot;000310B5&quot;/&gt;&lt;wsp:rsid wsp:val=&quot;00031615&quot;/&gt;&lt;wsp:rsid wsp:val=&quot;00031762&quot;/&gt;&lt;wsp:rsid wsp:val=&quot;00031F6C&quot;/&gt;&lt;wsp:rsid wsp:val=&quot;00031F81&quot;/&gt;&lt;wsp:rsid wsp:val=&quot;0003236E&quot;/&gt;&lt;wsp:rsid wsp:val=&quot;000324E8&quot;/&gt;&lt;wsp:rsid wsp:val=&quot;00032686&quot;/&gt;&lt;wsp:rsid wsp:val=&quot;00032D41&quot;/&gt;&lt;wsp:rsid wsp:val=&quot;00033432&quot;/&gt;&lt;wsp:rsid wsp:val=&quot;0003387A&quot;/&gt;&lt;wsp:rsid wsp:val=&quot;00033ADE&quot;/&gt;&lt;wsp:rsid wsp:val=&quot;0003435D&quot;/&gt;&lt;wsp:rsid wsp:val=&quot;000345DF&quot;/&gt;&lt;wsp:rsid wsp:val=&quot;00034D23&quot;/&gt;&lt;wsp:rsid wsp:val=&quot;00034FEC&quot;/&gt;&lt;wsp:rsid wsp:val=&quot;00035372&quot;/&gt;&lt;wsp:rsid wsp:val=&quot;000353A8&quot;/&gt;&lt;wsp:rsid wsp:val=&quot;0003703F&quot;/&gt;&lt;wsp:rsid wsp:val=&quot;000374AD&quot;/&gt;&lt;wsp:rsid wsp:val=&quot;00037FB1&quot;/&gt;&lt;wsp:rsid wsp:val=&quot;000403B0&quot;/&gt;&lt;wsp:rsid wsp:val=&quot;00040AA5&quot;/&gt;&lt;wsp:rsid wsp:val=&quot;00040DDD&quot;/&gt;&lt;wsp:rsid wsp:val=&quot;0004153A&quot;/&gt;&lt;wsp:rsid wsp:val=&quot;00042375&quot;/&gt;&lt;wsp:rsid wsp:val=&quot;00042622&quot;/&gt;&lt;wsp:rsid wsp:val=&quot;000429F9&quot;/&gt;&lt;wsp:rsid wsp:val=&quot;00042C1B&quot;/&gt;&lt;wsp:rsid wsp:val=&quot;00042C43&quot;/&gt;&lt;wsp:rsid wsp:val=&quot;00042C66&quot;/&gt;&lt;wsp:rsid wsp:val=&quot;0004344A&quot;/&gt;&lt;wsp:rsid wsp:val=&quot;00043966&quot;/&gt;&lt;wsp:rsid wsp:val=&quot;00043C4C&quot;/&gt;&lt;wsp:rsid wsp:val=&quot;00044218&quot;/&gt;&lt;wsp:rsid wsp:val=&quot;000449F5&quot;/&gt;&lt;wsp:rsid wsp:val=&quot;00044AA3&quot;/&gt;&lt;wsp:rsid wsp:val=&quot;00044E1A&quot;/&gt;&lt;wsp:rsid wsp:val=&quot;00045131&quot;/&gt;&lt;wsp:rsid wsp:val=&quot;00045D02&quot;/&gt;&lt;wsp:rsid wsp:val=&quot;00045D6F&quot;/&gt;&lt;wsp:rsid wsp:val=&quot;00045E55&quot;/&gt;&lt;wsp:rsid wsp:val=&quot;00045FB7&quot;/&gt;&lt;wsp:rsid wsp:val=&quot;00047127&quot;/&gt;&lt;wsp:rsid wsp:val=&quot;0004719F&quot;/&gt;&lt;wsp:rsid wsp:val=&quot;000474B5&quot;/&gt;&lt;wsp:rsid wsp:val=&quot;0004792E&quot;/&gt;&lt;wsp:rsid wsp:val=&quot;00047C0A&quot;/&gt;&lt;wsp:rsid wsp:val=&quot;00050121&quot;/&gt;&lt;wsp:rsid wsp:val=&quot;0005062B&quot;/&gt;&lt;wsp:rsid wsp:val=&quot;000506ED&quot;/&gt;&lt;wsp:rsid wsp:val=&quot;000507F9&quot;/&gt;&lt;wsp:rsid wsp:val=&quot;00050A61&quot;/&gt;&lt;wsp:rsid wsp:val=&quot;00050B0A&quot;/&gt;&lt;wsp:rsid wsp:val=&quot;00050B41&quot;/&gt;&lt;wsp:rsid wsp:val=&quot;00050E2C&quot;/&gt;&lt;wsp:rsid wsp:val=&quot;00050E2E&quot;/&gt;&lt;wsp:rsid wsp:val=&quot;00050FEB&quot;/&gt;&lt;wsp:rsid wsp:val=&quot;00051122&quot;/&gt;&lt;wsp:rsid wsp:val=&quot;000513AB&quot;/&gt;&lt;wsp:rsid wsp:val=&quot;00051B8A&quot;/&gt;&lt;wsp:rsid wsp:val=&quot;00051D5A&quot;/&gt;&lt;wsp:rsid wsp:val=&quot;00051DD7&quot;/&gt;&lt;wsp:rsid wsp:val=&quot;00052175&quot;/&gt;&lt;wsp:rsid wsp:val=&quot;000521F4&quot;/&gt;&lt;wsp:rsid wsp:val=&quot;000522D3&quot;/&gt;&lt;wsp:rsid wsp:val=&quot;0005246F&quot;/&gt;&lt;wsp:rsid wsp:val=&quot;000527DE&quot;/&gt;&lt;wsp:rsid wsp:val=&quot;00052927&quot;/&gt;&lt;wsp:rsid wsp:val=&quot;00052ADE&quot;/&gt;&lt;wsp:rsid wsp:val=&quot;00052FDB&quot;/&gt;&lt;wsp:rsid wsp:val=&quot;0005300F&quot;/&gt;&lt;wsp:rsid wsp:val=&quot;000530ED&quot;/&gt;&lt;wsp:rsid wsp:val=&quot;000535DF&quot;/&gt;&lt;wsp:rsid wsp:val=&quot;00053664&quot;/&gt;&lt;wsp:rsid wsp:val=&quot;00053768&quot;/&gt;&lt;wsp:rsid wsp:val=&quot;00053D72&quot;/&gt;&lt;wsp:rsid wsp:val=&quot;00053F94&quot;/&gt;&lt;wsp:rsid wsp:val=&quot;00053FAE&quot;/&gt;&lt;wsp:rsid wsp:val=&quot;0005400E&quot;/&gt;&lt;wsp:rsid wsp:val=&quot;00054177&quot;/&gt;&lt;wsp:rsid wsp:val=&quot;00054B38&quot;/&gt;&lt;wsp:rsid wsp:val=&quot;00054C78&quot;/&gt;&lt;wsp:rsid wsp:val=&quot;00055132&quot;/&gt;&lt;wsp:rsid wsp:val=&quot;00055247&quot;/&gt;&lt;wsp:rsid wsp:val=&quot;000552E9&quot;/&gt;&lt;wsp:rsid wsp:val=&quot;00055381&quot;/&gt;&lt;wsp:rsid wsp:val=&quot;00055C66&quot;/&gt;&lt;wsp:rsid wsp:val=&quot;0005687C&quot;/&gt;&lt;wsp:rsid wsp:val=&quot;00056935&quot;/&gt;&lt;wsp:rsid wsp:val=&quot;00057642&quot;/&gt;&lt;wsp:rsid wsp:val=&quot;000577E5&quot;/&gt;&lt;wsp:rsid wsp:val=&quot;00057E25&quot;/&gt;&lt;wsp:rsid wsp:val=&quot;00057E81&quot;/&gt;&lt;wsp:rsid wsp:val=&quot;00057F5C&quot;/&gt;&lt;wsp:rsid wsp:val=&quot;00057FA6&quot;/&gt;&lt;wsp:rsid wsp:val=&quot;00060024&quot;/&gt;&lt;wsp:rsid wsp:val=&quot;0006031D&quot;/&gt;&lt;wsp:rsid wsp:val=&quot;000609A2&quot;/&gt;&lt;wsp:rsid wsp:val=&quot;000609EA&quot;/&gt;&lt;wsp:rsid wsp:val=&quot;00060F01&quot;/&gt;&lt;wsp:rsid wsp:val=&quot;00061426&quot;/&gt;&lt;wsp:rsid wsp:val=&quot;000614BC&quot;/&gt;&lt;wsp:rsid wsp:val=&quot;00061AD3&quot;/&gt;&lt;wsp:rsid wsp:val=&quot;00061B3A&quot;/&gt;&lt;wsp:rsid wsp:val=&quot;00062340&quot;/&gt;&lt;wsp:rsid wsp:val=&quot;0006269E&quot;/&gt;&lt;wsp:rsid wsp:val=&quot;00062738&quot;/&gt;&lt;wsp:rsid wsp:val=&quot;00062A99&quot;/&gt;&lt;wsp:rsid wsp:val=&quot;00063C5C&quot;/&gt;&lt;wsp:rsid wsp:val=&quot;00064353&quot;/&gt;&lt;wsp:rsid wsp:val=&quot;00064416&quot;/&gt;&lt;wsp:rsid wsp:val=&quot;00064F74&quot;/&gt;&lt;wsp:rsid wsp:val=&quot;00065314&quot;/&gt;&lt;wsp:rsid wsp:val=&quot;00065863&quot;/&gt;&lt;wsp:rsid wsp:val=&quot;00065F38&quot;/&gt;&lt;wsp:rsid wsp:val=&quot;000661B2&quot;/&gt;&lt;wsp:rsid wsp:val=&quot;000664F0&quot;/&gt;&lt;wsp:rsid wsp:val=&quot;000667B3&quot;/&gt;&lt;wsp:rsid wsp:val=&quot;0006695E&quot;/&gt;&lt;wsp:rsid wsp:val=&quot;00066C9B&quot;/&gt;&lt;wsp:rsid wsp:val=&quot;00066EF9&quot;/&gt;&lt;wsp:rsid wsp:val=&quot;00067A84&quot;/&gt;&lt;wsp:rsid wsp:val=&quot;00067AE7&quot;/&gt;&lt;wsp:rsid wsp:val=&quot;00067F68&quot;/&gt;&lt;wsp:rsid wsp:val=&quot;00070432&quot;/&gt;&lt;wsp:rsid wsp:val=&quot;000705B3&quot;/&gt;&lt;wsp:rsid wsp:val=&quot;00070A33&quot;/&gt;&lt;wsp:rsid wsp:val=&quot;00070B15&quot;/&gt;&lt;wsp:rsid wsp:val=&quot;00070F30&quot;/&gt;&lt;wsp:rsid wsp:val=&quot;0007149B&quot;/&gt;&lt;wsp:rsid wsp:val=&quot;00071A1F&quot;/&gt;&lt;wsp:rsid wsp:val=&quot;00071E9C&quot;/&gt;&lt;wsp:rsid wsp:val=&quot;00071EFA&quot;/&gt;&lt;wsp:rsid wsp:val=&quot;000721FA&quot;/&gt;&lt;wsp:rsid wsp:val=&quot;000722F0&quot;/&gt;&lt;wsp:rsid wsp:val=&quot;00072757&quot;/&gt;&lt;wsp:rsid wsp:val=&quot;000729B4&quot;/&gt;&lt;wsp:rsid wsp:val=&quot;00072C8D&quot;/&gt;&lt;wsp:rsid wsp:val=&quot;00072DA9&quot;/&gt;&lt;wsp:rsid wsp:val=&quot;00073252&quot;/&gt;&lt;wsp:rsid wsp:val=&quot;00073A03&quot;/&gt;&lt;wsp:rsid wsp:val=&quot;00073A1B&quot;/&gt;&lt;wsp:rsid wsp:val=&quot;00073A26&quot;/&gt;&lt;wsp:rsid wsp:val=&quot;00073AB8&quot;/&gt;&lt;wsp:rsid wsp:val=&quot;00074BD1&quot;/&gt;&lt;wsp:rsid wsp:val=&quot;000753CE&quot;/&gt;&lt;wsp:rsid wsp:val=&quot;000756C1&quot;/&gt;&lt;wsp:rsid wsp:val=&quot;00075B4C&quot;/&gt;&lt;wsp:rsid wsp:val=&quot;00076562&quot;/&gt;&lt;wsp:rsid wsp:val=&quot;00076AE1&quot;/&gt;&lt;wsp:rsid wsp:val=&quot;00076B21&quot;/&gt;&lt;wsp:rsid wsp:val=&quot;00076DE3&quot;/&gt;&lt;wsp:rsid wsp:val=&quot;00076DFE&quot;/&gt;&lt;wsp:rsid wsp:val=&quot;00077C8A&quot;/&gt;&lt;wsp:rsid wsp:val=&quot;00077E51&quot;/&gt;&lt;wsp:rsid wsp:val=&quot;000807E2&quot;/&gt;&lt;wsp:rsid wsp:val=&quot;00080A34&quot;/&gt;&lt;wsp:rsid wsp:val=&quot;00080A59&quot;/&gt;&lt;wsp:rsid wsp:val=&quot;00080D99&quot;/&gt;&lt;wsp:rsid wsp:val=&quot;000812D2&quot;/&gt;&lt;wsp:rsid wsp:val=&quot;00081481&quot;/&gt;&lt;wsp:rsid wsp:val=&quot;00081961&quot;/&gt;&lt;wsp:rsid wsp:val=&quot;00081B75&quot;/&gt;&lt;wsp:rsid wsp:val=&quot;0008213E&quot;/&gt;&lt;wsp:rsid wsp:val=&quot;00082B7C&quot;/&gt;&lt;wsp:rsid wsp:val=&quot;00082B84&quot;/&gt;&lt;wsp:rsid wsp:val=&quot;00082BB6&quot;/&gt;&lt;wsp:rsid wsp:val=&quot;00082C78&quot;/&gt;&lt;wsp:rsid wsp:val=&quot;0008396F&quot;/&gt;&lt;wsp:rsid wsp:val=&quot;00083AF9&quot;/&gt;&lt;wsp:rsid wsp:val=&quot;00084066&quot;/&gt;&lt;wsp:rsid wsp:val=&quot;000841F2&quot;/&gt;&lt;wsp:rsid wsp:val=&quot;0008428B&quot;/&gt;&lt;wsp:rsid wsp:val=&quot;00084AE3&quot;/&gt;&lt;wsp:rsid wsp:val=&quot;00084D76&quot;/&gt;&lt;wsp:rsid wsp:val=&quot;000855E4&quot;/&gt;&lt;wsp:rsid wsp:val=&quot;00085B56&quot;/&gt;&lt;wsp:rsid wsp:val=&quot;00085DB1&quot;/&gt;&lt;wsp:rsid wsp:val=&quot;00086D1F&quot;/&gt;&lt;wsp:rsid wsp:val=&quot;000870E7&quot;/&gt;&lt;wsp:rsid wsp:val=&quot;0008760E&quot;/&gt;&lt;wsp:rsid wsp:val=&quot;00087A3A&quot;/&gt;&lt;wsp:rsid wsp:val=&quot;0009031D&quot;/&gt;&lt;wsp:rsid wsp:val=&quot;000904CC&quot;/&gt;&lt;wsp:rsid wsp:val=&quot;000909DA&quot;/&gt;&lt;wsp:rsid wsp:val=&quot;00091E55&quot;/&gt;&lt;wsp:rsid wsp:val=&quot;000920BD&quot;/&gt;&lt;wsp:rsid wsp:val=&quot;000922F1&quot;/&gt;&lt;wsp:rsid wsp:val=&quot;000929D9&quot;/&gt;&lt;wsp:rsid wsp:val=&quot;00092C13&quot;/&gt;&lt;wsp:rsid wsp:val=&quot;00094087&quot;/&gt;&lt;wsp:rsid wsp:val=&quot;000940F5&quot;/&gt;&lt;wsp:rsid wsp:val=&quot;0009422D&quot;/&gt;&lt;wsp:rsid wsp:val=&quot;00094289&quot;/&gt;&lt;wsp:rsid wsp:val=&quot;0009484C&quot;/&gt;&lt;wsp:rsid wsp:val=&quot;0009499C&quot;/&gt;&lt;wsp:rsid wsp:val=&quot;000949FA&quot;/&gt;&lt;wsp:rsid wsp:val=&quot;00094C7A&quot;/&gt;&lt;wsp:rsid wsp:val=&quot;00094C83&quot;/&gt;&lt;wsp:rsid wsp:val=&quot;00094C97&quot;/&gt;&lt;wsp:rsid wsp:val=&quot;00094F82&quot;/&gt;&lt;wsp:rsid wsp:val=&quot;0009584C&quot;/&gt;&lt;wsp:rsid wsp:val=&quot;000958FF&quot;/&gt;&lt;wsp:rsid wsp:val=&quot;00095C7A&quot;/&gt;&lt;wsp:rsid wsp:val=&quot;00095E5A&quot;/&gt;&lt;wsp:rsid wsp:val=&quot;00095F80&quot;/&gt;&lt;wsp:rsid wsp:val=&quot;00096499&quot;/&gt;&lt;wsp:rsid wsp:val=&quot;00097AD2&quot;/&gt;&lt;wsp:rsid wsp:val=&quot;00097C7E&quot;/&gt;&lt;wsp:rsid wsp:val=&quot;000A032A&quot;/&gt;&lt;wsp:rsid wsp:val=&quot;000A047D&quot;/&gt;&lt;wsp:rsid wsp:val=&quot;000A0F56&quot;/&gt;&lt;wsp:rsid wsp:val=&quot;000A111C&quot;/&gt;&lt;wsp:rsid wsp:val=&quot;000A178F&quot;/&gt;&lt;wsp:rsid wsp:val=&quot;000A184C&quot;/&gt;&lt;wsp:rsid wsp:val=&quot;000A1D8E&quot;/&gt;&lt;wsp:rsid wsp:val=&quot;000A201B&quot;/&gt;&lt;wsp:rsid wsp:val=&quot;000A2253&quot;/&gt;&lt;wsp:rsid wsp:val=&quot;000A25D1&quot;/&gt;&lt;wsp:rsid wsp:val=&quot;000A2711&quot;/&gt;&lt;wsp:rsid wsp:val=&quot;000A2B39&quot;/&gt;&lt;wsp:rsid wsp:val=&quot;000A3413&quot;/&gt;&lt;wsp:rsid wsp:val=&quot;000A3DDC&quot;/&gt;&lt;wsp:rsid wsp:val=&quot;000A5B98&quot;/&gt;&lt;wsp:rsid wsp:val=&quot;000A6206&quot;/&gt;&lt;wsp:rsid wsp:val=&quot;000A6816&quot;/&gt;&lt;wsp:rsid wsp:val=&quot;000A6B56&quot;/&gt;&lt;wsp:rsid wsp:val=&quot;000A6CB0&quot;/&gt;&lt;wsp:rsid wsp:val=&quot;000A7074&quot;/&gt;&lt;wsp:rsid wsp:val=&quot;000A73C9&quot;/&gt;&lt;wsp:rsid wsp:val=&quot;000A760A&quot;/&gt;&lt;wsp:rsid wsp:val=&quot;000A763E&quot;/&gt;&lt;wsp:rsid wsp:val=&quot;000B01C0&quot;/&gt;&lt;wsp:rsid wsp:val=&quot;000B020D&quot;/&gt;&lt;wsp:rsid wsp:val=&quot;000B02FA&quot;/&gt;&lt;wsp:rsid wsp:val=&quot;000B0686&quot;/&gt;&lt;wsp:rsid wsp:val=&quot;000B0D05&quot;/&gt;&lt;wsp:rsid wsp:val=&quot;000B0E71&quot;/&gt;&lt;wsp:rsid wsp:val=&quot;000B120F&quot;/&gt;&lt;wsp:rsid wsp:val=&quot;000B12EC&quot;/&gt;&lt;wsp:rsid wsp:val=&quot;000B18F6&quot;/&gt;&lt;wsp:rsid wsp:val=&quot;000B1921&quot;/&gt;&lt;wsp:rsid wsp:val=&quot;000B1931&quot;/&gt;&lt;wsp:rsid wsp:val=&quot;000B19A3&quot;/&gt;&lt;wsp:rsid wsp:val=&quot;000B2CB6&quot;/&gt;&lt;wsp:rsid wsp:val=&quot;000B2CDC&quot;/&gt;&lt;wsp:rsid wsp:val=&quot;000B3164&quot;/&gt;&lt;wsp:rsid wsp:val=&quot;000B335A&quot;/&gt;&lt;wsp:rsid wsp:val=&quot;000B3453&quot;/&gt;&lt;wsp:rsid wsp:val=&quot;000B370B&quot;/&gt;&lt;wsp:rsid wsp:val=&quot;000B3A36&quot;/&gt;&lt;wsp:rsid wsp:val=&quot;000B3D22&quot;/&gt;&lt;wsp:rsid wsp:val=&quot;000B3F24&quot;/&gt;&lt;wsp:rsid wsp:val=&quot;000B415E&quot;/&gt;&lt;wsp:rsid wsp:val=&quot;000B4579&quot;/&gt;&lt;wsp:rsid wsp:val=&quot;000B496D&quot;/&gt;&lt;wsp:rsid wsp:val=&quot;000B4A3B&quot;/&gt;&lt;wsp:rsid wsp:val=&quot;000B4DF9&quot;/&gt;&lt;wsp:rsid wsp:val=&quot;000B4E52&quot;/&gt;&lt;wsp:rsid wsp:val=&quot;000B52B0&quot;/&gt;&lt;wsp:rsid wsp:val=&quot;000B52E2&quot;/&gt;&lt;wsp:rsid wsp:val=&quot;000B5665&quot;/&gt;&lt;wsp:rsid wsp:val=&quot;000B5953&quot;/&gt;&lt;wsp:rsid wsp:val=&quot;000B595C&quot;/&gt;&lt;wsp:rsid wsp:val=&quot;000B644F&quot;/&gt;&lt;wsp:rsid wsp:val=&quot;000B6964&quot;/&gt;&lt;wsp:rsid wsp:val=&quot;000B6F84&quot;/&gt;&lt;wsp:rsid wsp:val=&quot;000B7859&quot;/&gt;&lt;wsp:rsid wsp:val=&quot;000B7A74&quot;/&gt;&lt;wsp:rsid wsp:val=&quot;000B7DA5&quot;/&gt;&lt;wsp:rsid wsp:val=&quot;000B7FEA&quot;/&gt;&lt;wsp:rsid wsp:val=&quot;000C012C&quot;/&gt;&lt;wsp:rsid wsp:val=&quot;000C01BE&quot;/&gt;&lt;wsp:rsid wsp:val=&quot;000C0420&quot;/&gt;&lt;wsp:rsid wsp:val=&quot;000C07EA&quot;/&gt;&lt;wsp:rsid wsp:val=&quot;000C2266&quot;/&gt;&lt;wsp:rsid wsp:val=&quot;000C26D1&quot;/&gt;&lt;wsp:rsid wsp:val=&quot;000C335B&quot;/&gt;&lt;wsp:rsid wsp:val=&quot;000C34E0&quot;/&gt;&lt;wsp:rsid wsp:val=&quot;000C393D&quot;/&gt;&lt;wsp:rsid wsp:val=&quot;000C3DDB&quot;/&gt;&lt;wsp:rsid wsp:val=&quot;000C3EBA&quot;/&gt;&lt;wsp:rsid wsp:val=&quot;000C3EFD&quot;/&gt;&lt;wsp:rsid wsp:val=&quot;000C4869&quot;/&gt;&lt;wsp:rsid wsp:val=&quot;000C48C8&quot;/&gt;&lt;wsp:rsid wsp:val=&quot;000C5231&quot;/&gt;&lt;wsp:rsid wsp:val=&quot;000C5E2A&quot;/&gt;&lt;wsp:rsid wsp:val=&quot;000C60FE&quot;/&gt;&lt;wsp:rsid wsp:val=&quot;000C649D&quot;/&gt;&lt;wsp:rsid wsp:val=&quot;000C664C&quot;/&gt;&lt;wsp:rsid wsp:val=&quot;000C6664&quot;/&gt;&lt;wsp:rsid wsp:val=&quot;000C6AA6&quot;/&gt;&lt;wsp:rsid wsp:val=&quot;000C6C67&quot;/&gt;&lt;wsp:rsid wsp:val=&quot;000C6C6E&quot;/&gt;&lt;wsp:rsid wsp:val=&quot;000C6E1C&quot;/&gt;&lt;wsp:rsid wsp:val=&quot;000C7288&quot;/&gt;&lt;wsp:rsid wsp:val=&quot;000C79BF&quot;/&gt;&lt;wsp:rsid wsp:val=&quot;000D0302&quot;/&gt;&lt;wsp:rsid wsp:val=&quot;000D0C57&quot;/&gt;&lt;wsp:rsid wsp:val=&quot;000D0D0E&quot;/&gt;&lt;wsp:rsid wsp:val=&quot;000D0F36&quot;/&gt;&lt;wsp:rsid wsp:val=&quot;000D1085&quot;/&gt;&lt;wsp:rsid wsp:val=&quot;000D1298&quot;/&gt;&lt;wsp:rsid wsp:val=&quot;000D1B85&quot;/&gt;&lt;wsp:rsid wsp:val=&quot;000D1FB2&quot;/&gt;&lt;wsp:rsid wsp:val=&quot;000D2A16&quot;/&gt;&lt;wsp:rsid wsp:val=&quot;000D2D34&quot;/&gt;&lt;wsp:rsid wsp:val=&quot;000D2D77&quot;/&gt;&lt;wsp:rsid wsp:val=&quot;000D2F4E&quot;/&gt;&lt;wsp:rsid wsp:val=&quot;000D3264&quot;/&gt;&lt;wsp:rsid wsp:val=&quot;000D33E0&quot;/&gt;&lt;wsp:rsid wsp:val=&quot;000D35A9&quot;/&gt;&lt;wsp:rsid wsp:val=&quot;000D35D5&quot;/&gt;&lt;wsp:rsid wsp:val=&quot;000D3656&quot;/&gt;&lt;wsp:rsid wsp:val=&quot;000D368F&quot;/&gt;&lt;wsp:rsid wsp:val=&quot;000D40AE&quot;/&gt;&lt;wsp:rsid wsp:val=&quot;000D4156&quot;/&gt;&lt;wsp:rsid wsp:val=&quot;000D43DE&quot;/&gt;&lt;wsp:rsid wsp:val=&quot;000D4655&quot;/&gt;&lt;wsp:rsid wsp:val=&quot;000D49DB&quot;/&gt;&lt;wsp:rsid wsp:val=&quot;000D53B3&quot;/&gt;&lt;wsp:rsid wsp:val=&quot;000D578B&quot;/&gt;&lt;wsp:rsid wsp:val=&quot;000D5D74&quot;/&gt;&lt;wsp:rsid wsp:val=&quot;000D69B6&quot;/&gt;&lt;wsp:rsid wsp:val=&quot;000D6A35&quot;/&gt;&lt;wsp:rsid wsp:val=&quot;000D6C6B&quot;/&gt;&lt;wsp:rsid wsp:val=&quot;000D6C6F&quot;/&gt;&lt;wsp:rsid wsp:val=&quot;000D6DD2&quot;/&gt;&lt;wsp:rsid wsp:val=&quot;000D6EA7&quot;/&gt;&lt;wsp:rsid wsp:val=&quot;000D74CA&quot;/&gt;&lt;wsp:rsid wsp:val=&quot;000D7DD9&quot;/&gt;&lt;wsp:rsid wsp:val=&quot;000D7EF3&quot;/&gt;&lt;wsp:rsid wsp:val=&quot;000E018F&quot;/&gt;&lt;wsp:rsid wsp:val=&quot;000E01E4&quot;/&gt;&lt;wsp:rsid wsp:val=&quot;000E06AE&quot;/&gt;&lt;wsp:rsid wsp:val=&quot;000E07DD&quot;/&gt;&lt;wsp:rsid wsp:val=&quot;000E110E&quot;/&gt;&lt;wsp:rsid wsp:val=&quot;000E19B2&quot;/&gt;&lt;wsp:rsid wsp:val=&quot;000E2C88&quot;/&gt;&lt;wsp:rsid wsp:val=&quot;000E2D44&quot;/&gt;&lt;wsp:rsid wsp:val=&quot;000E3D68&quot;/&gt;&lt;wsp:rsid wsp:val=&quot;000E4132&quot;/&gt;&lt;wsp:rsid wsp:val=&quot;000E42B3&quot;/&gt;&lt;wsp:rsid wsp:val=&quot;000E4562&quot;/&gt;&lt;wsp:rsid wsp:val=&quot;000E48D8&quot;/&gt;&lt;wsp:rsid wsp:val=&quot;000E4E80&quot;/&gt;&lt;wsp:rsid wsp:val=&quot;000E5664&quot;/&gt;&lt;wsp:rsid wsp:val=&quot;000E57E6&quot;/&gt;&lt;wsp:rsid wsp:val=&quot;000E6679&quot;/&gt;&lt;wsp:rsid wsp:val=&quot;000E6781&quot;/&gt;&lt;wsp:rsid wsp:val=&quot;000E71A3&quot;/&gt;&lt;wsp:rsid wsp:val=&quot;000E7574&quot;/&gt;&lt;wsp:rsid wsp:val=&quot;000E7DFC&quot;/&gt;&lt;wsp:rsid wsp:val=&quot;000E7EFD&quot;/&gt;&lt;wsp:rsid wsp:val=&quot;000F022D&quot;/&gt;&lt;wsp:rsid wsp:val=&quot;000F028E&quot;/&gt;&lt;wsp:rsid wsp:val=&quot;000F0715&quot;/&gt;&lt;wsp:rsid wsp:val=&quot;000F08EF&quot;/&gt;&lt;wsp:rsid wsp:val=&quot;000F117E&quot;/&gt;&lt;wsp:rsid wsp:val=&quot;000F156B&quot;/&gt;&lt;wsp:rsid wsp:val=&quot;000F16E3&quot;/&gt;&lt;wsp:rsid wsp:val=&quot;000F1CBD&quot;/&gt;&lt;wsp:rsid wsp:val=&quot;000F1D07&quot;/&gt;&lt;wsp:rsid wsp:val=&quot;000F1F25&quot;/&gt;&lt;wsp:rsid wsp:val=&quot;000F209C&quot;/&gt;&lt;wsp:rsid wsp:val=&quot;000F21AB&quot;/&gt;&lt;wsp:rsid wsp:val=&quot;000F2803&quot;/&gt;&lt;wsp:rsid wsp:val=&quot;000F2ACE&quot;/&gt;&lt;wsp:rsid wsp:val=&quot;000F2CE3&quot;/&gt;&lt;wsp:rsid wsp:val=&quot;000F35CC&quot;/&gt;&lt;wsp:rsid wsp:val=&quot;000F4367&quot;/&gt;&lt;wsp:rsid wsp:val=&quot;000F4AA6&quot;/&gt;&lt;wsp:rsid wsp:val=&quot;000F509F&quot;/&gt;&lt;wsp:rsid wsp:val=&quot;000F50CB&quot;/&gt;&lt;wsp:rsid wsp:val=&quot;000F5574&quot;/&gt;&lt;wsp:rsid wsp:val=&quot;000F56E4&quot;/&gt;&lt;wsp:rsid wsp:val=&quot;000F5763&quot;/&gt;&lt;wsp:rsid wsp:val=&quot;000F6033&quot;/&gt;&lt;wsp:rsid wsp:val=&quot;000F66AA&quot;/&gt;&lt;wsp:rsid wsp:val=&quot;000F6CA2&quot;/&gt;&lt;wsp:rsid wsp:val=&quot;000F7349&quot;/&gt;&lt;wsp:rsid wsp:val=&quot;001012E0&quot;/&gt;&lt;wsp:rsid wsp:val=&quot;001018CA&quot;/&gt;&lt;wsp:rsid wsp:val=&quot;00102062&quot;/&gt;&lt;wsp:rsid wsp:val=&quot;0010215E&quot;/&gt;&lt;wsp:rsid wsp:val=&quot;0010224C&quot;/&gt;&lt;wsp:rsid wsp:val=&quot;001024D1&quot;/&gt;&lt;wsp:rsid wsp:val=&quot;001030A4&quot;/&gt;&lt;wsp:rsid wsp:val=&quot;0010322C&quot;/&gt;&lt;wsp:rsid wsp:val=&quot;001039C1&quot;/&gt;&lt;wsp:rsid wsp:val=&quot;001041A5&quot;/&gt;&lt;wsp:rsid wsp:val=&quot;001043D6&quot;/&gt;&lt;wsp:rsid wsp:val=&quot;00104796&quot;/&gt;&lt;wsp:rsid wsp:val=&quot;001049DB&quot;/&gt;&lt;wsp:rsid wsp:val=&quot;00104C88&quot;/&gt;&lt;wsp:rsid wsp:val=&quot;001057CE&quot;/&gt;&lt;wsp:rsid wsp:val=&quot;00105BE9&quot;/&gt;&lt;wsp:rsid wsp:val=&quot;00105D1A&quot;/&gt;&lt;wsp:rsid wsp:val=&quot;00105E58&quot;/&gt;&lt;wsp:rsid wsp:val=&quot;001062B2&quot;/&gt;&lt;wsp:rsid wsp:val=&quot;0010646E&quot;/&gt;&lt;wsp:rsid wsp:val=&quot;00106E68&quot;/&gt;&lt;wsp:rsid wsp:val=&quot;00107F76&quot;/&gt;&lt;wsp:rsid wsp:val=&quot;00110740&quot;/&gt;&lt;wsp:rsid wsp:val=&quot;001109F5&quot;/&gt;&lt;wsp:rsid wsp:val=&quot;00110AEF&quot;/&gt;&lt;wsp:rsid wsp:val=&quot;00110BA2&quot;/&gt;&lt;wsp:rsid wsp:val=&quot;00110C55&quot;/&gt;&lt;wsp:rsid wsp:val=&quot;00111192&quot;/&gt;&lt;wsp:rsid wsp:val=&quot;00111501&quot;/&gt;&lt;wsp:rsid wsp:val=&quot;00111A67&quot;/&gt;&lt;wsp:rsid wsp:val=&quot;00111E6B&quot;/&gt;&lt;wsp:rsid wsp:val=&quot;00111F02&quot;/&gt;&lt;wsp:rsid wsp:val=&quot;001120C5&quot;/&gt;&lt;wsp:rsid wsp:val=&quot;001123FC&quot;/&gt;&lt;wsp:rsid wsp:val=&quot;00112690&quot;/&gt;&lt;wsp:rsid wsp:val=&quot;0011288C&quot;/&gt;&lt;wsp:rsid wsp:val=&quot;00112E32&quot;/&gt;&lt;wsp:rsid wsp:val=&quot;001130E8&quot;/&gt;&lt;wsp:rsid wsp:val=&quot;0011390F&quot;/&gt;&lt;wsp:rsid wsp:val=&quot;00114109&quot;/&gt;&lt;wsp:rsid wsp:val=&quot;00114236&quot;/&gt;&lt;wsp:rsid wsp:val=&quot;00115E49&quot;/&gt;&lt;wsp:rsid wsp:val=&quot;00116547&quot;/&gt;&lt;wsp:rsid wsp:val=&quot;0011666F&quot;/&gt;&lt;wsp:rsid wsp:val=&quot;001168DB&quot;/&gt;&lt;wsp:rsid wsp:val=&quot;00116D8D&quot;/&gt;&lt;wsp:rsid wsp:val=&quot;00117030&quot;/&gt;&lt;wsp:rsid wsp:val=&quot;001173EA&quot;/&gt;&lt;wsp:rsid wsp:val=&quot;001175FA&quot;/&gt;&lt;wsp:rsid wsp:val=&quot;0011777E&quot;/&gt;&lt;wsp:rsid wsp:val=&quot;001201E5&quot;/&gt;&lt;wsp:rsid wsp:val=&quot;00120611&quot;/&gt;&lt;wsp:rsid wsp:val=&quot;0012069C&quot;/&gt;&lt;wsp:rsid wsp:val=&quot;00120A2A&quot;/&gt;&lt;wsp:rsid wsp:val=&quot;00120CF4&quot;/&gt;&lt;wsp:rsid wsp:val=&quot;00121A90&quot;/&gt;&lt;wsp:rsid wsp:val=&quot;00121FEE&quot;/&gt;&lt;wsp:rsid wsp:val=&quot;0012221D&quot;/&gt;&lt;wsp:rsid wsp:val=&quot;001225D6&quot;/&gt;&lt;wsp:rsid wsp:val=&quot;00122EB8&quot;/&gt;&lt;wsp:rsid wsp:val=&quot;00123629&quot;/&gt;&lt;wsp:rsid wsp:val=&quot;001236BF&quot;/&gt;&lt;wsp:rsid wsp:val=&quot;001238BF&quot;/&gt;&lt;wsp:rsid wsp:val=&quot;00123A0F&quot;/&gt;&lt;wsp:rsid wsp:val=&quot;00123F07&quot;/&gt;&lt;wsp:rsid wsp:val=&quot;00124084&quot;/&gt;&lt;wsp:rsid wsp:val=&quot;00124C6E&quot;/&gt;&lt;wsp:rsid wsp:val=&quot;00125008&quot;/&gt;&lt;wsp:rsid wsp:val=&quot;00125073&quot;/&gt;&lt;wsp:rsid wsp:val=&quot;0012554A&quot;/&gt;&lt;wsp:rsid wsp:val=&quot;00126469&quot;/&gt;&lt;wsp:rsid wsp:val=&quot;00126748&quot;/&gt;&lt;wsp:rsid wsp:val=&quot;001267B8&quot;/&gt;&lt;wsp:rsid wsp:val=&quot;00126DCD&quot;/&gt;&lt;wsp:rsid wsp:val=&quot;001271F8&quot;/&gt;&lt;wsp:rsid wsp:val=&quot;0012785D&quot;/&gt;&lt;wsp:rsid wsp:val=&quot;001279E6&quot;/&gt;&lt;wsp:rsid wsp:val=&quot;00127ADA&quot;/&gt;&lt;wsp:rsid wsp:val=&quot;00127BD6&quot;/&gt;&lt;wsp:rsid wsp:val=&quot;00127DC4&quot;/&gt;&lt;wsp:rsid wsp:val=&quot;00130AA8&quot;/&gt;&lt;wsp:rsid wsp:val=&quot;00130D9B&quot;/&gt;&lt;wsp:rsid wsp:val=&quot;00130EB0&quot;/&gt;&lt;wsp:rsid wsp:val=&quot;00130FEB&quot;/&gt;&lt;wsp:rsid wsp:val=&quot;001315D8&quot;/&gt;&lt;wsp:rsid wsp:val=&quot;0013240F&quot;/&gt;&lt;wsp:rsid wsp:val=&quot;00132832&quot;/&gt;&lt;wsp:rsid wsp:val=&quot;001333A9&quot;/&gt;&lt;wsp:rsid wsp:val=&quot;00133AC3&quot;/&gt;&lt;wsp:rsid wsp:val=&quot;0013408C&quot;/&gt;&lt;wsp:rsid wsp:val=&quot;00134596&quot;/&gt;&lt;wsp:rsid wsp:val=&quot;00134D97&quot;/&gt;&lt;wsp:rsid wsp:val=&quot;00135349&quot;/&gt;&lt;wsp:rsid wsp:val=&quot;001358ED&quot;/&gt;&lt;wsp:rsid wsp:val=&quot;001375C9&quot;/&gt;&lt;wsp:rsid wsp:val=&quot;00137CC2&quot;/&gt;&lt;wsp:rsid wsp:val=&quot;001408F2&quot;/&gt;&lt;wsp:rsid wsp:val=&quot;00140910&quot;/&gt;&lt;wsp:rsid wsp:val=&quot;00140C89&quot;/&gt;&lt;wsp:rsid wsp:val=&quot;00141528&quot;/&gt;&lt;wsp:rsid wsp:val=&quot;00141B8B&quot;/&gt;&lt;wsp:rsid wsp:val=&quot;001424BC&quot;/&gt;&lt;wsp:rsid wsp:val=&quot;001424BD&quot;/&gt;&lt;wsp:rsid wsp:val=&quot;001431E8&quot;/&gt;&lt;wsp:rsid wsp:val=&quot;0014348A&quot;/&gt;&lt;wsp:rsid wsp:val=&quot;00143613&quot;/&gt;&lt;wsp:rsid wsp:val=&quot;001439A6&quot;/&gt;&lt;wsp:rsid wsp:val=&quot;001439A9&quot;/&gt;&lt;wsp:rsid wsp:val=&quot;00143CC8&quot;/&gt;&lt;wsp:rsid wsp:val=&quot;00144270&quot;/&gt;&lt;wsp:rsid wsp:val=&quot;0014452D&quot;/&gt;&lt;wsp:rsid wsp:val=&quot;00144D0A&quot;/&gt;&lt;wsp:rsid wsp:val=&quot;0014531F&quot;/&gt;&lt;wsp:rsid wsp:val=&quot;001453FF&quot;/&gt;&lt;wsp:rsid wsp:val=&quot;001457D6&quot;/&gt;&lt;wsp:rsid wsp:val=&quot;001457D9&quot;/&gt;&lt;wsp:rsid wsp:val=&quot;0014597D&quot;/&gt;&lt;wsp:rsid wsp:val=&quot;00145BBD&quot;/&gt;&lt;wsp:rsid wsp:val=&quot;00145C47&quot;/&gt;&lt;wsp:rsid wsp:val=&quot;00145F1C&quot;/&gt;&lt;wsp:rsid wsp:val=&quot;001462F1&quot;/&gt;&lt;wsp:rsid wsp:val=&quot;00146378&quot;/&gt;&lt;wsp:rsid wsp:val=&quot;00146916&quot;/&gt;&lt;wsp:rsid wsp:val=&quot;00146967&quot;/&gt;&lt;wsp:rsid wsp:val=&quot;001472B0&quot;/&gt;&lt;wsp:rsid wsp:val=&quot;00147356&quot;/&gt;&lt;wsp:rsid wsp:val=&quot;00147DFE&quot;/&gt;&lt;wsp:rsid wsp:val=&quot;00150188&quot;/&gt;&lt;wsp:rsid wsp:val=&quot;00150348&quot;/&gt;&lt;wsp:rsid wsp:val=&quot;0015039E&quot;/&gt;&lt;wsp:rsid wsp:val=&quot;00150556&quot;/&gt;&lt;wsp:rsid wsp:val=&quot;00150BA2&quot;/&gt;&lt;wsp:rsid wsp:val=&quot;00150F9D&quot;/&gt;&lt;wsp:rsid wsp:val=&quot;0015139F&quot;/&gt;&lt;wsp:rsid wsp:val=&quot;001515BA&quot;/&gt;&lt;wsp:rsid wsp:val=&quot;001516A6&quot;/&gt;&lt;wsp:rsid wsp:val=&quot;00151E3B&quot;/&gt;&lt;wsp:rsid wsp:val=&quot;00152093&quot;/&gt;&lt;wsp:rsid wsp:val=&quot;001520D9&quot;/&gt;&lt;wsp:rsid wsp:val=&quot;00152D0E&quot;/&gt;&lt;wsp:rsid wsp:val=&quot;001530B4&quot;/&gt;&lt;wsp:rsid wsp:val=&quot;00153202&quot;/&gt;&lt;wsp:rsid wsp:val=&quot;001532CF&quot;/&gt;&lt;wsp:rsid wsp:val=&quot;0015367A&quot;/&gt;&lt;wsp:rsid wsp:val=&quot;0015383C&quot;/&gt;&lt;wsp:rsid wsp:val=&quot;00153840&quot;/&gt;&lt;wsp:rsid wsp:val=&quot;00153C4E&quot;/&gt;&lt;wsp:rsid wsp:val=&quot;00153E61&quot;/&gt;&lt;wsp:rsid wsp:val=&quot;00153EC1&quot;/&gt;&lt;wsp:rsid wsp:val=&quot;00154202&quot;/&gt;&lt;wsp:rsid wsp:val=&quot;0015464D&quot;/&gt;&lt;wsp:rsid wsp:val=&quot;001549F5&quot;/&gt;&lt;wsp:rsid wsp:val=&quot;00154A78&quot;/&gt;&lt;wsp:rsid wsp:val=&quot;00154B20&quot;/&gt;&lt;wsp:rsid wsp:val=&quot;00154DE1&quot;/&gt;&lt;wsp:rsid wsp:val=&quot;00154F9A&quot;/&gt;&lt;wsp:rsid wsp:val=&quot;00155F04&quot;/&gt;&lt;wsp:rsid wsp:val=&quot;00155F6B&quot;/&gt;&lt;wsp:rsid wsp:val=&quot;00156CE3&quot;/&gt;&lt;wsp:rsid wsp:val=&quot;00156D6C&quot;/&gt;&lt;wsp:rsid wsp:val=&quot;00156E89&quot;/&gt;&lt;wsp:rsid wsp:val=&quot;0015712C&quot;/&gt;&lt;wsp:rsid wsp:val=&quot;00157427&quot;/&gt;&lt;wsp:rsid wsp:val=&quot;0015773F&quot;/&gt;&lt;wsp:rsid wsp:val=&quot;00157797&quot;/&gt;&lt;wsp:rsid wsp:val=&quot;00157F38&quot;/&gt;&lt;wsp:rsid wsp:val=&quot;0016047D&quot;/&gt;&lt;wsp:rsid wsp:val=&quot;00161123&quot;/&gt;&lt;wsp:rsid wsp:val=&quot;00161679&quot;/&gt;&lt;wsp:rsid wsp:val=&quot;001617BD&quot;/&gt;&lt;wsp:rsid wsp:val=&quot;00161827&quot;/&gt;&lt;wsp:rsid wsp:val=&quot;00161836&quot;/&gt;&lt;wsp:rsid wsp:val=&quot;00161ABE&quot;/&gt;&lt;wsp:rsid wsp:val=&quot;00162221&quot;/&gt;&lt;wsp:rsid wsp:val=&quot;00162B2C&quot;/&gt;&lt;wsp:rsid wsp:val=&quot;00162D1D&quot;/&gt;&lt;wsp:rsid wsp:val=&quot;0016355E&quot;/&gt;&lt;wsp:rsid wsp:val=&quot;0016398E&quot;/&gt;&lt;wsp:rsid wsp:val=&quot;00163B4E&quot;/&gt;&lt;wsp:rsid wsp:val=&quot;001641EA&quot;/&gt;&lt;wsp:rsid wsp:val=&quot;00164ADC&quot;/&gt;&lt;wsp:rsid wsp:val=&quot;00165A5B&quot;/&gt;&lt;wsp:rsid wsp:val=&quot;00165B04&quot;/&gt;&lt;wsp:rsid wsp:val=&quot;00165B30&quot;/&gt;&lt;wsp:rsid wsp:val=&quot;00165E20&quot;/&gt;&lt;wsp:rsid wsp:val=&quot;00167A9E&quot;/&gt;&lt;wsp:rsid wsp:val=&quot;00167CE6&quot;/&gt;&lt;wsp:rsid wsp:val=&quot;00167F69&quot;/&gt;&lt;wsp:rsid wsp:val=&quot;00170163&quot;/&gt;&lt;wsp:rsid wsp:val=&quot;001701D6&quot;/&gt;&lt;wsp:rsid wsp:val=&quot;00170233&quot;/&gt;&lt;wsp:rsid wsp:val=&quot;00170BEA&quot;/&gt;&lt;wsp:rsid wsp:val=&quot;00170F0D&quot;/&gt;&lt;wsp:rsid wsp:val=&quot;001723C3&quot;/&gt;&lt;wsp:rsid wsp:val=&quot;00172426&quot;/&gt;&lt;wsp:rsid wsp:val=&quot;00172764&quot;/&gt;&lt;wsp:rsid wsp:val=&quot;00172993&quot;/&gt;&lt;wsp:rsid wsp:val=&quot;00172AC4&quot;/&gt;&lt;wsp:rsid wsp:val=&quot;00172B76&quot;/&gt;&lt;wsp:rsid wsp:val=&quot;00172F53&quot;/&gt;&lt;wsp:rsid wsp:val=&quot;00173003&quot;/&gt;&lt;wsp:rsid wsp:val=&quot;00173331&quot;/&gt;&lt;wsp:rsid wsp:val=&quot;001734A8&quot;/&gt;&lt;wsp:rsid wsp:val=&quot;0017362F&quot;/&gt;&lt;wsp:rsid wsp:val=&quot;0017385A&quot;/&gt;&lt;wsp:rsid wsp:val=&quot;001739C2&quot;/&gt;&lt;wsp:rsid wsp:val=&quot;00173EEC&quot;/&gt;&lt;wsp:rsid wsp:val=&quot;00174096&quot;/&gt;&lt;wsp:rsid wsp:val=&quot;00174EE8&quot;/&gt;&lt;wsp:rsid wsp:val=&quot;001755A0&quot;/&gt;&lt;wsp:rsid wsp:val=&quot;00175D05&quot;/&gt;&lt;wsp:rsid wsp:val=&quot;00175D1A&quot;/&gt;&lt;wsp:rsid wsp:val=&quot;00175D82&quot;/&gt;&lt;wsp:rsid wsp:val=&quot;001761B5&quot;/&gt;&lt;wsp:rsid wsp:val=&quot;0017622E&quot;/&gt;&lt;wsp:rsid wsp:val=&quot;001767E4&quot;/&gt;&lt;wsp:rsid wsp:val=&quot;00177111&quot;/&gt;&lt;wsp:rsid wsp:val=&quot;0017726A&quot;/&gt;&lt;wsp:rsid wsp:val=&quot;0017776E&quot;/&gt;&lt;wsp:rsid wsp:val=&quot;00177A6B&quot;/&gt;&lt;wsp:rsid wsp:val=&quot;00180032&quot;/&gt;&lt;wsp:rsid wsp:val=&quot;001809FC&quot;/&gt;&lt;wsp:rsid wsp:val=&quot;00180A56&quot;/&gt;&lt;wsp:rsid wsp:val=&quot;00181065&quot;/&gt;&lt;wsp:rsid wsp:val=&quot;001810C7&quot;/&gt;&lt;wsp:rsid wsp:val=&quot;001813EC&quot;/&gt;&lt;wsp:rsid wsp:val=&quot;00181571&quot;/&gt;&lt;wsp:rsid wsp:val=&quot;001817B1&quot;/&gt;&lt;wsp:rsid wsp:val=&quot;0018181D&quot;/&gt;&lt;wsp:rsid wsp:val=&quot;001819AB&quot;/&gt;&lt;wsp:rsid wsp:val=&quot;0018225E&quot;/&gt;&lt;wsp:rsid wsp:val=&quot;00183833&quot;/&gt;&lt;wsp:rsid wsp:val=&quot;0018397C&quot;/&gt;&lt;wsp:rsid wsp:val=&quot;00183BEB&quot;/&gt;&lt;wsp:rsid wsp:val=&quot;00183C68&quot;/&gt;&lt;wsp:rsid wsp:val=&quot;00184473&quot;/&gt;&lt;wsp:rsid wsp:val=&quot;0018449C&quot;/&gt;&lt;wsp:rsid wsp:val=&quot;00184720&quot;/&gt;&lt;wsp:rsid wsp:val=&quot;00184AF9&quot;/&gt;&lt;wsp:rsid wsp:val=&quot;00184C8C&quot;/&gt;&lt;wsp:rsid wsp:val=&quot;00184DD2&quot;/&gt;&lt;wsp:rsid wsp:val=&quot;00184E66&quot;/&gt;&lt;wsp:rsid wsp:val=&quot;00185586&quot;/&gt;&lt;wsp:rsid wsp:val=&quot;001855A6&quot;/&gt;&lt;wsp:rsid wsp:val=&quot;00185660&quot;/&gt;&lt;wsp:rsid wsp:val=&quot;001856D0&quot;/&gt;&lt;wsp:rsid wsp:val=&quot;0018595B&quot;/&gt;&lt;wsp:rsid wsp:val=&quot;0018599A&quot;/&gt;&lt;wsp:rsid wsp:val=&quot;00185D58&quot;/&gt;&lt;wsp:rsid wsp:val=&quot;00186570&quot;/&gt;&lt;wsp:rsid wsp:val=&quot;0018687A&quot;/&gt;&lt;wsp:rsid wsp:val=&quot;001870B8&quot;/&gt;&lt;wsp:rsid wsp:val=&quot;00187774&quot;/&gt;&lt;wsp:rsid wsp:val=&quot;00187C9B&quot;/&gt;&lt;wsp:rsid wsp:val=&quot;00190892&quot;/&gt;&lt;wsp:rsid wsp:val=&quot;001908BC&quot;/&gt;&lt;wsp:rsid wsp:val=&quot;00190A2B&quot;/&gt;&lt;wsp:rsid wsp:val=&quot;00190ACD&quot;/&gt;&lt;wsp:rsid wsp:val=&quot;00190E88&quot;/&gt;&lt;wsp:rsid wsp:val=&quot;00191316&quot;/&gt;&lt;wsp:rsid wsp:val=&quot;00191383&quot;/&gt;&lt;wsp:rsid wsp:val=&quot;00191654&quot;/&gt;&lt;wsp:rsid wsp:val=&quot;00191680&quot;/&gt;&lt;wsp:rsid wsp:val=&quot;001917B5&quot;/&gt;&lt;wsp:rsid wsp:val=&quot;001923CA&quot;/&gt;&lt;wsp:rsid wsp:val=&quot;001925E8&quot;/&gt;&lt;wsp:rsid wsp:val=&quot;00192C48&quot;/&gt;&lt;wsp:rsid wsp:val=&quot;00193C3B&quot;/&gt;&lt;wsp:rsid wsp:val=&quot;00193C7A&quot;/&gt;&lt;wsp:rsid wsp:val=&quot;00193DF1&quot;/&gt;&lt;wsp:rsid wsp:val=&quot;00193E39&quot;/&gt;&lt;wsp:rsid wsp:val=&quot;00193FCE&quot;/&gt;&lt;wsp:rsid wsp:val=&quot;00194470&quot;/&gt;&lt;wsp:rsid wsp:val=&quot;00194A1D&quot;/&gt;&lt;wsp:rsid wsp:val=&quot;00194AD6&quot;/&gt;&lt;wsp:rsid wsp:val=&quot;00194DD0&quot;/&gt;&lt;wsp:rsid wsp:val=&quot;001952A8&quot;/&gt;&lt;wsp:rsid wsp:val=&quot;0019615E&quot;/&gt;&lt;wsp:rsid wsp:val=&quot;00196D09&quot;/&gt;&lt;wsp:rsid wsp:val=&quot;00196FAD&quot;/&gt;&lt;wsp:rsid wsp:val=&quot;0019731E&quot;/&gt;&lt;wsp:rsid wsp:val=&quot;00197CC0&quot;/&gt;&lt;wsp:rsid wsp:val=&quot;001A08D6&quot;/&gt;&lt;wsp:rsid wsp:val=&quot;001A0976&quot;/&gt;&lt;wsp:rsid wsp:val=&quot;001A0D68&quot;/&gt;&lt;wsp:rsid wsp:val=&quot;001A0EFF&quot;/&gt;&lt;wsp:rsid wsp:val=&quot;001A0FCF&quot;/&gt;&lt;wsp:rsid wsp:val=&quot;001A129D&quot;/&gt;&lt;wsp:rsid wsp:val=&quot;001A1A46&quot;/&gt;&lt;wsp:rsid wsp:val=&quot;001A21CE&quot;/&gt;&lt;wsp:rsid wsp:val=&quot;001A27C2&quot;/&gt;&lt;wsp:rsid wsp:val=&quot;001A292A&quot;/&gt;&lt;wsp:rsid wsp:val=&quot;001A2BA6&quot;/&gt;&lt;wsp:rsid wsp:val=&quot;001A2C5D&quot;/&gt;&lt;wsp:rsid wsp:val=&quot;001A2D0A&quot;/&gt;&lt;wsp:rsid wsp:val=&quot;001A31EB&quot;/&gt;&lt;wsp:rsid wsp:val=&quot;001A3615&quot;/&gt;&lt;wsp:rsid wsp:val=&quot;001A4209&quot;/&gt;&lt;wsp:rsid wsp:val=&quot;001A4421&quot;/&gt;&lt;wsp:rsid wsp:val=&quot;001A44A0&quot;/&gt;&lt;wsp:rsid wsp:val=&quot;001A45FC&quot;/&gt;&lt;wsp:rsid wsp:val=&quot;001A461D&quot;/&gt;&lt;wsp:rsid wsp:val=&quot;001A4BB3&quot;/&gt;&lt;wsp:rsid wsp:val=&quot;001A4BD4&quot;/&gt;&lt;wsp:rsid wsp:val=&quot;001A52C7&quot;/&gt;&lt;wsp:rsid wsp:val=&quot;001A60B5&quot;/&gt;&lt;wsp:rsid wsp:val=&quot;001A616E&quot;/&gt;&lt;wsp:rsid wsp:val=&quot;001A6293&quot;/&gt;&lt;wsp:rsid wsp:val=&quot;001A6546&quot;/&gt;&lt;wsp:rsid wsp:val=&quot;001A6BD7&quot;/&gt;&lt;wsp:rsid wsp:val=&quot;001A7F45&quot;/&gt;&lt;wsp:rsid wsp:val=&quot;001A7F62&quot;/&gt;&lt;wsp:rsid wsp:val=&quot;001B040E&quot;/&gt;&lt;wsp:rsid wsp:val=&quot;001B04F5&quot;/&gt;&lt;wsp:rsid wsp:val=&quot;001B057C&quot;/&gt;&lt;wsp:rsid wsp:val=&quot;001B1049&quot;/&gt;&lt;wsp:rsid wsp:val=&quot;001B146E&quot;/&gt;&lt;wsp:rsid wsp:val=&quot;001B1B15&quot;/&gt;&lt;wsp:rsid wsp:val=&quot;001B1E57&quot;/&gt;&lt;wsp:rsid wsp:val=&quot;001B1F36&quot;/&gt;&lt;wsp:rsid wsp:val=&quot;001B2604&quot;/&gt;&lt;wsp:rsid wsp:val=&quot;001B2665&quot;/&gt;&lt;wsp:rsid wsp:val=&quot;001B2AA9&quot;/&gt;&lt;wsp:rsid wsp:val=&quot;001B3116&quot;/&gt;&lt;wsp:rsid wsp:val=&quot;001B3179&quot;/&gt;&lt;wsp:rsid wsp:val=&quot;001B34E6&quot;/&gt;&lt;wsp:rsid wsp:val=&quot;001B3A1A&quot;/&gt;&lt;wsp:rsid wsp:val=&quot;001B3D41&quot;/&gt;&lt;wsp:rsid wsp:val=&quot;001B3D64&quot;/&gt;&lt;wsp:rsid wsp:val=&quot;001B42C7&quot;/&gt;&lt;wsp:rsid wsp:val=&quot;001B43E6&quot;/&gt;&lt;wsp:rsid wsp:val=&quot;001B4899&quot;/&gt;&lt;wsp:rsid wsp:val=&quot;001B4EB1&quot;/&gt;&lt;wsp:rsid wsp:val=&quot;001B5612&quot;/&gt;&lt;wsp:rsid wsp:val=&quot;001B5B6D&quot;/&gt;&lt;wsp:rsid wsp:val=&quot;001B6171&quot;/&gt;&lt;wsp:rsid wsp:val=&quot;001B6AC6&quot;/&gt;&lt;wsp:rsid wsp:val=&quot;001B6B26&quot;/&gt;&lt;wsp:rsid wsp:val=&quot;001B6C0C&quot;/&gt;&lt;wsp:rsid wsp:val=&quot;001B73AC&quot;/&gt;&lt;wsp:rsid wsp:val=&quot;001B7701&quot;/&gt;&lt;wsp:rsid wsp:val=&quot;001B77D7&quot;/&gt;&lt;wsp:rsid wsp:val=&quot;001B7967&quot;/&gt;&lt;wsp:rsid wsp:val=&quot;001B7A1C&quot;/&gt;&lt;wsp:rsid wsp:val=&quot;001B7E86&quot;/&gt;&lt;wsp:rsid wsp:val=&quot;001B7F84&quot;/&gt;&lt;wsp:rsid wsp:val=&quot;001C0871&quot;/&gt;&lt;wsp:rsid wsp:val=&quot;001C0B84&quot;/&gt;&lt;wsp:rsid wsp:val=&quot;001C0F42&quot;/&gt;&lt;wsp:rsid wsp:val=&quot;001C133D&quot;/&gt;&lt;wsp:rsid wsp:val=&quot;001C1B9F&quot;/&gt;&lt;wsp:rsid wsp:val=&quot;001C1CFA&quot;/&gt;&lt;wsp:rsid wsp:val=&quot;001C2483&quot;/&gt;&lt;wsp:rsid wsp:val=&quot;001C26A3&quot;/&gt;&lt;wsp:rsid wsp:val=&quot;001C2B23&quot;/&gt;&lt;wsp:rsid wsp:val=&quot;001C2E38&quot;/&gt;&lt;wsp:rsid wsp:val=&quot;001C3144&quot;/&gt;&lt;wsp:rsid wsp:val=&quot;001C326F&quot;/&gt;&lt;wsp:rsid wsp:val=&quot;001C33C3&quot;/&gt;&lt;wsp:rsid wsp:val=&quot;001C3432&quot;/&gt;&lt;wsp:rsid wsp:val=&quot;001C3462&quot;/&gt;&lt;wsp:rsid wsp:val=&quot;001C391A&quot;/&gt;&lt;wsp:rsid wsp:val=&quot;001C3E21&quot;/&gt;&lt;wsp:rsid wsp:val=&quot;001C3E61&quot;/&gt;&lt;wsp:rsid wsp:val=&quot;001C4318&quot;/&gt;&lt;wsp:rsid wsp:val=&quot;001C43DF&quot;/&gt;&lt;wsp:rsid wsp:val=&quot;001C56AC&quot;/&gt;&lt;wsp:rsid wsp:val=&quot;001C595E&quot;/&gt;&lt;wsp:rsid wsp:val=&quot;001C635B&quot;/&gt;&lt;wsp:rsid wsp:val=&quot;001C65BA&quot;/&gt;&lt;wsp:rsid wsp:val=&quot;001C6925&quot;/&gt;&lt;wsp:rsid wsp:val=&quot;001C7454&quot;/&gt;&lt;wsp:rsid wsp:val=&quot;001C7BE0&quot;/&gt;&lt;wsp:rsid wsp:val=&quot;001D00E6&quot;/&gt;&lt;wsp:rsid wsp:val=&quot;001D00F4&quot;/&gt;&lt;wsp:rsid wsp:val=&quot;001D0242&quot;/&gt;&lt;wsp:rsid wsp:val=&quot;001D050E&quot;/&gt;&lt;wsp:rsid wsp:val=&quot;001D051C&quot;/&gt;&lt;wsp:rsid wsp:val=&quot;001D1539&quot;/&gt;&lt;wsp:rsid wsp:val=&quot;001D158F&quot;/&gt;&lt;wsp:rsid wsp:val=&quot;001D188C&quot;/&gt;&lt;wsp:rsid wsp:val=&quot;001D1F29&quot;/&gt;&lt;wsp:rsid wsp:val=&quot;001D1FC6&quot;/&gt;&lt;wsp:rsid wsp:val=&quot;001D2053&quot;/&gt;&lt;wsp:rsid wsp:val=&quot;001D262D&quot;/&gt;&lt;wsp:rsid wsp:val=&quot;001D26F4&quot;/&gt;&lt;wsp:rsid wsp:val=&quot;001D2A21&quot;/&gt;&lt;wsp:rsid wsp:val=&quot;001D2BED&quot;/&gt;&lt;wsp:rsid wsp:val=&quot;001D2E17&quot;/&gt;&lt;wsp:rsid wsp:val=&quot;001D3071&quot;/&gt;&lt;wsp:rsid wsp:val=&quot;001D3987&quot;/&gt;&lt;wsp:rsid wsp:val=&quot;001D3D2F&quot;/&gt;&lt;wsp:rsid wsp:val=&quot;001D4247&quot;/&gt;&lt;wsp:rsid wsp:val=&quot;001D49B9&quot;/&gt;&lt;wsp:rsid wsp:val=&quot;001D4B24&quot;/&gt;&lt;wsp:rsid wsp:val=&quot;001D4CB7&quot;/&gt;&lt;wsp:rsid wsp:val=&quot;001D4E63&quot;/&gt;&lt;wsp:rsid wsp:val=&quot;001D4FA6&quot;/&gt;&lt;wsp:rsid wsp:val=&quot;001D5435&quot;/&gt;&lt;wsp:rsid wsp:val=&quot;001D59C5&quot;/&gt;&lt;wsp:rsid wsp:val=&quot;001D60C6&quot;/&gt;&lt;wsp:rsid wsp:val=&quot;001D648C&quot;/&gt;&lt;wsp:rsid wsp:val=&quot;001D74CD&quot;/&gt;&lt;wsp:rsid wsp:val=&quot;001D7A7A&quot;/&gt;&lt;wsp:rsid wsp:val=&quot;001D7E7E&quot;/&gt;&lt;wsp:rsid wsp:val=&quot;001E062E&quot;/&gt;&lt;wsp:rsid wsp:val=&quot;001E0E38&quot;/&gt;&lt;wsp:rsid wsp:val=&quot;001E0EC4&quot;/&gt;&lt;wsp:rsid wsp:val=&quot;001E16EB&quot;/&gt;&lt;wsp:rsid wsp:val=&quot;001E170D&quot;/&gt;&lt;wsp:rsid wsp:val=&quot;001E17C4&quot;/&gt;&lt;wsp:rsid wsp:val=&quot;001E1AA5&quot;/&gt;&lt;wsp:rsid wsp:val=&quot;001E1D33&quot;/&gt;&lt;wsp:rsid wsp:val=&quot;001E280F&quot;/&gt;&lt;wsp:rsid wsp:val=&quot;001E2A8E&quot;/&gt;&lt;wsp:rsid wsp:val=&quot;001E2D38&quot;/&gt;&lt;wsp:rsid wsp:val=&quot;001E2D40&quot;/&gt;&lt;wsp:rsid wsp:val=&quot;001E2D73&quot;/&gt;&lt;wsp:rsid wsp:val=&quot;001E2EEA&quot;/&gt;&lt;wsp:rsid wsp:val=&quot;001E2F97&quot;/&gt;&lt;wsp:rsid wsp:val=&quot;001E2FC5&quot;/&gt;&lt;wsp:rsid wsp:val=&quot;001E330E&quot;/&gt;&lt;wsp:rsid wsp:val=&quot;001E3498&quot;/&gt;&lt;wsp:rsid wsp:val=&quot;001E406E&quot;/&gt;&lt;wsp:rsid wsp:val=&quot;001E426F&quot;/&gt;&lt;wsp:rsid wsp:val=&quot;001E46E5&quot;/&gt;&lt;wsp:rsid wsp:val=&quot;001E4A0A&quot;/&gt;&lt;wsp:rsid wsp:val=&quot;001E4C82&quot;/&gt;&lt;wsp:rsid wsp:val=&quot;001E4F37&quot;/&gt;&lt;wsp:rsid wsp:val=&quot;001E5022&quot;/&gt;&lt;wsp:rsid wsp:val=&quot;001E5177&quot;/&gt;&lt;wsp:rsid wsp:val=&quot;001E5273&quot;/&gt;&lt;wsp:rsid wsp:val=&quot;001E53B1&quot;/&gt;&lt;wsp:rsid wsp:val=&quot;001E5495&quot;/&gt;&lt;wsp:rsid wsp:val=&quot;001E5625&quot;/&gt;&lt;wsp:rsid wsp:val=&quot;001E64A2&quot;/&gt;&lt;wsp:rsid wsp:val=&quot;001E66C6&quot;/&gt;&lt;wsp:rsid wsp:val=&quot;001E6876&quot;/&gt;&lt;wsp:rsid wsp:val=&quot;001E6B63&quot;/&gt;&lt;wsp:rsid wsp:val=&quot;001E6C83&quot;/&gt;&lt;wsp:rsid wsp:val=&quot;001E73C7&quot;/&gt;&lt;wsp:rsid wsp:val=&quot;001E7DD4&quot;/&gt;&lt;wsp:rsid wsp:val=&quot;001F0055&quot;/&gt;&lt;wsp:rsid wsp:val=&quot;001F05F9&quot;/&gt;&lt;wsp:rsid wsp:val=&quot;001F12C1&quot;/&gt;&lt;wsp:rsid wsp:val=&quot;001F13F1&quot;/&gt;&lt;wsp:rsid wsp:val=&quot;001F1813&quot;/&gt;&lt;wsp:rsid wsp:val=&quot;001F1831&quot;/&gt;&lt;wsp:rsid wsp:val=&quot;001F19C7&quot;/&gt;&lt;wsp:rsid wsp:val=&quot;001F1F12&quot;/&gt;&lt;wsp:rsid wsp:val=&quot;001F20F3&quot;/&gt;&lt;wsp:rsid wsp:val=&quot;001F2106&quot;/&gt;&lt;wsp:rsid wsp:val=&quot;001F2242&quot;/&gt;&lt;wsp:rsid wsp:val=&quot;001F2413&quot;/&gt;&lt;wsp:rsid wsp:val=&quot;001F2B8F&quot;/&gt;&lt;wsp:rsid wsp:val=&quot;001F331C&quot;/&gt;&lt;wsp:rsid wsp:val=&quot;001F336A&quot;/&gt;&lt;wsp:rsid wsp:val=&quot;001F37B3&quot;/&gt;&lt;wsp:rsid wsp:val=&quot;001F3BEF&quot;/&gt;&lt;wsp:rsid wsp:val=&quot;001F4514&quot;/&gt;&lt;wsp:rsid wsp:val=&quot;001F5A76&quot;/&gt;&lt;wsp:rsid wsp:val=&quot;001F5ACF&quot;/&gt;&lt;wsp:rsid wsp:val=&quot;001F5B7F&quot;/&gt;&lt;wsp:rsid wsp:val=&quot;001F6099&quot;/&gt;&lt;wsp:rsid wsp:val=&quot;001F62B6&quot;/&gt;&lt;wsp:rsid wsp:val=&quot;001F62DB&quot;/&gt;&lt;wsp:rsid wsp:val=&quot;001F67FE&quot;/&gt;&lt;wsp:rsid wsp:val=&quot;001F6A82&quot;/&gt;&lt;wsp:rsid wsp:val=&quot;001F705B&quot;/&gt;&lt;wsp:rsid wsp:val=&quot;001F72CA&quot;/&gt;&lt;wsp:rsid wsp:val=&quot;001F7468&quot;/&gt;&lt;wsp:rsid wsp:val=&quot;00200094&quot;/&gt;&lt;wsp:rsid wsp:val=&quot;00200423&quot;/&gt;&lt;wsp:rsid wsp:val=&quot;00200788&quot;/&gt;&lt;wsp:rsid wsp:val=&quot;00200E41&quot;/&gt;&lt;wsp:rsid wsp:val=&quot;00201726&quot;/&gt;&lt;wsp:rsid wsp:val=&quot;00201BE0&quot;/&gt;&lt;wsp:rsid wsp:val=&quot;00201D61&quot;/&gt;&lt;wsp:rsid wsp:val=&quot;0020214B&quot;/&gt;&lt;wsp:rsid wsp:val=&quot;0020223E&quot;/&gt;&lt;wsp:rsid wsp:val=&quot;00202572&quot;/&gt;&lt;wsp:rsid wsp:val=&quot;002025BD&quot;/&gt;&lt;wsp:rsid wsp:val=&quot;00202FF4&quot;/&gt;&lt;wsp:rsid wsp:val=&quot;0020332A&quot;/&gt;&lt;wsp:rsid wsp:val=&quot;002037BB&quot;/&gt;&lt;wsp:rsid wsp:val=&quot;00203AE5&quot;/&gt;&lt;wsp:rsid wsp:val=&quot;00203BFC&quot;/&gt;&lt;wsp:rsid wsp:val=&quot;00203CF3&quot;/&gt;&lt;wsp:rsid wsp:val=&quot;00203D30&quot;/&gt;&lt;wsp:rsid wsp:val=&quot;002042D0&quot;/&gt;&lt;wsp:rsid wsp:val=&quot;00204584&quot;/&gt;&lt;wsp:rsid wsp:val=&quot;00206071&quot;/&gt;&lt;wsp:rsid wsp:val=&quot;00206A96&quot;/&gt;&lt;wsp:rsid wsp:val=&quot;00206EF5&quot;/&gt;&lt;wsp:rsid wsp:val=&quot;002074F2&quot;/&gt;&lt;wsp:rsid wsp:val=&quot;002075A9&quot;/&gt;&lt;wsp:rsid wsp:val=&quot;00207673&quot;/&gt;&lt;wsp:rsid wsp:val=&quot;00207835&quot;/&gt;&lt;wsp:rsid wsp:val=&quot;002079F2&quot;/&gt;&lt;wsp:rsid wsp:val=&quot;00207FB4&quot;/&gt;&lt;wsp:rsid wsp:val=&quot;0021031B&quot;/&gt;&lt;wsp:rsid wsp:val=&quot;0021091D&quot;/&gt;&lt;wsp:rsid wsp:val=&quot;00210F31&quot;/&gt;&lt;wsp:rsid wsp:val=&quot;00211024&quot;/&gt;&lt;wsp:rsid wsp:val=&quot;0021127A&quot;/&gt;&lt;wsp:rsid wsp:val=&quot;002113BE&quot;/&gt;&lt;wsp:rsid wsp:val=&quot;00211788&quot;/&gt;&lt;wsp:rsid wsp:val=&quot;00211D73&quot;/&gt;&lt;wsp:rsid wsp:val=&quot;00211DA4&quot;/&gt;&lt;wsp:rsid wsp:val=&quot;002122D3&quot;/&gt;&lt;wsp:rsid wsp:val=&quot;00212435&quot;/&gt;&lt;wsp:rsid wsp:val=&quot;00212576&quot;/&gt;&lt;wsp:rsid wsp:val=&quot;00212BB6&quot;/&gt;&lt;wsp:rsid wsp:val=&quot;00213135&quot;/&gt;&lt;wsp:rsid wsp:val=&quot;00213503&quot;/&gt;&lt;wsp:rsid wsp:val=&quot;002139B4&quot;/&gt;&lt;wsp:rsid wsp:val=&quot;002139F6&quot;/&gt;&lt;wsp:rsid wsp:val=&quot;00213D78&quot;/&gt;&lt;wsp:rsid wsp:val=&quot;00213D7E&quot;/&gt;&lt;wsp:rsid wsp:val=&quot;0021472C&quot;/&gt;&lt;wsp:rsid wsp:val=&quot;00214897&quot;/&gt;&lt;wsp:rsid wsp:val=&quot;00214B35&quot;/&gt;&lt;wsp:rsid wsp:val=&quot;00215093&quot;/&gt;&lt;wsp:rsid wsp:val=&quot;002152DB&quot;/&gt;&lt;wsp:rsid wsp:val=&quot;00215923&quot;/&gt;&lt;wsp:rsid wsp:val=&quot;00215D09&quot;/&gt;&lt;wsp:rsid wsp:val=&quot;00215EEA&quot;/&gt;&lt;wsp:rsid wsp:val=&quot;002162FC&quot;/&gt;&lt;wsp:rsid wsp:val=&quot;00216339&quot;/&gt;&lt;wsp:rsid wsp:val=&quot;002164D2&quot;/&gt;&lt;wsp:rsid wsp:val=&quot;00216910&quot;/&gt;&lt;wsp:rsid wsp:val=&quot;0021739A&quot;/&gt;&lt;wsp:rsid wsp:val=&quot;0021768D&quot;/&gt;&lt;wsp:rsid wsp:val=&quot;00217B64&quot;/&gt;&lt;wsp:rsid wsp:val=&quot;00217BCE&quot;/&gt;&lt;wsp:rsid wsp:val=&quot;0022074A&quot;/&gt;&lt;wsp:rsid wsp:val=&quot;00220CE0&quot;/&gt;&lt;wsp:rsid wsp:val=&quot;00220F53&quot;/&gt;&lt;wsp:rsid wsp:val=&quot;00221727&quot;/&gt;&lt;wsp:rsid wsp:val=&quot;00221C62&quot;/&gt;&lt;wsp:rsid wsp:val=&quot;002220FA&quot;/&gt;&lt;wsp:rsid wsp:val=&quot;00222DBA&quot;/&gt;&lt;wsp:rsid wsp:val=&quot;002232CC&quot;/&gt;&lt;wsp:rsid wsp:val=&quot;0022377B&quot;/&gt;&lt;wsp:rsid wsp:val=&quot;002238D8&quot;/&gt;&lt;wsp:rsid wsp:val=&quot;00223C44&quot;/&gt;&lt;wsp:rsid wsp:val=&quot;00223C66&quot;/&gt;&lt;wsp:rsid wsp:val=&quot;00223CD3&quot;/&gt;&lt;wsp:rsid wsp:val=&quot;00223CE5&quot;/&gt;&lt;wsp:rsid wsp:val=&quot;002249DF&quot;/&gt;&lt;wsp:rsid wsp:val=&quot;00224E58&quot;/&gt;&lt;wsp:rsid wsp:val=&quot;00224F63&quot;/&gt;&lt;wsp:rsid wsp:val=&quot;0022505A&quot;/&gt;&lt;wsp:rsid wsp:val=&quot;002256E8&quot;/&gt;&lt;wsp:rsid wsp:val=&quot;00225D8F&quot;/&gt;&lt;wsp:rsid wsp:val=&quot;00225F9B&quot;/&gt;&lt;wsp:rsid wsp:val=&quot;002261E0&quot;/&gt;&lt;wsp:rsid wsp:val=&quot;0022642A&quot;/&gt;&lt;wsp:rsid wsp:val=&quot;00227069&quot;/&gt;&lt;wsp:rsid wsp:val=&quot;00227BA2&quot;/&gt;&lt;wsp:rsid wsp:val=&quot;00227EF2&quot;/&gt;&lt;wsp:rsid wsp:val=&quot;00227F57&quot;/&gt;&lt;wsp:rsid wsp:val=&quot;00227FA2&quot;/&gt;&lt;wsp:rsid wsp:val=&quot;00230AF3&quot;/&gt;&lt;wsp:rsid wsp:val=&quot;0023154C&quot;/&gt;&lt;wsp:rsid wsp:val=&quot;002318F4&quot;/&gt;&lt;wsp:rsid wsp:val=&quot;002319C3&quot;/&gt;&lt;wsp:rsid wsp:val=&quot;00231AF7&quot;/&gt;&lt;wsp:rsid wsp:val=&quot;00231B10&quot;/&gt;&lt;wsp:rsid wsp:val=&quot;00231EA2&quot;/&gt;&lt;wsp:rsid wsp:val=&quot;00232232&quot;/&gt;&lt;wsp:rsid wsp:val=&quot;002323AA&quot;/&gt;&lt;wsp:rsid wsp:val=&quot;0023246C&quot;/&gt;&lt;wsp:rsid wsp:val=&quot;0023269E&quot;/&gt;&lt;wsp:rsid wsp:val=&quot;0023277C&quot;/&gt;&lt;wsp:rsid wsp:val=&quot;0023280D&quot;/&gt;&lt;wsp:rsid wsp:val=&quot;002328CF&quot;/&gt;&lt;wsp:rsid wsp:val=&quot;00232ACB&quot;/&gt;&lt;wsp:rsid wsp:val=&quot;00232FAA&quot;/&gt;&lt;wsp:rsid wsp:val=&quot;002337A6&quot;/&gt;&lt;wsp:rsid wsp:val=&quot;002337B6&quot;/&gt;&lt;wsp:rsid wsp:val=&quot;002338CA&quot;/&gt;&lt;wsp:rsid wsp:val=&quot;00233928&quot;/&gt;&lt;wsp:rsid wsp:val=&quot;00234037&quot;/&gt;&lt;wsp:rsid wsp:val=&quot;00234B73&quot;/&gt;&lt;wsp:rsid wsp:val=&quot;00234CAE&quot;/&gt;&lt;wsp:rsid wsp:val=&quot;00235D9B&quot;/&gt;&lt;wsp:rsid wsp:val=&quot;00235E62&quot;/&gt;&lt;wsp:rsid wsp:val=&quot;00236501&quot;/&gt;&lt;wsp:rsid wsp:val=&quot;00236FBC&quot;/&gt;&lt;wsp:rsid wsp:val=&quot;00237674&quot;/&gt;&lt;wsp:rsid wsp:val=&quot;00237EB7&quot;/&gt;&lt;wsp:rsid wsp:val=&quot;00240588&quot;/&gt;&lt;wsp:rsid wsp:val=&quot;002405E6&quot;/&gt;&lt;wsp:rsid wsp:val=&quot;002407DC&quot;/&gt;&lt;wsp:rsid wsp:val=&quot;00240A7A&quot;/&gt;&lt;wsp:rsid wsp:val=&quot;00240EB5&quot;/&gt;&lt;wsp:rsid wsp:val=&quot;00240FCA&quot;/&gt;&lt;wsp:rsid wsp:val=&quot;002412F2&quot;/&gt;&lt;wsp:rsid wsp:val=&quot;00241446&quot;/&gt;&lt;wsp:rsid wsp:val=&quot;002420A7&quot;/&gt;&lt;wsp:rsid wsp:val=&quot;002421B6&quot;/&gt;&lt;wsp:rsid wsp:val=&quot;002421CC&quot;/&gt;&lt;wsp:rsid wsp:val=&quot;002433AB&quot;/&gt;&lt;wsp:rsid wsp:val=&quot;00243442&quot;/&gt;&lt;wsp:rsid wsp:val=&quot;002435B1&quot;/&gt;&lt;wsp:rsid wsp:val=&quot;0024395E&quot;/&gt;&lt;wsp:rsid wsp:val=&quot;00243BB0&quot;/&gt;&lt;wsp:rsid wsp:val=&quot;00244B2F&quot;/&gt;&lt;wsp:rsid wsp:val=&quot;00244E6B&quot;/&gt;&lt;wsp:rsid wsp:val=&quot;00245867&quot;/&gt;&lt;wsp:rsid wsp:val=&quot;00245D88&quot;/&gt;&lt;wsp:rsid wsp:val=&quot;00246101&quot;/&gt;&lt;wsp:rsid wsp:val=&quot;0024614C&quot;/&gt;&lt;wsp:rsid wsp:val=&quot;00246197&quot;/&gt;&lt;wsp:rsid wsp:val=&quot;00246391&quot;/&gt;&lt;wsp:rsid wsp:val=&quot;00246CAF&quot;/&gt;&lt;wsp:rsid wsp:val=&quot;00246D07&quot;/&gt;&lt;wsp:rsid wsp:val=&quot;00246FAE&quot;/&gt;&lt;wsp:rsid wsp:val=&quot;00247794&quot;/&gt;&lt;wsp:rsid wsp:val=&quot;00247977&quot;/&gt;&lt;wsp:rsid wsp:val=&quot;00247AF0&quot;/&gt;&lt;wsp:rsid wsp:val=&quot;00247BF3&quot;/&gt;&lt;wsp:rsid wsp:val=&quot;00250AFA&quot;/&gt;&lt;wsp:rsid wsp:val=&quot;002512C1&quot;/&gt;&lt;wsp:rsid wsp:val=&quot;0025138F&quot;/&gt;&lt;wsp:rsid wsp:val=&quot;00251E16&quot;/&gt;&lt;wsp:rsid wsp:val=&quot;002520F1&quot;/&gt;&lt;wsp:rsid wsp:val=&quot;002522B6&quot;/&gt;&lt;wsp:rsid wsp:val=&quot;00252934&quot;/&gt;&lt;wsp:rsid wsp:val=&quot;00252D46&quot;/&gt;&lt;wsp:rsid wsp:val=&quot;00253A45&quot;/&gt;&lt;wsp:rsid wsp:val=&quot;00253D4B&quot;/&gt;&lt;wsp:rsid wsp:val=&quot;00253FD9&quot;/&gt;&lt;wsp:rsid wsp:val=&quot;0025403B&quot;/&gt;&lt;wsp:rsid wsp:val=&quot;0025417D&quot;/&gt;&lt;wsp:rsid wsp:val=&quot;00254494&quot;/&gt;&lt;wsp:rsid wsp:val=&quot;002545D8&quot;/&gt;&lt;wsp:rsid wsp:val=&quot;002549C8&quot;/&gt;&lt;wsp:rsid wsp:val=&quot;002552D0&quot;/&gt;&lt;wsp:rsid wsp:val=&quot;00255BFC&quot;/&gt;&lt;wsp:rsid wsp:val=&quot;00255D0A&quot;/&gt;&lt;wsp:rsid wsp:val=&quot;00256074&quot;/&gt;&lt;wsp:rsid wsp:val=&quot;00256141&quot;/&gt;&lt;wsp:rsid wsp:val=&quot;00256395&quot;/&gt;&lt;wsp:rsid wsp:val=&quot;00256F17&quot;/&gt;&lt;wsp:rsid wsp:val=&quot;0025723B&quot;/&gt;&lt;wsp:rsid wsp:val=&quot;00257240&quot;/&gt;&lt;wsp:rsid wsp:val=&quot;0025743E&quot;/&gt;&lt;wsp:rsid wsp:val=&quot;002577A0&quot;/&gt;&lt;wsp:rsid wsp:val=&quot;00257B9C&quot;/&gt;&lt;wsp:rsid wsp:val=&quot;00257C61&quot;/&gt;&lt;wsp:rsid wsp:val=&quot;00257E61&quot;/&gt;&lt;wsp:rsid wsp:val=&quot;00260315&quot;/&gt;&lt;wsp:rsid wsp:val=&quot;002603D4&quot;/&gt;&lt;wsp:rsid wsp:val=&quot;00260BF3&quot;/&gt;&lt;wsp:rsid wsp:val=&quot;00260EF5&quot;/&gt;&lt;wsp:rsid wsp:val=&quot;00261736&quot;/&gt;&lt;wsp:rsid wsp:val=&quot;002617A8&quot;/&gt;&lt;wsp:rsid wsp:val=&quot;00261861&quot;/&gt;&lt;wsp:rsid wsp:val=&quot;00261A54&quot;/&gt;&lt;wsp:rsid wsp:val=&quot;00262F08&quot;/&gt;&lt;wsp:rsid wsp:val=&quot;00263293&quot;/&gt;&lt;wsp:rsid wsp:val=&quot;00263ED7&quot;/&gt;&lt;wsp:rsid wsp:val=&quot;00264567&quot;/&gt;&lt;wsp:rsid wsp:val=&quot;00264750&quot;/&gt;&lt;wsp:rsid wsp:val=&quot;00264862&quot;/&gt;&lt;wsp:rsid wsp:val=&quot;002651DA&quot;/&gt;&lt;wsp:rsid wsp:val=&quot;002658C9&quot;/&gt;&lt;wsp:rsid wsp:val=&quot;00265B39&quot;/&gt;&lt;wsp:rsid wsp:val=&quot;00265F24&quot;/&gt;&lt;wsp:rsid wsp:val=&quot;0026602A&quot;/&gt;&lt;wsp:rsid wsp:val=&quot;002666AB&quot;/&gt;&lt;wsp:rsid wsp:val=&quot;002668E7&quot;/&gt;&lt;wsp:rsid wsp:val=&quot;00266B33&quot;/&gt;&lt;wsp:rsid wsp:val=&quot;00267148&quot;/&gt;&lt;wsp:rsid wsp:val=&quot;00267457&quot;/&gt;&lt;wsp:rsid wsp:val=&quot;002678D3&quot;/&gt;&lt;wsp:rsid wsp:val=&quot;00267E25&quot;/&gt;&lt;wsp:rsid wsp:val=&quot;002700E6&quot;/&gt;&lt;wsp:rsid wsp:val=&quot;002701DE&quot;/&gt;&lt;wsp:rsid wsp:val=&quot;00270588&quot;/&gt;&lt;wsp:rsid wsp:val=&quot;00270711&quot;/&gt;&lt;wsp:rsid wsp:val=&quot;00270944&quot;/&gt;&lt;wsp:rsid wsp:val=&quot;00270A61&quot;/&gt;&lt;wsp:rsid wsp:val=&quot;00271F00&quot;/&gt;&lt;wsp:rsid wsp:val=&quot;00272A72&quot;/&gt;&lt;wsp:rsid wsp:val=&quot;00272C48&quot;/&gt;&lt;wsp:rsid wsp:val=&quot;00272D28&quot;/&gt;&lt;wsp:rsid wsp:val=&quot;0027312A&quot;/&gt;&lt;wsp:rsid wsp:val=&quot;0027322F&quot;/&gt;&lt;wsp:rsid wsp:val=&quot;00273512&quot;/&gt;&lt;wsp:rsid wsp:val=&quot;00273616&quot;/&gt;&lt;wsp:rsid wsp:val=&quot;00273CAF&quot;/&gt;&lt;wsp:rsid wsp:val=&quot;00273E3B&quot;/&gt;&lt;wsp:rsid wsp:val=&quot;0027402D&quot;/&gt;&lt;wsp:rsid wsp:val=&quot;00274431&quot;/&gt;&lt;wsp:rsid wsp:val=&quot;00274852&quot;/&gt;&lt;wsp:rsid wsp:val=&quot;00275170&quot;/&gt;&lt;wsp:rsid wsp:val=&quot;002753A3&quot;/&gt;&lt;wsp:rsid wsp:val=&quot;002754C0&quot;/&gt;&lt;wsp:rsid wsp:val=&quot;002754CA&quot;/&gt;&lt;wsp:rsid wsp:val=&quot;00275670&quot;/&gt;&lt;wsp:rsid wsp:val=&quot;002757F4&quot;/&gt;&lt;wsp:rsid wsp:val=&quot;00275CAB&quot;/&gt;&lt;wsp:rsid wsp:val=&quot;00275DED&quot;/&gt;&lt;wsp:rsid wsp:val=&quot;002761E3&quot;/&gt;&lt;wsp:rsid wsp:val=&quot;00276532&quot;/&gt;&lt;wsp:rsid wsp:val=&quot;0027655C&quot;/&gt;&lt;wsp:rsid wsp:val=&quot;00276709&quot;/&gt;&lt;wsp:rsid wsp:val=&quot;002768EC&quot;/&gt;&lt;wsp:rsid wsp:val=&quot;00276AAB&quot;/&gt;&lt;wsp:rsid wsp:val=&quot;002770DF&quot;/&gt;&lt;wsp:rsid wsp:val=&quot;00277939&quot;/&gt;&lt;wsp:rsid wsp:val=&quot;00277FE4&quot;/&gt;&lt;wsp:rsid wsp:val=&quot;00280153&quot;/&gt;&lt;wsp:rsid wsp:val=&quot;002806F1&quot;/&gt;&lt;wsp:rsid wsp:val=&quot;0028090A&quot;/&gt;&lt;wsp:rsid wsp:val=&quot;00280B6C&quot;/&gt;&lt;wsp:rsid wsp:val=&quot;00281639&quot;/&gt;&lt;wsp:rsid wsp:val=&quot;002818F9&quot;/&gt;&lt;wsp:rsid wsp:val=&quot;00281CC0&quot;/&gt;&lt;wsp:rsid wsp:val=&quot;00281EE9&quot;/&gt;&lt;wsp:rsid wsp:val=&quot;00282441&quot;/&gt;&lt;wsp:rsid wsp:val=&quot;0028248E&quot;/&gt;&lt;wsp:rsid wsp:val=&quot;00282E9E&quot;/&gt;&lt;wsp:rsid wsp:val=&quot;002830DA&quot;/&gt;&lt;wsp:rsid wsp:val=&quot;00283283&quot;/&gt;&lt;wsp:rsid wsp:val=&quot;00283423&quot;/&gt;&lt;wsp:rsid wsp:val=&quot;00283D8F&quot;/&gt;&lt;wsp:rsid wsp:val=&quot;00283F8D&quot;/&gt;&lt;wsp:rsid wsp:val=&quot;00284528&quot;/&gt;&lt;wsp:rsid wsp:val=&quot;002849A7&quot;/&gt;&lt;wsp:rsid wsp:val=&quot;002850A3&quot;/&gt;&lt;wsp:rsid wsp:val=&quot;002851A0&quot;/&gt;&lt;wsp:rsid wsp:val=&quot;002859C6&quot;/&gt;&lt;wsp:rsid wsp:val=&quot;00285C4C&quot;/&gt;&lt;wsp:rsid wsp:val=&quot;00285CC7&quot;/&gt;&lt;wsp:rsid wsp:val=&quot;0028682B&quot;/&gt;&lt;wsp:rsid wsp:val=&quot;00286AB2&quot;/&gt;&lt;wsp:rsid wsp:val=&quot;00286E48&quot;/&gt;&lt;wsp:rsid wsp:val=&quot;002870BB&quot;/&gt;&lt;wsp:rsid wsp:val=&quot;00287266&quot;/&gt;&lt;wsp:rsid wsp:val=&quot;00287582&quot;/&gt;&lt;wsp:rsid wsp:val=&quot;00287840&quot;/&gt;&lt;wsp:rsid wsp:val=&quot;00287E0F&quot;/&gt;&lt;wsp:rsid wsp:val=&quot;0029043C&quot;/&gt;&lt;wsp:rsid wsp:val=&quot;002904A3&quot;/&gt;&lt;wsp:rsid wsp:val=&quot;0029080C&quot;/&gt;&lt;wsp:rsid wsp:val=&quot;00291A14&quot;/&gt;&lt;wsp:rsid wsp:val=&quot;00291D34&quot;/&gt;&lt;wsp:rsid wsp:val=&quot;0029224A&quot;/&gt;&lt;wsp:rsid wsp:val=&quot;00292402&quot;/&gt;&lt;wsp:rsid wsp:val=&quot;002928A5&quot;/&gt;&lt;wsp:rsid wsp:val=&quot;00292A79&quot;/&gt;&lt;wsp:rsid wsp:val=&quot;00293433&quot;/&gt;&lt;wsp:rsid wsp:val=&quot;002936E6&quot;/&gt;&lt;wsp:rsid wsp:val=&quot;00293BB5&quot;/&gt;&lt;wsp:rsid wsp:val=&quot;00293EA2&quot;/&gt;&lt;wsp:rsid wsp:val=&quot;00294A98&quot;/&gt;&lt;wsp:rsid wsp:val=&quot;00294F53&quot;/&gt;&lt;wsp:rsid wsp:val=&quot;00295084&quot;/&gt;&lt;wsp:rsid wsp:val=&quot;0029534A&quot;/&gt;&lt;wsp:rsid wsp:val=&quot;00295433&quot;/&gt;&lt;wsp:rsid wsp:val=&quot;00295BE2&quot;/&gt;&lt;wsp:rsid wsp:val=&quot;00295C80&quot;/&gt;&lt;wsp:rsid wsp:val=&quot;002961FA&quot;/&gt;&lt;wsp:rsid wsp:val=&quot;002969C8&quot;/&gt;&lt;wsp:rsid wsp:val=&quot;00297057&quot;/&gt;&lt;wsp:rsid wsp:val=&quot;00297389&quot;/&gt;&lt;wsp:rsid wsp:val=&quot;0029766D&quot;/&gt;&lt;wsp:rsid wsp:val=&quot;002979C3&quot;/&gt;&lt;wsp:rsid wsp:val=&quot;002A08E5&quot;/&gt;&lt;wsp:rsid wsp:val=&quot;002A0C9D&quot;/&gt;&lt;wsp:rsid wsp:val=&quot;002A0EE7&quot;/&gt;&lt;wsp:rsid wsp:val=&quot;002A162B&quot;/&gt;&lt;wsp:rsid wsp:val=&quot;002A19C9&quot;/&gt;&lt;wsp:rsid wsp:val=&quot;002A1D14&quot;/&gt;&lt;wsp:rsid wsp:val=&quot;002A20A0&quot;/&gt;&lt;wsp:rsid wsp:val=&quot;002A2A03&quot;/&gt;&lt;wsp:rsid wsp:val=&quot;002A2A29&quot;/&gt;&lt;wsp:rsid wsp:val=&quot;002A2C74&quot;/&gt;&lt;wsp:rsid wsp:val=&quot;002A359D&quot;/&gt;&lt;wsp:rsid wsp:val=&quot;002A35A0&quot;/&gt;&lt;wsp:rsid wsp:val=&quot;002A379D&quot;/&gt;&lt;wsp:rsid wsp:val=&quot;002A3933&quot;/&gt;&lt;wsp:rsid wsp:val=&quot;002A3F85&quot;/&gt;&lt;wsp:rsid wsp:val=&quot;002A45FD&quot;/&gt;&lt;wsp:rsid wsp:val=&quot;002A4719&quot;/&gt;&lt;wsp:rsid wsp:val=&quot;002A4B00&quot;/&gt;&lt;wsp:rsid wsp:val=&quot;002A4CF1&quot;/&gt;&lt;wsp:rsid wsp:val=&quot;002A4F68&quot;/&gt;&lt;wsp:rsid wsp:val=&quot;002A5678&quot;/&gt;&lt;wsp:rsid wsp:val=&quot;002A5690&quot;/&gt;&lt;wsp:rsid wsp:val=&quot;002A582F&quot;/&gt;&lt;wsp:rsid wsp:val=&quot;002A5C4B&quot;/&gt;&lt;wsp:rsid wsp:val=&quot;002A5CF9&quot;/&gt;&lt;wsp:rsid wsp:val=&quot;002A5D69&quot;/&gt;&lt;wsp:rsid wsp:val=&quot;002A5D94&quot;/&gt;&lt;wsp:rsid wsp:val=&quot;002A6131&quot;/&gt;&lt;wsp:rsid wsp:val=&quot;002A6856&quot;/&gt;&lt;wsp:rsid wsp:val=&quot;002A6AAF&quot;/&gt;&lt;wsp:rsid wsp:val=&quot;002A6CF7&quot;/&gt;&lt;wsp:rsid wsp:val=&quot;002A6EA9&quot;/&gt;&lt;wsp:rsid wsp:val=&quot;002A72AE&quot;/&gt;&lt;wsp:rsid wsp:val=&quot;002A7B8A&quot;/&gt;&lt;wsp:rsid wsp:val=&quot;002B011B&quot;/&gt;&lt;wsp:rsid wsp:val=&quot;002B026F&quot;/&gt;&lt;wsp:rsid wsp:val=&quot;002B08A4&quot;/&gt;&lt;wsp:rsid wsp:val=&quot;002B0D27&quot;/&gt;&lt;wsp:rsid wsp:val=&quot;002B1119&quot;/&gt;&lt;wsp:rsid wsp:val=&quot;002B1435&quot;/&gt;&lt;wsp:rsid wsp:val=&quot;002B1B44&quot;/&gt;&lt;wsp:rsid wsp:val=&quot;002B22FF&quot;/&gt;&lt;wsp:rsid wsp:val=&quot;002B2533&quot;/&gt;&lt;wsp:rsid wsp:val=&quot;002B2833&quot;/&gt;&lt;wsp:rsid wsp:val=&quot;002B2974&quot;/&gt;&lt;wsp:rsid wsp:val=&quot;002B2D7B&quot;/&gt;&lt;wsp:rsid wsp:val=&quot;002B34D9&quot;/&gt;&lt;wsp:rsid wsp:val=&quot;002B41B9&quot;/&gt;&lt;wsp:rsid wsp:val=&quot;002B4BE8&quot;/&gt;&lt;wsp:rsid wsp:val=&quot;002B4EA6&quot;/&gt;&lt;wsp:rsid wsp:val=&quot;002B5015&quot;/&gt;&lt;wsp:rsid wsp:val=&quot;002B6417&quot;/&gt;&lt;wsp:rsid wsp:val=&quot;002B6BB8&quot;/&gt;&lt;wsp:rsid wsp:val=&quot;002B6D29&quot;/&gt;&lt;wsp:rsid wsp:val=&quot;002B6E5C&quot;/&gt;&lt;wsp:rsid wsp:val=&quot;002B6FFC&quot;/&gt;&lt;wsp:rsid wsp:val=&quot;002B7638&quot;/&gt;&lt;wsp:rsid wsp:val=&quot;002B766D&quot;/&gt;&lt;wsp:rsid wsp:val=&quot;002B7779&quot;/&gt;&lt;wsp:rsid wsp:val=&quot;002B7AE9&quot;/&gt;&lt;wsp:rsid wsp:val=&quot;002C00AE&quot;/&gt;&lt;wsp:rsid wsp:val=&quot;002C057C&quot;/&gt;&lt;wsp:rsid wsp:val=&quot;002C14E5&quot;/&gt;&lt;wsp:rsid wsp:val=&quot;002C1839&quot;/&gt;&lt;wsp:rsid wsp:val=&quot;002C19B5&quot;/&gt;&lt;wsp:rsid wsp:val=&quot;002C1A59&quot;/&gt;&lt;wsp:rsid wsp:val=&quot;002C259E&quot;/&gt;&lt;wsp:rsid wsp:val=&quot;002C2BF0&quot;/&gt;&lt;wsp:rsid wsp:val=&quot;002C3322&quot;/&gt;&lt;wsp:rsid wsp:val=&quot;002C3383&quot;/&gt;&lt;wsp:rsid wsp:val=&quot;002C3EDA&quot;/&gt;&lt;wsp:rsid wsp:val=&quot;002C4209&quot;/&gt;&lt;wsp:rsid wsp:val=&quot;002C426C&quot;/&gt;&lt;wsp:rsid wsp:val=&quot;002C45E8&quot;/&gt;&lt;wsp:rsid wsp:val=&quot;002C52A6&quot;/&gt;&lt;wsp:rsid wsp:val=&quot;002C5653&quot;/&gt;&lt;wsp:rsid wsp:val=&quot;002C5A2A&quot;/&gt;&lt;wsp:rsid wsp:val=&quot;002C5CED&quot;/&gt;&lt;wsp:rsid wsp:val=&quot;002C61A9&quot;/&gt;&lt;wsp:rsid wsp:val=&quot;002C68A5&quot;/&gt;&lt;wsp:rsid wsp:val=&quot;002C7272&quot;/&gt;&lt;wsp:rsid wsp:val=&quot;002C7950&quot;/&gt;&lt;wsp:rsid wsp:val=&quot;002C7C0A&quot;/&gt;&lt;wsp:rsid wsp:val=&quot;002D0029&quot;/&gt;&lt;wsp:rsid wsp:val=&quot;002D0687&quot;/&gt;&lt;wsp:rsid wsp:val=&quot;002D0839&quot;/&gt;&lt;wsp:rsid wsp:val=&quot;002D0CB4&quot;/&gt;&lt;wsp:rsid wsp:val=&quot;002D0D6F&quot;/&gt;&lt;wsp:rsid wsp:val=&quot;002D1184&quot;/&gt;&lt;wsp:rsid wsp:val=&quot;002D213F&quot;/&gt;&lt;wsp:rsid wsp:val=&quot;002D24D4&quot;/&gt;&lt;wsp:rsid wsp:val=&quot;002D2589&quot;/&gt;&lt;wsp:rsid wsp:val=&quot;002D25FF&quot;/&gt;&lt;wsp:rsid wsp:val=&quot;002D285B&quot;/&gt;&lt;wsp:rsid wsp:val=&quot;002D29A2&quot;/&gt;&lt;wsp:rsid wsp:val=&quot;002D2A74&quot;/&gt;&lt;wsp:rsid wsp:val=&quot;002D2D59&quot;/&gt;&lt;wsp:rsid wsp:val=&quot;002D2E66&quot;/&gt;&lt;wsp:rsid wsp:val=&quot;002D2EF5&quot;/&gt;&lt;wsp:rsid wsp:val=&quot;002D33AF&quot;/&gt;&lt;wsp:rsid wsp:val=&quot;002D369D&quot;/&gt;&lt;wsp:rsid wsp:val=&quot;002D3B9E&quot;/&gt;&lt;wsp:rsid wsp:val=&quot;002D3ED8&quot;/&gt;&lt;wsp:rsid wsp:val=&quot;002D4000&quot;/&gt;&lt;wsp:rsid wsp:val=&quot;002D436C&quot;/&gt;&lt;wsp:rsid wsp:val=&quot;002D4CE6&quot;/&gt;&lt;wsp:rsid wsp:val=&quot;002D508A&quot;/&gt;&lt;wsp:rsid wsp:val=&quot;002D552E&quot;/&gt;&lt;wsp:rsid wsp:val=&quot;002D5888&quot;/&gt;&lt;wsp:rsid wsp:val=&quot;002D5C81&quot;/&gt;&lt;wsp:rsid wsp:val=&quot;002D5F90&quot;/&gt;&lt;wsp:rsid wsp:val=&quot;002D6BEE&quot;/&gt;&lt;wsp:rsid wsp:val=&quot;002D6FCF&quot;/&gt;&lt;wsp:rsid wsp:val=&quot;002D70D5&quot;/&gt;&lt;wsp:rsid wsp:val=&quot;002D7B3A&quot;/&gt;&lt;wsp:rsid wsp:val=&quot;002D7E80&quot;/&gt;&lt;wsp:rsid wsp:val=&quot;002D7E95&quot;/&gt;&lt;wsp:rsid wsp:val=&quot;002E0368&quot;/&gt;&lt;wsp:rsid wsp:val=&quot;002E121F&quot;/&gt;&lt;wsp:rsid wsp:val=&quot;002E148F&quot;/&gt;&lt;wsp:rsid wsp:val=&quot;002E1BD8&quot;/&gt;&lt;wsp:rsid wsp:val=&quot;002E2062&quot;/&gt;&lt;wsp:rsid wsp:val=&quot;002E27D0&quot;/&gt;&lt;wsp:rsid wsp:val=&quot;002E2858&quot;/&gt;&lt;wsp:rsid wsp:val=&quot;002E2893&quot;/&gt;&lt;wsp:rsid wsp:val=&quot;002E28DE&quot;/&gt;&lt;wsp:rsid wsp:val=&quot;002E3041&quot;/&gt;&lt;wsp:rsid wsp:val=&quot;002E30C9&quot;/&gt;&lt;wsp:rsid wsp:val=&quot;002E37E1&quot;/&gt;&lt;wsp:rsid wsp:val=&quot;002E399A&quot;/&gt;&lt;wsp:rsid wsp:val=&quot;002E4244&quot;/&gt;&lt;wsp:rsid wsp:val=&quot;002E4347&quot;/&gt;&lt;wsp:rsid wsp:val=&quot;002E43CE&quot;/&gt;&lt;wsp:rsid wsp:val=&quot;002E441B&quot;/&gt;&lt;wsp:rsid wsp:val=&quot;002E4E5D&quot;/&gt;&lt;wsp:rsid wsp:val=&quot;002E54BB&quot;/&gt;&lt;wsp:rsid wsp:val=&quot;002E5A8B&quot;/&gt;&lt;wsp:rsid wsp:val=&quot;002E5FDD&quot;/&gt;&lt;wsp:rsid wsp:val=&quot;002E6075&quot;/&gt;&lt;wsp:rsid wsp:val=&quot;002E60E7&quot;/&gt;&lt;wsp:rsid wsp:val=&quot;002E6266&quot;/&gt;&lt;wsp:rsid wsp:val=&quot;002E628E&quot;/&gt;&lt;wsp:rsid wsp:val=&quot;002E65A5&quot;/&gt;&lt;wsp:rsid wsp:val=&quot;002E6855&quot;/&gt;&lt;wsp:rsid wsp:val=&quot;002E6AF0&quot;/&gt;&lt;wsp:rsid wsp:val=&quot;002E7DA9&quot;/&gt;&lt;wsp:rsid wsp:val=&quot;002F00C0&quot;/&gt;&lt;wsp:rsid wsp:val=&quot;002F0250&quot;/&gt;&lt;wsp:rsid wsp:val=&quot;002F06DF&quot;/&gt;&lt;wsp:rsid wsp:val=&quot;002F0CA7&quot;/&gt;&lt;wsp:rsid wsp:val=&quot;002F20E9&quot;/&gt;&lt;wsp:rsid wsp:val=&quot;002F281B&quot;/&gt;&lt;wsp:rsid wsp:val=&quot;002F29BF&quot;/&gt;&lt;wsp:rsid wsp:val=&quot;002F2FE7&quot;/&gt;&lt;wsp:rsid wsp:val=&quot;002F314C&quot;/&gt;&lt;wsp:rsid wsp:val=&quot;002F326F&quot;/&gt;&lt;wsp:rsid wsp:val=&quot;002F3277&quot;/&gt;&lt;wsp:rsid wsp:val=&quot;002F366F&quot;/&gt;&lt;wsp:rsid wsp:val=&quot;002F382A&quot;/&gt;&lt;wsp:rsid wsp:val=&quot;002F3D9D&quot;/&gt;&lt;wsp:rsid wsp:val=&quot;002F4756&quot;/&gt;&lt;wsp:rsid wsp:val=&quot;002F4A57&quot;/&gt;&lt;wsp:rsid wsp:val=&quot;002F4FC1&quot;/&gt;&lt;wsp:rsid wsp:val=&quot;002F56C7&quot;/&gt;&lt;wsp:rsid wsp:val=&quot;002F5F5E&quot;/&gt;&lt;wsp:rsid wsp:val=&quot;002F5F60&quot;/&gt;&lt;wsp:rsid wsp:val=&quot;002F64B0&quot;/&gt;&lt;wsp:rsid wsp:val=&quot;002F671B&quot;/&gt;&lt;wsp:rsid wsp:val=&quot;002F6D8A&quot;/&gt;&lt;wsp:rsid wsp:val=&quot;002F7AAD&quot;/&gt;&lt;wsp:rsid wsp:val=&quot;002F7B5A&quot;/&gt;&lt;wsp:rsid wsp:val=&quot;002F7BBB&quot;/&gt;&lt;wsp:rsid wsp:val=&quot;002F7D27&quot;/&gt;&lt;wsp:rsid wsp:val=&quot;002F7EC9&quot;/&gt;&lt;wsp:rsid wsp:val=&quot;00300745&quot;/&gt;&lt;wsp:rsid wsp:val=&quot;00300816&quot;/&gt;&lt;wsp:rsid wsp:val=&quot;0030086C&quot;/&gt;&lt;wsp:rsid wsp:val=&quot;00300942&quot;/&gt;&lt;wsp:rsid wsp:val=&quot;00301722&quot;/&gt;&lt;wsp:rsid wsp:val=&quot;0030192B&quot;/&gt;&lt;wsp:rsid wsp:val=&quot;00301A53&quot;/&gt;&lt;wsp:rsid wsp:val=&quot;00302275&quot;/&gt;&lt;wsp:rsid wsp:val=&quot;003022DE&quot;/&gt;&lt;wsp:rsid wsp:val=&quot;003023B8&quot;/&gt;&lt;wsp:rsid wsp:val=&quot;00302525&quot;/&gt;&lt;wsp:rsid wsp:val=&quot;00302823&quot;/&gt;&lt;wsp:rsid wsp:val=&quot;00302890&quot;/&gt;&lt;wsp:rsid wsp:val=&quot;003030CD&quot;/&gt;&lt;wsp:rsid wsp:val=&quot;00303441&quot;/&gt;&lt;wsp:rsid wsp:val=&quot;003039E6&quot;/&gt;&lt;wsp:rsid wsp:val=&quot;00303CE4&quot;/&gt;&lt;wsp:rsid wsp:val=&quot;003043ED&quot;/&gt;&lt;wsp:rsid wsp:val=&quot;0030510A&quot;/&gt;&lt;wsp:rsid wsp:val=&quot;0030588D&quot;/&gt;&lt;wsp:rsid wsp:val=&quot;00305B8A&quot;/&gt;&lt;wsp:rsid wsp:val=&quot;0030609E&quot;/&gt;&lt;wsp:rsid wsp:val=&quot;00306977&quot;/&gt;&lt;wsp:rsid wsp:val=&quot;003069ED&quot;/&gt;&lt;wsp:rsid wsp:val=&quot;003072F6&quot;/&gt;&lt;wsp:rsid wsp:val=&quot;00307F9C&quot;/&gt;&lt;wsp:rsid wsp:val=&quot;0031037C&quot;/&gt;&lt;wsp:rsid wsp:val=&quot;00310575&quot;/&gt;&lt;wsp:rsid wsp:val=&quot;00310A1C&quot;/&gt;&lt;wsp:rsid wsp:val=&quot;00310A9A&quot;/&gt;&lt;wsp:rsid wsp:val=&quot;00310E24&quot;/&gt;&lt;wsp:rsid wsp:val=&quot;00310E86&quot;/&gt;&lt;wsp:rsid wsp:val=&quot;00311582&quot;/&gt;&lt;wsp:rsid wsp:val=&quot;003119C7&quot;/&gt;&lt;wsp:rsid wsp:val=&quot;00311D51&quot;/&gt;&lt;wsp:rsid wsp:val=&quot;00311D5F&quot;/&gt;&lt;wsp:rsid wsp:val=&quot;00312321&quot;/&gt;&lt;wsp:rsid wsp:val=&quot;003126C1&quot;/&gt;&lt;wsp:rsid wsp:val=&quot;00312754&quot;/&gt;&lt;wsp:rsid wsp:val=&quot;00312757&quot;/&gt;&lt;wsp:rsid wsp:val=&quot;00312CB1&quot;/&gt;&lt;wsp:rsid wsp:val=&quot;0031319E&quot;/&gt;&lt;wsp:rsid wsp:val=&quot;0031386C&quot;/&gt;&lt;wsp:rsid wsp:val=&quot;003149B0&quot;/&gt;&lt;wsp:rsid wsp:val=&quot;00314C5C&quot;/&gt;&lt;wsp:rsid wsp:val=&quot;0031525B&quot;/&gt;&lt;wsp:rsid wsp:val=&quot;00315F98&quot;/&gt;&lt;wsp:rsid wsp:val=&quot;00316616&quot;/&gt;&lt;wsp:rsid wsp:val=&quot;0031697D&quot;/&gt;&lt;wsp:rsid wsp:val=&quot;003169B3&quot;/&gt;&lt;wsp:rsid wsp:val=&quot;00316ADF&quot;/&gt;&lt;wsp:rsid wsp:val=&quot;00316AFB&quot;/&gt;&lt;wsp:rsid wsp:val=&quot;00316FF4&quot;/&gt;&lt;wsp:rsid wsp:val=&quot;003171D1&quot;/&gt;&lt;wsp:rsid wsp:val=&quot;00317A1C&quot;/&gt;&lt;wsp:rsid wsp:val=&quot;00317F05&quot;/&gt;&lt;wsp:rsid wsp:val=&quot;00320818&quot;/&gt;&lt;wsp:rsid wsp:val=&quot;0032127B&quot;/&gt;&lt;wsp:rsid wsp:val=&quot;003216A3&quot;/&gt;&lt;wsp:rsid wsp:val=&quot;0032199E&quot;/&gt;&lt;wsp:rsid wsp:val=&quot;00321BC3&quot;/&gt;&lt;wsp:rsid wsp:val=&quot;00321CAE&quot;/&gt;&lt;wsp:rsid wsp:val=&quot;00322259&quot;/&gt;&lt;wsp:rsid wsp:val=&quot;003222F2&quot;/&gt;&lt;wsp:rsid wsp:val=&quot;00322799&quot;/&gt;&lt;wsp:rsid wsp:val=&quot;00322ABC&quot;/&gt;&lt;wsp:rsid wsp:val=&quot;00322E6D&quot;/&gt;&lt;wsp:rsid wsp:val=&quot;00322EE7&quot;/&gt;&lt;wsp:rsid wsp:val=&quot;00322F3E&quot;/&gt;&lt;wsp:rsid wsp:val=&quot;00322FED&quot;/&gt;&lt;wsp:rsid wsp:val=&quot;0032328B&quot;/&gt;&lt;wsp:rsid wsp:val=&quot;0032340B&quot;/&gt;&lt;wsp:rsid wsp:val=&quot;00323546&quot;/&gt;&lt;wsp:rsid wsp:val=&quot;0032359E&quot;/&gt;&lt;wsp:rsid wsp:val=&quot;00323E0D&quot;/&gt;&lt;wsp:rsid wsp:val=&quot;00323E89&quot;/&gt;&lt;wsp:rsid wsp:val=&quot;0032430D&quot;/&gt;&lt;wsp:rsid wsp:val=&quot;003257C7&quot;/&gt;&lt;wsp:rsid wsp:val=&quot;00325929&quot;/&gt;&lt;wsp:rsid wsp:val=&quot;00325935&quot;/&gt;&lt;wsp:rsid wsp:val=&quot;00325D21&quot;/&gt;&lt;wsp:rsid wsp:val=&quot;00325E63&quot;/&gt;&lt;wsp:rsid wsp:val=&quot;003263C5&quot;/&gt;&lt;wsp:rsid wsp:val=&quot;003265E0&quot;/&gt;&lt;wsp:rsid wsp:val=&quot;00326AD7&quot;/&gt;&lt;wsp:rsid wsp:val=&quot;00326C89&quot;/&gt;&lt;wsp:rsid wsp:val=&quot;00327618&quot;/&gt;&lt;wsp:rsid wsp:val=&quot;003279B8&quot;/&gt;&lt;wsp:rsid wsp:val=&quot;00327A3B&quot;/&gt;&lt;wsp:rsid wsp:val=&quot;00327C8E&quot;/&gt;&lt;wsp:rsid wsp:val=&quot;00330324&quot;/&gt;&lt;wsp:rsid wsp:val=&quot;00330CED&quot;/&gt;&lt;wsp:rsid wsp:val=&quot;00331312&quot;/&gt;&lt;wsp:rsid wsp:val=&quot;00331F19&quot;/&gt;&lt;wsp:rsid wsp:val=&quot;00332212&quot;/&gt;&lt;wsp:rsid wsp:val=&quot;003322A0&quot;/&gt;&lt;wsp:rsid wsp:val=&quot;00332C13&quot;/&gt;&lt;wsp:rsid wsp:val=&quot;00333EDD&quot;/&gt;&lt;wsp:rsid wsp:val=&quot;0033480A&quot;/&gt;&lt;wsp:rsid wsp:val=&quot;00334B23&quot;/&gt;&lt;wsp:rsid wsp:val=&quot;00334DF1&quot;/&gt;&lt;wsp:rsid wsp:val=&quot;003350F9&quot;/&gt;&lt;wsp:rsid wsp:val=&quot;00335184&quot;/&gt;&lt;wsp:rsid wsp:val=&quot;003353C1&quot;/&gt;&lt;wsp:rsid wsp:val=&quot;003356A7&quot;/&gt;&lt;wsp:rsid wsp:val=&quot;0033586F&quot;/&gt;&lt;wsp:rsid wsp:val=&quot;00335A82&quot;/&gt;&lt;wsp:rsid wsp:val=&quot;00335EA3&quot;/&gt;&lt;wsp:rsid wsp:val=&quot;00336005&quot;/&gt;&lt;wsp:rsid wsp:val=&quot;00336231&quot;/&gt;&lt;wsp:rsid wsp:val=&quot;00336262&quot;/&gt;&lt;wsp:rsid wsp:val=&quot;003363D8&quot;/&gt;&lt;wsp:rsid wsp:val=&quot;00336528&quot;/&gt;&lt;wsp:rsid wsp:val=&quot;00336DB4&quot;/&gt;&lt;wsp:rsid wsp:val=&quot;00336DD3&quot;/&gt;&lt;wsp:rsid wsp:val=&quot;00337244&quot;/&gt;&lt;wsp:rsid wsp:val=&quot;00337844&quot;/&gt;&lt;wsp:rsid wsp:val=&quot;003378E4&quot;/&gt;&lt;wsp:rsid wsp:val=&quot;00337A77&quot;/&gt;&lt;wsp:rsid wsp:val=&quot;00337E4D&quot;/&gt;&lt;wsp:rsid wsp:val=&quot;00337ED6&quot;/&gt;&lt;wsp:rsid wsp:val=&quot;00337FFD&quot;/&gt;&lt;wsp:rsid wsp:val=&quot;00340320&quot;/&gt;&lt;wsp:rsid wsp:val=&quot;00340A92&quot;/&gt;&lt;wsp:rsid wsp:val=&quot;00341190&quot;/&gt;&lt;wsp:rsid wsp:val=&quot;00341992&quot;/&gt;&lt;wsp:rsid wsp:val=&quot;00341FE4&quot;/&gt;&lt;wsp:rsid wsp:val=&quot;00342687&quot;/&gt;&lt;wsp:rsid wsp:val=&quot;00342885&quot;/&gt;&lt;wsp:rsid wsp:val=&quot;00342BF1&quot;/&gt;&lt;wsp:rsid wsp:val=&quot;00342E60&quot;/&gt;&lt;wsp:rsid wsp:val=&quot;00343013&quot;/&gt;&lt;wsp:rsid wsp:val=&quot;00343112&quot;/&gt;&lt;wsp:rsid wsp:val=&quot;003431C9&quot;/&gt;&lt;wsp:rsid wsp:val=&quot;003432B1&quot;/&gt;&lt;wsp:rsid wsp:val=&quot;00343307&quot;/&gt;&lt;wsp:rsid wsp:val=&quot;003436B1&quot;/&gt;&lt;wsp:rsid wsp:val=&quot;0034374E&quot;/&gt;&lt;wsp:rsid wsp:val=&quot;00344210&quot;/&gt;&lt;wsp:rsid wsp:val=&quot;00344327&quot;/&gt;&lt;wsp:rsid wsp:val=&quot;003445A1&quot;/&gt;&lt;wsp:rsid wsp:val=&quot;003446AE&quot;/&gt;&lt;wsp:rsid wsp:val=&quot;00344B55&quot;/&gt;&lt;wsp:rsid wsp:val=&quot;00344B85&quot;/&gt;&lt;wsp:rsid wsp:val=&quot;003451C1&quot;/&gt;&lt;wsp:rsid wsp:val=&quot;00345B15&quot;/&gt;&lt;wsp:rsid wsp:val=&quot;00345DA6&quot;/&gt;&lt;wsp:rsid wsp:val=&quot;00345F73&quot;/&gt;&lt;wsp:rsid wsp:val=&quot;00345FBD&quot;/&gt;&lt;wsp:rsid wsp:val=&quot;003461BF&quot;/&gt;&lt;wsp:rsid wsp:val=&quot;00346876&quot;/&gt;&lt;wsp:rsid wsp:val=&quot;003468C3&quot;/&gt;&lt;wsp:rsid wsp:val=&quot;00346C42&quot;/&gt;&lt;wsp:rsid wsp:val=&quot;00346FF9&quot;/&gt;&lt;wsp:rsid wsp:val=&quot;00347485&quot;/&gt;&lt;wsp:rsid wsp:val=&quot;00347562&quot;/&gt;&lt;wsp:rsid wsp:val=&quot;003475B4&quot;/&gt;&lt;wsp:rsid wsp:val=&quot;00347636&quot;/&gt;&lt;wsp:rsid wsp:val=&quot;00347BC8&quot;/&gt;&lt;wsp:rsid wsp:val=&quot;00350330&quot;/&gt;&lt;wsp:rsid wsp:val=&quot;00350549&quot;/&gt;&lt;wsp:rsid wsp:val=&quot;003506C3&quot;/&gt;&lt;wsp:rsid wsp:val=&quot;00350966&quot;/&gt;&lt;wsp:rsid wsp:val=&quot;00350BC3&quot;/&gt;&lt;wsp:rsid wsp:val=&quot;00350ECB&quot;/&gt;&lt;wsp:rsid wsp:val=&quot;00350F10&quot;/&gt;&lt;wsp:rsid wsp:val=&quot;00350F68&quot;/&gt;&lt;wsp:rsid wsp:val=&quot;0035178B&quot;/&gt;&lt;wsp:rsid wsp:val=&quot;0035234A&quot;/&gt;&lt;wsp:rsid wsp:val=&quot;00352766&quot;/&gt;&lt;wsp:rsid wsp:val=&quot;003527AB&quot;/&gt;&lt;wsp:rsid wsp:val=&quot;00352AC4&quot;/&gt;&lt;wsp:rsid wsp:val=&quot;00352BE2&quot;/&gt;&lt;wsp:rsid wsp:val=&quot;00353683&quot;/&gt;&lt;wsp:rsid wsp:val=&quot;00354345&quot;/&gt;&lt;wsp:rsid wsp:val=&quot;00354BD9&quot;/&gt;&lt;wsp:rsid wsp:val=&quot;00354EAA&quot;/&gt;&lt;wsp:rsid wsp:val=&quot;003551C9&quot;/&gt;&lt;wsp:rsid wsp:val=&quot;00355254&quot;/&gt;&lt;wsp:rsid wsp:val=&quot;003555E9&quot;/&gt;&lt;wsp:rsid wsp:val=&quot;003564F5&quot;/&gt;&lt;wsp:rsid wsp:val=&quot;00356665&quot;/&gt;&lt;wsp:rsid wsp:val=&quot;00356C1E&quot;/&gt;&lt;wsp:rsid wsp:val=&quot;00356E2A&quot;/&gt;&lt;wsp:rsid wsp:val=&quot;00356FF4&quot;/&gt;&lt;wsp:rsid wsp:val=&quot;003571FB&quot;/&gt;&lt;wsp:rsid wsp:val=&quot;003575FA&quot;/&gt;&lt;wsp:rsid wsp:val=&quot;003579D1&quot;/&gt;&lt;wsp:rsid wsp:val=&quot;00357D38&quot;/&gt;&lt;wsp:rsid wsp:val=&quot;00357D94&quot;/&gt;&lt;wsp:rsid wsp:val=&quot;00357DAB&quot;/&gt;&lt;wsp:rsid wsp:val=&quot;00357E54&quot;/&gt;&lt;wsp:rsid wsp:val=&quot;00360881&quot;/&gt;&lt;wsp:rsid wsp:val=&quot;00360BA5&quot;/&gt;&lt;wsp:rsid wsp:val=&quot;00360CC5&quot;/&gt;&lt;wsp:rsid wsp:val=&quot;003616C3&quot;/&gt;&lt;wsp:rsid wsp:val=&quot;00361BA7&quot;/&gt;&lt;wsp:rsid wsp:val=&quot;00361EF6&quot;/&gt;&lt;wsp:rsid wsp:val=&quot;00361F40&quot;/&gt;&lt;wsp:rsid wsp:val=&quot;00362324&quot;/&gt;&lt;wsp:rsid wsp:val=&quot;0036271C&quot;/&gt;&lt;wsp:rsid wsp:val=&quot;00362986&quot;/&gt;&lt;wsp:rsid wsp:val=&quot;00362B33&quot;/&gt;&lt;wsp:rsid wsp:val=&quot;00362BF6&quot;/&gt;&lt;wsp:rsid wsp:val=&quot;0036306B&quot;/&gt;&lt;wsp:rsid wsp:val=&quot;00363158&quot;/&gt;&lt;wsp:rsid wsp:val=&quot;00363457&quot;/&gt;&lt;wsp:rsid wsp:val=&quot;00363469&quot;/&gt;&lt;wsp:rsid wsp:val=&quot;00363B26&quot;/&gt;&lt;wsp:rsid wsp:val=&quot;00364351&quot;/&gt;&lt;wsp:rsid wsp:val=&quot;0036437E&quot;/&gt;&lt;wsp:rsid wsp:val=&quot;0036482C&quot;/&gt;&lt;wsp:rsid wsp:val=&quot;00364955&quot;/&gt;&lt;wsp:rsid wsp:val=&quot;00364CFD&quot;/&gt;&lt;wsp:rsid wsp:val=&quot;00365067&quot;/&gt;&lt;wsp:rsid wsp:val=&quot;0036516B&quot;/&gt;&lt;wsp:rsid wsp:val=&quot;00365323&quot;/&gt;&lt;wsp:rsid wsp:val=&quot;00365431&quot;/&gt;&lt;wsp:rsid wsp:val=&quot;0036599B&quot;/&gt;&lt;wsp:rsid wsp:val=&quot;00365A0A&quot;/&gt;&lt;wsp:rsid wsp:val=&quot;00366017&quot;/&gt;&lt;wsp:rsid wsp:val=&quot;00366A81&quot;/&gt;&lt;wsp:rsid wsp:val=&quot;00366B48&quot;/&gt;&lt;wsp:rsid wsp:val=&quot;0036764D&quot;/&gt;&lt;wsp:rsid wsp:val=&quot;0036796F&quot;/&gt;&lt;wsp:rsid wsp:val=&quot;0036798A&quot;/&gt;&lt;wsp:rsid wsp:val=&quot;00367EFD&quot;/&gt;&lt;wsp:rsid wsp:val=&quot;00367F73&quot;/&gt;&lt;wsp:rsid wsp:val=&quot;00367F88&quot;/&gt;&lt;wsp:rsid wsp:val=&quot;00370148&quot;/&gt;&lt;wsp:rsid wsp:val=&quot;003703ED&quot;/&gt;&lt;wsp:rsid wsp:val=&quot;003707E5&quot;/&gt;&lt;wsp:rsid wsp:val=&quot;00370CBF&quot;/&gt;&lt;wsp:rsid wsp:val=&quot;00370EBE&quot;/&gt;&lt;wsp:rsid wsp:val=&quot;003714D8&quot;/&gt;&lt;wsp:rsid wsp:val=&quot;00371C6E&quot;/&gt;&lt;wsp:rsid wsp:val=&quot;003724E3&quot;/&gt;&lt;wsp:rsid wsp:val=&quot;003726FE&quot;/&gt;&lt;wsp:rsid wsp:val=&quot;00372E97&quot;/&gt;&lt;wsp:rsid wsp:val=&quot;00373346&quot;/&gt;&lt;wsp:rsid wsp:val=&quot;003734C1&quot;/&gt;&lt;wsp:rsid wsp:val=&quot;00373EFA&quot;/&gt;&lt;wsp:rsid wsp:val=&quot;003742C1&quot;/&gt;&lt;wsp:rsid wsp:val=&quot;003747E4&quot;/&gt;&lt;wsp:rsid wsp:val=&quot;00374988&quot;/&gt;&lt;wsp:rsid wsp:val=&quot;00375078&quot;/&gt;&lt;wsp:rsid wsp:val=&quot;00375367&quot;/&gt;&lt;wsp:rsid wsp:val=&quot;00375865&quot;/&gt;&lt;wsp:rsid wsp:val=&quot;00375C17&quot;/&gt;&lt;wsp:rsid wsp:val=&quot;00375C6C&quot;/&gt;&lt;wsp:rsid wsp:val=&quot;0037604C&quot;/&gt;&lt;wsp:rsid wsp:val=&quot;003761C0&quot;/&gt;&lt;wsp:rsid wsp:val=&quot;00377135&quot;/&gt;&lt;wsp:rsid wsp:val=&quot;00377964&quot;/&gt;&lt;wsp:rsid wsp:val=&quot;003779E4&quot;/&gt;&lt;wsp:rsid wsp:val=&quot;003800FD&quot;/&gt;&lt;wsp:rsid wsp:val=&quot;00380259&quot;/&gt;&lt;wsp:rsid wsp:val=&quot;00380275&quot;/&gt;&lt;wsp:rsid wsp:val=&quot;00380629&quot;/&gt;&lt;wsp:rsid wsp:val=&quot;00380971&quot;/&gt;&lt;wsp:rsid wsp:val=&quot;00380A6E&quot;/&gt;&lt;wsp:rsid wsp:val=&quot;00380DDF&quot;/&gt;&lt;wsp:rsid wsp:val=&quot;0038164D&quot;/&gt;&lt;wsp:rsid wsp:val=&quot;003816F7&quot;/&gt;&lt;wsp:rsid wsp:val=&quot;00381764&quot;/&gt;&lt;wsp:rsid wsp:val=&quot;00381F4A&quot;/&gt;&lt;wsp:rsid wsp:val=&quot;003825B0&quot;/&gt;&lt;wsp:rsid wsp:val=&quot;003828AF&quot;/&gt;&lt;wsp:rsid wsp:val=&quot;003829AA&quot;/&gt;&lt;wsp:rsid wsp:val=&quot;003832AC&quot;/&gt;&lt;wsp:rsid wsp:val=&quot;00383507&quot;/&gt;&lt;wsp:rsid wsp:val=&quot;00383928&quot;/&gt;&lt;wsp:rsid wsp:val=&quot;003839CC&quot;/&gt;&lt;wsp:rsid wsp:val=&quot;00383AAF&quot;/&gt;&lt;wsp:rsid wsp:val=&quot;00383EEF&quot;/&gt;&lt;wsp:rsid wsp:val=&quot;00384093&quot;/&gt;&lt;wsp:rsid wsp:val=&quot;00384179&quot;/&gt;&lt;wsp:rsid wsp:val=&quot;00384564&quot;/&gt;&lt;wsp:rsid wsp:val=&quot;003846D2&quot;/&gt;&lt;wsp:rsid wsp:val=&quot;0038478A&quot;/&gt;&lt;wsp:rsid wsp:val=&quot;003849B5&quot;/&gt;&lt;wsp:rsid wsp:val=&quot;00384DFE&quot;/&gt;&lt;wsp:rsid wsp:val=&quot;0038542F&quot;/&gt;&lt;wsp:rsid wsp:val=&quot;003854F9&quot;/&gt;&lt;wsp:rsid wsp:val=&quot;0038571E&quot;/&gt;&lt;wsp:rsid wsp:val=&quot;003864AB&quot;/&gt;&lt;wsp:rsid wsp:val=&quot;003865A5&quot;/&gt;&lt;wsp:rsid wsp:val=&quot;00387200&quot;/&gt;&lt;wsp:rsid wsp:val=&quot;00387A1F&quot;/&gt;&lt;wsp:rsid wsp:val=&quot;00387D57&quot;/&gt;&lt;wsp:rsid wsp:val=&quot;0039008C&quot;/&gt;&lt;wsp:rsid wsp:val=&quot;0039048E&quot;/&gt;&lt;wsp:rsid wsp:val=&quot;00390629&quot;/&gt;&lt;wsp:rsid wsp:val=&quot;00390BBB&quot;/&gt;&lt;wsp:rsid wsp:val=&quot;00390C7B&quot;/&gt;&lt;wsp:rsid wsp:val=&quot;00391561&quot;/&gt;&lt;wsp:rsid wsp:val=&quot;00392656&quot;/&gt;&lt;wsp:rsid wsp:val=&quot;00392988&quot;/&gt;&lt;wsp:rsid wsp:val=&quot;00393396&quot;/&gt;&lt;wsp:rsid wsp:val=&quot;00393428&quot;/&gt;&lt;wsp:rsid wsp:val=&quot;0039351D&quot;/&gt;&lt;wsp:rsid wsp:val=&quot;00394177&quot;/&gt;&lt;wsp:rsid wsp:val=&quot;00394D9A&quot;/&gt;&lt;wsp:rsid wsp:val=&quot;00395077&quot;/&gt;&lt;wsp:rsid wsp:val=&quot;00395252&quot;/&gt;&lt;wsp:rsid wsp:val=&quot;00395BCA&quot;/&gt;&lt;wsp:rsid wsp:val=&quot;00395DA0&quot;/&gt;&lt;wsp:rsid wsp:val=&quot;003964D5&quot;/&gt;&lt;wsp:rsid wsp:val=&quot;00396653&quot;/&gt;&lt;wsp:rsid wsp:val=&quot;00396F77&quot;/&gt;&lt;wsp:rsid wsp:val=&quot;00397CE4&quot;/&gt;&lt;wsp:rsid wsp:val=&quot;00397D00&quot;/&gt;&lt;wsp:rsid wsp:val=&quot;003A0797&quot;/&gt;&lt;wsp:rsid wsp:val=&quot;003A0C32&quot;/&gt;&lt;wsp:rsid wsp:val=&quot;003A144E&quot;/&gt;&lt;wsp:rsid wsp:val=&quot;003A1D85&quot;/&gt;&lt;wsp:rsid wsp:val=&quot;003A1E19&quot;/&gt;&lt;wsp:rsid wsp:val=&quot;003A29D5&quot;/&gt;&lt;wsp:rsid wsp:val=&quot;003A365D&quot;/&gt;&lt;wsp:rsid wsp:val=&quot;003A3C21&quot;/&gt;&lt;wsp:rsid wsp:val=&quot;003A3EDD&quot;/&gt;&lt;wsp:rsid wsp:val=&quot;003A433A&quot;/&gt;&lt;wsp:rsid wsp:val=&quot;003A48CC&quot;/&gt;&lt;wsp:rsid wsp:val=&quot;003A540E&quot;/&gt;&lt;wsp:rsid wsp:val=&quot;003A5532&quot;/&gt;&lt;wsp:rsid wsp:val=&quot;003A6883&quot;/&gt;&lt;wsp:rsid wsp:val=&quot;003A6A4A&quot;/&gt;&lt;wsp:rsid wsp:val=&quot;003A6D84&quot;/&gt;&lt;wsp:rsid wsp:val=&quot;003A703C&quot;/&gt;&lt;wsp:rsid wsp:val=&quot;003A75F8&quot;/&gt;&lt;wsp:rsid wsp:val=&quot;003A769B&quot;/&gt;&lt;wsp:rsid wsp:val=&quot;003A78D8&quot;/&gt;&lt;wsp:rsid wsp:val=&quot;003A7908&quot;/&gt;&lt;wsp:rsid wsp:val=&quot;003A7DFA&quot;/&gt;&lt;wsp:rsid wsp:val=&quot;003A7F81&quot;/&gt;&lt;wsp:rsid wsp:val=&quot;003A7F9E&quot;/&gt;&lt;wsp:rsid wsp:val=&quot;003B0707&quot;/&gt;&lt;wsp:rsid wsp:val=&quot;003B07DA&quot;/&gt;&lt;wsp:rsid wsp:val=&quot;003B0A0F&quot;/&gt;&lt;wsp:rsid wsp:val=&quot;003B0FC8&quot;/&gt;&lt;wsp:rsid wsp:val=&quot;003B1987&quot;/&gt;&lt;wsp:rsid wsp:val=&quot;003B1DB6&quot;/&gt;&lt;wsp:rsid wsp:val=&quot;003B27E1&quot;/&gt;&lt;wsp:rsid wsp:val=&quot;003B27F6&quot;/&gt;&lt;wsp:rsid wsp:val=&quot;003B27F7&quot;/&gt;&lt;wsp:rsid wsp:val=&quot;003B28B3&quot;/&gt;&lt;wsp:rsid wsp:val=&quot;003B34C4&quot;/&gt;&lt;wsp:rsid wsp:val=&quot;003B44B7&quot;/&gt;&lt;wsp:rsid wsp:val=&quot;003B44EA&quot;/&gt;&lt;wsp:rsid wsp:val=&quot;003B521E&quot;/&gt;&lt;wsp:rsid wsp:val=&quot;003B5424&quot;/&gt;&lt;wsp:rsid wsp:val=&quot;003B55EC&quot;/&gt;&lt;wsp:rsid wsp:val=&quot;003B594F&quot;/&gt;&lt;wsp:rsid wsp:val=&quot;003B5A00&quot;/&gt;&lt;wsp:rsid wsp:val=&quot;003B5B07&quot;/&gt;&lt;wsp:rsid wsp:val=&quot;003B5F42&quot;/&gt;&lt;wsp:rsid wsp:val=&quot;003B612C&quot;/&gt;&lt;wsp:rsid wsp:val=&quot;003B6918&quot;/&gt;&lt;wsp:rsid wsp:val=&quot;003B6972&quot;/&gt;&lt;wsp:rsid wsp:val=&quot;003B69AA&quot;/&gt;&lt;wsp:rsid wsp:val=&quot;003B6EB7&quot;/&gt;&lt;wsp:rsid wsp:val=&quot;003B736A&quot;/&gt;&lt;wsp:rsid wsp:val=&quot;003B76E2&quot;/&gt;&lt;wsp:rsid wsp:val=&quot;003B76F4&quot;/&gt;&lt;wsp:rsid wsp:val=&quot;003B79B0&quot;/&gt;&lt;wsp:rsid wsp:val=&quot;003B7ACB&quot;/&gt;&lt;wsp:rsid wsp:val=&quot;003B7AFA&quot;/&gt;&lt;wsp:rsid wsp:val=&quot;003B7C5D&quot;/&gt;&lt;wsp:rsid wsp:val=&quot;003B7FDF&quot;/&gt;&lt;wsp:rsid wsp:val=&quot;003C0039&quot;/&gt;&lt;wsp:rsid wsp:val=&quot;003C07D6&quot;/&gt;&lt;wsp:rsid wsp:val=&quot;003C0964&quot;/&gt;&lt;wsp:rsid wsp:val=&quot;003C0CAC&quot;/&gt;&lt;wsp:rsid wsp:val=&quot;003C1A00&quot;/&gt;&lt;wsp:rsid wsp:val=&quot;003C1A55&quot;/&gt;&lt;wsp:rsid wsp:val=&quot;003C1CD6&quot;/&gt;&lt;wsp:rsid wsp:val=&quot;003C2247&quot;/&gt;&lt;wsp:rsid wsp:val=&quot;003C315D&quot;/&gt;&lt;wsp:rsid wsp:val=&quot;003C3DCB&quot;/&gt;&lt;wsp:rsid wsp:val=&quot;003C5186&quot;/&gt;&lt;wsp:rsid wsp:val=&quot;003C53BD&quot;/&gt;&lt;wsp:rsid wsp:val=&quot;003C577A&quot;/&gt;&lt;wsp:rsid wsp:val=&quot;003C5DC1&quot;/&gt;&lt;wsp:rsid wsp:val=&quot;003C5F0F&quot;/&gt;&lt;wsp:rsid wsp:val=&quot;003C5F1E&quot;/&gt;&lt;wsp:rsid wsp:val=&quot;003C6265&quot;/&gt;&lt;wsp:rsid wsp:val=&quot;003C677E&quot;/&gt;&lt;wsp:rsid wsp:val=&quot;003C6FED&quot;/&gt;&lt;wsp:rsid wsp:val=&quot;003C76B1&quot;/&gt;&lt;wsp:rsid wsp:val=&quot;003C778D&quot;/&gt;&lt;wsp:rsid wsp:val=&quot;003C7A0C&quot;/&gt;&lt;wsp:rsid wsp:val=&quot;003C7AE7&quot;/&gt;&lt;wsp:rsid wsp:val=&quot;003C7C59&quot;/&gt;&lt;wsp:rsid wsp:val=&quot;003C7E08&quot;/&gt;&lt;wsp:rsid wsp:val=&quot;003D0066&quot;/&gt;&lt;wsp:rsid wsp:val=&quot;003D0B19&quot;/&gt;&lt;wsp:rsid wsp:val=&quot;003D1512&quot;/&gt;&lt;wsp:rsid wsp:val=&quot;003D1E98&quot;/&gt;&lt;wsp:rsid wsp:val=&quot;003D1FD8&quot;/&gt;&lt;wsp:rsid wsp:val=&quot;003D258E&quot;/&gt;&lt;wsp:rsid wsp:val=&quot;003D285F&quot;/&gt;&lt;wsp:rsid wsp:val=&quot;003D2CE4&quot;/&gt;&lt;wsp:rsid wsp:val=&quot;003D2F45&quot;/&gt;&lt;wsp:rsid wsp:val=&quot;003D30AD&quot;/&gt;&lt;wsp:rsid wsp:val=&quot;003D315C&quot;/&gt;&lt;wsp:rsid wsp:val=&quot;003D31DF&quot;/&gt;&lt;wsp:rsid wsp:val=&quot;003D324F&quot;/&gt;&lt;wsp:rsid wsp:val=&quot;003D3547&quot;/&gt;&lt;wsp:rsid wsp:val=&quot;003D356A&quot;/&gt;&lt;wsp:rsid wsp:val=&quot;003D3A89&quot;/&gt;&lt;wsp:rsid wsp:val=&quot;003D3B5E&quot;/&gt;&lt;wsp:rsid wsp:val=&quot;003D42C1&quot;/&gt;&lt;wsp:rsid wsp:val=&quot;003D50E3&quot;/&gt;&lt;wsp:rsid wsp:val=&quot;003D5A75&quot;/&gt;&lt;wsp:rsid wsp:val=&quot;003D5DEB&quot;/&gt;&lt;wsp:rsid wsp:val=&quot;003D5FA5&quot;/&gt;&lt;wsp:rsid wsp:val=&quot;003D62DC&quot;/&gt;&lt;wsp:rsid wsp:val=&quot;003D644C&quot;/&gt;&lt;wsp:rsid wsp:val=&quot;003D6CD7&quot;/&gt;&lt;wsp:rsid wsp:val=&quot;003D6EAF&quot;/&gt;&lt;wsp:rsid wsp:val=&quot;003D711C&quot;/&gt;&lt;wsp:rsid wsp:val=&quot;003D755C&quot;/&gt;&lt;wsp:rsid wsp:val=&quot;003D7587&quot;/&gt;&lt;wsp:rsid wsp:val=&quot;003D7768&quot;/&gt;&lt;wsp:rsid wsp:val=&quot;003D77E6&quot;/&gt;&lt;wsp:rsid wsp:val=&quot;003D7C86&quot;/&gt;&lt;wsp:rsid wsp:val=&quot;003D7F6A&quot;/&gt;&lt;wsp:rsid wsp:val=&quot;003E05E8&quot;/&gt;&lt;wsp:rsid wsp:val=&quot;003E085C&quot;/&gt;&lt;wsp:rsid wsp:val=&quot;003E0BD5&quot;/&gt;&lt;wsp:rsid wsp:val=&quot;003E0E5E&quot;/&gt;&lt;wsp:rsid wsp:val=&quot;003E12A3&quot;/&gt;&lt;wsp:rsid wsp:val=&quot;003E1403&quot;/&gt;&lt;wsp:rsid wsp:val=&quot;003E1442&quot;/&gt;&lt;wsp:rsid wsp:val=&quot;003E1774&quot;/&gt;&lt;wsp:rsid wsp:val=&quot;003E19C1&quot;/&gt;&lt;wsp:rsid wsp:val=&quot;003E1C7D&quot;/&gt;&lt;wsp:rsid wsp:val=&quot;003E1EE6&quot;/&gt;&lt;wsp:rsid wsp:val=&quot;003E1EF0&quot;/&gt;&lt;wsp:rsid wsp:val=&quot;003E1FD7&quot;/&gt;&lt;wsp:rsid wsp:val=&quot;003E24F9&quot;/&gt;&lt;wsp:rsid wsp:val=&quot;003E251D&quot;/&gt;&lt;wsp:rsid wsp:val=&quot;003E2B2E&quot;/&gt;&lt;wsp:rsid wsp:val=&quot;003E2B78&quot;/&gt;&lt;wsp:rsid wsp:val=&quot;003E32B6&quot;/&gt;&lt;wsp:rsid wsp:val=&quot;003E3A79&quot;/&gt;&lt;wsp:rsid wsp:val=&quot;003E3ACB&quot;/&gt;&lt;wsp:rsid wsp:val=&quot;003E45D2&quot;/&gt;&lt;wsp:rsid wsp:val=&quot;003E4FC5&quot;/&gt;&lt;wsp:rsid wsp:val=&quot;003E5634&quot;/&gt;&lt;wsp:rsid wsp:val=&quot;003E5A5A&quot;/&gt;&lt;wsp:rsid wsp:val=&quot;003E6491&quot;/&gt;&lt;wsp:rsid wsp:val=&quot;003E654F&quot;/&gt;&lt;wsp:rsid wsp:val=&quot;003E6641&quot;/&gt;&lt;wsp:rsid wsp:val=&quot;003E6F99&quot;/&gt;&lt;wsp:rsid wsp:val=&quot;003E7296&quot;/&gt;&lt;wsp:rsid wsp:val=&quot;003E7332&quot;/&gt;&lt;wsp:rsid wsp:val=&quot;003E76CF&quot;/&gt;&lt;wsp:rsid wsp:val=&quot;003F0609&quot;/&gt;&lt;wsp:rsid wsp:val=&quot;003F0902&quot;/&gt;&lt;wsp:rsid wsp:val=&quot;003F0D07&quot;/&gt;&lt;wsp:rsid wsp:val=&quot;003F1567&quot;/&gt;&lt;wsp:rsid wsp:val=&quot;003F1821&quot;/&gt;&lt;wsp:rsid wsp:val=&quot;003F1E68&quot;/&gt;&lt;wsp:rsid wsp:val=&quot;003F1E84&quot;/&gt;&lt;wsp:rsid wsp:val=&quot;003F23BB&quot;/&gt;&lt;wsp:rsid wsp:val=&quot;003F2E87&quot;/&gt;&lt;wsp:rsid wsp:val=&quot;003F3168&quot;/&gt;&lt;wsp:rsid wsp:val=&quot;003F3400&quot;/&gt;&lt;wsp:rsid wsp:val=&quot;003F38EF&quot;/&gt;&lt;wsp:rsid wsp:val=&quot;003F3BD6&quot;/&gt;&lt;wsp:rsid wsp:val=&quot;003F3C12&quot;/&gt;&lt;wsp:rsid wsp:val=&quot;003F3D96&quot;/&gt;&lt;wsp:rsid wsp:val=&quot;003F44AB&quot;/&gt;&lt;wsp:rsid wsp:val=&quot;003F47A1&quot;/&gt;&lt;wsp:rsid wsp:val=&quot;003F4FCD&quot;/&gt;&lt;wsp:rsid wsp:val=&quot;003F518B&quot;/&gt;&lt;wsp:rsid wsp:val=&quot;003F53C8&quot;/&gt;&lt;wsp:rsid wsp:val=&quot;003F54D9&quot;/&gt;&lt;wsp:rsid wsp:val=&quot;003F56B9&quot;/&gt;&lt;wsp:rsid wsp:val=&quot;003F57C0&quot;/&gt;&lt;wsp:rsid wsp:val=&quot;003F59F0&quot;/&gt;&lt;wsp:rsid wsp:val=&quot;003F5D97&quot;/&gt;&lt;wsp:rsid wsp:val=&quot;003F637A&quot;/&gt;&lt;wsp:rsid wsp:val=&quot;003F644C&quot;/&gt;&lt;wsp:rsid wsp:val=&quot;003F6952&quot;/&gt;&lt;wsp:rsid wsp:val=&quot;003F6A02&quot;/&gt;&lt;wsp:rsid wsp:val=&quot;003F6DC7&quot;/&gt;&lt;wsp:rsid wsp:val=&quot;003F7243&quot;/&gt;&lt;wsp:rsid wsp:val=&quot;00400238&quot;/&gt;&lt;wsp:rsid wsp:val=&quot;0040080A&quot;/&gt;&lt;wsp:rsid wsp:val=&quot;00400826&quot;/&gt;&lt;wsp:rsid wsp:val=&quot;00400A81&quot;/&gt;&lt;wsp:rsid wsp:val=&quot;00401259&quot;/&gt;&lt;wsp:rsid wsp:val=&quot;00401362&quot;/&gt;&lt;wsp:rsid wsp:val=&quot;004013BE&quot;/&gt;&lt;wsp:rsid wsp:val=&quot;0040178B&quot;/&gt;&lt;wsp:rsid wsp:val=&quot;00401AB4&quot;/&gt;&lt;wsp:rsid wsp:val=&quot;00401EC1&quot;/&gt;&lt;wsp:rsid wsp:val=&quot;0040217B&quot;/&gt;&lt;wsp:rsid wsp:val=&quot;0040238D&quot;/&gt;&lt;wsp:rsid wsp:val=&quot;00402982&quot;/&gt;&lt;wsp:rsid wsp:val=&quot;0040298D&quot;/&gt;&lt;wsp:rsid wsp:val=&quot;004029A7&quot;/&gt;&lt;wsp:rsid wsp:val=&quot;0040301C&quot;/&gt;&lt;wsp:rsid wsp:val=&quot;00403452&quot;/&gt;&lt;wsp:rsid wsp:val=&quot;004035A4&quot;/&gt;&lt;wsp:rsid wsp:val=&quot;004036C4&quot;/&gt;&lt;wsp:rsid wsp:val=&quot;00403727&quot;/&gt;&lt;wsp:rsid wsp:val=&quot;00403A8D&quot;/&gt;&lt;wsp:rsid wsp:val=&quot;00403FEF&quot;/&gt;&lt;wsp:rsid wsp:val=&quot;004043BE&quot;/&gt;&lt;wsp:rsid wsp:val=&quot;0040443C&quot;/&gt;&lt;wsp:rsid wsp:val=&quot;00404508&quot;/&gt;&lt;wsp:rsid wsp:val=&quot;0040461A&quot;/&gt;&lt;wsp:rsid wsp:val=&quot;00404C20&quot;/&gt;&lt;wsp:rsid wsp:val=&quot;00404F8B&quot;/&gt;&lt;wsp:rsid wsp:val=&quot;0040516C&quot;/&gt;&lt;wsp:rsid wsp:val=&quot;00405197&quot;/&gt;&lt;wsp:rsid wsp:val=&quot;004056AD&quot;/&gt;&lt;wsp:rsid wsp:val=&quot;00405900&quot;/&gt;&lt;wsp:rsid wsp:val=&quot;00405D80&quot;/&gt;&lt;wsp:rsid wsp:val=&quot;004065D0&quot;/&gt;&lt;wsp:rsid wsp:val=&quot;00406BAB&quot;/&gt;&lt;wsp:rsid wsp:val=&quot;004073F5&quot;/&gt;&lt;wsp:rsid wsp:val=&quot;0040763A&quot;/&gt;&lt;wsp:rsid wsp:val=&quot;00407734&quot;/&gt;&lt;wsp:rsid wsp:val=&quot;004078E8&quot;/&gt;&lt;wsp:rsid wsp:val=&quot;00407D52&quot;/&gt;&lt;wsp:rsid wsp:val=&quot;00410D1A&quot;/&gt;&lt;wsp:rsid wsp:val=&quot;00410D6A&quot;/&gt;&lt;wsp:rsid wsp:val=&quot;004110FD&quot;/&gt;&lt;wsp:rsid wsp:val=&quot;00411710&quot;/&gt;&lt;wsp:rsid wsp:val=&quot;00411862&quot;/&gt;&lt;wsp:rsid wsp:val=&quot;00411884&quot;/&gt;&lt;wsp:rsid wsp:val=&quot;00412C53&quot;/&gt;&lt;wsp:rsid wsp:val=&quot;004131B7&quot;/&gt;&lt;wsp:rsid wsp:val=&quot;0041328F&quot;/&gt;&lt;wsp:rsid wsp:val=&quot;0041332F&quot;/&gt;&lt;wsp:rsid wsp:val=&quot;0041359F&quot;/&gt;&lt;wsp:rsid wsp:val=&quot;0041383D&quot;/&gt;&lt;wsp:rsid wsp:val=&quot;00413908&quot;/&gt;&lt;wsp:rsid wsp:val=&quot;00413D2D&quot;/&gt;&lt;wsp:rsid wsp:val=&quot;00414591&quot;/&gt;&lt;wsp:rsid wsp:val=&quot;00415236&quot;/&gt;&lt;wsp:rsid wsp:val=&quot;00415574&quot;/&gt;&lt;wsp:rsid wsp:val=&quot;00415A3C&quot;/&gt;&lt;wsp:rsid wsp:val=&quot;00415C37&quot;/&gt;&lt;wsp:rsid wsp:val=&quot;00415C9F&quot;/&gt;&lt;wsp:rsid wsp:val=&quot;0041610D&quot;/&gt;&lt;wsp:rsid wsp:val=&quot;00416433&quot;/&gt;&lt;wsp:rsid wsp:val=&quot;004168EA&quot;/&gt;&lt;wsp:rsid wsp:val=&quot;00416B98&quot;/&gt;&lt;wsp:rsid wsp:val=&quot;00416EED&quot;/&gt;&lt;wsp:rsid wsp:val=&quot;00416FAE&quot;/&gt;&lt;wsp:rsid wsp:val=&quot;00417266&quot;/&gt;&lt;wsp:rsid wsp:val=&quot;004173EA&quot;/&gt;&lt;wsp:rsid wsp:val=&quot;0041772E&quot;/&gt;&lt;wsp:rsid wsp:val=&quot;0041785A&quot;/&gt;&lt;wsp:rsid wsp:val=&quot;00417B30&quot;/&gt;&lt;wsp:rsid wsp:val=&quot;00417F49&quot;/&gt;&lt;wsp:rsid wsp:val=&quot;004200F8&quot;/&gt;&lt;wsp:rsid wsp:val=&quot;00420269&quot;/&gt;&lt;wsp:rsid wsp:val=&quot;0042094B&quot;/&gt;&lt;wsp:rsid wsp:val=&quot;0042095A&quot;/&gt;&lt;wsp:rsid wsp:val=&quot;0042105B&quot;/&gt;&lt;wsp:rsid wsp:val=&quot;0042115B&quot;/&gt;&lt;wsp:rsid wsp:val=&quot;00421B0D&quot;/&gt;&lt;wsp:rsid wsp:val=&quot;00421B9F&quot;/&gt;&lt;wsp:rsid wsp:val=&quot;00421D67&quot;/&gt;&lt;wsp:rsid wsp:val=&quot;004221C5&quot;/&gt;&lt;wsp:rsid wsp:val=&quot;004225FF&quot;/&gt;&lt;wsp:rsid wsp:val=&quot;0042295B&quot;/&gt;&lt;wsp:rsid wsp:val=&quot;00422DFE&quot;/&gt;&lt;wsp:rsid wsp:val=&quot;00422FC7&quot;/&gt;&lt;wsp:rsid wsp:val=&quot;00423035&quot;/&gt;&lt;wsp:rsid wsp:val=&quot;00423084&quot;/&gt;&lt;wsp:rsid wsp:val=&quot;00423A27&quot;/&gt;&lt;wsp:rsid wsp:val=&quot;00423A68&quot;/&gt;&lt;wsp:rsid wsp:val=&quot;004243E5&quot;/&gt;&lt;wsp:rsid wsp:val=&quot;0042445A&quot;/&gt;&lt;wsp:rsid wsp:val=&quot;00424B6A&quot;/&gt;&lt;wsp:rsid wsp:val=&quot;00424C6F&quot;/&gt;&lt;wsp:rsid wsp:val=&quot;00425227&quot;/&gt;&lt;wsp:rsid wsp:val=&quot;0042524C&quot;/&gt;&lt;wsp:rsid wsp:val=&quot;00425322&quot;/&gt;&lt;wsp:rsid wsp:val=&quot;0042552F&quot;/&gt;&lt;wsp:rsid wsp:val=&quot;00425708&quot;/&gt;&lt;wsp:rsid wsp:val=&quot;0042580C&quot;/&gt;&lt;wsp:rsid wsp:val=&quot;00426687&quot;/&gt;&lt;wsp:rsid wsp:val=&quot;0042688B&quot;/&gt;&lt;wsp:rsid wsp:val=&quot;004268E4&quot;/&gt;&lt;wsp:rsid wsp:val=&quot;00426A93&quot;/&gt;&lt;wsp:rsid wsp:val=&quot;00426BAA&quot;/&gt;&lt;wsp:rsid wsp:val=&quot;00427042&quot;/&gt;&lt;wsp:rsid wsp:val=&quot;004276B3&quot;/&gt;&lt;wsp:rsid wsp:val=&quot;00427723&quot;/&gt;&lt;wsp:rsid wsp:val=&quot;00430380&quot;/&gt;&lt;wsp:rsid wsp:val=&quot;004308D9&quot;/&gt;&lt;wsp:rsid wsp:val=&quot;0043099F&quot;/&gt;&lt;wsp:rsid wsp:val=&quot;00430AB6&quot;/&gt;&lt;wsp:rsid wsp:val=&quot;00431314&quot;/&gt;&lt;wsp:rsid wsp:val=&quot;00431A08&quot;/&gt;&lt;wsp:rsid wsp:val=&quot;00431D26&quot;/&gt;&lt;wsp:rsid wsp:val=&quot;00431FC5&quot;/&gt;&lt;wsp:rsid wsp:val=&quot;0043282B&quot;/&gt;&lt;wsp:rsid wsp:val=&quot;00433497&quot;/&gt;&lt;wsp:rsid wsp:val=&quot;004334F8&quot;/&gt;&lt;wsp:rsid wsp:val=&quot;00433510&quot;/&gt;&lt;wsp:rsid wsp:val=&quot;00434324&quot;/&gt;&lt;wsp:rsid wsp:val=&quot;004346D8&quot;/&gt;&lt;wsp:rsid wsp:val=&quot;00434912&quot;/&gt;&lt;wsp:rsid wsp:val=&quot;00434929&quot;/&gt;&lt;wsp:rsid wsp:val=&quot;004356B5&quot;/&gt;&lt;wsp:rsid wsp:val=&quot;004356F8&quot;/&gt;&lt;wsp:rsid wsp:val=&quot;00435750&quot;/&gt;&lt;wsp:rsid wsp:val=&quot;00435DF2&quot;/&gt;&lt;wsp:rsid wsp:val=&quot;0043677E&quot;/&gt;&lt;wsp:rsid wsp:val=&quot;0043681A&quot;/&gt;&lt;wsp:rsid wsp:val=&quot;00436A5F&quot;/&gt;&lt;wsp:rsid wsp:val=&quot;00436E3A&quot;/&gt;&lt;wsp:rsid wsp:val=&quot;004372EB&quot;/&gt;&lt;wsp:rsid wsp:val=&quot;00437592&quot;/&gt;&lt;wsp:rsid wsp:val=&quot;00437829&quot;/&gt;&lt;wsp:rsid wsp:val=&quot;0043782C&quot;/&gt;&lt;wsp:rsid wsp:val=&quot;00437C2B&quot;/&gt;&lt;wsp:rsid wsp:val=&quot;00437CF9&quot;/&gt;&lt;wsp:rsid wsp:val=&quot;00437F30&quot;/&gt;&lt;wsp:rsid wsp:val=&quot;0044082C&quot;/&gt;&lt;wsp:rsid wsp:val=&quot;00440A73&quot;/&gt;&lt;wsp:rsid wsp:val=&quot;00440C9F&quot;/&gt;&lt;wsp:rsid wsp:val=&quot;00440EB3&quot;/&gt;&lt;wsp:rsid wsp:val=&quot;004417AA&quot;/&gt;&lt;wsp:rsid wsp:val=&quot;00441888&quot;/&gt;&lt;wsp:rsid wsp:val=&quot;00441959&quot;/&gt;&lt;wsp:rsid wsp:val=&quot;00441D98&quot;/&gt;&lt;wsp:rsid wsp:val=&quot;00441DAB&quot;/&gt;&lt;wsp:rsid wsp:val=&quot;00442579&quot;/&gt;&lt;wsp:rsid wsp:val=&quot;004428CB&quot;/&gt;&lt;wsp:rsid wsp:val=&quot;00442BE6&quot;/&gt;&lt;wsp:rsid wsp:val=&quot;00442E31&quot;/&gt;&lt;wsp:rsid wsp:val=&quot;00443104&quot;/&gt;&lt;wsp:rsid wsp:val=&quot;00443687&quot;/&gt;&lt;wsp:rsid wsp:val=&quot;00443B3D&quot;/&gt;&lt;wsp:rsid wsp:val=&quot;0044483C&quot;/&gt;&lt;wsp:rsid wsp:val=&quot;00444AC3&quot;/&gt;&lt;wsp:rsid wsp:val=&quot;00444B41&quot;/&gt;&lt;wsp:rsid wsp:val=&quot;00444C1D&quot;/&gt;&lt;wsp:rsid wsp:val=&quot;00445429&quot;/&gt;&lt;wsp:rsid wsp:val=&quot;004454C2&quot;/&gt;&lt;wsp:rsid wsp:val=&quot;00445709&quot;/&gt;&lt;wsp:rsid wsp:val=&quot;00445861&quot;/&gt;&lt;wsp:rsid wsp:val=&quot;0044616F&quot;/&gt;&lt;wsp:rsid wsp:val=&quot;0044660E&quot;/&gt;&lt;wsp:rsid wsp:val=&quot;004472B4&quot;/&gt;&lt;wsp:rsid wsp:val=&quot;004476FF&quot;/&gt;&lt;wsp:rsid wsp:val=&quot;00447758&quot;/&gt;&lt;wsp:rsid wsp:val=&quot;00447BE8&quot;/&gt;&lt;wsp:rsid wsp:val=&quot;00447D0C&quot;/&gt;&lt;wsp:rsid wsp:val=&quot;00447E90&quot;/&gt;&lt;wsp:rsid wsp:val=&quot;00450302&quot;/&gt;&lt;wsp:rsid wsp:val=&quot;00450A1C&quot;/&gt;&lt;wsp:rsid wsp:val=&quot;00450D8A&quot;/&gt;&lt;wsp:rsid wsp:val=&quot;00450FDD&quot;/&gt;&lt;wsp:rsid wsp:val=&quot;00451183&quot;/&gt;&lt;wsp:rsid wsp:val=&quot;00451717&quot;/&gt;&lt;wsp:rsid wsp:val=&quot;00452057&quot;/&gt;&lt;wsp:rsid wsp:val=&quot;004520A0&quot;/&gt;&lt;wsp:rsid wsp:val=&quot;00452257&quot;/&gt;&lt;wsp:rsid wsp:val=&quot;004527E1&quot;/&gt;&lt;wsp:rsid wsp:val=&quot;00452A07&quot;/&gt;&lt;wsp:rsid wsp:val=&quot;00452ABF&quot;/&gt;&lt;wsp:rsid wsp:val=&quot;00452DB3&quot;/&gt;&lt;wsp:rsid wsp:val=&quot;004537AC&quot;/&gt;&lt;wsp:rsid wsp:val=&quot;00453A86&quot;/&gt;&lt;wsp:rsid wsp:val=&quot;00453C39&quot;/&gt;&lt;wsp:rsid wsp:val=&quot;00453D79&quot;/&gt;&lt;wsp:rsid wsp:val=&quot;0045403B&quot;/&gt;&lt;wsp:rsid wsp:val=&quot;00454093&quot;/&gt;&lt;wsp:rsid wsp:val=&quot;0045433B&quot;/&gt;&lt;wsp:rsid wsp:val=&quot;00454599&quot;/&gt;&lt;wsp:rsid wsp:val=&quot;00454A5D&quot;/&gt;&lt;wsp:rsid wsp:val=&quot;00454BF7&quot;/&gt;&lt;wsp:rsid wsp:val=&quot;00454E1A&quot;/&gt;&lt;wsp:rsid wsp:val=&quot;00455281&quot;/&gt;&lt;wsp:rsid wsp:val=&quot;004555AD&quot;/&gt;&lt;wsp:rsid wsp:val=&quot;0045573F&quot;/&gt;&lt;wsp:rsid wsp:val=&quot;00455AE7&quot;/&gt;&lt;wsp:rsid wsp:val=&quot;00455B4C&quot;/&gt;&lt;wsp:rsid wsp:val=&quot;00455C80&quot;/&gt;&lt;wsp:rsid wsp:val=&quot;00455E42&quot;/&gt;&lt;wsp:rsid wsp:val=&quot;00456150&quot;/&gt;&lt;wsp:rsid wsp:val=&quot;004561C3&quot;/&gt;&lt;wsp:rsid wsp:val=&quot;004561E6&quot;/&gt;&lt;wsp:rsid wsp:val=&quot;00456500&quot;/&gt;&lt;wsp:rsid wsp:val=&quot;00456545&quot;/&gt;&lt;wsp:rsid wsp:val=&quot;00456A46&quot;/&gt;&lt;wsp:rsid wsp:val=&quot;00457361&quot;/&gt;&lt;wsp:rsid wsp:val=&quot;00457497&quot;/&gt;&lt;wsp:rsid wsp:val=&quot;00457550&quot;/&gt;&lt;wsp:rsid wsp:val=&quot;004575D4&quot;/&gt;&lt;wsp:rsid wsp:val=&quot;00457923&quot;/&gt;&lt;wsp:rsid wsp:val=&quot;00457D0C&quot;/&gt;&lt;wsp:rsid wsp:val=&quot;0046005C&quot;/&gt;&lt;wsp:rsid wsp:val=&quot;004606B9&quot;/&gt;&lt;wsp:rsid wsp:val=&quot;004606CF&quot;/&gt;&lt;wsp:rsid wsp:val=&quot;004608E6&quot;/&gt;&lt;wsp:rsid wsp:val=&quot;00461188&quot;/&gt;&lt;wsp:rsid wsp:val=&quot;0046122C&quot;/&gt;&lt;wsp:rsid wsp:val=&quot;00461507&quot;/&gt;&lt;wsp:rsid wsp:val=&quot;0046201D&quot;/&gt;&lt;wsp:rsid wsp:val=&quot;0046213A&quot;/&gt;&lt;wsp:rsid wsp:val=&quot;004621D9&quot;/&gt;&lt;wsp:rsid wsp:val=&quot;00462379&quot;/&gt;&lt;wsp:rsid wsp:val=&quot;004626C3&quot;/&gt;&lt;wsp:rsid wsp:val=&quot;004628A2&quot;/&gt;&lt;wsp:rsid wsp:val=&quot;00462D64&quot;/&gt;&lt;wsp:rsid wsp:val=&quot;0046307A&quot;/&gt;&lt;wsp:rsid wsp:val=&quot;004634F9&quot;/&gt;&lt;wsp:rsid wsp:val=&quot;00463BB9&quot;/&gt;&lt;wsp:rsid wsp:val=&quot;00464ABC&quot;/&gt;&lt;wsp:rsid wsp:val=&quot;00464BCA&quot;/&gt;&lt;wsp:rsid wsp:val=&quot;00464BFF&quot;/&gt;&lt;wsp:rsid wsp:val=&quot;00464CF8&quot;/&gt;&lt;wsp:rsid wsp:val=&quot;00464D2B&quot;/&gt;&lt;wsp:rsid wsp:val=&quot;00465319&quot;/&gt;&lt;wsp:rsid wsp:val=&quot;00465504&quot;/&gt;&lt;wsp:rsid wsp:val=&quot;004656B3&quot;/&gt;&lt;wsp:rsid wsp:val=&quot;004662C7&quot;/&gt;&lt;wsp:rsid wsp:val=&quot;00466470&quot;/&gt;&lt;wsp:rsid wsp:val=&quot;004664A9&quot;/&gt;&lt;wsp:rsid wsp:val=&quot;004664DD&quot;/&gt;&lt;wsp:rsid wsp:val=&quot;00466703&quot;/&gt;&lt;wsp:rsid wsp:val=&quot;0046673C&quot;/&gt;&lt;wsp:rsid wsp:val=&quot;00466CC7&quot;/&gt;&lt;wsp:rsid wsp:val=&quot;00467532&quot;/&gt;&lt;wsp:rsid wsp:val=&quot;00467A50&quot;/&gt;&lt;wsp:rsid wsp:val=&quot;004700DB&quot;/&gt;&lt;wsp:rsid wsp:val=&quot;0047086F&quot;/&gt;&lt;wsp:rsid wsp:val=&quot;004719C7&quot;/&gt;&lt;wsp:rsid wsp:val=&quot;004719CD&quot;/&gt;&lt;wsp:rsid wsp:val=&quot;00471AB2&quot;/&gt;&lt;wsp:rsid wsp:val=&quot;00471E64&quot;/&gt;&lt;wsp:rsid wsp:val=&quot;00472275&quot;/&gt;&lt;wsp:rsid wsp:val=&quot;00472654&quot;/&gt;&lt;wsp:rsid wsp:val=&quot;00472916&quot;/&gt;&lt;wsp:rsid wsp:val=&quot;00472952&quot;/&gt;&lt;wsp:rsid wsp:val=&quot;004729E5&quot;/&gt;&lt;wsp:rsid wsp:val=&quot;00472A83&quot;/&gt;&lt;wsp:rsid wsp:val=&quot;00472B3D&quot;/&gt;&lt;wsp:rsid wsp:val=&quot;00472EED&quot;/&gt;&lt;wsp:rsid wsp:val=&quot;00473190&quot;/&gt;&lt;wsp:rsid wsp:val=&quot;004736BB&quot;/&gt;&lt;wsp:rsid wsp:val=&quot;00473B9C&quot;/&gt;&lt;wsp:rsid wsp:val=&quot;00474903&quot;/&gt;&lt;wsp:rsid wsp:val=&quot;00474942&quot;/&gt;&lt;wsp:rsid wsp:val=&quot;00474A99&quot;/&gt;&lt;wsp:rsid wsp:val=&quot;00474AF2&quot;/&gt;&lt;wsp:rsid wsp:val=&quot;00474E35&quot;/&gt;&lt;wsp:rsid wsp:val=&quot;004752B9&quot;/&gt;&lt;wsp:rsid wsp:val=&quot;00475758&quot;/&gt;&lt;wsp:rsid wsp:val=&quot;004758A2&quot;/&gt;&lt;wsp:rsid wsp:val=&quot;00475C6C&quot;/&gt;&lt;wsp:rsid wsp:val=&quot;00475CCA&quot;/&gt;&lt;wsp:rsid wsp:val=&quot;00475E1B&quot;/&gt;&lt;wsp:rsid wsp:val=&quot;0047622E&quot;/&gt;&lt;wsp:rsid wsp:val=&quot;00476504&quot;/&gt;&lt;wsp:rsid wsp:val=&quot;004769FC&quot;/&gt;&lt;wsp:rsid wsp:val=&quot;00477301&quot;/&gt;&lt;wsp:rsid wsp:val=&quot;00477F9A&quot;/&gt;&lt;wsp:rsid wsp:val=&quot;00480153&quot;/&gt;&lt;wsp:rsid wsp:val=&quot;004807AD&quot;/&gt;&lt;wsp:rsid wsp:val=&quot;00480E27&quot;/&gt;&lt;wsp:rsid wsp:val=&quot;0048156C&quot;/&gt;&lt;wsp:rsid wsp:val=&quot;00481E59&quot;/&gt;&lt;wsp:rsid wsp:val=&quot;004823AB&quot;/&gt;&lt;wsp:rsid wsp:val=&quot;00482402&quot;/&gt;&lt;wsp:rsid wsp:val=&quot;004826C4&quot;/&gt;&lt;wsp:rsid wsp:val=&quot;00482E20&quot;/&gt;&lt;wsp:rsid wsp:val=&quot;004830A8&quot;/&gt;&lt;wsp:rsid wsp:val=&quot;00483162&quot;/&gt;&lt;wsp:rsid wsp:val=&quot;0048317A&quot;/&gt;&lt;wsp:rsid wsp:val=&quot;00483716&quot;/&gt;&lt;wsp:rsid wsp:val=&quot;00483775&quot;/&gt;&lt;wsp:rsid wsp:val=&quot;004838BC&quot;/&gt;&lt;wsp:rsid wsp:val=&quot;00483BAE&quot;/&gt;&lt;wsp:rsid wsp:val=&quot;00483D91&quot;/&gt;&lt;wsp:rsid wsp:val=&quot;004841CE&quot;/&gt;&lt;wsp:rsid wsp:val=&quot;0048421C&quot;/&gt;&lt;wsp:rsid wsp:val=&quot;00484F67&quot;/&gt;&lt;wsp:rsid wsp:val=&quot;00485065&quot;/&gt;&lt;wsp:rsid wsp:val=&quot;00485675&quot;/&gt;&lt;wsp:rsid wsp:val=&quot;00485A10&quot;/&gt;&lt;wsp:rsid wsp:val=&quot;004863E7&quot;/&gt;&lt;wsp:rsid wsp:val=&quot;00486682&quot;/&gt;&lt;wsp:rsid wsp:val=&quot;0048688B&quot;/&gt;&lt;wsp:rsid wsp:val=&quot;00486FBB&quot;/&gt;&lt;wsp:rsid wsp:val=&quot;004870E1&quot;/&gt;&lt;wsp:rsid wsp:val=&quot;0048722F&quot;/&gt;&lt;wsp:rsid wsp:val=&quot;0048745D&quot;/&gt;&lt;wsp:rsid wsp:val=&quot;0048747F&quot;/&gt;&lt;wsp:rsid wsp:val=&quot;0049001F&quot;/&gt;&lt;wsp:rsid wsp:val=&quot;004906A4&quot;/&gt;&lt;wsp:rsid wsp:val=&quot;00490726&quot;/&gt;&lt;wsp:rsid wsp:val=&quot;004908D0&quot;/&gt;&lt;wsp:rsid wsp:val=&quot;00491048&quot;/&gt;&lt;wsp:rsid wsp:val=&quot;00491110&quot;/&gt;&lt;wsp:rsid wsp:val=&quot;0049154A&quot;/&gt;&lt;wsp:rsid wsp:val=&quot;004918F5&quot;/&gt;&lt;wsp:rsid wsp:val=&quot;00491DE2&quot;/&gt;&lt;wsp:rsid wsp:val=&quot;00491F88&quot;/&gt;&lt;wsp:rsid wsp:val=&quot;004920F1&quot;/&gt;&lt;wsp:rsid wsp:val=&quot;004923FB&quot;/&gt;&lt;wsp:rsid wsp:val=&quot;004927EB&quot;/&gt;&lt;wsp:rsid wsp:val=&quot;00492A21&quot;/&gt;&lt;wsp:rsid wsp:val=&quot;00492A77&quot;/&gt;&lt;wsp:rsid wsp:val=&quot;00492AEA&quot;/&gt;&lt;wsp:rsid wsp:val=&quot;00493615&quot;/&gt;&lt;wsp:rsid wsp:val=&quot;004936EF&quot;/&gt;&lt;wsp:rsid wsp:val=&quot;004939CC&quot;/&gt;&lt;wsp:rsid wsp:val=&quot;00493E5B&quot;/&gt;&lt;wsp:rsid wsp:val=&quot;00494636&quot;/&gt;&lt;wsp:rsid wsp:val=&quot;00494884&quot;/&gt;&lt;wsp:rsid wsp:val=&quot;00494905&quot;/&gt;&lt;wsp:rsid wsp:val=&quot;00494995&quot;/&gt;&lt;wsp:rsid wsp:val=&quot;00495025&quot;/&gt;&lt;wsp:rsid wsp:val=&quot;0049524E&quot;/&gt;&lt;wsp:rsid wsp:val=&quot;004956C3&quot;/&gt;&lt;wsp:rsid wsp:val=&quot;004957BE&quot;/&gt;&lt;wsp:rsid wsp:val=&quot;00495F3A&quot;/&gt;&lt;wsp:rsid wsp:val=&quot;004965DF&quot;/&gt;&lt;wsp:rsid wsp:val=&quot;004970FC&quot;/&gt;&lt;wsp:rsid wsp:val=&quot;0049717D&quot;/&gt;&lt;wsp:rsid wsp:val=&quot;004979E0&quot;/&gt;&lt;wsp:rsid wsp:val=&quot;00497AD5&quot;/&gt;&lt;wsp:rsid wsp:val=&quot;00497EAF&quot;/&gt;&lt;wsp:rsid wsp:val=&quot;004A0462&quot;/&gt;&lt;wsp:rsid wsp:val=&quot;004A046C&quot;/&gt;&lt;wsp:rsid wsp:val=&quot;004A0941&quot;/&gt;&lt;wsp:rsid wsp:val=&quot;004A0D41&quot;/&gt;&lt;wsp:rsid wsp:val=&quot;004A0E1A&quot;/&gt;&lt;wsp:rsid wsp:val=&quot;004A1257&quot;/&gt;&lt;wsp:rsid wsp:val=&quot;004A16AC&quot;/&gt;&lt;wsp:rsid wsp:val=&quot;004A1C71&quot;/&gt;&lt;wsp:rsid wsp:val=&quot;004A1D09&quot;/&gt;&lt;wsp:rsid wsp:val=&quot;004A1E19&quot;/&gt;&lt;wsp:rsid wsp:val=&quot;004A2737&quot;/&gt;&lt;wsp:rsid wsp:val=&quot;004A2A32&quot;/&gt;&lt;wsp:rsid wsp:val=&quot;004A32F7&quot;/&gt;&lt;wsp:rsid wsp:val=&quot;004A366B&quot;/&gt;&lt;wsp:rsid wsp:val=&quot;004A3870&quot;/&gt;&lt;wsp:rsid wsp:val=&quot;004A38C4&quot;/&gt;&lt;wsp:rsid wsp:val=&quot;004A3B10&quot;/&gt;&lt;wsp:rsid wsp:val=&quot;004A3DB9&quot;/&gt;&lt;wsp:rsid wsp:val=&quot;004A40C8&quot;/&gt;&lt;wsp:rsid wsp:val=&quot;004A4B93&quot;/&gt;&lt;wsp:rsid wsp:val=&quot;004A4DAF&quot;/&gt;&lt;wsp:rsid wsp:val=&quot;004A4E09&quot;/&gt;&lt;wsp:rsid wsp:val=&quot;004A51EF&quot;/&gt;&lt;wsp:rsid wsp:val=&quot;004A5933&quot;/&gt;&lt;wsp:rsid wsp:val=&quot;004A5C14&quot;/&gt;&lt;wsp:rsid wsp:val=&quot;004A60C7&quot;/&gt;&lt;wsp:rsid wsp:val=&quot;004A643C&quot;/&gt;&lt;wsp:rsid wsp:val=&quot;004A6687&quot;/&gt;&lt;wsp:rsid wsp:val=&quot;004A6733&quot;/&gt;&lt;wsp:rsid wsp:val=&quot;004A6807&quot;/&gt;&lt;wsp:rsid wsp:val=&quot;004A6CC9&quot;/&gt;&lt;wsp:rsid wsp:val=&quot;004A6DD2&quot;/&gt;&lt;wsp:rsid wsp:val=&quot;004A78D1&quot;/&gt;&lt;wsp:rsid wsp:val=&quot;004A7A4C&quot;/&gt;&lt;wsp:rsid wsp:val=&quot;004A7DC0&quot;/&gt;&lt;wsp:rsid wsp:val=&quot;004B07B3&quot;/&gt;&lt;wsp:rsid wsp:val=&quot;004B1075&quot;/&gt;&lt;wsp:rsid wsp:val=&quot;004B13E8&quot;/&gt;&lt;wsp:rsid wsp:val=&quot;004B143B&quot;/&gt;&lt;wsp:rsid wsp:val=&quot;004B1A6A&quot;/&gt;&lt;wsp:rsid wsp:val=&quot;004B1B73&quot;/&gt;&lt;wsp:rsid wsp:val=&quot;004B1C8C&quot;/&gt;&lt;wsp:rsid wsp:val=&quot;004B2003&quot;/&gt;&lt;wsp:rsid wsp:val=&quot;004B20DE&quot;/&gt;&lt;wsp:rsid wsp:val=&quot;004B22A6&quot;/&gt;&lt;wsp:rsid wsp:val=&quot;004B23EB&quot;/&gt;&lt;wsp:rsid wsp:val=&quot;004B3293&quot;/&gt;&lt;wsp:rsid wsp:val=&quot;004B3B6D&quot;/&gt;&lt;wsp:rsid wsp:val=&quot;004B3C73&quot;/&gt;&lt;wsp:rsid wsp:val=&quot;004B415D&quot;/&gt;&lt;wsp:rsid wsp:val=&quot;004B45C5&quot;/&gt;&lt;wsp:rsid wsp:val=&quot;004B5097&quot;/&gt;&lt;wsp:rsid wsp:val=&quot;004B552E&quot;/&gt;&lt;wsp:rsid wsp:val=&quot;004B5530&quot;/&gt;&lt;wsp:rsid wsp:val=&quot;004B5554&quot;/&gt;&lt;wsp:rsid wsp:val=&quot;004B560B&quot;/&gt;&lt;wsp:rsid wsp:val=&quot;004B597B&quot;/&gt;&lt;wsp:rsid wsp:val=&quot;004B5EB4&quot;/&gt;&lt;wsp:rsid wsp:val=&quot;004B60D7&quot;/&gt;&lt;wsp:rsid wsp:val=&quot;004B6718&quot;/&gt;&lt;wsp:rsid wsp:val=&quot;004B6922&quot;/&gt;&lt;wsp:rsid wsp:val=&quot;004B6B20&quot;/&gt;&lt;wsp:rsid wsp:val=&quot;004B6B7F&quot;/&gt;&lt;wsp:rsid wsp:val=&quot;004B6FCA&quot;/&gt;&lt;wsp:rsid wsp:val=&quot;004B780E&quot;/&gt;&lt;wsp:rsid wsp:val=&quot;004B7870&quot;/&gt;&lt;wsp:rsid wsp:val=&quot;004B7E52&quot;/&gt;&lt;wsp:rsid wsp:val=&quot;004C04F4&quot;/&gt;&lt;wsp:rsid wsp:val=&quot;004C0A3C&quot;/&gt;&lt;wsp:rsid wsp:val=&quot;004C0C17&quot;/&gt;&lt;wsp:rsid wsp:val=&quot;004C1108&quot;/&gt;&lt;wsp:rsid wsp:val=&quot;004C16D2&quot;/&gt;&lt;wsp:rsid wsp:val=&quot;004C1E46&quot;/&gt;&lt;wsp:rsid wsp:val=&quot;004C2063&quot;/&gt;&lt;wsp:rsid wsp:val=&quot;004C2736&quot;/&gt;&lt;wsp:rsid wsp:val=&quot;004C2BF7&quot;/&gt;&lt;wsp:rsid wsp:val=&quot;004C3A3A&quot;/&gt;&lt;wsp:rsid wsp:val=&quot;004C416A&quot;/&gt;&lt;wsp:rsid wsp:val=&quot;004C47A4&quot;/&gt;&lt;wsp:rsid wsp:val=&quot;004C55FC&quot;/&gt;&lt;wsp:rsid wsp:val=&quot;004C5808&quot;/&gt;&lt;wsp:rsid wsp:val=&quot;004C5A40&quot;/&gt;&lt;wsp:rsid wsp:val=&quot;004C5E9A&quot;/&gt;&lt;wsp:rsid wsp:val=&quot;004C5F78&quot;/&gt;&lt;wsp:rsid wsp:val=&quot;004C5FA9&quot;/&gt;&lt;wsp:rsid wsp:val=&quot;004C613C&quot;/&gt;&lt;wsp:rsid wsp:val=&quot;004C63C3&quot;/&gt;&lt;wsp:rsid wsp:val=&quot;004C6423&quot;/&gt;&lt;wsp:rsid wsp:val=&quot;004C6BAE&quot;/&gt;&lt;wsp:rsid wsp:val=&quot;004C6E1E&quot;/&gt;&lt;wsp:rsid wsp:val=&quot;004C7119&quot;/&gt;&lt;wsp:rsid wsp:val=&quot;004C7A73&quot;/&gt;&lt;wsp:rsid wsp:val=&quot;004C7D82&quot;/&gt;&lt;wsp:rsid wsp:val=&quot;004C7F45&quot;/&gt;&lt;wsp:rsid wsp:val=&quot;004D018F&quot;/&gt;&lt;wsp:rsid wsp:val=&quot;004D0484&quot;/&gt;&lt;wsp:rsid wsp:val=&quot;004D0522&quot;/&gt;&lt;wsp:rsid wsp:val=&quot;004D0AE0&quot;/&gt;&lt;wsp:rsid wsp:val=&quot;004D10A5&quot;/&gt;&lt;wsp:rsid wsp:val=&quot;004D15C1&quot;/&gt;&lt;wsp:rsid wsp:val=&quot;004D19FD&quot;/&gt;&lt;wsp:rsid wsp:val=&quot;004D1A68&quot;/&gt;&lt;wsp:rsid wsp:val=&quot;004D1FD9&quot;/&gt;&lt;wsp:rsid wsp:val=&quot;004D2777&quot;/&gt;&lt;wsp:rsid wsp:val=&quot;004D3433&quot;/&gt;&lt;wsp:rsid wsp:val=&quot;004D3720&quot;/&gt;&lt;wsp:rsid wsp:val=&quot;004D3944&quot;/&gt;&lt;wsp:rsid wsp:val=&quot;004D3AC6&quot;/&gt;&lt;wsp:rsid wsp:val=&quot;004D4958&quot;/&gt;&lt;wsp:rsid wsp:val=&quot;004D533B&quot;/&gt;&lt;wsp:rsid wsp:val=&quot;004D5402&quot;/&gt;&lt;wsp:rsid wsp:val=&quot;004D5A7F&quot;/&gt;&lt;wsp:rsid wsp:val=&quot;004D5C3D&quot;/&gt;&lt;wsp:rsid wsp:val=&quot;004D61C3&quot;/&gt;&lt;wsp:rsid wsp:val=&quot;004D61FF&quot;/&gt;&lt;wsp:rsid wsp:val=&quot;004D6332&quot;/&gt;&lt;wsp:rsid wsp:val=&quot;004D63F3&quot;/&gt;&lt;wsp:rsid wsp:val=&quot;004D6918&quot;/&gt;&lt;wsp:rsid wsp:val=&quot;004D6A05&quot;/&gt;&lt;wsp:rsid wsp:val=&quot;004D70D5&quot;/&gt;&lt;wsp:rsid wsp:val=&quot;004D7F6A&quot;/&gt;&lt;wsp:rsid wsp:val=&quot;004E0064&quot;/&gt;&lt;wsp:rsid wsp:val=&quot;004E050E&quot;/&gt;&lt;wsp:rsid wsp:val=&quot;004E0E7F&quot;/&gt;&lt;wsp:rsid wsp:val=&quot;004E0FB5&quot;/&gt;&lt;wsp:rsid wsp:val=&quot;004E1744&quot;/&gt;&lt;wsp:rsid wsp:val=&quot;004E18BC&quot;/&gt;&lt;wsp:rsid wsp:val=&quot;004E1B35&quot;/&gt;&lt;wsp:rsid wsp:val=&quot;004E2068&quot;/&gt;&lt;wsp:rsid wsp:val=&quot;004E22F0&quot;/&gt;&lt;wsp:rsid wsp:val=&quot;004E29F4&quot;/&gt;&lt;wsp:rsid wsp:val=&quot;004E30A9&quot;/&gt;&lt;wsp:rsid wsp:val=&quot;004E3612&quot;/&gt;&lt;wsp:rsid wsp:val=&quot;004E3C66&quot;/&gt;&lt;wsp:rsid wsp:val=&quot;004E3CD6&quot;/&gt;&lt;wsp:rsid wsp:val=&quot;004E411A&quot;/&gt;&lt;wsp:rsid wsp:val=&quot;004E461E&quot;/&gt;&lt;wsp:rsid wsp:val=&quot;004E4AB6&quot;/&gt;&lt;wsp:rsid wsp:val=&quot;004E4D14&quot;/&gt;&lt;wsp:rsid wsp:val=&quot;004E4F3D&quot;/&gt;&lt;wsp:rsid wsp:val=&quot;004E52E9&quot;/&gt;&lt;wsp:rsid wsp:val=&quot;004E5732&quot;/&gt;&lt;wsp:rsid wsp:val=&quot;004E5921&quot;/&gt;&lt;wsp:rsid wsp:val=&quot;004E593A&quot;/&gt;&lt;wsp:rsid wsp:val=&quot;004E5B70&quot;/&gt;&lt;wsp:rsid wsp:val=&quot;004E5D0E&quot;/&gt;&lt;wsp:rsid wsp:val=&quot;004E60A4&quot;/&gt;&lt;wsp:rsid wsp:val=&quot;004E64D4&quot;/&gt;&lt;wsp:rsid wsp:val=&quot;004E6853&quot;/&gt;&lt;wsp:rsid wsp:val=&quot;004E6EBB&quot;/&gt;&lt;wsp:rsid wsp:val=&quot;004E6F69&quot;/&gt;&lt;wsp:rsid wsp:val=&quot;004E6FEF&quot;/&gt;&lt;wsp:rsid wsp:val=&quot;004E7119&quot;/&gt;&lt;wsp:rsid wsp:val=&quot;004E75CB&quot;/&gt;&lt;wsp:rsid wsp:val=&quot;004E7CB5&quot;/&gt;&lt;wsp:rsid wsp:val=&quot;004E7E2E&quot;/&gt;&lt;wsp:rsid wsp:val=&quot;004F021E&quot;/&gt;&lt;wsp:rsid wsp:val=&quot;004F0559&quot;/&gt;&lt;wsp:rsid wsp:val=&quot;004F0594&quot;/&gt;&lt;wsp:rsid wsp:val=&quot;004F05EC&quot;/&gt;&lt;wsp:rsid wsp:val=&quot;004F07FA&quot;/&gt;&lt;wsp:rsid wsp:val=&quot;004F0DD9&quot;/&gt;&lt;wsp:rsid wsp:val=&quot;004F102F&quot;/&gt;&lt;wsp:rsid wsp:val=&quot;004F1382&quot;/&gt;&lt;wsp:rsid wsp:val=&quot;004F204B&quot;/&gt;&lt;wsp:rsid wsp:val=&quot;004F242B&quot;/&gt;&lt;wsp:rsid wsp:val=&quot;004F311F&quot;/&gt;&lt;wsp:rsid wsp:val=&quot;004F3173&quot;/&gt;&lt;wsp:rsid wsp:val=&quot;004F4353&quot;/&gt;&lt;wsp:rsid wsp:val=&quot;004F4646&quot;/&gt;&lt;wsp:rsid wsp:val=&quot;004F469F&quot;/&gt;&lt;wsp:rsid wsp:val=&quot;004F4A04&quot;/&gt;&lt;wsp:rsid wsp:val=&quot;004F4CD6&quot;/&gt;&lt;wsp:rsid wsp:val=&quot;004F5081&quot;/&gt;&lt;wsp:rsid wsp:val=&quot;004F50A8&quot;/&gt;&lt;wsp:rsid wsp:val=&quot;004F52A1&quot;/&gt;&lt;wsp:rsid wsp:val=&quot;004F6124&quot;/&gt;&lt;wsp:rsid wsp:val=&quot;004F6193&quot;/&gt;&lt;wsp:rsid wsp:val=&quot;004F65FA&quot;/&gt;&lt;wsp:rsid wsp:val=&quot;004F6921&quot;/&gt;&lt;wsp:rsid wsp:val=&quot;004F70FE&quot;/&gt;&lt;wsp:rsid wsp:val=&quot;004F7313&quot;/&gt;&lt;wsp:rsid wsp:val=&quot;004F7317&quot;/&gt;&lt;wsp:rsid wsp:val=&quot;004F7347&quot;/&gt;&lt;wsp:rsid wsp:val=&quot;004F74D2&quot;/&gt;&lt;wsp:rsid wsp:val=&quot;0050080D&quot;/&gt;&lt;wsp:rsid wsp:val=&quot;005008C0&quot;/&gt;&lt;wsp:rsid wsp:val=&quot;005009B4&quot;/&gt;&lt;wsp:rsid wsp:val=&quot;00501261&quot;/&gt;&lt;wsp:rsid wsp:val=&quot;00501830&quot;/&gt;&lt;wsp:rsid wsp:val=&quot;0050206D&quot;/&gt;&lt;wsp:rsid wsp:val=&quot;005021BC&quot;/&gt;&lt;wsp:rsid wsp:val=&quot;00502575&quot;/&gt;&lt;wsp:rsid wsp:val=&quot;00502797&quot;/&gt;&lt;wsp:rsid wsp:val=&quot;005027A1&quot;/&gt;&lt;wsp:rsid wsp:val=&quot;005027EA&quot;/&gt;&lt;wsp:rsid wsp:val=&quot;005027F3&quot;/&gt;&lt;wsp:rsid wsp:val=&quot;00502969&quot;/&gt;&lt;wsp:rsid wsp:val=&quot;00502F7D&quot;/&gt;&lt;wsp:rsid wsp:val=&quot;00503447&quot;/&gt;&lt;wsp:rsid wsp:val=&quot;005034E2&quot;/&gt;&lt;wsp:rsid wsp:val=&quot;00503635&quot;/&gt;&lt;wsp:rsid wsp:val=&quot;00503CB3&quot;/&gt;&lt;wsp:rsid wsp:val=&quot;0050423D&quot;/&gt;&lt;wsp:rsid wsp:val=&quot;0050476C&quot;/&gt;&lt;wsp:rsid wsp:val=&quot;0050484C&quot;/&gt;&lt;wsp:rsid wsp:val=&quot;00504A86&quot;/&gt;&lt;wsp:rsid wsp:val=&quot;0050569D&quot;/&gt;&lt;wsp:rsid wsp:val=&quot;005058BB&quot;/&gt;&lt;wsp:rsid wsp:val=&quot;00505BCE&quot;/&gt;&lt;wsp:rsid wsp:val=&quot;00506324&quot;/&gt;&lt;wsp:rsid wsp:val=&quot;00506A6F&quot;/&gt;&lt;wsp:rsid wsp:val=&quot;00506CC8&quot;/&gt;&lt;wsp:rsid wsp:val=&quot;00506EEB&quot;/&gt;&lt;wsp:rsid wsp:val=&quot;00507ADF&quot;/&gt;&lt;wsp:rsid wsp:val=&quot;00507AF9&quot;/&gt;&lt;wsp:rsid wsp:val=&quot;00510908&quot;/&gt;&lt;wsp:rsid wsp:val=&quot;005112EE&quot;/&gt;&lt;wsp:rsid wsp:val=&quot;00511382&quot;/&gt;&lt;wsp:rsid wsp:val=&quot;00511436&quot;/&gt;&lt;wsp:rsid wsp:val=&quot;005119DE&quot;/&gt;&lt;wsp:rsid wsp:val=&quot;00511FBE&quot;/&gt;&lt;wsp:rsid wsp:val=&quot;00512C37&quot;/&gt;&lt;wsp:rsid wsp:val=&quot;00513527&quot;/&gt;&lt;wsp:rsid wsp:val=&quot;00514081&quot;/&gt;&lt;wsp:rsid wsp:val=&quot;00514FF6&quot;/&gt;&lt;wsp:rsid wsp:val=&quot;0051517E&quot;/&gt;&lt;wsp:rsid wsp:val=&quot;005156BE&quot;/&gt;&lt;wsp:rsid wsp:val=&quot;00515A25&quot;/&gt;&lt;wsp:rsid wsp:val=&quot;005160AF&quot;/&gt;&lt;wsp:rsid wsp:val=&quot;00516A6D&quot;/&gt;&lt;wsp:rsid wsp:val=&quot;0051739B&quot;/&gt;&lt;wsp:rsid wsp:val=&quot;005174DA&quot;/&gt;&lt;wsp:rsid wsp:val=&quot;00517522&quot;/&gt;&lt;wsp:rsid wsp:val=&quot;005176E3&quot;/&gt;&lt;wsp:rsid wsp:val=&quot;00517743&quot;/&gt;&lt;wsp:rsid wsp:val=&quot;00517956&quot;/&gt;&lt;wsp:rsid wsp:val=&quot;00517C9F&quot;/&gt;&lt;wsp:rsid wsp:val=&quot;00520BDF&quot;/&gt;&lt;wsp:rsid wsp:val=&quot;00520C6E&quot;/&gt;&lt;wsp:rsid wsp:val=&quot;00520D51&quot;/&gt;&lt;wsp:rsid wsp:val=&quot;00520FFA&quot;/&gt;&lt;wsp:rsid wsp:val=&quot;0052117F&quot;/&gt;&lt;wsp:rsid wsp:val=&quot;0052184C&quot;/&gt;&lt;wsp:rsid wsp:val=&quot;00521E63&quot;/&gt;&lt;wsp:rsid wsp:val=&quot;00521F69&quot;/&gt;&lt;wsp:rsid wsp:val=&quot;005228EE&quot;/&gt;&lt;wsp:rsid wsp:val=&quot;00522A91&quot;/&gt;&lt;wsp:rsid wsp:val=&quot;00522F1B&quot;/&gt;&lt;wsp:rsid wsp:val=&quot;005234DA&quot;/&gt;&lt;wsp:rsid wsp:val=&quot;00523703&quot;/&gt;&lt;wsp:rsid wsp:val=&quot;0052373E&quot;/&gt;&lt;wsp:rsid wsp:val=&quot;00523A67&quot;/&gt;&lt;wsp:rsid wsp:val=&quot;00523B55&quot;/&gt;&lt;wsp:rsid wsp:val=&quot;00523BC9&quot;/&gt;&lt;wsp:rsid wsp:val=&quot;0052415F&quot;/&gt;&lt;wsp:rsid wsp:val=&quot;005242B3&quot;/&gt;&lt;wsp:rsid wsp:val=&quot;005248B0&quot;/&gt;&lt;wsp:rsid wsp:val=&quot;00524E1C&quot;/&gt;&lt;wsp:rsid wsp:val=&quot;005254A3&quot;/&gt;&lt;wsp:rsid wsp:val=&quot;00525B2D&quot;/&gt;&lt;wsp:rsid wsp:val=&quot;005260E1&quot;/&gt;&lt;wsp:rsid wsp:val=&quot;005262C0&quot;/&gt;&lt;wsp:rsid wsp:val=&quot;0052651E&quot;/&gt;&lt;wsp:rsid wsp:val=&quot;005269F8&quot;/&gt;&lt;wsp:rsid wsp:val=&quot;00526C89&quot;/&gt;&lt;wsp:rsid wsp:val=&quot;00526D87&quot;/&gt;&lt;wsp:rsid wsp:val=&quot;0052738E&quot;/&gt;&lt;wsp:rsid wsp:val=&quot;00527B06&quot;/&gt;&lt;wsp:rsid wsp:val=&quot;00527D6B&quot;/&gt;&lt;wsp:rsid wsp:val=&quot;0053008C&quot;/&gt;&lt;wsp:rsid wsp:val=&quot;0053014E&quot;/&gt;&lt;wsp:rsid wsp:val=&quot;005305A0&quot;/&gt;&lt;wsp:rsid wsp:val=&quot;0053063B&quot;/&gt;&lt;wsp:rsid wsp:val=&quot;0053067E&quot;/&gt;&lt;wsp:rsid wsp:val=&quot;00530885&quot;/&gt;&lt;wsp:rsid wsp:val=&quot;00530EB4&quot;/&gt;&lt;wsp:rsid wsp:val=&quot;005317C2&quot;/&gt;&lt;wsp:rsid wsp:val=&quot;00531C4B&quot;/&gt;&lt;wsp:rsid wsp:val=&quot;00531D4F&quot;/&gt;&lt;wsp:rsid wsp:val=&quot;00532045&quot;/&gt;&lt;wsp:rsid wsp:val=&quot;005326B1&quot;/&gt;&lt;wsp:rsid wsp:val=&quot;005326DB&quot;/&gt;&lt;wsp:rsid wsp:val=&quot;00532945&quot;/&gt;&lt;wsp:rsid wsp:val=&quot;00532CDB&quot;/&gt;&lt;wsp:rsid wsp:val=&quot;00532CFF&quot;/&gt;&lt;wsp:rsid wsp:val=&quot;00533854&quot;/&gt;&lt;wsp:rsid wsp:val=&quot;005338CC&quot;/&gt;&lt;wsp:rsid wsp:val=&quot;005338F1&quot;/&gt;&lt;wsp:rsid wsp:val=&quot;0053426C&quot;/&gt;&lt;wsp:rsid wsp:val=&quot;00534C39&quot;/&gt;&lt;wsp:rsid wsp:val=&quot;005358FF&quot;/&gt;&lt;wsp:rsid wsp:val=&quot;00535A23&quot;/&gt;&lt;wsp:rsid wsp:val=&quot;0053603D&quot;/&gt;&lt;wsp:rsid wsp:val=&quot;005363C8&quot;/&gt;&lt;wsp:rsid wsp:val=&quot;0053654B&quot;/&gt;&lt;wsp:rsid wsp:val=&quot;0053658E&quot;/&gt;&lt;wsp:rsid wsp:val=&quot;0053665E&quot;/&gt;&lt;wsp:rsid wsp:val=&quot;005373AD&quot;/&gt;&lt;wsp:rsid wsp:val=&quot;00537AF9&quot;/&gt;&lt;wsp:rsid wsp:val=&quot;00537EAA&quot;/&gt;&lt;wsp:rsid wsp:val=&quot;005400ED&quot;/&gt;&lt;wsp:rsid wsp:val=&quot;00540154&quot;/&gt;&lt;wsp:rsid wsp:val=&quot;005401F8&quot;/&gt;&lt;wsp:rsid wsp:val=&quot;005407CD&quot;/&gt;&lt;wsp:rsid wsp:val=&quot;00540996&quot;/&gt;&lt;wsp:rsid wsp:val=&quot;00540A13&quot;/&gt;&lt;wsp:rsid wsp:val=&quot;005417BE&quot;/&gt;&lt;wsp:rsid wsp:val=&quot;005419F3&quot;/&gt;&lt;wsp:rsid wsp:val=&quot;00541A0B&quot;/&gt;&lt;wsp:rsid wsp:val=&quot;00541BC4&quot;/&gt;&lt;wsp:rsid wsp:val=&quot;005423EA&quot;/&gt;&lt;wsp:rsid wsp:val=&quot;0054244F&quot;/&gt;&lt;wsp:rsid wsp:val=&quot;005427C2&quot;/&gt;&lt;wsp:rsid wsp:val=&quot;005428A5&quot;/&gt;&lt;wsp:rsid wsp:val=&quot;00542B8E&quot;/&gt;&lt;wsp:rsid wsp:val=&quot;00542BE0&quot;/&gt;&lt;wsp:rsid wsp:val=&quot;0054309E&quot;/&gt;&lt;wsp:rsid wsp:val=&quot;005437A9&quot;/&gt;&lt;wsp:rsid wsp:val=&quot;005439EF&quot;/&gt;&lt;wsp:rsid wsp:val=&quot;0054443B&quot;/&gt;&lt;wsp:rsid wsp:val=&quot;00544448&quot;/&gt;&lt;wsp:rsid wsp:val=&quot;00544A2A&quot;/&gt;&lt;wsp:rsid wsp:val=&quot;005463CC&quot;/&gt;&lt;wsp:rsid wsp:val=&quot;005469D8&quot;/&gt;&lt;wsp:rsid wsp:val=&quot;00546FA3&quot;/&gt;&lt;wsp:rsid wsp:val=&quot;005470F8&quot;/&gt;&lt;wsp:rsid wsp:val=&quot;0054758F&quot;/&gt;&lt;wsp:rsid wsp:val=&quot;00547629&quot;/&gt;&lt;wsp:rsid wsp:val=&quot;005479CC&quot;/&gt;&lt;wsp:rsid wsp:val=&quot;00547FE4&quot;/&gt;&lt;wsp:rsid wsp:val=&quot;00547FFC&quot;/&gt;&lt;wsp:rsid wsp:val=&quot;0055008F&quot;/&gt;&lt;wsp:rsid wsp:val=&quot;005508CA&quot;/&gt;&lt;wsp:rsid wsp:val=&quot;00550E89&quot;/&gt;&lt;wsp:rsid wsp:val=&quot;00551B60&quot;/&gt;&lt;wsp:rsid wsp:val=&quot;00551FFB&quot;/&gt;&lt;wsp:rsid wsp:val=&quot;00552342&quot;/&gt;&lt;wsp:rsid wsp:val=&quot;005534E3&quot;/&gt;&lt;wsp:rsid wsp:val=&quot;005539F2&quot;/&gt;&lt;wsp:rsid wsp:val=&quot;005548CB&quot;/&gt;&lt;wsp:rsid wsp:val=&quot;00554EF8&quot;/&gt;&lt;wsp:rsid wsp:val=&quot;00554F3E&quot;/&gt;&lt;wsp:rsid wsp:val=&quot;00555757&quot;/&gt;&lt;wsp:rsid wsp:val=&quot;00556664&quot;/&gt;&lt;wsp:rsid wsp:val=&quot;005567C3&quot;/&gt;&lt;wsp:rsid wsp:val=&quot;00556A47&quot;/&gt;&lt;wsp:rsid wsp:val=&quot;00556CDB&quot;/&gt;&lt;wsp:rsid wsp:val=&quot;00556D69&quot;/&gt;&lt;wsp:rsid wsp:val=&quot;00556DD6&quot;/&gt;&lt;wsp:rsid wsp:val=&quot;00556F34&quot;/&gt;&lt;wsp:rsid wsp:val=&quot;0055765C&quot;/&gt;&lt;wsp:rsid wsp:val=&quot;005578B1&quot;/&gt;&lt;wsp:rsid wsp:val=&quot;00557B33&quot;/&gt;&lt;wsp:rsid wsp:val=&quot;005606A9&quot;/&gt;&lt;wsp:rsid wsp:val=&quot;005607BA&quot;/&gt;&lt;wsp:rsid wsp:val=&quot;00561042&quot;/&gt;&lt;wsp:rsid wsp:val=&quot;00561097&quot;/&gt;&lt;wsp:rsid wsp:val=&quot;00561099&quot;/&gt;&lt;wsp:rsid wsp:val=&quot;005612E4&quot;/&gt;&lt;wsp:rsid wsp:val=&quot;00561A8A&quot;/&gt;&lt;wsp:rsid wsp:val=&quot;00561D16&quot;/&gt;&lt;wsp:rsid wsp:val=&quot;005629D1&quot;/&gt;&lt;wsp:rsid wsp:val=&quot;00562A26&quot;/&gt;&lt;wsp:rsid wsp:val=&quot;0056318F&quot;/&gt;&lt;wsp:rsid wsp:val=&quot;005632A9&quot;/&gt;&lt;wsp:rsid wsp:val=&quot;00563B87&quot;/&gt;&lt;wsp:rsid wsp:val=&quot;00564271&quot;/&gt;&lt;wsp:rsid wsp:val=&quot;00564537&quot;/&gt;&lt;wsp:rsid wsp:val=&quot;00564DEF&quot;/&gt;&lt;wsp:rsid wsp:val=&quot;005654DA&quot;/&gt;&lt;wsp:rsid wsp:val=&quot;0056571C&quot;/&gt;&lt;wsp:rsid wsp:val=&quot;00565B27&quot;/&gt;&lt;wsp:rsid wsp:val=&quot;00565BD2&quot;/&gt;&lt;wsp:rsid wsp:val=&quot;005667FD&quot;/&gt;&lt;wsp:rsid wsp:val=&quot;00566B35&quot;/&gt;&lt;wsp:rsid wsp:val=&quot;00566EBE&quot;/&gt;&lt;wsp:rsid wsp:val=&quot;005676E0&quot;/&gt;&lt;wsp:rsid wsp:val=&quot;00567BDC&quot;/&gt;&lt;wsp:rsid wsp:val=&quot;00570160&quot;/&gt;&lt;wsp:rsid wsp:val=&quot;005705BF&quot;/&gt;&lt;wsp:rsid wsp:val=&quot;00570887&quot;/&gt;&lt;wsp:rsid wsp:val=&quot;00570898&quot;/&gt;&lt;wsp:rsid wsp:val=&quot;00570CFF&quot;/&gt;&lt;wsp:rsid wsp:val=&quot;0057189C&quot;/&gt;&lt;wsp:rsid wsp:val=&quot;00572202&quot;/&gt;&lt;wsp:rsid wsp:val=&quot;00572545&quot;/&gt;&lt;wsp:rsid wsp:val=&quot;0057264A&quot;/&gt;&lt;wsp:rsid wsp:val=&quot;00572651&quot;/&gt;&lt;wsp:rsid wsp:val=&quot;0057269D&quot;/&gt;&lt;wsp:rsid wsp:val=&quot;0057277E&quot;/&gt;&lt;wsp:rsid wsp:val=&quot;00572A73&quot;/&gt;&lt;wsp:rsid wsp:val=&quot;00572D44&quot;/&gt;&lt;wsp:rsid wsp:val=&quot;00572F40&quot;/&gt;&lt;wsp:rsid wsp:val=&quot;0057302A&quot;/&gt;&lt;wsp:rsid wsp:val=&quot;00573174&quot;/&gt;&lt;wsp:rsid wsp:val=&quot;0057325F&quot;/&gt;&lt;wsp:rsid wsp:val=&quot;00573BC0&quot;/&gt;&lt;wsp:rsid wsp:val=&quot;005743DD&quot;/&gt;&lt;wsp:rsid wsp:val=&quot;005750FB&quot;/&gt;&lt;wsp:rsid wsp:val=&quot;005751AF&quot;/&gt;&lt;wsp:rsid wsp:val=&quot;005753B1&quot;/&gt;&lt;wsp:rsid wsp:val=&quot;005753C9&quot;/&gt;&lt;wsp:rsid wsp:val=&quot;005756D7&quot;/&gt;&lt;wsp:rsid wsp:val=&quot;005759F6&quot;/&gt;&lt;wsp:rsid wsp:val=&quot;005760AE&quot;/&gt;&lt;wsp:rsid wsp:val=&quot;0057618D&quot;/&gt;&lt;wsp:rsid wsp:val=&quot;00576658&quot;/&gt;&lt;wsp:rsid wsp:val=&quot;00576812&quot;/&gt;&lt;wsp:rsid wsp:val=&quot;00576D2B&quot;/&gt;&lt;wsp:rsid wsp:val=&quot;00576ED6&quot;/&gt;&lt;wsp:rsid wsp:val=&quot;00576F9E&quot;/&gt;&lt;wsp:rsid wsp:val=&quot;0057719B&quot;/&gt;&lt;wsp:rsid wsp:val=&quot;00577CC1&quot;/&gt;&lt;wsp:rsid wsp:val=&quot;00577CC2&quot;/&gt;&lt;wsp:rsid wsp:val=&quot;00577ED8&quot;/&gt;&lt;wsp:rsid wsp:val=&quot;00577F85&quot;/&gt;&lt;wsp:rsid wsp:val=&quot;00580279&quot;/&gt;&lt;wsp:rsid wsp:val=&quot;005807DC&quot;/&gt;&lt;wsp:rsid wsp:val=&quot;00580902&quot;/&gt;&lt;wsp:rsid wsp:val=&quot;00580BCD&quot;/&gt;&lt;wsp:rsid wsp:val=&quot;005817C7&quot;/&gt;&lt;wsp:rsid wsp:val=&quot;00582081&quot;/&gt;&lt;wsp:rsid wsp:val=&quot;005820F9&quot;/&gt;&lt;wsp:rsid wsp:val=&quot;0058240D&quot;/&gt;&lt;wsp:rsid wsp:val=&quot;0058263F&quot;/&gt;&lt;wsp:rsid wsp:val=&quot;005826EC&quot;/&gt;&lt;wsp:rsid wsp:val=&quot;00582A7D&quot;/&gt;&lt;wsp:rsid wsp:val=&quot;00582D15&quot;/&gt;&lt;wsp:rsid wsp:val=&quot;00582E12&quot;/&gt;&lt;wsp:rsid wsp:val=&quot;0058371F&quot;/&gt;&lt;wsp:rsid wsp:val=&quot;00583BD1&quot;/&gt;&lt;wsp:rsid wsp:val=&quot;005842B1&quot;/&gt;&lt;wsp:rsid wsp:val=&quot;005845AB&quot;/&gt;&lt;wsp:rsid wsp:val=&quot;00584C5E&quot;/&gt;&lt;wsp:rsid wsp:val=&quot;0058513C&quot;/&gt;&lt;wsp:rsid wsp:val=&quot;00585760&quot;/&gt;&lt;wsp:rsid wsp:val=&quot;00585859&quot;/&gt;&lt;wsp:rsid wsp:val=&quot;00585936&quot;/&gt;&lt;wsp:rsid wsp:val=&quot;00585A51&quot;/&gt;&lt;wsp:rsid wsp:val=&quot;00585E14&quot;/&gt;&lt;wsp:rsid wsp:val=&quot;00585F9C&quot;/&gt;&lt;wsp:rsid wsp:val=&quot;0058636B&quot;/&gt;&lt;wsp:rsid wsp:val=&quot;00586754&quot;/&gt;&lt;wsp:rsid wsp:val=&quot;00586ABF&quot;/&gt;&lt;wsp:rsid wsp:val=&quot;00586F4E&quot;/&gt;&lt;wsp:rsid wsp:val=&quot;0058761F&quot;/&gt;&lt;wsp:rsid wsp:val=&quot;0058772F&quot;/&gt;&lt;wsp:rsid wsp:val=&quot;00587E38&quot;/&gt;&lt;wsp:rsid wsp:val=&quot;00587F2A&quot;/&gt;&lt;wsp:rsid wsp:val=&quot;0059028B&quot;/&gt;&lt;wsp:rsid wsp:val=&quot;00590D3C&quot;/&gt;&lt;wsp:rsid wsp:val=&quot;00590E25&quot;/&gt;&lt;wsp:rsid wsp:val=&quot;00591100&quot;/&gt;&lt;wsp:rsid wsp:val=&quot;00591445&quot;/&gt;&lt;wsp:rsid wsp:val=&quot;0059153C&quot;/&gt;&lt;wsp:rsid wsp:val=&quot;00592762&quot;/&gt;&lt;wsp:rsid wsp:val=&quot;005928D9&quot;/&gt;&lt;wsp:rsid wsp:val=&quot;00592949&quot;/&gt;&lt;wsp:rsid wsp:val=&quot;00592B62&quot;/&gt;&lt;wsp:rsid wsp:val=&quot;00593096&quot;/&gt;&lt;wsp:rsid wsp:val=&quot;0059398D&quot;/&gt;&lt;wsp:rsid wsp:val=&quot;00593D3B&quot;/&gt;&lt;wsp:rsid wsp:val=&quot;00594034&quot;/&gt;&lt;wsp:rsid wsp:val=&quot;00594075&quot;/&gt;&lt;wsp:rsid wsp:val=&quot;005944F5&quot;/&gt;&lt;wsp:rsid wsp:val=&quot;00594623&quot;/&gt;&lt;wsp:rsid wsp:val=&quot;00594FA2&quot;/&gt;&lt;wsp:rsid wsp:val=&quot;005951B4&quot;/&gt;&lt;wsp:rsid wsp:val=&quot;0059579A&quot;/&gt;&lt;wsp:rsid wsp:val=&quot;00595BED&quot;/&gt;&lt;wsp:rsid wsp:val=&quot;00595CF8&quot;/&gt;&lt;wsp:rsid wsp:val=&quot;005965C3&quot;/&gt;&lt;wsp:rsid wsp:val=&quot;005968F9&quot;/&gt;&lt;wsp:rsid wsp:val=&quot;00596BF0&quot;/&gt;&lt;wsp:rsid wsp:val=&quot;00597A2E&quot;/&gt;&lt;wsp:rsid wsp:val=&quot;005A0CE1&quot;/&gt;&lt;wsp:rsid wsp:val=&quot;005A204C&quot;/&gt;&lt;wsp:rsid wsp:val=&quot;005A2060&quot;/&gt;&lt;wsp:rsid wsp:val=&quot;005A2210&quot;/&gt;&lt;wsp:rsid wsp:val=&quot;005A2796&quot;/&gt;&lt;wsp:rsid wsp:val=&quot;005A2C95&quot;/&gt;&lt;wsp:rsid wsp:val=&quot;005A3038&quot;/&gt;&lt;wsp:rsid wsp:val=&quot;005A3097&quot;/&gt;&lt;wsp:rsid wsp:val=&quot;005A31C8&quot;/&gt;&lt;wsp:rsid wsp:val=&quot;005A369A&quot;/&gt;&lt;wsp:rsid wsp:val=&quot;005A36E9&quot;/&gt;&lt;wsp:rsid wsp:val=&quot;005A38F7&quot;/&gt;&lt;wsp:rsid wsp:val=&quot;005A51A7&quot;/&gt;&lt;wsp:rsid wsp:val=&quot;005A59C8&quot;/&gt;&lt;wsp:rsid wsp:val=&quot;005A5B89&quot;/&gt;&lt;wsp:rsid wsp:val=&quot;005A67A5&quot;/&gt;&lt;wsp:rsid wsp:val=&quot;005A67B9&quot;/&gt;&lt;wsp:rsid wsp:val=&quot;005A6AEB&quot;/&gt;&lt;wsp:rsid wsp:val=&quot;005A6D68&quot;/&gt;&lt;wsp:rsid wsp:val=&quot;005A7912&quot;/&gt;&lt;wsp:rsid wsp:val=&quot;005A7A65&quot;/&gt;&lt;wsp:rsid wsp:val=&quot;005A7C9A&quot;/&gt;&lt;wsp:rsid wsp:val=&quot;005B001C&quot;/&gt;&lt;wsp:rsid wsp:val=&quot;005B057B&quot;/&gt;&lt;wsp:rsid wsp:val=&quot;005B0A42&quot;/&gt;&lt;wsp:rsid wsp:val=&quot;005B10FA&quot;/&gt;&lt;wsp:rsid wsp:val=&quot;005B12F1&quot;/&gt;&lt;wsp:rsid wsp:val=&quot;005B1899&quot;/&gt;&lt;wsp:rsid wsp:val=&quot;005B18E2&quot;/&gt;&lt;wsp:rsid wsp:val=&quot;005B21B6&quot;/&gt;&lt;wsp:rsid wsp:val=&quot;005B21CD&quot;/&gt;&lt;wsp:rsid wsp:val=&quot;005B2269&quot;/&gt;&lt;wsp:rsid wsp:val=&quot;005B233D&quot;/&gt;&lt;wsp:rsid wsp:val=&quot;005B27DD&quot;/&gt;&lt;wsp:rsid wsp:val=&quot;005B2805&quot;/&gt;&lt;wsp:rsid wsp:val=&quot;005B2A3A&quot;/&gt;&lt;wsp:rsid wsp:val=&quot;005B2CAF&quot;/&gt;&lt;wsp:rsid wsp:val=&quot;005B2E91&quot;/&gt;&lt;wsp:rsid wsp:val=&quot;005B303F&quot;/&gt;&lt;wsp:rsid wsp:val=&quot;005B3049&quot;/&gt;&lt;wsp:rsid wsp:val=&quot;005B32CE&quot;/&gt;&lt;wsp:rsid wsp:val=&quot;005B34EA&quot;/&gt;&lt;wsp:rsid wsp:val=&quot;005B354F&quot;/&gt;&lt;wsp:rsid wsp:val=&quot;005B3A2A&quot;/&gt;&lt;wsp:rsid wsp:val=&quot;005B3E49&quot;/&gt;&lt;wsp:rsid wsp:val=&quot;005B3FAA&quot;/&gt;&lt;wsp:rsid wsp:val=&quot;005B4357&quot;/&gt;&lt;wsp:rsid wsp:val=&quot;005B582D&quot;/&gt;&lt;wsp:rsid wsp:val=&quot;005B5B6D&quot;/&gt;&lt;wsp:rsid wsp:val=&quot;005B5FAA&quot;/&gt;&lt;wsp:rsid wsp:val=&quot;005B5FD4&quot;/&gt;&lt;wsp:rsid wsp:val=&quot;005B6A63&quot;/&gt;&lt;wsp:rsid wsp:val=&quot;005B6AAE&quot;/&gt;&lt;wsp:rsid wsp:val=&quot;005B780B&quot;/&gt;&lt;wsp:rsid wsp:val=&quot;005B7A35&quot;/&gt;&lt;wsp:rsid wsp:val=&quot;005C1572&quot;/&gt;&lt;wsp:rsid wsp:val=&quot;005C17F3&quot;/&gt;&lt;wsp:rsid wsp:val=&quot;005C1A57&quot;/&gt;&lt;wsp:rsid wsp:val=&quot;005C1BA4&quot;/&gt;&lt;wsp:rsid wsp:val=&quot;005C1DDF&quot;/&gt;&lt;wsp:rsid wsp:val=&quot;005C2312&quot;/&gt;&lt;wsp:rsid wsp:val=&quot;005C2933&quot;/&gt;&lt;wsp:rsid wsp:val=&quot;005C2D46&quot;/&gt;&lt;wsp:rsid wsp:val=&quot;005C37C7&quot;/&gt;&lt;wsp:rsid wsp:val=&quot;005C3E0B&quot;/&gt;&lt;wsp:rsid wsp:val=&quot;005C4286&quot;/&gt;&lt;wsp:rsid wsp:val=&quot;005C431D&quot;/&gt;&lt;wsp:rsid wsp:val=&quot;005C47C5&quot;/&gt;&lt;wsp:rsid wsp:val=&quot;005C58C0&quot;/&gt;&lt;wsp:rsid wsp:val=&quot;005C5C8F&quot;/&gt;&lt;wsp:rsid wsp:val=&quot;005C5DF0&quot;/&gt;&lt;wsp:rsid wsp:val=&quot;005C6094&quot;/&gt;&lt;wsp:rsid wsp:val=&quot;005C62AA&quot;/&gt;&lt;wsp:rsid wsp:val=&quot;005C63A8&quot;/&gt;&lt;wsp:rsid wsp:val=&quot;005C6434&quot;/&gt;&lt;wsp:rsid wsp:val=&quot;005C64FA&quot;/&gt;&lt;wsp:rsid wsp:val=&quot;005C6674&quot;/&gt;&lt;wsp:rsid wsp:val=&quot;005C6696&quot;/&gt;&lt;wsp:rsid wsp:val=&quot;005C6F89&quot;/&gt;&lt;wsp:rsid wsp:val=&quot;005C732C&quot;/&gt;&lt;wsp:rsid wsp:val=&quot;005C73CD&quot;/&gt;&lt;wsp:rsid wsp:val=&quot;005C7A79&quot;/&gt;&lt;wsp:rsid wsp:val=&quot;005C7DDC&quot;/&gt;&lt;wsp:rsid wsp:val=&quot;005C7F45&quot;/&gt;&lt;wsp:rsid wsp:val=&quot;005D023A&quot;/&gt;&lt;wsp:rsid wsp:val=&quot;005D07B0&quot;/&gt;&lt;wsp:rsid wsp:val=&quot;005D092C&quot;/&gt;&lt;wsp:rsid wsp:val=&quot;005D09D5&quot;/&gt;&lt;wsp:rsid wsp:val=&quot;005D0CCE&quot;/&gt;&lt;wsp:rsid wsp:val=&quot;005D14CC&quot;/&gt;&lt;wsp:rsid wsp:val=&quot;005D16DC&quot;/&gt;&lt;wsp:rsid wsp:val=&quot;005D180C&quot;/&gt;&lt;wsp:rsid wsp:val=&quot;005D1FB7&quot;/&gt;&lt;wsp:rsid wsp:val=&quot;005D21F3&quot;/&gt;&lt;wsp:rsid wsp:val=&quot;005D2696&quot;/&gt;&lt;wsp:rsid wsp:val=&quot;005D2DFC&quot;/&gt;&lt;wsp:rsid wsp:val=&quot;005D2F3C&quot;/&gt;&lt;wsp:rsid wsp:val=&quot;005D33BC&quot;/&gt;&lt;wsp:rsid wsp:val=&quot;005D34F4&quot;/&gt;&lt;wsp:rsid wsp:val=&quot;005D353A&quot;/&gt;&lt;wsp:rsid wsp:val=&quot;005D3A4E&quot;/&gt;&lt;wsp:rsid wsp:val=&quot;005D3AA2&quot;/&gt;&lt;wsp:rsid wsp:val=&quot;005D3B58&quot;/&gt;&lt;wsp:rsid wsp:val=&quot;005D3DE4&quot;/&gt;&lt;wsp:rsid wsp:val=&quot;005D3E8E&quot;/&gt;&lt;wsp:rsid wsp:val=&quot;005D41C9&quot;/&gt;&lt;wsp:rsid wsp:val=&quot;005D4742&quot;/&gt;&lt;wsp:rsid wsp:val=&quot;005D4C40&quot;/&gt;&lt;wsp:rsid wsp:val=&quot;005D50FA&quot;/&gt;&lt;wsp:rsid wsp:val=&quot;005D51A3&quot;/&gt;&lt;wsp:rsid wsp:val=&quot;005D51CD&quot;/&gt;&lt;wsp:rsid wsp:val=&quot;005D58D3&quot;/&gt;&lt;wsp:rsid wsp:val=&quot;005D5F9A&quot;/&gt;&lt;wsp:rsid wsp:val=&quot;005D6132&quot;/&gt;&lt;wsp:rsid wsp:val=&quot;005D62BD&quot;/&gt;&lt;wsp:rsid wsp:val=&quot;005D6556&quot;/&gt;&lt;wsp:rsid wsp:val=&quot;005D70A4&quot;/&gt;&lt;wsp:rsid wsp:val=&quot;005D7E9D&quot;/&gt;&lt;wsp:rsid wsp:val=&quot;005E04AA&quot;/&gt;&lt;wsp:rsid wsp:val=&quot;005E0CA3&quot;/&gt;&lt;wsp:rsid wsp:val=&quot;005E0FA9&quot;/&gt;&lt;wsp:rsid wsp:val=&quot;005E16FD&quot;/&gt;&lt;wsp:rsid wsp:val=&quot;005E1EAA&quot;/&gt;&lt;wsp:rsid wsp:val=&quot;005E1FB2&quot;/&gt;&lt;wsp:rsid wsp:val=&quot;005E2229&quot;/&gt;&lt;wsp:rsid wsp:val=&quot;005E2277&quot;/&gt;&lt;wsp:rsid wsp:val=&quot;005E240B&quot;/&gt;&lt;wsp:rsid wsp:val=&quot;005E2676&quot;/&gt;&lt;wsp:rsid wsp:val=&quot;005E388B&quot;/&gt;&lt;wsp:rsid wsp:val=&quot;005E38A2&quot;/&gt;&lt;wsp:rsid wsp:val=&quot;005E3D18&quot;/&gt;&lt;wsp:rsid wsp:val=&quot;005E3E17&quot;/&gt;&lt;wsp:rsid wsp:val=&quot;005E515A&quot;/&gt;&lt;wsp:rsid wsp:val=&quot;005E52C4&quot;/&gt;&lt;wsp:rsid wsp:val=&quot;005E534E&quot;/&gt;&lt;wsp:rsid wsp:val=&quot;005E5896&quot;/&gt;&lt;wsp:rsid wsp:val=&quot;005E58C8&quot;/&gt;&lt;wsp:rsid wsp:val=&quot;005E5913&quot;/&gt;&lt;wsp:rsid wsp:val=&quot;005E5A42&quot;/&gt;&lt;wsp:rsid wsp:val=&quot;005E5ABB&quot;/&gt;&lt;wsp:rsid wsp:val=&quot;005E5E03&quot;/&gt;&lt;wsp:rsid wsp:val=&quot;005E612B&quot;/&gt;&lt;wsp:rsid wsp:val=&quot;005E62A2&quot;/&gt;&lt;wsp:rsid wsp:val=&quot;005E65E0&quot;/&gt;&lt;wsp:rsid wsp:val=&quot;005E6E85&quot;/&gt;&lt;wsp:rsid wsp:val=&quot;005E72F1&quot;/&gt;&lt;wsp:rsid wsp:val=&quot;005E7BB1&quot;/&gt;&lt;wsp:rsid wsp:val=&quot;005E7E86&quot;/&gt;&lt;wsp:rsid wsp:val=&quot;005F014C&quot;/&gt;&lt;wsp:rsid wsp:val=&quot;005F0603&quot;/&gt;&lt;wsp:rsid wsp:val=&quot;005F06C5&quot;/&gt;&lt;wsp:rsid wsp:val=&quot;005F22B2&quot;/&gt;&lt;wsp:rsid wsp:val=&quot;005F2641&quot;/&gt;&lt;wsp:rsid wsp:val=&quot;005F2885&quot;/&gt;&lt;wsp:rsid wsp:val=&quot;005F29C4&quot;/&gt;&lt;wsp:rsid wsp:val=&quot;005F2D96&quot;/&gt;&lt;wsp:rsid wsp:val=&quot;005F30F5&quot;/&gt;&lt;wsp:rsid wsp:val=&quot;005F378D&quot;/&gt;&lt;wsp:rsid wsp:val=&quot;005F3814&quot;/&gt;&lt;wsp:rsid wsp:val=&quot;005F3D0F&quot;/&gt;&lt;wsp:rsid wsp:val=&quot;005F41C0&quot;/&gt;&lt;wsp:rsid wsp:val=&quot;005F4476&quot;/&gt;&lt;wsp:rsid wsp:val=&quot;005F46B9&quot;/&gt;&lt;wsp:rsid wsp:val=&quot;005F4D22&quot;/&gt;&lt;wsp:rsid wsp:val=&quot;005F5862&quot;/&gt;&lt;wsp:rsid wsp:val=&quot;005F639A&quot;/&gt;&lt;wsp:rsid wsp:val=&quot;005F64E4&quot;/&gt;&lt;wsp:rsid wsp:val=&quot;005F6B6E&quot;/&gt;&lt;wsp:rsid wsp:val=&quot;006001C0&quot;/&gt;&lt;wsp:rsid wsp:val=&quot;00600710&quot;/&gt;&lt;wsp:rsid wsp:val=&quot;00600B12&quot;/&gt;&lt;wsp:rsid wsp:val=&quot;00600CF9&quot;/&gt;&lt;wsp:rsid wsp:val=&quot;00600D31&quot;/&gt;&lt;wsp:rsid wsp:val=&quot;00601232&quot;/&gt;&lt;wsp:rsid wsp:val=&quot;00601791&quot;/&gt;&lt;wsp:rsid wsp:val=&quot;00601B8C&quot;/&gt;&lt;wsp:rsid wsp:val=&quot;00602159&quot;/&gt;&lt;wsp:rsid wsp:val=&quot;00602739&quot;/&gt;&lt;wsp:rsid wsp:val=&quot;00602757&quot;/&gt;&lt;wsp:rsid wsp:val=&quot;00602861&quot;/&gt;&lt;wsp:rsid wsp:val=&quot;00602A7F&quot;/&gt;&lt;wsp:rsid wsp:val=&quot;00602A85&quot;/&gt;&lt;wsp:rsid wsp:val=&quot;00602E88&quot;/&gt;&lt;wsp:rsid wsp:val=&quot;00603119&quot;/&gt;&lt;wsp:rsid wsp:val=&quot;006033B6&quot;/&gt;&lt;wsp:rsid wsp:val=&quot;006036DF&quot;/&gt;&lt;wsp:rsid wsp:val=&quot;00603A42&quot;/&gt;&lt;wsp:rsid wsp:val=&quot;00603B0A&quot;/&gt;&lt;wsp:rsid wsp:val=&quot;00603DC9&quot;/&gt;&lt;wsp:rsid wsp:val=&quot;00603F78&quot;/&gt;&lt;wsp:rsid wsp:val=&quot;00604290&quot;/&gt;&lt;wsp:rsid wsp:val=&quot;00604712&quot;/&gt;&lt;wsp:rsid wsp:val=&quot;006047B7&quot;/&gt;&lt;wsp:rsid wsp:val=&quot;00604D50&quot;/&gt;&lt;wsp:rsid wsp:val=&quot;00604ED3&quot;/&gt;&lt;wsp:rsid wsp:val=&quot;006057C9&quot;/&gt;&lt;wsp:rsid wsp:val=&quot;00605D7D&quot;/&gt;&lt;wsp:rsid wsp:val=&quot;006062E3&quot;/&gt;&lt;wsp:rsid wsp:val=&quot;0060677A&quot;/&gt;&lt;wsp:rsid wsp:val=&quot;00606C08&quot;/&gt;&lt;wsp:rsid wsp:val=&quot;00606C0D&quot;/&gt;&lt;wsp:rsid wsp:val=&quot;00607141&quot;/&gt;&lt;wsp:rsid wsp:val=&quot;00607775&quot;/&gt;&lt;wsp:rsid wsp:val=&quot;006077C7&quot;/&gt;&lt;wsp:rsid wsp:val=&quot;00607906&quot;/&gt;&lt;wsp:rsid wsp:val=&quot;0061066E&quot;/&gt;&lt;wsp:rsid wsp:val=&quot;0061086E&quot;/&gt;&lt;wsp:rsid wsp:val=&quot;00610E72&quot;/&gt;&lt;wsp:rsid wsp:val=&quot;006110B7&quot;/&gt;&lt;wsp:rsid wsp:val=&quot;00611304&quot;/&gt;&lt;wsp:rsid wsp:val=&quot;00611D58&quot;/&gt;&lt;wsp:rsid wsp:val=&quot;00612AB1&quot;/&gt;&lt;wsp:rsid wsp:val=&quot;00612D18&quot;/&gt;&lt;wsp:rsid wsp:val=&quot;0061319F&quot;/&gt;&lt;wsp:rsid wsp:val=&quot;00613E25&quot;/&gt;&lt;wsp:rsid wsp:val=&quot;00614072&quot;/&gt;&lt;wsp:rsid wsp:val=&quot;00614A41&quot;/&gt;&lt;wsp:rsid wsp:val=&quot;00614FC9&quot;/&gt;&lt;wsp:rsid wsp:val=&quot;0061572D&quot;/&gt;&lt;wsp:rsid wsp:val=&quot;00615CE9&quot;/&gt;&lt;wsp:rsid wsp:val=&quot;00615D53&quot;/&gt;&lt;wsp:rsid wsp:val=&quot;0061634A&quot;/&gt;&lt;wsp:rsid wsp:val=&quot;00616500&quot;/&gt;&lt;wsp:rsid wsp:val=&quot;0061663E&quot;/&gt;&lt;wsp:rsid wsp:val=&quot;00616828&quot;/&gt;&lt;wsp:rsid wsp:val=&quot;006169D7&quot;/&gt;&lt;wsp:rsid wsp:val=&quot;00616CF5&quot;/&gt;&lt;wsp:rsid wsp:val=&quot;00616D8C&quot;/&gt;&lt;wsp:rsid wsp:val=&quot;00616DA0&quot;/&gt;&lt;wsp:rsid wsp:val=&quot;00616E4D&quot;/&gt;&lt;wsp:rsid wsp:val=&quot;006175FF&quot;/&gt;&lt;wsp:rsid wsp:val=&quot;00617C16&quot;/&gt;&lt;wsp:rsid wsp:val=&quot;0062001E&quot;/&gt;&lt;wsp:rsid wsp:val=&quot;00620167&quot;/&gt;&lt;wsp:rsid wsp:val=&quot;00620704&quot;/&gt;&lt;wsp:rsid wsp:val=&quot;00620C12&quot;/&gt;&lt;wsp:rsid wsp:val=&quot;00620E36&quot;/&gt;&lt;wsp:rsid wsp:val=&quot;00621129&quot;/&gt;&lt;wsp:rsid wsp:val=&quot;0062162C&quot;/&gt;&lt;wsp:rsid wsp:val=&quot;00621870&quot;/&gt;&lt;wsp:rsid wsp:val=&quot;00622277&quot;/&gt;&lt;wsp:rsid wsp:val=&quot;00622321&quot;/&gt;&lt;wsp:rsid wsp:val=&quot;0062287F&quot;/&gt;&lt;wsp:rsid wsp:val=&quot;00623241&quot;/&gt;&lt;wsp:rsid wsp:val=&quot;006232A6&quot;/&gt;&lt;wsp:rsid wsp:val=&quot;00623858&quot;/&gt;&lt;wsp:rsid wsp:val=&quot;00623DAB&quot;/&gt;&lt;wsp:rsid wsp:val=&quot;00623E2B&quot;/&gt;&lt;wsp:rsid wsp:val=&quot;00623F00&quot;/&gt;&lt;wsp:rsid wsp:val=&quot;0062460B&quot;/&gt;&lt;wsp:rsid wsp:val=&quot;00625126&quot;/&gt;&lt;wsp:rsid wsp:val=&quot;00625B94&quot;/&gt;&lt;wsp:rsid wsp:val=&quot;00625FA8&quot;/&gt;&lt;wsp:rsid wsp:val=&quot;00626B68&quot;/&gt;&lt;wsp:rsid wsp:val=&quot;00626C81&quot;/&gt;&lt;wsp:rsid wsp:val=&quot;00626E84&quot;/&gt;&lt;wsp:rsid wsp:val=&quot;00627080&quot;/&gt;&lt;wsp:rsid wsp:val=&quot;00627090&quot;/&gt;&lt;wsp:rsid wsp:val=&quot;0062713A&quot;/&gt;&lt;wsp:rsid wsp:val=&quot;006279A1&quot;/&gt;&lt;wsp:rsid wsp:val=&quot;00627CD4&quot;/&gt;&lt;wsp:rsid wsp:val=&quot;00627FA1&quot;/&gt;&lt;wsp:rsid wsp:val=&quot;00630060&quot;/&gt;&lt;wsp:rsid wsp:val=&quot;00630C74&quot;/&gt;&lt;wsp:rsid wsp:val=&quot;0063106F&quot;/&gt;&lt;wsp:rsid wsp:val=&quot;00631322&quot;/&gt;&lt;wsp:rsid wsp:val=&quot;006314FE&quot;/&gt;&lt;wsp:rsid wsp:val=&quot;00631522&quot;/&gt;&lt;wsp:rsid wsp:val=&quot;00631614&quot;/&gt;&lt;wsp:rsid wsp:val=&quot;00631709&quot;/&gt;&lt;wsp:rsid wsp:val=&quot;0063181D&quot;/&gt;&lt;wsp:rsid wsp:val=&quot;00631C5D&quot;/&gt;&lt;wsp:rsid wsp:val=&quot;0063234F&quot;/&gt;&lt;wsp:rsid wsp:val=&quot;00632BFC&quot;/&gt;&lt;wsp:rsid wsp:val=&quot;00632DF7&quot;/&gt;&lt;wsp:rsid wsp:val=&quot;00633484&quot;/&gt;&lt;wsp:rsid wsp:val=&quot;006334EB&quot;/&gt;&lt;wsp:rsid wsp:val=&quot;00633798&quot;/&gt;&lt;wsp:rsid wsp:val=&quot;006338E4&quot;/&gt;&lt;wsp:rsid wsp:val=&quot;00633BE5&quot;/&gt;&lt;wsp:rsid wsp:val=&quot;00634240&quot;/&gt;&lt;wsp:rsid wsp:val=&quot;00634425&quot;/&gt;&lt;wsp:rsid wsp:val=&quot;006346C5&quot;/&gt;&lt;wsp:rsid wsp:val=&quot;00634B1B&quot;/&gt;&lt;wsp:rsid wsp:val=&quot;00634DC4&quot;/&gt;&lt;wsp:rsid wsp:val=&quot;00635389&quot;/&gt;&lt;wsp:rsid wsp:val=&quot;00635C09&quot;/&gt;&lt;wsp:rsid wsp:val=&quot;00635FF1&quot;/&gt;&lt;wsp:rsid wsp:val=&quot;00636051&quot;/&gt;&lt;wsp:rsid wsp:val=&quot;006360F6&quot;/&gt;&lt;wsp:rsid wsp:val=&quot;00636620&quot;/&gt;&lt;wsp:rsid wsp:val=&quot;00636645&quot;/&gt;&lt;wsp:rsid wsp:val=&quot;00636A77&quot;/&gt;&lt;wsp:rsid wsp:val=&quot;00636B12&quot;/&gt;&lt;wsp:rsid wsp:val=&quot;00637EBA&quot;/&gt;&lt;wsp:rsid wsp:val=&quot;00640183&quot;/&gt;&lt;wsp:rsid wsp:val=&quot;00640454&quot;/&gt;&lt;wsp:rsid wsp:val=&quot;006407C1&quot;/&gt;&lt;wsp:rsid wsp:val=&quot;00640B03&quot;/&gt;&lt;wsp:rsid wsp:val=&quot;0064154A&quot;/&gt;&lt;wsp:rsid wsp:val=&quot;0064257B&quot;/&gt;&lt;wsp:rsid wsp:val=&quot;006426E3&quot;/&gt;&lt;wsp:rsid wsp:val=&quot;00643641&quot;/&gt;&lt;wsp:rsid wsp:val=&quot;00643DF0&quot;/&gt;&lt;wsp:rsid wsp:val=&quot;00644722&quot;/&gt;&lt;wsp:rsid wsp:val=&quot;00644AEF&quot;/&gt;&lt;wsp:rsid wsp:val=&quot;006453BD&quot;/&gt;&lt;wsp:rsid wsp:val=&quot;006455FB&quot;/&gt;&lt;wsp:rsid wsp:val=&quot;00645B63&quot;/&gt;&lt;wsp:rsid wsp:val=&quot;00645EAA&quot;/&gt;&lt;wsp:rsid wsp:val=&quot;0064629C&quot;/&gt;&lt;wsp:rsid wsp:val=&quot;00646931&quot;/&gt;&lt;wsp:rsid wsp:val=&quot;00647590&quot;/&gt;&lt;wsp:rsid wsp:val=&quot;0064760F&quot;/&gt;&lt;wsp:rsid wsp:val=&quot;006507B2&quot;/&gt;&lt;wsp:rsid wsp:val=&quot;00650EC7&quot;/&gt;&lt;wsp:rsid wsp:val=&quot;00651012&quot;/&gt;&lt;wsp:rsid wsp:val=&quot;00651151&quot;/&gt;&lt;wsp:rsid wsp:val=&quot;006511C3&quot;/&gt;&lt;wsp:rsid wsp:val=&quot;006511F3&quot;/&gt;&lt;wsp:rsid wsp:val=&quot;00651435&quot;/&gt;&lt;wsp:rsid wsp:val=&quot;00652C9B&quot;/&gt;&lt;wsp:rsid wsp:val=&quot;00652D1D&quot;/&gt;&lt;wsp:rsid wsp:val=&quot;00652D40&quot;/&gt;&lt;wsp:rsid wsp:val=&quot;00652F5F&quot;/&gt;&lt;wsp:rsid wsp:val=&quot;00653A05&quot;/&gt;&lt;wsp:rsid wsp:val=&quot;00653A53&quot;/&gt;&lt;wsp:rsid wsp:val=&quot;00654E24&quot;/&gt;&lt;wsp:rsid wsp:val=&quot;006551B9&quot;/&gt;&lt;wsp:rsid wsp:val=&quot;006551ED&quot;/&gt;&lt;wsp:rsid wsp:val=&quot;00655320&quot;/&gt;&lt;wsp:rsid wsp:val=&quot;006554E4&quot;/&gt;&lt;wsp:rsid wsp:val=&quot;00655829&quot;/&gt;&lt;wsp:rsid wsp:val=&quot;00655848&quot;/&gt;&lt;wsp:rsid wsp:val=&quot;00655DB9&quot;/&gt;&lt;wsp:rsid wsp:val=&quot;006562AD&quot;/&gt;&lt;wsp:rsid wsp:val=&quot;00656B27&quot;/&gt;&lt;wsp:rsid wsp:val=&quot;00657860&quot;/&gt;&lt;wsp:rsid wsp:val=&quot;006578FE&quot;/&gt;&lt;wsp:rsid wsp:val=&quot;00657A81&quot;/&gt;&lt;wsp:rsid wsp:val=&quot;00657F2E&quot;/&gt;&lt;wsp:rsid wsp:val=&quot;0066063A&quot;/&gt;&lt;wsp:rsid wsp:val=&quot;0066094B&quot;/&gt;&lt;wsp:rsid wsp:val=&quot;00661C7B&quot;/&gt;&lt;wsp:rsid wsp:val=&quot;00661D0D&quot;/&gt;&lt;wsp:rsid wsp:val=&quot;00662199&quot;/&gt;&lt;wsp:rsid wsp:val=&quot;00662DFB&quot;/&gt;&lt;wsp:rsid wsp:val=&quot;00663559&quot;/&gt;&lt;wsp:rsid wsp:val=&quot;006637B1&quot;/&gt;&lt;wsp:rsid wsp:val=&quot;00663854&quot;/&gt;&lt;wsp:rsid wsp:val=&quot;00663B2E&quot;/&gt;&lt;wsp:rsid wsp:val=&quot;00663C17&quot;/&gt;&lt;wsp:rsid wsp:val=&quot;00664224&quot;/&gt;&lt;wsp:rsid wsp:val=&quot;00664EC0&quot;/&gt;&lt;wsp:rsid wsp:val=&quot;00665001&quot;/&gt;&lt;wsp:rsid wsp:val=&quot;0066500D&quot;/&gt;&lt;wsp:rsid wsp:val=&quot;006652F0&quot;/&gt;&lt;wsp:rsid wsp:val=&quot;00665407&quot;/&gt;&lt;wsp:rsid wsp:val=&quot;006655C6&quot;/&gt;&lt;wsp:rsid wsp:val=&quot;0066582A&quot;/&gt;&lt;wsp:rsid wsp:val=&quot;00665BAD&quot;/&gt;&lt;wsp:rsid wsp:val=&quot;00665DDA&quot;/&gt;&lt;wsp:rsid wsp:val=&quot;00665FED&quot;/&gt;&lt;wsp:rsid wsp:val=&quot;0066604C&quot;/&gt;&lt;wsp:rsid wsp:val=&quot;0066625C&quot;/&gt;&lt;wsp:rsid wsp:val=&quot;00666884&quot;/&gt;&lt;wsp:rsid wsp:val=&quot;006672DE&quot;/&gt;&lt;wsp:rsid wsp:val=&quot;00667AE4&quot;/&gt;&lt;wsp:rsid wsp:val=&quot;00667E81&quot;/&gt;&lt;wsp:rsid wsp:val=&quot;00670422&quot;/&gt;&lt;wsp:rsid wsp:val=&quot;0067062F&quot;/&gt;&lt;wsp:rsid wsp:val=&quot;006709DE&quot;/&gt;&lt;wsp:rsid wsp:val=&quot;00670BF1&quot;/&gt;&lt;wsp:rsid wsp:val=&quot;0067124A&quot;/&gt;&lt;wsp:rsid wsp:val=&quot;006713E8&quot;/&gt;&lt;wsp:rsid wsp:val=&quot;00671587&quot;/&gt;&lt;wsp:rsid wsp:val=&quot;00671AC6&quot;/&gt;&lt;wsp:rsid wsp:val=&quot;00671CA3&quot;/&gt;&lt;wsp:rsid wsp:val=&quot;00671FC9&quot;/&gt;&lt;wsp:rsid wsp:val=&quot;00672008&quot;/&gt;&lt;wsp:rsid wsp:val=&quot;006721DB&quot;/&gt;&lt;wsp:rsid wsp:val=&quot;006722CD&quot;/&gt;&lt;wsp:rsid wsp:val=&quot;0067274B&quot;/&gt;&lt;wsp:rsid wsp:val=&quot;00672926&quot;/&gt;&lt;wsp:rsid wsp:val=&quot;00672A40&quot;/&gt;&lt;wsp:rsid wsp:val=&quot;006732DD&quot;/&gt;&lt;wsp:rsid wsp:val=&quot;006733B5&quot;/&gt;&lt;wsp:rsid wsp:val=&quot;00673434&quot;/&gt;&lt;wsp:rsid wsp:val=&quot;0067398D&quot;/&gt;&lt;wsp:rsid wsp:val=&quot;00673BE4&quot;/&gt;&lt;wsp:rsid wsp:val=&quot;00673EE1&quot;/&gt;&lt;wsp:rsid wsp:val=&quot;00674158&quot;/&gt;&lt;wsp:rsid wsp:val=&quot;00674322&quot;/&gt;&lt;wsp:rsid wsp:val=&quot;00674593&quot;/&gt;&lt;wsp:rsid wsp:val=&quot;006746AC&quot;/&gt;&lt;wsp:rsid wsp:val=&quot;0067495F&quot;/&gt;&lt;wsp:rsid wsp:val=&quot;00674B24&quot;/&gt;&lt;wsp:rsid wsp:val=&quot;00674FDC&quot;/&gt;&lt;wsp:rsid wsp:val=&quot;0067549C&quot;/&gt;&lt;wsp:rsid wsp:val=&quot;00675B27&quot;/&gt;&lt;wsp:rsid wsp:val=&quot;00675BBE&quot;/&gt;&lt;wsp:rsid wsp:val=&quot;00675C7A&quot;/&gt;&lt;wsp:rsid wsp:val=&quot;00675C7B&quot;/&gt;&lt;wsp:rsid wsp:val=&quot;00675E82&quot;/&gt;&lt;wsp:rsid wsp:val=&quot;006760D8&quot;/&gt;&lt;wsp:rsid wsp:val=&quot;00676212&quot;/&gt;&lt;wsp:rsid wsp:val=&quot;006769A2&quot;/&gt;&lt;wsp:rsid wsp:val=&quot;00676E95&quot;/&gt;&lt;wsp:rsid wsp:val=&quot;0067725E&quot;/&gt;&lt;wsp:rsid wsp:val=&quot;00677A9A&quot;/&gt;&lt;wsp:rsid wsp:val=&quot;00680B53&quot;/&gt;&lt;wsp:rsid wsp:val=&quot;006817A0&quot;/&gt;&lt;wsp:rsid wsp:val=&quot;00681A61&quot;/&gt;&lt;wsp:rsid wsp:val=&quot;00682748&quot;/&gt;&lt;wsp:rsid wsp:val=&quot;006829C3&quot;/&gt;&lt;wsp:rsid wsp:val=&quot;00682CB3&quot;/&gt;&lt;wsp:rsid wsp:val=&quot;00682E80&quot;/&gt;&lt;wsp:rsid wsp:val=&quot;00683565&quot;/&gt;&lt;wsp:rsid wsp:val=&quot;00683876&quot;/&gt;&lt;wsp:rsid wsp:val=&quot;006839A2&quot;/&gt;&lt;wsp:rsid wsp:val=&quot;00683D4E&quot;/&gt;&lt;wsp:rsid wsp:val=&quot;00683D70&quot;/&gt;&lt;wsp:rsid wsp:val=&quot;00683DE3&quot;/&gt;&lt;wsp:rsid wsp:val=&quot;00683F4C&quot;/&gt;&lt;wsp:rsid wsp:val=&quot;006848EB&quot;/&gt;&lt;wsp:rsid wsp:val=&quot;00684D1F&quot;/&gt;&lt;wsp:rsid wsp:val=&quot;00685384&quot;/&gt;&lt;wsp:rsid wsp:val=&quot;00685502&quot;/&gt;&lt;wsp:rsid wsp:val=&quot;0068580A&quot;/&gt;&lt;wsp:rsid wsp:val=&quot;00685AEE&quot;/&gt;&lt;wsp:rsid wsp:val=&quot;00685B49&quot;/&gt;&lt;wsp:rsid wsp:val=&quot;0068669D&quot;/&gt;&lt;wsp:rsid wsp:val=&quot;00686A67&quot;/&gt;&lt;wsp:rsid wsp:val=&quot;00686C37&quot;/&gt;&lt;wsp:rsid wsp:val=&quot;0068766F&quot;/&gt;&lt;wsp:rsid wsp:val=&quot;006878CB&quot;/&gt;&lt;wsp:rsid wsp:val=&quot;00687FEE&quot;/&gt;&lt;wsp:rsid wsp:val=&quot;0069004E&quot;/&gt;&lt;wsp:rsid wsp:val=&quot;00690CFA&quot;/&gt;&lt;wsp:rsid wsp:val=&quot;00690E7A&quot;/&gt;&lt;wsp:rsid wsp:val=&quot;00691BC1&quot;/&gt;&lt;wsp:rsid wsp:val=&quot;00691DB4&quot;/&gt;&lt;wsp:rsid wsp:val=&quot;00691E35&quot;/&gt;&lt;wsp:rsid wsp:val=&quot;0069237C&quot;/&gt;&lt;wsp:rsid wsp:val=&quot;00693383&quot;/&gt;&lt;wsp:rsid wsp:val=&quot;00693722&quot;/&gt;&lt;wsp:rsid wsp:val=&quot;00693901&quot;/&gt;&lt;wsp:rsid wsp:val=&quot;00693A27&quot;/&gt;&lt;wsp:rsid wsp:val=&quot;00693A92&quot;/&gt;&lt;wsp:rsid wsp:val=&quot;00694EC6&quot;/&gt;&lt;wsp:rsid wsp:val=&quot;00695020&quot;/&gt;&lt;wsp:rsid wsp:val=&quot;006957E5&quot;/&gt;&lt;wsp:rsid wsp:val=&quot;00695B16&quot;/&gt;&lt;wsp:rsid wsp:val=&quot;00695EDC&quot;/&gt;&lt;wsp:rsid wsp:val=&quot;0069601B&quot;/&gt;&lt;wsp:rsid wsp:val=&quot;00696521&quot;/&gt;&lt;wsp:rsid wsp:val=&quot;006966D2&quot;/&gt;&lt;wsp:rsid wsp:val=&quot;00696896&quot;/&gt;&lt;wsp:rsid wsp:val=&quot;00696B6B&quot;/&gt;&lt;wsp:rsid wsp:val=&quot;00696CAF&quot;/&gt;&lt;wsp:rsid wsp:val=&quot;00696CCC&quot;/&gt;&lt;wsp:rsid wsp:val=&quot;00696DF0&quot;/&gt;&lt;wsp:rsid wsp:val=&quot;006972F0&quot;/&gt;&lt;wsp:rsid wsp:val=&quot;00697EB7&quot;/&gt;&lt;wsp:rsid wsp:val=&quot;006A0199&quot;/&gt;&lt;wsp:rsid wsp:val=&quot;006A02CD&quot;/&gt;&lt;wsp:rsid wsp:val=&quot;006A052C&quot;/&gt;&lt;wsp:rsid wsp:val=&quot;006A059B&quot;/&gt;&lt;wsp:rsid wsp:val=&quot;006A06DA&quot;/&gt;&lt;wsp:rsid wsp:val=&quot;006A0745&quot;/&gt;&lt;wsp:rsid wsp:val=&quot;006A08B2&quot;/&gt;&lt;wsp:rsid wsp:val=&quot;006A0EE4&quot;/&gt;&lt;wsp:rsid wsp:val=&quot;006A0F62&quot;/&gt;&lt;wsp:rsid wsp:val=&quot;006A104F&quot;/&gt;&lt;wsp:rsid wsp:val=&quot;006A1882&quot;/&gt;&lt;wsp:rsid wsp:val=&quot;006A3206&quot;/&gt;&lt;wsp:rsid wsp:val=&quot;006A3336&quot;/&gt;&lt;wsp:rsid wsp:val=&quot;006A3355&quot;/&gt;&lt;wsp:rsid wsp:val=&quot;006A3DA3&quot;/&gt;&lt;wsp:rsid wsp:val=&quot;006A3E8F&quot;/&gt;&lt;wsp:rsid wsp:val=&quot;006A4154&quot;/&gt;&lt;wsp:rsid wsp:val=&quot;006A4896&quot;/&gt;&lt;wsp:rsid wsp:val=&quot;006A4AF2&quot;/&gt;&lt;wsp:rsid wsp:val=&quot;006A4FD4&quot;/&gt;&lt;wsp:rsid wsp:val=&quot;006A5006&quot;/&gt;&lt;wsp:rsid wsp:val=&quot;006A5D19&quot;/&gt;&lt;wsp:rsid wsp:val=&quot;006A61B7&quot;/&gt;&lt;wsp:rsid wsp:val=&quot;006A6237&quot;/&gt;&lt;wsp:rsid wsp:val=&quot;006A62B9&quot;/&gt;&lt;wsp:rsid wsp:val=&quot;006A640A&quot;/&gt;&lt;wsp:rsid wsp:val=&quot;006A69C8&quot;/&gt;&lt;wsp:rsid wsp:val=&quot;006A6EED&quot;/&gt;&lt;wsp:rsid wsp:val=&quot;006A6FB9&quot;/&gt;&lt;wsp:rsid wsp:val=&quot;006A72CA&quot;/&gt;&lt;wsp:rsid wsp:val=&quot;006A7961&quot;/&gt;&lt;wsp:rsid wsp:val=&quot;006A7A28&quot;/&gt;&lt;wsp:rsid wsp:val=&quot;006A7B9D&quot;/&gt;&lt;wsp:rsid wsp:val=&quot;006A7C82&quot;/&gt;&lt;wsp:rsid wsp:val=&quot;006A7FF6&quot;/&gt;&lt;wsp:rsid wsp:val=&quot;006B0723&quot;/&gt;&lt;wsp:rsid wsp:val=&quot;006B07FE&quot;/&gt;&lt;wsp:rsid wsp:val=&quot;006B0961&quot;/&gt;&lt;wsp:rsid wsp:val=&quot;006B0D39&quot;/&gt;&lt;wsp:rsid wsp:val=&quot;006B10A8&quot;/&gt;&lt;wsp:rsid wsp:val=&quot;006B1301&quot;/&gt;&lt;wsp:rsid wsp:val=&quot;006B1A42&quot;/&gt;&lt;wsp:rsid wsp:val=&quot;006B21F6&quot;/&gt;&lt;wsp:rsid wsp:val=&quot;006B29D3&quot;/&gt;&lt;wsp:rsid wsp:val=&quot;006B2FF3&quot;/&gt;&lt;wsp:rsid wsp:val=&quot;006B35A2&quot;/&gt;&lt;wsp:rsid wsp:val=&quot;006B389E&quot;/&gt;&lt;wsp:rsid wsp:val=&quot;006B3C35&quot;/&gt;&lt;wsp:rsid wsp:val=&quot;006B3E1B&quot;/&gt;&lt;wsp:rsid wsp:val=&quot;006B4948&quot;/&gt;&lt;wsp:rsid wsp:val=&quot;006B4CB1&quot;/&gt;&lt;wsp:rsid wsp:val=&quot;006B4E3B&quot;/&gt;&lt;wsp:rsid wsp:val=&quot;006B4F0F&quot;/&gt;&lt;wsp:rsid wsp:val=&quot;006B50FF&quot;/&gt;&lt;wsp:rsid wsp:val=&quot;006B55E7&quot;/&gt;&lt;wsp:rsid wsp:val=&quot;006B5BD9&quot;/&gt;&lt;wsp:rsid wsp:val=&quot;006B604C&quot;/&gt;&lt;wsp:rsid wsp:val=&quot;006B6165&quot;/&gt;&lt;wsp:rsid wsp:val=&quot;006B635B&quot;/&gt;&lt;wsp:rsid wsp:val=&quot;006B6697&quot;/&gt;&lt;wsp:rsid wsp:val=&quot;006B687B&quot;/&gt;&lt;wsp:rsid wsp:val=&quot;006B69CE&quot;/&gt;&lt;wsp:rsid wsp:val=&quot;006B7A3F&quot;/&gt;&lt;wsp:rsid wsp:val=&quot;006B7EC4&quot;/&gt;&lt;wsp:rsid wsp:val=&quot;006B7F78&quot;/&gt;&lt;wsp:rsid wsp:val=&quot;006B7FD8&quot;/&gt;&lt;wsp:rsid wsp:val=&quot;006C0094&quot;/&gt;&lt;wsp:rsid wsp:val=&quot;006C0468&quot;/&gt;&lt;wsp:rsid wsp:val=&quot;006C06CE&quot;/&gt;&lt;wsp:rsid wsp:val=&quot;006C0789&quot;/&gt;&lt;wsp:rsid wsp:val=&quot;006C0A0C&quot;/&gt;&lt;wsp:rsid wsp:val=&quot;006C0BB1&quot;/&gt;&lt;wsp:rsid wsp:val=&quot;006C1701&quot;/&gt;&lt;wsp:rsid wsp:val=&quot;006C195A&quot;/&gt;&lt;wsp:rsid wsp:val=&quot;006C1CC6&quot;/&gt;&lt;wsp:rsid wsp:val=&quot;006C21E7&quot;/&gt;&lt;wsp:rsid wsp:val=&quot;006C227E&quot;/&gt;&lt;wsp:rsid wsp:val=&quot;006C2A04&quot;/&gt;&lt;wsp:rsid wsp:val=&quot;006C32AD&quot;/&gt;&lt;wsp:rsid wsp:val=&quot;006C43CD&quot;/&gt;&lt;wsp:rsid wsp:val=&quot;006C43F6&quot;/&gt;&lt;wsp:rsid wsp:val=&quot;006C47D8&quot;/&gt;&lt;wsp:rsid wsp:val=&quot;006C5319&quot;/&gt;&lt;wsp:rsid wsp:val=&quot;006C5455&quot;/&gt;&lt;wsp:rsid wsp:val=&quot;006C5461&quot;/&gt;&lt;wsp:rsid wsp:val=&quot;006C5639&quot;/&gt;&lt;wsp:rsid wsp:val=&quot;006C58DA&quot;/&gt;&lt;wsp:rsid wsp:val=&quot;006C5CF4&quot;/&gt;&lt;wsp:rsid wsp:val=&quot;006C5F65&quot;/&gt;&lt;wsp:rsid wsp:val=&quot;006C6573&quot;/&gt;&lt;wsp:rsid wsp:val=&quot;006C684D&quot;/&gt;&lt;wsp:rsid wsp:val=&quot;006C68BB&quot;/&gt;&lt;wsp:rsid wsp:val=&quot;006C6A97&quot;/&gt;&lt;wsp:rsid wsp:val=&quot;006C6CF2&quot;/&gt;&lt;wsp:rsid wsp:val=&quot;006C74EE&quot;/&gt;&lt;wsp:rsid wsp:val=&quot;006C7A33&quot;/&gt;&lt;wsp:rsid wsp:val=&quot;006C7A77&quot;/&gt;&lt;wsp:rsid wsp:val=&quot;006C7D0D&quot;/&gt;&lt;wsp:rsid wsp:val=&quot;006C7F69&quot;/&gt;&lt;wsp:rsid wsp:val=&quot;006D03C7&quot;/&gt;&lt;wsp:rsid wsp:val=&quot;006D04AA&quot;/&gt;&lt;wsp:rsid wsp:val=&quot;006D0CAA&quot;/&gt;&lt;wsp:rsid wsp:val=&quot;006D1060&quot;/&gt;&lt;wsp:rsid wsp:val=&quot;006D1350&quot;/&gt;&lt;wsp:rsid wsp:val=&quot;006D1ADB&quot;/&gt;&lt;wsp:rsid wsp:val=&quot;006D1D99&quot;/&gt;&lt;wsp:rsid wsp:val=&quot;006D2507&quot;/&gt;&lt;wsp:rsid wsp:val=&quot;006D262A&quot;/&gt;&lt;wsp:rsid wsp:val=&quot;006D276D&quot;/&gt;&lt;wsp:rsid wsp:val=&quot;006D2940&quot;/&gt;&lt;wsp:rsid wsp:val=&quot;006D2BB4&quot;/&gt;&lt;wsp:rsid wsp:val=&quot;006D333D&quot;/&gt;&lt;wsp:rsid wsp:val=&quot;006D34BD&quot;/&gt;&lt;wsp:rsid wsp:val=&quot;006D36B7&quot;/&gt;&lt;wsp:rsid wsp:val=&quot;006D3AE7&quot;/&gt;&lt;wsp:rsid wsp:val=&quot;006D408F&quot;/&gt;&lt;wsp:rsid wsp:val=&quot;006D4F04&quot;/&gt;&lt;wsp:rsid wsp:val=&quot;006D4FB6&quot;/&gt;&lt;wsp:rsid wsp:val=&quot;006D5109&quot;/&gt;&lt;wsp:rsid wsp:val=&quot;006D52F3&quot;/&gt;&lt;wsp:rsid wsp:val=&quot;006D5366&quot;/&gt;&lt;wsp:rsid wsp:val=&quot;006D6A00&quot;/&gt;&lt;wsp:rsid wsp:val=&quot;006D6C5D&quot;/&gt;&lt;wsp:rsid wsp:val=&quot;006D751C&quot;/&gt;&lt;wsp:rsid wsp:val=&quot;006D7526&quot;/&gt;&lt;wsp:rsid wsp:val=&quot;006D7639&quot;/&gt;&lt;wsp:rsid wsp:val=&quot;006D767B&quot;/&gt;&lt;wsp:rsid wsp:val=&quot;006D768C&quot;/&gt;&lt;wsp:rsid wsp:val=&quot;006D7716&quot;/&gt;&lt;wsp:rsid wsp:val=&quot;006D772B&quot;/&gt;&lt;wsp:rsid wsp:val=&quot;006D7D0D&quot;/&gt;&lt;wsp:rsid wsp:val=&quot;006D7E3A&quot;/&gt;&lt;wsp:rsid wsp:val=&quot;006D7F47&quot;/&gt;&lt;wsp:rsid wsp:val=&quot;006E0081&quot;/&gt;&lt;wsp:rsid wsp:val=&quot;006E00C0&quot;/&gt;&lt;wsp:rsid wsp:val=&quot;006E06E0&quot;/&gt;&lt;wsp:rsid wsp:val=&quot;006E09BB&quot;/&gt;&lt;wsp:rsid wsp:val=&quot;006E0EC5&quot;/&gt;&lt;wsp:rsid wsp:val=&quot;006E178F&quot;/&gt;&lt;wsp:rsid wsp:val=&quot;006E194F&quot;/&gt;&lt;wsp:rsid wsp:val=&quot;006E1FB0&quot;/&gt;&lt;wsp:rsid wsp:val=&quot;006E2285&quot;/&gt;&lt;wsp:rsid wsp:val=&quot;006E2325&quot;/&gt;&lt;wsp:rsid wsp:val=&quot;006E258B&quot;/&gt;&lt;wsp:rsid wsp:val=&quot;006E25EF&quot;/&gt;&lt;wsp:rsid wsp:val=&quot;006E2C81&quot;/&gt;&lt;wsp:rsid wsp:val=&quot;006E2FC8&quot;/&gt;&lt;wsp:rsid wsp:val=&quot;006E41B2&quot;/&gt;&lt;wsp:rsid wsp:val=&quot;006E42C1&quot;/&gt;&lt;wsp:rsid wsp:val=&quot;006E42CB&quot;/&gt;&lt;wsp:rsid wsp:val=&quot;006E4B8D&quot;/&gt;&lt;wsp:rsid wsp:val=&quot;006E4D9D&quot;/&gt;&lt;wsp:rsid wsp:val=&quot;006E4E12&quot;/&gt;&lt;wsp:rsid wsp:val=&quot;006E4EDD&quot;/&gt;&lt;wsp:rsid wsp:val=&quot;006E4FB6&quot;/&gt;&lt;wsp:rsid wsp:val=&quot;006E5A64&quot;/&gt;&lt;wsp:rsid wsp:val=&quot;006E5CB8&quot;/&gt;&lt;wsp:rsid wsp:val=&quot;006E64CF&quot;/&gt;&lt;wsp:rsid wsp:val=&quot;006E6B0B&quot;/&gt;&lt;wsp:rsid wsp:val=&quot;006E6FAA&quot;/&gt;&lt;wsp:rsid wsp:val=&quot;006E707B&quot;/&gt;&lt;wsp:rsid wsp:val=&quot;006E70E0&quot;/&gt;&lt;wsp:rsid wsp:val=&quot;006E7796&quot;/&gt;&lt;wsp:rsid wsp:val=&quot;006E7936&quot;/&gt;&lt;wsp:rsid wsp:val=&quot;006E7A70&quot;/&gt;&lt;wsp:rsid wsp:val=&quot;006E7C7A&quot;/&gt;&lt;wsp:rsid wsp:val=&quot;006E7E7A&quot;/&gt;&lt;wsp:rsid wsp:val=&quot;006F006A&quot;/&gt;&lt;wsp:rsid wsp:val=&quot;006F01A0&quot;/&gt;&lt;wsp:rsid wsp:val=&quot;006F065B&quot;/&gt;&lt;wsp:rsid wsp:val=&quot;006F06AB&quot;/&gt;&lt;wsp:rsid wsp:val=&quot;006F0C24&quot;/&gt;&lt;wsp:rsid wsp:val=&quot;006F1055&quot;/&gt;&lt;wsp:rsid wsp:val=&quot;006F1B07&quot;/&gt;&lt;wsp:rsid wsp:val=&quot;006F1B56&quot;/&gt;&lt;wsp:rsid wsp:val=&quot;006F1C6B&quot;/&gt;&lt;wsp:rsid wsp:val=&quot;006F1CFA&quot;/&gt;&lt;wsp:rsid wsp:val=&quot;006F1E07&quot;/&gt;&lt;wsp:rsid wsp:val=&quot;006F1E42&quot;/&gt;&lt;wsp:rsid wsp:val=&quot;006F1F9F&quot;/&gt;&lt;wsp:rsid wsp:val=&quot;006F218F&quot;/&gt;&lt;wsp:rsid wsp:val=&quot;006F229F&quot;/&gt;&lt;wsp:rsid wsp:val=&quot;006F2BC2&quot;/&gt;&lt;wsp:rsid wsp:val=&quot;006F3479&quot;/&gt;&lt;wsp:rsid wsp:val=&quot;006F373A&quot;/&gt;&lt;wsp:rsid wsp:val=&quot;006F408F&quot;/&gt;&lt;wsp:rsid wsp:val=&quot;006F4112&quot;/&gt;&lt;wsp:rsid wsp:val=&quot;006F4B5B&quot;/&gt;&lt;wsp:rsid wsp:val=&quot;006F5072&quot;/&gt;&lt;wsp:rsid wsp:val=&quot;006F5331&quot;/&gt;&lt;wsp:rsid wsp:val=&quot;006F56F2&quot;/&gt;&lt;wsp:rsid wsp:val=&quot;006F5771&quot;/&gt;&lt;wsp:rsid wsp:val=&quot;006F59B8&quot;/&gt;&lt;wsp:rsid wsp:val=&quot;006F60BD&quot;/&gt;&lt;wsp:rsid wsp:val=&quot;006F60C6&quot;/&gt;&lt;wsp:rsid wsp:val=&quot;006F6197&quot;/&gt;&lt;wsp:rsid wsp:val=&quot;006F64BE&quot;/&gt;&lt;wsp:rsid wsp:val=&quot;006F6647&quot;/&gt;&lt;wsp:rsid wsp:val=&quot;006F66F8&quot;/&gt;&lt;wsp:rsid wsp:val=&quot;006F693F&quot;/&gt;&lt;wsp:rsid wsp:val=&quot;006F6BE6&quot;/&gt;&lt;wsp:rsid wsp:val=&quot;006F7176&quot;/&gt;&lt;wsp:rsid wsp:val=&quot;006F737B&quot;/&gt;&lt;wsp:rsid wsp:val=&quot;006F798F&quot;/&gt;&lt;wsp:rsid wsp:val=&quot;006F7CB8&quot;/&gt;&lt;wsp:rsid wsp:val=&quot;006F7CD5&quot;/&gt;&lt;wsp:rsid wsp:val=&quot;006F7F39&quot;/&gt;&lt;wsp:rsid wsp:val=&quot;0070051D&quot;/&gt;&lt;wsp:rsid wsp:val=&quot;00700541&quot;/&gt;&lt;wsp:rsid wsp:val=&quot;0070059A&quot;/&gt;&lt;wsp:rsid wsp:val=&quot;00700783&quot;/&gt;&lt;wsp:rsid wsp:val=&quot;0070086B&quot;/&gt;&lt;wsp:rsid wsp:val=&quot;00700CF5&quot;/&gt;&lt;wsp:rsid wsp:val=&quot;00701618&quot;/&gt;&lt;wsp:rsid wsp:val=&quot;00701ADF&quot;/&gt;&lt;wsp:rsid wsp:val=&quot;00701B79&quot;/&gt;&lt;wsp:rsid wsp:val=&quot;00701C56&quot;/&gt;&lt;wsp:rsid wsp:val=&quot;00701CB9&quot;/&gt;&lt;wsp:rsid wsp:val=&quot;00701F64&quot;/&gt;&lt;wsp:rsid wsp:val=&quot;00702514&quot;/&gt;&lt;wsp:rsid wsp:val=&quot;00702D2F&quot;/&gt;&lt;wsp:rsid wsp:val=&quot;00702FED&quot;/&gt;&lt;wsp:rsid wsp:val=&quot;0070309D&quot;/&gt;&lt;wsp:rsid wsp:val=&quot;00703460&quot;/&gt;&lt;wsp:rsid wsp:val=&quot;00703499&quot;/&gt;&lt;wsp:rsid wsp:val=&quot;007035EE&quot;/&gt;&lt;wsp:rsid wsp:val=&quot;00703A76&quot;/&gt;&lt;wsp:rsid wsp:val=&quot;00703C25&quot;/&gt;&lt;wsp:rsid wsp:val=&quot;007042CC&quot;/&gt;&lt;wsp:rsid wsp:val=&quot;00705371&quot;/&gt;&lt;wsp:rsid wsp:val=&quot;007053BC&quot;/&gt;&lt;wsp:rsid wsp:val=&quot;007054BC&quot;/&gt;&lt;wsp:rsid wsp:val=&quot;00705AD2&quot;/&gt;&lt;wsp:rsid wsp:val=&quot;00705E30&quot;/&gt;&lt;wsp:rsid wsp:val=&quot;00706484&quot;/&gt;&lt;wsp:rsid wsp:val=&quot;00706B51&quot;/&gt;&lt;wsp:rsid wsp:val=&quot;00707190&quot;/&gt;&lt;wsp:rsid wsp:val=&quot;00707AD7&quot;/&gt;&lt;wsp:rsid wsp:val=&quot;00707C2E&quot;/&gt;&lt;wsp:rsid wsp:val=&quot;00707D36&quot;/&gt;&lt;wsp:rsid wsp:val=&quot;00710297&quot;/&gt;&lt;wsp:rsid wsp:val=&quot;0071053E&quot;/&gt;&lt;wsp:rsid wsp:val=&quot;007109B6&quot;/&gt;&lt;wsp:rsid wsp:val=&quot;00710D16&quot;/&gt;&lt;wsp:rsid wsp:val=&quot;00710EC9&quot;/&gt;&lt;wsp:rsid wsp:val=&quot;00711543&quot;/&gt;&lt;wsp:rsid wsp:val=&quot;007119D0&quot;/&gt;&lt;wsp:rsid wsp:val=&quot;00711A2E&quot;/&gt;&lt;wsp:rsid wsp:val=&quot;00711A6B&quot;/&gt;&lt;wsp:rsid wsp:val=&quot;00711E3E&quot;/&gt;&lt;wsp:rsid wsp:val=&quot;00712381&quot;/&gt;&lt;wsp:rsid wsp:val=&quot;0071254D&quot;/&gt;&lt;wsp:rsid wsp:val=&quot;00712A4B&quot;/&gt;&lt;wsp:rsid wsp:val=&quot;00712B36&quot;/&gt;&lt;wsp:rsid wsp:val=&quot;007131E6&quot;/&gt;&lt;wsp:rsid wsp:val=&quot;0071346E&quot;/&gt;&lt;wsp:rsid wsp:val=&quot;00713A95&quot;/&gt;&lt;wsp:rsid wsp:val=&quot;00714209&quot;/&gt;&lt;wsp:rsid wsp:val=&quot;007142B4&quot;/&gt;&lt;wsp:rsid wsp:val=&quot;007146DA&quot;/&gt;&lt;wsp:rsid wsp:val=&quot;00715339&quot;/&gt;&lt;wsp:rsid wsp:val=&quot;0071574E&quot;/&gt;&lt;wsp:rsid wsp:val=&quot;007158F3&quot;/&gt;&lt;wsp:rsid wsp:val=&quot;007160E0&quot;/&gt;&lt;wsp:rsid wsp:val=&quot;0071642F&quot;/&gt;&lt;wsp:rsid wsp:val=&quot;007165DA&quot;/&gt;&lt;wsp:rsid wsp:val=&quot;00717117&quot;/&gt;&lt;wsp:rsid wsp:val=&quot;00717138&quot;/&gt;&lt;wsp:rsid wsp:val=&quot;007175CA&quot;/&gt;&lt;wsp:rsid wsp:val=&quot;00717913&quot;/&gt;&lt;wsp:rsid wsp:val=&quot;0071797C&quot;/&gt;&lt;wsp:rsid wsp:val=&quot;00717B0E&quot;/&gt;&lt;wsp:rsid wsp:val=&quot;00717E0B&quot;/&gt;&lt;wsp:rsid wsp:val=&quot;00717ED1&quot;/&gt;&lt;wsp:rsid wsp:val=&quot;007200B7&quot;/&gt;&lt;wsp:rsid wsp:val=&quot;00720733&quot;/&gt;&lt;wsp:rsid wsp:val=&quot;007208D5&quot;/&gt;&lt;wsp:rsid wsp:val=&quot;0072093C&quot;/&gt;&lt;wsp:rsid wsp:val=&quot;00720A8B&quot;/&gt;&lt;wsp:rsid wsp:val=&quot;00720FCD&quot;/&gt;&lt;wsp:rsid wsp:val=&quot;007217FC&quot;/&gt;&lt;wsp:rsid wsp:val=&quot;0072198F&quot;/&gt;&lt;wsp:rsid wsp:val=&quot;00721EB9&quot;/&gt;&lt;wsp:rsid wsp:val=&quot;00721F74&quot;/&gt;&lt;wsp:rsid wsp:val=&quot;00722394&quot;/&gt;&lt;wsp:rsid wsp:val=&quot;0072277A&quot;/&gt;&lt;wsp:rsid wsp:val=&quot;00722C1D&quot;/&gt;&lt;wsp:rsid wsp:val=&quot;00722E2B&quot;/&gt;&lt;wsp:rsid wsp:val=&quot;007232C2&quot;/&gt;&lt;wsp:rsid wsp:val=&quot;007233FA&quot;/&gt;&lt;wsp:rsid wsp:val=&quot;00723460&quot;/&gt;&lt;wsp:rsid wsp:val=&quot;00723729&quot;/&gt;&lt;wsp:rsid wsp:val=&quot;00723812&quot;/&gt;&lt;wsp:rsid wsp:val=&quot;00723859&quot;/&gt;&lt;wsp:rsid wsp:val=&quot;00723984&quot;/&gt;&lt;wsp:rsid wsp:val=&quot;00723E56&quot;/&gt;&lt;wsp:rsid wsp:val=&quot;00724AAC&quot;/&gt;&lt;wsp:rsid wsp:val=&quot;00724D6D&quot;/&gt;&lt;wsp:rsid wsp:val=&quot;00725192&quot;/&gt;&lt;wsp:rsid wsp:val=&quot;007253C3&quot;/&gt;&lt;wsp:rsid wsp:val=&quot;00725843&quot;/&gt;&lt;wsp:rsid wsp:val=&quot;007259DB&quot;/&gt;&lt;wsp:rsid wsp:val=&quot;007263EB&quot;/&gt;&lt;wsp:rsid wsp:val=&quot;00726FCB&quot;/&gt;&lt;wsp:rsid wsp:val=&quot;00727624&quot;/&gt;&lt;wsp:rsid wsp:val=&quot;0072764E&quot;/&gt;&lt;wsp:rsid wsp:val=&quot;0072769B&quot;/&gt;&lt;wsp:rsid wsp:val=&quot;007276AF&quot;/&gt;&lt;wsp:rsid wsp:val=&quot;00727D0F&quot;/&gt;&lt;wsp:rsid wsp:val=&quot;00727EAC&quot;/&gt;&lt;wsp:rsid wsp:val=&quot;007304F2&quot;/&gt;&lt;wsp:rsid wsp:val=&quot;007309A2&quot;/&gt;&lt;wsp:rsid wsp:val=&quot;00730A5E&quot;/&gt;&lt;wsp:rsid wsp:val=&quot;00730F15&quot;/&gt;&lt;wsp:rsid wsp:val=&quot;007312B8&quot;/&gt;&lt;wsp:rsid wsp:val=&quot;0073151C&quot;/&gt;&lt;wsp:rsid wsp:val=&quot;00731AD5&quot;/&gt;&lt;wsp:rsid wsp:val=&quot;00731C83&quot;/&gt;&lt;wsp:rsid wsp:val=&quot;00731CA9&quot;/&gt;&lt;wsp:rsid wsp:val=&quot;00731D64&quot;/&gt;&lt;wsp:rsid wsp:val=&quot;00732152&quot;/&gt;&lt;wsp:rsid wsp:val=&quot;007322C3&quot;/&gt;&lt;wsp:rsid wsp:val=&quot;007324D3&quot;/&gt;&lt;wsp:rsid wsp:val=&quot;00732841&quot;/&gt;&lt;wsp:rsid wsp:val=&quot;00732872&quot;/&gt;&lt;wsp:rsid wsp:val=&quot;00732927&quot;/&gt;&lt;wsp:rsid wsp:val=&quot;00732B7A&quot;/&gt;&lt;wsp:rsid wsp:val=&quot;00732C84&quot;/&gt;&lt;wsp:rsid wsp:val=&quot;00732FE8&quot;/&gt;&lt;wsp:rsid wsp:val=&quot;0073321E&quot;/&gt;&lt;wsp:rsid wsp:val=&quot;0073350E&quot;/&gt;&lt;wsp:rsid wsp:val=&quot;0073364F&quot;/&gt;&lt;wsp:rsid wsp:val=&quot;00735130&quot;/&gt;&lt;wsp:rsid wsp:val=&quot;0073544E&quot;/&gt;&lt;wsp:rsid wsp:val=&quot;00735C90&quot;/&gt;&lt;wsp:rsid wsp:val=&quot;007364C5&quot;/&gt;&lt;wsp:rsid wsp:val=&quot;0073665F&quot;/&gt;&lt;wsp:rsid wsp:val=&quot;00736F52&quot;/&gt;&lt;wsp:rsid wsp:val=&quot;00737107&quot;/&gt;&lt;wsp:rsid wsp:val=&quot;00737607&quot;/&gt;&lt;wsp:rsid wsp:val=&quot;00737A3E&quot;/&gt;&lt;wsp:rsid wsp:val=&quot;00737C1C&quot;/&gt;&lt;wsp:rsid wsp:val=&quot;00737DC6&quot;/&gt;&lt;wsp:rsid wsp:val=&quot;00737DFE&quot;/&gt;&lt;wsp:rsid wsp:val=&quot;0074015D&quot;/&gt;&lt;wsp:rsid wsp:val=&quot;00740445&quot;/&gt;&lt;wsp:rsid wsp:val=&quot;007405BB&quot;/&gt;&lt;wsp:rsid wsp:val=&quot;00740A4A&quot;/&gt;&lt;wsp:rsid wsp:val=&quot;00740BBF&quot;/&gt;&lt;wsp:rsid wsp:val=&quot;00740EA1&quot;/&gt;&lt;wsp:rsid wsp:val=&quot;00741FCF&quot;/&gt;&lt;wsp:rsid wsp:val=&quot;0074274D&quot;/&gt;&lt;wsp:rsid wsp:val=&quot;00742A51&quot;/&gt;&lt;wsp:rsid wsp:val=&quot;007430FF&quot;/&gt;&lt;wsp:rsid wsp:val=&quot;00743CA1&quot;/&gt;&lt;wsp:rsid wsp:val=&quot;00743E26&quot;/&gt;&lt;wsp:rsid wsp:val=&quot;00744619&quot;/&gt;&lt;wsp:rsid wsp:val=&quot;0074498D&quot;/&gt;&lt;wsp:rsid wsp:val=&quot;00744CE7&quot;/&gt;&lt;wsp:rsid wsp:val=&quot;0074501D&quot;/&gt;&lt;wsp:rsid wsp:val=&quot;00745284&quot;/&gt;&lt;wsp:rsid wsp:val=&quot;0074552D&quot;/&gt;&lt;wsp:rsid wsp:val=&quot;0074555C&quot;/&gt;&lt;wsp:rsid wsp:val=&quot;00745651&quot;/&gt;&lt;wsp:rsid wsp:val=&quot;007458DE&quot;/&gt;&lt;wsp:rsid wsp:val=&quot;00745C35&quot;/&gt;&lt;wsp:rsid wsp:val=&quot;00746544&quot;/&gt;&lt;wsp:rsid wsp:val=&quot;00746BC6&quot;/&gt;&lt;wsp:rsid wsp:val=&quot;00746C77&quot;/&gt;&lt;wsp:rsid wsp:val=&quot;007472CF&quot;/&gt;&lt;wsp:rsid wsp:val=&quot;007472FC&quot;/&gt;&lt;wsp:rsid wsp:val=&quot;0074765A&quot;/&gt;&lt;wsp:rsid wsp:val=&quot;007501D3&quot;/&gt;&lt;wsp:rsid wsp:val=&quot;00750303&quot;/&gt;&lt;wsp:rsid wsp:val=&quot;007504A8&quot;/&gt;&lt;wsp:rsid wsp:val=&quot;00750F1B&quot;/&gt;&lt;wsp:rsid wsp:val=&quot;0075102B&quot;/&gt;&lt;wsp:rsid wsp:val=&quot;007512CC&quot;/&gt;&lt;wsp:rsid wsp:val=&quot;007512F4&quot;/&gt;&lt;wsp:rsid wsp:val=&quot;00751A92&quot;/&gt;&lt;wsp:rsid wsp:val=&quot;00751CE5&quot;/&gt;&lt;wsp:rsid wsp:val=&quot;0075229B&quot;/&gt;&lt;wsp:rsid wsp:val=&quot;007526B8&quot;/&gt;&lt;wsp:rsid wsp:val=&quot;00752D37&quot;/&gt;&lt;wsp:rsid wsp:val=&quot;007535D0&quot;/&gt;&lt;wsp:rsid wsp:val=&quot;0075398E&quot;/&gt;&lt;wsp:rsid wsp:val=&quot;0075418F&quot;/&gt;&lt;wsp:rsid wsp:val=&quot;007544F9&quot;/&gt;&lt;wsp:rsid wsp:val=&quot;007551E1&quot;/&gt;&lt;wsp:rsid wsp:val=&quot;00755272&quot;/&gt;&lt;wsp:rsid wsp:val=&quot;00755936&quot;/&gt;&lt;wsp:rsid wsp:val=&quot;00755A42&quot;/&gt;&lt;wsp:rsid wsp:val=&quot;007566DA&quot;/&gt;&lt;wsp:rsid wsp:val=&quot;00756C20&quot;/&gt;&lt;wsp:rsid wsp:val=&quot;00756C23&quot;/&gt;&lt;wsp:rsid wsp:val=&quot;00756DD4&quot;/&gt;&lt;wsp:rsid wsp:val=&quot;00756F5B&quot;/&gt;&lt;wsp:rsid wsp:val=&quot;0075701D&quot;/&gt;&lt;wsp:rsid wsp:val=&quot;00757226&quot;/&gt;&lt;wsp:rsid wsp:val=&quot;00757414&quot;/&gt;&lt;wsp:rsid wsp:val=&quot;00757617&quot;/&gt;&lt;wsp:rsid wsp:val=&quot;007576DF&quot;/&gt;&lt;wsp:rsid wsp:val=&quot;0075771E&quot;/&gt;&lt;wsp:rsid wsp:val=&quot;007578DE&quot;/&gt;&lt;wsp:rsid wsp:val=&quot;0076060E&quot;/&gt;&lt;wsp:rsid wsp:val=&quot;00760845&quot;/&gt;&lt;wsp:rsid wsp:val=&quot;00760A44&quot;/&gt;&lt;wsp:rsid wsp:val=&quot;00760F5B&quot;/&gt;&lt;wsp:rsid wsp:val=&quot;00761186&quot;/&gt;&lt;wsp:rsid wsp:val=&quot;007615EF&quot;/&gt;&lt;wsp:rsid wsp:val=&quot;007617DE&quot;/&gt;&lt;wsp:rsid wsp:val=&quot;00761EF8&quot;/&gt;&lt;wsp:rsid wsp:val=&quot;007627C3&quot;/&gt;&lt;wsp:rsid wsp:val=&quot;007628F4&quot;/&gt;&lt;wsp:rsid wsp:val=&quot;0076306C&quot;/&gt;&lt;wsp:rsid wsp:val=&quot;00763426&quot;/&gt;&lt;wsp:rsid wsp:val=&quot;0076393F&quot;/&gt;&lt;wsp:rsid wsp:val=&quot;00763B04&quot;/&gt;&lt;wsp:rsid wsp:val=&quot;00763FAF&quot;/&gt;&lt;wsp:rsid wsp:val=&quot;00764FCE&quot;/&gt;&lt;wsp:rsid wsp:val=&quot;007657E6&quot;/&gt;&lt;wsp:rsid wsp:val=&quot;00765C5D&quot;/&gt;&lt;wsp:rsid wsp:val=&quot;00765FD7&quot;/&gt;&lt;wsp:rsid wsp:val=&quot;007660D9&quot;/&gt;&lt;wsp:rsid wsp:val=&quot;0076689E&quot;/&gt;&lt;wsp:rsid wsp:val=&quot;00766B30&quot;/&gt;&lt;wsp:rsid wsp:val=&quot;00766B85&quot;/&gt;&lt;wsp:rsid wsp:val=&quot;00766BBE&quot;/&gt;&lt;wsp:rsid wsp:val=&quot;00766E7C&quot;/&gt;&lt;wsp:rsid wsp:val=&quot;00767345&quot;/&gt;&lt;wsp:rsid wsp:val=&quot;00767AB2&quot;/&gt;&lt;wsp:rsid wsp:val=&quot;00767DFB&quot;/&gt;&lt;wsp:rsid wsp:val=&quot;00770051&quot;/&gt;&lt;wsp:rsid wsp:val=&quot;0077056A&quot;/&gt;&lt;wsp:rsid wsp:val=&quot;00770705&quot;/&gt;&lt;wsp:rsid wsp:val=&quot;0077074E&quot;/&gt;&lt;wsp:rsid wsp:val=&quot;00770A05&quot;/&gt;&lt;wsp:rsid wsp:val=&quot;00770E34&quot;/&gt;&lt;wsp:rsid wsp:val=&quot;0077111A&quot;/&gt;&lt;wsp:rsid wsp:val=&quot;00771C4C&quot;/&gt;&lt;wsp:rsid wsp:val=&quot;00772278&quot;/&gt;&lt;wsp:rsid wsp:val=&quot;00772798&quot;/&gt;&lt;wsp:rsid wsp:val=&quot;00772A4A&quot;/&gt;&lt;wsp:rsid wsp:val=&quot;00773B74&quot;/&gt;&lt;wsp:rsid wsp:val=&quot;00774643&quot;/&gt;&lt;wsp:rsid wsp:val=&quot;00774D3B&quot;/&gt;&lt;wsp:rsid wsp:val=&quot;00775061&quot;/&gt;&lt;wsp:rsid wsp:val=&quot;0077570E&quot;/&gt;&lt;wsp:rsid wsp:val=&quot;0077577F&quot;/&gt;&lt;wsp:rsid wsp:val=&quot;00775AE5&quot;/&gt;&lt;wsp:rsid wsp:val=&quot;00775B00&quot;/&gt;&lt;wsp:rsid wsp:val=&quot;00776B13&quot;/&gt;&lt;wsp:rsid wsp:val=&quot;00776DC3&quot;/&gt;&lt;wsp:rsid wsp:val=&quot;007770E3&quot;/&gt;&lt;wsp:rsid wsp:val=&quot;007777E3&quot;/&gt;&lt;wsp:rsid wsp:val=&quot;007803BF&quot;/&gt;&lt;wsp:rsid wsp:val=&quot;007804D1&quot;/&gt;&lt;wsp:rsid wsp:val=&quot;00780F99&quot;/&gt;&lt;wsp:rsid wsp:val=&quot;007819FD&quot;/&gt;&lt;wsp:rsid wsp:val=&quot;00781A5C&quot;/&gt;&lt;wsp:rsid wsp:val=&quot;00781A74&quot;/&gt;&lt;wsp:rsid wsp:val=&quot;00781FA0&quot;/&gt;&lt;wsp:rsid wsp:val=&quot;007822B9&quot;/&gt;&lt;wsp:rsid wsp:val=&quot;00782829&quot;/&gt;&lt;wsp:rsid wsp:val=&quot;00782F76&quot;/&gt;&lt;wsp:rsid wsp:val=&quot;00783714&quot;/&gt;&lt;wsp:rsid wsp:val=&quot;00783A01&quot;/&gt;&lt;wsp:rsid wsp:val=&quot;00784573&quot;/&gt;&lt;wsp:rsid wsp:val=&quot;00784688&quot;/&gt;&lt;wsp:rsid wsp:val=&quot;0078485E&quot;/&gt;&lt;wsp:rsid wsp:val=&quot;00785AAC&quot;/&gt;&lt;wsp:rsid wsp:val=&quot;00785B44&quot;/&gt;&lt;wsp:rsid wsp:val=&quot;00785FF7&quot;/&gt;&lt;wsp:rsid wsp:val=&quot;007867C0&quot;/&gt;&lt;wsp:rsid wsp:val=&quot;00786817&quot;/&gt;&lt;wsp:rsid wsp:val=&quot;007869A7&quot;/&gt;&lt;wsp:rsid wsp:val=&quot;00786F02&quot;/&gt;&lt;wsp:rsid wsp:val=&quot;007872D9&quot;/&gt;&lt;wsp:rsid wsp:val=&quot;00790074&quot;/&gt;&lt;wsp:rsid wsp:val=&quot;007906A0&quot;/&gt;&lt;wsp:rsid wsp:val=&quot;00790CED&quot;/&gt;&lt;wsp:rsid wsp:val=&quot;00790F38&quot;/&gt;&lt;wsp:rsid wsp:val=&quot;0079115E&quot;/&gt;&lt;wsp:rsid wsp:val=&quot;00791347&quot;/&gt;&lt;wsp:rsid wsp:val=&quot;00791352&quot;/&gt;&lt;wsp:rsid wsp:val=&quot;007915AF&quot;/&gt;&lt;wsp:rsid wsp:val=&quot;0079213A&quot;/&gt;&lt;wsp:rsid wsp:val=&quot;0079226E&quot;/&gt;&lt;wsp:rsid wsp:val=&quot;00792355&quot;/&gt;&lt;wsp:rsid wsp:val=&quot;0079236C&quot;/&gt;&lt;wsp:rsid wsp:val=&quot;00792BE4&quot;/&gt;&lt;wsp:rsid wsp:val=&quot;00792BEF&quot;/&gt;&lt;wsp:rsid wsp:val=&quot;007931F5&quot;/&gt;&lt;wsp:rsid wsp:val=&quot;00793385&quot;/&gt;&lt;wsp:rsid wsp:val=&quot;00793A90&quot;/&gt;&lt;wsp:rsid wsp:val=&quot;00793D95&quot;/&gt;&lt;wsp:rsid wsp:val=&quot;00793DC9&quot;/&gt;&lt;wsp:rsid wsp:val=&quot;00793F65&quot;/&gt;&lt;wsp:rsid wsp:val=&quot;007944CB&quot;/&gt;&lt;wsp:rsid wsp:val=&quot;007951CF&quot;/&gt;&lt;wsp:rsid wsp:val=&quot;00795277&quot;/&gt;&lt;wsp:rsid wsp:val=&quot;007952FE&quot;/&gt;&lt;wsp:rsid wsp:val=&quot;00795580&quot;/&gt;&lt;wsp:rsid wsp:val=&quot;00795E73&quot;/&gt;&lt;wsp:rsid wsp:val=&quot;007961BE&quot;/&gt;&lt;wsp:rsid wsp:val=&quot;00796E55&quot;/&gt;&lt;wsp:rsid wsp:val=&quot;00797093&quot;/&gt;&lt;wsp:rsid wsp:val=&quot;007972C6&quot;/&gt;&lt;wsp:rsid wsp:val=&quot;00797628&quot;/&gt;&lt;wsp:rsid wsp:val=&quot;00797848&quot;/&gt;&lt;wsp:rsid wsp:val=&quot;00797E81&quot;/&gt;&lt;wsp:rsid wsp:val=&quot;007A05AE&quot;/&gt;&lt;wsp:rsid wsp:val=&quot;007A0723&quot;/&gt;&lt;wsp:rsid wsp:val=&quot;007A0DBC&quot;/&gt;&lt;wsp:rsid wsp:val=&quot;007A0EBD&quot;/&gt;&lt;wsp:rsid wsp:val=&quot;007A14FB&quot;/&gt;&lt;wsp:rsid wsp:val=&quot;007A1BED&quot;/&gt;&lt;wsp:rsid wsp:val=&quot;007A287F&quot;/&gt;&lt;wsp:rsid wsp:val=&quot;007A2B44&quot;/&gt;&lt;wsp:rsid wsp:val=&quot;007A2FFD&quot;/&gt;&lt;wsp:rsid wsp:val=&quot;007A305F&quot;/&gt;&lt;wsp:rsid wsp:val=&quot;007A3BFD&quot;/&gt;&lt;wsp:rsid wsp:val=&quot;007A3DA0&quot;/&gt;&lt;wsp:rsid wsp:val=&quot;007A4986&quot;/&gt;&lt;wsp:rsid wsp:val=&quot;007A5413&quot;/&gt;&lt;wsp:rsid wsp:val=&quot;007A594C&quot;/&gt;&lt;wsp:rsid wsp:val=&quot;007A59B0&quot;/&gt;&lt;wsp:rsid wsp:val=&quot;007A5D60&quot;/&gt;&lt;wsp:rsid wsp:val=&quot;007A62A7&quot;/&gt;&lt;wsp:rsid wsp:val=&quot;007A65D9&quot;/&gt;&lt;wsp:rsid wsp:val=&quot;007A67DD&quot;/&gt;&lt;wsp:rsid wsp:val=&quot;007A683F&quot;/&gt;&lt;wsp:rsid wsp:val=&quot;007A6D21&quot;/&gt;&lt;wsp:rsid wsp:val=&quot;007A7729&quot;/&gt;&lt;wsp:rsid wsp:val=&quot;007B073F&quot;/&gt;&lt;wsp:rsid wsp:val=&quot;007B0A53&quot;/&gt;&lt;wsp:rsid wsp:val=&quot;007B0AA3&quot;/&gt;&lt;wsp:rsid wsp:val=&quot;007B10C8&quot;/&gt;&lt;wsp:rsid wsp:val=&quot;007B1360&quot;/&gt;&lt;wsp:rsid wsp:val=&quot;007B1599&quot;/&gt;&lt;wsp:rsid wsp:val=&quot;007B2009&quot;/&gt;&lt;wsp:rsid wsp:val=&quot;007B25D6&quot;/&gt;&lt;wsp:rsid wsp:val=&quot;007B2C86&quot;/&gt;&lt;wsp:rsid wsp:val=&quot;007B35A7&quot;/&gt;&lt;wsp:rsid wsp:val=&quot;007B35D6&quot;/&gt;&lt;wsp:rsid wsp:val=&quot;007B3919&quot;/&gt;&lt;wsp:rsid wsp:val=&quot;007B3A8A&quot;/&gt;&lt;wsp:rsid wsp:val=&quot;007B417F&quot;/&gt;&lt;wsp:rsid wsp:val=&quot;007B4223&quot;/&gt;&lt;wsp:rsid wsp:val=&quot;007B4682&quot;/&gt;&lt;wsp:rsid wsp:val=&quot;007B567B&quot;/&gt;&lt;wsp:rsid wsp:val=&quot;007B5DD0&quot;/&gt;&lt;wsp:rsid wsp:val=&quot;007B5EA5&quot;/&gt;&lt;wsp:rsid wsp:val=&quot;007B5EEE&quot;/&gt;&lt;wsp:rsid wsp:val=&quot;007B6740&quot;/&gt;&lt;wsp:rsid wsp:val=&quot;007B6C11&quot;/&gt;&lt;wsp:rsid wsp:val=&quot;007B6C1E&quot;/&gt;&lt;wsp:rsid wsp:val=&quot;007B6C7E&quot;/&gt;&lt;wsp:rsid wsp:val=&quot;007B7093&quot;/&gt;&lt;wsp:rsid wsp:val=&quot;007B7227&quot;/&gt;&lt;wsp:rsid wsp:val=&quot;007B7491&quot;/&gt;&lt;wsp:rsid wsp:val=&quot;007B77D7&quot;/&gt;&lt;wsp:rsid wsp:val=&quot;007B789D&quot;/&gt;&lt;wsp:rsid wsp:val=&quot;007B7955&quot;/&gt;&lt;wsp:rsid wsp:val=&quot;007B7F91&quot;/&gt;&lt;wsp:rsid wsp:val=&quot;007C08C6&quot;/&gt;&lt;wsp:rsid wsp:val=&quot;007C0F28&quot;/&gt;&lt;wsp:rsid wsp:val=&quot;007C1465&quot;/&gt;&lt;wsp:rsid wsp:val=&quot;007C170E&quot;/&gt;&lt;wsp:rsid wsp:val=&quot;007C1767&quot;/&gt;&lt;wsp:rsid wsp:val=&quot;007C24A5&quot;/&gt;&lt;wsp:rsid wsp:val=&quot;007C2E5B&quot;/&gt;&lt;wsp:rsid wsp:val=&quot;007C32D5&quot;/&gt;&lt;wsp:rsid wsp:val=&quot;007C336C&quot;/&gt;&lt;wsp:rsid wsp:val=&quot;007C33D8&quot;/&gt;&lt;wsp:rsid wsp:val=&quot;007C3D82&quot;/&gt;&lt;wsp:rsid wsp:val=&quot;007C3DEA&quot;/&gt;&lt;wsp:rsid wsp:val=&quot;007C404C&quot;/&gt;&lt;wsp:rsid wsp:val=&quot;007C4542&quot;/&gt;&lt;wsp:rsid wsp:val=&quot;007C4B51&quot;/&gt;&lt;wsp:rsid wsp:val=&quot;007C550F&quot;/&gt;&lt;wsp:rsid wsp:val=&quot;007C58CE&quot;/&gt;&lt;wsp:rsid wsp:val=&quot;007C5CF7&quot;/&gt;&lt;wsp:rsid wsp:val=&quot;007C618C&quot;/&gt;&lt;wsp:rsid wsp:val=&quot;007C646F&quot;/&gt;&lt;wsp:rsid wsp:val=&quot;007C6593&quot;/&gt;&lt;wsp:rsid wsp:val=&quot;007C6C79&quot;/&gt;&lt;wsp:rsid wsp:val=&quot;007C6E90&quot;/&gt;&lt;wsp:rsid wsp:val=&quot;007C70C6&quot;/&gt;&lt;wsp:rsid wsp:val=&quot;007C7383&quot;/&gt;&lt;wsp:rsid wsp:val=&quot;007C78EB&quot;/&gt;&lt;wsp:rsid wsp:val=&quot;007C7916&quot;/&gt;&lt;wsp:rsid wsp:val=&quot;007C79F8&quot;/&gt;&lt;wsp:rsid wsp:val=&quot;007C7B31&quot;/&gt;&lt;wsp:rsid wsp:val=&quot;007C7BF6&quot;/&gt;&lt;wsp:rsid wsp:val=&quot;007D023C&quot;/&gt;&lt;wsp:rsid wsp:val=&quot;007D0376&quot;/&gt;&lt;wsp:rsid wsp:val=&quot;007D0A73&quot;/&gt;&lt;wsp:rsid wsp:val=&quot;007D0B6B&quot;/&gt;&lt;wsp:rsid wsp:val=&quot;007D0D3A&quot;/&gt;&lt;wsp:rsid wsp:val=&quot;007D1040&quot;/&gt;&lt;wsp:rsid wsp:val=&quot;007D139F&quot;/&gt;&lt;wsp:rsid wsp:val=&quot;007D199B&quot;/&gt;&lt;wsp:rsid wsp:val=&quot;007D1E59&quot;/&gt;&lt;wsp:rsid wsp:val=&quot;007D3E48&quot;/&gt;&lt;wsp:rsid wsp:val=&quot;007D3ECE&quot;/&gt;&lt;wsp:rsid wsp:val=&quot;007D49A8&quot;/&gt;&lt;wsp:rsid wsp:val=&quot;007D5074&quot;/&gt;&lt;wsp:rsid wsp:val=&quot;007D547D&quot;/&gt;&lt;wsp:rsid wsp:val=&quot;007D583B&quot;/&gt;&lt;wsp:rsid wsp:val=&quot;007D58E5&quot;/&gt;&lt;wsp:rsid wsp:val=&quot;007D5BDF&quot;/&gt;&lt;wsp:rsid wsp:val=&quot;007D5D28&quot;/&gt;&lt;wsp:rsid wsp:val=&quot;007D6250&quot;/&gt;&lt;wsp:rsid wsp:val=&quot;007D6ECF&quot;/&gt;&lt;wsp:rsid wsp:val=&quot;007D6FDB&quot;/&gt;&lt;wsp:rsid wsp:val=&quot;007D746A&quot;/&gt;&lt;wsp:rsid wsp:val=&quot;007D7522&quot;/&gt;&lt;wsp:rsid wsp:val=&quot;007D7B0B&quot;/&gt;&lt;wsp:rsid wsp:val=&quot;007D7B6A&quot;/&gt;&lt;wsp:rsid wsp:val=&quot;007E01E8&quot;/&gt;&lt;wsp:rsid wsp:val=&quot;007E0332&quot;/&gt;&lt;wsp:rsid wsp:val=&quot;007E08D6&quot;/&gt;&lt;wsp:rsid wsp:val=&quot;007E08D7&quot;/&gt;&lt;wsp:rsid wsp:val=&quot;007E09DF&quot;/&gt;&lt;wsp:rsid wsp:val=&quot;007E1076&quot;/&gt;&lt;wsp:rsid wsp:val=&quot;007E13D0&quot;/&gt;&lt;wsp:rsid wsp:val=&quot;007E1495&quot;/&gt;&lt;wsp:rsid wsp:val=&quot;007E17B7&quot;/&gt;&lt;wsp:rsid wsp:val=&quot;007E1BA5&quot;/&gt;&lt;wsp:rsid wsp:val=&quot;007E1F36&quot;/&gt;&lt;wsp:rsid wsp:val=&quot;007E1FC0&quot;/&gt;&lt;wsp:rsid wsp:val=&quot;007E2390&quot;/&gt;&lt;wsp:rsid wsp:val=&quot;007E26CA&quot;/&gt;&lt;wsp:rsid wsp:val=&quot;007E2DFB&quot;/&gt;&lt;wsp:rsid wsp:val=&quot;007E3007&quot;/&gt;&lt;wsp:rsid wsp:val=&quot;007E30B8&quot;/&gt;&lt;wsp:rsid wsp:val=&quot;007E33BC&quot;/&gt;&lt;wsp:rsid wsp:val=&quot;007E3409&quot;/&gt;&lt;wsp:rsid wsp:val=&quot;007E342B&quot;/&gt;&lt;wsp:rsid wsp:val=&quot;007E3957&quot;/&gt;&lt;wsp:rsid wsp:val=&quot;007E3CF9&quot;/&gt;&lt;wsp:rsid wsp:val=&quot;007E3F3B&quot;/&gt;&lt;wsp:rsid wsp:val=&quot;007E3F8C&quot;/&gt;&lt;wsp:rsid wsp:val=&quot;007E4681&quot;/&gt;&lt;wsp:rsid wsp:val=&quot;007E4FD0&quot;/&gt;&lt;wsp:rsid wsp:val=&quot;007E5367&quot;/&gt;&lt;wsp:rsid wsp:val=&quot;007E5412&quot;/&gt;&lt;wsp:rsid wsp:val=&quot;007E5967&quot;/&gt;&lt;wsp:rsid wsp:val=&quot;007E5E5E&quot;/&gt;&lt;wsp:rsid wsp:val=&quot;007E62DD&quot;/&gt;&lt;wsp:rsid wsp:val=&quot;007E64C3&quot;/&gt;&lt;wsp:rsid wsp:val=&quot;007E6560&quot;/&gt;&lt;wsp:rsid wsp:val=&quot;007E674C&quot;/&gt;&lt;wsp:rsid wsp:val=&quot;007E6A68&quot;/&gt;&lt;wsp:rsid wsp:val=&quot;007E6AD8&quot;/&gt;&lt;wsp:rsid wsp:val=&quot;007E6F96&quot;/&gt;&lt;wsp:rsid wsp:val=&quot;007E7686&quot;/&gt;&lt;wsp:rsid wsp:val=&quot;007E7912&quot;/&gt;&lt;wsp:rsid wsp:val=&quot;007E796A&quot;/&gt;&lt;wsp:rsid wsp:val=&quot;007E7EAB&quot;/&gt;&lt;wsp:rsid wsp:val=&quot;007F015E&quot;/&gt;&lt;wsp:rsid wsp:val=&quot;007F01F3&quot;/&gt;&lt;wsp:rsid wsp:val=&quot;007F09F1&quot;/&gt;&lt;wsp:rsid wsp:val=&quot;007F0AA9&quot;/&gt;&lt;wsp:rsid wsp:val=&quot;007F17B0&quot;/&gt;&lt;wsp:rsid wsp:val=&quot;007F1A65&quot;/&gt;&lt;wsp:rsid wsp:val=&quot;007F1F0B&quot;/&gt;&lt;wsp:rsid wsp:val=&quot;007F255E&quot;/&gt;&lt;wsp:rsid wsp:val=&quot;007F2E0F&quot;/&gt;&lt;wsp:rsid wsp:val=&quot;007F33C6&quot;/&gt;&lt;wsp:rsid wsp:val=&quot;007F38C5&quot;/&gt;&lt;wsp:rsid wsp:val=&quot;007F3A7E&quot;/&gt;&lt;wsp:rsid wsp:val=&quot;007F3BCD&quot;/&gt;&lt;wsp:rsid wsp:val=&quot;007F3E23&quot;/&gt;&lt;wsp:rsid wsp:val=&quot;007F419E&quot;/&gt;&lt;wsp:rsid wsp:val=&quot;007F610F&quot;/&gt;&lt;wsp:rsid wsp:val=&quot;007F66DF&quot;/&gt;&lt;wsp:rsid wsp:val=&quot;007F6A18&quot;/&gt;&lt;wsp:rsid wsp:val=&quot;007F6D1A&quot;/&gt;&lt;wsp:rsid wsp:val=&quot;007F6D7C&quot;/&gt;&lt;wsp:rsid wsp:val=&quot;007F752A&quot;/&gt;&lt;wsp:rsid wsp:val=&quot;007F7620&quot;/&gt;&lt;wsp:rsid wsp:val=&quot;007F7640&quot;/&gt;&lt;wsp:rsid wsp:val=&quot;007F790F&quot;/&gt;&lt;wsp:rsid wsp:val=&quot;007F7933&quot;/&gt;&lt;wsp:rsid wsp:val=&quot;00800A04&quot;/&gt;&lt;wsp:rsid wsp:val=&quot;00801E7B&quot;/&gt;&lt;wsp:rsid wsp:val=&quot;00802726&quot;/&gt;&lt;wsp:rsid wsp:val=&quot;00802857&quot;/&gt;&lt;wsp:rsid wsp:val=&quot;00802FC4&quot;/&gt;&lt;wsp:rsid wsp:val=&quot;00803365&quot;/&gt;&lt;wsp:rsid wsp:val=&quot;00803575&quot;/&gt;&lt;wsp:rsid wsp:val=&quot;00803837&quot;/&gt;&lt;wsp:rsid wsp:val=&quot;00803BD6&quot;/&gt;&lt;wsp:rsid wsp:val=&quot;00803E9C&quot;/&gt;&lt;wsp:rsid wsp:val=&quot;00804076&quot;/&gt;&lt;wsp:rsid wsp:val=&quot;008040A9&quot;/&gt;&lt;wsp:rsid wsp:val=&quot;008045FA&quot;/&gt;&lt;wsp:rsid wsp:val=&quot;00804A5B&quot;/&gt;&lt;wsp:rsid wsp:val=&quot;00804AA4&quot;/&gt;&lt;wsp:rsid wsp:val=&quot;00804B7D&quot;/&gt;&lt;wsp:rsid wsp:val=&quot;00804BD6&quot;/&gt;&lt;wsp:rsid wsp:val=&quot;00804C67&quot;/&gt;&lt;wsp:rsid wsp:val=&quot;00805515&quot;/&gt;&lt;wsp:rsid wsp:val=&quot;008065E4&quot;/&gt;&lt;wsp:rsid wsp:val=&quot;00806885&quot;/&gt;&lt;wsp:rsid wsp:val=&quot;00807188&quot;/&gt;&lt;wsp:rsid wsp:val=&quot;00807869&quot;/&gt;&lt;wsp:rsid wsp:val=&quot;00807945&quot;/&gt;&lt;wsp:rsid wsp:val=&quot;00807DB1&quot;/&gt;&lt;wsp:rsid wsp:val=&quot;00810405&quot;/&gt;&lt;wsp:rsid wsp:val=&quot;0081055B&quot;/&gt;&lt;wsp:rsid wsp:val=&quot;008106E2&quot;/&gt;&lt;wsp:rsid wsp:val=&quot;00810830&quot;/&gt;&lt;wsp:rsid wsp:val=&quot;00810AD7&quot;/&gt;&lt;wsp:rsid wsp:val=&quot;008111A7&quot;/&gt;&lt;wsp:rsid wsp:val=&quot;0081153E&quot;/&gt;&lt;wsp:rsid wsp:val=&quot;008116A8&quot;/&gt;&lt;wsp:rsid wsp:val=&quot;00811BE8&quot;/&gt;&lt;wsp:rsid wsp:val=&quot;00812009&quot;/&gt;&lt;wsp:rsid wsp:val=&quot;00812426&quot;/&gt;&lt;wsp:rsid wsp:val=&quot;0081260E&quot;/&gt;&lt;wsp:rsid wsp:val=&quot;0081383D&quot;/&gt;&lt;wsp:rsid wsp:val=&quot;00813EFC&quot;/&gt;&lt;wsp:rsid wsp:val=&quot;008140DF&quot;/&gt;&lt;wsp:rsid wsp:val=&quot;00814BBC&quot;/&gt;&lt;wsp:rsid wsp:val=&quot;00814D09&quot;/&gt;&lt;wsp:rsid wsp:val=&quot;00814DAE&quot;/&gt;&lt;wsp:rsid wsp:val=&quot;008159B7&quot;/&gt;&lt;wsp:rsid wsp:val=&quot;00817245&quot;/&gt;&lt;wsp:rsid wsp:val=&quot;008179F8&quot;/&gt;&lt;wsp:rsid wsp:val=&quot;00817B44&quot;/&gt;&lt;wsp:rsid wsp:val=&quot;0082006B&quot;/&gt;&lt;wsp:rsid wsp:val=&quot;0082060C&quot;/&gt;&lt;wsp:rsid wsp:val=&quot;00820774&quot;/&gt;&lt;wsp:rsid wsp:val=&quot;0082089B&quot;/&gt;&lt;wsp:rsid wsp:val=&quot;00820E02&quot;/&gt;&lt;wsp:rsid wsp:val=&quot;0082138B&quot;/&gt;&lt;wsp:rsid wsp:val=&quot;008213D7&quot;/&gt;&lt;wsp:rsid wsp:val=&quot;00821B2B&quot;/&gt;&lt;wsp:rsid wsp:val=&quot;00822145&quot;/&gt;&lt;wsp:rsid wsp:val=&quot;00822528&quot;/&gt;&lt;wsp:rsid wsp:val=&quot;008227AF&quot;/&gt;&lt;wsp:rsid wsp:val=&quot;0082335B&quot;/&gt;&lt;wsp:rsid wsp:val=&quot;00823610&quot;/&gt;&lt;wsp:rsid wsp:val=&quot;0082388D&quot;/&gt;&lt;wsp:rsid wsp:val=&quot;0082394C&quot;/&gt;&lt;wsp:rsid wsp:val=&quot;0082395C&quot;/&gt;&lt;wsp:rsid wsp:val=&quot;00823EF7&quot;/&gt;&lt;wsp:rsid wsp:val=&quot;00823FE7&quot;/&gt;&lt;wsp:rsid wsp:val=&quot;00824109&quot;/&gt;&lt;wsp:rsid wsp:val=&quot;008244AA&quot;/&gt;&lt;wsp:rsid wsp:val=&quot;00824FE7&quot;/&gt;&lt;wsp:rsid wsp:val=&quot;00825118&quot;/&gt;&lt;wsp:rsid wsp:val=&quot;0082549F&quot;/&gt;&lt;wsp:rsid wsp:val=&quot;0082566D&quot;/&gt;&lt;wsp:rsid wsp:val=&quot;00825A38&quot;/&gt;&lt;wsp:rsid wsp:val=&quot;00825B87&quot;/&gt;&lt;wsp:rsid wsp:val=&quot;00826720&quot;/&gt;&lt;wsp:rsid wsp:val=&quot;008267C9&quot;/&gt;&lt;wsp:rsid wsp:val=&quot;00826A6A&quot;/&gt;&lt;wsp:rsid wsp:val=&quot;00826C89&quot;/&gt;&lt;wsp:rsid wsp:val=&quot;00826FDA&quot;/&gt;&lt;wsp:rsid wsp:val=&quot;008274D8&quot;/&gt;&lt;wsp:rsid wsp:val=&quot;008277C9&quot;/&gt;&lt;wsp:rsid wsp:val=&quot;00827826&quot;/&gt;&lt;wsp:rsid wsp:val=&quot;0082789F&quot;/&gt;&lt;wsp:rsid wsp:val=&quot;00827AF1&quot;/&gt;&lt;wsp:rsid wsp:val=&quot;00830156&quot;/&gt;&lt;wsp:rsid wsp:val=&quot;008302B9&quot;/&gt;&lt;wsp:rsid wsp:val=&quot;00830C76&quot;/&gt;&lt;wsp:rsid wsp:val=&quot;00830C77&quot;/&gt;&lt;wsp:rsid wsp:val=&quot;00830EE3&quot;/&gt;&lt;wsp:rsid wsp:val=&quot;00830EF0&quot;/&gt;&lt;wsp:rsid wsp:val=&quot;00831273&quot;/&gt;&lt;wsp:rsid wsp:val=&quot;008312BC&quot;/&gt;&lt;wsp:rsid wsp:val=&quot;0083194E&quot;/&gt;&lt;wsp:rsid wsp:val=&quot;00831AF7&quot;/&gt;&lt;wsp:rsid wsp:val=&quot;00831B7B&quot;/&gt;&lt;wsp:rsid wsp:val=&quot;00831CAA&quot;/&gt;&lt;wsp:rsid wsp:val=&quot;00831E9B&quot;/&gt;&lt;wsp:rsid wsp:val=&quot;00832A5D&quot;/&gt;&lt;wsp:rsid wsp:val=&quot;00833411&quot;/&gt;&lt;wsp:rsid wsp:val=&quot;0083365A&quot;/&gt;&lt;wsp:rsid wsp:val=&quot;00833DD3&quot;/&gt;&lt;wsp:rsid wsp:val=&quot;00833F86&quot;/&gt;&lt;wsp:rsid wsp:val=&quot;0083429A&quot;/&gt;&lt;wsp:rsid wsp:val=&quot;008342F6&quot;/&gt;&lt;wsp:rsid wsp:val=&quot;00834409&quot;/&gt;&lt;wsp:rsid wsp:val=&quot;0083497E&quot;/&gt;&lt;wsp:rsid wsp:val=&quot;00834C21&quot;/&gt;&lt;wsp:rsid wsp:val=&quot;00834E10&quot;/&gt;&lt;wsp:rsid wsp:val=&quot;00835129&quot;/&gt;&lt;wsp:rsid wsp:val=&quot;00835398&quot;/&gt;&lt;wsp:rsid wsp:val=&quot;008359EC&quot;/&gt;&lt;wsp:rsid wsp:val=&quot;00835B06&quot;/&gt;&lt;wsp:rsid wsp:val=&quot;00835C4F&quot;/&gt;&lt;wsp:rsid wsp:val=&quot;008366B2&quot;/&gt;&lt;wsp:rsid wsp:val=&quot;0083688A&quot;/&gt;&lt;wsp:rsid wsp:val=&quot;00837523&quot;/&gt;&lt;wsp:rsid wsp:val=&quot;00837A0F&quot;/&gt;&lt;wsp:rsid wsp:val=&quot;00837B56&quot;/&gt;&lt;wsp:rsid wsp:val=&quot;008401C2&quot;/&gt;&lt;wsp:rsid wsp:val=&quot;008403B9&quot;/&gt;&lt;wsp:rsid wsp:val=&quot;0084052D&quot;/&gt;&lt;wsp:rsid wsp:val=&quot;008405CE&quot;/&gt;&lt;wsp:rsid wsp:val=&quot;00840610&quot;/&gt;&lt;wsp:rsid wsp:val=&quot;0084107D&quot;/&gt;&lt;wsp:rsid wsp:val=&quot;00841084&quot;/&gt;&lt;wsp:rsid wsp:val=&quot;00841936&quot;/&gt;&lt;wsp:rsid wsp:val=&quot;00841C48&quot;/&gt;&lt;wsp:rsid wsp:val=&quot;008420EA&quot;/&gt;&lt;wsp:rsid wsp:val=&quot;00842303&quot;/&gt;&lt;wsp:rsid wsp:val=&quot;0084256B&quot;/&gt;&lt;wsp:rsid wsp:val=&quot;00842E0C&quot;/&gt;&lt;wsp:rsid wsp:val=&quot;00842FF9&quot;/&gt;&lt;wsp:rsid wsp:val=&quot;0084346C&quot;/&gt;&lt;wsp:rsid wsp:val=&quot;00843903&quot;/&gt;&lt;wsp:rsid wsp:val=&quot;00843C04&quot;/&gt;&lt;wsp:rsid wsp:val=&quot;00843C96&quot;/&gt;&lt;wsp:rsid wsp:val=&quot;00843EEF&quot;/&gt;&lt;wsp:rsid wsp:val=&quot;008440AA&quot;/&gt;&lt;wsp:rsid wsp:val=&quot;008441C7&quot;/&gt;&lt;wsp:rsid wsp:val=&quot;00844488&quot;/&gt;&lt;wsp:rsid wsp:val=&quot;008444E5&quot;/&gt;&lt;wsp:rsid wsp:val=&quot;00844738&quot;/&gt;&lt;wsp:rsid wsp:val=&quot;00844E2B&quot;/&gt;&lt;wsp:rsid wsp:val=&quot;00845263&quot;/&gt;&lt;wsp:rsid wsp:val=&quot;0084656C&quot;/&gt;&lt;wsp:rsid wsp:val=&quot;00846924&quot;/&gt;&lt;wsp:rsid wsp:val=&quot;00846B0F&quot;/&gt;&lt;wsp:rsid wsp:val=&quot;00846B9D&quot;/&gt;&lt;wsp:rsid wsp:val=&quot;0084738E&quot;/&gt;&lt;wsp:rsid wsp:val=&quot;0084759D&quot;/&gt;&lt;wsp:rsid wsp:val=&quot;00850BA5&quot;/&gt;&lt;wsp:rsid wsp:val=&quot;00850C5A&quot;/&gt;&lt;wsp:rsid wsp:val=&quot;00850D0D&quot;/&gt;&lt;wsp:rsid wsp:val=&quot;00850E86&quot;/&gt;&lt;wsp:rsid wsp:val=&quot;00851EA4&quot;/&gt;&lt;wsp:rsid wsp:val=&quot;00852059&quot;/&gt;&lt;wsp:rsid wsp:val=&quot;008520AF&quot;/&gt;&lt;wsp:rsid wsp:val=&quot;0085286C&quot;/&gt;&lt;wsp:rsid wsp:val=&quot;00852937&quot;/&gt;&lt;wsp:rsid wsp:val=&quot;00852D97&quot;/&gt;&lt;wsp:rsid wsp:val=&quot;008530EE&quot;/&gt;&lt;wsp:rsid wsp:val=&quot;008537E2&quot;/&gt;&lt;wsp:rsid wsp:val=&quot;00853A6E&quot;/&gt;&lt;wsp:rsid wsp:val=&quot;00853B60&quot;/&gt;&lt;wsp:rsid wsp:val=&quot;00853EBA&quot;/&gt;&lt;wsp:rsid wsp:val=&quot;00853F96&quot;/&gt;&lt;wsp:rsid wsp:val=&quot;0085498E&quot;/&gt;&lt;wsp:rsid wsp:val=&quot;00855281&quot;/&gt;&lt;wsp:rsid wsp:val=&quot;00855397&quot;/&gt;&lt;wsp:rsid wsp:val=&quot;00855FB7&quot;/&gt;&lt;wsp:rsid wsp:val=&quot;00856A02&quot;/&gt;&lt;wsp:rsid wsp:val=&quot;00856B92&quot;/&gt;&lt;wsp:rsid wsp:val=&quot;00856C9F&quot;/&gt;&lt;wsp:rsid wsp:val=&quot;00856D6B&quot;/&gt;&lt;wsp:rsid wsp:val=&quot;00857598&quot;/&gt;&lt;wsp:rsid wsp:val=&quot;0085794A&quot;/&gt;&lt;wsp:rsid wsp:val=&quot;00860144&quot;/&gt;&lt;wsp:rsid wsp:val=&quot;008604DF&quot;/&gt;&lt;wsp:rsid wsp:val=&quot;008604EB&quot;/&gt;&lt;wsp:rsid wsp:val=&quot;0086079F&quot;/&gt;&lt;wsp:rsid wsp:val=&quot;008609BB&quot;/&gt;&lt;wsp:rsid wsp:val=&quot;00860A66&quot;/&gt;&lt;wsp:rsid wsp:val=&quot;00860DA5&quot;/&gt;&lt;wsp:rsid wsp:val=&quot;00860E0B&quot;/&gt;&lt;wsp:rsid wsp:val=&quot;00861186&quot;/&gt;&lt;wsp:rsid wsp:val=&quot;008612BE&quot;/&gt;&lt;wsp:rsid wsp:val=&quot;0086130F&quot;/&gt;&lt;wsp:rsid wsp:val=&quot;0086195E&quot;/&gt;&lt;wsp:rsid wsp:val=&quot;00861A32&quot;/&gt;&lt;wsp:rsid wsp:val=&quot;00861E9D&quot;/&gt;&lt;wsp:rsid wsp:val=&quot;00862103&quot;/&gt;&lt;wsp:rsid wsp:val=&quot;008622EE&quot;/&gt;&lt;wsp:rsid wsp:val=&quot;00862839&quot;/&gt;&lt;wsp:rsid wsp:val=&quot;0086311B&quot;/&gt;&lt;wsp:rsid wsp:val=&quot;00863199&quot;/&gt;&lt;wsp:rsid wsp:val=&quot;008632E8&quot;/&gt;&lt;wsp:rsid wsp:val=&quot;00863ADC&quot;/&gt;&lt;wsp:rsid wsp:val=&quot;00864658&quot;/&gt;&lt;wsp:rsid wsp:val=&quot;0086466D&quot;/&gt;&lt;wsp:rsid wsp:val=&quot;008646D4&quot;/&gt;&lt;wsp:rsid wsp:val=&quot;0086492C&quot;/&gt;&lt;wsp:rsid wsp:val=&quot;00864CBF&quot;/&gt;&lt;wsp:rsid wsp:val=&quot;00864FF3&quot;/&gt;&lt;wsp:rsid wsp:val=&quot;00865BA2&quot;/&gt;&lt;wsp:rsid wsp:val=&quot;008661DF&quot;/&gt;&lt;wsp:rsid wsp:val=&quot;00866253&quot;/&gt;&lt;wsp:rsid wsp:val=&quot;008662D6&quot;/&gt;&lt;wsp:rsid wsp:val=&quot;00866351&quot;/&gt;&lt;wsp:rsid wsp:val=&quot;008664F9&quot;/&gt;&lt;wsp:rsid wsp:val=&quot;008665D5&quot;/&gt;&lt;wsp:rsid wsp:val=&quot;00866FEC&quot;/&gt;&lt;wsp:rsid wsp:val=&quot;008676A2&quot;/&gt;&lt;wsp:rsid wsp:val=&quot;00867DE4&quot;/&gt;&lt;wsp:rsid wsp:val=&quot;008701D4&quot;/&gt;&lt;wsp:rsid wsp:val=&quot;008706C3&quot;/&gt;&lt;wsp:rsid wsp:val=&quot;0087070B&quot;/&gt;&lt;wsp:rsid wsp:val=&quot;00870E17&quot;/&gt;&lt;wsp:rsid wsp:val=&quot;0087181E&quot;/&gt;&lt;wsp:rsid wsp:val=&quot;008719C5&quot;/&gt;&lt;wsp:rsid wsp:val=&quot;008721FA&quot;/&gt;&lt;wsp:rsid wsp:val=&quot;00872227&quot;/&gt;&lt;wsp:rsid wsp:val=&quot;0087279F&quot;/&gt;&lt;wsp:rsid wsp:val=&quot;008727D4&quot;/&gt;&lt;wsp:rsid wsp:val=&quot;00872C48&quot;/&gt;&lt;wsp:rsid wsp:val=&quot;00872DFB&quot;/&gt;&lt;wsp:rsid wsp:val=&quot;0087366F&quot;/&gt;&lt;wsp:rsid wsp:val=&quot;008738E1&quot;/&gt;&lt;wsp:rsid wsp:val=&quot;0087394D&quot;/&gt;&lt;wsp:rsid wsp:val=&quot;00873BFE&quot;/&gt;&lt;wsp:rsid wsp:val=&quot;00874194&quot;/&gt;&lt;wsp:rsid wsp:val=&quot;00874497&quot;/&gt;&lt;wsp:rsid wsp:val=&quot;008749AB&quot;/&gt;&lt;wsp:rsid wsp:val=&quot;00874C07&quot;/&gt;&lt;wsp:rsid wsp:val=&quot;008751A8&quot;/&gt;&lt;wsp:rsid wsp:val=&quot;00875327&quot;/&gt;&lt;wsp:rsid wsp:val=&quot;0087590C&quot;/&gt;&lt;wsp:rsid wsp:val=&quot;0087595C&quot;/&gt;&lt;wsp:rsid wsp:val=&quot;00875A43&quot;/&gt;&lt;wsp:rsid wsp:val=&quot;00877DD2&quot;/&gt;&lt;wsp:rsid wsp:val=&quot;0088099E&quot;/&gt;&lt;wsp:rsid wsp:val=&quot;00881587&quot;/&gt;&lt;wsp:rsid wsp:val=&quot;00881B4D&quot;/&gt;&lt;wsp:rsid wsp:val=&quot;00881E11&quot;/&gt;&lt;wsp:rsid wsp:val=&quot;00882044&quot;/&gt;&lt;wsp:rsid wsp:val=&quot;00882894&quot;/&gt;&lt;wsp:rsid wsp:val=&quot;00882AC7&quot;/&gt;&lt;wsp:rsid wsp:val=&quot;0088377B&quot;/&gt;&lt;wsp:rsid wsp:val=&quot;008837D3&quot;/&gt;&lt;wsp:rsid wsp:val=&quot;00883A9F&quot;/&gt;&lt;wsp:rsid wsp:val=&quot;00883D2A&quot;/&gt;&lt;wsp:rsid wsp:val=&quot;00884FB4&quot;/&gt;&lt;wsp:rsid wsp:val=&quot;0088549A&quot;/&gt;&lt;wsp:rsid wsp:val=&quot;00885BAD&quot;/&gt;&lt;wsp:rsid wsp:val=&quot;00885DDA&quot;/&gt;&lt;wsp:rsid wsp:val=&quot;0088665D&quot;/&gt;&lt;wsp:rsid wsp:val=&quot;00886DF5&quot;/&gt;&lt;wsp:rsid wsp:val=&quot;00887A35&quot;/&gt;&lt;wsp:rsid wsp:val=&quot;00887C1A&quot;/&gt;&lt;wsp:rsid wsp:val=&quot;00887CF8&quot;/&gt;&lt;wsp:rsid wsp:val=&quot;00890112&quot;/&gt;&lt;wsp:rsid wsp:val=&quot;008909EB&quot;/&gt;&lt;wsp:rsid wsp:val=&quot;00890E33&quot;/&gt;&lt;wsp:rsid wsp:val=&quot;008913FC&quot;/&gt;&lt;wsp:rsid wsp:val=&quot;00891920&quot;/&gt;&lt;wsp:rsid wsp:val=&quot;0089193B&quot;/&gt;&lt;wsp:rsid wsp:val=&quot;00891B0C&quot;/&gt;&lt;wsp:rsid wsp:val=&quot;00891CF0&quot;/&gt;&lt;wsp:rsid wsp:val=&quot;00891F1E&quot;/&gt;&lt;wsp:rsid wsp:val=&quot;00892223&quot;/&gt;&lt;wsp:rsid wsp:val=&quot;008923BE&quot;/&gt;&lt;wsp:rsid wsp:val=&quot;00892409&quot;/&gt;&lt;wsp:rsid wsp:val=&quot;008924A6&quot;/&gt;&lt;wsp:rsid wsp:val=&quot;008924AD&quot;/&gt;&lt;wsp:rsid wsp:val=&quot;008930E3&quot;/&gt;&lt;wsp:rsid wsp:val=&quot;008935C8&quot;/&gt;&lt;wsp:rsid wsp:val=&quot;008938D0&quot;/&gt;&lt;wsp:rsid wsp:val=&quot;00893E20&quot;/&gt;&lt;wsp:rsid wsp:val=&quot;008944A6&quot;/&gt;&lt;wsp:rsid wsp:val=&quot;00894963&quot;/&gt;&lt;wsp:rsid wsp:val=&quot;00894B3E&quot;/&gt;&lt;wsp:rsid wsp:val=&quot;00894B81&quot;/&gt;&lt;wsp:rsid wsp:val=&quot;00894C4F&quot;/&gt;&lt;wsp:rsid wsp:val=&quot;008951B7&quot;/&gt;&lt;wsp:rsid wsp:val=&quot;00895BEE&quot;/&gt;&lt;wsp:rsid wsp:val=&quot;00895D06&quot;/&gt;&lt;wsp:rsid wsp:val=&quot;00895DD5&quot;/&gt;&lt;wsp:rsid wsp:val=&quot;00896025&quot;/&gt;&lt;wsp:rsid wsp:val=&quot;0089627F&quot;/&gt;&lt;wsp:rsid wsp:val=&quot;00896433&quot;/&gt;&lt;wsp:rsid wsp:val=&quot;00896448&quot;/&gt;&lt;wsp:rsid wsp:val=&quot;00896F1E&quot;/&gt;&lt;wsp:rsid wsp:val=&quot;00896FFB&quot;/&gt;&lt;wsp:rsid wsp:val=&quot;00897343&quot;/&gt;&lt;wsp:rsid wsp:val=&quot;00897349&quot;/&gt;&lt;wsp:rsid wsp:val=&quot;008974C5&quot;/&gt;&lt;wsp:rsid wsp:val=&quot;00897B29&quot;/&gt;&lt;wsp:rsid wsp:val=&quot;008A004A&quot;/&gt;&lt;wsp:rsid wsp:val=&quot;008A08C6&quot;/&gt;&lt;wsp:rsid wsp:val=&quot;008A1176&quot;/&gt;&lt;wsp:rsid wsp:val=&quot;008A13BC&quot;/&gt;&lt;wsp:rsid wsp:val=&quot;008A141D&quot;/&gt;&lt;wsp:rsid wsp:val=&quot;008A25C0&quot;/&gt;&lt;wsp:rsid wsp:val=&quot;008A2C29&quot;/&gt;&lt;wsp:rsid wsp:val=&quot;008A311C&quot;/&gt;&lt;wsp:rsid wsp:val=&quot;008A321B&quot;/&gt;&lt;wsp:rsid wsp:val=&quot;008A32DD&quot;/&gt;&lt;wsp:rsid wsp:val=&quot;008A361D&quot;/&gt;&lt;wsp:rsid wsp:val=&quot;008A3B4B&quot;/&gt;&lt;wsp:rsid wsp:val=&quot;008A3B75&quot;/&gt;&lt;wsp:rsid wsp:val=&quot;008A4340&quot;/&gt;&lt;wsp:rsid wsp:val=&quot;008A49E4&quot;/&gt;&lt;wsp:rsid wsp:val=&quot;008A4BF7&quot;/&gt;&lt;wsp:rsid wsp:val=&quot;008A4D32&quot;/&gt;&lt;wsp:rsid wsp:val=&quot;008A58F0&quot;/&gt;&lt;wsp:rsid wsp:val=&quot;008A599D&quot;/&gt;&lt;wsp:rsid wsp:val=&quot;008A5A1F&quot;/&gt;&lt;wsp:rsid wsp:val=&quot;008A5DB0&quot;/&gt;&lt;wsp:rsid wsp:val=&quot;008A6120&quot;/&gt;&lt;wsp:rsid wsp:val=&quot;008A618D&quot;/&gt;&lt;wsp:rsid wsp:val=&quot;008A639E&quot;/&gt;&lt;wsp:rsid wsp:val=&quot;008A68EF&quot;/&gt;&lt;wsp:rsid wsp:val=&quot;008A6D40&quot;/&gt;&lt;wsp:rsid wsp:val=&quot;008A6EBB&quot;/&gt;&lt;wsp:rsid wsp:val=&quot;008A7283&quot;/&gt;&lt;wsp:rsid wsp:val=&quot;008A72DC&quot;/&gt;&lt;wsp:rsid wsp:val=&quot;008A778F&quot;/&gt;&lt;wsp:rsid wsp:val=&quot;008A7FB2&quot;/&gt;&lt;wsp:rsid wsp:val=&quot;008A7FFC&quot;/&gt;&lt;wsp:rsid wsp:val=&quot;008B0844&quot;/&gt;&lt;wsp:rsid wsp:val=&quot;008B0A6B&quot;/&gt;&lt;wsp:rsid wsp:val=&quot;008B1565&quot;/&gt;&lt;wsp:rsid wsp:val=&quot;008B18CF&quot;/&gt;&lt;wsp:rsid wsp:val=&quot;008B2B0E&quot;/&gt;&lt;wsp:rsid wsp:val=&quot;008B2F6B&quot;/&gt;&lt;wsp:rsid wsp:val=&quot;008B3360&quot;/&gt;&lt;wsp:rsid wsp:val=&quot;008B3537&quot;/&gt;&lt;wsp:rsid wsp:val=&quot;008B359E&quot;/&gt;&lt;wsp:rsid wsp:val=&quot;008B3744&quot;/&gt;&lt;wsp:rsid wsp:val=&quot;008B3E9C&quot;/&gt;&lt;wsp:rsid wsp:val=&quot;008B4180&quot;/&gt;&lt;wsp:rsid wsp:val=&quot;008B41DF&quot;/&gt;&lt;wsp:rsid wsp:val=&quot;008B4641&quot;/&gt;&lt;wsp:rsid wsp:val=&quot;008B47D8&quot;/&gt;&lt;wsp:rsid wsp:val=&quot;008B4B71&quot;/&gt;&lt;wsp:rsid wsp:val=&quot;008B4C20&quot;/&gt;&lt;wsp:rsid wsp:val=&quot;008B4CBA&quot;/&gt;&lt;wsp:rsid wsp:val=&quot;008B4EEA&quot;/&gt;&lt;wsp:rsid wsp:val=&quot;008B4F76&quot;/&gt;&lt;wsp:rsid wsp:val=&quot;008B51B7&quot;/&gt;&lt;wsp:rsid wsp:val=&quot;008B565B&quot;/&gt;&lt;wsp:rsid wsp:val=&quot;008B58A6&quot;/&gt;&lt;wsp:rsid wsp:val=&quot;008B643C&quot;/&gt;&lt;wsp:rsid wsp:val=&quot;008B6543&quot;/&gt;&lt;wsp:rsid wsp:val=&quot;008B66AA&quot;/&gt;&lt;wsp:rsid wsp:val=&quot;008B68A4&quot;/&gt;&lt;wsp:rsid wsp:val=&quot;008B6C9B&quot;/&gt;&lt;wsp:rsid wsp:val=&quot;008B6E30&quot;/&gt;&lt;wsp:rsid wsp:val=&quot;008B6FC1&quot;/&gt;&lt;wsp:rsid wsp:val=&quot;008B7337&quot;/&gt;&lt;wsp:rsid wsp:val=&quot;008B7840&quot;/&gt;&lt;wsp:rsid wsp:val=&quot;008B7A23&quot;/&gt;&lt;wsp:rsid wsp:val=&quot;008C04A8&quot;/&gt;&lt;wsp:rsid wsp:val=&quot;008C0542&quot;/&gt;&lt;wsp:rsid wsp:val=&quot;008C06C3&quot;/&gt;&lt;wsp:rsid wsp:val=&quot;008C07D3&quot;/&gt;&lt;wsp:rsid wsp:val=&quot;008C0ED2&quot;/&gt;&lt;wsp:rsid wsp:val=&quot;008C1002&quot;/&gt;&lt;wsp:rsid wsp:val=&quot;008C16B7&quot;/&gt;&lt;wsp:rsid wsp:val=&quot;008C1B29&quot;/&gt;&lt;wsp:rsid wsp:val=&quot;008C1C68&quot;/&gt;&lt;wsp:rsid wsp:val=&quot;008C3292&quot;/&gt;&lt;wsp:rsid wsp:val=&quot;008C32E0&quot;/&gt;&lt;wsp:rsid wsp:val=&quot;008C42BF&quot;/&gt;&lt;wsp:rsid wsp:val=&quot;008C477B&quot;/&gt;&lt;wsp:rsid wsp:val=&quot;008C4B17&quot;/&gt;&lt;wsp:rsid wsp:val=&quot;008C4CB4&quot;/&gt;&lt;wsp:rsid wsp:val=&quot;008C537B&quot;/&gt;&lt;wsp:rsid wsp:val=&quot;008C5614&quot;/&gt;&lt;wsp:rsid wsp:val=&quot;008C5F7C&quot;/&gt;&lt;wsp:rsid wsp:val=&quot;008C62AE&quot;/&gt;&lt;wsp:rsid wsp:val=&quot;008C6B39&quot;/&gt;&lt;wsp:rsid wsp:val=&quot;008C6DFF&quot;/&gt;&lt;wsp:rsid wsp:val=&quot;008C7A9C&quot;/&gt;&lt;wsp:rsid wsp:val=&quot;008D0231&quot;/&gt;&lt;wsp:rsid wsp:val=&quot;008D04A4&quot;/&gt;&lt;wsp:rsid wsp:val=&quot;008D0FD3&quot;/&gt;&lt;wsp:rsid wsp:val=&quot;008D127B&quot;/&gt;&lt;wsp:rsid wsp:val=&quot;008D1793&quot;/&gt;&lt;wsp:rsid wsp:val=&quot;008D1973&quot;/&gt;&lt;wsp:rsid wsp:val=&quot;008D1AF5&quot;/&gt;&lt;wsp:rsid wsp:val=&quot;008D1BE7&quot;/&gt;&lt;wsp:rsid wsp:val=&quot;008D2D55&quot;/&gt;&lt;wsp:rsid wsp:val=&quot;008D3305&quot;/&gt;&lt;wsp:rsid wsp:val=&quot;008D35D6&quot;/&gt;&lt;wsp:rsid wsp:val=&quot;008D3951&quot;/&gt;&lt;wsp:rsid wsp:val=&quot;008D3C1B&quot;/&gt;&lt;wsp:rsid wsp:val=&quot;008D3E0C&quot;/&gt;&lt;wsp:rsid wsp:val=&quot;008D3E1D&quot;/&gt;&lt;wsp:rsid wsp:val=&quot;008D4166&quot;/&gt;&lt;wsp:rsid wsp:val=&quot;008D4199&quot;/&gt;&lt;wsp:rsid wsp:val=&quot;008D46AD&quot;/&gt;&lt;wsp:rsid wsp:val=&quot;008D47FB&quot;/&gt;&lt;wsp:rsid wsp:val=&quot;008D508B&quot;/&gt;&lt;wsp:rsid wsp:val=&quot;008D551F&quot;/&gt;&lt;wsp:rsid wsp:val=&quot;008D5A38&quot;/&gt;&lt;wsp:rsid wsp:val=&quot;008D614B&quot;/&gt;&lt;wsp:rsid wsp:val=&quot;008D6354&quot;/&gt;&lt;wsp:rsid wsp:val=&quot;008D65F3&quot;/&gt;&lt;wsp:rsid wsp:val=&quot;008D65F5&quot;/&gt;&lt;wsp:rsid wsp:val=&quot;008D6B2A&quot;/&gt;&lt;wsp:rsid wsp:val=&quot;008D6CD3&quot;/&gt;&lt;wsp:rsid wsp:val=&quot;008D70CF&quot;/&gt;&lt;wsp:rsid wsp:val=&quot;008D7229&quot;/&gt;&lt;wsp:rsid wsp:val=&quot;008D79D2&quot;/&gt;&lt;wsp:rsid wsp:val=&quot;008D7B20&quot;/&gt;&lt;wsp:rsid wsp:val=&quot;008D7D28&quot;/&gt;&lt;wsp:rsid wsp:val=&quot;008D7E71&quot;/&gt;&lt;wsp:rsid wsp:val=&quot;008E0498&quot;/&gt;&lt;wsp:rsid wsp:val=&quot;008E0637&quot;/&gt;&lt;wsp:rsid wsp:val=&quot;008E0909&quot;/&gt;&lt;wsp:rsid wsp:val=&quot;008E12FA&quot;/&gt;&lt;wsp:rsid wsp:val=&quot;008E1804&quot;/&gt;&lt;wsp:rsid wsp:val=&quot;008E1814&quot;/&gt;&lt;wsp:rsid wsp:val=&quot;008E20A8&quot;/&gt;&lt;wsp:rsid wsp:val=&quot;008E2508&quot;/&gt;&lt;wsp:rsid wsp:val=&quot;008E3556&quot;/&gt;&lt;wsp:rsid wsp:val=&quot;008E35C6&quot;/&gt;&lt;wsp:rsid wsp:val=&quot;008E37FA&quot;/&gt;&lt;wsp:rsid wsp:val=&quot;008E39F3&quot;/&gt;&lt;wsp:rsid wsp:val=&quot;008E3F7C&quot;/&gt;&lt;wsp:rsid wsp:val=&quot;008E40FF&quot;/&gt;&lt;wsp:rsid wsp:val=&quot;008E43AF&quot;/&gt;&lt;wsp:rsid wsp:val=&quot;008E4ADC&quot;/&gt;&lt;wsp:rsid wsp:val=&quot;008E4B70&quot;/&gt;&lt;wsp:rsid wsp:val=&quot;008E4D21&quot;/&gt;&lt;wsp:rsid wsp:val=&quot;008E5301&quot;/&gt;&lt;wsp:rsid wsp:val=&quot;008E566E&quot;/&gt;&lt;wsp:rsid wsp:val=&quot;008E5AD5&quot;/&gt;&lt;wsp:rsid wsp:val=&quot;008E5CDC&quot;/&gt;&lt;wsp:rsid wsp:val=&quot;008E5D00&quot;/&gt;&lt;wsp:rsid wsp:val=&quot;008E6098&quot;/&gt;&lt;wsp:rsid wsp:val=&quot;008E61BA&quot;/&gt;&lt;wsp:rsid wsp:val=&quot;008E63F8&quot;/&gt;&lt;wsp:rsid wsp:val=&quot;008E6901&quot;/&gt;&lt;wsp:rsid wsp:val=&quot;008E6B0B&quot;/&gt;&lt;wsp:rsid wsp:val=&quot;008E6C36&quot;/&gt;&lt;wsp:rsid wsp:val=&quot;008E6CF0&quot;/&gt;&lt;wsp:rsid wsp:val=&quot;008E6F60&quot;/&gt;&lt;wsp:rsid wsp:val=&quot;008E7891&quot;/&gt;&lt;wsp:rsid wsp:val=&quot;008E7911&quot;/&gt;&lt;wsp:rsid wsp:val=&quot;008E7B9C&quot;/&gt;&lt;wsp:rsid wsp:val=&quot;008F00E4&quot;/&gt;&lt;wsp:rsid wsp:val=&quot;008F0504&quot;/&gt;&lt;wsp:rsid wsp:val=&quot;008F0647&quot;/&gt;&lt;wsp:rsid wsp:val=&quot;008F06A3&quot;/&gt;&lt;wsp:rsid wsp:val=&quot;008F16FE&quot;/&gt;&lt;wsp:rsid wsp:val=&quot;008F187F&quot;/&gt;&lt;wsp:rsid wsp:val=&quot;008F1CED&quot;/&gt;&lt;wsp:rsid wsp:val=&quot;008F1E9F&quot;/&gt;&lt;wsp:rsid wsp:val=&quot;008F2129&quot;/&gt;&lt;wsp:rsid wsp:val=&quot;008F2223&quot;/&gt;&lt;wsp:rsid wsp:val=&quot;008F245A&quot;/&gt;&lt;wsp:rsid wsp:val=&quot;008F2939&quot;/&gt;&lt;wsp:rsid wsp:val=&quot;008F30D5&quot;/&gt;&lt;wsp:rsid wsp:val=&quot;008F3107&quot;/&gt;&lt;wsp:rsid wsp:val=&quot;008F369C&quot;/&gt;&lt;wsp:rsid wsp:val=&quot;008F3C48&quot;/&gt;&lt;wsp:rsid wsp:val=&quot;008F3D7D&quot;/&gt;&lt;wsp:rsid wsp:val=&quot;008F3FC6&quot;/&gt;&lt;wsp:rsid wsp:val=&quot;008F45E7&quot;/&gt;&lt;wsp:rsid wsp:val=&quot;008F4C6F&quot;/&gt;&lt;wsp:rsid wsp:val=&quot;008F4F0D&quot;/&gt;&lt;wsp:rsid wsp:val=&quot;008F50C4&quot;/&gt;&lt;wsp:rsid wsp:val=&quot;008F52A5&quot;/&gt;&lt;wsp:rsid wsp:val=&quot;008F5483&quot;/&gt;&lt;wsp:rsid wsp:val=&quot;008F54BA&quot;/&gt;&lt;wsp:rsid wsp:val=&quot;008F5871&quot;/&gt;&lt;wsp:rsid wsp:val=&quot;008F59BF&quot;/&gt;&lt;wsp:rsid wsp:val=&quot;008F6773&quot;/&gt;&lt;wsp:rsid wsp:val=&quot;008F6961&quot;/&gt;&lt;wsp:rsid wsp:val=&quot;008F7773&quot;/&gt;&lt;wsp:rsid wsp:val=&quot;008F77F6&quot;/&gt;&lt;wsp:rsid wsp:val=&quot;008F781F&quot;/&gt;&lt;wsp:rsid wsp:val=&quot;009007CD&quot;/&gt;&lt;wsp:rsid wsp:val=&quot;00900C5F&quot;/&gt;&lt;wsp:rsid wsp:val=&quot;00900E1E&quot;/&gt;&lt;wsp:rsid wsp:val=&quot;009015F5&quot;/&gt;&lt;wsp:rsid wsp:val=&quot;009016BA&quot;/&gt;&lt;wsp:rsid wsp:val=&quot;009019E0&quot;/&gt;&lt;wsp:rsid wsp:val=&quot;00901B69&quot;/&gt;&lt;wsp:rsid wsp:val=&quot;00901F5E&quot;/&gt;&lt;wsp:rsid wsp:val=&quot;009021F1&quot;/&gt;&lt;wsp:rsid wsp:val=&quot;00902D24&quot;/&gt;&lt;wsp:rsid wsp:val=&quot;00903096&quot;/&gt;&lt;wsp:rsid wsp:val=&quot;00903968&quot;/&gt;&lt;wsp:rsid wsp:val=&quot;009039B3&quot;/&gt;&lt;wsp:rsid wsp:val=&quot;00903F0B&quot;/&gt;&lt;wsp:rsid wsp:val=&quot;00903FFA&quot;/&gt;&lt;wsp:rsid wsp:val=&quot;009044BB&quot;/&gt;&lt;wsp:rsid wsp:val=&quot;00904623&quot;/&gt;&lt;wsp:rsid wsp:val=&quot;009053B1&quot;/&gt;&lt;wsp:rsid wsp:val=&quot;009057E5&quot;/&gt;&lt;wsp:rsid wsp:val=&quot;00905CC1&quot;/&gt;&lt;wsp:rsid wsp:val=&quot;0090605D&quot;/&gt;&lt;wsp:rsid wsp:val=&quot;00906061&quot;/&gt;&lt;wsp:rsid wsp:val=&quot;00906920&quot;/&gt;&lt;wsp:rsid wsp:val=&quot;009069EE&quot;/&gt;&lt;wsp:rsid wsp:val=&quot;00906A37&quot;/&gt;&lt;wsp:rsid wsp:val=&quot;00906C2A&quot;/&gt;&lt;wsp:rsid wsp:val=&quot;00906E12&quot;/&gt;&lt;wsp:rsid wsp:val=&quot;00906EAB&quot;/&gt;&lt;wsp:rsid wsp:val=&quot;009070EF&quot;/&gt;&lt;wsp:rsid wsp:val=&quot;0090722A&quot;/&gt;&lt;wsp:rsid wsp:val=&quot;00907B62&quot;/&gt;&lt;wsp:rsid wsp:val=&quot;00910796&quot;/&gt;&lt;wsp:rsid wsp:val=&quot;009109E9&quot;/&gt;&lt;wsp:rsid wsp:val=&quot;00910A06&quot;/&gt;&lt;wsp:rsid wsp:val=&quot;00911778&quot;/&gt;&lt;wsp:rsid wsp:val=&quot;00911941&quot;/&gt;&lt;wsp:rsid wsp:val=&quot;00911CF9&quot;/&gt;&lt;wsp:rsid wsp:val=&quot;00912287&quot;/&gt;&lt;wsp:rsid wsp:val=&quot;009123F5&quot;/&gt;&lt;wsp:rsid wsp:val=&quot;0091252A&quot;/&gt;&lt;wsp:rsid wsp:val=&quot;0091282F&quot;/&gt;&lt;wsp:rsid wsp:val=&quot;00912A8F&quot;/&gt;&lt;wsp:rsid wsp:val=&quot;00913762&quot;/&gt;&lt;wsp:rsid wsp:val=&quot;009137FB&quot;/&gt;&lt;wsp:rsid wsp:val=&quot;009139F0&quot;/&gt;&lt;wsp:rsid wsp:val=&quot;00914298&quot;/&gt;&lt;wsp:rsid wsp:val=&quot;00914756&quot;/&gt;&lt;wsp:rsid wsp:val=&quot;0091488A&quot;/&gt;&lt;wsp:rsid wsp:val=&quot;009149A6&quot;/&gt;&lt;wsp:rsid wsp:val=&quot;00914BA4&quot;/&gt;&lt;wsp:rsid wsp:val=&quot;00915662&quot;/&gt;&lt;wsp:rsid wsp:val=&quot;00915720&quot;/&gt;&lt;wsp:rsid wsp:val=&quot;0091597B&quot;/&gt;&lt;wsp:rsid wsp:val=&quot;00915A53&quot;/&gt;&lt;wsp:rsid wsp:val=&quot;00915B7E&quot;/&gt;&lt;wsp:rsid wsp:val=&quot;0091604D&quot;/&gt;&lt;wsp:rsid wsp:val=&quot;0091615F&quot;/&gt;&lt;wsp:rsid wsp:val=&quot;00916556&quot;/&gt;&lt;wsp:rsid wsp:val=&quot;0091661D&quot;/&gt;&lt;wsp:rsid wsp:val=&quot;00917087&quot;/&gt;&lt;wsp:rsid wsp:val=&quot;009176E6&quot;/&gt;&lt;wsp:rsid wsp:val=&quot;009179E5&quot;/&gt;&lt;wsp:rsid wsp:val=&quot;00917B5E&quot;/&gt;&lt;wsp:rsid wsp:val=&quot;00917E88&quot;/&gt;&lt;wsp:rsid wsp:val=&quot;0092035E&quot;/&gt;&lt;wsp:rsid wsp:val=&quot;009203FA&quot;/&gt;&lt;wsp:rsid wsp:val=&quot;009204E4&quot;/&gt;&lt;wsp:rsid wsp:val=&quot;009205BA&quot;/&gt;&lt;wsp:rsid wsp:val=&quot;00920DCF&quot;/&gt;&lt;wsp:rsid wsp:val=&quot;00920E7F&quot;/&gt;&lt;wsp:rsid wsp:val=&quot;009210EF&quot;/&gt;&lt;wsp:rsid wsp:val=&quot;00921128&quot;/&gt;&lt;wsp:rsid wsp:val=&quot;00921156&quot;/&gt;&lt;wsp:rsid wsp:val=&quot;0092131F&quot;/&gt;&lt;wsp:rsid wsp:val=&quot;00921402&quot;/&gt;&lt;wsp:rsid wsp:val=&quot;00921870&quot;/&gt;&lt;wsp:rsid wsp:val=&quot;009218CE&quot;/&gt;&lt;wsp:rsid wsp:val=&quot;00921D99&quot;/&gt;&lt;wsp:rsid wsp:val=&quot;0092202E&quot;/&gt;&lt;wsp:rsid wsp:val=&quot;009220EA&quot;/&gt;&lt;wsp:rsid wsp:val=&quot;009225D3&quot;/&gt;&lt;wsp:rsid wsp:val=&quot;00922CC7&quot;/&gt;&lt;wsp:rsid wsp:val=&quot;009234BD&quot;/&gt;&lt;wsp:rsid wsp:val=&quot;0092393E&quot;/&gt;&lt;wsp:rsid wsp:val=&quot;009239A9&quot;/&gt;&lt;wsp:rsid wsp:val=&quot;00923B44&quot;/&gt;&lt;wsp:rsid wsp:val=&quot;00923BC5&quot;/&gt;&lt;wsp:rsid wsp:val=&quot;00923CCB&quot;/&gt;&lt;wsp:rsid wsp:val=&quot;00923CF7&quot;/&gt;&lt;wsp:rsid wsp:val=&quot;00923F98&quot;/&gt;&lt;wsp:rsid wsp:val=&quot;009241D7&quot;/&gt;&lt;wsp:rsid wsp:val=&quot;009243DD&quot;/&gt;&lt;wsp:rsid wsp:val=&quot;0092456A&quot;/&gt;&lt;wsp:rsid wsp:val=&quot;00925046&quot;/&gt;&lt;wsp:rsid wsp:val=&quot;00925B06&quot;/&gt;&lt;wsp:rsid wsp:val=&quot;00925FFE&quot;/&gt;&lt;wsp:rsid wsp:val=&quot;009264E2&quot;/&gt;&lt;wsp:rsid wsp:val=&quot;00926A95&quot;/&gt;&lt;wsp:rsid wsp:val=&quot;00926EF4&quot;/&gt;&lt;wsp:rsid wsp:val=&quot;009278D1&quot;/&gt;&lt;wsp:rsid wsp:val=&quot;00927BA4&quot;/&gt;&lt;wsp:rsid wsp:val=&quot;00927C2F&quot;/&gt;&lt;wsp:rsid wsp:val=&quot;00927D30&quot;/&gt;&lt;wsp:rsid wsp:val=&quot;00930153&quot;/&gt;&lt;wsp:rsid wsp:val=&quot;009309EA&quot;/&gt;&lt;wsp:rsid wsp:val=&quot;00930DF7&quot;/&gt;&lt;wsp:rsid wsp:val=&quot;009312BF&quot;/&gt;&lt;wsp:rsid wsp:val=&quot;00931756&quot;/&gt;&lt;wsp:rsid wsp:val=&quot;009319FB&quot;/&gt;&lt;wsp:rsid wsp:val=&quot;00931BB6&quot;/&gt;&lt;wsp:rsid wsp:val=&quot;00931CFD&quot;/&gt;&lt;wsp:rsid wsp:val=&quot;009321AE&quot;/&gt;&lt;wsp:rsid wsp:val=&quot;009321B1&quot;/&gt;&lt;wsp:rsid wsp:val=&quot;00932645&quot;/&gt;&lt;wsp:rsid wsp:val=&quot;009327F0&quot;/&gt;&lt;wsp:rsid wsp:val=&quot;00932911&quot;/&gt;&lt;wsp:rsid wsp:val=&quot;00932B7F&quot;/&gt;&lt;wsp:rsid wsp:val=&quot;00932F3D&quot;/&gt;&lt;wsp:rsid wsp:val=&quot;0093324B&quot;/&gt;&lt;wsp:rsid wsp:val=&quot;00933369&quot;/&gt;&lt;wsp:rsid wsp:val=&quot;009335CA&quot;/&gt;&lt;wsp:rsid wsp:val=&quot;00933BEF&quot;/&gt;&lt;wsp:rsid wsp:val=&quot;009347DE&quot;/&gt;&lt;wsp:rsid wsp:val=&quot;0093487B&quot;/&gt;&lt;wsp:rsid wsp:val=&quot;00934B1D&quot;/&gt;&lt;wsp:rsid wsp:val=&quot;00934DBD&quot;/&gt;&lt;wsp:rsid wsp:val=&quot;00934F18&quot;/&gt;&lt;wsp:rsid wsp:val=&quot;0093501B&quot;/&gt;&lt;wsp:rsid wsp:val=&quot;00935567&quot;/&gt;&lt;wsp:rsid wsp:val=&quot;00935DEE&quot;/&gt;&lt;wsp:rsid wsp:val=&quot;00935E90&quot;/&gt;&lt;wsp:rsid wsp:val=&quot;00936087&quot;/&gt;&lt;wsp:rsid wsp:val=&quot;0093635A&quot;/&gt;&lt;wsp:rsid wsp:val=&quot;0093711B&quot;/&gt;&lt;wsp:rsid wsp:val=&quot;00937176&quot;/&gt;&lt;wsp:rsid wsp:val=&quot;0093742F&quot;/&gt;&lt;wsp:rsid wsp:val=&quot;0093777D&quot;/&gt;&lt;wsp:rsid wsp:val=&quot;00940058&quot;/&gt;&lt;wsp:rsid wsp:val=&quot;009401C9&quot;/&gt;&lt;wsp:rsid wsp:val=&quot;00940984&quot;/&gt;&lt;wsp:rsid wsp:val=&quot;00940C68&quot;/&gt;&lt;wsp:rsid wsp:val=&quot;00940E77&quot;/&gt;&lt;wsp:rsid wsp:val=&quot;009414E9&quot;/&gt;&lt;wsp:rsid wsp:val=&quot;00941682&quot;/&gt;&lt;wsp:rsid wsp:val=&quot;00941E17&quot;/&gt;&lt;wsp:rsid wsp:val=&quot;00941FDD&quot;/&gt;&lt;wsp:rsid wsp:val=&quot;00942712&quot;/&gt;&lt;wsp:rsid wsp:val=&quot;00942756&quot;/&gt;&lt;wsp:rsid wsp:val=&quot;00942776&quot;/&gt;&lt;wsp:rsid wsp:val=&quot;00942948&quot;/&gt;&lt;wsp:rsid wsp:val=&quot;00943A41&quot;/&gt;&lt;wsp:rsid wsp:val=&quot;00943BAF&quot;/&gt;&lt;wsp:rsid wsp:val=&quot;00943ED9&quot;/&gt;&lt;wsp:rsid wsp:val=&quot;00944162&quot;/&gt;&lt;wsp:rsid wsp:val=&quot;00944365&quot;/&gt;&lt;wsp:rsid wsp:val=&quot;00944B32&quot;/&gt;&lt;wsp:rsid wsp:val=&quot;00944DB5&quot;/&gt;&lt;wsp:rsid wsp:val=&quot;009454A1&quot;/&gt;&lt;wsp:rsid wsp:val=&quot;00945BD0&quot;/&gt;&lt;wsp:rsid wsp:val=&quot;00945EDC&quot;/&gt;&lt;wsp:rsid wsp:val=&quot;00945F86&quot;/&gt;&lt;wsp:rsid wsp:val=&quot;00945FF1&quot;/&gt;&lt;wsp:rsid wsp:val=&quot;0094611D&quot;/&gt;&lt;wsp:rsid wsp:val=&quot;009463FF&quot;/&gt;&lt;wsp:rsid wsp:val=&quot;00946475&quot;/&gt;&lt;wsp:rsid wsp:val=&quot;009466C0&quot;/&gt;&lt;wsp:rsid wsp:val=&quot;00946DEB&quot;/&gt;&lt;wsp:rsid wsp:val=&quot;009476B9&quot;/&gt;&lt;wsp:rsid wsp:val=&quot;00947926&quot;/&gt;&lt;wsp:rsid wsp:val=&quot;009479D6&quot;/&gt;&lt;wsp:rsid wsp:val=&quot;0095022D&quot;/&gt;&lt;wsp:rsid wsp:val=&quot;009508FE&quot;/&gt;&lt;wsp:rsid wsp:val=&quot;00950AE8&quot;/&gt;&lt;wsp:rsid wsp:val=&quot;00950BF2&quot;/&gt;&lt;wsp:rsid wsp:val=&quot;00950F2F&quot;/&gt;&lt;wsp:rsid wsp:val=&quot;00951035&quot;/&gt;&lt;wsp:rsid wsp:val=&quot;0095174A&quot;/&gt;&lt;wsp:rsid wsp:val=&quot;00951AE8&quot;/&gt;&lt;wsp:rsid wsp:val=&quot;0095272E&quot;/&gt;&lt;wsp:rsid wsp:val=&quot;00952979&quot;/&gt;&lt;wsp:rsid wsp:val=&quot;00952F87&quot;/&gt;&lt;wsp:rsid wsp:val=&quot;00953B4D&quot;/&gt;&lt;wsp:rsid wsp:val=&quot;00953D31&quot;/&gt;&lt;wsp:rsid wsp:val=&quot;00953DED&quot;/&gt;&lt;wsp:rsid wsp:val=&quot;009541A7&quot;/&gt;&lt;wsp:rsid wsp:val=&quot;00954551&quot;/&gt;&lt;wsp:rsid wsp:val=&quot;00954A64&quot;/&gt;&lt;wsp:rsid wsp:val=&quot;0095509D&quot;/&gt;&lt;wsp:rsid wsp:val=&quot;009550A2&quot;/&gt;&lt;wsp:rsid wsp:val=&quot;00955428&quot;/&gt;&lt;wsp:rsid wsp:val=&quot;009555E2&quot;/&gt;&lt;wsp:rsid wsp:val=&quot;00955690&quot;/&gt;&lt;wsp:rsid wsp:val=&quot;00955755&quot;/&gt;&lt;wsp:rsid wsp:val=&quot;00955B0A&quot;/&gt;&lt;wsp:rsid wsp:val=&quot;00956178&quot;/&gt;&lt;wsp:rsid wsp:val=&quot;009563FA&quot;/&gt;&lt;wsp:rsid wsp:val=&quot;009566B1&quot;/&gt;&lt;wsp:rsid wsp:val=&quot;009568F7&quot;/&gt;&lt;wsp:rsid wsp:val=&quot;009569AD&quot;/&gt;&lt;wsp:rsid wsp:val=&quot;00956A74&quot;/&gt;&lt;wsp:rsid wsp:val=&quot;00956AB7&quot;/&gt;&lt;wsp:rsid wsp:val=&quot;00956F70&quot;/&gt;&lt;wsp:rsid wsp:val=&quot;00957A58&quot;/&gt;&lt;wsp:rsid wsp:val=&quot;00957D57&quot;/&gt;&lt;wsp:rsid wsp:val=&quot;00957E52&quot;/&gt;&lt;wsp:rsid wsp:val=&quot;00957FD8&quot;/&gt;&lt;wsp:rsid wsp:val=&quot;00960155&quot;/&gt;&lt;wsp:rsid wsp:val=&quot;009605EE&quot;/&gt;&lt;wsp:rsid wsp:val=&quot;00960D9A&quot;/&gt;&lt;wsp:rsid wsp:val=&quot;00960FF0&quot;/&gt;&lt;wsp:rsid wsp:val=&quot;00961659&quot;/&gt;&lt;wsp:rsid wsp:val=&quot;00961D4C&quot;/&gt;&lt;wsp:rsid wsp:val=&quot;00962656&quot;/&gt;&lt;wsp:rsid wsp:val=&quot;009626CD&quot;/&gt;&lt;wsp:rsid wsp:val=&quot;00962A8B&quot;/&gt;&lt;wsp:rsid wsp:val=&quot;00962D88&quot;/&gt;&lt;wsp:rsid wsp:val=&quot;00962D90&quot;/&gt;&lt;wsp:rsid wsp:val=&quot;0096319E&quot;/&gt;&lt;wsp:rsid wsp:val=&quot;00963490&quot;/&gt;&lt;wsp:rsid wsp:val=&quot;0096385F&quot;/&gt;&lt;wsp:rsid wsp:val=&quot;009645E5&quot;/&gt;&lt;wsp:rsid wsp:val=&quot;0096479A&quot;/&gt;&lt;wsp:rsid wsp:val=&quot;00964E95&quot;/&gt;&lt;wsp:rsid wsp:val=&quot;0096516C&quot;/&gt;&lt;wsp:rsid wsp:val=&quot;009651F3&quot;/&gt;&lt;wsp:rsid wsp:val=&quot;009652E8&quot;/&gt;&lt;wsp:rsid wsp:val=&quot;0096534B&quot;/&gt;&lt;wsp:rsid wsp:val=&quot;00965E7B&quot;/&gt;&lt;wsp:rsid wsp:val=&quot;0096616C&quot;/&gt;&lt;wsp:rsid wsp:val=&quot;009663A3&quot;/&gt;&lt;wsp:rsid wsp:val=&quot;00966449&quot;/&gt;&lt;wsp:rsid wsp:val=&quot;0096662C&quot;/&gt;&lt;wsp:rsid wsp:val=&quot;00967A95&quot;/&gt;&lt;wsp:rsid wsp:val=&quot;00967D51&quot;/&gt;&lt;wsp:rsid wsp:val=&quot;00970009&quot;/&gt;&lt;wsp:rsid wsp:val=&quot;009700EE&quot;/&gt;&lt;wsp:rsid wsp:val=&quot;00970302&quot;/&gt;&lt;wsp:rsid wsp:val=&quot;0097040B&quot;/&gt;&lt;wsp:rsid wsp:val=&quot;00970437&quot;/&gt;&lt;wsp:rsid wsp:val=&quot;00970840&quot;/&gt;&lt;wsp:rsid wsp:val=&quot;00970AB2&quot;/&gt;&lt;wsp:rsid wsp:val=&quot;00970B6A&quot;/&gt;&lt;wsp:rsid wsp:val=&quot;00970CC3&quot;/&gt;&lt;wsp:rsid wsp:val=&quot;00971269&quot;/&gt;&lt;wsp:rsid wsp:val=&quot;00971410&quot;/&gt;&lt;wsp:rsid wsp:val=&quot;0097145D&quot;/&gt;&lt;wsp:rsid wsp:val=&quot;00971764&quot;/&gt;&lt;wsp:rsid wsp:val=&quot;009719BE&quot;/&gt;&lt;wsp:rsid wsp:val=&quot;00972278&quot;/&gt;&lt;wsp:rsid wsp:val=&quot;0097234D&quot;/&gt;&lt;wsp:rsid wsp:val=&quot;00972696&quot;/&gt;&lt;wsp:rsid wsp:val=&quot;00972B32&quot;/&gt;&lt;wsp:rsid wsp:val=&quot;00972BFE&quot;/&gt;&lt;wsp:rsid wsp:val=&quot;00972DD5&quot;/&gt;&lt;wsp:rsid wsp:val=&quot;00972FA6&quot;/&gt;&lt;wsp:rsid wsp:val=&quot;0097329E&quot;/&gt;&lt;wsp:rsid wsp:val=&quot;00973488&quot;/&gt;&lt;wsp:rsid wsp:val=&quot;00974116&quot;/&gt;&lt;wsp:rsid wsp:val=&quot;009741AC&quot;/&gt;&lt;wsp:rsid wsp:val=&quot;00974899&quot;/&gt;&lt;wsp:rsid wsp:val=&quot;00974B63&quot;/&gt;&lt;wsp:rsid wsp:val=&quot;00974D70&quot;/&gt;&lt;wsp:rsid wsp:val=&quot;009750E1&quot;/&gt;&lt;wsp:rsid wsp:val=&quot;009752DA&quot;/&gt;&lt;wsp:rsid wsp:val=&quot;00975B76&quot;/&gt;&lt;wsp:rsid wsp:val=&quot;00976127&quot;/&gt;&lt;wsp:rsid wsp:val=&quot;009761FF&quot;/&gt;&lt;wsp:rsid wsp:val=&quot;009762D7&quot;/&gt;&lt;wsp:rsid wsp:val=&quot;009765E3&quot;/&gt;&lt;wsp:rsid wsp:val=&quot;0097681C&quot;/&gt;&lt;wsp:rsid wsp:val=&quot;00977388&quot;/&gt;&lt;wsp:rsid wsp:val=&quot;00977E99&quot;/&gt;&lt;wsp:rsid wsp:val=&quot;00977ECA&quot;/&gt;&lt;wsp:rsid wsp:val=&quot;009809B0&quot;/&gt;&lt;wsp:rsid wsp:val=&quot;00980B16&quot;/&gt;&lt;wsp:rsid wsp:val=&quot;00980B40&quot;/&gt;&lt;wsp:rsid wsp:val=&quot;00980F3D&quot;/&gt;&lt;wsp:rsid wsp:val=&quot;009816A7&quot;/&gt;&lt;wsp:rsid wsp:val=&quot;009825E4&quot;/&gt;&lt;wsp:rsid wsp:val=&quot;00982C25&quot;/&gt;&lt;wsp:rsid wsp:val=&quot;0098313C&quot;/&gt;&lt;wsp:rsid wsp:val=&quot;009836FC&quot;/&gt;&lt;wsp:rsid wsp:val=&quot;009837C4&quot;/&gt;&lt;wsp:rsid wsp:val=&quot;00983A92&quot;/&gt;&lt;wsp:rsid wsp:val=&quot;00983FEE&quot;/&gt;&lt;wsp:rsid wsp:val=&quot;00984420&quot;/&gt;&lt;wsp:rsid wsp:val=&quot;00984663&quot;/&gt;&lt;wsp:rsid wsp:val=&quot;009849C6&quot;/&gt;&lt;wsp:rsid wsp:val=&quot;00984CA7&quot;/&gt;&lt;wsp:rsid wsp:val=&quot;00984E41&quot;/&gt;&lt;wsp:rsid wsp:val=&quot;009859EB&quot;/&gt;&lt;wsp:rsid wsp:val=&quot;009859FB&quot;/&gt;&lt;wsp:rsid wsp:val=&quot;00985A3F&quot;/&gt;&lt;wsp:rsid wsp:val=&quot;00985BF7&quot;/&gt;&lt;wsp:rsid wsp:val=&quot;00985EDF&quot;/&gt;&lt;wsp:rsid wsp:val=&quot;00986724&quot;/&gt;&lt;wsp:rsid wsp:val=&quot;009867C7&quot;/&gt;&lt;wsp:rsid wsp:val=&quot;00986921&quot;/&gt;&lt;wsp:rsid wsp:val=&quot;009869AB&quot;/&gt;&lt;wsp:rsid wsp:val=&quot;00986AB6&quot;/&gt;&lt;wsp:rsid wsp:val=&quot;00986CF2&quot;/&gt;&lt;wsp:rsid wsp:val=&quot;00986E78&quot;/&gt;&lt;wsp:rsid wsp:val=&quot;00987027&quot;/&gt;&lt;wsp:rsid wsp:val=&quot;009871AE&quot;/&gt;&lt;wsp:rsid wsp:val=&quot;0098727C&quot;/&gt;&lt;wsp:rsid wsp:val=&quot;00987DD8&quot;/&gt;&lt;wsp:rsid wsp:val=&quot;00990266&quot;/&gt;&lt;wsp:rsid wsp:val=&quot;00990669&quot;/&gt;&lt;wsp:rsid wsp:val=&quot;0099068B&quot;/&gt;&lt;wsp:rsid wsp:val=&quot;0099079C&quot;/&gt;&lt;wsp:rsid wsp:val=&quot;00990AC5&quot;/&gt;&lt;wsp:rsid wsp:val=&quot;0099199D&quot;/&gt;&lt;wsp:rsid wsp:val=&quot;009920EB&quot;/&gt;&lt;wsp:rsid wsp:val=&quot;00992129&quot;/&gt;&lt;wsp:rsid wsp:val=&quot;00992326&quot;/&gt;&lt;wsp:rsid wsp:val=&quot;009927A3&quot;/&gt;&lt;wsp:rsid wsp:val=&quot;009927D1&quot;/&gt;&lt;wsp:rsid wsp:val=&quot;0099333F&quot;/&gt;&lt;wsp:rsid wsp:val=&quot;00993454&quot;/&gt;&lt;wsp:rsid wsp:val=&quot;00993C14&quot;/&gt;&lt;wsp:rsid wsp:val=&quot;00993D2C&quot;/&gt;&lt;wsp:rsid wsp:val=&quot;00993DBA&quot;/&gt;&lt;wsp:rsid wsp:val=&quot;0099449E&quot;/&gt;&lt;wsp:rsid wsp:val=&quot;00994987&quot;/&gt;&lt;wsp:rsid wsp:val=&quot;009954BC&quot;/&gt;&lt;wsp:rsid wsp:val=&quot;00995C07&quot;/&gt;&lt;wsp:rsid wsp:val=&quot;00995E8C&quot;/&gt;&lt;wsp:rsid wsp:val=&quot;009962A2&quot;/&gt;&lt;wsp:rsid wsp:val=&quot;00996C34&quot;/&gt;&lt;wsp:rsid wsp:val=&quot;0099783E&quot;/&gt;&lt;wsp:rsid wsp:val=&quot;00997A46&quot;/&gt;&lt;wsp:rsid wsp:val=&quot;00997B91&quot;/&gt;&lt;wsp:rsid wsp:val=&quot;00997DEB&quot;/&gt;&lt;wsp:rsid wsp:val=&quot;00997EF6&quot;/&gt;&lt;wsp:rsid wsp:val=&quot;009A0087&quot;/&gt;&lt;wsp:rsid wsp:val=&quot;009A01AA&quot;/&gt;&lt;wsp:rsid wsp:val=&quot;009A02B1&quot;/&gt;&lt;wsp:rsid wsp:val=&quot;009A0849&quot;/&gt;&lt;wsp:rsid wsp:val=&quot;009A1D21&quot;/&gt;&lt;wsp:rsid wsp:val=&quot;009A2404&quot;/&gt;&lt;wsp:rsid wsp:val=&quot;009A252A&quot;/&gt;&lt;wsp:rsid wsp:val=&quot;009A272A&quot;/&gt;&lt;wsp:rsid wsp:val=&quot;009A278D&quot;/&gt;&lt;wsp:rsid wsp:val=&quot;009A2AEE&quot;/&gt;&lt;wsp:rsid wsp:val=&quot;009A2B5B&quot;/&gt;&lt;wsp:rsid wsp:val=&quot;009A33B1&quot;/&gt;&lt;wsp:rsid wsp:val=&quot;009A34DF&quot;/&gt;&lt;wsp:rsid wsp:val=&quot;009A393F&quot;/&gt;&lt;wsp:rsid wsp:val=&quot;009A4076&quot;/&gt;&lt;wsp:rsid wsp:val=&quot;009A4A37&quot;/&gt;&lt;wsp:rsid wsp:val=&quot;009A4BE0&quot;/&gt;&lt;wsp:rsid wsp:val=&quot;009A549B&quot;/&gt;&lt;wsp:rsid wsp:val=&quot;009A561B&quot;/&gt;&lt;wsp:rsid wsp:val=&quot;009A59BC&quot;/&gt;&lt;wsp:rsid wsp:val=&quot;009A5A1E&quot;/&gt;&lt;wsp:rsid wsp:val=&quot;009A66F3&quot;/&gt;&lt;wsp:rsid wsp:val=&quot;009A6F01&quot;/&gt;&lt;wsp:rsid wsp:val=&quot;009A720B&quot;/&gt;&lt;wsp:rsid wsp:val=&quot;009A7731&quot;/&gt;&lt;wsp:rsid wsp:val=&quot;009A77AB&quot;/&gt;&lt;wsp:rsid wsp:val=&quot;009A78A1&quot;/&gt;&lt;wsp:rsid wsp:val=&quot;009A7980&quot;/&gt;&lt;wsp:rsid wsp:val=&quot;009B0899&quot;/&gt;&lt;wsp:rsid wsp:val=&quot;009B096B&quot;/&gt;&lt;wsp:rsid wsp:val=&quot;009B0B54&quot;/&gt;&lt;wsp:rsid wsp:val=&quot;009B0E48&quot;/&gt;&lt;wsp:rsid wsp:val=&quot;009B1B1E&quot;/&gt;&lt;wsp:rsid wsp:val=&quot;009B1E60&quot;/&gt;&lt;wsp:rsid wsp:val=&quot;009B20DB&quot;/&gt;&lt;wsp:rsid wsp:val=&quot;009B2184&quot;/&gt;&lt;wsp:rsid wsp:val=&quot;009B25FC&quot;/&gt;&lt;wsp:rsid wsp:val=&quot;009B271A&quot;/&gt;&lt;wsp:rsid wsp:val=&quot;009B326D&quot;/&gt;&lt;wsp:rsid wsp:val=&quot;009B3F14&quot;/&gt;&lt;wsp:rsid wsp:val=&quot;009B4147&quot;/&gt;&lt;wsp:rsid wsp:val=&quot;009B4A0C&quot;/&gt;&lt;wsp:rsid wsp:val=&quot;009B4C95&quot;/&gt;&lt;wsp:rsid wsp:val=&quot;009B4D06&quot;/&gt;&lt;wsp:rsid wsp:val=&quot;009B50E9&quot;/&gt;&lt;wsp:rsid wsp:val=&quot;009B51E1&quot;/&gt;&lt;wsp:rsid wsp:val=&quot;009B55D0&quot;/&gt;&lt;wsp:rsid wsp:val=&quot;009B5F59&quot;/&gt;&lt;wsp:rsid wsp:val=&quot;009B6138&quot;/&gt;&lt;wsp:rsid wsp:val=&quot;009B6520&quot;/&gt;&lt;wsp:rsid wsp:val=&quot;009B6CAD&quot;/&gt;&lt;wsp:rsid wsp:val=&quot;009B706E&quot;/&gt;&lt;wsp:rsid wsp:val=&quot;009B75CA&quot;/&gt;&lt;wsp:rsid wsp:val=&quot;009B75FE&quot;/&gt;&lt;wsp:rsid wsp:val=&quot;009B7849&quot;/&gt;&lt;wsp:rsid wsp:val=&quot;009B7B9C&quot;/&gt;&lt;wsp:rsid wsp:val=&quot;009B7D6A&quot;/&gt;&lt;wsp:rsid wsp:val=&quot;009C0323&quot;/&gt;&lt;wsp:rsid wsp:val=&quot;009C05A5&quot;/&gt;&lt;wsp:rsid wsp:val=&quot;009C0B52&quot;/&gt;&lt;wsp:rsid wsp:val=&quot;009C10FC&quot;/&gt;&lt;wsp:rsid wsp:val=&quot;009C158E&quot;/&gt;&lt;wsp:rsid wsp:val=&quot;009C15C1&quot;/&gt;&lt;wsp:rsid wsp:val=&quot;009C1C93&quot;/&gt;&lt;wsp:rsid wsp:val=&quot;009C1CBC&quot;/&gt;&lt;wsp:rsid wsp:val=&quot;009C1E7C&quot;/&gt;&lt;wsp:rsid wsp:val=&quot;009C20F6&quot;/&gt;&lt;wsp:rsid wsp:val=&quot;009C229F&quot;/&gt;&lt;wsp:rsid wsp:val=&quot;009C2686&quot;/&gt;&lt;wsp:rsid wsp:val=&quot;009C2B79&quot;/&gt;&lt;wsp:rsid wsp:val=&quot;009C2F50&quot;/&gt;&lt;wsp:rsid wsp:val=&quot;009C30B0&quot;/&gt;&lt;wsp:rsid wsp:val=&quot;009C3775&quot;/&gt;&lt;wsp:rsid wsp:val=&quot;009C3B42&quot;/&gt;&lt;wsp:rsid wsp:val=&quot;009C3E7A&quot;/&gt;&lt;wsp:rsid wsp:val=&quot;009C400D&quot;/&gt;&lt;wsp:rsid wsp:val=&quot;009C4393&quot;/&gt;&lt;wsp:rsid wsp:val=&quot;009C45A7&quot;/&gt;&lt;wsp:rsid wsp:val=&quot;009C4668&quot;/&gt;&lt;wsp:rsid wsp:val=&quot;009C4854&quot;/&gt;&lt;wsp:rsid wsp:val=&quot;009C4CA6&quot;/&gt;&lt;wsp:rsid wsp:val=&quot;009C543E&quot;/&gt;&lt;wsp:rsid wsp:val=&quot;009C5444&quot;/&gt;&lt;wsp:rsid wsp:val=&quot;009C5851&quot;/&gt;&lt;wsp:rsid wsp:val=&quot;009C5863&quot;/&gt;&lt;wsp:rsid wsp:val=&quot;009C6971&quot;/&gt;&lt;wsp:rsid wsp:val=&quot;009C70B1&quot;/&gt;&lt;wsp:rsid wsp:val=&quot;009C714F&quot;/&gt;&lt;wsp:rsid wsp:val=&quot;009C7278&quot;/&gt;&lt;wsp:rsid wsp:val=&quot;009C7407&quot;/&gt;&lt;wsp:rsid wsp:val=&quot;009C7B07&quot;/&gt;&lt;wsp:rsid wsp:val=&quot;009C7B76&quot;/&gt;&lt;wsp:rsid wsp:val=&quot;009D014B&quot;/&gt;&lt;wsp:rsid wsp:val=&quot;009D0256&quot;/&gt;&lt;wsp:rsid wsp:val=&quot;009D0375&quot;/&gt;&lt;wsp:rsid wsp:val=&quot;009D1A1C&quot;/&gt;&lt;wsp:rsid wsp:val=&quot;009D213B&quot;/&gt;&lt;wsp:rsid wsp:val=&quot;009D223B&quot;/&gt;&lt;wsp:rsid wsp:val=&quot;009D22A2&quot;/&gt;&lt;wsp:rsid wsp:val=&quot;009D2CA3&quot;/&gt;&lt;wsp:rsid wsp:val=&quot;009D3158&quot;/&gt;&lt;wsp:rsid wsp:val=&quot;009D3347&quot;/&gt;&lt;wsp:rsid wsp:val=&quot;009D375A&quot;/&gt;&lt;wsp:rsid wsp:val=&quot;009D38B9&quot;/&gt;&lt;wsp:rsid wsp:val=&quot;009D3A20&quot;/&gt;&lt;wsp:rsid wsp:val=&quot;009D3A2D&quot;/&gt;&lt;wsp:rsid wsp:val=&quot;009D3AD8&quot;/&gt;&lt;wsp:rsid wsp:val=&quot;009D3C5E&quot;/&gt;&lt;wsp:rsid wsp:val=&quot;009D3E9B&quot;/&gt;&lt;wsp:rsid wsp:val=&quot;009D4244&quot;/&gt;&lt;wsp:rsid wsp:val=&quot;009D48A3&quot;/&gt;&lt;wsp:rsid wsp:val=&quot;009D5966&quot;/&gt;&lt;wsp:rsid wsp:val=&quot;009D59D0&quot;/&gt;&lt;wsp:rsid wsp:val=&quot;009D606A&quot;/&gt;&lt;wsp:rsid wsp:val=&quot;009D624D&quot;/&gt;&lt;wsp:rsid wsp:val=&quot;009D6362&quot;/&gt;&lt;wsp:rsid wsp:val=&quot;009D6472&quot;/&gt;&lt;wsp:rsid wsp:val=&quot;009D6637&quot;/&gt;&lt;wsp:rsid wsp:val=&quot;009D670E&quot;/&gt;&lt;wsp:rsid wsp:val=&quot;009D69C0&quot;/&gt;&lt;wsp:rsid wsp:val=&quot;009D6C0F&quot;/&gt;&lt;wsp:rsid wsp:val=&quot;009D6E86&quot;/&gt;&lt;wsp:rsid wsp:val=&quot;009D7270&quot;/&gt;&lt;wsp:rsid wsp:val=&quot;009D74E8&quot;/&gt;&lt;wsp:rsid wsp:val=&quot;009D76E3&quot;/&gt;&lt;wsp:rsid wsp:val=&quot;009D7781&quot;/&gt;&lt;wsp:rsid wsp:val=&quot;009D7BFD&quot;/&gt;&lt;wsp:rsid wsp:val=&quot;009D7EC2&quot;/&gt;&lt;wsp:rsid wsp:val=&quot;009E03F9&quot;/&gt;&lt;wsp:rsid wsp:val=&quot;009E088B&quot;/&gt;&lt;wsp:rsid wsp:val=&quot;009E0DD6&quot;/&gt;&lt;wsp:rsid wsp:val=&quot;009E0F9B&quot;/&gt;&lt;wsp:rsid wsp:val=&quot;009E18DC&quot;/&gt;&lt;wsp:rsid wsp:val=&quot;009E1A25&quot;/&gt;&lt;wsp:rsid wsp:val=&quot;009E21D1&quot;/&gt;&lt;wsp:rsid wsp:val=&quot;009E2DFB&quot;/&gt;&lt;wsp:rsid wsp:val=&quot;009E2F73&quot;/&gt;&lt;wsp:rsid wsp:val=&quot;009E3214&quot;/&gt;&lt;wsp:rsid wsp:val=&quot;009E3519&quot;/&gt;&lt;wsp:rsid wsp:val=&quot;009E3EB4&quot;/&gt;&lt;wsp:rsid wsp:val=&quot;009E4051&quot;/&gt;&lt;wsp:rsid wsp:val=&quot;009E40E1&quot;/&gt;&lt;wsp:rsid wsp:val=&quot;009E4101&quot;/&gt;&lt;wsp:rsid wsp:val=&quot;009E45A4&quot;/&gt;&lt;wsp:rsid wsp:val=&quot;009E474D&quot;/&gt;&lt;wsp:rsid wsp:val=&quot;009E48F7&quot;/&gt;&lt;wsp:rsid wsp:val=&quot;009E585F&quot;/&gt;&lt;wsp:rsid wsp:val=&quot;009E5B12&quot;/&gt;&lt;wsp:rsid wsp:val=&quot;009E5D84&quot;/&gt;&lt;wsp:rsid wsp:val=&quot;009E6511&quot;/&gt;&lt;wsp:rsid wsp:val=&quot;009E656B&quot;/&gt;&lt;wsp:rsid wsp:val=&quot;009E6F2E&quot;/&gt;&lt;wsp:rsid wsp:val=&quot;009E6FBA&quot;/&gt;&lt;wsp:rsid wsp:val=&quot;009E7658&quot;/&gt;&lt;wsp:rsid wsp:val=&quot;009E7CA6&quot;/&gt;&lt;wsp:rsid wsp:val=&quot;009E7D0F&quot;/&gt;&lt;wsp:rsid wsp:val=&quot;009E7D20&quot;/&gt;&lt;wsp:rsid wsp:val=&quot;009E7D9B&quot;/&gt;&lt;wsp:rsid wsp:val=&quot;009E7E96&quot;/&gt;&lt;wsp:rsid wsp:val=&quot;009F006A&quot;/&gt;&lt;wsp:rsid wsp:val=&quot;009F0203&quot;/&gt;&lt;wsp:rsid wsp:val=&quot;009F1301&quot;/&gt;&lt;wsp:rsid wsp:val=&quot;009F1344&quot;/&gt;&lt;wsp:rsid wsp:val=&quot;009F138E&quot;/&gt;&lt;wsp:rsid wsp:val=&quot;009F167C&quot;/&gt;&lt;wsp:rsid wsp:val=&quot;009F17B8&quot;/&gt;&lt;wsp:rsid wsp:val=&quot;009F17E0&quot;/&gt;&lt;wsp:rsid wsp:val=&quot;009F1D97&quot;/&gt;&lt;wsp:rsid wsp:val=&quot;009F2177&quot;/&gt;&lt;wsp:rsid wsp:val=&quot;009F226B&quot;/&gt;&lt;wsp:rsid wsp:val=&quot;009F2622&quot;/&gt;&lt;wsp:rsid wsp:val=&quot;009F2797&quot;/&gt;&lt;wsp:rsid wsp:val=&quot;009F2A30&quot;/&gt;&lt;wsp:rsid wsp:val=&quot;009F2D15&quot;/&gt;&lt;wsp:rsid wsp:val=&quot;009F2E96&quot;/&gt;&lt;wsp:rsid wsp:val=&quot;009F32B1&quot;/&gt;&lt;wsp:rsid wsp:val=&quot;009F3A53&quot;/&gt;&lt;wsp:rsid wsp:val=&quot;009F3CF7&quot;/&gt;&lt;wsp:rsid wsp:val=&quot;009F4532&quot;/&gt;&lt;wsp:rsid wsp:val=&quot;009F5742&quot;/&gt;&lt;wsp:rsid wsp:val=&quot;009F57EC&quot;/&gt;&lt;wsp:rsid wsp:val=&quot;009F6860&quot;/&gt;&lt;wsp:rsid wsp:val=&quot;009F6D8B&quot;/&gt;&lt;wsp:rsid wsp:val=&quot;009F6EB1&quot;/&gt;&lt;wsp:rsid wsp:val=&quot;009F7141&quot;/&gt;&lt;wsp:rsid wsp:val=&quot;009F718E&quot;/&gt;&lt;wsp:rsid wsp:val=&quot;009F7569&quot;/&gt;&lt;wsp:rsid wsp:val=&quot;009F7755&quot;/&gt;&lt;wsp:rsid wsp:val=&quot;009F7BA1&quot;/&gt;&lt;wsp:rsid wsp:val=&quot;009F7D56&quot;/&gt;&lt;wsp:rsid wsp:val=&quot;009F7D77&quot;/&gt;&lt;wsp:rsid wsp:val=&quot;00A001B0&quot;/&gt;&lt;wsp:rsid wsp:val=&quot;00A001FB&quot;/&gt;&lt;wsp:rsid wsp:val=&quot;00A002B0&quot;/&gt;&lt;wsp:rsid wsp:val=&quot;00A0093F&quot;/&gt;&lt;wsp:rsid wsp:val=&quot;00A00F85&quot;/&gt;&lt;wsp:rsid wsp:val=&quot;00A01039&quot;/&gt;&lt;wsp:rsid wsp:val=&quot;00A0131E&quot;/&gt;&lt;wsp:rsid wsp:val=&quot;00A01EE0&quot;/&gt;&lt;wsp:rsid wsp:val=&quot;00A01F59&quot;/&gt;&lt;wsp:rsid wsp:val=&quot;00A0278D&quot;/&gt;&lt;wsp:rsid wsp:val=&quot;00A02810&quot;/&gt;&lt;wsp:rsid wsp:val=&quot;00A0287B&quot;/&gt;&lt;wsp:rsid wsp:val=&quot;00A02BB0&quot;/&gt;&lt;wsp:rsid wsp:val=&quot;00A030F7&quot;/&gt;&lt;wsp:rsid wsp:val=&quot;00A0316F&quot;/&gt;&lt;wsp:rsid wsp:val=&quot;00A036D3&quot;/&gt;&lt;wsp:rsid wsp:val=&quot;00A03704&quot;/&gt;&lt;wsp:rsid wsp:val=&quot;00A0371A&quot;/&gt;&lt;wsp:rsid wsp:val=&quot;00A039A8&quot;/&gt;&lt;wsp:rsid wsp:val=&quot;00A03CDB&quot;/&gt;&lt;wsp:rsid wsp:val=&quot;00A046DA&quot;/&gt;&lt;wsp:rsid wsp:val=&quot;00A04B64&quot;/&gt;&lt;wsp:rsid wsp:val=&quot;00A04E44&quot;/&gt;&lt;wsp:rsid wsp:val=&quot;00A0507D&quot;/&gt;&lt;wsp:rsid wsp:val=&quot;00A05338&quot;/&gt;&lt;wsp:rsid wsp:val=&quot;00A05804&quot;/&gt;&lt;wsp:rsid wsp:val=&quot;00A059F7&quot;/&gt;&lt;wsp:rsid wsp:val=&quot;00A05B7F&quot;/&gt;&lt;wsp:rsid wsp:val=&quot;00A0635D&quot;/&gt;&lt;wsp:rsid wsp:val=&quot;00A067E1&quot;/&gt;&lt;wsp:rsid wsp:val=&quot;00A06BE1&quot;/&gt;&lt;wsp:rsid wsp:val=&quot;00A06D2E&quot;/&gt;&lt;wsp:rsid wsp:val=&quot;00A06F32&quot;/&gt;&lt;wsp:rsid wsp:val=&quot;00A07A0F&quot;/&gt;&lt;wsp:rsid wsp:val=&quot;00A07B67&quot;/&gt;&lt;wsp:rsid wsp:val=&quot;00A07C69&quot;/&gt;&lt;wsp:rsid wsp:val=&quot;00A07CD2&quot;/&gt;&lt;wsp:rsid wsp:val=&quot;00A1005E&quot;/&gt;&lt;wsp:rsid wsp:val=&quot;00A109DB&quot;/&gt;&lt;wsp:rsid wsp:val=&quot;00A109E3&quot;/&gt;&lt;wsp:rsid wsp:val=&quot;00A10D68&quot;/&gt;&lt;wsp:rsid wsp:val=&quot;00A11CB2&quot;/&gt;&lt;wsp:rsid wsp:val=&quot;00A12049&quot;/&gt;&lt;wsp:rsid wsp:val=&quot;00A1218F&quot;/&gt;&lt;wsp:rsid wsp:val=&quot;00A12A64&quot;/&gt;&lt;wsp:rsid wsp:val=&quot;00A12CDD&quot;/&gt;&lt;wsp:rsid wsp:val=&quot;00A135F1&quot;/&gt;&lt;wsp:rsid wsp:val=&quot;00A13C58&quot;/&gt;&lt;wsp:rsid wsp:val=&quot;00A14DB4&quot;/&gt;&lt;wsp:rsid wsp:val=&quot;00A151C5&quot;/&gt;&lt;wsp:rsid wsp:val=&quot;00A154CF&quot;/&gt;&lt;wsp:rsid wsp:val=&quot;00A15960&quot;/&gt;&lt;wsp:rsid wsp:val=&quot;00A15A93&quot;/&gt;&lt;wsp:rsid wsp:val=&quot;00A16A5B&quot;/&gt;&lt;wsp:rsid wsp:val=&quot;00A17147&quot;/&gt;&lt;wsp:rsid wsp:val=&quot;00A17373&quot;/&gt;&lt;wsp:rsid wsp:val=&quot;00A1778F&quot;/&gt;&lt;wsp:rsid wsp:val=&quot;00A17EEE&quot;/&gt;&lt;wsp:rsid wsp:val=&quot;00A207C7&quot;/&gt;&lt;wsp:rsid wsp:val=&quot;00A2090E&quot;/&gt;&lt;wsp:rsid wsp:val=&quot;00A20BDA&quot;/&gt;&lt;wsp:rsid wsp:val=&quot;00A20E03&quot;/&gt;&lt;wsp:rsid wsp:val=&quot;00A211E3&quot;/&gt;&lt;wsp:rsid wsp:val=&quot;00A21E6B&quot;/&gt;&lt;wsp:rsid wsp:val=&quot;00A2201C&quot;/&gt;&lt;wsp:rsid wsp:val=&quot;00A2248A&quot;/&gt;&lt;wsp:rsid wsp:val=&quot;00A22920&quot;/&gt;&lt;wsp:rsid wsp:val=&quot;00A22B60&quot;/&gt;&lt;wsp:rsid wsp:val=&quot;00A22C51&quot;/&gt;&lt;wsp:rsid wsp:val=&quot;00A233F2&quot;/&gt;&lt;wsp:rsid wsp:val=&quot;00A237A9&quot;/&gt;&lt;wsp:rsid wsp:val=&quot;00A23E7A&quot;/&gt;&lt;wsp:rsid wsp:val=&quot;00A23EBE&quot;/&gt;&lt;wsp:rsid wsp:val=&quot;00A243EE&quot;/&gt;&lt;wsp:rsid wsp:val=&quot;00A24512&quot;/&gt;&lt;wsp:rsid wsp:val=&quot;00A24726&quot;/&gt;&lt;wsp:rsid wsp:val=&quot;00A25B05&quot;/&gt;&lt;wsp:rsid wsp:val=&quot;00A25B82&quot;/&gt;&lt;wsp:rsid wsp:val=&quot;00A25D52&quot;/&gt;&lt;wsp:rsid wsp:val=&quot;00A261A2&quot;/&gt;&lt;wsp:rsid wsp:val=&quot;00A26426&quot;/&gt;&lt;wsp:rsid wsp:val=&quot;00A269C9&quot;/&gt;&lt;wsp:rsid wsp:val=&quot;00A26CF2&quot;/&gt;&lt;wsp:rsid wsp:val=&quot;00A27519&quot;/&gt;&lt;wsp:rsid wsp:val=&quot;00A27818&quot;/&gt;&lt;wsp:rsid wsp:val=&quot;00A27C8A&quot;/&gt;&lt;wsp:rsid wsp:val=&quot;00A27F08&quot;/&gt;&lt;wsp:rsid wsp:val=&quot;00A27FC3&quot;/&gt;&lt;wsp:rsid wsp:val=&quot;00A300C3&quot;/&gt;&lt;wsp:rsid wsp:val=&quot;00A30399&quot;/&gt;&lt;wsp:rsid wsp:val=&quot;00A3069C&quot;/&gt;&lt;wsp:rsid wsp:val=&quot;00A31217&quot;/&gt;&lt;wsp:rsid wsp:val=&quot;00A31AAA&quot;/&gt;&lt;wsp:rsid wsp:val=&quot;00A31AD6&quot;/&gt;&lt;wsp:rsid wsp:val=&quot;00A31E20&quot;/&gt;&lt;wsp:rsid wsp:val=&quot;00A32135&quot;/&gt;&lt;wsp:rsid wsp:val=&quot;00A321BA&quot;/&gt;&lt;wsp:rsid wsp:val=&quot;00A327F6&quot;/&gt;&lt;wsp:rsid wsp:val=&quot;00A32957&quot;/&gt;&lt;wsp:rsid wsp:val=&quot;00A32CB2&quot;/&gt;&lt;wsp:rsid wsp:val=&quot;00A3334A&quot;/&gt;&lt;wsp:rsid wsp:val=&quot;00A33810&quot;/&gt;&lt;wsp:rsid wsp:val=&quot;00A33AB7&quot;/&gt;&lt;wsp:rsid wsp:val=&quot;00A33E4D&quot;/&gt;&lt;wsp:rsid wsp:val=&quot;00A34195&quot;/&gt;&lt;wsp:rsid wsp:val=&quot;00A34340&quot;/&gt;&lt;wsp:rsid wsp:val=&quot;00A3440C&quot;/&gt;&lt;wsp:rsid wsp:val=&quot;00A35139&quot;/&gt;&lt;wsp:rsid wsp:val=&quot;00A35223&quot;/&gt;&lt;wsp:rsid wsp:val=&quot;00A36285&quot;/&gt;&lt;wsp:rsid wsp:val=&quot;00A3652E&quot;/&gt;&lt;wsp:rsid wsp:val=&quot;00A368F0&quot;/&gt;&lt;wsp:rsid wsp:val=&quot;00A370BC&quot;/&gt;&lt;wsp:rsid wsp:val=&quot;00A377D7&quot;/&gt;&lt;wsp:rsid wsp:val=&quot;00A377F8&quot;/&gt;&lt;wsp:rsid wsp:val=&quot;00A40276&quot;/&gt;&lt;wsp:rsid wsp:val=&quot;00A40707&quot;/&gt;&lt;wsp:rsid wsp:val=&quot;00A40FB5&quot;/&gt;&lt;wsp:rsid wsp:val=&quot;00A41123&quot;/&gt;&lt;wsp:rsid wsp:val=&quot;00A4152D&quot;/&gt;&lt;wsp:rsid wsp:val=&quot;00A41531&quot;/&gt;&lt;wsp:rsid wsp:val=&quot;00A415B9&quot;/&gt;&lt;wsp:rsid wsp:val=&quot;00A41926&quot;/&gt;&lt;wsp:rsid wsp:val=&quot;00A41E5C&quot;/&gt;&lt;wsp:rsid wsp:val=&quot;00A42B32&quot;/&gt;&lt;wsp:rsid wsp:val=&quot;00A42BB0&quot;/&gt;&lt;wsp:rsid wsp:val=&quot;00A42D80&quot;/&gt;&lt;wsp:rsid wsp:val=&quot;00A42F8F&quot;/&gt;&lt;wsp:rsid wsp:val=&quot;00A433A0&quot;/&gt;&lt;wsp:rsid wsp:val=&quot;00A43BB3&quot;/&gt;&lt;wsp:rsid wsp:val=&quot;00A43D09&quot;/&gt;&lt;wsp:rsid wsp:val=&quot;00A43DF9&quot;/&gt;&lt;wsp:rsid wsp:val=&quot;00A44573&quot;/&gt;&lt;wsp:rsid wsp:val=&quot;00A44A28&quot;/&gt;&lt;wsp:rsid wsp:val=&quot;00A45568&quot;/&gt;&lt;wsp:rsid wsp:val=&quot;00A455E1&quot;/&gt;&lt;wsp:rsid wsp:val=&quot;00A45603&quot;/&gt;&lt;wsp:rsid wsp:val=&quot;00A45AD6&quot;/&gt;&lt;wsp:rsid wsp:val=&quot;00A45DC0&quot;/&gt;&lt;wsp:rsid wsp:val=&quot;00A45EF9&quot;/&gt;&lt;wsp:rsid wsp:val=&quot;00A460BE&quot;/&gt;&lt;wsp:rsid wsp:val=&quot;00A4640A&quot;/&gt;&lt;wsp:rsid wsp:val=&quot;00A4699F&quot;/&gt;&lt;wsp:rsid wsp:val=&quot;00A46BC2&quot;/&gt;&lt;wsp:rsid wsp:val=&quot;00A46FF8&quot;/&gt;&lt;wsp:rsid wsp:val=&quot;00A4744A&quot;/&gt;&lt;wsp:rsid wsp:val=&quot;00A47561&quot;/&gt;&lt;wsp:rsid wsp:val=&quot;00A47781&quot;/&gt;&lt;wsp:rsid wsp:val=&quot;00A4779F&quot;/&gt;&lt;wsp:rsid wsp:val=&quot;00A504E0&quot;/&gt;&lt;wsp:rsid wsp:val=&quot;00A52075&quot;/&gt;&lt;wsp:rsid wsp:val=&quot;00A523E7&quot;/&gt;&lt;wsp:rsid wsp:val=&quot;00A53497&quot;/&gt;&lt;wsp:rsid wsp:val=&quot;00A537E9&quot;/&gt;&lt;wsp:rsid wsp:val=&quot;00A53A46&quot;/&gt;&lt;wsp:rsid wsp:val=&quot;00A54BF3&quot;/&gt;&lt;wsp:rsid wsp:val=&quot;00A54C14&quot;/&gt;&lt;wsp:rsid wsp:val=&quot;00A54CAA&quot;/&gt;&lt;wsp:rsid wsp:val=&quot;00A54D60&quot;/&gt;&lt;wsp:rsid wsp:val=&quot;00A54D77&quot;/&gt;&lt;wsp:rsid wsp:val=&quot;00A54E45&quot;/&gt;&lt;wsp:rsid wsp:val=&quot;00A5502D&quot;/&gt;&lt;wsp:rsid wsp:val=&quot;00A5552D&quot;/&gt;&lt;wsp:rsid wsp:val=&quot;00A55900&quot;/&gt;&lt;wsp:rsid wsp:val=&quot;00A55936&quot;/&gt;&lt;wsp:rsid wsp:val=&quot;00A568A8&quot;/&gt;&lt;wsp:rsid wsp:val=&quot;00A56C32&quot;/&gt;&lt;wsp:rsid wsp:val=&quot;00A56FB1&quot;/&gt;&lt;wsp:rsid wsp:val=&quot;00A571BA&quot;/&gt;&lt;wsp:rsid wsp:val=&quot;00A5764F&quot;/&gt;&lt;wsp:rsid wsp:val=&quot;00A57AAB&quot;/&gt;&lt;wsp:rsid wsp:val=&quot;00A60278&quot;/&gt;&lt;wsp:rsid wsp:val=&quot;00A60353&quot;/&gt;&lt;wsp:rsid wsp:val=&quot;00A60AE5&quot;/&gt;&lt;wsp:rsid wsp:val=&quot;00A60DBD&quot;/&gt;&lt;wsp:rsid wsp:val=&quot;00A61172&quot;/&gt;&lt;wsp:rsid wsp:val=&quot;00A618E8&quot;/&gt;&lt;wsp:rsid wsp:val=&quot;00A61D52&quot;/&gt;&lt;wsp:rsid wsp:val=&quot;00A61DE5&quot;/&gt;&lt;wsp:rsid wsp:val=&quot;00A6242E&quot;/&gt;&lt;wsp:rsid wsp:val=&quot;00A631D8&quot;/&gt;&lt;wsp:rsid wsp:val=&quot;00A63280&quot;/&gt;&lt;wsp:rsid wsp:val=&quot;00A635A5&quot;/&gt;&lt;wsp:rsid wsp:val=&quot;00A64159&quot;/&gt;&lt;wsp:rsid wsp:val=&quot;00A64AE4&quot;/&gt;&lt;wsp:rsid wsp:val=&quot;00A65DEB&quot;/&gt;&lt;wsp:rsid wsp:val=&quot;00A65EF0&quot;/&gt;&lt;wsp:rsid wsp:val=&quot;00A66009&quot;/&gt;&lt;wsp:rsid wsp:val=&quot;00A6681A&quot;/&gt;&lt;wsp:rsid wsp:val=&quot;00A668A8&quot;/&gt;&lt;wsp:rsid wsp:val=&quot;00A67381&quot;/&gt;&lt;wsp:rsid wsp:val=&quot;00A67435&quot;/&gt;&lt;wsp:rsid wsp:val=&quot;00A6776F&quot;/&gt;&lt;wsp:rsid wsp:val=&quot;00A677EB&quot;/&gt;&lt;wsp:rsid wsp:val=&quot;00A67A4D&quot;/&gt;&lt;wsp:rsid wsp:val=&quot;00A67C61&quot;/&gt;&lt;wsp:rsid wsp:val=&quot;00A67D20&quot;/&gt;&lt;wsp:rsid wsp:val=&quot;00A67F3B&quot;/&gt;&lt;wsp:rsid wsp:val=&quot;00A70579&quot;/&gt;&lt;wsp:rsid wsp:val=&quot;00A70DB4&quot;/&gt;&lt;wsp:rsid wsp:val=&quot;00A70F72&quot;/&gt;&lt;wsp:rsid wsp:val=&quot;00A71052&quot;/&gt;&lt;wsp:rsid wsp:val=&quot;00A71AF5&quot;/&gt;&lt;wsp:rsid wsp:val=&quot;00A71D5D&quot;/&gt;&lt;wsp:rsid wsp:val=&quot;00A72B34&quot;/&gt;&lt;wsp:rsid wsp:val=&quot;00A72C7B&quot;/&gt;&lt;wsp:rsid wsp:val=&quot;00A7310A&quot;/&gt;&lt;wsp:rsid wsp:val=&quot;00A73460&quot;/&gt;&lt;wsp:rsid wsp:val=&quot;00A73967&quot;/&gt;&lt;wsp:rsid wsp:val=&quot;00A73C69&quot;/&gt;&lt;wsp:rsid wsp:val=&quot;00A74012&quot;/&gt;&lt;wsp:rsid wsp:val=&quot;00A74101&quot;/&gt;&lt;wsp:rsid wsp:val=&quot;00A74EE6&quot;/&gt;&lt;wsp:rsid wsp:val=&quot;00A75A9F&quot;/&gt;&lt;wsp:rsid wsp:val=&quot;00A75AEE&quot;/&gt;&lt;wsp:rsid wsp:val=&quot;00A76306&quot;/&gt;&lt;wsp:rsid wsp:val=&quot;00A76501&quot;/&gt;&lt;wsp:rsid wsp:val=&quot;00A7684D&quot;/&gt;&lt;wsp:rsid wsp:val=&quot;00A773A8&quot;/&gt;&lt;wsp:rsid wsp:val=&quot;00A776C3&quot;/&gt;&lt;wsp:rsid wsp:val=&quot;00A77C3B&quot;/&gt;&lt;wsp:rsid wsp:val=&quot;00A77CB1&quot;/&gt;&lt;wsp:rsid wsp:val=&quot;00A77F24&quot;/&gt;&lt;wsp:rsid wsp:val=&quot;00A8034B&quot;/&gt;&lt;wsp:rsid wsp:val=&quot;00A80580&quot;/&gt;&lt;wsp:rsid wsp:val=&quot;00A806B2&quot;/&gt;&lt;wsp:rsid wsp:val=&quot;00A80B16&quot;/&gt;&lt;wsp:rsid wsp:val=&quot;00A80B3F&quot;/&gt;&lt;wsp:rsid wsp:val=&quot;00A80BC2&quot;/&gt;&lt;wsp:rsid wsp:val=&quot;00A80C63&quot;/&gt;&lt;wsp:rsid wsp:val=&quot;00A80D57&quot;/&gt;&lt;wsp:rsid wsp:val=&quot;00A811D5&quot;/&gt;&lt;wsp:rsid wsp:val=&quot;00A813DF&quot;/&gt;&lt;wsp:rsid wsp:val=&quot;00A814E2&quot;/&gt;&lt;wsp:rsid wsp:val=&quot;00A81A19&quot;/&gt;&lt;wsp:rsid wsp:val=&quot;00A81F8A&quot;/&gt;&lt;wsp:rsid wsp:val=&quot;00A82426&quot;/&gt;&lt;wsp:rsid wsp:val=&quot;00A82B49&quot;/&gt;&lt;wsp:rsid wsp:val=&quot;00A82C61&quot;/&gt;&lt;wsp:rsid wsp:val=&quot;00A82D6A&quot;/&gt;&lt;wsp:rsid wsp:val=&quot;00A83D5F&quot;/&gt;&lt;wsp:rsid wsp:val=&quot;00A84728&quot;/&gt;&lt;wsp:rsid wsp:val=&quot;00A849FD&quot;/&gt;&lt;wsp:rsid wsp:val=&quot;00A84C69&quot;/&gt;&lt;wsp:rsid wsp:val=&quot;00A84DAF&quot;/&gt;&lt;wsp:rsid wsp:val=&quot;00A84F9F&quot;/&gt;&lt;wsp:rsid wsp:val=&quot;00A85288&quot;/&gt;&lt;wsp:rsid wsp:val=&quot;00A8545B&quot;/&gt;&lt;wsp:rsid wsp:val=&quot;00A85FE8&quot;/&gt;&lt;wsp:rsid wsp:val=&quot;00A86483&quot;/&gt;&lt;wsp:rsid wsp:val=&quot;00A865E0&quot;/&gt;&lt;wsp:rsid wsp:val=&quot;00A866EA&quot;/&gt;&lt;wsp:rsid wsp:val=&quot;00A8722B&quot;/&gt;&lt;wsp:rsid wsp:val=&quot;00A87DBE&quot;/&gt;&lt;wsp:rsid wsp:val=&quot;00A9091D&quot;/&gt;&lt;wsp:rsid wsp:val=&quot;00A90CDF&quot;/&gt;&lt;wsp:rsid wsp:val=&quot;00A90E8E&quot;/&gt;&lt;wsp:rsid wsp:val=&quot;00A91419&quot;/&gt;&lt;wsp:rsid wsp:val=&quot;00A91C5B&quot;/&gt;&lt;wsp:rsid wsp:val=&quot;00A92011&quot;/&gt;&lt;wsp:rsid wsp:val=&quot;00A9206D&quot;/&gt;&lt;wsp:rsid wsp:val=&quot;00A92672&quot;/&gt;&lt;wsp:rsid wsp:val=&quot;00A92BE4&quot;/&gt;&lt;wsp:rsid wsp:val=&quot;00A92F34&quot;/&gt;&lt;wsp:rsid wsp:val=&quot;00A93E77&quot;/&gt;&lt;wsp:rsid wsp:val=&quot;00A94478&quot;/&gt;&lt;wsp:rsid wsp:val=&quot;00A94817&quot;/&gt;&lt;wsp:rsid wsp:val=&quot;00A9482A&quot;/&gt;&lt;wsp:rsid wsp:val=&quot;00A95253&quot;/&gt;&lt;wsp:rsid wsp:val=&quot;00A9540B&quot;/&gt;&lt;wsp:rsid wsp:val=&quot;00A95534&quot;/&gt;&lt;wsp:rsid wsp:val=&quot;00A95792&quot;/&gt;&lt;wsp:rsid wsp:val=&quot;00A95966&quot;/&gt;&lt;wsp:rsid wsp:val=&quot;00A95C6B&quot;/&gt;&lt;wsp:rsid wsp:val=&quot;00A965DB&quot;/&gt;&lt;wsp:rsid wsp:val=&quot;00A97375&quot;/&gt;&lt;wsp:rsid wsp:val=&quot;00A9739E&quot;/&gt;&lt;wsp:rsid wsp:val=&quot;00A974EA&quot;/&gt;&lt;wsp:rsid wsp:val=&quot;00A97CE3&quot;/&gt;&lt;wsp:rsid wsp:val=&quot;00A97CEA&quot;/&gt;&lt;wsp:rsid wsp:val=&quot;00A97EC7&quot;/&gt;&lt;wsp:rsid wsp:val=&quot;00AA0401&quot;/&gt;&lt;wsp:rsid wsp:val=&quot;00AA0669&quot;/&gt;&lt;wsp:rsid wsp:val=&quot;00AA0755&quot;/&gt;&lt;wsp:rsid wsp:val=&quot;00AA0C23&quot;/&gt;&lt;wsp:rsid wsp:val=&quot;00AA0ED1&quot;/&gt;&lt;wsp:rsid wsp:val=&quot;00AA1015&quot;/&gt;&lt;wsp:rsid wsp:val=&quot;00AA1DFE&quot;/&gt;&lt;wsp:rsid wsp:val=&quot;00AA2012&quot;/&gt;&lt;wsp:rsid wsp:val=&quot;00AA207A&quot;/&gt;&lt;wsp:rsid wsp:val=&quot;00AA23FF&quot;/&gt;&lt;wsp:rsid wsp:val=&quot;00AA39B8&quot;/&gt;&lt;wsp:rsid wsp:val=&quot;00AA3C21&quot;/&gt;&lt;wsp:rsid wsp:val=&quot;00AA4A5E&quot;/&gt;&lt;wsp:rsid wsp:val=&quot;00AA5596&quot;/&gt;&lt;wsp:rsid wsp:val=&quot;00AA570F&quot;/&gt;&lt;wsp:rsid wsp:val=&quot;00AA58FB&quot;/&gt;&lt;wsp:rsid wsp:val=&quot;00AA5A8D&quot;/&gt;&lt;wsp:rsid wsp:val=&quot;00AA5B95&quot;/&gt;&lt;wsp:rsid wsp:val=&quot;00AA5C27&quot;/&gt;&lt;wsp:rsid wsp:val=&quot;00AA5CB7&quot;/&gt;&lt;wsp:rsid wsp:val=&quot;00AA5E22&quot;/&gt;&lt;wsp:rsid wsp:val=&quot;00AA6211&quot;/&gt;&lt;wsp:rsid wsp:val=&quot;00AA6E6E&quot;/&gt;&lt;wsp:rsid wsp:val=&quot;00AA70FA&quot;/&gt;&lt;wsp:rsid wsp:val=&quot;00AA73AA&quot;/&gt;&lt;wsp:rsid wsp:val=&quot;00AA772F&quot;/&gt;&lt;wsp:rsid wsp:val=&quot;00AA7A55&quot;/&gt;&lt;wsp:rsid wsp:val=&quot;00AA7FD3&quot;/&gt;&lt;wsp:rsid wsp:val=&quot;00AB0400&quot;/&gt;&lt;wsp:rsid wsp:val=&quot;00AB0711&quot;/&gt;&lt;wsp:rsid wsp:val=&quot;00AB0815&quot;/&gt;&lt;wsp:rsid wsp:val=&quot;00AB08B8&quot;/&gt;&lt;wsp:rsid wsp:val=&quot;00AB0A0B&quot;/&gt;&lt;wsp:rsid wsp:val=&quot;00AB1932&quot;/&gt;&lt;wsp:rsid wsp:val=&quot;00AB1B6B&quot;/&gt;&lt;wsp:rsid wsp:val=&quot;00AB20C0&quot;/&gt;&lt;wsp:rsid wsp:val=&quot;00AB2110&quot;/&gt;&lt;wsp:rsid wsp:val=&quot;00AB27C3&quot;/&gt;&lt;wsp:rsid wsp:val=&quot;00AB29DD&quot;/&gt;&lt;wsp:rsid wsp:val=&quot;00AB378D&quot;/&gt;&lt;wsp:rsid wsp:val=&quot;00AB3A68&quot;/&gt;&lt;wsp:rsid wsp:val=&quot;00AB3B1A&quot;/&gt;&lt;wsp:rsid wsp:val=&quot;00AB404A&quot;/&gt;&lt;wsp:rsid wsp:val=&quot;00AB43DE&quot;/&gt;&lt;wsp:rsid wsp:val=&quot;00AB44B0&quot;/&gt;&lt;wsp:rsid wsp:val=&quot;00AB4527&quot;/&gt;&lt;wsp:rsid wsp:val=&quot;00AB4BB2&quot;/&gt;&lt;wsp:rsid wsp:val=&quot;00AB4D1E&quot;/&gt;&lt;wsp:rsid wsp:val=&quot;00AB4E1C&quot;/&gt;&lt;wsp:rsid wsp:val=&quot;00AB4E6E&quot;/&gt;&lt;wsp:rsid wsp:val=&quot;00AB4EEF&quot;/&gt;&lt;wsp:rsid wsp:val=&quot;00AB58FC&quot;/&gt;&lt;wsp:rsid wsp:val=&quot;00AB5BDB&quot;/&gt;&lt;wsp:rsid wsp:val=&quot;00AB6BAA&quot;/&gt;&lt;wsp:rsid wsp:val=&quot;00AB7934&quot;/&gt;&lt;wsp:rsid wsp:val=&quot;00AB7C1E&quot;/&gt;&lt;wsp:rsid wsp:val=&quot;00AC001C&quot;/&gt;&lt;wsp:rsid wsp:val=&quot;00AC046E&quot;/&gt;&lt;wsp:rsid wsp:val=&quot;00AC0609&quot;/&gt;&lt;wsp:rsid wsp:val=&quot;00AC0D22&quot;/&gt;&lt;wsp:rsid wsp:val=&quot;00AC0E9C&quot;/&gt;&lt;wsp:rsid wsp:val=&quot;00AC10FF&quot;/&gt;&lt;wsp:rsid wsp:val=&quot;00AC18BA&quot;/&gt;&lt;wsp:rsid wsp:val=&quot;00AC1911&quot;/&gt;&lt;wsp:rsid wsp:val=&quot;00AC19D4&quot;/&gt;&lt;wsp:rsid wsp:val=&quot;00AC1AE1&quot;/&gt;&lt;wsp:rsid wsp:val=&quot;00AC1D0B&quot;/&gt;&lt;wsp:rsid wsp:val=&quot;00AC1FD0&quot;/&gt;&lt;wsp:rsid wsp:val=&quot;00AC223B&quot;/&gt;&lt;wsp:rsid wsp:val=&quot;00AC2ADD&quot;/&gt;&lt;wsp:rsid wsp:val=&quot;00AC2D1E&quot;/&gt;&lt;wsp:rsid wsp:val=&quot;00AC327E&quot;/&gt;&lt;wsp:rsid wsp:val=&quot;00AC3444&quot;/&gt;&lt;wsp:rsid wsp:val=&quot;00AC3540&quot;/&gt;&lt;wsp:rsid wsp:val=&quot;00AC3609&quot;/&gt;&lt;wsp:rsid wsp:val=&quot;00AC3903&quot;/&gt;&lt;wsp:rsid wsp:val=&quot;00AC3C4A&quot;/&gt;&lt;wsp:rsid wsp:val=&quot;00AC4165&quot;/&gt;&lt;wsp:rsid wsp:val=&quot;00AC42A5&quot;/&gt;&lt;wsp:rsid wsp:val=&quot;00AC440B&quot;/&gt;&lt;wsp:rsid wsp:val=&quot;00AC45BA&quot;/&gt;&lt;wsp:rsid wsp:val=&quot;00AC4DEC&quot;/&gt;&lt;wsp:rsid wsp:val=&quot;00AC4EE3&quot;/&gt;&lt;wsp:rsid wsp:val=&quot;00AC4F0A&quot;/&gt;&lt;wsp:rsid wsp:val=&quot;00AC5178&quot;/&gt;&lt;wsp:rsid wsp:val=&quot;00AC51E0&quot;/&gt;&lt;wsp:rsid wsp:val=&quot;00AC544F&quot;/&gt;&lt;wsp:rsid wsp:val=&quot;00AC56E9&quot;/&gt;&lt;wsp:rsid wsp:val=&quot;00AC590A&quot;/&gt;&lt;wsp:rsid wsp:val=&quot;00AC618D&quot;/&gt;&lt;wsp:rsid wsp:val=&quot;00AC6253&quot;/&gt;&lt;wsp:rsid wsp:val=&quot;00AC65F9&quot;/&gt;&lt;wsp:rsid wsp:val=&quot;00AC6669&quot;/&gt;&lt;wsp:rsid wsp:val=&quot;00AC6ADC&quot;/&gt;&lt;wsp:rsid wsp:val=&quot;00AC758F&quot;/&gt;&lt;wsp:rsid wsp:val=&quot;00AD0201&quot;/&gt;&lt;wsp:rsid wsp:val=&quot;00AD0384&quot;/&gt;&lt;wsp:rsid wsp:val=&quot;00AD0462&quot;/&gt;&lt;wsp:rsid wsp:val=&quot;00AD0476&quot;/&gt;&lt;wsp:rsid wsp:val=&quot;00AD04A0&quot;/&gt;&lt;wsp:rsid wsp:val=&quot;00AD0C28&quot;/&gt;&lt;wsp:rsid wsp:val=&quot;00AD0E92&quot;/&gt;&lt;wsp:rsid wsp:val=&quot;00AD146D&quot;/&gt;&lt;wsp:rsid wsp:val=&quot;00AD1EF8&quot;/&gt;&lt;wsp:rsid wsp:val=&quot;00AD27C5&quot;/&gt;&lt;wsp:rsid wsp:val=&quot;00AD2F53&quot;/&gt;&lt;wsp:rsid wsp:val=&quot;00AD33E1&quot;/&gt;&lt;wsp:rsid wsp:val=&quot;00AD3DF6&quot;/&gt;&lt;wsp:rsid wsp:val=&quot;00AD3F76&quot;/&gt;&lt;wsp:rsid wsp:val=&quot;00AD41B9&quot;/&gt;&lt;wsp:rsid wsp:val=&quot;00AD44A2&quot;/&gt;&lt;wsp:rsid wsp:val=&quot;00AD48AC&quot;/&gt;&lt;wsp:rsid wsp:val=&quot;00AD4E6B&quot;/&gt;&lt;wsp:rsid wsp:val=&quot;00AD5CCB&quot;/&gt;&lt;wsp:rsid wsp:val=&quot;00AD6335&quot;/&gt;&lt;wsp:rsid wsp:val=&quot;00AD6AB6&quot;/&gt;&lt;wsp:rsid wsp:val=&quot;00AD6DC5&quot;/&gt;&lt;wsp:rsid wsp:val=&quot;00AD70F4&quot;/&gt;&lt;wsp:rsid wsp:val=&quot;00AD753B&quot;/&gt;&lt;wsp:rsid wsp:val=&quot;00AD7653&quot;/&gt;&lt;wsp:rsid wsp:val=&quot;00AE0C9E&quot;/&gt;&lt;wsp:rsid wsp:val=&quot;00AE0D66&quot;/&gt;&lt;wsp:rsid wsp:val=&quot;00AE1899&quot;/&gt;&lt;wsp:rsid wsp:val=&quot;00AE1C3A&quot;/&gt;&lt;wsp:rsid wsp:val=&quot;00AE223F&quot;/&gt;&lt;wsp:rsid wsp:val=&quot;00AE2A95&quot;/&gt;&lt;wsp:rsid wsp:val=&quot;00AE31D0&quot;/&gt;&lt;wsp:rsid wsp:val=&quot;00AE326B&quot;/&gt;&lt;wsp:rsid wsp:val=&quot;00AE3308&quot;/&gt;&lt;wsp:rsid wsp:val=&quot;00AE3431&quot;/&gt;&lt;wsp:rsid wsp:val=&quot;00AE368B&quot;/&gt;&lt;wsp:rsid wsp:val=&quot;00AE3A3E&quot;/&gt;&lt;wsp:rsid wsp:val=&quot;00AE4B4E&quot;/&gt;&lt;wsp:rsid wsp:val=&quot;00AE55D7&quot;/&gt;&lt;wsp:rsid wsp:val=&quot;00AE5D66&quot;/&gt;&lt;wsp:rsid wsp:val=&quot;00AE5EA8&quot;/&gt;&lt;wsp:rsid wsp:val=&quot;00AE6005&quot;/&gt;&lt;wsp:rsid wsp:val=&quot;00AE6898&quot;/&gt;&lt;wsp:rsid wsp:val=&quot;00AE7934&quot;/&gt;&lt;wsp:rsid wsp:val=&quot;00AE79E5&quot;/&gt;&lt;wsp:rsid wsp:val=&quot;00AE7DF0&quot;/&gt;&lt;wsp:rsid wsp:val=&quot;00AF04B8&quot;/&gt;&lt;wsp:rsid wsp:val=&quot;00AF092A&quot;/&gt;&lt;wsp:rsid wsp:val=&quot;00AF0A31&quot;/&gt;&lt;wsp:rsid wsp:val=&quot;00AF0A37&quot;/&gt;&lt;wsp:rsid wsp:val=&quot;00AF175A&quot;/&gt;&lt;wsp:rsid wsp:val=&quot;00AF17F0&quot;/&gt;&lt;wsp:rsid wsp:val=&quot;00AF1BFF&quot;/&gt;&lt;wsp:rsid wsp:val=&quot;00AF2070&quot;/&gt;&lt;wsp:rsid wsp:val=&quot;00AF2273&quot;/&gt;&lt;wsp:rsid wsp:val=&quot;00AF23BB&quot;/&gt;&lt;wsp:rsid wsp:val=&quot;00AF27B9&quot;/&gt;&lt;wsp:rsid wsp:val=&quot;00AF2A84&quot;/&gt;&lt;wsp:rsid wsp:val=&quot;00AF2E34&quot;/&gt;&lt;wsp:rsid wsp:val=&quot;00AF3059&quot;/&gt;&lt;wsp:rsid wsp:val=&quot;00AF3739&quot;/&gt;&lt;wsp:rsid wsp:val=&quot;00AF3A73&quot;/&gt;&lt;wsp:rsid wsp:val=&quot;00AF4573&quot;/&gt;&lt;wsp:rsid wsp:val=&quot;00AF4B22&quot;/&gt;&lt;wsp:rsid wsp:val=&quot;00AF4C06&quot;/&gt;&lt;wsp:rsid wsp:val=&quot;00AF56F3&quot;/&gt;&lt;wsp:rsid wsp:val=&quot;00AF5786&quot;/&gt;&lt;wsp:rsid wsp:val=&quot;00AF5B90&quot;/&gt;&lt;wsp:rsid wsp:val=&quot;00AF6E3E&quot;/&gt;&lt;wsp:rsid wsp:val=&quot;00AF7074&quot;/&gt;&lt;wsp:rsid wsp:val=&quot;00AF718B&quot;/&gt;&lt;wsp:rsid wsp:val=&quot;00AF7891&quot;/&gt;&lt;wsp:rsid wsp:val=&quot;00AF7A48&quot;/&gt;&lt;wsp:rsid wsp:val=&quot;00B00787&quot;/&gt;&lt;wsp:rsid wsp:val=&quot;00B00AFB&quot;/&gt;&lt;wsp:rsid wsp:val=&quot;00B0127F&quot;/&gt;&lt;wsp:rsid wsp:val=&quot;00B013D6&quot;/&gt;&lt;wsp:rsid wsp:val=&quot;00B0146F&quot;/&gt;&lt;wsp:rsid wsp:val=&quot;00B014A5&quot;/&gt;&lt;wsp:rsid wsp:val=&quot;00B0187D&quot;/&gt;&lt;wsp:rsid wsp:val=&quot;00B02B11&quot;/&gt;&lt;wsp:rsid wsp:val=&quot;00B02C60&quot;/&gt;&lt;wsp:rsid wsp:val=&quot;00B02D24&quot;/&gt;&lt;wsp:rsid wsp:val=&quot;00B02DFC&quot;/&gt;&lt;wsp:rsid wsp:val=&quot;00B02E1D&quot;/&gt;&lt;wsp:rsid wsp:val=&quot;00B02E94&quot;/&gt;&lt;wsp:rsid wsp:val=&quot;00B0361B&quot;/&gt;&lt;wsp:rsid wsp:val=&quot;00B0385B&quot;/&gt;&lt;wsp:rsid wsp:val=&quot;00B03952&quot;/&gt;&lt;wsp:rsid wsp:val=&quot;00B03A79&quot;/&gt;&lt;wsp:rsid wsp:val=&quot;00B03C6F&quot;/&gt;&lt;wsp:rsid wsp:val=&quot;00B03C92&quot;/&gt;&lt;wsp:rsid wsp:val=&quot;00B03D94&quot;/&gt;&lt;wsp:rsid wsp:val=&quot;00B03EA0&quot;/&gt;&lt;wsp:rsid wsp:val=&quot;00B03F7E&quot;/&gt;&lt;wsp:rsid wsp:val=&quot;00B04827&quot;/&gt;&lt;wsp:rsid wsp:val=&quot;00B05639&quot;/&gt;&lt;wsp:rsid wsp:val=&quot;00B05875&quot;/&gt;&lt;wsp:rsid wsp:val=&quot;00B058C2&quot;/&gt;&lt;wsp:rsid wsp:val=&quot;00B05CC8&quot;/&gt;&lt;wsp:rsid wsp:val=&quot;00B064EC&quot;/&gt;&lt;wsp:rsid wsp:val=&quot;00B067FA&quot;/&gt;&lt;wsp:rsid wsp:val=&quot;00B06946&quot;/&gt;&lt;wsp:rsid wsp:val=&quot;00B06C9A&quot;/&gt;&lt;wsp:rsid wsp:val=&quot;00B06EEC&quot;/&gt;&lt;wsp:rsid wsp:val=&quot;00B0725D&quot;/&gt;&lt;wsp:rsid wsp:val=&quot;00B07466&quot;/&gt;&lt;wsp:rsid wsp:val=&quot;00B10466&quot;/&gt;&lt;wsp:rsid wsp:val=&quot;00B104AD&quot;/&gt;&lt;wsp:rsid wsp:val=&quot;00B104C6&quot;/&gt;&lt;wsp:rsid wsp:val=&quot;00B10AC6&quot;/&gt;&lt;wsp:rsid wsp:val=&quot;00B11032&quot;/&gt;&lt;wsp:rsid wsp:val=&quot;00B1147E&quot;/&gt;&lt;wsp:rsid wsp:val=&quot;00B117D6&quot;/&gt;&lt;wsp:rsid wsp:val=&quot;00B119D4&quot;/&gt;&lt;wsp:rsid wsp:val=&quot;00B11F8C&quot;/&gt;&lt;wsp:rsid wsp:val=&quot;00B121AA&quot;/&gt;&lt;wsp:rsid wsp:val=&quot;00B122B1&quot;/&gt;&lt;wsp:rsid wsp:val=&quot;00B126C9&quot;/&gt;&lt;wsp:rsid wsp:val=&quot;00B12A00&quot;/&gt;&lt;wsp:rsid wsp:val=&quot;00B12CBB&quot;/&gt;&lt;wsp:rsid wsp:val=&quot;00B12CFC&quot;/&gt;&lt;wsp:rsid wsp:val=&quot;00B12FA7&quot;/&gt;&lt;wsp:rsid wsp:val=&quot;00B1316F&quot;/&gt;&lt;wsp:rsid wsp:val=&quot;00B131C5&quot;/&gt;&lt;wsp:rsid wsp:val=&quot;00B13F48&quot;/&gt;&lt;wsp:rsid wsp:val=&quot;00B13F72&quot;/&gt;&lt;wsp:rsid wsp:val=&quot;00B14261&quot;/&gt;&lt;wsp:rsid wsp:val=&quot;00B14E9E&quot;/&gt;&lt;wsp:rsid wsp:val=&quot;00B15035&quot;/&gt;&lt;wsp:rsid wsp:val=&quot;00B15071&quot;/&gt;&lt;wsp:rsid wsp:val=&quot;00B1527E&quot;/&gt;&lt;wsp:rsid wsp:val=&quot;00B15AB5&quot;/&gt;&lt;wsp:rsid wsp:val=&quot;00B15D64&quot;/&gt;&lt;wsp:rsid wsp:val=&quot;00B15DA1&quot;/&gt;&lt;wsp:rsid wsp:val=&quot;00B15EAA&quot;/&gt;&lt;wsp:rsid wsp:val=&quot;00B15F31&quot;/&gt;&lt;wsp:rsid wsp:val=&quot;00B15FE7&quot;/&gt;&lt;wsp:rsid wsp:val=&quot;00B1640D&quot;/&gt;&lt;wsp:rsid wsp:val=&quot;00B16EB4&quot;/&gt;&lt;wsp:rsid wsp:val=&quot;00B17103&quot;/&gt;&lt;wsp:rsid wsp:val=&quot;00B17BFE&quot;/&gt;&lt;wsp:rsid wsp:val=&quot;00B17CA6&quot;/&gt;&lt;wsp:rsid wsp:val=&quot;00B17CE5&quot;/&gt;&lt;wsp:rsid wsp:val=&quot;00B17D60&quot;/&gt;&lt;wsp:rsid wsp:val=&quot;00B20A0A&quot;/&gt;&lt;wsp:rsid wsp:val=&quot;00B2115D&quot;/&gt;&lt;wsp:rsid wsp:val=&quot;00B219F7&quot;/&gt;&lt;wsp:rsid wsp:val=&quot;00B21A5E&quot;/&gt;&lt;wsp:rsid wsp:val=&quot;00B226EA&quot;/&gt;&lt;wsp:rsid wsp:val=&quot;00B22DB5&quot;/&gt;&lt;wsp:rsid wsp:val=&quot;00B242D7&quot;/&gt;&lt;wsp:rsid wsp:val=&quot;00B24904&quot;/&gt;&lt;wsp:rsid wsp:val=&quot;00B24910&quot;/&gt;&lt;wsp:rsid wsp:val=&quot;00B24D17&quot;/&gt;&lt;wsp:rsid wsp:val=&quot;00B2500F&quot;/&gt;&lt;wsp:rsid wsp:val=&quot;00B25384&quot;/&gt;&lt;wsp:rsid wsp:val=&quot;00B25473&quot;/&gt;&lt;wsp:rsid wsp:val=&quot;00B25661&quot;/&gt;&lt;wsp:rsid wsp:val=&quot;00B25756&quot;/&gt;&lt;wsp:rsid wsp:val=&quot;00B2599A&quot;/&gt;&lt;wsp:rsid wsp:val=&quot;00B26023&quot;/&gt;&lt;wsp:rsid wsp:val=&quot;00B2648F&quot;/&gt;&lt;wsp:rsid wsp:val=&quot;00B26611&quot;/&gt;&lt;wsp:rsid wsp:val=&quot;00B26DE1&quot;/&gt;&lt;wsp:rsid wsp:val=&quot;00B26F84&quot;/&gt;&lt;wsp:rsid wsp:val=&quot;00B2707C&quot;/&gt;&lt;wsp:rsid wsp:val=&quot;00B270EB&quot;/&gt;&lt;wsp:rsid wsp:val=&quot;00B27334&quot;/&gt;&lt;wsp:rsid wsp:val=&quot;00B27675&quot;/&gt;&lt;wsp:rsid wsp:val=&quot;00B27684&quot;/&gt;&lt;wsp:rsid wsp:val=&quot;00B276C7&quot;/&gt;&lt;wsp:rsid wsp:val=&quot;00B30717&quot;/&gt;&lt;wsp:rsid wsp:val=&quot;00B30751&quot;/&gt;&lt;wsp:rsid wsp:val=&quot;00B31736&quot;/&gt;&lt;wsp:rsid wsp:val=&quot;00B3213B&quot;/&gt;&lt;wsp:rsid wsp:val=&quot;00B322A7&quot;/&gt;&lt;wsp:rsid wsp:val=&quot;00B3231C&quot;/&gt;&lt;wsp:rsid wsp:val=&quot;00B33737&quot;/&gt;&lt;wsp:rsid wsp:val=&quot;00B338F7&quot;/&gt;&lt;wsp:rsid wsp:val=&quot;00B33B40&quot;/&gt;&lt;wsp:rsid wsp:val=&quot;00B33BFB&quot;/&gt;&lt;wsp:rsid wsp:val=&quot;00B33E75&quot;/&gt;&lt;wsp:rsid wsp:val=&quot;00B34392&quot;/&gt;&lt;wsp:rsid wsp:val=&quot;00B34712&quot;/&gt;&lt;wsp:rsid wsp:val=&quot;00B34B11&quot;/&gt;&lt;wsp:rsid wsp:val=&quot;00B34B99&quot;/&gt;&lt;wsp:rsid wsp:val=&quot;00B34EA0&quot;/&gt;&lt;wsp:rsid wsp:val=&quot;00B354F7&quot;/&gt;&lt;wsp:rsid wsp:val=&quot;00B35C35&quot;/&gt;&lt;wsp:rsid wsp:val=&quot;00B35C5D&quot;/&gt;&lt;wsp:rsid wsp:val=&quot;00B36052&quot;/&gt;&lt;wsp:rsid wsp:val=&quot;00B361CF&quot;/&gt;&lt;wsp:rsid wsp:val=&quot;00B36A07&quot;/&gt;&lt;wsp:rsid wsp:val=&quot;00B36B49&quot;/&gt;&lt;wsp:rsid wsp:val=&quot;00B36DE1&quot;/&gt;&lt;wsp:rsid wsp:val=&quot;00B37461&quot;/&gt;&lt;wsp:rsid wsp:val=&quot;00B37932&quot;/&gt;&lt;wsp:rsid wsp:val=&quot;00B37A0B&quot;/&gt;&lt;wsp:rsid wsp:val=&quot;00B37C26&quot;/&gt;&lt;wsp:rsid wsp:val=&quot;00B40087&quot;/&gt;&lt;wsp:rsid wsp:val=&quot;00B40256&quot;/&gt;&lt;wsp:rsid wsp:val=&quot;00B404AB&quot;/&gt;&lt;wsp:rsid wsp:val=&quot;00B406AD&quot;/&gt;&lt;wsp:rsid wsp:val=&quot;00B406CF&quot;/&gt;&lt;wsp:rsid wsp:val=&quot;00B4098C&quot;/&gt;&lt;wsp:rsid wsp:val=&quot;00B40F8D&quot;/&gt;&lt;wsp:rsid wsp:val=&quot;00B41665&quot;/&gt;&lt;wsp:rsid wsp:val=&quot;00B41702&quot;/&gt;&lt;wsp:rsid wsp:val=&quot;00B4193D&quot;/&gt;&lt;wsp:rsid wsp:val=&quot;00B41949&quot;/&gt;&lt;wsp:rsid wsp:val=&quot;00B419B3&quot;/&gt;&lt;wsp:rsid wsp:val=&quot;00B41C88&quot;/&gt;&lt;wsp:rsid wsp:val=&quot;00B4227F&quot;/&gt;&lt;wsp:rsid wsp:val=&quot;00B42481&quot;/&gt;&lt;wsp:rsid wsp:val=&quot;00B425A2&quot;/&gt;&lt;wsp:rsid wsp:val=&quot;00B425A4&quot;/&gt;&lt;wsp:rsid wsp:val=&quot;00B428F4&quot;/&gt;&lt;wsp:rsid wsp:val=&quot;00B42C76&quot;/&gt;&lt;wsp:rsid wsp:val=&quot;00B42D4D&quot;/&gt;&lt;wsp:rsid wsp:val=&quot;00B42F9B&quot;/&gt;&lt;wsp:rsid wsp:val=&quot;00B4313A&quot;/&gt;&lt;wsp:rsid wsp:val=&quot;00B431A0&quot;/&gt;&lt;wsp:rsid wsp:val=&quot;00B43427&quot;/&gt;&lt;wsp:rsid wsp:val=&quot;00B43D57&quot;/&gt;&lt;wsp:rsid wsp:val=&quot;00B43D98&quot;/&gt;&lt;wsp:rsid wsp:val=&quot;00B44BC8&quot;/&gt;&lt;wsp:rsid wsp:val=&quot;00B44C5F&quot;/&gt;&lt;wsp:rsid wsp:val=&quot;00B45187&quot;/&gt;&lt;wsp:rsid wsp:val=&quot;00B4596C&quot;/&gt;&lt;wsp:rsid wsp:val=&quot;00B45D5F&quot;/&gt;&lt;wsp:rsid wsp:val=&quot;00B46586&quot;/&gt;&lt;wsp:rsid wsp:val=&quot;00B47061&quot;/&gt;&lt;wsp:rsid wsp:val=&quot;00B47220&quot;/&gt;&lt;wsp:rsid wsp:val=&quot;00B47854&quot;/&gt;&lt;wsp:rsid wsp:val=&quot;00B501B2&quot;/&gt;&lt;wsp:rsid wsp:val=&quot;00B502B8&quot;/&gt;&lt;wsp:rsid wsp:val=&quot;00B50615&quot;/&gt;&lt;wsp:rsid wsp:val=&quot;00B50980&quot;/&gt;&lt;wsp:rsid wsp:val=&quot;00B50C1F&quot;/&gt;&lt;wsp:rsid wsp:val=&quot;00B50D5D&quot;/&gt;&lt;wsp:rsid wsp:val=&quot;00B50DA1&quot;/&gt;&lt;wsp:rsid wsp:val=&quot;00B51015&quot;/&gt;&lt;wsp:rsid wsp:val=&quot;00B51619&quot;/&gt;&lt;wsp:rsid wsp:val=&quot;00B5180C&quot;/&gt;&lt;wsp:rsid wsp:val=&quot;00B51912&quot;/&gt;&lt;wsp:rsid wsp:val=&quot;00B52112&quot;/&gt;&lt;wsp:rsid wsp:val=&quot;00B52300&quot;/&gt;&lt;wsp:rsid wsp:val=&quot;00B52303&quot;/&gt;&lt;wsp:rsid wsp:val=&quot;00B5241E&quot;/&gt;&lt;wsp:rsid wsp:val=&quot;00B525B2&quot;/&gt;&lt;wsp:rsid wsp:val=&quot;00B526B2&quot;/&gt;&lt;wsp:rsid wsp:val=&quot;00B52949&quot;/&gt;&lt;wsp:rsid wsp:val=&quot;00B52E43&quot;/&gt;&lt;wsp:rsid wsp:val=&quot;00B53439&quot;/&gt;&lt;wsp:rsid wsp:val=&quot;00B53C17&quot;/&gt;&lt;wsp:rsid wsp:val=&quot;00B54395&quot;/&gt;&lt;wsp:rsid wsp:val=&quot;00B546F6&quot;/&gt;&lt;wsp:rsid wsp:val=&quot;00B549C1&quot;/&gt;&lt;wsp:rsid wsp:val=&quot;00B54C0D&quot;/&gt;&lt;wsp:rsid wsp:val=&quot;00B551BF&quot;/&gt;&lt;wsp:rsid wsp:val=&quot;00B553BE&quot;/&gt;&lt;wsp:rsid wsp:val=&quot;00B55889&quot;/&gt;&lt;wsp:rsid wsp:val=&quot;00B561A9&quot;/&gt;&lt;wsp:rsid wsp:val=&quot;00B56442&quot;/&gt;&lt;wsp:rsid wsp:val=&quot;00B565A7&quot;/&gt;&lt;wsp:rsid wsp:val=&quot;00B56808&quot;/&gt;&lt;wsp:rsid wsp:val=&quot;00B56DD9&quot;/&gt;&lt;wsp:rsid wsp:val=&quot;00B57991&quot;/&gt;&lt;wsp:rsid wsp:val=&quot;00B57BF7&quot;/&gt;&lt;wsp:rsid wsp:val=&quot;00B57C3A&quot;/&gt;&lt;wsp:rsid wsp:val=&quot;00B57E8A&quot;/&gt;&lt;wsp:rsid wsp:val=&quot;00B605FF&quot;/&gt;&lt;wsp:rsid wsp:val=&quot;00B612CB&quot;/&gt;&lt;wsp:rsid wsp:val=&quot;00B614B2&quot;/&gt;&lt;wsp:rsid wsp:val=&quot;00B61921&quot;/&gt;&lt;wsp:rsid wsp:val=&quot;00B61A1D&quot;/&gt;&lt;wsp:rsid wsp:val=&quot;00B61B50&quot;/&gt;&lt;wsp:rsid wsp:val=&quot;00B61E41&quot;/&gt;&lt;wsp:rsid wsp:val=&quot;00B61F64&quot;/&gt;&lt;wsp:rsid wsp:val=&quot;00B6285F&quot;/&gt;&lt;wsp:rsid wsp:val=&quot;00B62BC4&quot;/&gt;&lt;wsp:rsid wsp:val=&quot;00B63069&quot;/&gt;&lt;wsp:rsid wsp:val=&quot;00B631B4&quot;/&gt;&lt;wsp:rsid wsp:val=&quot;00B6347C&quot;/&gt;&lt;wsp:rsid wsp:val=&quot;00B6359B&quot;/&gt;&lt;wsp:rsid wsp:val=&quot;00B63652&quot;/&gt;&lt;wsp:rsid wsp:val=&quot;00B636B2&quot;/&gt;&lt;wsp:rsid wsp:val=&quot;00B638D9&quot;/&gt;&lt;wsp:rsid wsp:val=&quot;00B63C0B&quot;/&gt;&lt;wsp:rsid wsp:val=&quot;00B63D44&quot;/&gt;&lt;wsp:rsid wsp:val=&quot;00B63E2B&quot;/&gt;&lt;wsp:rsid wsp:val=&quot;00B64104&quot;/&gt;&lt;wsp:rsid wsp:val=&quot;00B6447A&quot;/&gt;&lt;wsp:rsid wsp:val=&quot;00B6467A&quot;/&gt;&lt;wsp:rsid wsp:val=&quot;00B64BD9&quot;/&gt;&lt;wsp:rsid wsp:val=&quot;00B64E30&quot;/&gt;&lt;wsp:rsid wsp:val=&quot;00B6507F&quot;/&gt;&lt;wsp:rsid wsp:val=&quot;00B65167&quot;/&gt;&lt;wsp:rsid wsp:val=&quot;00B6518A&quot;/&gt;&lt;wsp:rsid wsp:val=&quot;00B653AE&quot;/&gt;&lt;wsp:rsid wsp:val=&quot;00B65651&quot;/&gt;&lt;wsp:rsid wsp:val=&quot;00B65A5A&quot;/&gt;&lt;wsp:rsid wsp:val=&quot;00B66171&quot;/&gt;&lt;wsp:rsid wsp:val=&quot;00B66529&quot;/&gt;&lt;wsp:rsid wsp:val=&quot;00B66B9B&quot;/&gt;&lt;wsp:rsid wsp:val=&quot;00B671FA&quot;/&gt;&lt;wsp:rsid wsp:val=&quot;00B6731F&quot;/&gt;&lt;wsp:rsid wsp:val=&quot;00B67421&quot;/&gt;&lt;wsp:rsid wsp:val=&quot;00B67719&quot;/&gt;&lt;wsp:rsid wsp:val=&quot;00B677A6&quot;/&gt;&lt;wsp:rsid wsp:val=&quot;00B67B6B&quot;/&gt;&lt;wsp:rsid wsp:val=&quot;00B67FC8&quot;/&gt;&lt;wsp:rsid wsp:val=&quot;00B70540&quot;/&gt;&lt;wsp:rsid wsp:val=&quot;00B70591&quot;/&gt;&lt;wsp:rsid wsp:val=&quot;00B7059C&quot;/&gt;&lt;wsp:rsid wsp:val=&quot;00B705F1&quot;/&gt;&lt;wsp:rsid wsp:val=&quot;00B706CD&quot;/&gt;&lt;wsp:rsid wsp:val=&quot;00B709A3&quot;/&gt;&lt;wsp:rsid wsp:val=&quot;00B710C9&quot;/&gt;&lt;wsp:rsid wsp:val=&quot;00B721C7&quot;/&gt;&lt;wsp:rsid wsp:val=&quot;00B729BA&quot;/&gt;&lt;wsp:rsid wsp:val=&quot;00B72BB7&quot;/&gt;&lt;wsp:rsid wsp:val=&quot;00B72DFA&quot;/&gt;&lt;wsp:rsid wsp:val=&quot;00B730D3&quot;/&gt;&lt;wsp:rsid wsp:val=&quot;00B7314B&quot;/&gt;&lt;wsp:rsid wsp:val=&quot;00B7320D&quot;/&gt;&lt;wsp:rsid wsp:val=&quot;00B7394B&quot;/&gt;&lt;wsp:rsid wsp:val=&quot;00B73A5B&quot;/&gt;&lt;wsp:rsid wsp:val=&quot;00B73AC1&quot;/&gt;&lt;wsp:rsid wsp:val=&quot;00B74966&quot;/&gt;&lt;wsp:rsid wsp:val=&quot;00B7532C&quot;/&gt;&lt;wsp:rsid wsp:val=&quot;00B76070&quot;/&gt;&lt;wsp:rsid wsp:val=&quot;00B76203&quot;/&gt;&lt;wsp:rsid wsp:val=&quot;00B76204&quot;/&gt;&lt;wsp:rsid wsp:val=&quot;00B76824&quot;/&gt;&lt;wsp:rsid wsp:val=&quot;00B76D59&quot;/&gt;&lt;wsp:rsid wsp:val=&quot;00B76F57&quot;/&gt;&lt;wsp:rsid wsp:val=&quot;00B774E4&quot;/&gt;&lt;wsp:rsid wsp:val=&quot;00B778A4&quot;/&gt;&lt;wsp:rsid wsp:val=&quot;00B77996&quot;/&gt;&lt;wsp:rsid wsp:val=&quot;00B77C32&quot;/&gt;&lt;wsp:rsid wsp:val=&quot;00B800B1&quot;/&gt;&lt;wsp:rsid wsp:val=&quot;00B8022B&quot;/&gt;&lt;wsp:rsid wsp:val=&quot;00B80409&quot;/&gt;&lt;wsp:rsid wsp:val=&quot;00B809FC&quot;/&gt;&lt;wsp:rsid wsp:val=&quot;00B80F09&quot;/&gt;&lt;wsp:rsid wsp:val=&quot;00B81796&quot;/&gt;&lt;wsp:rsid wsp:val=&quot;00B81DCE&quot;/&gt;&lt;wsp:rsid wsp:val=&quot;00B81FA0&quot;/&gt;&lt;wsp:rsid wsp:val=&quot;00B82061&quot;/&gt;&lt;wsp:rsid wsp:val=&quot;00B82131&quot;/&gt;&lt;wsp:rsid wsp:val=&quot;00B829C8&quot;/&gt;&lt;wsp:rsid wsp:val=&quot;00B82F1D&quot;/&gt;&lt;wsp:rsid wsp:val=&quot;00B832CC&quot;/&gt;&lt;wsp:rsid wsp:val=&quot;00B834C4&quot;/&gt;&lt;wsp:rsid wsp:val=&quot;00B83E5B&quot;/&gt;&lt;wsp:rsid wsp:val=&quot;00B84432&quot;/&gt;&lt;wsp:rsid wsp:val=&quot;00B84433&quot;/&gt;&lt;wsp:rsid wsp:val=&quot;00B844C0&quot;/&gt;&lt;wsp:rsid wsp:val=&quot;00B8472A&quot;/&gt;&lt;wsp:rsid wsp:val=&quot;00B849F6&quot;/&gt;&lt;wsp:rsid wsp:val=&quot;00B84A0D&quot;/&gt;&lt;wsp:rsid wsp:val=&quot;00B84D56&quot;/&gt;&lt;wsp:rsid wsp:val=&quot;00B850DE&quot;/&gt;&lt;wsp:rsid wsp:val=&quot;00B85406&quot;/&gt;&lt;wsp:rsid wsp:val=&quot;00B859F3&quot;/&gt;&lt;wsp:rsid wsp:val=&quot;00B85B80&quot;/&gt;&lt;wsp:rsid wsp:val=&quot;00B85B8D&quot;/&gt;&lt;wsp:rsid wsp:val=&quot;00B85EAB&quot;/&gt;&lt;wsp:rsid wsp:val=&quot;00B862FC&quot;/&gt;&lt;wsp:rsid wsp:val=&quot;00B864CE&quot;/&gt;&lt;wsp:rsid wsp:val=&quot;00B8669D&quot;/&gt;&lt;wsp:rsid wsp:val=&quot;00B86F41&quot;/&gt;&lt;wsp:rsid wsp:val=&quot;00B86F82&quot;/&gt;&lt;wsp:rsid wsp:val=&quot;00B8714B&quot;/&gt;&lt;wsp:rsid wsp:val=&quot;00B87568&quot;/&gt;&lt;wsp:rsid wsp:val=&quot;00B878AF&quot;/&gt;&lt;wsp:rsid wsp:val=&quot;00B879B0&quot;/&gt;&lt;wsp:rsid wsp:val=&quot;00B87F2B&quot;/&gt;&lt;wsp:rsid wsp:val=&quot;00B87F69&quot;/&gt;&lt;wsp:rsid wsp:val=&quot;00B90270&quot;/&gt;&lt;wsp:rsid wsp:val=&quot;00B90276&quot;/&gt;&lt;wsp:rsid wsp:val=&quot;00B90C31&quot;/&gt;&lt;wsp:rsid wsp:val=&quot;00B90DAF&quot;/&gt;&lt;wsp:rsid wsp:val=&quot;00B90E91&quot;/&gt;&lt;wsp:rsid wsp:val=&quot;00B90EC2&quot;/&gt;&lt;wsp:rsid wsp:val=&quot;00B90F57&quot;/&gt;&lt;wsp:rsid wsp:val=&quot;00B91688&quot;/&gt;&lt;wsp:rsid wsp:val=&quot;00B9197A&quot;/&gt;&lt;wsp:rsid wsp:val=&quot;00B91C68&quot;/&gt;&lt;wsp:rsid wsp:val=&quot;00B92BE9&quot;/&gt;&lt;wsp:rsid wsp:val=&quot;00B92DA0&quot;/&gt;&lt;wsp:rsid wsp:val=&quot;00B92FDD&quot;/&gt;&lt;wsp:rsid wsp:val=&quot;00B93217&quot;/&gt;&lt;wsp:rsid wsp:val=&quot;00B93D68&quot;/&gt;&lt;wsp:rsid wsp:val=&quot;00B94005&quot;/&gt;&lt;wsp:rsid wsp:val=&quot;00B94129&quot;/&gt;&lt;wsp:rsid wsp:val=&quot;00B946D8&quot;/&gt;&lt;wsp:rsid wsp:val=&quot;00B94BDC&quot;/&gt;&lt;wsp:rsid wsp:val=&quot;00B94BEB&quot;/&gt;&lt;wsp:rsid wsp:val=&quot;00B94E2A&quot;/&gt;&lt;wsp:rsid wsp:val=&quot;00B94F8B&quot;/&gt;&lt;wsp:rsid wsp:val=&quot;00B952ED&quot;/&gt;&lt;wsp:rsid wsp:val=&quot;00B9539A&quot;/&gt;&lt;wsp:rsid wsp:val=&quot;00B9554F&quot;/&gt;&lt;wsp:rsid wsp:val=&quot;00B9564C&quot;/&gt;&lt;wsp:rsid wsp:val=&quot;00B95A98&quot;/&gt;&lt;wsp:rsid wsp:val=&quot;00B95DCB&quot;/&gt;&lt;wsp:rsid wsp:val=&quot;00B963E2&quot;/&gt;&lt;wsp:rsid wsp:val=&quot;00B96913&quot;/&gt;&lt;wsp:rsid wsp:val=&quot;00B96A33&quot;/&gt;&lt;wsp:rsid wsp:val=&quot;00B96B70&quot;/&gt;&lt;wsp:rsid wsp:val=&quot;00B96C7C&quot;/&gt;&lt;wsp:rsid wsp:val=&quot;00B97796&quot;/&gt;&lt;wsp:rsid wsp:val=&quot;00B97BDF&quot;/&gt;&lt;wsp:rsid wsp:val=&quot;00B97EDB&quot;/&gt;&lt;wsp:rsid wsp:val=&quot;00BA00AB&quot;/&gt;&lt;wsp:rsid wsp:val=&quot;00BA0173&quot;/&gt;&lt;wsp:rsid wsp:val=&quot;00BA0610&quot;/&gt;&lt;wsp:rsid wsp:val=&quot;00BA09D1&quot;/&gt;&lt;wsp:rsid wsp:val=&quot;00BA0CC6&quot;/&gt;&lt;wsp:rsid wsp:val=&quot;00BA1086&quot;/&gt;&lt;wsp:rsid wsp:val=&quot;00BA1671&quot;/&gt;&lt;wsp:rsid wsp:val=&quot;00BA18CA&quot;/&gt;&lt;wsp:rsid wsp:val=&quot;00BA1A60&quot;/&gt;&lt;wsp:rsid wsp:val=&quot;00BA1FFB&quot;/&gt;&lt;wsp:rsid wsp:val=&quot;00BA246E&quot;/&gt;&lt;wsp:rsid wsp:val=&quot;00BA2519&quot;/&gt;&lt;wsp:rsid wsp:val=&quot;00BA2746&quot;/&gt;&lt;wsp:rsid wsp:val=&quot;00BA2CCA&quot;/&gt;&lt;wsp:rsid wsp:val=&quot;00BA2F01&quot;/&gt;&lt;wsp:rsid wsp:val=&quot;00BA3864&quot;/&gt;&lt;wsp:rsid wsp:val=&quot;00BA38DA&quot;/&gt;&lt;wsp:rsid wsp:val=&quot;00BA3D71&quot;/&gt;&lt;wsp:rsid wsp:val=&quot;00BA3EBD&quot;/&gt;&lt;wsp:rsid wsp:val=&quot;00BA4332&quot;/&gt;&lt;wsp:rsid wsp:val=&quot;00BA4390&quot;/&gt;&lt;wsp:rsid wsp:val=&quot;00BA4541&quot;/&gt;&lt;wsp:rsid wsp:val=&quot;00BA4667&quot;/&gt;&lt;wsp:rsid wsp:val=&quot;00BA47E1&quot;/&gt;&lt;wsp:rsid wsp:val=&quot;00BA4CB3&quot;/&gt;&lt;wsp:rsid wsp:val=&quot;00BA4E34&quot;/&gt;&lt;wsp:rsid wsp:val=&quot;00BA5020&quot;/&gt;&lt;wsp:rsid wsp:val=&quot;00BA5244&quot;/&gt;&lt;wsp:rsid wsp:val=&quot;00BA551F&quot;/&gt;&lt;wsp:rsid wsp:val=&quot;00BA6865&quot;/&gt;&lt;wsp:rsid wsp:val=&quot;00BA6ACA&quot;/&gt;&lt;wsp:rsid wsp:val=&quot;00BA70B5&quot;/&gt;&lt;wsp:rsid wsp:val=&quot;00BA70CC&quot;/&gt;&lt;wsp:rsid wsp:val=&quot;00BA71B2&quot;/&gt;&lt;wsp:rsid wsp:val=&quot;00BA7A5E&quot;/&gt;&lt;wsp:rsid wsp:val=&quot;00BA7AEE&quot;/&gt;&lt;wsp:rsid wsp:val=&quot;00BA7C0B&quot;/&gt;&lt;wsp:rsid wsp:val=&quot;00BA7E82&quot;/&gt;&lt;wsp:rsid wsp:val=&quot;00BB055B&quot;/&gt;&lt;wsp:rsid wsp:val=&quot;00BB086A&quot;/&gt;&lt;wsp:rsid wsp:val=&quot;00BB0B71&quot;/&gt;&lt;wsp:rsid wsp:val=&quot;00BB1697&quot;/&gt;&lt;wsp:rsid wsp:val=&quot;00BB193A&quot;/&gt;&lt;wsp:rsid wsp:val=&quot;00BB278F&quot;/&gt;&lt;wsp:rsid wsp:val=&quot;00BB2C11&quot;/&gt;&lt;wsp:rsid wsp:val=&quot;00BB2D30&quot;/&gt;&lt;wsp:rsid wsp:val=&quot;00BB32EA&quot;/&gt;&lt;wsp:rsid wsp:val=&quot;00BB3767&quot;/&gt;&lt;wsp:rsid wsp:val=&quot;00BB392A&quot;/&gt;&lt;wsp:rsid wsp:val=&quot;00BB3CEC&quot;/&gt;&lt;wsp:rsid wsp:val=&quot;00BB442E&quot;/&gt;&lt;wsp:rsid wsp:val=&quot;00BB45BE&quot;/&gt;&lt;wsp:rsid wsp:val=&quot;00BB4AD3&quot;/&gt;&lt;wsp:rsid wsp:val=&quot;00BB4D18&quot;/&gt;&lt;wsp:rsid wsp:val=&quot;00BB4D1D&quot;/&gt;&lt;wsp:rsid wsp:val=&quot;00BB4F11&quot;/&gt;&lt;wsp:rsid wsp:val=&quot;00BB51A0&quot;/&gt;&lt;wsp:rsid wsp:val=&quot;00BB5517&quot;/&gt;&lt;wsp:rsid wsp:val=&quot;00BB58A0&quot;/&gt;&lt;wsp:rsid wsp:val=&quot;00BB5996&quot;/&gt;&lt;wsp:rsid wsp:val=&quot;00BB5A2A&quot;/&gt;&lt;wsp:rsid wsp:val=&quot;00BB5FA9&quot;/&gt;&lt;wsp:rsid wsp:val=&quot;00BB637A&quot;/&gt;&lt;wsp:rsid wsp:val=&quot;00BB6492&quot;/&gt;&lt;wsp:rsid wsp:val=&quot;00BB66C6&quot;/&gt;&lt;wsp:rsid wsp:val=&quot;00BB6F01&quot;/&gt;&lt;wsp:rsid wsp:val=&quot;00BB7452&quot;/&gt;&lt;wsp:rsid wsp:val=&quot;00BB78BD&quot;/&gt;&lt;wsp:rsid wsp:val=&quot;00BB78C3&quot;/&gt;&lt;wsp:rsid wsp:val=&quot;00BB7C65&quot;/&gt;&lt;wsp:rsid wsp:val=&quot;00BB7D67&quot;/&gt;&lt;wsp:rsid wsp:val=&quot;00BB7FC7&quot;/&gt;&lt;wsp:rsid wsp:val=&quot;00BC0289&quot;/&gt;&lt;wsp:rsid wsp:val=&quot;00BC0652&quot;/&gt;&lt;wsp:rsid wsp:val=&quot;00BC0A2D&quot;/&gt;&lt;wsp:rsid wsp:val=&quot;00BC1037&quot;/&gt;&lt;wsp:rsid wsp:val=&quot;00BC12CE&quot;/&gt;&lt;wsp:rsid wsp:val=&quot;00BC155B&quot;/&gt;&lt;wsp:rsid wsp:val=&quot;00BC1B3F&quot;/&gt;&lt;wsp:rsid wsp:val=&quot;00BC1EF6&quot;/&gt;&lt;wsp:rsid wsp:val=&quot;00BC23B4&quot;/&gt;&lt;wsp:rsid wsp:val=&quot;00BC248B&quot;/&gt;&lt;wsp:rsid wsp:val=&quot;00BC2654&quot;/&gt;&lt;wsp:rsid wsp:val=&quot;00BC3183&quot;/&gt;&lt;wsp:rsid wsp:val=&quot;00BC38E3&quot;/&gt;&lt;wsp:rsid wsp:val=&quot;00BC3931&quot;/&gt;&lt;wsp:rsid wsp:val=&quot;00BC48ED&quot;/&gt;&lt;wsp:rsid wsp:val=&quot;00BC491C&quot;/&gt;&lt;wsp:rsid wsp:val=&quot;00BC4FBD&quot;/&gt;&lt;wsp:rsid wsp:val=&quot;00BC5144&quot;/&gt;&lt;wsp:rsid wsp:val=&quot;00BC5502&quot;/&gt;&lt;wsp:rsid wsp:val=&quot;00BC585A&quot;/&gt;&lt;wsp:rsid wsp:val=&quot;00BC5D41&quot;/&gt;&lt;wsp:rsid wsp:val=&quot;00BC614B&quot;/&gt;&lt;wsp:rsid wsp:val=&quot;00BC6153&quot;/&gt;&lt;wsp:rsid wsp:val=&quot;00BC6CBF&quot;/&gt;&lt;wsp:rsid wsp:val=&quot;00BC737D&quot;/&gt;&lt;wsp:rsid wsp:val=&quot;00BC7CCC&quot;/&gt;&lt;wsp:rsid wsp:val=&quot;00BC7E41&quot;/&gt;&lt;wsp:rsid wsp:val=&quot;00BC7EC9&quot;/&gt;&lt;wsp:rsid wsp:val=&quot;00BD011D&quot;/&gt;&lt;wsp:rsid wsp:val=&quot;00BD023C&quot;/&gt;&lt;wsp:rsid wsp:val=&quot;00BD05D9&quot;/&gt;&lt;wsp:rsid wsp:val=&quot;00BD09D6&quot;/&gt;&lt;wsp:rsid wsp:val=&quot;00BD0E61&quot;/&gt;&lt;wsp:rsid wsp:val=&quot;00BD12B7&quot;/&gt;&lt;wsp:rsid wsp:val=&quot;00BD13E2&quot;/&gt;&lt;wsp:rsid wsp:val=&quot;00BD13F4&quot;/&gt;&lt;wsp:rsid wsp:val=&quot;00BD1658&quot;/&gt;&lt;wsp:rsid wsp:val=&quot;00BD16A6&quot;/&gt;&lt;wsp:rsid wsp:val=&quot;00BD16A9&quot;/&gt;&lt;wsp:rsid wsp:val=&quot;00BD16D8&quot;/&gt;&lt;wsp:rsid wsp:val=&quot;00BD1765&quot;/&gt;&lt;wsp:rsid wsp:val=&quot;00BD1B1B&quot;/&gt;&lt;wsp:rsid wsp:val=&quot;00BD1B54&quot;/&gt;&lt;wsp:rsid wsp:val=&quot;00BD1D3E&quot;/&gt;&lt;wsp:rsid wsp:val=&quot;00BD215B&quot;/&gt;&lt;wsp:rsid wsp:val=&quot;00BD32B3&quot;/&gt;&lt;wsp:rsid wsp:val=&quot;00BD32FF&quot;/&gt;&lt;wsp:rsid wsp:val=&quot;00BD3607&quot;/&gt;&lt;wsp:rsid wsp:val=&quot;00BD3A2D&quot;/&gt;&lt;wsp:rsid wsp:val=&quot;00BD3D7F&quot;/&gt;&lt;wsp:rsid wsp:val=&quot;00BD3EA2&quot;/&gt;&lt;wsp:rsid wsp:val=&quot;00BD4C68&quot;/&gt;&lt;wsp:rsid wsp:val=&quot;00BD4E59&quot;/&gt;&lt;wsp:rsid wsp:val=&quot;00BD5007&quot;/&gt;&lt;wsp:rsid wsp:val=&quot;00BD562E&quot;/&gt;&lt;wsp:rsid wsp:val=&quot;00BD5B86&quot;/&gt;&lt;wsp:rsid wsp:val=&quot;00BD5CA4&quot;/&gt;&lt;wsp:rsid wsp:val=&quot;00BD5D64&quot;/&gt;&lt;wsp:rsid wsp:val=&quot;00BD5F7C&quot;/&gt;&lt;wsp:rsid wsp:val=&quot;00BD6048&quot;/&gt;&lt;wsp:rsid wsp:val=&quot;00BD62FA&quot;/&gt;&lt;wsp:rsid wsp:val=&quot;00BD7013&quot;/&gt;&lt;wsp:rsid wsp:val=&quot;00BD72C0&quot;/&gt;&lt;wsp:rsid wsp:val=&quot;00BD73A8&quot;/&gt;&lt;wsp:rsid wsp:val=&quot;00BD7856&quot;/&gt;&lt;wsp:rsid wsp:val=&quot;00BD79FA&quot;/&gt;&lt;wsp:rsid wsp:val=&quot;00BD7D3E&quot;/&gt;&lt;wsp:rsid wsp:val=&quot;00BE018E&quot;/&gt;&lt;wsp:rsid wsp:val=&quot;00BE0637&quot;/&gt;&lt;wsp:rsid wsp:val=&quot;00BE0753&quot;/&gt;&lt;wsp:rsid wsp:val=&quot;00BE0C37&quot;/&gt;&lt;wsp:rsid wsp:val=&quot;00BE0CC1&quot;/&gt;&lt;wsp:rsid wsp:val=&quot;00BE126B&quot;/&gt;&lt;wsp:rsid wsp:val=&quot;00BE1C98&quot;/&gt;&lt;wsp:rsid wsp:val=&quot;00BE20E3&quot;/&gt;&lt;wsp:rsid wsp:val=&quot;00BE23C8&quot;/&gt;&lt;wsp:rsid wsp:val=&quot;00BE23F9&quot;/&gt;&lt;wsp:rsid wsp:val=&quot;00BE23FD&quot;/&gt;&lt;wsp:rsid wsp:val=&quot;00BE23FE&quot;/&gt;&lt;wsp:rsid wsp:val=&quot;00BE27F5&quot;/&gt;&lt;wsp:rsid wsp:val=&quot;00BE2A17&quot;/&gt;&lt;wsp:rsid wsp:val=&quot;00BE2D77&quot;/&gt;&lt;wsp:rsid wsp:val=&quot;00BE2E53&quot;/&gt;&lt;wsp:rsid wsp:val=&quot;00BE33CD&quot;/&gt;&lt;wsp:rsid wsp:val=&quot;00BE37F2&quot;/&gt;&lt;wsp:rsid wsp:val=&quot;00BE3868&quot;/&gt;&lt;wsp:rsid wsp:val=&quot;00BE410A&quot;/&gt;&lt;wsp:rsid wsp:val=&quot;00BE4D5D&quot;/&gt;&lt;wsp:rsid wsp:val=&quot;00BE5037&quot;/&gt;&lt;wsp:rsid wsp:val=&quot;00BE5327&quot;/&gt;&lt;wsp:rsid wsp:val=&quot;00BE54F0&quot;/&gt;&lt;wsp:rsid wsp:val=&quot;00BE5540&quot;/&gt;&lt;wsp:rsid wsp:val=&quot;00BE5943&quot;/&gt;&lt;wsp:rsid wsp:val=&quot;00BE6503&quot;/&gt;&lt;wsp:rsid wsp:val=&quot;00BE6568&quot;/&gt;&lt;wsp:rsid wsp:val=&quot;00BE733C&quot;/&gt;&lt;wsp:rsid wsp:val=&quot;00BF03A5&quot;/&gt;&lt;wsp:rsid wsp:val=&quot;00BF0428&quot;/&gt;&lt;wsp:rsid wsp:val=&quot;00BF05AE&quot;/&gt;&lt;wsp:rsid wsp:val=&quot;00BF08DD&quot;/&gt;&lt;wsp:rsid wsp:val=&quot;00BF175E&quot;/&gt;&lt;wsp:rsid wsp:val=&quot;00BF17D3&quot;/&gt;&lt;wsp:rsid wsp:val=&quot;00BF1833&quot;/&gt;&lt;wsp:rsid wsp:val=&quot;00BF1A7F&quot;/&gt;&lt;wsp:rsid wsp:val=&quot;00BF1AAB&quot;/&gt;&lt;wsp:rsid wsp:val=&quot;00BF23CA&quot;/&gt;&lt;wsp:rsid wsp:val=&quot;00BF2905&quot;/&gt;&lt;wsp:rsid wsp:val=&quot;00BF2BD0&quot;/&gt;&lt;wsp:rsid wsp:val=&quot;00BF2C1E&quot;/&gt;&lt;wsp:rsid wsp:val=&quot;00BF2DB0&quot;/&gt;&lt;wsp:rsid wsp:val=&quot;00BF3168&quot;/&gt;&lt;wsp:rsid wsp:val=&quot;00BF4660&quot;/&gt;&lt;wsp:rsid wsp:val=&quot;00BF4CE7&quot;/&gt;&lt;wsp:rsid wsp:val=&quot;00BF4F56&quot;/&gt;&lt;wsp:rsid wsp:val=&quot;00BF5073&quot;/&gt;&lt;wsp:rsid wsp:val=&quot;00BF54B7&quot;/&gt;&lt;wsp:rsid wsp:val=&quot;00BF599B&quot;/&gt;&lt;wsp:rsid wsp:val=&quot;00BF5D5F&quot;/&gt;&lt;wsp:rsid wsp:val=&quot;00BF5F73&quot;/&gt;&lt;wsp:rsid wsp:val=&quot;00BF5FA2&quot;/&gt;&lt;wsp:rsid wsp:val=&quot;00BF6041&quot;/&gt;&lt;wsp:rsid wsp:val=&quot;00BF66A8&quot;/&gt;&lt;wsp:rsid wsp:val=&quot;00BF681A&quot;/&gt;&lt;wsp:rsid wsp:val=&quot;00BF69B4&quot;/&gt;&lt;wsp:rsid wsp:val=&quot;00BF6D09&quot;/&gt;&lt;wsp:rsid wsp:val=&quot;00BF6EA4&quot;/&gt;&lt;wsp:rsid wsp:val=&quot;00C0091E&quot;/&gt;&lt;wsp:rsid wsp:val=&quot;00C00B75&quot;/&gt;&lt;wsp:rsid wsp:val=&quot;00C0103E&quot;/&gt;&lt;wsp:rsid wsp:val=&quot;00C01080&quot;/&gt;&lt;wsp:rsid wsp:val=&quot;00C014A8&quot;/&gt;&lt;wsp:rsid wsp:val=&quot;00C0152A&quot;/&gt;&lt;wsp:rsid wsp:val=&quot;00C03BA6&quot;/&gt;&lt;wsp:rsid wsp:val=&quot;00C04087&quot;/&gt;&lt;wsp:rsid wsp:val=&quot;00C043EE&quot;/&gt;&lt;wsp:rsid wsp:val=&quot;00C04663&quot;/&gt;&lt;wsp:rsid wsp:val=&quot;00C0467B&quot;/&gt;&lt;wsp:rsid wsp:val=&quot;00C05800&quot;/&gt;&lt;wsp:rsid wsp:val=&quot;00C05BD8&quot;/&gt;&lt;wsp:rsid wsp:val=&quot;00C06B6A&quot;/&gt;&lt;wsp:rsid wsp:val=&quot;00C06FF7&quot;/&gt;&lt;wsp:rsid wsp:val=&quot;00C07145&quot;/&gt;&lt;wsp:rsid wsp:val=&quot;00C07294&quot;/&gt;&lt;wsp:rsid wsp:val=&quot;00C072EA&quot;/&gt;&lt;wsp:rsid wsp:val=&quot;00C073B4&quot;/&gt;&lt;wsp:rsid wsp:val=&quot;00C07B1B&quot;/&gt;&lt;wsp:rsid wsp:val=&quot;00C07C2D&quot;/&gt;&lt;wsp:rsid wsp:val=&quot;00C07E73&quot;/&gt;&lt;wsp:rsid wsp:val=&quot;00C07EDA&quot;/&gt;&lt;wsp:rsid wsp:val=&quot;00C10CDA&quot;/&gt;&lt;wsp:rsid wsp:val=&quot;00C11384&quot;/&gt;&lt;wsp:rsid wsp:val=&quot;00C115D7&quot;/&gt;&lt;wsp:rsid wsp:val=&quot;00C11611&quot;/&gt;&lt;wsp:rsid wsp:val=&quot;00C11989&quot;/&gt;&lt;wsp:rsid wsp:val=&quot;00C11C1A&quot;/&gt;&lt;wsp:rsid wsp:val=&quot;00C11CB8&quot;/&gt;&lt;wsp:rsid wsp:val=&quot;00C11DDA&quot;/&gt;&lt;wsp:rsid wsp:val=&quot;00C120A8&quot;/&gt;&lt;wsp:rsid wsp:val=&quot;00C12C17&quot;/&gt;&lt;wsp:rsid wsp:val=&quot;00C12FD0&quot;/&gt;&lt;wsp:rsid wsp:val=&quot;00C13403&quot;/&gt;&lt;wsp:rsid wsp:val=&quot;00C13DA9&quot;/&gt;&lt;wsp:rsid wsp:val=&quot;00C14274&quot;/&gt;&lt;wsp:rsid wsp:val=&quot;00C142EE&quot;/&gt;&lt;wsp:rsid wsp:val=&quot;00C1435F&quot;/&gt;&lt;wsp:rsid wsp:val=&quot;00C1448E&quot;/&gt;&lt;wsp:rsid wsp:val=&quot;00C14609&quot;/&gt;&lt;wsp:rsid wsp:val=&quot;00C14BC5&quot;/&gt;&lt;wsp:rsid wsp:val=&quot;00C14D4E&quot;/&gt;&lt;wsp:rsid wsp:val=&quot;00C14DB7&quot;/&gt;&lt;wsp:rsid wsp:val=&quot;00C14DF4&quot;/&gt;&lt;wsp:rsid wsp:val=&quot;00C14EB0&quot;/&gt;&lt;wsp:rsid wsp:val=&quot;00C14ECF&quot;/&gt;&lt;wsp:rsid wsp:val=&quot;00C153FA&quot;/&gt;&lt;wsp:rsid wsp:val=&quot;00C15D53&quot;/&gt;&lt;wsp:rsid wsp:val=&quot;00C16180&quot;/&gt;&lt;wsp:rsid wsp:val=&quot;00C16C8C&quot;/&gt;&lt;wsp:rsid wsp:val=&quot;00C16F7C&quot;/&gt;&lt;wsp:rsid wsp:val=&quot;00C16FF3&quot;/&gt;&lt;wsp:rsid wsp:val=&quot;00C17388&quot;/&gt;&lt;wsp:rsid wsp:val=&quot;00C175A5&quot;/&gt;&lt;wsp:rsid wsp:val=&quot;00C175DB&quot;/&gt;&lt;wsp:rsid wsp:val=&quot;00C179F7&quot;/&gt;&lt;wsp:rsid wsp:val=&quot;00C17AE3&quot;/&gt;&lt;wsp:rsid wsp:val=&quot;00C17C17&quot;/&gt;&lt;wsp:rsid wsp:val=&quot;00C17FA2&quot;/&gt;&lt;wsp:rsid wsp:val=&quot;00C20587&quot;/&gt;&lt;wsp:rsid wsp:val=&quot;00C205F1&quot;/&gt;&lt;wsp:rsid wsp:val=&quot;00C20EC0&quot;/&gt;&lt;wsp:rsid wsp:val=&quot;00C213A5&quot;/&gt;&lt;wsp:rsid wsp:val=&quot;00C215A6&quot;/&gt;&lt;wsp:rsid wsp:val=&quot;00C215B8&quot;/&gt;&lt;wsp:rsid wsp:val=&quot;00C21B3C&quot;/&gt;&lt;wsp:rsid wsp:val=&quot;00C21E5E&quot;/&gt;&lt;wsp:rsid wsp:val=&quot;00C2340C&quot;/&gt;&lt;wsp:rsid wsp:val=&quot;00C23710&quot;/&gt;&lt;wsp:rsid wsp:val=&quot;00C2374E&quot;/&gt;&lt;wsp:rsid wsp:val=&quot;00C2384B&quot;/&gt;&lt;wsp:rsid wsp:val=&quot;00C241C7&quot;/&gt;&lt;wsp:rsid wsp:val=&quot;00C25959&quot;/&gt;&lt;wsp:rsid wsp:val=&quot;00C25AFF&quot;/&gt;&lt;wsp:rsid wsp:val=&quot;00C26027&quot;/&gt;&lt;wsp:rsid wsp:val=&quot;00C261F2&quot;/&gt;&lt;wsp:rsid wsp:val=&quot;00C26291&quot;/&gt;&lt;wsp:rsid wsp:val=&quot;00C2656F&quot;/&gt;&lt;wsp:rsid wsp:val=&quot;00C2675E&quot;/&gt;&lt;wsp:rsid wsp:val=&quot;00C267E6&quot;/&gt;&lt;wsp:rsid wsp:val=&quot;00C268AA&quot;/&gt;&lt;wsp:rsid wsp:val=&quot;00C26C5C&quot;/&gt;&lt;wsp:rsid wsp:val=&quot;00C2765E&quot;/&gt;&lt;wsp:rsid wsp:val=&quot;00C276C5&quot;/&gt;&lt;wsp:rsid wsp:val=&quot;00C27F68&quot;/&gt;&lt;wsp:rsid wsp:val=&quot;00C30831&quot;/&gt;&lt;wsp:rsid wsp:val=&quot;00C30E97&quot;/&gt;&lt;wsp:rsid wsp:val=&quot;00C310C5&quot;/&gt;&lt;wsp:rsid wsp:val=&quot;00C31628&quot;/&gt;&lt;wsp:rsid wsp:val=&quot;00C31BDC&quot;/&gt;&lt;wsp:rsid wsp:val=&quot;00C31F6F&quot;/&gt;&lt;wsp:rsid wsp:val=&quot;00C32212&quot;/&gt;&lt;wsp:rsid wsp:val=&quot;00C325B4&quot;/&gt;&lt;wsp:rsid wsp:val=&quot;00C32DEC&quot;/&gt;&lt;wsp:rsid wsp:val=&quot;00C330C2&quot;/&gt;&lt;wsp:rsid wsp:val=&quot;00C33220&quot;/&gt;&lt;wsp:rsid wsp:val=&quot;00C33258&quot;/&gt;&lt;wsp:rsid wsp:val=&quot;00C33383&quot;/&gt;&lt;wsp:rsid wsp:val=&quot;00C3338B&quot;/&gt;&lt;wsp:rsid wsp:val=&quot;00C3351B&quot;/&gt;&lt;wsp:rsid wsp:val=&quot;00C33ACC&quot;/&gt;&lt;wsp:rsid wsp:val=&quot;00C340E5&quot;/&gt;&lt;wsp:rsid wsp:val=&quot;00C341A1&quot;/&gt;&lt;wsp:rsid wsp:val=&quot;00C34204&quot;/&gt;&lt;wsp:rsid wsp:val=&quot;00C34D6A&quot;/&gt;&lt;wsp:rsid wsp:val=&quot;00C34EE6&quot;/&gt;&lt;wsp:rsid wsp:val=&quot;00C34F4E&quot;/&gt;&lt;wsp:rsid wsp:val=&quot;00C35F24&quot;/&gt;&lt;wsp:rsid wsp:val=&quot;00C3614A&quot;/&gt;&lt;wsp:rsid wsp:val=&quot;00C365DE&quot;/&gt;&lt;wsp:rsid wsp:val=&quot;00C3666A&quot;/&gt;&lt;wsp:rsid wsp:val=&quot;00C36965&quot;/&gt;&lt;wsp:rsid wsp:val=&quot;00C36AF8&quot;/&gt;&lt;wsp:rsid wsp:val=&quot;00C36D95&quot;/&gt;&lt;wsp:rsid wsp:val=&quot;00C377B7&quot;/&gt;&lt;wsp:rsid wsp:val=&quot;00C37977&quot;/&gt;&lt;wsp:rsid wsp:val=&quot;00C37982&quot;/&gt;&lt;wsp:rsid wsp:val=&quot;00C40037&quot;/&gt;&lt;wsp:rsid wsp:val=&quot;00C402AD&quot;/&gt;&lt;wsp:rsid wsp:val=&quot;00C4067F&quot;/&gt;&lt;wsp:rsid wsp:val=&quot;00C409F2&quot;/&gt;&lt;wsp:rsid wsp:val=&quot;00C40B6B&quot;/&gt;&lt;wsp:rsid wsp:val=&quot;00C40E3B&quot;/&gt;&lt;wsp:rsid wsp:val=&quot;00C41578&quot;/&gt;&lt;wsp:rsid wsp:val=&quot;00C41CE0&quot;/&gt;&lt;wsp:rsid wsp:val=&quot;00C41F4E&quot;/&gt;&lt;wsp:rsid wsp:val=&quot;00C420E5&quot;/&gt;&lt;wsp:rsid wsp:val=&quot;00C42310&quot;/&gt;&lt;wsp:rsid wsp:val=&quot;00C42487&quot;/&gt;&lt;wsp:rsid wsp:val=&quot;00C425DC&quot;/&gt;&lt;wsp:rsid wsp:val=&quot;00C42B4D&quot;/&gt;&lt;wsp:rsid wsp:val=&quot;00C42CA8&quot;/&gt;&lt;wsp:rsid wsp:val=&quot;00C4328D&quot;/&gt;&lt;wsp:rsid wsp:val=&quot;00C43297&quot;/&gt;&lt;wsp:rsid wsp:val=&quot;00C433D3&quot;/&gt;&lt;wsp:rsid wsp:val=&quot;00C43546&quot;/&gt;&lt;wsp:rsid wsp:val=&quot;00C436FB&quot;/&gt;&lt;wsp:rsid wsp:val=&quot;00C43791&quot;/&gt;&lt;wsp:rsid wsp:val=&quot;00C43999&quot;/&gt;&lt;wsp:rsid wsp:val=&quot;00C43AF1&quot;/&gt;&lt;wsp:rsid wsp:val=&quot;00C440DB&quot;/&gt;&lt;wsp:rsid wsp:val=&quot;00C45141&quot;/&gt;&lt;wsp:rsid wsp:val=&quot;00C45991&quot;/&gt;&lt;wsp:rsid wsp:val=&quot;00C45C45&quot;/&gt;&lt;wsp:rsid wsp:val=&quot;00C461CA&quot;/&gt;&lt;wsp:rsid wsp:val=&quot;00C46514&quot;/&gt;&lt;wsp:rsid wsp:val=&quot;00C4689A&quot;/&gt;&lt;wsp:rsid wsp:val=&quot;00C46949&quot;/&gt;&lt;wsp:rsid wsp:val=&quot;00C46C9C&quot;/&gt;&lt;wsp:rsid wsp:val=&quot;00C46E63&quot;/&gt;&lt;wsp:rsid wsp:val=&quot;00C47378&quot;/&gt;&lt;wsp:rsid wsp:val=&quot;00C4780F&quot;/&gt;&lt;wsp:rsid wsp:val=&quot;00C478CF&quot;/&gt;&lt;wsp:rsid wsp:val=&quot;00C47BC5&quot;/&gt;&lt;wsp:rsid wsp:val=&quot;00C50044&quot;/&gt;&lt;wsp:rsid wsp:val=&quot;00C5026D&quot;/&gt;&lt;wsp:rsid wsp:val=&quot;00C50270&quot;/&gt;&lt;wsp:rsid wsp:val=&quot;00C503D0&quot;/&gt;&lt;wsp:rsid wsp:val=&quot;00C5048C&quot;/&gt;&lt;wsp:rsid wsp:val=&quot;00C507AF&quot;/&gt;&lt;wsp:rsid wsp:val=&quot;00C5088B&quot;/&gt;&lt;wsp:rsid wsp:val=&quot;00C50A1A&quot;/&gt;&lt;wsp:rsid wsp:val=&quot;00C50BAB&quot;/&gt;&lt;wsp:rsid wsp:val=&quot;00C50C47&quot;/&gt;&lt;wsp:rsid wsp:val=&quot;00C512DC&quot;/&gt;&lt;wsp:rsid wsp:val=&quot;00C51424&quot;/&gt;&lt;wsp:rsid wsp:val=&quot;00C51A08&quot;/&gt;&lt;wsp:rsid wsp:val=&quot;00C51E06&quot;/&gt;&lt;wsp:rsid wsp:val=&quot;00C523ED&quot;/&gt;&lt;wsp:rsid wsp:val=&quot;00C528A4&quot;/&gt;&lt;wsp:rsid wsp:val=&quot;00C52942&quot;/&gt;&lt;wsp:rsid wsp:val=&quot;00C52D00&quot;/&gt;&lt;wsp:rsid wsp:val=&quot;00C53A68&quot;/&gt;&lt;wsp:rsid wsp:val=&quot;00C53FB1&quot;/&gt;&lt;wsp:rsid wsp:val=&quot;00C53FFC&quot;/&gt;&lt;wsp:rsid wsp:val=&quot;00C54770&quot;/&gt;&lt;wsp:rsid wsp:val=&quot;00C54BE4&quot;/&gt;&lt;wsp:rsid wsp:val=&quot;00C55F0C&quot;/&gt;&lt;wsp:rsid wsp:val=&quot;00C5608D&quot;/&gt;&lt;wsp:rsid wsp:val=&quot;00C56335&quot;/&gt;&lt;wsp:rsid wsp:val=&quot;00C5676C&quot;/&gt;&lt;wsp:rsid wsp:val=&quot;00C568A2&quot;/&gt;&lt;wsp:rsid wsp:val=&quot;00C56D84&quot;/&gt;&lt;wsp:rsid wsp:val=&quot;00C570A9&quot;/&gt;&lt;wsp:rsid wsp:val=&quot;00C57185&quot;/&gt;&lt;wsp:rsid wsp:val=&quot;00C57852&quot;/&gt;&lt;wsp:rsid wsp:val=&quot;00C57962&quot;/&gt;&lt;wsp:rsid wsp:val=&quot;00C601A0&quot;/&gt;&lt;wsp:rsid wsp:val=&quot;00C60694&quot;/&gt;&lt;wsp:rsid wsp:val=&quot;00C61047&quot;/&gt;&lt;wsp:rsid wsp:val=&quot;00C622C3&quot;/&gt;&lt;wsp:rsid wsp:val=&quot;00C63633&quot;/&gt;&lt;wsp:rsid wsp:val=&quot;00C63922&quot;/&gt;&lt;wsp:rsid wsp:val=&quot;00C63D30&quot;/&gt;&lt;wsp:rsid wsp:val=&quot;00C63F00&quot;/&gt;&lt;wsp:rsid wsp:val=&quot;00C6427F&quot;/&gt;&lt;wsp:rsid wsp:val=&quot;00C64410&quot;/&gt;&lt;wsp:rsid wsp:val=&quot;00C64962&quot;/&gt;&lt;wsp:rsid wsp:val=&quot;00C654DC&quot;/&gt;&lt;wsp:rsid wsp:val=&quot;00C65551&quot;/&gt;&lt;wsp:rsid wsp:val=&quot;00C65B5F&quot;/&gt;&lt;wsp:rsid wsp:val=&quot;00C66427&quot;/&gt;&lt;wsp:rsid wsp:val=&quot;00C6646C&quot;/&gt;&lt;wsp:rsid wsp:val=&quot;00C669CE&quot;/&gt;&lt;wsp:rsid wsp:val=&quot;00C679D0&quot;/&gt;&lt;wsp:rsid wsp:val=&quot;00C701F7&quot;/&gt;&lt;wsp:rsid wsp:val=&quot;00C701FE&quot;/&gt;&lt;wsp:rsid wsp:val=&quot;00C703E0&quot;/&gt;&lt;wsp:rsid wsp:val=&quot;00C7048D&quot;/&gt;&lt;wsp:rsid wsp:val=&quot;00C70981&quot;/&gt;&lt;wsp:rsid wsp:val=&quot;00C711AD&quot;/&gt;&lt;wsp:rsid wsp:val=&quot;00C71251&quot;/&gt;&lt;wsp:rsid wsp:val=&quot;00C714D0&quot;/&gt;&lt;wsp:rsid wsp:val=&quot;00C71669&quot;/&gt;&lt;wsp:rsid wsp:val=&quot;00C7179E&quot;/&gt;&lt;wsp:rsid wsp:val=&quot;00C71E65&quot;/&gt;&lt;wsp:rsid wsp:val=&quot;00C72187&quot;/&gt;&lt;wsp:rsid wsp:val=&quot;00C7321F&quot;/&gt;&lt;wsp:rsid wsp:val=&quot;00C73266&quot;/&gt;&lt;wsp:rsid wsp:val=&quot;00C73371&quot;/&gt;&lt;wsp:rsid wsp:val=&quot;00C736F9&quot;/&gt;&lt;wsp:rsid wsp:val=&quot;00C73706&quot;/&gt;&lt;wsp:rsid wsp:val=&quot;00C73AAB&quot;/&gt;&lt;wsp:rsid wsp:val=&quot;00C73EA2&quot;/&gt;&lt;wsp:rsid wsp:val=&quot;00C74EBC&quot;/&gt;&lt;wsp:rsid wsp:val=&quot;00C751EF&quot;/&gt;&lt;wsp:rsid wsp:val=&quot;00C75318&quot;/&gt;&lt;wsp:rsid wsp:val=&quot;00C753B2&quot;/&gt;&lt;wsp:rsid wsp:val=&quot;00C75CD0&quot;/&gt;&lt;wsp:rsid wsp:val=&quot;00C75F1E&quot;/&gt;&lt;wsp:rsid wsp:val=&quot;00C764FA&quot;/&gt;&lt;wsp:rsid wsp:val=&quot;00C77228&quot;/&gt;&lt;wsp:rsid wsp:val=&quot;00C77822&quot;/&gt;&lt;wsp:rsid wsp:val=&quot;00C77AED&quot;/&gt;&lt;wsp:rsid wsp:val=&quot;00C8020C&quot;/&gt;&lt;wsp:rsid wsp:val=&quot;00C8074D&quot;/&gt;&lt;wsp:rsid wsp:val=&quot;00C80AC9&quot;/&gt;&lt;wsp:rsid wsp:val=&quot;00C80BFF&quot;/&gt;&lt;wsp:rsid wsp:val=&quot;00C813F3&quot;/&gt;&lt;wsp:rsid wsp:val=&quot;00C815AC&quot;/&gt;&lt;wsp:rsid wsp:val=&quot;00C815D9&quot;/&gt;&lt;wsp:rsid wsp:val=&quot;00C8166B&quot;/&gt;&lt;wsp:rsid wsp:val=&quot;00C817D1&quot;/&gt;&lt;wsp:rsid wsp:val=&quot;00C82B8D&quot;/&gt;&lt;wsp:rsid wsp:val=&quot;00C82B90&quot;/&gt;&lt;wsp:rsid wsp:val=&quot;00C82CEA&quot;/&gt;&lt;wsp:rsid wsp:val=&quot;00C832CE&quot;/&gt;&lt;wsp:rsid wsp:val=&quot;00C83CDC&quot;/&gt;&lt;wsp:rsid wsp:val=&quot;00C83CF5&quot;/&gt;&lt;wsp:rsid wsp:val=&quot;00C83DAA&quot;/&gt;&lt;wsp:rsid wsp:val=&quot;00C84002&quot;/&gt;&lt;wsp:rsid wsp:val=&quot;00C8412C&quot;/&gt;&lt;wsp:rsid wsp:val=&quot;00C841F5&quot;/&gt;&lt;wsp:rsid wsp:val=&quot;00C84BBB&quot;/&gt;&lt;wsp:rsid wsp:val=&quot;00C8523C&quot;/&gt;&lt;wsp:rsid wsp:val=&quot;00C85322&quot;/&gt;&lt;wsp:rsid wsp:val=&quot;00C85648&quot;/&gt;&lt;wsp:rsid wsp:val=&quot;00C8570E&quot;/&gt;&lt;wsp:rsid wsp:val=&quot;00C85993&quot;/&gt;&lt;wsp:rsid wsp:val=&quot;00C85C85&quot;/&gt;&lt;wsp:rsid wsp:val=&quot;00C85CE2&quot;/&gt;&lt;wsp:rsid wsp:val=&quot;00C85DA9&quot;/&gt;&lt;wsp:rsid wsp:val=&quot;00C85F3B&quot;/&gt;&lt;wsp:rsid wsp:val=&quot;00C860C6&quot;/&gt;&lt;wsp:rsid wsp:val=&quot;00C861C5&quot;/&gt;&lt;wsp:rsid wsp:val=&quot;00C865CA&quot;/&gt;&lt;wsp:rsid wsp:val=&quot;00C86B6D&quot;/&gt;&lt;wsp:rsid wsp:val=&quot;00C86DCE&quot;/&gt;&lt;wsp:rsid wsp:val=&quot;00C87299&quot;/&gt;&lt;wsp:rsid wsp:val=&quot;00C875F7&quot;/&gt;&lt;wsp:rsid wsp:val=&quot;00C876B4&quot;/&gt;&lt;wsp:rsid wsp:val=&quot;00C87927&quot;/&gt;&lt;wsp:rsid wsp:val=&quot;00C879DB&quot;/&gt;&lt;wsp:rsid wsp:val=&quot;00C879FB&quot;/&gt;&lt;wsp:rsid wsp:val=&quot;00C901D3&quot;/&gt;&lt;wsp:rsid wsp:val=&quot;00C90212&quot;/&gt;&lt;wsp:rsid wsp:val=&quot;00C905F4&quot;/&gt;&lt;wsp:rsid wsp:val=&quot;00C9073B&quot;/&gt;&lt;wsp:rsid wsp:val=&quot;00C90ABF&quot;/&gt;&lt;wsp:rsid wsp:val=&quot;00C90F5A&quot;/&gt;&lt;wsp:rsid wsp:val=&quot;00C91055&quot;/&gt;&lt;wsp:rsid wsp:val=&quot;00C915C7&quot;/&gt;&lt;wsp:rsid wsp:val=&quot;00C91683&quot;/&gt;&lt;wsp:rsid wsp:val=&quot;00C917D7&quot;/&gt;&lt;wsp:rsid wsp:val=&quot;00C91C5A&quot;/&gt;&lt;wsp:rsid wsp:val=&quot;00C91C68&quot;/&gt;&lt;wsp:rsid wsp:val=&quot;00C91DEF&quot;/&gt;&lt;wsp:rsid wsp:val=&quot;00C925D2&quot;/&gt;&lt;wsp:rsid wsp:val=&quot;00C92D27&quot;/&gt;&lt;wsp:rsid wsp:val=&quot;00C932C6&quot;/&gt;&lt;wsp:rsid wsp:val=&quot;00C93945&quot;/&gt;&lt;wsp:rsid wsp:val=&quot;00C93E86&quot;/&gt;&lt;wsp:rsid wsp:val=&quot;00C94156&quot;/&gt;&lt;wsp:rsid wsp:val=&quot;00C944F1&quot;/&gt;&lt;wsp:rsid wsp:val=&quot;00C94624&quot;/&gt;&lt;wsp:rsid wsp:val=&quot;00C950B9&quot;/&gt;&lt;wsp:rsid wsp:val=&quot;00C9567F&quot;/&gt;&lt;wsp:rsid wsp:val=&quot;00C9578F&quot;/&gt;&lt;wsp:rsid wsp:val=&quot;00C95B65&quot;/&gt;&lt;wsp:rsid wsp:val=&quot;00C95CBB&quot;/&gt;&lt;wsp:rsid wsp:val=&quot;00C95FC7&quot;/&gt;&lt;wsp:rsid wsp:val=&quot;00C961F0&quot;/&gt;&lt;wsp:rsid wsp:val=&quot;00C9631B&quot;/&gt;&lt;wsp:rsid wsp:val=&quot;00C96602&quot;/&gt;&lt;wsp:rsid wsp:val=&quot;00C96796&quot;/&gt;&lt;wsp:rsid wsp:val=&quot;00C96943&quot;/&gt;&lt;wsp:rsid wsp:val=&quot;00C96B08&quot;/&gt;&lt;wsp:rsid wsp:val=&quot;00C96B8B&quot;/&gt;&lt;wsp:rsid wsp:val=&quot;00C96C7B&quot;/&gt;&lt;wsp:rsid wsp:val=&quot;00C96F5B&quot;/&gt;&lt;wsp:rsid wsp:val=&quot;00C97233&quot;/&gt;&lt;wsp:rsid wsp:val=&quot;00C9730C&quot;/&gt;&lt;wsp:rsid wsp:val=&quot;00C974A9&quot;/&gt;&lt;wsp:rsid wsp:val=&quot;00C97547&quot;/&gt;&lt;wsp:rsid wsp:val=&quot;00C97704&quot;/&gt;&lt;wsp:rsid wsp:val=&quot;00C97D37&quot;/&gt;&lt;wsp:rsid wsp:val=&quot;00C97E22&quot;/&gt;&lt;wsp:rsid wsp:val=&quot;00C97E25&quot;/&gt;&lt;wsp:rsid wsp:val=&quot;00C97FF5&quot;/&gt;&lt;wsp:rsid wsp:val=&quot;00CA0112&quot;/&gt;&lt;wsp:rsid wsp:val=&quot;00CA0910&quot;/&gt;&lt;wsp:rsid wsp:val=&quot;00CA0A38&quot;/&gt;&lt;wsp:rsid wsp:val=&quot;00CA0A8C&quot;/&gt;&lt;wsp:rsid wsp:val=&quot;00CA0E49&quot;/&gt;&lt;wsp:rsid wsp:val=&quot;00CA0F0B&quot;/&gt;&lt;wsp:rsid wsp:val=&quot;00CA143D&quot;/&gt;&lt;wsp:rsid wsp:val=&quot;00CA1540&quot;/&gt;&lt;wsp:rsid wsp:val=&quot;00CA24E1&quot;/&gt;&lt;wsp:rsid wsp:val=&quot;00CA2817&quot;/&gt;&lt;wsp:rsid wsp:val=&quot;00CA2C8A&quot;/&gt;&lt;wsp:rsid wsp:val=&quot;00CA302B&quot;/&gt;&lt;wsp:rsid wsp:val=&quot;00CA3255&quot;/&gt;&lt;wsp:rsid wsp:val=&quot;00CA3A09&quot;/&gt;&lt;wsp:rsid wsp:val=&quot;00CA3BA4&quot;/&gt;&lt;wsp:rsid wsp:val=&quot;00CA406E&quot;/&gt;&lt;wsp:rsid wsp:val=&quot;00CA408C&quot;/&gt;&lt;wsp:rsid wsp:val=&quot;00CA4682&quot;/&gt;&lt;wsp:rsid wsp:val=&quot;00CA4A15&quot;/&gt;&lt;wsp:rsid wsp:val=&quot;00CA4C60&quot;/&gt;&lt;wsp:rsid wsp:val=&quot;00CA56A6&quot;/&gt;&lt;wsp:rsid wsp:val=&quot;00CA58A6&quot;/&gt;&lt;wsp:rsid wsp:val=&quot;00CA5C8F&quot;/&gt;&lt;wsp:rsid wsp:val=&quot;00CA5FD5&quot;/&gt;&lt;wsp:rsid wsp:val=&quot;00CA6390&quot;/&gt;&lt;wsp:rsid wsp:val=&quot;00CA6881&quot;/&gt;&lt;wsp:rsid wsp:val=&quot;00CA6E1E&quot;/&gt;&lt;wsp:rsid wsp:val=&quot;00CA785D&quot;/&gt;&lt;wsp:rsid wsp:val=&quot;00CA7EF2&quot;/&gt;&lt;wsp:rsid wsp:val=&quot;00CB0129&quot;/&gt;&lt;wsp:rsid wsp:val=&quot;00CB06C8&quot;/&gt;&lt;wsp:rsid wsp:val=&quot;00CB076E&quot;/&gt;&lt;wsp:rsid wsp:val=&quot;00CB0AFF&quot;/&gt;&lt;wsp:rsid wsp:val=&quot;00CB0C6B&quot;/&gt;&lt;wsp:rsid wsp:val=&quot;00CB0CA9&quot;/&gt;&lt;wsp:rsid wsp:val=&quot;00CB0D11&quot;/&gt;&lt;wsp:rsid wsp:val=&quot;00CB0EF0&quot;/&gt;&lt;wsp:rsid wsp:val=&quot;00CB0F1E&quot;/&gt;&lt;wsp:rsid wsp:val=&quot;00CB1C09&quot;/&gt;&lt;wsp:rsid wsp:val=&quot;00CB2180&quot;/&gt;&lt;wsp:rsid wsp:val=&quot;00CB24B9&quot;/&gt;&lt;wsp:rsid wsp:val=&quot;00CB2EDB&quot;/&gt;&lt;wsp:rsid wsp:val=&quot;00CB2FD8&quot;/&gt;&lt;wsp:rsid wsp:val=&quot;00CB31DE&quot;/&gt;&lt;wsp:rsid wsp:val=&quot;00CB3572&quot;/&gt;&lt;wsp:rsid wsp:val=&quot;00CB35A8&quot;/&gt;&lt;wsp:rsid wsp:val=&quot;00CB3B53&quot;/&gt;&lt;wsp:rsid wsp:val=&quot;00CB3D00&quot;/&gt;&lt;wsp:rsid wsp:val=&quot;00CB4077&quot;/&gt;&lt;wsp:rsid wsp:val=&quot;00CB45F8&quot;/&gt;&lt;wsp:rsid wsp:val=&quot;00CB4651&quot;/&gt;&lt;wsp:rsid wsp:val=&quot;00CB4A3B&quot;/&gt;&lt;wsp:rsid wsp:val=&quot;00CB4FAD&quot;/&gt;&lt;wsp:rsid wsp:val=&quot;00CB544E&quot;/&gt;&lt;wsp:rsid wsp:val=&quot;00CB5CA1&quot;/&gt;&lt;wsp:rsid wsp:val=&quot;00CB5D39&quot;/&gt;&lt;wsp:rsid wsp:val=&quot;00CB67E9&quot;/&gt;&lt;wsp:rsid wsp:val=&quot;00CB695F&quot;/&gt;&lt;wsp:rsid wsp:val=&quot;00CB69DC&quot;/&gt;&lt;wsp:rsid wsp:val=&quot;00CB72FB&quot;/&gt;&lt;wsp:rsid wsp:val=&quot;00CC0086&quot;/&gt;&lt;wsp:rsid wsp:val=&quot;00CC047C&quot;/&gt;&lt;wsp:rsid wsp:val=&quot;00CC0BE6&quot;/&gt;&lt;wsp:rsid wsp:val=&quot;00CC140D&quot;/&gt;&lt;wsp:rsid wsp:val=&quot;00CC1696&quot;/&gt;&lt;wsp:rsid wsp:val=&quot;00CC17C3&quot;/&gt;&lt;wsp:rsid wsp:val=&quot;00CC1979&quot;/&gt;&lt;wsp:rsid wsp:val=&quot;00CC1F5F&quot;/&gt;&lt;wsp:rsid wsp:val=&quot;00CC20D1&quot;/&gt;&lt;wsp:rsid wsp:val=&quot;00CC21C7&quot;/&gt;&lt;wsp:rsid wsp:val=&quot;00CC26FE&quot;/&gt;&lt;wsp:rsid wsp:val=&quot;00CC33A6&quot;/&gt;&lt;wsp:rsid wsp:val=&quot;00CC34E6&quot;/&gt;&lt;wsp:rsid wsp:val=&quot;00CC3589&quot;/&gt;&lt;wsp:rsid wsp:val=&quot;00CC3733&quot;/&gt;&lt;wsp:rsid wsp:val=&quot;00CC3AB8&quot;/&gt;&lt;wsp:rsid wsp:val=&quot;00CC403D&quot;/&gt;&lt;wsp:rsid wsp:val=&quot;00CC410C&quot;/&gt;&lt;wsp:rsid wsp:val=&quot;00CC4281&quot;/&gt;&lt;wsp:rsid wsp:val=&quot;00CC45AC&quot;/&gt;&lt;wsp:rsid wsp:val=&quot;00CC52A0&quot;/&gt;&lt;wsp:rsid wsp:val=&quot;00CC5A52&quot;/&gt;&lt;wsp:rsid wsp:val=&quot;00CC5C23&quot;/&gt;&lt;wsp:rsid wsp:val=&quot;00CC5DD0&quot;/&gt;&lt;wsp:rsid wsp:val=&quot;00CC5DE9&quot;/&gt;&lt;wsp:rsid wsp:val=&quot;00CC6328&quot;/&gt;&lt;wsp:rsid wsp:val=&quot;00CC6343&quot;/&gt;&lt;wsp:rsid wsp:val=&quot;00CC66EB&quot;/&gt;&lt;wsp:rsid wsp:val=&quot;00CC6783&quot;/&gt;&lt;wsp:rsid wsp:val=&quot;00CC67DC&quot;/&gt;&lt;wsp:rsid wsp:val=&quot;00CC69AD&quot;/&gt;&lt;wsp:rsid wsp:val=&quot;00CC73F2&quot;/&gt;&lt;wsp:rsid wsp:val=&quot;00CC786B&quot;/&gt;&lt;wsp:rsid wsp:val=&quot;00CC78D8&quot;/&gt;&lt;wsp:rsid wsp:val=&quot;00CC7A0F&quot;/&gt;&lt;wsp:rsid wsp:val=&quot;00CC7D18&quot;/&gt;&lt;wsp:rsid wsp:val=&quot;00CD0349&quot;/&gt;&lt;wsp:rsid wsp:val=&quot;00CD0350&quot;/&gt;&lt;wsp:rsid wsp:val=&quot;00CD0F0C&quot;/&gt;&lt;wsp:rsid wsp:val=&quot;00CD10EF&quot;/&gt;&lt;wsp:rsid wsp:val=&quot;00CD151B&quot;/&gt;&lt;wsp:rsid wsp:val=&quot;00CD203A&quot;/&gt;&lt;wsp:rsid wsp:val=&quot;00CD2466&quot;/&gt;&lt;wsp:rsid wsp:val=&quot;00CD295F&quot;/&gt;&lt;wsp:rsid wsp:val=&quot;00CD2A30&quot;/&gt;&lt;wsp:rsid wsp:val=&quot;00CD2DDD&quot;/&gt;&lt;wsp:rsid wsp:val=&quot;00CD352D&quot;/&gt;&lt;wsp:rsid wsp:val=&quot;00CD3571&quot;/&gt;&lt;wsp:rsid wsp:val=&quot;00CD39FD&quot;/&gt;&lt;wsp:rsid wsp:val=&quot;00CD4BBD&quot;/&gt;&lt;wsp:rsid wsp:val=&quot;00CD4EEB&quot;/&gt;&lt;wsp:rsid wsp:val=&quot;00CD5129&quot;/&gt;&lt;wsp:rsid wsp:val=&quot;00CD56F1&quot;/&gt;&lt;wsp:rsid wsp:val=&quot;00CD5A18&quot;/&gt;&lt;wsp:rsid wsp:val=&quot;00CD5C1D&quot;/&gt;&lt;wsp:rsid wsp:val=&quot;00CD5DD3&quot;/&gt;&lt;wsp:rsid wsp:val=&quot;00CD674D&quot;/&gt;&lt;wsp:rsid wsp:val=&quot;00CD6875&quot;/&gt;&lt;wsp:rsid wsp:val=&quot;00CD6CB0&quot;/&gt;&lt;wsp:rsid wsp:val=&quot;00CD6D8E&quot;/&gt;&lt;wsp:rsid wsp:val=&quot;00CD7414&quot;/&gt;&lt;wsp:rsid wsp:val=&quot;00CD7529&quot;/&gt;&lt;wsp:rsid wsp:val=&quot;00CD7552&quot;/&gt;&lt;wsp:rsid wsp:val=&quot;00CD776C&quot;/&gt;&lt;wsp:rsid wsp:val=&quot;00CD797B&quot;/&gt;&lt;wsp:rsid wsp:val=&quot;00CD79E8&quot;/&gt;&lt;wsp:rsid wsp:val=&quot;00CE0013&quot;/&gt;&lt;wsp:rsid wsp:val=&quot;00CE0054&quot;/&gt;&lt;wsp:rsid wsp:val=&quot;00CE0B2B&quot;/&gt;&lt;wsp:rsid wsp:val=&quot;00CE0F13&quot;/&gt;&lt;wsp:rsid wsp:val=&quot;00CE151E&quot;/&gt;&lt;wsp:rsid wsp:val=&quot;00CE1731&quot;/&gt;&lt;wsp:rsid wsp:val=&quot;00CE18F6&quot;/&gt;&lt;wsp:rsid wsp:val=&quot;00CE2084&quot;/&gt;&lt;wsp:rsid wsp:val=&quot;00CE2D8B&quot;/&gt;&lt;wsp:rsid wsp:val=&quot;00CE2E6C&quot;/&gt;&lt;wsp:rsid wsp:val=&quot;00CE2FAB&quot;/&gt;&lt;wsp:rsid wsp:val=&quot;00CE3486&quot;/&gt;&lt;wsp:rsid wsp:val=&quot;00CE35E7&quot;/&gt;&lt;wsp:rsid wsp:val=&quot;00CE3BB6&quot;/&gt;&lt;wsp:rsid wsp:val=&quot;00CE3EC0&quot;/&gt;&lt;wsp:rsid wsp:val=&quot;00CE413F&quot;/&gt;&lt;wsp:rsid wsp:val=&quot;00CE4328&quot;/&gt;&lt;wsp:rsid wsp:val=&quot;00CE46B4&quot;/&gt;&lt;wsp:rsid wsp:val=&quot;00CE47CD&quot;/&gt;&lt;wsp:rsid wsp:val=&quot;00CE48C4&quot;/&gt;&lt;wsp:rsid wsp:val=&quot;00CE48C7&quot;/&gt;&lt;wsp:rsid wsp:val=&quot;00CE4A8E&quot;/&gt;&lt;wsp:rsid wsp:val=&quot;00CE4CF5&quot;/&gt;&lt;wsp:rsid wsp:val=&quot;00CE4DD6&quot;/&gt;&lt;wsp:rsid wsp:val=&quot;00CE55BA&quot;/&gt;&lt;wsp:rsid wsp:val=&quot;00CE58CC&quot;/&gt;&lt;wsp:rsid wsp:val=&quot;00CE5903&quot;/&gt;&lt;wsp:rsid wsp:val=&quot;00CE5E4C&quot;/&gt;&lt;wsp:rsid wsp:val=&quot;00CE6236&quot;/&gt;&lt;wsp:rsid wsp:val=&quot;00CE6374&quot;/&gt;&lt;wsp:rsid wsp:val=&quot;00CE6442&quot;/&gt;&lt;wsp:rsid wsp:val=&quot;00CE6B8A&quot;/&gt;&lt;wsp:rsid wsp:val=&quot;00CE6C82&quot;/&gt;&lt;wsp:rsid wsp:val=&quot;00CE70BB&quot;/&gt;&lt;wsp:rsid wsp:val=&quot;00CE711B&quot;/&gt;&lt;wsp:rsid wsp:val=&quot;00CE73FB&quot;/&gt;&lt;wsp:rsid wsp:val=&quot;00CE74C4&quot;/&gt;&lt;wsp:rsid wsp:val=&quot;00CE75A2&quot;/&gt;&lt;wsp:rsid wsp:val=&quot;00CE7E25&quot;/&gt;&lt;wsp:rsid wsp:val=&quot;00CE7F45&quot;/&gt;&lt;wsp:rsid wsp:val=&quot;00CF0009&quot;/&gt;&lt;wsp:rsid wsp:val=&quot;00CF031E&quot;/&gt;&lt;wsp:rsid wsp:val=&quot;00CF0D36&quot;/&gt;&lt;wsp:rsid wsp:val=&quot;00CF10C4&quot;/&gt;&lt;wsp:rsid wsp:val=&quot;00CF1695&quot;/&gt;&lt;wsp:rsid wsp:val=&quot;00CF2311&quot;/&gt;&lt;wsp:rsid wsp:val=&quot;00CF291E&quot;/&gt;&lt;wsp:rsid wsp:val=&quot;00CF2A95&quot;/&gt;&lt;wsp:rsid wsp:val=&quot;00CF35D4&quot;/&gt;&lt;wsp:rsid wsp:val=&quot;00CF3C4A&quot;/&gt;&lt;wsp:rsid wsp:val=&quot;00CF4024&quot;/&gt;&lt;wsp:rsid wsp:val=&quot;00CF454C&quot;/&gt;&lt;wsp:rsid wsp:val=&quot;00CF4568&quot;/&gt;&lt;wsp:rsid wsp:val=&quot;00CF456D&quot;/&gt;&lt;wsp:rsid wsp:val=&quot;00CF5142&quot;/&gt;&lt;wsp:rsid wsp:val=&quot;00CF5C61&quot;/&gt;&lt;wsp:rsid wsp:val=&quot;00CF5E7E&quot;/&gt;&lt;wsp:rsid wsp:val=&quot;00CF727C&quot;/&gt;&lt;wsp:rsid wsp:val=&quot;00CF7448&quot;/&gt;&lt;wsp:rsid wsp:val=&quot;00CF7876&quot;/&gt;&lt;wsp:rsid wsp:val=&quot;00CF7DAE&quot;/&gt;&lt;wsp:rsid wsp:val=&quot;00D0026C&quot;/&gt;&lt;wsp:rsid wsp:val=&quot;00D009A3&quot;/&gt;&lt;wsp:rsid wsp:val=&quot;00D00BB5&quot;/&gt;&lt;wsp:rsid wsp:val=&quot;00D00FD0&quot;/&gt;&lt;wsp:rsid wsp:val=&quot;00D01AFC&quot;/&gt;&lt;wsp:rsid wsp:val=&quot;00D02ACC&quot;/&gt;&lt;wsp:rsid wsp:val=&quot;00D02E91&quot;/&gt;&lt;wsp:rsid wsp:val=&quot;00D02F8D&quot;/&gt;&lt;wsp:rsid wsp:val=&quot;00D03134&quot;/&gt;&lt;wsp:rsid wsp:val=&quot;00D032D3&quot;/&gt;&lt;wsp:rsid wsp:val=&quot;00D0350B&quot;/&gt;&lt;wsp:rsid wsp:val=&quot;00D0378F&quot;/&gt;&lt;wsp:rsid wsp:val=&quot;00D04532&quot;/&gt;&lt;wsp:rsid wsp:val=&quot;00D046D3&quot;/&gt;&lt;wsp:rsid wsp:val=&quot;00D04B8A&quot;/&gt;&lt;wsp:rsid wsp:val=&quot;00D04D87&quot;/&gt;&lt;wsp:rsid wsp:val=&quot;00D04DD0&quot;/&gt;&lt;wsp:rsid wsp:val=&quot;00D0583C&quot;/&gt;&lt;wsp:rsid wsp:val=&quot;00D05E5F&quot;/&gt;&lt;wsp:rsid wsp:val=&quot;00D061C0&quot;/&gt;&lt;wsp:rsid wsp:val=&quot;00D063BC&quot;/&gt;&lt;wsp:rsid wsp:val=&quot;00D067C1&quot;/&gt;&lt;wsp:rsid wsp:val=&quot;00D069D1&quot;/&gt;&lt;wsp:rsid wsp:val=&quot;00D06AF9&quot;/&gt;&lt;wsp:rsid wsp:val=&quot;00D07264&quot;/&gt;&lt;wsp:rsid wsp:val=&quot;00D07831&quot;/&gt;&lt;wsp:rsid wsp:val=&quot;00D07919&quot;/&gt;&lt;wsp:rsid wsp:val=&quot;00D07EBE&quot;/&gt;&lt;wsp:rsid wsp:val=&quot;00D10270&quot;/&gt;&lt;wsp:rsid wsp:val=&quot;00D106F2&quot;/&gt;&lt;wsp:rsid wsp:val=&quot;00D10CB9&quot;/&gt;&lt;wsp:rsid wsp:val=&quot;00D10CE2&quot;/&gt;&lt;wsp:rsid wsp:val=&quot;00D10DFE&quot;/&gt;&lt;wsp:rsid wsp:val=&quot;00D10FB1&quot;/&gt;&lt;wsp:rsid wsp:val=&quot;00D11707&quot;/&gt;&lt;wsp:rsid wsp:val=&quot;00D11C03&quot;/&gt;&lt;wsp:rsid wsp:val=&quot;00D12319&quot;/&gt;&lt;wsp:rsid wsp:val=&quot;00D132BD&quot;/&gt;&lt;wsp:rsid wsp:val=&quot;00D1332F&quot;/&gt;&lt;wsp:rsid wsp:val=&quot;00D13D07&quot;/&gt;&lt;wsp:rsid wsp:val=&quot;00D141E8&quot;/&gt;&lt;wsp:rsid wsp:val=&quot;00D150A6&quot;/&gt;&lt;wsp:rsid wsp:val=&quot;00D15689&quot;/&gt;&lt;wsp:rsid wsp:val=&quot;00D158F0&quot;/&gt;&lt;wsp:rsid wsp:val=&quot;00D15A64&quot;/&gt;&lt;wsp:rsid wsp:val=&quot;00D15E76&quot;/&gt;&lt;wsp:rsid wsp:val=&quot;00D164C9&quot;/&gt;&lt;wsp:rsid wsp:val=&quot;00D16604&quot;/&gt;&lt;wsp:rsid wsp:val=&quot;00D169F2&quot;/&gt;&lt;wsp:rsid wsp:val=&quot;00D16B76&quot;/&gt;&lt;wsp:rsid wsp:val=&quot;00D17165&quot;/&gt;&lt;wsp:rsid wsp:val=&quot;00D173AF&quot;/&gt;&lt;wsp:rsid wsp:val=&quot;00D1743E&quot;/&gt;&lt;wsp:rsid wsp:val=&quot;00D17FF9&quot;/&gt;&lt;wsp:rsid wsp:val=&quot;00D20247&quot;/&gt;&lt;wsp:rsid wsp:val=&quot;00D202A2&quot;/&gt;&lt;wsp:rsid wsp:val=&quot;00D2030F&quot;/&gt;&lt;wsp:rsid wsp:val=&quot;00D20B89&quot;/&gt;&lt;wsp:rsid wsp:val=&quot;00D20CFA&quot;/&gt;&lt;wsp:rsid wsp:val=&quot;00D21819&quot;/&gt;&lt;wsp:rsid wsp:val=&quot;00D21CBD&quot;/&gt;&lt;wsp:rsid wsp:val=&quot;00D21E10&quot;/&gt;&lt;wsp:rsid wsp:val=&quot;00D22162&quot;/&gt;&lt;wsp:rsid wsp:val=&quot;00D222C3&quot;/&gt;&lt;wsp:rsid wsp:val=&quot;00D222EB&quot;/&gt;&lt;wsp:rsid wsp:val=&quot;00D22EE7&quot;/&gt;&lt;wsp:rsid wsp:val=&quot;00D23557&quot;/&gt;&lt;wsp:rsid wsp:val=&quot;00D242D2&quot;/&gt;&lt;wsp:rsid wsp:val=&quot;00D24459&quot;/&gt;&lt;wsp:rsid wsp:val=&quot;00D248DC&quot;/&gt;&lt;wsp:rsid wsp:val=&quot;00D24AB8&quot;/&gt;&lt;wsp:rsid wsp:val=&quot;00D24B76&quot;/&gt;&lt;wsp:rsid wsp:val=&quot;00D24F74&quot;/&gt;&lt;wsp:rsid wsp:val=&quot;00D24F93&quot;/&gt;&lt;wsp:rsid wsp:val=&quot;00D2522B&quot;/&gt;&lt;wsp:rsid wsp:val=&quot;00D2534F&quot;/&gt;&lt;wsp:rsid wsp:val=&quot;00D253A3&quot;/&gt;&lt;wsp:rsid wsp:val=&quot;00D25526&quot;/&gt;&lt;wsp:rsid wsp:val=&quot;00D256BC&quot;/&gt;&lt;wsp:rsid wsp:val=&quot;00D25848&quot;/&gt;&lt;wsp:rsid wsp:val=&quot;00D258FB&quot;/&gt;&lt;wsp:rsid wsp:val=&quot;00D259D5&quot;/&gt;&lt;wsp:rsid wsp:val=&quot;00D25D84&quot;/&gt;&lt;wsp:rsid wsp:val=&quot;00D25DB5&quot;/&gt;&lt;wsp:rsid wsp:val=&quot;00D260B2&quot;/&gt;&lt;wsp:rsid wsp:val=&quot;00D261D4&quot;/&gt;&lt;wsp:rsid wsp:val=&quot;00D2645C&quot;/&gt;&lt;wsp:rsid wsp:val=&quot;00D2649E&quot;/&gt;&lt;wsp:rsid wsp:val=&quot;00D2698A&quot;/&gt;&lt;wsp:rsid wsp:val=&quot;00D273E7&quot;/&gt;&lt;wsp:rsid wsp:val=&quot;00D27F40&quot;/&gt;&lt;wsp:rsid wsp:val=&quot;00D30434&quot;/&gt;&lt;wsp:rsid wsp:val=&quot;00D30513&quot;/&gt;&lt;wsp:rsid wsp:val=&quot;00D30C25&quot;/&gt;&lt;wsp:rsid wsp:val=&quot;00D30C71&quot;/&gt;&lt;wsp:rsid wsp:val=&quot;00D31325&quot;/&gt;&lt;wsp:rsid wsp:val=&quot;00D323BD&quot;/&gt;&lt;wsp:rsid wsp:val=&quot;00D32CDB&quot;/&gt;&lt;wsp:rsid wsp:val=&quot;00D33AB8&quot;/&gt;&lt;wsp:rsid wsp:val=&quot;00D33CC1&quot;/&gt;&lt;wsp:rsid wsp:val=&quot;00D33DBB&quot;/&gt;&lt;wsp:rsid wsp:val=&quot;00D3456B&quot;/&gt;&lt;wsp:rsid wsp:val=&quot;00D345B0&quot;/&gt;&lt;wsp:rsid wsp:val=&quot;00D3493B&quot;/&gt;&lt;wsp:rsid wsp:val=&quot;00D349BE&quot;/&gt;&lt;wsp:rsid wsp:val=&quot;00D34CC2&quot;/&gt;&lt;wsp:rsid wsp:val=&quot;00D34E32&quot;/&gt;&lt;wsp:rsid wsp:val=&quot;00D34F9F&quot;/&gt;&lt;wsp:rsid wsp:val=&quot;00D3530F&quot;/&gt;&lt;wsp:rsid wsp:val=&quot;00D35550&quot;/&gt;&lt;wsp:rsid wsp:val=&quot;00D35B0D&quot;/&gt;&lt;wsp:rsid wsp:val=&quot;00D35BCA&quot;/&gt;&lt;wsp:rsid wsp:val=&quot;00D35EBA&quot;/&gt;&lt;wsp:rsid wsp:val=&quot;00D36091&quot;/&gt;&lt;wsp:rsid wsp:val=&quot;00D36981&quot;/&gt;&lt;wsp:rsid wsp:val=&quot;00D373F6&quot;/&gt;&lt;wsp:rsid wsp:val=&quot;00D37500&quot;/&gt;&lt;wsp:rsid wsp:val=&quot;00D37A00&quot;/&gt;&lt;wsp:rsid wsp:val=&quot;00D37ABC&quot;/&gt;&lt;wsp:rsid wsp:val=&quot;00D37E9D&quot;/&gt;&lt;wsp:rsid wsp:val=&quot;00D37EC5&quot;/&gt;&lt;wsp:rsid wsp:val=&quot;00D4018C&quot;/&gt;&lt;wsp:rsid wsp:val=&quot;00D401C9&quot;/&gt;&lt;wsp:rsid wsp:val=&quot;00D4035D&quot;/&gt;&lt;wsp:rsid wsp:val=&quot;00D40383&quot;/&gt;&lt;wsp:rsid wsp:val=&quot;00D4087F&quot;/&gt;&lt;wsp:rsid wsp:val=&quot;00D40A2E&quot;/&gt;&lt;wsp:rsid wsp:val=&quot;00D40A7E&quot;/&gt;&lt;wsp:rsid wsp:val=&quot;00D414B5&quot;/&gt;&lt;wsp:rsid wsp:val=&quot;00D418C7&quot;/&gt;&lt;wsp:rsid wsp:val=&quot;00D41B93&quot;/&gt;&lt;wsp:rsid wsp:val=&quot;00D42291&quot;/&gt;&lt;wsp:rsid wsp:val=&quot;00D4265D&quot;/&gt;&lt;wsp:rsid wsp:val=&quot;00D4288D&quot;/&gt;&lt;wsp:rsid wsp:val=&quot;00D42C9A&quot;/&gt;&lt;wsp:rsid wsp:val=&quot;00D43493&quot;/&gt;&lt;wsp:rsid wsp:val=&quot;00D4414B&quot;/&gt;&lt;wsp:rsid wsp:val=&quot;00D44714&quot;/&gt;&lt;wsp:rsid wsp:val=&quot;00D44812&quot;/&gt;&lt;wsp:rsid wsp:val=&quot;00D448A0&quot;/&gt;&lt;wsp:rsid wsp:val=&quot;00D44B01&quot;/&gt;&lt;wsp:rsid wsp:val=&quot;00D44B72&quot;/&gt;&lt;wsp:rsid wsp:val=&quot;00D451BF&quot;/&gt;&lt;wsp:rsid wsp:val=&quot;00D45370&quot;/&gt;&lt;wsp:rsid wsp:val=&quot;00D4538C&quot;/&gt;&lt;wsp:rsid wsp:val=&quot;00D454CE&quot;/&gt;&lt;wsp:rsid wsp:val=&quot;00D46379&quot;/&gt;&lt;wsp:rsid wsp:val=&quot;00D463E4&quot;/&gt;&lt;wsp:rsid wsp:val=&quot;00D467E7&quot;/&gt;&lt;wsp:rsid wsp:val=&quot;00D47964&quot;/&gt;&lt;wsp:rsid wsp:val=&quot;00D50815&quot;/&gt;&lt;wsp:rsid wsp:val=&quot;00D50C05&quot;/&gt;&lt;wsp:rsid wsp:val=&quot;00D51148&quot;/&gt;&lt;wsp:rsid wsp:val=&quot;00D5128C&quot;/&gt;&lt;wsp:rsid wsp:val=&quot;00D51B01&quot;/&gt;&lt;wsp:rsid wsp:val=&quot;00D51C89&quot;/&gt;&lt;wsp:rsid wsp:val=&quot;00D51E78&quot;/&gt;&lt;wsp:rsid wsp:val=&quot;00D52269&quot;/&gt;&lt;wsp:rsid wsp:val=&quot;00D522F8&quot;/&gt;&lt;wsp:rsid wsp:val=&quot;00D535B2&quot;/&gt;&lt;wsp:rsid wsp:val=&quot;00D544C4&quot;/&gt;&lt;wsp:rsid wsp:val=&quot;00D54B1C&quot;/&gt;&lt;wsp:rsid wsp:val=&quot;00D54CCD&quot;/&gt;&lt;wsp:rsid wsp:val=&quot;00D54F9B&quot;/&gt;&lt;wsp:rsid wsp:val=&quot;00D55704&quot;/&gt;&lt;wsp:rsid wsp:val=&quot;00D55DA4&quot;/&gt;&lt;wsp:rsid wsp:val=&quot;00D55EDE&quot;/&gt;&lt;wsp:rsid wsp:val=&quot;00D560EE&quot;/&gt;&lt;wsp:rsid wsp:val=&quot;00D56613&quot;/&gt;&lt;wsp:rsid wsp:val=&quot;00D57BF0&quot;/&gt;&lt;wsp:rsid wsp:val=&quot;00D57DC4&quot;/&gt;&lt;wsp:rsid wsp:val=&quot;00D60258&quot;/&gt;&lt;wsp:rsid wsp:val=&quot;00D6091F&quot;/&gt;&lt;wsp:rsid wsp:val=&quot;00D60A04&quot;/&gt;&lt;wsp:rsid wsp:val=&quot;00D60A07&quot;/&gt;&lt;wsp:rsid wsp:val=&quot;00D60A78&quot;/&gt;&lt;wsp:rsid wsp:val=&quot;00D60EBF&quot;/&gt;&lt;wsp:rsid wsp:val=&quot;00D61187&quot;/&gt;&lt;wsp:rsid wsp:val=&quot;00D61300&quot;/&gt;&lt;wsp:rsid wsp:val=&quot;00D6134C&quot;/&gt;&lt;wsp:rsid wsp:val=&quot;00D61574&quot;/&gt;&lt;wsp:rsid wsp:val=&quot;00D61648&quot;/&gt;&lt;wsp:rsid wsp:val=&quot;00D61689&quot;/&gt;&lt;wsp:rsid wsp:val=&quot;00D619C0&quot;/&gt;&lt;wsp:rsid wsp:val=&quot;00D61C0A&quot;/&gt;&lt;wsp:rsid wsp:val=&quot;00D62092&quot;/&gt;&lt;wsp:rsid wsp:val=&quot;00D6217F&quot;/&gt;&lt;wsp:rsid wsp:val=&quot;00D621B5&quot;/&gt;&lt;wsp:rsid wsp:val=&quot;00D62757&quot;/&gt;&lt;wsp:rsid wsp:val=&quot;00D6307A&quot;/&gt;&lt;wsp:rsid wsp:val=&quot;00D63529&quot;/&gt;&lt;wsp:rsid wsp:val=&quot;00D636C2&quot;/&gt;&lt;wsp:rsid wsp:val=&quot;00D63FE5&quot;/&gt;&lt;wsp:rsid wsp:val=&quot;00D64354&quot;/&gt;&lt;wsp:rsid wsp:val=&quot;00D646C8&quot;/&gt;&lt;wsp:rsid wsp:val=&quot;00D64F96&quot;/&gt;&lt;wsp:rsid wsp:val=&quot;00D65289&quot;/&gt;&lt;wsp:rsid wsp:val=&quot;00D65488&quot;/&gt;&lt;wsp:rsid wsp:val=&quot;00D6562E&quot;/&gt;&lt;wsp:rsid wsp:val=&quot;00D65D79&quot;/&gt;&lt;wsp:rsid wsp:val=&quot;00D66114&quot;/&gt;&lt;wsp:rsid wsp:val=&quot;00D66324&quot;/&gt;&lt;wsp:rsid wsp:val=&quot;00D668F5&quot;/&gt;&lt;wsp:rsid wsp:val=&quot;00D6717B&quot;/&gt;&lt;wsp:rsid wsp:val=&quot;00D67F76&quot;/&gt;&lt;wsp:rsid wsp:val=&quot;00D708FD&quot;/&gt;&lt;wsp:rsid wsp:val=&quot;00D70AAA&quot;/&gt;&lt;wsp:rsid wsp:val=&quot;00D70D88&quot;/&gt;&lt;wsp:rsid wsp:val=&quot;00D71731&quot;/&gt;&lt;wsp:rsid wsp:val=&quot;00D7213F&quot;/&gt;&lt;wsp:rsid wsp:val=&quot;00D72288&quot;/&gt;&lt;wsp:rsid wsp:val=&quot;00D726D4&quot;/&gt;&lt;wsp:rsid wsp:val=&quot;00D728D5&quot;/&gt;&lt;wsp:rsid wsp:val=&quot;00D72F5F&quot;/&gt;&lt;wsp:rsid wsp:val=&quot;00D73417&quot;/&gt;&lt;wsp:rsid wsp:val=&quot;00D7374A&quot;/&gt;&lt;wsp:rsid wsp:val=&quot;00D73B21&quot;/&gt;&lt;wsp:rsid wsp:val=&quot;00D73D0D&quot;/&gt;&lt;wsp:rsid wsp:val=&quot;00D73D13&quot;/&gt;&lt;wsp:rsid wsp:val=&quot;00D73FCF&quot;/&gt;&lt;wsp:rsid wsp:val=&quot;00D74386&quot;/&gt;&lt;wsp:rsid wsp:val=&quot;00D749F5&quot;/&gt;&lt;wsp:rsid wsp:val=&quot;00D74AA1&quot;/&gt;&lt;wsp:rsid wsp:val=&quot;00D74CCC&quot;/&gt;&lt;wsp:rsid wsp:val=&quot;00D74DF9&quot;/&gt;&lt;wsp:rsid wsp:val=&quot;00D754B1&quot;/&gt;&lt;wsp:rsid wsp:val=&quot;00D76178&quot;/&gt;&lt;wsp:rsid wsp:val=&quot;00D76555&quot;/&gt;&lt;wsp:rsid wsp:val=&quot;00D76627&quot;/&gt;&lt;wsp:rsid wsp:val=&quot;00D768F3&quot;/&gt;&lt;wsp:rsid wsp:val=&quot;00D76C4E&quot;/&gt;&lt;wsp:rsid wsp:val=&quot;00D77034&quot;/&gt;&lt;wsp:rsid wsp:val=&quot;00D778A2&quot;/&gt;&lt;wsp:rsid wsp:val=&quot;00D7799B&quot;/&gt;&lt;wsp:rsid wsp:val=&quot;00D8062B&quot;/&gt;&lt;wsp:rsid wsp:val=&quot;00D808E2&quot;/&gt;&lt;wsp:rsid wsp:val=&quot;00D80BC6&quot;/&gt;&lt;wsp:rsid wsp:val=&quot;00D80EE5&quot;/&gt;&lt;wsp:rsid wsp:val=&quot;00D815C2&quot;/&gt;&lt;wsp:rsid wsp:val=&quot;00D81603&quot;/&gt;&lt;wsp:rsid wsp:val=&quot;00D82528&quot;/&gt;&lt;wsp:rsid wsp:val=&quot;00D8257D&quot;/&gt;&lt;wsp:rsid wsp:val=&quot;00D82B99&quot;/&gt;&lt;wsp:rsid wsp:val=&quot;00D82BFD&quot;/&gt;&lt;wsp:rsid wsp:val=&quot;00D82C20&quot;/&gt;&lt;wsp:rsid wsp:val=&quot;00D82C31&quot;/&gt;&lt;wsp:rsid wsp:val=&quot;00D82E1A&quot;/&gt;&lt;wsp:rsid wsp:val=&quot;00D8337B&quot;/&gt;&lt;wsp:rsid wsp:val=&quot;00D8339D&quot;/&gt;&lt;wsp:rsid wsp:val=&quot;00D83810&quot;/&gt;&lt;wsp:rsid wsp:val=&quot;00D839EA&quot;/&gt;&lt;wsp:rsid wsp:val=&quot;00D84274&quot;/&gt;&lt;wsp:rsid wsp:val=&quot;00D84A0B&quot;/&gt;&lt;wsp:rsid wsp:val=&quot;00D84EC4&quot;/&gt;&lt;wsp:rsid wsp:val=&quot;00D852D3&quot;/&gt;&lt;wsp:rsid wsp:val=&quot;00D8556F&quot;/&gt;&lt;wsp:rsid wsp:val=&quot;00D85658&quot;/&gt;&lt;wsp:rsid wsp:val=&quot;00D8580C&quot;/&gt;&lt;wsp:rsid wsp:val=&quot;00D865F2&quot;/&gt;&lt;wsp:rsid wsp:val=&quot;00D8663F&quot;/&gt;&lt;wsp:rsid wsp:val=&quot;00D86853&quot;/&gt;&lt;wsp:rsid wsp:val=&quot;00D870B6&quot;/&gt;&lt;wsp:rsid wsp:val=&quot;00D876CD&quot;/&gt;&lt;wsp:rsid wsp:val=&quot;00D87949&quot;/&gt;&lt;wsp:rsid wsp:val=&quot;00D87CE9&quot;/&gt;&lt;wsp:rsid wsp:val=&quot;00D87D29&quot;/&gt;&lt;wsp:rsid wsp:val=&quot;00D87F11&quot;/&gt;&lt;wsp:rsid wsp:val=&quot;00D900FC&quot;/&gt;&lt;wsp:rsid wsp:val=&quot;00D9068F&quot;/&gt;&lt;wsp:rsid wsp:val=&quot;00D907D0&quot;/&gt;&lt;wsp:rsid wsp:val=&quot;00D90DF9&quot;/&gt;&lt;wsp:rsid wsp:val=&quot;00D915AE&quot;/&gt;&lt;wsp:rsid wsp:val=&quot;00D91A8D&quot;/&gt;&lt;wsp:rsid wsp:val=&quot;00D91ACA&quot;/&gt;&lt;wsp:rsid wsp:val=&quot;00D91E60&quot;/&gt;&lt;wsp:rsid wsp:val=&quot;00D92091&quot;/&gt;&lt;wsp:rsid wsp:val=&quot;00D9240D&quot;/&gt;&lt;wsp:rsid wsp:val=&quot;00D92449&quot;/&gt;&lt;wsp:rsid wsp:val=&quot;00D92D07&quot;/&gt;&lt;wsp:rsid wsp:val=&quot;00D9309F&quot;/&gt;&lt;wsp:rsid wsp:val=&quot;00D93AC3&quot;/&gt;&lt;wsp:rsid wsp:val=&quot;00D93EFB&quot;/&gt;&lt;wsp:rsid wsp:val=&quot;00D94034&quot;/&gt;&lt;wsp:rsid wsp:val=&quot;00D94429&quot;/&gt;&lt;wsp:rsid wsp:val=&quot;00D94DA7&quot;/&gt;&lt;wsp:rsid wsp:val=&quot;00D94F11&quot;/&gt;&lt;wsp:rsid wsp:val=&quot;00D9512E&quot;/&gt;&lt;wsp:rsid wsp:val=&quot;00D95477&quot;/&gt;&lt;wsp:rsid wsp:val=&quot;00D96737&quot;/&gt;&lt;wsp:rsid wsp:val=&quot;00D96B9C&quot;/&gt;&lt;wsp:rsid wsp:val=&quot;00D96EE7&quot;/&gt;&lt;wsp:rsid wsp:val=&quot;00D97884&quot;/&gt;&lt;wsp:rsid wsp:val=&quot;00DA004E&quot;/&gt;&lt;wsp:rsid wsp:val=&quot;00DA00CD&quot;/&gt;&lt;wsp:rsid wsp:val=&quot;00DA07BA&quot;/&gt;&lt;wsp:rsid wsp:val=&quot;00DA08E0&quot;/&gt;&lt;wsp:rsid wsp:val=&quot;00DA09E8&quot;/&gt;&lt;wsp:rsid wsp:val=&quot;00DA1040&quot;/&gt;&lt;wsp:rsid wsp:val=&quot;00DA16D9&quot;/&gt;&lt;wsp:rsid wsp:val=&quot;00DA1B05&quot;/&gt;&lt;wsp:rsid wsp:val=&quot;00DA202D&quot;/&gt;&lt;wsp:rsid wsp:val=&quot;00DA23C7&quot;/&gt;&lt;wsp:rsid wsp:val=&quot;00DA24A5&quot;/&gt;&lt;wsp:rsid wsp:val=&quot;00DA2BF0&quot;/&gt;&lt;wsp:rsid wsp:val=&quot;00DA2FD9&quot;/&gt;&lt;wsp:rsid wsp:val=&quot;00DA305D&quot;/&gt;&lt;wsp:rsid wsp:val=&quot;00DA312C&quot;/&gt;&lt;wsp:rsid wsp:val=&quot;00DA36BA&quot;/&gt;&lt;wsp:rsid wsp:val=&quot;00DA3ADA&quot;/&gt;&lt;wsp:rsid wsp:val=&quot;00DA4756&quot;/&gt;&lt;wsp:rsid wsp:val=&quot;00DA4A49&quot;/&gt;&lt;wsp:rsid wsp:val=&quot;00DA4CA3&quot;/&gt;&lt;wsp:rsid wsp:val=&quot;00DA53E7&quot;/&gt;&lt;wsp:rsid wsp:val=&quot;00DA5A68&quot;/&gt;&lt;wsp:rsid wsp:val=&quot;00DA5E60&quot;/&gt;&lt;wsp:rsid wsp:val=&quot;00DA60AD&quot;/&gt;&lt;wsp:rsid wsp:val=&quot;00DA616F&quot;/&gt;&lt;wsp:rsid wsp:val=&quot;00DA672D&quot;/&gt;&lt;wsp:rsid wsp:val=&quot;00DA690B&quot;/&gt;&lt;wsp:rsid wsp:val=&quot;00DA6F7F&quot;/&gt;&lt;wsp:rsid wsp:val=&quot;00DA7F5C&quot;/&gt;&lt;wsp:rsid wsp:val=&quot;00DB0090&quot;/&gt;&lt;wsp:rsid wsp:val=&quot;00DB0ECC&quot;/&gt;&lt;wsp:rsid wsp:val=&quot;00DB1429&quot;/&gt;&lt;wsp:rsid wsp:val=&quot;00DB1A99&quot;/&gt;&lt;wsp:rsid wsp:val=&quot;00DB1FA1&quot;/&gt;&lt;wsp:rsid wsp:val=&quot;00DB211C&quot;/&gt;&lt;wsp:rsid wsp:val=&quot;00DB22CD&quot;/&gt;&lt;wsp:rsid wsp:val=&quot;00DB2527&quot;/&gt;&lt;wsp:rsid wsp:val=&quot;00DB2718&quot;/&gt;&lt;wsp:rsid wsp:val=&quot;00DB28A8&quot;/&gt;&lt;wsp:rsid wsp:val=&quot;00DB2A1A&quot;/&gt;&lt;wsp:rsid wsp:val=&quot;00DB2A2F&quot;/&gt;&lt;wsp:rsid wsp:val=&quot;00DB30E7&quot;/&gt;&lt;wsp:rsid wsp:val=&quot;00DB329F&quot;/&gt;&lt;wsp:rsid wsp:val=&quot;00DB3365&quot;/&gt;&lt;wsp:rsid wsp:val=&quot;00DB3939&quot;/&gt;&lt;wsp:rsid wsp:val=&quot;00DB3A0A&quot;/&gt;&lt;wsp:rsid wsp:val=&quot;00DB3EC7&quot;/&gt;&lt;wsp:rsid wsp:val=&quot;00DB3F76&quot;/&gt;&lt;wsp:rsid wsp:val=&quot;00DB3FB7&quot;/&gt;&lt;wsp:rsid wsp:val=&quot;00DB4193&quot;/&gt;&lt;wsp:rsid wsp:val=&quot;00DB4662&quot;/&gt;&lt;wsp:rsid wsp:val=&quot;00DB4784&quot;/&gt;&lt;wsp:rsid wsp:val=&quot;00DB4CDB&quot;/&gt;&lt;wsp:rsid wsp:val=&quot;00DB50F2&quot;/&gt;&lt;wsp:rsid wsp:val=&quot;00DB5380&quot;/&gt;&lt;wsp:rsid wsp:val=&quot;00DB5619&quot;/&gt;&lt;wsp:rsid wsp:val=&quot;00DB57F1&quot;/&gt;&lt;wsp:rsid wsp:val=&quot;00DB5856&quot;/&gt;&lt;wsp:rsid wsp:val=&quot;00DB5860&quot;/&gt;&lt;wsp:rsid wsp:val=&quot;00DB5B44&quot;/&gt;&lt;wsp:rsid wsp:val=&quot;00DB66A4&quot;/&gt;&lt;wsp:rsid wsp:val=&quot;00DB6713&quot;/&gt;&lt;wsp:rsid wsp:val=&quot;00DB73F8&quot;/&gt;&lt;wsp:rsid wsp:val=&quot;00DB7463&quot;/&gt;&lt;wsp:rsid wsp:val=&quot;00DB75EB&quot;/&gt;&lt;wsp:rsid wsp:val=&quot;00DB7648&quot;/&gt;&lt;wsp:rsid wsp:val=&quot;00DB782A&quot;/&gt;&lt;wsp:rsid wsp:val=&quot;00DB7D74&quot;/&gt;&lt;wsp:rsid wsp:val=&quot;00DB7DDC&quot;/&gt;&lt;wsp:rsid wsp:val=&quot;00DC02AA&quot;/&gt;&lt;wsp:rsid wsp:val=&quot;00DC04D0&quot;/&gt;&lt;wsp:rsid wsp:val=&quot;00DC0706&quot;/&gt;&lt;wsp:rsid wsp:val=&quot;00DC0DA1&quot;/&gt;&lt;wsp:rsid wsp:val=&quot;00DC0DD5&quot;/&gt;&lt;wsp:rsid wsp:val=&quot;00DC118C&quot;/&gt;&lt;wsp:rsid wsp:val=&quot;00DC1399&quot;/&gt;&lt;wsp:rsid wsp:val=&quot;00DC1B9D&quot;/&gt;&lt;wsp:rsid wsp:val=&quot;00DC242F&quot;/&gt;&lt;wsp:rsid wsp:val=&quot;00DC24AB&quot;/&gt;&lt;wsp:rsid wsp:val=&quot;00DC24F8&quot;/&gt;&lt;wsp:rsid wsp:val=&quot;00DC25C4&quot;/&gt;&lt;wsp:rsid wsp:val=&quot;00DC297D&quot;/&gt;&lt;wsp:rsid wsp:val=&quot;00DC3773&quot;/&gt;&lt;wsp:rsid wsp:val=&quot;00DC391E&quot;/&gt;&lt;wsp:rsid wsp:val=&quot;00DC3A3E&quot;/&gt;&lt;wsp:rsid wsp:val=&quot;00DC3B85&quot;/&gt;&lt;wsp:rsid wsp:val=&quot;00DC3E81&quot;/&gt;&lt;wsp:rsid wsp:val=&quot;00DC3F9E&quot;/&gt;&lt;wsp:rsid wsp:val=&quot;00DC3FC5&quot;/&gt;&lt;wsp:rsid wsp:val=&quot;00DC3FCC&quot;/&gt;&lt;wsp:rsid wsp:val=&quot;00DC4075&quot;/&gt;&lt;wsp:rsid wsp:val=&quot;00DC42FB&quot;/&gt;&lt;wsp:rsid wsp:val=&quot;00DC4815&quot;/&gt;&lt;wsp:rsid wsp:val=&quot;00DC4820&quot;/&gt;&lt;wsp:rsid wsp:val=&quot;00DC49BF&quot;/&gt;&lt;wsp:rsid wsp:val=&quot;00DC4A8D&quot;/&gt;&lt;wsp:rsid wsp:val=&quot;00DC4A99&quot;/&gt;&lt;wsp:rsid wsp:val=&quot;00DC50D9&quot;/&gt;&lt;wsp:rsid wsp:val=&quot;00DC5201&quot;/&gt;&lt;wsp:rsid wsp:val=&quot;00DC56CE&quot;/&gt;&lt;wsp:rsid wsp:val=&quot;00DC57EA&quot;/&gt;&lt;wsp:rsid wsp:val=&quot;00DC5D19&quot;/&gt;&lt;wsp:rsid wsp:val=&quot;00DC66B1&quot;/&gt;&lt;wsp:rsid wsp:val=&quot;00DC690B&quot;/&gt;&lt;wsp:rsid wsp:val=&quot;00DC6CCC&quot;/&gt;&lt;wsp:rsid wsp:val=&quot;00DC6CE3&quot;/&gt;&lt;wsp:rsid wsp:val=&quot;00DC6D5F&quot;/&gt;&lt;wsp:rsid wsp:val=&quot;00DC6D7A&quot;/&gt;&lt;wsp:rsid wsp:val=&quot;00DC6DCE&quot;/&gt;&lt;wsp:rsid wsp:val=&quot;00DC7320&quot;/&gt;&lt;wsp:rsid wsp:val=&quot;00DC735C&quot;/&gt;&lt;wsp:rsid wsp:val=&quot;00DC75A2&quot;/&gt;&lt;wsp:rsid wsp:val=&quot;00DD000F&quot;/&gt;&lt;wsp:rsid wsp:val=&quot;00DD032E&quot;/&gt;&lt;wsp:rsid wsp:val=&quot;00DD0A31&quot;/&gt;&lt;wsp:rsid wsp:val=&quot;00DD0AF6&quot;/&gt;&lt;wsp:rsid wsp:val=&quot;00DD0E59&quot;/&gt;&lt;wsp:rsid wsp:val=&quot;00DD0FC4&quot;/&gt;&lt;wsp:rsid wsp:val=&quot;00DD10CA&quot;/&gt;&lt;wsp:rsid wsp:val=&quot;00DD1584&quot;/&gt;&lt;wsp:rsid wsp:val=&quot;00DD1767&quot;/&gt;&lt;wsp:rsid wsp:val=&quot;00DD183B&quot;/&gt;&lt;wsp:rsid wsp:val=&quot;00DD1C0F&quot;/&gt;&lt;wsp:rsid wsp:val=&quot;00DD1D6B&quot;/&gt;&lt;wsp:rsid wsp:val=&quot;00DD1E7E&quot;/&gt;&lt;wsp:rsid wsp:val=&quot;00DD1F93&quot;/&gt;&lt;wsp:rsid wsp:val=&quot;00DD215F&quot;/&gt;&lt;wsp:rsid wsp:val=&quot;00DD2188&quot;/&gt;&lt;wsp:rsid wsp:val=&quot;00DD219C&quot;/&gt;&lt;wsp:rsid wsp:val=&quot;00DD2840&quot;/&gt;&lt;wsp:rsid wsp:val=&quot;00DD3485&quot;/&gt;&lt;wsp:rsid wsp:val=&quot;00DD38D5&quot;/&gt;&lt;wsp:rsid wsp:val=&quot;00DD3D58&quot;/&gt;&lt;wsp:rsid wsp:val=&quot;00DD41F6&quot;/&gt;&lt;wsp:rsid wsp:val=&quot;00DD4DB1&quot;/&gt;&lt;wsp:rsid wsp:val=&quot;00DD4E8B&quot;/&gt;&lt;wsp:rsid wsp:val=&quot;00DD51BC&quot;/&gt;&lt;wsp:rsid wsp:val=&quot;00DD52EE&quot;/&gt;&lt;wsp:rsid wsp:val=&quot;00DD530A&quot;/&gt;&lt;wsp:rsid wsp:val=&quot;00DD540C&quot;/&gt;&lt;wsp:rsid wsp:val=&quot;00DD5E93&quot;/&gt;&lt;wsp:rsid wsp:val=&quot;00DD5F52&quot;/&gt;&lt;wsp:rsid wsp:val=&quot;00DD5F60&quot;/&gt;&lt;wsp:rsid wsp:val=&quot;00DD698C&quot;/&gt;&lt;wsp:rsid wsp:val=&quot;00DD6E00&quot;/&gt;&lt;wsp:rsid wsp:val=&quot;00DD6F76&quot;/&gt;&lt;wsp:rsid wsp:val=&quot;00DD7140&quot;/&gt;&lt;wsp:rsid wsp:val=&quot;00DD73F8&quot;/&gt;&lt;wsp:rsid wsp:val=&quot;00DD759D&quot;/&gt;&lt;wsp:rsid wsp:val=&quot;00DE008F&quot;/&gt;&lt;wsp:rsid wsp:val=&quot;00DE02A9&quot;/&gt;&lt;wsp:rsid wsp:val=&quot;00DE07C5&quot;/&gt;&lt;wsp:rsid wsp:val=&quot;00DE0D00&quot;/&gt;&lt;wsp:rsid wsp:val=&quot;00DE0E06&quot;/&gt;&lt;wsp:rsid wsp:val=&quot;00DE1209&quot;/&gt;&lt;wsp:rsid wsp:val=&quot;00DE17D1&quot;/&gt;&lt;wsp:rsid wsp:val=&quot;00DE1869&quot;/&gt;&lt;wsp:rsid wsp:val=&quot;00DE1D5A&quot;/&gt;&lt;wsp:rsid wsp:val=&quot;00DE2262&quot;/&gt;&lt;wsp:rsid wsp:val=&quot;00DE272A&quot;/&gt;&lt;wsp:rsid wsp:val=&quot;00DE3347&quot;/&gt;&lt;wsp:rsid wsp:val=&quot;00DE33ED&quot;/&gt;&lt;wsp:rsid wsp:val=&quot;00DE3729&quot;/&gt;&lt;wsp:rsid wsp:val=&quot;00DE3A42&quot;/&gt;&lt;wsp:rsid wsp:val=&quot;00DE3E37&quot;/&gt;&lt;wsp:rsid wsp:val=&quot;00DE420A&quot;/&gt;&lt;wsp:rsid wsp:val=&quot;00DE444B&quot;/&gt;&lt;wsp:rsid wsp:val=&quot;00DE47B2&quot;/&gt;&lt;wsp:rsid wsp:val=&quot;00DE480F&quot;/&gt;&lt;wsp:rsid wsp:val=&quot;00DE4B82&quot;/&gt;&lt;wsp:rsid wsp:val=&quot;00DE50A5&quot;/&gt;&lt;wsp:rsid wsp:val=&quot;00DE56E4&quot;/&gt;&lt;wsp:rsid wsp:val=&quot;00DE578E&quot;/&gt;&lt;wsp:rsid wsp:val=&quot;00DE5C41&quot;/&gt;&lt;wsp:rsid wsp:val=&quot;00DE5D36&quot;/&gt;&lt;wsp:rsid wsp:val=&quot;00DE6214&quot;/&gt;&lt;wsp:rsid wsp:val=&quot;00DE67D2&quot;/&gt;&lt;wsp:rsid wsp:val=&quot;00DE69AC&quot;/&gt;&lt;wsp:rsid wsp:val=&quot;00DE785B&quot;/&gt;&lt;wsp:rsid wsp:val=&quot;00DE7A9B&quot;/&gt;&lt;wsp:rsid wsp:val=&quot;00DF05F0&quot;/&gt;&lt;wsp:rsid wsp:val=&quot;00DF0B7A&quot;/&gt;&lt;wsp:rsid wsp:val=&quot;00DF0C4D&quot;/&gt;&lt;wsp:rsid wsp:val=&quot;00DF0C98&quot;/&gt;&lt;wsp:rsid wsp:val=&quot;00DF0E2D&quot;/&gt;&lt;wsp:rsid wsp:val=&quot;00DF104A&quot;/&gt;&lt;wsp:rsid wsp:val=&quot;00DF11BA&quot;/&gt;&lt;wsp:rsid wsp:val=&quot;00DF13AE&quot;/&gt;&lt;wsp:rsid wsp:val=&quot;00DF1474&quot;/&gt;&lt;wsp:rsid wsp:val=&quot;00DF173A&quot;/&gt;&lt;wsp:rsid wsp:val=&quot;00DF1E50&quot;/&gt;&lt;wsp:rsid wsp:val=&quot;00DF3424&quot;/&gt;&lt;wsp:rsid wsp:val=&quot;00DF36F8&quot;/&gt;&lt;wsp:rsid wsp:val=&quot;00DF3CFE&quot;/&gt;&lt;wsp:rsid wsp:val=&quot;00DF41EA&quot;/&gt;&lt;wsp:rsid wsp:val=&quot;00DF4422&quot;/&gt;&lt;wsp:rsid wsp:val=&quot;00DF4F5E&quot;/&gt;&lt;wsp:rsid wsp:val=&quot;00DF59CE&quot;/&gt;&lt;wsp:rsid wsp:val=&quot;00DF5BA1&quot;/&gt;&lt;wsp:rsid wsp:val=&quot;00DF67B6&quot;/&gt;&lt;wsp:rsid wsp:val=&quot;00DF682F&quot;/&gt;&lt;wsp:rsid wsp:val=&quot;00DF7806&quot;/&gt;&lt;wsp:rsid wsp:val=&quot;00DF7D54&quot;/&gt;&lt;wsp:rsid wsp:val=&quot;00E00C47&quot;/&gt;&lt;wsp:rsid wsp:val=&quot;00E00F65&quot;/&gt;&lt;wsp:rsid wsp:val=&quot;00E018A9&quot;/&gt;&lt;wsp:rsid wsp:val=&quot;00E01CE1&quot;/&gt;&lt;wsp:rsid wsp:val=&quot;00E01D58&quot;/&gt;&lt;wsp:rsid wsp:val=&quot;00E025A5&quot;/&gt;&lt;wsp:rsid wsp:val=&quot;00E02649&quot;/&gt;&lt;wsp:rsid wsp:val=&quot;00E02B16&quot;/&gt;&lt;wsp:rsid wsp:val=&quot;00E02EED&quot;/&gt;&lt;wsp:rsid wsp:val=&quot;00E03639&quot;/&gt;&lt;wsp:rsid wsp:val=&quot;00E039CE&quot;/&gt;&lt;wsp:rsid wsp:val=&quot;00E039E8&quot;/&gt;&lt;wsp:rsid wsp:val=&quot;00E04230&quot;/&gt;&lt;wsp:rsid wsp:val=&quot;00E04A5B&quot;/&gt;&lt;wsp:rsid wsp:val=&quot;00E04EC1&quot;/&gt;&lt;wsp:rsid wsp:val=&quot;00E0567C&quot;/&gt;&lt;wsp:rsid wsp:val=&quot;00E06341&quot;/&gt;&lt;wsp:rsid wsp:val=&quot;00E06415&quot;/&gt;&lt;wsp:rsid wsp:val=&quot;00E06643&quot;/&gt;&lt;wsp:rsid wsp:val=&quot;00E06A14&quot;/&gt;&lt;wsp:rsid wsp:val=&quot;00E06E06&quot;/&gt;&lt;wsp:rsid wsp:val=&quot;00E07091&quot;/&gt;&lt;wsp:rsid wsp:val=&quot;00E0715F&quot;/&gt;&lt;wsp:rsid wsp:val=&quot;00E0773D&quot;/&gt;&lt;wsp:rsid wsp:val=&quot;00E07DFB&quot;/&gt;&lt;wsp:rsid wsp:val=&quot;00E10430&quot;/&gt;&lt;wsp:rsid wsp:val=&quot;00E10488&quot;/&gt;&lt;wsp:rsid wsp:val=&quot;00E107EB&quot;/&gt;&lt;wsp:rsid wsp:val=&quot;00E111B6&quot;/&gt;&lt;wsp:rsid wsp:val=&quot;00E11D63&quot;/&gt;&lt;wsp:rsid wsp:val=&quot;00E12547&quot;/&gt;&lt;wsp:rsid wsp:val=&quot;00E13309&quot;/&gt;&lt;wsp:rsid wsp:val=&quot;00E134A8&quot;/&gt;&lt;wsp:rsid wsp:val=&quot;00E1394C&quot;/&gt;&lt;wsp:rsid wsp:val=&quot;00E1471A&quot;/&gt;&lt;wsp:rsid wsp:val=&quot;00E14AA8&quot;/&gt;&lt;wsp:rsid wsp:val=&quot;00E14BAC&quot;/&gt;&lt;wsp:rsid wsp:val=&quot;00E14CCC&quot;/&gt;&lt;wsp:rsid wsp:val=&quot;00E14D28&quot;/&gt;&lt;wsp:rsid wsp:val=&quot;00E152D2&quot;/&gt;&lt;wsp:rsid wsp:val=&quot;00E158DB&quot;/&gt;&lt;wsp:rsid wsp:val=&quot;00E15966&quot;/&gt;&lt;wsp:rsid wsp:val=&quot;00E16041&quot;/&gt;&lt;wsp:rsid wsp:val=&quot;00E16CAB&quot;/&gt;&lt;wsp:rsid wsp:val=&quot;00E170A6&quot;/&gt;&lt;wsp:rsid wsp:val=&quot;00E177DE&quot;/&gt;&lt;wsp:rsid wsp:val=&quot;00E178BB&quot;/&gt;&lt;wsp:rsid wsp:val=&quot;00E17D32&quot;/&gt;&lt;wsp:rsid wsp:val=&quot;00E17ED2&quot;/&gt;&lt;wsp:rsid wsp:val=&quot;00E202B1&quot;/&gt;&lt;wsp:rsid wsp:val=&quot;00E20A0D&quot;/&gt;&lt;wsp:rsid wsp:val=&quot;00E20F5C&quot;/&gt;&lt;wsp:rsid wsp:val=&quot;00E21047&quot;/&gt;&lt;wsp:rsid wsp:val=&quot;00E21511&quot;/&gt;&lt;wsp:rsid wsp:val=&quot;00E21C7D&quot;/&gt;&lt;wsp:rsid wsp:val=&quot;00E226B3&quot;/&gt;&lt;wsp:rsid wsp:val=&quot;00E22E77&quot;/&gt;&lt;wsp:rsid wsp:val=&quot;00E23441&quot;/&gt;&lt;wsp:rsid wsp:val=&quot;00E23510&quot;/&gt;&lt;wsp:rsid wsp:val=&quot;00E235A6&quot;/&gt;&lt;wsp:rsid wsp:val=&quot;00E23A6D&quot;/&gt;&lt;wsp:rsid wsp:val=&quot;00E23F30&quot;/&gt;&lt;wsp:rsid wsp:val=&quot;00E24074&quot;/&gt;&lt;wsp:rsid wsp:val=&quot;00E241D8&quot;/&gt;&lt;wsp:rsid wsp:val=&quot;00E24393&quot;/&gt;&lt;wsp:rsid wsp:val=&quot;00E243EB&quot;/&gt;&lt;wsp:rsid wsp:val=&quot;00E24822&quot;/&gt;&lt;wsp:rsid wsp:val=&quot;00E248FB&quot;/&gt;&lt;wsp:rsid wsp:val=&quot;00E24F58&quot;/&gt;&lt;wsp:rsid wsp:val=&quot;00E24F66&quot;/&gt;&lt;wsp:rsid wsp:val=&quot;00E2534E&quot;/&gt;&lt;wsp:rsid wsp:val=&quot;00E2562B&quot;/&gt;&lt;wsp:rsid wsp:val=&quot;00E25CF7&quot;/&gt;&lt;wsp:rsid wsp:val=&quot;00E2678B&quot;/&gt;&lt;wsp:rsid wsp:val=&quot;00E26959&quot;/&gt;&lt;wsp:rsid wsp:val=&quot;00E26E67&quot;/&gt;&lt;wsp:rsid wsp:val=&quot;00E26F0E&quot;/&gt;&lt;wsp:rsid wsp:val=&quot;00E26FB6&quot;/&gt;&lt;wsp:rsid wsp:val=&quot;00E272E1&quot;/&gt;&lt;wsp:rsid wsp:val=&quot;00E2766E&quot;/&gt;&lt;wsp:rsid wsp:val=&quot;00E27F8A&quot;/&gt;&lt;wsp:rsid wsp:val=&quot;00E30067&quot;/&gt;&lt;wsp:rsid wsp:val=&quot;00E304E0&quot;/&gt;&lt;wsp:rsid wsp:val=&quot;00E305A4&quot;/&gt;&lt;wsp:rsid wsp:val=&quot;00E30665&quot;/&gt;&lt;wsp:rsid wsp:val=&quot;00E30681&quot;/&gt;&lt;wsp:rsid wsp:val=&quot;00E30C2B&quot;/&gt;&lt;wsp:rsid wsp:val=&quot;00E310B6&quot;/&gt;&lt;wsp:rsid wsp:val=&quot;00E311F6&quot;/&gt;&lt;wsp:rsid wsp:val=&quot;00E313BD&quot;/&gt;&lt;wsp:rsid wsp:val=&quot;00E31B82&quot;/&gt;&lt;wsp:rsid wsp:val=&quot;00E31E1E&quot;/&gt;&lt;wsp:rsid wsp:val=&quot;00E321D0&quot;/&gt;&lt;wsp:rsid wsp:val=&quot;00E325DC&quot;/&gt;&lt;wsp:rsid wsp:val=&quot;00E326EE&quot;/&gt;&lt;wsp:rsid wsp:val=&quot;00E32AB0&quot;/&gt;&lt;wsp:rsid wsp:val=&quot;00E3325D&quot;/&gt;&lt;wsp:rsid wsp:val=&quot;00E33874&quot;/&gt;&lt;wsp:rsid wsp:val=&quot;00E34085&quot;/&gt;&lt;wsp:rsid wsp:val=&quot;00E343D7&quot;/&gt;&lt;wsp:rsid wsp:val=&quot;00E34ACD&quot;/&gt;&lt;wsp:rsid wsp:val=&quot;00E34DE6&quot;/&gt;&lt;wsp:rsid wsp:val=&quot;00E34E35&quot;/&gt;&lt;wsp:rsid wsp:val=&quot;00E35BE4&quot;/&gt;&lt;wsp:rsid wsp:val=&quot;00E35E29&quot;/&gt;&lt;wsp:rsid wsp:val=&quot;00E36040&quot;/&gt;&lt;wsp:rsid wsp:val=&quot;00E361E2&quot;/&gt;&lt;wsp:rsid wsp:val=&quot;00E362A7&quot;/&gt;&lt;wsp:rsid wsp:val=&quot;00E367C0&quot;/&gt;&lt;wsp:rsid wsp:val=&quot;00E36895&quot;/&gt;&lt;wsp:rsid wsp:val=&quot;00E370D9&quot;/&gt;&lt;wsp:rsid wsp:val=&quot;00E37D17&quot;/&gt;&lt;wsp:rsid wsp:val=&quot;00E40040&quot;/&gt;&lt;wsp:rsid wsp:val=&quot;00E4026F&quot;/&gt;&lt;wsp:rsid wsp:val=&quot;00E40285&quot;/&gt;&lt;wsp:rsid wsp:val=&quot;00E406D7&quot;/&gt;&lt;wsp:rsid wsp:val=&quot;00E40D3E&quot;/&gt;&lt;wsp:rsid wsp:val=&quot;00E410B3&quot;/&gt;&lt;wsp:rsid wsp:val=&quot;00E4137D&quot;/&gt;&lt;wsp:rsid wsp:val=&quot;00E41704&quot;/&gt;&lt;wsp:rsid wsp:val=&quot;00E41742&quot;/&gt;&lt;wsp:rsid wsp:val=&quot;00E41F2C&quot;/&gt;&lt;wsp:rsid wsp:val=&quot;00E42418&quot;/&gt;&lt;wsp:rsid wsp:val=&quot;00E4332B&quot;/&gt;&lt;wsp:rsid wsp:val=&quot;00E43341&quot;/&gt;&lt;wsp:rsid wsp:val=&quot;00E435B9&quot;/&gt;&lt;wsp:rsid wsp:val=&quot;00E435FE&quot;/&gt;&lt;wsp:rsid wsp:val=&quot;00E4372E&quot;/&gt;&lt;wsp:rsid wsp:val=&quot;00E4394A&quot;/&gt;&lt;wsp:rsid wsp:val=&quot;00E43AD6&quot;/&gt;&lt;wsp:rsid wsp:val=&quot;00E43E0B&quot;/&gt;&lt;wsp:rsid wsp:val=&quot;00E43ED2&quot;/&gt;&lt;wsp:rsid wsp:val=&quot;00E44071&quot;/&gt;&lt;wsp:rsid wsp:val=&quot;00E44533&quot;/&gt;&lt;wsp:rsid wsp:val=&quot;00E44FEC&quot;/&gt;&lt;wsp:rsid wsp:val=&quot;00E45126&quot;/&gt;&lt;wsp:rsid wsp:val=&quot;00E4545A&quot;/&gt;&lt;wsp:rsid wsp:val=&quot;00E454FA&quot;/&gt;&lt;wsp:rsid wsp:val=&quot;00E45A39&quot;/&gt;&lt;wsp:rsid wsp:val=&quot;00E45D0C&quot;/&gt;&lt;wsp:rsid wsp:val=&quot;00E45E8E&quot;/&gt;&lt;wsp:rsid wsp:val=&quot;00E46963&quot;/&gt;&lt;wsp:rsid wsp:val=&quot;00E46CA2&quot;/&gt;&lt;wsp:rsid wsp:val=&quot;00E46CC7&quot;/&gt;&lt;wsp:rsid wsp:val=&quot;00E47049&quot;/&gt;&lt;wsp:rsid wsp:val=&quot;00E470C5&quot;/&gt;&lt;wsp:rsid wsp:val=&quot;00E4734A&quot;/&gt;&lt;wsp:rsid wsp:val=&quot;00E47DE4&quot;/&gt;&lt;wsp:rsid wsp:val=&quot;00E50491&quot;/&gt;&lt;wsp:rsid wsp:val=&quot;00E506CE&quot;/&gt;&lt;wsp:rsid wsp:val=&quot;00E50987&quot;/&gt;&lt;wsp:rsid wsp:val=&quot;00E50E15&quot;/&gt;&lt;wsp:rsid wsp:val=&quot;00E51510&quot;/&gt;&lt;wsp:rsid wsp:val=&quot;00E518BE&quot;/&gt;&lt;wsp:rsid wsp:val=&quot;00E52196&quot;/&gt;&lt;wsp:rsid wsp:val=&quot;00E5266C&quot;/&gt;&lt;wsp:rsid wsp:val=&quot;00E526FE&quot;/&gt;&lt;wsp:rsid wsp:val=&quot;00E52B82&quot;/&gt;&lt;wsp:rsid wsp:val=&quot;00E53111&quot;/&gt;&lt;wsp:rsid wsp:val=&quot;00E53302&quot;/&gt;&lt;wsp:rsid wsp:val=&quot;00E53325&quot;/&gt;&lt;wsp:rsid wsp:val=&quot;00E53AD5&quot;/&gt;&lt;wsp:rsid wsp:val=&quot;00E53B46&quot;/&gt;&lt;wsp:rsid wsp:val=&quot;00E53C16&quot;/&gt;&lt;wsp:rsid wsp:val=&quot;00E53D6A&quot;/&gt;&lt;wsp:rsid wsp:val=&quot;00E5424B&quot;/&gt;&lt;wsp:rsid wsp:val=&quot;00E54485&quot;/&gt;&lt;wsp:rsid wsp:val=&quot;00E548D4&quot;/&gt;&lt;wsp:rsid wsp:val=&quot;00E54907&quot;/&gt;&lt;wsp:rsid wsp:val=&quot;00E54DA1&quot;/&gt;&lt;wsp:rsid wsp:val=&quot;00E55C29&quot;/&gt;&lt;wsp:rsid wsp:val=&quot;00E55E1B&quot;/&gt;&lt;wsp:rsid wsp:val=&quot;00E5611B&quot;/&gt;&lt;wsp:rsid wsp:val=&quot;00E5639D&quot;/&gt;&lt;wsp:rsid wsp:val=&quot;00E56432&quot;/&gt;&lt;wsp:rsid wsp:val=&quot;00E56701&quot;/&gt;&lt;wsp:rsid wsp:val=&quot;00E568C9&quot;/&gt;&lt;wsp:rsid wsp:val=&quot;00E569AE&quot;/&gt;&lt;wsp:rsid wsp:val=&quot;00E56B82&quot;/&gt;&lt;wsp:rsid wsp:val=&quot;00E56F26&quot;/&gt;&lt;wsp:rsid wsp:val=&quot;00E57655&quot;/&gt;&lt;wsp:rsid wsp:val=&quot;00E57918&quot;/&gt;&lt;wsp:rsid wsp:val=&quot;00E57D26&quot;/&gt;&lt;wsp:rsid wsp:val=&quot;00E6025F&quot;/&gt;&lt;wsp:rsid wsp:val=&quot;00E60CD5&quot;/&gt;&lt;wsp:rsid wsp:val=&quot;00E61192&quot;/&gt;&lt;wsp:rsid wsp:val=&quot;00E6164D&quot;/&gt;&lt;wsp:rsid wsp:val=&quot;00E621DF&quot;/&gt;&lt;wsp:rsid wsp:val=&quot;00E6221E&quot;/&gt;&lt;wsp:rsid wsp:val=&quot;00E62977&quot;/&gt;&lt;wsp:rsid wsp:val=&quot;00E62D51&quot;/&gt;&lt;wsp:rsid wsp:val=&quot;00E631DE&quot;/&gt;&lt;wsp:rsid wsp:val=&quot;00E6350A&quot;/&gt;&lt;wsp:rsid wsp:val=&quot;00E63672&quot;/&gt;&lt;wsp:rsid wsp:val=&quot;00E637B7&quot;/&gt;&lt;wsp:rsid wsp:val=&quot;00E639D1&quot;/&gt;&lt;wsp:rsid wsp:val=&quot;00E63DA1&quot;/&gt;&lt;wsp:rsid wsp:val=&quot;00E63E52&quot;/&gt;&lt;wsp:rsid wsp:val=&quot;00E647F1&quot;/&gt;&lt;wsp:rsid wsp:val=&quot;00E64A75&quot;/&gt;&lt;wsp:rsid wsp:val=&quot;00E64DB9&quot;/&gt;&lt;wsp:rsid wsp:val=&quot;00E64DF1&quot;/&gt;&lt;wsp:rsid wsp:val=&quot;00E65048&quot;/&gt;&lt;wsp:rsid wsp:val=&quot;00E65296&quot;/&gt;&lt;wsp:rsid wsp:val=&quot;00E6592B&quot;/&gt;&lt;wsp:rsid wsp:val=&quot;00E65951&quot;/&gt;&lt;wsp:rsid wsp:val=&quot;00E66CB1&quot;/&gt;&lt;wsp:rsid wsp:val=&quot;00E66D6F&quot;/&gt;&lt;wsp:rsid wsp:val=&quot;00E671A6&quot;/&gt;&lt;wsp:rsid wsp:val=&quot;00E67E45&quot;/&gt;&lt;wsp:rsid wsp:val=&quot;00E67EFB&quot;/&gt;&lt;wsp:rsid wsp:val=&quot;00E7003B&quot;/&gt;&lt;wsp:rsid wsp:val=&quot;00E70347&quot;/&gt;&lt;wsp:rsid wsp:val=&quot;00E70B0A&quot;/&gt;&lt;wsp:rsid wsp:val=&quot;00E70D1E&quot;/&gt;&lt;wsp:rsid wsp:val=&quot;00E711F1&quot;/&gt;&lt;wsp:rsid wsp:val=&quot;00E71674&quot;/&gt;&lt;wsp:rsid wsp:val=&quot;00E71762&quot;/&gt;&lt;wsp:rsid wsp:val=&quot;00E71F03&quot;/&gt;&lt;wsp:rsid wsp:val=&quot;00E723DD&quot;/&gt;&lt;wsp:rsid wsp:val=&quot;00E72B9C&quot;/&gt;&lt;wsp:rsid wsp:val=&quot;00E72D17&quot;/&gt;&lt;wsp:rsid wsp:val=&quot;00E72D25&quot;/&gt;&lt;wsp:rsid wsp:val=&quot;00E730CF&quot;/&gt;&lt;wsp:rsid wsp:val=&quot;00E7333F&quot;/&gt;&lt;wsp:rsid wsp:val=&quot;00E73B9E&quot;/&gt;&lt;wsp:rsid wsp:val=&quot;00E73E86&quot;/&gt;&lt;wsp:rsid wsp:val=&quot;00E7410A&quot;/&gt;&lt;wsp:rsid wsp:val=&quot;00E7482E&quot;/&gt;&lt;wsp:rsid wsp:val=&quot;00E74AE0&quot;/&gt;&lt;wsp:rsid wsp:val=&quot;00E74B55&quot;/&gt;&lt;wsp:rsid wsp:val=&quot;00E75502&quot;/&gt;&lt;wsp:rsid wsp:val=&quot;00E758B9&quot;/&gt;&lt;wsp:rsid wsp:val=&quot;00E75926&quot;/&gt;&lt;wsp:rsid wsp:val=&quot;00E75E15&quot;/&gt;&lt;wsp:rsid wsp:val=&quot;00E75E71&quot;/&gt;&lt;wsp:rsid wsp:val=&quot;00E75F32&quot;/&gt;&lt;wsp:rsid wsp:val=&quot;00E75F68&quot;/&gt;&lt;wsp:rsid wsp:val=&quot;00E7637E&quot;/&gt;&lt;wsp:rsid wsp:val=&quot;00E7658E&quot;/&gt;&lt;wsp:rsid wsp:val=&quot;00E7665D&quot;/&gt;&lt;wsp:rsid wsp:val=&quot;00E768A6&quot;/&gt;&lt;wsp:rsid wsp:val=&quot;00E76E08&quot;/&gt;&lt;wsp:rsid wsp:val=&quot;00E76E5C&quot;/&gt;&lt;wsp:rsid wsp:val=&quot;00E76FC0&quot;/&gt;&lt;wsp:rsid wsp:val=&quot;00E7765C&quot;/&gt;&lt;wsp:rsid wsp:val=&quot;00E77986&quot;/&gt;&lt;wsp:rsid wsp:val=&quot;00E80701&quot;/&gt;&lt;wsp:rsid wsp:val=&quot;00E80974&quot;/&gt;&lt;wsp:rsid wsp:val=&quot;00E80D2A&quot;/&gt;&lt;wsp:rsid wsp:val=&quot;00E810A5&quot;/&gt;&lt;wsp:rsid wsp:val=&quot;00E811F1&quot;/&gt;&lt;wsp:rsid wsp:val=&quot;00E8149E&quot;/&gt;&lt;wsp:rsid wsp:val=&quot;00E81529&quot;/&gt;&lt;wsp:rsid wsp:val=&quot;00E8172E&quot;/&gt;&lt;wsp:rsid wsp:val=&quot;00E81CCD&quot;/&gt;&lt;wsp:rsid wsp:val=&quot;00E82187&quot;/&gt;&lt;wsp:rsid wsp:val=&quot;00E821B0&quot;/&gt;&lt;wsp:rsid wsp:val=&quot;00E82BDD&quot;/&gt;&lt;wsp:rsid wsp:val=&quot;00E82C83&quot;/&gt;&lt;wsp:rsid wsp:val=&quot;00E835C1&quot;/&gt;&lt;wsp:rsid wsp:val=&quot;00E83E1B&quot;/&gt;&lt;wsp:rsid wsp:val=&quot;00E83E5C&quot;/&gt;&lt;wsp:rsid wsp:val=&quot;00E84256&quot;/&gt;&lt;wsp:rsid wsp:val=&quot;00E84842&quot;/&gt;&lt;wsp:rsid wsp:val=&quot;00E84B25&quot;/&gt;&lt;wsp:rsid wsp:val=&quot;00E84BA2&quot;/&gt;&lt;wsp:rsid wsp:val=&quot;00E84CAF&quot;/&gt;&lt;wsp:rsid wsp:val=&quot;00E84E0E&quot;/&gt;&lt;wsp:rsid wsp:val=&quot;00E851CD&quot;/&gt;&lt;wsp:rsid wsp:val=&quot;00E85C12&quot;/&gt;&lt;wsp:rsid wsp:val=&quot;00E85D72&quot;/&gt;&lt;wsp:rsid wsp:val=&quot;00E86057&quot;/&gt;&lt;wsp:rsid wsp:val=&quot;00E864B7&quot;/&gt;&lt;wsp:rsid wsp:val=&quot;00E86A24&quot;/&gt;&lt;wsp:rsid wsp:val=&quot;00E87065&quot;/&gt;&lt;wsp:rsid wsp:val=&quot;00E8726A&quot;/&gt;&lt;wsp:rsid wsp:val=&quot;00E87471&quot;/&gt;&lt;wsp:rsid wsp:val=&quot;00E87A5A&quot;/&gt;&lt;wsp:rsid wsp:val=&quot;00E87E23&quot;/&gt;&lt;wsp:rsid wsp:val=&quot;00E9038A&quot;/&gt;&lt;wsp:rsid wsp:val=&quot;00E905BE&quot;/&gt;&lt;wsp:rsid wsp:val=&quot;00E90712&quot;/&gt;&lt;wsp:rsid wsp:val=&quot;00E91036&quot;/&gt;&lt;wsp:rsid wsp:val=&quot;00E9189F&quot;/&gt;&lt;wsp:rsid wsp:val=&quot;00E91D84&quot;/&gt;&lt;wsp:rsid wsp:val=&quot;00E92036&quot;/&gt;&lt;wsp:rsid wsp:val=&quot;00E9214B&quot;/&gt;&lt;wsp:rsid wsp:val=&quot;00E92169&quot;/&gt;&lt;wsp:rsid wsp:val=&quot;00E9229C&quot;/&gt;&lt;wsp:rsid wsp:val=&quot;00E92490&quot;/&gt;&lt;wsp:rsid wsp:val=&quot;00E924CD&quot;/&gt;&lt;wsp:rsid wsp:val=&quot;00E927B4&quot;/&gt;&lt;wsp:rsid wsp:val=&quot;00E92D25&quot;/&gt;&lt;wsp:rsid wsp:val=&quot;00E93237&quot;/&gt;&lt;wsp:rsid wsp:val=&quot;00E932A3&quot;/&gt;&lt;wsp:rsid wsp:val=&quot;00E9334C&quot;/&gt;&lt;wsp:rsid wsp:val=&quot;00E94394&quot;/&gt;&lt;wsp:rsid wsp:val=&quot;00E947F5&quot;/&gt;&lt;wsp:rsid wsp:val=&quot;00E94C70&quot;/&gt;&lt;wsp:rsid wsp:val=&quot;00E94D2B&quot;/&gt;&lt;wsp:rsid wsp:val=&quot;00E953A4&quot;/&gt;&lt;wsp:rsid wsp:val=&quot;00E95660&quot;/&gt;&lt;wsp:rsid wsp:val=&quot;00E95C55&quot;/&gt;&lt;wsp:rsid wsp:val=&quot;00E95CB0&quot;/&gt;&lt;wsp:rsid wsp:val=&quot;00E96EC2&quot;/&gt;&lt;wsp:rsid wsp:val=&quot;00E97791&quot;/&gt;&lt;wsp:rsid wsp:val=&quot;00E97EAD&quot;/&gt;&lt;wsp:rsid wsp:val=&quot;00EA04C0&quot;/&gt;&lt;wsp:rsid wsp:val=&quot;00EA0E35&quot;/&gt;&lt;wsp:rsid wsp:val=&quot;00EA0E5E&quot;/&gt;&lt;wsp:rsid wsp:val=&quot;00EA1179&quot;/&gt;&lt;wsp:rsid wsp:val=&quot;00EA17D0&quot;/&gt;&lt;wsp:rsid wsp:val=&quot;00EA19E7&quot;/&gt;&lt;wsp:rsid wsp:val=&quot;00EA298E&quot;/&gt;&lt;wsp:rsid wsp:val=&quot;00EA3BA4&quot;/&gt;&lt;wsp:rsid wsp:val=&quot;00EA3BCB&quot;/&gt;&lt;wsp:rsid wsp:val=&quot;00EA3C3D&quot;/&gt;&lt;wsp:rsid wsp:val=&quot;00EA3CE2&quot;/&gt;&lt;wsp:rsid wsp:val=&quot;00EA3D1C&quot;/&gt;&lt;wsp:rsid wsp:val=&quot;00EA408A&quot;/&gt;&lt;wsp:rsid wsp:val=&quot;00EA45C6&quot;/&gt;&lt;wsp:rsid wsp:val=&quot;00EA4BA5&quot;/&gt;&lt;wsp:rsid wsp:val=&quot;00EA4DAE&quot;/&gt;&lt;wsp:rsid wsp:val=&quot;00EA563C&quot;/&gt;&lt;wsp:rsid wsp:val=&quot;00EA56E8&quot;/&gt;&lt;wsp:rsid wsp:val=&quot;00EA5946&quot;/&gt;&lt;wsp:rsid wsp:val=&quot;00EA5DA3&quot;/&gt;&lt;wsp:rsid wsp:val=&quot;00EA5EED&quot;/&gt;&lt;wsp:rsid wsp:val=&quot;00EA6387&quot;/&gt;&lt;wsp:rsid wsp:val=&quot;00EA6478&quot;/&gt;&lt;wsp:rsid wsp:val=&quot;00EA651E&quot;/&gt;&lt;wsp:rsid wsp:val=&quot;00EA6D02&quot;/&gt;&lt;wsp:rsid wsp:val=&quot;00EA6D09&quot;/&gt;&lt;wsp:rsid wsp:val=&quot;00EA71D9&quot;/&gt;&lt;wsp:rsid wsp:val=&quot;00EA723B&quot;/&gt;&lt;wsp:rsid wsp:val=&quot;00EA773F&quot;/&gt;&lt;wsp:rsid wsp:val=&quot;00EA78B6&quot;/&gt;&lt;wsp:rsid wsp:val=&quot;00EA7B4C&quot;/&gt;&lt;wsp:rsid wsp:val=&quot;00EA7C0C&quot;/&gt;&lt;wsp:rsid wsp:val=&quot;00EB03DC&quot;/&gt;&lt;wsp:rsid wsp:val=&quot;00EB0EF8&quot;/&gt;&lt;wsp:rsid wsp:val=&quot;00EB0F55&quot;/&gt;&lt;wsp:rsid wsp:val=&quot;00EB1811&quot;/&gt;&lt;wsp:rsid wsp:val=&quot;00EB1948&quot;/&gt;&lt;wsp:rsid wsp:val=&quot;00EB1A1C&quot;/&gt;&lt;wsp:rsid wsp:val=&quot;00EB252D&quot;/&gt;&lt;wsp:rsid wsp:val=&quot;00EB26B4&quot;/&gt;&lt;wsp:rsid wsp:val=&quot;00EB314B&quot;/&gt;&lt;wsp:rsid wsp:val=&quot;00EB31C9&quot;/&gt;&lt;wsp:rsid wsp:val=&quot;00EB351D&quot;/&gt;&lt;wsp:rsid wsp:val=&quot;00EB3926&quot;/&gt;&lt;wsp:rsid wsp:val=&quot;00EB3CEE&quot;/&gt;&lt;wsp:rsid wsp:val=&quot;00EB411B&quot;/&gt;&lt;wsp:rsid wsp:val=&quot;00EB4386&quot;/&gt;&lt;wsp:rsid wsp:val=&quot;00EB4E44&quot;/&gt;&lt;wsp:rsid wsp:val=&quot;00EB4EB8&quot;/&gt;&lt;wsp:rsid wsp:val=&quot;00EB4FC2&quot;/&gt;&lt;wsp:rsid wsp:val=&quot;00EB4FDF&quot;/&gt;&lt;wsp:rsid wsp:val=&quot;00EB5079&quot;/&gt;&lt;wsp:rsid wsp:val=&quot;00EB51A9&quot;/&gt;&lt;wsp:rsid wsp:val=&quot;00EB5234&quot;/&gt;&lt;wsp:rsid wsp:val=&quot;00EB5236&quot;/&gt;&lt;wsp:rsid wsp:val=&quot;00EB58DA&quot;/&gt;&lt;wsp:rsid wsp:val=&quot;00EB5C8E&quot;/&gt;&lt;wsp:rsid wsp:val=&quot;00EB5EB0&quot;/&gt;&lt;wsp:rsid wsp:val=&quot;00EB644A&quot;/&gt;&lt;wsp:rsid wsp:val=&quot;00EB667A&quot;/&gt;&lt;wsp:rsid wsp:val=&quot;00EB6F91&quot;/&gt;&lt;wsp:rsid wsp:val=&quot;00EB713E&quot;/&gt;&lt;wsp:rsid wsp:val=&quot;00EB71B8&quot;/&gt;&lt;wsp:rsid wsp:val=&quot;00EB7B93&quot;/&gt;&lt;wsp:rsid wsp:val=&quot;00EB7DF7&quot;/&gt;&lt;wsp:rsid wsp:val=&quot;00EB7F1B&quot;/&gt;&lt;wsp:rsid wsp:val=&quot;00EB7F5F&quot;/&gt;&lt;wsp:rsid wsp:val=&quot;00EB7F7B&quot;/&gt;&lt;wsp:rsid wsp:val=&quot;00EC005B&quot;/&gt;&lt;wsp:rsid wsp:val=&quot;00EC022A&quot;/&gt;&lt;wsp:rsid wsp:val=&quot;00EC1DB8&quot;/&gt;&lt;wsp:rsid wsp:val=&quot;00EC1DCF&quot;/&gt;&lt;wsp:rsid wsp:val=&quot;00EC26AB&quot;/&gt;&lt;wsp:rsid wsp:val=&quot;00EC2819&quot;/&gt;&lt;wsp:rsid wsp:val=&quot;00EC30BA&quot;/&gt;&lt;wsp:rsid wsp:val=&quot;00EC3221&quot;/&gt;&lt;wsp:rsid wsp:val=&quot;00EC335D&quot;/&gt;&lt;wsp:rsid wsp:val=&quot;00EC44FF&quot;/&gt;&lt;wsp:rsid wsp:val=&quot;00EC467F&quot;/&gt;&lt;wsp:rsid wsp:val=&quot;00EC48E8&quot;/&gt;&lt;wsp:rsid wsp:val=&quot;00EC5634&quot;/&gt;&lt;wsp:rsid wsp:val=&quot;00EC5667&quot;/&gt;&lt;wsp:rsid wsp:val=&quot;00EC5892&quot;/&gt;&lt;wsp:rsid wsp:val=&quot;00EC5D16&quot;/&gt;&lt;wsp:rsid wsp:val=&quot;00EC5D7C&quot;/&gt;&lt;wsp:rsid wsp:val=&quot;00EC6306&quot;/&gt;&lt;wsp:rsid wsp:val=&quot;00EC65EE&quot;/&gt;&lt;wsp:rsid wsp:val=&quot;00EC671B&quot;/&gt;&lt;wsp:rsid wsp:val=&quot;00EC6766&quot;/&gt;&lt;wsp:rsid wsp:val=&quot;00EC6D07&quot;/&gt;&lt;wsp:rsid wsp:val=&quot;00EC7140&quot;/&gt;&lt;wsp:rsid wsp:val=&quot;00EC744A&quot;/&gt;&lt;wsp:rsid wsp:val=&quot;00ED0471&quot;/&gt;&lt;wsp:rsid wsp:val=&quot;00ED0592&quot;/&gt;&lt;wsp:rsid wsp:val=&quot;00ED0CD0&quot;/&gt;&lt;wsp:rsid wsp:val=&quot;00ED0EE6&quot;/&gt;&lt;wsp:rsid wsp:val=&quot;00ED0F84&quot;/&gt;&lt;wsp:rsid wsp:val=&quot;00ED1066&quot;/&gt;&lt;wsp:rsid wsp:val=&quot;00ED14C9&quot;/&gt;&lt;wsp:rsid wsp:val=&quot;00ED19D0&quot;/&gt;&lt;wsp:rsid wsp:val=&quot;00ED1BAC&quot;/&gt;&lt;wsp:rsid wsp:val=&quot;00ED1C4B&quot;/&gt;&lt;wsp:rsid wsp:val=&quot;00ED1F33&quot;/&gt;&lt;wsp:rsid wsp:val=&quot;00ED20A7&quot;/&gt;&lt;wsp:rsid wsp:val=&quot;00ED2164&quot;/&gt;&lt;wsp:rsid wsp:val=&quot;00ED2307&quot;/&gt;&lt;wsp:rsid wsp:val=&quot;00ED25D1&quot;/&gt;&lt;wsp:rsid wsp:val=&quot;00ED354F&quot;/&gt;&lt;wsp:rsid wsp:val=&quot;00ED390B&quot;/&gt;&lt;wsp:rsid wsp:val=&quot;00ED3ACF&quot;/&gt;&lt;wsp:rsid wsp:val=&quot;00ED3DB2&quot;/&gt;&lt;wsp:rsid wsp:val=&quot;00ED4125&quot;/&gt;&lt;wsp:rsid wsp:val=&quot;00ED4162&quot;/&gt;&lt;wsp:rsid wsp:val=&quot;00ED450D&quot;/&gt;&lt;wsp:rsid wsp:val=&quot;00ED5071&quot;/&gt;&lt;wsp:rsid wsp:val=&quot;00ED525C&quot;/&gt;&lt;wsp:rsid wsp:val=&quot;00ED59FB&quot;/&gt;&lt;wsp:rsid wsp:val=&quot;00ED5B78&quot;/&gt;&lt;wsp:rsid wsp:val=&quot;00ED5D1B&quot;/&gt;&lt;wsp:rsid wsp:val=&quot;00ED5D83&quot;/&gt;&lt;wsp:rsid wsp:val=&quot;00ED63F5&quot;/&gt;&lt;wsp:rsid wsp:val=&quot;00ED6455&quot;/&gt;&lt;wsp:rsid wsp:val=&quot;00ED6703&quot;/&gt;&lt;wsp:rsid wsp:val=&quot;00ED69EA&quot;/&gt;&lt;wsp:rsid wsp:val=&quot;00ED6E7F&quot;/&gt;&lt;wsp:rsid wsp:val=&quot;00ED7489&quot;/&gt;&lt;wsp:rsid wsp:val=&quot;00ED7899&quot;/&gt;&lt;wsp:rsid wsp:val=&quot;00ED7B84&quot;/&gt;&lt;wsp:rsid wsp:val=&quot;00EE019E&quot;/&gt;&lt;wsp:rsid wsp:val=&quot;00EE02DA&quot;/&gt;&lt;wsp:rsid wsp:val=&quot;00EE0B59&quot;/&gt;&lt;wsp:rsid wsp:val=&quot;00EE0BBD&quot;/&gt;&lt;wsp:rsid wsp:val=&quot;00EE1196&quot;/&gt;&lt;wsp:rsid wsp:val=&quot;00EE16E7&quot;/&gt;&lt;wsp:rsid wsp:val=&quot;00EE1AB0&quot;/&gt;&lt;wsp:rsid wsp:val=&quot;00EE25F5&quot;/&gt;&lt;wsp:rsid wsp:val=&quot;00EE26B1&quot;/&gt;&lt;wsp:rsid wsp:val=&quot;00EE26EA&quot;/&gt;&lt;wsp:rsid wsp:val=&quot;00EE2FE6&quot;/&gt;&lt;wsp:rsid wsp:val=&quot;00EE31C5&quot;/&gt;&lt;wsp:rsid wsp:val=&quot;00EE352D&quot;/&gt;&lt;wsp:rsid wsp:val=&quot;00EE3570&quot;/&gt;&lt;wsp:rsid wsp:val=&quot;00EE35E4&quot;/&gt;&lt;wsp:rsid wsp:val=&quot;00EE363B&quot;/&gt;&lt;wsp:rsid wsp:val=&quot;00EE45ED&quot;/&gt;&lt;wsp:rsid wsp:val=&quot;00EE4743&quot;/&gt;&lt;wsp:rsid wsp:val=&quot;00EE5BA7&quot;/&gt;&lt;wsp:rsid wsp:val=&quot;00EE5C31&quot;/&gt;&lt;wsp:rsid wsp:val=&quot;00EE5CFE&quot;/&gt;&lt;wsp:rsid wsp:val=&quot;00EE640C&quot;/&gt;&lt;wsp:rsid wsp:val=&quot;00EE6506&quot;/&gt;&lt;wsp:rsid wsp:val=&quot;00EE6955&quot;/&gt;&lt;wsp:rsid wsp:val=&quot;00EE722D&quot;/&gt;&lt;wsp:rsid wsp:val=&quot;00EE7441&quot;/&gt;&lt;wsp:rsid wsp:val=&quot;00EE7576&quot;/&gt;&lt;wsp:rsid wsp:val=&quot;00EE78C5&quot;/&gt;&lt;wsp:rsid wsp:val=&quot;00EE796C&quot;/&gt;&lt;wsp:rsid wsp:val=&quot;00EF0A6F&quot;/&gt;&lt;wsp:rsid wsp:val=&quot;00EF1A51&quot;/&gt;&lt;wsp:rsid wsp:val=&quot;00EF1ACE&quot;/&gt;&lt;wsp:rsid wsp:val=&quot;00EF1AEE&quot;/&gt;&lt;wsp:rsid wsp:val=&quot;00EF1BE7&quot;/&gt;&lt;wsp:rsid wsp:val=&quot;00EF2C97&quot;/&gt;&lt;wsp:rsid wsp:val=&quot;00EF2E6B&quot;/&gt;&lt;wsp:rsid wsp:val=&quot;00EF32EB&quot;/&gt;&lt;wsp:rsid wsp:val=&quot;00EF3865&quot;/&gt;&lt;wsp:rsid wsp:val=&quot;00EF3AC9&quot;/&gt;&lt;wsp:rsid wsp:val=&quot;00EF3B77&quot;/&gt;&lt;wsp:rsid wsp:val=&quot;00EF3E9B&quot;/&gt;&lt;wsp:rsid wsp:val=&quot;00EF44E5&quot;/&gt;&lt;wsp:rsid wsp:val=&quot;00EF4E38&quot;/&gt;&lt;wsp:rsid wsp:val=&quot;00EF5442&quot;/&gt;&lt;wsp:rsid wsp:val=&quot;00EF56F1&quot;/&gt;&lt;wsp:rsid wsp:val=&quot;00EF5BC2&quot;/&gt;&lt;wsp:rsid wsp:val=&quot;00EF5E76&quot;/&gt;&lt;wsp:rsid wsp:val=&quot;00EF5F93&quot;/&gt;&lt;wsp:rsid wsp:val=&quot;00EF608D&quot;/&gt;&lt;wsp:rsid wsp:val=&quot;00EF65AE&quot;/&gt;&lt;wsp:rsid wsp:val=&quot;00EF6B10&quot;/&gt;&lt;wsp:rsid wsp:val=&quot;00EF6B89&quot;/&gt;&lt;wsp:rsid wsp:val=&quot;00EF6D71&quot;/&gt;&lt;wsp:rsid wsp:val=&quot;00EF6EDD&quot;/&gt;&lt;wsp:rsid wsp:val=&quot;00EF74A9&quot;/&gt;&lt;wsp:rsid wsp:val=&quot;00EF7772&quot;/&gt;&lt;wsp:rsid wsp:val=&quot;00EF7DE0&quot;/&gt;&lt;wsp:rsid wsp:val=&quot;00F0034B&quot;/&gt;&lt;wsp:rsid wsp:val=&quot;00F0045F&quot;/&gt;&lt;wsp:rsid wsp:val=&quot;00F0052B&quot;/&gt;&lt;wsp:rsid wsp:val=&quot;00F009D1&quot;/&gt;&lt;wsp:rsid wsp:val=&quot;00F00A33&quot;/&gt;&lt;wsp:rsid wsp:val=&quot;00F00D96&quot;/&gt;&lt;wsp:rsid wsp:val=&quot;00F01258&quot;/&gt;&lt;wsp:rsid wsp:val=&quot;00F014A2&quot;/&gt;&lt;wsp:rsid wsp:val=&quot;00F01533&quot;/&gt;&lt;wsp:rsid wsp:val=&quot;00F0181E&quot;/&gt;&lt;wsp:rsid wsp:val=&quot;00F01BA2&quot;/&gt;&lt;wsp:rsid wsp:val=&quot;00F01BC7&quot;/&gt;&lt;wsp:rsid wsp:val=&quot;00F01C40&quot;/&gt;&lt;wsp:rsid wsp:val=&quot;00F01EDF&quot;/&gt;&lt;wsp:rsid wsp:val=&quot;00F01F00&quot;/&gt;&lt;wsp:rsid wsp:val=&quot;00F01F92&quot;/&gt;&lt;wsp:rsid wsp:val=&quot;00F0272A&quot;/&gt;&lt;wsp:rsid wsp:val=&quot;00F02754&quot;/&gt;&lt;wsp:rsid wsp:val=&quot;00F0278B&quot;/&gt;&lt;wsp:rsid wsp:val=&quot;00F02AB0&quot;/&gt;&lt;wsp:rsid wsp:val=&quot;00F02D70&quot;/&gt;&lt;wsp:rsid wsp:val=&quot;00F02EA8&quot;/&gt;&lt;wsp:rsid wsp:val=&quot;00F02F8E&quot;/&gt;&lt;wsp:rsid wsp:val=&quot;00F0309D&quot;/&gt;&lt;wsp:rsid wsp:val=&quot;00F03787&quot;/&gt;&lt;wsp:rsid wsp:val=&quot;00F03BE2&quot;/&gt;&lt;wsp:rsid wsp:val=&quot;00F043B8&quot;/&gt;&lt;wsp:rsid wsp:val=&quot;00F04444&quot;/&gt;&lt;wsp:rsid wsp:val=&quot;00F0463D&quot;/&gt;&lt;wsp:rsid wsp:val=&quot;00F0479F&quot;/&gt;&lt;wsp:rsid wsp:val=&quot;00F048AC&quot;/&gt;&lt;wsp:rsid wsp:val=&quot;00F04B25&quot;/&gt;&lt;wsp:rsid wsp:val=&quot;00F04BEE&quot;/&gt;&lt;wsp:rsid wsp:val=&quot;00F059FE&quot;/&gt;&lt;wsp:rsid wsp:val=&quot;00F05DE1&quot;/&gt;&lt;wsp:rsid wsp:val=&quot;00F05FD1&quot;/&gt;&lt;wsp:rsid wsp:val=&quot;00F06115&quot;/&gt;&lt;wsp:rsid wsp:val=&quot;00F0626B&quot;/&gt;&lt;wsp:rsid wsp:val=&quot;00F06BA4&quot;/&gt;&lt;wsp:rsid wsp:val=&quot;00F0744D&quot;/&gt;&lt;wsp:rsid wsp:val=&quot;00F07897&quot;/&gt;&lt;wsp:rsid wsp:val=&quot;00F0792B&quot;/&gt;&lt;wsp:rsid wsp:val=&quot;00F07CA0&quot;/&gt;&lt;wsp:rsid wsp:val=&quot;00F07ECE&quot;/&gt;&lt;wsp:rsid wsp:val=&quot;00F10303&quot;/&gt;&lt;wsp:rsid wsp:val=&quot;00F10A39&quot;/&gt;&lt;wsp:rsid wsp:val=&quot;00F11239&quot;/&gt;&lt;wsp:rsid wsp:val=&quot;00F112D2&quot;/&gt;&lt;wsp:rsid wsp:val=&quot;00F114F5&quot;/&gt;&lt;wsp:rsid wsp:val=&quot;00F11853&quot;/&gt;&lt;wsp:rsid wsp:val=&quot;00F11A20&quot;/&gt;&lt;wsp:rsid wsp:val=&quot;00F12A15&quot;/&gt;&lt;wsp:rsid wsp:val=&quot;00F12A81&quot;/&gt;&lt;wsp:rsid wsp:val=&quot;00F12AC3&quot;/&gt;&lt;wsp:rsid wsp:val=&quot;00F12B38&quot;/&gt;&lt;wsp:rsid wsp:val=&quot;00F12B39&quot;/&gt;&lt;wsp:rsid wsp:val=&quot;00F12B92&quot;/&gt;&lt;wsp:rsid wsp:val=&quot;00F12B99&quot;/&gt;&lt;wsp:rsid wsp:val=&quot;00F13153&quot;/&gt;&lt;wsp:rsid wsp:val=&quot;00F1340F&quot;/&gt;&lt;wsp:rsid wsp:val=&quot;00F137E0&quot;/&gt;&lt;wsp:rsid wsp:val=&quot;00F13829&quot;/&gt;&lt;wsp:rsid wsp:val=&quot;00F13B93&quot;/&gt;&lt;wsp:rsid wsp:val=&quot;00F13D55&quot;/&gt;&lt;wsp:rsid wsp:val=&quot;00F13E26&quot;/&gt;&lt;wsp:rsid wsp:val=&quot;00F1453E&quot;/&gt;&lt;wsp:rsid wsp:val=&quot;00F1463B&quot;/&gt;&lt;wsp:rsid wsp:val=&quot;00F14E96&quot;/&gt;&lt;wsp:rsid wsp:val=&quot;00F14F84&quot;/&gt;&lt;wsp:rsid wsp:val=&quot;00F155A5&quot;/&gt;&lt;wsp:rsid wsp:val=&quot;00F159CC&quot;/&gt;&lt;wsp:rsid wsp:val=&quot;00F15B8E&quot;/&gt;&lt;wsp:rsid wsp:val=&quot;00F15D76&quot;/&gt;&lt;wsp:rsid wsp:val=&quot;00F161FD&quot;/&gt;&lt;wsp:rsid wsp:val=&quot;00F16341&quot;/&gt;&lt;wsp:rsid wsp:val=&quot;00F164DD&quot;/&gt;&lt;wsp:rsid wsp:val=&quot;00F16A2C&quot;/&gt;&lt;wsp:rsid wsp:val=&quot;00F16D4D&quot;/&gt;&lt;wsp:rsid wsp:val=&quot;00F16EB2&quot;/&gt;&lt;wsp:rsid wsp:val=&quot;00F17AF6&quot;/&gt;&lt;wsp:rsid wsp:val=&quot;00F17B04&quot;/&gt;&lt;wsp:rsid wsp:val=&quot;00F2065A&quot;/&gt;&lt;wsp:rsid wsp:val=&quot;00F20CCE&quot;/&gt;&lt;wsp:rsid wsp:val=&quot;00F20CD7&quot;/&gt;&lt;wsp:rsid wsp:val=&quot;00F20DB5&quot;/&gt;&lt;wsp:rsid wsp:val=&quot;00F21861&quot;/&gt;&lt;wsp:rsid wsp:val=&quot;00F21A6C&quot;/&gt;&lt;wsp:rsid wsp:val=&quot;00F22029&quot;/&gt;&lt;wsp:rsid wsp:val=&quot;00F22848&quot;/&gt;&lt;wsp:rsid wsp:val=&quot;00F22873&quot;/&gt;&lt;wsp:rsid wsp:val=&quot;00F22D30&quot;/&gt;&lt;wsp:rsid wsp:val=&quot;00F23A2B&quot;/&gt;&lt;wsp:rsid wsp:val=&quot;00F2455D&quot;/&gt;&lt;wsp:rsid wsp:val=&quot;00F2478B&quot;/&gt;&lt;wsp:rsid wsp:val=&quot;00F2492E&quot;/&gt;&lt;wsp:rsid wsp:val=&quot;00F25070&quot;/&gt;&lt;wsp:rsid wsp:val=&quot;00F25DA5&quot;/&gt;&lt;wsp:rsid wsp:val=&quot;00F25EBE&quot;/&gt;&lt;wsp:rsid wsp:val=&quot;00F25FFF&quot;/&gt;&lt;wsp:rsid wsp:val=&quot;00F26618&quot;/&gt;&lt;wsp:rsid wsp:val=&quot;00F26697&quot;/&gt;&lt;wsp:rsid wsp:val=&quot;00F26956&quot;/&gt;&lt;wsp:rsid wsp:val=&quot;00F26BB5&quot;/&gt;&lt;wsp:rsid wsp:val=&quot;00F26C6C&quot;/&gt;&lt;wsp:rsid wsp:val=&quot;00F26D9C&quot;/&gt;&lt;wsp:rsid wsp:val=&quot;00F26FE2&quot;/&gt;&lt;wsp:rsid wsp:val=&quot;00F272A2&quot;/&gt;&lt;wsp:rsid wsp:val=&quot;00F275C8&quot;/&gt;&lt;wsp:rsid wsp:val=&quot;00F2770A&quot;/&gt;&lt;wsp:rsid wsp:val=&quot;00F2770D&quot;/&gt;&lt;wsp:rsid wsp:val=&quot;00F27863&quot;/&gt;&lt;wsp:rsid wsp:val=&quot;00F27B49&quot;/&gt;&lt;wsp:rsid wsp:val=&quot;00F27E9B&quot;/&gt;&lt;wsp:rsid wsp:val=&quot;00F3029C&quot;/&gt;&lt;wsp:rsid wsp:val=&quot;00F30543&quot;/&gt;&lt;wsp:rsid wsp:val=&quot;00F307EC&quot;/&gt;&lt;wsp:rsid wsp:val=&quot;00F30C69&quot;/&gt;&lt;wsp:rsid wsp:val=&quot;00F31571&quot;/&gt;&lt;wsp:rsid wsp:val=&quot;00F31FAC&quot;/&gt;&lt;wsp:rsid wsp:val=&quot;00F322E8&quot;/&gt;&lt;wsp:rsid wsp:val=&quot;00F326A3&quot;/&gt;&lt;wsp:rsid wsp:val=&quot;00F3284A&quot;/&gt;&lt;wsp:rsid wsp:val=&quot;00F32BBE&quot;/&gt;&lt;wsp:rsid wsp:val=&quot;00F32ED1&quot;/&gt;&lt;wsp:rsid wsp:val=&quot;00F330D8&quot;/&gt;&lt;wsp:rsid wsp:val=&quot;00F33700&quot;/&gt;&lt;wsp:rsid wsp:val=&quot;00F33C98&quot;/&gt;&lt;wsp:rsid wsp:val=&quot;00F34340&quot;/&gt;&lt;wsp:rsid wsp:val=&quot;00F347BF&quot;/&gt;&lt;wsp:rsid wsp:val=&quot;00F3486E&quot;/&gt;&lt;wsp:rsid wsp:val=&quot;00F35297&quot;/&gt;&lt;wsp:rsid wsp:val=&quot;00F3541E&quot;/&gt;&lt;wsp:rsid wsp:val=&quot;00F3568A&quot;/&gt;&lt;wsp:rsid wsp:val=&quot;00F357A4&quot;/&gt;&lt;wsp:rsid wsp:val=&quot;00F35A0D&quot;/&gt;&lt;wsp:rsid wsp:val=&quot;00F35E72&quot;/&gt;&lt;wsp:rsid wsp:val=&quot;00F360A7&quot;/&gt;&lt;wsp:rsid wsp:val=&quot;00F369DD&quot;/&gt;&lt;wsp:rsid wsp:val=&quot;00F36CD6&quot;/&gt;&lt;wsp:rsid wsp:val=&quot;00F37CA4&quot;/&gt;&lt;wsp:rsid wsp:val=&quot;00F37EF7&quot;/&gt;&lt;wsp:rsid wsp:val=&quot;00F40271&quot;/&gt;&lt;wsp:rsid wsp:val=&quot;00F40359&quot;/&gt;&lt;wsp:rsid wsp:val=&quot;00F4039E&quot;/&gt;&lt;wsp:rsid wsp:val=&quot;00F40842&quot;/&gt;&lt;wsp:rsid wsp:val=&quot;00F408E4&quot;/&gt;&lt;wsp:rsid wsp:val=&quot;00F4091C&quot;/&gt;&lt;wsp:rsid wsp:val=&quot;00F40B6A&quot;/&gt;&lt;wsp:rsid wsp:val=&quot;00F41325&quot;/&gt;&lt;wsp:rsid wsp:val=&quot;00F4132A&quot;/&gt;&lt;wsp:rsid wsp:val=&quot;00F415AA&quot;/&gt;&lt;wsp:rsid wsp:val=&quot;00F41656&quot;/&gt;&lt;wsp:rsid wsp:val=&quot;00F4170A&quot;/&gt;&lt;wsp:rsid wsp:val=&quot;00F41B55&quot;/&gt;&lt;wsp:rsid wsp:val=&quot;00F43182&quot;/&gt;&lt;wsp:rsid wsp:val=&quot;00F4338E&quot;/&gt;&lt;wsp:rsid wsp:val=&quot;00F43419&quot;/&gt;&lt;wsp:rsid wsp:val=&quot;00F43523&quot;/&gt;&lt;wsp:rsid wsp:val=&quot;00F43895&quot;/&gt;&lt;wsp:rsid wsp:val=&quot;00F4427A&quot;/&gt;&lt;wsp:rsid wsp:val=&quot;00F442B8&quot;/&gt;&lt;wsp:rsid wsp:val=&quot;00F444D9&quot;/&gt;&lt;wsp:rsid wsp:val=&quot;00F446B0&quot;/&gt;&lt;wsp:rsid wsp:val=&quot;00F44BAB&quot;/&gt;&lt;wsp:rsid wsp:val=&quot;00F44CCD&quot;/&gt;&lt;wsp:rsid wsp:val=&quot;00F44D20&quot;/&gt;&lt;wsp:rsid wsp:val=&quot;00F4577F&quot;/&gt;&lt;wsp:rsid wsp:val=&quot;00F4594E&quot;/&gt;&lt;wsp:rsid wsp:val=&quot;00F45BB9&quot;/&gt;&lt;wsp:rsid wsp:val=&quot;00F45F20&quot;/&gt;&lt;wsp:rsid wsp:val=&quot;00F46CE5&quot;/&gt;&lt;wsp:rsid wsp:val=&quot;00F46FF2&quot;/&gt;&lt;wsp:rsid wsp:val=&quot;00F47060&quot;/&gt;&lt;wsp:rsid wsp:val=&quot;00F4764A&quot;/&gt;&lt;wsp:rsid wsp:val=&quot;00F476ED&quot;/&gt;&lt;wsp:rsid wsp:val=&quot;00F477AD&quot;/&gt;&lt;wsp:rsid wsp:val=&quot;00F4799A&quot;/&gt;&lt;wsp:rsid wsp:val=&quot;00F47C86&quot;/&gt;&lt;wsp:rsid wsp:val=&quot;00F47FA7&quot;/&gt;&lt;wsp:rsid wsp:val=&quot;00F50121&quot;/&gt;&lt;wsp:rsid wsp:val=&quot;00F51095&quot;/&gt;&lt;wsp:rsid wsp:val=&quot;00F510CC&quot;/&gt;&lt;wsp:rsid wsp:val=&quot;00F510E9&quot;/&gt;&lt;wsp:rsid wsp:val=&quot;00F5178A&quot;/&gt;&lt;wsp:rsid wsp:val=&quot;00F52502&quot;/&gt;&lt;wsp:rsid wsp:val=&quot;00F5254B&quot;/&gt;&lt;wsp:rsid wsp:val=&quot;00F5342B&quot;/&gt;&lt;wsp:rsid wsp:val=&quot;00F537A7&quot;/&gt;&lt;wsp:rsid wsp:val=&quot;00F53B2A&quot;/&gt;&lt;wsp:rsid wsp:val=&quot;00F5406C&quot;/&gt;&lt;wsp:rsid wsp:val=&quot;00F540D9&quot;/&gt;&lt;wsp:rsid wsp:val=&quot;00F549DB&quot;/&gt;&lt;wsp:rsid wsp:val=&quot;00F54AD0&quot;/&gt;&lt;wsp:rsid wsp:val=&quot;00F54D02&quot;/&gt;&lt;wsp:rsid wsp:val=&quot;00F553F9&quot;/&gt;&lt;wsp:rsid wsp:val=&quot;00F55470&quot;/&gt;&lt;wsp:rsid wsp:val=&quot;00F55987&quot;/&gt;&lt;wsp:rsid wsp:val=&quot;00F55DF9&quot;/&gt;&lt;wsp:rsid wsp:val=&quot;00F55E09&quot;/&gt;&lt;wsp:rsid wsp:val=&quot;00F55FC8&quot;/&gt;&lt;wsp:rsid wsp:val=&quot;00F561D1&quot;/&gt;&lt;wsp:rsid wsp:val=&quot;00F56996&quot;/&gt;&lt;wsp:rsid wsp:val=&quot;00F56B02&quot;/&gt;&lt;wsp:rsid wsp:val=&quot;00F56B37&quot;/&gt;&lt;wsp:rsid wsp:val=&quot;00F56E7A&quot;/&gt;&lt;wsp:rsid wsp:val=&quot;00F579EA&quot;/&gt;&lt;wsp:rsid wsp:val=&quot;00F57CF3&quot;/&gt;&lt;wsp:rsid wsp:val=&quot;00F6034E&quot;/&gt;&lt;wsp:rsid wsp:val=&quot;00F60690&quot;/&gt;&lt;wsp:rsid wsp:val=&quot;00F609B8&quot;/&gt;&lt;wsp:rsid wsp:val=&quot;00F60AF7&quot;/&gt;&lt;wsp:rsid wsp:val=&quot;00F61048&quot;/&gt;&lt;wsp:rsid wsp:val=&quot;00F613B9&quot;/&gt;&lt;wsp:rsid wsp:val=&quot;00F614FF&quot;/&gt;&lt;wsp:rsid wsp:val=&quot;00F61A7B&quot;/&gt;&lt;wsp:rsid wsp:val=&quot;00F61E81&quot;/&gt;&lt;wsp:rsid wsp:val=&quot;00F61F0D&quot;/&gt;&lt;wsp:rsid wsp:val=&quot;00F6222B&quot;/&gt;&lt;wsp:rsid wsp:val=&quot;00F625E1&quot;/&gt;&lt;wsp:rsid wsp:val=&quot;00F62CD9&quot;/&gt;&lt;wsp:rsid wsp:val=&quot;00F631DF&quot;/&gt;&lt;wsp:rsid wsp:val=&quot;00F6329A&quot;/&gt;&lt;wsp:rsid wsp:val=&quot;00F63875&quot;/&gt;&lt;wsp:rsid wsp:val=&quot;00F64079&quot;/&gt;&lt;wsp:rsid wsp:val=&quot;00F64086&quot;/&gt;&lt;wsp:rsid wsp:val=&quot;00F64120&quot;/&gt;&lt;wsp:rsid wsp:val=&quot;00F64251&quot;/&gt;&lt;wsp:rsid wsp:val=&quot;00F64A5E&quot;/&gt;&lt;wsp:rsid wsp:val=&quot;00F64CBB&quot;/&gt;&lt;wsp:rsid wsp:val=&quot;00F64F86&quot;/&gt;&lt;wsp:rsid wsp:val=&quot;00F64FA8&quot;/&gt;&lt;wsp:rsid wsp:val=&quot;00F64FC0&quot;/&gt;&lt;wsp:rsid wsp:val=&quot;00F651C9&quot;/&gt;&lt;wsp:rsid wsp:val=&quot;00F65212&quot;/&gt;&lt;wsp:rsid wsp:val=&quot;00F6551B&quot;/&gt;&lt;wsp:rsid wsp:val=&quot;00F6578F&quot;/&gt;&lt;wsp:rsid wsp:val=&quot;00F66E2B&quot;/&gt;&lt;wsp:rsid wsp:val=&quot;00F671F9&quot;/&gt;&lt;wsp:rsid wsp:val=&quot;00F675EB&quot;/&gt;&lt;wsp:rsid wsp:val=&quot;00F6769E&quot;/&gt;&lt;wsp:rsid wsp:val=&quot;00F67864&quot;/&gt;&lt;wsp:rsid wsp:val=&quot;00F7032F&quot;/&gt;&lt;wsp:rsid wsp:val=&quot;00F70691&quot;/&gt;&lt;wsp:rsid wsp:val=&quot;00F7096C&quot;/&gt;&lt;wsp:rsid wsp:val=&quot;00F70E85&quot;/&gt;&lt;wsp:rsid wsp:val=&quot;00F71116&quot;/&gt;&lt;wsp:rsid wsp:val=&quot;00F71AD4&quot;/&gt;&lt;wsp:rsid wsp:val=&quot;00F71E5F&quot;/&gt;&lt;wsp:rsid wsp:val=&quot;00F72020&quot;/&gt;&lt;wsp:rsid wsp:val=&quot;00F72096&quot;/&gt;&lt;wsp:rsid wsp:val=&quot;00F7227B&quot;/&gt;&lt;wsp:rsid wsp:val=&quot;00F72BBA&quot;/&gt;&lt;wsp:rsid wsp:val=&quot;00F72C28&quot;/&gt;&lt;wsp:rsid wsp:val=&quot;00F7352F&quot;/&gt;&lt;wsp:rsid wsp:val=&quot;00F73771&quot;/&gt;&lt;wsp:rsid wsp:val=&quot;00F73ABE&quot;/&gt;&lt;wsp:rsid wsp:val=&quot;00F73C87&quot;/&gt;&lt;wsp:rsid wsp:val=&quot;00F73E37&quot;/&gt;&lt;wsp:rsid wsp:val=&quot;00F73FE9&quot;/&gt;&lt;wsp:rsid wsp:val=&quot;00F74917&quot;/&gt;&lt;wsp:rsid wsp:val=&quot;00F75347&quot;/&gt;&lt;wsp:rsid wsp:val=&quot;00F753F2&quot;/&gt;&lt;wsp:rsid wsp:val=&quot;00F75486&quot;/&gt;&lt;wsp:rsid wsp:val=&quot;00F75A9D&quot;/&gt;&lt;wsp:rsid wsp:val=&quot;00F75B56&quot;/&gt;&lt;wsp:rsid wsp:val=&quot;00F76205&quot;/&gt;&lt;wsp:rsid wsp:val=&quot;00F76474&quot;/&gt;&lt;wsp:rsid wsp:val=&quot;00F76AAE&quot;/&gt;&lt;wsp:rsid wsp:val=&quot;00F76E5F&quot;/&gt;&lt;wsp:rsid wsp:val=&quot;00F77902&quot;/&gt;&lt;wsp:rsid wsp:val=&quot;00F77CDB&quot;/&gt;&lt;wsp:rsid wsp:val=&quot;00F8020B&quot;/&gt;&lt;wsp:rsid wsp:val=&quot;00F80242&quot;/&gt;&lt;wsp:rsid wsp:val=&quot;00F803B1&quot;/&gt;&lt;wsp:rsid wsp:val=&quot;00F80571&quot;/&gt;&lt;wsp:rsid wsp:val=&quot;00F805A5&quot;/&gt;&lt;wsp:rsid wsp:val=&quot;00F80764&quot;/&gt;&lt;wsp:rsid wsp:val=&quot;00F81277&quot;/&gt;&lt;wsp:rsid wsp:val=&quot;00F813A5&quot;/&gt;&lt;wsp:rsid wsp:val=&quot;00F81962&quot;/&gt;&lt;wsp:rsid wsp:val=&quot;00F81C85&quot;/&gt;&lt;wsp:rsid wsp:val=&quot;00F81E50&quot;/&gt;&lt;wsp:rsid wsp:val=&quot;00F823A6&quot;/&gt;&lt;wsp:rsid wsp:val=&quot;00F82562&quot;/&gt;&lt;wsp:rsid wsp:val=&quot;00F829C1&quot;/&gt;&lt;wsp:rsid wsp:val=&quot;00F83307&quot;/&gt;&lt;wsp:rsid wsp:val=&quot;00F83321&quot;/&gt;&lt;wsp:rsid wsp:val=&quot;00F834C2&quot;/&gt;&lt;wsp:rsid wsp:val=&quot;00F83BB0&quot;/&gt;&lt;wsp:rsid wsp:val=&quot;00F83EF9&quot;/&gt;&lt;wsp:rsid wsp:val=&quot;00F83F93&quot;/&gt;&lt;wsp:rsid wsp:val=&quot;00F840C1&quot;/&gt;&lt;wsp:rsid wsp:val=&quot;00F84810&quot;/&gt;&lt;wsp:rsid wsp:val=&quot;00F84B0F&quot;/&gt;&lt;wsp:rsid wsp:val=&quot;00F8539F&quot;/&gt;&lt;wsp:rsid wsp:val=&quot;00F856B3&quot;/&gt;&lt;wsp:rsid wsp:val=&quot;00F85C37&quot;/&gt;&lt;wsp:rsid wsp:val=&quot;00F86090&quot;/&gt;&lt;wsp:rsid wsp:val=&quot;00F86324&quot;/&gt;&lt;wsp:rsid wsp:val=&quot;00F86368&quot;/&gt;&lt;wsp:rsid wsp:val=&quot;00F86AA1&quot;/&gt;&lt;wsp:rsid wsp:val=&quot;00F86E9B&quot;/&gt;&lt;wsp:rsid wsp:val=&quot;00F87006&quot;/&gt;&lt;wsp:rsid wsp:val=&quot;00F87B23&quot;/&gt;&lt;wsp:rsid wsp:val=&quot;00F87BA4&quot;/&gt;&lt;wsp:rsid wsp:val=&quot;00F87ED0&quot;/&gt;&lt;wsp:rsid wsp:val=&quot;00F90109&quot;/&gt;&lt;wsp:rsid wsp:val=&quot;00F90EAD&quot;/&gt;&lt;wsp:rsid wsp:val=&quot;00F911E3&quot;/&gt;&lt;wsp:rsid wsp:val=&quot;00F91417&quot;/&gt;&lt;wsp:rsid wsp:val=&quot;00F9278B&quot;/&gt;&lt;wsp:rsid wsp:val=&quot;00F92D4D&quot;/&gt;&lt;wsp:rsid wsp:val=&quot;00F93260&quot;/&gt;&lt;wsp:rsid wsp:val=&quot;00F93787&quot;/&gt;&lt;wsp:rsid wsp:val=&quot;00F938F8&quot;/&gt;&lt;wsp:rsid wsp:val=&quot;00F93E0B&quot;/&gt;&lt;wsp:rsid wsp:val=&quot;00F93EEE&quot;/&gt;&lt;wsp:rsid wsp:val=&quot;00F94295&quot;/&gt;&lt;wsp:rsid wsp:val=&quot;00F9461F&quot;/&gt;&lt;wsp:rsid wsp:val=&quot;00F94D9F&quot;/&gt;&lt;wsp:rsid wsp:val=&quot;00F954C3&quot;/&gt;&lt;wsp:rsid wsp:val=&quot;00F9592A&quot;/&gt;&lt;wsp:rsid wsp:val=&quot;00F95A98&quot;/&gt;&lt;wsp:rsid wsp:val=&quot;00F95B4C&quot;/&gt;&lt;wsp:rsid wsp:val=&quot;00F95D8A&quot;/&gt;&lt;wsp:rsid wsp:val=&quot;00F96BE6&quot;/&gt;&lt;wsp:rsid wsp:val=&quot;00F96C01&quot;/&gt;&lt;wsp:rsid wsp:val=&quot;00F96E2D&quot;/&gt;&lt;wsp:rsid wsp:val=&quot;00F974EB&quot;/&gt;&lt;wsp:rsid wsp:val=&quot;00F9782F&quot;/&gt;&lt;wsp:rsid wsp:val=&quot;00F97B4D&quot;/&gt;&lt;wsp:rsid wsp:val=&quot;00F97B8B&quot;/&gt;&lt;wsp:rsid wsp:val=&quot;00F97C6E&quot;/&gt;&lt;wsp:rsid wsp:val=&quot;00F97CEC&quot;/&gt;&lt;wsp:rsid wsp:val=&quot;00F97E6E&quot;/&gt;&lt;wsp:rsid wsp:val=&quot;00F97F21&quot;/&gt;&lt;wsp:rsid wsp:val=&quot;00F97FEC&quot;/&gt;&lt;wsp:rsid wsp:val=&quot;00FA01D2&quot;/&gt;&lt;wsp:rsid wsp:val=&quot;00FA0463&quot;/&gt;&lt;wsp:rsid wsp:val=&quot;00FA0B7C&quot;/&gt;&lt;wsp:rsid wsp:val=&quot;00FA0F8D&quot;/&gt;&lt;wsp:rsid wsp:val=&quot;00FA1058&quot;/&gt;&lt;wsp:rsid wsp:val=&quot;00FA14B0&quot;/&gt;&lt;wsp:rsid wsp:val=&quot;00FA1693&quot;/&gt;&lt;wsp:rsid wsp:val=&quot;00FA172C&quot;/&gt;&lt;wsp:rsid wsp:val=&quot;00FA1BB5&quot;/&gt;&lt;wsp:rsid wsp:val=&quot;00FA1C01&quot;/&gt;&lt;wsp:rsid wsp:val=&quot;00FA1C4B&quot;/&gt;&lt;wsp:rsid wsp:val=&quot;00FA1F65&quot;/&gt;&lt;wsp:rsid wsp:val=&quot;00FA2235&quot;/&gt;&lt;wsp:rsid wsp:val=&quot;00FA257F&quot;/&gt;&lt;wsp:rsid wsp:val=&quot;00FA26B5&quot;/&gt;&lt;wsp:rsid wsp:val=&quot;00FA27D9&quot;/&gt;&lt;wsp:rsid wsp:val=&quot;00FA2811&quot;/&gt;&lt;wsp:rsid wsp:val=&quot;00FA2BA7&quot;/&gt;&lt;wsp:rsid wsp:val=&quot;00FA2CCA&quot;/&gt;&lt;wsp:rsid wsp:val=&quot;00FA2D77&quot;/&gt;&lt;wsp:rsid wsp:val=&quot;00FA3514&quot;/&gt;&lt;wsp:rsid wsp:val=&quot;00FA3EF2&quot;/&gt;&lt;wsp:rsid wsp:val=&quot;00FA3FFB&quot;/&gt;&lt;wsp:rsid wsp:val=&quot;00FA415D&quot;/&gt;&lt;wsp:rsid wsp:val=&quot;00FA4464&quot;/&gt;&lt;wsp:rsid wsp:val=&quot;00FA4C7C&quot;/&gt;&lt;wsp:rsid wsp:val=&quot;00FA4DEB&quot;/&gt;&lt;wsp:rsid wsp:val=&quot;00FA505F&quot;/&gt;&lt;wsp:rsid wsp:val=&quot;00FA50E5&quot;/&gt;&lt;wsp:rsid wsp:val=&quot;00FA5950&quot;/&gt;&lt;wsp:rsid wsp:val=&quot;00FA5D77&quot;/&gt;&lt;wsp:rsid wsp:val=&quot;00FA5DE9&quot;/&gt;&lt;wsp:rsid wsp:val=&quot;00FA5FA5&quot;/&gt;&lt;wsp:rsid wsp:val=&quot;00FA7206&quot;/&gt;&lt;wsp:rsid wsp:val=&quot;00FA72D1&quot;/&gt;&lt;wsp:rsid wsp:val=&quot;00FA7C38&quot;/&gt;&lt;wsp:rsid wsp:val=&quot;00FB01E4&quot;/&gt;&lt;wsp:rsid wsp:val=&quot;00FB028B&quot;/&gt;&lt;wsp:rsid wsp:val=&quot;00FB02B4&quot;/&gt;&lt;wsp:rsid wsp:val=&quot;00FB045E&quot;/&gt;&lt;wsp:rsid wsp:val=&quot;00FB11D4&quot;/&gt;&lt;wsp:rsid wsp:val=&quot;00FB1894&quot;/&gt;&lt;wsp:rsid wsp:val=&quot;00FB19D9&quot;/&gt;&lt;wsp:rsid wsp:val=&quot;00FB1ABE&quot;/&gt;&lt;wsp:rsid wsp:val=&quot;00FB1CE8&quot;/&gt;&lt;wsp:rsid wsp:val=&quot;00FB1DEF&quot;/&gt;&lt;wsp:rsid wsp:val=&quot;00FB2110&quot;/&gt;&lt;wsp:rsid wsp:val=&quot;00FB2288&quot;/&gt;&lt;wsp:rsid wsp:val=&quot;00FB23C8&quot;/&gt;&lt;wsp:rsid wsp:val=&quot;00FB294D&quot;/&gt;&lt;wsp:rsid wsp:val=&quot;00FB2AE9&quot;/&gt;&lt;wsp:rsid wsp:val=&quot;00FB2B63&quot;/&gt;&lt;wsp:rsid wsp:val=&quot;00FB2C54&quot;/&gt;&lt;wsp:rsid wsp:val=&quot;00FB31EE&quot;/&gt;&lt;wsp:rsid wsp:val=&quot;00FB33E5&quot;/&gt;&lt;wsp:rsid wsp:val=&quot;00FB3850&quot;/&gt;&lt;wsp:rsid wsp:val=&quot;00FB3BD6&quot;/&gt;&lt;wsp:rsid wsp:val=&quot;00FB3F5E&quot;/&gt;&lt;wsp:rsid wsp:val=&quot;00FB41CE&quot;/&gt;&lt;wsp:rsid wsp:val=&quot;00FB47FE&quot;/&gt;&lt;wsp:rsid wsp:val=&quot;00FB504B&quot;/&gt;&lt;wsp:rsid wsp:val=&quot;00FB52CE&quot;/&gt;&lt;wsp:rsid wsp:val=&quot;00FB5E67&quot;/&gt;&lt;wsp:rsid wsp:val=&quot;00FB5FA0&quot;/&gt;&lt;wsp:rsid wsp:val=&quot;00FB6838&quot;/&gt;&lt;wsp:rsid wsp:val=&quot;00FB70B3&quot;/&gt;&lt;wsp:rsid wsp:val=&quot;00FB724E&quot;/&gt;&lt;wsp:rsid wsp:val=&quot;00FB73D6&quot;/&gt;&lt;wsp:rsid wsp:val=&quot;00FB7A86&quot;/&gt;&lt;wsp:rsid wsp:val=&quot;00FB7FD5&quot;/&gt;&lt;wsp:rsid wsp:val=&quot;00FC007B&quot;/&gt;&lt;wsp:rsid wsp:val=&quot;00FC055B&quot;/&gt;&lt;wsp:rsid wsp:val=&quot;00FC07C6&quot;/&gt;&lt;wsp:rsid wsp:val=&quot;00FC0BF6&quot;/&gt;&lt;wsp:rsid wsp:val=&quot;00FC150F&quot;/&gt;&lt;wsp:rsid wsp:val=&quot;00FC27A6&quot;/&gt;&lt;wsp:rsid wsp:val=&quot;00FC2A07&quot;/&gt;&lt;wsp:rsid wsp:val=&quot;00FC2F97&quot;/&gt;&lt;wsp:rsid wsp:val=&quot;00FC32A1&quot;/&gt;&lt;wsp:rsid wsp:val=&quot;00FC3828&quot;/&gt;&lt;wsp:rsid wsp:val=&quot;00FC3948&quot;/&gt;&lt;wsp:rsid wsp:val=&quot;00FC49B9&quot;/&gt;&lt;wsp:rsid wsp:val=&quot;00FC4BA5&quot;/&gt;&lt;wsp:rsid wsp:val=&quot;00FC4EDE&quot;/&gt;&lt;wsp:rsid wsp:val=&quot;00FC5225&quot;/&gt;&lt;wsp:rsid wsp:val=&quot;00FC523D&quot;/&gt;&lt;wsp:rsid wsp:val=&quot;00FC58BA&quot;/&gt;&lt;wsp:rsid wsp:val=&quot;00FC5C7F&quot;/&gt;&lt;wsp:rsid wsp:val=&quot;00FC5CD4&quot;/&gt;&lt;wsp:rsid wsp:val=&quot;00FC5EEF&quot;/&gt;&lt;wsp:rsid wsp:val=&quot;00FC6B28&quot;/&gt;&lt;wsp:rsid wsp:val=&quot;00FC6C1F&quot;/&gt;&lt;wsp:rsid wsp:val=&quot;00FC6E2C&quot;/&gt;&lt;wsp:rsid wsp:val=&quot;00FC7237&quot;/&gt;&lt;wsp:rsid wsp:val=&quot;00FC75DF&quot;/&gt;&lt;wsp:rsid wsp:val=&quot;00FD033E&quot;/&gt;&lt;wsp:rsid wsp:val=&quot;00FD0500&quot;/&gt;&lt;wsp:rsid wsp:val=&quot;00FD06CD&quot;/&gt;&lt;wsp:rsid wsp:val=&quot;00FD0C57&quot;/&gt;&lt;wsp:rsid wsp:val=&quot;00FD0D0B&quot;/&gt;&lt;wsp:rsid wsp:val=&quot;00FD0E86&quot;/&gt;&lt;wsp:rsid wsp:val=&quot;00FD1A41&quot;/&gt;&lt;wsp:rsid wsp:val=&quot;00FD1C79&quot;/&gt;&lt;wsp:rsid wsp:val=&quot;00FD1D5B&quot;/&gt;&lt;wsp:rsid wsp:val=&quot;00FD1EA8&quot;/&gt;&lt;wsp:rsid wsp:val=&quot;00FD1FC7&quot;/&gt;&lt;wsp:rsid wsp:val=&quot;00FD249F&quot;/&gt;&lt;wsp:rsid wsp:val=&quot;00FD2AD7&quot;/&gt;&lt;wsp:rsid wsp:val=&quot;00FD2DD6&quot;/&gt;&lt;wsp:rsid wsp:val=&quot;00FD2E3B&quot;/&gt;&lt;wsp:rsid wsp:val=&quot;00FD32F9&quot;/&gt;&lt;wsp:rsid wsp:val=&quot;00FD36AA&quot;/&gt;&lt;wsp:rsid wsp:val=&quot;00FD420A&quot;/&gt;&lt;wsp:rsid wsp:val=&quot;00FD4283&quot;/&gt;&lt;wsp:rsid wsp:val=&quot;00FD42DD&quot;/&gt;&lt;wsp:rsid wsp:val=&quot;00FD4AAA&quot;/&gt;&lt;wsp:rsid wsp:val=&quot;00FD4B3B&quot;/&gt;&lt;wsp:rsid wsp:val=&quot;00FD4C43&quot;/&gt;&lt;wsp:rsid wsp:val=&quot;00FD506C&quot;/&gt;&lt;wsp:rsid wsp:val=&quot;00FD5162&quot;/&gt;&lt;wsp:rsid wsp:val=&quot;00FD53D5&quot;/&gt;&lt;wsp:rsid wsp:val=&quot;00FD5535&quot;/&gt;&lt;wsp:rsid wsp:val=&quot;00FD563C&quot;/&gt;&lt;wsp:rsid wsp:val=&quot;00FD5847&quot;/&gt;&lt;wsp:rsid wsp:val=&quot;00FD585F&quot;/&gt;&lt;wsp:rsid wsp:val=&quot;00FD5BB0&quot;/&gt;&lt;wsp:rsid wsp:val=&quot;00FD5C42&quot;/&gt;&lt;wsp:rsid wsp:val=&quot;00FD5ECF&quot;/&gt;&lt;wsp:rsid wsp:val=&quot;00FD68C3&quot;/&gt;&lt;wsp:rsid wsp:val=&quot;00FD68C4&quot;/&gt;&lt;wsp:rsid wsp:val=&quot;00FD6D74&quot;/&gt;&lt;wsp:rsid wsp:val=&quot;00FD6F71&quot;/&gt;&lt;wsp:rsid wsp:val=&quot;00FD7023&quot;/&gt;&lt;wsp:rsid wsp:val=&quot;00FD73AF&quot;/&gt;&lt;wsp:rsid wsp:val=&quot;00FD7526&quot;/&gt;&lt;wsp:rsid wsp:val=&quot;00FD7A09&quot;/&gt;&lt;wsp:rsid wsp:val=&quot;00FD7E1D&quot;/&gt;&lt;wsp:rsid wsp:val=&quot;00FE0A73&quot;/&gt;&lt;wsp:rsid wsp:val=&quot;00FE0C69&quot;/&gt;&lt;wsp:rsid wsp:val=&quot;00FE0D36&quot;/&gt;&lt;wsp:rsid wsp:val=&quot;00FE143B&quot;/&gt;&lt;wsp:rsid wsp:val=&quot;00FE2358&quot;/&gt;&lt;wsp:rsid wsp:val=&quot;00FE23B0&quot;/&gt;&lt;wsp:rsid wsp:val=&quot;00FE252E&quot;/&gt;&lt;wsp:rsid wsp:val=&quot;00FE2556&quot;/&gt;&lt;wsp:rsid wsp:val=&quot;00FE2DE2&quot;/&gt;&lt;wsp:rsid wsp:val=&quot;00FE30F7&quot;/&gt;&lt;wsp:rsid wsp:val=&quot;00FE31A5&quot;/&gt;&lt;wsp:rsid wsp:val=&quot;00FE3250&quot;/&gt;&lt;wsp:rsid wsp:val=&quot;00FE3AA2&quot;/&gt;&lt;wsp:rsid wsp:val=&quot;00FE3EFA&quot;/&gt;&lt;wsp:rsid wsp:val=&quot;00FE3F23&quot;/&gt;&lt;wsp:rsid wsp:val=&quot;00FE47BF&quot;/&gt;&lt;wsp:rsid wsp:val=&quot;00FE4A4E&quot;/&gt;&lt;wsp:rsid wsp:val=&quot;00FE4E2A&quot;/&gt;&lt;wsp:rsid wsp:val=&quot;00FE4F7B&quot;/&gt;&lt;wsp:rsid wsp:val=&quot;00FE5202&quot;/&gt;&lt;wsp:rsid wsp:val=&quot;00FE53DF&quot;/&gt;&lt;wsp:rsid wsp:val=&quot;00FE5AB1&quot;/&gt;&lt;wsp:rsid wsp:val=&quot;00FE5D25&quot;/&gt;&lt;wsp:rsid wsp:val=&quot;00FE64CB&quot;/&gt;&lt;wsp:rsid wsp:val=&quot;00FE68FA&quot;/&gt;&lt;wsp:rsid wsp:val=&quot;00FE6B1D&quot;/&gt;&lt;wsp:rsid wsp:val=&quot;00FE7168&quot;/&gt;&lt;wsp:rsid wsp:val=&quot;00FE7BBA&quot;/&gt;&lt;wsp:rsid wsp:val=&quot;00FE7EB0&quot;/&gt;&lt;wsp:rsid wsp:val=&quot;00FF0361&quot;/&gt;&lt;wsp:rsid wsp:val=&quot;00FF0429&quot;/&gt;&lt;wsp:rsid wsp:val=&quot;00FF0603&quot;/&gt;&lt;wsp:rsid wsp:val=&quot;00FF0969&quot;/&gt;&lt;wsp:rsid wsp:val=&quot;00FF0C93&quot;/&gt;&lt;wsp:rsid wsp:val=&quot;00FF1190&quot;/&gt;&lt;wsp:rsid wsp:val=&quot;00FF1C71&quot;/&gt;&lt;wsp:rsid wsp:val=&quot;00FF25C2&quot;/&gt;&lt;wsp:rsid wsp:val=&quot;00FF2C24&quot;/&gt;&lt;wsp:rsid wsp:val=&quot;00FF3076&quot;/&gt;&lt;wsp:rsid wsp:val=&quot;00FF3157&quot;/&gt;&lt;wsp:rsid wsp:val=&quot;00FF35B4&quot;/&gt;&lt;wsp:rsid wsp:val=&quot;00FF3831&quot;/&gt;&lt;wsp:rsid wsp:val=&quot;00FF3941&quot;/&gt;&lt;wsp:rsid wsp:val=&quot;00FF3BD3&quot;/&gt;&lt;wsp:rsid wsp:val=&quot;00FF3ED4&quot;/&gt;&lt;wsp:rsid wsp:val=&quot;00FF3F6A&quot;/&gt;&lt;wsp:rsid wsp:val=&quot;00FF41D2&quot;/&gt;&lt;wsp:rsid wsp:val=&quot;00FF4213&quot;/&gt;&lt;wsp:rsid wsp:val=&quot;00FF5131&quot;/&gt;&lt;wsp:rsid wsp:val=&quot;00FF5163&quot;/&gt;&lt;wsp:rsid wsp:val=&quot;00FF525D&quot;/&gt;&lt;wsp:rsid wsp:val=&quot;00FF5509&quot;/&gt;&lt;wsp:rsid wsp:val=&quot;00FF57D3&quot;/&gt;&lt;wsp:rsid wsp:val=&quot;00FF5835&quot;/&gt;&lt;wsp:rsid wsp:val=&quot;00FF5CC4&quot;/&gt;&lt;wsp:rsid wsp:val=&quot;00FF6004&quot;/&gt;&lt;wsp:rsid wsp:val=&quot;00FF6284&quot;/&gt;&lt;wsp:rsid wsp:val=&quot;00FF640B&quot;/&gt;&lt;wsp:rsid wsp:val=&quot;00FF6470&quot;/&gt;&lt;wsp:rsid wsp:val=&quot;00FF65A1&quot;/&gt;&lt;wsp:rsid wsp:val=&quot;00FF76AD&quot;/&gt;&lt;wsp:rsid wsp:val=&quot;00FF77B3&quot;/&gt;&lt;wsp:rsid wsp:val=&quot;00FF7A2A&quot;/&gt;&lt;wsp:rsid wsp:val=&quot;00FF7AD7&quot;/&gt;&lt;wsp:rsid wsp:val=&quot;00FF7C16&quot;/&gt;&lt;wsp:rsid wsp:val=&quot;00FF7DFF&quot;/&gt;&lt;/wsp:rsids&gt;&lt;/w:docPr&gt;&lt;w:body&gt;&lt;wx:sect&gt;&lt;w:p wsp:rsidR=&quot;00000000&quot; wsp:rsidRDefault=&quot;005F0603&quot; wsp:rsidP=&quot;005F0603&quot;&gt;&lt;m:oMathPara&gt;&lt;m:oMath&gt;&lt;m:sSubSup&gt;&lt;m:sSubSupPr&gt;&lt;m:ctrlPr&gt;&lt;w:rPr&gt;&lt;w:rFonts w:ascii=&quot;Cambria Math&quot; w:h-ansi=&quot;Cambria Math&quot;/&gt;&lt;wx:font wx:val=&quot;Cambria Math&quot;/&gt;&lt;w:i/&gt;&lt;w:i-cs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lang w:val=&quot;EN-US&quot;/&gt;&lt;/w:rPr&gt;&lt;m:t&gt;T&lt;/m:t&gt;&lt;/m:r&gt;&lt;/m:e&gt;&lt;m:sub&gt;&lt;m:r&gt;&lt;m:rPr&gt;&lt;m:nor/&gt;&lt;/m:rPr&gt;&lt;w:rPr&gt;&lt;w:rFonts w:ascii=&quot;Cambria Math&quot; w:h-ansi=&quot;Cambria Math&quot;/&gt;&lt;wx:font wx:val=&quot;Cambria Math&quot;/&gt;&lt;w:lang w:val=&quot;EN-US&quot;/&gt;&lt;/w:rPr&gt;&lt;m:t&gt;per&lt;/m:t&gt;&lt;/m:r&gt;&lt;/m:sub&gt;&lt;m:sup&gt;&lt;m:r&gt;&lt;m:rPr&gt;&lt;m:nor/&gt;&lt;/m:rPr&gt;&lt;w:rPr&gt;&lt;w:rFonts w:ascii=&quot;Cambria Math&quot; w:h-ansi=&quot;Cambria Math&quot;/&gt;&lt;wx:font wx:val=&quot;Cambria Math&quot;/&gt;&lt;w:lang w:val=&quot;EN-US&quot;/&gt;&lt;/w:rPr&gt;&lt;m:t&gt;PRS&lt;/m:t&gt;&lt;/m:r&gt;&lt;/m:sup&gt;&lt;/m:sSubSup&gt;&lt;m:r&gt;&lt;w:rPr&gt;&lt;w:rFonts w:ascii=&quot;Cambria Math&quot; w:h-ansi=&quot;Cambria Math&quot;/&gt;&lt;wx:font wx:val=&quot;Cambria Math&quot;/&gt;&lt;w:i/&gt;&lt;w:lang w:val=&quot;EN-US&quot;/&gt;&lt;/w:rPr&gt;&lt;m:t&gt;âˆˆ&lt;/m:t&gt;&lt;/m:r&gt;&lt;m:sSup&gt;&lt;m:sSupPr&gt;&lt;m:ctrlPr&gt;&lt;w:rPr&gt;&lt;w:rFonts w:ascii=&quot;Cambria Math&quot; w:h-ansi=&quot;Cambria Math&quot;/&gt;&lt;wx:font wx:val=&quot;Cambria Math&quot;/&gt;&lt;w:i/&gt;&lt;w:i-cs/&gt;&lt;w:lang w:val=&quot;EN-US&quot;/&gt;&lt;/w:rPr&gt;&lt;/m:ctrlPr&gt;&lt;/m:sSupPr&gt;&lt;m:e&gt;&lt;m:r&gt;&lt;w:rPr&gt;&lt;w:rFonts w:ascii=&quot;Cambria Math&quot; w:h-ansi=&quot;Cambria Math&quot;/&gt;&lt;wx:font wx:val=&quot;Cambria Math&quot;/&gt;&lt;w:i/&gt;&lt;w:lang w:val=&quot;EN-US&quot;/&gt;&lt;/w:rPr&gt;&lt;m:t&gt;2&lt;/m:t&gt;&lt;/m:r&gt;&lt;/m:e&gt;&lt;m:sup&gt;&lt;m:r&gt;&lt;w:rPr&gt;&lt;w:rFonts w:ascii=&quot;Cambria Math&quot; w:h-ansi=&quot;Cambria Math&quot;/&gt;&lt;wx:font wx:val=&quot;Cambria Math&quot;/&gt;&lt;w:i/&gt;&lt;w:lang w:val=&quot;EN-US&quot;/&gt;&lt;/w:rPr&gt;&lt;m:t&gt;Î¼&lt;/m:t&gt;&lt;/m:r&gt;&lt;/m:sup&gt;&lt;/m:sSup&gt;&lt;m:d&gt;&lt;m:dPr&gt;&lt;m:begChr m:val=&quot;{&quot;/&gt;&lt;m:endChr m:val=&quot;}&quot;/&gt;&lt;m:ctrlPr&gt;&lt;w:rPr&gt;&lt;w:rFonts w:ascii=&quot;Cambria Math&quot; w:h-ansi=&quot;Cambria Math&quot;/&gt;&lt;wx:font wx:val=&quot;Cambria Math&quot;/&gt;&lt;w:i/&gt;&lt;w:i-cs/&gt;&lt;w:lang w:val=&quot;EN-US&quot;/&gt;&lt;/w:rPr&gt;&lt;/m:ctrlPr&gt;&lt;/m:dPr&gt;&lt;m:e&gt;&lt;m:r&gt;&lt;w:rPr&gt;&lt;w:rFonts w:ascii=&quot;Cambria Math&quot; w:h-ansi=&quot;Cambria Math&quot;/&gt;&lt;wx:font wx:val=&quot;Cambria Math&quot;/&gt;&lt;w:i/&gt;&lt;/w:rPr&gt;&lt;m:t&gt;4, 5, 8, 10, 16, 20, 32, 40, 64, 80, 160, 320, 640, 1280, 2560, 5120, 10240&lt;/m:t&gt;&lt;/m:r&gt;&lt;/m:e&gt;&lt;/m:d&gt;&lt;m:r&gt;&lt;w:rPr&gt;&lt;w:rFonts w:ascii=&quot;Cambria Math&quot; w:h-ansi=&quot;Cambria Math&quot;/&gt;&lt;wx:font wx:val=&quot;Cambria Math&quot;/&gt;&lt;w:i/&gt;&lt;w:lang w:val=&quot;EN-US&quot;/&gt;&lt;/w:rPr&gt;&lt;m:t&gt; 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0" o:title="" chromakey="white"/>
          </v:shape>
        </w:pict>
      </w:r>
      <w:r w:rsidRPr="0011390F">
        <w:instrText xml:space="preserve"> </w:instrText>
      </w:r>
      <w:r w:rsidRPr="0011390F">
        <w:fldChar w:fldCharType="separate"/>
      </w:r>
      <w:r w:rsidRPr="0011390F">
        <w:fldChar w:fldCharType="end"/>
      </w:r>
      <w:r>
        <w:t>slots</w:t>
      </w:r>
      <w:r w:rsidR="0002744B">
        <w:t>,</w:t>
      </w:r>
    </w:p>
    <w:p w14:paraId="7AC3F286" w14:textId="330F8A47" w:rsidR="00CD6B6F" w:rsidRDefault="00114D9B" w:rsidP="0002744B">
      <w:pPr>
        <w:jc w:val="both"/>
        <w:rPr>
          <w:bCs/>
          <w:sz w:val="22"/>
          <w:szCs w:val="22"/>
          <w:lang w:val="en-US"/>
        </w:rPr>
      </w:pPr>
      <w:r w:rsidRPr="00CC140D">
        <w:rPr>
          <w:rFonts w:hint="eastAsia"/>
          <w:bCs/>
          <w:sz w:val="22"/>
          <w:szCs w:val="22"/>
          <w:lang w:val="en-US"/>
        </w:rPr>
        <w:lastRenderedPageBreak/>
        <w:t>where</w:t>
      </w:r>
      <w:r>
        <w:rPr>
          <w:bCs/>
          <w:sz w:val="22"/>
          <w:szCs w:val="22"/>
          <w:lang w:val="en-US"/>
        </w:rPr>
        <w:t xml:space="preserve"> µ</w:t>
      </w:r>
      <w:proofErr w:type="gramStart"/>
      <w:r w:rsidRPr="00CC140D">
        <w:rPr>
          <w:rFonts w:hint="eastAsia"/>
          <w:bCs/>
          <w:sz w:val="22"/>
          <w:szCs w:val="22"/>
          <w:lang w:val="en-US"/>
        </w:rPr>
        <w:t>=</w:t>
      </w:r>
      <w:r w:rsidR="00E35717">
        <w:rPr>
          <w:bCs/>
          <w:sz w:val="22"/>
          <w:szCs w:val="22"/>
          <w:lang w:val="en-US"/>
        </w:rPr>
        <w:t>{</w:t>
      </w:r>
      <w:proofErr w:type="gramEnd"/>
      <w:r w:rsidRPr="00CC140D">
        <w:rPr>
          <w:rFonts w:hint="eastAsia"/>
          <w:bCs/>
          <w:sz w:val="22"/>
          <w:szCs w:val="22"/>
          <w:lang w:val="en-US"/>
        </w:rPr>
        <w:t>0,</w:t>
      </w:r>
      <w:r w:rsidR="00E35717">
        <w:rPr>
          <w:bCs/>
          <w:sz w:val="22"/>
          <w:szCs w:val="22"/>
          <w:lang w:val="en-US"/>
        </w:rPr>
        <w:t xml:space="preserve"> </w:t>
      </w:r>
      <w:r w:rsidRPr="00CC140D">
        <w:rPr>
          <w:rFonts w:hint="eastAsia"/>
          <w:bCs/>
          <w:sz w:val="22"/>
          <w:szCs w:val="22"/>
          <w:lang w:val="en-US"/>
        </w:rPr>
        <w:t>1,</w:t>
      </w:r>
      <w:r w:rsidR="00E35717">
        <w:rPr>
          <w:bCs/>
          <w:sz w:val="22"/>
          <w:szCs w:val="22"/>
          <w:lang w:val="en-US"/>
        </w:rPr>
        <w:t xml:space="preserve"> </w:t>
      </w:r>
      <w:r w:rsidRPr="00CC140D">
        <w:rPr>
          <w:rFonts w:hint="eastAsia"/>
          <w:bCs/>
          <w:sz w:val="22"/>
          <w:szCs w:val="22"/>
          <w:lang w:val="en-US"/>
        </w:rPr>
        <w:t>2,</w:t>
      </w:r>
      <w:r w:rsidR="00E35717">
        <w:rPr>
          <w:bCs/>
          <w:sz w:val="22"/>
          <w:szCs w:val="22"/>
          <w:lang w:val="en-US"/>
        </w:rPr>
        <w:t xml:space="preserve"> </w:t>
      </w:r>
      <w:r w:rsidRPr="00CC140D">
        <w:rPr>
          <w:rFonts w:hint="eastAsia"/>
          <w:bCs/>
          <w:sz w:val="22"/>
          <w:szCs w:val="22"/>
          <w:lang w:val="en-US"/>
        </w:rPr>
        <w:t>3</w:t>
      </w:r>
      <w:r w:rsidR="00E35717">
        <w:rPr>
          <w:bCs/>
          <w:sz w:val="22"/>
          <w:szCs w:val="22"/>
          <w:lang w:val="en-US"/>
        </w:rPr>
        <w:t>}</w:t>
      </w:r>
      <w:r w:rsidRPr="00CC140D">
        <w:rPr>
          <w:rFonts w:hint="eastAsia"/>
          <w:bCs/>
          <w:sz w:val="22"/>
          <w:szCs w:val="22"/>
          <w:lang w:val="en-US"/>
        </w:rPr>
        <w:t xml:space="preserve"> for </w:t>
      </w:r>
      <w:r w:rsidRPr="002A01C9">
        <w:rPr>
          <w:rFonts w:hint="eastAsia"/>
          <w:bCs/>
          <w:i/>
          <w:iCs/>
          <w:sz w:val="22"/>
          <w:szCs w:val="22"/>
          <w:lang w:val="en-US"/>
        </w:rPr>
        <w:t>dl-PRS-SubcarrierSpacing-r16</w:t>
      </w:r>
      <w:r w:rsidRPr="00CC140D">
        <w:rPr>
          <w:rFonts w:hint="eastAsia"/>
          <w:bCs/>
          <w:sz w:val="22"/>
          <w:szCs w:val="22"/>
          <w:lang w:val="en-US"/>
        </w:rPr>
        <w:t>=15, 30, 60 and 120 kHz</w:t>
      </w:r>
      <w:r>
        <w:rPr>
          <w:bCs/>
          <w:sz w:val="22"/>
          <w:szCs w:val="22"/>
          <w:lang w:val="en-US"/>
        </w:rPr>
        <w:t xml:space="preserve">, which translates to the equivalent duration in ms (based on the </w:t>
      </w:r>
      <w:r w:rsidR="002A6AE4">
        <w:rPr>
          <w:bCs/>
          <w:sz w:val="22"/>
          <w:szCs w:val="22"/>
          <w:lang w:val="en-US"/>
        </w:rPr>
        <w:t xml:space="preserve">configured </w:t>
      </w:r>
      <w:r>
        <w:rPr>
          <w:bCs/>
          <w:sz w:val="22"/>
          <w:szCs w:val="22"/>
          <w:lang w:val="en-US"/>
        </w:rPr>
        <w:t>SCS).</w:t>
      </w:r>
      <w:r w:rsidR="00094408">
        <w:rPr>
          <w:bCs/>
          <w:sz w:val="22"/>
          <w:szCs w:val="22"/>
          <w:lang w:val="en-US"/>
        </w:rPr>
        <w:t xml:space="preserve"> </w:t>
      </w:r>
      <w:r w:rsidR="004F4263">
        <w:rPr>
          <w:bCs/>
          <w:sz w:val="22"/>
          <w:szCs w:val="22"/>
          <w:lang w:val="en-US"/>
        </w:rPr>
        <w:t xml:space="preserve">It can be observed that </w:t>
      </w:r>
      <w:r w:rsidR="00595FF9">
        <w:rPr>
          <w:bCs/>
          <w:sz w:val="22"/>
          <w:szCs w:val="22"/>
          <w:lang w:val="en-US"/>
        </w:rPr>
        <w:t xml:space="preserve">4 and </w:t>
      </w:r>
      <w:r w:rsidR="006C75A1">
        <w:rPr>
          <w:bCs/>
          <w:sz w:val="22"/>
          <w:szCs w:val="22"/>
          <w:lang w:val="en-US"/>
        </w:rPr>
        <w:t>6</w:t>
      </w:r>
      <w:r w:rsidR="004F4263">
        <w:rPr>
          <w:bCs/>
          <w:sz w:val="22"/>
          <w:szCs w:val="22"/>
          <w:lang w:val="en-US"/>
        </w:rPr>
        <w:t xml:space="preserve"> supported DL PRS periodicities </w:t>
      </w:r>
      <w:r w:rsidR="006C75A1">
        <w:rPr>
          <w:bCs/>
          <w:sz w:val="22"/>
          <w:szCs w:val="22"/>
          <w:lang w:val="en-US"/>
        </w:rPr>
        <w:t>can be accommodated with Gap Pattern Id</w:t>
      </w:r>
      <w:r w:rsidR="00595FF9">
        <w:rPr>
          <w:bCs/>
          <w:sz w:val="22"/>
          <w:szCs w:val="22"/>
          <w:lang w:val="en-US"/>
        </w:rPr>
        <w:t xml:space="preserve"> 24 and</w:t>
      </w:r>
      <w:r w:rsidR="006C75A1">
        <w:rPr>
          <w:bCs/>
          <w:sz w:val="22"/>
          <w:szCs w:val="22"/>
          <w:lang w:val="en-US"/>
        </w:rPr>
        <w:t xml:space="preserve"> 25</w:t>
      </w:r>
      <w:r w:rsidR="00595FF9">
        <w:rPr>
          <w:bCs/>
          <w:sz w:val="22"/>
          <w:szCs w:val="22"/>
          <w:lang w:val="en-US"/>
        </w:rPr>
        <w:t>, respectively</w:t>
      </w:r>
      <w:r w:rsidR="006C75A1">
        <w:rPr>
          <w:bCs/>
          <w:sz w:val="22"/>
          <w:szCs w:val="22"/>
          <w:lang w:val="en-US"/>
        </w:rPr>
        <w:t xml:space="preserve">. </w:t>
      </w:r>
    </w:p>
    <w:p w14:paraId="6BDA5481" w14:textId="47BC3F43" w:rsidR="00A57A1C" w:rsidRPr="0002744B" w:rsidRDefault="006C75A1" w:rsidP="0002744B">
      <w:pPr>
        <w:jc w:val="both"/>
      </w:pPr>
      <w:r>
        <w:rPr>
          <w:bCs/>
          <w:sz w:val="22"/>
          <w:szCs w:val="22"/>
          <w:lang w:val="en-US"/>
        </w:rPr>
        <w:t>However, since</w:t>
      </w:r>
      <w:r w:rsidR="00A57A1C">
        <w:rPr>
          <w:bCs/>
          <w:sz w:val="22"/>
          <w:szCs w:val="22"/>
          <w:lang w:val="en-US"/>
        </w:rPr>
        <w:t xml:space="preserve"> the minimum MGRP is 20 ms</w:t>
      </w:r>
      <w:r>
        <w:rPr>
          <w:bCs/>
          <w:sz w:val="22"/>
          <w:szCs w:val="22"/>
          <w:lang w:val="en-US"/>
        </w:rPr>
        <w:t>,</w:t>
      </w:r>
      <w:r w:rsidR="00787E0D">
        <w:rPr>
          <w:bCs/>
          <w:sz w:val="22"/>
          <w:szCs w:val="22"/>
          <w:lang w:val="en-US"/>
        </w:rPr>
        <w:t xml:space="preserve"> irrespective of</w:t>
      </w:r>
      <w:r w:rsidR="00B42537">
        <w:rPr>
          <w:bCs/>
          <w:sz w:val="22"/>
          <w:szCs w:val="22"/>
          <w:lang w:val="en-US"/>
        </w:rPr>
        <w:t xml:space="preserve"> whether</w:t>
      </w:r>
      <w:r w:rsidR="00787E0D">
        <w:rPr>
          <w:bCs/>
          <w:sz w:val="22"/>
          <w:szCs w:val="22"/>
          <w:lang w:val="en-US"/>
        </w:rPr>
        <w:t xml:space="preserve"> the UE can process the </w:t>
      </w:r>
      <w:r w:rsidR="00B42537">
        <w:rPr>
          <w:bCs/>
          <w:sz w:val="22"/>
          <w:szCs w:val="22"/>
          <w:lang w:val="en-US"/>
        </w:rPr>
        <w:t>DL PRS measurements in a shorter time</w:t>
      </w:r>
      <w:r w:rsidR="00841CA3">
        <w:rPr>
          <w:bCs/>
          <w:sz w:val="22"/>
          <w:szCs w:val="22"/>
          <w:lang w:val="en-US"/>
        </w:rPr>
        <w:t xml:space="preserve"> (based on</w:t>
      </w:r>
      <w:r w:rsidR="000E679B">
        <w:rPr>
          <w:bCs/>
          <w:sz w:val="22"/>
          <w:szCs w:val="22"/>
          <w:lang w:val="en-US"/>
        </w:rPr>
        <w:t xml:space="preserve"> the aligned MGL and</w:t>
      </w:r>
      <w:r w:rsidR="00841CA3">
        <w:rPr>
          <w:bCs/>
          <w:sz w:val="22"/>
          <w:szCs w:val="22"/>
          <w:lang w:val="en-US"/>
        </w:rPr>
        <w:t xml:space="preserve"> </w:t>
      </w:r>
      <w:r w:rsidR="000E679B">
        <w:rPr>
          <w:bCs/>
          <w:sz w:val="22"/>
          <w:szCs w:val="22"/>
          <w:lang w:val="en-US"/>
        </w:rPr>
        <w:t>DL-Periodicity</w:t>
      </w:r>
      <w:r w:rsidR="00841CA3">
        <w:rPr>
          <w:bCs/>
          <w:sz w:val="22"/>
          <w:szCs w:val="22"/>
          <w:lang w:val="en-US"/>
        </w:rPr>
        <w:t>)</w:t>
      </w:r>
      <w:r w:rsidR="0063669A">
        <w:rPr>
          <w:bCs/>
          <w:sz w:val="22"/>
          <w:szCs w:val="22"/>
          <w:lang w:val="en-US"/>
        </w:rPr>
        <w:t xml:space="preserve">, </w:t>
      </w:r>
      <w:r w:rsidR="0003413F">
        <w:rPr>
          <w:bCs/>
          <w:sz w:val="22"/>
          <w:szCs w:val="22"/>
          <w:lang w:val="en-US"/>
        </w:rPr>
        <w:t xml:space="preserve">there would be </w:t>
      </w:r>
      <w:r w:rsidR="00CD6B6F">
        <w:rPr>
          <w:bCs/>
          <w:sz w:val="22"/>
          <w:szCs w:val="22"/>
          <w:lang w:val="en-US"/>
        </w:rPr>
        <w:t xml:space="preserve">inherent </w:t>
      </w:r>
      <w:r w:rsidR="004C7AF7">
        <w:rPr>
          <w:bCs/>
          <w:sz w:val="22"/>
          <w:szCs w:val="22"/>
          <w:lang w:val="en-US"/>
        </w:rPr>
        <w:t xml:space="preserve">delays </w:t>
      </w:r>
      <w:r w:rsidR="00225B05">
        <w:rPr>
          <w:bCs/>
          <w:sz w:val="22"/>
          <w:szCs w:val="22"/>
          <w:lang w:val="en-US"/>
        </w:rPr>
        <w:t xml:space="preserve">due to the lack of </w:t>
      </w:r>
      <w:r w:rsidR="002A6AE4">
        <w:rPr>
          <w:bCs/>
          <w:sz w:val="22"/>
          <w:szCs w:val="22"/>
          <w:lang w:val="en-US"/>
        </w:rPr>
        <w:t xml:space="preserve">support for </w:t>
      </w:r>
      <w:r w:rsidR="00225B05">
        <w:rPr>
          <w:bCs/>
          <w:sz w:val="22"/>
          <w:szCs w:val="22"/>
          <w:lang w:val="en-US"/>
        </w:rPr>
        <w:t>lower MGRPs</w:t>
      </w:r>
      <w:r w:rsidR="00B42537">
        <w:rPr>
          <w:bCs/>
          <w:sz w:val="22"/>
          <w:szCs w:val="22"/>
          <w:lang w:val="en-US"/>
        </w:rPr>
        <w:t>.</w:t>
      </w:r>
      <w:r w:rsidR="00A678F5">
        <w:rPr>
          <w:bCs/>
          <w:sz w:val="22"/>
          <w:szCs w:val="22"/>
          <w:lang w:val="en-US"/>
        </w:rPr>
        <w:t xml:space="preserve"> </w:t>
      </w:r>
      <w:r w:rsidR="00BA7E91">
        <w:rPr>
          <w:bCs/>
          <w:sz w:val="22"/>
          <w:szCs w:val="22"/>
          <w:lang w:val="en-US"/>
        </w:rPr>
        <w:t>It is also clear that the additional supported MGLs</w:t>
      </w:r>
      <w:r w:rsidR="008F0EB7">
        <w:rPr>
          <w:bCs/>
          <w:sz w:val="22"/>
          <w:szCs w:val="22"/>
          <w:lang w:val="en-US"/>
        </w:rPr>
        <w:t xml:space="preserve"> (highlighted in yellow)</w:t>
      </w:r>
      <w:r w:rsidR="00BA7E91">
        <w:rPr>
          <w:bCs/>
          <w:sz w:val="22"/>
          <w:szCs w:val="22"/>
          <w:lang w:val="en-US"/>
        </w:rPr>
        <w:t xml:space="preserve"> </w:t>
      </w:r>
      <w:r w:rsidR="008F0EB7">
        <w:rPr>
          <w:bCs/>
          <w:sz w:val="22"/>
          <w:szCs w:val="22"/>
          <w:lang w:val="en-US"/>
        </w:rPr>
        <w:t>can accommodate larger PRS periodicities</w:t>
      </w:r>
      <w:r w:rsidR="004E4568">
        <w:rPr>
          <w:bCs/>
          <w:sz w:val="22"/>
          <w:szCs w:val="22"/>
          <w:lang w:val="en-US"/>
        </w:rPr>
        <w:t>, which can result in better positioning accuracy</w:t>
      </w:r>
      <w:r w:rsidR="000F1A07">
        <w:rPr>
          <w:bCs/>
          <w:sz w:val="22"/>
          <w:szCs w:val="22"/>
          <w:lang w:val="en-US"/>
        </w:rPr>
        <w:t xml:space="preserve">. </w:t>
      </w:r>
    </w:p>
    <w:p w14:paraId="73978AF0" w14:textId="32143AED" w:rsidR="00DC7320" w:rsidRPr="00DD52EE" w:rsidRDefault="00DC7320" w:rsidP="00DC7320">
      <w:pPr>
        <w:spacing w:after="0"/>
        <w:jc w:val="both"/>
        <w:rPr>
          <w:sz w:val="22"/>
          <w:szCs w:val="22"/>
        </w:rPr>
      </w:pPr>
      <w:r w:rsidRPr="00DD52EE">
        <w:rPr>
          <w:b/>
          <w:bCs/>
          <w:i/>
          <w:iCs/>
          <w:sz w:val="22"/>
          <w:szCs w:val="22"/>
        </w:rPr>
        <w:t xml:space="preserve">Observation </w:t>
      </w:r>
      <w:r w:rsidR="0074278D">
        <w:rPr>
          <w:b/>
          <w:bCs/>
          <w:i/>
          <w:iCs/>
          <w:sz w:val="22"/>
          <w:szCs w:val="22"/>
        </w:rPr>
        <w:t>4</w:t>
      </w:r>
      <w:r w:rsidRPr="00DD52EE">
        <w:rPr>
          <w:b/>
          <w:bCs/>
          <w:i/>
          <w:iCs/>
          <w:sz w:val="22"/>
          <w:szCs w:val="22"/>
        </w:rPr>
        <w:t xml:space="preserve">: </w:t>
      </w:r>
      <w:r w:rsidR="00CD6B6F">
        <w:rPr>
          <w:b/>
          <w:bCs/>
          <w:i/>
          <w:iCs/>
          <w:sz w:val="22"/>
          <w:szCs w:val="22"/>
        </w:rPr>
        <w:t xml:space="preserve">Current </w:t>
      </w:r>
      <w:r w:rsidR="00C14F00">
        <w:rPr>
          <w:b/>
          <w:bCs/>
          <w:i/>
          <w:iCs/>
          <w:sz w:val="22"/>
          <w:szCs w:val="22"/>
        </w:rPr>
        <w:t>MGRP</w:t>
      </w:r>
      <w:r w:rsidR="00764995">
        <w:rPr>
          <w:b/>
          <w:bCs/>
          <w:i/>
          <w:iCs/>
          <w:sz w:val="22"/>
          <w:szCs w:val="22"/>
        </w:rPr>
        <w:t xml:space="preserve"> is a bottleneck for </w:t>
      </w:r>
      <w:r w:rsidR="00A42054">
        <w:rPr>
          <w:b/>
          <w:bCs/>
          <w:i/>
          <w:iCs/>
          <w:sz w:val="22"/>
          <w:szCs w:val="22"/>
        </w:rPr>
        <w:t>reducing the physical layer</w:t>
      </w:r>
      <w:r w:rsidR="000A1883">
        <w:rPr>
          <w:b/>
          <w:bCs/>
          <w:i/>
          <w:iCs/>
          <w:sz w:val="22"/>
          <w:szCs w:val="22"/>
        </w:rPr>
        <w:t xml:space="preserve"> </w:t>
      </w:r>
      <w:r w:rsidR="00A678F5">
        <w:rPr>
          <w:b/>
          <w:bCs/>
          <w:i/>
          <w:iCs/>
          <w:sz w:val="22"/>
          <w:szCs w:val="22"/>
        </w:rPr>
        <w:t>positioning latency</w:t>
      </w:r>
      <w:r w:rsidR="00A42054">
        <w:rPr>
          <w:b/>
          <w:bCs/>
          <w:i/>
          <w:iCs/>
          <w:sz w:val="22"/>
          <w:szCs w:val="22"/>
        </w:rPr>
        <w:t>.</w:t>
      </w:r>
    </w:p>
    <w:p w14:paraId="57701A0A" w14:textId="3DDBE0D7" w:rsidR="00A93E77" w:rsidRDefault="00A93E77" w:rsidP="005F2885">
      <w:pPr>
        <w:spacing w:after="0"/>
        <w:jc w:val="both"/>
        <w:rPr>
          <w:sz w:val="22"/>
          <w:szCs w:val="22"/>
        </w:rPr>
      </w:pPr>
    </w:p>
    <w:p w14:paraId="374D5F70" w14:textId="7DCA8422" w:rsidR="00CD6B6F" w:rsidRPr="00552930" w:rsidRDefault="00552930" w:rsidP="005F2885">
      <w:pPr>
        <w:spacing w:after="0"/>
        <w:jc w:val="both"/>
        <w:rPr>
          <w:b/>
          <w:bCs/>
          <w:i/>
          <w:iCs/>
          <w:sz w:val="22"/>
          <w:szCs w:val="22"/>
        </w:rPr>
      </w:pPr>
      <w:r w:rsidRPr="00552930">
        <w:rPr>
          <w:b/>
          <w:bCs/>
          <w:i/>
          <w:iCs/>
          <w:sz w:val="22"/>
          <w:szCs w:val="22"/>
        </w:rPr>
        <w:t xml:space="preserve">Proposal 4: </w:t>
      </w:r>
      <w:r w:rsidR="000F1A07">
        <w:rPr>
          <w:b/>
          <w:bCs/>
          <w:i/>
          <w:iCs/>
          <w:sz w:val="22"/>
          <w:szCs w:val="22"/>
        </w:rPr>
        <w:t xml:space="preserve">RAN1 to consider </w:t>
      </w:r>
      <w:r w:rsidR="005264A6">
        <w:rPr>
          <w:b/>
          <w:bCs/>
          <w:i/>
          <w:iCs/>
          <w:sz w:val="22"/>
          <w:szCs w:val="22"/>
        </w:rPr>
        <w:t>the benefits of lower MGRPs</w:t>
      </w:r>
      <w:r w:rsidR="00103AD5">
        <w:rPr>
          <w:b/>
          <w:bCs/>
          <w:i/>
          <w:iCs/>
          <w:sz w:val="22"/>
          <w:szCs w:val="22"/>
        </w:rPr>
        <w:t xml:space="preserve">. </w:t>
      </w:r>
      <w:r w:rsidR="002D211A">
        <w:rPr>
          <w:b/>
          <w:bCs/>
          <w:i/>
          <w:iCs/>
          <w:sz w:val="22"/>
          <w:szCs w:val="22"/>
        </w:rPr>
        <w:t>Feasibility</w:t>
      </w:r>
      <w:r w:rsidR="00103AD5">
        <w:rPr>
          <w:b/>
          <w:bCs/>
          <w:i/>
          <w:iCs/>
          <w:sz w:val="22"/>
          <w:szCs w:val="22"/>
        </w:rPr>
        <w:t xml:space="preserve"> of </w:t>
      </w:r>
      <w:r w:rsidR="006C0D70">
        <w:rPr>
          <w:b/>
          <w:bCs/>
          <w:i/>
          <w:iCs/>
          <w:sz w:val="22"/>
          <w:szCs w:val="22"/>
        </w:rPr>
        <w:t xml:space="preserve">such an </w:t>
      </w:r>
      <w:r w:rsidR="00103AD5">
        <w:rPr>
          <w:b/>
          <w:bCs/>
          <w:i/>
          <w:iCs/>
          <w:sz w:val="22"/>
          <w:szCs w:val="22"/>
        </w:rPr>
        <w:t>enhancement to be determined by RAN4.</w:t>
      </w:r>
      <w:r w:rsidR="005264A6">
        <w:rPr>
          <w:b/>
          <w:bCs/>
          <w:i/>
          <w:iCs/>
          <w:sz w:val="22"/>
          <w:szCs w:val="22"/>
        </w:rPr>
        <w:t xml:space="preserve"> </w:t>
      </w:r>
    </w:p>
    <w:p w14:paraId="3B846A42" w14:textId="28C39F1D" w:rsidR="00901F5E" w:rsidRDefault="00901F5E" w:rsidP="005F2885">
      <w:pPr>
        <w:spacing w:after="0"/>
        <w:jc w:val="both"/>
        <w:rPr>
          <w:b/>
          <w:bCs/>
          <w:i/>
          <w:iCs/>
          <w:sz w:val="22"/>
          <w:szCs w:val="22"/>
        </w:rPr>
      </w:pPr>
    </w:p>
    <w:p w14:paraId="73BBEA22" w14:textId="345EF006" w:rsidR="00F25B05" w:rsidRDefault="00FF7238" w:rsidP="00F25B05">
      <w:pPr>
        <w:pStyle w:val="Heading2"/>
      </w:pPr>
      <w:r>
        <w:t>Request and C</w:t>
      </w:r>
      <w:r w:rsidR="00C22DF0">
        <w:t>onfiguration of MG</w:t>
      </w:r>
    </w:p>
    <w:p w14:paraId="392AE54E" w14:textId="04E568B9" w:rsidR="00C22DF0" w:rsidRPr="00AC5B05" w:rsidRDefault="00331C32" w:rsidP="00C22DF0">
      <w:pPr>
        <w:rPr>
          <w:sz w:val="22"/>
          <w:szCs w:val="22"/>
        </w:rPr>
      </w:pPr>
      <w:r w:rsidRPr="00AC5B05">
        <w:rPr>
          <w:sz w:val="22"/>
          <w:szCs w:val="22"/>
        </w:rPr>
        <w:t xml:space="preserve">The request and configuration </w:t>
      </w:r>
      <w:r w:rsidR="00105176" w:rsidRPr="00AC5B05">
        <w:rPr>
          <w:sz w:val="22"/>
          <w:szCs w:val="22"/>
        </w:rPr>
        <w:t>of the MG</w:t>
      </w:r>
      <w:r w:rsidR="004C7DA5" w:rsidRPr="00AC5B05">
        <w:rPr>
          <w:sz w:val="22"/>
          <w:szCs w:val="22"/>
        </w:rPr>
        <w:t xml:space="preserve"> is </w:t>
      </w:r>
      <w:r w:rsidR="00020416" w:rsidRPr="00AC5B05">
        <w:rPr>
          <w:sz w:val="22"/>
          <w:szCs w:val="22"/>
        </w:rPr>
        <w:t xml:space="preserve">signalled via </w:t>
      </w:r>
      <w:r w:rsidR="00C32C11" w:rsidRPr="00AC5B05">
        <w:rPr>
          <w:sz w:val="22"/>
          <w:szCs w:val="22"/>
        </w:rPr>
        <w:t xml:space="preserve">RRC and </w:t>
      </w:r>
      <w:r w:rsidR="005F61E4" w:rsidRPr="00AC5B05">
        <w:rPr>
          <w:sz w:val="22"/>
          <w:szCs w:val="22"/>
        </w:rPr>
        <w:fldChar w:fldCharType="begin"/>
      </w:r>
      <w:r w:rsidR="005F61E4" w:rsidRPr="00AC5B05">
        <w:rPr>
          <w:sz w:val="22"/>
          <w:szCs w:val="22"/>
        </w:rPr>
        <w:instrText xml:space="preserve"> REF _Ref71119748 \h </w:instrText>
      </w:r>
      <w:r w:rsidR="00AC5B05">
        <w:rPr>
          <w:sz w:val="22"/>
          <w:szCs w:val="22"/>
        </w:rPr>
        <w:instrText xml:space="preserve"> \* MERGEFORMAT </w:instrText>
      </w:r>
      <w:r w:rsidR="005F61E4" w:rsidRPr="00AC5B05">
        <w:rPr>
          <w:sz w:val="22"/>
          <w:szCs w:val="22"/>
        </w:rPr>
      </w:r>
      <w:r w:rsidR="005F61E4" w:rsidRPr="00AC5B05">
        <w:rPr>
          <w:sz w:val="22"/>
          <w:szCs w:val="22"/>
        </w:rPr>
        <w:fldChar w:fldCharType="separate"/>
      </w:r>
      <w:r w:rsidR="002A6AE4" w:rsidRPr="002A6AE4">
        <w:rPr>
          <w:sz w:val="22"/>
          <w:szCs w:val="22"/>
        </w:rPr>
        <w:t xml:space="preserve">Table </w:t>
      </w:r>
      <w:r w:rsidR="002A6AE4" w:rsidRPr="002A6AE4">
        <w:rPr>
          <w:noProof/>
          <w:sz w:val="22"/>
          <w:szCs w:val="22"/>
        </w:rPr>
        <w:t>4</w:t>
      </w:r>
      <w:r w:rsidR="005F61E4" w:rsidRPr="00AC5B05">
        <w:rPr>
          <w:sz w:val="22"/>
          <w:szCs w:val="22"/>
        </w:rPr>
        <w:fldChar w:fldCharType="end"/>
      </w:r>
      <w:r w:rsidR="006572DD" w:rsidRPr="00AC5B05">
        <w:rPr>
          <w:sz w:val="22"/>
          <w:szCs w:val="22"/>
        </w:rPr>
        <w:t xml:space="preserve"> </w:t>
      </w:r>
      <w:r w:rsidR="00C32C11" w:rsidRPr="00AC5B05">
        <w:rPr>
          <w:sz w:val="22"/>
          <w:szCs w:val="22"/>
        </w:rPr>
        <w:t xml:space="preserve"> </w:t>
      </w:r>
      <w:r w:rsidR="005F61E4" w:rsidRPr="00AC5B05">
        <w:rPr>
          <w:sz w:val="22"/>
          <w:szCs w:val="22"/>
        </w:rPr>
        <w:t xml:space="preserve">shows the </w:t>
      </w:r>
      <w:r w:rsidR="00C32C11" w:rsidRPr="00AC5B05">
        <w:rPr>
          <w:sz w:val="22"/>
          <w:szCs w:val="22"/>
        </w:rPr>
        <w:t xml:space="preserve">corresponding latency </w:t>
      </w:r>
      <w:r w:rsidR="00D3090F" w:rsidRPr="00AC5B05">
        <w:rPr>
          <w:sz w:val="22"/>
          <w:szCs w:val="22"/>
        </w:rPr>
        <w:t>based on an</w:t>
      </w:r>
      <w:r w:rsidR="00C32C11" w:rsidRPr="00AC5B05">
        <w:rPr>
          <w:sz w:val="22"/>
          <w:szCs w:val="22"/>
        </w:rPr>
        <w:t xml:space="preserve"> extract</w:t>
      </w:r>
      <w:r w:rsidR="005F1DB3" w:rsidRPr="00AC5B05">
        <w:rPr>
          <w:sz w:val="22"/>
          <w:szCs w:val="22"/>
        </w:rPr>
        <w:t xml:space="preserve"> from the RAN2 latency evaluation</w:t>
      </w:r>
      <w:r w:rsidR="00917EAB" w:rsidRPr="00AC5B05">
        <w:rPr>
          <w:sz w:val="22"/>
          <w:szCs w:val="22"/>
        </w:rPr>
        <w:t xml:space="preserve"> </w:t>
      </w:r>
      <w:r w:rsidR="00D3090F" w:rsidRPr="00AC5B05">
        <w:rPr>
          <w:sz w:val="22"/>
          <w:szCs w:val="22"/>
        </w:rPr>
        <w:t xml:space="preserve">[6] </w:t>
      </w:r>
      <w:r w:rsidR="00917EAB" w:rsidRPr="00AC5B05">
        <w:rPr>
          <w:sz w:val="22"/>
          <w:szCs w:val="22"/>
        </w:rPr>
        <w:t>for DL-AOD/DL-TDOA positioning methods.</w:t>
      </w:r>
    </w:p>
    <w:p w14:paraId="5A631C50" w14:textId="49AF7CC5" w:rsidR="002B0736" w:rsidRDefault="002B0736" w:rsidP="002B0736">
      <w:pPr>
        <w:pStyle w:val="Caption"/>
        <w:keepNext/>
        <w:jc w:val="center"/>
      </w:pPr>
      <w:bookmarkStart w:id="8" w:name="_Ref7111974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A6AE4">
        <w:rPr>
          <w:noProof/>
        </w:rPr>
        <w:t>4</w:t>
      </w:r>
      <w:r>
        <w:fldChar w:fldCharType="end"/>
      </w:r>
      <w:bookmarkEnd w:id="8"/>
      <w:r>
        <w:t>:</w:t>
      </w:r>
      <w:r w:rsidR="00FD6927">
        <w:t xml:space="preserve"> MG Request and Configuration Delay [6] </w:t>
      </w:r>
    </w:p>
    <w:tbl>
      <w:tblPr>
        <w:tblW w:w="899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1134"/>
        <w:gridCol w:w="5871"/>
      </w:tblGrid>
      <w:tr w:rsidR="005A1036" w14:paraId="7B0035FB" w14:textId="77777777" w:rsidTr="005F61E4">
        <w:tc>
          <w:tcPr>
            <w:tcW w:w="8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59D6" w14:textId="685046F6" w:rsidR="005A1036" w:rsidRDefault="005A1036" w:rsidP="002565BA">
            <w:pPr>
              <w:rPr>
                <w:b/>
                <w:iCs/>
                <w:color w:val="FF0000"/>
              </w:rPr>
            </w:pPr>
            <w:r>
              <w:rPr>
                <w:b/>
                <w:iCs/>
              </w:rPr>
              <w:t>Positioning technique [DL-TDOA/DL-AoD, mode [UE-A</w:t>
            </w:r>
            <w:r w:rsidR="002A6AE4">
              <w:rPr>
                <w:b/>
                <w:iCs/>
              </w:rPr>
              <w:t>ssisted</w:t>
            </w:r>
            <w:r>
              <w:rPr>
                <w:b/>
                <w:iCs/>
              </w:rPr>
              <w:t xml:space="preserve">] </w:t>
            </w:r>
          </w:p>
          <w:p w14:paraId="066C1221" w14:textId="77777777" w:rsidR="005A1036" w:rsidRDefault="005A1036" w:rsidP="002565BA">
            <w:pPr>
              <w:rPr>
                <w:b/>
                <w:iCs/>
              </w:rPr>
            </w:pPr>
          </w:p>
        </w:tc>
      </w:tr>
      <w:tr w:rsidR="005A1036" w14:paraId="1FE38AD9" w14:textId="77777777" w:rsidTr="005F61E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CEA6" w14:textId="77777777" w:rsidR="005A1036" w:rsidRDefault="005A1036" w:rsidP="002565BA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Latency Component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A8DF" w14:textId="77777777" w:rsidR="005A1036" w:rsidRDefault="005A1036" w:rsidP="002565BA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Value Range (ms)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4270" w14:textId="77777777" w:rsidR="005A1036" w:rsidRDefault="005A1036" w:rsidP="002565BA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Description of Latency Component</w:t>
            </w:r>
          </w:p>
        </w:tc>
      </w:tr>
      <w:tr w:rsidR="002B0736" w14:paraId="2C8351D8" w14:textId="77777777" w:rsidTr="005F61E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573C" w14:textId="425BAD0B" w:rsidR="002B0736" w:rsidRPr="002B0736" w:rsidRDefault="002B0736" w:rsidP="002B0736">
            <w:pPr>
              <w:rPr>
                <w:bCs/>
                <w:iCs/>
                <w:sz w:val="22"/>
                <w:szCs w:val="22"/>
              </w:rPr>
            </w:pPr>
            <w:r w:rsidRPr="002B0736">
              <w:rPr>
                <w:bCs/>
                <w:iCs/>
                <w:sz w:val="22"/>
                <w:szCs w:val="22"/>
              </w:rPr>
              <w:t>Step 5 RRC Location Measurement Indication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97FAD" w14:textId="6F165CE8" w:rsidR="002B0736" w:rsidRPr="002B0736" w:rsidRDefault="002B0736" w:rsidP="002B0736">
            <w:pPr>
              <w:rPr>
                <w:bCs/>
                <w:iCs/>
                <w:sz w:val="22"/>
                <w:szCs w:val="22"/>
              </w:rPr>
            </w:pPr>
            <w:r w:rsidRPr="002B0736">
              <w:rPr>
                <w:bCs/>
                <w:iCs/>
                <w:sz w:val="22"/>
                <w:szCs w:val="22"/>
              </w:rPr>
              <w:t>5-8.5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50369" w14:textId="77777777" w:rsidR="002B0736" w:rsidRPr="002B0736" w:rsidRDefault="002B0736" w:rsidP="002B0736">
            <w:pPr>
              <w:spacing w:after="0"/>
              <w:rPr>
                <w:sz w:val="22"/>
                <w:szCs w:val="22"/>
              </w:rPr>
            </w:pPr>
            <w:proofErr w:type="spellStart"/>
            <w:r w:rsidRPr="002B0736">
              <w:rPr>
                <w:bCs/>
                <w:iCs/>
                <w:sz w:val="22"/>
                <w:szCs w:val="22"/>
              </w:rPr>
              <w:t>T</w:t>
            </w:r>
            <w:r w:rsidRPr="002B0736">
              <w:rPr>
                <w:bCs/>
                <w:iCs/>
                <w:sz w:val="22"/>
                <w:szCs w:val="22"/>
                <w:vertAlign w:val="subscript"/>
              </w:rPr>
              <w:t>UEProc-RRCLocationMeas</w:t>
            </w:r>
            <w:proofErr w:type="spellEnd"/>
            <w:r w:rsidRPr="002B0736">
              <w:rPr>
                <w:bCs/>
                <w:iCs/>
                <w:sz w:val="22"/>
                <w:szCs w:val="22"/>
              </w:rPr>
              <w:t xml:space="preserve"> + T</w:t>
            </w:r>
            <w:r w:rsidRPr="002B0736">
              <w:rPr>
                <w:bCs/>
                <w:iCs/>
                <w:sz w:val="22"/>
                <w:szCs w:val="22"/>
                <w:vertAlign w:val="subscript"/>
              </w:rPr>
              <w:t>UE-gNB</w:t>
            </w:r>
            <w:r w:rsidRPr="002B0736">
              <w:rPr>
                <w:bCs/>
                <w:iCs/>
                <w:sz w:val="22"/>
                <w:szCs w:val="22"/>
              </w:rPr>
              <w:t xml:space="preserve">+ </w:t>
            </w:r>
            <w:proofErr w:type="spellStart"/>
            <w:r w:rsidRPr="002B0736">
              <w:rPr>
                <w:bCs/>
                <w:iCs/>
                <w:sz w:val="22"/>
                <w:szCs w:val="22"/>
              </w:rPr>
              <w:t>T</w:t>
            </w:r>
            <w:r w:rsidRPr="002B0736">
              <w:rPr>
                <w:bCs/>
                <w:iCs/>
                <w:sz w:val="22"/>
                <w:szCs w:val="22"/>
                <w:vertAlign w:val="subscript"/>
              </w:rPr>
              <w:t>gNBProc</w:t>
            </w:r>
            <w:proofErr w:type="spellEnd"/>
            <w:r w:rsidRPr="002B0736">
              <w:rPr>
                <w:bCs/>
                <w:iCs/>
                <w:sz w:val="22"/>
                <w:szCs w:val="22"/>
                <w:vertAlign w:val="subscript"/>
              </w:rPr>
              <w:t>-RRC</w:t>
            </w:r>
          </w:p>
          <w:p w14:paraId="2590CA95" w14:textId="77777777" w:rsidR="002B0736" w:rsidRPr="002B0736" w:rsidRDefault="002B0736" w:rsidP="002B0736">
            <w:pPr>
              <w:spacing w:after="0"/>
              <w:rPr>
                <w:bCs/>
                <w:iCs/>
                <w:sz w:val="22"/>
                <w:szCs w:val="22"/>
              </w:rPr>
            </w:pPr>
            <w:r w:rsidRPr="002B0736">
              <w:rPr>
                <w:bCs/>
                <w:iCs/>
                <w:sz w:val="22"/>
                <w:szCs w:val="22"/>
              </w:rPr>
              <w:t>Processing delays: 5-8ms</w:t>
            </w:r>
          </w:p>
          <w:p w14:paraId="3EB87E49" w14:textId="77777777" w:rsidR="002B0736" w:rsidRPr="002B0736" w:rsidRDefault="002B0736" w:rsidP="002B0736">
            <w:pPr>
              <w:spacing w:after="0"/>
              <w:rPr>
                <w:bCs/>
                <w:iCs/>
                <w:sz w:val="22"/>
                <w:szCs w:val="22"/>
              </w:rPr>
            </w:pPr>
            <w:r w:rsidRPr="002B0736">
              <w:rPr>
                <w:bCs/>
                <w:iCs/>
                <w:sz w:val="22"/>
                <w:szCs w:val="22"/>
              </w:rPr>
              <w:t>-</w:t>
            </w:r>
            <w:r w:rsidRPr="002B0736">
              <w:rPr>
                <w:bCs/>
                <w:iCs/>
                <w:sz w:val="22"/>
                <w:szCs w:val="22"/>
              </w:rPr>
              <w:tab/>
              <w:t xml:space="preserve">UE: </w:t>
            </w:r>
          </w:p>
          <w:p w14:paraId="46D18D49" w14:textId="77777777" w:rsidR="002B0736" w:rsidRPr="002B0736" w:rsidRDefault="002B0736" w:rsidP="002B0736">
            <w:pPr>
              <w:spacing w:after="0"/>
              <w:rPr>
                <w:bCs/>
                <w:iCs/>
                <w:sz w:val="22"/>
                <w:szCs w:val="22"/>
              </w:rPr>
            </w:pPr>
            <w:r w:rsidRPr="002B0736">
              <w:rPr>
                <w:bCs/>
                <w:iCs/>
                <w:sz w:val="22"/>
                <w:szCs w:val="22"/>
              </w:rPr>
              <w:t xml:space="preserve">              </w:t>
            </w:r>
            <w:proofErr w:type="spellStart"/>
            <w:r w:rsidRPr="002B0736">
              <w:rPr>
                <w:bCs/>
                <w:iCs/>
                <w:sz w:val="22"/>
                <w:szCs w:val="22"/>
              </w:rPr>
              <w:t>T</w:t>
            </w:r>
            <w:r w:rsidRPr="002B0736">
              <w:rPr>
                <w:bCs/>
                <w:iCs/>
                <w:sz w:val="22"/>
                <w:szCs w:val="22"/>
                <w:vertAlign w:val="subscript"/>
              </w:rPr>
              <w:t>UEProc-RRCLocationMeas</w:t>
            </w:r>
            <w:proofErr w:type="spellEnd"/>
            <w:r w:rsidRPr="002B0736">
              <w:rPr>
                <w:bCs/>
                <w:iCs/>
                <w:sz w:val="22"/>
                <w:szCs w:val="22"/>
              </w:rPr>
              <w:t xml:space="preserve"> = 2-5ms</w:t>
            </w:r>
          </w:p>
          <w:p w14:paraId="70261065" w14:textId="77777777" w:rsidR="002B0736" w:rsidRPr="002B0736" w:rsidRDefault="002B0736" w:rsidP="002B0736">
            <w:pPr>
              <w:spacing w:after="0"/>
              <w:rPr>
                <w:bCs/>
                <w:iCs/>
                <w:sz w:val="22"/>
                <w:szCs w:val="22"/>
              </w:rPr>
            </w:pPr>
            <w:r w:rsidRPr="002B0736">
              <w:rPr>
                <w:bCs/>
                <w:iCs/>
                <w:sz w:val="22"/>
                <w:szCs w:val="22"/>
              </w:rPr>
              <w:t>-</w:t>
            </w:r>
            <w:r w:rsidRPr="002B0736">
              <w:rPr>
                <w:bCs/>
                <w:iCs/>
                <w:sz w:val="22"/>
                <w:szCs w:val="22"/>
              </w:rPr>
              <w:tab/>
              <w:t xml:space="preserve">gNB: </w:t>
            </w:r>
            <w:proofErr w:type="spellStart"/>
            <w:r w:rsidRPr="002B0736">
              <w:rPr>
                <w:bCs/>
                <w:iCs/>
                <w:sz w:val="22"/>
                <w:szCs w:val="22"/>
              </w:rPr>
              <w:t>T</w:t>
            </w:r>
            <w:r w:rsidRPr="002B0736">
              <w:rPr>
                <w:bCs/>
                <w:iCs/>
                <w:sz w:val="22"/>
                <w:szCs w:val="22"/>
                <w:vertAlign w:val="subscript"/>
              </w:rPr>
              <w:t>gNBProc</w:t>
            </w:r>
            <w:proofErr w:type="spellEnd"/>
            <w:r w:rsidRPr="002B0736">
              <w:rPr>
                <w:bCs/>
                <w:iCs/>
                <w:sz w:val="22"/>
                <w:szCs w:val="22"/>
                <w:vertAlign w:val="subscript"/>
              </w:rPr>
              <w:t>-RRC</w:t>
            </w:r>
            <w:r w:rsidRPr="002B0736">
              <w:rPr>
                <w:bCs/>
                <w:iCs/>
                <w:sz w:val="22"/>
                <w:szCs w:val="22"/>
              </w:rPr>
              <w:t>= 3ms</w:t>
            </w:r>
          </w:p>
          <w:p w14:paraId="7F4FDB96" w14:textId="77777777" w:rsidR="002B0736" w:rsidRPr="002B0736" w:rsidRDefault="002B0736" w:rsidP="002B0736">
            <w:pPr>
              <w:spacing w:after="0"/>
              <w:rPr>
                <w:bCs/>
                <w:iCs/>
                <w:sz w:val="22"/>
                <w:szCs w:val="22"/>
              </w:rPr>
            </w:pPr>
            <w:r w:rsidRPr="002B0736">
              <w:rPr>
                <w:bCs/>
                <w:iCs/>
                <w:sz w:val="22"/>
                <w:szCs w:val="22"/>
              </w:rPr>
              <w:t>Signalling delay:0-0.5ms</w:t>
            </w:r>
          </w:p>
          <w:p w14:paraId="35A81516" w14:textId="77777777" w:rsidR="002B0736" w:rsidRPr="002B0736" w:rsidRDefault="002B0736" w:rsidP="002B0736">
            <w:pPr>
              <w:spacing w:after="0"/>
              <w:rPr>
                <w:bCs/>
                <w:iCs/>
                <w:sz w:val="22"/>
                <w:szCs w:val="22"/>
              </w:rPr>
            </w:pPr>
            <w:r w:rsidRPr="002B0736">
              <w:rPr>
                <w:bCs/>
                <w:iCs/>
                <w:sz w:val="22"/>
                <w:szCs w:val="22"/>
              </w:rPr>
              <w:t>-</w:t>
            </w:r>
            <w:r w:rsidRPr="002B0736">
              <w:rPr>
                <w:bCs/>
                <w:iCs/>
                <w:sz w:val="22"/>
                <w:szCs w:val="22"/>
              </w:rPr>
              <w:tab/>
              <w:t>UE-gNB: T</w:t>
            </w:r>
            <w:r w:rsidRPr="002B0736">
              <w:rPr>
                <w:bCs/>
                <w:iCs/>
                <w:sz w:val="22"/>
                <w:szCs w:val="22"/>
                <w:vertAlign w:val="subscript"/>
              </w:rPr>
              <w:t>UE-gNB</w:t>
            </w:r>
            <w:r w:rsidRPr="002B0736">
              <w:rPr>
                <w:bCs/>
                <w:iCs/>
                <w:sz w:val="22"/>
                <w:szCs w:val="22"/>
              </w:rPr>
              <w:t>= 0-0.5ms</w:t>
            </w:r>
          </w:p>
          <w:p w14:paraId="033F3FE8" w14:textId="47F72937" w:rsidR="002B0736" w:rsidRPr="002B0736" w:rsidRDefault="002B0736" w:rsidP="002B0736">
            <w:pPr>
              <w:pStyle w:val="NO"/>
              <w:rPr>
                <w:sz w:val="22"/>
                <w:szCs w:val="22"/>
              </w:rPr>
            </w:pPr>
          </w:p>
        </w:tc>
      </w:tr>
      <w:tr w:rsidR="002B0736" w14:paraId="7DBAE98F" w14:textId="77777777" w:rsidTr="005F61E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858A" w14:textId="358C52E2" w:rsidR="002B0736" w:rsidRPr="002B0736" w:rsidRDefault="002B0736" w:rsidP="002B0736">
            <w:pPr>
              <w:rPr>
                <w:bCs/>
                <w:iCs/>
                <w:sz w:val="22"/>
                <w:szCs w:val="22"/>
              </w:rPr>
            </w:pPr>
            <w:r w:rsidRPr="002B0736">
              <w:rPr>
                <w:bCs/>
                <w:iCs/>
                <w:sz w:val="22"/>
                <w:szCs w:val="22"/>
              </w:rPr>
              <w:t>Step 6 RRC Measurement Gap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E736" w14:textId="3C77074F" w:rsidR="002B0736" w:rsidRPr="002B0736" w:rsidRDefault="002B0736" w:rsidP="002B0736">
            <w:pPr>
              <w:rPr>
                <w:bCs/>
                <w:iCs/>
                <w:sz w:val="22"/>
                <w:szCs w:val="22"/>
              </w:rPr>
            </w:pPr>
            <w:r w:rsidRPr="002B0736">
              <w:rPr>
                <w:bCs/>
                <w:iCs/>
                <w:sz w:val="22"/>
                <w:szCs w:val="22"/>
              </w:rPr>
              <w:t>13-13.5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37F1" w14:textId="77777777" w:rsidR="002B0736" w:rsidRPr="002B0736" w:rsidRDefault="002B0736" w:rsidP="002B0736">
            <w:pPr>
              <w:spacing w:after="0"/>
              <w:rPr>
                <w:sz w:val="22"/>
                <w:szCs w:val="22"/>
              </w:rPr>
            </w:pPr>
            <w:proofErr w:type="spellStart"/>
            <w:r w:rsidRPr="002B0736">
              <w:rPr>
                <w:bCs/>
                <w:iCs/>
                <w:sz w:val="22"/>
                <w:szCs w:val="22"/>
              </w:rPr>
              <w:t>T</w:t>
            </w:r>
            <w:r w:rsidRPr="002B0736">
              <w:rPr>
                <w:bCs/>
                <w:iCs/>
                <w:sz w:val="22"/>
                <w:szCs w:val="22"/>
                <w:vertAlign w:val="subscript"/>
              </w:rPr>
              <w:t>gNBProc</w:t>
            </w:r>
            <w:proofErr w:type="spellEnd"/>
            <w:r w:rsidRPr="002B0736">
              <w:rPr>
                <w:bCs/>
                <w:iCs/>
                <w:sz w:val="22"/>
                <w:szCs w:val="22"/>
                <w:vertAlign w:val="subscript"/>
              </w:rPr>
              <w:t>-RRC</w:t>
            </w:r>
            <w:r w:rsidRPr="002B0736">
              <w:rPr>
                <w:bCs/>
                <w:iCs/>
                <w:sz w:val="22"/>
                <w:szCs w:val="22"/>
              </w:rPr>
              <w:t>+ T</w:t>
            </w:r>
            <w:r w:rsidRPr="002B0736">
              <w:rPr>
                <w:bCs/>
                <w:iCs/>
                <w:sz w:val="22"/>
                <w:szCs w:val="22"/>
                <w:vertAlign w:val="subscript"/>
              </w:rPr>
              <w:t>UE-gNB</w:t>
            </w:r>
            <w:r w:rsidRPr="002B0736">
              <w:rPr>
                <w:bCs/>
                <w:iCs/>
                <w:sz w:val="22"/>
                <w:szCs w:val="22"/>
              </w:rPr>
              <w:t xml:space="preserve">+ </w:t>
            </w:r>
            <w:proofErr w:type="spellStart"/>
            <w:r w:rsidRPr="002B0736">
              <w:rPr>
                <w:bCs/>
                <w:iCs/>
                <w:sz w:val="22"/>
                <w:szCs w:val="22"/>
              </w:rPr>
              <w:t>T</w:t>
            </w:r>
            <w:r w:rsidRPr="002B0736">
              <w:rPr>
                <w:bCs/>
                <w:iCs/>
                <w:sz w:val="22"/>
                <w:szCs w:val="22"/>
                <w:vertAlign w:val="subscript"/>
              </w:rPr>
              <w:t>UEProc-RRCReconf</w:t>
            </w:r>
            <w:proofErr w:type="spellEnd"/>
          </w:p>
          <w:p w14:paraId="2F4EF503" w14:textId="77777777" w:rsidR="002B0736" w:rsidRPr="002B0736" w:rsidRDefault="002B0736" w:rsidP="002B0736">
            <w:pPr>
              <w:spacing w:after="0"/>
              <w:rPr>
                <w:bCs/>
                <w:iCs/>
                <w:sz w:val="22"/>
                <w:szCs w:val="22"/>
              </w:rPr>
            </w:pPr>
            <w:r w:rsidRPr="002B0736">
              <w:rPr>
                <w:bCs/>
                <w:iCs/>
                <w:sz w:val="22"/>
                <w:szCs w:val="22"/>
              </w:rPr>
              <w:t>Processing delays: 13ms</w:t>
            </w:r>
          </w:p>
          <w:p w14:paraId="031A537A" w14:textId="77777777" w:rsidR="002B0736" w:rsidRPr="002B0736" w:rsidRDefault="002B0736" w:rsidP="002B0736">
            <w:pPr>
              <w:spacing w:after="0"/>
              <w:rPr>
                <w:bCs/>
                <w:iCs/>
                <w:sz w:val="22"/>
                <w:szCs w:val="22"/>
              </w:rPr>
            </w:pPr>
            <w:r w:rsidRPr="002B0736">
              <w:rPr>
                <w:bCs/>
                <w:iCs/>
                <w:sz w:val="22"/>
                <w:szCs w:val="22"/>
              </w:rPr>
              <w:t>-</w:t>
            </w:r>
            <w:r w:rsidRPr="002B0736">
              <w:rPr>
                <w:bCs/>
                <w:iCs/>
                <w:sz w:val="22"/>
                <w:szCs w:val="22"/>
              </w:rPr>
              <w:tab/>
              <w:t xml:space="preserve">UE: </w:t>
            </w:r>
          </w:p>
          <w:p w14:paraId="24012B91" w14:textId="77777777" w:rsidR="002B0736" w:rsidRPr="002B0736" w:rsidRDefault="002B0736" w:rsidP="002B0736">
            <w:pPr>
              <w:spacing w:after="0"/>
              <w:rPr>
                <w:bCs/>
                <w:iCs/>
                <w:sz w:val="22"/>
                <w:szCs w:val="22"/>
              </w:rPr>
            </w:pPr>
            <w:r w:rsidRPr="002B0736">
              <w:rPr>
                <w:bCs/>
                <w:iCs/>
                <w:sz w:val="22"/>
                <w:szCs w:val="22"/>
              </w:rPr>
              <w:t xml:space="preserve">              </w:t>
            </w:r>
            <w:proofErr w:type="spellStart"/>
            <w:r w:rsidRPr="002B0736">
              <w:rPr>
                <w:bCs/>
                <w:iCs/>
                <w:sz w:val="22"/>
                <w:szCs w:val="22"/>
              </w:rPr>
              <w:t>T</w:t>
            </w:r>
            <w:r w:rsidRPr="002B0736">
              <w:rPr>
                <w:bCs/>
                <w:iCs/>
                <w:sz w:val="22"/>
                <w:szCs w:val="22"/>
                <w:vertAlign w:val="subscript"/>
              </w:rPr>
              <w:t>UEProc-RRCReconf</w:t>
            </w:r>
            <w:proofErr w:type="spellEnd"/>
            <w:r w:rsidRPr="002B0736">
              <w:rPr>
                <w:bCs/>
                <w:iCs/>
                <w:sz w:val="22"/>
                <w:szCs w:val="22"/>
              </w:rPr>
              <w:t xml:space="preserve"> = 10ms</w:t>
            </w:r>
          </w:p>
          <w:p w14:paraId="5BF10EA7" w14:textId="77777777" w:rsidR="002B0736" w:rsidRPr="002B0736" w:rsidRDefault="002B0736" w:rsidP="002B0736">
            <w:pPr>
              <w:spacing w:after="0"/>
              <w:rPr>
                <w:bCs/>
                <w:iCs/>
                <w:sz w:val="22"/>
                <w:szCs w:val="22"/>
              </w:rPr>
            </w:pPr>
            <w:r w:rsidRPr="002B0736">
              <w:rPr>
                <w:bCs/>
                <w:iCs/>
                <w:sz w:val="22"/>
                <w:szCs w:val="22"/>
              </w:rPr>
              <w:t>-</w:t>
            </w:r>
            <w:r w:rsidRPr="002B0736">
              <w:rPr>
                <w:bCs/>
                <w:iCs/>
                <w:sz w:val="22"/>
                <w:szCs w:val="22"/>
              </w:rPr>
              <w:tab/>
              <w:t xml:space="preserve">gNB: </w:t>
            </w:r>
            <w:proofErr w:type="spellStart"/>
            <w:r w:rsidRPr="002B0736">
              <w:rPr>
                <w:bCs/>
                <w:iCs/>
                <w:sz w:val="22"/>
                <w:szCs w:val="22"/>
              </w:rPr>
              <w:t>T</w:t>
            </w:r>
            <w:r w:rsidRPr="002B0736">
              <w:rPr>
                <w:bCs/>
                <w:iCs/>
                <w:sz w:val="22"/>
                <w:szCs w:val="22"/>
                <w:vertAlign w:val="subscript"/>
              </w:rPr>
              <w:t>gNBProc</w:t>
            </w:r>
            <w:proofErr w:type="spellEnd"/>
            <w:r w:rsidRPr="002B0736">
              <w:rPr>
                <w:bCs/>
                <w:iCs/>
                <w:sz w:val="22"/>
                <w:szCs w:val="22"/>
                <w:vertAlign w:val="subscript"/>
              </w:rPr>
              <w:t>-RRC</w:t>
            </w:r>
            <w:r w:rsidRPr="002B0736">
              <w:rPr>
                <w:bCs/>
                <w:iCs/>
                <w:sz w:val="22"/>
                <w:szCs w:val="22"/>
              </w:rPr>
              <w:t>= 3ms</w:t>
            </w:r>
          </w:p>
          <w:p w14:paraId="49CBF742" w14:textId="77777777" w:rsidR="002B0736" w:rsidRPr="002B0736" w:rsidRDefault="002B0736" w:rsidP="002B0736">
            <w:pPr>
              <w:spacing w:after="0"/>
              <w:rPr>
                <w:bCs/>
                <w:iCs/>
                <w:sz w:val="22"/>
                <w:szCs w:val="22"/>
              </w:rPr>
            </w:pPr>
            <w:r w:rsidRPr="002B0736">
              <w:rPr>
                <w:bCs/>
                <w:iCs/>
                <w:sz w:val="22"/>
                <w:szCs w:val="22"/>
              </w:rPr>
              <w:t>Signalling delay:0-0.5ms</w:t>
            </w:r>
          </w:p>
          <w:p w14:paraId="0D973AE4" w14:textId="757B25A2" w:rsidR="002B0736" w:rsidRPr="002B0736" w:rsidRDefault="002B0736" w:rsidP="00FD6927">
            <w:pPr>
              <w:spacing w:after="0"/>
              <w:rPr>
                <w:bCs/>
                <w:iCs/>
                <w:sz w:val="22"/>
                <w:szCs w:val="22"/>
              </w:rPr>
            </w:pPr>
            <w:r w:rsidRPr="002B0736">
              <w:rPr>
                <w:bCs/>
                <w:iCs/>
                <w:sz w:val="22"/>
                <w:szCs w:val="22"/>
              </w:rPr>
              <w:t>-</w:t>
            </w:r>
            <w:r w:rsidRPr="002B0736">
              <w:rPr>
                <w:bCs/>
                <w:iCs/>
                <w:sz w:val="22"/>
                <w:szCs w:val="22"/>
              </w:rPr>
              <w:tab/>
              <w:t>UE-gNB: T</w:t>
            </w:r>
            <w:r w:rsidRPr="002B0736">
              <w:rPr>
                <w:bCs/>
                <w:iCs/>
                <w:sz w:val="22"/>
                <w:szCs w:val="22"/>
                <w:vertAlign w:val="subscript"/>
              </w:rPr>
              <w:t>UE-gNB</w:t>
            </w:r>
            <w:r w:rsidRPr="002B0736">
              <w:rPr>
                <w:bCs/>
                <w:iCs/>
                <w:sz w:val="22"/>
                <w:szCs w:val="22"/>
              </w:rPr>
              <w:t>= 0-0.5ms</w:t>
            </w:r>
          </w:p>
        </w:tc>
      </w:tr>
    </w:tbl>
    <w:p w14:paraId="7D10B504" w14:textId="5ADAC51D" w:rsidR="005A1036" w:rsidRDefault="005A1036" w:rsidP="00C22DF0"/>
    <w:p w14:paraId="4C6B8F13" w14:textId="0173D1FE" w:rsidR="00075206" w:rsidRDefault="00075206" w:rsidP="00075206">
      <w:pPr>
        <w:spacing w:after="0"/>
        <w:jc w:val="both"/>
        <w:rPr>
          <w:sz w:val="22"/>
          <w:szCs w:val="22"/>
        </w:rPr>
      </w:pPr>
      <w:r w:rsidRPr="00DD52EE">
        <w:rPr>
          <w:b/>
          <w:bCs/>
          <w:i/>
          <w:iCs/>
          <w:sz w:val="22"/>
          <w:szCs w:val="22"/>
        </w:rPr>
        <w:t xml:space="preserve">Observation </w:t>
      </w:r>
      <w:r w:rsidR="0074278D">
        <w:rPr>
          <w:b/>
          <w:bCs/>
          <w:i/>
          <w:iCs/>
          <w:sz w:val="22"/>
          <w:szCs w:val="22"/>
        </w:rPr>
        <w:t>5</w:t>
      </w:r>
      <w:r w:rsidRPr="00DD52EE">
        <w:rPr>
          <w:b/>
          <w:bCs/>
          <w:i/>
          <w:iCs/>
          <w:sz w:val="22"/>
          <w:szCs w:val="22"/>
        </w:rPr>
        <w:t xml:space="preserve">: </w:t>
      </w:r>
      <w:r>
        <w:rPr>
          <w:b/>
          <w:bCs/>
          <w:i/>
          <w:iCs/>
          <w:sz w:val="22"/>
          <w:szCs w:val="22"/>
        </w:rPr>
        <w:t>MG Request and Configuration can incur a total latency of 18-22 ms</w:t>
      </w:r>
      <w:r w:rsidRPr="00DD52EE">
        <w:rPr>
          <w:sz w:val="22"/>
          <w:szCs w:val="22"/>
        </w:rPr>
        <w:t>.</w:t>
      </w:r>
    </w:p>
    <w:p w14:paraId="73D20C01" w14:textId="77777777" w:rsidR="00075206" w:rsidRDefault="00075206" w:rsidP="00075206">
      <w:pPr>
        <w:spacing w:after="0"/>
        <w:jc w:val="both"/>
        <w:rPr>
          <w:sz w:val="22"/>
          <w:szCs w:val="22"/>
        </w:rPr>
      </w:pPr>
    </w:p>
    <w:p w14:paraId="15C8DCA1" w14:textId="79C60234" w:rsidR="008B4377" w:rsidRDefault="008B4377" w:rsidP="002331F9">
      <w:pPr>
        <w:jc w:val="both"/>
        <w:rPr>
          <w:sz w:val="22"/>
          <w:szCs w:val="22"/>
        </w:rPr>
      </w:pPr>
      <w:r w:rsidRPr="00AC5B05">
        <w:rPr>
          <w:sz w:val="22"/>
          <w:szCs w:val="22"/>
        </w:rPr>
        <w:t>It can be noted that the MG req</w:t>
      </w:r>
      <w:r w:rsidR="00AC5B05" w:rsidRPr="00AC5B05">
        <w:rPr>
          <w:sz w:val="22"/>
          <w:szCs w:val="22"/>
        </w:rPr>
        <w:t>uest and configuration represents a</w:t>
      </w:r>
      <w:r w:rsidR="00AC5B05">
        <w:rPr>
          <w:sz w:val="22"/>
          <w:szCs w:val="22"/>
        </w:rPr>
        <w:t xml:space="preserve"> sizeable portion of the total en</w:t>
      </w:r>
      <w:r w:rsidR="00BC6077">
        <w:rPr>
          <w:sz w:val="22"/>
          <w:szCs w:val="22"/>
        </w:rPr>
        <w:t>d</w:t>
      </w:r>
      <w:r w:rsidR="00AC5B05">
        <w:rPr>
          <w:sz w:val="22"/>
          <w:szCs w:val="22"/>
        </w:rPr>
        <w:t>-to-end latency</w:t>
      </w:r>
      <w:r w:rsidR="00BC6077">
        <w:rPr>
          <w:sz w:val="22"/>
          <w:szCs w:val="22"/>
        </w:rPr>
        <w:t xml:space="preserve">. </w:t>
      </w:r>
      <w:r w:rsidR="00283DCF">
        <w:rPr>
          <w:sz w:val="22"/>
          <w:szCs w:val="22"/>
        </w:rPr>
        <w:t>Lower layering triggering</w:t>
      </w:r>
      <w:r w:rsidR="00562057">
        <w:rPr>
          <w:sz w:val="22"/>
          <w:szCs w:val="22"/>
        </w:rPr>
        <w:t xml:space="preserve">, e.g. DCI-based request </w:t>
      </w:r>
      <w:r w:rsidR="00952CE4">
        <w:rPr>
          <w:sz w:val="22"/>
          <w:szCs w:val="22"/>
        </w:rPr>
        <w:t xml:space="preserve">of the MG could lower the overall latency </w:t>
      </w:r>
      <w:r w:rsidR="002331F9">
        <w:rPr>
          <w:sz w:val="22"/>
          <w:szCs w:val="22"/>
        </w:rPr>
        <w:t>arising</w:t>
      </w:r>
      <w:r w:rsidR="007F3158">
        <w:rPr>
          <w:sz w:val="22"/>
          <w:szCs w:val="22"/>
        </w:rPr>
        <w:t xml:space="preserve"> from th</w:t>
      </w:r>
      <w:r w:rsidR="00736844">
        <w:rPr>
          <w:sz w:val="22"/>
          <w:szCs w:val="22"/>
        </w:rPr>
        <w:t xml:space="preserve">ese </w:t>
      </w:r>
      <w:r w:rsidR="00C2027C">
        <w:rPr>
          <w:sz w:val="22"/>
          <w:szCs w:val="22"/>
        </w:rPr>
        <w:t xml:space="preserve">MG </w:t>
      </w:r>
      <w:r w:rsidR="00736844">
        <w:rPr>
          <w:sz w:val="22"/>
          <w:szCs w:val="22"/>
        </w:rPr>
        <w:t>procedures</w:t>
      </w:r>
      <w:r w:rsidR="002331F9">
        <w:rPr>
          <w:sz w:val="22"/>
          <w:szCs w:val="22"/>
        </w:rPr>
        <w:t xml:space="preserve">. </w:t>
      </w:r>
      <w:r w:rsidR="003E29A8">
        <w:rPr>
          <w:sz w:val="22"/>
          <w:szCs w:val="22"/>
        </w:rPr>
        <w:t xml:space="preserve">Additionally, </w:t>
      </w:r>
      <w:r w:rsidR="00E9665B">
        <w:rPr>
          <w:sz w:val="22"/>
          <w:szCs w:val="22"/>
        </w:rPr>
        <w:t xml:space="preserve">the </w:t>
      </w:r>
      <w:r w:rsidR="003E29A8">
        <w:rPr>
          <w:sz w:val="22"/>
          <w:szCs w:val="22"/>
        </w:rPr>
        <w:t>gNB</w:t>
      </w:r>
      <w:r w:rsidR="00F8289E">
        <w:rPr>
          <w:sz w:val="22"/>
          <w:szCs w:val="22"/>
        </w:rPr>
        <w:t xml:space="preserve"> </w:t>
      </w:r>
      <w:r w:rsidR="003E29A8">
        <w:rPr>
          <w:sz w:val="22"/>
          <w:szCs w:val="22"/>
        </w:rPr>
        <w:t>can align</w:t>
      </w:r>
      <w:r w:rsidR="00F8289E">
        <w:rPr>
          <w:sz w:val="22"/>
          <w:szCs w:val="22"/>
        </w:rPr>
        <w:t xml:space="preserve"> with the LMF </w:t>
      </w:r>
      <w:proofErr w:type="gramStart"/>
      <w:r w:rsidR="00F8289E">
        <w:rPr>
          <w:sz w:val="22"/>
          <w:szCs w:val="22"/>
        </w:rPr>
        <w:t>in order to</w:t>
      </w:r>
      <w:proofErr w:type="gramEnd"/>
      <w:r w:rsidR="00F8289E">
        <w:rPr>
          <w:sz w:val="22"/>
          <w:szCs w:val="22"/>
        </w:rPr>
        <w:t xml:space="preserve"> take</w:t>
      </w:r>
      <w:r w:rsidR="00F22972">
        <w:rPr>
          <w:sz w:val="22"/>
          <w:szCs w:val="22"/>
        </w:rPr>
        <w:t xml:space="preserve"> into account the </w:t>
      </w:r>
      <w:r w:rsidR="008A0992">
        <w:rPr>
          <w:sz w:val="22"/>
          <w:szCs w:val="22"/>
        </w:rPr>
        <w:t xml:space="preserve">MG </w:t>
      </w:r>
      <w:r w:rsidR="00CB5534">
        <w:rPr>
          <w:sz w:val="22"/>
          <w:szCs w:val="22"/>
        </w:rPr>
        <w:t>request and configuration</w:t>
      </w:r>
      <w:r w:rsidR="009704D7">
        <w:rPr>
          <w:sz w:val="22"/>
          <w:szCs w:val="22"/>
        </w:rPr>
        <w:t xml:space="preserve"> delay</w:t>
      </w:r>
      <w:r w:rsidR="00CB5534">
        <w:rPr>
          <w:sz w:val="22"/>
          <w:szCs w:val="22"/>
        </w:rPr>
        <w:t xml:space="preserve"> </w:t>
      </w:r>
      <w:r w:rsidR="008A0992">
        <w:rPr>
          <w:sz w:val="22"/>
          <w:szCs w:val="22"/>
        </w:rPr>
        <w:t xml:space="preserve">in the LMF configured response </w:t>
      </w:r>
      <w:r w:rsidR="00370CB7">
        <w:rPr>
          <w:sz w:val="22"/>
          <w:szCs w:val="22"/>
        </w:rPr>
        <w:t>times.</w:t>
      </w:r>
    </w:p>
    <w:p w14:paraId="2FCC0A79" w14:textId="6D81FB11" w:rsidR="006B687B" w:rsidRDefault="006B687B" w:rsidP="005F2885">
      <w:pPr>
        <w:spacing w:after="0"/>
        <w:jc w:val="both"/>
        <w:rPr>
          <w:sz w:val="22"/>
          <w:szCs w:val="22"/>
        </w:rPr>
      </w:pPr>
      <w:r w:rsidRPr="00DD52EE">
        <w:rPr>
          <w:b/>
          <w:bCs/>
          <w:i/>
          <w:iCs/>
          <w:sz w:val="22"/>
          <w:szCs w:val="22"/>
        </w:rPr>
        <w:t xml:space="preserve">Proposal </w:t>
      </w:r>
      <w:r w:rsidR="00AD6C1C">
        <w:rPr>
          <w:b/>
          <w:bCs/>
          <w:i/>
          <w:iCs/>
          <w:sz w:val="22"/>
          <w:szCs w:val="22"/>
        </w:rPr>
        <w:t>5</w:t>
      </w:r>
      <w:r>
        <w:rPr>
          <w:b/>
          <w:bCs/>
          <w:i/>
          <w:iCs/>
          <w:sz w:val="22"/>
          <w:szCs w:val="22"/>
        </w:rPr>
        <w:t xml:space="preserve">: </w:t>
      </w:r>
      <w:r w:rsidR="004A132B">
        <w:rPr>
          <w:b/>
          <w:bCs/>
          <w:i/>
          <w:iCs/>
          <w:sz w:val="22"/>
          <w:szCs w:val="22"/>
        </w:rPr>
        <w:t xml:space="preserve">RAN1 </w:t>
      </w:r>
      <w:r w:rsidR="00DC7310">
        <w:rPr>
          <w:b/>
          <w:bCs/>
          <w:i/>
          <w:iCs/>
          <w:sz w:val="22"/>
          <w:szCs w:val="22"/>
        </w:rPr>
        <w:t xml:space="preserve">to </w:t>
      </w:r>
      <w:r w:rsidR="004A132B">
        <w:rPr>
          <w:b/>
          <w:bCs/>
          <w:i/>
          <w:iCs/>
          <w:sz w:val="22"/>
          <w:szCs w:val="22"/>
        </w:rPr>
        <w:t>consider physical-layer signalling</w:t>
      </w:r>
      <w:r w:rsidR="002A6AE4">
        <w:rPr>
          <w:b/>
          <w:bCs/>
          <w:i/>
          <w:iCs/>
          <w:sz w:val="22"/>
          <w:szCs w:val="22"/>
        </w:rPr>
        <w:t xml:space="preserve"> request of the MG</w:t>
      </w:r>
      <w:r w:rsidR="00DC7310">
        <w:rPr>
          <w:b/>
          <w:bCs/>
          <w:i/>
          <w:iCs/>
          <w:sz w:val="22"/>
          <w:szCs w:val="22"/>
        </w:rPr>
        <w:t>, e.g. DCI</w:t>
      </w:r>
      <w:r w:rsidR="004A132B">
        <w:rPr>
          <w:b/>
          <w:bCs/>
          <w:i/>
          <w:iCs/>
          <w:sz w:val="22"/>
          <w:szCs w:val="22"/>
        </w:rPr>
        <w:t xml:space="preserve"> for </w:t>
      </w:r>
      <w:r w:rsidR="006C0D70">
        <w:rPr>
          <w:b/>
          <w:bCs/>
          <w:i/>
          <w:iCs/>
          <w:sz w:val="22"/>
          <w:szCs w:val="22"/>
        </w:rPr>
        <w:t>requesting</w:t>
      </w:r>
      <w:r w:rsidR="004A132B">
        <w:rPr>
          <w:b/>
          <w:bCs/>
          <w:i/>
          <w:iCs/>
          <w:sz w:val="22"/>
          <w:szCs w:val="22"/>
        </w:rPr>
        <w:t xml:space="preserve"> the MG configuration.</w:t>
      </w:r>
    </w:p>
    <w:p w14:paraId="2CB148E6" w14:textId="77777777" w:rsidR="006B687B" w:rsidRDefault="006B687B" w:rsidP="005F2885">
      <w:pPr>
        <w:spacing w:after="0"/>
        <w:jc w:val="both"/>
        <w:rPr>
          <w:sz w:val="22"/>
          <w:szCs w:val="22"/>
        </w:rPr>
      </w:pPr>
    </w:p>
    <w:p w14:paraId="4770EA8B" w14:textId="3DAF97EA" w:rsidR="0023154C" w:rsidRPr="0023154C" w:rsidRDefault="00AC4165" w:rsidP="000A6CB0">
      <w:pPr>
        <w:spacing w:after="0"/>
        <w:jc w:val="both"/>
        <w:rPr>
          <w:b/>
          <w:bCs/>
          <w:i/>
          <w:iCs/>
          <w:sz w:val="22"/>
          <w:szCs w:val="22"/>
        </w:rPr>
      </w:pPr>
      <w:r w:rsidRPr="00DD52EE">
        <w:rPr>
          <w:b/>
          <w:bCs/>
          <w:i/>
          <w:iCs/>
          <w:sz w:val="22"/>
          <w:szCs w:val="22"/>
        </w:rPr>
        <w:lastRenderedPageBreak/>
        <w:t xml:space="preserve">Proposal </w:t>
      </w:r>
      <w:r w:rsidR="00AD6C1C">
        <w:rPr>
          <w:b/>
          <w:bCs/>
          <w:i/>
          <w:iCs/>
          <w:sz w:val="22"/>
          <w:szCs w:val="22"/>
        </w:rPr>
        <w:t>6</w:t>
      </w:r>
      <w:r w:rsidRPr="00DD52EE">
        <w:rPr>
          <w:b/>
          <w:bCs/>
          <w:i/>
          <w:iCs/>
          <w:sz w:val="22"/>
          <w:szCs w:val="22"/>
        </w:rPr>
        <w:t xml:space="preserve">: </w:t>
      </w:r>
      <w:r w:rsidR="00951E83">
        <w:rPr>
          <w:b/>
          <w:bCs/>
          <w:i/>
          <w:iCs/>
          <w:sz w:val="22"/>
          <w:szCs w:val="22"/>
        </w:rPr>
        <w:t xml:space="preserve">gNB and LMF can align on the expected delay </w:t>
      </w:r>
      <w:r w:rsidR="00E569B8">
        <w:rPr>
          <w:b/>
          <w:bCs/>
          <w:i/>
          <w:iCs/>
          <w:sz w:val="22"/>
          <w:szCs w:val="22"/>
        </w:rPr>
        <w:t>related to the</w:t>
      </w:r>
      <w:r w:rsidR="002A6AE4">
        <w:rPr>
          <w:b/>
          <w:bCs/>
          <w:i/>
          <w:iCs/>
          <w:sz w:val="22"/>
          <w:szCs w:val="22"/>
        </w:rPr>
        <w:t xml:space="preserve"> request and application of the</w:t>
      </w:r>
      <w:r w:rsidR="00E569B8">
        <w:rPr>
          <w:b/>
          <w:bCs/>
          <w:i/>
          <w:iCs/>
          <w:sz w:val="22"/>
          <w:szCs w:val="22"/>
        </w:rPr>
        <w:t xml:space="preserve"> MG </w:t>
      </w:r>
      <w:r w:rsidR="002A6AE4">
        <w:rPr>
          <w:b/>
          <w:bCs/>
          <w:i/>
          <w:iCs/>
          <w:sz w:val="22"/>
          <w:szCs w:val="22"/>
        </w:rPr>
        <w:t xml:space="preserve">configuration </w:t>
      </w:r>
      <w:proofErr w:type="gramStart"/>
      <w:r w:rsidR="00E569B8">
        <w:rPr>
          <w:b/>
          <w:bCs/>
          <w:i/>
          <w:iCs/>
          <w:sz w:val="22"/>
          <w:szCs w:val="22"/>
        </w:rPr>
        <w:t>in order to</w:t>
      </w:r>
      <w:proofErr w:type="gramEnd"/>
      <w:r w:rsidR="00E569B8">
        <w:rPr>
          <w:b/>
          <w:bCs/>
          <w:i/>
          <w:iCs/>
          <w:sz w:val="22"/>
          <w:szCs w:val="22"/>
        </w:rPr>
        <w:t xml:space="preserve"> adapt the </w:t>
      </w:r>
      <w:r w:rsidR="00034ECD">
        <w:rPr>
          <w:b/>
          <w:bCs/>
          <w:i/>
          <w:iCs/>
          <w:sz w:val="22"/>
          <w:szCs w:val="22"/>
        </w:rPr>
        <w:t xml:space="preserve">UE </w:t>
      </w:r>
      <w:r w:rsidR="00E569B8">
        <w:rPr>
          <w:b/>
          <w:bCs/>
          <w:i/>
          <w:iCs/>
          <w:sz w:val="22"/>
          <w:szCs w:val="22"/>
        </w:rPr>
        <w:t>response time accordingly. May involve further work in RAN2/RAN3.</w:t>
      </w:r>
    </w:p>
    <w:p w14:paraId="0F5DFD70" w14:textId="77777777" w:rsidR="00A415B9" w:rsidRDefault="00A415B9" w:rsidP="005F2885">
      <w:pPr>
        <w:spacing w:after="0"/>
        <w:jc w:val="both"/>
        <w:rPr>
          <w:b/>
          <w:bCs/>
          <w:i/>
          <w:iCs/>
          <w:sz w:val="22"/>
          <w:szCs w:val="22"/>
        </w:rPr>
      </w:pPr>
    </w:p>
    <w:p w14:paraId="4D4AEBFF" w14:textId="77777777" w:rsidR="00A70579" w:rsidRDefault="00306977" w:rsidP="00A70579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Conclusion</w:t>
      </w:r>
    </w:p>
    <w:p w14:paraId="4E4C6A13" w14:textId="09BF9955" w:rsidR="008065E4" w:rsidRPr="00661D0D" w:rsidRDefault="008065E4" w:rsidP="00154202">
      <w:pPr>
        <w:rPr>
          <w:sz w:val="22"/>
          <w:szCs w:val="22"/>
          <w:lang w:eastAsia="ja-JP"/>
        </w:rPr>
      </w:pPr>
      <w:r w:rsidRPr="00661D0D">
        <w:rPr>
          <w:sz w:val="22"/>
          <w:szCs w:val="22"/>
          <w:lang w:eastAsia="ja-JP"/>
        </w:rPr>
        <w:t>The following observation</w:t>
      </w:r>
      <w:r w:rsidR="00A22C51" w:rsidRPr="00661D0D">
        <w:rPr>
          <w:sz w:val="22"/>
          <w:szCs w:val="22"/>
          <w:lang w:eastAsia="ja-JP"/>
        </w:rPr>
        <w:t xml:space="preserve"> were noted</w:t>
      </w:r>
      <w:r w:rsidRPr="00661D0D">
        <w:rPr>
          <w:sz w:val="22"/>
          <w:szCs w:val="22"/>
          <w:lang w:eastAsia="ja-JP"/>
        </w:rPr>
        <w:t>:</w:t>
      </w:r>
    </w:p>
    <w:p w14:paraId="648E484C" w14:textId="621EB285" w:rsidR="008065E4" w:rsidRDefault="005428A5" w:rsidP="00F23B46">
      <w:pPr>
        <w:jc w:val="both"/>
        <w:rPr>
          <w:b/>
          <w:bCs/>
          <w:i/>
          <w:iCs/>
          <w:sz w:val="22"/>
          <w:szCs w:val="22"/>
          <w:lang w:val="en-US"/>
        </w:rPr>
      </w:pPr>
      <w:r w:rsidRPr="00B864CE">
        <w:rPr>
          <w:b/>
          <w:bCs/>
          <w:i/>
          <w:iCs/>
          <w:sz w:val="22"/>
          <w:szCs w:val="22"/>
          <w:lang w:val="en-US"/>
        </w:rPr>
        <w:t>Observation</w:t>
      </w:r>
      <w:r>
        <w:rPr>
          <w:b/>
          <w:bCs/>
          <w:i/>
          <w:iCs/>
          <w:sz w:val="22"/>
          <w:szCs w:val="22"/>
          <w:lang w:val="en-US"/>
        </w:rPr>
        <w:t xml:space="preserve"> 1</w:t>
      </w:r>
      <w:r w:rsidRPr="00B864CE">
        <w:rPr>
          <w:b/>
          <w:bCs/>
          <w:i/>
          <w:iCs/>
          <w:sz w:val="22"/>
          <w:szCs w:val="22"/>
          <w:lang w:val="en-US"/>
        </w:rPr>
        <w:t>:</w:t>
      </w:r>
      <w:r>
        <w:rPr>
          <w:b/>
          <w:bCs/>
          <w:i/>
          <w:iCs/>
          <w:sz w:val="22"/>
          <w:szCs w:val="22"/>
          <w:lang w:val="en-US"/>
        </w:rPr>
        <w:t xml:space="preserve"> </w:t>
      </w:r>
      <w:r w:rsidR="008B5BC2">
        <w:rPr>
          <w:b/>
          <w:bCs/>
          <w:i/>
          <w:iCs/>
          <w:sz w:val="22"/>
          <w:szCs w:val="22"/>
          <w:lang w:val="en-US"/>
        </w:rPr>
        <w:t>Currently, the UE can only process 7 different PRS symbol durations every T=8ms corresponding to a single occasion to meet the Rel-17 physical layer latency requirements.</w:t>
      </w:r>
    </w:p>
    <w:p w14:paraId="1E4D6754" w14:textId="089F7EBD" w:rsidR="001218A6" w:rsidRDefault="001218A6" w:rsidP="00F23B46">
      <w:pPr>
        <w:jc w:val="both"/>
        <w:rPr>
          <w:b/>
          <w:bCs/>
          <w:i/>
          <w:iCs/>
          <w:sz w:val="22"/>
          <w:szCs w:val="22"/>
          <w:lang w:val="en-US"/>
        </w:rPr>
      </w:pPr>
      <w:r w:rsidRPr="00B864CE">
        <w:rPr>
          <w:b/>
          <w:bCs/>
          <w:i/>
          <w:iCs/>
          <w:sz w:val="22"/>
          <w:szCs w:val="22"/>
          <w:lang w:val="en-US"/>
        </w:rPr>
        <w:t>Observation</w:t>
      </w:r>
      <w:r>
        <w:rPr>
          <w:b/>
          <w:bCs/>
          <w:i/>
          <w:iCs/>
          <w:sz w:val="22"/>
          <w:szCs w:val="22"/>
          <w:lang w:val="en-US"/>
        </w:rPr>
        <w:t xml:space="preserve"> 2</w:t>
      </w:r>
      <w:r w:rsidRPr="00B864CE">
        <w:rPr>
          <w:b/>
          <w:bCs/>
          <w:i/>
          <w:iCs/>
          <w:sz w:val="22"/>
          <w:szCs w:val="22"/>
          <w:lang w:val="en-US"/>
        </w:rPr>
        <w:t>:</w:t>
      </w:r>
      <w:r>
        <w:rPr>
          <w:b/>
          <w:bCs/>
          <w:i/>
          <w:iCs/>
          <w:sz w:val="22"/>
          <w:szCs w:val="22"/>
          <w:lang w:val="en-US"/>
        </w:rPr>
        <w:t xml:space="preserve"> </w:t>
      </w:r>
      <w:r w:rsidRPr="004A2A32">
        <w:rPr>
          <w:b/>
          <w:bCs/>
          <w:i/>
          <w:iCs/>
          <w:sz w:val="22"/>
          <w:szCs w:val="22"/>
          <w:lang w:val="en-US"/>
        </w:rPr>
        <w:t xml:space="preserve">The minimum response times between receipt of the </w:t>
      </w:r>
      <w:proofErr w:type="spellStart"/>
      <w:r w:rsidRPr="004A2A32">
        <w:rPr>
          <w:b/>
          <w:bCs/>
          <w:i/>
          <w:iCs/>
          <w:sz w:val="22"/>
          <w:szCs w:val="22"/>
          <w:lang w:val="en-US"/>
        </w:rPr>
        <w:t>RequestLocationInformation</w:t>
      </w:r>
      <w:proofErr w:type="spellEnd"/>
      <w:r w:rsidRPr="004A2A32">
        <w:rPr>
          <w:b/>
          <w:bCs/>
          <w:i/>
          <w:iCs/>
          <w:sz w:val="22"/>
          <w:szCs w:val="22"/>
          <w:lang w:val="en-US"/>
        </w:rPr>
        <w:t xml:space="preserve"> and transmission of a </w:t>
      </w:r>
      <w:proofErr w:type="spellStart"/>
      <w:r w:rsidRPr="004A2A32">
        <w:rPr>
          <w:b/>
          <w:bCs/>
          <w:i/>
          <w:iCs/>
          <w:sz w:val="22"/>
          <w:szCs w:val="22"/>
          <w:lang w:val="en-US"/>
        </w:rPr>
        <w:t>ProvideLocationInformation</w:t>
      </w:r>
      <w:proofErr w:type="spellEnd"/>
      <w:r w:rsidRPr="004A2A32">
        <w:rPr>
          <w:b/>
          <w:bCs/>
          <w:i/>
          <w:iCs/>
          <w:sz w:val="22"/>
          <w:szCs w:val="22"/>
          <w:lang w:val="en-US"/>
        </w:rPr>
        <w:t xml:space="preserve"> do not meet any of the currently discussed commercial and IIoT use cases.</w:t>
      </w:r>
    </w:p>
    <w:p w14:paraId="21286ED7" w14:textId="0EB0CB55" w:rsidR="001218A6" w:rsidRDefault="001218A6" w:rsidP="00F23B46">
      <w:pPr>
        <w:jc w:val="both"/>
        <w:rPr>
          <w:b/>
          <w:bCs/>
          <w:i/>
          <w:iCs/>
          <w:sz w:val="22"/>
          <w:szCs w:val="22"/>
          <w:lang w:val="en-US"/>
        </w:rPr>
      </w:pPr>
      <w:r w:rsidRPr="00B864CE">
        <w:rPr>
          <w:b/>
          <w:bCs/>
          <w:i/>
          <w:iCs/>
          <w:sz w:val="22"/>
          <w:szCs w:val="22"/>
          <w:lang w:val="en-US"/>
        </w:rPr>
        <w:t>Observation</w:t>
      </w:r>
      <w:r>
        <w:rPr>
          <w:b/>
          <w:bCs/>
          <w:i/>
          <w:iCs/>
          <w:sz w:val="22"/>
          <w:szCs w:val="22"/>
          <w:lang w:val="en-US"/>
        </w:rPr>
        <w:t xml:space="preserve"> 3</w:t>
      </w:r>
      <w:r w:rsidRPr="00B864CE">
        <w:rPr>
          <w:b/>
          <w:bCs/>
          <w:i/>
          <w:iCs/>
          <w:sz w:val="22"/>
          <w:szCs w:val="22"/>
          <w:lang w:val="en-US"/>
        </w:rPr>
        <w:t>:</w:t>
      </w:r>
      <w:r>
        <w:rPr>
          <w:b/>
          <w:bCs/>
          <w:i/>
          <w:iCs/>
          <w:sz w:val="22"/>
          <w:szCs w:val="22"/>
          <w:lang w:val="en-US"/>
        </w:rPr>
        <w:t xml:space="preserve"> Categorization of measurements in terms of low and high latency requirements can enable faster measurement processing times</w:t>
      </w:r>
      <w:r w:rsidRPr="004A2A32">
        <w:rPr>
          <w:b/>
          <w:bCs/>
          <w:i/>
          <w:iCs/>
          <w:sz w:val="22"/>
          <w:szCs w:val="22"/>
          <w:lang w:val="en-US"/>
        </w:rPr>
        <w:t>.</w:t>
      </w:r>
    </w:p>
    <w:p w14:paraId="2F9E01FF" w14:textId="0C75D667" w:rsidR="009B75CA" w:rsidRDefault="0074278D" w:rsidP="00154202">
      <w:pPr>
        <w:rPr>
          <w:b/>
          <w:bCs/>
          <w:i/>
          <w:iCs/>
          <w:sz w:val="22"/>
          <w:szCs w:val="22"/>
        </w:rPr>
      </w:pPr>
      <w:r w:rsidRPr="00DD52EE">
        <w:rPr>
          <w:b/>
          <w:bCs/>
          <w:i/>
          <w:iCs/>
          <w:sz w:val="22"/>
          <w:szCs w:val="22"/>
        </w:rPr>
        <w:t xml:space="preserve">Observation </w:t>
      </w:r>
      <w:r>
        <w:rPr>
          <w:b/>
          <w:bCs/>
          <w:i/>
          <w:iCs/>
          <w:sz w:val="22"/>
          <w:szCs w:val="22"/>
        </w:rPr>
        <w:t>4</w:t>
      </w:r>
      <w:r w:rsidRPr="00DD52EE">
        <w:rPr>
          <w:b/>
          <w:bCs/>
          <w:i/>
          <w:iCs/>
          <w:sz w:val="22"/>
          <w:szCs w:val="22"/>
        </w:rPr>
        <w:t xml:space="preserve">: </w:t>
      </w:r>
      <w:r>
        <w:rPr>
          <w:b/>
          <w:bCs/>
          <w:i/>
          <w:iCs/>
          <w:sz w:val="22"/>
          <w:szCs w:val="22"/>
        </w:rPr>
        <w:t>Current MGRP is a bottleneck for reducing the physical layer positioning latency.</w:t>
      </w:r>
    </w:p>
    <w:p w14:paraId="1FAEEA1D" w14:textId="6A14DCBB" w:rsidR="0074278D" w:rsidRDefault="0074278D" w:rsidP="00154202">
      <w:pPr>
        <w:rPr>
          <w:lang w:eastAsia="ja-JP"/>
        </w:rPr>
      </w:pPr>
      <w:r w:rsidRPr="00DD52EE">
        <w:rPr>
          <w:b/>
          <w:bCs/>
          <w:i/>
          <w:iCs/>
          <w:sz w:val="22"/>
          <w:szCs w:val="22"/>
        </w:rPr>
        <w:t xml:space="preserve">Observation </w:t>
      </w:r>
      <w:r>
        <w:rPr>
          <w:b/>
          <w:bCs/>
          <w:i/>
          <w:iCs/>
          <w:sz w:val="22"/>
          <w:szCs w:val="22"/>
        </w:rPr>
        <w:t>5</w:t>
      </w:r>
      <w:r w:rsidRPr="00DD52EE">
        <w:rPr>
          <w:b/>
          <w:bCs/>
          <w:i/>
          <w:iCs/>
          <w:sz w:val="22"/>
          <w:szCs w:val="22"/>
        </w:rPr>
        <w:t xml:space="preserve">: </w:t>
      </w:r>
      <w:r>
        <w:rPr>
          <w:b/>
          <w:bCs/>
          <w:i/>
          <w:iCs/>
          <w:sz w:val="22"/>
          <w:szCs w:val="22"/>
        </w:rPr>
        <w:t>MG Request and Configuration can incur a total latency of 18-22 ms</w:t>
      </w:r>
      <w:r w:rsidRPr="00DD52EE">
        <w:rPr>
          <w:sz w:val="22"/>
          <w:szCs w:val="22"/>
        </w:rPr>
        <w:t>.</w:t>
      </w:r>
    </w:p>
    <w:p w14:paraId="41786CF1" w14:textId="153BA45C" w:rsidR="00B94E2A" w:rsidRPr="00661D0D" w:rsidRDefault="00826FDA" w:rsidP="00154202">
      <w:pPr>
        <w:rPr>
          <w:bCs/>
          <w:sz w:val="22"/>
          <w:szCs w:val="22"/>
        </w:rPr>
      </w:pPr>
      <w:r w:rsidRPr="00661D0D">
        <w:rPr>
          <w:sz w:val="22"/>
          <w:szCs w:val="22"/>
          <w:lang w:eastAsia="ja-JP"/>
        </w:rPr>
        <w:t>Based on the discussion</w:t>
      </w:r>
      <w:r w:rsidR="00A22C51" w:rsidRPr="00661D0D">
        <w:rPr>
          <w:sz w:val="22"/>
          <w:szCs w:val="22"/>
          <w:lang w:eastAsia="ja-JP"/>
        </w:rPr>
        <w:t>, the following</w:t>
      </w:r>
      <w:r w:rsidR="005E2229" w:rsidRPr="00661D0D">
        <w:rPr>
          <w:sz w:val="22"/>
          <w:szCs w:val="22"/>
          <w:lang w:eastAsia="ja-JP"/>
        </w:rPr>
        <w:t xml:space="preserve"> </w:t>
      </w:r>
      <w:r w:rsidR="00F23B46">
        <w:rPr>
          <w:sz w:val="22"/>
          <w:szCs w:val="22"/>
          <w:lang w:eastAsia="ja-JP"/>
        </w:rPr>
        <w:t xml:space="preserve">latency reduction </w:t>
      </w:r>
      <w:r w:rsidR="008065E4" w:rsidRPr="00661D0D">
        <w:rPr>
          <w:sz w:val="22"/>
          <w:szCs w:val="22"/>
          <w:lang w:eastAsia="ja-JP"/>
        </w:rPr>
        <w:t>proposals are summarized as follows</w:t>
      </w:r>
      <w:r w:rsidR="00C16C8C" w:rsidRPr="00661D0D">
        <w:rPr>
          <w:sz w:val="22"/>
          <w:szCs w:val="22"/>
        </w:rPr>
        <w:t>:</w:t>
      </w:r>
    </w:p>
    <w:p w14:paraId="166A59A0" w14:textId="141BEAA7" w:rsidR="009B75CA" w:rsidRDefault="0074278D" w:rsidP="00DC4A99">
      <w:pPr>
        <w:spacing w:after="0"/>
        <w:jc w:val="both"/>
        <w:rPr>
          <w:b/>
          <w:i/>
          <w:iCs/>
          <w:sz w:val="22"/>
          <w:szCs w:val="22"/>
          <w:lang w:val="en-US"/>
        </w:rPr>
      </w:pPr>
      <w:r w:rsidRPr="008116A8">
        <w:rPr>
          <w:b/>
          <w:i/>
          <w:iCs/>
          <w:sz w:val="22"/>
          <w:szCs w:val="22"/>
          <w:lang w:val="en-US"/>
        </w:rPr>
        <w:t xml:space="preserve">Proposal 1: </w:t>
      </w:r>
      <w:r w:rsidR="001218A6" w:rsidRPr="008116A8">
        <w:rPr>
          <w:b/>
          <w:i/>
          <w:iCs/>
          <w:sz w:val="22"/>
          <w:szCs w:val="22"/>
          <w:lang w:val="en-US"/>
        </w:rPr>
        <w:t>Introduce additional T values for UE</w:t>
      </w:r>
      <w:r w:rsidR="001218A6">
        <w:rPr>
          <w:b/>
          <w:i/>
          <w:iCs/>
          <w:sz w:val="22"/>
          <w:szCs w:val="22"/>
          <w:lang w:val="en-US"/>
        </w:rPr>
        <w:t xml:space="preserve"> (</w:t>
      </w:r>
      <w:proofErr w:type="gramStart"/>
      <w:r w:rsidR="001218A6">
        <w:rPr>
          <w:b/>
          <w:i/>
          <w:iCs/>
          <w:sz w:val="22"/>
          <w:szCs w:val="22"/>
          <w:lang w:val="en-US"/>
        </w:rPr>
        <w:t>N,T</w:t>
      </w:r>
      <w:proofErr w:type="gramEnd"/>
      <w:r w:rsidR="001218A6">
        <w:rPr>
          <w:b/>
          <w:i/>
          <w:iCs/>
          <w:sz w:val="22"/>
          <w:szCs w:val="22"/>
          <w:lang w:val="en-US"/>
        </w:rPr>
        <w:t>)</w:t>
      </w:r>
      <w:r w:rsidR="001218A6" w:rsidRPr="008116A8">
        <w:rPr>
          <w:b/>
          <w:i/>
          <w:iCs/>
          <w:sz w:val="22"/>
          <w:szCs w:val="22"/>
          <w:lang w:val="en-US"/>
        </w:rPr>
        <w:t xml:space="preserve"> processing capabilities. FFS </w:t>
      </w:r>
      <w:r w:rsidR="001218A6">
        <w:rPr>
          <w:b/>
          <w:i/>
          <w:iCs/>
          <w:sz w:val="22"/>
          <w:szCs w:val="22"/>
          <w:lang w:val="en-US"/>
        </w:rPr>
        <w:t xml:space="preserve">suitable </w:t>
      </w:r>
      <w:r w:rsidR="001218A6" w:rsidRPr="008116A8">
        <w:rPr>
          <w:b/>
          <w:i/>
          <w:iCs/>
          <w:sz w:val="22"/>
          <w:szCs w:val="22"/>
          <w:lang w:val="en-US"/>
        </w:rPr>
        <w:t>T values that meet &lt;10 ms requirement.</w:t>
      </w:r>
    </w:p>
    <w:p w14:paraId="38C1F435" w14:textId="77777777" w:rsidR="0074278D" w:rsidRDefault="0074278D" w:rsidP="00DC4A99">
      <w:pPr>
        <w:spacing w:after="0"/>
        <w:jc w:val="both"/>
        <w:rPr>
          <w:b/>
          <w:bCs/>
          <w:i/>
          <w:iCs/>
          <w:sz w:val="22"/>
          <w:szCs w:val="22"/>
          <w:lang w:val="en-US"/>
        </w:rPr>
      </w:pPr>
    </w:p>
    <w:p w14:paraId="4B55E284" w14:textId="77777777" w:rsidR="001218A6" w:rsidRDefault="0074278D" w:rsidP="001218A6">
      <w:pPr>
        <w:spacing w:after="0"/>
        <w:jc w:val="both"/>
        <w:rPr>
          <w:b/>
          <w:i/>
          <w:iCs/>
          <w:sz w:val="22"/>
          <w:szCs w:val="22"/>
          <w:lang w:val="en-US"/>
        </w:rPr>
      </w:pPr>
      <w:r w:rsidRPr="008116A8">
        <w:rPr>
          <w:b/>
          <w:i/>
          <w:iCs/>
          <w:sz w:val="22"/>
          <w:szCs w:val="22"/>
          <w:lang w:val="en-US"/>
        </w:rPr>
        <w:t xml:space="preserve">Proposal </w:t>
      </w:r>
      <w:r>
        <w:rPr>
          <w:b/>
          <w:i/>
          <w:iCs/>
          <w:sz w:val="22"/>
          <w:szCs w:val="22"/>
          <w:lang w:val="en-US"/>
        </w:rPr>
        <w:t>2</w:t>
      </w:r>
      <w:r w:rsidRPr="008116A8">
        <w:rPr>
          <w:b/>
          <w:i/>
          <w:iCs/>
          <w:sz w:val="22"/>
          <w:szCs w:val="22"/>
          <w:lang w:val="en-US"/>
        </w:rPr>
        <w:t>:</w:t>
      </w:r>
      <w:r>
        <w:rPr>
          <w:b/>
          <w:i/>
          <w:iCs/>
          <w:sz w:val="22"/>
          <w:szCs w:val="22"/>
          <w:lang w:val="en-US"/>
        </w:rPr>
        <w:t xml:space="preserve"> </w:t>
      </w:r>
      <w:r w:rsidR="001218A6">
        <w:rPr>
          <w:b/>
          <w:i/>
          <w:iCs/>
          <w:sz w:val="22"/>
          <w:szCs w:val="22"/>
          <w:lang w:val="en-US"/>
        </w:rPr>
        <w:t>RAN1 to recommend suitable response times based on at least the following factors:</w:t>
      </w:r>
    </w:p>
    <w:p w14:paraId="38DFBA4B" w14:textId="77777777" w:rsidR="001218A6" w:rsidRPr="006D36B7" w:rsidRDefault="001218A6" w:rsidP="001218A6">
      <w:pPr>
        <w:numPr>
          <w:ilvl w:val="0"/>
          <w:numId w:val="31"/>
        </w:numPr>
        <w:spacing w:after="0"/>
        <w:jc w:val="both"/>
        <w:rPr>
          <w:sz w:val="22"/>
          <w:szCs w:val="22"/>
          <w:lang w:val="en-US"/>
        </w:rPr>
      </w:pPr>
      <w:r>
        <w:rPr>
          <w:b/>
          <w:i/>
          <w:iCs/>
          <w:sz w:val="22"/>
          <w:szCs w:val="22"/>
          <w:lang w:val="en-US"/>
        </w:rPr>
        <w:t>UE’s capabilities</w:t>
      </w:r>
    </w:p>
    <w:p w14:paraId="79FAAF00" w14:textId="77777777" w:rsidR="001218A6" w:rsidRPr="006D36B7" w:rsidRDefault="001218A6" w:rsidP="001218A6">
      <w:pPr>
        <w:numPr>
          <w:ilvl w:val="0"/>
          <w:numId w:val="31"/>
        </w:numPr>
        <w:spacing w:after="0"/>
        <w:jc w:val="both"/>
        <w:rPr>
          <w:sz w:val="22"/>
          <w:szCs w:val="22"/>
          <w:lang w:val="en-US"/>
        </w:rPr>
      </w:pPr>
      <w:r>
        <w:rPr>
          <w:b/>
          <w:i/>
          <w:iCs/>
          <w:sz w:val="22"/>
          <w:szCs w:val="22"/>
          <w:lang w:val="en-US"/>
        </w:rPr>
        <w:t xml:space="preserve">Based on immediate and periodic reporting </w:t>
      </w:r>
    </w:p>
    <w:p w14:paraId="21189873" w14:textId="77777777" w:rsidR="001218A6" w:rsidRPr="006D36B7" w:rsidRDefault="001218A6" w:rsidP="001218A6">
      <w:pPr>
        <w:numPr>
          <w:ilvl w:val="0"/>
          <w:numId w:val="31"/>
        </w:numPr>
        <w:spacing w:after="0"/>
        <w:jc w:val="both"/>
        <w:rPr>
          <w:sz w:val="22"/>
          <w:szCs w:val="22"/>
          <w:lang w:val="en-US"/>
        </w:rPr>
      </w:pPr>
      <w:r>
        <w:rPr>
          <w:b/>
          <w:i/>
          <w:iCs/>
          <w:sz w:val="22"/>
          <w:szCs w:val="22"/>
          <w:lang w:val="en-US"/>
        </w:rPr>
        <w:t xml:space="preserve">Required end-to-end positioning latency budget by LCS client at LMF. </w:t>
      </w:r>
    </w:p>
    <w:p w14:paraId="20202657" w14:textId="479D3A96" w:rsidR="009B75CA" w:rsidRDefault="001218A6" w:rsidP="001218A6">
      <w:pPr>
        <w:spacing w:after="0"/>
        <w:jc w:val="both"/>
        <w:rPr>
          <w:sz w:val="22"/>
          <w:szCs w:val="22"/>
        </w:rPr>
      </w:pPr>
      <w:r w:rsidRPr="006D36B7">
        <w:rPr>
          <w:b/>
          <w:i/>
          <w:iCs/>
          <w:sz w:val="22"/>
          <w:szCs w:val="22"/>
          <w:lang w:val="en-US"/>
        </w:rPr>
        <w:t>FFS response time values</w:t>
      </w:r>
      <w:r>
        <w:rPr>
          <w:b/>
          <w:i/>
          <w:iCs/>
          <w:sz w:val="22"/>
          <w:szCs w:val="22"/>
          <w:lang w:val="en-US"/>
        </w:rPr>
        <w:t xml:space="preserve"> that align with the latency requirements and UE measurement capabilities</w:t>
      </w:r>
      <w:r w:rsidRPr="006D36B7">
        <w:rPr>
          <w:b/>
          <w:i/>
          <w:iCs/>
          <w:sz w:val="22"/>
          <w:szCs w:val="22"/>
          <w:lang w:val="en-US"/>
        </w:rPr>
        <w:t>. Notify RAN2 via LS regarding recommended response times based on</w:t>
      </w:r>
      <w:r>
        <w:rPr>
          <w:b/>
          <w:i/>
          <w:iCs/>
          <w:sz w:val="22"/>
          <w:szCs w:val="22"/>
          <w:lang w:val="en-US"/>
        </w:rPr>
        <w:t xml:space="preserve"> feasible processing times in </w:t>
      </w:r>
      <w:r w:rsidRPr="006D36B7">
        <w:rPr>
          <w:b/>
          <w:i/>
          <w:iCs/>
          <w:sz w:val="22"/>
          <w:szCs w:val="22"/>
          <w:lang w:val="en-US"/>
        </w:rPr>
        <w:t>physical layer.</w:t>
      </w:r>
    </w:p>
    <w:p w14:paraId="6657289E" w14:textId="01EF9203" w:rsidR="009B75CA" w:rsidRDefault="009B75CA" w:rsidP="00DC4A99">
      <w:pPr>
        <w:spacing w:after="0"/>
        <w:jc w:val="both"/>
        <w:rPr>
          <w:b/>
          <w:bCs/>
          <w:i/>
          <w:iCs/>
        </w:rPr>
      </w:pPr>
    </w:p>
    <w:p w14:paraId="5EC12C5E" w14:textId="6E12500C" w:rsidR="009B75CA" w:rsidRDefault="0074278D" w:rsidP="000A6CB0">
      <w:pPr>
        <w:spacing w:after="0"/>
        <w:jc w:val="both"/>
        <w:rPr>
          <w:b/>
          <w:bCs/>
          <w:i/>
          <w:iCs/>
          <w:sz w:val="22"/>
          <w:szCs w:val="22"/>
          <w:lang w:val="en-US"/>
        </w:rPr>
      </w:pPr>
      <w:r w:rsidRPr="008E1804">
        <w:rPr>
          <w:b/>
          <w:bCs/>
          <w:i/>
          <w:iCs/>
          <w:sz w:val="22"/>
          <w:szCs w:val="22"/>
          <w:lang w:val="en-US"/>
        </w:rPr>
        <w:t>Proposal 3:</w:t>
      </w:r>
      <w:r>
        <w:rPr>
          <w:sz w:val="22"/>
          <w:szCs w:val="22"/>
          <w:lang w:val="en-US"/>
        </w:rPr>
        <w:t xml:space="preserve"> </w:t>
      </w:r>
      <w:r w:rsidR="001218A6">
        <w:rPr>
          <w:b/>
          <w:bCs/>
          <w:i/>
          <w:iCs/>
          <w:sz w:val="22"/>
          <w:szCs w:val="22"/>
          <w:lang w:val="en-US"/>
        </w:rPr>
        <w:t>Introduce explicit low/high latency categorization of measurements to be reported by the UE, e.g. via priority indications to allow for more aggressive of scheduling of the positioning report based on a tighter LMF configured response time</w:t>
      </w:r>
      <w:r>
        <w:rPr>
          <w:b/>
          <w:bCs/>
          <w:i/>
          <w:iCs/>
          <w:sz w:val="22"/>
          <w:szCs w:val="22"/>
          <w:lang w:val="en-US"/>
        </w:rPr>
        <w:t>.</w:t>
      </w:r>
    </w:p>
    <w:p w14:paraId="599459CC" w14:textId="77777777" w:rsidR="0074278D" w:rsidRDefault="0074278D" w:rsidP="000A6CB0">
      <w:pPr>
        <w:spacing w:after="0"/>
        <w:jc w:val="both"/>
        <w:rPr>
          <w:b/>
          <w:bCs/>
          <w:i/>
          <w:iCs/>
          <w:sz w:val="22"/>
          <w:szCs w:val="22"/>
          <w:lang w:val="en-US"/>
        </w:rPr>
      </w:pPr>
    </w:p>
    <w:p w14:paraId="5092619B" w14:textId="282DB66A" w:rsidR="0074278D" w:rsidRDefault="0074278D" w:rsidP="000A6CB0">
      <w:pPr>
        <w:spacing w:after="0"/>
        <w:jc w:val="both"/>
        <w:rPr>
          <w:b/>
          <w:bCs/>
          <w:i/>
          <w:iCs/>
          <w:sz w:val="22"/>
          <w:szCs w:val="22"/>
        </w:rPr>
      </w:pPr>
      <w:r w:rsidRPr="00552930">
        <w:rPr>
          <w:b/>
          <w:bCs/>
          <w:i/>
          <w:iCs/>
          <w:sz w:val="22"/>
          <w:szCs w:val="22"/>
        </w:rPr>
        <w:t xml:space="preserve">Proposal 4: </w:t>
      </w:r>
      <w:r>
        <w:rPr>
          <w:b/>
          <w:bCs/>
          <w:i/>
          <w:iCs/>
          <w:sz w:val="22"/>
          <w:szCs w:val="22"/>
        </w:rPr>
        <w:t>RAN1 to consider the benefits of lower MGRPs. Feasibility of such an enhancement to be determined by RAN4.</w:t>
      </w:r>
    </w:p>
    <w:p w14:paraId="7CBBD253" w14:textId="0337C5C5" w:rsidR="0074278D" w:rsidRDefault="0074278D" w:rsidP="000A6CB0">
      <w:pPr>
        <w:spacing w:after="0"/>
        <w:jc w:val="both"/>
        <w:rPr>
          <w:b/>
          <w:bCs/>
          <w:i/>
          <w:iCs/>
          <w:sz w:val="22"/>
          <w:szCs w:val="22"/>
        </w:rPr>
      </w:pPr>
    </w:p>
    <w:p w14:paraId="0DAACE9E" w14:textId="21B4DC7E" w:rsidR="0074278D" w:rsidRDefault="0074278D" w:rsidP="000A6CB0">
      <w:pPr>
        <w:spacing w:after="0"/>
        <w:jc w:val="both"/>
        <w:rPr>
          <w:b/>
          <w:bCs/>
          <w:i/>
          <w:iCs/>
          <w:sz w:val="22"/>
          <w:szCs w:val="22"/>
        </w:rPr>
      </w:pPr>
      <w:r w:rsidRPr="00DD52EE">
        <w:rPr>
          <w:b/>
          <w:bCs/>
          <w:i/>
          <w:iCs/>
          <w:sz w:val="22"/>
          <w:szCs w:val="22"/>
        </w:rPr>
        <w:t xml:space="preserve">Proposal </w:t>
      </w:r>
      <w:r>
        <w:rPr>
          <w:b/>
          <w:bCs/>
          <w:i/>
          <w:iCs/>
          <w:sz w:val="22"/>
          <w:szCs w:val="22"/>
        </w:rPr>
        <w:t>5: RAN1 to consider physical-layer signalling, e.g. DCI for requesting the MG configuration.</w:t>
      </w:r>
    </w:p>
    <w:p w14:paraId="327B9E9F" w14:textId="76735C97" w:rsidR="0074278D" w:rsidRDefault="0074278D" w:rsidP="000A6CB0">
      <w:pPr>
        <w:spacing w:after="0"/>
        <w:jc w:val="both"/>
        <w:rPr>
          <w:b/>
          <w:bCs/>
          <w:i/>
          <w:iCs/>
          <w:sz w:val="22"/>
          <w:szCs w:val="22"/>
        </w:rPr>
      </w:pPr>
    </w:p>
    <w:p w14:paraId="42B41094" w14:textId="0E6F1729" w:rsidR="0074278D" w:rsidRPr="009B75CA" w:rsidRDefault="0074278D" w:rsidP="000A6CB0">
      <w:pPr>
        <w:spacing w:after="0"/>
        <w:jc w:val="both"/>
        <w:rPr>
          <w:b/>
          <w:bCs/>
          <w:i/>
          <w:iCs/>
          <w:sz w:val="22"/>
          <w:szCs w:val="22"/>
        </w:rPr>
      </w:pPr>
      <w:r w:rsidRPr="00DD52EE">
        <w:rPr>
          <w:b/>
          <w:bCs/>
          <w:i/>
          <w:iCs/>
          <w:sz w:val="22"/>
          <w:szCs w:val="22"/>
        </w:rPr>
        <w:t xml:space="preserve">Proposal </w:t>
      </w:r>
      <w:r>
        <w:rPr>
          <w:b/>
          <w:bCs/>
          <w:i/>
          <w:iCs/>
          <w:sz w:val="22"/>
          <w:szCs w:val="22"/>
        </w:rPr>
        <w:t>6</w:t>
      </w:r>
      <w:r w:rsidRPr="00DD52EE">
        <w:rPr>
          <w:b/>
          <w:bCs/>
          <w:i/>
          <w:iCs/>
          <w:sz w:val="22"/>
          <w:szCs w:val="22"/>
        </w:rPr>
        <w:t xml:space="preserve">: </w:t>
      </w:r>
      <w:r>
        <w:rPr>
          <w:b/>
          <w:bCs/>
          <w:i/>
          <w:iCs/>
          <w:sz w:val="22"/>
          <w:szCs w:val="22"/>
        </w:rPr>
        <w:t xml:space="preserve">gNB and LMF can align on the expected delay related to the MG configuration </w:t>
      </w:r>
      <w:proofErr w:type="gramStart"/>
      <w:r>
        <w:rPr>
          <w:b/>
          <w:bCs/>
          <w:i/>
          <w:iCs/>
          <w:sz w:val="22"/>
          <w:szCs w:val="22"/>
        </w:rPr>
        <w:t>in order to</w:t>
      </w:r>
      <w:proofErr w:type="gramEnd"/>
      <w:r>
        <w:rPr>
          <w:b/>
          <w:bCs/>
          <w:i/>
          <w:iCs/>
          <w:sz w:val="22"/>
          <w:szCs w:val="22"/>
        </w:rPr>
        <w:t xml:space="preserve"> adapt the </w:t>
      </w:r>
      <w:r w:rsidR="00034ECD">
        <w:rPr>
          <w:b/>
          <w:bCs/>
          <w:i/>
          <w:iCs/>
          <w:sz w:val="22"/>
          <w:szCs w:val="22"/>
        </w:rPr>
        <w:t xml:space="preserve">UE </w:t>
      </w:r>
      <w:r>
        <w:rPr>
          <w:b/>
          <w:bCs/>
          <w:i/>
          <w:iCs/>
          <w:sz w:val="22"/>
          <w:szCs w:val="22"/>
        </w:rPr>
        <w:t>response time accordingly. May involve further work in RAN2/RAN3.</w:t>
      </w:r>
    </w:p>
    <w:bookmarkEnd w:id="0"/>
    <w:p w14:paraId="4504F30A" w14:textId="77777777" w:rsidR="00145C47" w:rsidRPr="00B50C1F" w:rsidRDefault="00C23710" w:rsidP="00B50C1F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References</w:t>
      </w:r>
    </w:p>
    <w:p w14:paraId="69ECADBB" w14:textId="5B90EF6E" w:rsidR="00377964" w:rsidRDefault="00377964" w:rsidP="00CC5A52">
      <w:pPr>
        <w:numPr>
          <w:ilvl w:val="0"/>
          <w:numId w:val="2"/>
        </w:numPr>
        <w:rPr>
          <w:lang w:val="en-US" w:bidi="en-US"/>
        </w:rPr>
      </w:pPr>
      <w:bookmarkStart w:id="9" w:name="_Ref7816821"/>
      <w:bookmarkStart w:id="10" w:name="_Ref21117639"/>
      <w:r w:rsidRPr="00736F52">
        <w:rPr>
          <w:lang w:val="en-US" w:bidi="en-US"/>
        </w:rPr>
        <w:t>RP-2</w:t>
      </w:r>
      <w:r w:rsidR="000A6CB0">
        <w:rPr>
          <w:lang w:val="en-US" w:bidi="en-US"/>
        </w:rPr>
        <w:t>10</w:t>
      </w:r>
      <w:r w:rsidRPr="00736F52">
        <w:rPr>
          <w:lang w:val="en-US" w:bidi="en-US"/>
        </w:rPr>
        <w:t>90</w:t>
      </w:r>
      <w:r w:rsidR="00BC7E41">
        <w:rPr>
          <w:lang w:val="en-US" w:bidi="en-US"/>
        </w:rPr>
        <w:t>3</w:t>
      </w:r>
      <w:r w:rsidRPr="00736F52">
        <w:rPr>
          <w:lang w:val="en-US" w:bidi="en-US"/>
        </w:rPr>
        <w:t>, “</w:t>
      </w:r>
      <w:r w:rsidR="00047127" w:rsidRPr="00047127">
        <w:rPr>
          <w:lang w:val="en-US" w:bidi="en-US"/>
        </w:rPr>
        <w:t>Revised WID on NR Positioning Enhancements</w:t>
      </w:r>
      <w:r w:rsidR="00BF66A8" w:rsidRPr="00736F52">
        <w:rPr>
          <w:lang w:val="en-US" w:bidi="en-US"/>
        </w:rPr>
        <w:t>”</w:t>
      </w:r>
      <w:r w:rsidRPr="00736F52">
        <w:rPr>
          <w:lang w:val="en-US" w:bidi="en-US"/>
        </w:rPr>
        <w:t xml:space="preserve">, </w:t>
      </w:r>
      <w:r w:rsidR="00736F52" w:rsidRPr="00736F52">
        <w:rPr>
          <w:lang w:val="en-US" w:bidi="en-US"/>
        </w:rPr>
        <w:t>CATT/Intel, 3GPP RAN#9</w:t>
      </w:r>
      <w:r w:rsidR="00C75CD0">
        <w:rPr>
          <w:lang w:val="en-US" w:bidi="en-US"/>
        </w:rPr>
        <w:t>1</w:t>
      </w:r>
      <w:r w:rsidR="00736F52" w:rsidRPr="00736F52">
        <w:rPr>
          <w:lang w:val="en-US" w:bidi="en-US"/>
        </w:rPr>
        <w:t xml:space="preserve">-e, </w:t>
      </w:r>
      <w:r w:rsidR="00C75CD0">
        <w:rPr>
          <w:lang w:val="en-US" w:bidi="en-US"/>
        </w:rPr>
        <w:t>Mar</w:t>
      </w:r>
      <w:r w:rsidR="00736F52" w:rsidRPr="00736F52">
        <w:rPr>
          <w:lang w:val="en-US" w:bidi="en-US"/>
        </w:rPr>
        <w:t>. 202</w:t>
      </w:r>
      <w:r w:rsidR="00C75CD0">
        <w:rPr>
          <w:lang w:val="en-US" w:bidi="en-US"/>
        </w:rPr>
        <w:t>1</w:t>
      </w:r>
      <w:r w:rsidR="00736F52" w:rsidRPr="00736F52">
        <w:rPr>
          <w:lang w:val="en-US" w:bidi="en-US"/>
        </w:rPr>
        <w:t>.</w:t>
      </w:r>
    </w:p>
    <w:p w14:paraId="623E347D" w14:textId="380531A2" w:rsidR="00B1147E" w:rsidRPr="00B1147E" w:rsidRDefault="00B1147E" w:rsidP="00B1147E">
      <w:pPr>
        <w:numPr>
          <w:ilvl w:val="0"/>
          <w:numId w:val="2"/>
        </w:numPr>
        <w:rPr>
          <w:lang w:val="en-US" w:bidi="en-US"/>
        </w:rPr>
      </w:pPr>
      <w:r>
        <w:rPr>
          <w:lang w:bidi="en-US"/>
        </w:rPr>
        <w:t>TS 37.355, “</w:t>
      </w:r>
      <w:r w:rsidRPr="00453290">
        <w:rPr>
          <w:lang w:bidi="en-US"/>
        </w:rPr>
        <w:t>LTE Positioning Protocol (LPP)</w:t>
      </w:r>
      <w:r>
        <w:rPr>
          <w:lang w:bidi="en-US"/>
        </w:rPr>
        <w:t xml:space="preserve">”, </w:t>
      </w:r>
      <w:r w:rsidRPr="00453290">
        <w:rPr>
          <w:lang w:bidi="en-US"/>
        </w:rPr>
        <w:t>V16.</w:t>
      </w:r>
      <w:r>
        <w:rPr>
          <w:lang w:bidi="en-US"/>
        </w:rPr>
        <w:t>3</w:t>
      </w:r>
      <w:r w:rsidRPr="00453290">
        <w:rPr>
          <w:lang w:bidi="en-US"/>
        </w:rPr>
        <w:t xml:space="preserve">.0, </w:t>
      </w:r>
      <w:r>
        <w:rPr>
          <w:lang w:bidi="en-US"/>
        </w:rPr>
        <w:t>Dec</w:t>
      </w:r>
      <w:r w:rsidRPr="00453290">
        <w:rPr>
          <w:lang w:bidi="en-US"/>
        </w:rPr>
        <w:t>. 20</w:t>
      </w:r>
      <w:r>
        <w:rPr>
          <w:lang w:bidi="en-US"/>
        </w:rPr>
        <w:t>20</w:t>
      </w:r>
      <w:r w:rsidRPr="00453290">
        <w:rPr>
          <w:lang w:bidi="en-US"/>
        </w:rPr>
        <w:t>.</w:t>
      </w:r>
    </w:p>
    <w:p w14:paraId="64FF8C6B" w14:textId="1E814E70" w:rsidR="00603A42" w:rsidRPr="00C84B59" w:rsidRDefault="00603A42" w:rsidP="00CC5A52">
      <w:pPr>
        <w:numPr>
          <w:ilvl w:val="0"/>
          <w:numId w:val="2"/>
        </w:numPr>
        <w:rPr>
          <w:lang w:val="en-US" w:bidi="en-US"/>
        </w:rPr>
      </w:pPr>
      <w:bookmarkStart w:id="11" w:name="_Hlk71635163"/>
      <w:r>
        <w:rPr>
          <w:rFonts w:eastAsia="SimSun"/>
        </w:rPr>
        <w:t>TR 38.857, “</w:t>
      </w:r>
      <w:r w:rsidRPr="000623D8">
        <w:rPr>
          <w:rFonts w:eastAsia="SimSun"/>
        </w:rPr>
        <w:t>Study on NR Positioning Enhancements (Release 17)</w:t>
      </w:r>
      <w:r>
        <w:rPr>
          <w:rFonts w:eastAsia="SimSun"/>
        </w:rPr>
        <w:t>”, V</w:t>
      </w:r>
      <w:r w:rsidR="00DC5355">
        <w:rPr>
          <w:rFonts w:eastAsia="SimSun"/>
        </w:rPr>
        <w:t>2</w:t>
      </w:r>
      <w:r>
        <w:rPr>
          <w:rFonts w:eastAsia="SimSun"/>
        </w:rPr>
        <w:t xml:space="preserve">.0.0, </w:t>
      </w:r>
      <w:r w:rsidR="00DC5355">
        <w:rPr>
          <w:rFonts w:eastAsia="SimSun"/>
        </w:rPr>
        <w:t>Mar.</w:t>
      </w:r>
      <w:r>
        <w:rPr>
          <w:rFonts w:eastAsia="SimSun"/>
        </w:rPr>
        <w:t xml:space="preserve"> 202</w:t>
      </w:r>
      <w:r w:rsidR="00DC5355">
        <w:rPr>
          <w:rFonts w:eastAsia="SimSun"/>
        </w:rPr>
        <w:t>1</w:t>
      </w:r>
      <w:r>
        <w:rPr>
          <w:rFonts w:eastAsia="SimSun"/>
        </w:rPr>
        <w:t>.</w:t>
      </w:r>
      <w:bookmarkEnd w:id="11"/>
    </w:p>
    <w:p w14:paraId="5D6823F3" w14:textId="150EA4F9" w:rsidR="00D414B5" w:rsidRPr="00114D9B" w:rsidRDefault="00D414B5" w:rsidP="00CC5A52">
      <w:pPr>
        <w:numPr>
          <w:ilvl w:val="0"/>
          <w:numId w:val="2"/>
        </w:numPr>
        <w:rPr>
          <w:lang w:val="en-US" w:bidi="en-US"/>
        </w:rPr>
      </w:pPr>
      <w:r>
        <w:rPr>
          <w:rFonts w:eastAsia="SimSun"/>
        </w:rPr>
        <w:t>R1-2007997, “</w:t>
      </w:r>
      <w:r w:rsidR="000B2CB6" w:rsidRPr="000B2CB6">
        <w:rPr>
          <w:rFonts w:eastAsia="SimSun"/>
        </w:rPr>
        <w:t>NR Positioning Latency Evaluations</w:t>
      </w:r>
      <w:r>
        <w:rPr>
          <w:rFonts w:eastAsia="SimSun"/>
        </w:rPr>
        <w:t xml:space="preserve">”, </w:t>
      </w:r>
      <w:r w:rsidR="00BB637A">
        <w:rPr>
          <w:rFonts w:eastAsia="SimSun"/>
        </w:rPr>
        <w:t>Lenovo, Motorola Mobility, Oct./Nov. 2020.</w:t>
      </w:r>
    </w:p>
    <w:p w14:paraId="6DDB99E1" w14:textId="568727B7" w:rsidR="00114D9B" w:rsidRDefault="00114D9B" w:rsidP="00114D9B">
      <w:pPr>
        <w:numPr>
          <w:ilvl w:val="0"/>
          <w:numId w:val="2"/>
        </w:numPr>
        <w:rPr>
          <w:lang w:val="en-US" w:bidi="en-US"/>
        </w:rPr>
      </w:pPr>
      <w:r>
        <w:rPr>
          <w:lang w:val="en-US" w:bidi="en-US"/>
        </w:rPr>
        <w:lastRenderedPageBreak/>
        <w:t>TS 38.214, “</w:t>
      </w:r>
      <w:r w:rsidRPr="009E76E7">
        <w:rPr>
          <w:lang w:val="en-US" w:bidi="en-US"/>
        </w:rPr>
        <w:t>Physical layer procedures for data</w:t>
      </w:r>
      <w:r>
        <w:rPr>
          <w:lang w:val="en-US" w:bidi="en-US"/>
        </w:rPr>
        <w:t>”, V16.3.0, Sept. 2020.</w:t>
      </w:r>
    </w:p>
    <w:p w14:paraId="090E1787" w14:textId="3E29F8AA" w:rsidR="00B61E41" w:rsidRPr="00C428F8" w:rsidRDefault="0098380F" w:rsidP="00C428F8">
      <w:pPr>
        <w:numPr>
          <w:ilvl w:val="0"/>
          <w:numId w:val="2"/>
        </w:numPr>
        <w:rPr>
          <w:lang w:val="en-US" w:bidi="en-US"/>
        </w:rPr>
      </w:pPr>
      <w:r>
        <w:rPr>
          <w:rFonts w:eastAsia="SimSun"/>
        </w:rPr>
        <w:t>R2-2010872, “</w:t>
      </w:r>
      <w:r w:rsidRPr="00D66AF1">
        <w:rPr>
          <w:rFonts w:eastAsia="SimSun"/>
        </w:rPr>
        <w:t>Summary of latency results</w:t>
      </w:r>
      <w:r>
        <w:rPr>
          <w:rFonts w:eastAsia="SimSun"/>
        </w:rPr>
        <w:t>”, Intel Corp., 3GPP RAN2#112-e, Nov. 2020.</w:t>
      </w:r>
      <w:bookmarkEnd w:id="9"/>
      <w:bookmarkEnd w:id="10"/>
    </w:p>
    <w:sectPr w:rsidR="00B61E41" w:rsidRPr="00C428F8" w:rsidSect="00F54AD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9D2F2E" w14:textId="77777777" w:rsidR="0093038B" w:rsidRDefault="0093038B" w:rsidP="00AC001C">
      <w:pPr>
        <w:spacing w:after="0"/>
      </w:pPr>
      <w:r>
        <w:separator/>
      </w:r>
    </w:p>
  </w:endnote>
  <w:endnote w:type="continuationSeparator" w:id="0">
    <w:p w14:paraId="29198CEE" w14:textId="77777777" w:rsidR="0093038B" w:rsidRDefault="0093038B" w:rsidP="00AC00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D9880F" w14:textId="77777777" w:rsidR="00183833" w:rsidRDefault="001838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3871A3" w14:textId="77777777" w:rsidR="00183833" w:rsidRPr="00C96602" w:rsidRDefault="00183833">
    <w:pPr>
      <w:pStyle w:val="Footer"/>
      <w:rPr>
        <w:rFonts w:ascii="Times New Roman" w:hAnsi="Times New Roman"/>
        <w:b w:val="0"/>
        <w:i w:val="0"/>
      </w:rPr>
    </w:pPr>
    <w:r w:rsidRPr="00C96602">
      <w:rPr>
        <w:rFonts w:ascii="Times New Roman" w:hAnsi="Times New Roman"/>
        <w:b w:val="0"/>
        <w:i w:val="0"/>
        <w:noProof w:val="0"/>
      </w:rPr>
      <w:fldChar w:fldCharType="begin"/>
    </w:r>
    <w:r w:rsidRPr="00C96602">
      <w:rPr>
        <w:rFonts w:ascii="Times New Roman" w:hAnsi="Times New Roman"/>
        <w:b w:val="0"/>
        <w:i w:val="0"/>
      </w:rPr>
      <w:instrText xml:space="preserve"> PAGE   \* MERGEFORMAT </w:instrText>
    </w:r>
    <w:r w:rsidRPr="00C96602">
      <w:rPr>
        <w:rFonts w:ascii="Times New Roman" w:hAnsi="Times New Roman"/>
        <w:b w:val="0"/>
        <w:i w:val="0"/>
        <w:noProof w:val="0"/>
      </w:rPr>
      <w:fldChar w:fldCharType="separate"/>
    </w:r>
    <w:r>
      <w:rPr>
        <w:rFonts w:ascii="Times New Roman" w:hAnsi="Times New Roman"/>
        <w:b w:val="0"/>
        <w:i w:val="0"/>
      </w:rPr>
      <w:t>4</w:t>
    </w:r>
    <w:r w:rsidRPr="00C96602">
      <w:rPr>
        <w:rFonts w:ascii="Times New Roman" w:hAnsi="Times New Roman"/>
        <w:b w:val="0"/>
        <w:i w:val="0"/>
      </w:rPr>
      <w:fldChar w:fldCharType="end"/>
    </w:r>
  </w:p>
  <w:p w14:paraId="706C6523" w14:textId="77777777" w:rsidR="00183833" w:rsidRDefault="0018383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23340B" w14:textId="77777777" w:rsidR="00183833" w:rsidRDefault="001838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892270" w14:textId="77777777" w:rsidR="0093038B" w:rsidRDefault="0093038B" w:rsidP="00AC001C">
      <w:pPr>
        <w:spacing w:after="0"/>
      </w:pPr>
      <w:r>
        <w:separator/>
      </w:r>
    </w:p>
  </w:footnote>
  <w:footnote w:type="continuationSeparator" w:id="0">
    <w:p w14:paraId="01A864E0" w14:textId="77777777" w:rsidR="0093038B" w:rsidRDefault="0093038B" w:rsidP="00AC001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E5C8DF" w14:textId="77777777" w:rsidR="00183833" w:rsidRDefault="001838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D9CCEE" w14:textId="77777777" w:rsidR="00183833" w:rsidRDefault="001838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193116" w14:textId="77777777" w:rsidR="00183833" w:rsidRDefault="001838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86F6E"/>
    <w:multiLevelType w:val="hybridMultilevel"/>
    <w:tmpl w:val="21529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E0F5B"/>
    <w:multiLevelType w:val="hybridMultilevel"/>
    <w:tmpl w:val="426E0A50"/>
    <w:lvl w:ilvl="0" w:tplc="BD1A4680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C63E62"/>
    <w:multiLevelType w:val="hybridMultilevel"/>
    <w:tmpl w:val="EC04D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61481"/>
    <w:multiLevelType w:val="hybridMultilevel"/>
    <w:tmpl w:val="A1D60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26A0C"/>
    <w:multiLevelType w:val="hybridMultilevel"/>
    <w:tmpl w:val="59D832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4F06A6"/>
    <w:multiLevelType w:val="hybridMultilevel"/>
    <w:tmpl w:val="A072BB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76F2CF9"/>
    <w:multiLevelType w:val="multilevel"/>
    <w:tmpl w:val="4D9481F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Heading3"/>
      <w:lvlText w:val="%1.%2.%3"/>
      <w:lvlJc w:val="left"/>
      <w:pPr>
        <w:ind w:left="369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1AB4332E"/>
    <w:multiLevelType w:val="hybridMultilevel"/>
    <w:tmpl w:val="378EA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1E112C"/>
    <w:multiLevelType w:val="hybridMultilevel"/>
    <w:tmpl w:val="EA1273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7D05BA"/>
    <w:multiLevelType w:val="hybridMultilevel"/>
    <w:tmpl w:val="19E260C0"/>
    <w:lvl w:ilvl="0" w:tplc="86C226C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496C80"/>
    <w:multiLevelType w:val="hybridMultilevel"/>
    <w:tmpl w:val="8B68A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A80CB7"/>
    <w:multiLevelType w:val="hybridMultilevel"/>
    <w:tmpl w:val="0A62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E0057"/>
    <w:multiLevelType w:val="hybridMultilevel"/>
    <w:tmpl w:val="93360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3D28C0"/>
    <w:multiLevelType w:val="hybridMultilevel"/>
    <w:tmpl w:val="F342B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6F4463"/>
    <w:multiLevelType w:val="hybridMultilevel"/>
    <w:tmpl w:val="A43E7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6" w15:restartNumberingAfterBreak="0">
    <w:nsid w:val="3EB32089"/>
    <w:multiLevelType w:val="hybridMultilevel"/>
    <w:tmpl w:val="1B9A53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C95057"/>
    <w:multiLevelType w:val="hybridMultilevel"/>
    <w:tmpl w:val="59D832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2262FF"/>
    <w:multiLevelType w:val="hybridMultilevel"/>
    <w:tmpl w:val="539E49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E33E45"/>
    <w:multiLevelType w:val="hybridMultilevel"/>
    <w:tmpl w:val="47A03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4D50B5"/>
    <w:multiLevelType w:val="hybridMultilevel"/>
    <w:tmpl w:val="8D102D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FF0BCD"/>
    <w:multiLevelType w:val="hybridMultilevel"/>
    <w:tmpl w:val="D4C89878"/>
    <w:lvl w:ilvl="0" w:tplc="2C369B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6D61C3D"/>
    <w:multiLevelType w:val="hybridMultilevel"/>
    <w:tmpl w:val="1B9A53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824235"/>
    <w:multiLevelType w:val="hybridMultilevel"/>
    <w:tmpl w:val="71C64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C2527C"/>
    <w:multiLevelType w:val="hybridMultilevel"/>
    <w:tmpl w:val="52527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671534"/>
    <w:multiLevelType w:val="hybridMultilevel"/>
    <w:tmpl w:val="268C44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233F3E"/>
    <w:multiLevelType w:val="hybridMultilevel"/>
    <w:tmpl w:val="426E0A50"/>
    <w:lvl w:ilvl="0" w:tplc="BD1A4680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D95C67"/>
    <w:multiLevelType w:val="hybridMultilevel"/>
    <w:tmpl w:val="3A3C6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AB09FC"/>
    <w:multiLevelType w:val="hybridMultilevel"/>
    <w:tmpl w:val="4EDCB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1E32F6"/>
    <w:multiLevelType w:val="hybridMultilevel"/>
    <w:tmpl w:val="7E562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1157AD"/>
    <w:multiLevelType w:val="hybridMultilevel"/>
    <w:tmpl w:val="C6D0A6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94608A"/>
    <w:multiLevelType w:val="hybridMultilevel"/>
    <w:tmpl w:val="19E260C0"/>
    <w:lvl w:ilvl="0" w:tplc="86C226C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21"/>
  </w:num>
  <w:num w:numId="3">
    <w:abstractNumId w:val="15"/>
  </w:num>
  <w:num w:numId="4">
    <w:abstractNumId w:val="32"/>
  </w:num>
  <w:num w:numId="5">
    <w:abstractNumId w:val="16"/>
  </w:num>
  <w:num w:numId="6">
    <w:abstractNumId w:val="11"/>
  </w:num>
  <w:num w:numId="7">
    <w:abstractNumId w:val="28"/>
  </w:num>
  <w:num w:numId="8">
    <w:abstractNumId w:val="31"/>
  </w:num>
  <w:num w:numId="9">
    <w:abstractNumId w:val="22"/>
  </w:num>
  <w:num w:numId="10">
    <w:abstractNumId w:val="18"/>
  </w:num>
  <w:num w:numId="11">
    <w:abstractNumId w:val="13"/>
  </w:num>
  <w:num w:numId="12">
    <w:abstractNumId w:val="4"/>
  </w:num>
  <w:num w:numId="13">
    <w:abstractNumId w:val="1"/>
  </w:num>
  <w:num w:numId="14">
    <w:abstractNumId w:val="9"/>
  </w:num>
  <w:num w:numId="15">
    <w:abstractNumId w:val="17"/>
  </w:num>
  <w:num w:numId="16">
    <w:abstractNumId w:val="26"/>
  </w:num>
  <w:num w:numId="17">
    <w:abstractNumId w:val="3"/>
  </w:num>
  <w:num w:numId="18">
    <w:abstractNumId w:val="10"/>
  </w:num>
  <w:num w:numId="19">
    <w:abstractNumId w:val="20"/>
  </w:num>
  <w:num w:numId="20">
    <w:abstractNumId w:val="0"/>
  </w:num>
  <w:num w:numId="21">
    <w:abstractNumId w:val="5"/>
  </w:num>
  <w:num w:numId="22">
    <w:abstractNumId w:val="19"/>
  </w:num>
  <w:num w:numId="23">
    <w:abstractNumId w:val="14"/>
  </w:num>
  <w:num w:numId="24">
    <w:abstractNumId w:val="29"/>
  </w:num>
  <w:num w:numId="25">
    <w:abstractNumId w:val="12"/>
  </w:num>
  <w:num w:numId="26">
    <w:abstractNumId w:val="2"/>
  </w:num>
  <w:num w:numId="27">
    <w:abstractNumId w:val="7"/>
  </w:num>
  <w:num w:numId="28">
    <w:abstractNumId w:val="8"/>
  </w:num>
  <w:num w:numId="29">
    <w:abstractNumId w:val="24"/>
  </w:num>
  <w:num w:numId="30">
    <w:abstractNumId w:val="27"/>
  </w:num>
  <w:num w:numId="31">
    <w:abstractNumId w:val="30"/>
  </w:num>
  <w:num w:numId="32">
    <w:abstractNumId w:val="25"/>
  </w:num>
  <w:num w:numId="33">
    <w:abstractNumId w:val="2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removePersonalInformation/>
  <w:removeDateAndTime/>
  <w:proofState w:spelling="clean" w:grammar="clean"/>
  <w:doNotTrackMove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E27D0"/>
    <w:rsid w:val="0000149D"/>
    <w:rsid w:val="00001DE2"/>
    <w:rsid w:val="00001E2A"/>
    <w:rsid w:val="00001F2F"/>
    <w:rsid w:val="0000243F"/>
    <w:rsid w:val="00002443"/>
    <w:rsid w:val="000024D7"/>
    <w:rsid w:val="0000253F"/>
    <w:rsid w:val="00002A19"/>
    <w:rsid w:val="00002E3F"/>
    <w:rsid w:val="0000326D"/>
    <w:rsid w:val="00003767"/>
    <w:rsid w:val="00003A27"/>
    <w:rsid w:val="00003A69"/>
    <w:rsid w:val="0000448A"/>
    <w:rsid w:val="000044E8"/>
    <w:rsid w:val="0000569D"/>
    <w:rsid w:val="00006045"/>
    <w:rsid w:val="000064F4"/>
    <w:rsid w:val="0000686C"/>
    <w:rsid w:val="00006B7B"/>
    <w:rsid w:val="00006FF5"/>
    <w:rsid w:val="000073FF"/>
    <w:rsid w:val="00007C36"/>
    <w:rsid w:val="00007F1E"/>
    <w:rsid w:val="000100CD"/>
    <w:rsid w:val="000105D8"/>
    <w:rsid w:val="000108A9"/>
    <w:rsid w:val="0001135E"/>
    <w:rsid w:val="0001158B"/>
    <w:rsid w:val="00011A8B"/>
    <w:rsid w:val="00011F85"/>
    <w:rsid w:val="000121C2"/>
    <w:rsid w:val="000121ED"/>
    <w:rsid w:val="00012219"/>
    <w:rsid w:val="00012A04"/>
    <w:rsid w:val="00013490"/>
    <w:rsid w:val="00013B48"/>
    <w:rsid w:val="00013E75"/>
    <w:rsid w:val="00014518"/>
    <w:rsid w:val="000145A8"/>
    <w:rsid w:val="000145BA"/>
    <w:rsid w:val="00014629"/>
    <w:rsid w:val="000149A4"/>
    <w:rsid w:val="00014E0B"/>
    <w:rsid w:val="00015005"/>
    <w:rsid w:val="00015248"/>
    <w:rsid w:val="000157B5"/>
    <w:rsid w:val="00015AF5"/>
    <w:rsid w:val="00016181"/>
    <w:rsid w:val="00016EC4"/>
    <w:rsid w:val="00017BDA"/>
    <w:rsid w:val="00020416"/>
    <w:rsid w:val="000204B0"/>
    <w:rsid w:val="00020A71"/>
    <w:rsid w:val="0002118B"/>
    <w:rsid w:val="000211D0"/>
    <w:rsid w:val="000217D1"/>
    <w:rsid w:val="00021899"/>
    <w:rsid w:val="00021B05"/>
    <w:rsid w:val="00021D72"/>
    <w:rsid w:val="00021DB3"/>
    <w:rsid w:val="00021E99"/>
    <w:rsid w:val="00022EC6"/>
    <w:rsid w:val="00023344"/>
    <w:rsid w:val="000238D7"/>
    <w:rsid w:val="0002398E"/>
    <w:rsid w:val="000239CC"/>
    <w:rsid w:val="00023AC7"/>
    <w:rsid w:val="00023C0A"/>
    <w:rsid w:val="00024976"/>
    <w:rsid w:val="000249BB"/>
    <w:rsid w:val="000253AA"/>
    <w:rsid w:val="000259AD"/>
    <w:rsid w:val="000259CB"/>
    <w:rsid w:val="00025D15"/>
    <w:rsid w:val="00025F59"/>
    <w:rsid w:val="00026088"/>
    <w:rsid w:val="00026179"/>
    <w:rsid w:val="000261DF"/>
    <w:rsid w:val="00026762"/>
    <w:rsid w:val="00027059"/>
    <w:rsid w:val="0002744B"/>
    <w:rsid w:val="000300E3"/>
    <w:rsid w:val="00030D35"/>
    <w:rsid w:val="00030D38"/>
    <w:rsid w:val="000310B5"/>
    <w:rsid w:val="00031615"/>
    <w:rsid w:val="00031762"/>
    <w:rsid w:val="00031F6C"/>
    <w:rsid w:val="00031F81"/>
    <w:rsid w:val="0003236E"/>
    <w:rsid w:val="000324E8"/>
    <w:rsid w:val="00032686"/>
    <w:rsid w:val="00032D41"/>
    <w:rsid w:val="00033432"/>
    <w:rsid w:val="0003387A"/>
    <w:rsid w:val="00033ADE"/>
    <w:rsid w:val="0003413F"/>
    <w:rsid w:val="0003435D"/>
    <w:rsid w:val="000345DF"/>
    <w:rsid w:val="00034D23"/>
    <w:rsid w:val="00034ECD"/>
    <w:rsid w:val="00034FEC"/>
    <w:rsid w:val="00035372"/>
    <w:rsid w:val="000353A8"/>
    <w:rsid w:val="0003703F"/>
    <w:rsid w:val="000374AD"/>
    <w:rsid w:val="00037FB1"/>
    <w:rsid w:val="000403B0"/>
    <w:rsid w:val="00040AA5"/>
    <w:rsid w:val="00040DDD"/>
    <w:rsid w:val="0004153A"/>
    <w:rsid w:val="00042375"/>
    <w:rsid w:val="00042622"/>
    <w:rsid w:val="000429F9"/>
    <w:rsid w:val="00042C1B"/>
    <w:rsid w:val="00042C43"/>
    <w:rsid w:val="00042C66"/>
    <w:rsid w:val="0004344A"/>
    <w:rsid w:val="00043966"/>
    <w:rsid w:val="00043C4C"/>
    <w:rsid w:val="00044218"/>
    <w:rsid w:val="000449F5"/>
    <w:rsid w:val="00044AA3"/>
    <w:rsid w:val="00044E1A"/>
    <w:rsid w:val="00045131"/>
    <w:rsid w:val="00045D02"/>
    <w:rsid w:val="00045D6F"/>
    <w:rsid w:val="00045E55"/>
    <w:rsid w:val="00045FB7"/>
    <w:rsid w:val="00047127"/>
    <w:rsid w:val="0004719F"/>
    <w:rsid w:val="000474B5"/>
    <w:rsid w:val="0004792E"/>
    <w:rsid w:val="00047C0A"/>
    <w:rsid w:val="00050121"/>
    <w:rsid w:val="0005062B"/>
    <w:rsid w:val="000506ED"/>
    <w:rsid w:val="000507F9"/>
    <w:rsid w:val="00050A61"/>
    <w:rsid w:val="00050B0A"/>
    <w:rsid w:val="00050B41"/>
    <w:rsid w:val="00050E2C"/>
    <w:rsid w:val="00050E2E"/>
    <w:rsid w:val="00050FEB"/>
    <w:rsid w:val="00051122"/>
    <w:rsid w:val="000513AB"/>
    <w:rsid w:val="00051B8A"/>
    <w:rsid w:val="00051D5A"/>
    <w:rsid w:val="00051DD7"/>
    <w:rsid w:val="00052175"/>
    <w:rsid w:val="000521F4"/>
    <w:rsid w:val="000522D3"/>
    <w:rsid w:val="0005246F"/>
    <w:rsid w:val="000527DE"/>
    <w:rsid w:val="00052807"/>
    <w:rsid w:val="00052927"/>
    <w:rsid w:val="00052ADE"/>
    <w:rsid w:val="00052FDB"/>
    <w:rsid w:val="0005300F"/>
    <w:rsid w:val="000530ED"/>
    <w:rsid w:val="000535DF"/>
    <w:rsid w:val="00053664"/>
    <w:rsid w:val="00053768"/>
    <w:rsid w:val="00053D72"/>
    <w:rsid w:val="00053F94"/>
    <w:rsid w:val="00053FAE"/>
    <w:rsid w:val="0005400E"/>
    <w:rsid w:val="00054177"/>
    <w:rsid w:val="00054B38"/>
    <w:rsid w:val="00054C78"/>
    <w:rsid w:val="00055132"/>
    <w:rsid w:val="00055247"/>
    <w:rsid w:val="000552E9"/>
    <w:rsid w:val="00055381"/>
    <w:rsid w:val="00055C66"/>
    <w:rsid w:val="0005687C"/>
    <w:rsid w:val="00056935"/>
    <w:rsid w:val="00057642"/>
    <w:rsid w:val="000577E5"/>
    <w:rsid w:val="00057E25"/>
    <w:rsid w:val="00057E81"/>
    <w:rsid w:val="00057F5C"/>
    <w:rsid w:val="00057FA6"/>
    <w:rsid w:val="00060024"/>
    <w:rsid w:val="0006031D"/>
    <w:rsid w:val="000609A2"/>
    <w:rsid w:val="000609EA"/>
    <w:rsid w:val="00060F01"/>
    <w:rsid w:val="00061426"/>
    <w:rsid w:val="000614BC"/>
    <w:rsid w:val="00061AD3"/>
    <w:rsid w:val="00061B3A"/>
    <w:rsid w:val="00062340"/>
    <w:rsid w:val="0006269E"/>
    <w:rsid w:val="00062738"/>
    <w:rsid w:val="00062A99"/>
    <w:rsid w:val="00063C5C"/>
    <w:rsid w:val="00064353"/>
    <w:rsid w:val="00064416"/>
    <w:rsid w:val="0006445F"/>
    <w:rsid w:val="00064F74"/>
    <w:rsid w:val="00065314"/>
    <w:rsid w:val="00065863"/>
    <w:rsid w:val="00065F38"/>
    <w:rsid w:val="000661B2"/>
    <w:rsid w:val="000664F0"/>
    <w:rsid w:val="000667B3"/>
    <w:rsid w:val="0006695E"/>
    <w:rsid w:val="00066C9B"/>
    <w:rsid w:val="00066EF9"/>
    <w:rsid w:val="00067A84"/>
    <w:rsid w:val="00067AE7"/>
    <w:rsid w:val="00067F68"/>
    <w:rsid w:val="00070432"/>
    <w:rsid w:val="000705B3"/>
    <w:rsid w:val="00070A33"/>
    <w:rsid w:val="00070B15"/>
    <w:rsid w:val="00070F30"/>
    <w:rsid w:val="0007149B"/>
    <w:rsid w:val="00071A1F"/>
    <w:rsid w:val="00071E9C"/>
    <w:rsid w:val="00071EFA"/>
    <w:rsid w:val="00071F4D"/>
    <w:rsid w:val="000721FA"/>
    <w:rsid w:val="000722F0"/>
    <w:rsid w:val="00072757"/>
    <w:rsid w:val="000729B4"/>
    <w:rsid w:val="00072C8D"/>
    <w:rsid w:val="00072DA9"/>
    <w:rsid w:val="00073252"/>
    <w:rsid w:val="00073A03"/>
    <w:rsid w:val="00073A1B"/>
    <w:rsid w:val="00073A26"/>
    <w:rsid w:val="00073AB8"/>
    <w:rsid w:val="00074BD1"/>
    <w:rsid w:val="00075206"/>
    <w:rsid w:val="000753CE"/>
    <w:rsid w:val="000756C1"/>
    <w:rsid w:val="00075B4C"/>
    <w:rsid w:val="00076562"/>
    <w:rsid w:val="00076AE1"/>
    <w:rsid w:val="00076B21"/>
    <w:rsid w:val="00076DE3"/>
    <w:rsid w:val="00076DFE"/>
    <w:rsid w:val="00077C8A"/>
    <w:rsid w:val="00077E51"/>
    <w:rsid w:val="000807E2"/>
    <w:rsid w:val="00080A34"/>
    <w:rsid w:val="00080A59"/>
    <w:rsid w:val="00080D99"/>
    <w:rsid w:val="000812D2"/>
    <w:rsid w:val="00081481"/>
    <w:rsid w:val="00081961"/>
    <w:rsid w:val="00081B75"/>
    <w:rsid w:val="0008213E"/>
    <w:rsid w:val="00082B7C"/>
    <w:rsid w:val="00082B84"/>
    <w:rsid w:val="00082BB6"/>
    <w:rsid w:val="00082C78"/>
    <w:rsid w:val="0008396F"/>
    <w:rsid w:val="00083AF9"/>
    <w:rsid w:val="00084066"/>
    <w:rsid w:val="000841F2"/>
    <w:rsid w:val="0008428B"/>
    <w:rsid w:val="00084AE3"/>
    <w:rsid w:val="00084D76"/>
    <w:rsid w:val="000855E4"/>
    <w:rsid w:val="00085B56"/>
    <w:rsid w:val="00085DB1"/>
    <w:rsid w:val="00086D1F"/>
    <w:rsid w:val="000870E7"/>
    <w:rsid w:val="0008760E"/>
    <w:rsid w:val="00087A3A"/>
    <w:rsid w:val="0009031D"/>
    <w:rsid w:val="000904CC"/>
    <w:rsid w:val="000909DA"/>
    <w:rsid w:val="00091E55"/>
    <w:rsid w:val="000920BD"/>
    <w:rsid w:val="000922F1"/>
    <w:rsid w:val="000929D9"/>
    <w:rsid w:val="00092C13"/>
    <w:rsid w:val="00094087"/>
    <w:rsid w:val="000940F5"/>
    <w:rsid w:val="0009422D"/>
    <w:rsid w:val="00094289"/>
    <w:rsid w:val="00094408"/>
    <w:rsid w:val="0009484C"/>
    <w:rsid w:val="0009499C"/>
    <w:rsid w:val="000949FA"/>
    <w:rsid w:val="00094C7A"/>
    <w:rsid w:val="00094C83"/>
    <w:rsid w:val="00094C97"/>
    <w:rsid w:val="00094F82"/>
    <w:rsid w:val="0009584C"/>
    <w:rsid w:val="000958FF"/>
    <w:rsid w:val="00095C7A"/>
    <w:rsid w:val="00095E5A"/>
    <w:rsid w:val="00095F80"/>
    <w:rsid w:val="00096499"/>
    <w:rsid w:val="00097AD2"/>
    <w:rsid w:val="00097C7E"/>
    <w:rsid w:val="000A032A"/>
    <w:rsid w:val="000A047D"/>
    <w:rsid w:val="000A0F56"/>
    <w:rsid w:val="000A111C"/>
    <w:rsid w:val="000A178F"/>
    <w:rsid w:val="000A184C"/>
    <w:rsid w:val="000A1883"/>
    <w:rsid w:val="000A1D8E"/>
    <w:rsid w:val="000A201B"/>
    <w:rsid w:val="000A2253"/>
    <w:rsid w:val="000A25D1"/>
    <w:rsid w:val="000A2711"/>
    <w:rsid w:val="000A2B39"/>
    <w:rsid w:val="000A3413"/>
    <w:rsid w:val="000A3DDC"/>
    <w:rsid w:val="000A5B98"/>
    <w:rsid w:val="000A6206"/>
    <w:rsid w:val="000A6816"/>
    <w:rsid w:val="000A6B56"/>
    <w:rsid w:val="000A6CB0"/>
    <w:rsid w:val="000A7074"/>
    <w:rsid w:val="000A73C9"/>
    <w:rsid w:val="000A760A"/>
    <w:rsid w:val="000A763E"/>
    <w:rsid w:val="000B01C0"/>
    <w:rsid w:val="000B020D"/>
    <w:rsid w:val="000B02FA"/>
    <w:rsid w:val="000B0686"/>
    <w:rsid w:val="000B08C6"/>
    <w:rsid w:val="000B0D05"/>
    <w:rsid w:val="000B0E71"/>
    <w:rsid w:val="000B120F"/>
    <w:rsid w:val="000B12EC"/>
    <w:rsid w:val="000B18F6"/>
    <w:rsid w:val="000B1921"/>
    <w:rsid w:val="000B1931"/>
    <w:rsid w:val="000B19A3"/>
    <w:rsid w:val="000B2CB6"/>
    <w:rsid w:val="000B2CDC"/>
    <w:rsid w:val="000B3164"/>
    <w:rsid w:val="000B335A"/>
    <w:rsid w:val="000B3453"/>
    <w:rsid w:val="000B370B"/>
    <w:rsid w:val="000B3A36"/>
    <w:rsid w:val="000B3D22"/>
    <w:rsid w:val="000B3F24"/>
    <w:rsid w:val="000B415E"/>
    <w:rsid w:val="000B4579"/>
    <w:rsid w:val="000B496D"/>
    <w:rsid w:val="000B4A3B"/>
    <w:rsid w:val="000B4DF9"/>
    <w:rsid w:val="000B4E52"/>
    <w:rsid w:val="000B52B0"/>
    <w:rsid w:val="000B52E2"/>
    <w:rsid w:val="000B5665"/>
    <w:rsid w:val="000B5953"/>
    <w:rsid w:val="000B595C"/>
    <w:rsid w:val="000B644F"/>
    <w:rsid w:val="000B6964"/>
    <w:rsid w:val="000B6F84"/>
    <w:rsid w:val="000B7859"/>
    <w:rsid w:val="000B7A74"/>
    <w:rsid w:val="000B7DA5"/>
    <w:rsid w:val="000B7FEA"/>
    <w:rsid w:val="000C012C"/>
    <w:rsid w:val="000C01BE"/>
    <w:rsid w:val="000C0420"/>
    <w:rsid w:val="000C07EA"/>
    <w:rsid w:val="000C2266"/>
    <w:rsid w:val="000C26D1"/>
    <w:rsid w:val="000C335B"/>
    <w:rsid w:val="000C34E0"/>
    <w:rsid w:val="000C393D"/>
    <w:rsid w:val="000C3DDB"/>
    <w:rsid w:val="000C3EBA"/>
    <w:rsid w:val="000C3EFD"/>
    <w:rsid w:val="000C42BD"/>
    <w:rsid w:val="000C4869"/>
    <w:rsid w:val="000C48C8"/>
    <w:rsid w:val="000C5231"/>
    <w:rsid w:val="000C5E2A"/>
    <w:rsid w:val="000C60FE"/>
    <w:rsid w:val="000C649D"/>
    <w:rsid w:val="000C664C"/>
    <w:rsid w:val="000C6664"/>
    <w:rsid w:val="000C6AA6"/>
    <w:rsid w:val="000C6C67"/>
    <w:rsid w:val="000C6C6E"/>
    <w:rsid w:val="000C6E1C"/>
    <w:rsid w:val="000C7288"/>
    <w:rsid w:val="000C79BF"/>
    <w:rsid w:val="000D0302"/>
    <w:rsid w:val="000D0C57"/>
    <w:rsid w:val="000D0D0E"/>
    <w:rsid w:val="000D0F36"/>
    <w:rsid w:val="000D1085"/>
    <w:rsid w:val="000D1298"/>
    <w:rsid w:val="000D1B85"/>
    <w:rsid w:val="000D1FB2"/>
    <w:rsid w:val="000D2A16"/>
    <w:rsid w:val="000D2D34"/>
    <w:rsid w:val="000D2D77"/>
    <w:rsid w:val="000D2F4E"/>
    <w:rsid w:val="000D3264"/>
    <w:rsid w:val="000D33E0"/>
    <w:rsid w:val="000D35A9"/>
    <w:rsid w:val="000D35D5"/>
    <w:rsid w:val="000D3656"/>
    <w:rsid w:val="000D368F"/>
    <w:rsid w:val="000D40AE"/>
    <w:rsid w:val="000D4156"/>
    <w:rsid w:val="000D43DE"/>
    <w:rsid w:val="000D4655"/>
    <w:rsid w:val="000D49DB"/>
    <w:rsid w:val="000D53B3"/>
    <w:rsid w:val="000D578B"/>
    <w:rsid w:val="000D5D74"/>
    <w:rsid w:val="000D69B6"/>
    <w:rsid w:val="000D6A35"/>
    <w:rsid w:val="000D6C6B"/>
    <w:rsid w:val="000D6C6F"/>
    <w:rsid w:val="000D6DD2"/>
    <w:rsid w:val="000D6EA7"/>
    <w:rsid w:val="000D74CA"/>
    <w:rsid w:val="000D7DD9"/>
    <w:rsid w:val="000D7EF3"/>
    <w:rsid w:val="000E018F"/>
    <w:rsid w:val="000E01E4"/>
    <w:rsid w:val="000E06AE"/>
    <w:rsid w:val="000E07DD"/>
    <w:rsid w:val="000E110E"/>
    <w:rsid w:val="000E19B2"/>
    <w:rsid w:val="000E2C88"/>
    <w:rsid w:val="000E2D44"/>
    <w:rsid w:val="000E3D68"/>
    <w:rsid w:val="000E4132"/>
    <w:rsid w:val="000E42B3"/>
    <w:rsid w:val="000E4562"/>
    <w:rsid w:val="000E48D8"/>
    <w:rsid w:val="000E4E80"/>
    <w:rsid w:val="000E5664"/>
    <w:rsid w:val="000E57E6"/>
    <w:rsid w:val="000E6679"/>
    <w:rsid w:val="000E6781"/>
    <w:rsid w:val="000E679B"/>
    <w:rsid w:val="000E71A3"/>
    <w:rsid w:val="000E7574"/>
    <w:rsid w:val="000E7DFC"/>
    <w:rsid w:val="000E7EFD"/>
    <w:rsid w:val="000F022D"/>
    <w:rsid w:val="000F028E"/>
    <w:rsid w:val="000F0715"/>
    <w:rsid w:val="000F08EF"/>
    <w:rsid w:val="000F117E"/>
    <w:rsid w:val="000F156B"/>
    <w:rsid w:val="000F16E3"/>
    <w:rsid w:val="000F1A07"/>
    <w:rsid w:val="000F1CBD"/>
    <w:rsid w:val="000F1D07"/>
    <w:rsid w:val="000F1F25"/>
    <w:rsid w:val="000F209C"/>
    <w:rsid w:val="000F21AB"/>
    <w:rsid w:val="000F2803"/>
    <w:rsid w:val="000F2ACE"/>
    <w:rsid w:val="000F2CE3"/>
    <w:rsid w:val="000F2FBB"/>
    <w:rsid w:val="000F35CC"/>
    <w:rsid w:val="000F4367"/>
    <w:rsid w:val="000F4AA6"/>
    <w:rsid w:val="000F509F"/>
    <w:rsid w:val="000F50CB"/>
    <w:rsid w:val="000F5574"/>
    <w:rsid w:val="000F56E4"/>
    <w:rsid w:val="000F5763"/>
    <w:rsid w:val="000F6033"/>
    <w:rsid w:val="000F66AA"/>
    <w:rsid w:val="000F6CA2"/>
    <w:rsid w:val="000F7349"/>
    <w:rsid w:val="001012E0"/>
    <w:rsid w:val="001018CA"/>
    <w:rsid w:val="00102062"/>
    <w:rsid w:val="0010215E"/>
    <w:rsid w:val="0010224C"/>
    <w:rsid w:val="001024D1"/>
    <w:rsid w:val="001030A4"/>
    <w:rsid w:val="0010322C"/>
    <w:rsid w:val="001039C1"/>
    <w:rsid w:val="00103AD5"/>
    <w:rsid w:val="001041A5"/>
    <w:rsid w:val="001043D6"/>
    <w:rsid w:val="00104796"/>
    <w:rsid w:val="001049DB"/>
    <w:rsid w:val="00104C88"/>
    <w:rsid w:val="00105176"/>
    <w:rsid w:val="001057CE"/>
    <w:rsid w:val="00105BE9"/>
    <w:rsid w:val="00105D1A"/>
    <w:rsid w:val="00105E58"/>
    <w:rsid w:val="001062B2"/>
    <w:rsid w:val="0010646E"/>
    <w:rsid w:val="00106E68"/>
    <w:rsid w:val="00107F76"/>
    <w:rsid w:val="00110740"/>
    <w:rsid w:val="001109F5"/>
    <w:rsid w:val="00110AEF"/>
    <w:rsid w:val="00110BA2"/>
    <w:rsid w:val="00110C55"/>
    <w:rsid w:val="00111192"/>
    <w:rsid w:val="00111501"/>
    <w:rsid w:val="00111A67"/>
    <w:rsid w:val="00111E6B"/>
    <w:rsid w:val="00111F02"/>
    <w:rsid w:val="001120C5"/>
    <w:rsid w:val="001123FC"/>
    <w:rsid w:val="00112690"/>
    <w:rsid w:val="0011288C"/>
    <w:rsid w:val="00112E32"/>
    <w:rsid w:val="001130E8"/>
    <w:rsid w:val="0011390F"/>
    <w:rsid w:val="00114109"/>
    <w:rsid w:val="00114236"/>
    <w:rsid w:val="00114D9B"/>
    <w:rsid w:val="00115E49"/>
    <w:rsid w:val="00116547"/>
    <w:rsid w:val="0011666F"/>
    <w:rsid w:val="001168DB"/>
    <w:rsid w:val="00116D8D"/>
    <w:rsid w:val="00117030"/>
    <w:rsid w:val="001173EA"/>
    <w:rsid w:val="001175FA"/>
    <w:rsid w:val="0011777E"/>
    <w:rsid w:val="001201E5"/>
    <w:rsid w:val="00120611"/>
    <w:rsid w:val="0012069C"/>
    <w:rsid w:val="00120A2A"/>
    <w:rsid w:val="00120CF4"/>
    <w:rsid w:val="001218A6"/>
    <w:rsid w:val="00121A90"/>
    <w:rsid w:val="00121FEE"/>
    <w:rsid w:val="0012221D"/>
    <w:rsid w:val="001225D6"/>
    <w:rsid w:val="00122EB8"/>
    <w:rsid w:val="00123629"/>
    <w:rsid w:val="001236BF"/>
    <w:rsid w:val="001238BF"/>
    <w:rsid w:val="00123A0F"/>
    <w:rsid w:val="00123F07"/>
    <w:rsid w:val="00124084"/>
    <w:rsid w:val="00124C6E"/>
    <w:rsid w:val="00125008"/>
    <w:rsid w:val="00125073"/>
    <w:rsid w:val="0012554A"/>
    <w:rsid w:val="00126469"/>
    <w:rsid w:val="00126748"/>
    <w:rsid w:val="001267B8"/>
    <w:rsid w:val="00126DCD"/>
    <w:rsid w:val="001271F8"/>
    <w:rsid w:val="0012785D"/>
    <w:rsid w:val="001279E6"/>
    <w:rsid w:val="00127ADA"/>
    <w:rsid w:val="00127BD6"/>
    <w:rsid w:val="00127DC4"/>
    <w:rsid w:val="00130AA8"/>
    <w:rsid w:val="00130D9B"/>
    <w:rsid w:val="00130EB0"/>
    <w:rsid w:val="00130FEB"/>
    <w:rsid w:val="001315D8"/>
    <w:rsid w:val="0013240F"/>
    <w:rsid w:val="00132832"/>
    <w:rsid w:val="001333A9"/>
    <w:rsid w:val="00133AC3"/>
    <w:rsid w:val="0013408C"/>
    <w:rsid w:val="00134596"/>
    <w:rsid w:val="00134D97"/>
    <w:rsid w:val="00135349"/>
    <w:rsid w:val="001358ED"/>
    <w:rsid w:val="001375C9"/>
    <w:rsid w:val="00137CC2"/>
    <w:rsid w:val="001408F2"/>
    <w:rsid w:val="00140910"/>
    <w:rsid w:val="00140C89"/>
    <w:rsid w:val="00141528"/>
    <w:rsid w:val="00141B8B"/>
    <w:rsid w:val="001424BC"/>
    <w:rsid w:val="001424BD"/>
    <w:rsid w:val="001431E8"/>
    <w:rsid w:val="0014348A"/>
    <w:rsid w:val="00143613"/>
    <w:rsid w:val="001439A6"/>
    <w:rsid w:val="001439A9"/>
    <w:rsid w:val="00143CC8"/>
    <w:rsid w:val="00144270"/>
    <w:rsid w:val="0014452D"/>
    <w:rsid w:val="00144D0A"/>
    <w:rsid w:val="0014531F"/>
    <w:rsid w:val="001453FF"/>
    <w:rsid w:val="001457D6"/>
    <w:rsid w:val="001457D9"/>
    <w:rsid w:val="0014597D"/>
    <w:rsid w:val="00145BBD"/>
    <w:rsid w:val="00145C47"/>
    <w:rsid w:val="00145F1C"/>
    <w:rsid w:val="001462F1"/>
    <w:rsid w:val="00146378"/>
    <w:rsid w:val="00146916"/>
    <w:rsid w:val="00146967"/>
    <w:rsid w:val="001472B0"/>
    <w:rsid w:val="00147356"/>
    <w:rsid w:val="00147DFE"/>
    <w:rsid w:val="00150188"/>
    <w:rsid w:val="00150348"/>
    <w:rsid w:val="0015039E"/>
    <w:rsid w:val="00150556"/>
    <w:rsid w:val="00150BA2"/>
    <w:rsid w:val="00150F9D"/>
    <w:rsid w:val="0015139F"/>
    <w:rsid w:val="001515BA"/>
    <w:rsid w:val="001516A6"/>
    <w:rsid w:val="00151E3B"/>
    <w:rsid w:val="00152093"/>
    <w:rsid w:val="001520D9"/>
    <w:rsid w:val="00152D0E"/>
    <w:rsid w:val="001530B4"/>
    <w:rsid w:val="00153202"/>
    <w:rsid w:val="001532CF"/>
    <w:rsid w:val="0015367A"/>
    <w:rsid w:val="0015383C"/>
    <w:rsid w:val="00153840"/>
    <w:rsid w:val="00153C4E"/>
    <w:rsid w:val="00153E61"/>
    <w:rsid w:val="00153EC1"/>
    <w:rsid w:val="00154202"/>
    <w:rsid w:val="0015464D"/>
    <w:rsid w:val="001549F5"/>
    <w:rsid w:val="00154A78"/>
    <w:rsid w:val="00154B20"/>
    <w:rsid w:val="00154DE1"/>
    <w:rsid w:val="00154F9A"/>
    <w:rsid w:val="00155F04"/>
    <w:rsid w:val="00155F6B"/>
    <w:rsid w:val="00156CE3"/>
    <w:rsid w:val="00156D6C"/>
    <w:rsid w:val="00156E89"/>
    <w:rsid w:val="0015712C"/>
    <w:rsid w:val="00157427"/>
    <w:rsid w:val="0015773F"/>
    <w:rsid w:val="00157797"/>
    <w:rsid w:val="00157F38"/>
    <w:rsid w:val="0016047D"/>
    <w:rsid w:val="00161123"/>
    <w:rsid w:val="00161679"/>
    <w:rsid w:val="001617BD"/>
    <w:rsid w:val="00161827"/>
    <w:rsid w:val="00161836"/>
    <w:rsid w:val="00161ABE"/>
    <w:rsid w:val="00162221"/>
    <w:rsid w:val="00162B2C"/>
    <w:rsid w:val="00162D1D"/>
    <w:rsid w:val="0016355E"/>
    <w:rsid w:val="0016398E"/>
    <w:rsid w:val="00163B4E"/>
    <w:rsid w:val="001641EA"/>
    <w:rsid w:val="00164ADC"/>
    <w:rsid w:val="00165A5B"/>
    <w:rsid w:val="00165B04"/>
    <w:rsid w:val="00165B30"/>
    <w:rsid w:val="00165E20"/>
    <w:rsid w:val="00167A9E"/>
    <w:rsid w:val="00167CE6"/>
    <w:rsid w:val="00167F69"/>
    <w:rsid w:val="00170163"/>
    <w:rsid w:val="001701D6"/>
    <w:rsid w:val="00170233"/>
    <w:rsid w:val="00170BEA"/>
    <w:rsid w:val="00170F0D"/>
    <w:rsid w:val="001723C3"/>
    <w:rsid w:val="00172426"/>
    <w:rsid w:val="00172764"/>
    <w:rsid w:val="00172993"/>
    <w:rsid w:val="00172AC4"/>
    <w:rsid w:val="00172B76"/>
    <w:rsid w:val="00172F53"/>
    <w:rsid w:val="00173003"/>
    <w:rsid w:val="00173331"/>
    <w:rsid w:val="001734A8"/>
    <w:rsid w:val="0017362F"/>
    <w:rsid w:val="0017385A"/>
    <w:rsid w:val="001739C2"/>
    <w:rsid w:val="00173EEC"/>
    <w:rsid w:val="00174096"/>
    <w:rsid w:val="00174EE8"/>
    <w:rsid w:val="001755A0"/>
    <w:rsid w:val="00175D05"/>
    <w:rsid w:val="00175D1A"/>
    <w:rsid w:val="00175D82"/>
    <w:rsid w:val="001761B5"/>
    <w:rsid w:val="0017622E"/>
    <w:rsid w:val="001767E4"/>
    <w:rsid w:val="00177111"/>
    <w:rsid w:val="0017726A"/>
    <w:rsid w:val="0017776E"/>
    <w:rsid w:val="00177A6B"/>
    <w:rsid w:val="00180032"/>
    <w:rsid w:val="001809FC"/>
    <w:rsid w:val="00180A56"/>
    <w:rsid w:val="00181065"/>
    <w:rsid w:val="001810C7"/>
    <w:rsid w:val="001813EC"/>
    <w:rsid w:val="00181571"/>
    <w:rsid w:val="001817B1"/>
    <w:rsid w:val="0018181D"/>
    <w:rsid w:val="001819AB"/>
    <w:rsid w:val="0018225E"/>
    <w:rsid w:val="00183833"/>
    <w:rsid w:val="0018397C"/>
    <w:rsid w:val="00183BEB"/>
    <w:rsid w:val="00183C68"/>
    <w:rsid w:val="00184473"/>
    <w:rsid w:val="0018449C"/>
    <w:rsid w:val="00184720"/>
    <w:rsid w:val="00184AF9"/>
    <w:rsid w:val="00184C8C"/>
    <w:rsid w:val="00184DD2"/>
    <w:rsid w:val="00184E66"/>
    <w:rsid w:val="00185586"/>
    <w:rsid w:val="001855A6"/>
    <w:rsid w:val="00185660"/>
    <w:rsid w:val="001856D0"/>
    <w:rsid w:val="0018595B"/>
    <w:rsid w:val="0018599A"/>
    <w:rsid w:val="00185D58"/>
    <w:rsid w:val="00186570"/>
    <w:rsid w:val="0018687A"/>
    <w:rsid w:val="001870B8"/>
    <w:rsid w:val="00187774"/>
    <w:rsid w:val="00187C9B"/>
    <w:rsid w:val="00190892"/>
    <w:rsid w:val="001908BC"/>
    <w:rsid w:val="00190A2B"/>
    <w:rsid w:val="00190ACD"/>
    <w:rsid w:val="00190E88"/>
    <w:rsid w:val="00191316"/>
    <w:rsid w:val="00191383"/>
    <w:rsid w:val="00191654"/>
    <w:rsid w:val="00191680"/>
    <w:rsid w:val="001917B5"/>
    <w:rsid w:val="001923CA"/>
    <w:rsid w:val="001925E8"/>
    <w:rsid w:val="00192C48"/>
    <w:rsid w:val="00193C3B"/>
    <w:rsid w:val="00193C7A"/>
    <w:rsid w:val="00193DF1"/>
    <w:rsid w:val="00193E39"/>
    <w:rsid w:val="00193FCE"/>
    <w:rsid w:val="00194470"/>
    <w:rsid w:val="00194A1D"/>
    <w:rsid w:val="00194AD6"/>
    <w:rsid w:val="00194DD0"/>
    <w:rsid w:val="001952A8"/>
    <w:rsid w:val="0019615E"/>
    <w:rsid w:val="00196D09"/>
    <w:rsid w:val="00196FAD"/>
    <w:rsid w:val="0019731E"/>
    <w:rsid w:val="00197CC0"/>
    <w:rsid w:val="001A0214"/>
    <w:rsid w:val="001A08D6"/>
    <w:rsid w:val="001A0976"/>
    <w:rsid w:val="001A0D68"/>
    <w:rsid w:val="001A0EFF"/>
    <w:rsid w:val="001A0FCF"/>
    <w:rsid w:val="001A129D"/>
    <w:rsid w:val="001A1A46"/>
    <w:rsid w:val="001A21CE"/>
    <w:rsid w:val="001A27C2"/>
    <w:rsid w:val="001A292A"/>
    <w:rsid w:val="001A2BA6"/>
    <w:rsid w:val="001A2C5D"/>
    <w:rsid w:val="001A2D0A"/>
    <w:rsid w:val="001A31EB"/>
    <w:rsid w:val="001A3615"/>
    <w:rsid w:val="001A4209"/>
    <w:rsid w:val="001A4421"/>
    <w:rsid w:val="001A44A0"/>
    <w:rsid w:val="001A45FC"/>
    <w:rsid w:val="001A461D"/>
    <w:rsid w:val="001A4BB3"/>
    <w:rsid w:val="001A4BD4"/>
    <w:rsid w:val="001A52C7"/>
    <w:rsid w:val="001A60B5"/>
    <w:rsid w:val="001A616E"/>
    <w:rsid w:val="001A6293"/>
    <w:rsid w:val="001A6546"/>
    <w:rsid w:val="001A6BD7"/>
    <w:rsid w:val="001A7F45"/>
    <w:rsid w:val="001A7F62"/>
    <w:rsid w:val="001B040E"/>
    <w:rsid w:val="001B04F5"/>
    <w:rsid w:val="001B057C"/>
    <w:rsid w:val="001B1049"/>
    <w:rsid w:val="001B146E"/>
    <w:rsid w:val="001B1B15"/>
    <w:rsid w:val="001B1E57"/>
    <w:rsid w:val="001B1F36"/>
    <w:rsid w:val="001B2604"/>
    <w:rsid w:val="001B2665"/>
    <w:rsid w:val="001B2AA9"/>
    <w:rsid w:val="001B3116"/>
    <w:rsid w:val="001B3179"/>
    <w:rsid w:val="001B34E6"/>
    <w:rsid w:val="001B3A1A"/>
    <w:rsid w:val="001B3D41"/>
    <w:rsid w:val="001B3D64"/>
    <w:rsid w:val="001B42C7"/>
    <w:rsid w:val="001B43E6"/>
    <w:rsid w:val="001B4899"/>
    <w:rsid w:val="001B4EB1"/>
    <w:rsid w:val="001B5612"/>
    <w:rsid w:val="001B5B6D"/>
    <w:rsid w:val="001B6171"/>
    <w:rsid w:val="001B6AC6"/>
    <w:rsid w:val="001B6B26"/>
    <w:rsid w:val="001B6C0C"/>
    <w:rsid w:val="001B73AC"/>
    <w:rsid w:val="001B7701"/>
    <w:rsid w:val="001B77D7"/>
    <w:rsid w:val="001B7967"/>
    <w:rsid w:val="001B7A1C"/>
    <w:rsid w:val="001B7E86"/>
    <w:rsid w:val="001B7F84"/>
    <w:rsid w:val="001C0871"/>
    <w:rsid w:val="001C0B84"/>
    <w:rsid w:val="001C0F42"/>
    <w:rsid w:val="001C133D"/>
    <w:rsid w:val="001C1B9F"/>
    <w:rsid w:val="001C1CFA"/>
    <w:rsid w:val="001C2483"/>
    <w:rsid w:val="001C26A3"/>
    <w:rsid w:val="001C2B23"/>
    <w:rsid w:val="001C2E38"/>
    <w:rsid w:val="001C3144"/>
    <w:rsid w:val="001C326F"/>
    <w:rsid w:val="001C33C3"/>
    <w:rsid w:val="001C3432"/>
    <w:rsid w:val="001C3462"/>
    <w:rsid w:val="001C391A"/>
    <w:rsid w:val="001C3E21"/>
    <w:rsid w:val="001C3E61"/>
    <w:rsid w:val="001C4318"/>
    <w:rsid w:val="001C43DF"/>
    <w:rsid w:val="001C56AC"/>
    <w:rsid w:val="001C595E"/>
    <w:rsid w:val="001C635B"/>
    <w:rsid w:val="001C65BA"/>
    <w:rsid w:val="001C6925"/>
    <w:rsid w:val="001C7454"/>
    <w:rsid w:val="001C7BE0"/>
    <w:rsid w:val="001D00E6"/>
    <w:rsid w:val="001D00F4"/>
    <w:rsid w:val="001D0242"/>
    <w:rsid w:val="001D050E"/>
    <w:rsid w:val="001D051C"/>
    <w:rsid w:val="001D1539"/>
    <w:rsid w:val="001D158F"/>
    <w:rsid w:val="001D188C"/>
    <w:rsid w:val="001D1F29"/>
    <w:rsid w:val="001D1FC6"/>
    <w:rsid w:val="001D2053"/>
    <w:rsid w:val="001D262D"/>
    <w:rsid w:val="001D26F4"/>
    <w:rsid w:val="001D2A21"/>
    <w:rsid w:val="001D2BED"/>
    <w:rsid w:val="001D2E17"/>
    <w:rsid w:val="001D3071"/>
    <w:rsid w:val="001D3987"/>
    <w:rsid w:val="001D3D2F"/>
    <w:rsid w:val="001D4247"/>
    <w:rsid w:val="001D49B9"/>
    <w:rsid w:val="001D4B24"/>
    <w:rsid w:val="001D4CB7"/>
    <w:rsid w:val="001D4E63"/>
    <w:rsid w:val="001D4FA6"/>
    <w:rsid w:val="001D5435"/>
    <w:rsid w:val="001D59C5"/>
    <w:rsid w:val="001D60C6"/>
    <w:rsid w:val="001D648C"/>
    <w:rsid w:val="001D74CD"/>
    <w:rsid w:val="001D7A7A"/>
    <w:rsid w:val="001D7E7E"/>
    <w:rsid w:val="001E062E"/>
    <w:rsid w:val="001E0E38"/>
    <w:rsid w:val="001E0EC4"/>
    <w:rsid w:val="001E16EB"/>
    <w:rsid w:val="001E170D"/>
    <w:rsid w:val="001E17C4"/>
    <w:rsid w:val="001E1AA5"/>
    <w:rsid w:val="001E1D33"/>
    <w:rsid w:val="001E280F"/>
    <w:rsid w:val="001E2A8E"/>
    <w:rsid w:val="001E2D38"/>
    <w:rsid w:val="001E2D40"/>
    <w:rsid w:val="001E2D73"/>
    <w:rsid w:val="001E2EEA"/>
    <w:rsid w:val="001E2F97"/>
    <w:rsid w:val="001E2FC5"/>
    <w:rsid w:val="001E330E"/>
    <w:rsid w:val="001E3498"/>
    <w:rsid w:val="001E406E"/>
    <w:rsid w:val="001E426F"/>
    <w:rsid w:val="001E46E5"/>
    <w:rsid w:val="001E4A0A"/>
    <w:rsid w:val="001E4C82"/>
    <w:rsid w:val="001E4F37"/>
    <w:rsid w:val="001E5022"/>
    <w:rsid w:val="001E5177"/>
    <w:rsid w:val="001E5273"/>
    <w:rsid w:val="001E53B1"/>
    <w:rsid w:val="001E5495"/>
    <w:rsid w:val="001E5625"/>
    <w:rsid w:val="001E64A2"/>
    <w:rsid w:val="001E66C6"/>
    <w:rsid w:val="001E6876"/>
    <w:rsid w:val="001E6B63"/>
    <w:rsid w:val="001E6C83"/>
    <w:rsid w:val="001E73C7"/>
    <w:rsid w:val="001E7DD4"/>
    <w:rsid w:val="001E7E43"/>
    <w:rsid w:val="001F0055"/>
    <w:rsid w:val="001F05F9"/>
    <w:rsid w:val="001F12C1"/>
    <w:rsid w:val="001F13F1"/>
    <w:rsid w:val="001F1813"/>
    <w:rsid w:val="001F1831"/>
    <w:rsid w:val="001F19C7"/>
    <w:rsid w:val="001F1F12"/>
    <w:rsid w:val="001F20F3"/>
    <w:rsid w:val="001F2106"/>
    <w:rsid w:val="001F2242"/>
    <w:rsid w:val="001F2413"/>
    <w:rsid w:val="001F2B8F"/>
    <w:rsid w:val="001F331C"/>
    <w:rsid w:val="001F336A"/>
    <w:rsid w:val="001F37B3"/>
    <w:rsid w:val="001F3BEF"/>
    <w:rsid w:val="001F4514"/>
    <w:rsid w:val="001F5A76"/>
    <w:rsid w:val="001F5ACF"/>
    <w:rsid w:val="001F5B7F"/>
    <w:rsid w:val="001F6099"/>
    <w:rsid w:val="001F62B6"/>
    <w:rsid w:val="001F62DB"/>
    <w:rsid w:val="001F67FE"/>
    <w:rsid w:val="001F6A82"/>
    <w:rsid w:val="001F705B"/>
    <w:rsid w:val="001F72CA"/>
    <w:rsid w:val="001F7468"/>
    <w:rsid w:val="00200094"/>
    <w:rsid w:val="00200423"/>
    <w:rsid w:val="00200788"/>
    <w:rsid w:val="00200E41"/>
    <w:rsid w:val="00201726"/>
    <w:rsid w:val="00201BE0"/>
    <w:rsid w:val="00201D61"/>
    <w:rsid w:val="0020214B"/>
    <w:rsid w:val="0020223E"/>
    <w:rsid w:val="00202572"/>
    <w:rsid w:val="002025BD"/>
    <w:rsid w:val="00202FF4"/>
    <w:rsid w:val="0020332A"/>
    <w:rsid w:val="002037BB"/>
    <w:rsid w:val="00203AE5"/>
    <w:rsid w:val="00203BFC"/>
    <w:rsid w:val="00203CF3"/>
    <w:rsid w:val="00203D30"/>
    <w:rsid w:val="002042D0"/>
    <w:rsid w:val="00204584"/>
    <w:rsid w:val="00206071"/>
    <w:rsid w:val="00206A96"/>
    <w:rsid w:val="00206EF5"/>
    <w:rsid w:val="002074F2"/>
    <w:rsid w:val="002075A9"/>
    <w:rsid w:val="00207673"/>
    <w:rsid w:val="00207835"/>
    <w:rsid w:val="002079F2"/>
    <w:rsid w:val="00207FB4"/>
    <w:rsid w:val="0021031B"/>
    <w:rsid w:val="0021091D"/>
    <w:rsid w:val="00210F31"/>
    <w:rsid w:val="00211024"/>
    <w:rsid w:val="0021127A"/>
    <w:rsid w:val="002113BE"/>
    <w:rsid w:val="00211788"/>
    <w:rsid w:val="00211D73"/>
    <w:rsid w:val="00211DA4"/>
    <w:rsid w:val="002122D3"/>
    <w:rsid w:val="00212435"/>
    <w:rsid w:val="00212576"/>
    <w:rsid w:val="00212BB6"/>
    <w:rsid w:val="00213135"/>
    <w:rsid w:val="00213503"/>
    <w:rsid w:val="002139B4"/>
    <w:rsid w:val="002139F6"/>
    <w:rsid w:val="00213D78"/>
    <w:rsid w:val="00213D7E"/>
    <w:rsid w:val="0021472C"/>
    <w:rsid w:val="00214897"/>
    <w:rsid w:val="00214B35"/>
    <w:rsid w:val="00215093"/>
    <w:rsid w:val="002152DB"/>
    <w:rsid w:val="00215923"/>
    <w:rsid w:val="00215D09"/>
    <w:rsid w:val="00215EEA"/>
    <w:rsid w:val="002162FC"/>
    <w:rsid w:val="00216339"/>
    <w:rsid w:val="002164D2"/>
    <w:rsid w:val="00216910"/>
    <w:rsid w:val="0021739A"/>
    <w:rsid w:val="0021768D"/>
    <w:rsid w:val="00217B64"/>
    <w:rsid w:val="00217BCE"/>
    <w:rsid w:val="0022074A"/>
    <w:rsid w:val="00220CE0"/>
    <w:rsid w:val="00220F53"/>
    <w:rsid w:val="00221727"/>
    <w:rsid w:val="00221C62"/>
    <w:rsid w:val="002220FA"/>
    <w:rsid w:val="00222DBA"/>
    <w:rsid w:val="002232CC"/>
    <w:rsid w:val="0022377B"/>
    <w:rsid w:val="002238D8"/>
    <w:rsid w:val="00223C44"/>
    <w:rsid w:val="00223C66"/>
    <w:rsid w:val="00223CD3"/>
    <w:rsid w:val="00223CE5"/>
    <w:rsid w:val="002249DF"/>
    <w:rsid w:val="00224E58"/>
    <w:rsid w:val="00224F63"/>
    <w:rsid w:val="0022505A"/>
    <w:rsid w:val="002256E8"/>
    <w:rsid w:val="00225B05"/>
    <w:rsid w:val="00225D8F"/>
    <w:rsid w:val="00225F9B"/>
    <w:rsid w:val="002261E0"/>
    <w:rsid w:val="0022642A"/>
    <w:rsid w:val="00227069"/>
    <w:rsid w:val="00227BA2"/>
    <w:rsid w:val="00227EF2"/>
    <w:rsid w:val="00227F57"/>
    <w:rsid w:val="00227FA2"/>
    <w:rsid w:val="00230AF3"/>
    <w:rsid w:val="00231400"/>
    <w:rsid w:val="0023154C"/>
    <w:rsid w:val="002318F4"/>
    <w:rsid w:val="002319C3"/>
    <w:rsid w:val="00231AF7"/>
    <w:rsid w:val="00231B10"/>
    <w:rsid w:val="00231EA2"/>
    <w:rsid w:val="00232232"/>
    <w:rsid w:val="002323AA"/>
    <w:rsid w:val="0023246C"/>
    <w:rsid w:val="0023269E"/>
    <w:rsid w:val="0023277C"/>
    <w:rsid w:val="0023280D"/>
    <w:rsid w:val="002328CF"/>
    <w:rsid w:val="00232ACB"/>
    <w:rsid w:val="00232FAA"/>
    <w:rsid w:val="002331F9"/>
    <w:rsid w:val="002337A6"/>
    <w:rsid w:val="002337B6"/>
    <w:rsid w:val="002338CA"/>
    <w:rsid w:val="00233928"/>
    <w:rsid w:val="00234037"/>
    <w:rsid w:val="00234B73"/>
    <w:rsid w:val="00234CAE"/>
    <w:rsid w:val="00235D9B"/>
    <w:rsid w:val="00235E62"/>
    <w:rsid w:val="00236501"/>
    <w:rsid w:val="00236FBC"/>
    <w:rsid w:val="00237674"/>
    <w:rsid w:val="00237EB7"/>
    <w:rsid w:val="00240588"/>
    <w:rsid w:val="002405E6"/>
    <w:rsid w:val="002407DC"/>
    <w:rsid w:val="00240A7A"/>
    <w:rsid w:val="00240EB5"/>
    <w:rsid w:val="00240FCA"/>
    <w:rsid w:val="002412F2"/>
    <w:rsid w:val="00241446"/>
    <w:rsid w:val="002420A7"/>
    <w:rsid w:val="002421B6"/>
    <w:rsid w:val="002421CC"/>
    <w:rsid w:val="002433AB"/>
    <w:rsid w:val="00243442"/>
    <w:rsid w:val="002435B1"/>
    <w:rsid w:val="0024395E"/>
    <w:rsid w:val="00243BB0"/>
    <w:rsid w:val="00244B2F"/>
    <w:rsid w:val="00244E6B"/>
    <w:rsid w:val="00245867"/>
    <w:rsid w:val="00245D88"/>
    <w:rsid w:val="00246101"/>
    <w:rsid w:val="0024614C"/>
    <w:rsid w:val="00246197"/>
    <w:rsid w:val="00246391"/>
    <w:rsid w:val="00246CAF"/>
    <w:rsid w:val="00246D07"/>
    <w:rsid w:val="00246FAE"/>
    <w:rsid w:val="00247794"/>
    <w:rsid w:val="00247977"/>
    <w:rsid w:val="00247AF0"/>
    <w:rsid w:val="00247BF3"/>
    <w:rsid w:val="00250AFA"/>
    <w:rsid w:val="002512C1"/>
    <w:rsid w:val="0025138F"/>
    <w:rsid w:val="00251E16"/>
    <w:rsid w:val="002520F1"/>
    <w:rsid w:val="002522B6"/>
    <w:rsid w:val="00252934"/>
    <w:rsid w:val="00252D46"/>
    <w:rsid w:val="00253A45"/>
    <w:rsid w:val="00253D4B"/>
    <w:rsid w:val="00253FD9"/>
    <w:rsid w:val="0025403B"/>
    <w:rsid w:val="0025417D"/>
    <w:rsid w:val="00254494"/>
    <w:rsid w:val="002545D8"/>
    <w:rsid w:val="002549C8"/>
    <w:rsid w:val="002552D0"/>
    <w:rsid w:val="00255BFC"/>
    <w:rsid w:val="00255D0A"/>
    <w:rsid w:val="00256074"/>
    <w:rsid w:val="00256141"/>
    <w:rsid w:val="00256395"/>
    <w:rsid w:val="00256F17"/>
    <w:rsid w:val="0025723B"/>
    <w:rsid w:val="00257240"/>
    <w:rsid w:val="0025743E"/>
    <w:rsid w:val="002577A0"/>
    <w:rsid w:val="00257B9C"/>
    <w:rsid w:val="00257C61"/>
    <w:rsid w:val="00257E61"/>
    <w:rsid w:val="00260315"/>
    <w:rsid w:val="002603D4"/>
    <w:rsid w:val="00260BF3"/>
    <w:rsid w:val="00260EF5"/>
    <w:rsid w:val="00261736"/>
    <w:rsid w:val="002617A8"/>
    <w:rsid w:val="00261861"/>
    <w:rsid w:val="00261A54"/>
    <w:rsid w:val="00262F08"/>
    <w:rsid w:val="00263293"/>
    <w:rsid w:val="00263ED7"/>
    <w:rsid w:val="00264567"/>
    <w:rsid w:val="00264750"/>
    <w:rsid w:val="00264862"/>
    <w:rsid w:val="002651DA"/>
    <w:rsid w:val="002658C9"/>
    <w:rsid w:val="00265B39"/>
    <w:rsid w:val="00265F24"/>
    <w:rsid w:val="0026602A"/>
    <w:rsid w:val="002666AB"/>
    <w:rsid w:val="002668E7"/>
    <w:rsid w:val="00266B33"/>
    <w:rsid w:val="00267148"/>
    <w:rsid w:val="00267457"/>
    <w:rsid w:val="002678D3"/>
    <w:rsid w:val="00267E25"/>
    <w:rsid w:val="002700E6"/>
    <w:rsid w:val="002701DE"/>
    <w:rsid w:val="00270588"/>
    <w:rsid w:val="00270711"/>
    <w:rsid w:val="00270944"/>
    <w:rsid w:val="00270A61"/>
    <w:rsid w:val="00271F00"/>
    <w:rsid w:val="00272A72"/>
    <w:rsid w:val="00272C48"/>
    <w:rsid w:val="00272D28"/>
    <w:rsid w:val="0027312A"/>
    <w:rsid w:val="0027322F"/>
    <w:rsid w:val="00273512"/>
    <w:rsid w:val="00273616"/>
    <w:rsid w:val="00273CAF"/>
    <w:rsid w:val="00273E3B"/>
    <w:rsid w:val="0027402D"/>
    <w:rsid w:val="00274431"/>
    <w:rsid w:val="00274852"/>
    <w:rsid w:val="00275170"/>
    <w:rsid w:val="002753A3"/>
    <w:rsid w:val="002754C0"/>
    <w:rsid w:val="002754CA"/>
    <w:rsid w:val="00275670"/>
    <w:rsid w:val="002757F4"/>
    <w:rsid w:val="00275CAB"/>
    <w:rsid w:val="00275DED"/>
    <w:rsid w:val="002761E3"/>
    <w:rsid w:val="00276532"/>
    <w:rsid w:val="0027655C"/>
    <w:rsid w:val="00276709"/>
    <w:rsid w:val="002768EC"/>
    <w:rsid w:val="00276AAB"/>
    <w:rsid w:val="002770DF"/>
    <w:rsid w:val="00277939"/>
    <w:rsid w:val="00277FE4"/>
    <w:rsid w:val="00280153"/>
    <w:rsid w:val="002806F1"/>
    <w:rsid w:val="0028090A"/>
    <w:rsid w:val="00280B6C"/>
    <w:rsid w:val="00281639"/>
    <w:rsid w:val="002818F9"/>
    <w:rsid w:val="00281CC0"/>
    <w:rsid w:val="00281EE9"/>
    <w:rsid w:val="00282441"/>
    <w:rsid w:val="0028248E"/>
    <w:rsid w:val="00282E9E"/>
    <w:rsid w:val="002830DA"/>
    <w:rsid w:val="00283283"/>
    <w:rsid w:val="00283423"/>
    <w:rsid w:val="00283D8F"/>
    <w:rsid w:val="00283DCF"/>
    <w:rsid w:val="00283F8D"/>
    <w:rsid w:val="00284528"/>
    <w:rsid w:val="002849A7"/>
    <w:rsid w:val="002850A3"/>
    <w:rsid w:val="002851A0"/>
    <w:rsid w:val="002859C6"/>
    <w:rsid w:val="00285C4C"/>
    <w:rsid w:val="00285CC7"/>
    <w:rsid w:val="0028682B"/>
    <w:rsid w:val="00286AB2"/>
    <w:rsid w:val="00286E48"/>
    <w:rsid w:val="002870BB"/>
    <w:rsid w:val="00287266"/>
    <w:rsid w:val="00287582"/>
    <w:rsid w:val="00287840"/>
    <w:rsid w:val="00287E0F"/>
    <w:rsid w:val="0029043C"/>
    <w:rsid w:val="002904A3"/>
    <w:rsid w:val="0029080C"/>
    <w:rsid w:val="00291A14"/>
    <w:rsid w:val="00291D34"/>
    <w:rsid w:val="0029224A"/>
    <w:rsid w:val="00292402"/>
    <w:rsid w:val="002928A5"/>
    <w:rsid w:val="00292A79"/>
    <w:rsid w:val="00293433"/>
    <w:rsid w:val="002936E6"/>
    <w:rsid w:val="00293BB5"/>
    <w:rsid w:val="00293EA2"/>
    <w:rsid w:val="00294A98"/>
    <w:rsid w:val="00294F53"/>
    <w:rsid w:val="00295084"/>
    <w:rsid w:val="0029534A"/>
    <w:rsid w:val="00295433"/>
    <w:rsid w:val="00295BE2"/>
    <w:rsid w:val="00295C80"/>
    <w:rsid w:val="002961FA"/>
    <w:rsid w:val="002969C8"/>
    <w:rsid w:val="00297057"/>
    <w:rsid w:val="00297389"/>
    <w:rsid w:val="0029766D"/>
    <w:rsid w:val="002979C3"/>
    <w:rsid w:val="002A01C9"/>
    <w:rsid w:val="002A08E5"/>
    <w:rsid w:val="002A0C9D"/>
    <w:rsid w:val="002A0EE7"/>
    <w:rsid w:val="002A162B"/>
    <w:rsid w:val="002A19C9"/>
    <w:rsid w:val="002A1D14"/>
    <w:rsid w:val="002A20A0"/>
    <w:rsid w:val="002A2A03"/>
    <w:rsid w:val="002A2A29"/>
    <w:rsid w:val="002A2C74"/>
    <w:rsid w:val="002A359D"/>
    <w:rsid w:val="002A35A0"/>
    <w:rsid w:val="002A379D"/>
    <w:rsid w:val="002A3933"/>
    <w:rsid w:val="002A3F85"/>
    <w:rsid w:val="002A45FD"/>
    <w:rsid w:val="002A4719"/>
    <w:rsid w:val="002A4B00"/>
    <w:rsid w:val="002A4CF1"/>
    <w:rsid w:val="002A4F68"/>
    <w:rsid w:val="002A5678"/>
    <w:rsid w:val="002A5690"/>
    <w:rsid w:val="002A582F"/>
    <w:rsid w:val="002A5C4B"/>
    <w:rsid w:val="002A5CF9"/>
    <w:rsid w:val="002A5D69"/>
    <w:rsid w:val="002A5D94"/>
    <w:rsid w:val="002A6131"/>
    <w:rsid w:val="002A6856"/>
    <w:rsid w:val="002A6AAF"/>
    <w:rsid w:val="002A6AE4"/>
    <w:rsid w:val="002A6CF7"/>
    <w:rsid w:val="002A6EA9"/>
    <w:rsid w:val="002A72AE"/>
    <w:rsid w:val="002A7B8A"/>
    <w:rsid w:val="002B011B"/>
    <w:rsid w:val="002B026F"/>
    <w:rsid w:val="002B0736"/>
    <w:rsid w:val="002B08A4"/>
    <w:rsid w:val="002B0D27"/>
    <w:rsid w:val="002B1119"/>
    <w:rsid w:val="002B1435"/>
    <w:rsid w:val="002B1B44"/>
    <w:rsid w:val="002B22FF"/>
    <w:rsid w:val="002B2533"/>
    <w:rsid w:val="002B2833"/>
    <w:rsid w:val="002B2974"/>
    <w:rsid w:val="002B2D7B"/>
    <w:rsid w:val="002B34D9"/>
    <w:rsid w:val="002B41B9"/>
    <w:rsid w:val="002B4BE8"/>
    <w:rsid w:val="002B4EA6"/>
    <w:rsid w:val="002B5015"/>
    <w:rsid w:val="002B6417"/>
    <w:rsid w:val="002B6BB8"/>
    <w:rsid w:val="002B6D29"/>
    <w:rsid w:val="002B6E5C"/>
    <w:rsid w:val="002B6FFC"/>
    <w:rsid w:val="002B7638"/>
    <w:rsid w:val="002B766D"/>
    <w:rsid w:val="002B7779"/>
    <w:rsid w:val="002B7AE9"/>
    <w:rsid w:val="002C00AE"/>
    <w:rsid w:val="002C057C"/>
    <w:rsid w:val="002C14E5"/>
    <w:rsid w:val="002C1839"/>
    <w:rsid w:val="002C19B5"/>
    <w:rsid w:val="002C1A59"/>
    <w:rsid w:val="002C259E"/>
    <w:rsid w:val="002C2BF0"/>
    <w:rsid w:val="002C3322"/>
    <w:rsid w:val="002C3383"/>
    <w:rsid w:val="002C3EDA"/>
    <w:rsid w:val="002C4209"/>
    <w:rsid w:val="002C426C"/>
    <w:rsid w:val="002C45E8"/>
    <w:rsid w:val="002C52A6"/>
    <w:rsid w:val="002C5653"/>
    <w:rsid w:val="002C5A2A"/>
    <w:rsid w:val="002C5CED"/>
    <w:rsid w:val="002C61A9"/>
    <w:rsid w:val="002C68A5"/>
    <w:rsid w:val="002C7272"/>
    <w:rsid w:val="002C7950"/>
    <w:rsid w:val="002C7C0A"/>
    <w:rsid w:val="002D0029"/>
    <w:rsid w:val="002D0687"/>
    <w:rsid w:val="002D0839"/>
    <w:rsid w:val="002D0CB4"/>
    <w:rsid w:val="002D0D6F"/>
    <w:rsid w:val="002D1184"/>
    <w:rsid w:val="002D211A"/>
    <w:rsid w:val="002D213F"/>
    <w:rsid w:val="002D2390"/>
    <w:rsid w:val="002D24D4"/>
    <w:rsid w:val="002D2589"/>
    <w:rsid w:val="002D25FF"/>
    <w:rsid w:val="002D285B"/>
    <w:rsid w:val="002D29A2"/>
    <w:rsid w:val="002D2A74"/>
    <w:rsid w:val="002D2D59"/>
    <w:rsid w:val="002D2E66"/>
    <w:rsid w:val="002D2EF5"/>
    <w:rsid w:val="002D33AF"/>
    <w:rsid w:val="002D369D"/>
    <w:rsid w:val="002D3B9E"/>
    <w:rsid w:val="002D3ED8"/>
    <w:rsid w:val="002D4000"/>
    <w:rsid w:val="002D436C"/>
    <w:rsid w:val="002D4CE6"/>
    <w:rsid w:val="002D508A"/>
    <w:rsid w:val="002D552E"/>
    <w:rsid w:val="002D5888"/>
    <w:rsid w:val="002D5C81"/>
    <w:rsid w:val="002D5F90"/>
    <w:rsid w:val="002D6BEE"/>
    <w:rsid w:val="002D6FCF"/>
    <w:rsid w:val="002D70D5"/>
    <w:rsid w:val="002D7B3A"/>
    <w:rsid w:val="002D7E80"/>
    <w:rsid w:val="002D7E95"/>
    <w:rsid w:val="002E0368"/>
    <w:rsid w:val="002E121F"/>
    <w:rsid w:val="002E148F"/>
    <w:rsid w:val="002E1BD8"/>
    <w:rsid w:val="002E2062"/>
    <w:rsid w:val="002E27D0"/>
    <w:rsid w:val="002E2858"/>
    <w:rsid w:val="002E2893"/>
    <w:rsid w:val="002E28DE"/>
    <w:rsid w:val="002E3041"/>
    <w:rsid w:val="002E30C9"/>
    <w:rsid w:val="002E37E1"/>
    <w:rsid w:val="002E399A"/>
    <w:rsid w:val="002E4244"/>
    <w:rsid w:val="002E4347"/>
    <w:rsid w:val="002E43CE"/>
    <w:rsid w:val="002E441B"/>
    <w:rsid w:val="002E4E5D"/>
    <w:rsid w:val="002E54BB"/>
    <w:rsid w:val="002E5A8B"/>
    <w:rsid w:val="002E5FDD"/>
    <w:rsid w:val="002E6075"/>
    <w:rsid w:val="002E60E7"/>
    <w:rsid w:val="002E6266"/>
    <w:rsid w:val="002E628E"/>
    <w:rsid w:val="002E65A5"/>
    <w:rsid w:val="002E6855"/>
    <w:rsid w:val="002E6AF0"/>
    <w:rsid w:val="002E7DA9"/>
    <w:rsid w:val="002F00C0"/>
    <w:rsid w:val="002F0250"/>
    <w:rsid w:val="002F06DF"/>
    <w:rsid w:val="002F0CA7"/>
    <w:rsid w:val="002F20E9"/>
    <w:rsid w:val="002F281B"/>
    <w:rsid w:val="002F29BF"/>
    <w:rsid w:val="002F2FE7"/>
    <w:rsid w:val="002F314C"/>
    <w:rsid w:val="002F326F"/>
    <w:rsid w:val="002F3277"/>
    <w:rsid w:val="002F366F"/>
    <w:rsid w:val="002F382A"/>
    <w:rsid w:val="002F3D9D"/>
    <w:rsid w:val="002F4756"/>
    <w:rsid w:val="002F4A57"/>
    <w:rsid w:val="002F4FC1"/>
    <w:rsid w:val="002F56C7"/>
    <w:rsid w:val="002F5F5E"/>
    <w:rsid w:val="002F5F60"/>
    <w:rsid w:val="002F64B0"/>
    <w:rsid w:val="002F671B"/>
    <w:rsid w:val="002F6D8A"/>
    <w:rsid w:val="002F7AAD"/>
    <w:rsid w:val="002F7B5A"/>
    <w:rsid w:val="002F7BBB"/>
    <w:rsid w:val="002F7D27"/>
    <w:rsid w:val="002F7EC9"/>
    <w:rsid w:val="00300745"/>
    <w:rsid w:val="00300816"/>
    <w:rsid w:val="0030086C"/>
    <w:rsid w:val="00300942"/>
    <w:rsid w:val="00301722"/>
    <w:rsid w:val="0030192B"/>
    <w:rsid w:val="00301A53"/>
    <w:rsid w:val="00302275"/>
    <w:rsid w:val="003022DE"/>
    <w:rsid w:val="003023B8"/>
    <w:rsid w:val="00302525"/>
    <w:rsid w:val="00302823"/>
    <w:rsid w:val="00302890"/>
    <w:rsid w:val="003030CD"/>
    <w:rsid w:val="00303441"/>
    <w:rsid w:val="003039E6"/>
    <w:rsid w:val="00303CE4"/>
    <w:rsid w:val="003043ED"/>
    <w:rsid w:val="0030510A"/>
    <w:rsid w:val="0030588D"/>
    <w:rsid w:val="00305B8A"/>
    <w:rsid w:val="0030609E"/>
    <w:rsid w:val="00306977"/>
    <w:rsid w:val="003069ED"/>
    <w:rsid w:val="003072F6"/>
    <w:rsid w:val="00307F9C"/>
    <w:rsid w:val="0031037C"/>
    <w:rsid w:val="00310575"/>
    <w:rsid w:val="00310A1C"/>
    <w:rsid w:val="00310A9A"/>
    <w:rsid w:val="00310E24"/>
    <w:rsid w:val="00310E86"/>
    <w:rsid w:val="00311582"/>
    <w:rsid w:val="003119C7"/>
    <w:rsid w:val="00311D51"/>
    <w:rsid w:val="00311D5F"/>
    <w:rsid w:val="00312321"/>
    <w:rsid w:val="003126C1"/>
    <w:rsid w:val="00312754"/>
    <w:rsid w:val="00312757"/>
    <w:rsid w:val="00312CB1"/>
    <w:rsid w:val="0031319E"/>
    <w:rsid w:val="0031386C"/>
    <w:rsid w:val="00314631"/>
    <w:rsid w:val="003149B0"/>
    <w:rsid w:val="00314C5C"/>
    <w:rsid w:val="0031525B"/>
    <w:rsid w:val="00315F98"/>
    <w:rsid w:val="00316616"/>
    <w:rsid w:val="0031697D"/>
    <w:rsid w:val="003169B3"/>
    <w:rsid w:val="00316ADF"/>
    <w:rsid w:val="00316AFB"/>
    <w:rsid w:val="00316FF4"/>
    <w:rsid w:val="003171D1"/>
    <w:rsid w:val="00317A1C"/>
    <w:rsid w:val="00317F05"/>
    <w:rsid w:val="00320818"/>
    <w:rsid w:val="0032127B"/>
    <w:rsid w:val="003216A3"/>
    <w:rsid w:val="0032199E"/>
    <w:rsid w:val="00321BC3"/>
    <w:rsid w:val="00321CAE"/>
    <w:rsid w:val="00322259"/>
    <w:rsid w:val="003222F2"/>
    <w:rsid w:val="00322799"/>
    <w:rsid w:val="00322ABC"/>
    <w:rsid w:val="00322E6D"/>
    <w:rsid w:val="00322EE7"/>
    <w:rsid w:val="00322F3E"/>
    <w:rsid w:val="00322FED"/>
    <w:rsid w:val="0032328B"/>
    <w:rsid w:val="0032340B"/>
    <w:rsid w:val="00323546"/>
    <w:rsid w:val="0032359E"/>
    <w:rsid w:val="00323E0D"/>
    <w:rsid w:val="00323E89"/>
    <w:rsid w:val="0032430D"/>
    <w:rsid w:val="003257C7"/>
    <w:rsid w:val="00325929"/>
    <w:rsid w:val="00325935"/>
    <w:rsid w:val="00325D21"/>
    <w:rsid w:val="00325E63"/>
    <w:rsid w:val="003263C5"/>
    <w:rsid w:val="003265E0"/>
    <w:rsid w:val="00326AD7"/>
    <w:rsid w:val="00326C89"/>
    <w:rsid w:val="00327618"/>
    <w:rsid w:val="003279B8"/>
    <w:rsid w:val="00327A3B"/>
    <w:rsid w:val="00327C8E"/>
    <w:rsid w:val="00330324"/>
    <w:rsid w:val="00330CED"/>
    <w:rsid w:val="00331312"/>
    <w:rsid w:val="00331C32"/>
    <w:rsid w:val="00331F19"/>
    <w:rsid w:val="00332212"/>
    <w:rsid w:val="003322A0"/>
    <w:rsid w:val="00332C13"/>
    <w:rsid w:val="00333EDD"/>
    <w:rsid w:val="0033480A"/>
    <w:rsid w:val="00334B23"/>
    <w:rsid w:val="00334DF1"/>
    <w:rsid w:val="003350F9"/>
    <w:rsid w:val="00335184"/>
    <w:rsid w:val="003353C1"/>
    <w:rsid w:val="003356A7"/>
    <w:rsid w:val="0033586F"/>
    <w:rsid w:val="00335A82"/>
    <w:rsid w:val="00335EA3"/>
    <w:rsid w:val="00336005"/>
    <w:rsid w:val="00336231"/>
    <w:rsid w:val="00336262"/>
    <w:rsid w:val="003363D8"/>
    <w:rsid w:val="00336528"/>
    <w:rsid w:val="00336DB4"/>
    <w:rsid w:val="00336DD3"/>
    <w:rsid w:val="00337244"/>
    <w:rsid w:val="00337844"/>
    <w:rsid w:val="003378E4"/>
    <w:rsid w:val="00337A77"/>
    <w:rsid w:val="00337E4D"/>
    <w:rsid w:val="00337ED6"/>
    <w:rsid w:val="00337FFD"/>
    <w:rsid w:val="00340320"/>
    <w:rsid w:val="00340A92"/>
    <w:rsid w:val="00340F33"/>
    <w:rsid w:val="00341190"/>
    <w:rsid w:val="00341992"/>
    <w:rsid w:val="00341FE4"/>
    <w:rsid w:val="00342687"/>
    <w:rsid w:val="00342885"/>
    <w:rsid w:val="00342BF1"/>
    <w:rsid w:val="00342E60"/>
    <w:rsid w:val="00342EF2"/>
    <w:rsid w:val="00343013"/>
    <w:rsid w:val="00343112"/>
    <w:rsid w:val="003431C9"/>
    <w:rsid w:val="003432B1"/>
    <w:rsid w:val="00343307"/>
    <w:rsid w:val="003436B1"/>
    <w:rsid w:val="0034374E"/>
    <w:rsid w:val="00344210"/>
    <w:rsid w:val="00344327"/>
    <w:rsid w:val="003445A1"/>
    <w:rsid w:val="003446AE"/>
    <w:rsid w:val="00344B55"/>
    <w:rsid w:val="00344B85"/>
    <w:rsid w:val="003451C1"/>
    <w:rsid w:val="00345B15"/>
    <w:rsid w:val="00345DA6"/>
    <w:rsid w:val="00345F73"/>
    <w:rsid w:val="00345FBD"/>
    <w:rsid w:val="003461BF"/>
    <w:rsid w:val="00346876"/>
    <w:rsid w:val="003468C3"/>
    <w:rsid w:val="00346C42"/>
    <w:rsid w:val="00346FF9"/>
    <w:rsid w:val="00347485"/>
    <w:rsid w:val="00347562"/>
    <w:rsid w:val="003475B4"/>
    <w:rsid w:val="00347636"/>
    <w:rsid w:val="00347BC8"/>
    <w:rsid w:val="00350330"/>
    <w:rsid w:val="00350549"/>
    <w:rsid w:val="003506C3"/>
    <w:rsid w:val="00350966"/>
    <w:rsid w:val="00350BC3"/>
    <w:rsid w:val="00350ECB"/>
    <w:rsid w:val="00350F10"/>
    <w:rsid w:val="00350F68"/>
    <w:rsid w:val="0035178B"/>
    <w:rsid w:val="0035234A"/>
    <w:rsid w:val="00352766"/>
    <w:rsid w:val="003527AB"/>
    <w:rsid w:val="00352AC4"/>
    <w:rsid w:val="00352BE2"/>
    <w:rsid w:val="00353683"/>
    <w:rsid w:val="00354345"/>
    <w:rsid w:val="00354BD9"/>
    <w:rsid w:val="00354EAA"/>
    <w:rsid w:val="003551C9"/>
    <w:rsid w:val="00355254"/>
    <w:rsid w:val="003555E9"/>
    <w:rsid w:val="003564F5"/>
    <w:rsid w:val="00356665"/>
    <w:rsid w:val="00356C1E"/>
    <w:rsid w:val="00356E2A"/>
    <w:rsid w:val="00356FF4"/>
    <w:rsid w:val="003571FB"/>
    <w:rsid w:val="003575FA"/>
    <w:rsid w:val="003579D1"/>
    <w:rsid w:val="00357D38"/>
    <w:rsid w:val="00357D94"/>
    <w:rsid w:val="00357DAB"/>
    <w:rsid w:val="00357E54"/>
    <w:rsid w:val="00360881"/>
    <w:rsid w:val="00360BA5"/>
    <w:rsid w:val="00360CC5"/>
    <w:rsid w:val="003616C3"/>
    <w:rsid w:val="00361BA7"/>
    <w:rsid w:val="00361EF6"/>
    <w:rsid w:val="00361F40"/>
    <w:rsid w:val="00362324"/>
    <w:rsid w:val="0036271C"/>
    <w:rsid w:val="00362986"/>
    <w:rsid w:val="00362B33"/>
    <w:rsid w:val="00362BF6"/>
    <w:rsid w:val="0036306B"/>
    <w:rsid w:val="00363158"/>
    <w:rsid w:val="00363457"/>
    <w:rsid w:val="00363469"/>
    <w:rsid w:val="00363B26"/>
    <w:rsid w:val="00364351"/>
    <w:rsid w:val="0036437E"/>
    <w:rsid w:val="0036482C"/>
    <w:rsid w:val="00364955"/>
    <w:rsid w:val="00364CFD"/>
    <w:rsid w:val="00365067"/>
    <w:rsid w:val="0036516B"/>
    <w:rsid w:val="00365323"/>
    <w:rsid w:val="00365431"/>
    <w:rsid w:val="0036599B"/>
    <w:rsid w:val="00365A0A"/>
    <w:rsid w:val="00366017"/>
    <w:rsid w:val="00366A81"/>
    <w:rsid w:val="00366B48"/>
    <w:rsid w:val="0036764D"/>
    <w:rsid w:val="0036796F"/>
    <w:rsid w:val="0036798A"/>
    <w:rsid w:val="00367EFD"/>
    <w:rsid w:val="00367F73"/>
    <w:rsid w:val="00367F88"/>
    <w:rsid w:val="00370148"/>
    <w:rsid w:val="003703ED"/>
    <w:rsid w:val="003707E5"/>
    <w:rsid w:val="00370CB7"/>
    <w:rsid w:val="00370CBF"/>
    <w:rsid w:val="00370EBE"/>
    <w:rsid w:val="003714D8"/>
    <w:rsid w:val="00371C6E"/>
    <w:rsid w:val="003724E3"/>
    <w:rsid w:val="003726FE"/>
    <w:rsid w:val="00372E97"/>
    <w:rsid w:val="00373346"/>
    <w:rsid w:val="003734C1"/>
    <w:rsid w:val="00373EFA"/>
    <w:rsid w:val="003742C1"/>
    <w:rsid w:val="003747E4"/>
    <w:rsid w:val="00374988"/>
    <w:rsid w:val="00375078"/>
    <w:rsid w:val="00375367"/>
    <w:rsid w:val="00375865"/>
    <w:rsid w:val="00375C17"/>
    <w:rsid w:val="00375C6C"/>
    <w:rsid w:val="0037604C"/>
    <w:rsid w:val="003761C0"/>
    <w:rsid w:val="00377135"/>
    <w:rsid w:val="00377964"/>
    <w:rsid w:val="003779E4"/>
    <w:rsid w:val="003800FD"/>
    <w:rsid w:val="00380259"/>
    <w:rsid w:val="00380275"/>
    <w:rsid w:val="00380629"/>
    <w:rsid w:val="00380971"/>
    <w:rsid w:val="00380A6E"/>
    <w:rsid w:val="00380DDF"/>
    <w:rsid w:val="0038164D"/>
    <w:rsid w:val="003816F7"/>
    <w:rsid w:val="00381764"/>
    <w:rsid w:val="00381F4A"/>
    <w:rsid w:val="003825B0"/>
    <w:rsid w:val="003828AF"/>
    <w:rsid w:val="003829AA"/>
    <w:rsid w:val="003832AC"/>
    <w:rsid w:val="00383507"/>
    <w:rsid w:val="00383928"/>
    <w:rsid w:val="003839CC"/>
    <w:rsid w:val="00383AAF"/>
    <w:rsid w:val="00383EEF"/>
    <w:rsid w:val="00384093"/>
    <w:rsid w:val="00384179"/>
    <w:rsid w:val="00384564"/>
    <w:rsid w:val="003846D2"/>
    <w:rsid w:val="0038478A"/>
    <w:rsid w:val="003849B5"/>
    <w:rsid w:val="00384DFE"/>
    <w:rsid w:val="0038542F"/>
    <w:rsid w:val="003854F9"/>
    <w:rsid w:val="0038571E"/>
    <w:rsid w:val="003864AB"/>
    <w:rsid w:val="003865A5"/>
    <w:rsid w:val="00387200"/>
    <w:rsid w:val="00387A1F"/>
    <w:rsid w:val="00387D57"/>
    <w:rsid w:val="0039008C"/>
    <w:rsid w:val="0039048E"/>
    <w:rsid w:val="00390629"/>
    <w:rsid w:val="00390BBB"/>
    <w:rsid w:val="00390C7B"/>
    <w:rsid w:val="00391561"/>
    <w:rsid w:val="00392656"/>
    <w:rsid w:val="00392988"/>
    <w:rsid w:val="00393396"/>
    <w:rsid w:val="00393428"/>
    <w:rsid w:val="0039351D"/>
    <w:rsid w:val="0039413B"/>
    <w:rsid w:val="00394177"/>
    <w:rsid w:val="00394D9A"/>
    <w:rsid w:val="00395077"/>
    <w:rsid w:val="00395252"/>
    <w:rsid w:val="00395BCA"/>
    <w:rsid w:val="00395DA0"/>
    <w:rsid w:val="003964D5"/>
    <w:rsid w:val="00396653"/>
    <w:rsid w:val="00396F77"/>
    <w:rsid w:val="00397CE4"/>
    <w:rsid w:val="00397D00"/>
    <w:rsid w:val="003A0797"/>
    <w:rsid w:val="003A0C32"/>
    <w:rsid w:val="003A144E"/>
    <w:rsid w:val="003A1A39"/>
    <w:rsid w:val="003A1D85"/>
    <w:rsid w:val="003A1E19"/>
    <w:rsid w:val="003A29D5"/>
    <w:rsid w:val="003A365D"/>
    <w:rsid w:val="003A3C21"/>
    <w:rsid w:val="003A3EDD"/>
    <w:rsid w:val="003A433A"/>
    <w:rsid w:val="003A48CC"/>
    <w:rsid w:val="003A540E"/>
    <w:rsid w:val="003A5532"/>
    <w:rsid w:val="003A6883"/>
    <w:rsid w:val="003A6A4A"/>
    <w:rsid w:val="003A6D84"/>
    <w:rsid w:val="003A703C"/>
    <w:rsid w:val="003A75F8"/>
    <w:rsid w:val="003A769B"/>
    <w:rsid w:val="003A78D8"/>
    <w:rsid w:val="003A7908"/>
    <w:rsid w:val="003A7DFA"/>
    <w:rsid w:val="003A7F81"/>
    <w:rsid w:val="003A7F9E"/>
    <w:rsid w:val="003B0707"/>
    <w:rsid w:val="003B07DA"/>
    <w:rsid w:val="003B0A0F"/>
    <w:rsid w:val="003B0FC8"/>
    <w:rsid w:val="003B1987"/>
    <w:rsid w:val="003B1DB6"/>
    <w:rsid w:val="003B27E1"/>
    <w:rsid w:val="003B27F6"/>
    <w:rsid w:val="003B27F7"/>
    <w:rsid w:val="003B28B3"/>
    <w:rsid w:val="003B34C4"/>
    <w:rsid w:val="003B44B7"/>
    <w:rsid w:val="003B44EA"/>
    <w:rsid w:val="003B521E"/>
    <w:rsid w:val="003B5424"/>
    <w:rsid w:val="003B55EC"/>
    <w:rsid w:val="003B594F"/>
    <w:rsid w:val="003B5A00"/>
    <w:rsid w:val="003B5B07"/>
    <w:rsid w:val="003B5F42"/>
    <w:rsid w:val="003B612C"/>
    <w:rsid w:val="003B6918"/>
    <w:rsid w:val="003B6972"/>
    <w:rsid w:val="003B69AA"/>
    <w:rsid w:val="003B6EB7"/>
    <w:rsid w:val="003B736A"/>
    <w:rsid w:val="003B76E2"/>
    <w:rsid w:val="003B76F4"/>
    <w:rsid w:val="003B79B0"/>
    <w:rsid w:val="003B7ACB"/>
    <w:rsid w:val="003B7AFA"/>
    <w:rsid w:val="003B7C5D"/>
    <w:rsid w:val="003B7FDF"/>
    <w:rsid w:val="003C0039"/>
    <w:rsid w:val="003C07D6"/>
    <w:rsid w:val="003C0964"/>
    <w:rsid w:val="003C0CAC"/>
    <w:rsid w:val="003C1A00"/>
    <w:rsid w:val="003C1A55"/>
    <w:rsid w:val="003C1CD6"/>
    <w:rsid w:val="003C2247"/>
    <w:rsid w:val="003C315D"/>
    <w:rsid w:val="003C3DCB"/>
    <w:rsid w:val="003C5186"/>
    <w:rsid w:val="003C53BD"/>
    <w:rsid w:val="003C577A"/>
    <w:rsid w:val="003C5DC1"/>
    <w:rsid w:val="003C5F0F"/>
    <w:rsid w:val="003C5F1E"/>
    <w:rsid w:val="003C6265"/>
    <w:rsid w:val="003C677E"/>
    <w:rsid w:val="003C6FED"/>
    <w:rsid w:val="003C76B1"/>
    <w:rsid w:val="003C778D"/>
    <w:rsid w:val="003C7A0C"/>
    <w:rsid w:val="003C7AE7"/>
    <w:rsid w:val="003C7C59"/>
    <w:rsid w:val="003C7E08"/>
    <w:rsid w:val="003D0066"/>
    <w:rsid w:val="003D0B19"/>
    <w:rsid w:val="003D1512"/>
    <w:rsid w:val="003D1E98"/>
    <w:rsid w:val="003D1FD8"/>
    <w:rsid w:val="003D2457"/>
    <w:rsid w:val="003D258E"/>
    <w:rsid w:val="003D285F"/>
    <w:rsid w:val="003D2CE4"/>
    <w:rsid w:val="003D2F45"/>
    <w:rsid w:val="003D30AD"/>
    <w:rsid w:val="003D315C"/>
    <w:rsid w:val="003D31DF"/>
    <w:rsid w:val="003D324F"/>
    <w:rsid w:val="003D3547"/>
    <w:rsid w:val="003D356A"/>
    <w:rsid w:val="003D3A89"/>
    <w:rsid w:val="003D3B5E"/>
    <w:rsid w:val="003D42C1"/>
    <w:rsid w:val="003D50E3"/>
    <w:rsid w:val="003D5A75"/>
    <w:rsid w:val="003D5DEB"/>
    <w:rsid w:val="003D5FA5"/>
    <w:rsid w:val="003D62DC"/>
    <w:rsid w:val="003D644C"/>
    <w:rsid w:val="003D6CD7"/>
    <w:rsid w:val="003D6EAF"/>
    <w:rsid w:val="003D711C"/>
    <w:rsid w:val="003D755C"/>
    <w:rsid w:val="003D7587"/>
    <w:rsid w:val="003D7768"/>
    <w:rsid w:val="003D77E6"/>
    <w:rsid w:val="003D7C86"/>
    <w:rsid w:val="003D7F6A"/>
    <w:rsid w:val="003E05E8"/>
    <w:rsid w:val="003E085C"/>
    <w:rsid w:val="003E0BD5"/>
    <w:rsid w:val="003E0E5E"/>
    <w:rsid w:val="003E12A3"/>
    <w:rsid w:val="003E1403"/>
    <w:rsid w:val="003E1442"/>
    <w:rsid w:val="003E1774"/>
    <w:rsid w:val="003E19C1"/>
    <w:rsid w:val="003E1C7D"/>
    <w:rsid w:val="003E1EE6"/>
    <w:rsid w:val="003E1EF0"/>
    <w:rsid w:val="003E1FD7"/>
    <w:rsid w:val="003E24F9"/>
    <w:rsid w:val="003E251D"/>
    <w:rsid w:val="003E29A8"/>
    <w:rsid w:val="003E2B2E"/>
    <w:rsid w:val="003E2B78"/>
    <w:rsid w:val="003E32B6"/>
    <w:rsid w:val="003E3A79"/>
    <w:rsid w:val="003E3ACB"/>
    <w:rsid w:val="003E45D2"/>
    <w:rsid w:val="003E4FC5"/>
    <w:rsid w:val="003E5634"/>
    <w:rsid w:val="003E5A5A"/>
    <w:rsid w:val="003E6491"/>
    <w:rsid w:val="003E654F"/>
    <w:rsid w:val="003E6641"/>
    <w:rsid w:val="003E6F99"/>
    <w:rsid w:val="003E7296"/>
    <w:rsid w:val="003E7332"/>
    <w:rsid w:val="003E76CF"/>
    <w:rsid w:val="003F0609"/>
    <w:rsid w:val="003F0902"/>
    <w:rsid w:val="003F0D07"/>
    <w:rsid w:val="003F1567"/>
    <w:rsid w:val="003F1821"/>
    <w:rsid w:val="003F1E68"/>
    <w:rsid w:val="003F1E84"/>
    <w:rsid w:val="003F23BB"/>
    <w:rsid w:val="003F2E87"/>
    <w:rsid w:val="003F3168"/>
    <w:rsid w:val="003F3400"/>
    <w:rsid w:val="003F38EF"/>
    <w:rsid w:val="003F3BD6"/>
    <w:rsid w:val="003F3C12"/>
    <w:rsid w:val="003F3D96"/>
    <w:rsid w:val="003F44AB"/>
    <w:rsid w:val="003F47A1"/>
    <w:rsid w:val="003F4FCD"/>
    <w:rsid w:val="003F518B"/>
    <w:rsid w:val="003F53C8"/>
    <w:rsid w:val="003F54D9"/>
    <w:rsid w:val="003F56B9"/>
    <w:rsid w:val="003F57C0"/>
    <w:rsid w:val="003F59F0"/>
    <w:rsid w:val="003F5D97"/>
    <w:rsid w:val="003F637A"/>
    <w:rsid w:val="003F644C"/>
    <w:rsid w:val="003F6952"/>
    <w:rsid w:val="003F6A02"/>
    <w:rsid w:val="003F6DC7"/>
    <w:rsid w:val="003F7243"/>
    <w:rsid w:val="00400238"/>
    <w:rsid w:val="0040080A"/>
    <w:rsid w:val="00400826"/>
    <w:rsid w:val="00400A81"/>
    <w:rsid w:val="00401259"/>
    <w:rsid w:val="00401362"/>
    <w:rsid w:val="004013BE"/>
    <w:rsid w:val="0040178B"/>
    <w:rsid w:val="00401AB4"/>
    <w:rsid w:val="00401EC1"/>
    <w:rsid w:val="0040217B"/>
    <w:rsid w:val="0040238D"/>
    <w:rsid w:val="00402982"/>
    <w:rsid w:val="0040298D"/>
    <w:rsid w:val="004029A7"/>
    <w:rsid w:val="00402BD2"/>
    <w:rsid w:val="0040301C"/>
    <w:rsid w:val="00403452"/>
    <w:rsid w:val="004035A4"/>
    <w:rsid w:val="004036C4"/>
    <w:rsid w:val="00403727"/>
    <w:rsid w:val="00403A8D"/>
    <w:rsid w:val="00403FEF"/>
    <w:rsid w:val="004043BE"/>
    <w:rsid w:val="0040443C"/>
    <w:rsid w:val="00404508"/>
    <w:rsid w:val="0040461A"/>
    <w:rsid w:val="00404C20"/>
    <w:rsid w:val="00404F8B"/>
    <w:rsid w:val="0040516C"/>
    <w:rsid w:val="00405197"/>
    <w:rsid w:val="004056AD"/>
    <w:rsid w:val="00405900"/>
    <w:rsid w:val="00405D80"/>
    <w:rsid w:val="004065D0"/>
    <w:rsid w:val="00406BAB"/>
    <w:rsid w:val="004073F5"/>
    <w:rsid w:val="0040763A"/>
    <w:rsid w:val="00407734"/>
    <w:rsid w:val="004078E8"/>
    <w:rsid w:val="00407D52"/>
    <w:rsid w:val="00410D1A"/>
    <w:rsid w:val="00410D6A"/>
    <w:rsid w:val="004110FD"/>
    <w:rsid w:val="00411710"/>
    <w:rsid w:val="00411862"/>
    <w:rsid w:val="00411884"/>
    <w:rsid w:val="00412C53"/>
    <w:rsid w:val="004131B7"/>
    <w:rsid w:val="0041328F"/>
    <w:rsid w:val="0041332F"/>
    <w:rsid w:val="0041359F"/>
    <w:rsid w:val="0041383D"/>
    <w:rsid w:val="00413908"/>
    <w:rsid w:val="00413D2D"/>
    <w:rsid w:val="00414591"/>
    <w:rsid w:val="00415236"/>
    <w:rsid w:val="00415574"/>
    <w:rsid w:val="00415A3C"/>
    <w:rsid w:val="00415C37"/>
    <w:rsid w:val="00415C9F"/>
    <w:rsid w:val="0041610D"/>
    <w:rsid w:val="00416433"/>
    <w:rsid w:val="004168EA"/>
    <w:rsid w:val="00416B98"/>
    <w:rsid w:val="00416EED"/>
    <w:rsid w:val="00416FAE"/>
    <w:rsid w:val="00417266"/>
    <w:rsid w:val="004173EA"/>
    <w:rsid w:val="0041772E"/>
    <w:rsid w:val="0041785A"/>
    <w:rsid w:val="00417B30"/>
    <w:rsid w:val="00417F49"/>
    <w:rsid w:val="004200F8"/>
    <w:rsid w:val="00420269"/>
    <w:rsid w:val="0042094B"/>
    <w:rsid w:val="0042095A"/>
    <w:rsid w:val="0042105B"/>
    <w:rsid w:val="0042115B"/>
    <w:rsid w:val="00421B0D"/>
    <w:rsid w:val="00421B9F"/>
    <w:rsid w:val="00421D67"/>
    <w:rsid w:val="004221C5"/>
    <w:rsid w:val="004225FF"/>
    <w:rsid w:val="0042295B"/>
    <w:rsid w:val="00422DFE"/>
    <w:rsid w:val="00422FC7"/>
    <w:rsid w:val="00423035"/>
    <w:rsid w:val="00423084"/>
    <w:rsid w:val="00423A27"/>
    <w:rsid w:val="00423A68"/>
    <w:rsid w:val="004243E5"/>
    <w:rsid w:val="0042445A"/>
    <w:rsid w:val="00424B6A"/>
    <w:rsid w:val="00424C6F"/>
    <w:rsid w:val="00425227"/>
    <w:rsid w:val="0042524C"/>
    <w:rsid w:val="00425322"/>
    <w:rsid w:val="0042552F"/>
    <w:rsid w:val="00425708"/>
    <w:rsid w:val="0042580C"/>
    <w:rsid w:val="00426687"/>
    <w:rsid w:val="0042688B"/>
    <w:rsid w:val="004268E4"/>
    <w:rsid w:val="00426A93"/>
    <w:rsid w:val="00426BAA"/>
    <w:rsid w:val="00427042"/>
    <w:rsid w:val="004276B3"/>
    <w:rsid w:val="00427723"/>
    <w:rsid w:val="00430380"/>
    <w:rsid w:val="004308D9"/>
    <w:rsid w:val="0043099F"/>
    <w:rsid w:val="00430AB6"/>
    <w:rsid w:val="00431314"/>
    <w:rsid w:val="00431A08"/>
    <w:rsid w:val="00431D26"/>
    <w:rsid w:val="00431FC5"/>
    <w:rsid w:val="0043282B"/>
    <w:rsid w:val="00433497"/>
    <w:rsid w:val="004334F8"/>
    <w:rsid w:val="00433510"/>
    <w:rsid w:val="00434324"/>
    <w:rsid w:val="004346D8"/>
    <w:rsid w:val="00434912"/>
    <w:rsid w:val="00434929"/>
    <w:rsid w:val="004356B5"/>
    <w:rsid w:val="004356F8"/>
    <w:rsid w:val="00435750"/>
    <w:rsid w:val="00435DF2"/>
    <w:rsid w:val="0043677E"/>
    <w:rsid w:val="0043681A"/>
    <w:rsid w:val="00436A5F"/>
    <w:rsid w:val="00436E3A"/>
    <w:rsid w:val="004372EB"/>
    <w:rsid w:val="00437592"/>
    <w:rsid w:val="00437829"/>
    <w:rsid w:val="0043782C"/>
    <w:rsid w:val="00437C2B"/>
    <w:rsid w:val="00437CF9"/>
    <w:rsid w:val="00437F30"/>
    <w:rsid w:val="0044082C"/>
    <w:rsid w:val="00440A73"/>
    <w:rsid w:val="00440C9F"/>
    <w:rsid w:val="00440EB3"/>
    <w:rsid w:val="004417AA"/>
    <w:rsid w:val="00441888"/>
    <w:rsid w:val="00441959"/>
    <w:rsid w:val="00441D98"/>
    <w:rsid w:val="00441DAB"/>
    <w:rsid w:val="00441E5C"/>
    <w:rsid w:val="00442579"/>
    <w:rsid w:val="004428CB"/>
    <w:rsid w:val="00442BE6"/>
    <w:rsid w:val="00442E31"/>
    <w:rsid w:val="00443104"/>
    <w:rsid w:val="00443687"/>
    <w:rsid w:val="00443B3D"/>
    <w:rsid w:val="0044483C"/>
    <w:rsid w:val="00444AC3"/>
    <w:rsid w:val="00444B41"/>
    <w:rsid w:val="00444C1D"/>
    <w:rsid w:val="00445429"/>
    <w:rsid w:val="004454C2"/>
    <w:rsid w:val="00445709"/>
    <w:rsid w:val="00445861"/>
    <w:rsid w:val="0044616F"/>
    <w:rsid w:val="0044660E"/>
    <w:rsid w:val="004472B4"/>
    <w:rsid w:val="004476FF"/>
    <w:rsid w:val="00447758"/>
    <w:rsid w:val="00447BE8"/>
    <w:rsid w:val="00447D0C"/>
    <w:rsid w:val="00447E90"/>
    <w:rsid w:val="00450302"/>
    <w:rsid w:val="00450A1C"/>
    <w:rsid w:val="00450D8A"/>
    <w:rsid w:val="00450FDD"/>
    <w:rsid w:val="00451183"/>
    <w:rsid w:val="00451717"/>
    <w:rsid w:val="00452057"/>
    <w:rsid w:val="004520A0"/>
    <w:rsid w:val="00452257"/>
    <w:rsid w:val="004527E1"/>
    <w:rsid w:val="00452A07"/>
    <w:rsid w:val="00452ABF"/>
    <w:rsid w:val="00452DB3"/>
    <w:rsid w:val="004537AC"/>
    <w:rsid w:val="00453A86"/>
    <w:rsid w:val="00453C39"/>
    <w:rsid w:val="00453D79"/>
    <w:rsid w:val="0045403B"/>
    <w:rsid w:val="00454093"/>
    <w:rsid w:val="0045433B"/>
    <w:rsid w:val="00454599"/>
    <w:rsid w:val="00454A5D"/>
    <w:rsid w:val="00454BF7"/>
    <w:rsid w:val="00454E1A"/>
    <w:rsid w:val="00455281"/>
    <w:rsid w:val="004555AD"/>
    <w:rsid w:val="0045573F"/>
    <w:rsid w:val="00455AE7"/>
    <w:rsid w:val="00455B4C"/>
    <w:rsid w:val="00455C80"/>
    <w:rsid w:val="00455E42"/>
    <w:rsid w:val="00456150"/>
    <w:rsid w:val="004561C3"/>
    <w:rsid w:val="004561E6"/>
    <w:rsid w:val="00456500"/>
    <w:rsid w:val="00456545"/>
    <w:rsid w:val="00456A46"/>
    <w:rsid w:val="00457361"/>
    <w:rsid w:val="00457497"/>
    <w:rsid w:val="00457550"/>
    <w:rsid w:val="004575D4"/>
    <w:rsid w:val="00457923"/>
    <w:rsid w:val="00457D0C"/>
    <w:rsid w:val="0046005C"/>
    <w:rsid w:val="004606B9"/>
    <w:rsid w:val="004606CF"/>
    <w:rsid w:val="004608E6"/>
    <w:rsid w:val="00461188"/>
    <w:rsid w:val="0046122C"/>
    <w:rsid w:val="00461507"/>
    <w:rsid w:val="0046201D"/>
    <w:rsid w:val="0046213A"/>
    <w:rsid w:val="004621D9"/>
    <w:rsid w:val="00462379"/>
    <w:rsid w:val="004626C3"/>
    <w:rsid w:val="004628A2"/>
    <w:rsid w:val="00462D64"/>
    <w:rsid w:val="0046307A"/>
    <w:rsid w:val="004634F9"/>
    <w:rsid w:val="00463BB9"/>
    <w:rsid w:val="00464ABC"/>
    <w:rsid w:val="00464BCA"/>
    <w:rsid w:val="00464BFF"/>
    <w:rsid w:val="00464CF8"/>
    <w:rsid w:val="00464D2B"/>
    <w:rsid w:val="00465319"/>
    <w:rsid w:val="00465504"/>
    <w:rsid w:val="004656B3"/>
    <w:rsid w:val="004662C7"/>
    <w:rsid w:val="00466470"/>
    <w:rsid w:val="004664A9"/>
    <w:rsid w:val="004664DD"/>
    <w:rsid w:val="00466703"/>
    <w:rsid w:val="0046673C"/>
    <w:rsid w:val="00466CC7"/>
    <w:rsid w:val="00467532"/>
    <w:rsid w:val="00467A50"/>
    <w:rsid w:val="004700DB"/>
    <w:rsid w:val="0047086F"/>
    <w:rsid w:val="004719C7"/>
    <w:rsid w:val="004719CD"/>
    <w:rsid w:val="00471AB2"/>
    <w:rsid w:val="00471E64"/>
    <w:rsid w:val="00472275"/>
    <w:rsid w:val="00472654"/>
    <w:rsid w:val="00472916"/>
    <w:rsid w:val="00472952"/>
    <w:rsid w:val="004729E5"/>
    <w:rsid w:val="00472A83"/>
    <w:rsid w:val="00472B3D"/>
    <w:rsid w:val="00472EED"/>
    <w:rsid w:val="00473190"/>
    <w:rsid w:val="004736BB"/>
    <w:rsid w:val="00473B9C"/>
    <w:rsid w:val="00474903"/>
    <w:rsid w:val="00474942"/>
    <w:rsid w:val="00474A4E"/>
    <w:rsid w:val="00474A99"/>
    <w:rsid w:val="00474AF2"/>
    <w:rsid w:val="00474E35"/>
    <w:rsid w:val="004752B9"/>
    <w:rsid w:val="00475758"/>
    <w:rsid w:val="004758A2"/>
    <w:rsid w:val="00475C6C"/>
    <w:rsid w:val="00475CCA"/>
    <w:rsid w:val="00475E1B"/>
    <w:rsid w:val="0047622E"/>
    <w:rsid w:val="00476504"/>
    <w:rsid w:val="004769FC"/>
    <w:rsid w:val="00477301"/>
    <w:rsid w:val="00477F9A"/>
    <w:rsid w:val="00480153"/>
    <w:rsid w:val="004807AD"/>
    <w:rsid w:val="00480E27"/>
    <w:rsid w:val="0048156C"/>
    <w:rsid w:val="00481E59"/>
    <w:rsid w:val="004823AB"/>
    <w:rsid w:val="00482402"/>
    <w:rsid w:val="004826C4"/>
    <w:rsid w:val="00482E20"/>
    <w:rsid w:val="004830A8"/>
    <w:rsid w:val="00483162"/>
    <w:rsid w:val="0048317A"/>
    <w:rsid w:val="00483716"/>
    <w:rsid w:val="00483775"/>
    <w:rsid w:val="004838BC"/>
    <w:rsid w:val="00483BAE"/>
    <w:rsid w:val="00483D91"/>
    <w:rsid w:val="004841CE"/>
    <w:rsid w:val="0048421C"/>
    <w:rsid w:val="00484F67"/>
    <w:rsid w:val="00485065"/>
    <w:rsid w:val="00485675"/>
    <w:rsid w:val="00485A10"/>
    <w:rsid w:val="004863E7"/>
    <w:rsid w:val="00486682"/>
    <w:rsid w:val="0048688B"/>
    <w:rsid w:val="00486FBB"/>
    <w:rsid w:val="004870E1"/>
    <w:rsid w:val="0048722F"/>
    <w:rsid w:val="0048745D"/>
    <w:rsid w:val="0048747F"/>
    <w:rsid w:val="0049001F"/>
    <w:rsid w:val="004906A4"/>
    <w:rsid w:val="00490726"/>
    <w:rsid w:val="004908D0"/>
    <w:rsid w:val="00491048"/>
    <w:rsid w:val="00491110"/>
    <w:rsid w:val="0049154A"/>
    <w:rsid w:val="004918F5"/>
    <w:rsid w:val="00491DE2"/>
    <w:rsid w:val="00491F88"/>
    <w:rsid w:val="004920F1"/>
    <w:rsid w:val="004923FB"/>
    <w:rsid w:val="004927EB"/>
    <w:rsid w:val="00492A21"/>
    <w:rsid w:val="00492A77"/>
    <w:rsid w:val="00492AEA"/>
    <w:rsid w:val="00493615"/>
    <w:rsid w:val="004936EF"/>
    <w:rsid w:val="004939CC"/>
    <w:rsid w:val="00493E5B"/>
    <w:rsid w:val="00494636"/>
    <w:rsid w:val="00494884"/>
    <w:rsid w:val="00494905"/>
    <w:rsid w:val="00494995"/>
    <w:rsid w:val="00495025"/>
    <w:rsid w:val="0049524E"/>
    <w:rsid w:val="004956C3"/>
    <w:rsid w:val="004957BE"/>
    <w:rsid w:val="00495F3A"/>
    <w:rsid w:val="004965DF"/>
    <w:rsid w:val="004970FC"/>
    <w:rsid w:val="0049717D"/>
    <w:rsid w:val="004979E0"/>
    <w:rsid w:val="00497AD5"/>
    <w:rsid w:val="00497EAF"/>
    <w:rsid w:val="004A0462"/>
    <w:rsid w:val="004A046C"/>
    <w:rsid w:val="004A0941"/>
    <w:rsid w:val="004A0D41"/>
    <w:rsid w:val="004A0E1A"/>
    <w:rsid w:val="004A1257"/>
    <w:rsid w:val="004A132B"/>
    <w:rsid w:val="004A16AC"/>
    <w:rsid w:val="004A1C71"/>
    <w:rsid w:val="004A1D09"/>
    <w:rsid w:val="004A1E19"/>
    <w:rsid w:val="004A2737"/>
    <w:rsid w:val="004A2A32"/>
    <w:rsid w:val="004A32F7"/>
    <w:rsid w:val="004A366B"/>
    <w:rsid w:val="004A3870"/>
    <w:rsid w:val="004A38C4"/>
    <w:rsid w:val="004A3B10"/>
    <w:rsid w:val="004A3DB9"/>
    <w:rsid w:val="004A40C8"/>
    <w:rsid w:val="004A4B93"/>
    <w:rsid w:val="004A4DAF"/>
    <w:rsid w:val="004A4E09"/>
    <w:rsid w:val="004A51EF"/>
    <w:rsid w:val="004A5933"/>
    <w:rsid w:val="004A5C14"/>
    <w:rsid w:val="004A60C7"/>
    <w:rsid w:val="004A643C"/>
    <w:rsid w:val="004A6687"/>
    <w:rsid w:val="004A6733"/>
    <w:rsid w:val="004A6807"/>
    <w:rsid w:val="004A6CC9"/>
    <w:rsid w:val="004A6DD2"/>
    <w:rsid w:val="004A78D1"/>
    <w:rsid w:val="004A7A4C"/>
    <w:rsid w:val="004A7DC0"/>
    <w:rsid w:val="004B07B3"/>
    <w:rsid w:val="004B1075"/>
    <w:rsid w:val="004B13E8"/>
    <w:rsid w:val="004B143B"/>
    <w:rsid w:val="004B1A6A"/>
    <w:rsid w:val="004B1B73"/>
    <w:rsid w:val="004B1C8C"/>
    <w:rsid w:val="004B2003"/>
    <w:rsid w:val="004B20DE"/>
    <w:rsid w:val="004B22A6"/>
    <w:rsid w:val="004B23EB"/>
    <w:rsid w:val="004B3293"/>
    <w:rsid w:val="004B3B6D"/>
    <w:rsid w:val="004B3C73"/>
    <w:rsid w:val="004B415D"/>
    <w:rsid w:val="004B45C5"/>
    <w:rsid w:val="004B5097"/>
    <w:rsid w:val="004B552E"/>
    <w:rsid w:val="004B5530"/>
    <w:rsid w:val="004B5554"/>
    <w:rsid w:val="004B560B"/>
    <w:rsid w:val="004B597B"/>
    <w:rsid w:val="004B5EB4"/>
    <w:rsid w:val="004B60D7"/>
    <w:rsid w:val="004B6718"/>
    <w:rsid w:val="004B6922"/>
    <w:rsid w:val="004B6B20"/>
    <w:rsid w:val="004B6B7F"/>
    <w:rsid w:val="004B6FCA"/>
    <w:rsid w:val="004B780E"/>
    <w:rsid w:val="004B7870"/>
    <w:rsid w:val="004B7E52"/>
    <w:rsid w:val="004C04F4"/>
    <w:rsid w:val="004C0A3C"/>
    <w:rsid w:val="004C0C17"/>
    <w:rsid w:val="004C1108"/>
    <w:rsid w:val="004C16D2"/>
    <w:rsid w:val="004C1E46"/>
    <w:rsid w:val="004C2063"/>
    <w:rsid w:val="004C2736"/>
    <w:rsid w:val="004C2BF7"/>
    <w:rsid w:val="004C3A3A"/>
    <w:rsid w:val="004C416A"/>
    <w:rsid w:val="004C47A4"/>
    <w:rsid w:val="004C55FC"/>
    <w:rsid w:val="004C5808"/>
    <w:rsid w:val="004C5A40"/>
    <w:rsid w:val="004C5E9A"/>
    <w:rsid w:val="004C5F78"/>
    <w:rsid w:val="004C5FA9"/>
    <w:rsid w:val="004C613C"/>
    <w:rsid w:val="004C63C3"/>
    <w:rsid w:val="004C6423"/>
    <w:rsid w:val="004C6BAE"/>
    <w:rsid w:val="004C6E1E"/>
    <w:rsid w:val="004C7119"/>
    <w:rsid w:val="004C7A73"/>
    <w:rsid w:val="004C7AF7"/>
    <w:rsid w:val="004C7D82"/>
    <w:rsid w:val="004C7DA5"/>
    <w:rsid w:val="004C7F45"/>
    <w:rsid w:val="004D018F"/>
    <w:rsid w:val="004D0484"/>
    <w:rsid w:val="004D0522"/>
    <w:rsid w:val="004D05EA"/>
    <w:rsid w:val="004D0AE0"/>
    <w:rsid w:val="004D10A5"/>
    <w:rsid w:val="004D15C1"/>
    <w:rsid w:val="004D19FD"/>
    <w:rsid w:val="004D1A68"/>
    <w:rsid w:val="004D1FD9"/>
    <w:rsid w:val="004D2777"/>
    <w:rsid w:val="004D3433"/>
    <w:rsid w:val="004D3720"/>
    <w:rsid w:val="004D3944"/>
    <w:rsid w:val="004D3AC6"/>
    <w:rsid w:val="004D4958"/>
    <w:rsid w:val="004D533B"/>
    <w:rsid w:val="004D5402"/>
    <w:rsid w:val="004D59F2"/>
    <w:rsid w:val="004D5A7F"/>
    <w:rsid w:val="004D5C3D"/>
    <w:rsid w:val="004D61C3"/>
    <w:rsid w:val="004D61FF"/>
    <w:rsid w:val="004D6332"/>
    <w:rsid w:val="004D63F3"/>
    <w:rsid w:val="004D6918"/>
    <w:rsid w:val="004D6A05"/>
    <w:rsid w:val="004D70D5"/>
    <w:rsid w:val="004D7F6A"/>
    <w:rsid w:val="004E0064"/>
    <w:rsid w:val="004E050E"/>
    <w:rsid w:val="004E0E7F"/>
    <w:rsid w:val="004E0FB5"/>
    <w:rsid w:val="004E1744"/>
    <w:rsid w:val="004E18BC"/>
    <w:rsid w:val="004E1B35"/>
    <w:rsid w:val="004E2068"/>
    <w:rsid w:val="004E22F0"/>
    <w:rsid w:val="004E29F4"/>
    <w:rsid w:val="004E30A9"/>
    <w:rsid w:val="004E3612"/>
    <w:rsid w:val="004E3C66"/>
    <w:rsid w:val="004E3CD6"/>
    <w:rsid w:val="004E411A"/>
    <w:rsid w:val="004E4568"/>
    <w:rsid w:val="004E461E"/>
    <w:rsid w:val="004E4AB6"/>
    <w:rsid w:val="004E4D14"/>
    <w:rsid w:val="004E4F3D"/>
    <w:rsid w:val="004E52E9"/>
    <w:rsid w:val="004E5732"/>
    <w:rsid w:val="004E5921"/>
    <w:rsid w:val="004E593A"/>
    <w:rsid w:val="004E5B70"/>
    <w:rsid w:val="004E5D0E"/>
    <w:rsid w:val="004E60A4"/>
    <w:rsid w:val="004E64D4"/>
    <w:rsid w:val="004E6853"/>
    <w:rsid w:val="004E6EBB"/>
    <w:rsid w:val="004E6F69"/>
    <w:rsid w:val="004E6FEF"/>
    <w:rsid w:val="004E7119"/>
    <w:rsid w:val="004E75CB"/>
    <w:rsid w:val="004E7CB5"/>
    <w:rsid w:val="004E7E2E"/>
    <w:rsid w:val="004F021E"/>
    <w:rsid w:val="004F0559"/>
    <w:rsid w:val="004F0594"/>
    <w:rsid w:val="004F05EC"/>
    <w:rsid w:val="004F07FA"/>
    <w:rsid w:val="004F0DD9"/>
    <w:rsid w:val="004F102F"/>
    <w:rsid w:val="004F1382"/>
    <w:rsid w:val="004F204B"/>
    <w:rsid w:val="004F242B"/>
    <w:rsid w:val="004F311F"/>
    <w:rsid w:val="004F3173"/>
    <w:rsid w:val="004F4263"/>
    <w:rsid w:val="004F4353"/>
    <w:rsid w:val="004F4646"/>
    <w:rsid w:val="004F469F"/>
    <w:rsid w:val="004F4A04"/>
    <w:rsid w:val="004F4CD6"/>
    <w:rsid w:val="004F5081"/>
    <w:rsid w:val="004F50A8"/>
    <w:rsid w:val="004F52A1"/>
    <w:rsid w:val="004F6124"/>
    <w:rsid w:val="004F6193"/>
    <w:rsid w:val="004F65FA"/>
    <w:rsid w:val="004F6921"/>
    <w:rsid w:val="004F70FE"/>
    <w:rsid w:val="004F7313"/>
    <w:rsid w:val="004F7317"/>
    <w:rsid w:val="004F7347"/>
    <w:rsid w:val="004F74D2"/>
    <w:rsid w:val="0050080D"/>
    <w:rsid w:val="005008C0"/>
    <w:rsid w:val="005009B4"/>
    <w:rsid w:val="00501261"/>
    <w:rsid w:val="00501830"/>
    <w:rsid w:val="0050206D"/>
    <w:rsid w:val="005021BC"/>
    <w:rsid w:val="00502575"/>
    <w:rsid w:val="00502797"/>
    <w:rsid w:val="005027A1"/>
    <w:rsid w:val="005027EA"/>
    <w:rsid w:val="005027F3"/>
    <w:rsid w:val="00502969"/>
    <w:rsid w:val="00502F7D"/>
    <w:rsid w:val="00503447"/>
    <w:rsid w:val="005034E2"/>
    <w:rsid w:val="00503635"/>
    <w:rsid w:val="00503CB3"/>
    <w:rsid w:val="0050423D"/>
    <w:rsid w:val="0050476C"/>
    <w:rsid w:val="0050484C"/>
    <w:rsid w:val="00504A86"/>
    <w:rsid w:val="0050569D"/>
    <w:rsid w:val="005058BB"/>
    <w:rsid w:val="00505BCE"/>
    <w:rsid w:val="00506324"/>
    <w:rsid w:val="00506A6F"/>
    <w:rsid w:val="00506CC8"/>
    <w:rsid w:val="00506EEB"/>
    <w:rsid w:val="00507ADF"/>
    <w:rsid w:val="00507AF9"/>
    <w:rsid w:val="00510908"/>
    <w:rsid w:val="005112EE"/>
    <w:rsid w:val="00511382"/>
    <w:rsid w:val="00511436"/>
    <w:rsid w:val="005119DE"/>
    <w:rsid w:val="00511FBE"/>
    <w:rsid w:val="00512C37"/>
    <w:rsid w:val="00513527"/>
    <w:rsid w:val="00514081"/>
    <w:rsid w:val="00514FF6"/>
    <w:rsid w:val="0051517E"/>
    <w:rsid w:val="005156BE"/>
    <w:rsid w:val="00515A25"/>
    <w:rsid w:val="005160AF"/>
    <w:rsid w:val="00516A6D"/>
    <w:rsid w:val="0051739B"/>
    <w:rsid w:val="005174DA"/>
    <w:rsid w:val="00517522"/>
    <w:rsid w:val="005176E3"/>
    <w:rsid w:val="00517743"/>
    <w:rsid w:val="00517956"/>
    <w:rsid w:val="00517C9F"/>
    <w:rsid w:val="00520BDF"/>
    <w:rsid w:val="00520C6E"/>
    <w:rsid w:val="00520D51"/>
    <w:rsid w:val="00520FFA"/>
    <w:rsid w:val="0052117F"/>
    <w:rsid w:val="0052184C"/>
    <w:rsid w:val="00521E63"/>
    <w:rsid w:val="00521F69"/>
    <w:rsid w:val="005228EE"/>
    <w:rsid w:val="00522A91"/>
    <w:rsid w:val="00522F1B"/>
    <w:rsid w:val="005234DA"/>
    <w:rsid w:val="00523703"/>
    <w:rsid w:val="0052373E"/>
    <w:rsid w:val="00523A67"/>
    <w:rsid w:val="00523B55"/>
    <w:rsid w:val="00523BC9"/>
    <w:rsid w:val="0052415F"/>
    <w:rsid w:val="005242B3"/>
    <w:rsid w:val="005244E3"/>
    <w:rsid w:val="005248B0"/>
    <w:rsid w:val="00524E1C"/>
    <w:rsid w:val="005254A3"/>
    <w:rsid w:val="00525B2D"/>
    <w:rsid w:val="005260E1"/>
    <w:rsid w:val="005262C0"/>
    <w:rsid w:val="005264A6"/>
    <w:rsid w:val="0052651E"/>
    <w:rsid w:val="005269F8"/>
    <w:rsid w:val="00526C89"/>
    <w:rsid w:val="00526D87"/>
    <w:rsid w:val="0052738E"/>
    <w:rsid w:val="00527B06"/>
    <w:rsid w:val="00527D6B"/>
    <w:rsid w:val="0053008C"/>
    <w:rsid w:val="0053014E"/>
    <w:rsid w:val="005305A0"/>
    <w:rsid w:val="0053063B"/>
    <w:rsid w:val="0053067E"/>
    <w:rsid w:val="00530885"/>
    <w:rsid w:val="00530EB4"/>
    <w:rsid w:val="005317C2"/>
    <w:rsid w:val="00531C4B"/>
    <w:rsid w:val="00531D4F"/>
    <w:rsid w:val="00532045"/>
    <w:rsid w:val="005326B1"/>
    <w:rsid w:val="005326DB"/>
    <w:rsid w:val="00532945"/>
    <w:rsid w:val="00532CDB"/>
    <w:rsid w:val="00532CFF"/>
    <w:rsid w:val="00533854"/>
    <w:rsid w:val="005338CC"/>
    <w:rsid w:val="005338F1"/>
    <w:rsid w:val="0053426C"/>
    <w:rsid w:val="00534C39"/>
    <w:rsid w:val="005358FF"/>
    <w:rsid w:val="00535A23"/>
    <w:rsid w:val="0053603D"/>
    <w:rsid w:val="005363C8"/>
    <w:rsid w:val="0053654B"/>
    <w:rsid w:val="0053658E"/>
    <w:rsid w:val="0053665E"/>
    <w:rsid w:val="005373AD"/>
    <w:rsid w:val="0053768B"/>
    <w:rsid w:val="00537AF9"/>
    <w:rsid w:val="00537EAA"/>
    <w:rsid w:val="005400ED"/>
    <w:rsid w:val="00540154"/>
    <w:rsid w:val="005401F8"/>
    <w:rsid w:val="005407CD"/>
    <w:rsid w:val="00540996"/>
    <w:rsid w:val="00540A13"/>
    <w:rsid w:val="005417BE"/>
    <w:rsid w:val="005419F3"/>
    <w:rsid w:val="00541A0B"/>
    <w:rsid w:val="00541BC4"/>
    <w:rsid w:val="005423EA"/>
    <w:rsid w:val="0054244F"/>
    <w:rsid w:val="005427C2"/>
    <w:rsid w:val="005428A5"/>
    <w:rsid w:val="00542B8E"/>
    <w:rsid w:val="00542BE0"/>
    <w:rsid w:val="0054309E"/>
    <w:rsid w:val="005437A9"/>
    <w:rsid w:val="005439EF"/>
    <w:rsid w:val="0054443B"/>
    <w:rsid w:val="00544448"/>
    <w:rsid w:val="00544A2A"/>
    <w:rsid w:val="005463CC"/>
    <w:rsid w:val="005469D8"/>
    <w:rsid w:val="00546FA3"/>
    <w:rsid w:val="00546FD4"/>
    <w:rsid w:val="005470F8"/>
    <w:rsid w:val="0054758F"/>
    <w:rsid w:val="00547629"/>
    <w:rsid w:val="005479CC"/>
    <w:rsid w:val="00547FE4"/>
    <w:rsid w:val="00547FFC"/>
    <w:rsid w:val="0055008F"/>
    <w:rsid w:val="005508CA"/>
    <w:rsid w:val="00550E89"/>
    <w:rsid w:val="00551B60"/>
    <w:rsid w:val="00551FFB"/>
    <w:rsid w:val="00552342"/>
    <w:rsid w:val="00552930"/>
    <w:rsid w:val="005534E3"/>
    <w:rsid w:val="005539F2"/>
    <w:rsid w:val="005548CB"/>
    <w:rsid w:val="00554EF8"/>
    <w:rsid w:val="00554F3E"/>
    <w:rsid w:val="00555757"/>
    <w:rsid w:val="00556664"/>
    <w:rsid w:val="005567C3"/>
    <w:rsid w:val="00556A47"/>
    <w:rsid w:val="00556CDB"/>
    <w:rsid w:val="00556D69"/>
    <w:rsid w:val="00556DD6"/>
    <w:rsid w:val="00556F34"/>
    <w:rsid w:val="0055765C"/>
    <w:rsid w:val="005578B1"/>
    <w:rsid w:val="00557B33"/>
    <w:rsid w:val="005606A9"/>
    <w:rsid w:val="005607BA"/>
    <w:rsid w:val="00561042"/>
    <w:rsid w:val="00561097"/>
    <w:rsid w:val="00561099"/>
    <w:rsid w:val="005612E4"/>
    <w:rsid w:val="00561A8A"/>
    <w:rsid w:val="00561D16"/>
    <w:rsid w:val="00562057"/>
    <w:rsid w:val="005629D1"/>
    <w:rsid w:val="00562A26"/>
    <w:rsid w:val="0056318F"/>
    <w:rsid w:val="005632A9"/>
    <w:rsid w:val="00563B87"/>
    <w:rsid w:val="00564271"/>
    <w:rsid w:val="00564537"/>
    <w:rsid w:val="00564DEF"/>
    <w:rsid w:val="005654DA"/>
    <w:rsid w:val="0056571C"/>
    <w:rsid w:val="00565B27"/>
    <w:rsid w:val="00565BD2"/>
    <w:rsid w:val="005667FD"/>
    <w:rsid w:val="00566B35"/>
    <w:rsid w:val="00566EBE"/>
    <w:rsid w:val="005676E0"/>
    <w:rsid w:val="00567BDC"/>
    <w:rsid w:val="00570160"/>
    <w:rsid w:val="005705BF"/>
    <w:rsid w:val="00570887"/>
    <w:rsid w:val="00570898"/>
    <w:rsid w:val="00570CFF"/>
    <w:rsid w:val="0057189C"/>
    <w:rsid w:val="00572202"/>
    <w:rsid w:val="00572545"/>
    <w:rsid w:val="0057264A"/>
    <w:rsid w:val="00572651"/>
    <w:rsid w:val="0057269D"/>
    <w:rsid w:val="0057277E"/>
    <w:rsid w:val="00572A73"/>
    <w:rsid w:val="00572D44"/>
    <w:rsid w:val="00572F40"/>
    <w:rsid w:val="0057302A"/>
    <w:rsid w:val="00573174"/>
    <w:rsid w:val="0057325F"/>
    <w:rsid w:val="00573BC0"/>
    <w:rsid w:val="005743DD"/>
    <w:rsid w:val="005750FB"/>
    <w:rsid w:val="005751AF"/>
    <w:rsid w:val="005753B1"/>
    <w:rsid w:val="005753C9"/>
    <w:rsid w:val="005756D7"/>
    <w:rsid w:val="005759F6"/>
    <w:rsid w:val="005760AE"/>
    <w:rsid w:val="0057618D"/>
    <w:rsid w:val="00576658"/>
    <w:rsid w:val="00576812"/>
    <w:rsid w:val="00576D2B"/>
    <w:rsid w:val="00576ED6"/>
    <w:rsid w:val="00576F9E"/>
    <w:rsid w:val="0057719B"/>
    <w:rsid w:val="00577CC1"/>
    <w:rsid w:val="00577CC2"/>
    <w:rsid w:val="00577ED8"/>
    <w:rsid w:val="00577F85"/>
    <w:rsid w:val="00580279"/>
    <w:rsid w:val="005807DC"/>
    <w:rsid w:val="00580902"/>
    <w:rsid w:val="00580BCD"/>
    <w:rsid w:val="005817C7"/>
    <w:rsid w:val="00582081"/>
    <w:rsid w:val="005820F9"/>
    <w:rsid w:val="0058240D"/>
    <w:rsid w:val="0058263F"/>
    <w:rsid w:val="005826EC"/>
    <w:rsid w:val="00582A7D"/>
    <w:rsid w:val="00582D15"/>
    <w:rsid w:val="00582E12"/>
    <w:rsid w:val="0058371F"/>
    <w:rsid w:val="00583BD1"/>
    <w:rsid w:val="005842B1"/>
    <w:rsid w:val="005845AB"/>
    <w:rsid w:val="00584C5E"/>
    <w:rsid w:val="0058513C"/>
    <w:rsid w:val="00585760"/>
    <w:rsid w:val="00585859"/>
    <w:rsid w:val="00585936"/>
    <w:rsid w:val="00585A51"/>
    <w:rsid w:val="00585E14"/>
    <w:rsid w:val="00585F9C"/>
    <w:rsid w:val="0058636B"/>
    <w:rsid w:val="00586754"/>
    <w:rsid w:val="00586ABF"/>
    <w:rsid w:val="00586F4E"/>
    <w:rsid w:val="0058761F"/>
    <w:rsid w:val="0058772F"/>
    <w:rsid w:val="00587E38"/>
    <w:rsid w:val="00587F2A"/>
    <w:rsid w:val="0059028B"/>
    <w:rsid w:val="00590D3C"/>
    <w:rsid w:val="00590E25"/>
    <w:rsid w:val="00591100"/>
    <w:rsid w:val="00591445"/>
    <w:rsid w:val="0059153C"/>
    <w:rsid w:val="00592762"/>
    <w:rsid w:val="005928D9"/>
    <w:rsid w:val="00592949"/>
    <w:rsid w:val="00592B62"/>
    <w:rsid w:val="00593096"/>
    <w:rsid w:val="0059398D"/>
    <w:rsid w:val="00593D3B"/>
    <w:rsid w:val="00594034"/>
    <w:rsid w:val="00594075"/>
    <w:rsid w:val="005944F5"/>
    <w:rsid w:val="00594623"/>
    <w:rsid w:val="00594FA2"/>
    <w:rsid w:val="005951B4"/>
    <w:rsid w:val="0059579A"/>
    <w:rsid w:val="00595BED"/>
    <w:rsid w:val="00595CF8"/>
    <w:rsid w:val="00595FF9"/>
    <w:rsid w:val="005965C3"/>
    <w:rsid w:val="005968F9"/>
    <w:rsid w:val="00596BF0"/>
    <w:rsid w:val="005979AF"/>
    <w:rsid w:val="00597A2E"/>
    <w:rsid w:val="005A0CE1"/>
    <w:rsid w:val="005A1036"/>
    <w:rsid w:val="005A204C"/>
    <w:rsid w:val="005A2060"/>
    <w:rsid w:val="005A2210"/>
    <w:rsid w:val="005A2796"/>
    <w:rsid w:val="005A2C95"/>
    <w:rsid w:val="005A3038"/>
    <w:rsid w:val="005A3097"/>
    <w:rsid w:val="005A31C8"/>
    <w:rsid w:val="005A369A"/>
    <w:rsid w:val="005A36E9"/>
    <w:rsid w:val="005A38F7"/>
    <w:rsid w:val="005A51A7"/>
    <w:rsid w:val="005A59C8"/>
    <w:rsid w:val="005A5B89"/>
    <w:rsid w:val="005A67A5"/>
    <w:rsid w:val="005A67B9"/>
    <w:rsid w:val="005A6AEB"/>
    <w:rsid w:val="005A6D68"/>
    <w:rsid w:val="005A7912"/>
    <w:rsid w:val="005A7A65"/>
    <w:rsid w:val="005A7C9A"/>
    <w:rsid w:val="005B001C"/>
    <w:rsid w:val="005B057B"/>
    <w:rsid w:val="005B0A42"/>
    <w:rsid w:val="005B10FA"/>
    <w:rsid w:val="005B12F1"/>
    <w:rsid w:val="005B1899"/>
    <w:rsid w:val="005B18E2"/>
    <w:rsid w:val="005B21B6"/>
    <w:rsid w:val="005B21CD"/>
    <w:rsid w:val="005B2269"/>
    <w:rsid w:val="005B233D"/>
    <w:rsid w:val="005B27DD"/>
    <w:rsid w:val="005B2805"/>
    <w:rsid w:val="005B2A3A"/>
    <w:rsid w:val="005B2CAF"/>
    <w:rsid w:val="005B2E91"/>
    <w:rsid w:val="005B303F"/>
    <w:rsid w:val="005B3049"/>
    <w:rsid w:val="005B32CE"/>
    <w:rsid w:val="005B34EA"/>
    <w:rsid w:val="005B354F"/>
    <w:rsid w:val="005B3A2A"/>
    <w:rsid w:val="005B3E49"/>
    <w:rsid w:val="005B3FAA"/>
    <w:rsid w:val="005B4357"/>
    <w:rsid w:val="005B582D"/>
    <w:rsid w:val="005B5B6D"/>
    <w:rsid w:val="005B5FAA"/>
    <w:rsid w:val="005B5FD4"/>
    <w:rsid w:val="005B6A63"/>
    <w:rsid w:val="005B6AAE"/>
    <w:rsid w:val="005B780B"/>
    <w:rsid w:val="005B7A35"/>
    <w:rsid w:val="005C1572"/>
    <w:rsid w:val="005C17F3"/>
    <w:rsid w:val="005C1A57"/>
    <w:rsid w:val="005C1BA4"/>
    <w:rsid w:val="005C1DDF"/>
    <w:rsid w:val="005C2312"/>
    <w:rsid w:val="005C2933"/>
    <w:rsid w:val="005C2D46"/>
    <w:rsid w:val="005C37C7"/>
    <w:rsid w:val="005C3E0B"/>
    <w:rsid w:val="005C4286"/>
    <w:rsid w:val="005C431D"/>
    <w:rsid w:val="005C47C5"/>
    <w:rsid w:val="005C58C0"/>
    <w:rsid w:val="005C5C8F"/>
    <w:rsid w:val="005C5DF0"/>
    <w:rsid w:val="005C6094"/>
    <w:rsid w:val="005C62AA"/>
    <w:rsid w:val="005C63A8"/>
    <w:rsid w:val="005C6434"/>
    <w:rsid w:val="005C64FA"/>
    <w:rsid w:val="005C6674"/>
    <w:rsid w:val="005C6696"/>
    <w:rsid w:val="005C6F89"/>
    <w:rsid w:val="005C732C"/>
    <w:rsid w:val="005C73CD"/>
    <w:rsid w:val="005C7A79"/>
    <w:rsid w:val="005C7DDC"/>
    <w:rsid w:val="005C7F45"/>
    <w:rsid w:val="005D023A"/>
    <w:rsid w:val="005D07B0"/>
    <w:rsid w:val="005D092C"/>
    <w:rsid w:val="005D09D5"/>
    <w:rsid w:val="005D0CCE"/>
    <w:rsid w:val="005D14CC"/>
    <w:rsid w:val="005D16DC"/>
    <w:rsid w:val="005D180C"/>
    <w:rsid w:val="005D1FB7"/>
    <w:rsid w:val="005D21F3"/>
    <w:rsid w:val="005D2696"/>
    <w:rsid w:val="005D2DFC"/>
    <w:rsid w:val="005D2F3C"/>
    <w:rsid w:val="005D33BC"/>
    <w:rsid w:val="005D34F4"/>
    <w:rsid w:val="005D353A"/>
    <w:rsid w:val="005D3A4E"/>
    <w:rsid w:val="005D3AA2"/>
    <w:rsid w:val="005D3B58"/>
    <w:rsid w:val="005D3DE4"/>
    <w:rsid w:val="005D3E8E"/>
    <w:rsid w:val="005D41C9"/>
    <w:rsid w:val="005D4742"/>
    <w:rsid w:val="005D4C40"/>
    <w:rsid w:val="005D50FA"/>
    <w:rsid w:val="005D51A3"/>
    <w:rsid w:val="005D51CD"/>
    <w:rsid w:val="005D58D3"/>
    <w:rsid w:val="005D5F9A"/>
    <w:rsid w:val="005D6132"/>
    <w:rsid w:val="005D62BD"/>
    <w:rsid w:val="005D6556"/>
    <w:rsid w:val="005D70A4"/>
    <w:rsid w:val="005D7E9D"/>
    <w:rsid w:val="005E04AA"/>
    <w:rsid w:val="005E0CA3"/>
    <w:rsid w:val="005E0FA9"/>
    <w:rsid w:val="005E16FD"/>
    <w:rsid w:val="005E1EAA"/>
    <w:rsid w:val="005E1FB2"/>
    <w:rsid w:val="005E2229"/>
    <w:rsid w:val="005E2277"/>
    <w:rsid w:val="005E240B"/>
    <w:rsid w:val="005E2676"/>
    <w:rsid w:val="005E388B"/>
    <w:rsid w:val="005E38A2"/>
    <w:rsid w:val="005E3D18"/>
    <w:rsid w:val="005E3E17"/>
    <w:rsid w:val="005E4389"/>
    <w:rsid w:val="005E515A"/>
    <w:rsid w:val="005E52C4"/>
    <w:rsid w:val="005E534E"/>
    <w:rsid w:val="005E5896"/>
    <w:rsid w:val="005E58C8"/>
    <w:rsid w:val="005E5913"/>
    <w:rsid w:val="005E5A42"/>
    <w:rsid w:val="005E5ABB"/>
    <w:rsid w:val="005E5E03"/>
    <w:rsid w:val="005E612B"/>
    <w:rsid w:val="005E62A2"/>
    <w:rsid w:val="005E65E0"/>
    <w:rsid w:val="005E6E85"/>
    <w:rsid w:val="005E72F1"/>
    <w:rsid w:val="005E7BB1"/>
    <w:rsid w:val="005E7E86"/>
    <w:rsid w:val="005F014C"/>
    <w:rsid w:val="005F06C5"/>
    <w:rsid w:val="005F1DB3"/>
    <w:rsid w:val="005F22B2"/>
    <w:rsid w:val="005F2641"/>
    <w:rsid w:val="005F2885"/>
    <w:rsid w:val="005F29C4"/>
    <w:rsid w:val="005F2D96"/>
    <w:rsid w:val="005F30F5"/>
    <w:rsid w:val="005F378D"/>
    <w:rsid w:val="005F3814"/>
    <w:rsid w:val="005F3D0F"/>
    <w:rsid w:val="005F41C0"/>
    <w:rsid w:val="005F4476"/>
    <w:rsid w:val="005F46B9"/>
    <w:rsid w:val="005F4D22"/>
    <w:rsid w:val="005F5862"/>
    <w:rsid w:val="005F61E4"/>
    <w:rsid w:val="005F639A"/>
    <w:rsid w:val="005F64E4"/>
    <w:rsid w:val="005F6B6E"/>
    <w:rsid w:val="006001C0"/>
    <w:rsid w:val="00600710"/>
    <w:rsid w:val="00600B12"/>
    <w:rsid w:val="00600CF9"/>
    <w:rsid w:val="00600D31"/>
    <w:rsid w:val="00601232"/>
    <w:rsid w:val="00601791"/>
    <w:rsid w:val="00601B8C"/>
    <w:rsid w:val="00602159"/>
    <w:rsid w:val="00602739"/>
    <w:rsid w:val="00602757"/>
    <w:rsid w:val="00602861"/>
    <w:rsid w:val="00602A7F"/>
    <w:rsid w:val="00602A85"/>
    <w:rsid w:val="00602E88"/>
    <w:rsid w:val="00603119"/>
    <w:rsid w:val="006033B6"/>
    <w:rsid w:val="006036DF"/>
    <w:rsid w:val="00603A42"/>
    <w:rsid w:val="00603B0A"/>
    <w:rsid w:val="00603DC9"/>
    <w:rsid w:val="00603F78"/>
    <w:rsid w:val="00604290"/>
    <w:rsid w:val="00604712"/>
    <w:rsid w:val="006047B7"/>
    <w:rsid w:val="00604D50"/>
    <w:rsid w:val="00604ED3"/>
    <w:rsid w:val="006057C9"/>
    <w:rsid w:val="00605D7D"/>
    <w:rsid w:val="006062E3"/>
    <w:rsid w:val="0060677A"/>
    <w:rsid w:val="00606C08"/>
    <w:rsid w:val="00606C0D"/>
    <w:rsid w:val="00607141"/>
    <w:rsid w:val="00607775"/>
    <w:rsid w:val="006077C7"/>
    <w:rsid w:val="00607906"/>
    <w:rsid w:val="0061066E"/>
    <w:rsid w:val="0061086E"/>
    <w:rsid w:val="00610E72"/>
    <w:rsid w:val="006110B7"/>
    <w:rsid w:val="00611304"/>
    <w:rsid w:val="00611D58"/>
    <w:rsid w:val="00612AB1"/>
    <w:rsid w:val="00612D18"/>
    <w:rsid w:val="0061319F"/>
    <w:rsid w:val="00613E25"/>
    <w:rsid w:val="00614072"/>
    <w:rsid w:val="00614A41"/>
    <w:rsid w:val="00614FC9"/>
    <w:rsid w:val="0061572D"/>
    <w:rsid w:val="00615CE9"/>
    <w:rsid w:val="00615D53"/>
    <w:rsid w:val="0061634A"/>
    <w:rsid w:val="00616500"/>
    <w:rsid w:val="0061663E"/>
    <w:rsid w:val="00616828"/>
    <w:rsid w:val="006169D7"/>
    <w:rsid w:val="00616CF5"/>
    <w:rsid w:val="00616D8C"/>
    <w:rsid w:val="00616DA0"/>
    <w:rsid w:val="00616E4D"/>
    <w:rsid w:val="006175FF"/>
    <w:rsid w:val="00617C16"/>
    <w:rsid w:val="0062001E"/>
    <w:rsid w:val="00620167"/>
    <w:rsid w:val="00620704"/>
    <w:rsid w:val="00620B15"/>
    <w:rsid w:val="00620C12"/>
    <w:rsid w:val="00620E36"/>
    <w:rsid w:val="00621129"/>
    <w:rsid w:val="0062162C"/>
    <w:rsid w:val="00621870"/>
    <w:rsid w:val="00622277"/>
    <w:rsid w:val="00622321"/>
    <w:rsid w:val="0062287F"/>
    <w:rsid w:val="00623241"/>
    <w:rsid w:val="006232A6"/>
    <w:rsid w:val="00623858"/>
    <w:rsid w:val="00623DAB"/>
    <w:rsid w:val="00623E2B"/>
    <w:rsid w:val="00623F00"/>
    <w:rsid w:val="0062460B"/>
    <w:rsid w:val="00625126"/>
    <w:rsid w:val="00625B94"/>
    <w:rsid w:val="00625FA8"/>
    <w:rsid w:val="00626B68"/>
    <w:rsid w:val="00626C81"/>
    <w:rsid w:val="00626E84"/>
    <w:rsid w:val="00627080"/>
    <w:rsid w:val="00627090"/>
    <w:rsid w:val="0062713A"/>
    <w:rsid w:val="006279A1"/>
    <w:rsid w:val="00627CD4"/>
    <w:rsid w:val="00627FA1"/>
    <w:rsid w:val="00630060"/>
    <w:rsid w:val="00630C74"/>
    <w:rsid w:val="0063106F"/>
    <w:rsid w:val="00631322"/>
    <w:rsid w:val="006314FE"/>
    <w:rsid w:val="00631522"/>
    <w:rsid w:val="00631614"/>
    <w:rsid w:val="00631709"/>
    <w:rsid w:val="0063181D"/>
    <w:rsid w:val="00631C5D"/>
    <w:rsid w:val="0063234F"/>
    <w:rsid w:val="00632BFC"/>
    <w:rsid w:val="00632DF7"/>
    <w:rsid w:val="00633484"/>
    <w:rsid w:val="006334EB"/>
    <w:rsid w:val="00633798"/>
    <w:rsid w:val="006338E4"/>
    <w:rsid w:val="00633BE5"/>
    <w:rsid w:val="00634240"/>
    <w:rsid w:val="00634425"/>
    <w:rsid w:val="006346C5"/>
    <w:rsid w:val="00634B1B"/>
    <w:rsid w:val="00634DC4"/>
    <w:rsid w:val="00635389"/>
    <w:rsid w:val="00635C09"/>
    <w:rsid w:val="00635FF1"/>
    <w:rsid w:val="00636051"/>
    <w:rsid w:val="006360F6"/>
    <w:rsid w:val="00636620"/>
    <w:rsid w:val="00636645"/>
    <w:rsid w:val="0063669A"/>
    <w:rsid w:val="00636A77"/>
    <w:rsid w:val="00636B12"/>
    <w:rsid w:val="00637EBA"/>
    <w:rsid w:val="00640183"/>
    <w:rsid w:val="00640454"/>
    <w:rsid w:val="006407C1"/>
    <w:rsid w:val="00640B03"/>
    <w:rsid w:val="0064154A"/>
    <w:rsid w:val="0064257B"/>
    <w:rsid w:val="006426E3"/>
    <w:rsid w:val="00643641"/>
    <w:rsid w:val="00643DF0"/>
    <w:rsid w:val="00644722"/>
    <w:rsid w:val="00644AEF"/>
    <w:rsid w:val="006453BD"/>
    <w:rsid w:val="006455FB"/>
    <w:rsid w:val="00645B63"/>
    <w:rsid w:val="00645EAA"/>
    <w:rsid w:val="0064629C"/>
    <w:rsid w:val="00646931"/>
    <w:rsid w:val="00647590"/>
    <w:rsid w:val="0064760F"/>
    <w:rsid w:val="00650024"/>
    <w:rsid w:val="006507B2"/>
    <w:rsid w:val="00650EC7"/>
    <w:rsid w:val="00651012"/>
    <w:rsid w:val="00651151"/>
    <w:rsid w:val="006511C3"/>
    <w:rsid w:val="006511F3"/>
    <w:rsid w:val="00651435"/>
    <w:rsid w:val="00652C9B"/>
    <w:rsid w:val="00652D1D"/>
    <w:rsid w:val="00652D40"/>
    <w:rsid w:val="00652F5F"/>
    <w:rsid w:val="00653A05"/>
    <w:rsid w:val="00653A53"/>
    <w:rsid w:val="00654E24"/>
    <w:rsid w:val="006551B9"/>
    <w:rsid w:val="006551ED"/>
    <w:rsid w:val="00655320"/>
    <w:rsid w:val="006554E4"/>
    <w:rsid w:val="00655829"/>
    <w:rsid w:val="00655848"/>
    <w:rsid w:val="00655DB9"/>
    <w:rsid w:val="006562AD"/>
    <w:rsid w:val="00656B27"/>
    <w:rsid w:val="006572DD"/>
    <w:rsid w:val="00657860"/>
    <w:rsid w:val="006578FE"/>
    <w:rsid w:val="00657A81"/>
    <w:rsid w:val="00657F2E"/>
    <w:rsid w:val="0066063A"/>
    <w:rsid w:val="0066094B"/>
    <w:rsid w:val="00661C7B"/>
    <w:rsid w:val="00661D0D"/>
    <w:rsid w:val="00662199"/>
    <w:rsid w:val="00662DFB"/>
    <w:rsid w:val="00663559"/>
    <w:rsid w:val="006637B1"/>
    <w:rsid w:val="00663854"/>
    <w:rsid w:val="00663B2E"/>
    <w:rsid w:val="00663C17"/>
    <w:rsid w:val="00664224"/>
    <w:rsid w:val="00664EC0"/>
    <w:rsid w:val="00665001"/>
    <w:rsid w:val="0066500D"/>
    <w:rsid w:val="006652F0"/>
    <w:rsid w:val="00665407"/>
    <w:rsid w:val="006655C6"/>
    <w:rsid w:val="0066582A"/>
    <w:rsid w:val="00665BAD"/>
    <w:rsid w:val="00665DDA"/>
    <w:rsid w:val="00665FED"/>
    <w:rsid w:val="0066604C"/>
    <w:rsid w:val="0066625C"/>
    <w:rsid w:val="00666884"/>
    <w:rsid w:val="006672DE"/>
    <w:rsid w:val="00667AE4"/>
    <w:rsid w:val="00667E81"/>
    <w:rsid w:val="00670422"/>
    <w:rsid w:val="0067062F"/>
    <w:rsid w:val="006709DE"/>
    <w:rsid w:val="00670BF1"/>
    <w:rsid w:val="0067124A"/>
    <w:rsid w:val="006713E8"/>
    <w:rsid w:val="00671587"/>
    <w:rsid w:val="00671AC6"/>
    <w:rsid w:val="00671CA3"/>
    <w:rsid w:val="00671FC9"/>
    <w:rsid w:val="00672008"/>
    <w:rsid w:val="006721DB"/>
    <w:rsid w:val="006722CD"/>
    <w:rsid w:val="0067274B"/>
    <w:rsid w:val="00672926"/>
    <w:rsid w:val="00672A40"/>
    <w:rsid w:val="0067324A"/>
    <w:rsid w:val="006732DD"/>
    <w:rsid w:val="006733B5"/>
    <w:rsid w:val="00673434"/>
    <w:rsid w:val="0067398D"/>
    <w:rsid w:val="00673BE4"/>
    <w:rsid w:val="00673EE1"/>
    <w:rsid w:val="00674158"/>
    <w:rsid w:val="00674322"/>
    <w:rsid w:val="00674593"/>
    <w:rsid w:val="006746AC"/>
    <w:rsid w:val="0067495F"/>
    <w:rsid w:val="00674B24"/>
    <w:rsid w:val="00674FDC"/>
    <w:rsid w:val="0067549C"/>
    <w:rsid w:val="00675B27"/>
    <w:rsid w:val="00675BBE"/>
    <w:rsid w:val="00675C7A"/>
    <w:rsid w:val="00675C7B"/>
    <w:rsid w:val="00675E82"/>
    <w:rsid w:val="006760D8"/>
    <w:rsid w:val="00676212"/>
    <w:rsid w:val="006769A2"/>
    <w:rsid w:val="00676E95"/>
    <w:rsid w:val="0067725E"/>
    <w:rsid w:val="00677A9A"/>
    <w:rsid w:val="00680B53"/>
    <w:rsid w:val="006817A0"/>
    <w:rsid w:val="00681A61"/>
    <w:rsid w:val="00682748"/>
    <w:rsid w:val="006829C3"/>
    <w:rsid w:val="00682CB3"/>
    <w:rsid w:val="00682E80"/>
    <w:rsid w:val="00683565"/>
    <w:rsid w:val="00683876"/>
    <w:rsid w:val="006839A2"/>
    <w:rsid w:val="00683D4E"/>
    <w:rsid w:val="00683D70"/>
    <w:rsid w:val="00683DE3"/>
    <w:rsid w:val="00683F4C"/>
    <w:rsid w:val="006848EB"/>
    <w:rsid w:val="00684D1F"/>
    <w:rsid w:val="00685384"/>
    <w:rsid w:val="00685502"/>
    <w:rsid w:val="0068580A"/>
    <w:rsid w:val="00685AEE"/>
    <w:rsid w:val="00685B49"/>
    <w:rsid w:val="0068669D"/>
    <w:rsid w:val="00686A67"/>
    <w:rsid w:val="00686C37"/>
    <w:rsid w:val="0068766F"/>
    <w:rsid w:val="006878CB"/>
    <w:rsid w:val="00687FEE"/>
    <w:rsid w:val="0069004E"/>
    <w:rsid w:val="00690CFA"/>
    <w:rsid w:val="00690E7A"/>
    <w:rsid w:val="00691BC1"/>
    <w:rsid w:val="00691DB4"/>
    <w:rsid w:val="00691E35"/>
    <w:rsid w:val="0069237C"/>
    <w:rsid w:val="00693383"/>
    <w:rsid w:val="00693722"/>
    <w:rsid w:val="00693901"/>
    <w:rsid w:val="00693A27"/>
    <w:rsid w:val="00693A92"/>
    <w:rsid w:val="00694EC6"/>
    <w:rsid w:val="00695020"/>
    <w:rsid w:val="006957E5"/>
    <w:rsid w:val="00695B16"/>
    <w:rsid w:val="00695EDC"/>
    <w:rsid w:val="0069601B"/>
    <w:rsid w:val="00696521"/>
    <w:rsid w:val="006966D2"/>
    <w:rsid w:val="00696896"/>
    <w:rsid w:val="00696B6B"/>
    <w:rsid w:val="00696CAF"/>
    <w:rsid w:val="00696CCC"/>
    <w:rsid w:val="00696DF0"/>
    <w:rsid w:val="006972F0"/>
    <w:rsid w:val="00697EB7"/>
    <w:rsid w:val="006A0199"/>
    <w:rsid w:val="006A02CD"/>
    <w:rsid w:val="006A052C"/>
    <w:rsid w:val="006A059B"/>
    <w:rsid w:val="006A06DA"/>
    <w:rsid w:val="006A0745"/>
    <w:rsid w:val="006A08B2"/>
    <w:rsid w:val="006A0EE4"/>
    <w:rsid w:val="006A0F62"/>
    <w:rsid w:val="006A104F"/>
    <w:rsid w:val="006A1882"/>
    <w:rsid w:val="006A3206"/>
    <w:rsid w:val="006A3336"/>
    <w:rsid w:val="006A3355"/>
    <w:rsid w:val="006A3DA3"/>
    <w:rsid w:val="006A3E8F"/>
    <w:rsid w:val="006A4154"/>
    <w:rsid w:val="006A4896"/>
    <w:rsid w:val="006A4AF2"/>
    <w:rsid w:val="006A4FD4"/>
    <w:rsid w:val="006A5006"/>
    <w:rsid w:val="006A5D19"/>
    <w:rsid w:val="006A61B7"/>
    <w:rsid w:val="006A6237"/>
    <w:rsid w:val="006A62B9"/>
    <w:rsid w:val="006A640A"/>
    <w:rsid w:val="006A69C8"/>
    <w:rsid w:val="006A6EED"/>
    <w:rsid w:val="006A6FB9"/>
    <w:rsid w:val="006A72CA"/>
    <w:rsid w:val="006A7961"/>
    <w:rsid w:val="006A7A28"/>
    <w:rsid w:val="006A7B9D"/>
    <w:rsid w:val="006A7C82"/>
    <w:rsid w:val="006A7CC2"/>
    <w:rsid w:val="006A7FF6"/>
    <w:rsid w:val="006B0723"/>
    <w:rsid w:val="006B07FE"/>
    <w:rsid w:val="006B0961"/>
    <w:rsid w:val="006B0D39"/>
    <w:rsid w:val="006B10A8"/>
    <w:rsid w:val="006B1301"/>
    <w:rsid w:val="006B1A42"/>
    <w:rsid w:val="006B21F6"/>
    <w:rsid w:val="006B29D3"/>
    <w:rsid w:val="006B2FF3"/>
    <w:rsid w:val="006B35A2"/>
    <w:rsid w:val="006B389E"/>
    <w:rsid w:val="006B3C35"/>
    <w:rsid w:val="006B3E1B"/>
    <w:rsid w:val="006B4948"/>
    <w:rsid w:val="006B4CB1"/>
    <w:rsid w:val="006B4E3B"/>
    <w:rsid w:val="006B4F0F"/>
    <w:rsid w:val="006B50FF"/>
    <w:rsid w:val="006B55E7"/>
    <w:rsid w:val="006B5BD9"/>
    <w:rsid w:val="006B604C"/>
    <w:rsid w:val="006B6165"/>
    <w:rsid w:val="006B635B"/>
    <w:rsid w:val="006B6697"/>
    <w:rsid w:val="006B687B"/>
    <w:rsid w:val="006B69CE"/>
    <w:rsid w:val="006B7A3F"/>
    <w:rsid w:val="006B7EC4"/>
    <w:rsid w:val="006B7F78"/>
    <w:rsid w:val="006B7FD8"/>
    <w:rsid w:val="006C0094"/>
    <w:rsid w:val="006C0468"/>
    <w:rsid w:val="006C06CE"/>
    <w:rsid w:val="006C0789"/>
    <w:rsid w:val="006C0A0C"/>
    <w:rsid w:val="006C0BB1"/>
    <w:rsid w:val="006C0D70"/>
    <w:rsid w:val="006C1701"/>
    <w:rsid w:val="006C195A"/>
    <w:rsid w:val="006C1CC6"/>
    <w:rsid w:val="006C21E7"/>
    <w:rsid w:val="006C227E"/>
    <w:rsid w:val="006C2A04"/>
    <w:rsid w:val="006C32AD"/>
    <w:rsid w:val="006C43CD"/>
    <w:rsid w:val="006C43F6"/>
    <w:rsid w:val="006C47D8"/>
    <w:rsid w:val="006C5319"/>
    <w:rsid w:val="006C5455"/>
    <w:rsid w:val="006C5461"/>
    <w:rsid w:val="006C5639"/>
    <w:rsid w:val="006C58DA"/>
    <w:rsid w:val="006C5CF4"/>
    <w:rsid w:val="006C5F65"/>
    <w:rsid w:val="006C6573"/>
    <w:rsid w:val="006C684D"/>
    <w:rsid w:val="006C68BB"/>
    <w:rsid w:val="006C6A97"/>
    <w:rsid w:val="006C6CF2"/>
    <w:rsid w:val="006C74EE"/>
    <w:rsid w:val="006C75A1"/>
    <w:rsid w:val="006C7A33"/>
    <w:rsid w:val="006C7A77"/>
    <w:rsid w:val="006C7D0D"/>
    <w:rsid w:val="006C7F69"/>
    <w:rsid w:val="006D03C7"/>
    <w:rsid w:val="006D04AA"/>
    <w:rsid w:val="006D0CAA"/>
    <w:rsid w:val="006D1060"/>
    <w:rsid w:val="006D1350"/>
    <w:rsid w:val="006D1ADB"/>
    <w:rsid w:val="006D1D99"/>
    <w:rsid w:val="006D2507"/>
    <w:rsid w:val="006D262A"/>
    <w:rsid w:val="006D276D"/>
    <w:rsid w:val="006D2940"/>
    <w:rsid w:val="006D2BB4"/>
    <w:rsid w:val="006D333D"/>
    <w:rsid w:val="006D34BD"/>
    <w:rsid w:val="006D36B7"/>
    <w:rsid w:val="006D3AE7"/>
    <w:rsid w:val="006D408F"/>
    <w:rsid w:val="006D4F04"/>
    <w:rsid w:val="006D4FB6"/>
    <w:rsid w:val="006D5109"/>
    <w:rsid w:val="006D52F3"/>
    <w:rsid w:val="006D5366"/>
    <w:rsid w:val="006D6A00"/>
    <w:rsid w:val="006D6C5D"/>
    <w:rsid w:val="006D751C"/>
    <w:rsid w:val="006D7526"/>
    <w:rsid w:val="006D7639"/>
    <w:rsid w:val="006D767B"/>
    <w:rsid w:val="006D768C"/>
    <w:rsid w:val="006D7716"/>
    <w:rsid w:val="006D772B"/>
    <w:rsid w:val="006D7D0D"/>
    <w:rsid w:val="006D7E3A"/>
    <w:rsid w:val="006D7F47"/>
    <w:rsid w:val="006E0081"/>
    <w:rsid w:val="006E00C0"/>
    <w:rsid w:val="006E06E0"/>
    <w:rsid w:val="006E09BB"/>
    <w:rsid w:val="006E0EC5"/>
    <w:rsid w:val="006E178F"/>
    <w:rsid w:val="006E194F"/>
    <w:rsid w:val="006E1FB0"/>
    <w:rsid w:val="006E2285"/>
    <w:rsid w:val="006E2325"/>
    <w:rsid w:val="006E258B"/>
    <w:rsid w:val="006E25EF"/>
    <w:rsid w:val="006E2C81"/>
    <w:rsid w:val="006E2FC8"/>
    <w:rsid w:val="006E41B2"/>
    <w:rsid w:val="006E42C1"/>
    <w:rsid w:val="006E42CB"/>
    <w:rsid w:val="006E4B8D"/>
    <w:rsid w:val="006E4D9D"/>
    <w:rsid w:val="006E4E12"/>
    <w:rsid w:val="006E4EDD"/>
    <w:rsid w:val="006E4FB6"/>
    <w:rsid w:val="006E5A64"/>
    <w:rsid w:val="006E5CB8"/>
    <w:rsid w:val="006E64CF"/>
    <w:rsid w:val="006E6B0B"/>
    <w:rsid w:val="006E6FAA"/>
    <w:rsid w:val="006E707B"/>
    <w:rsid w:val="006E70E0"/>
    <w:rsid w:val="006E7796"/>
    <w:rsid w:val="006E7936"/>
    <w:rsid w:val="006E7A70"/>
    <w:rsid w:val="006E7C7A"/>
    <w:rsid w:val="006E7E7A"/>
    <w:rsid w:val="006F006A"/>
    <w:rsid w:val="006F01A0"/>
    <w:rsid w:val="006F065B"/>
    <w:rsid w:val="006F06AB"/>
    <w:rsid w:val="006F0C24"/>
    <w:rsid w:val="006F1055"/>
    <w:rsid w:val="006F1B07"/>
    <w:rsid w:val="006F1B56"/>
    <w:rsid w:val="006F1C6B"/>
    <w:rsid w:val="006F1CFA"/>
    <w:rsid w:val="006F1E07"/>
    <w:rsid w:val="006F1E42"/>
    <w:rsid w:val="006F1F9F"/>
    <w:rsid w:val="006F218F"/>
    <w:rsid w:val="006F229F"/>
    <w:rsid w:val="006F2BC2"/>
    <w:rsid w:val="006F3479"/>
    <w:rsid w:val="006F373A"/>
    <w:rsid w:val="006F408F"/>
    <w:rsid w:val="006F4112"/>
    <w:rsid w:val="006F4B5B"/>
    <w:rsid w:val="006F5072"/>
    <w:rsid w:val="006F5331"/>
    <w:rsid w:val="006F56F2"/>
    <w:rsid w:val="006F5771"/>
    <w:rsid w:val="006F59B8"/>
    <w:rsid w:val="006F60BD"/>
    <w:rsid w:val="006F60C6"/>
    <w:rsid w:val="006F6197"/>
    <w:rsid w:val="006F64BE"/>
    <w:rsid w:val="006F6647"/>
    <w:rsid w:val="006F66F8"/>
    <w:rsid w:val="006F693F"/>
    <w:rsid w:val="006F6BE6"/>
    <w:rsid w:val="006F7176"/>
    <w:rsid w:val="006F737B"/>
    <w:rsid w:val="006F798F"/>
    <w:rsid w:val="006F7CB8"/>
    <w:rsid w:val="006F7CD5"/>
    <w:rsid w:val="006F7F39"/>
    <w:rsid w:val="0070051D"/>
    <w:rsid w:val="00700541"/>
    <w:rsid w:val="0070059A"/>
    <w:rsid w:val="00700783"/>
    <w:rsid w:val="0070086B"/>
    <w:rsid w:val="00700CF5"/>
    <w:rsid w:val="00701618"/>
    <w:rsid w:val="00701ADF"/>
    <w:rsid w:val="00701B79"/>
    <w:rsid w:val="00701C56"/>
    <w:rsid w:val="00701CB9"/>
    <w:rsid w:val="00701F64"/>
    <w:rsid w:val="00702514"/>
    <w:rsid w:val="00702D2F"/>
    <w:rsid w:val="00702FED"/>
    <w:rsid w:val="0070309D"/>
    <w:rsid w:val="00703460"/>
    <w:rsid w:val="00703499"/>
    <w:rsid w:val="007035EE"/>
    <w:rsid w:val="00703A76"/>
    <w:rsid w:val="00703C25"/>
    <w:rsid w:val="007042CC"/>
    <w:rsid w:val="00705371"/>
    <w:rsid w:val="007053BC"/>
    <w:rsid w:val="007054BC"/>
    <w:rsid w:val="00705AD2"/>
    <w:rsid w:val="00705E30"/>
    <w:rsid w:val="00706484"/>
    <w:rsid w:val="00706B51"/>
    <w:rsid w:val="00707190"/>
    <w:rsid w:val="00707AD7"/>
    <w:rsid w:val="00707C2E"/>
    <w:rsid w:val="00707D36"/>
    <w:rsid w:val="00710297"/>
    <w:rsid w:val="0071053E"/>
    <w:rsid w:val="007109B6"/>
    <w:rsid w:val="00710D16"/>
    <w:rsid w:val="00710EC9"/>
    <w:rsid w:val="00711543"/>
    <w:rsid w:val="007119D0"/>
    <w:rsid w:val="00711A2E"/>
    <w:rsid w:val="00711A6B"/>
    <w:rsid w:val="00711E3E"/>
    <w:rsid w:val="00712381"/>
    <w:rsid w:val="0071254D"/>
    <w:rsid w:val="00712A4B"/>
    <w:rsid w:val="00712B36"/>
    <w:rsid w:val="007131E6"/>
    <w:rsid w:val="00713298"/>
    <w:rsid w:val="0071346E"/>
    <w:rsid w:val="00713A95"/>
    <w:rsid w:val="00714209"/>
    <w:rsid w:val="007142B4"/>
    <w:rsid w:val="007146DA"/>
    <w:rsid w:val="00715339"/>
    <w:rsid w:val="0071574E"/>
    <w:rsid w:val="007158F3"/>
    <w:rsid w:val="007160E0"/>
    <w:rsid w:val="0071642F"/>
    <w:rsid w:val="007165DA"/>
    <w:rsid w:val="00717117"/>
    <w:rsid w:val="00717138"/>
    <w:rsid w:val="007175CA"/>
    <w:rsid w:val="00717913"/>
    <w:rsid w:val="0071797C"/>
    <w:rsid w:val="00717B0E"/>
    <w:rsid w:val="00717E0B"/>
    <w:rsid w:val="00717ED1"/>
    <w:rsid w:val="007200B7"/>
    <w:rsid w:val="00720733"/>
    <w:rsid w:val="007208D5"/>
    <w:rsid w:val="0072093C"/>
    <w:rsid w:val="00720A8B"/>
    <w:rsid w:val="00720FCD"/>
    <w:rsid w:val="007217FC"/>
    <w:rsid w:val="0072198F"/>
    <w:rsid w:val="00721EB9"/>
    <w:rsid w:val="00721F74"/>
    <w:rsid w:val="00722394"/>
    <w:rsid w:val="0072277A"/>
    <w:rsid w:val="00722C1D"/>
    <w:rsid w:val="00722E2B"/>
    <w:rsid w:val="007232C2"/>
    <w:rsid w:val="007233FA"/>
    <w:rsid w:val="00723460"/>
    <w:rsid w:val="00723729"/>
    <w:rsid w:val="00723812"/>
    <w:rsid w:val="00723859"/>
    <w:rsid w:val="00723984"/>
    <w:rsid w:val="00723E56"/>
    <w:rsid w:val="00724AAC"/>
    <w:rsid w:val="00724D6D"/>
    <w:rsid w:val="00725192"/>
    <w:rsid w:val="007253C3"/>
    <w:rsid w:val="00725843"/>
    <w:rsid w:val="007259DB"/>
    <w:rsid w:val="007263EB"/>
    <w:rsid w:val="00726FCB"/>
    <w:rsid w:val="00727624"/>
    <w:rsid w:val="0072764E"/>
    <w:rsid w:val="0072769B"/>
    <w:rsid w:val="007276AF"/>
    <w:rsid w:val="00727D0F"/>
    <w:rsid w:val="00727EAC"/>
    <w:rsid w:val="007304F2"/>
    <w:rsid w:val="007309A2"/>
    <w:rsid w:val="00730A5E"/>
    <w:rsid w:val="00730F15"/>
    <w:rsid w:val="007312B8"/>
    <w:rsid w:val="0073151C"/>
    <w:rsid w:val="00731AD5"/>
    <w:rsid w:val="00731C83"/>
    <w:rsid w:val="00731CA9"/>
    <w:rsid w:val="00731D64"/>
    <w:rsid w:val="00732152"/>
    <w:rsid w:val="007322C3"/>
    <w:rsid w:val="007324D3"/>
    <w:rsid w:val="00732841"/>
    <w:rsid w:val="00732872"/>
    <w:rsid w:val="00732927"/>
    <w:rsid w:val="00732B7A"/>
    <w:rsid w:val="00732C84"/>
    <w:rsid w:val="00732FE8"/>
    <w:rsid w:val="0073321E"/>
    <w:rsid w:val="0073350E"/>
    <w:rsid w:val="0073364F"/>
    <w:rsid w:val="00735130"/>
    <w:rsid w:val="0073544E"/>
    <w:rsid w:val="00735C90"/>
    <w:rsid w:val="007364C5"/>
    <w:rsid w:val="0073665F"/>
    <w:rsid w:val="00736844"/>
    <w:rsid w:val="00736F52"/>
    <w:rsid w:val="00737107"/>
    <w:rsid w:val="00737607"/>
    <w:rsid w:val="00737A3E"/>
    <w:rsid w:val="00737C1C"/>
    <w:rsid w:val="00737DC6"/>
    <w:rsid w:val="00737DFE"/>
    <w:rsid w:val="0074015D"/>
    <w:rsid w:val="00740445"/>
    <w:rsid w:val="007405BB"/>
    <w:rsid w:val="00740A4A"/>
    <w:rsid w:val="00740BBF"/>
    <w:rsid w:val="00740EA1"/>
    <w:rsid w:val="00741FCF"/>
    <w:rsid w:val="0074274D"/>
    <w:rsid w:val="0074278D"/>
    <w:rsid w:val="00742A51"/>
    <w:rsid w:val="007430FF"/>
    <w:rsid w:val="00743CA1"/>
    <w:rsid w:val="00743E26"/>
    <w:rsid w:val="00744619"/>
    <w:rsid w:val="0074498D"/>
    <w:rsid w:val="00744CE7"/>
    <w:rsid w:val="0074501D"/>
    <w:rsid w:val="00745284"/>
    <w:rsid w:val="0074552D"/>
    <w:rsid w:val="0074555C"/>
    <w:rsid w:val="00745651"/>
    <w:rsid w:val="007458DE"/>
    <w:rsid w:val="00745C35"/>
    <w:rsid w:val="00746544"/>
    <w:rsid w:val="00746BC6"/>
    <w:rsid w:val="00746C77"/>
    <w:rsid w:val="007472CF"/>
    <w:rsid w:val="007472FC"/>
    <w:rsid w:val="0074765A"/>
    <w:rsid w:val="007501D3"/>
    <w:rsid w:val="00750303"/>
    <w:rsid w:val="007504A8"/>
    <w:rsid w:val="00750F1B"/>
    <w:rsid w:val="0075102B"/>
    <w:rsid w:val="007512CC"/>
    <w:rsid w:val="007512F4"/>
    <w:rsid w:val="00751A92"/>
    <w:rsid w:val="00751CE5"/>
    <w:rsid w:val="0075229B"/>
    <w:rsid w:val="007526B8"/>
    <w:rsid w:val="00752D37"/>
    <w:rsid w:val="007535D0"/>
    <w:rsid w:val="0075398E"/>
    <w:rsid w:val="0075418F"/>
    <w:rsid w:val="007544F9"/>
    <w:rsid w:val="007551E1"/>
    <w:rsid w:val="00755272"/>
    <w:rsid w:val="00755936"/>
    <w:rsid w:val="00755A42"/>
    <w:rsid w:val="007566DA"/>
    <w:rsid w:val="00756C20"/>
    <w:rsid w:val="00756C23"/>
    <w:rsid w:val="00756DD4"/>
    <w:rsid w:val="00756F5B"/>
    <w:rsid w:val="0075701D"/>
    <w:rsid w:val="00757226"/>
    <w:rsid w:val="00757414"/>
    <w:rsid w:val="00757617"/>
    <w:rsid w:val="007576DF"/>
    <w:rsid w:val="0075771E"/>
    <w:rsid w:val="007578DE"/>
    <w:rsid w:val="0076060E"/>
    <w:rsid w:val="00760845"/>
    <w:rsid w:val="00760A44"/>
    <w:rsid w:val="00760F5B"/>
    <w:rsid w:val="00761186"/>
    <w:rsid w:val="007611B2"/>
    <w:rsid w:val="007615EF"/>
    <w:rsid w:val="007617DE"/>
    <w:rsid w:val="00761EF8"/>
    <w:rsid w:val="007627C3"/>
    <w:rsid w:val="007628F4"/>
    <w:rsid w:val="0076306C"/>
    <w:rsid w:val="00763426"/>
    <w:rsid w:val="0076393F"/>
    <w:rsid w:val="00763B04"/>
    <w:rsid w:val="00763FAF"/>
    <w:rsid w:val="00764995"/>
    <w:rsid w:val="00764FCE"/>
    <w:rsid w:val="007657E6"/>
    <w:rsid w:val="00765C5D"/>
    <w:rsid w:val="00765FD7"/>
    <w:rsid w:val="007660D9"/>
    <w:rsid w:val="0076689E"/>
    <w:rsid w:val="00766B30"/>
    <w:rsid w:val="00766B85"/>
    <w:rsid w:val="00766BBE"/>
    <w:rsid w:val="00766E7C"/>
    <w:rsid w:val="00767345"/>
    <w:rsid w:val="00767AB2"/>
    <w:rsid w:val="00767DFB"/>
    <w:rsid w:val="00770051"/>
    <w:rsid w:val="0077056A"/>
    <w:rsid w:val="00770705"/>
    <w:rsid w:val="0077074E"/>
    <w:rsid w:val="00770A05"/>
    <w:rsid w:val="00770E34"/>
    <w:rsid w:val="0077111A"/>
    <w:rsid w:val="00771C4C"/>
    <w:rsid w:val="00772278"/>
    <w:rsid w:val="00772798"/>
    <w:rsid w:val="00772A4A"/>
    <w:rsid w:val="00773B74"/>
    <w:rsid w:val="00774643"/>
    <w:rsid w:val="00774D3B"/>
    <w:rsid w:val="00775061"/>
    <w:rsid w:val="0077570E"/>
    <w:rsid w:val="0077577F"/>
    <w:rsid w:val="00775AE5"/>
    <w:rsid w:val="00775B00"/>
    <w:rsid w:val="00776B13"/>
    <w:rsid w:val="00776DC3"/>
    <w:rsid w:val="007770E3"/>
    <w:rsid w:val="00777381"/>
    <w:rsid w:val="007777E3"/>
    <w:rsid w:val="007803BF"/>
    <w:rsid w:val="007804D1"/>
    <w:rsid w:val="00780F99"/>
    <w:rsid w:val="007819FD"/>
    <w:rsid w:val="00781A5C"/>
    <w:rsid w:val="00781A74"/>
    <w:rsid w:val="00781FA0"/>
    <w:rsid w:val="007822B9"/>
    <w:rsid w:val="00782829"/>
    <w:rsid w:val="00782F76"/>
    <w:rsid w:val="00783714"/>
    <w:rsid w:val="00783A01"/>
    <w:rsid w:val="00784573"/>
    <w:rsid w:val="00784688"/>
    <w:rsid w:val="0078485E"/>
    <w:rsid w:val="00785AAC"/>
    <w:rsid w:val="00785B44"/>
    <w:rsid w:val="00785FF7"/>
    <w:rsid w:val="007867C0"/>
    <w:rsid w:val="00786817"/>
    <w:rsid w:val="007869A7"/>
    <w:rsid w:val="00786F02"/>
    <w:rsid w:val="007872D9"/>
    <w:rsid w:val="00787E0D"/>
    <w:rsid w:val="00790074"/>
    <w:rsid w:val="007906A0"/>
    <w:rsid w:val="00790CED"/>
    <w:rsid w:val="00790F38"/>
    <w:rsid w:val="0079115E"/>
    <w:rsid w:val="00791347"/>
    <w:rsid w:val="00791352"/>
    <w:rsid w:val="007915AF"/>
    <w:rsid w:val="0079213A"/>
    <w:rsid w:val="0079226E"/>
    <w:rsid w:val="00792355"/>
    <w:rsid w:val="0079236C"/>
    <w:rsid w:val="00792BE4"/>
    <w:rsid w:val="00792BEF"/>
    <w:rsid w:val="007931F5"/>
    <w:rsid w:val="00793385"/>
    <w:rsid w:val="00793A90"/>
    <w:rsid w:val="00793D95"/>
    <w:rsid w:val="00793DC9"/>
    <w:rsid w:val="00793F65"/>
    <w:rsid w:val="007944CB"/>
    <w:rsid w:val="007951CF"/>
    <w:rsid w:val="00795277"/>
    <w:rsid w:val="007952FE"/>
    <w:rsid w:val="00795580"/>
    <w:rsid w:val="00795E73"/>
    <w:rsid w:val="007961BE"/>
    <w:rsid w:val="00796E55"/>
    <w:rsid w:val="00797093"/>
    <w:rsid w:val="007972C6"/>
    <w:rsid w:val="00797628"/>
    <w:rsid w:val="00797848"/>
    <w:rsid w:val="00797E81"/>
    <w:rsid w:val="007A05AE"/>
    <w:rsid w:val="007A0723"/>
    <w:rsid w:val="007A0DBC"/>
    <w:rsid w:val="007A0EBD"/>
    <w:rsid w:val="007A14FB"/>
    <w:rsid w:val="007A1BED"/>
    <w:rsid w:val="007A287F"/>
    <w:rsid w:val="007A2B44"/>
    <w:rsid w:val="007A2FFD"/>
    <w:rsid w:val="007A305F"/>
    <w:rsid w:val="007A3BFD"/>
    <w:rsid w:val="007A3DA0"/>
    <w:rsid w:val="007A4986"/>
    <w:rsid w:val="007A5413"/>
    <w:rsid w:val="007A594C"/>
    <w:rsid w:val="007A59B0"/>
    <w:rsid w:val="007A5D60"/>
    <w:rsid w:val="007A62A7"/>
    <w:rsid w:val="007A65D9"/>
    <w:rsid w:val="007A67DD"/>
    <w:rsid w:val="007A683F"/>
    <w:rsid w:val="007A6D21"/>
    <w:rsid w:val="007A7729"/>
    <w:rsid w:val="007B073F"/>
    <w:rsid w:val="007B0A53"/>
    <w:rsid w:val="007B0AA3"/>
    <w:rsid w:val="007B10C8"/>
    <w:rsid w:val="007B1360"/>
    <w:rsid w:val="007B1599"/>
    <w:rsid w:val="007B2009"/>
    <w:rsid w:val="007B25D6"/>
    <w:rsid w:val="007B2C86"/>
    <w:rsid w:val="007B35A7"/>
    <w:rsid w:val="007B35D6"/>
    <w:rsid w:val="007B3919"/>
    <w:rsid w:val="007B3A8A"/>
    <w:rsid w:val="007B417F"/>
    <w:rsid w:val="007B4223"/>
    <w:rsid w:val="007B4682"/>
    <w:rsid w:val="007B567B"/>
    <w:rsid w:val="007B5DD0"/>
    <w:rsid w:val="007B5EA5"/>
    <w:rsid w:val="007B5EEE"/>
    <w:rsid w:val="007B6740"/>
    <w:rsid w:val="007B6C11"/>
    <w:rsid w:val="007B6C1E"/>
    <w:rsid w:val="007B6C7E"/>
    <w:rsid w:val="007B7093"/>
    <w:rsid w:val="007B7227"/>
    <w:rsid w:val="007B7491"/>
    <w:rsid w:val="007B77D7"/>
    <w:rsid w:val="007B789D"/>
    <w:rsid w:val="007B7955"/>
    <w:rsid w:val="007B7F91"/>
    <w:rsid w:val="007C08C6"/>
    <w:rsid w:val="007C0F28"/>
    <w:rsid w:val="007C1465"/>
    <w:rsid w:val="007C170E"/>
    <w:rsid w:val="007C1767"/>
    <w:rsid w:val="007C24A5"/>
    <w:rsid w:val="007C2E5B"/>
    <w:rsid w:val="007C32D5"/>
    <w:rsid w:val="007C336C"/>
    <w:rsid w:val="007C33D8"/>
    <w:rsid w:val="007C3D82"/>
    <w:rsid w:val="007C3DEA"/>
    <w:rsid w:val="007C404C"/>
    <w:rsid w:val="007C4542"/>
    <w:rsid w:val="007C4B51"/>
    <w:rsid w:val="007C550F"/>
    <w:rsid w:val="007C58CE"/>
    <w:rsid w:val="007C5CF7"/>
    <w:rsid w:val="007C618C"/>
    <w:rsid w:val="007C646F"/>
    <w:rsid w:val="007C6593"/>
    <w:rsid w:val="007C6C79"/>
    <w:rsid w:val="007C6E90"/>
    <w:rsid w:val="007C70C6"/>
    <w:rsid w:val="007C7383"/>
    <w:rsid w:val="007C78EB"/>
    <w:rsid w:val="007C7916"/>
    <w:rsid w:val="007C79F8"/>
    <w:rsid w:val="007C7B31"/>
    <w:rsid w:val="007C7BF6"/>
    <w:rsid w:val="007D023C"/>
    <w:rsid w:val="007D0376"/>
    <w:rsid w:val="007D0A73"/>
    <w:rsid w:val="007D0B6B"/>
    <w:rsid w:val="007D0D3A"/>
    <w:rsid w:val="007D1040"/>
    <w:rsid w:val="007D139F"/>
    <w:rsid w:val="007D199B"/>
    <w:rsid w:val="007D1E59"/>
    <w:rsid w:val="007D3E48"/>
    <w:rsid w:val="007D3ECE"/>
    <w:rsid w:val="007D49A8"/>
    <w:rsid w:val="007D5074"/>
    <w:rsid w:val="007D547D"/>
    <w:rsid w:val="007D583B"/>
    <w:rsid w:val="007D58E5"/>
    <w:rsid w:val="007D5BDF"/>
    <w:rsid w:val="007D5D28"/>
    <w:rsid w:val="007D6250"/>
    <w:rsid w:val="007D6ECF"/>
    <w:rsid w:val="007D6FDB"/>
    <w:rsid w:val="007D746A"/>
    <w:rsid w:val="007D7522"/>
    <w:rsid w:val="007D7B0B"/>
    <w:rsid w:val="007D7B6A"/>
    <w:rsid w:val="007E01E8"/>
    <w:rsid w:val="007E0332"/>
    <w:rsid w:val="007E08D6"/>
    <w:rsid w:val="007E08D7"/>
    <w:rsid w:val="007E09DF"/>
    <w:rsid w:val="007E1076"/>
    <w:rsid w:val="007E13D0"/>
    <w:rsid w:val="007E1495"/>
    <w:rsid w:val="007E17B7"/>
    <w:rsid w:val="007E1BA5"/>
    <w:rsid w:val="007E1F36"/>
    <w:rsid w:val="007E1FC0"/>
    <w:rsid w:val="007E2390"/>
    <w:rsid w:val="007E26CA"/>
    <w:rsid w:val="007E2DFB"/>
    <w:rsid w:val="007E3007"/>
    <w:rsid w:val="007E30B8"/>
    <w:rsid w:val="007E33BC"/>
    <w:rsid w:val="007E3409"/>
    <w:rsid w:val="007E342B"/>
    <w:rsid w:val="007E3957"/>
    <w:rsid w:val="007E3CF9"/>
    <w:rsid w:val="007E3F3B"/>
    <w:rsid w:val="007E3F8C"/>
    <w:rsid w:val="007E4681"/>
    <w:rsid w:val="007E4FD0"/>
    <w:rsid w:val="007E5367"/>
    <w:rsid w:val="007E5412"/>
    <w:rsid w:val="007E5967"/>
    <w:rsid w:val="007E5E5E"/>
    <w:rsid w:val="007E62DD"/>
    <w:rsid w:val="007E64C3"/>
    <w:rsid w:val="007E6560"/>
    <w:rsid w:val="007E674C"/>
    <w:rsid w:val="007E6A68"/>
    <w:rsid w:val="007E6AD8"/>
    <w:rsid w:val="007E6F96"/>
    <w:rsid w:val="007E7686"/>
    <w:rsid w:val="007E7912"/>
    <w:rsid w:val="007E796A"/>
    <w:rsid w:val="007E7EAB"/>
    <w:rsid w:val="007F015E"/>
    <w:rsid w:val="007F01F3"/>
    <w:rsid w:val="007F09F1"/>
    <w:rsid w:val="007F0AA9"/>
    <w:rsid w:val="007F17B0"/>
    <w:rsid w:val="007F1A65"/>
    <w:rsid w:val="007F1F0B"/>
    <w:rsid w:val="007F255E"/>
    <w:rsid w:val="007F2E0F"/>
    <w:rsid w:val="007F3158"/>
    <w:rsid w:val="007F33C6"/>
    <w:rsid w:val="007F38C5"/>
    <w:rsid w:val="007F3A7E"/>
    <w:rsid w:val="007F3BCD"/>
    <w:rsid w:val="007F3E23"/>
    <w:rsid w:val="007F419E"/>
    <w:rsid w:val="007F610F"/>
    <w:rsid w:val="007F66DF"/>
    <w:rsid w:val="007F6A18"/>
    <w:rsid w:val="007F6D1A"/>
    <w:rsid w:val="007F6D7C"/>
    <w:rsid w:val="007F752A"/>
    <w:rsid w:val="007F7620"/>
    <w:rsid w:val="007F7640"/>
    <w:rsid w:val="007F790F"/>
    <w:rsid w:val="007F7933"/>
    <w:rsid w:val="00800A04"/>
    <w:rsid w:val="00801E7B"/>
    <w:rsid w:val="00802726"/>
    <w:rsid w:val="00802857"/>
    <w:rsid w:val="00802FC4"/>
    <w:rsid w:val="00803365"/>
    <w:rsid w:val="00803575"/>
    <w:rsid w:val="00803837"/>
    <w:rsid w:val="00803BD6"/>
    <w:rsid w:val="00803E9C"/>
    <w:rsid w:val="00804076"/>
    <w:rsid w:val="008040A9"/>
    <w:rsid w:val="008045FA"/>
    <w:rsid w:val="00804A5B"/>
    <w:rsid w:val="00804AA4"/>
    <w:rsid w:val="00804B7D"/>
    <w:rsid w:val="00804BD6"/>
    <w:rsid w:val="00804C67"/>
    <w:rsid w:val="00805515"/>
    <w:rsid w:val="008065E4"/>
    <w:rsid w:val="00806885"/>
    <w:rsid w:val="00807188"/>
    <w:rsid w:val="00807869"/>
    <w:rsid w:val="00807945"/>
    <w:rsid w:val="00807DB1"/>
    <w:rsid w:val="00810405"/>
    <w:rsid w:val="0081055B"/>
    <w:rsid w:val="008106E2"/>
    <w:rsid w:val="00810830"/>
    <w:rsid w:val="00810AD7"/>
    <w:rsid w:val="008111A7"/>
    <w:rsid w:val="0081153E"/>
    <w:rsid w:val="008116A8"/>
    <w:rsid w:val="00811BE8"/>
    <w:rsid w:val="00812009"/>
    <w:rsid w:val="00812426"/>
    <w:rsid w:val="0081260E"/>
    <w:rsid w:val="0081383D"/>
    <w:rsid w:val="00813EFC"/>
    <w:rsid w:val="008140DF"/>
    <w:rsid w:val="00814BBC"/>
    <w:rsid w:val="00814D09"/>
    <w:rsid w:val="00814DAE"/>
    <w:rsid w:val="008159B7"/>
    <w:rsid w:val="00817245"/>
    <w:rsid w:val="008179F8"/>
    <w:rsid w:val="00817B44"/>
    <w:rsid w:val="0082006B"/>
    <w:rsid w:val="0082060C"/>
    <w:rsid w:val="00820774"/>
    <w:rsid w:val="0082089B"/>
    <w:rsid w:val="00820E02"/>
    <w:rsid w:val="0082138B"/>
    <w:rsid w:val="008213D7"/>
    <w:rsid w:val="00821B2B"/>
    <w:rsid w:val="00822145"/>
    <w:rsid w:val="00822528"/>
    <w:rsid w:val="008227AF"/>
    <w:rsid w:val="0082335B"/>
    <w:rsid w:val="00823610"/>
    <w:rsid w:val="0082388D"/>
    <w:rsid w:val="0082394C"/>
    <w:rsid w:val="0082395C"/>
    <w:rsid w:val="00823EF7"/>
    <w:rsid w:val="00823FE7"/>
    <w:rsid w:val="00824109"/>
    <w:rsid w:val="008244AA"/>
    <w:rsid w:val="00824FE7"/>
    <w:rsid w:val="00825118"/>
    <w:rsid w:val="0082549F"/>
    <w:rsid w:val="0082566D"/>
    <w:rsid w:val="00825A38"/>
    <w:rsid w:val="00825B87"/>
    <w:rsid w:val="00826720"/>
    <w:rsid w:val="008267C9"/>
    <w:rsid w:val="00826A6A"/>
    <w:rsid w:val="00826C89"/>
    <w:rsid w:val="00826FDA"/>
    <w:rsid w:val="008274D8"/>
    <w:rsid w:val="008277C9"/>
    <w:rsid w:val="00827826"/>
    <w:rsid w:val="0082789F"/>
    <w:rsid w:val="00827AF1"/>
    <w:rsid w:val="00830156"/>
    <w:rsid w:val="008302B9"/>
    <w:rsid w:val="00830C76"/>
    <w:rsid w:val="00830C77"/>
    <w:rsid w:val="00830EE3"/>
    <w:rsid w:val="00830EF0"/>
    <w:rsid w:val="00831273"/>
    <w:rsid w:val="008312BC"/>
    <w:rsid w:val="0083194E"/>
    <w:rsid w:val="00831AF7"/>
    <w:rsid w:val="00831B7B"/>
    <w:rsid w:val="00831CAA"/>
    <w:rsid w:val="00831E9B"/>
    <w:rsid w:val="00832A5D"/>
    <w:rsid w:val="00833411"/>
    <w:rsid w:val="0083365A"/>
    <w:rsid w:val="00833DD3"/>
    <w:rsid w:val="00833F86"/>
    <w:rsid w:val="0083419C"/>
    <w:rsid w:val="0083429A"/>
    <w:rsid w:val="008342F6"/>
    <w:rsid w:val="00834409"/>
    <w:rsid w:val="0083497E"/>
    <w:rsid w:val="00834C21"/>
    <w:rsid w:val="00834E10"/>
    <w:rsid w:val="00835129"/>
    <w:rsid w:val="00835398"/>
    <w:rsid w:val="008359EC"/>
    <w:rsid w:val="00835B06"/>
    <w:rsid w:val="00835C4F"/>
    <w:rsid w:val="008366B2"/>
    <w:rsid w:val="0083688A"/>
    <w:rsid w:val="00837523"/>
    <w:rsid w:val="00837A0F"/>
    <w:rsid w:val="00837B56"/>
    <w:rsid w:val="008401C2"/>
    <w:rsid w:val="008403B9"/>
    <w:rsid w:val="0084052D"/>
    <w:rsid w:val="008405CE"/>
    <w:rsid w:val="00840610"/>
    <w:rsid w:val="0084107D"/>
    <w:rsid w:val="00841084"/>
    <w:rsid w:val="00841936"/>
    <w:rsid w:val="00841C48"/>
    <w:rsid w:val="00841CA3"/>
    <w:rsid w:val="008420EA"/>
    <w:rsid w:val="00842303"/>
    <w:rsid w:val="0084256B"/>
    <w:rsid w:val="00842E0C"/>
    <w:rsid w:val="00842FF9"/>
    <w:rsid w:val="0084346C"/>
    <w:rsid w:val="00843903"/>
    <w:rsid w:val="00843C04"/>
    <w:rsid w:val="00843C96"/>
    <w:rsid w:val="00843EEF"/>
    <w:rsid w:val="008440AA"/>
    <w:rsid w:val="008441C7"/>
    <w:rsid w:val="00844488"/>
    <w:rsid w:val="008444E5"/>
    <w:rsid w:val="00844738"/>
    <w:rsid w:val="00844E2B"/>
    <w:rsid w:val="00845263"/>
    <w:rsid w:val="0084656C"/>
    <w:rsid w:val="00846924"/>
    <w:rsid w:val="00846B0F"/>
    <w:rsid w:val="00846B9D"/>
    <w:rsid w:val="0084738E"/>
    <w:rsid w:val="0084759D"/>
    <w:rsid w:val="00850BA5"/>
    <w:rsid w:val="00850C5A"/>
    <w:rsid w:val="00850D0D"/>
    <w:rsid w:val="00850E86"/>
    <w:rsid w:val="00851EA4"/>
    <w:rsid w:val="00852059"/>
    <w:rsid w:val="008520AF"/>
    <w:rsid w:val="0085286C"/>
    <w:rsid w:val="00852937"/>
    <w:rsid w:val="00852D97"/>
    <w:rsid w:val="008530EE"/>
    <w:rsid w:val="008537E2"/>
    <w:rsid w:val="00853A6E"/>
    <w:rsid w:val="00853B60"/>
    <w:rsid w:val="00853EBA"/>
    <w:rsid w:val="00853F96"/>
    <w:rsid w:val="0085498E"/>
    <w:rsid w:val="00855281"/>
    <w:rsid w:val="00855397"/>
    <w:rsid w:val="00855FB7"/>
    <w:rsid w:val="00856A02"/>
    <w:rsid w:val="00856B92"/>
    <w:rsid w:val="00856C9F"/>
    <w:rsid w:val="00856D6B"/>
    <w:rsid w:val="00857598"/>
    <w:rsid w:val="0085794A"/>
    <w:rsid w:val="00860144"/>
    <w:rsid w:val="008604DF"/>
    <w:rsid w:val="008604EB"/>
    <w:rsid w:val="0086079F"/>
    <w:rsid w:val="008609BB"/>
    <w:rsid w:val="00860A66"/>
    <w:rsid w:val="00860DA5"/>
    <w:rsid w:val="00860E0B"/>
    <w:rsid w:val="00861186"/>
    <w:rsid w:val="008612BE"/>
    <w:rsid w:val="0086130F"/>
    <w:rsid w:val="0086195E"/>
    <w:rsid w:val="00861A32"/>
    <w:rsid w:val="00861E9D"/>
    <w:rsid w:val="00862103"/>
    <w:rsid w:val="008622EE"/>
    <w:rsid w:val="00862839"/>
    <w:rsid w:val="0086311B"/>
    <w:rsid w:val="00863199"/>
    <w:rsid w:val="008632E8"/>
    <w:rsid w:val="00863ADC"/>
    <w:rsid w:val="00864658"/>
    <w:rsid w:val="0086466D"/>
    <w:rsid w:val="00864694"/>
    <w:rsid w:val="008646D4"/>
    <w:rsid w:val="0086492C"/>
    <w:rsid w:val="00864CBF"/>
    <w:rsid w:val="00864FF3"/>
    <w:rsid w:val="00865BA2"/>
    <w:rsid w:val="008661DF"/>
    <w:rsid w:val="00866253"/>
    <w:rsid w:val="008662D6"/>
    <w:rsid w:val="00866351"/>
    <w:rsid w:val="008664F9"/>
    <w:rsid w:val="008665D5"/>
    <w:rsid w:val="00866FEC"/>
    <w:rsid w:val="008676A2"/>
    <w:rsid w:val="00867DE4"/>
    <w:rsid w:val="008701D4"/>
    <w:rsid w:val="008706C3"/>
    <w:rsid w:val="0087070B"/>
    <w:rsid w:val="00870E17"/>
    <w:rsid w:val="0087181E"/>
    <w:rsid w:val="008719C5"/>
    <w:rsid w:val="008721FA"/>
    <w:rsid w:val="00872227"/>
    <w:rsid w:val="0087279F"/>
    <w:rsid w:val="008727D4"/>
    <w:rsid w:val="00872C48"/>
    <w:rsid w:val="00872DFB"/>
    <w:rsid w:val="0087366F"/>
    <w:rsid w:val="008738E1"/>
    <w:rsid w:val="0087394D"/>
    <w:rsid w:val="00873BFE"/>
    <w:rsid w:val="00874194"/>
    <w:rsid w:val="00874497"/>
    <w:rsid w:val="008749AB"/>
    <w:rsid w:val="00874C07"/>
    <w:rsid w:val="008751A8"/>
    <w:rsid w:val="00875327"/>
    <w:rsid w:val="0087590C"/>
    <w:rsid w:val="0087595C"/>
    <w:rsid w:val="00875A43"/>
    <w:rsid w:val="00877DD2"/>
    <w:rsid w:val="0088099E"/>
    <w:rsid w:val="00881587"/>
    <w:rsid w:val="00881B4D"/>
    <w:rsid w:val="00881E11"/>
    <w:rsid w:val="00881FA8"/>
    <w:rsid w:val="00882044"/>
    <w:rsid w:val="00882894"/>
    <w:rsid w:val="00882AC7"/>
    <w:rsid w:val="008833BF"/>
    <w:rsid w:val="0088377B"/>
    <w:rsid w:val="008837D3"/>
    <w:rsid w:val="00883A9F"/>
    <w:rsid w:val="00883D2A"/>
    <w:rsid w:val="00884FB4"/>
    <w:rsid w:val="0088549A"/>
    <w:rsid w:val="00885BAD"/>
    <w:rsid w:val="00885DDA"/>
    <w:rsid w:val="0088665D"/>
    <w:rsid w:val="00886DF5"/>
    <w:rsid w:val="00887A35"/>
    <w:rsid w:val="00887C1A"/>
    <w:rsid w:val="00887CF8"/>
    <w:rsid w:val="00890112"/>
    <w:rsid w:val="008909EB"/>
    <w:rsid w:val="00890E33"/>
    <w:rsid w:val="008913FC"/>
    <w:rsid w:val="00891920"/>
    <w:rsid w:val="0089193B"/>
    <w:rsid w:val="00891B0C"/>
    <w:rsid w:val="00891CF0"/>
    <w:rsid w:val="00891F1E"/>
    <w:rsid w:val="00892223"/>
    <w:rsid w:val="008923BE"/>
    <w:rsid w:val="00892409"/>
    <w:rsid w:val="008924A6"/>
    <w:rsid w:val="008924AD"/>
    <w:rsid w:val="008930E3"/>
    <w:rsid w:val="008935C8"/>
    <w:rsid w:val="008938D0"/>
    <w:rsid w:val="00893E20"/>
    <w:rsid w:val="008944A6"/>
    <w:rsid w:val="00894963"/>
    <w:rsid w:val="00894B3E"/>
    <w:rsid w:val="00894B81"/>
    <w:rsid w:val="00894C4F"/>
    <w:rsid w:val="008951B7"/>
    <w:rsid w:val="00895BEE"/>
    <w:rsid w:val="00895D06"/>
    <w:rsid w:val="00895DD5"/>
    <w:rsid w:val="00896025"/>
    <w:rsid w:val="0089627F"/>
    <w:rsid w:val="00896433"/>
    <w:rsid w:val="00896448"/>
    <w:rsid w:val="00896F1E"/>
    <w:rsid w:val="00896FFB"/>
    <w:rsid w:val="00897343"/>
    <w:rsid w:val="00897349"/>
    <w:rsid w:val="008974C5"/>
    <w:rsid w:val="00897B29"/>
    <w:rsid w:val="008A004A"/>
    <w:rsid w:val="008A08C6"/>
    <w:rsid w:val="008A0992"/>
    <w:rsid w:val="008A1176"/>
    <w:rsid w:val="008A13BC"/>
    <w:rsid w:val="008A141D"/>
    <w:rsid w:val="008A25C0"/>
    <w:rsid w:val="008A2C29"/>
    <w:rsid w:val="008A311C"/>
    <w:rsid w:val="008A321B"/>
    <w:rsid w:val="008A32DD"/>
    <w:rsid w:val="008A361D"/>
    <w:rsid w:val="008A3B4B"/>
    <w:rsid w:val="008A3B75"/>
    <w:rsid w:val="008A4340"/>
    <w:rsid w:val="008A49E4"/>
    <w:rsid w:val="008A4BF7"/>
    <w:rsid w:val="008A4D32"/>
    <w:rsid w:val="008A58F0"/>
    <w:rsid w:val="008A599D"/>
    <w:rsid w:val="008A5A1F"/>
    <w:rsid w:val="008A5DB0"/>
    <w:rsid w:val="008A6120"/>
    <w:rsid w:val="008A618D"/>
    <w:rsid w:val="008A639E"/>
    <w:rsid w:val="008A68EF"/>
    <w:rsid w:val="008A6D40"/>
    <w:rsid w:val="008A6EBB"/>
    <w:rsid w:val="008A7283"/>
    <w:rsid w:val="008A72DC"/>
    <w:rsid w:val="008A778F"/>
    <w:rsid w:val="008A7FB2"/>
    <w:rsid w:val="008A7FFC"/>
    <w:rsid w:val="008B0844"/>
    <w:rsid w:val="008B0A6B"/>
    <w:rsid w:val="008B1565"/>
    <w:rsid w:val="008B18CF"/>
    <w:rsid w:val="008B2B0E"/>
    <w:rsid w:val="008B2F6B"/>
    <w:rsid w:val="008B3360"/>
    <w:rsid w:val="008B3537"/>
    <w:rsid w:val="008B359E"/>
    <w:rsid w:val="008B3744"/>
    <w:rsid w:val="008B3E9C"/>
    <w:rsid w:val="008B4180"/>
    <w:rsid w:val="008B41DF"/>
    <w:rsid w:val="008B4377"/>
    <w:rsid w:val="008B4641"/>
    <w:rsid w:val="008B47D8"/>
    <w:rsid w:val="008B4B71"/>
    <w:rsid w:val="008B4C20"/>
    <w:rsid w:val="008B4CBA"/>
    <w:rsid w:val="008B4EEA"/>
    <w:rsid w:val="008B4F76"/>
    <w:rsid w:val="008B51B7"/>
    <w:rsid w:val="008B565B"/>
    <w:rsid w:val="008B58A6"/>
    <w:rsid w:val="008B5BC2"/>
    <w:rsid w:val="008B643C"/>
    <w:rsid w:val="008B6543"/>
    <w:rsid w:val="008B66AA"/>
    <w:rsid w:val="008B68A4"/>
    <w:rsid w:val="008B6C9B"/>
    <w:rsid w:val="008B6E30"/>
    <w:rsid w:val="008B6FC1"/>
    <w:rsid w:val="008B7337"/>
    <w:rsid w:val="008B7840"/>
    <w:rsid w:val="008B7A23"/>
    <w:rsid w:val="008C04A8"/>
    <w:rsid w:val="008C0542"/>
    <w:rsid w:val="008C06C3"/>
    <w:rsid w:val="008C07D3"/>
    <w:rsid w:val="008C0ED2"/>
    <w:rsid w:val="008C1002"/>
    <w:rsid w:val="008C16B7"/>
    <w:rsid w:val="008C1B29"/>
    <w:rsid w:val="008C1C68"/>
    <w:rsid w:val="008C3292"/>
    <w:rsid w:val="008C32E0"/>
    <w:rsid w:val="008C42BF"/>
    <w:rsid w:val="008C477B"/>
    <w:rsid w:val="008C4B17"/>
    <w:rsid w:val="008C4CB4"/>
    <w:rsid w:val="008C537B"/>
    <w:rsid w:val="008C5614"/>
    <w:rsid w:val="008C5F7C"/>
    <w:rsid w:val="008C62AE"/>
    <w:rsid w:val="008C6B39"/>
    <w:rsid w:val="008C6DFF"/>
    <w:rsid w:val="008C7A9C"/>
    <w:rsid w:val="008D0231"/>
    <w:rsid w:val="008D04A4"/>
    <w:rsid w:val="008D0FD3"/>
    <w:rsid w:val="008D127B"/>
    <w:rsid w:val="008D1793"/>
    <w:rsid w:val="008D1973"/>
    <w:rsid w:val="008D1AF5"/>
    <w:rsid w:val="008D1BE7"/>
    <w:rsid w:val="008D2D55"/>
    <w:rsid w:val="008D3305"/>
    <w:rsid w:val="008D35D6"/>
    <w:rsid w:val="008D3951"/>
    <w:rsid w:val="008D3C1B"/>
    <w:rsid w:val="008D3E0C"/>
    <w:rsid w:val="008D3E1D"/>
    <w:rsid w:val="008D4166"/>
    <w:rsid w:val="008D4199"/>
    <w:rsid w:val="008D46AD"/>
    <w:rsid w:val="008D47FB"/>
    <w:rsid w:val="008D508B"/>
    <w:rsid w:val="008D551F"/>
    <w:rsid w:val="008D5A38"/>
    <w:rsid w:val="008D5D0F"/>
    <w:rsid w:val="008D614B"/>
    <w:rsid w:val="008D6354"/>
    <w:rsid w:val="008D65F3"/>
    <w:rsid w:val="008D65F5"/>
    <w:rsid w:val="008D6B2A"/>
    <w:rsid w:val="008D6CD3"/>
    <w:rsid w:val="008D70CF"/>
    <w:rsid w:val="008D7229"/>
    <w:rsid w:val="008D79D2"/>
    <w:rsid w:val="008D7B20"/>
    <w:rsid w:val="008D7D28"/>
    <w:rsid w:val="008D7E71"/>
    <w:rsid w:val="008E0498"/>
    <w:rsid w:val="008E0637"/>
    <w:rsid w:val="008E0909"/>
    <w:rsid w:val="008E12FA"/>
    <w:rsid w:val="008E1804"/>
    <w:rsid w:val="008E1814"/>
    <w:rsid w:val="008E20A8"/>
    <w:rsid w:val="008E2508"/>
    <w:rsid w:val="008E3556"/>
    <w:rsid w:val="008E35C6"/>
    <w:rsid w:val="008E37FA"/>
    <w:rsid w:val="008E39F3"/>
    <w:rsid w:val="008E3F7C"/>
    <w:rsid w:val="008E40FF"/>
    <w:rsid w:val="008E43AF"/>
    <w:rsid w:val="008E4ADC"/>
    <w:rsid w:val="008E4B70"/>
    <w:rsid w:val="008E4D21"/>
    <w:rsid w:val="008E5301"/>
    <w:rsid w:val="008E566E"/>
    <w:rsid w:val="008E5AD5"/>
    <w:rsid w:val="008E5CDC"/>
    <w:rsid w:val="008E5D00"/>
    <w:rsid w:val="008E6098"/>
    <w:rsid w:val="008E61BA"/>
    <w:rsid w:val="008E63F8"/>
    <w:rsid w:val="008E6901"/>
    <w:rsid w:val="008E6B0B"/>
    <w:rsid w:val="008E6C36"/>
    <w:rsid w:val="008E6CF0"/>
    <w:rsid w:val="008E6F60"/>
    <w:rsid w:val="008E7891"/>
    <w:rsid w:val="008E7911"/>
    <w:rsid w:val="008E7B9C"/>
    <w:rsid w:val="008F00E4"/>
    <w:rsid w:val="008F0504"/>
    <w:rsid w:val="008F0647"/>
    <w:rsid w:val="008F06A3"/>
    <w:rsid w:val="008F0EB7"/>
    <w:rsid w:val="008F16FE"/>
    <w:rsid w:val="008F187F"/>
    <w:rsid w:val="008F1CED"/>
    <w:rsid w:val="008F1E9F"/>
    <w:rsid w:val="008F2129"/>
    <w:rsid w:val="008F2223"/>
    <w:rsid w:val="008F245A"/>
    <w:rsid w:val="008F2939"/>
    <w:rsid w:val="008F30D5"/>
    <w:rsid w:val="008F3107"/>
    <w:rsid w:val="008F369C"/>
    <w:rsid w:val="008F3C48"/>
    <w:rsid w:val="008F3D7D"/>
    <w:rsid w:val="008F3FC6"/>
    <w:rsid w:val="008F45E7"/>
    <w:rsid w:val="008F4C6F"/>
    <w:rsid w:val="008F4F0D"/>
    <w:rsid w:val="008F50C4"/>
    <w:rsid w:val="008F52A5"/>
    <w:rsid w:val="008F5483"/>
    <w:rsid w:val="008F54BA"/>
    <w:rsid w:val="008F5871"/>
    <w:rsid w:val="008F59BF"/>
    <w:rsid w:val="008F6773"/>
    <w:rsid w:val="008F6961"/>
    <w:rsid w:val="008F7773"/>
    <w:rsid w:val="008F77F6"/>
    <w:rsid w:val="008F781F"/>
    <w:rsid w:val="009007CD"/>
    <w:rsid w:val="00900C5F"/>
    <w:rsid w:val="00900E1E"/>
    <w:rsid w:val="009015F5"/>
    <w:rsid w:val="009016BA"/>
    <w:rsid w:val="009019E0"/>
    <w:rsid w:val="00901B69"/>
    <w:rsid w:val="00901F5E"/>
    <w:rsid w:val="009021F1"/>
    <w:rsid w:val="00902D24"/>
    <w:rsid w:val="00903096"/>
    <w:rsid w:val="00903968"/>
    <w:rsid w:val="009039B3"/>
    <w:rsid w:val="00903F0B"/>
    <w:rsid w:val="00903FFA"/>
    <w:rsid w:val="009044BB"/>
    <w:rsid w:val="00904623"/>
    <w:rsid w:val="009053B1"/>
    <w:rsid w:val="009057E5"/>
    <w:rsid w:val="00905CC1"/>
    <w:rsid w:val="0090605D"/>
    <w:rsid w:val="00906061"/>
    <w:rsid w:val="00906920"/>
    <w:rsid w:val="009069EE"/>
    <w:rsid w:val="00906A37"/>
    <w:rsid w:val="00906C2A"/>
    <w:rsid w:val="00906E12"/>
    <w:rsid w:val="00906EAB"/>
    <w:rsid w:val="009070EF"/>
    <w:rsid w:val="0090722A"/>
    <w:rsid w:val="00907B62"/>
    <w:rsid w:val="00910796"/>
    <w:rsid w:val="009109E9"/>
    <w:rsid w:val="00910A06"/>
    <w:rsid w:val="00911778"/>
    <w:rsid w:val="00911941"/>
    <w:rsid w:val="00911CF9"/>
    <w:rsid w:val="00912287"/>
    <w:rsid w:val="009123F5"/>
    <w:rsid w:val="0091252A"/>
    <w:rsid w:val="0091282F"/>
    <w:rsid w:val="00912A8F"/>
    <w:rsid w:val="00913762"/>
    <w:rsid w:val="009137FB"/>
    <w:rsid w:val="009139F0"/>
    <w:rsid w:val="00914298"/>
    <w:rsid w:val="00914756"/>
    <w:rsid w:val="0091488A"/>
    <w:rsid w:val="009149A6"/>
    <w:rsid w:val="00914BA4"/>
    <w:rsid w:val="00915662"/>
    <w:rsid w:val="00915720"/>
    <w:rsid w:val="0091597B"/>
    <w:rsid w:val="00915A53"/>
    <w:rsid w:val="00915B7E"/>
    <w:rsid w:val="0091604D"/>
    <w:rsid w:val="0091615F"/>
    <w:rsid w:val="00916556"/>
    <w:rsid w:val="0091661D"/>
    <w:rsid w:val="00916FC6"/>
    <w:rsid w:val="00917087"/>
    <w:rsid w:val="009176E6"/>
    <w:rsid w:val="009179E5"/>
    <w:rsid w:val="00917B5E"/>
    <w:rsid w:val="00917E88"/>
    <w:rsid w:val="00917EAB"/>
    <w:rsid w:val="0092035E"/>
    <w:rsid w:val="009203FA"/>
    <w:rsid w:val="009204E4"/>
    <w:rsid w:val="009205BA"/>
    <w:rsid w:val="00920DCF"/>
    <w:rsid w:val="00920E7F"/>
    <w:rsid w:val="009210EF"/>
    <w:rsid w:val="00921128"/>
    <w:rsid w:val="00921156"/>
    <w:rsid w:val="0092131F"/>
    <w:rsid w:val="00921402"/>
    <w:rsid w:val="00921870"/>
    <w:rsid w:val="009218CE"/>
    <w:rsid w:val="00921D99"/>
    <w:rsid w:val="0092202E"/>
    <w:rsid w:val="009220EA"/>
    <w:rsid w:val="009225D3"/>
    <w:rsid w:val="00922CC7"/>
    <w:rsid w:val="009234BD"/>
    <w:rsid w:val="0092393E"/>
    <w:rsid w:val="009239A9"/>
    <w:rsid w:val="00923B44"/>
    <w:rsid w:val="00923BC5"/>
    <w:rsid w:val="00923CCB"/>
    <w:rsid w:val="00923CF7"/>
    <w:rsid w:val="00923F98"/>
    <w:rsid w:val="009241D7"/>
    <w:rsid w:val="009243DD"/>
    <w:rsid w:val="0092456A"/>
    <w:rsid w:val="00925046"/>
    <w:rsid w:val="00925B06"/>
    <w:rsid w:val="00925FFE"/>
    <w:rsid w:val="009264E2"/>
    <w:rsid w:val="00926A95"/>
    <w:rsid w:val="00926EF4"/>
    <w:rsid w:val="009278D1"/>
    <w:rsid w:val="00927BA4"/>
    <w:rsid w:val="00927C2F"/>
    <w:rsid w:val="00927D30"/>
    <w:rsid w:val="00930153"/>
    <w:rsid w:val="0093038B"/>
    <w:rsid w:val="009309EA"/>
    <w:rsid w:val="00930DF7"/>
    <w:rsid w:val="009312BF"/>
    <w:rsid w:val="00931756"/>
    <w:rsid w:val="009319FB"/>
    <w:rsid w:val="00931BB6"/>
    <w:rsid w:val="00931CFD"/>
    <w:rsid w:val="009321AE"/>
    <w:rsid w:val="009321B1"/>
    <w:rsid w:val="00932645"/>
    <w:rsid w:val="009327F0"/>
    <w:rsid w:val="00932911"/>
    <w:rsid w:val="00932B7F"/>
    <w:rsid w:val="00932F3D"/>
    <w:rsid w:val="0093324B"/>
    <w:rsid w:val="00933369"/>
    <w:rsid w:val="009335CA"/>
    <w:rsid w:val="00933BEF"/>
    <w:rsid w:val="009347DE"/>
    <w:rsid w:val="0093487B"/>
    <w:rsid w:val="00934B1D"/>
    <w:rsid w:val="00934DBD"/>
    <w:rsid w:val="00934F18"/>
    <w:rsid w:val="0093501B"/>
    <w:rsid w:val="00935567"/>
    <w:rsid w:val="00935DEE"/>
    <w:rsid w:val="00935E90"/>
    <w:rsid w:val="00936087"/>
    <w:rsid w:val="0093635A"/>
    <w:rsid w:val="0093711B"/>
    <w:rsid w:val="00937176"/>
    <w:rsid w:val="0093742F"/>
    <w:rsid w:val="0093777D"/>
    <w:rsid w:val="00940058"/>
    <w:rsid w:val="009401C9"/>
    <w:rsid w:val="00940984"/>
    <w:rsid w:val="00940C68"/>
    <w:rsid w:val="00940E77"/>
    <w:rsid w:val="009414E9"/>
    <w:rsid w:val="00941682"/>
    <w:rsid w:val="00941E17"/>
    <w:rsid w:val="00941FDD"/>
    <w:rsid w:val="00942712"/>
    <w:rsid w:val="00942756"/>
    <w:rsid w:val="00942776"/>
    <w:rsid w:val="0094280B"/>
    <w:rsid w:val="00942948"/>
    <w:rsid w:val="00943A41"/>
    <w:rsid w:val="00943BAF"/>
    <w:rsid w:val="00943ED9"/>
    <w:rsid w:val="00944162"/>
    <w:rsid w:val="00944365"/>
    <w:rsid w:val="00944B32"/>
    <w:rsid w:val="00944DB5"/>
    <w:rsid w:val="009454A1"/>
    <w:rsid w:val="00945BD0"/>
    <w:rsid w:val="00945EDC"/>
    <w:rsid w:val="00945F86"/>
    <w:rsid w:val="00945FF1"/>
    <w:rsid w:val="0094611D"/>
    <w:rsid w:val="009463FF"/>
    <w:rsid w:val="00946475"/>
    <w:rsid w:val="009466C0"/>
    <w:rsid w:val="00946DEB"/>
    <w:rsid w:val="009476B9"/>
    <w:rsid w:val="00947926"/>
    <w:rsid w:val="009479D6"/>
    <w:rsid w:val="0095022D"/>
    <w:rsid w:val="009508FE"/>
    <w:rsid w:val="00950AE8"/>
    <w:rsid w:val="00950BF2"/>
    <w:rsid w:val="00950F2F"/>
    <w:rsid w:val="00951035"/>
    <w:rsid w:val="0095174A"/>
    <w:rsid w:val="00951AE8"/>
    <w:rsid w:val="00951E83"/>
    <w:rsid w:val="0095272E"/>
    <w:rsid w:val="00952979"/>
    <w:rsid w:val="00952CE4"/>
    <w:rsid w:val="00952F87"/>
    <w:rsid w:val="00953B4D"/>
    <w:rsid w:val="00953D31"/>
    <w:rsid w:val="00953DED"/>
    <w:rsid w:val="009541A7"/>
    <w:rsid w:val="00954551"/>
    <w:rsid w:val="00954A64"/>
    <w:rsid w:val="0095509D"/>
    <w:rsid w:val="009550A2"/>
    <w:rsid w:val="00955428"/>
    <w:rsid w:val="009555E2"/>
    <w:rsid w:val="00955690"/>
    <w:rsid w:val="00955755"/>
    <w:rsid w:val="00955B0A"/>
    <w:rsid w:val="00956178"/>
    <w:rsid w:val="009563FA"/>
    <w:rsid w:val="009566B1"/>
    <w:rsid w:val="009568F7"/>
    <w:rsid w:val="009569AD"/>
    <w:rsid w:val="00956A74"/>
    <w:rsid w:val="00956AB7"/>
    <w:rsid w:val="00956F70"/>
    <w:rsid w:val="00957A58"/>
    <w:rsid w:val="00957D57"/>
    <w:rsid w:val="00957E52"/>
    <w:rsid w:val="00957FD8"/>
    <w:rsid w:val="00960155"/>
    <w:rsid w:val="009605EE"/>
    <w:rsid w:val="00960D9A"/>
    <w:rsid w:val="00960FF0"/>
    <w:rsid w:val="00961659"/>
    <w:rsid w:val="00961D4C"/>
    <w:rsid w:val="00962656"/>
    <w:rsid w:val="009626CD"/>
    <w:rsid w:val="00962A8B"/>
    <w:rsid w:val="00962D88"/>
    <w:rsid w:val="00962D90"/>
    <w:rsid w:val="0096319E"/>
    <w:rsid w:val="00963490"/>
    <w:rsid w:val="0096385F"/>
    <w:rsid w:val="009645E5"/>
    <w:rsid w:val="0096479A"/>
    <w:rsid w:val="00964E95"/>
    <w:rsid w:val="0096516C"/>
    <w:rsid w:val="009651F3"/>
    <w:rsid w:val="009652E8"/>
    <w:rsid w:val="0096534B"/>
    <w:rsid w:val="00965E7B"/>
    <w:rsid w:val="0096616C"/>
    <w:rsid w:val="009663A3"/>
    <w:rsid w:val="00966449"/>
    <w:rsid w:val="0096662C"/>
    <w:rsid w:val="00967A95"/>
    <w:rsid w:val="00967D51"/>
    <w:rsid w:val="00970009"/>
    <w:rsid w:val="009700EE"/>
    <w:rsid w:val="00970302"/>
    <w:rsid w:val="0097040B"/>
    <w:rsid w:val="00970437"/>
    <w:rsid w:val="009704D7"/>
    <w:rsid w:val="00970840"/>
    <w:rsid w:val="00970AB2"/>
    <w:rsid w:val="00970B6A"/>
    <w:rsid w:val="00970CC3"/>
    <w:rsid w:val="00971269"/>
    <w:rsid w:val="00971410"/>
    <w:rsid w:val="0097145D"/>
    <w:rsid w:val="00971764"/>
    <w:rsid w:val="009719BE"/>
    <w:rsid w:val="00972278"/>
    <w:rsid w:val="0097234D"/>
    <w:rsid w:val="00972696"/>
    <w:rsid w:val="009729E9"/>
    <w:rsid w:val="00972B32"/>
    <w:rsid w:val="00972BFE"/>
    <w:rsid w:val="00972DD5"/>
    <w:rsid w:val="00972FA6"/>
    <w:rsid w:val="0097329E"/>
    <w:rsid w:val="00973488"/>
    <w:rsid w:val="00974116"/>
    <w:rsid w:val="009741AC"/>
    <w:rsid w:val="00974899"/>
    <w:rsid w:val="00974B63"/>
    <w:rsid w:val="00974D70"/>
    <w:rsid w:val="009750E1"/>
    <w:rsid w:val="009752DA"/>
    <w:rsid w:val="00975B76"/>
    <w:rsid w:val="00976127"/>
    <w:rsid w:val="009761FF"/>
    <w:rsid w:val="009762D7"/>
    <w:rsid w:val="009765E3"/>
    <w:rsid w:val="0097681C"/>
    <w:rsid w:val="00977388"/>
    <w:rsid w:val="00977E99"/>
    <w:rsid w:val="00977ECA"/>
    <w:rsid w:val="009809B0"/>
    <w:rsid w:val="00980B16"/>
    <w:rsid w:val="00980B40"/>
    <w:rsid w:val="00980F3D"/>
    <w:rsid w:val="009816A7"/>
    <w:rsid w:val="009825E4"/>
    <w:rsid w:val="00982C25"/>
    <w:rsid w:val="0098313C"/>
    <w:rsid w:val="009836FC"/>
    <w:rsid w:val="009837C4"/>
    <w:rsid w:val="0098380F"/>
    <w:rsid w:val="00983A92"/>
    <w:rsid w:val="00983FEE"/>
    <w:rsid w:val="00984420"/>
    <w:rsid w:val="00984663"/>
    <w:rsid w:val="009849C6"/>
    <w:rsid w:val="00984CA7"/>
    <w:rsid w:val="00984E41"/>
    <w:rsid w:val="009859EB"/>
    <w:rsid w:val="009859FB"/>
    <w:rsid w:val="00985A3F"/>
    <w:rsid w:val="00985BF7"/>
    <w:rsid w:val="00985EDF"/>
    <w:rsid w:val="00986724"/>
    <w:rsid w:val="0098676D"/>
    <w:rsid w:val="009867C7"/>
    <w:rsid w:val="00986921"/>
    <w:rsid w:val="009869AB"/>
    <w:rsid w:val="00986AB6"/>
    <w:rsid w:val="00986CF2"/>
    <w:rsid w:val="00986E78"/>
    <w:rsid w:val="00987027"/>
    <w:rsid w:val="009871AE"/>
    <w:rsid w:val="0098727C"/>
    <w:rsid w:val="00987DD8"/>
    <w:rsid w:val="00990266"/>
    <w:rsid w:val="00990669"/>
    <w:rsid w:val="0099068B"/>
    <w:rsid w:val="0099079C"/>
    <w:rsid w:val="00990AC5"/>
    <w:rsid w:val="0099199D"/>
    <w:rsid w:val="009920EB"/>
    <w:rsid w:val="00992129"/>
    <w:rsid w:val="00992326"/>
    <w:rsid w:val="009927A3"/>
    <w:rsid w:val="009927D1"/>
    <w:rsid w:val="0099333F"/>
    <w:rsid w:val="00993454"/>
    <w:rsid w:val="00993C14"/>
    <w:rsid w:val="00993D2C"/>
    <w:rsid w:val="00993DBA"/>
    <w:rsid w:val="0099449E"/>
    <w:rsid w:val="00994987"/>
    <w:rsid w:val="009954BC"/>
    <w:rsid w:val="00995C07"/>
    <w:rsid w:val="00995E8C"/>
    <w:rsid w:val="009962A2"/>
    <w:rsid w:val="00996C34"/>
    <w:rsid w:val="0099783E"/>
    <w:rsid w:val="00997A46"/>
    <w:rsid w:val="00997B91"/>
    <w:rsid w:val="00997DEB"/>
    <w:rsid w:val="00997EF6"/>
    <w:rsid w:val="009A0087"/>
    <w:rsid w:val="009A01AA"/>
    <w:rsid w:val="009A02B1"/>
    <w:rsid w:val="009A0849"/>
    <w:rsid w:val="009A1D21"/>
    <w:rsid w:val="009A2404"/>
    <w:rsid w:val="009A252A"/>
    <w:rsid w:val="009A272A"/>
    <w:rsid w:val="009A278D"/>
    <w:rsid w:val="009A2AEE"/>
    <w:rsid w:val="009A2B5B"/>
    <w:rsid w:val="009A33B1"/>
    <w:rsid w:val="009A34DF"/>
    <w:rsid w:val="009A393F"/>
    <w:rsid w:val="009A4076"/>
    <w:rsid w:val="009A4A37"/>
    <w:rsid w:val="009A4BE0"/>
    <w:rsid w:val="009A549B"/>
    <w:rsid w:val="009A561B"/>
    <w:rsid w:val="009A59BC"/>
    <w:rsid w:val="009A5A1E"/>
    <w:rsid w:val="009A66F3"/>
    <w:rsid w:val="009A6F01"/>
    <w:rsid w:val="009A720B"/>
    <w:rsid w:val="009A7731"/>
    <w:rsid w:val="009A77AB"/>
    <w:rsid w:val="009A78A1"/>
    <w:rsid w:val="009A7980"/>
    <w:rsid w:val="009B0899"/>
    <w:rsid w:val="009B096B"/>
    <w:rsid w:val="009B0B54"/>
    <w:rsid w:val="009B0E48"/>
    <w:rsid w:val="009B1B1E"/>
    <w:rsid w:val="009B1E60"/>
    <w:rsid w:val="009B20DB"/>
    <w:rsid w:val="009B2184"/>
    <w:rsid w:val="009B25FC"/>
    <w:rsid w:val="009B271A"/>
    <w:rsid w:val="009B326D"/>
    <w:rsid w:val="009B3F14"/>
    <w:rsid w:val="009B4147"/>
    <w:rsid w:val="009B4A0C"/>
    <w:rsid w:val="009B4C95"/>
    <w:rsid w:val="009B4D06"/>
    <w:rsid w:val="009B50E9"/>
    <w:rsid w:val="009B51E1"/>
    <w:rsid w:val="009B55D0"/>
    <w:rsid w:val="009B5F59"/>
    <w:rsid w:val="009B6138"/>
    <w:rsid w:val="009B6520"/>
    <w:rsid w:val="009B6CAD"/>
    <w:rsid w:val="009B706E"/>
    <w:rsid w:val="009B75CA"/>
    <w:rsid w:val="009B75FE"/>
    <w:rsid w:val="009B7849"/>
    <w:rsid w:val="009B7B9C"/>
    <w:rsid w:val="009B7D6A"/>
    <w:rsid w:val="009C0323"/>
    <w:rsid w:val="009C05A5"/>
    <w:rsid w:val="009C0B52"/>
    <w:rsid w:val="009C10FC"/>
    <w:rsid w:val="009C158E"/>
    <w:rsid w:val="009C15C1"/>
    <w:rsid w:val="009C1C93"/>
    <w:rsid w:val="009C1CBC"/>
    <w:rsid w:val="009C1E7C"/>
    <w:rsid w:val="009C20F6"/>
    <w:rsid w:val="009C229F"/>
    <w:rsid w:val="009C2686"/>
    <w:rsid w:val="009C2B79"/>
    <w:rsid w:val="009C2F50"/>
    <w:rsid w:val="009C30B0"/>
    <w:rsid w:val="009C3775"/>
    <w:rsid w:val="009C3B42"/>
    <w:rsid w:val="009C3E7A"/>
    <w:rsid w:val="009C400D"/>
    <w:rsid w:val="009C4393"/>
    <w:rsid w:val="009C45A7"/>
    <w:rsid w:val="009C4668"/>
    <w:rsid w:val="009C4854"/>
    <w:rsid w:val="009C4CA6"/>
    <w:rsid w:val="009C543E"/>
    <w:rsid w:val="009C5444"/>
    <w:rsid w:val="009C5851"/>
    <w:rsid w:val="009C5863"/>
    <w:rsid w:val="009C6971"/>
    <w:rsid w:val="009C70B1"/>
    <w:rsid w:val="009C714F"/>
    <w:rsid w:val="009C7278"/>
    <w:rsid w:val="009C7407"/>
    <w:rsid w:val="009C7B07"/>
    <w:rsid w:val="009C7B76"/>
    <w:rsid w:val="009D014B"/>
    <w:rsid w:val="009D0256"/>
    <w:rsid w:val="009D0375"/>
    <w:rsid w:val="009D1A1C"/>
    <w:rsid w:val="009D213B"/>
    <w:rsid w:val="009D223B"/>
    <w:rsid w:val="009D22A2"/>
    <w:rsid w:val="009D2CA3"/>
    <w:rsid w:val="009D3158"/>
    <w:rsid w:val="009D3347"/>
    <w:rsid w:val="009D375A"/>
    <w:rsid w:val="009D38B9"/>
    <w:rsid w:val="009D3A20"/>
    <w:rsid w:val="009D3A2D"/>
    <w:rsid w:val="009D3AD8"/>
    <w:rsid w:val="009D3C5E"/>
    <w:rsid w:val="009D3E9B"/>
    <w:rsid w:val="009D4244"/>
    <w:rsid w:val="009D48A3"/>
    <w:rsid w:val="009D5966"/>
    <w:rsid w:val="009D59D0"/>
    <w:rsid w:val="009D606A"/>
    <w:rsid w:val="009D624D"/>
    <w:rsid w:val="009D6362"/>
    <w:rsid w:val="009D6472"/>
    <w:rsid w:val="009D6637"/>
    <w:rsid w:val="009D670E"/>
    <w:rsid w:val="009D69C0"/>
    <w:rsid w:val="009D6C0F"/>
    <w:rsid w:val="009D6E86"/>
    <w:rsid w:val="009D7270"/>
    <w:rsid w:val="009D74E8"/>
    <w:rsid w:val="009D76E3"/>
    <w:rsid w:val="009D7781"/>
    <w:rsid w:val="009D7BFD"/>
    <w:rsid w:val="009D7EC2"/>
    <w:rsid w:val="009E03F9"/>
    <w:rsid w:val="009E088B"/>
    <w:rsid w:val="009E0DD6"/>
    <w:rsid w:val="009E0F9B"/>
    <w:rsid w:val="009E18DC"/>
    <w:rsid w:val="009E1A25"/>
    <w:rsid w:val="009E21D1"/>
    <w:rsid w:val="009E2DFB"/>
    <w:rsid w:val="009E2F73"/>
    <w:rsid w:val="009E3214"/>
    <w:rsid w:val="009E3519"/>
    <w:rsid w:val="009E3EB4"/>
    <w:rsid w:val="009E4051"/>
    <w:rsid w:val="009E40E1"/>
    <w:rsid w:val="009E4101"/>
    <w:rsid w:val="009E45A4"/>
    <w:rsid w:val="009E474D"/>
    <w:rsid w:val="009E48F7"/>
    <w:rsid w:val="009E585F"/>
    <w:rsid w:val="009E5B12"/>
    <w:rsid w:val="009E5D84"/>
    <w:rsid w:val="009E6511"/>
    <w:rsid w:val="009E656B"/>
    <w:rsid w:val="009E6F2E"/>
    <w:rsid w:val="009E6FBA"/>
    <w:rsid w:val="009E7658"/>
    <w:rsid w:val="009E76CB"/>
    <w:rsid w:val="009E76E7"/>
    <w:rsid w:val="009E7CA6"/>
    <w:rsid w:val="009E7D0F"/>
    <w:rsid w:val="009E7D20"/>
    <w:rsid w:val="009E7D9B"/>
    <w:rsid w:val="009E7E96"/>
    <w:rsid w:val="009F006A"/>
    <w:rsid w:val="009F0203"/>
    <w:rsid w:val="009F1301"/>
    <w:rsid w:val="009F1344"/>
    <w:rsid w:val="009F138E"/>
    <w:rsid w:val="009F167C"/>
    <w:rsid w:val="009F17B8"/>
    <w:rsid w:val="009F17E0"/>
    <w:rsid w:val="009F1D97"/>
    <w:rsid w:val="009F2177"/>
    <w:rsid w:val="009F226B"/>
    <w:rsid w:val="009F2622"/>
    <w:rsid w:val="009F2797"/>
    <w:rsid w:val="009F2A30"/>
    <w:rsid w:val="009F2D15"/>
    <w:rsid w:val="009F2E96"/>
    <w:rsid w:val="009F32B1"/>
    <w:rsid w:val="009F3A53"/>
    <w:rsid w:val="009F3CF7"/>
    <w:rsid w:val="009F4532"/>
    <w:rsid w:val="009F5742"/>
    <w:rsid w:val="009F57EC"/>
    <w:rsid w:val="009F6860"/>
    <w:rsid w:val="009F6D8B"/>
    <w:rsid w:val="009F6EB1"/>
    <w:rsid w:val="009F7141"/>
    <w:rsid w:val="009F718E"/>
    <w:rsid w:val="009F7569"/>
    <w:rsid w:val="009F7755"/>
    <w:rsid w:val="009F7BA1"/>
    <w:rsid w:val="009F7D56"/>
    <w:rsid w:val="009F7D77"/>
    <w:rsid w:val="00A001B0"/>
    <w:rsid w:val="00A001FB"/>
    <w:rsid w:val="00A002B0"/>
    <w:rsid w:val="00A0093F"/>
    <w:rsid w:val="00A00F85"/>
    <w:rsid w:val="00A01039"/>
    <w:rsid w:val="00A0131E"/>
    <w:rsid w:val="00A01EE0"/>
    <w:rsid w:val="00A01F59"/>
    <w:rsid w:val="00A0278D"/>
    <w:rsid w:val="00A02810"/>
    <w:rsid w:val="00A0287B"/>
    <w:rsid w:val="00A02BB0"/>
    <w:rsid w:val="00A030F7"/>
    <w:rsid w:val="00A0316F"/>
    <w:rsid w:val="00A036D3"/>
    <w:rsid w:val="00A03704"/>
    <w:rsid w:val="00A0371A"/>
    <w:rsid w:val="00A039A8"/>
    <w:rsid w:val="00A03CDB"/>
    <w:rsid w:val="00A046DA"/>
    <w:rsid w:val="00A04B64"/>
    <w:rsid w:val="00A04E44"/>
    <w:rsid w:val="00A0507D"/>
    <w:rsid w:val="00A05338"/>
    <w:rsid w:val="00A05804"/>
    <w:rsid w:val="00A059F7"/>
    <w:rsid w:val="00A05B7F"/>
    <w:rsid w:val="00A0635D"/>
    <w:rsid w:val="00A067E1"/>
    <w:rsid w:val="00A06BE1"/>
    <w:rsid w:val="00A06D2E"/>
    <w:rsid w:val="00A06F32"/>
    <w:rsid w:val="00A07A0F"/>
    <w:rsid w:val="00A07B67"/>
    <w:rsid w:val="00A07C69"/>
    <w:rsid w:val="00A07CD2"/>
    <w:rsid w:val="00A1005E"/>
    <w:rsid w:val="00A109DB"/>
    <w:rsid w:val="00A109E3"/>
    <w:rsid w:val="00A10D68"/>
    <w:rsid w:val="00A112C1"/>
    <w:rsid w:val="00A11CB2"/>
    <w:rsid w:val="00A12049"/>
    <w:rsid w:val="00A1218F"/>
    <w:rsid w:val="00A12A64"/>
    <w:rsid w:val="00A12CDD"/>
    <w:rsid w:val="00A135F1"/>
    <w:rsid w:val="00A13C58"/>
    <w:rsid w:val="00A14DB4"/>
    <w:rsid w:val="00A151C5"/>
    <w:rsid w:val="00A154CF"/>
    <w:rsid w:val="00A15960"/>
    <w:rsid w:val="00A15A93"/>
    <w:rsid w:val="00A167D6"/>
    <w:rsid w:val="00A16A5B"/>
    <w:rsid w:val="00A17147"/>
    <w:rsid w:val="00A17373"/>
    <w:rsid w:val="00A1778F"/>
    <w:rsid w:val="00A17EEE"/>
    <w:rsid w:val="00A207C7"/>
    <w:rsid w:val="00A2090E"/>
    <w:rsid w:val="00A20BDA"/>
    <w:rsid w:val="00A20E03"/>
    <w:rsid w:val="00A211E3"/>
    <w:rsid w:val="00A21E6B"/>
    <w:rsid w:val="00A2201C"/>
    <w:rsid w:val="00A2248A"/>
    <w:rsid w:val="00A22920"/>
    <w:rsid w:val="00A22B60"/>
    <w:rsid w:val="00A22C51"/>
    <w:rsid w:val="00A233F2"/>
    <w:rsid w:val="00A237A9"/>
    <w:rsid w:val="00A23E7A"/>
    <w:rsid w:val="00A23EBE"/>
    <w:rsid w:val="00A243EE"/>
    <w:rsid w:val="00A24512"/>
    <w:rsid w:val="00A24726"/>
    <w:rsid w:val="00A25B05"/>
    <w:rsid w:val="00A25B82"/>
    <w:rsid w:val="00A25D52"/>
    <w:rsid w:val="00A261A2"/>
    <w:rsid w:val="00A26426"/>
    <w:rsid w:val="00A269C9"/>
    <w:rsid w:val="00A26CF2"/>
    <w:rsid w:val="00A27519"/>
    <w:rsid w:val="00A27818"/>
    <w:rsid w:val="00A27C8A"/>
    <w:rsid w:val="00A27F08"/>
    <w:rsid w:val="00A27FC3"/>
    <w:rsid w:val="00A300C3"/>
    <w:rsid w:val="00A30399"/>
    <w:rsid w:val="00A3069C"/>
    <w:rsid w:val="00A31217"/>
    <w:rsid w:val="00A31AAA"/>
    <w:rsid w:val="00A31AD6"/>
    <w:rsid w:val="00A31E20"/>
    <w:rsid w:val="00A32135"/>
    <w:rsid w:val="00A321BA"/>
    <w:rsid w:val="00A327F6"/>
    <w:rsid w:val="00A32957"/>
    <w:rsid w:val="00A32CB2"/>
    <w:rsid w:val="00A3334A"/>
    <w:rsid w:val="00A33810"/>
    <w:rsid w:val="00A33AB7"/>
    <w:rsid w:val="00A33E4D"/>
    <w:rsid w:val="00A34195"/>
    <w:rsid w:val="00A34340"/>
    <w:rsid w:val="00A3440C"/>
    <w:rsid w:val="00A35139"/>
    <w:rsid w:val="00A35223"/>
    <w:rsid w:val="00A36285"/>
    <w:rsid w:val="00A3652E"/>
    <w:rsid w:val="00A368F0"/>
    <w:rsid w:val="00A370BC"/>
    <w:rsid w:val="00A377D7"/>
    <w:rsid w:val="00A377F8"/>
    <w:rsid w:val="00A40276"/>
    <w:rsid w:val="00A40707"/>
    <w:rsid w:val="00A40FB5"/>
    <w:rsid w:val="00A41123"/>
    <w:rsid w:val="00A4152D"/>
    <w:rsid w:val="00A41531"/>
    <w:rsid w:val="00A415B9"/>
    <w:rsid w:val="00A41926"/>
    <w:rsid w:val="00A41E5C"/>
    <w:rsid w:val="00A42054"/>
    <w:rsid w:val="00A42B32"/>
    <w:rsid w:val="00A42BB0"/>
    <w:rsid w:val="00A42D80"/>
    <w:rsid w:val="00A42F8F"/>
    <w:rsid w:val="00A433A0"/>
    <w:rsid w:val="00A43BB3"/>
    <w:rsid w:val="00A43D09"/>
    <w:rsid w:val="00A43DF9"/>
    <w:rsid w:val="00A44573"/>
    <w:rsid w:val="00A44A28"/>
    <w:rsid w:val="00A45568"/>
    <w:rsid w:val="00A455E1"/>
    <w:rsid w:val="00A45603"/>
    <w:rsid w:val="00A45AD6"/>
    <w:rsid w:val="00A45DC0"/>
    <w:rsid w:val="00A45EF9"/>
    <w:rsid w:val="00A460BE"/>
    <w:rsid w:val="00A4640A"/>
    <w:rsid w:val="00A4699F"/>
    <w:rsid w:val="00A46BC2"/>
    <w:rsid w:val="00A46FF8"/>
    <w:rsid w:val="00A4744A"/>
    <w:rsid w:val="00A47561"/>
    <w:rsid w:val="00A47781"/>
    <w:rsid w:val="00A4779F"/>
    <w:rsid w:val="00A504E0"/>
    <w:rsid w:val="00A52075"/>
    <w:rsid w:val="00A523E7"/>
    <w:rsid w:val="00A53497"/>
    <w:rsid w:val="00A537E9"/>
    <w:rsid w:val="00A53A46"/>
    <w:rsid w:val="00A54BF3"/>
    <w:rsid w:val="00A54C14"/>
    <w:rsid w:val="00A54CAA"/>
    <w:rsid w:val="00A54D60"/>
    <w:rsid w:val="00A54D77"/>
    <w:rsid w:val="00A54E45"/>
    <w:rsid w:val="00A5502D"/>
    <w:rsid w:val="00A5552D"/>
    <w:rsid w:val="00A55554"/>
    <w:rsid w:val="00A55900"/>
    <w:rsid w:val="00A55936"/>
    <w:rsid w:val="00A568A8"/>
    <w:rsid w:val="00A56C32"/>
    <w:rsid w:val="00A56FB1"/>
    <w:rsid w:val="00A571BA"/>
    <w:rsid w:val="00A5764F"/>
    <w:rsid w:val="00A57A1C"/>
    <w:rsid w:val="00A57AAB"/>
    <w:rsid w:val="00A60278"/>
    <w:rsid w:val="00A60353"/>
    <w:rsid w:val="00A60AE5"/>
    <w:rsid w:val="00A60DBD"/>
    <w:rsid w:val="00A61172"/>
    <w:rsid w:val="00A618E8"/>
    <w:rsid w:val="00A61D52"/>
    <w:rsid w:val="00A61DE5"/>
    <w:rsid w:val="00A6242E"/>
    <w:rsid w:val="00A631D8"/>
    <w:rsid w:val="00A63280"/>
    <w:rsid w:val="00A635A5"/>
    <w:rsid w:val="00A64159"/>
    <w:rsid w:val="00A64AE4"/>
    <w:rsid w:val="00A65DEB"/>
    <w:rsid w:val="00A65EF0"/>
    <w:rsid w:val="00A66009"/>
    <w:rsid w:val="00A6681A"/>
    <w:rsid w:val="00A668A8"/>
    <w:rsid w:val="00A67381"/>
    <w:rsid w:val="00A67435"/>
    <w:rsid w:val="00A6776F"/>
    <w:rsid w:val="00A677EB"/>
    <w:rsid w:val="00A678F5"/>
    <w:rsid w:val="00A67A4D"/>
    <w:rsid w:val="00A67C61"/>
    <w:rsid w:val="00A67D20"/>
    <w:rsid w:val="00A67F3B"/>
    <w:rsid w:val="00A70579"/>
    <w:rsid w:val="00A70DB4"/>
    <w:rsid w:val="00A70F72"/>
    <w:rsid w:val="00A71052"/>
    <w:rsid w:val="00A71AF5"/>
    <w:rsid w:val="00A71D5D"/>
    <w:rsid w:val="00A72B34"/>
    <w:rsid w:val="00A72C7B"/>
    <w:rsid w:val="00A7310A"/>
    <w:rsid w:val="00A73460"/>
    <w:rsid w:val="00A73967"/>
    <w:rsid w:val="00A73C69"/>
    <w:rsid w:val="00A74012"/>
    <w:rsid w:val="00A74101"/>
    <w:rsid w:val="00A74EE6"/>
    <w:rsid w:val="00A75A9F"/>
    <w:rsid w:val="00A75AEE"/>
    <w:rsid w:val="00A76306"/>
    <w:rsid w:val="00A76501"/>
    <w:rsid w:val="00A7684D"/>
    <w:rsid w:val="00A773A8"/>
    <w:rsid w:val="00A776C3"/>
    <w:rsid w:val="00A77C3B"/>
    <w:rsid w:val="00A77CB1"/>
    <w:rsid w:val="00A77F24"/>
    <w:rsid w:val="00A8034B"/>
    <w:rsid w:val="00A80580"/>
    <w:rsid w:val="00A806B2"/>
    <w:rsid w:val="00A80B16"/>
    <w:rsid w:val="00A80B3F"/>
    <w:rsid w:val="00A80BC2"/>
    <w:rsid w:val="00A80C63"/>
    <w:rsid w:val="00A80D57"/>
    <w:rsid w:val="00A811D5"/>
    <w:rsid w:val="00A813DF"/>
    <w:rsid w:val="00A814E2"/>
    <w:rsid w:val="00A81A19"/>
    <w:rsid w:val="00A81F8A"/>
    <w:rsid w:val="00A82426"/>
    <w:rsid w:val="00A82B49"/>
    <w:rsid w:val="00A82C61"/>
    <w:rsid w:val="00A82D6A"/>
    <w:rsid w:val="00A83D5F"/>
    <w:rsid w:val="00A84728"/>
    <w:rsid w:val="00A849FD"/>
    <w:rsid w:val="00A84C69"/>
    <w:rsid w:val="00A84DAF"/>
    <w:rsid w:val="00A84F9F"/>
    <w:rsid w:val="00A85288"/>
    <w:rsid w:val="00A8545B"/>
    <w:rsid w:val="00A85FE8"/>
    <w:rsid w:val="00A86483"/>
    <w:rsid w:val="00A865E0"/>
    <w:rsid w:val="00A866EA"/>
    <w:rsid w:val="00A8722B"/>
    <w:rsid w:val="00A87DBE"/>
    <w:rsid w:val="00A9091D"/>
    <w:rsid w:val="00A90CDF"/>
    <w:rsid w:val="00A90E8E"/>
    <w:rsid w:val="00A91419"/>
    <w:rsid w:val="00A91C5B"/>
    <w:rsid w:val="00A92011"/>
    <w:rsid w:val="00A9206D"/>
    <w:rsid w:val="00A92672"/>
    <w:rsid w:val="00A92BE4"/>
    <w:rsid w:val="00A92F34"/>
    <w:rsid w:val="00A93E77"/>
    <w:rsid w:val="00A94478"/>
    <w:rsid w:val="00A94817"/>
    <w:rsid w:val="00A9482A"/>
    <w:rsid w:val="00A95253"/>
    <w:rsid w:val="00A9540B"/>
    <w:rsid w:val="00A95534"/>
    <w:rsid w:val="00A95792"/>
    <w:rsid w:val="00A95966"/>
    <w:rsid w:val="00A95C6B"/>
    <w:rsid w:val="00A965DB"/>
    <w:rsid w:val="00A97375"/>
    <w:rsid w:val="00A9739E"/>
    <w:rsid w:val="00A974EA"/>
    <w:rsid w:val="00A97CE3"/>
    <w:rsid w:val="00A97CEA"/>
    <w:rsid w:val="00A97EC7"/>
    <w:rsid w:val="00AA0401"/>
    <w:rsid w:val="00AA0669"/>
    <w:rsid w:val="00AA0755"/>
    <w:rsid w:val="00AA0C23"/>
    <w:rsid w:val="00AA0ED1"/>
    <w:rsid w:val="00AA1015"/>
    <w:rsid w:val="00AA1DFE"/>
    <w:rsid w:val="00AA2012"/>
    <w:rsid w:val="00AA207A"/>
    <w:rsid w:val="00AA23FF"/>
    <w:rsid w:val="00AA39B8"/>
    <w:rsid w:val="00AA3C21"/>
    <w:rsid w:val="00AA4A5E"/>
    <w:rsid w:val="00AA5596"/>
    <w:rsid w:val="00AA570F"/>
    <w:rsid w:val="00AA58FB"/>
    <w:rsid w:val="00AA5A8D"/>
    <w:rsid w:val="00AA5B95"/>
    <w:rsid w:val="00AA5C27"/>
    <w:rsid w:val="00AA5CB7"/>
    <w:rsid w:val="00AA5E22"/>
    <w:rsid w:val="00AA6211"/>
    <w:rsid w:val="00AA6E6E"/>
    <w:rsid w:val="00AA70FA"/>
    <w:rsid w:val="00AA73AA"/>
    <w:rsid w:val="00AA772F"/>
    <w:rsid w:val="00AA7A55"/>
    <w:rsid w:val="00AA7FD3"/>
    <w:rsid w:val="00AB0400"/>
    <w:rsid w:val="00AB0711"/>
    <w:rsid w:val="00AB0815"/>
    <w:rsid w:val="00AB08B8"/>
    <w:rsid w:val="00AB0A0B"/>
    <w:rsid w:val="00AB1932"/>
    <w:rsid w:val="00AB1B6B"/>
    <w:rsid w:val="00AB20C0"/>
    <w:rsid w:val="00AB2110"/>
    <w:rsid w:val="00AB27C3"/>
    <w:rsid w:val="00AB29DD"/>
    <w:rsid w:val="00AB378D"/>
    <w:rsid w:val="00AB3A68"/>
    <w:rsid w:val="00AB3B1A"/>
    <w:rsid w:val="00AB3BA6"/>
    <w:rsid w:val="00AB404A"/>
    <w:rsid w:val="00AB43DE"/>
    <w:rsid w:val="00AB44B0"/>
    <w:rsid w:val="00AB4527"/>
    <w:rsid w:val="00AB4BB2"/>
    <w:rsid w:val="00AB4D1E"/>
    <w:rsid w:val="00AB4E1C"/>
    <w:rsid w:val="00AB4E6E"/>
    <w:rsid w:val="00AB4EEF"/>
    <w:rsid w:val="00AB58FC"/>
    <w:rsid w:val="00AB5BDB"/>
    <w:rsid w:val="00AB6BAA"/>
    <w:rsid w:val="00AB7934"/>
    <w:rsid w:val="00AB7C1E"/>
    <w:rsid w:val="00AC001C"/>
    <w:rsid w:val="00AC046E"/>
    <w:rsid w:val="00AC0609"/>
    <w:rsid w:val="00AC0D22"/>
    <w:rsid w:val="00AC0E9C"/>
    <w:rsid w:val="00AC10FF"/>
    <w:rsid w:val="00AC18BA"/>
    <w:rsid w:val="00AC1911"/>
    <w:rsid w:val="00AC19D4"/>
    <w:rsid w:val="00AC1AE1"/>
    <w:rsid w:val="00AC1D0B"/>
    <w:rsid w:val="00AC1FD0"/>
    <w:rsid w:val="00AC2014"/>
    <w:rsid w:val="00AC223B"/>
    <w:rsid w:val="00AC2ADD"/>
    <w:rsid w:val="00AC2D1E"/>
    <w:rsid w:val="00AC327E"/>
    <w:rsid w:val="00AC3444"/>
    <w:rsid w:val="00AC3540"/>
    <w:rsid w:val="00AC3609"/>
    <w:rsid w:val="00AC3903"/>
    <w:rsid w:val="00AC3C4A"/>
    <w:rsid w:val="00AC4165"/>
    <w:rsid w:val="00AC42A5"/>
    <w:rsid w:val="00AC440B"/>
    <w:rsid w:val="00AC45BA"/>
    <w:rsid w:val="00AC4DEC"/>
    <w:rsid w:val="00AC4EE3"/>
    <w:rsid w:val="00AC4F0A"/>
    <w:rsid w:val="00AC5178"/>
    <w:rsid w:val="00AC51E0"/>
    <w:rsid w:val="00AC544F"/>
    <w:rsid w:val="00AC56E9"/>
    <w:rsid w:val="00AC590A"/>
    <w:rsid w:val="00AC5B05"/>
    <w:rsid w:val="00AC618D"/>
    <w:rsid w:val="00AC6253"/>
    <w:rsid w:val="00AC65F9"/>
    <w:rsid w:val="00AC6669"/>
    <w:rsid w:val="00AC6ADC"/>
    <w:rsid w:val="00AC758F"/>
    <w:rsid w:val="00AD0201"/>
    <w:rsid w:val="00AD0384"/>
    <w:rsid w:val="00AD0462"/>
    <w:rsid w:val="00AD0476"/>
    <w:rsid w:val="00AD04A0"/>
    <w:rsid w:val="00AD0C28"/>
    <w:rsid w:val="00AD0E92"/>
    <w:rsid w:val="00AD146D"/>
    <w:rsid w:val="00AD1EF8"/>
    <w:rsid w:val="00AD27C5"/>
    <w:rsid w:val="00AD2F53"/>
    <w:rsid w:val="00AD33E1"/>
    <w:rsid w:val="00AD3DF6"/>
    <w:rsid w:val="00AD3F76"/>
    <w:rsid w:val="00AD41B9"/>
    <w:rsid w:val="00AD44A2"/>
    <w:rsid w:val="00AD48AC"/>
    <w:rsid w:val="00AD4E6B"/>
    <w:rsid w:val="00AD5CCB"/>
    <w:rsid w:val="00AD6335"/>
    <w:rsid w:val="00AD6AB6"/>
    <w:rsid w:val="00AD6C1C"/>
    <w:rsid w:val="00AD6DC5"/>
    <w:rsid w:val="00AD70F4"/>
    <w:rsid w:val="00AD753B"/>
    <w:rsid w:val="00AD7653"/>
    <w:rsid w:val="00AE0C9E"/>
    <w:rsid w:val="00AE0D66"/>
    <w:rsid w:val="00AE1899"/>
    <w:rsid w:val="00AE1C3A"/>
    <w:rsid w:val="00AE223F"/>
    <w:rsid w:val="00AE2A95"/>
    <w:rsid w:val="00AE31D0"/>
    <w:rsid w:val="00AE326B"/>
    <w:rsid w:val="00AE3308"/>
    <w:rsid w:val="00AE3431"/>
    <w:rsid w:val="00AE368B"/>
    <w:rsid w:val="00AE3A3E"/>
    <w:rsid w:val="00AE4B4E"/>
    <w:rsid w:val="00AE52C5"/>
    <w:rsid w:val="00AE55D7"/>
    <w:rsid w:val="00AE5D66"/>
    <w:rsid w:val="00AE5EA8"/>
    <w:rsid w:val="00AE6005"/>
    <w:rsid w:val="00AE6898"/>
    <w:rsid w:val="00AE7934"/>
    <w:rsid w:val="00AE79E5"/>
    <w:rsid w:val="00AE7DF0"/>
    <w:rsid w:val="00AF04B8"/>
    <w:rsid w:val="00AF092A"/>
    <w:rsid w:val="00AF0A31"/>
    <w:rsid w:val="00AF0A37"/>
    <w:rsid w:val="00AF175A"/>
    <w:rsid w:val="00AF17F0"/>
    <w:rsid w:val="00AF1BFF"/>
    <w:rsid w:val="00AF2070"/>
    <w:rsid w:val="00AF2273"/>
    <w:rsid w:val="00AF23BB"/>
    <w:rsid w:val="00AF27B9"/>
    <w:rsid w:val="00AF2A84"/>
    <w:rsid w:val="00AF2E34"/>
    <w:rsid w:val="00AF3059"/>
    <w:rsid w:val="00AF3739"/>
    <w:rsid w:val="00AF3A73"/>
    <w:rsid w:val="00AF4573"/>
    <w:rsid w:val="00AF4B22"/>
    <w:rsid w:val="00AF4C06"/>
    <w:rsid w:val="00AF56F3"/>
    <w:rsid w:val="00AF5786"/>
    <w:rsid w:val="00AF5B90"/>
    <w:rsid w:val="00AF6E3E"/>
    <w:rsid w:val="00AF7074"/>
    <w:rsid w:val="00AF718B"/>
    <w:rsid w:val="00AF7891"/>
    <w:rsid w:val="00AF7A48"/>
    <w:rsid w:val="00B00787"/>
    <w:rsid w:val="00B00AFB"/>
    <w:rsid w:val="00B0127F"/>
    <w:rsid w:val="00B013D6"/>
    <w:rsid w:val="00B0146F"/>
    <w:rsid w:val="00B014A5"/>
    <w:rsid w:val="00B0187D"/>
    <w:rsid w:val="00B02B11"/>
    <w:rsid w:val="00B02C60"/>
    <w:rsid w:val="00B02D24"/>
    <w:rsid w:val="00B02DFC"/>
    <w:rsid w:val="00B02E1D"/>
    <w:rsid w:val="00B02E94"/>
    <w:rsid w:val="00B0361B"/>
    <w:rsid w:val="00B0385B"/>
    <w:rsid w:val="00B03952"/>
    <w:rsid w:val="00B03A79"/>
    <w:rsid w:val="00B03C6F"/>
    <w:rsid w:val="00B03C92"/>
    <w:rsid w:val="00B03D94"/>
    <w:rsid w:val="00B03EA0"/>
    <w:rsid w:val="00B03F7E"/>
    <w:rsid w:val="00B04827"/>
    <w:rsid w:val="00B05639"/>
    <w:rsid w:val="00B05875"/>
    <w:rsid w:val="00B058C2"/>
    <w:rsid w:val="00B05CC8"/>
    <w:rsid w:val="00B064EC"/>
    <w:rsid w:val="00B067FA"/>
    <w:rsid w:val="00B06946"/>
    <w:rsid w:val="00B06C9A"/>
    <w:rsid w:val="00B06EEC"/>
    <w:rsid w:val="00B0725D"/>
    <w:rsid w:val="00B07466"/>
    <w:rsid w:val="00B10466"/>
    <w:rsid w:val="00B104AD"/>
    <w:rsid w:val="00B104C6"/>
    <w:rsid w:val="00B10AC6"/>
    <w:rsid w:val="00B11032"/>
    <w:rsid w:val="00B1147E"/>
    <w:rsid w:val="00B117D6"/>
    <w:rsid w:val="00B119D4"/>
    <w:rsid w:val="00B11F8C"/>
    <w:rsid w:val="00B121AA"/>
    <w:rsid w:val="00B122B1"/>
    <w:rsid w:val="00B126C9"/>
    <w:rsid w:val="00B12A00"/>
    <w:rsid w:val="00B12CBB"/>
    <w:rsid w:val="00B12CFC"/>
    <w:rsid w:val="00B12FA7"/>
    <w:rsid w:val="00B1316F"/>
    <w:rsid w:val="00B131C5"/>
    <w:rsid w:val="00B13F48"/>
    <w:rsid w:val="00B13F72"/>
    <w:rsid w:val="00B14261"/>
    <w:rsid w:val="00B14E9E"/>
    <w:rsid w:val="00B15035"/>
    <w:rsid w:val="00B15071"/>
    <w:rsid w:val="00B1527E"/>
    <w:rsid w:val="00B15AB5"/>
    <w:rsid w:val="00B15D64"/>
    <w:rsid w:val="00B15DA1"/>
    <w:rsid w:val="00B15EAA"/>
    <w:rsid w:val="00B15F31"/>
    <w:rsid w:val="00B15FE7"/>
    <w:rsid w:val="00B1640D"/>
    <w:rsid w:val="00B16EB4"/>
    <w:rsid w:val="00B17103"/>
    <w:rsid w:val="00B17BFE"/>
    <w:rsid w:val="00B17CA6"/>
    <w:rsid w:val="00B17CE5"/>
    <w:rsid w:val="00B17D60"/>
    <w:rsid w:val="00B20A0A"/>
    <w:rsid w:val="00B2115D"/>
    <w:rsid w:val="00B219F7"/>
    <w:rsid w:val="00B21A5E"/>
    <w:rsid w:val="00B21C26"/>
    <w:rsid w:val="00B226EA"/>
    <w:rsid w:val="00B22DB5"/>
    <w:rsid w:val="00B242D7"/>
    <w:rsid w:val="00B24904"/>
    <w:rsid w:val="00B24910"/>
    <w:rsid w:val="00B24D17"/>
    <w:rsid w:val="00B2500F"/>
    <w:rsid w:val="00B25384"/>
    <w:rsid w:val="00B25473"/>
    <w:rsid w:val="00B25661"/>
    <w:rsid w:val="00B25756"/>
    <w:rsid w:val="00B2599A"/>
    <w:rsid w:val="00B26023"/>
    <w:rsid w:val="00B2648F"/>
    <w:rsid w:val="00B26611"/>
    <w:rsid w:val="00B26DE1"/>
    <w:rsid w:val="00B26F84"/>
    <w:rsid w:val="00B2707C"/>
    <w:rsid w:val="00B270EB"/>
    <w:rsid w:val="00B27334"/>
    <w:rsid w:val="00B27675"/>
    <w:rsid w:val="00B27684"/>
    <w:rsid w:val="00B276C7"/>
    <w:rsid w:val="00B30717"/>
    <w:rsid w:val="00B30751"/>
    <w:rsid w:val="00B31736"/>
    <w:rsid w:val="00B3213B"/>
    <w:rsid w:val="00B322A7"/>
    <w:rsid w:val="00B3231C"/>
    <w:rsid w:val="00B33737"/>
    <w:rsid w:val="00B338F7"/>
    <w:rsid w:val="00B33B40"/>
    <w:rsid w:val="00B33BFB"/>
    <w:rsid w:val="00B33E75"/>
    <w:rsid w:val="00B34392"/>
    <w:rsid w:val="00B34712"/>
    <w:rsid w:val="00B34B11"/>
    <w:rsid w:val="00B34B99"/>
    <w:rsid w:val="00B34EA0"/>
    <w:rsid w:val="00B354F7"/>
    <w:rsid w:val="00B35C35"/>
    <w:rsid w:val="00B35C5D"/>
    <w:rsid w:val="00B36052"/>
    <w:rsid w:val="00B361CF"/>
    <w:rsid w:val="00B36A07"/>
    <w:rsid w:val="00B36B49"/>
    <w:rsid w:val="00B36DE1"/>
    <w:rsid w:val="00B37461"/>
    <w:rsid w:val="00B37932"/>
    <w:rsid w:val="00B37A0B"/>
    <w:rsid w:val="00B37C26"/>
    <w:rsid w:val="00B40087"/>
    <w:rsid w:val="00B40256"/>
    <w:rsid w:val="00B404AB"/>
    <w:rsid w:val="00B406AD"/>
    <w:rsid w:val="00B406CF"/>
    <w:rsid w:val="00B4098C"/>
    <w:rsid w:val="00B40F8D"/>
    <w:rsid w:val="00B41665"/>
    <w:rsid w:val="00B41702"/>
    <w:rsid w:val="00B4193D"/>
    <w:rsid w:val="00B41949"/>
    <w:rsid w:val="00B419B3"/>
    <w:rsid w:val="00B41C88"/>
    <w:rsid w:val="00B4227F"/>
    <w:rsid w:val="00B42481"/>
    <w:rsid w:val="00B42537"/>
    <w:rsid w:val="00B425A2"/>
    <w:rsid w:val="00B425A4"/>
    <w:rsid w:val="00B428F4"/>
    <w:rsid w:val="00B42C76"/>
    <w:rsid w:val="00B42D4D"/>
    <w:rsid w:val="00B42F9B"/>
    <w:rsid w:val="00B4313A"/>
    <w:rsid w:val="00B431A0"/>
    <w:rsid w:val="00B43427"/>
    <w:rsid w:val="00B43D57"/>
    <w:rsid w:val="00B43D98"/>
    <w:rsid w:val="00B44BC8"/>
    <w:rsid w:val="00B44C5F"/>
    <w:rsid w:val="00B45187"/>
    <w:rsid w:val="00B4596C"/>
    <w:rsid w:val="00B45D5F"/>
    <w:rsid w:val="00B46586"/>
    <w:rsid w:val="00B47061"/>
    <w:rsid w:val="00B47220"/>
    <w:rsid w:val="00B47854"/>
    <w:rsid w:val="00B501B2"/>
    <w:rsid w:val="00B502B8"/>
    <w:rsid w:val="00B50615"/>
    <w:rsid w:val="00B50980"/>
    <w:rsid w:val="00B50C1F"/>
    <w:rsid w:val="00B50D5D"/>
    <w:rsid w:val="00B50DA1"/>
    <w:rsid w:val="00B51015"/>
    <w:rsid w:val="00B51619"/>
    <w:rsid w:val="00B5180C"/>
    <w:rsid w:val="00B51912"/>
    <w:rsid w:val="00B52112"/>
    <w:rsid w:val="00B52300"/>
    <w:rsid w:val="00B52303"/>
    <w:rsid w:val="00B5241E"/>
    <w:rsid w:val="00B525B2"/>
    <w:rsid w:val="00B526B2"/>
    <w:rsid w:val="00B52949"/>
    <w:rsid w:val="00B52E43"/>
    <w:rsid w:val="00B53439"/>
    <w:rsid w:val="00B53C17"/>
    <w:rsid w:val="00B54395"/>
    <w:rsid w:val="00B546F6"/>
    <w:rsid w:val="00B549C1"/>
    <w:rsid w:val="00B54C0D"/>
    <w:rsid w:val="00B551BF"/>
    <w:rsid w:val="00B553BE"/>
    <w:rsid w:val="00B55889"/>
    <w:rsid w:val="00B561A9"/>
    <w:rsid w:val="00B56442"/>
    <w:rsid w:val="00B565A7"/>
    <w:rsid w:val="00B56808"/>
    <w:rsid w:val="00B56DD9"/>
    <w:rsid w:val="00B57991"/>
    <w:rsid w:val="00B57BF7"/>
    <w:rsid w:val="00B57C3A"/>
    <w:rsid w:val="00B57E8A"/>
    <w:rsid w:val="00B605FF"/>
    <w:rsid w:val="00B612CB"/>
    <w:rsid w:val="00B614B2"/>
    <w:rsid w:val="00B61921"/>
    <w:rsid w:val="00B61A1D"/>
    <w:rsid w:val="00B61B50"/>
    <w:rsid w:val="00B61E41"/>
    <w:rsid w:val="00B61F64"/>
    <w:rsid w:val="00B6285F"/>
    <w:rsid w:val="00B62BC4"/>
    <w:rsid w:val="00B63069"/>
    <w:rsid w:val="00B631B4"/>
    <w:rsid w:val="00B6347C"/>
    <w:rsid w:val="00B6359B"/>
    <w:rsid w:val="00B63652"/>
    <w:rsid w:val="00B636B2"/>
    <w:rsid w:val="00B638D9"/>
    <w:rsid w:val="00B63C0B"/>
    <w:rsid w:val="00B63D44"/>
    <w:rsid w:val="00B63E2B"/>
    <w:rsid w:val="00B64104"/>
    <w:rsid w:val="00B6447A"/>
    <w:rsid w:val="00B6467A"/>
    <w:rsid w:val="00B64BD9"/>
    <w:rsid w:val="00B64E30"/>
    <w:rsid w:val="00B6507F"/>
    <w:rsid w:val="00B65167"/>
    <w:rsid w:val="00B6518A"/>
    <w:rsid w:val="00B653AE"/>
    <w:rsid w:val="00B65651"/>
    <w:rsid w:val="00B65A5A"/>
    <w:rsid w:val="00B66171"/>
    <w:rsid w:val="00B66529"/>
    <w:rsid w:val="00B66B9B"/>
    <w:rsid w:val="00B671FA"/>
    <w:rsid w:val="00B6731F"/>
    <w:rsid w:val="00B67421"/>
    <w:rsid w:val="00B67719"/>
    <w:rsid w:val="00B677A6"/>
    <w:rsid w:val="00B67B6B"/>
    <w:rsid w:val="00B67FC8"/>
    <w:rsid w:val="00B70540"/>
    <w:rsid w:val="00B70591"/>
    <w:rsid w:val="00B7059C"/>
    <w:rsid w:val="00B705F1"/>
    <w:rsid w:val="00B706CD"/>
    <w:rsid w:val="00B709A3"/>
    <w:rsid w:val="00B710C9"/>
    <w:rsid w:val="00B721C7"/>
    <w:rsid w:val="00B729BA"/>
    <w:rsid w:val="00B72BB7"/>
    <w:rsid w:val="00B72DFA"/>
    <w:rsid w:val="00B730D3"/>
    <w:rsid w:val="00B7314B"/>
    <w:rsid w:val="00B7320D"/>
    <w:rsid w:val="00B7394B"/>
    <w:rsid w:val="00B73A5B"/>
    <w:rsid w:val="00B73AC1"/>
    <w:rsid w:val="00B74966"/>
    <w:rsid w:val="00B7532C"/>
    <w:rsid w:val="00B76070"/>
    <w:rsid w:val="00B76203"/>
    <w:rsid w:val="00B76204"/>
    <w:rsid w:val="00B76824"/>
    <w:rsid w:val="00B76D59"/>
    <w:rsid w:val="00B76F57"/>
    <w:rsid w:val="00B774E4"/>
    <w:rsid w:val="00B778A4"/>
    <w:rsid w:val="00B77996"/>
    <w:rsid w:val="00B77C32"/>
    <w:rsid w:val="00B800B1"/>
    <w:rsid w:val="00B8022B"/>
    <w:rsid w:val="00B80409"/>
    <w:rsid w:val="00B809FC"/>
    <w:rsid w:val="00B80F09"/>
    <w:rsid w:val="00B81796"/>
    <w:rsid w:val="00B81DCE"/>
    <w:rsid w:val="00B81FA0"/>
    <w:rsid w:val="00B82061"/>
    <w:rsid w:val="00B82131"/>
    <w:rsid w:val="00B829C8"/>
    <w:rsid w:val="00B82F1D"/>
    <w:rsid w:val="00B832CC"/>
    <w:rsid w:val="00B834C4"/>
    <w:rsid w:val="00B83E5B"/>
    <w:rsid w:val="00B84432"/>
    <w:rsid w:val="00B84433"/>
    <w:rsid w:val="00B844C0"/>
    <w:rsid w:val="00B8472A"/>
    <w:rsid w:val="00B849F6"/>
    <w:rsid w:val="00B84A0D"/>
    <w:rsid w:val="00B84D56"/>
    <w:rsid w:val="00B850DE"/>
    <w:rsid w:val="00B85406"/>
    <w:rsid w:val="00B859F3"/>
    <w:rsid w:val="00B85B80"/>
    <w:rsid w:val="00B85B8D"/>
    <w:rsid w:val="00B85DC1"/>
    <w:rsid w:val="00B85EAB"/>
    <w:rsid w:val="00B862FC"/>
    <w:rsid w:val="00B864CE"/>
    <w:rsid w:val="00B8669D"/>
    <w:rsid w:val="00B86F41"/>
    <w:rsid w:val="00B86F82"/>
    <w:rsid w:val="00B8714B"/>
    <w:rsid w:val="00B87568"/>
    <w:rsid w:val="00B878AF"/>
    <w:rsid w:val="00B879B0"/>
    <w:rsid w:val="00B87F2B"/>
    <w:rsid w:val="00B87F69"/>
    <w:rsid w:val="00B90270"/>
    <w:rsid w:val="00B90276"/>
    <w:rsid w:val="00B90C31"/>
    <w:rsid w:val="00B90CD7"/>
    <w:rsid w:val="00B90DAF"/>
    <w:rsid w:val="00B90E91"/>
    <w:rsid w:val="00B90EC2"/>
    <w:rsid w:val="00B90F57"/>
    <w:rsid w:val="00B91688"/>
    <w:rsid w:val="00B9197A"/>
    <w:rsid w:val="00B91C68"/>
    <w:rsid w:val="00B92BE9"/>
    <w:rsid w:val="00B92DA0"/>
    <w:rsid w:val="00B92FDD"/>
    <w:rsid w:val="00B93217"/>
    <w:rsid w:val="00B93D68"/>
    <w:rsid w:val="00B94005"/>
    <w:rsid w:val="00B94129"/>
    <w:rsid w:val="00B946D8"/>
    <w:rsid w:val="00B94BDC"/>
    <w:rsid w:val="00B94BEB"/>
    <w:rsid w:val="00B94E2A"/>
    <w:rsid w:val="00B94EB4"/>
    <w:rsid w:val="00B94F8B"/>
    <w:rsid w:val="00B952ED"/>
    <w:rsid w:val="00B9539A"/>
    <w:rsid w:val="00B9554F"/>
    <w:rsid w:val="00B9564C"/>
    <w:rsid w:val="00B95A98"/>
    <w:rsid w:val="00B95DCB"/>
    <w:rsid w:val="00B963E2"/>
    <w:rsid w:val="00B96913"/>
    <w:rsid w:val="00B96A33"/>
    <w:rsid w:val="00B96B70"/>
    <w:rsid w:val="00B96C7C"/>
    <w:rsid w:val="00B97796"/>
    <w:rsid w:val="00B97BDF"/>
    <w:rsid w:val="00B97EDB"/>
    <w:rsid w:val="00BA00AB"/>
    <w:rsid w:val="00BA0173"/>
    <w:rsid w:val="00BA0610"/>
    <w:rsid w:val="00BA09D1"/>
    <w:rsid w:val="00BA0CC6"/>
    <w:rsid w:val="00BA1086"/>
    <w:rsid w:val="00BA1671"/>
    <w:rsid w:val="00BA18CA"/>
    <w:rsid w:val="00BA1A60"/>
    <w:rsid w:val="00BA1FFB"/>
    <w:rsid w:val="00BA246E"/>
    <w:rsid w:val="00BA2519"/>
    <w:rsid w:val="00BA2746"/>
    <w:rsid w:val="00BA2CCA"/>
    <w:rsid w:val="00BA2F01"/>
    <w:rsid w:val="00BA3864"/>
    <w:rsid w:val="00BA38DA"/>
    <w:rsid w:val="00BA3D71"/>
    <w:rsid w:val="00BA3EBD"/>
    <w:rsid w:val="00BA4332"/>
    <w:rsid w:val="00BA4390"/>
    <w:rsid w:val="00BA4541"/>
    <w:rsid w:val="00BA4667"/>
    <w:rsid w:val="00BA47E1"/>
    <w:rsid w:val="00BA4CB3"/>
    <w:rsid w:val="00BA4E34"/>
    <w:rsid w:val="00BA5020"/>
    <w:rsid w:val="00BA5244"/>
    <w:rsid w:val="00BA551F"/>
    <w:rsid w:val="00BA6865"/>
    <w:rsid w:val="00BA6ACA"/>
    <w:rsid w:val="00BA70B5"/>
    <w:rsid w:val="00BA70CC"/>
    <w:rsid w:val="00BA71B2"/>
    <w:rsid w:val="00BA7A5E"/>
    <w:rsid w:val="00BA7AEE"/>
    <w:rsid w:val="00BA7C0B"/>
    <w:rsid w:val="00BA7E82"/>
    <w:rsid w:val="00BA7E91"/>
    <w:rsid w:val="00BB055B"/>
    <w:rsid w:val="00BB086A"/>
    <w:rsid w:val="00BB0B71"/>
    <w:rsid w:val="00BB1697"/>
    <w:rsid w:val="00BB193A"/>
    <w:rsid w:val="00BB278F"/>
    <w:rsid w:val="00BB2C11"/>
    <w:rsid w:val="00BB2D30"/>
    <w:rsid w:val="00BB32EA"/>
    <w:rsid w:val="00BB3767"/>
    <w:rsid w:val="00BB392A"/>
    <w:rsid w:val="00BB3CEC"/>
    <w:rsid w:val="00BB442E"/>
    <w:rsid w:val="00BB45BE"/>
    <w:rsid w:val="00BB4AD3"/>
    <w:rsid w:val="00BB4D18"/>
    <w:rsid w:val="00BB4D1D"/>
    <w:rsid w:val="00BB4F11"/>
    <w:rsid w:val="00BB51A0"/>
    <w:rsid w:val="00BB5517"/>
    <w:rsid w:val="00BB58A0"/>
    <w:rsid w:val="00BB5996"/>
    <w:rsid w:val="00BB5A2A"/>
    <w:rsid w:val="00BB5FA9"/>
    <w:rsid w:val="00BB637A"/>
    <w:rsid w:val="00BB6492"/>
    <w:rsid w:val="00BB66C6"/>
    <w:rsid w:val="00BB6F01"/>
    <w:rsid w:val="00BB7452"/>
    <w:rsid w:val="00BB78BD"/>
    <w:rsid w:val="00BB78C3"/>
    <w:rsid w:val="00BB7C65"/>
    <w:rsid w:val="00BB7D67"/>
    <w:rsid w:val="00BB7FC7"/>
    <w:rsid w:val="00BC0289"/>
    <w:rsid w:val="00BC0652"/>
    <w:rsid w:val="00BC0A2D"/>
    <w:rsid w:val="00BC1037"/>
    <w:rsid w:val="00BC12CE"/>
    <w:rsid w:val="00BC155B"/>
    <w:rsid w:val="00BC1B3F"/>
    <w:rsid w:val="00BC1EF6"/>
    <w:rsid w:val="00BC23B4"/>
    <w:rsid w:val="00BC248B"/>
    <w:rsid w:val="00BC2654"/>
    <w:rsid w:val="00BC3183"/>
    <w:rsid w:val="00BC38E3"/>
    <w:rsid w:val="00BC3931"/>
    <w:rsid w:val="00BC48ED"/>
    <w:rsid w:val="00BC491C"/>
    <w:rsid w:val="00BC4FBD"/>
    <w:rsid w:val="00BC5144"/>
    <w:rsid w:val="00BC5502"/>
    <w:rsid w:val="00BC585A"/>
    <w:rsid w:val="00BC5D41"/>
    <w:rsid w:val="00BC6077"/>
    <w:rsid w:val="00BC614B"/>
    <w:rsid w:val="00BC6153"/>
    <w:rsid w:val="00BC6CBF"/>
    <w:rsid w:val="00BC737D"/>
    <w:rsid w:val="00BC7CCC"/>
    <w:rsid w:val="00BC7E41"/>
    <w:rsid w:val="00BC7EC9"/>
    <w:rsid w:val="00BD011D"/>
    <w:rsid w:val="00BD023C"/>
    <w:rsid w:val="00BD05D9"/>
    <w:rsid w:val="00BD09D6"/>
    <w:rsid w:val="00BD0E61"/>
    <w:rsid w:val="00BD12B7"/>
    <w:rsid w:val="00BD13E2"/>
    <w:rsid w:val="00BD13F4"/>
    <w:rsid w:val="00BD1658"/>
    <w:rsid w:val="00BD16A6"/>
    <w:rsid w:val="00BD16A9"/>
    <w:rsid w:val="00BD16D8"/>
    <w:rsid w:val="00BD1765"/>
    <w:rsid w:val="00BD1B1B"/>
    <w:rsid w:val="00BD1B54"/>
    <w:rsid w:val="00BD1D3E"/>
    <w:rsid w:val="00BD215B"/>
    <w:rsid w:val="00BD32B3"/>
    <w:rsid w:val="00BD32FF"/>
    <w:rsid w:val="00BD3607"/>
    <w:rsid w:val="00BD3A2D"/>
    <w:rsid w:val="00BD3D7F"/>
    <w:rsid w:val="00BD3EA2"/>
    <w:rsid w:val="00BD4C68"/>
    <w:rsid w:val="00BD4E59"/>
    <w:rsid w:val="00BD5007"/>
    <w:rsid w:val="00BD562E"/>
    <w:rsid w:val="00BD5B86"/>
    <w:rsid w:val="00BD5CA4"/>
    <w:rsid w:val="00BD5D64"/>
    <w:rsid w:val="00BD5F7C"/>
    <w:rsid w:val="00BD6048"/>
    <w:rsid w:val="00BD62FA"/>
    <w:rsid w:val="00BD7013"/>
    <w:rsid w:val="00BD72C0"/>
    <w:rsid w:val="00BD73A8"/>
    <w:rsid w:val="00BD7856"/>
    <w:rsid w:val="00BD79FA"/>
    <w:rsid w:val="00BD7D3E"/>
    <w:rsid w:val="00BE018E"/>
    <w:rsid w:val="00BE0637"/>
    <w:rsid w:val="00BE0753"/>
    <w:rsid w:val="00BE0C37"/>
    <w:rsid w:val="00BE0CC1"/>
    <w:rsid w:val="00BE126B"/>
    <w:rsid w:val="00BE1C98"/>
    <w:rsid w:val="00BE20E3"/>
    <w:rsid w:val="00BE23C8"/>
    <w:rsid w:val="00BE23F9"/>
    <w:rsid w:val="00BE23FD"/>
    <w:rsid w:val="00BE23FE"/>
    <w:rsid w:val="00BE27F5"/>
    <w:rsid w:val="00BE2A17"/>
    <w:rsid w:val="00BE2D77"/>
    <w:rsid w:val="00BE2E53"/>
    <w:rsid w:val="00BE33CD"/>
    <w:rsid w:val="00BE37F2"/>
    <w:rsid w:val="00BE3868"/>
    <w:rsid w:val="00BE410A"/>
    <w:rsid w:val="00BE4D5D"/>
    <w:rsid w:val="00BE5037"/>
    <w:rsid w:val="00BE5327"/>
    <w:rsid w:val="00BE54F0"/>
    <w:rsid w:val="00BE5540"/>
    <w:rsid w:val="00BE5943"/>
    <w:rsid w:val="00BE6503"/>
    <w:rsid w:val="00BE6568"/>
    <w:rsid w:val="00BE733C"/>
    <w:rsid w:val="00BF03A5"/>
    <w:rsid w:val="00BF0428"/>
    <w:rsid w:val="00BF05AE"/>
    <w:rsid w:val="00BF08DD"/>
    <w:rsid w:val="00BF175E"/>
    <w:rsid w:val="00BF17D3"/>
    <w:rsid w:val="00BF1833"/>
    <w:rsid w:val="00BF1A7F"/>
    <w:rsid w:val="00BF1AAB"/>
    <w:rsid w:val="00BF23CA"/>
    <w:rsid w:val="00BF2905"/>
    <w:rsid w:val="00BF2BD0"/>
    <w:rsid w:val="00BF2C1E"/>
    <w:rsid w:val="00BF2DB0"/>
    <w:rsid w:val="00BF3168"/>
    <w:rsid w:val="00BF4660"/>
    <w:rsid w:val="00BF4CE7"/>
    <w:rsid w:val="00BF4F56"/>
    <w:rsid w:val="00BF5073"/>
    <w:rsid w:val="00BF54B7"/>
    <w:rsid w:val="00BF599B"/>
    <w:rsid w:val="00BF5D5F"/>
    <w:rsid w:val="00BF5F73"/>
    <w:rsid w:val="00BF5FA2"/>
    <w:rsid w:val="00BF6041"/>
    <w:rsid w:val="00BF66A8"/>
    <w:rsid w:val="00BF681A"/>
    <w:rsid w:val="00BF69B4"/>
    <w:rsid w:val="00BF6D09"/>
    <w:rsid w:val="00BF6EA4"/>
    <w:rsid w:val="00C0091E"/>
    <w:rsid w:val="00C00B75"/>
    <w:rsid w:val="00C0103E"/>
    <w:rsid w:val="00C01080"/>
    <w:rsid w:val="00C014A8"/>
    <w:rsid w:val="00C0152A"/>
    <w:rsid w:val="00C03BA6"/>
    <w:rsid w:val="00C04087"/>
    <w:rsid w:val="00C043EE"/>
    <w:rsid w:val="00C04663"/>
    <w:rsid w:val="00C0467B"/>
    <w:rsid w:val="00C05800"/>
    <w:rsid w:val="00C05BD8"/>
    <w:rsid w:val="00C06B6A"/>
    <w:rsid w:val="00C06FF7"/>
    <w:rsid w:val="00C07145"/>
    <w:rsid w:val="00C07294"/>
    <w:rsid w:val="00C072EA"/>
    <w:rsid w:val="00C073B4"/>
    <w:rsid w:val="00C07B1B"/>
    <w:rsid w:val="00C07C2D"/>
    <w:rsid w:val="00C07E73"/>
    <w:rsid w:val="00C07EDA"/>
    <w:rsid w:val="00C10CDA"/>
    <w:rsid w:val="00C11384"/>
    <w:rsid w:val="00C115D7"/>
    <w:rsid w:val="00C11611"/>
    <w:rsid w:val="00C11989"/>
    <w:rsid w:val="00C11C1A"/>
    <w:rsid w:val="00C11CB8"/>
    <w:rsid w:val="00C11DDA"/>
    <w:rsid w:val="00C120A8"/>
    <w:rsid w:val="00C12C17"/>
    <w:rsid w:val="00C12FD0"/>
    <w:rsid w:val="00C13403"/>
    <w:rsid w:val="00C13DA9"/>
    <w:rsid w:val="00C14274"/>
    <w:rsid w:val="00C142EE"/>
    <w:rsid w:val="00C1435F"/>
    <w:rsid w:val="00C1448E"/>
    <w:rsid w:val="00C14609"/>
    <w:rsid w:val="00C14BC5"/>
    <w:rsid w:val="00C14D4E"/>
    <w:rsid w:val="00C14DB7"/>
    <w:rsid w:val="00C14DF4"/>
    <w:rsid w:val="00C14EB0"/>
    <w:rsid w:val="00C14ECF"/>
    <w:rsid w:val="00C14F00"/>
    <w:rsid w:val="00C153FA"/>
    <w:rsid w:val="00C15D53"/>
    <w:rsid w:val="00C16180"/>
    <w:rsid w:val="00C16C8C"/>
    <w:rsid w:val="00C16F7C"/>
    <w:rsid w:val="00C16FF3"/>
    <w:rsid w:val="00C17388"/>
    <w:rsid w:val="00C175A5"/>
    <w:rsid w:val="00C175DB"/>
    <w:rsid w:val="00C179F7"/>
    <w:rsid w:val="00C17AE3"/>
    <w:rsid w:val="00C17C17"/>
    <w:rsid w:val="00C17FA2"/>
    <w:rsid w:val="00C2027C"/>
    <w:rsid w:val="00C20587"/>
    <w:rsid w:val="00C205F1"/>
    <w:rsid w:val="00C20EC0"/>
    <w:rsid w:val="00C213A5"/>
    <w:rsid w:val="00C215A6"/>
    <w:rsid w:val="00C215B8"/>
    <w:rsid w:val="00C21B3C"/>
    <w:rsid w:val="00C21E5E"/>
    <w:rsid w:val="00C22DF0"/>
    <w:rsid w:val="00C2340C"/>
    <w:rsid w:val="00C23710"/>
    <w:rsid w:val="00C2374E"/>
    <w:rsid w:val="00C2384B"/>
    <w:rsid w:val="00C241C7"/>
    <w:rsid w:val="00C25959"/>
    <w:rsid w:val="00C25AFF"/>
    <w:rsid w:val="00C26027"/>
    <w:rsid w:val="00C261F2"/>
    <w:rsid w:val="00C26291"/>
    <w:rsid w:val="00C2656F"/>
    <w:rsid w:val="00C2675E"/>
    <w:rsid w:val="00C267E6"/>
    <w:rsid w:val="00C268AA"/>
    <w:rsid w:val="00C26C5C"/>
    <w:rsid w:val="00C2765E"/>
    <w:rsid w:val="00C276C5"/>
    <w:rsid w:val="00C27F68"/>
    <w:rsid w:val="00C30831"/>
    <w:rsid w:val="00C30E97"/>
    <w:rsid w:val="00C310C5"/>
    <w:rsid w:val="00C31628"/>
    <w:rsid w:val="00C31BDC"/>
    <w:rsid w:val="00C31E13"/>
    <w:rsid w:val="00C31F6F"/>
    <w:rsid w:val="00C32212"/>
    <w:rsid w:val="00C325B4"/>
    <w:rsid w:val="00C32C11"/>
    <w:rsid w:val="00C32DEC"/>
    <w:rsid w:val="00C330C2"/>
    <w:rsid w:val="00C33220"/>
    <w:rsid w:val="00C33258"/>
    <w:rsid w:val="00C33383"/>
    <w:rsid w:val="00C3338B"/>
    <w:rsid w:val="00C3351B"/>
    <w:rsid w:val="00C33ACC"/>
    <w:rsid w:val="00C340E5"/>
    <w:rsid w:val="00C341A1"/>
    <w:rsid w:val="00C34204"/>
    <w:rsid w:val="00C34D6A"/>
    <w:rsid w:val="00C34EE6"/>
    <w:rsid w:val="00C34F4E"/>
    <w:rsid w:val="00C35F24"/>
    <w:rsid w:val="00C3614A"/>
    <w:rsid w:val="00C365DE"/>
    <w:rsid w:val="00C3666A"/>
    <w:rsid w:val="00C36965"/>
    <w:rsid w:val="00C36AF8"/>
    <w:rsid w:val="00C36D95"/>
    <w:rsid w:val="00C377B7"/>
    <w:rsid w:val="00C37977"/>
    <w:rsid w:val="00C37982"/>
    <w:rsid w:val="00C40037"/>
    <w:rsid w:val="00C402AD"/>
    <w:rsid w:val="00C4067F"/>
    <w:rsid w:val="00C409F2"/>
    <w:rsid w:val="00C40B6B"/>
    <w:rsid w:val="00C40E3B"/>
    <w:rsid w:val="00C41578"/>
    <w:rsid w:val="00C41CE0"/>
    <w:rsid w:val="00C41F4E"/>
    <w:rsid w:val="00C420E5"/>
    <w:rsid w:val="00C42310"/>
    <w:rsid w:val="00C42487"/>
    <w:rsid w:val="00C425DC"/>
    <w:rsid w:val="00C428F8"/>
    <w:rsid w:val="00C42B4D"/>
    <w:rsid w:val="00C42CA8"/>
    <w:rsid w:val="00C4328D"/>
    <w:rsid w:val="00C43297"/>
    <w:rsid w:val="00C433D3"/>
    <w:rsid w:val="00C43546"/>
    <w:rsid w:val="00C436FB"/>
    <w:rsid w:val="00C43791"/>
    <w:rsid w:val="00C43999"/>
    <w:rsid w:val="00C43AF1"/>
    <w:rsid w:val="00C440DB"/>
    <w:rsid w:val="00C45141"/>
    <w:rsid w:val="00C45991"/>
    <w:rsid w:val="00C45C45"/>
    <w:rsid w:val="00C461CA"/>
    <w:rsid w:val="00C46514"/>
    <w:rsid w:val="00C4689A"/>
    <w:rsid w:val="00C46949"/>
    <w:rsid w:val="00C46C9C"/>
    <w:rsid w:val="00C46E63"/>
    <w:rsid w:val="00C47378"/>
    <w:rsid w:val="00C4780F"/>
    <w:rsid w:val="00C478CF"/>
    <w:rsid w:val="00C47BC5"/>
    <w:rsid w:val="00C50044"/>
    <w:rsid w:val="00C5026D"/>
    <w:rsid w:val="00C50270"/>
    <w:rsid w:val="00C503D0"/>
    <w:rsid w:val="00C5048C"/>
    <w:rsid w:val="00C507AF"/>
    <w:rsid w:val="00C5088B"/>
    <w:rsid w:val="00C50A1A"/>
    <w:rsid w:val="00C50BAB"/>
    <w:rsid w:val="00C50C47"/>
    <w:rsid w:val="00C510DC"/>
    <w:rsid w:val="00C512DC"/>
    <w:rsid w:val="00C51424"/>
    <w:rsid w:val="00C51A08"/>
    <w:rsid w:val="00C51E06"/>
    <w:rsid w:val="00C523ED"/>
    <w:rsid w:val="00C528A4"/>
    <w:rsid w:val="00C52942"/>
    <w:rsid w:val="00C52D00"/>
    <w:rsid w:val="00C53A68"/>
    <w:rsid w:val="00C53FB1"/>
    <w:rsid w:val="00C53FFC"/>
    <w:rsid w:val="00C54770"/>
    <w:rsid w:val="00C54BE4"/>
    <w:rsid w:val="00C55F0C"/>
    <w:rsid w:val="00C5608D"/>
    <w:rsid w:val="00C56335"/>
    <w:rsid w:val="00C5676C"/>
    <w:rsid w:val="00C568A2"/>
    <w:rsid w:val="00C56D84"/>
    <w:rsid w:val="00C570A9"/>
    <w:rsid w:val="00C57185"/>
    <w:rsid w:val="00C57852"/>
    <w:rsid w:val="00C57962"/>
    <w:rsid w:val="00C601A0"/>
    <w:rsid w:val="00C60694"/>
    <w:rsid w:val="00C61047"/>
    <w:rsid w:val="00C622C3"/>
    <w:rsid w:val="00C63633"/>
    <w:rsid w:val="00C63922"/>
    <w:rsid w:val="00C63D30"/>
    <w:rsid w:val="00C63F00"/>
    <w:rsid w:val="00C6427F"/>
    <w:rsid w:val="00C64410"/>
    <w:rsid w:val="00C64962"/>
    <w:rsid w:val="00C654DC"/>
    <w:rsid w:val="00C65551"/>
    <w:rsid w:val="00C65B5F"/>
    <w:rsid w:val="00C66427"/>
    <w:rsid w:val="00C6646C"/>
    <w:rsid w:val="00C669CE"/>
    <w:rsid w:val="00C679D0"/>
    <w:rsid w:val="00C67E5D"/>
    <w:rsid w:val="00C701F7"/>
    <w:rsid w:val="00C701FE"/>
    <w:rsid w:val="00C703E0"/>
    <w:rsid w:val="00C7048D"/>
    <w:rsid w:val="00C708D4"/>
    <w:rsid w:val="00C70981"/>
    <w:rsid w:val="00C711AD"/>
    <w:rsid w:val="00C71251"/>
    <w:rsid w:val="00C714D0"/>
    <w:rsid w:val="00C71669"/>
    <w:rsid w:val="00C7179E"/>
    <w:rsid w:val="00C71E65"/>
    <w:rsid w:val="00C72187"/>
    <w:rsid w:val="00C7321F"/>
    <w:rsid w:val="00C73266"/>
    <w:rsid w:val="00C73371"/>
    <w:rsid w:val="00C736F9"/>
    <w:rsid w:val="00C73706"/>
    <w:rsid w:val="00C73AAB"/>
    <w:rsid w:val="00C73EA2"/>
    <w:rsid w:val="00C74EBC"/>
    <w:rsid w:val="00C751EF"/>
    <w:rsid w:val="00C75318"/>
    <w:rsid w:val="00C753B2"/>
    <w:rsid w:val="00C754B1"/>
    <w:rsid w:val="00C75CD0"/>
    <w:rsid w:val="00C75F1E"/>
    <w:rsid w:val="00C764FA"/>
    <w:rsid w:val="00C77228"/>
    <w:rsid w:val="00C77822"/>
    <w:rsid w:val="00C77AED"/>
    <w:rsid w:val="00C8020C"/>
    <w:rsid w:val="00C8074D"/>
    <w:rsid w:val="00C80AC9"/>
    <w:rsid w:val="00C80BFF"/>
    <w:rsid w:val="00C813F3"/>
    <w:rsid w:val="00C815AC"/>
    <w:rsid w:val="00C815D9"/>
    <w:rsid w:val="00C8166B"/>
    <w:rsid w:val="00C817D1"/>
    <w:rsid w:val="00C82B8D"/>
    <w:rsid w:val="00C82B90"/>
    <w:rsid w:val="00C82CEA"/>
    <w:rsid w:val="00C832CE"/>
    <w:rsid w:val="00C83CDC"/>
    <w:rsid w:val="00C83CF5"/>
    <w:rsid w:val="00C83DAA"/>
    <w:rsid w:val="00C84002"/>
    <w:rsid w:val="00C8412C"/>
    <w:rsid w:val="00C841F5"/>
    <w:rsid w:val="00C84B59"/>
    <w:rsid w:val="00C84BBB"/>
    <w:rsid w:val="00C8523C"/>
    <w:rsid w:val="00C85322"/>
    <w:rsid w:val="00C85648"/>
    <w:rsid w:val="00C8570E"/>
    <w:rsid w:val="00C85993"/>
    <w:rsid w:val="00C85C85"/>
    <w:rsid w:val="00C85CE2"/>
    <w:rsid w:val="00C85DA9"/>
    <w:rsid w:val="00C85F3B"/>
    <w:rsid w:val="00C860C6"/>
    <w:rsid w:val="00C861C5"/>
    <w:rsid w:val="00C865CA"/>
    <w:rsid w:val="00C86B6D"/>
    <w:rsid w:val="00C86DCE"/>
    <w:rsid w:val="00C87299"/>
    <w:rsid w:val="00C875F7"/>
    <w:rsid w:val="00C876B4"/>
    <w:rsid w:val="00C87927"/>
    <w:rsid w:val="00C879DB"/>
    <w:rsid w:val="00C879FB"/>
    <w:rsid w:val="00C901D3"/>
    <w:rsid w:val="00C90212"/>
    <w:rsid w:val="00C905F4"/>
    <w:rsid w:val="00C9073B"/>
    <w:rsid w:val="00C90ABF"/>
    <w:rsid w:val="00C90F5A"/>
    <w:rsid w:val="00C91055"/>
    <w:rsid w:val="00C915C7"/>
    <w:rsid w:val="00C91683"/>
    <w:rsid w:val="00C917D7"/>
    <w:rsid w:val="00C91C5A"/>
    <w:rsid w:val="00C91C68"/>
    <w:rsid w:val="00C91DEF"/>
    <w:rsid w:val="00C925D2"/>
    <w:rsid w:val="00C92D27"/>
    <w:rsid w:val="00C932C6"/>
    <w:rsid w:val="00C93945"/>
    <w:rsid w:val="00C93E86"/>
    <w:rsid w:val="00C94156"/>
    <w:rsid w:val="00C944F1"/>
    <w:rsid w:val="00C94624"/>
    <w:rsid w:val="00C950B9"/>
    <w:rsid w:val="00C9567F"/>
    <w:rsid w:val="00C9578F"/>
    <w:rsid w:val="00C95B65"/>
    <w:rsid w:val="00C95CBB"/>
    <w:rsid w:val="00C95FC7"/>
    <w:rsid w:val="00C961F0"/>
    <w:rsid w:val="00C9631B"/>
    <w:rsid w:val="00C96602"/>
    <w:rsid w:val="00C96796"/>
    <w:rsid w:val="00C96943"/>
    <w:rsid w:val="00C96B08"/>
    <w:rsid w:val="00C96B8B"/>
    <w:rsid w:val="00C96C7B"/>
    <w:rsid w:val="00C96F5B"/>
    <w:rsid w:val="00C97233"/>
    <w:rsid w:val="00C9730C"/>
    <w:rsid w:val="00C974A9"/>
    <w:rsid w:val="00C97547"/>
    <w:rsid w:val="00C97704"/>
    <w:rsid w:val="00C97D37"/>
    <w:rsid w:val="00C97E22"/>
    <w:rsid w:val="00C97E25"/>
    <w:rsid w:val="00C97FF5"/>
    <w:rsid w:val="00CA0112"/>
    <w:rsid w:val="00CA0910"/>
    <w:rsid w:val="00CA0A38"/>
    <w:rsid w:val="00CA0A8C"/>
    <w:rsid w:val="00CA0E49"/>
    <w:rsid w:val="00CA0F0B"/>
    <w:rsid w:val="00CA143D"/>
    <w:rsid w:val="00CA1540"/>
    <w:rsid w:val="00CA24E1"/>
    <w:rsid w:val="00CA2817"/>
    <w:rsid w:val="00CA2C8A"/>
    <w:rsid w:val="00CA302B"/>
    <w:rsid w:val="00CA3255"/>
    <w:rsid w:val="00CA3A09"/>
    <w:rsid w:val="00CA3BA4"/>
    <w:rsid w:val="00CA406E"/>
    <w:rsid w:val="00CA408C"/>
    <w:rsid w:val="00CA4682"/>
    <w:rsid w:val="00CA4A15"/>
    <w:rsid w:val="00CA4C60"/>
    <w:rsid w:val="00CA56A6"/>
    <w:rsid w:val="00CA58A6"/>
    <w:rsid w:val="00CA5C8F"/>
    <w:rsid w:val="00CA5FD5"/>
    <w:rsid w:val="00CA6390"/>
    <w:rsid w:val="00CA6881"/>
    <w:rsid w:val="00CA6E1E"/>
    <w:rsid w:val="00CA785D"/>
    <w:rsid w:val="00CA7EF2"/>
    <w:rsid w:val="00CB0129"/>
    <w:rsid w:val="00CB06C8"/>
    <w:rsid w:val="00CB076E"/>
    <w:rsid w:val="00CB0AFF"/>
    <w:rsid w:val="00CB0C6B"/>
    <w:rsid w:val="00CB0CA9"/>
    <w:rsid w:val="00CB0D11"/>
    <w:rsid w:val="00CB0EF0"/>
    <w:rsid w:val="00CB0F1E"/>
    <w:rsid w:val="00CB1C09"/>
    <w:rsid w:val="00CB2180"/>
    <w:rsid w:val="00CB24B9"/>
    <w:rsid w:val="00CB2EDB"/>
    <w:rsid w:val="00CB2FD8"/>
    <w:rsid w:val="00CB31DE"/>
    <w:rsid w:val="00CB3572"/>
    <w:rsid w:val="00CB35A8"/>
    <w:rsid w:val="00CB3B53"/>
    <w:rsid w:val="00CB3D00"/>
    <w:rsid w:val="00CB4077"/>
    <w:rsid w:val="00CB45F8"/>
    <w:rsid w:val="00CB4651"/>
    <w:rsid w:val="00CB4A3B"/>
    <w:rsid w:val="00CB4FAD"/>
    <w:rsid w:val="00CB544E"/>
    <w:rsid w:val="00CB5534"/>
    <w:rsid w:val="00CB5CA1"/>
    <w:rsid w:val="00CB5D39"/>
    <w:rsid w:val="00CB67E9"/>
    <w:rsid w:val="00CB695F"/>
    <w:rsid w:val="00CB69DC"/>
    <w:rsid w:val="00CB72FB"/>
    <w:rsid w:val="00CC0086"/>
    <w:rsid w:val="00CC047C"/>
    <w:rsid w:val="00CC0BE6"/>
    <w:rsid w:val="00CC140D"/>
    <w:rsid w:val="00CC1696"/>
    <w:rsid w:val="00CC17C3"/>
    <w:rsid w:val="00CC1979"/>
    <w:rsid w:val="00CC1F5F"/>
    <w:rsid w:val="00CC20D1"/>
    <w:rsid w:val="00CC21C7"/>
    <w:rsid w:val="00CC26FE"/>
    <w:rsid w:val="00CC33A6"/>
    <w:rsid w:val="00CC34E6"/>
    <w:rsid w:val="00CC3589"/>
    <w:rsid w:val="00CC3733"/>
    <w:rsid w:val="00CC3AB8"/>
    <w:rsid w:val="00CC403D"/>
    <w:rsid w:val="00CC410C"/>
    <w:rsid w:val="00CC4281"/>
    <w:rsid w:val="00CC45AC"/>
    <w:rsid w:val="00CC52A0"/>
    <w:rsid w:val="00CC5A52"/>
    <w:rsid w:val="00CC5C23"/>
    <w:rsid w:val="00CC5DD0"/>
    <w:rsid w:val="00CC5DE9"/>
    <w:rsid w:val="00CC6328"/>
    <w:rsid w:val="00CC6343"/>
    <w:rsid w:val="00CC668A"/>
    <w:rsid w:val="00CC66EB"/>
    <w:rsid w:val="00CC6783"/>
    <w:rsid w:val="00CC67DC"/>
    <w:rsid w:val="00CC69AD"/>
    <w:rsid w:val="00CC73F2"/>
    <w:rsid w:val="00CC786B"/>
    <w:rsid w:val="00CC78D8"/>
    <w:rsid w:val="00CC7A0F"/>
    <w:rsid w:val="00CC7D18"/>
    <w:rsid w:val="00CD0349"/>
    <w:rsid w:val="00CD0350"/>
    <w:rsid w:val="00CD0F0C"/>
    <w:rsid w:val="00CD10EF"/>
    <w:rsid w:val="00CD151B"/>
    <w:rsid w:val="00CD203A"/>
    <w:rsid w:val="00CD2466"/>
    <w:rsid w:val="00CD295F"/>
    <w:rsid w:val="00CD2A30"/>
    <w:rsid w:val="00CD2DDD"/>
    <w:rsid w:val="00CD352D"/>
    <w:rsid w:val="00CD3571"/>
    <w:rsid w:val="00CD39FD"/>
    <w:rsid w:val="00CD4BBD"/>
    <w:rsid w:val="00CD4EEB"/>
    <w:rsid w:val="00CD5129"/>
    <w:rsid w:val="00CD56F1"/>
    <w:rsid w:val="00CD5A18"/>
    <w:rsid w:val="00CD5C1D"/>
    <w:rsid w:val="00CD5DD3"/>
    <w:rsid w:val="00CD674D"/>
    <w:rsid w:val="00CD6875"/>
    <w:rsid w:val="00CD6B6F"/>
    <w:rsid w:val="00CD6CB0"/>
    <w:rsid w:val="00CD6D8E"/>
    <w:rsid w:val="00CD7414"/>
    <w:rsid w:val="00CD7529"/>
    <w:rsid w:val="00CD7552"/>
    <w:rsid w:val="00CD776C"/>
    <w:rsid w:val="00CD797B"/>
    <w:rsid w:val="00CD79E8"/>
    <w:rsid w:val="00CE0013"/>
    <w:rsid w:val="00CE0054"/>
    <w:rsid w:val="00CE0B2B"/>
    <w:rsid w:val="00CE0F13"/>
    <w:rsid w:val="00CE151E"/>
    <w:rsid w:val="00CE1731"/>
    <w:rsid w:val="00CE18F6"/>
    <w:rsid w:val="00CE2084"/>
    <w:rsid w:val="00CE2D8B"/>
    <w:rsid w:val="00CE2E6C"/>
    <w:rsid w:val="00CE2FAB"/>
    <w:rsid w:val="00CE3486"/>
    <w:rsid w:val="00CE35E7"/>
    <w:rsid w:val="00CE3BB6"/>
    <w:rsid w:val="00CE3EC0"/>
    <w:rsid w:val="00CE413F"/>
    <w:rsid w:val="00CE4328"/>
    <w:rsid w:val="00CE46B4"/>
    <w:rsid w:val="00CE47CD"/>
    <w:rsid w:val="00CE48C4"/>
    <w:rsid w:val="00CE48C7"/>
    <w:rsid w:val="00CE4A8E"/>
    <w:rsid w:val="00CE4CF5"/>
    <w:rsid w:val="00CE4DD6"/>
    <w:rsid w:val="00CE55BA"/>
    <w:rsid w:val="00CE58CC"/>
    <w:rsid w:val="00CE5903"/>
    <w:rsid w:val="00CE5E4C"/>
    <w:rsid w:val="00CE6236"/>
    <w:rsid w:val="00CE6374"/>
    <w:rsid w:val="00CE6442"/>
    <w:rsid w:val="00CE6B8A"/>
    <w:rsid w:val="00CE6C82"/>
    <w:rsid w:val="00CE70BB"/>
    <w:rsid w:val="00CE711B"/>
    <w:rsid w:val="00CE73FB"/>
    <w:rsid w:val="00CE74C4"/>
    <w:rsid w:val="00CE75A2"/>
    <w:rsid w:val="00CE7E25"/>
    <w:rsid w:val="00CE7F45"/>
    <w:rsid w:val="00CF0009"/>
    <w:rsid w:val="00CF031E"/>
    <w:rsid w:val="00CF0D36"/>
    <w:rsid w:val="00CF10C4"/>
    <w:rsid w:val="00CF1695"/>
    <w:rsid w:val="00CF2311"/>
    <w:rsid w:val="00CF291E"/>
    <w:rsid w:val="00CF2A95"/>
    <w:rsid w:val="00CF35D4"/>
    <w:rsid w:val="00CF3C4A"/>
    <w:rsid w:val="00CF4024"/>
    <w:rsid w:val="00CF454C"/>
    <w:rsid w:val="00CF4568"/>
    <w:rsid w:val="00CF456D"/>
    <w:rsid w:val="00CF5142"/>
    <w:rsid w:val="00CF5C61"/>
    <w:rsid w:val="00CF5E7E"/>
    <w:rsid w:val="00CF727C"/>
    <w:rsid w:val="00CF7448"/>
    <w:rsid w:val="00CF7876"/>
    <w:rsid w:val="00CF7DAE"/>
    <w:rsid w:val="00D0026C"/>
    <w:rsid w:val="00D009A3"/>
    <w:rsid w:val="00D00BB5"/>
    <w:rsid w:val="00D00FD0"/>
    <w:rsid w:val="00D01AFC"/>
    <w:rsid w:val="00D02ACC"/>
    <w:rsid w:val="00D02E91"/>
    <w:rsid w:val="00D02F8D"/>
    <w:rsid w:val="00D03134"/>
    <w:rsid w:val="00D032D3"/>
    <w:rsid w:val="00D0350B"/>
    <w:rsid w:val="00D0378F"/>
    <w:rsid w:val="00D04532"/>
    <w:rsid w:val="00D046D3"/>
    <w:rsid w:val="00D04B8A"/>
    <w:rsid w:val="00D04D87"/>
    <w:rsid w:val="00D04DD0"/>
    <w:rsid w:val="00D0583C"/>
    <w:rsid w:val="00D05E5F"/>
    <w:rsid w:val="00D061C0"/>
    <w:rsid w:val="00D063BC"/>
    <w:rsid w:val="00D067C1"/>
    <w:rsid w:val="00D069D1"/>
    <w:rsid w:val="00D06AF9"/>
    <w:rsid w:val="00D07264"/>
    <w:rsid w:val="00D07831"/>
    <w:rsid w:val="00D07919"/>
    <w:rsid w:val="00D07EBE"/>
    <w:rsid w:val="00D10270"/>
    <w:rsid w:val="00D106F2"/>
    <w:rsid w:val="00D10CB9"/>
    <w:rsid w:val="00D10CE2"/>
    <w:rsid w:val="00D10DFE"/>
    <w:rsid w:val="00D10FB1"/>
    <w:rsid w:val="00D11707"/>
    <w:rsid w:val="00D11C03"/>
    <w:rsid w:val="00D12319"/>
    <w:rsid w:val="00D132BD"/>
    <w:rsid w:val="00D1332F"/>
    <w:rsid w:val="00D13D07"/>
    <w:rsid w:val="00D141E8"/>
    <w:rsid w:val="00D150A6"/>
    <w:rsid w:val="00D15689"/>
    <w:rsid w:val="00D158F0"/>
    <w:rsid w:val="00D15A64"/>
    <w:rsid w:val="00D15E76"/>
    <w:rsid w:val="00D164C9"/>
    <w:rsid w:val="00D16604"/>
    <w:rsid w:val="00D169F2"/>
    <w:rsid w:val="00D16B76"/>
    <w:rsid w:val="00D17165"/>
    <w:rsid w:val="00D173AF"/>
    <w:rsid w:val="00D1743E"/>
    <w:rsid w:val="00D17FF9"/>
    <w:rsid w:val="00D20247"/>
    <w:rsid w:val="00D202A2"/>
    <w:rsid w:val="00D2030F"/>
    <w:rsid w:val="00D20B89"/>
    <w:rsid w:val="00D20CFA"/>
    <w:rsid w:val="00D21819"/>
    <w:rsid w:val="00D21CBD"/>
    <w:rsid w:val="00D21E10"/>
    <w:rsid w:val="00D22162"/>
    <w:rsid w:val="00D222C3"/>
    <w:rsid w:val="00D222EB"/>
    <w:rsid w:val="00D22EE7"/>
    <w:rsid w:val="00D23557"/>
    <w:rsid w:val="00D242D2"/>
    <w:rsid w:val="00D24459"/>
    <w:rsid w:val="00D248DC"/>
    <w:rsid w:val="00D24AB8"/>
    <w:rsid w:val="00D24B76"/>
    <w:rsid w:val="00D24F74"/>
    <w:rsid w:val="00D24F93"/>
    <w:rsid w:val="00D2522B"/>
    <w:rsid w:val="00D2534F"/>
    <w:rsid w:val="00D253A3"/>
    <w:rsid w:val="00D25526"/>
    <w:rsid w:val="00D256BC"/>
    <w:rsid w:val="00D25848"/>
    <w:rsid w:val="00D258FB"/>
    <w:rsid w:val="00D259D5"/>
    <w:rsid w:val="00D25D84"/>
    <w:rsid w:val="00D25DB5"/>
    <w:rsid w:val="00D260B2"/>
    <w:rsid w:val="00D261D4"/>
    <w:rsid w:val="00D2645C"/>
    <w:rsid w:val="00D2649E"/>
    <w:rsid w:val="00D2698A"/>
    <w:rsid w:val="00D273E7"/>
    <w:rsid w:val="00D27F40"/>
    <w:rsid w:val="00D30434"/>
    <w:rsid w:val="00D30513"/>
    <w:rsid w:val="00D3090F"/>
    <w:rsid w:val="00D30C25"/>
    <w:rsid w:val="00D30C71"/>
    <w:rsid w:val="00D31325"/>
    <w:rsid w:val="00D323BD"/>
    <w:rsid w:val="00D32CDB"/>
    <w:rsid w:val="00D33AB8"/>
    <w:rsid w:val="00D33CC1"/>
    <w:rsid w:val="00D33DBB"/>
    <w:rsid w:val="00D3456B"/>
    <w:rsid w:val="00D345B0"/>
    <w:rsid w:val="00D3493B"/>
    <w:rsid w:val="00D349BE"/>
    <w:rsid w:val="00D34CC2"/>
    <w:rsid w:val="00D34E32"/>
    <w:rsid w:val="00D34F9F"/>
    <w:rsid w:val="00D3530F"/>
    <w:rsid w:val="00D35550"/>
    <w:rsid w:val="00D35B0D"/>
    <w:rsid w:val="00D35BCA"/>
    <w:rsid w:val="00D35EBA"/>
    <w:rsid w:val="00D36091"/>
    <w:rsid w:val="00D36981"/>
    <w:rsid w:val="00D373F6"/>
    <w:rsid w:val="00D37500"/>
    <w:rsid w:val="00D37A00"/>
    <w:rsid w:val="00D37ABC"/>
    <w:rsid w:val="00D37E9D"/>
    <w:rsid w:val="00D37EC5"/>
    <w:rsid w:val="00D4018C"/>
    <w:rsid w:val="00D401C9"/>
    <w:rsid w:val="00D4035D"/>
    <w:rsid w:val="00D40383"/>
    <w:rsid w:val="00D4087F"/>
    <w:rsid w:val="00D40A2E"/>
    <w:rsid w:val="00D40A7E"/>
    <w:rsid w:val="00D414B5"/>
    <w:rsid w:val="00D418C7"/>
    <w:rsid w:val="00D41B93"/>
    <w:rsid w:val="00D42291"/>
    <w:rsid w:val="00D4265D"/>
    <w:rsid w:val="00D4288D"/>
    <w:rsid w:val="00D42C9A"/>
    <w:rsid w:val="00D43493"/>
    <w:rsid w:val="00D4414B"/>
    <w:rsid w:val="00D44714"/>
    <w:rsid w:val="00D44812"/>
    <w:rsid w:val="00D448A0"/>
    <w:rsid w:val="00D44B01"/>
    <w:rsid w:val="00D44B72"/>
    <w:rsid w:val="00D451BF"/>
    <w:rsid w:val="00D45370"/>
    <w:rsid w:val="00D4538C"/>
    <w:rsid w:val="00D454CE"/>
    <w:rsid w:val="00D46379"/>
    <w:rsid w:val="00D463E4"/>
    <w:rsid w:val="00D467E7"/>
    <w:rsid w:val="00D47964"/>
    <w:rsid w:val="00D50815"/>
    <w:rsid w:val="00D50C05"/>
    <w:rsid w:val="00D51148"/>
    <w:rsid w:val="00D5128C"/>
    <w:rsid w:val="00D51B01"/>
    <w:rsid w:val="00D51C89"/>
    <w:rsid w:val="00D51E78"/>
    <w:rsid w:val="00D52269"/>
    <w:rsid w:val="00D522F8"/>
    <w:rsid w:val="00D535B2"/>
    <w:rsid w:val="00D544C4"/>
    <w:rsid w:val="00D54B1C"/>
    <w:rsid w:val="00D54CCD"/>
    <w:rsid w:val="00D54F9B"/>
    <w:rsid w:val="00D55704"/>
    <w:rsid w:val="00D55DA4"/>
    <w:rsid w:val="00D55EDE"/>
    <w:rsid w:val="00D560EE"/>
    <w:rsid w:val="00D56613"/>
    <w:rsid w:val="00D57BF0"/>
    <w:rsid w:val="00D57DC4"/>
    <w:rsid w:val="00D60258"/>
    <w:rsid w:val="00D6091F"/>
    <w:rsid w:val="00D60A04"/>
    <w:rsid w:val="00D60A07"/>
    <w:rsid w:val="00D60A78"/>
    <w:rsid w:val="00D60EBF"/>
    <w:rsid w:val="00D61187"/>
    <w:rsid w:val="00D61300"/>
    <w:rsid w:val="00D6134C"/>
    <w:rsid w:val="00D61574"/>
    <w:rsid w:val="00D61648"/>
    <w:rsid w:val="00D61689"/>
    <w:rsid w:val="00D619C0"/>
    <w:rsid w:val="00D61C0A"/>
    <w:rsid w:val="00D61E89"/>
    <w:rsid w:val="00D62092"/>
    <w:rsid w:val="00D6217F"/>
    <w:rsid w:val="00D621B5"/>
    <w:rsid w:val="00D62757"/>
    <w:rsid w:val="00D6307A"/>
    <w:rsid w:val="00D63529"/>
    <w:rsid w:val="00D636C2"/>
    <w:rsid w:val="00D63FE5"/>
    <w:rsid w:val="00D64354"/>
    <w:rsid w:val="00D646C8"/>
    <w:rsid w:val="00D64F96"/>
    <w:rsid w:val="00D65289"/>
    <w:rsid w:val="00D65488"/>
    <w:rsid w:val="00D6562E"/>
    <w:rsid w:val="00D65D79"/>
    <w:rsid w:val="00D66114"/>
    <w:rsid w:val="00D66324"/>
    <w:rsid w:val="00D668F5"/>
    <w:rsid w:val="00D6717B"/>
    <w:rsid w:val="00D67F76"/>
    <w:rsid w:val="00D708FD"/>
    <w:rsid w:val="00D70AAA"/>
    <w:rsid w:val="00D70D88"/>
    <w:rsid w:val="00D71731"/>
    <w:rsid w:val="00D7213F"/>
    <w:rsid w:val="00D72288"/>
    <w:rsid w:val="00D726D4"/>
    <w:rsid w:val="00D728D5"/>
    <w:rsid w:val="00D72F5F"/>
    <w:rsid w:val="00D73417"/>
    <w:rsid w:val="00D7374A"/>
    <w:rsid w:val="00D73B21"/>
    <w:rsid w:val="00D73D0D"/>
    <w:rsid w:val="00D73D13"/>
    <w:rsid w:val="00D73FCF"/>
    <w:rsid w:val="00D74386"/>
    <w:rsid w:val="00D749F5"/>
    <w:rsid w:val="00D74AA1"/>
    <w:rsid w:val="00D74CCC"/>
    <w:rsid w:val="00D74DF9"/>
    <w:rsid w:val="00D754B1"/>
    <w:rsid w:val="00D76178"/>
    <w:rsid w:val="00D76555"/>
    <w:rsid w:val="00D76627"/>
    <w:rsid w:val="00D768F3"/>
    <w:rsid w:val="00D76C4E"/>
    <w:rsid w:val="00D77034"/>
    <w:rsid w:val="00D778A2"/>
    <w:rsid w:val="00D7799B"/>
    <w:rsid w:val="00D77DD5"/>
    <w:rsid w:val="00D8062B"/>
    <w:rsid w:val="00D808E2"/>
    <w:rsid w:val="00D80BC6"/>
    <w:rsid w:val="00D80EE5"/>
    <w:rsid w:val="00D815C2"/>
    <w:rsid w:val="00D81603"/>
    <w:rsid w:val="00D82528"/>
    <w:rsid w:val="00D8257D"/>
    <w:rsid w:val="00D82B99"/>
    <w:rsid w:val="00D82BFD"/>
    <w:rsid w:val="00D82C20"/>
    <w:rsid w:val="00D82C31"/>
    <w:rsid w:val="00D82E1A"/>
    <w:rsid w:val="00D8337B"/>
    <w:rsid w:val="00D8339D"/>
    <w:rsid w:val="00D83810"/>
    <w:rsid w:val="00D839EA"/>
    <w:rsid w:val="00D84274"/>
    <w:rsid w:val="00D84A0B"/>
    <w:rsid w:val="00D84EC4"/>
    <w:rsid w:val="00D852D3"/>
    <w:rsid w:val="00D8556F"/>
    <w:rsid w:val="00D85658"/>
    <w:rsid w:val="00D8580C"/>
    <w:rsid w:val="00D865F2"/>
    <w:rsid w:val="00D8663F"/>
    <w:rsid w:val="00D86853"/>
    <w:rsid w:val="00D870B6"/>
    <w:rsid w:val="00D876CD"/>
    <w:rsid w:val="00D87949"/>
    <w:rsid w:val="00D87CE9"/>
    <w:rsid w:val="00D87D29"/>
    <w:rsid w:val="00D87F11"/>
    <w:rsid w:val="00D900FC"/>
    <w:rsid w:val="00D9068F"/>
    <w:rsid w:val="00D907D0"/>
    <w:rsid w:val="00D90DF9"/>
    <w:rsid w:val="00D915AE"/>
    <w:rsid w:val="00D91A8D"/>
    <w:rsid w:val="00D91ACA"/>
    <w:rsid w:val="00D91E60"/>
    <w:rsid w:val="00D92091"/>
    <w:rsid w:val="00D9240D"/>
    <w:rsid w:val="00D92449"/>
    <w:rsid w:val="00D92D07"/>
    <w:rsid w:val="00D9309F"/>
    <w:rsid w:val="00D93AC3"/>
    <w:rsid w:val="00D93EFB"/>
    <w:rsid w:val="00D94034"/>
    <w:rsid w:val="00D94429"/>
    <w:rsid w:val="00D94DA7"/>
    <w:rsid w:val="00D94F11"/>
    <w:rsid w:val="00D9512E"/>
    <w:rsid w:val="00D95477"/>
    <w:rsid w:val="00D96737"/>
    <w:rsid w:val="00D96B9C"/>
    <w:rsid w:val="00D96EE7"/>
    <w:rsid w:val="00D97884"/>
    <w:rsid w:val="00DA004E"/>
    <w:rsid w:val="00DA00CD"/>
    <w:rsid w:val="00DA07BA"/>
    <w:rsid w:val="00DA08E0"/>
    <w:rsid w:val="00DA09E8"/>
    <w:rsid w:val="00DA1040"/>
    <w:rsid w:val="00DA16D9"/>
    <w:rsid w:val="00DA1B05"/>
    <w:rsid w:val="00DA202D"/>
    <w:rsid w:val="00DA23C7"/>
    <w:rsid w:val="00DA24A5"/>
    <w:rsid w:val="00DA2BF0"/>
    <w:rsid w:val="00DA2FD9"/>
    <w:rsid w:val="00DA305D"/>
    <w:rsid w:val="00DA312C"/>
    <w:rsid w:val="00DA36BA"/>
    <w:rsid w:val="00DA3ADA"/>
    <w:rsid w:val="00DA4756"/>
    <w:rsid w:val="00DA4A49"/>
    <w:rsid w:val="00DA4CA3"/>
    <w:rsid w:val="00DA53E7"/>
    <w:rsid w:val="00DA5A68"/>
    <w:rsid w:val="00DA5E60"/>
    <w:rsid w:val="00DA60AD"/>
    <w:rsid w:val="00DA616F"/>
    <w:rsid w:val="00DA672D"/>
    <w:rsid w:val="00DA690B"/>
    <w:rsid w:val="00DA6F7F"/>
    <w:rsid w:val="00DA7F5C"/>
    <w:rsid w:val="00DB0090"/>
    <w:rsid w:val="00DB0ECC"/>
    <w:rsid w:val="00DB1429"/>
    <w:rsid w:val="00DB1A99"/>
    <w:rsid w:val="00DB1FA1"/>
    <w:rsid w:val="00DB211C"/>
    <w:rsid w:val="00DB22CD"/>
    <w:rsid w:val="00DB2527"/>
    <w:rsid w:val="00DB2718"/>
    <w:rsid w:val="00DB28A8"/>
    <w:rsid w:val="00DB2A1A"/>
    <w:rsid w:val="00DB2A2F"/>
    <w:rsid w:val="00DB2DCF"/>
    <w:rsid w:val="00DB30E7"/>
    <w:rsid w:val="00DB329F"/>
    <w:rsid w:val="00DB3365"/>
    <w:rsid w:val="00DB3939"/>
    <w:rsid w:val="00DB3A0A"/>
    <w:rsid w:val="00DB3EC7"/>
    <w:rsid w:val="00DB3F76"/>
    <w:rsid w:val="00DB3FB7"/>
    <w:rsid w:val="00DB4193"/>
    <w:rsid w:val="00DB4662"/>
    <w:rsid w:val="00DB4784"/>
    <w:rsid w:val="00DB4CDB"/>
    <w:rsid w:val="00DB50F2"/>
    <w:rsid w:val="00DB5380"/>
    <w:rsid w:val="00DB5619"/>
    <w:rsid w:val="00DB57F1"/>
    <w:rsid w:val="00DB5856"/>
    <w:rsid w:val="00DB5860"/>
    <w:rsid w:val="00DB5B44"/>
    <w:rsid w:val="00DB66A4"/>
    <w:rsid w:val="00DB6713"/>
    <w:rsid w:val="00DB73F8"/>
    <w:rsid w:val="00DB7463"/>
    <w:rsid w:val="00DB75EB"/>
    <w:rsid w:val="00DB7648"/>
    <w:rsid w:val="00DB782A"/>
    <w:rsid w:val="00DB7D74"/>
    <w:rsid w:val="00DB7DDC"/>
    <w:rsid w:val="00DC02AA"/>
    <w:rsid w:val="00DC04D0"/>
    <w:rsid w:val="00DC0706"/>
    <w:rsid w:val="00DC0DA1"/>
    <w:rsid w:val="00DC0DD5"/>
    <w:rsid w:val="00DC118C"/>
    <w:rsid w:val="00DC1399"/>
    <w:rsid w:val="00DC18AF"/>
    <w:rsid w:val="00DC1B9D"/>
    <w:rsid w:val="00DC242F"/>
    <w:rsid w:val="00DC24AB"/>
    <w:rsid w:val="00DC24F8"/>
    <w:rsid w:val="00DC25C4"/>
    <w:rsid w:val="00DC297D"/>
    <w:rsid w:val="00DC3773"/>
    <w:rsid w:val="00DC391E"/>
    <w:rsid w:val="00DC3A3E"/>
    <w:rsid w:val="00DC3B85"/>
    <w:rsid w:val="00DC3E81"/>
    <w:rsid w:val="00DC3F9E"/>
    <w:rsid w:val="00DC3FC5"/>
    <w:rsid w:val="00DC3FCC"/>
    <w:rsid w:val="00DC4075"/>
    <w:rsid w:val="00DC42FB"/>
    <w:rsid w:val="00DC4815"/>
    <w:rsid w:val="00DC4820"/>
    <w:rsid w:val="00DC49BF"/>
    <w:rsid w:val="00DC4A8D"/>
    <w:rsid w:val="00DC4A99"/>
    <w:rsid w:val="00DC50D9"/>
    <w:rsid w:val="00DC5201"/>
    <w:rsid w:val="00DC5355"/>
    <w:rsid w:val="00DC56CE"/>
    <w:rsid w:val="00DC57EA"/>
    <w:rsid w:val="00DC5D19"/>
    <w:rsid w:val="00DC66B1"/>
    <w:rsid w:val="00DC690B"/>
    <w:rsid w:val="00DC6CCC"/>
    <w:rsid w:val="00DC6CE3"/>
    <w:rsid w:val="00DC6D5F"/>
    <w:rsid w:val="00DC6D7A"/>
    <w:rsid w:val="00DC6DCE"/>
    <w:rsid w:val="00DC7310"/>
    <w:rsid w:val="00DC7320"/>
    <w:rsid w:val="00DC735C"/>
    <w:rsid w:val="00DC75A2"/>
    <w:rsid w:val="00DD000F"/>
    <w:rsid w:val="00DD032E"/>
    <w:rsid w:val="00DD0A31"/>
    <w:rsid w:val="00DD0AF6"/>
    <w:rsid w:val="00DD0E59"/>
    <w:rsid w:val="00DD0FC4"/>
    <w:rsid w:val="00DD10CA"/>
    <w:rsid w:val="00DD1584"/>
    <w:rsid w:val="00DD1767"/>
    <w:rsid w:val="00DD183B"/>
    <w:rsid w:val="00DD1C0F"/>
    <w:rsid w:val="00DD1D6B"/>
    <w:rsid w:val="00DD1E7E"/>
    <w:rsid w:val="00DD1F93"/>
    <w:rsid w:val="00DD215F"/>
    <w:rsid w:val="00DD2188"/>
    <w:rsid w:val="00DD219C"/>
    <w:rsid w:val="00DD2840"/>
    <w:rsid w:val="00DD3485"/>
    <w:rsid w:val="00DD38D5"/>
    <w:rsid w:val="00DD3D58"/>
    <w:rsid w:val="00DD41F6"/>
    <w:rsid w:val="00DD4DB1"/>
    <w:rsid w:val="00DD4E8B"/>
    <w:rsid w:val="00DD51BC"/>
    <w:rsid w:val="00DD52EE"/>
    <w:rsid w:val="00DD530A"/>
    <w:rsid w:val="00DD540C"/>
    <w:rsid w:val="00DD5E93"/>
    <w:rsid w:val="00DD5F52"/>
    <w:rsid w:val="00DD5F60"/>
    <w:rsid w:val="00DD698C"/>
    <w:rsid w:val="00DD6E00"/>
    <w:rsid w:val="00DD6F76"/>
    <w:rsid w:val="00DD7140"/>
    <w:rsid w:val="00DD73F8"/>
    <w:rsid w:val="00DD759D"/>
    <w:rsid w:val="00DE008F"/>
    <w:rsid w:val="00DE02A9"/>
    <w:rsid w:val="00DE07C5"/>
    <w:rsid w:val="00DE0D00"/>
    <w:rsid w:val="00DE0E06"/>
    <w:rsid w:val="00DE1209"/>
    <w:rsid w:val="00DE17D1"/>
    <w:rsid w:val="00DE1869"/>
    <w:rsid w:val="00DE1D5A"/>
    <w:rsid w:val="00DE2262"/>
    <w:rsid w:val="00DE272A"/>
    <w:rsid w:val="00DE3347"/>
    <w:rsid w:val="00DE33ED"/>
    <w:rsid w:val="00DE3729"/>
    <w:rsid w:val="00DE3A42"/>
    <w:rsid w:val="00DE3E37"/>
    <w:rsid w:val="00DE420A"/>
    <w:rsid w:val="00DE444B"/>
    <w:rsid w:val="00DE47B2"/>
    <w:rsid w:val="00DE480F"/>
    <w:rsid w:val="00DE4B82"/>
    <w:rsid w:val="00DE50A5"/>
    <w:rsid w:val="00DE56E4"/>
    <w:rsid w:val="00DE578E"/>
    <w:rsid w:val="00DE5C41"/>
    <w:rsid w:val="00DE5D36"/>
    <w:rsid w:val="00DE6214"/>
    <w:rsid w:val="00DE67D2"/>
    <w:rsid w:val="00DE69AC"/>
    <w:rsid w:val="00DE785B"/>
    <w:rsid w:val="00DE7A9B"/>
    <w:rsid w:val="00DF05F0"/>
    <w:rsid w:val="00DF0B7A"/>
    <w:rsid w:val="00DF0C4D"/>
    <w:rsid w:val="00DF0C98"/>
    <w:rsid w:val="00DF0E2D"/>
    <w:rsid w:val="00DF104A"/>
    <w:rsid w:val="00DF11BA"/>
    <w:rsid w:val="00DF13AE"/>
    <w:rsid w:val="00DF1474"/>
    <w:rsid w:val="00DF173A"/>
    <w:rsid w:val="00DF1E50"/>
    <w:rsid w:val="00DF3424"/>
    <w:rsid w:val="00DF36F8"/>
    <w:rsid w:val="00DF3CFE"/>
    <w:rsid w:val="00DF41EA"/>
    <w:rsid w:val="00DF4422"/>
    <w:rsid w:val="00DF4F5E"/>
    <w:rsid w:val="00DF59CE"/>
    <w:rsid w:val="00DF5BA1"/>
    <w:rsid w:val="00DF67B6"/>
    <w:rsid w:val="00DF682F"/>
    <w:rsid w:val="00DF7806"/>
    <w:rsid w:val="00DF7D54"/>
    <w:rsid w:val="00E00C47"/>
    <w:rsid w:val="00E00F65"/>
    <w:rsid w:val="00E018A9"/>
    <w:rsid w:val="00E01CE1"/>
    <w:rsid w:val="00E01D58"/>
    <w:rsid w:val="00E025A5"/>
    <w:rsid w:val="00E02649"/>
    <w:rsid w:val="00E02B16"/>
    <w:rsid w:val="00E02EED"/>
    <w:rsid w:val="00E03639"/>
    <w:rsid w:val="00E039CE"/>
    <w:rsid w:val="00E039E8"/>
    <w:rsid w:val="00E04230"/>
    <w:rsid w:val="00E04A5B"/>
    <w:rsid w:val="00E04EC1"/>
    <w:rsid w:val="00E0567C"/>
    <w:rsid w:val="00E06341"/>
    <w:rsid w:val="00E06415"/>
    <w:rsid w:val="00E06643"/>
    <w:rsid w:val="00E06A14"/>
    <w:rsid w:val="00E06E06"/>
    <w:rsid w:val="00E07091"/>
    <w:rsid w:val="00E0715F"/>
    <w:rsid w:val="00E0773D"/>
    <w:rsid w:val="00E07DFB"/>
    <w:rsid w:val="00E10430"/>
    <w:rsid w:val="00E10488"/>
    <w:rsid w:val="00E107EB"/>
    <w:rsid w:val="00E111B6"/>
    <w:rsid w:val="00E11D63"/>
    <w:rsid w:val="00E12547"/>
    <w:rsid w:val="00E13309"/>
    <w:rsid w:val="00E134A8"/>
    <w:rsid w:val="00E1394C"/>
    <w:rsid w:val="00E1471A"/>
    <w:rsid w:val="00E14AA8"/>
    <w:rsid w:val="00E14BAC"/>
    <w:rsid w:val="00E14CCC"/>
    <w:rsid w:val="00E14D28"/>
    <w:rsid w:val="00E152D2"/>
    <w:rsid w:val="00E158DB"/>
    <w:rsid w:val="00E15966"/>
    <w:rsid w:val="00E16041"/>
    <w:rsid w:val="00E16CAB"/>
    <w:rsid w:val="00E170A6"/>
    <w:rsid w:val="00E177DE"/>
    <w:rsid w:val="00E178BB"/>
    <w:rsid w:val="00E17D32"/>
    <w:rsid w:val="00E17ED2"/>
    <w:rsid w:val="00E202B1"/>
    <w:rsid w:val="00E20A0D"/>
    <w:rsid w:val="00E20F5C"/>
    <w:rsid w:val="00E21047"/>
    <w:rsid w:val="00E21511"/>
    <w:rsid w:val="00E21C7D"/>
    <w:rsid w:val="00E226B3"/>
    <w:rsid w:val="00E22E77"/>
    <w:rsid w:val="00E23441"/>
    <w:rsid w:val="00E23510"/>
    <w:rsid w:val="00E235A6"/>
    <w:rsid w:val="00E23A6D"/>
    <w:rsid w:val="00E23F30"/>
    <w:rsid w:val="00E24074"/>
    <w:rsid w:val="00E241D8"/>
    <w:rsid w:val="00E24393"/>
    <w:rsid w:val="00E243EB"/>
    <w:rsid w:val="00E24822"/>
    <w:rsid w:val="00E248FB"/>
    <w:rsid w:val="00E24F58"/>
    <w:rsid w:val="00E24F66"/>
    <w:rsid w:val="00E2534E"/>
    <w:rsid w:val="00E2562B"/>
    <w:rsid w:val="00E25CF7"/>
    <w:rsid w:val="00E25FFD"/>
    <w:rsid w:val="00E2678B"/>
    <w:rsid w:val="00E26959"/>
    <w:rsid w:val="00E26E67"/>
    <w:rsid w:val="00E26F0E"/>
    <w:rsid w:val="00E26FB6"/>
    <w:rsid w:val="00E272E1"/>
    <w:rsid w:val="00E2766E"/>
    <w:rsid w:val="00E27F8A"/>
    <w:rsid w:val="00E30067"/>
    <w:rsid w:val="00E304E0"/>
    <w:rsid w:val="00E305A4"/>
    <w:rsid w:val="00E30665"/>
    <w:rsid w:val="00E30681"/>
    <w:rsid w:val="00E30C2B"/>
    <w:rsid w:val="00E310B6"/>
    <w:rsid w:val="00E311F6"/>
    <w:rsid w:val="00E313BD"/>
    <w:rsid w:val="00E31B82"/>
    <w:rsid w:val="00E31E1E"/>
    <w:rsid w:val="00E321D0"/>
    <w:rsid w:val="00E325DC"/>
    <w:rsid w:val="00E326EE"/>
    <w:rsid w:val="00E32AB0"/>
    <w:rsid w:val="00E3325D"/>
    <w:rsid w:val="00E33874"/>
    <w:rsid w:val="00E34085"/>
    <w:rsid w:val="00E343D7"/>
    <w:rsid w:val="00E34ACD"/>
    <w:rsid w:val="00E34DE6"/>
    <w:rsid w:val="00E34E35"/>
    <w:rsid w:val="00E35717"/>
    <w:rsid w:val="00E35BE4"/>
    <w:rsid w:val="00E35E29"/>
    <w:rsid w:val="00E36040"/>
    <w:rsid w:val="00E361E2"/>
    <w:rsid w:val="00E362A7"/>
    <w:rsid w:val="00E367C0"/>
    <w:rsid w:val="00E36895"/>
    <w:rsid w:val="00E370D9"/>
    <w:rsid w:val="00E37D17"/>
    <w:rsid w:val="00E40040"/>
    <w:rsid w:val="00E4026F"/>
    <w:rsid w:val="00E40285"/>
    <w:rsid w:val="00E406D7"/>
    <w:rsid w:val="00E40D3E"/>
    <w:rsid w:val="00E410B3"/>
    <w:rsid w:val="00E4137D"/>
    <w:rsid w:val="00E41704"/>
    <w:rsid w:val="00E41742"/>
    <w:rsid w:val="00E41F2C"/>
    <w:rsid w:val="00E42418"/>
    <w:rsid w:val="00E4332B"/>
    <w:rsid w:val="00E43341"/>
    <w:rsid w:val="00E435B9"/>
    <w:rsid w:val="00E435FE"/>
    <w:rsid w:val="00E4372E"/>
    <w:rsid w:val="00E4394A"/>
    <w:rsid w:val="00E43AD6"/>
    <w:rsid w:val="00E43E0B"/>
    <w:rsid w:val="00E43ED2"/>
    <w:rsid w:val="00E44071"/>
    <w:rsid w:val="00E44533"/>
    <w:rsid w:val="00E44FEC"/>
    <w:rsid w:val="00E45126"/>
    <w:rsid w:val="00E4545A"/>
    <w:rsid w:val="00E454FA"/>
    <w:rsid w:val="00E45A39"/>
    <w:rsid w:val="00E45D0C"/>
    <w:rsid w:val="00E45E8E"/>
    <w:rsid w:val="00E46963"/>
    <w:rsid w:val="00E46CA2"/>
    <w:rsid w:val="00E46CC7"/>
    <w:rsid w:val="00E47049"/>
    <w:rsid w:val="00E470C5"/>
    <w:rsid w:val="00E4734A"/>
    <w:rsid w:val="00E47DE4"/>
    <w:rsid w:val="00E50491"/>
    <w:rsid w:val="00E506CE"/>
    <w:rsid w:val="00E50987"/>
    <w:rsid w:val="00E50E15"/>
    <w:rsid w:val="00E51510"/>
    <w:rsid w:val="00E518BE"/>
    <w:rsid w:val="00E52196"/>
    <w:rsid w:val="00E5266C"/>
    <w:rsid w:val="00E526FE"/>
    <w:rsid w:val="00E52B82"/>
    <w:rsid w:val="00E53111"/>
    <w:rsid w:val="00E53302"/>
    <w:rsid w:val="00E53325"/>
    <w:rsid w:val="00E53AD5"/>
    <w:rsid w:val="00E53B46"/>
    <w:rsid w:val="00E53C16"/>
    <w:rsid w:val="00E53D6A"/>
    <w:rsid w:val="00E5424B"/>
    <w:rsid w:val="00E54485"/>
    <w:rsid w:val="00E548D4"/>
    <w:rsid w:val="00E54907"/>
    <w:rsid w:val="00E54DA1"/>
    <w:rsid w:val="00E55C29"/>
    <w:rsid w:val="00E55E1B"/>
    <w:rsid w:val="00E5611B"/>
    <w:rsid w:val="00E5639D"/>
    <w:rsid w:val="00E56432"/>
    <w:rsid w:val="00E56701"/>
    <w:rsid w:val="00E568C9"/>
    <w:rsid w:val="00E569AE"/>
    <w:rsid w:val="00E569B8"/>
    <w:rsid w:val="00E56B82"/>
    <w:rsid w:val="00E56F26"/>
    <w:rsid w:val="00E57655"/>
    <w:rsid w:val="00E57918"/>
    <w:rsid w:val="00E57D26"/>
    <w:rsid w:val="00E6025F"/>
    <w:rsid w:val="00E60CD5"/>
    <w:rsid w:val="00E61192"/>
    <w:rsid w:val="00E6164D"/>
    <w:rsid w:val="00E621DF"/>
    <w:rsid w:val="00E6221E"/>
    <w:rsid w:val="00E62977"/>
    <w:rsid w:val="00E62D51"/>
    <w:rsid w:val="00E631DE"/>
    <w:rsid w:val="00E6350A"/>
    <w:rsid w:val="00E63672"/>
    <w:rsid w:val="00E637B7"/>
    <w:rsid w:val="00E639D1"/>
    <w:rsid w:val="00E63DA1"/>
    <w:rsid w:val="00E63E52"/>
    <w:rsid w:val="00E647F1"/>
    <w:rsid w:val="00E64A75"/>
    <w:rsid w:val="00E64DB9"/>
    <w:rsid w:val="00E64DF1"/>
    <w:rsid w:val="00E65048"/>
    <w:rsid w:val="00E65296"/>
    <w:rsid w:val="00E6592B"/>
    <w:rsid w:val="00E65951"/>
    <w:rsid w:val="00E66CB1"/>
    <w:rsid w:val="00E66D6F"/>
    <w:rsid w:val="00E671A6"/>
    <w:rsid w:val="00E67E45"/>
    <w:rsid w:val="00E67EFB"/>
    <w:rsid w:val="00E7003B"/>
    <w:rsid w:val="00E70347"/>
    <w:rsid w:val="00E70B0A"/>
    <w:rsid w:val="00E70D1E"/>
    <w:rsid w:val="00E711F1"/>
    <w:rsid w:val="00E71674"/>
    <w:rsid w:val="00E71762"/>
    <w:rsid w:val="00E71F03"/>
    <w:rsid w:val="00E723DD"/>
    <w:rsid w:val="00E72A2D"/>
    <w:rsid w:val="00E72B9C"/>
    <w:rsid w:val="00E72D17"/>
    <w:rsid w:val="00E72D25"/>
    <w:rsid w:val="00E730CF"/>
    <w:rsid w:val="00E7333F"/>
    <w:rsid w:val="00E73B9E"/>
    <w:rsid w:val="00E73E86"/>
    <w:rsid w:val="00E7410A"/>
    <w:rsid w:val="00E7482E"/>
    <w:rsid w:val="00E74AE0"/>
    <w:rsid w:val="00E74B55"/>
    <w:rsid w:val="00E75502"/>
    <w:rsid w:val="00E758B9"/>
    <w:rsid w:val="00E75926"/>
    <w:rsid w:val="00E75E15"/>
    <w:rsid w:val="00E75E71"/>
    <w:rsid w:val="00E75F32"/>
    <w:rsid w:val="00E75F68"/>
    <w:rsid w:val="00E7637E"/>
    <w:rsid w:val="00E7658E"/>
    <w:rsid w:val="00E7665D"/>
    <w:rsid w:val="00E768A6"/>
    <w:rsid w:val="00E76E08"/>
    <w:rsid w:val="00E76E5C"/>
    <w:rsid w:val="00E76FC0"/>
    <w:rsid w:val="00E7765C"/>
    <w:rsid w:val="00E77986"/>
    <w:rsid w:val="00E80701"/>
    <w:rsid w:val="00E80974"/>
    <w:rsid w:val="00E80D2A"/>
    <w:rsid w:val="00E810A5"/>
    <w:rsid w:val="00E811F1"/>
    <w:rsid w:val="00E8149E"/>
    <w:rsid w:val="00E81529"/>
    <w:rsid w:val="00E8172E"/>
    <w:rsid w:val="00E81CCD"/>
    <w:rsid w:val="00E82187"/>
    <w:rsid w:val="00E821B0"/>
    <w:rsid w:val="00E82BDD"/>
    <w:rsid w:val="00E82C83"/>
    <w:rsid w:val="00E83595"/>
    <w:rsid w:val="00E835C1"/>
    <w:rsid w:val="00E83E1B"/>
    <w:rsid w:val="00E83E5C"/>
    <w:rsid w:val="00E84256"/>
    <w:rsid w:val="00E84842"/>
    <w:rsid w:val="00E84B25"/>
    <w:rsid w:val="00E84BA2"/>
    <w:rsid w:val="00E84CAF"/>
    <w:rsid w:val="00E84E0E"/>
    <w:rsid w:val="00E851CD"/>
    <w:rsid w:val="00E85C12"/>
    <w:rsid w:val="00E85D72"/>
    <w:rsid w:val="00E86057"/>
    <w:rsid w:val="00E864B7"/>
    <w:rsid w:val="00E86A24"/>
    <w:rsid w:val="00E87065"/>
    <w:rsid w:val="00E8726A"/>
    <w:rsid w:val="00E87471"/>
    <w:rsid w:val="00E87A5A"/>
    <w:rsid w:val="00E87E23"/>
    <w:rsid w:val="00E9038A"/>
    <w:rsid w:val="00E905BE"/>
    <w:rsid w:val="00E90712"/>
    <w:rsid w:val="00E91036"/>
    <w:rsid w:val="00E9189F"/>
    <w:rsid w:val="00E91D84"/>
    <w:rsid w:val="00E92036"/>
    <w:rsid w:val="00E9214B"/>
    <w:rsid w:val="00E92169"/>
    <w:rsid w:val="00E9229C"/>
    <w:rsid w:val="00E92490"/>
    <w:rsid w:val="00E924CD"/>
    <w:rsid w:val="00E927B4"/>
    <w:rsid w:val="00E92D25"/>
    <w:rsid w:val="00E93237"/>
    <w:rsid w:val="00E932A3"/>
    <w:rsid w:val="00E9334C"/>
    <w:rsid w:val="00E94394"/>
    <w:rsid w:val="00E947F5"/>
    <w:rsid w:val="00E94C70"/>
    <w:rsid w:val="00E94D2B"/>
    <w:rsid w:val="00E953A4"/>
    <w:rsid w:val="00E95660"/>
    <w:rsid w:val="00E95C55"/>
    <w:rsid w:val="00E95CB0"/>
    <w:rsid w:val="00E9665B"/>
    <w:rsid w:val="00E96EC2"/>
    <w:rsid w:val="00E97791"/>
    <w:rsid w:val="00E97EAD"/>
    <w:rsid w:val="00EA04C0"/>
    <w:rsid w:val="00EA0E35"/>
    <w:rsid w:val="00EA0E5E"/>
    <w:rsid w:val="00EA1179"/>
    <w:rsid w:val="00EA17D0"/>
    <w:rsid w:val="00EA19E7"/>
    <w:rsid w:val="00EA298E"/>
    <w:rsid w:val="00EA3BA4"/>
    <w:rsid w:val="00EA3BCB"/>
    <w:rsid w:val="00EA3C3D"/>
    <w:rsid w:val="00EA3CE2"/>
    <w:rsid w:val="00EA3D1C"/>
    <w:rsid w:val="00EA408A"/>
    <w:rsid w:val="00EA45C6"/>
    <w:rsid w:val="00EA4BA5"/>
    <w:rsid w:val="00EA4DAE"/>
    <w:rsid w:val="00EA563C"/>
    <w:rsid w:val="00EA56E8"/>
    <w:rsid w:val="00EA5946"/>
    <w:rsid w:val="00EA5DA3"/>
    <w:rsid w:val="00EA5EED"/>
    <w:rsid w:val="00EA6387"/>
    <w:rsid w:val="00EA6478"/>
    <w:rsid w:val="00EA651E"/>
    <w:rsid w:val="00EA6D02"/>
    <w:rsid w:val="00EA6D09"/>
    <w:rsid w:val="00EA71D9"/>
    <w:rsid w:val="00EA723B"/>
    <w:rsid w:val="00EA773F"/>
    <w:rsid w:val="00EA78B6"/>
    <w:rsid w:val="00EA7B4C"/>
    <w:rsid w:val="00EA7C0C"/>
    <w:rsid w:val="00EB03DC"/>
    <w:rsid w:val="00EB0EF8"/>
    <w:rsid w:val="00EB0F55"/>
    <w:rsid w:val="00EB1811"/>
    <w:rsid w:val="00EB1948"/>
    <w:rsid w:val="00EB1A1C"/>
    <w:rsid w:val="00EB252D"/>
    <w:rsid w:val="00EB26B4"/>
    <w:rsid w:val="00EB314B"/>
    <w:rsid w:val="00EB31C9"/>
    <w:rsid w:val="00EB351D"/>
    <w:rsid w:val="00EB3926"/>
    <w:rsid w:val="00EB3CEE"/>
    <w:rsid w:val="00EB411B"/>
    <w:rsid w:val="00EB4386"/>
    <w:rsid w:val="00EB4E44"/>
    <w:rsid w:val="00EB4EB8"/>
    <w:rsid w:val="00EB4FC2"/>
    <w:rsid w:val="00EB4FDF"/>
    <w:rsid w:val="00EB5079"/>
    <w:rsid w:val="00EB51A9"/>
    <w:rsid w:val="00EB5234"/>
    <w:rsid w:val="00EB5236"/>
    <w:rsid w:val="00EB58DA"/>
    <w:rsid w:val="00EB5C8E"/>
    <w:rsid w:val="00EB5EB0"/>
    <w:rsid w:val="00EB644A"/>
    <w:rsid w:val="00EB667A"/>
    <w:rsid w:val="00EB6F91"/>
    <w:rsid w:val="00EB713E"/>
    <w:rsid w:val="00EB71B8"/>
    <w:rsid w:val="00EB7B93"/>
    <w:rsid w:val="00EB7DF7"/>
    <w:rsid w:val="00EB7F1B"/>
    <w:rsid w:val="00EB7F5F"/>
    <w:rsid w:val="00EB7F7B"/>
    <w:rsid w:val="00EC005B"/>
    <w:rsid w:val="00EC022A"/>
    <w:rsid w:val="00EC1DB8"/>
    <w:rsid w:val="00EC1DCF"/>
    <w:rsid w:val="00EC26AB"/>
    <w:rsid w:val="00EC2819"/>
    <w:rsid w:val="00EC30BA"/>
    <w:rsid w:val="00EC3221"/>
    <w:rsid w:val="00EC335D"/>
    <w:rsid w:val="00EC44FF"/>
    <w:rsid w:val="00EC467F"/>
    <w:rsid w:val="00EC48E8"/>
    <w:rsid w:val="00EC5634"/>
    <w:rsid w:val="00EC5667"/>
    <w:rsid w:val="00EC5892"/>
    <w:rsid w:val="00EC5D16"/>
    <w:rsid w:val="00EC5D7C"/>
    <w:rsid w:val="00EC6306"/>
    <w:rsid w:val="00EC65EE"/>
    <w:rsid w:val="00EC671B"/>
    <w:rsid w:val="00EC6766"/>
    <w:rsid w:val="00EC6D07"/>
    <w:rsid w:val="00EC7140"/>
    <w:rsid w:val="00EC744A"/>
    <w:rsid w:val="00ED0471"/>
    <w:rsid w:val="00ED0592"/>
    <w:rsid w:val="00ED0CD0"/>
    <w:rsid w:val="00ED0EE6"/>
    <w:rsid w:val="00ED0F84"/>
    <w:rsid w:val="00ED1066"/>
    <w:rsid w:val="00ED14C9"/>
    <w:rsid w:val="00ED19D0"/>
    <w:rsid w:val="00ED1BAC"/>
    <w:rsid w:val="00ED1C4B"/>
    <w:rsid w:val="00ED1F33"/>
    <w:rsid w:val="00ED20A7"/>
    <w:rsid w:val="00ED2164"/>
    <w:rsid w:val="00ED2307"/>
    <w:rsid w:val="00ED25D1"/>
    <w:rsid w:val="00ED2BB9"/>
    <w:rsid w:val="00ED354F"/>
    <w:rsid w:val="00ED390B"/>
    <w:rsid w:val="00ED3ACF"/>
    <w:rsid w:val="00ED3DB2"/>
    <w:rsid w:val="00ED4125"/>
    <w:rsid w:val="00ED4162"/>
    <w:rsid w:val="00ED450D"/>
    <w:rsid w:val="00ED5071"/>
    <w:rsid w:val="00ED525C"/>
    <w:rsid w:val="00ED59FB"/>
    <w:rsid w:val="00ED5B78"/>
    <w:rsid w:val="00ED5D1B"/>
    <w:rsid w:val="00ED5D83"/>
    <w:rsid w:val="00ED63F5"/>
    <w:rsid w:val="00ED6455"/>
    <w:rsid w:val="00ED6703"/>
    <w:rsid w:val="00ED69EA"/>
    <w:rsid w:val="00ED6E7F"/>
    <w:rsid w:val="00ED7489"/>
    <w:rsid w:val="00ED7899"/>
    <w:rsid w:val="00ED7B84"/>
    <w:rsid w:val="00EE019E"/>
    <w:rsid w:val="00EE02DA"/>
    <w:rsid w:val="00EE0B59"/>
    <w:rsid w:val="00EE0BBD"/>
    <w:rsid w:val="00EE1196"/>
    <w:rsid w:val="00EE16E7"/>
    <w:rsid w:val="00EE1AB0"/>
    <w:rsid w:val="00EE25F5"/>
    <w:rsid w:val="00EE26B1"/>
    <w:rsid w:val="00EE26EA"/>
    <w:rsid w:val="00EE2FE6"/>
    <w:rsid w:val="00EE31C5"/>
    <w:rsid w:val="00EE352D"/>
    <w:rsid w:val="00EE3570"/>
    <w:rsid w:val="00EE35E4"/>
    <w:rsid w:val="00EE363B"/>
    <w:rsid w:val="00EE45ED"/>
    <w:rsid w:val="00EE4743"/>
    <w:rsid w:val="00EE5BA7"/>
    <w:rsid w:val="00EE5C31"/>
    <w:rsid w:val="00EE5CFE"/>
    <w:rsid w:val="00EE640C"/>
    <w:rsid w:val="00EE6506"/>
    <w:rsid w:val="00EE6955"/>
    <w:rsid w:val="00EE722D"/>
    <w:rsid w:val="00EE7441"/>
    <w:rsid w:val="00EE7576"/>
    <w:rsid w:val="00EE78C5"/>
    <w:rsid w:val="00EE796C"/>
    <w:rsid w:val="00EF0A6F"/>
    <w:rsid w:val="00EF1A51"/>
    <w:rsid w:val="00EF1ACE"/>
    <w:rsid w:val="00EF1AEE"/>
    <w:rsid w:val="00EF1BE7"/>
    <w:rsid w:val="00EF2C97"/>
    <w:rsid w:val="00EF2E6B"/>
    <w:rsid w:val="00EF32EB"/>
    <w:rsid w:val="00EF3865"/>
    <w:rsid w:val="00EF3AC9"/>
    <w:rsid w:val="00EF3B77"/>
    <w:rsid w:val="00EF3E9B"/>
    <w:rsid w:val="00EF44E5"/>
    <w:rsid w:val="00EF4E38"/>
    <w:rsid w:val="00EF5442"/>
    <w:rsid w:val="00EF56F1"/>
    <w:rsid w:val="00EF5BC2"/>
    <w:rsid w:val="00EF5E76"/>
    <w:rsid w:val="00EF5F93"/>
    <w:rsid w:val="00EF608D"/>
    <w:rsid w:val="00EF65AE"/>
    <w:rsid w:val="00EF6B10"/>
    <w:rsid w:val="00EF6B89"/>
    <w:rsid w:val="00EF6D71"/>
    <w:rsid w:val="00EF6EDD"/>
    <w:rsid w:val="00EF74A9"/>
    <w:rsid w:val="00EF7772"/>
    <w:rsid w:val="00EF7DE0"/>
    <w:rsid w:val="00F0034B"/>
    <w:rsid w:val="00F0045F"/>
    <w:rsid w:val="00F0052B"/>
    <w:rsid w:val="00F009D1"/>
    <w:rsid w:val="00F00A33"/>
    <w:rsid w:val="00F00D96"/>
    <w:rsid w:val="00F01258"/>
    <w:rsid w:val="00F014A2"/>
    <w:rsid w:val="00F01533"/>
    <w:rsid w:val="00F0181E"/>
    <w:rsid w:val="00F01BA2"/>
    <w:rsid w:val="00F01BC7"/>
    <w:rsid w:val="00F01C40"/>
    <w:rsid w:val="00F01EDF"/>
    <w:rsid w:val="00F01F00"/>
    <w:rsid w:val="00F01F92"/>
    <w:rsid w:val="00F0272A"/>
    <w:rsid w:val="00F02754"/>
    <w:rsid w:val="00F0278B"/>
    <w:rsid w:val="00F02AB0"/>
    <w:rsid w:val="00F02D70"/>
    <w:rsid w:val="00F02EA8"/>
    <w:rsid w:val="00F02F8E"/>
    <w:rsid w:val="00F0309D"/>
    <w:rsid w:val="00F03787"/>
    <w:rsid w:val="00F03BE2"/>
    <w:rsid w:val="00F043B8"/>
    <w:rsid w:val="00F04444"/>
    <w:rsid w:val="00F0463D"/>
    <w:rsid w:val="00F0479F"/>
    <w:rsid w:val="00F048AC"/>
    <w:rsid w:val="00F04B25"/>
    <w:rsid w:val="00F04BEE"/>
    <w:rsid w:val="00F059FE"/>
    <w:rsid w:val="00F05DE1"/>
    <w:rsid w:val="00F05FD1"/>
    <w:rsid w:val="00F06115"/>
    <w:rsid w:val="00F0626B"/>
    <w:rsid w:val="00F06BA4"/>
    <w:rsid w:val="00F0744D"/>
    <w:rsid w:val="00F07897"/>
    <w:rsid w:val="00F0792B"/>
    <w:rsid w:val="00F07CA0"/>
    <w:rsid w:val="00F07ECE"/>
    <w:rsid w:val="00F10303"/>
    <w:rsid w:val="00F10A39"/>
    <w:rsid w:val="00F11239"/>
    <w:rsid w:val="00F112D2"/>
    <w:rsid w:val="00F114F5"/>
    <w:rsid w:val="00F11853"/>
    <w:rsid w:val="00F11A20"/>
    <w:rsid w:val="00F12A15"/>
    <w:rsid w:val="00F12A81"/>
    <w:rsid w:val="00F12AC3"/>
    <w:rsid w:val="00F12B38"/>
    <w:rsid w:val="00F12B39"/>
    <w:rsid w:val="00F12B92"/>
    <w:rsid w:val="00F12B99"/>
    <w:rsid w:val="00F13153"/>
    <w:rsid w:val="00F1340F"/>
    <w:rsid w:val="00F137E0"/>
    <w:rsid w:val="00F13829"/>
    <w:rsid w:val="00F13B93"/>
    <w:rsid w:val="00F13D55"/>
    <w:rsid w:val="00F13E26"/>
    <w:rsid w:val="00F1453E"/>
    <w:rsid w:val="00F1463B"/>
    <w:rsid w:val="00F14E96"/>
    <w:rsid w:val="00F14F84"/>
    <w:rsid w:val="00F155A5"/>
    <w:rsid w:val="00F159CC"/>
    <w:rsid w:val="00F15B8E"/>
    <w:rsid w:val="00F15D76"/>
    <w:rsid w:val="00F161FD"/>
    <w:rsid w:val="00F16341"/>
    <w:rsid w:val="00F164DD"/>
    <w:rsid w:val="00F16A2C"/>
    <w:rsid w:val="00F16D4D"/>
    <w:rsid w:val="00F16EB2"/>
    <w:rsid w:val="00F17AF6"/>
    <w:rsid w:val="00F17B04"/>
    <w:rsid w:val="00F2065A"/>
    <w:rsid w:val="00F20CCE"/>
    <w:rsid w:val="00F20CD7"/>
    <w:rsid w:val="00F20DB5"/>
    <w:rsid w:val="00F21861"/>
    <w:rsid w:val="00F21A6C"/>
    <w:rsid w:val="00F22029"/>
    <w:rsid w:val="00F22848"/>
    <w:rsid w:val="00F22873"/>
    <w:rsid w:val="00F22972"/>
    <w:rsid w:val="00F22D30"/>
    <w:rsid w:val="00F23A2B"/>
    <w:rsid w:val="00F23B46"/>
    <w:rsid w:val="00F2455D"/>
    <w:rsid w:val="00F2478B"/>
    <w:rsid w:val="00F2492E"/>
    <w:rsid w:val="00F25070"/>
    <w:rsid w:val="00F25B05"/>
    <w:rsid w:val="00F25DA5"/>
    <w:rsid w:val="00F25EBE"/>
    <w:rsid w:val="00F25FFF"/>
    <w:rsid w:val="00F26618"/>
    <w:rsid w:val="00F26697"/>
    <w:rsid w:val="00F26956"/>
    <w:rsid w:val="00F26BB5"/>
    <w:rsid w:val="00F26C6C"/>
    <w:rsid w:val="00F26D9C"/>
    <w:rsid w:val="00F26FE2"/>
    <w:rsid w:val="00F272A2"/>
    <w:rsid w:val="00F275C8"/>
    <w:rsid w:val="00F2770A"/>
    <w:rsid w:val="00F2770D"/>
    <w:rsid w:val="00F27863"/>
    <w:rsid w:val="00F27B49"/>
    <w:rsid w:val="00F27E9B"/>
    <w:rsid w:val="00F3029C"/>
    <w:rsid w:val="00F30543"/>
    <w:rsid w:val="00F307EC"/>
    <w:rsid w:val="00F30C69"/>
    <w:rsid w:val="00F31571"/>
    <w:rsid w:val="00F31FAC"/>
    <w:rsid w:val="00F322E8"/>
    <w:rsid w:val="00F326A3"/>
    <w:rsid w:val="00F3284A"/>
    <w:rsid w:val="00F32BBE"/>
    <w:rsid w:val="00F32ED1"/>
    <w:rsid w:val="00F330D8"/>
    <w:rsid w:val="00F33700"/>
    <w:rsid w:val="00F33C98"/>
    <w:rsid w:val="00F34340"/>
    <w:rsid w:val="00F347BF"/>
    <w:rsid w:val="00F3486E"/>
    <w:rsid w:val="00F35297"/>
    <w:rsid w:val="00F3541E"/>
    <w:rsid w:val="00F3568A"/>
    <w:rsid w:val="00F357A4"/>
    <w:rsid w:val="00F35A0D"/>
    <w:rsid w:val="00F35E72"/>
    <w:rsid w:val="00F360A7"/>
    <w:rsid w:val="00F369DD"/>
    <w:rsid w:val="00F36CD6"/>
    <w:rsid w:val="00F37CA4"/>
    <w:rsid w:val="00F37EF7"/>
    <w:rsid w:val="00F40271"/>
    <w:rsid w:val="00F40359"/>
    <w:rsid w:val="00F4039E"/>
    <w:rsid w:val="00F40842"/>
    <w:rsid w:val="00F408E4"/>
    <w:rsid w:val="00F4091C"/>
    <w:rsid w:val="00F40B6A"/>
    <w:rsid w:val="00F41325"/>
    <w:rsid w:val="00F4132A"/>
    <w:rsid w:val="00F415AA"/>
    <w:rsid w:val="00F41656"/>
    <w:rsid w:val="00F4170A"/>
    <w:rsid w:val="00F41B55"/>
    <w:rsid w:val="00F43182"/>
    <w:rsid w:val="00F4338E"/>
    <w:rsid w:val="00F43419"/>
    <w:rsid w:val="00F43523"/>
    <w:rsid w:val="00F43895"/>
    <w:rsid w:val="00F4427A"/>
    <w:rsid w:val="00F442B8"/>
    <w:rsid w:val="00F444D9"/>
    <w:rsid w:val="00F446B0"/>
    <w:rsid w:val="00F44BAB"/>
    <w:rsid w:val="00F44CCD"/>
    <w:rsid w:val="00F44D20"/>
    <w:rsid w:val="00F4577F"/>
    <w:rsid w:val="00F4594E"/>
    <w:rsid w:val="00F45BB9"/>
    <w:rsid w:val="00F45F20"/>
    <w:rsid w:val="00F46CE5"/>
    <w:rsid w:val="00F46FF2"/>
    <w:rsid w:val="00F47060"/>
    <w:rsid w:val="00F4764A"/>
    <w:rsid w:val="00F476ED"/>
    <w:rsid w:val="00F477AD"/>
    <w:rsid w:val="00F4799A"/>
    <w:rsid w:val="00F47C86"/>
    <w:rsid w:val="00F47FA7"/>
    <w:rsid w:val="00F50121"/>
    <w:rsid w:val="00F51095"/>
    <w:rsid w:val="00F510CC"/>
    <w:rsid w:val="00F510E9"/>
    <w:rsid w:val="00F5178A"/>
    <w:rsid w:val="00F52502"/>
    <w:rsid w:val="00F5254B"/>
    <w:rsid w:val="00F5342B"/>
    <w:rsid w:val="00F537A7"/>
    <w:rsid w:val="00F53B2A"/>
    <w:rsid w:val="00F5406C"/>
    <w:rsid w:val="00F540D9"/>
    <w:rsid w:val="00F549DB"/>
    <w:rsid w:val="00F54AD0"/>
    <w:rsid w:val="00F54D02"/>
    <w:rsid w:val="00F552E9"/>
    <w:rsid w:val="00F553F9"/>
    <w:rsid w:val="00F55470"/>
    <w:rsid w:val="00F55987"/>
    <w:rsid w:val="00F55DF9"/>
    <w:rsid w:val="00F55E09"/>
    <w:rsid w:val="00F55FC8"/>
    <w:rsid w:val="00F561D1"/>
    <w:rsid w:val="00F56996"/>
    <w:rsid w:val="00F56B02"/>
    <w:rsid w:val="00F56B37"/>
    <w:rsid w:val="00F56E7A"/>
    <w:rsid w:val="00F579EA"/>
    <w:rsid w:val="00F57CF3"/>
    <w:rsid w:val="00F6034E"/>
    <w:rsid w:val="00F60690"/>
    <w:rsid w:val="00F609B8"/>
    <w:rsid w:val="00F60AF7"/>
    <w:rsid w:val="00F61048"/>
    <w:rsid w:val="00F613B9"/>
    <w:rsid w:val="00F614FF"/>
    <w:rsid w:val="00F61A7B"/>
    <w:rsid w:val="00F61E81"/>
    <w:rsid w:val="00F61F0D"/>
    <w:rsid w:val="00F6222B"/>
    <w:rsid w:val="00F625E1"/>
    <w:rsid w:val="00F62CD9"/>
    <w:rsid w:val="00F631DF"/>
    <w:rsid w:val="00F6329A"/>
    <w:rsid w:val="00F63875"/>
    <w:rsid w:val="00F64079"/>
    <w:rsid w:val="00F64086"/>
    <w:rsid w:val="00F64120"/>
    <w:rsid w:val="00F64251"/>
    <w:rsid w:val="00F64A5E"/>
    <w:rsid w:val="00F64CBB"/>
    <w:rsid w:val="00F64F86"/>
    <w:rsid w:val="00F64FA8"/>
    <w:rsid w:val="00F64FC0"/>
    <w:rsid w:val="00F651C9"/>
    <w:rsid w:val="00F65212"/>
    <w:rsid w:val="00F6551B"/>
    <w:rsid w:val="00F6578F"/>
    <w:rsid w:val="00F66E2B"/>
    <w:rsid w:val="00F671F9"/>
    <w:rsid w:val="00F675EB"/>
    <w:rsid w:val="00F6769E"/>
    <w:rsid w:val="00F67864"/>
    <w:rsid w:val="00F7032F"/>
    <w:rsid w:val="00F70691"/>
    <w:rsid w:val="00F7096C"/>
    <w:rsid w:val="00F70E85"/>
    <w:rsid w:val="00F71116"/>
    <w:rsid w:val="00F71AD4"/>
    <w:rsid w:val="00F71E5F"/>
    <w:rsid w:val="00F71F01"/>
    <w:rsid w:val="00F72020"/>
    <w:rsid w:val="00F72096"/>
    <w:rsid w:val="00F7227B"/>
    <w:rsid w:val="00F72BBA"/>
    <w:rsid w:val="00F72C28"/>
    <w:rsid w:val="00F7352F"/>
    <w:rsid w:val="00F73771"/>
    <w:rsid w:val="00F73ABE"/>
    <w:rsid w:val="00F73C87"/>
    <w:rsid w:val="00F73E37"/>
    <w:rsid w:val="00F73FE9"/>
    <w:rsid w:val="00F74917"/>
    <w:rsid w:val="00F75347"/>
    <w:rsid w:val="00F753F2"/>
    <w:rsid w:val="00F75486"/>
    <w:rsid w:val="00F75A9D"/>
    <w:rsid w:val="00F75B56"/>
    <w:rsid w:val="00F76205"/>
    <w:rsid w:val="00F76474"/>
    <w:rsid w:val="00F76AAE"/>
    <w:rsid w:val="00F76E5F"/>
    <w:rsid w:val="00F77902"/>
    <w:rsid w:val="00F77CDB"/>
    <w:rsid w:val="00F8020B"/>
    <w:rsid w:val="00F80242"/>
    <w:rsid w:val="00F803B1"/>
    <w:rsid w:val="00F80571"/>
    <w:rsid w:val="00F805A5"/>
    <w:rsid w:val="00F80764"/>
    <w:rsid w:val="00F81277"/>
    <w:rsid w:val="00F813A5"/>
    <w:rsid w:val="00F81962"/>
    <w:rsid w:val="00F81C85"/>
    <w:rsid w:val="00F81E50"/>
    <w:rsid w:val="00F823A6"/>
    <w:rsid w:val="00F82562"/>
    <w:rsid w:val="00F8289E"/>
    <w:rsid w:val="00F829C1"/>
    <w:rsid w:val="00F83307"/>
    <w:rsid w:val="00F83321"/>
    <w:rsid w:val="00F834C2"/>
    <w:rsid w:val="00F83BB0"/>
    <w:rsid w:val="00F83EF9"/>
    <w:rsid w:val="00F83F93"/>
    <w:rsid w:val="00F840C1"/>
    <w:rsid w:val="00F84810"/>
    <w:rsid w:val="00F84B0F"/>
    <w:rsid w:val="00F8539F"/>
    <w:rsid w:val="00F856B3"/>
    <w:rsid w:val="00F85C37"/>
    <w:rsid w:val="00F86090"/>
    <w:rsid w:val="00F86324"/>
    <w:rsid w:val="00F86368"/>
    <w:rsid w:val="00F86AA1"/>
    <w:rsid w:val="00F86E9B"/>
    <w:rsid w:val="00F87006"/>
    <w:rsid w:val="00F87B23"/>
    <w:rsid w:val="00F87BA4"/>
    <w:rsid w:val="00F87ED0"/>
    <w:rsid w:val="00F90109"/>
    <w:rsid w:val="00F90EAD"/>
    <w:rsid w:val="00F911E3"/>
    <w:rsid w:val="00F91417"/>
    <w:rsid w:val="00F9278B"/>
    <w:rsid w:val="00F92D4D"/>
    <w:rsid w:val="00F93260"/>
    <w:rsid w:val="00F93787"/>
    <w:rsid w:val="00F938F8"/>
    <w:rsid w:val="00F93E0B"/>
    <w:rsid w:val="00F93EEE"/>
    <w:rsid w:val="00F94295"/>
    <w:rsid w:val="00F9461F"/>
    <w:rsid w:val="00F94D9F"/>
    <w:rsid w:val="00F954C3"/>
    <w:rsid w:val="00F9592A"/>
    <w:rsid w:val="00F95A98"/>
    <w:rsid w:val="00F95B4C"/>
    <w:rsid w:val="00F95D8A"/>
    <w:rsid w:val="00F96BE6"/>
    <w:rsid w:val="00F96C01"/>
    <w:rsid w:val="00F96E2D"/>
    <w:rsid w:val="00F974EB"/>
    <w:rsid w:val="00F9782F"/>
    <w:rsid w:val="00F97B4D"/>
    <w:rsid w:val="00F97B8B"/>
    <w:rsid w:val="00F97C6E"/>
    <w:rsid w:val="00F97CEC"/>
    <w:rsid w:val="00F97E6E"/>
    <w:rsid w:val="00F97F21"/>
    <w:rsid w:val="00F97FEC"/>
    <w:rsid w:val="00FA01D2"/>
    <w:rsid w:val="00FA0463"/>
    <w:rsid w:val="00FA0B7C"/>
    <w:rsid w:val="00FA0F8D"/>
    <w:rsid w:val="00FA1058"/>
    <w:rsid w:val="00FA14B0"/>
    <w:rsid w:val="00FA1693"/>
    <w:rsid w:val="00FA172C"/>
    <w:rsid w:val="00FA1BB5"/>
    <w:rsid w:val="00FA1C01"/>
    <w:rsid w:val="00FA1C4B"/>
    <w:rsid w:val="00FA1F65"/>
    <w:rsid w:val="00FA2235"/>
    <w:rsid w:val="00FA257F"/>
    <w:rsid w:val="00FA26B5"/>
    <w:rsid w:val="00FA27D9"/>
    <w:rsid w:val="00FA2811"/>
    <w:rsid w:val="00FA2BA7"/>
    <w:rsid w:val="00FA2CCA"/>
    <w:rsid w:val="00FA2D77"/>
    <w:rsid w:val="00FA3514"/>
    <w:rsid w:val="00FA3EF2"/>
    <w:rsid w:val="00FA3FFB"/>
    <w:rsid w:val="00FA415D"/>
    <w:rsid w:val="00FA4464"/>
    <w:rsid w:val="00FA4C7C"/>
    <w:rsid w:val="00FA4DEB"/>
    <w:rsid w:val="00FA505F"/>
    <w:rsid w:val="00FA50E5"/>
    <w:rsid w:val="00FA5950"/>
    <w:rsid w:val="00FA5D77"/>
    <w:rsid w:val="00FA5DE9"/>
    <w:rsid w:val="00FA5FA5"/>
    <w:rsid w:val="00FA7206"/>
    <w:rsid w:val="00FA72D1"/>
    <w:rsid w:val="00FA7C38"/>
    <w:rsid w:val="00FB01E4"/>
    <w:rsid w:val="00FB028B"/>
    <w:rsid w:val="00FB02B4"/>
    <w:rsid w:val="00FB045E"/>
    <w:rsid w:val="00FB10E4"/>
    <w:rsid w:val="00FB11D4"/>
    <w:rsid w:val="00FB1894"/>
    <w:rsid w:val="00FB19D9"/>
    <w:rsid w:val="00FB1ABE"/>
    <w:rsid w:val="00FB1CE8"/>
    <w:rsid w:val="00FB1DEF"/>
    <w:rsid w:val="00FB2110"/>
    <w:rsid w:val="00FB2288"/>
    <w:rsid w:val="00FB23C8"/>
    <w:rsid w:val="00FB294D"/>
    <w:rsid w:val="00FB2AE9"/>
    <w:rsid w:val="00FB2B63"/>
    <w:rsid w:val="00FB2C54"/>
    <w:rsid w:val="00FB31EE"/>
    <w:rsid w:val="00FB33E5"/>
    <w:rsid w:val="00FB3850"/>
    <w:rsid w:val="00FB3BD6"/>
    <w:rsid w:val="00FB3F5E"/>
    <w:rsid w:val="00FB41CE"/>
    <w:rsid w:val="00FB47FE"/>
    <w:rsid w:val="00FB504B"/>
    <w:rsid w:val="00FB52CE"/>
    <w:rsid w:val="00FB5E67"/>
    <w:rsid w:val="00FB5FA0"/>
    <w:rsid w:val="00FB6838"/>
    <w:rsid w:val="00FB70B3"/>
    <w:rsid w:val="00FB724E"/>
    <w:rsid w:val="00FB73D6"/>
    <w:rsid w:val="00FB7A86"/>
    <w:rsid w:val="00FB7FD5"/>
    <w:rsid w:val="00FC007B"/>
    <w:rsid w:val="00FC055B"/>
    <w:rsid w:val="00FC07C6"/>
    <w:rsid w:val="00FC0BF6"/>
    <w:rsid w:val="00FC150F"/>
    <w:rsid w:val="00FC27A6"/>
    <w:rsid w:val="00FC2A07"/>
    <w:rsid w:val="00FC2F97"/>
    <w:rsid w:val="00FC32A1"/>
    <w:rsid w:val="00FC3828"/>
    <w:rsid w:val="00FC3948"/>
    <w:rsid w:val="00FC49B9"/>
    <w:rsid w:val="00FC4BA5"/>
    <w:rsid w:val="00FC4EDE"/>
    <w:rsid w:val="00FC5225"/>
    <w:rsid w:val="00FC523D"/>
    <w:rsid w:val="00FC58BA"/>
    <w:rsid w:val="00FC5C7F"/>
    <w:rsid w:val="00FC5CD4"/>
    <w:rsid w:val="00FC5EEF"/>
    <w:rsid w:val="00FC6B28"/>
    <w:rsid w:val="00FC6C1F"/>
    <w:rsid w:val="00FC6E2C"/>
    <w:rsid w:val="00FC7237"/>
    <w:rsid w:val="00FC75DF"/>
    <w:rsid w:val="00FD033E"/>
    <w:rsid w:val="00FD0500"/>
    <w:rsid w:val="00FD06CD"/>
    <w:rsid w:val="00FD0C57"/>
    <w:rsid w:val="00FD0D0B"/>
    <w:rsid w:val="00FD0E86"/>
    <w:rsid w:val="00FD1A41"/>
    <w:rsid w:val="00FD1C79"/>
    <w:rsid w:val="00FD1D5B"/>
    <w:rsid w:val="00FD1EA8"/>
    <w:rsid w:val="00FD1FC7"/>
    <w:rsid w:val="00FD249F"/>
    <w:rsid w:val="00FD2AD7"/>
    <w:rsid w:val="00FD2DD6"/>
    <w:rsid w:val="00FD2E3B"/>
    <w:rsid w:val="00FD32F9"/>
    <w:rsid w:val="00FD36AA"/>
    <w:rsid w:val="00FD420A"/>
    <w:rsid w:val="00FD4283"/>
    <w:rsid w:val="00FD42DD"/>
    <w:rsid w:val="00FD4AAA"/>
    <w:rsid w:val="00FD4B3B"/>
    <w:rsid w:val="00FD4C43"/>
    <w:rsid w:val="00FD506C"/>
    <w:rsid w:val="00FD5162"/>
    <w:rsid w:val="00FD53D5"/>
    <w:rsid w:val="00FD5535"/>
    <w:rsid w:val="00FD563C"/>
    <w:rsid w:val="00FD5847"/>
    <w:rsid w:val="00FD585F"/>
    <w:rsid w:val="00FD5BB0"/>
    <w:rsid w:val="00FD5C42"/>
    <w:rsid w:val="00FD5ECF"/>
    <w:rsid w:val="00FD68C3"/>
    <w:rsid w:val="00FD68C4"/>
    <w:rsid w:val="00FD6927"/>
    <w:rsid w:val="00FD6D74"/>
    <w:rsid w:val="00FD6F71"/>
    <w:rsid w:val="00FD7023"/>
    <w:rsid w:val="00FD73AF"/>
    <w:rsid w:val="00FD7526"/>
    <w:rsid w:val="00FD7A09"/>
    <w:rsid w:val="00FD7E1D"/>
    <w:rsid w:val="00FE0A73"/>
    <w:rsid w:val="00FE0C69"/>
    <w:rsid w:val="00FE0D36"/>
    <w:rsid w:val="00FE143B"/>
    <w:rsid w:val="00FE2358"/>
    <w:rsid w:val="00FE23B0"/>
    <w:rsid w:val="00FE252E"/>
    <w:rsid w:val="00FE2556"/>
    <w:rsid w:val="00FE2DE2"/>
    <w:rsid w:val="00FE30F7"/>
    <w:rsid w:val="00FE31A5"/>
    <w:rsid w:val="00FE3250"/>
    <w:rsid w:val="00FE3AA2"/>
    <w:rsid w:val="00FE3EFA"/>
    <w:rsid w:val="00FE3F23"/>
    <w:rsid w:val="00FE47BF"/>
    <w:rsid w:val="00FE4A4E"/>
    <w:rsid w:val="00FE4E2A"/>
    <w:rsid w:val="00FE4F7B"/>
    <w:rsid w:val="00FE5202"/>
    <w:rsid w:val="00FE53DF"/>
    <w:rsid w:val="00FE5AB1"/>
    <w:rsid w:val="00FE5D25"/>
    <w:rsid w:val="00FE64CB"/>
    <w:rsid w:val="00FE68FA"/>
    <w:rsid w:val="00FE6B1D"/>
    <w:rsid w:val="00FE7168"/>
    <w:rsid w:val="00FE7BBA"/>
    <w:rsid w:val="00FE7EB0"/>
    <w:rsid w:val="00FF0361"/>
    <w:rsid w:val="00FF0429"/>
    <w:rsid w:val="00FF0603"/>
    <w:rsid w:val="00FF0969"/>
    <w:rsid w:val="00FF0C93"/>
    <w:rsid w:val="00FF1190"/>
    <w:rsid w:val="00FF1C71"/>
    <w:rsid w:val="00FF25C2"/>
    <w:rsid w:val="00FF2C24"/>
    <w:rsid w:val="00FF3076"/>
    <w:rsid w:val="00FF3157"/>
    <w:rsid w:val="00FF35B4"/>
    <w:rsid w:val="00FF3831"/>
    <w:rsid w:val="00FF3941"/>
    <w:rsid w:val="00FF3BD3"/>
    <w:rsid w:val="00FF3ED4"/>
    <w:rsid w:val="00FF3F6A"/>
    <w:rsid w:val="00FF41D2"/>
    <w:rsid w:val="00FF4213"/>
    <w:rsid w:val="00FF4BFD"/>
    <w:rsid w:val="00FF5131"/>
    <w:rsid w:val="00FF5163"/>
    <w:rsid w:val="00FF525D"/>
    <w:rsid w:val="00FF5509"/>
    <w:rsid w:val="00FF57D3"/>
    <w:rsid w:val="00FF5835"/>
    <w:rsid w:val="00FF5CC4"/>
    <w:rsid w:val="00FF6004"/>
    <w:rsid w:val="00FF6284"/>
    <w:rsid w:val="00FF640B"/>
    <w:rsid w:val="00FF6470"/>
    <w:rsid w:val="00FF65A1"/>
    <w:rsid w:val="00FF7238"/>
    <w:rsid w:val="00FF76AD"/>
    <w:rsid w:val="00FF77B3"/>
    <w:rsid w:val="00FF7A2A"/>
    <w:rsid w:val="00FF7AD7"/>
    <w:rsid w:val="00FF7C16"/>
    <w:rsid w:val="00FF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DB9B7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744A"/>
    <w:pPr>
      <w:spacing w:after="180"/>
    </w:pPr>
    <w:rPr>
      <w:rFonts w:ascii="Times New Roman" w:eastAsia="Batang" w:hAnsi="Times New Roman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2E27D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Batang" w:hAnsi="Arial"/>
      <w:sz w:val="36"/>
      <w:lang w:val="en-GB"/>
    </w:rPr>
  </w:style>
  <w:style w:type="paragraph" w:styleId="Heading2">
    <w:name w:val="heading 2"/>
    <w:aliases w:val="H2"/>
    <w:basedOn w:val="Heading1"/>
    <w:next w:val="Normal"/>
    <w:link w:val="Heading2Char"/>
    <w:qFormat/>
    <w:rsid w:val="00B72B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2E27D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2E27D0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2E27D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E27D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2E27D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2E27D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27D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2E27D0"/>
    <w:rPr>
      <w:rFonts w:ascii="Arial" w:eastAsia="Batang" w:hAnsi="Arial"/>
      <w:sz w:val="36"/>
      <w:lang w:val="en-GB"/>
    </w:rPr>
  </w:style>
  <w:style w:type="character" w:customStyle="1" w:styleId="Heading2Char">
    <w:name w:val="Heading 2 Char"/>
    <w:aliases w:val="H2 Char"/>
    <w:link w:val="Heading2"/>
    <w:rsid w:val="00B72BB7"/>
    <w:rPr>
      <w:rFonts w:ascii="Arial" w:eastAsia="Batang" w:hAnsi="Arial"/>
      <w:sz w:val="32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2E27D0"/>
    <w:rPr>
      <w:rFonts w:ascii="Arial" w:eastAsia="Batang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E27D0"/>
    <w:rPr>
      <w:rFonts w:ascii="Arial" w:eastAsia="Batang" w:hAnsi="Arial"/>
      <w:sz w:val="24"/>
      <w:lang w:val="en-GB"/>
    </w:rPr>
  </w:style>
  <w:style w:type="character" w:customStyle="1" w:styleId="Heading5Char">
    <w:name w:val="Heading 5 Char"/>
    <w:aliases w:val="h5 Char,Heading5 Char"/>
    <w:link w:val="Heading5"/>
    <w:rsid w:val="002E27D0"/>
    <w:rPr>
      <w:rFonts w:ascii="Arial" w:eastAsia="Batang" w:hAnsi="Arial"/>
      <w:sz w:val="22"/>
      <w:lang w:val="en-GB"/>
    </w:rPr>
  </w:style>
  <w:style w:type="character" w:customStyle="1" w:styleId="Heading6Char">
    <w:name w:val="Heading 6 Char"/>
    <w:link w:val="Heading6"/>
    <w:rsid w:val="002E27D0"/>
    <w:rPr>
      <w:rFonts w:ascii="Arial" w:eastAsia="Batang" w:hAnsi="Arial"/>
      <w:lang w:val="en-GB"/>
    </w:rPr>
  </w:style>
  <w:style w:type="character" w:customStyle="1" w:styleId="Heading7Char">
    <w:name w:val="Heading 7 Char"/>
    <w:link w:val="Heading7"/>
    <w:rsid w:val="002E27D0"/>
    <w:rPr>
      <w:rFonts w:ascii="Arial" w:eastAsia="Batang" w:hAnsi="Arial"/>
      <w:lang w:val="en-GB"/>
    </w:rPr>
  </w:style>
  <w:style w:type="character" w:customStyle="1" w:styleId="Heading8Char">
    <w:name w:val="Heading 8 Char"/>
    <w:link w:val="Heading8"/>
    <w:rsid w:val="002E27D0"/>
    <w:rPr>
      <w:rFonts w:ascii="Arial" w:eastAsia="Batang" w:hAnsi="Arial"/>
      <w:sz w:val="36"/>
      <w:lang w:val="en-GB"/>
    </w:rPr>
  </w:style>
  <w:style w:type="character" w:customStyle="1" w:styleId="Heading9Char">
    <w:name w:val="Heading 9 Char"/>
    <w:link w:val="Heading9"/>
    <w:rsid w:val="002E27D0"/>
    <w:rPr>
      <w:rFonts w:ascii="Arial" w:eastAsia="Batang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2E27D0"/>
    <w:pPr>
      <w:widowControl w:val="0"/>
    </w:pPr>
    <w:rPr>
      <w:rFonts w:ascii="Arial" w:eastAsia="Batang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2E27D0"/>
    <w:rPr>
      <w:rFonts w:ascii="Arial" w:eastAsia="Batang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uiPriority w:val="99"/>
    <w:rsid w:val="002E27D0"/>
    <w:pPr>
      <w:jc w:val="center"/>
    </w:pPr>
    <w:rPr>
      <w:i/>
      <w:lang w:eastAsia="x-none"/>
    </w:rPr>
  </w:style>
  <w:style w:type="character" w:customStyle="1" w:styleId="FooterChar">
    <w:name w:val="Footer Char"/>
    <w:link w:val="Footer"/>
    <w:uiPriority w:val="99"/>
    <w:rsid w:val="002E27D0"/>
    <w:rPr>
      <w:rFonts w:ascii="Arial" w:eastAsia="Batang" w:hAnsi="Arial" w:cs="Times New Roman"/>
      <w:b/>
      <w:i/>
      <w:noProof/>
      <w:sz w:val="18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F0594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4F0594"/>
    <w:rPr>
      <w:rFonts w:ascii="Tahoma" w:eastAsia="Batang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3FF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C53FFC"/>
    <w:rPr>
      <w:rFonts w:ascii="Tahoma" w:eastAsia="Batang" w:hAnsi="Tahoma" w:cs="Tahoma"/>
      <w:sz w:val="16"/>
      <w:szCs w:val="16"/>
      <w:lang w:val="en-GB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DE33ED"/>
    <w:pPr>
      <w:spacing w:after="200" w:line="276" w:lineRule="auto"/>
      <w:ind w:left="720"/>
      <w:contextualSpacing/>
    </w:pPr>
    <w:rPr>
      <w:rFonts w:eastAsia="Times New Roman"/>
      <w:sz w:val="22"/>
      <w:szCs w:val="22"/>
      <w:lang w:val="x-none" w:bidi="en-US"/>
    </w:rPr>
  </w:style>
  <w:style w:type="character" w:styleId="CommentReference">
    <w:name w:val="annotation reference"/>
    <w:uiPriority w:val="99"/>
    <w:semiHidden/>
    <w:unhideWhenUsed/>
    <w:rsid w:val="00F05D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5DE1"/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F05DE1"/>
    <w:rPr>
      <w:rFonts w:ascii="Times New Roman" w:eastAsia="Batang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5DE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05DE1"/>
    <w:rPr>
      <w:rFonts w:ascii="Times New Roman" w:eastAsia="Batang" w:hAnsi="Times New Roman"/>
      <w:b/>
      <w:bCs/>
      <w:lang w:val="en-GB"/>
    </w:rPr>
  </w:style>
  <w:style w:type="table" w:styleId="TableGrid">
    <w:name w:val="Table Grid"/>
    <w:basedOn w:val="TableNormal"/>
    <w:rsid w:val="00AF23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93487B"/>
    <w:rPr>
      <w:color w:val="0000FF"/>
      <w:u w:val="single"/>
    </w:rPr>
  </w:style>
  <w:style w:type="paragraph" w:styleId="Revision">
    <w:name w:val="Revision"/>
    <w:hidden/>
    <w:uiPriority w:val="99"/>
    <w:semiHidden/>
    <w:rsid w:val="00887C1A"/>
    <w:rPr>
      <w:rFonts w:ascii="Times New Roman" w:eastAsia="Batang" w:hAnsi="Times New Roman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F4A57"/>
    <w:rPr>
      <w:lang w:eastAsia="x-none"/>
    </w:rPr>
  </w:style>
  <w:style w:type="character" w:customStyle="1" w:styleId="FootnoteTextChar">
    <w:name w:val="Footnote Text Char"/>
    <w:link w:val="FootnoteText"/>
    <w:uiPriority w:val="99"/>
    <w:semiHidden/>
    <w:rsid w:val="002F4A57"/>
    <w:rPr>
      <w:rFonts w:ascii="Times New Roman" w:eastAsia="Batang" w:hAnsi="Times New Roman"/>
      <w:lang w:val="en-GB"/>
    </w:rPr>
  </w:style>
  <w:style w:type="character" w:styleId="FootnoteReference">
    <w:name w:val="footnote reference"/>
    <w:uiPriority w:val="99"/>
    <w:semiHidden/>
    <w:unhideWhenUsed/>
    <w:rsid w:val="002F4A57"/>
    <w:rPr>
      <w:vertAlign w:val="superscript"/>
    </w:rPr>
  </w:style>
  <w:style w:type="paragraph" w:styleId="Caption">
    <w:name w:val="caption"/>
    <w:aliases w:val="cap,cap Char,First line:  0.5&quot;"/>
    <w:basedOn w:val="Normal"/>
    <w:next w:val="Normal"/>
    <w:link w:val="CaptionChar"/>
    <w:unhideWhenUsed/>
    <w:qFormat/>
    <w:rsid w:val="00130EB0"/>
    <w:rPr>
      <w:b/>
      <w:bCs/>
    </w:rPr>
  </w:style>
  <w:style w:type="paragraph" w:customStyle="1" w:styleId="TAC">
    <w:name w:val="TAC"/>
    <w:basedOn w:val="Normal"/>
    <w:link w:val="TACChar"/>
    <w:qFormat/>
    <w:rsid w:val="00130EB0"/>
    <w:pPr>
      <w:keepNext/>
      <w:keepLines/>
      <w:spacing w:after="0"/>
      <w:jc w:val="center"/>
    </w:pPr>
    <w:rPr>
      <w:rFonts w:ascii="Arial" w:eastAsia="MS Mincho" w:hAnsi="Arial"/>
      <w:sz w:val="18"/>
      <w:lang w:eastAsia="x-none"/>
    </w:rPr>
  </w:style>
  <w:style w:type="character" w:customStyle="1" w:styleId="TACChar">
    <w:name w:val="TAC Char"/>
    <w:link w:val="TAC"/>
    <w:qFormat/>
    <w:rsid w:val="00130EB0"/>
    <w:rPr>
      <w:rFonts w:ascii="Arial" w:eastAsia="MS Mincho" w:hAnsi="Arial"/>
      <w:sz w:val="18"/>
      <w:lang w:val="en-GB"/>
    </w:rPr>
  </w:style>
  <w:style w:type="paragraph" w:styleId="BodyText">
    <w:name w:val="Body Text"/>
    <w:aliases w:val="bt"/>
    <w:basedOn w:val="Normal"/>
    <w:link w:val="BodyTextChar"/>
    <w:rsid w:val="00C950B9"/>
    <w:pPr>
      <w:spacing w:after="120"/>
      <w:jc w:val="both"/>
    </w:pPr>
    <w:rPr>
      <w:rFonts w:ascii="Times" w:hAnsi="Times"/>
      <w:szCs w:val="24"/>
      <w:lang w:eastAsia="x-none"/>
    </w:rPr>
  </w:style>
  <w:style w:type="character" w:customStyle="1" w:styleId="BodyTextChar">
    <w:name w:val="Body Text Char"/>
    <w:aliases w:val="bt Char"/>
    <w:link w:val="BodyText"/>
    <w:rsid w:val="00C950B9"/>
    <w:rPr>
      <w:rFonts w:ascii="Times" w:eastAsia="Batang" w:hAnsi="Times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904A3"/>
    <w:rPr>
      <w:lang w:eastAsia="x-none"/>
    </w:rPr>
  </w:style>
  <w:style w:type="character" w:customStyle="1" w:styleId="EndnoteTextChar">
    <w:name w:val="Endnote Text Char"/>
    <w:link w:val="EndnoteText"/>
    <w:uiPriority w:val="99"/>
    <w:semiHidden/>
    <w:rsid w:val="002904A3"/>
    <w:rPr>
      <w:rFonts w:ascii="Times New Roman" w:eastAsia="Batang" w:hAnsi="Times New Roman"/>
      <w:lang w:val="en-GB"/>
    </w:rPr>
  </w:style>
  <w:style w:type="character" w:styleId="EndnoteReference">
    <w:name w:val="endnote reference"/>
    <w:uiPriority w:val="99"/>
    <w:semiHidden/>
    <w:unhideWhenUsed/>
    <w:rsid w:val="002904A3"/>
    <w:rPr>
      <w:vertAlign w:val="superscript"/>
    </w:rPr>
  </w:style>
  <w:style w:type="paragraph" w:styleId="NormalWeb">
    <w:name w:val="Normal (Web)"/>
    <w:basedOn w:val="Normal"/>
    <w:uiPriority w:val="99"/>
    <w:rsid w:val="00BD73A8"/>
    <w:pPr>
      <w:snapToGrid w:val="0"/>
      <w:spacing w:before="100" w:beforeAutospacing="1" w:after="100" w:afterAutospacing="1"/>
    </w:pPr>
    <w:rPr>
      <w:rFonts w:ascii="SimSun" w:eastAsia="SimSun" w:hAnsi="SimSun" w:cs="SimSun"/>
      <w:color w:val="000000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rsid w:val="00EA408A"/>
    <w:pPr>
      <w:keepLines/>
      <w:tabs>
        <w:tab w:val="center" w:pos="4536"/>
        <w:tab w:val="right" w:pos="9072"/>
      </w:tabs>
      <w:snapToGrid w:val="0"/>
    </w:pPr>
    <w:rPr>
      <w:rFonts w:eastAsia="Times New Roman"/>
      <w:lang w:eastAsia="zh-CN"/>
    </w:rPr>
  </w:style>
  <w:style w:type="paragraph" w:customStyle="1" w:styleId="B1">
    <w:name w:val="B1"/>
    <w:basedOn w:val="List"/>
    <w:link w:val="B1Char"/>
    <w:qFormat/>
    <w:rsid w:val="00CC33A6"/>
    <w:pPr>
      <w:ind w:left="568" w:hanging="284"/>
      <w:contextualSpacing w:val="0"/>
    </w:pPr>
    <w:rPr>
      <w:rFonts w:eastAsia="Malgun Gothic"/>
    </w:rPr>
  </w:style>
  <w:style w:type="paragraph" w:customStyle="1" w:styleId="B2">
    <w:name w:val="B2"/>
    <w:basedOn w:val="List2"/>
    <w:link w:val="B2Char"/>
    <w:qFormat/>
    <w:rsid w:val="00CC33A6"/>
    <w:pPr>
      <w:ind w:left="851" w:hanging="284"/>
    </w:pPr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CC33A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CC33A6"/>
    <w:pPr>
      <w:ind w:left="720" w:hanging="360"/>
      <w:contextualSpacing/>
    </w:pPr>
  </w:style>
  <w:style w:type="character" w:customStyle="1" w:styleId="CaptionChar">
    <w:name w:val="Caption Char"/>
    <w:aliases w:val="cap Char1,cap Char Char,First line:  0.5&quot; Char"/>
    <w:link w:val="Caption"/>
    <w:rsid w:val="009E6F2E"/>
    <w:rPr>
      <w:rFonts w:ascii="Times New Roman" w:eastAsia="Batang" w:hAnsi="Times New Roman"/>
      <w:b/>
      <w:bCs/>
      <w:lang w:val="en-GB" w:eastAsia="en-US"/>
    </w:rPr>
  </w:style>
  <w:style w:type="paragraph" w:customStyle="1" w:styleId="References">
    <w:name w:val="References"/>
    <w:basedOn w:val="Normal"/>
    <w:rsid w:val="008B66AA"/>
    <w:pPr>
      <w:numPr>
        <w:numId w:val="3"/>
      </w:numPr>
      <w:autoSpaceDE w:val="0"/>
      <w:autoSpaceDN w:val="0"/>
      <w:spacing w:before="60" w:after="60" w:line="360" w:lineRule="atLeast"/>
      <w:jc w:val="both"/>
    </w:pPr>
    <w:rPr>
      <w:rFonts w:eastAsia="SimSun"/>
      <w:sz w:val="22"/>
      <w:szCs w:val="16"/>
      <w:lang w:val="en-US"/>
    </w:rPr>
  </w:style>
  <w:style w:type="paragraph" w:customStyle="1" w:styleId="TH">
    <w:name w:val="TH"/>
    <w:basedOn w:val="Normal"/>
    <w:link w:val="THChar"/>
    <w:qFormat/>
    <w:rsid w:val="00970B6A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9333F"/>
    <w:rPr>
      <w:rFonts w:ascii="Times New Roman" w:eastAsia="Times New Roman" w:hAnsi="Times New Roman"/>
      <w:sz w:val="22"/>
      <w:szCs w:val="22"/>
      <w:lang w:eastAsia="en-US" w:bidi="en-US"/>
    </w:rPr>
  </w:style>
  <w:style w:type="paragraph" w:styleId="ListBullet">
    <w:name w:val="List Bullet"/>
    <w:basedOn w:val="Normal"/>
    <w:rsid w:val="00325E63"/>
    <w:pPr>
      <w:widowControl w:val="0"/>
      <w:numPr>
        <w:numId w:val="4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paragraph" w:customStyle="1" w:styleId="ListParagraph5">
    <w:name w:val="List Paragraph5"/>
    <w:basedOn w:val="Normal"/>
    <w:uiPriority w:val="99"/>
    <w:rsid w:val="00AB4E6E"/>
    <w:pPr>
      <w:spacing w:after="0"/>
      <w:ind w:left="720"/>
      <w:contextualSpacing/>
    </w:pPr>
    <w:rPr>
      <w:rFonts w:eastAsia="Malgun Gothic"/>
      <w:sz w:val="24"/>
      <w:szCs w:val="24"/>
      <w:lang w:val="en-US" w:eastAsia="zh-CN"/>
    </w:rPr>
  </w:style>
  <w:style w:type="character" w:customStyle="1" w:styleId="THChar">
    <w:name w:val="TH Char"/>
    <w:link w:val="TH"/>
    <w:qFormat/>
    <w:rsid w:val="00935DEE"/>
    <w:rPr>
      <w:rFonts w:ascii="Arial" w:eastAsia="MS Mincho" w:hAnsi="Arial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935DE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x-none"/>
    </w:rPr>
  </w:style>
  <w:style w:type="character" w:customStyle="1" w:styleId="TFChar">
    <w:name w:val="TF Char"/>
    <w:link w:val="TF"/>
    <w:rsid w:val="00935DEE"/>
    <w:rPr>
      <w:rFonts w:ascii="Arial" w:eastAsia="Times New Roman" w:hAnsi="Arial"/>
      <w:b/>
      <w:lang w:val="en-GB" w:eastAsia="x-none"/>
    </w:rPr>
  </w:style>
  <w:style w:type="character" w:styleId="FollowedHyperlink">
    <w:name w:val="FollowedHyperlink"/>
    <w:uiPriority w:val="99"/>
    <w:semiHidden/>
    <w:unhideWhenUsed/>
    <w:rsid w:val="003B79B0"/>
    <w:rPr>
      <w:color w:val="954F72"/>
      <w:u w:val="single"/>
    </w:rPr>
  </w:style>
  <w:style w:type="paragraph" w:customStyle="1" w:styleId="B4">
    <w:name w:val="B4"/>
    <w:basedOn w:val="Normal"/>
    <w:link w:val="B4Char"/>
    <w:rsid w:val="00AC1D0B"/>
    <w:pPr>
      <w:ind w:left="1418" w:hanging="284"/>
    </w:pPr>
    <w:rPr>
      <w:rFonts w:eastAsia="Malgun Gothic"/>
    </w:rPr>
  </w:style>
  <w:style w:type="character" w:customStyle="1" w:styleId="B4Char">
    <w:name w:val="B4 Char"/>
    <w:link w:val="B4"/>
    <w:rsid w:val="00AC1D0B"/>
    <w:rPr>
      <w:rFonts w:ascii="Times New Roman" w:eastAsia="Malgun Gothic" w:hAnsi="Times New Roman"/>
      <w:lang w:val="en-GB" w:eastAsia="en-US"/>
    </w:rPr>
  </w:style>
  <w:style w:type="character" w:customStyle="1" w:styleId="B1Char">
    <w:name w:val="B1 Char"/>
    <w:link w:val="B1"/>
    <w:rsid w:val="00925046"/>
    <w:rPr>
      <w:rFonts w:ascii="Times New Roman" w:eastAsia="Malgun Gothic" w:hAnsi="Times New Roman"/>
      <w:lang w:val="en-GB" w:eastAsia="en-US"/>
    </w:rPr>
  </w:style>
  <w:style w:type="paragraph" w:customStyle="1" w:styleId="B3">
    <w:name w:val="B3"/>
    <w:basedOn w:val="B1"/>
    <w:link w:val="B3Char"/>
    <w:rsid w:val="000D0302"/>
    <w:pPr>
      <w:overflowPunct w:val="0"/>
      <w:autoSpaceDE w:val="0"/>
      <w:autoSpaceDN w:val="0"/>
      <w:adjustRightInd w:val="0"/>
      <w:ind w:left="1135"/>
      <w:textAlignment w:val="baseline"/>
    </w:pPr>
    <w:rPr>
      <w:rFonts w:eastAsia="Times New Roman"/>
    </w:rPr>
  </w:style>
  <w:style w:type="character" w:customStyle="1" w:styleId="B2Char">
    <w:name w:val="B2 Char"/>
    <w:link w:val="B2"/>
    <w:qFormat/>
    <w:rsid w:val="000D0302"/>
    <w:rPr>
      <w:rFonts w:ascii="Times New Roman" w:eastAsia="Malgun Gothic" w:hAnsi="Times New Roman"/>
      <w:lang w:val="en-GB" w:eastAsia="en-US"/>
    </w:rPr>
  </w:style>
  <w:style w:type="character" w:customStyle="1" w:styleId="B3Char">
    <w:name w:val="B3 Char"/>
    <w:link w:val="B3"/>
    <w:rsid w:val="000D0302"/>
    <w:rPr>
      <w:rFonts w:ascii="Times New Roman" w:eastAsia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3B5F42"/>
    <w:pPr>
      <w:overflowPunct w:val="0"/>
      <w:autoSpaceDE w:val="0"/>
      <w:autoSpaceDN w:val="0"/>
      <w:adjustRightInd w:val="0"/>
      <w:spacing w:before="60"/>
      <w:textAlignment w:val="baseline"/>
    </w:pPr>
    <w:rPr>
      <w:rFonts w:eastAsia="Times New Roman"/>
      <w:b/>
      <w:lang w:eastAsia="en-US"/>
    </w:rPr>
  </w:style>
  <w:style w:type="character" w:customStyle="1" w:styleId="TAHCar">
    <w:name w:val="TAH Car"/>
    <w:link w:val="TAH"/>
    <w:qFormat/>
    <w:locked/>
    <w:rsid w:val="003B5F42"/>
    <w:rPr>
      <w:rFonts w:ascii="Arial" w:eastAsia="Times New Roman" w:hAnsi="Arial"/>
      <w:b/>
      <w:sz w:val="18"/>
      <w:lang w:val="en-GB" w:eastAsia="en-US"/>
    </w:rPr>
  </w:style>
  <w:style w:type="paragraph" w:customStyle="1" w:styleId="TAL">
    <w:name w:val="TAL"/>
    <w:basedOn w:val="Normal"/>
    <w:rsid w:val="00D70D8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Guidance">
    <w:name w:val="Guidance"/>
    <w:basedOn w:val="Normal"/>
    <w:rsid w:val="00B61E41"/>
    <w:rPr>
      <w:rFonts w:eastAsia="DengXian"/>
      <w:i/>
      <w:color w:val="0000FF"/>
    </w:rPr>
  </w:style>
  <w:style w:type="character" w:customStyle="1" w:styleId="TALCar">
    <w:name w:val="TAL Car"/>
    <w:qFormat/>
    <w:rsid w:val="00B61E41"/>
    <w:rPr>
      <w:rFonts w:ascii="Arial" w:hAnsi="Arial"/>
      <w:sz w:val="18"/>
      <w:lang w:val="x-none" w:eastAsia="x-none"/>
    </w:rPr>
  </w:style>
  <w:style w:type="paragraph" w:customStyle="1" w:styleId="3GPPText">
    <w:name w:val="3GPP Text"/>
    <w:basedOn w:val="Normal"/>
    <w:link w:val="3GPPTextChar"/>
    <w:qFormat/>
    <w:rsid w:val="00B61E4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sid w:val="00B61E41"/>
    <w:rPr>
      <w:rFonts w:ascii="Times New Roman" w:eastAsia="SimSun" w:hAnsi="Times New Roman"/>
      <w:sz w:val="22"/>
    </w:rPr>
  </w:style>
  <w:style w:type="character" w:customStyle="1" w:styleId="apple-converted-space">
    <w:name w:val="apple-converted-space"/>
    <w:rsid w:val="00261736"/>
  </w:style>
  <w:style w:type="paragraph" w:customStyle="1" w:styleId="listparagraph0">
    <w:name w:val="listparagraph"/>
    <w:basedOn w:val="Normal"/>
    <w:rsid w:val="00261736"/>
    <w:pPr>
      <w:spacing w:after="160" w:line="252" w:lineRule="auto"/>
      <w:ind w:left="720"/>
    </w:pPr>
    <w:rPr>
      <w:rFonts w:ascii="Calibri" w:eastAsia="Calibri" w:hAnsi="Calibri" w:cs="SimSun"/>
      <w:sz w:val="22"/>
      <w:szCs w:val="22"/>
      <w:lang w:val="en-US"/>
    </w:rPr>
  </w:style>
  <w:style w:type="character" w:customStyle="1" w:styleId="NOChar">
    <w:name w:val="NO Char"/>
    <w:link w:val="NO"/>
    <w:qFormat/>
    <w:rsid w:val="005A1036"/>
    <w:rPr>
      <w:rFonts w:ascii="Arial" w:eastAsia="Times New Roman" w:hAnsi="Arial"/>
      <w:lang w:val="en-GB" w:eastAsia="en-GB"/>
    </w:rPr>
  </w:style>
  <w:style w:type="paragraph" w:customStyle="1" w:styleId="NO">
    <w:name w:val="NO"/>
    <w:basedOn w:val="Normal"/>
    <w:link w:val="NOChar"/>
    <w:qFormat/>
    <w:rsid w:val="005A103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ascii="Arial" w:eastAsia="Times New Roman" w:hAnsi="Arial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31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66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10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32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39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860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89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5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3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5217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1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10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24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2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252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7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6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2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47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700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4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782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1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16CC8A-41D4-442A-8EC3-21175B146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2193</Words>
  <Characters>12504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2021-05-11T10:47:00Z</dcterms:created>
  <dcterms:modified xsi:type="dcterms:W3CDTF">2021-05-11T21:16:00Z</dcterms:modified>
</cp:coreProperties>
</file>