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02F21" w14:textId="3443AE56" w:rsidR="004C3802" w:rsidRPr="0052548E" w:rsidRDefault="004C3802" w:rsidP="004C3802">
      <w:pPr>
        <w:tabs>
          <w:tab w:val="center" w:pos="4536"/>
          <w:tab w:val="right" w:pos="80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6737EA">
        <w:rPr>
          <w:rFonts w:ascii="Arial" w:hAnsi="Arial" w:cs="Arial"/>
          <w:b/>
          <w:bCs/>
          <w:sz w:val="28"/>
        </w:rPr>
        <w:t>3GPP TSG RAN WG1 #</w:t>
      </w:r>
      <w:r w:rsidR="002476BE">
        <w:rPr>
          <w:rFonts w:ascii="Arial" w:hAnsi="Arial" w:cs="Arial"/>
          <w:b/>
          <w:bCs/>
          <w:sz w:val="28"/>
        </w:rPr>
        <w:t>105</w:t>
      </w:r>
      <w:r>
        <w:rPr>
          <w:rFonts w:ascii="Arial" w:hAnsi="Arial" w:cs="Arial"/>
          <w:b/>
          <w:bCs/>
          <w:sz w:val="28"/>
        </w:rPr>
        <w:t xml:space="preserve">-e                        </w:t>
      </w:r>
      <w:r>
        <w:rPr>
          <w:rFonts w:ascii="Arial" w:hAnsi="Arial" w:cs="Arial" w:hint="eastAsia"/>
          <w:b/>
          <w:bCs/>
          <w:sz w:val="28"/>
          <w:lang w:eastAsia="zh-TW"/>
        </w:rPr>
        <w:t xml:space="preserve">      </w:t>
      </w:r>
      <w:r w:rsidRPr="006737EA">
        <w:rPr>
          <w:rFonts w:ascii="Arial" w:hAnsi="Arial" w:cs="Arial"/>
          <w:b/>
          <w:bCs/>
          <w:sz w:val="28"/>
        </w:rPr>
        <w:t>R1-</w:t>
      </w:r>
      <w:r w:rsidR="002F3A48" w:rsidRPr="002F3A48">
        <w:t xml:space="preserve"> </w:t>
      </w:r>
      <w:r w:rsidR="002F3A48" w:rsidRPr="002F3A48">
        <w:rPr>
          <w:rFonts w:ascii="Arial" w:hAnsi="Arial" w:cs="Arial"/>
          <w:b/>
          <w:bCs/>
          <w:sz w:val="28"/>
        </w:rPr>
        <w:t>210</w:t>
      </w:r>
      <w:r w:rsidR="00D90680">
        <w:rPr>
          <w:rFonts w:ascii="Arial" w:hAnsi="Arial" w:cs="Arial"/>
          <w:b/>
          <w:bCs/>
          <w:sz w:val="28"/>
        </w:rPr>
        <w:t>5803</w:t>
      </w:r>
      <w:bookmarkStart w:id="0" w:name="_GoBack"/>
      <w:bookmarkEnd w:id="0"/>
    </w:p>
    <w:p w14:paraId="6D2CD9A8" w14:textId="77777777" w:rsidR="004C3802" w:rsidRPr="003A1BA5" w:rsidRDefault="004C3802" w:rsidP="004C380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2476BE">
        <w:rPr>
          <w:rFonts w:ascii="Arial" w:eastAsia="MS Mincho" w:hAnsi="Arial" w:cs="Arial"/>
          <w:b/>
          <w:bCs/>
          <w:sz w:val="28"/>
          <w:lang w:eastAsia="ja-JP"/>
        </w:rPr>
        <w:t>May 10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476BE"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CA6E59C" w14:textId="77777777" w:rsidR="004C3802" w:rsidRPr="00E55C67" w:rsidRDefault="004C3802" w:rsidP="004C3802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55C67">
        <w:rPr>
          <w:rFonts w:ascii="Arial" w:hAnsi="Arial" w:cs="Arial"/>
          <w:b/>
          <w:sz w:val="24"/>
          <w:szCs w:val="24"/>
          <w:lang w:val="en-US"/>
        </w:rPr>
        <w:tab/>
      </w:r>
      <w:r w:rsidR="000421FA">
        <w:rPr>
          <w:rFonts w:ascii="Arial" w:hAnsi="Arial" w:cs="Arial"/>
          <w:b/>
          <w:bCs/>
          <w:sz w:val="24"/>
          <w:szCs w:val="24"/>
          <w:lang w:val="en-US" w:eastAsia="zh-TW"/>
        </w:rPr>
        <w:t>7.1</w:t>
      </w:r>
    </w:p>
    <w:p w14:paraId="59C37AF2" w14:textId="77777777" w:rsidR="004C3802" w:rsidRPr="00E55C67" w:rsidRDefault="004C3802" w:rsidP="004C3802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 w:eastAsia="zh-TW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3B5077B2" w14:textId="1A545A39" w:rsidR="004C3802" w:rsidRPr="002454E4" w:rsidRDefault="004C3802" w:rsidP="004C3802">
      <w:pPr>
        <w:widowControl w:val="0"/>
        <w:spacing w:afterLines="50" w:after="120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 w:hint="eastAsia"/>
          <w:b/>
          <w:sz w:val="24"/>
          <w:szCs w:val="24"/>
          <w:lang w:eastAsia="zh-TW"/>
        </w:rPr>
        <w:tab/>
      </w:r>
      <w:r>
        <w:rPr>
          <w:rFonts w:ascii="Arial" w:hAnsi="Arial" w:cs="Arial"/>
          <w:b/>
          <w:sz w:val="24"/>
          <w:szCs w:val="24"/>
          <w:lang w:eastAsia="zh-TW"/>
        </w:rPr>
        <w:tab/>
      </w:r>
      <w:r>
        <w:rPr>
          <w:rFonts w:ascii="Arial" w:hAnsi="Arial" w:cs="Arial"/>
          <w:b/>
          <w:sz w:val="24"/>
          <w:szCs w:val="24"/>
          <w:lang w:eastAsia="zh-TW"/>
        </w:rPr>
        <w:tab/>
        <w:t xml:space="preserve">Discussion on </w:t>
      </w:r>
      <w:r w:rsidR="000421FA">
        <w:rPr>
          <w:rFonts w:ascii="Arial" w:hAnsi="Arial" w:cs="Arial"/>
          <w:b/>
          <w:sz w:val="24"/>
          <w:szCs w:val="24"/>
          <w:lang w:eastAsia="zh-TW"/>
        </w:rPr>
        <w:t xml:space="preserve">PDCCH monitoring </w:t>
      </w:r>
      <w:r w:rsidR="00717E0F">
        <w:rPr>
          <w:rFonts w:ascii="Arial" w:hAnsi="Arial" w:cs="Arial"/>
          <w:b/>
          <w:sz w:val="24"/>
          <w:szCs w:val="24"/>
          <w:lang w:eastAsia="zh-TW"/>
        </w:rPr>
        <w:t xml:space="preserve">in </w:t>
      </w:r>
      <w:r w:rsidR="002619EF">
        <w:rPr>
          <w:rFonts w:ascii="Arial" w:hAnsi="Arial" w:cs="Arial"/>
          <w:b/>
          <w:sz w:val="24"/>
          <w:szCs w:val="24"/>
          <w:lang w:eastAsia="zh-TW"/>
        </w:rPr>
        <w:t>overlapping CORESET</w:t>
      </w:r>
      <w:r w:rsidR="0085490F">
        <w:rPr>
          <w:rFonts w:ascii="Arial" w:hAnsi="Arial" w:cs="Arial" w:hint="eastAsia"/>
          <w:b/>
          <w:sz w:val="24"/>
          <w:szCs w:val="24"/>
          <w:lang w:eastAsia="zh-TW"/>
        </w:rPr>
        <w:t>s</w:t>
      </w:r>
    </w:p>
    <w:p w14:paraId="190CC314" w14:textId="77777777" w:rsidR="004C3802" w:rsidRPr="00E55C67" w:rsidRDefault="004C3802" w:rsidP="004C3802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Pr="00E55C67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F84D19">
        <w:rPr>
          <w:rFonts w:ascii="Arial" w:hAnsi="Arial" w:cs="Arial"/>
          <w:b/>
          <w:bCs/>
          <w:sz w:val="24"/>
          <w:szCs w:val="24"/>
          <w:lang w:eastAsia="zh-TW"/>
        </w:rPr>
        <w:t>and Decision</w:t>
      </w:r>
    </w:p>
    <w:p w14:paraId="19A4A0D2" w14:textId="77777777" w:rsidR="004C3802" w:rsidRDefault="004C3802" w:rsidP="004C3802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5BBA67DD" w14:textId="3AF261CA" w:rsidR="002C48C1" w:rsidRPr="00F84D19" w:rsidRDefault="00F84D19" w:rsidP="00F84D19">
      <w:pPr>
        <w:ind w:left="397"/>
        <w:rPr>
          <w:sz w:val="22"/>
          <w:lang w:val="it-IT" w:eastAsia="zh-TW"/>
        </w:rPr>
      </w:pPr>
      <w:r>
        <w:rPr>
          <w:sz w:val="22"/>
          <w:lang w:val="it-IT" w:eastAsia="zh-TW"/>
        </w:rPr>
        <w:t xml:space="preserve">In this contribution, we discuss the ambiguity </w:t>
      </w:r>
      <w:r w:rsidR="001B4709">
        <w:rPr>
          <w:sz w:val="22"/>
          <w:lang w:val="it-IT" w:eastAsia="zh-TW"/>
        </w:rPr>
        <w:t xml:space="preserve">on </w:t>
      </w:r>
      <w:r w:rsidR="00F80DDD" w:rsidRPr="004F242F">
        <w:rPr>
          <w:sz w:val="22"/>
          <w:szCs w:val="22"/>
        </w:rPr>
        <w:t>interpreting DCI format</w:t>
      </w:r>
      <w:r w:rsidR="006B5C72">
        <w:rPr>
          <w:sz w:val="22"/>
          <w:szCs w:val="22"/>
          <w:lang w:eastAsia="zh-TW"/>
        </w:rPr>
        <w:t xml:space="preserve"> </w:t>
      </w:r>
      <w:r w:rsidR="006B5C72">
        <w:rPr>
          <w:sz w:val="22"/>
          <w:lang w:val="it-IT" w:eastAsia="zh-TW"/>
        </w:rPr>
        <w:t>when</w:t>
      </w:r>
      <w:r w:rsidR="006B5C72" w:rsidRPr="006B5C72">
        <w:rPr>
          <w:sz w:val="22"/>
          <w:lang w:val="it-IT" w:eastAsia="zh-TW"/>
        </w:rPr>
        <w:t xml:space="preserve"> </w:t>
      </w:r>
      <w:r w:rsidR="006B5C72">
        <w:rPr>
          <w:sz w:val="22"/>
          <w:lang w:val="it-IT" w:eastAsia="zh-TW"/>
        </w:rPr>
        <w:t xml:space="preserve">UE monitors </w:t>
      </w:r>
      <w:r w:rsidR="006B5C72" w:rsidRPr="006B5C72">
        <w:rPr>
          <w:sz w:val="22"/>
          <w:lang w:val="it-IT" w:eastAsia="zh-TW"/>
        </w:rPr>
        <w:t>PDCCH in overlapping CORESET</w:t>
      </w:r>
      <w:r w:rsidR="006B5C72" w:rsidRPr="006B5C72">
        <w:rPr>
          <w:rFonts w:hint="eastAsia"/>
          <w:sz w:val="22"/>
          <w:lang w:val="it-IT" w:eastAsia="zh-TW"/>
        </w:rPr>
        <w:t>s</w:t>
      </w:r>
      <w:r w:rsidR="006B5C72" w:rsidDel="001B4709">
        <w:rPr>
          <w:sz w:val="22"/>
          <w:lang w:val="it-IT" w:eastAsia="zh-TW"/>
        </w:rPr>
        <w:t xml:space="preserve"> </w:t>
      </w:r>
      <w:r w:rsidR="00A55107">
        <w:rPr>
          <w:sz w:val="22"/>
          <w:lang w:val="it-IT" w:eastAsia="zh-TW"/>
        </w:rPr>
        <w:t xml:space="preserve">and </w:t>
      </w:r>
      <w:r w:rsidR="00D6660C">
        <w:rPr>
          <w:sz w:val="22"/>
          <w:lang w:val="it-IT" w:eastAsia="zh-TW"/>
        </w:rPr>
        <w:t>clarify corresponding UE behaviour and gNB configuration.</w:t>
      </w:r>
    </w:p>
    <w:p w14:paraId="192F5F61" w14:textId="77777777" w:rsidR="004C3802" w:rsidRDefault="004C3802" w:rsidP="004C3802">
      <w:pPr>
        <w:pStyle w:val="1"/>
        <w:numPr>
          <w:ilvl w:val="0"/>
          <w:numId w:val="1"/>
        </w:numPr>
        <w:spacing w:before="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 xml:space="preserve">Discussion </w:t>
      </w:r>
    </w:p>
    <w:p w14:paraId="731D27C8" w14:textId="025DD876" w:rsidR="000419E7" w:rsidRDefault="00D944E1" w:rsidP="00717E0F">
      <w:pPr>
        <w:ind w:left="397"/>
        <w:jc w:val="both"/>
        <w:rPr>
          <w:rFonts w:eastAsia="細明體"/>
          <w:bCs/>
          <w:sz w:val="22"/>
          <w:szCs w:val="22"/>
          <w:lang w:val="en-US" w:eastAsia="zh-TW"/>
        </w:rPr>
      </w:pPr>
      <w:r>
        <w:rPr>
          <w:rFonts w:eastAsia="細明體"/>
          <w:bCs/>
          <w:sz w:val="22"/>
          <w:szCs w:val="22"/>
          <w:lang w:val="en-US" w:eastAsia="zh-TW"/>
        </w:rPr>
        <w:t>According to current standard</w:t>
      </w:r>
      <w:r w:rsidR="004C510C">
        <w:rPr>
          <w:rFonts w:eastAsia="細明體"/>
          <w:bCs/>
          <w:sz w:val="22"/>
          <w:szCs w:val="22"/>
          <w:lang w:val="en-US" w:eastAsia="zh-TW"/>
        </w:rPr>
        <w:t>, t</w:t>
      </w:r>
      <w:r w:rsidR="00D6660C" w:rsidRPr="00D6660C">
        <w:rPr>
          <w:rFonts w:eastAsia="細明體"/>
          <w:bCs/>
          <w:sz w:val="22"/>
          <w:szCs w:val="22"/>
          <w:lang w:val="en-US" w:eastAsia="zh-TW"/>
        </w:rPr>
        <w:t>here may be configuration of two CORESET</w:t>
      </w:r>
      <w:r w:rsidR="0085490F">
        <w:rPr>
          <w:rFonts w:eastAsia="細明體"/>
          <w:bCs/>
          <w:sz w:val="22"/>
          <w:szCs w:val="22"/>
          <w:lang w:val="en-US" w:eastAsia="zh-TW"/>
        </w:rPr>
        <w:t>s</w:t>
      </w:r>
      <w:r w:rsidR="00D6660C" w:rsidRPr="00D6660C">
        <w:rPr>
          <w:rFonts w:eastAsia="細明體"/>
          <w:bCs/>
          <w:sz w:val="22"/>
          <w:szCs w:val="22"/>
          <w:lang w:val="en-US" w:eastAsia="zh-TW"/>
        </w:rPr>
        <w:t xml:space="preserve"> </w:t>
      </w:r>
      <w:r w:rsidR="00D6660C" w:rsidRPr="00D6660C">
        <w:rPr>
          <w:rFonts w:eastAsia="細明體" w:hint="eastAsia"/>
          <w:bCs/>
          <w:sz w:val="22"/>
          <w:szCs w:val="22"/>
          <w:lang w:val="en-US" w:eastAsia="zh-TW"/>
        </w:rPr>
        <w:t>overlap</w:t>
      </w:r>
      <w:r w:rsidR="00D6660C" w:rsidRPr="00D6660C">
        <w:rPr>
          <w:rFonts w:eastAsia="細明體"/>
          <w:bCs/>
          <w:sz w:val="22"/>
          <w:szCs w:val="22"/>
          <w:lang w:val="en-US" w:eastAsia="zh-TW"/>
        </w:rPr>
        <w:t>p</w:t>
      </w:r>
      <w:r w:rsidR="00D6660C" w:rsidRPr="00D6660C">
        <w:rPr>
          <w:rFonts w:eastAsia="細明體" w:hint="eastAsia"/>
          <w:bCs/>
          <w:sz w:val="22"/>
          <w:szCs w:val="22"/>
          <w:lang w:val="en-US" w:eastAsia="zh-TW"/>
        </w:rPr>
        <w:t>ing with each other in frequency domain.</w:t>
      </w:r>
      <w:r w:rsidR="00D6660C" w:rsidRPr="00D6660C">
        <w:rPr>
          <w:rFonts w:eastAsia="細明體"/>
          <w:bCs/>
          <w:sz w:val="22"/>
          <w:szCs w:val="22"/>
          <w:lang w:val="en-US" w:eastAsia="zh-TW"/>
        </w:rPr>
        <w:t xml:space="preserve"> UE may monitor PDCCH candidate in overlapping resource associated with two CORESETs if there are same or overlapping monitoring occasion</w:t>
      </w:r>
      <w:r w:rsidR="001B4709">
        <w:rPr>
          <w:rFonts w:eastAsia="細明體"/>
          <w:bCs/>
          <w:sz w:val="22"/>
          <w:szCs w:val="22"/>
          <w:lang w:val="en-US" w:eastAsia="zh-TW"/>
        </w:rPr>
        <w:t xml:space="preserve"> </w:t>
      </w:r>
      <w:r w:rsidR="00D6660C" w:rsidRPr="00D6660C">
        <w:rPr>
          <w:rFonts w:eastAsia="細明體"/>
          <w:bCs/>
          <w:sz w:val="22"/>
          <w:szCs w:val="22"/>
          <w:lang w:val="en-US" w:eastAsia="zh-TW"/>
        </w:rPr>
        <w:t>configured in corresponding search spaces</w:t>
      </w:r>
      <w:r w:rsidR="000419E7">
        <w:rPr>
          <w:rFonts w:eastAsia="細明體"/>
          <w:bCs/>
          <w:sz w:val="22"/>
          <w:szCs w:val="22"/>
          <w:lang w:val="en-US" w:eastAsia="zh-TW"/>
        </w:rPr>
        <w:t xml:space="preserve"> as specified in [1]:</w:t>
      </w:r>
    </w:p>
    <w:p w14:paraId="6ABC5B46" w14:textId="5EEB9D48" w:rsidR="000419E7" w:rsidRPr="006B5C72" w:rsidRDefault="000419E7" w:rsidP="00717E0F">
      <w:pPr>
        <w:ind w:left="397"/>
        <w:jc w:val="both"/>
        <w:rPr>
          <w:rFonts w:eastAsia="細明體"/>
          <w:bCs/>
          <w:sz w:val="22"/>
          <w:szCs w:val="22"/>
          <w:u w:val="single"/>
          <w:lang w:val="en-US" w:eastAsia="zh-TW"/>
        </w:rPr>
      </w:pPr>
      <w:r w:rsidRPr="006B5C72">
        <w:rPr>
          <w:rFonts w:eastAsia="SimSun"/>
          <w:noProof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353A8" wp14:editId="10B7EE40">
                <wp:simplePos x="0" y="0"/>
                <wp:positionH relativeFrom="column">
                  <wp:posOffset>238760</wp:posOffset>
                </wp:positionH>
                <wp:positionV relativeFrom="paragraph">
                  <wp:posOffset>381635</wp:posOffset>
                </wp:positionV>
                <wp:extent cx="6013450" cy="1168400"/>
                <wp:effectExtent l="0" t="0" r="25400" b="12700"/>
                <wp:wrapTopAndBottom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3450" cy="1168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E940BB" w14:textId="48F8B5EE" w:rsidR="000419E7" w:rsidRDefault="000419E7">
                            <w:r w:rsidRPr="000419E7">
                              <w:rPr>
                                <w:rFonts w:eastAsia="SimSun"/>
                              </w:rPr>
                              <w:t xml:space="preserve">A PDCCH candidate with index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m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j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CI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0419E7">
                              <w:rPr>
                                <w:rFonts w:eastAsia="SimSun"/>
                              </w:rPr>
                              <w:t xml:space="preserve"> for a search space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j</m:t>
                                  </m:r>
                                </m:sub>
                              </m:sSub>
                            </m:oMath>
                            <w:r w:rsidRPr="000419E7">
                              <w:rPr>
                                <w:rFonts w:eastAsia="SimSun"/>
                              </w:rPr>
                              <w:t xml:space="preserve"> using a set of CCEs in a CORESET </w:t>
                            </w:r>
                            <m:oMath>
                              <m:r>
                                <w:rPr>
                                  <w:rFonts w:ascii="Cambria Math" w:eastAsia="SimSun" w:hAnsi="Cambria Math"/>
                                </w:rPr>
                                <m:t>p</m:t>
                              </m:r>
                            </m:oMath>
                            <w:r w:rsidRPr="000419E7">
                              <w:rPr>
                                <w:rFonts w:eastAsia="SimSun"/>
                              </w:rPr>
                              <w:t xml:space="preserve"> on the active DL BWP for serving cell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CI</m:t>
                                  </m:r>
                                </m:sub>
                              </m:sSub>
                            </m:oMath>
                            <w:r w:rsidRPr="000419E7">
                              <w:rPr>
                                <w:rFonts w:eastAsia="SimSun"/>
                              </w:rPr>
                              <w:t xml:space="preserve"> is not counted for monitoring if there is a PDCCH candidate with index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m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CI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0419E7">
                              <w:rPr>
                                <w:rFonts w:eastAsia="SimSun"/>
                              </w:rPr>
                              <w:t xml:space="preserve"> for a search space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i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&lt;s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j</m:t>
                                  </m:r>
                                </m:sub>
                              </m:sSub>
                            </m:oMath>
                            <w:r w:rsidRPr="000419E7">
                              <w:rPr>
                                <w:rFonts w:eastAsia="SimSun"/>
                              </w:rPr>
                              <w:t xml:space="preserve">, or if there is a PDCCH candidate with index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n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j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CI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0419E7">
                              <w:rPr>
                                <w:rFonts w:eastAsia="SimSun"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n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j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CI</m:t>
                                      </m:r>
                                    </m:sub>
                                  </m:sSub>
                                </m:sub>
                              </m:sSub>
                              <m:r>
                                <w:rPr>
                                  <w:rFonts w:ascii="Cambria Math" w:eastAsia="SimSun" w:hAnsi="Cambria Math"/>
                                </w:rPr>
                                <m:t>&lt;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m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j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CI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0419E7">
                              <w:rPr>
                                <w:rFonts w:eastAsia="SimSun"/>
                              </w:rPr>
                              <w:t xml:space="preserve">, in the CORESET </w:t>
                            </w:r>
                            <m:oMath>
                              <m:r>
                                <w:rPr>
                                  <w:rFonts w:ascii="Cambria Math" w:eastAsia="SimSun" w:hAnsi="Cambria Math"/>
                                </w:rPr>
                                <m:t>p</m:t>
                              </m:r>
                            </m:oMath>
                            <w:r w:rsidRPr="000419E7">
                              <w:rPr>
                                <w:rFonts w:eastAsia="SimSun"/>
                              </w:rPr>
                              <w:t xml:space="preserve"> on the active DL BWP for serving cell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CI</m:t>
                                  </m:r>
                                </m:sub>
                              </m:sSub>
                            </m:oMath>
                            <w:r w:rsidRPr="000419E7">
                              <w:rPr>
                                <w:rFonts w:eastAsia="SimSun"/>
                              </w:rPr>
                              <w:t xml:space="preserve"> using a same set of CCEs, the PDCCH candidates have identical scrambling, and the corresponding DCI formats for the PDCCH candidates have a same size; otherwise, the PDCCH candidate with index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m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j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CI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0419E7">
                              <w:rPr>
                                <w:rFonts w:eastAsia="SimSun"/>
                              </w:rPr>
                              <w:t xml:space="preserve"> is counted for monitoring.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3353A8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8.8pt;margin-top:30.05pt;width:473.5pt;height:9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" fillcolor="white [3201]">
                <v:textbox>
                  <w:txbxContent>
                    <w:p w14:paraId="77E940BB" w14:textId="48F8B5EE" w:rsidR="000419E7" w:rsidRDefault="000419E7">
                      <w:r w:rsidRPr="000419E7">
                        <w:rPr>
                          <w:rFonts w:eastAsia="SimSun"/>
                        </w:rPr>
                        <w:t xml:space="preserve">A PDCCH candidate with index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j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CI</m:t>
                                </m:r>
                              </m:sub>
                            </m:sSub>
                          </m:sub>
                        </m:sSub>
                      </m:oMath>
                      <w:r w:rsidRPr="000419E7">
                        <w:rPr>
                          <w:rFonts w:eastAsia="SimSun"/>
                        </w:rPr>
                        <w:t xml:space="preserve"> for a search space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j</m:t>
                            </m:r>
                          </m:sub>
                        </m:sSub>
                      </m:oMath>
                      <w:r w:rsidRPr="000419E7">
                        <w:rPr>
                          <w:rFonts w:eastAsia="SimSun"/>
                        </w:rPr>
                        <w:t xml:space="preserve"> using a set of CCEs in a CORESET </w:t>
                      </w:r>
                      <m:oMath>
                        <m:r>
                          <w:rPr>
                            <w:rFonts w:ascii="Cambria Math" w:eastAsia="SimSun" w:hAnsi="Cambria Math"/>
                          </w:rPr>
                          <m:t>p</m:t>
                        </m:r>
                      </m:oMath>
                      <w:r w:rsidRPr="000419E7">
                        <w:rPr>
                          <w:rFonts w:eastAsia="SimSun"/>
                        </w:rPr>
                        <w:t xml:space="preserve"> on the active DL BWP for serving cell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CI</m:t>
                            </m:r>
                          </m:sub>
                        </m:sSub>
                      </m:oMath>
                      <w:r w:rsidRPr="000419E7">
                        <w:rPr>
                          <w:rFonts w:eastAsia="SimSun"/>
                        </w:rPr>
                        <w:t xml:space="preserve"> is not counted for monitoring if there is a PDCCH candidate with index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CI</m:t>
                                </m:r>
                              </m:sub>
                            </m:sSub>
                          </m:sub>
                        </m:sSub>
                      </m:oMath>
                      <w:r w:rsidRPr="000419E7">
                        <w:rPr>
                          <w:rFonts w:eastAsia="SimSun"/>
                        </w:rPr>
                        <w:t xml:space="preserve"> for a search space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i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&lt;s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j</m:t>
                            </m:r>
                          </m:sub>
                        </m:sSub>
                      </m:oMath>
                      <w:r w:rsidRPr="000419E7">
                        <w:rPr>
                          <w:rFonts w:eastAsia="SimSun"/>
                        </w:rPr>
                        <w:t xml:space="preserve">, or if there is a PDCCH candidate with index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j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CI</m:t>
                                </m:r>
                              </m:sub>
                            </m:sSub>
                          </m:sub>
                        </m:sSub>
                      </m:oMath>
                      <w:r w:rsidRPr="000419E7">
                        <w:rPr>
                          <w:rFonts w:eastAsia="SimSun"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j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CI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eastAsia="SimSun" w:hAnsi="Cambria Math"/>
                          </w:rPr>
                          <m:t>&lt;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j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CI</m:t>
                                </m:r>
                              </m:sub>
                            </m:sSub>
                          </m:sub>
                        </m:sSub>
                      </m:oMath>
                      <w:r w:rsidRPr="000419E7">
                        <w:rPr>
                          <w:rFonts w:eastAsia="SimSun"/>
                        </w:rPr>
                        <w:t xml:space="preserve">, in the CORESET </w:t>
                      </w:r>
                      <m:oMath>
                        <m:r>
                          <w:rPr>
                            <w:rFonts w:ascii="Cambria Math" w:eastAsia="SimSun" w:hAnsi="Cambria Math"/>
                          </w:rPr>
                          <m:t>p</m:t>
                        </m:r>
                      </m:oMath>
                      <w:r w:rsidRPr="000419E7">
                        <w:rPr>
                          <w:rFonts w:eastAsia="SimSun"/>
                        </w:rPr>
                        <w:t xml:space="preserve"> on the active DL BWP for serving cell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CI</m:t>
                            </m:r>
                          </m:sub>
                        </m:sSub>
                      </m:oMath>
                      <w:r w:rsidRPr="000419E7">
                        <w:rPr>
                          <w:rFonts w:eastAsia="SimSun"/>
                        </w:rPr>
                        <w:t xml:space="preserve"> using a same set of CCEs, the PDCCH candidates have identical scrambling, and the corresponding DCI formats for the PDCCH candidates have a same size; otherwise, the PDCCH candidate with index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m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j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CI</m:t>
                                </m:r>
                              </m:sub>
                            </m:sSub>
                          </m:sub>
                        </m:sSub>
                      </m:oMath>
                      <w:r w:rsidRPr="000419E7">
                        <w:rPr>
                          <w:rFonts w:eastAsia="SimSun"/>
                        </w:rPr>
                        <w:t xml:space="preserve"> is counted for monitoring.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83916" w:rsidRPr="006B5C72">
        <w:rPr>
          <w:rFonts w:eastAsia="細明體"/>
          <w:bCs/>
          <w:sz w:val="22"/>
          <w:szCs w:val="22"/>
          <w:u w:val="single"/>
          <w:lang w:val="en-US" w:eastAsia="zh-TW"/>
        </w:rPr>
        <w:t>38.213 v15.13.0</w:t>
      </w:r>
    </w:p>
    <w:p w14:paraId="6A4CD4D4" w14:textId="26DB4453" w:rsidR="000419E7" w:rsidRPr="006B5C72" w:rsidRDefault="000419E7" w:rsidP="006B5C72">
      <w:pPr>
        <w:rPr>
          <w:rFonts w:eastAsia="SimSun"/>
        </w:rPr>
      </w:pPr>
    </w:p>
    <w:p w14:paraId="496ADAC3" w14:textId="44D8E5F0" w:rsidR="00D6660C" w:rsidRDefault="00645342" w:rsidP="00717E0F">
      <w:pPr>
        <w:ind w:left="397"/>
        <w:jc w:val="both"/>
        <w:rPr>
          <w:rFonts w:eastAsia="細明體"/>
          <w:bCs/>
          <w:sz w:val="22"/>
          <w:szCs w:val="22"/>
          <w:lang w:val="en-US" w:eastAsia="zh-TW"/>
        </w:rPr>
      </w:pPr>
      <w:r>
        <w:rPr>
          <w:rFonts w:eastAsia="細明體"/>
          <w:bCs/>
          <w:sz w:val="22"/>
          <w:szCs w:val="22"/>
          <w:lang w:val="en-US" w:eastAsia="zh-TW"/>
        </w:rPr>
        <w:t xml:space="preserve">In addition, according to current standard, CORESET-specific parameter (e.g., </w:t>
      </w:r>
      <w:proofErr w:type="spellStart"/>
      <w:r w:rsidRPr="00645342">
        <w:rPr>
          <w:rFonts w:eastAsia="細明體"/>
          <w:bCs/>
          <w:sz w:val="22"/>
          <w:szCs w:val="22"/>
          <w:lang w:val="en-US" w:eastAsia="zh-TW"/>
        </w:rPr>
        <w:t>tci-PresentInDCI</w:t>
      </w:r>
      <w:proofErr w:type="spellEnd"/>
      <w:r>
        <w:rPr>
          <w:rFonts w:eastAsia="細明體"/>
          <w:bCs/>
          <w:sz w:val="22"/>
          <w:szCs w:val="22"/>
          <w:lang w:val="en-US" w:eastAsia="zh-TW"/>
        </w:rPr>
        <w:t>) can be configured enabled or not enabled</w:t>
      </w:r>
      <w:r w:rsidR="00D60764">
        <w:rPr>
          <w:rFonts w:eastAsia="細明體"/>
          <w:bCs/>
          <w:sz w:val="22"/>
          <w:szCs w:val="22"/>
          <w:lang w:val="en-US" w:eastAsia="zh-TW"/>
        </w:rPr>
        <w:t xml:space="preserve"> for each CORESET.</w:t>
      </w:r>
    </w:p>
    <w:p w14:paraId="3AF0DE64" w14:textId="67EB8509" w:rsidR="00645342" w:rsidRDefault="00645342" w:rsidP="00645342">
      <w:pPr>
        <w:ind w:left="397"/>
        <w:rPr>
          <w:b/>
          <w:sz w:val="22"/>
          <w:szCs w:val="22"/>
        </w:rPr>
      </w:pPr>
      <w:r w:rsidRPr="00245EBC">
        <w:rPr>
          <w:b/>
          <w:sz w:val="22"/>
          <w:szCs w:val="22"/>
        </w:rPr>
        <w:t>Observation 1</w:t>
      </w:r>
      <w:r>
        <w:rPr>
          <w:b/>
          <w:sz w:val="22"/>
          <w:szCs w:val="22"/>
        </w:rPr>
        <w:t xml:space="preserve">: According to current standard, there is no restriction on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for configuring overlapping CORESETs in frequency domain.</w:t>
      </w:r>
    </w:p>
    <w:p w14:paraId="41FB9469" w14:textId="6B2D9DDB" w:rsidR="00645342" w:rsidRDefault="00645342" w:rsidP="00645342">
      <w:pPr>
        <w:ind w:left="397"/>
        <w:rPr>
          <w:b/>
          <w:sz w:val="22"/>
          <w:szCs w:val="22"/>
        </w:rPr>
      </w:pPr>
      <w:r>
        <w:rPr>
          <w:b/>
          <w:sz w:val="22"/>
          <w:szCs w:val="22"/>
        </w:rPr>
        <w:t>Observation 2: According to current standard, “</w:t>
      </w:r>
      <w:proofErr w:type="spellStart"/>
      <w:r w:rsidRPr="003855AF">
        <w:rPr>
          <w:b/>
          <w:sz w:val="22"/>
          <w:szCs w:val="22"/>
        </w:rPr>
        <w:t>tci-PresentInDCI</w:t>
      </w:r>
      <w:proofErr w:type="spellEnd"/>
      <w:r>
        <w:rPr>
          <w:b/>
          <w:sz w:val="22"/>
          <w:szCs w:val="22"/>
        </w:rPr>
        <w:t>” of each CORESET can be set to enabled or not enabled.</w:t>
      </w:r>
    </w:p>
    <w:p w14:paraId="28A28A83" w14:textId="77777777" w:rsidR="00D83916" w:rsidRDefault="00D83916" w:rsidP="00D83916">
      <w:pPr>
        <w:ind w:left="39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Observation 3: According to current standard, two PDCCH candidates on same set of CCEs results to one BD counting if the two PDCCH candidates are associated with </w:t>
      </w:r>
      <w:r w:rsidRPr="00A364F4">
        <w:rPr>
          <w:b/>
          <w:sz w:val="22"/>
          <w:szCs w:val="22"/>
        </w:rPr>
        <w:t xml:space="preserve">identical scrambling </w:t>
      </w:r>
      <w:r>
        <w:rPr>
          <w:b/>
          <w:sz w:val="22"/>
          <w:szCs w:val="22"/>
        </w:rPr>
        <w:t>and same DCI size.</w:t>
      </w:r>
    </w:p>
    <w:p w14:paraId="515B98A3" w14:textId="77777777" w:rsidR="00645342" w:rsidRPr="00D83916" w:rsidRDefault="00645342" w:rsidP="00645342">
      <w:pPr>
        <w:ind w:left="397"/>
        <w:rPr>
          <w:b/>
          <w:sz w:val="22"/>
          <w:szCs w:val="22"/>
        </w:rPr>
      </w:pPr>
    </w:p>
    <w:p w14:paraId="27DF41ED" w14:textId="77777777" w:rsidR="00645342" w:rsidRPr="00717E0F" w:rsidRDefault="00645342" w:rsidP="00D6660C">
      <w:pPr>
        <w:ind w:left="397"/>
        <w:rPr>
          <w:rFonts w:eastAsia="細明體"/>
          <w:bCs/>
          <w:sz w:val="22"/>
          <w:szCs w:val="22"/>
          <w:lang w:eastAsia="zh-TW"/>
        </w:rPr>
      </w:pPr>
    </w:p>
    <w:p w14:paraId="23575278" w14:textId="77777777" w:rsidR="00D6660C" w:rsidRDefault="00D6660C" w:rsidP="00D6660C">
      <w:pPr>
        <w:ind w:left="397"/>
        <w:rPr>
          <w:rFonts w:eastAsia="細明體"/>
          <w:bCs/>
          <w:sz w:val="22"/>
          <w:szCs w:val="22"/>
          <w:lang w:val="en-US" w:eastAsia="zh-TW"/>
        </w:rPr>
      </w:pPr>
      <w:r>
        <w:rPr>
          <w:noProof/>
          <w:lang w:val="en-US" w:eastAsia="zh-TW"/>
        </w:rPr>
        <w:lastRenderedPageBreak/>
        <w:drawing>
          <wp:inline distT="0" distB="0" distL="0" distR="0" wp14:anchorId="6DEE747F" wp14:editId="6FF8194E">
            <wp:extent cx="5689600" cy="4059104"/>
            <wp:effectExtent l="0" t="0" r="635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94294" cy="4062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38116" w14:textId="77777777" w:rsidR="00D6660C" w:rsidRDefault="00D6660C" w:rsidP="00D6660C">
      <w:pPr>
        <w:ind w:left="397"/>
        <w:jc w:val="center"/>
        <w:rPr>
          <w:rFonts w:eastAsia="細明體"/>
          <w:bCs/>
          <w:sz w:val="22"/>
          <w:szCs w:val="22"/>
          <w:lang w:val="en-US" w:eastAsia="zh-TW"/>
        </w:rPr>
      </w:pPr>
      <w:r>
        <w:rPr>
          <w:rFonts w:eastAsia="細明體" w:hint="eastAsia"/>
          <w:bCs/>
          <w:sz w:val="22"/>
          <w:szCs w:val="22"/>
          <w:lang w:val="en-US" w:eastAsia="zh-TW"/>
        </w:rPr>
        <w:t>Fig. 1</w:t>
      </w:r>
    </w:p>
    <w:p w14:paraId="28D1BB7F" w14:textId="20C45CF4" w:rsidR="00D60764" w:rsidRDefault="00D6660C" w:rsidP="00717E0F">
      <w:pPr>
        <w:ind w:left="39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Fig.1, </w:t>
      </w:r>
      <w:r w:rsidR="00645342">
        <w:rPr>
          <w:sz w:val="22"/>
          <w:szCs w:val="22"/>
        </w:rPr>
        <w:t>one PDCCH monitoring occasion corresponds to CORESET A and CORESET B overlapping in frequency.</w:t>
      </w:r>
      <w:r w:rsidR="002E214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CORESET A and CORESET B are </w:t>
      </w:r>
      <w:r w:rsidR="003635C0">
        <w:rPr>
          <w:sz w:val="22"/>
          <w:szCs w:val="22"/>
        </w:rPr>
        <w:t xml:space="preserve">both </w:t>
      </w:r>
      <w:r w:rsidR="00DA3CCE">
        <w:rPr>
          <w:sz w:val="22"/>
          <w:szCs w:val="22"/>
        </w:rPr>
        <w:t xml:space="preserve">associated with USS and </w:t>
      </w:r>
      <w:r>
        <w:rPr>
          <w:sz w:val="22"/>
          <w:szCs w:val="22"/>
        </w:rPr>
        <w:t xml:space="preserve">configured with non-interleaved CCE-to-REG mapping such that REG bundle maps directly to CCE with identical index in </w:t>
      </w:r>
      <w:r w:rsidR="003635C0">
        <w:rPr>
          <w:sz w:val="22"/>
          <w:szCs w:val="22"/>
        </w:rPr>
        <w:t>each</w:t>
      </w:r>
      <w:r>
        <w:rPr>
          <w:sz w:val="22"/>
          <w:szCs w:val="22"/>
        </w:rPr>
        <w:t xml:space="preserve"> CORESET</w:t>
      </w:r>
      <w:r w:rsidR="002E214B">
        <w:rPr>
          <w:sz w:val="22"/>
          <w:szCs w:val="22"/>
        </w:rPr>
        <w:t xml:space="preserve">. </w:t>
      </w:r>
      <w:r w:rsidR="005B0A03">
        <w:rPr>
          <w:sz w:val="22"/>
          <w:szCs w:val="22"/>
        </w:rPr>
        <w:t>F</w:t>
      </w:r>
      <w:r w:rsidR="00D60764">
        <w:rPr>
          <w:sz w:val="22"/>
          <w:szCs w:val="22"/>
        </w:rPr>
        <w:t>or a PDCCH candidate with AL=1 in overlapping resource(s) in Fig. 1, UE may have no idea whether the PDCCH candidate is associated to CCE#0</w:t>
      </w:r>
      <w:r w:rsidR="002E214B">
        <w:rPr>
          <w:sz w:val="22"/>
          <w:szCs w:val="22"/>
        </w:rPr>
        <w:t xml:space="preserve"> </w:t>
      </w:r>
      <w:r w:rsidR="00D60764">
        <w:rPr>
          <w:sz w:val="22"/>
          <w:szCs w:val="22"/>
        </w:rPr>
        <w:t>from CORESET B or CCE#4</w:t>
      </w:r>
      <w:r w:rsidR="002E214B">
        <w:rPr>
          <w:sz w:val="22"/>
          <w:szCs w:val="22"/>
        </w:rPr>
        <w:t xml:space="preserve"> </w:t>
      </w:r>
      <w:r w:rsidR="00D60764">
        <w:rPr>
          <w:sz w:val="22"/>
          <w:szCs w:val="22"/>
        </w:rPr>
        <w:t>from CORESET A.</w:t>
      </w:r>
      <w:r>
        <w:rPr>
          <w:sz w:val="22"/>
          <w:szCs w:val="22"/>
        </w:rPr>
        <w:t xml:space="preserve"> </w:t>
      </w:r>
    </w:p>
    <w:p w14:paraId="4B60BD5F" w14:textId="2657BFF6" w:rsidR="00701888" w:rsidRDefault="00D6660C" w:rsidP="00717E0F">
      <w:pPr>
        <w:ind w:left="397"/>
        <w:jc w:val="both"/>
        <w:rPr>
          <w:sz w:val="22"/>
          <w:szCs w:val="16"/>
        </w:rPr>
      </w:pPr>
      <w:r w:rsidRPr="006B5C72">
        <w:rPr>
          <w:sz w:val="22"/>
          <w:szCs w:val="22"/>
        </w:rPr>
        <w:t>S</w:t>
      </w:r>
      <w:r w:rsidR="002E214B">
        <w:rPr>
          <w:sz w:val="22"/>
          <w:szCs w:val="22"/>
        </w:rPr>
        <w:t>uppose</w:t>
      </w:r>
      <w:r w:rsidRPr="006B5C72">
        <w:rPr>
          <w:sz w:val="22"/>
          <w:szCs w:val="22"/>
        </w:rPr>
        <w:t xml:space="preserve"> </w:t>
      </w:r>
      <w:r w:rsidR="00D60764" w:rsidRPr="006B5C72">
        <w:rPr>
          <w:sz w:val="22"/>
          <w:szCs w:val="22"/>
        </w:rPr>
        <w:t xml:space="preserve">CORESET A </w:t>
      </w:r>
      <w:r w:rsidR="002E214B">
        <w:rPr>
          <w:sz w:val="22"/>
          <w:szCs w:val="22"/>
        </w:rPr>
        <w:t xml:space="preserve">is </w:t>
      </w:r>
      <w:r w:rsidR="00D60764" w:rsidRPr="006B5C72">
        <w:rPr>
          <w:sz w:val="22"/>
          <w:szCs w:val="22"/>
        </w:rPr>
        <w:t xml:space="preserve">configured with enabled </w:t>
      </w:r>
      <w:proofErr w:type="spellStart"/>
      <w:r w:rsidRPr="006B5C72">
        <w:rPr>
          <w:sz w:val="22"/>
          <w:szCs w:val="16"/>
        </w:rPr>
        <w:t>tci-PresentInDCI</w:t>
      </w:r>
      <w:proofErr w:type="spellEnd"/>
      <w:r w:rsidRPr="006B5C72">
        <w:rPr>
          <w:sz w:val="22"/>
          <w:szCs w:val="16"/>
        </w:rPr>
        <w:t xml:space="preserve"> </w:t>
      </w:r>
      <w:r w:rsidR="00D60764" w:rsidRPr="006B5C72">
        <w:rPr>
          <w:sz w:val="22"/>
          <w:szCs w:val="16"/>
        </w:rPr>
        <w:t xml:space="preserve">while CORESET B without enabled </w:t>
      </w:r>
      <w:proofErr w:type="spellStart"/>
      <w:r w:rsidR="00D60764" w:rsidRPr="006B5C72">
        <w:rPr>
          <w:sz w:val="22"/>
          <w:szCs w:val="16"/>
        </w:rPr>
        <w:t>tci-PresentInDCI</w:t>
      </w:r>
      <w:proofErr w:type="spellEnd"/>
      <w:r w:rsidR="00D60764" w:rsidRPr="006B5C72">
        <w:rPr>
          <w:sz w:val="22"/>
          <w:szCs w:val="16"/>
        </w:rPr>
        <w:t xml:space="preserve">, </w:t>
      </w:r>
      <w:r w:rsidRPr="006B5C72">
        <w:rPr>
          <w:sz w:val="22"/>
          <w:szCs w:val="16"/>
        </w:rPr>
        <w:t xml:space="preserve">payload </w:t>
      </w:r>
      <w:r w:rsidR="00F651E2" w:rsidRPr="006B5C72">
        <w:rPr>
          <w:sz w:val="22"/>
          <w:szCs w:val="16"/>
        </w:rPr>
        <w:t>size</w:t>
      </w:r>
      <w:r w:rsidR="00F651E2" w:rsidRPr="006B5C72">
        <w:rPr>
          <w:rFonts w:hint="eastAsia"/>
          <w:sz w:val="22"/>
          <w:szCs w:val="16"/>
          <w:lang w:eastAsia="zh-TW"/>
        </w:rPr>
        <w:t xml:space="preserve"> </w:t>
      </w:r>
      <w:r w:rsidRPr="006B5C72">
        <w:rPr>
          <w:sz w:val="22"/>
          <w:szCs w:val="16"/>
        </w:rPr>
        <w:t xml:space="preserve">of </w:t>
      </w:r>
      <w:r w:rsidRPr="006B5C72">
        <w:rPr>
          <w:rFonts w:hint="eastAsia"/>
          <w:sz w:val="22"/>
          <w:szCs w:val="16"/>
        </w:rPr>
        <w:t xml:space="preserve">PDCCH </w:t>
      </w:r>
      <w:r w:rsidRPr="006B5C72">
        <w:rPr>
          <w:sz w:val="22"/>
          <w:szCs w:val="16"/>
        </w:rPr>
        <w:t xml:space="preserve">candidate </w:t>
      </w:r>
      <w:r w:rsidR="00594584" w:rsidRPr="006B5C72">
        <w:rPr>
          <w:sz w:val="22"/>
          <w:szCs w:val="16"/>
        </w:rPr>
        <w:t xml:space="preserve">associated to CORESET A </w:t>
      </w:r>
      <w:r w:rsidRPr="006B5C72">
        <w:rPr>
          <w:sz w:val="22"/>
          <w:szCs w:val="16"/>
        </w:rPr>
        <w:t xml:space="preserve">will be larger than payload </w:t>
      </w:r>
      <w:r w:rsidR="00F651E2" w:rsidRPr="006B5C72">
        <w:rPr>
          <w:sz w:val="22"/>
          <w:szCs w:val="16"/>
        </w:rPr>
        <w:t>size</w:t>
      </w:r>
      <w:r w:rsidRPr="006B5C72">
        <w:rPr>
          <w:sz w:val="22"/>
          <w:szCs w:val="16"/>
        </w:rPr>
        <w:t xml:space="preserve"> of PDCCH candidate </w:t>
      </w:r>
      <w:r w:rsidR="00594584" w:rsidRPr="006B5C72">
        <w:rPr>
          <w:sz w:val="22"/>
          <w:szCs w:val="16"/>
        </w:rPr>
        <w:t>associated to CORESET B</w:t>
      </w:r>
      <w:r w:rsidRPr="006B5C72">
        <w:rPr>
          <w:sz w:val="22"/>
          <w:szCs w:val="16"/>
        </w:rPr>
        <w:t xml:space="preserve"> by 3 bits</w:t>
      </w:r>
      <w:r w:rsidR="00701888" w:rsidRPr="006B5C72">
        <w:rPr>
          <w:sz w:val="22"/>
          <w:szCs w:val="16"/>
        </w:rPr>
        <w:t xml:space="preserve"> </w:t>
      </w:r>
      <w:r w:rsidR="00701888">
        <w:rPr>
          <w:sz w:val="22"/>
          <w:szCs w:val="16"/>
        </w:rPr>
        <w:t xml:space="preserve">before appending 0 to align the size of same DCI format in BWP </w:t>
      </w:r>
      <w:r w:rsidR="00594584">
        <w:rPr>
          <w:sz w:val="22"/>
          <w:szCs w:val="16"/>
        </w:rPr>
        <w:t xml:space="preserve">specified in </w:t>
      </w:r>
      <w:r w:rsidR="00701888">
        <w:rPr>
          <w:sz w:val="22"/>
          <w:szCs w:val="16"/>
        </w:rPr>
        <w:t>[2]:</w:t>
      </w:r>
    </w:p>
    <w:p w14:paraId="35CDAC42" w14:textId="24815180" w:rsidR="00701888" w:rsidRDefault="00701888" w:rsidP="00717E0F">
      <w:pPr>
        <w:ind w:left="397"/>
        <w:jc w:val="both"/>
        <w:rPr>
          <w:sz w:val="22"/>
          <w:szCs w:val="16"/>
          <w:lang w:eastAsia="zh-TW"/>
        </w:rPr>
      </w:pPr>
      <w:r>
        <w:rPr>
          <w:noProof/>
          <w:sz w:val="22"/>
          <w:szCs w:val="16"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5E6211" wp14:editId="537AF0AE">
                <wp:simplePos x="0" y="0"/>
                <wp:positionH relativeFrom="column">
                  <wp:posOffset>232410</wp:posOffset>
                </wp:positionH>
                <wp:positionV relativeFrom="paragraph">
                  <wp:posOffset>297815</wp:posOffset>
                </wp:positionV>
                <wp:extent cx="5822950" cy="781050"/>
                <wp:effectExtent l="0" t="0" r="25400" b="19050"/>
                <wp:wrapTopAndBottom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295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238686" w14:textId="6936F44D" w:rsidR="00701888" w:rsidRDefault="00701888">
                            <w:r w:rsidRPr="00701888">
                              <w:rPr>
                                <w:rFonts w:eastAsia="SimSun" w:hint="eastAsia"/>
                                <w:lang w:eastAsia="zh-CN"/>
                              </w:rPr>
                              <w:t>If DCI formats 1_1 are monitored in multiple search spaces associated with multiple CORESETs in a BWP</w:t>
                            </w:r>
                            <w:r w:rsidRPr="00701888">
                              <w:rPr>
                                <w:rFonts w:eastAsia="SimSun"/>
                                <w:lang w:eastAsia="zh-CN"/>
                              </w:rPr>
                              <w:t xml:space="preserve"> for scheduling </w:t>
                            </w:r>
                            <w:r w:rsidRPr="00701888">
                              <w:rPr>
                                <w:rFonts w:eastAsia="SimSun"/>
                              </w:rPr>
                              <w:t>the same serving cell</w:t>
                            </w:r>
                            <w:r w:rsidRPr="00701888">
                              <w:rPr>
                                <w:rFonts w:eastAsia="SimSun" w:hint="eastAsia"/>
                                <w:lang w:eastAsia="zh-CN"/>
                              </w:rPr>
                              <w:t>, zeros shall be appended until the payload size of the DCI formats 1_1 monitored in the multiple search spaces equal to the maximum payload size of the DCI format 1_1 monitored in the multiple search spaces</w:t>
                            </w:r>
                            <w:r w:rsidRPr="00701888">
                              <w:rPr>
                                <w:rFonts w:eastAsia="SimSu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E6211" id="文字方塊 2" o:spid="_x0000_s1027" type="#_x0000_t202" style="position:absolute;left:0;text-align:left;margin-left:18.3pt;margin-top:23.45pt;width:458.5pt;height:61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" fillcolor="white [3201]">
                <v:textbox>
                  <w:txbxContent>
                    <w:p w14:paraId="07238686" w14:textId="6936F44D" w:rsidR="00701888" w:rsidRDefault="00701888">
                      <w:r w:rsidRPr="00701888">
                        <w:rPr>
                          <w:rFonts w:eastAsia="SimSun" w:hint="eastAsia"/>
                          <w:lang w:eastAsia="zh-CN"/>
                        </w:rPr>
                        <w:t>If DCI formats 1_1 are monitored in multiple search spaces associated with multiple CORESETs in a BWP</w:t>
                      </w:r>
                      <w:r w:rsidRPr="00701888">
                        <w:rPr>
                          <w:rFonts w:eastAsia="SimSun"/>
                          <w:lang w:eastAsia="zh-CN"/>
                        </w:rPr>
                        <w:t xml:space="preserve"> for scheduling </w:t>
                      </w:r>
                      <w:r w:rsidRPr="00701888">
                        <w:rPr>
                          <w:rFonts w:eastAsia="SimSun"/>
                        </w:rPr>
                        <w:t>the same serving cell</w:t>
                      </w:r>
                      <w:r w:rsidRPr="00701888">
                        <w:rPr>
                          <w:rFonts w:eastAsia="SimSun" w:hint="eastAsia"/>
                          <w:lang w:eastAsia="zh-CN"/>
                        </w:rPr>
                        <w:t>, zeros shall be appended until the payload size of the DCI formats 1_1 monitored in the multiple search spaces equal to the maximum payload size of the DCI format 1_1 monitored in the multiple search spaces</w:t>
                      </w:r>
                      <w:r w:rsidRPr="00701888">
                        <w:rPr>
                          <w:rFonts w:eastAsia="SimSun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83916">
        <w:rPr>
          <w:rFonts w:hint="eastAsia"/>
          <w:sz w:val="22"/>
          <w:szCs w:val="16"/>
          <w:lang w:eastAsia="zh-TW"/>
        </w:rPr>
        <w:t>3</w:t>
      </w:r>
      <w:r w:rsidR="00D83916">
        <w:rPr>
          <w:sz w:val="22"/>
          <w:szCs w:val="16"/>
          <w:lang w:eastAsia="zh-TW"/>
        </w:rPr>
        <w:t>8.212 v15.10.0</w:t>
      </w:r>
    </w:p>
    <w:p w14:paraId="0DA1BB3E" w14:textId="256A082F" w:rsidR="00701888" w:rsidRDefault="00701888" w:rsidP="00717E0F">
      <w:pPr>
        <w:ind w:left="397"/>
        <w:jc w:val="both"/>
        <w:rPr>
          <w:sz w:val="22"/>
          <w:szCs w:val="16"/>
        </w:rPr>
      </w:pPr>
    </w:p>
    <w:p w14:paraId="517C6B39" w14:textId="2784FA18" w:rsidR="00EC3D21" w:rsidRDefault="00F651E2" w:rsidP="006B5C72">
      <w:pPr>
        <w:ind w:left="397"/>
        <w:jc w:val="both"/>
        <w:rPr>
          <w:sz w:val="22"/>
          <w:szCs w:val="22"/>
        </w:rPr>
      </w:pPr>
      <w:r>
        <w:rPr>
          <w:sz w:val="22"/>
          <w:szCs w:val="16"/>
        </w:rPr>
        <w:t>As</w:t>
      </w:r>
      <w:r w:rsidR="00D6660C">
        <w:rPr>
          <w:sz w:val="22"/>
          <w:szCs w:val="16"/>
        </w:rPr>
        <w:t xml:space="preserve"> DCI size of PDCCH candidate</w:t>
      </w:r>
      <w:r w:rsidR="00594584">
        <w:rPr>
          <w:sz w:val="22"/>
          <w:szCs w:val="16"/>
        </w:rPr>
        <w:t xml:space="preserve"> associated with CORESET A and CORESET B</w:t>
      </w:r>
      <w:r w:rsidR="00D6660C">
        <w:rPr>
          <w:sz w:val="22"/>
          <w:szCs w:val="16"/>
        </w:rPr>
        <w:t xml:space="preserve"> are identical after appending 0</w:t>
      </w:r>
      <w:r w:rsidR="007577A2">
        <w:rPr>
          <w:sz w:val="22"/>
          <w:szCs w:val="16"/>
        </w:rPr>
        <w:t>,</w:t>
      </w:r>
      <w:r w:rsidR="00D6660C">
        <w:rPr>
          <w:sz w:val="22"/>
          <w:szCs w:val="16"/>
        </w:rPr>
        <w:t xml:space="preserve"> </w:t>
      </w:r>
      <w:r w:rsidR="00D6660C" w:rsidRPr="009205B2">
        <w:rPr>
          <w:sz w:val="22"/>
          <w:szCs w:val="22"/>
        </w:rPr>
        <w:t xml:space="preserve">UE may not be able to determine </w:t>
      </w:r>
      <w:r w:rsidR="00594584">
        <w:rPr>
          <w:sz w:val="22"/>
          <w:szCs w:val="22"/>
        </w:rPr>
        <w:t xml:space="preserve">which </w:t>
      </w:r>
      <w:r w:rsidR="00D6660C" w:rsidRPr="009205B2">
        <w:rPr>
          <w:sz w:val="22"/>
          <w:szCs w:val="22"/>
        </w:rPr>
        <w:t xml:space="preserve">CORESET </w:t>
      </w:r>
      <w:r w:rsidR="00594584">
        <w:rPr>
          <w:sz w:val="22"/>
          <w:szCs w:val="22"/>
        </w:rPr>
        <w:t xml:space="preserve">is associated with </w:t>
      </w:r>
      <w:r w:rsidR="00D6660C" w:rsidRPr="009205B2">
        <w:rPr>
          <w:sz w:val="22"/>
          <w:szCs w:val="22"/>
        </w:rPr>
        <w:t>PDCCH candidate</w:t>
      </w:r>
      <w:r w:rsidR="00594584">
        <w:rPr>
          <w:sz w:val="22"/>
          <w:szCs w:val="22"/>
        </w:rPr>
        <w:t xml:space="preserve">. </w:t>
      </w:r>
      <w:r w:rsidR="002E214B">
        <w:rPr>
          <w:sz w:val="22"/>
          <w:szCs w:val="22"/>
          <w:lang w:eastAsia="zh-TW"/>
        </w:rPr>
        <w:t xml:space="preserve">As a result, </w:t>
      </w:r>
      <w:r w:rsidR="00D6660C">
        <w:rPr>
          <w:sz w:val="22"/>
          <w:szCs w:val="22"/>
        </w:rPr>
        <w:t xml:space="preserve">UE </w:t>
      </w:r>
      <w:r w:rsidR="007577A2">
        <w:rPr>
          <w:sz w:val="22"/>
          <w:szCs w:val="22"/>
        </w:rPr>
        <w:t xml:space="preserve">is unable to determine whether to interpret the DCI with TCI field </w:t>
      </w:r>
      <w:r w:rsidR="00DA3CCE">
        <w:rPr>
          <w:sz w:val="22"/>
          <w:szCs w:val="22"/>
        </w:rPr>
        <w:t xml:space="preserve">present </w:t>
      </w:r>
      <w:r w:rsidR="007577A2">
        <w:rPr>
          <w:sz w:val="22"/>
          <w:szCs w:val="22"/>
        </w:rPr>
        <w:t>or without TCI field</w:t>
      </w:r>
      <w:r w:rsidR="00DA3CCE">
        <w:rPr>
          <w:sz w:val="22"/>
          <w:szCs w:val="22"/>
        </w:rPr>
        <w:t xml:space="preserve"> (i.e. zeros appended)</w:t>
      </w:r>
      <w:r w:rsidR="00D6660C" w:rsidRPr="006B5C72">
        <w:rPr>
          <w:sz w:val="22"/>
          <w:szCs w:val="22"/>
        </w:rPr>
        <w:t>.</w:t>
      </w:r>
      <w:r w:rsidR="00D6660C">
        <w:rPr>
          <w:sz w:val="22"/>
          <w:szCs w:val="22"/>
        </w:rPr>
        <w:t xml:space="preserve"> </w:t>
      </w:r>
    </w:p>
    <w:p w14:paraId="79A903A2" w14:textId="337B2E9B" w:rsidR="00D83916" w:rsidRDefault="00D83916" w:rsidP="00D83916">
      <w:pPr>
        <w:ind w:left="397"/>
        <w:jc w:val="both"/>
        <w:rPr>
          <w:sz w:val="22"/>
          <w:szCs w:val="22"/>
        </w:rPr>
      </w:pPr>
      <w:r>
        <w:rPr>
          <w:b/>
          <w:sz w:val="22"/>
          <w:szCs w:val="22"/>
        </w:rPr>
        <w:t>Observation 4: For one BD counting for a set of CCEs associated to two overlapping CORESETs with different configuration of “</w:t>
      </w:r>
      <w:proofErr w:type="spellStart"/>
      <w:r w:rsidRPr="003855AF">
        <w:rPr>
          <w:b/>
          <w:sz w:val="22"/>
          <w:szCs w:val="22"/>
        </w:rPr>
        <w:t>tci-PresentInDCI</w:t>
      </w:r>
      <w:proofErr w:type="spellEnd"/>
      <w:r>
        <w:rPr>
          <w:b/>
          <w:sz w:val="22"/>
          <w:szCs w:val="22"/>
        </w:rPr>
        <w:t xml:space="preserve">”, when UE decodes a PDCCH candidate on the set of CCEs based on the one BD counting, UE may have ambiguity on </w:t>
      </w:r>
      <w:r w:rsidR="00DA3CCE">
        <w:rPr>
          <w:b/>
          <w:sz w:val="22"/>
          <w:szCs w:val="22"/>
        </w:rPr>
        <w:t>interpreting corresponding DCI</w:t>
      </w:r>
      <w:r w:rsidR="00276400">
        <w:rPr>
          <w:b/>
          <w:sz w:val="22"/>
          <w:szCs w:val="22"/>
        </w:rPr>
        <w:t xml:space="preserve"> format 1_1</w:t>
      </w:r>
      <w:r>
        <w:rPr>
          <w:b/>
          <w:sz w:val="22"/>
          <w:szCs w:val="22"/>
        </w:rPr>
        <w:t xml:space="preserve"> since UE cannot determine which CORESET is associated with the </w:t>
      </w:r>
      <w:r w:rsidRPr="006B5C72">
        <w:rPr>
          <w:b/>
          <w:sz w:val="22"/>
          <w:szCs w:val="22"/>
        </w:rPr>
        <w:t>PDCCH candidate.</w:t>
      </w:r>
    </w:p>
    <w:p w14:paraId="697C0B5F" w14:textId="17B7B984" w:rsidR="00D6660C" w:rsidRDefault="00D6660C" w:rsidP="00717E0F">
      <w:pPr>
        <w:ind w:left="397"/>
        <w:jc w:val="both"/>
        <w:rPr>
          <w:sz w:val="22"/>
          <w:szCs w:val="16"/>
        </w:rPr>
      </w:pPr>
      <w:r>
        <w:rPr>
          <w:sz w:val="22"/>
          <w:szCs w:val="22"/>
        </w:rPr>
        <w:lastRenderedPageBreak/>
        <w:t>This ambiguity cause UE misinterpret</w:t>
      </w:r>
      <w:r w:rsidR="00D944E1">
        <w:rPr>
          <w:sz w:val="22"/>
          <w:szCs w:val="22"/>
        </w:rPr>
        <w:t>s</w:t>
      </w:r>
      <w:r>
        <w:rPr>
          <w:sz w:val="22"/>
          <w:szCs w:val="22"/>
        </w:rPr>
        <w:t xml:space="preserve"> the DCI and results in error on PD</w:t>
      </w:r>
      <w:r w:rsidR="00F651E2">
        <w:rPr>
          <w:sz w:val="22"/>
          <w:szCs w:val="22"/>
        </w:rPr>
        <w:t>SCH</w:t>
      </w:r>
      <w:r>
        <w:rPr>
          <w:sz w:val="22"/>
          <w:szCs w:val="22"/>
        </w:rPr>
        <w:t xml:space="preserve"> scheduling which decrease the system performance.</w:t>
      </w:r>
      <w:r w:rsidR="00EC3D21">
        <w:rPr>
          <w:sz w:val="22"/>
          <w:szCs w:val="22"/>
        </w:rPr>
        <w:t xml:space="preserve"> To handle the ambiguity, there are 2 options for clarification</w:t>
      </w:r>
      <w:r w:rsidR="00D944E1">
        <w:rPr>
          <w:sz w:val="22"/>
          <w:szCs w:val="22"/>
        </w:rPr>
        <w:t xml:space="preserve">. </w:t>
      </w:r>
      <w:r w:rsidR="00EC3D21">
        <w:rPr>
          <w:sz w:val="22"/>
          <w:szCs w:val="22"/>
        </w:rPr>
        <w:t>Option 1</w:t>
      </w:r>
      <w:r w:rsidR="00D944E1">
        <w:rPr>
          <w:sz w:val="22"/>
          <w:szCs w:val="22"/>
        </w:rPr>
        <w:t xml:space="preserve"> is that</w:t>
      </w:r>
      <w:r w:rsidR="00EC3D21">
        <w:rPr>
          <w:sz w:val="22"/>
          <w:szCs w:val="22"/>
        </w:rPr>
        <w:t xml:space="preserve"> </w:t>
      </w:r>
      <w:proofErr w:type="spellStart"/>
      <w:r w:rsidR="00EC3D21">
        <w:rPr>
          <w:sz w:val="22"/>
          <w:szCs w:val="22"/>
        </w:rPr>
        <w:t>gNB</w:t>
      </w:r>
      <w:proofErr w:type="spellEnd"/>
      <w:r w:rsidR="00FB3F3B">
        <w:rPr>
          <w:sz w:val="22"/>
          <w:szCs w:val="22"/>
        </w:rPr>
        <w:t xml:space="preserve"> implementation to avoid ambiguity</w:t>
      </w:r>
      <w:r w:rsidR="002E214B">
        <w:rPr>
          <w:sz w:val="22"/>
          <w:szCs w:val="22"/>
        </w:rPr>
        <w:t xml:space="preserve">, e.g., </w:t>
      </w:r>
      <w:r w:rsidR="0013417A">
        <w:rPr>
          <w:sz w:val="22"/>
          <w:szCs w:val="22"/>
        </w:rPr>
        <w:t>to apply a same configuration of</w:t>
      </w:r>
      <w:r w:rsidR="0013417A" w:rsidRPr="0013417A">
        <w:t xml:space="preserve"> </w:t>
      </w:r>
      <w:proofErr w:type="spellStart"/>
      <w:r w:rsidR="0013417A" w:rsidRPr="0013417A">
        <w:rPr>
          <w:sz w:val="22"/>
          <w:szCs w:val="22"/>
        </w:rPr>
        <w:t>tci-PresentInDCI</w:t>
      </w:r>
      <w:proofErr w:type="spellEnd"/>
      <w:r w:rsidR="0013417A">
        <w:rPr>
          <w:sz w:val="22"/>
          <w:szCs w:val="22"/>
        </w:rPr>
        <w:t xml:space="preserve"> for CORESETs</w:t>
      </w:r>
      <w:r w:rsidR="0030171A">
        <w:rPr>
          <w:sz w:val="22"/>
          <w:szCs w:val="22"/>
        </w:rPr>
        <w:t xml:space="preserve"> </w:t>
      </w:r>
      <w:r w:rsidR="0030171A">
        <w:rPr>
          <w:rFonts w:hint="eastAsia"/>
          <w:sz w:val="22"/>
          <w:szCs w:val="22"/>
          <w:lang w:eastAsia="zh-TW"/>
        </w:rPr>
        <w:t>with one</w:t>
      </w:r>
      <w:r w:rsidR="0013417A">
        <w:rPr>
          <w:sz w:val="22"/>
          <w:szCs w:val="22"/>
        </w:rPr>
        <w:t xml:space="preserve"> PDCCH candidate</w:t>
      </w:r>
      <w:r w:rsidR="0030171A">
        <w:rPr>
          <w:sz w:val="22"/>
          <w:szCs w:val="22"/>
        </w:rPr>
        <w:t xml:space="preserve"> counted across the CORESETs</w:t>
      </w:r>
      <w:r w:rsidR="00FE58C7">
        <w:rPr>
          <w:sz w:val="22"/>
          <w:szCs w:val="16"/>
        </w:rPr>
        <w:t>. Option 2</w:t>
      </w:r>
      <w:r w:rsidR="00D944E1">
        <w:rPr>
          <w:sz w:val="22"/>
          <w:szCs w:val="16"/>
        </w:rPr>
        <w:t xml:space="preserve"> is that </w:t>
      </w:r>
      <w:r w:rsidR="00FE58C7">
        <w:rPr>
          <w:sz w:val="22"/>
          <w:szCs w:val="16"/>
        </w:rPr>
        <w:t>UE determine</w:t>
      </w:r>
      <w:r w:rsidR="00D944E1">
        <w:rPr>
          <w:sz w:val="22"/>
          <w:szCs w:val="16"/>
        </w:rPr>
        <w:t>s</w:t>
      </w:r>
      <w:r w:rsidR="00FE58C7">
        <w:rPr>
          <w:sz w:val="22"/>
          <w:szCs w:val="16"/>
        </w:rPr>
        <w:t xml:space="preserve"> </w:t>
      </w:r>
      <w:r w:rsidR="00D944E1">
        <w:rPr>
          <w:sz w:val="22"/>
          <w:szCs w:val="16"/>
        </w:rPr>
        <w:t xml:space="preserve">which </w:t>
      </w:r>
      <w:r w:rsidR="00FE58C7">
        <w:rPr>
          <w:sz w:val="22"/>
          <w:szCs w:val="16"/>
        </w:rPr>
        <w:t xml:space="preserve">CORESET </w:t>
      </w:r>
      <w:r w:rsidR="00D944E1" w:rsidRPr="00D944E1">
        <w:rPr>
          <w:sz w:val="22"/>
          <w:szCs w:val="16"/>
        </w:rPr>
        <w:t>associated to the PDCCH candidate based on lowest search space ID</w:t>
      </w:r>
      <w:r w:rsidR="00701888">
        <w:rPr>
          <w:sz w:val="22"/>
          <w:szCs w:val="16"/>
        </w:rPr>
        <w:t xml:space="preserve"> as same principle for </w:t>
      </w:r>
      <w:r w:rsidR="00FB3F3B">
        <w:rPr>
          <w:sz w:val="22"/>
          <w:szCs w:val="16"/>
        </w:rPr>
        <w:t>BD</w:t>
      </w:r>
      <w:r w:rsidR="00FB3F3B">
        <w:rPr>
          <w:sz w:val="22"/>
          <w:szCs w:val="16"/>
          <w:lang w:eastAsia="zh-TW"/>
        </w:rPr>
        <w:t xml:space="preserve"> </w:t>
      </w:r>
      <w:r w:rsidR="00701888">
        <w:rPr>
          <w:sz w:val="22"/>
          <w:szCs w:val="16"/>
        </w:rPr>
        <w:t>counting on PDCCH monitoring in current standard</w:t>
      </w:r>
      <w:r w:rsidR="00FE58C7">
        <w:rPr>
          <w:sz w:val="22"/>
          <w:szCs w:val="16"/>
        </w:rPr>
        <w:t>.</w:t>
      </w:r>
      <w:r w:rsidR="00147536">
        <w:rPr>
          <w:sz w:val="22"/>
          <w:szCs w:val="16"/>
        </w:rPr>
        <w:t xml:space="preserve"> </w:t>
      </w:r>
    </w:p>
    <w:p w14:paraId="507B2499" w14:textId="77777777" w:rsidR="00D83916" w:rsidRDefault="00D83916" w:rsidP="00D83916">
      <w:pPr>
        <w:ind w:leftChars="198" w:left="396"/>
        <w:rPr>
          <w:b/>
          <w:sz w:val="22"/>
          <w:szCs w:val="22"/>
        </w:rPr>
      </w:pPr>
      <w:r>
        <w:rPr>
          <w:b/>
          <w:sz w:val="22"/>
          <w:szCs w:val="22"/>
        </w:rPr>
        <w:t>Proposal 1: For one PDCCH candidate based on one BD counting associated to two overlapping CORESETs with different configuration of “</w:t>
      </w:r>
      <w:proofErr w:type="spellStart"/>
      <w:r w:rsidRPr="003855AF">
        <w:rPr>
          <w:b/>
          <w:sz w:val="22"/>
          <w:szCs w:val="22"/>
        </w:rPr>
        <w:t>tci-PresentInDCI</w:t>
      </w:r>
      <w:proofErr w:type="spellEnd"/>
      <w:r>
        <w:rPr>
          <w:b/>
          <w:sz w:val="22"/>
          <w:szCs w:val="22"/>
        </w:rPr>
        <w:t xml:space="preserve">”, </w:t>
      </w:r>
    </w:p>
    <w:p w14:paraId="1F37CFA9" w14:textId="77777777" w:rsidR="00D83916" w:rsidRPr="001707D3" w:rsidRDefault="00D83916" w:rsidP="00D83916">
      <w:pPr>
        <w:pStyle w:val="a5"/>
        <w:numPr>
          <w:ilvl w:val="0"/>
          <w:numId w:val="7"/>
        </w:numPr>
        <w:rPr>
          <w:b/>
          <w:sz w:val="22"/>
          <w:szCs w:val="22"/>
        </w:rPr>
      </w:pPr>
      <w:r w:rsidRPr="006B5C72">
        <w:rPr>
          <w:b/>
          <w:sz w:val="22"/>
        </w:rPr>
        <w:t>Clarify</w:t>
      </w:r>
      <w:r w:rsidRPr="001707D3">
        <w:rPr>
          <w:b/>
        </w:rPr>
        <w:t xml:space="preserve"> </w:t>
      </w:r>
      <w:r w:rsidRPr="001707D3">
        <w:rPr>
          <w:b/>
          <w:sz w:val="22"/>
          <w:szCs w:val="22"/>
        </w:rPr>
        <w:t xml:space="preserve">RAN1’s common understanding about which following option for handling the ambiguity of determining which CORESET is associated with the </w:t>
      </w:r>
      <w:r w:rsidRPr="006B5C72">
        <w:rPr>
          <w:b/>
          <w:sz w:val="22"/>
          <w:szCs w:val="22"/>
        </w:rPr>
        <w:t>PDCCH candidate</w:t>
      </w:r>
      <w:r w:rsidRPr="001707D3">
        <w:rPr>
          <w:b/>
          <w:sz w:val="22"/>
          <w:szCs w:val="22"/>
        </w:rPr>
        <w:t>.</w:t>
      </w:r>
    </w:p>
    <w:p w14:paraId="3B264436" w14:textId="17FDBDAD" w:rsidR="00D83916" w:rsidRPr="00DA5C55" w:rsidRDefault="00D83916" w:rsidP="0030171A">
      <w:pPr>
        <w:pStyle w:val="a5"/>
        <w:numPr>
          <w:ilvl w:val="1"/>
          <w:numId w:val="8"/>
        </w:numPr>
        <w:rPr>
          <w:b/>
          <w:strike/>
          <w:sz w:val="22"/>
          <w:szCs w:val="22"/>
          <w:lang w:eastAsia="zh-TW"/>
        </w:rPr>
      </w:pPr>
      <w:r w:rsidRPr="00F4055A">
        <w:rPr>
          <w:b/>
          <w:sz w:val="22"/>
          <w:szCs w:val="22"/>
        </w:rPr>
        <w:t xml:space="preserve">Option 1: </w:t>
      </w:r>
      <w:r w:rsidR="0030171A" w:rsidRPr="0030171A">
        <w:rPr>
          <w:b/>
          <w:sz w:val="22"/>
          <w:szCs w:val="22"/>
        </w:rPr>
        <w:t xml:space="preserve">to apply a same configuration of </w:t>
      </w:r>
      <w:proofErr w:type="spellStart"/>
      <w:r w:rsidR="0030171A" w:rsidRPr="0030171A">
        <w:rPr>
          <w:b/>
          <w:sz w:val="22"/>
          <w:szCs w:val="22"/>
        </w:rPr>
        <w:t>tci-PresentInDCI</w:t>
      </w:r>
      <w:proofErr w:type="spellEnd"/>
      <w:r w:rsidR="0030171A" w:rsidRPr="0030171A">
        <w:rPr>
          <w:b/>
          <w:sz w:val="22"/>
          <w:szCs w:val="22"/>
        </w:rPr>
        <w:t xml:space="preserve"> for CORESETs with one PDCCH candidate counted across the CORESETs</w:t>
      </w:r>
      <w:r w:rsidR="002E214B">
        <w:rPr>
          <w:b/>
          <w:sz w:val="22"/>
          <w:szCs w:val="22"/>
        </w:rPr>
        <w:t>.</w:t>
      </w:r>
    </w:p>
    <w:p w14:paraId="46139FD6" w14:textId="77777777" w:rsidR="00D83916" w:rsidRPr="00DA5C55" w:rsidRDefault="00D83916" w:rsidP="006B5C72">
      <w:pPr>
        <w:pStyle w:val="a5"/>
        <w:numPr>
          <w:ilvl w:val="1"/>
          <w:numId w:val="8"/>
        </w:numPr>
        <w:rPr>
          <w:b/>
          <w:strike/>
          <w:sz w:val="22"/>
          <w:szCs w:val="22"/>
          <w:lang w:eastAsia="zh-TW"/>
        </w:rPr>
      </w:pPr>
      <w:r w:rsidRPr="00F4055A">
        <w:rPr>
          <w:b/>
          <w:sz w:val="22"/>
          <w:szCs w:val="22"/>
          <w:lang w:eastAsia="zh-TW"/>
        </w:rPr>
        <w:t xml:space="preserve">Option 2: </w:t>
      </w:r>
      <w:r>
        <w:rPr>
          <w:b/>
          <w:sz w:val="22"/>
          <w:szCs w:val="22"/>
          <w:lang w:eastAsia="zh-TW"/>
        </w:rPr>
        <w:t xml:space="preserve">UE determines which CORESET associated to the PDCCH candidate based on lowest search space ID </w:t>
      </w:r>
      <w:r w:rsidRPr="001707D3">
        <w:rPr>
          <w:b/>
          <w:sz w:val="22"/>
          <w:szCs w:val="16"/>
        </w:rPr>
        <w:t xml:space="preserve">as same principle for </w:t>
      </w:r>
      <w:r>
        <w:rPr>
          <w:b/>
          <w:sz w:val="22"/>
          <w:szCs w:val="16"/>
        </w:rPr>
        <w:t xml:space="preserve">BD </w:t>
      </w:r>
      <w:r w:rsidRPr="001707D3">
        <w:rPr>
          <w:b/>
          <w:sz w:val="22"/>
          <w:szCs w:val="16"/>
        </w:rPr>
        <w:t>counting in current standard</w:t>
      </w:r>
      <w:r>
        <w:rPr>
          <w:b/>
          <w:sz w:val="22"/>
          <w:szCs w:val="22"/>
        </w:rPr>
        <w:t>.</w:t>
      </w:r>
    </w:p>
    <w:p w14:paraId="5BBBD8DB" w14:textId="77777777" w:rsidR="00D83916" w:rsidRPr="00D83916" w:rsidRDefault="00D83916" w:rsidP="00717E0F">
      <w:pPr>
        <w:ind w:left="397"/>
        <w:jc w:val="both"/>
        <w:rPr>
          <w:sz w:val="22"/>
          <w:szCs w:val="22"/>
          <w:lang w:eastAsia="zh-TW"/>
        </w:rPr>
      </w:pPr>
    </w:p>
    <w:p w14:paraId="17902EA7" w14:textId="5DF5038F" w:rsidR="004C3802" w:rsidRDefault="004C3802" w:rsidP="005C4E22">
      <w:pPr>
        <w:pStyle w:val="1"/>
        <w:numPr>
          <w:ilvl w:val="0"/>
          <w:numId w:val="1"/>
        </w:numPr>
        <w:spacing w:before="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1B967D83" w14:textId="21D1E8EF" w:rsidR="00147536" w:rsidRDefault="00147536" w:rsidP="00147536">
      <w:pPr>
        <w:ind w:left="397"/>
        <w:rPr>
          <w:sz w:val="22"/>
          <w:lang w:eastAsia="zh-TW"/>
        </w:rPr>
      </w:pPr>
      <w:r w:rsidRPr="00147536">
        <w:rPr>
          <w:rFonts w:hint="eastAsia"/>
          <w:sz w:val="22"/>
          <w:lang w:eastAsia="zh-TW"/>
        </w:rPr>
        <w:t>In this contribution, we discuss the am</w:t>
      </w:r>
      <w:r w:rsidRPr="00147536">
        <w:rPr>
          <w:sz w:val="22"/>
          <w:lang w:eastAsia="zh-TW"/>
        </w:rPr>
        <w:t>bi</w:t>
      </w:r>
      <w:r w:rsidRPr="00147536">
        <w:rPr>
          <w:rFonts w:hint="eastAsia"/>
          <w:sz w:val="22"/>
          <w:lang w:eastAsia="zh-TW"/>
        </w:rPr>
        <w:t xml:space="preserve">guity </w:t>
      </w:r>
      <w:r w:rsidR="00F80DDD" w:rsidRPr="004F242F">
        <w:rPr>
          <w:sz w:val="22"/>
          <w:szCs w:val="22"/>
        </w:rPr>
        <w:t>interpreting DCI format 1_1</w:t>
      </w:r>
      <w:r w:rsidR="004F242F">
        <w:rPr>
          <w:sz w:val="22"/>
          <w:szCs w:val="22"/>
        </w:rPr>
        <w:t xml:space="preserve"> </w:t>
      </w:r>
      <w:r w:rsidRPr="00147536">
        <w:rPr>
          <w:sz w:val="22"/>
          <w:lang w:eastAsia="zh-TW"/>
        </w:rPr>
        <w:t>when UE monitor</w:t>
      </w:r>
      <w:r w:rsidR="006B5C72">
        <w:rPr>
          <w:sz w:val="22"/>
          <w:lang w:eastAsia="zh-TW"/>
        </w:rPr>
        <w:t>s</w:t>
      </w:r>
      <w:r w:rsidRPr="00147536">
        <w:rPr>
          <w:sz w:val="22"/>
          <w:lang w:eastAsia="zh-TW"/>
        </w:rPr>
        <w:t xml:space="preserve"> PDCCH in overlapping CORESETs and provide corresponding proposal</w:t>
      </w:r>
      <w:r w:rsidR="006B5C72">
        <w:rPr>
          <w:sz w:val="22"/>
          <w:lang w:eastAsia="zh-TW"/>
        </w:rPr>
        <w:t>s</w:t>
      </w:r>
      <w:r w:rsidRPr="00147536">
        <w:rPr>
          <w:sz w:val="22"/>
          <w:lang w:eastAsia="zh-TW"/>
        </w:rPr>
        <w:t xml:space="preserve"> as the following.</w:t>
      </w:r>
    </w:p>
    <w:p w14:paraId="46A9018C" w14:textId="77777777" w:rsidR="006B5C72" w:rsidRDefault="006B5C72" w:rsidP="006B5C72">
      <w:pPr>
        <w:ind w:left="397"/>
        <w:rPr>
          <w:b/>
          <w:sz w:val="22"/>
          <w:szCs w:val="22"/>
        </w:rPr>
      </w:pPr>
      <w:r w:rsidRPr="00245EBC">
        <w:rPr>
          <w:b/>
          <w:sz w:val="22"/>
          <w:szCs w:val="22"/>
        </w:rPr>
        <w:t>Observation 1</w:t>
      </w:r>
      <w:r>
        <w:rPr>
          <w:b/>
          <w:sz w:val="22"/>
          <w:szCs w:val="22"/>
        </w:rPr>
        <w:t xml:space="preserve">: According to current standard, there is no restriction on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for configuring overlapping CORESETs in frequency domain.</w:t>
      </w:r>
    </w:p>
    <w:p w14:paraId="5CAD3D29" w14:textId="77777777" w:rsidR="006B5C72" w:rsidRDefault="006B5C72" w:rsidP="006B5C72">
      <w:pPr>
        <w:ind w:left="397"/>
        <w:rPr>
          <w:b/>
          <w:sz w:val="22"/>
          <w:szCs w:val="22"/>
        </w:rPr>
      </w:pPr>
      <w:r>
        <w:rPr>
          <w:b/>
          <w:sz w:val="22"/>
          <w:szCs w:val="22"/>
        </w:rPr>
        <w:t>Observation 2: According to current standard, “</w:t>
      </w:r>
      <w:proofErr w:type="spellStart"/>
      <w:r w:rsidRPr="003855AF">
        <w:rPr>
          <w:b/>
          <w:sz w:val="22"/>
          <w:szCs w:val="22"/>
        </w:rPr>
        <w:t>tci-PresentInDCI</w:t>
      </w:r>
      <w:proofErr w:type="spellEnd"/>
      <w:r>
        <w:rPr>
          <w:b/>
          <w:sz w:val="22"/>
          <w:szCs w:val="22"/>
        </w:rPr>
        <w:t>” of each CORESET can be set to enabled or not enabled.</w:t>
      </w:r>
    </w:p>
    <w:p w14:paraId="7D103DE9" w14:textId="77777777" w:rsidR="006B5C72" w:rsidRDefault="006B5C72" w:rsidP="006B5C72">
      <w:pPr>
        <w:ind w:left="39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Observation 3: According to current standard, two PDCCH candidates on same set of CCEs results to one BD counting if the two PDCCH candidates are associated with </w:t>
      </w:r>
      <w:r w:rsidRPr="00A364F4">
        <w:rPr>
          <w:b/>
          <w:sz w:val="22"/>
          <w:szCs w:val="22"/>
        </w:rPr>
        <w:t xml:space="preserve">identical scrambling </w:t>
      </w:r>
      <w:r>
        <w:rPr>
          <w:b/>
          <w:sz w:val="22"/>
          <w:szCs w:val="22"/>
        </w:rPr>
        <w:t>and same DCI size.</w:t>
      </w:r>
    </w:p>
    <w:p w14:paraId="7413C23F" w14:textId="714C8A83" w:rsidR="006B5C72" w:rsidRDefault="006B5C72" w:rsidP="006B5C72">
      <w:pPr>
        <w:ind w:left="397"/>
        <w:jc w:val="both"/>
        <w:rPr>
          <w:sz w:val="22"/>
          <w:szCs w:val="22"/>
        </w:rPr>
      </w:pPr>
      <w:r>
        <w:rPr>
          <w:b/>
          <w:sz w:val="22"/>
          <w:szCs w:val="22"/>
        </w:rPr>
        <w:t>Observation 4: For one BD counting for a set of CCEs associated to two overlapping CORESETs with different configuration of “</w:t>
      </w:r>
      <w:proofErr w:type="spellStart"/>
      <w:r w:rsidRPr="003855AF">
        <w:rPr>
          <w:b/>
          <w:sz w:val="22"/>
          <w:szCs w:val="22"/>
        </w:rPr>
        <w:t>tci-PresentInDCI</w:t>
      </w:r>
      <w:proofErr w:type="spellEnd"/>
      <w:r>
        <w:rPr>
          <w:b/>
          <w:sz w:val="22"/>
          <w:szCs w:val="22"/>
        </w:rPr>
        <w:t xml:space="preserve">”, when UE decodes a PDCCH candidate on the set of CCEs based on the one BD counting, UE may have ambiguity on </w:t>
      </w:r>
      <w:r w:rsidR="00F80DDD">
        <w:rPr>
          <w:b/>
          <w:sz w:val="22"/>
          <w:szCs w:val="22"/>
        </w:rPr>
        <w:t xml:space="preserve">interpreting corresponding DCI format 1_1 </w:t>
      </w:r>
      <w:r>
        <w:rPr>
          <w:b/>
          <w:sz w:val="22"/>
          <w:szCs w:val="22"/>
        </w:rPr>
        <w:t xml:space="preserve">since UE cannot determine which CORESET is associated with the </w:t>
      </w:r>
      <w:r w:rsidRPr="00CF0328">
        <w:rPr>
          <w:b/>
          <w:sz w:val="22"/>
          <w:szCs w:val="22"/>
        </w:rPr>
        <w:t>PDCCH candidate.</w:t>
      </w:r>
    </w:p>
    <w:p w14:paraId="40E830A4" w14:textId="7726AA77" w:rsidR="006B5C72" w:rsidRDefault="006B5C72" w:rsidP="006B5C72">
      <w:pPr>
        <w:ind w:leftChars="198" w:left="396"/>
        <w:rPr>
          <w:b/>
          <w:sz w:val="22"/>
          <w:szCs w:val="22"/>
        </w:rPr>
      </w:pPr>
      <w:r>
        <w:rPr>
          <w:b/>
          <w:sz w:val="22"/>
          <w:szCs w:val="22"/>
        </w:rPr>
        <w:t>Proposal 1: For one PDCCH candidate based on one BD counting associated to two overlapping CORESETs with different configuration of “</w:t>
      </w:r>
      <w:proofErr w:type="spellStart"/>
      <w:r w:rsidRPr="003855AF">
        <w:rPr>
          <w:b/>
          <w:sz w:val="22"/>
          <w:szCs w:val="22"/>
        </w:rPr>
        <w:t>tci-PresentInDCI</w:t>
      </w:r>
      <w:proofErr w:type="spellEnd"/>
      <w:r>
        <w:rPr>
          <w:b/>
          <w:sz w:val="22"/>
          <w:szCs w:val="22"/>
        </w:rPr>
        <w:t xml:space="preserve">”, </w:t>
      </w:r>
    </w:p>
    <w:p w14:paraId="269EE0A4" w14:textId="37164276" w:rsidR="006B5C72" w:rsidRPr="001707D3" w:rsidRDefault="006B5C72" w:rsidP="006B5C72">
      <w:pPr>
        <w:pStyle w:val="a5"/>
        <w:numPr>
          <w:ilvl w:val="0"/>
          <w:numId w:val="7"/>
        </w:numPr>
        <w:rPr>
          <w:b/>
          <w:sz w:val="22"/>
          <w:szCs w:val="22"/>
        </w:rPr>
      </w:pPr>
      <w:r w:rsidRPr="00CF0328">
        <w:rPr>
          <w:b/>
          <w:sz w:val="22"/>
        </w:rPr>
        <w:t>Clarify</w:t>
      </w:r>
      <w:r w:rsidRPr="001707D3">
        <w:rPr>
          <w:b/>
        </w:rPr>
        <w:t xml:space="preserve"> </w:t>
      </w:r>
      <w:r w:rsidRPr="001707D3">
        <w:rPr>
          <w:b/>
          <w:sz w:val="22"/>
          <w:szCs w:val="22"/>
        </w:rPr>
        <w:t xml:space="preserve">RAN1’s common understanding about which following option for handling the ambiguity of determining which CORESET is associated with the </w:t>
      </w:r>
      <w:r w:rsidRPr="00CF0328">
        <w:rPr>
          <w:b/>
          <w:sz w:val="22"/>
          <w:szCs w:val="22"/>
        </w:rPr>
        <w:t>PDCCH candidate</w:t>
      </w:r>
      <w:r w:rsidRPr="001707D3">
        <w:rPr>
          <w:b/>
          <w:sz w:val="22"/>
          <w:szCs w:val="22"/>
        </w:rPr>
        <w:t>.</w:t>
      </w:r>
    </w:p>
    <w:p w14:paraId="381CBDFC" w14:textId="45454AB4" w:rsidR="006B5C72" w:rsidRPr="00DA5C55" w:rsidRDefault="006B5C72" w:rsidP="006B5C72">
      <w:pPr>
        <w:pStyle w:val="a5"/>
        <w:numPr>
          <w:ilvl w:val="1"/>
          <w:numId w:val="8"/>
        </w:numPr>
        <w:rPr>
          <w:b/>
          <w:strike/>
          <w:sz w:val="22"/>
          <w:szCs w:val="22"/>
          <w:lang w:eastAsia="zh-TW"/>
        </w:rPr>
      </w:pPr>
      <w:r w:rsidRPr="00F4055A">
        <w:rPr>
          <w:b/>
          <w:sz w:val="22"/>
          <w:szCs w:val="22"/>
        </w:rPr>
        <w:t>Option 1:</w:t>
      </w:r>
      <w:r w:rsidR="00F80DDD">
        <w:rPr>
          <w:b/>
          <w:sz w:val="22"/>
          <w:szCs w:val="22"/>
        </w:rPr>
        <w:t xml:space="preserve"> </w:t>
      </w:r>
      <w:r w:rsidR="00F80DDD" w:rsidRPr="0030171A">
        <w:rPr>
          <w:b/>
          <w:sz w:val="22"/>
          <w:szCs w:val="22"/>
        </w:rPr>
        <w:t xml:space="preserve">to apply a same configuration of </w:t>
      </w:r>
      <w:proofErr w:type="spellStart"/>
      <w:r w:rsidR="00F80DDD" w:rsidRPr="0030171A">
        <w:rPr>
          <w:b/>
          <w:sz w:val="22"/>
          <w:szCs w:val="22"/>
        </w:rPr>
        <w:t>tci-PresentInDCI</w:t>
      </w:r>
      <w:proofErr w:type="spellEnd"/>
      <w:r w:rsidR="00F80DDD" w:rsidRPr="0030171A">
        <w:rPr>
          <w:b/>
          <w:sz w:val="22"/>
          <w:szCs w:val="22"/>
        </w:rPr>
        <w:t xml:space="preserve"> for CORESETs with one PDCCH candidate counted across the CORESETs</w:t>
      </w:r>
      <w:r>
        <w:rPr>
          <w:b/>
          <w:sz w:val="22"/>
          <w:szCs w:val="22"/>
        </w:rPr>
        <w:t>.</w:t>
      </w:r>
    </w:p>
    <w:p w14:paraId="41B12E2F" w14:textId="116D0E03" w:rsidR="006B5C72" w:rsidRPr="00DA5C55" w:rsidRDefault="006B5C72" w:rsidP="006B5C72">
      <w:pPr>
        <w:pStyle w:val="a5"/>
        <w:numPr>
          <w:ilvl w:val="1"/>
          <w:numId w:val="8"/>
        </w:numPr>
        <w:rPr>
          <w:b/>
          <w:strike/>
          <w:sz w:val="22"/>
          <w:szCs w:val="22"/>
          <w:lang w:eastAsia="zh-TW"/>
        </w:rPr>
      </w:pPr>
      <w:r w:rsidRPr="00F4055A">
        <w:rPr>
          <w:b/>
          <w:sz w:val="22"/>
          <w:szCs w:val="22"/>
          <w:lang w:eastAsia="zh-TW"/>
        </w:rPr>
        <w:t xml:space="preserve">Option 2: </w:t>
      </w:r>
      <w:r>
        <w:rPr>
          <w:b/>
          <w:sz w:val="22"/>
          <w:szCs w:val="22"/>
          <w:lang w:eastAsia="zh-TW"/>
        </w:rPr>
        <w:t xml:space="preserve">UE determines which CORESET associated to the PDCCH candidate based on lowest search space ID </w:t>
      </w:r>
      <w:r w:rsidRPr="001707D3">
        <w:rPr>
          <w:b/>
          <w:sz w:val="22"/>
          <w:szCs w:val="16"/>
        </w:rPr>
        <w:t xml:space="preserve">as same principle for </w:t>
      </w:r>
      <w:r>
        <w:rPr>
          <w:b/>
          <w:sz w:val="22"/>
          <w:szCs w:val="16"/>
        </w:rPr>
        <w:t xml:space="preserve">BD </w:t>
      </w:r>
      <w:r w:rsidRPr="001707D3">
        <w:rPr>
          <w:b/>
          <w:sz w:val="22"/>
          <w:szCs w:val="16"/>
        </w:rPr>
        <w:t>counting in current standard</w:t>
      </w:r>
      <w:r>
        <w:rPr>
          <w:b/>
          <w:sz w:val="22"/>
          <w:szCs w:val="22"/>
        </w:rPr>
        <w:t>.</w:t>
      </w:r>
    </w:p>
    <w:p w14:paraId="3F22F0A8" w14:textId="77777777" w:rsidR="004C3802" w:rsidRDefault="004C3802" w:rsidP="005C4E22">
      <w:pPr>
        <w:pStyle w:val="1"/>
        <w:numPr>
          <w:ilvl w:val="0"/>
          <w:numId w:val="1"/>
        </w:numPr>
        <w:spacing w:before="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5223CE0" w14:textId="6B2EF983" w:rsidR="00923C8A" w:rsidRDefault="00923C8A" w:rsidP="00923C8A">
      <w:pPr>
        <w:widowControl w:val="0"/>
        <w:numPr>
          <w:ilvl w:val="0"/>
          <w:numId w:val="2"/>
        </w:numPr>
        <w:adjustRightInd w:val="0"/>
        <w:spacing w:beforeLines="50" w:before="120" w:line="360" w:lineRule="atLeast"/>
        <w:jc w:val="both"/>
        <w:rPr>
          <w:bCs/>
          <w:sz w:val="22"/>
          <w:szCs w:val="22"/>
          <w:lang w:eastAsia="zh-TW"/>
        </w:rPr>
      </w:pPr>
      <w:r w:rsidRPr="00923C8A">
        <w:rPr>
          <w:rFonts w:hint="eastAsia"/>
          <w:bCs/>
          <w:sz w:val="22"/>
          <w:szCs w:val="22"/>
          <w:lang w:eastAsia="zh-TW"/>
        </w:rPr>
        <w:t>3GPP TS 38.21</w:t>
      </w:r>
      <w:r w:rsidRPr="00923C8A">
        <w:rPr>
          <w:bCs/>
          <w:sz w:val="22"/>
          <w:szCs w:val="22"/>
          <w:lang w:eastAsia="zh-TW"/>
        </w:rPr>
        <w:t>3</w:t>
      </w:r>
      <w:r w:rsidRPr="00923C8A">
        <w:rPr>
          <w:rFonts w:hint="eastAsia"/>
          <w:bCs/>
          <w:sz w:val="22"/>
          <w:szCs w:val="22"/>
          <w:lang w:eastAsia="zh-TW"/>
        </w:rPr>
        <w:t xml:space="preserve"> V</w:t>
      </w:r>
      <w:r w:rsidR="0062148B">
        <w:rPr>
          <w:bCs/>
          <w:sz w:val="22"/>
          <w:szCs w:val="22"/>
          <w:lang w:eastAsia="zh-TW"/>
        </w:rPr>
        <w:t>15</w:t>
      </w:r>
      <w:r w:rsidRPr="00923C8A">
        <w:rPr>
          <w:rFonts w:hint="eastAsia"/>
          <w:bCs/>
          <w:sz w:val="22"/>
          <w:szCs w:val="22"/>
          <w:lang w:eastAsia="zh-TW"/>
        </w:rPr>
        <w:t>.</w:t>
      </w:r>
      <w:r w:rsidR="0062148B">
        <w:rPr>
          <w:bCs/>
          <w:sz w:val="22"/>
          <w:szCs w:val="22"/>
          <w:lang w:eastAsia="zh-TW"/>
        </w:rPr>
        <w:t>13</w:t>
      </w:r>
      <w:r w:rsidRPr="00923C8A">
        <w:rPr>
          <w:rFonts w:hint="eastAsia"/>
          <w:bCs/>
          <w:sz w:val="22"/>
          <w:szCs w:val="22"/>
          <w:lang w:eastAsia="zh-TW"/>
        </w:rPr>
        <w:t xml:space="preserve">.0, </w:t>
      </w:r>
      <w:r w:rsidRPr="00923C8A">
        <w:rPr>
          <w:bCs/>
          <w:sz w:val="22"/>
          <w:szCs w:val="22"/>
          <w:lang w:eastAsia="zh-TW"/>
        </w:rPr>
        <w:t>“</w:t>
      </w:r>
      <w:r w:rsidRPr="00923C8A">
        <w:rPr>
          <w:rFonts w:hint="eastAsia"/>
          <w:bCs/>
          <w:sz w:val="22"/>
          <w:szCs w:val="22"/>
          <w:lang w:eastAsia="zh-TW"/>
        </w:rPr>
        <w:t xml:space="preserve">NR Physical layer procedures for </w:t>
      </w:r>
      <w:r w:rsidRPr="00923C8A">
        <w:rPr>
          <w:bCs/>
          <w:sz w:val="22"/>
          <w:szCs w:val="22"/>
          <w:lang w:eastAsia="zh-TW"/>
        </w:rPr>
        <w:t>control”</w:t>
      </w:r>
      <w:r w:rsidRPr="00923C8A">
        <w:rPr>
          <w:rFonts w:hint="eastAsia"/>
          <w:bCs/>
          <w:sz w:val="22"/>
          <w:szCs w:val="22"/>
          <w:lang w:eastAsia="zh-TW"/>
        </w:rPr>
        <w:t>.</w:t>
      </w:r>
    </w:p>
    <w:p w14:paraId="0426F48E" w14:textId="7F02429D" w:rsidR="001B4709" w:rsidRPr="00923C8A" w:rsidRDefault="001B4709" w:rsidP="00923C8A">
      <w:pPr>
        <w:widowControl w:val="0"/>
        <w:numPr>
          <w:ilvl w:val="0"/>
          <w:numId w:val="2"/>
        </w:numPr>
        <w:adjustRightInd w:val="0"/>
        <w:spacing w:beforeLines="50" w:before="120" w:line="360" w:lineRule="atLeast"/>
        <w:jc w:val="both"/>
        <w:rPr>
          <w:bCs/>
          <w:sz w:val="22"/>
          <w:szCs w:val="22"/>
          <w:lang w:eastAsia="zh-TW"/>
        </w:rPr>
      </w:pPr>
      <w:r w:rsidRPr="00923C8A">
        <w:rPr>
          <w:rFonts w:hint="eastAsia"/>
          <w:bCs/>
          <w:sz w:val="22"/>
          <w:szCs w:val="22"/>
          <w:lang w:eastAsia="zh-TW"/>
        </w:rPr>
        <w:t>3GPP TS 38.21</w:t>
      </w:r>
      <w:r>
        <w:rPr>
          <w:bCs/>
          <w:sz w:val="22"/>
          <w:szCs w:val="22"/>
          <w:lang w:eastAsia="zh-TW"/>
        </w:rPr>
        <w:t>2</w:t>
      </w:r>
      <w:r w:rsidRPr="00923C8A">
        <w:rPr>
          <w:rFonts w:hint="eastAsia"/>
          <w:bCs/>
          <w:sz w:val="22"/>
          <w:szCs w:val="22"/>
          <w:lang w:eastAsia="zh-TW"/>
        </w:rPr>
        <w:t xml:space="preserve"> V</w:t>
      </w:r>
      <w:r>
        <w:rPr>
          <w:bCs/>
          <w:sz w:val="22"/>
          <w:szCs w:val="22"/>
          <w:lang w:eastAsia="zh-TW"/>
        </w:rPr>
        <w:t>15</w:t>
      </w:r>
      <w:r w:rsidRPr="00923C8A">
        <w:rPr>
          <w:rFonts w:hint="eastAsia"/>
          <w:bCs/>
          <w:sz w:val="22"/>
          <w:szCs w:val="22"/>
          <w:lang w:eastAsia="zh-TW"/>
        </w:rPr>
        <w:t>.</w:t>
      </w:r>
      <w:r>
        <w:rPr>
          <w:bCs/>
          <w:sz w:val="22"/>
          <w:szCs w:val="22"/>
          <w:lang w:eastAsia="zh-TW"/>
        </w:rPr>
        <w:t>10</w:t>
      </w:r>
      <w:r w:rsidRPr="00923C8A">
        <w:rPr>
          <w:rFonts w:hint="eastAsia"/>
          <w:bCs/>
          <w:sz w:val="22"/>
          <w:szCs w:val="22"/>
          <w:lang w:eastAsia="zh-TW"/>
        </w:rPr>
        <w:t xml:space="preserve">.0, </w:t>
      </w:r>
      <w:r w:rsidRPr="00923C8A">
        <w:rPr>
          <w:bCs/>
          <w:sz w:val="22"/>
          <w:szCs w:val="22"/>
          <w:lang w:eastAsia="zh-TW"/>
        </w:rPr>
        <w:t>“</w:t>
      </w:r>
      <w:r w:rsidRPr="00923C8A">
        <w:rPr>
          <w:rFonts w:hint="eastAsia"/>
          <w:bCs/>
          <w:sz w:val="22"/>
          <w:szCs w:val="22"/>
          <w:lang w:eastAsia="zh-TW"/>
        </w:rPr>
        <w:t>NR</w:t>
      </w:r>
      <w:r>
        <w:rPr>
          <w:bCs/>
          <w:sz w:val="22"/>
          <w:szCs w:val="22"/>
          <w:lang w:eastAsia="zh-TW"/>
        </w:rPr>
        <w:t xml:space="preserve"> Multiplexing and channel coding</w:t>
      </w:r>
      <w:r w:rsidRPr="00923C8A">
        <w:rPr>
          <w:bCs/>
          <w:sz w:val="22"/>
          <w:szCs w:val="22"/>
          <w:lang w:eastAsia="zh-TW"/>
        </w:rPr>
        <w:t>”</w:t>
      </w:r>
      <w:r w:rsidRPr="00923C8A">
        <w:rPr>
          <w:rFonts w:hint="eastAsia"/>
          <w:bCs/>
          <w:sz w:val="22"/>
          <w:szCs w:val="22"/>
          <w:lang w:eastAsia="zh-TW"/>
        </w:rPr>
        <w:t>.</w:t>
      </w:r>
    </w:p>
    <w:p w14:paraId="63347161" w14:textId="77777777" w:rsidR="00553336" w:rsidRPr="004C3802" w:rsidRDefault="00553C6D"/>
    <w:sectPr w:rsidR="00553336" w:rsidRPr="004C3802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43903" w14:textId="77777777" w:rsidR="00553C6D" w:rsidRDefault="00553C6D">
      <w:pPr>
        <w:spacing w:after="0"/>
      </w:pPr>
      <w:r>
        <w:separator/>
      </w:r>
    </w:p>
  </w:endnote>
  <w:endnote w:type="continuationSeparator" w:id="0">
    <w:p w14:paraId="045A7156" w14:textId="77777777" w:rsidR="00553C6D" w:rsidRDefault="00553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370FF" w14:textId="77777777" w:rsidR="00553C6D" w:rsidRDefault="00553C6D">
      <w:pPr>
        <w:spacing w:after="0"/>
      </w:pPr>
      <w:r>
        <w:separator/>
      </w:r>
    </w:p>
  </w:footnote>
  <w:footnote w:type="continuationSeparator" w:id="0">
    <w:p w14:paraId="49266A24" w14:textId="77777777" w:rsidR="00553C6D" w:rsidRDefault="00553C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BFA00" w14:textId="77777777" w:rsidR="00E15E48" w:rsidRDefault="0055390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757FC"/>
    <w:multiLevelType w:val="hybridMultilevel"/>
    <w:tmpl w:val="514C4754"/>
    <w:lvl w:ilvl="0" w:tplc="04090001">
      <w:start w:val="1"/>
      <w:numFmt w:val="bullet"/>
      <w:lvlText w:val=""/>
      <w:lvlJc w:val="left"/>
      <w:pPr>
        <w:ind w:left="107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7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80"/>
      </w:pPr>
      <w:rPr>
        <w:rFonts w:ascii="Wingdings" w:hAnsi="Wingdings" w:hint="default"/>
      </w:rPr>
    </w:lvl>
  </w:abstractNum>
  <w:abstractNum w:abstractNumId="1" w15:restartNumberingAfterBreak="0">
    <w:nsid w:val="0A284D4D"/>
    <w:multiLevelType w:val="hybridMultilevel"/>
    <w:tmpl w:val="6E820FE2"/>
    <w:lvl w:ilvl="0" w:tplc="7F9C06E4">
      <w:numFmt w:val="bullet"/>
      <w:lvlText w:val=""/>
      <w:lvlJc w:val="left"/>
      <w:pPr>
        <w:ind w:left="1076" w:hanging="480"/>
      </w:pPr>
      <w:rPr>
        <w:rFonts w:ascii="Symbol" w:eastAsia="SimSun" w:hAnsi="Symbol" w:cs="Times New Roman" w:hint="default"/>
      </w:rPr>
    </w:lvl>
    <w:lvl w:ilvl="1" w:tplc="012A1E68">
      <w:start w:val="45"/>
      <w:numFmt w:val="bullet"/>
      <w:lvlText w:val="-"/>
      <w:lvlJc w:val="left"/>
      <w:pPr>
        <w:ind w:left="1556" w:hanging="48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203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7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80"/>
      </w:pPr>
      <w:rPr>
        <w:rFonts w:ascii="Wingdings" w:hAnsi="Wingdings" w:hint="default"/>
      </w:rPr>
    </w:lvl>
  </w:abstractNum>
  <w:abstractNum w:abstractNumId="2" w15:restartNumberingAfterBreak="0">
    <w:nsid w:val="0B392D2C"/>
    <w:multiLevelType w:val="hybridMultilevel"/>
    <w:tmpl w:val="4B08DB98"/>
    <w:lvl w:ilvl="0" w:tplc="7F9C06E4">
      <w:numFmt w:val="bullet"/>
      <w:lvlText w:val=""/>
      <w:lvlJc w:val="left"/>
      <w:pPr>
        <w:ind w:left="1076" w:hanging="48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5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7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80"/>
      </w:pPr>
      <w:rPr>
        <w:rFonts w:ascii="Wingdings" w:hAnsi="Wingdings" w:hint="default"/>
      </w:rPr>
    </w:lvl>
  </w:abstractNum>
  <w:abstractNum w:abstractNumId="3" w15:restartNumberingAfterBreak="0">
    <w:nsid w:val="1A1A1B96"/>
    <w:multiLevelType w:val="hybridMultilevel"/>
    <w:tmpl w:val="D7FA37C0"/>
    <w:lvl w:ilvl="0" w:tplc="7F9C06E4">
      <w:numFmt w:val="bullet"/>
      <w:lvlText w:val=""/>
      <w:lvlJc w:val="left"/>
      <w:pPr>
        <w:ind w:left="876" w:hanging="48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5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3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16" w:hanging="48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328757E"/>
    <w:multiLevelType w:val="hybridMultilevel"/>
    <w:tmpl w:val="61A459D8"/>
    <w:lvl w:ilvl="0" w:tplc="B748E03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eastAsia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7C3D7893"/>
    <w:multiLevelType w:val="hybridMultilevel"/>
    <w:tmpl w:val="D6283AE2"/>
    <w:lvl w:ilvl="0" w:tplc="7F9C06E4">
      <w:numFmt w:val="bullet"/>
      <w:lvlText w:val=""/>
      <w:lvlJc w:val="left"/>
      <w:pPr>
        <w:ind w:left="1076" w:hanging="48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55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7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802"/>
    <w:rsid w:val="000117C3"/>
    <w:rsid w:val="000376BB"/>
    <w:rsid w:val="000419E7"/>
    <w:rsid w:val="000421FA"/>
    <w:rsid w:val="00052955"/>
    <w:rsid w:val="00055327"/>
    <w:rsid w:val="00065285"/>
    <w:rsid w:val="000919CA"/>
    <w:rsid w:val="000B3BE6"/>
    <w:rsid w:val="0013298E"/>
    <w:rsid w:val="0013417A"/>
    <w:rsid w:val="00147536"/>
    <w:rsid w:val="001553A0"/>
    <w:rsid w:val="00172904"/>
    <w:rsid w:val="001B3787"/>
    <w:rsid w:val="001B4709"/>
    <w:rsid w:val="001C1CFC"/>
    <w:rsid w:val="001E2A12"/>
    <w:rsid w:val="001E68A3"/>
    <w:rsid w:val="001F671D"/>
    <w:rsid w:val="00245EBC"/>
    <w:rsid w:val="002476BE"/>
    <w:rsid w:val="00260275"/>
    <w:rsid w:val="002619EF"/>
    <w:rsid w:val="00276400"/>
    <w:rsid w:val="002947E1"/>
    <w:rsid w:val="002A74D7"/>
    <w:rsid w:val="002C48C1"/>
    <w:rsid w:val="002E214B"/>
    <w:rsid w:val="002F3A48"/>
    <w:rsid w:val="0030171A"/>
    <w:rsid w:val="003635C0"/>
    <w:rsid w:val="00382DBA"/>
    <w:rsid w:val="003855AF"/>
    <w:rsid w:val="003C35B0"/>
    <w:rsid w:val="003F5067"/>
    <w:rsid w:val="004240C4"/>
    <w:rsid w:val="004C3802"/>
    <w:rsid w:val="004C510C"/>
    <w:rsid w:val="004F242F"/>
    <w:rsid w:val="00550897"/>
    <w:rsid w:val="00553900"/>
    <w:rsid w:val="00553C6D"/>
    <w:rsid w:val="00594584"/>
    <w:rsid w:val="005B0A03"/>
    <w:rsid w:val="005B7B5B"/>
    <w:rsid w:val="005C4E22"/>
    <w:rsid w:val="005D6328"/>
    <w:rsid w:val="0062148B"/>
    <w:rsid w:val="006255A4"/>
    <w:rsid w:val="00643C3A"/>
    <w:rsid w:val="00645342"/>
    <w:rsid w:val="006B5C72"/>
    <w:rsid w:val="006C52BA"/>
    <w:rsid w:val="00701888"/>
    <w:rsid w:val="00717E0F"/>
    <w:rsid w:val="007577A2"/>
    <w:rsid w:val="00782DFB"/>
    <w:rsid w:val="007B5235"/>
    <w:rsid w:val="007E46DA"/>
    <w:rsid w:val="00800866"/>
    <w:rsid w:val="008318D4"/>
    <w:rsid w:val="0084480E"/>
    <w:rsid w:val="0085490F"/>
    <w:rsid w:val="00885F8F"/>
    <w:rsid w:val="008917BD"/>
    <w:rsid w:val="008C2EA7"/>
    <w:rsid w:val="00923C8A"/>
    <w:rsid w:val="00976FF5"/>
    <w:rsid w:val="009A6085"/>
    <w:rsid w:val="00A40A85"/>
    <w:rsid w:val="00A55107"/>
    <w:rsid w:val="00AC5F1D"/>
    <w:rsid w:val="00AF25EB"/>
    <w:rsid w:val="00AF3930"/>
    <w:rsid w:val="00D3578D"/>
    <w:rsid w:val="00D419CC"/>
    <w:rsid w:val="00D60764"/>
    <w:rsid w:val="00D6660C"/>
    <w:rsid w:val="00D83916"/>
    <w:rsid w:val="00D90680"/>
    <w:rsid w:val="00D944E1"/>
    <w:rsid w:val="00DA3CCE"/>
    <w:rsid w:val="00DD76E2"/>
    <w:rsid w:val="00DE3536"/>
    <w:rsid w:val="00E07093"/>
    <w:rsid w:val="00E6461F"/>
    <w:rsid w:val="00E86D63"/>
    <w:rsid w:val="00EC3D21"/>
    <w:rsid w:val="00EF69A6"/>
    <w:rsid w:val="00F4055A"/>
    <w:rsid w:val="00F45AAF"/>
    <w:rsid w:val="00F45D0F"/>
    <w:rsid w:val="00F651E2"/>
    <w:rsid w:val="00F80DDD"/>
    <w:rsid w:val="00F84D19"/>
    <w:rsid w:val="00FA7EE1"/>
    <w:rsid w:val="00FB3F3B"/>
    <w:rsid w:val="00FE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4B071B"/>
  <w15:chartTrackingRefBased/>
  <w15:docId w15:val="{2CABB8CC-957B-4CCA-AA78-C51A8B950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802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4C380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5F8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4C3802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4C3802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4C3802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30">
    <w:name w:val="標題 3 字元"/>
    <w:basedOn w:val="a0"/>
    <w:link w:val="3"/>
    <w:uiPriority w:val="9"/>
    <w:semiHidden/>
    <w:rsid w:val="00885F8F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paragraph" w:styleId="a5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列"/>
    <w:basedOn w:val="a"/>
    <w:link w:val="a6"/>
    <w:uiPriority w:val="34"/>
    <w:qFormat/>
    <w:rsid w:val="00923C8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a6">
    <w:name w:val="清單段落 字元"/>
    <w:aliases w:val="- Bullets 字元,목록 단락 字元,リスト段落 字元,?? ?? 字元,????? 字元,???? 字元,Lista1 字元,列出段落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5"/>
    <w:uiPriority w:val="34"/>
    <w:qFormat/>
    <w:locked/>
    <w:rsid w:val="00923C8A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643C3A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643C3A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0421FA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421FA"/>
  </w:style>
  <w:style w:type="character" w:customStyle="1" w:styleId="ab">
    <w:name w:val="註解文字 字元"/>
    <w:basedOn w:val="a0"/>
    <w:link w:val="aa"/>
    <w:uiPriority w:val="99"/>
    <w:semiHidden/>
    <w:rsid w:val="000421FA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21FA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0421FA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0421F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0421F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872</Words>
  <Characters>4976</Characters>
  <Application>Microsoft Office Word</Application>
  <DocSecurity>0</DocSecurity>
  <Lines>41</Lines>
  <Paragraphs>11</Paragraphs>
  <ScaleCrop>false</ScaleCrop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Edge Lo(羅信原)</dc:creator>
  <cp:keywords/>
  <dc:description/>
  <cp:lastModifiedBy>Edge Lo(羅信原)</cp:lastModifiedBy>
  <cp:revision>3</cp:revision>
  <dcterms:created xsi:type="dcterms:W3CDTF">2021-05-11T03:39:00Z</dcterms:created>
  <dcterms:modified xsi:type="dcterms:W3CDTF">2021-05-11T09:03:00Z</dcterms:modified>
</cp:coreProperties>
</file>