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DEBA7" w14:textId="36342A06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="00DC1C18" w:rsidRPr="0014329A">
        <w:rPr>
          <w:rFonts w:ascii="Arial" w:hAnsi="Arial" w:cs="Arial"/>
          <w:b/>
          <w:bCs/>
          <w:sz w:val="28"/>
          <w:lang w:val="de-DE"/>
        </w:rPr>
        <w:t>10</w:t>
      </w:r>
      <w:r w:rsidR="00DC1C18">
        <w:rPr>
          <w:rFonts w:ascii="Arial" w:hAnsi="Arial" w:cs="Arial"/>
          <w:b/>
          <w:bCs/>
          <w:sz w:val="28"/>
          <w:lang w:val="de-DE"/>
        </w:rPr>
        <w:t>5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Pr="00831657">
        <w:rPr>
          <w:rFonts w:ascii="Arial" w:eastAsia="SimSun" w:hAnsi="Arial" w:cs="Arial"/>
          <w:b/>
          <w:bCs/>
          <w:sz w:val="28"/>
          <w:lang w:val="de-DE"/>
        </w:rPr>
        <w:t>R1-</w:t>
      </w:r>
      <w:r w:rsidR="00835201" w:rsidRPr="00835201">
        <w:t xml:space="preserve"> </w:t>
      </w:r>
      <w:r w:rsidR="002E6D99" w:rsidRPr="002E6D99">
        <w:rPr>
          <w:rFonts w:ascii="Arial" w:eastAsia="SimSun" w:hAnsi="Arial" w:cs="Arial"/>
          <w:b/>
          <w:bCs/>
          <w:sz w:val="28"/>
          <w:lang w:val="de-DE"/>
        </w:rPr>
        <w:t>2105765</w:t>
      </w:r>
    </w:p>
    <w:p w14:paraId="13564069" w14:textId="3F648051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6370B">
        <w:rPr>
          <w:rFonts w:ascii="Arial" w:eastAsia="MS Mincho" w:hAnsi="Arial" w:cs="Arial"/>
          <w:b/>
          <w:bCs/>
          <w:sz w:val="28"/>
          <w:lang w:eastAsia="ja-JP"/>
        </w:rPr>
        <w:t>May 10</w:t>
      </w:r>
      <w:r w:rsidR="002637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370B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="002637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D3DF0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82D059C" w14:textId="0D9B716E" w:rsidR="00414FA2" w:rsidRPr="002B31D3" w:rsidRDefault="00095861" w:rsidP="00DA4464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This contribution </w:t>
      </w:r>
      <w:r w:rsidR="004E661A" w:rsidRPr="002B31D3">
        <w:rPr>
          <w:sz w:val="20"/>
          <w:szCs w:val="20"/>
          <w:lang w:eastAsia="zh-CN"/>
        </w:rPr>
        <w:t xml:space="preserve">is a revised version of </w:t>
      </w:r>
      <w:r w:rsidR="00BE4AE7" w:rsidRPr="002B31D3">
        <w:rPr>
          <w:sz w:val="20"/>
          <w:szCs w:val="20"/>
          <w:lang w:eastAsia="zh-CN"/>
        </w:rPr>
        <w:t>R1-</w:t>
      </w:r>
      <w:r w:rsidR="00AF42E7" w:rsidRPr="002B31D3">
        <w:rPr>
          <w:sz w:val="20"/>
          <w:szCs w:val="20"/>
          <w:lang w:eastAsia="zh-CN"/>
        </w:rPr>
        <w:t>210</w:t>
      </w:r>
      <w:r w:rsidR="00AF42E7">
        <w:rPr>
          <w:sz w:val="20"/>
          <w:szCs w:val="20"/>
          <w:lang w:eastAsia="zh-CN"/>
        </w:rPr>
        <w:t>3609</w:t>
      </w:r>
      <w:r w:rsidR="00AF42E7" w:rsidRPr="002B31D3">
        <w:rPr>
          <w:sz w:val="20"/>
          <w:szCs w:val="20"/>
          <w:lang w:eastAsia="zh-CN"/>
        </w:rPr>
        <w:t xml:space="preserve"> </w:t>
      </w:r>
      <w:r w:rsidR="00BE4AE7" w:rsidRPr="002B31D3">
        <w:rPr>
          <w:sz w:val="20"/>
          <w:szCs w:val="20"/>
          <w:lang w:eastAsia="zh-CN"/>
        </w:rPr>
        <w:t xml:space="preserve">and </w:t>
      </w:r>
      <w:r w:rsidRPr="002B31D3">
        <w:rPr>
          <w:sz w:val="20"/>
          <w:szCs w:val="20"/>
          <w:lang w:eastAsia="zh-CN"/>
        </w:rPr>
        <w:t xml:space="preserve">expresses our views on </w:t>
      </w:r>
      <w:proofErr w:type="spellStart"/>
      <w:r w:rsidR="00CC4C63" w:rsidRPr="002B31D3">
        <w:rPr>
          <w:sz w:val="20"/>
          <w:szCs w:val="20"/>
          <w:lang w:eastAsia="zh-CN"/>
        </w:rPr>
        <w:t>S</w:t>
      </w:r>
      <w:r w:rsidR="0083457D" w:rsidRPr="002B31D3">
        <w:rPr>
          <w:sz w:val="20"/>
          <w:szCs w:val="20"/>
          <w:lang w:eastAsia="zh-CN"/>
        </w:rPr>
        <w:t>C</w:t>
      </w:r>
      <w:r w:rsidR="00CC4C63" w:rsidRPr="002B31D3">
        <w:rPr>
          <w:sz w:val="20"/>
          <w:szCs w:val="20"/>
          <w:lang w:eastAsia="zh-CN"/>
        </w:rPr>
        <w:t>ell</w:t>
      </w:r>
      <w:proofErr w:type="spellEnd"/>
      <w:r w:rsidR="00CC4C63" w:rsidRPr="002B31D3">
        <w:rPr>
          <w:sz w:val="20"/>
          <w:szCs w:val="20"/>
          <w:lang w:eastAsia="zh-CN"/>
        </w:rPr>
        <w:t xml:space="preserve"> </w:t>
      </w:r>
      <w:r w:rsidR="00EE3DC7" w:rsidRPr="002B31D3">
        <w:rPr>
          <w:sz w:val="20"/>
          <w:szCs w:val="20"/>
          <w:lang w:eastAsia="zh-CN"/>
        </w:rPr>
        <w:t xml:space="preserve">scheduling </w:t>
      </w:r>
      <w:proofErr w:type="spellStart"/>
      <w:r w:rsidR="00EE3DC7" w:rsidRPr="002B31D3">
        <w:rPr>
          <w:sz w:val="20"/>
          <w:szCs w:val="20"/>
          <w:lang w:eastAsia="zh-CN"/>
        </w:rPr>
        <w:t>PCell</w:t>
      </w:r>
      <w:proofErr w:type="spellEnd"/>
      <w:r w:rsidR="009A3CD1" w:rsidRPr="002B31D3">
        <w:rPr>
          <w:sz w:val="20"/>
          <w:szCs w:val="20"/>
          <w:lang w:eastAsia="zh-CN"/>
        </w:rPr>
        <w:t xml:space="preserve"> </w:t>
      </w:r>
      <w:r w:rsidR="003F3443" w:rsidRPr="002B31D3">
        <w:rPr>
          <w:sz w:val="20"/>
          <w:szCs w:val="20"/>
          <w:lang w:eastAsia="zh-CN"/>
        </w:rPr>
        <w:t>pertaining to</w:t>
      </w:r>
      <w:r w:rsidR="00FD4142" w:rsidRPr="002B31D3">
        <w:rPr>
          <w:sz w:val="20"/>
          <w:szCs w:val="20"/>
          <w:lang w:eastAsia="zh-CN"/>
        </w:rPr>
        <w:t xml:space="preserve"> the </w:t>
      </w:r>
      <w:r w:rsidR="00E26802" w:rsidRPr="002B31D3">
        <w:rPr>
          <w:sz w:val="20"/>
          <w:szCs w:val="20"/>
          <w:lang w:eastAsia="zh-CN"/>
        </w:rPr>
        <w:t xml:space="preserve">DSS </w:t>
      </w:r>
      <w:r w:rsidR="00FD4142" w:rsidRPr="002B31D3">
        <w:rPr>
          <w:sz w:val="20"/>
          <w:szCs w:val="20"/>
          <w:lang w:eastAsia="zh-CN"/>
        </w:rPr>
        <w:t xml:space="preserve">WID </w:t>
      </w:r>
      <w:r w:rsidR="00E26802" w:rsidRPr="002B31D3">
        <w:rPr>
          <w:sz w:val="20"/>
          <w:szCs w:val="20"/>
          <w:lang w:eastAsia="zh-CN"/>
        </w:rPr>
        <w:t>objective</w:t>
      </w:r>
      <w:r w:rsidR="00E77297" w:rsidRPr="002B31D3">
        <w:rPr>
          <w:sz w:val="20"/>
          <w:szCs w:val="20"/>
          <w:lang w:eastAsia="zh-CN"/>
        </w:rPr>
        <w:t xml:space="preserve"> and conditions</w:t>
      </w:r>
      <w:r w:rsidR="003F3443" w:rsidRPr="002B31D3">
        <w:rPr>
          <w:sz w:val="20"/>
          <w:szCs w:val="20"/>
          <w:lang w:eastAsia="zh-CN"/>
        </w:rPr>
        <w:t xml:space="preserve"> highlighted</w:t>
      </w:r>
      <w:r w:rsidR="00E77297" w:rsidRPr="002B31D3">
        <w:rPr>
          <w:sz w:val="20"/>
          <w:szCs w:val="20"/>
          <w:lang w:eastAsia="zh-CN"/>
        </w:rPr>
        <w:t>:</w:t>
      </w:r>
      <w:r w:rsidR="00EA2FB0" w:rsidRPr="002B31D3">
        <w:rPr>
          <w:sz w:val="20"/>
          <w:szCs w:val="20"/>
          <w:lang w:eastAsia="zh-CN"/>
        </w:rPr>
        <w:t xml:space="preserve"> </w:t>
      </w:r>
    </w:p>
    <w:p w14:paraId="44BA982F" w14:textId="1D878CFE" w:rsidR="00E26802" w:rsidRPr="002B31D3" w:rsidRDefault="00E26802" w:rsidP="00414FA2">
      <w:pPr>
        <w:spacing w:after="0"/>
        <w:rPr>
          <w:sz w:val="20"/>
          <w:szCs w:val="20"/>
          <w:u w:val="single"/>
        </w:rPr>
      </w:pPr>
      <w:r w:rsidRPr="002B31D3">
        <w:rPr>
          <w:sz w:val="20"/>
          <w:szCs w:val="20"/>
          <w:u w:val="single"/>
        </w:rPr>
        <w:t>DSS WID objectives:</w:t>
      </w:r>
    </w:p>
    <w:p w14:paraId="33BE1064" w14:textId="77777777" w:rsidR="00E26802" w:rsidRPr="002B31D3" w:rsidRDefault="00E26802" w:rsidP="00414FA2">
      <w:pPr>
        <w:spacing w:after="0"/>
        <w:rPr>
          <w:sz w:val="20"/>
          <w:szCs w:val="20"/>
        </w:rPr>
      </w:pPr>
    </w:p>
    <w:p w14:paraId="7A4EFFD3" w14:textId="63C2D6E2" w:rsidR="00414FA2" w:rsidRPr="002B31D3" w:rsidRDefault="00414FA2" w:rsidP="00414FA2">
      <w:pPr>
        <w:spacing w:after="0"/>
        <w:rPr>
          <w:sz w:val="20"/>
          <w:szCs w:val="20"/>
        </w:rPr>
      </w:pPr>
      <w:r w:rsidRPr="002B31D3">
        <w:rPr>
          <w:sz w:val="20"/>
          <w:szCs w:val="20"/>
        </w:rPr>
        <w:t>This work item is limited to FR1, and includes the following objectives for NR Dynamic Spectrum Sharing (DSS):</w:t>
      </w:r>
    </w:p>
    <w:p w14:paraId="43B9490C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PDCCH enhancements for cross-carrier scheduling including [RAN1, RAN2]</w:t>
      </w:r>
    </w:p>
    <w:p w14:paraId="363433E4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r w:rsidRPr="002B31D3">
        <w:rPr>
          <w:sz w:val="20"/>
          <w:szCs w:val="20"/>
          <w:highlight w:val="yellow"/>
        </w:rPr>
        <w:t xml:space="preserve">PDCCH of </w:t>
      </w:r>
      <w:proofErr w:type="spellStart"/>
      <w:r w:rsidRPr="002B31D3">
        <w:rPr>
          <w:sz w:val="20"/>
          <w:szCs w:val="20"/>
          <w:highlight w:val="yellow"/>
        </w:rPr>
        <w:t>SCell</w:t>
      </w:r>
      <w:proofErr w:type="spellEnd"/>
      <w:r w:rsidRPr="002B31D3">
        <w:rPr>
          <w:sz w:val="20"/>
          <w:szCs w:val="20"/>
          <w:highlight w:val="yellow"/>
        </w:rPr>
        <w:t xml:space="preserve"> scheduling PDSCH or PUSCH on P(S)Cell</w:t>
      </w:r>
    </w:p>
    <w:p w14:paraId="0BB78633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Study, and if agreed specify PDCCH of P(S)Cell/</w:t>
      </w:r>
      <w:proofErr w:type="spellStart"/>
      <w:r w:rsidRPr="002B31D3">
        <w:rPr>
          <w:sz w:val="20"/>
          <w:szCs w:val="20"/>
        </w:rPr>
        <w:t>SCell</w:t>
      </w:r>
      <w:proofErr w:type="spellEnd"/>
      <w:r w:rsidRPr="002B31D3">
        <w:rPr>
          <w:sz w:val="20"/>
          <w:szCs w:val="20"/>
        </w:rPr>
        <w:t xml:space="preserve"> scheduling PDSCH on multiple cells using a single DCI</w:t>
      </w:r>
    </w:p>
    <w:p w14:paraId="1AA41A3C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number of cells can be scheduled at once is limited to 2</w:t>
      </w:r>
    </w:p>
    <w:p w14:paraId="248F431E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increase in DCI size should be minimized</w:t>
      </w:r>
    </w:p>
    <w:p w14:paraId="270EAF24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bookmarkStart w:id="0" w:name="_Hlk27038352"/>
      <w:r w:rsidRPr="002B31D3">
        <w:rPr>
          <w:sz w:val="20"/>
          <w:szCs w:val="20"/>
          <w:highlight w:val="yellow"/>
        </w:rPr>
        <w:t>Note: The total PDCCH blind decoding budget should not be changed as a result of this work</w:t>
      </w:r>
    </w:p>
    <w:bookmarkEnd w:id="0"/>
    <w:p w14:paraId="7961B85D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  <w:highlight w:val="yellow"/>
        </w:rPr>
        <w:t>Note: These enhancements are not specific to DSS and are generally applicable to cross-carrier scheduling in carrier aggregation</w:t>
      </w:r>
    </w:p>
    <w:p w14:paraId="6C09E03D" w14:textId="77777777" w:rsidR="0079166D" w:rsidRPr="002B31D3" w:rsidRDefault="0079166D" w:rsidP="00DA4464">
      <w:pPr>
        <w:rPr>
          <w:sz w:val="20"/>
          <w:szCs w:val="20"/>
          <w:lang w:eastAsia="zh-CN"/>
        </w:rPr>
      </w:pPr>
    </w:p>
    <w:p w14:paraId="1BD16DAB" w14:textId="0AABC08B" w:rsidR="00DA4464" w:rsidRDefault="00B9333F" w:rsidP="00DA4464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the last</w:t>
      </w:r>
      <w:r w:rsidR="00E54E90" w:rsidRPr="002B31D3">
        <w:rPr>
          <w:sz w:val="20"/>
          <w:szCs w:val="20"/>
          <w:lang w:eastAsia="zh-CN"/>
        </w:rPr>
        <w:t xml:space="preserve"> </w:t>
      </w:r>
      <w:r w:rsidR="0080173E" w:rsidRPr="002B31D3">
        <w:rPr>
          <w:sz w:val="20"/>
          <w:szCs w:val="20"/>
          <w:lang w:eastAsia="zh-CN"/>
        </w:rPr>
        <w:t>RAN1 meeting, the following was agreed:</w:t>
      </w:r>
    </w:p>
    <w:p w14:paraId="271C1CC2" w14:textId="77777777" w:rsidR="006D491C" w:rsidRPr="006D491C" w:rsidRDefault="006D491C" w:rsidP="006D491C">
      <w:pPr>
        <w:rPr>
          <w:rFonts w:eastAsia="Batang"/>
          <w:sz w:val="20"/>
          <w:szCs w:val="20"/>
          <w:highlight w:val="green"/>
          <w:lang w:eastAsia="x-none"/>
        </w:rPr>
      </w:pPr>
      <w:r w:rsidRPr="006D491C">
        <w:rPr>
          <w:sz w:val="20"/>
          <w:szCs w:val="20"/>
          <w:highlight w:val="green"/>
          <w:lang w:eastAsia="x-none"/>
        </w:rPr>
        <w:t>Agreement</w:t>
      </w:r>
    </w:p>
    <w:p w14:paraId="7C880EB9" w14:textId="77777777" w:rsidR="006D491C" w:rsidRPr="006D491C" w:rsidRDefault="006D491C" w:rsidP="006D491C">
      <w:pPr>
        <w:pStyle w:val="ListParagraph"/>
        <w:ind w:left="0"/>
        <w:rPr>
          <w:rFonts w:ascii="Times New Roman" w:hAnsi="Times New Roman"/>
          <w:sz w:val="20"/>
          <w:szCs w:val="20"/>
          <w:lang w:eastAsia="zh-CN"/>
        </w:rPr>
      </w:pPr>
      <w:r w:rsidRPr="006D491C">
        <w:rPr>
          <w:rFonts w:ascii="Times New Roman" w:hAnsi="Times New Roman"/>
          <w:sz w:val="20"/>
          <w:szCs w:val="20"/>
          <w:lang w:eastAsia="zh-CN"/>
        </w:rPr>
        <w:t xml:space="preserve">When CCS from </w:t>
      </w:r>
      <w:proofErr w:type="spellStart"/>
      <w:r w:rsidRPr="006D491C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6D491C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6D491C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6D491C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6D491C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6D491C">
        <w:rPr>
          <w:rFonts w:ascii="Times New Roman" w:hAnsi="Times New Roman"/>
          <w:sz w:val="20"/>
          <w:szCs w:val="20"/>
          <w:lang w:eastAsia="zh-CN"/>
        </w:rPr>
        <w:t xml:space="preserve"> is configured</w:t>
      </w:r>
    </w:p>
    <w:p w14:paraId="71490AD5" w14:textId="0187276B" w:rsidR="006D491C" w:rsidRDefault="006D491C" w:rsidP="006D491C">
      <w:pPr>
        <w:rPr>
          <w:sz w:val="20"/>
          <w:szCs w:val="20"/>
          <w:lang w:eastAsia="zh-CN"/>
        </w:rPr>
      </w:pPr>
      <w:r w:rsidRPr="006D491C">
        <w:rPr>
          <w:sz w:val="20"/>
          <w:szCs w:val="20"/>
          <w:lang w:eastAsia="zh-CN"/>
        </w:rPr>
        <w:t xml:space="preserve">CIF=0 used for </w:t>
      </w:r>
      <w:proofErr w:type="spellStart"/>
      <w:r w:rsidRPr="006D491C">
        <w:rPr>
          <w:sz w:val="20"/>
          <w:szCs w:val="20"/>
          <w:lang w:eastAsia="zh-CN"/>
        </w:rPr>
        <w:t>sSCell</w:t>
      </w:r>
      <w:proofErr w:type="spellEnd"/>
      <w:r w:rsidRPr="006D491C">
        <w:rPr>
          <w:sz w:val="20"/>
          <w:szCs w:val="20"/>
          <w:lang w:eastAsia="zh-CN"/>
        </w:rPr>
        <w:t xml:space="preserve"> self-scheduling, and CIF for </w:t>
      </w:r>
      <w:proofErr w:type="spellStart"/>
      <w:r w:rsidRPr="006D491C">
        <w:rPr>
          <w:sz w:val="20"/>
          <w:szCs w:val="20"/>
          <w:lang w:eastAsia="zh-CN"/>
        </w:rPr>
        <w:t>sSCell</w:t>
      </w:r>
      <w:proofErr w:type="spellEnd"/>
      <w:r w:rsidRPr="006D491C">
        <w:rPr>
          <w:sz w:val="20"/>
          <w:szCs w:val="20"/>
          <w:lang w:eastAsia="zh-CN"/>
        </w:rPr>
        <w:t xml:space="preserve"> to </w:t>
      </w:r>
      <w:proofErr w:type="spellStart"/>
      <w:r w:rsidRPr="006D491C">
        <w:rPr>
          <w:sz w:val="20"/>
          <w:szCs w:val="20"/>
          <w:lang w:eastAsia="zh-CN"/>
        </w:rPr>
        <w:t>PCell</w:t>
      </w:r>
      <w:proofErr w:type="spellEnd"/>
      <w:r w:rsidRPr="006D491C">
        <w:rPr>
          <w:sz w:val="20"/>
          <w:szCs w:val="20"/>
          <w:lang w:eastAsia="zh-CN"/>
        </w:rPr>
        <w:t xml:space="preserve"> cross-carrier scheduling is explicitly configured using RRC </w:t>
      </w:r>
      <w:proofErr w:type="spellStart"/>
      <w:r w:rsidRPr="006D491C">
        <w:rPr>
          <w:sz w:val="20"/>
          <w:szCs w:val="20"/>
          <w:lang w:eastAsia="zh-CN"/>
        </w:rPr>
        <w:t>signalling</w:t>
      </w:r>
      <w:proofErr w:type="spellEnd"/>
    </w:p>
    <w:p w14:paraId="534EE031" w14:textId="77777777" w:rsidR="00012AC8" w:rsidRPr="00012AC8" w:rsidRDefault="00012AC8" w:rsidP="00012AC8">
      <w:pPr>
        <w:rPr>
          <w:rFonts w:eastAsia="Batang"/>
          <w:sz w:val="20"/>
          <w:szCs w:val="20"/>
          <w:highlight w:val="green"/>
          <w:lang w:eastAsia="x-none"/>
        </w:rPr>
      </w:pPr>
      <w:r w:rsidRPr="00012AC8">
        <w:rPr>
          <w:sz w:val="20"/>
          <w:szCs w:val="20"/>
          <w:highlight w:val="green"/>
          <w:lang w:eastAsia="x-none"/>
        </w:rPr>
        <w:t>Agreement</w:t>
      </w:r>
    </w:p>
    <w:p w14:paraId="38FFE1BA" w14:textId="42CDB3B6" w:rsidR="00012AC8" w:rsidRDefault="00012AC8" w:rsidP="00012AC8">
      <w:pPr>
        <w:rPr>
          <w:sz w:val="20"/>
          <w:szCs w:val="20"/>
          <w:lang w:eastAsia="zh-CN"/>
        </w:rPr>
      </w:pPr>
      <w:r w:rsidRPr="00012AC8">
        <w:rPr>
          <w:sz w:val="20"/>
          <w:szCs w:val="20"/>
          <w:lang w:eastAsia="zh-CN"/>
        </w:rPr>
        <w:t xml:space="preserve">PDCCH overbooking on </w:t>
      </w:r>
      <w:proofErr w:type="spellStart"/>
      <w:r w:rsidRPr="00012AC8">
        <w:rPr>
          <w:sz w:val="20"/>
          <w:szCs w:val="20"/>
          <w:lang w:eastAsia="zh-CN"/>
        </w:rPr>
        <w:t>sSCell</w:t>
      </w:r>
      <w:proofErr w:type="spellEnd"/>
      <w:r w:rsidRPr="00012AC8">
        <w:rPr>
          <w:sz w:val="20"/>
          <w:szCs w:val="20"/>
          <w:lang w:eastAsia="zh-CN"/>
        </w:rPr>
        <w:t xml:space="preserve"> USS set(s) is not allowed</w:t>
      </w:r>
    </w:p>
    <w:p w14:paraId="6874320B" w14:textId="4CB0C389" w:rsidR="001C5B20" w:rsidRDefault="001C5B20" w:rsidP="00012AC8">
      <w:pPr>
        <w:rPr>
          <w:sz w:val="20"/>
          <w:szCs w:val="20"/>
          <w:lang w:eastAsia="zh-CN"/>
        </w:rPr>
      </w:pPr>
    </w:p>
    <w:p w14:paraId="2786B590" w14:textId="77777777" w:rsidR="006F2BF7" w:rsidRDefault="006F2BF7" w:rsidP="006F2BF7">
      <w:pPr>
        <w:rPr>
          <w:rFonts w:eastAsia="Batang"/>
          <w:b/>
          <w:bCs/>
          <w:lang w:eastAsia="zh-CN"/>
        </w:rPr>
      </w:pPr>
      <w:r>
        <w:rPr>
          <w:b/>
          <w:bCs/>
          <w:lang w:eastAsia="zh-CN"/>
        </w:rPr>
        <w:t>For RAN1#105-e, companies are encouraged to consider:</w:t>
      </w:r>
    </w:p>
    <w:p w14:paraId="75F01F44" w14:textId="77777777" w:rsidR="006F2BF7" w:rsidRPr="00247430" w:rsidRDefault="006F2BF7" w:rsidP="006F2BF7">
      <w:pPr>
        <w:pStyle w:val="ListParagraph"/>
        <w:ind w:left="0"/>
        <w:rPr>
          <w:rFonts w:ascii="Times New Roman" w:eastAsia="Times New Roman" w:hAnsi="Times New Roman"/>
          <w:sz w:val="20"/>
          <w:szCs w:val="20"/>
          <w:lang w:eastAsia="ja-JP"/>
        </w:rPr>
      </w:pPr>
      <w:r w:rsidRPr="00247430">
        <w:rPr>
          <w:rFonts w:ascii="Times New Roman" w:eastAsia="Times New Roman" w:hAnsi="Times New Roman"/>
          <w:sz w:val="20"/>
          <w:szCs w:val="20"/>
        </w:rPr>
        <w:t>Further discuss PDCCH monitoring and BD/CCE limit handling in RAN1#105e considering below BD/CCE limit handling options</w:t>
      </w:r>
    </w:p>
    <w:p w14:paraId="17EC5842" w14:textId="77777777" w:rsidR="006F2BF7" w:rsidRPr="00247430" w:rsidRDefault="006F2BF7" w:rsidP="006F2BF7">
      <w:pPr>
        <w:pStyle w:val="ListParagraph"/>
        <w:numPr>
          <w:ilvl w:val="0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Option A</w:t>
      </w:r>
    </w:p>
    <w:p w14:paraId="6102ACD3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  <w:lang w:val="en-GB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At least when P(S)Cell SCS is not higher than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SCS, PDCCH monitoring candidates on P(S)Cell and/or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are configured such that max of (x1(m1)+x2(m1))+max of y(m2) corresponding to any P(S)Cell slots m1 and m2 is less than or equal to Z1</w:t>
      </w:r>
    </w:p>
    <w:p w14:paraId="3EACF41E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At least the case of Z1 = 44 is supported for P(S)Cell SCS 15kHz</w:t>
      </w:r>
    </w:p>
    <w:p w14:paraId="0C1DF818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if Z1 larger than above can also be supported based on UE capability (e.g. similar to </w:t>
      </w:r>
      <w:proofErr w:type="spellStart"/>
      <w:r w:rsidRPr="00247430">
        <w:rPr>
          <w:rFonts w:ascii="Times New Roman" w:eastAsia="Times New Roman" w:hAnsi="Times New Roman"/>
          <w:i/>
          <w:iCs/>
          <w:sz w:val="20"/>
          <w:szCs w:val="20"/>
        </w:rPr>
        <w:t>BDFactorR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in Rel16)</w:t>
      </w:r>
    </w:p>
    <w:p w14:paraId="74C37859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signalling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details on how the limit Z1 is realized, e.g.</w:t>
      </w:r>
    </w:p>
    <w:p w14:paraId="09ECE10D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RRC configured BD limit/scaling factor-based limit for max(x1(m)+x2(m))</w:t>
      </w:r>
    </w:p>
    <w:p w14:paraId="5F8266CB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lastRenderedPageBreak/>
        <w:t xml:space="preserve">Separate RRC configured BD limits/scaling factor-based limits for max(x1(m)+x2(m)) and max(y(m)) </w:t>
      </w:r>
    </w:p>
    <w:p w14:paraId="28AE66FE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separate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BdfactorR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for P(S)Cell and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</w:p>
    <w:p w14:paraId="45B1F1AB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SS configuration-based BD limit for max(x1(m)+x2(m)) and max(y(m))</w:t>
      </w:r>
    </w:p>
    <w:p w14:paraId="56910D54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  <w:lang w:val="en-GB"/>
        </w:rPr>
      </w:pPr>
      <w:r w:rsidRPr="00247430">
        <w:rPr>
          <w:rFonts w:ascii="Times New Roman" w:eastAsia="Times New Roman" w:hAnsi="Times New Roman"/>
          <w:sz w:val="20"/>
          <w:szCs w:val="20"/>
        </w:rPr>
        <w:t>RRC configured BD limit/scaling factor-based limit for max(x1(m)+x2(m))+ max(y(m))</w:t>
      </w:r>
    </w:p>
    <w:p w14:paraId="15B9320D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Counting ‘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-to-P(S)Cell’ scheduling as an additional scheduling cell with numerology given by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numerology in determining the BD/CCE limits</w:t>
      </w:r>
    </w:p>
    <w:p w14:paraId="7CC1CABA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reference SCS to use when P(S)Cell has higher SCS than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(if supported)</w:t>
      </w:r>
    </w:p>
    <w:p w14:paraId="318B2FA4" w14:textId="3B0BA72B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ind w:hanging="357"/>
        <w:contextualSpacing/>
        <w:textAlignment w:val="center"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For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scheduling P(S)Cell, the UE is not required to monitor on the active DL BWP </w:t>
      </w:r>
      <w:r w:rsidRPr="00247430">
        <w:rPr>
          <w:rFonts w:ascii="Times New Roman" w:eastAsia="Times New Roman" w:hAnsi="Times New Roman"/>
          <w:sz w:val="20"/>
          <w:szCs w:val="20"/>
          <w:lang w:eastAsia="ko-KR"/>
        </w:rPr>
        <w:t xml:space="preserve">with </w:t>
      </w:r>
      <w:r w:rsidRPr="00247430">
        <w:rPr>
          <w:rFonts w:ascii="Times New Roman" w:eastAsia="Times New Roman" w:hAnsi="Times New Roman"/>
          <w:sz w:val="20"/>
          <w:szCs w:val="20"/>
        </w:rPr>
        <w:t>SCS configuration µ</w:t>
      </w:r>
      <w:r w:rsidRPr="00247430">
        <w:rPr>
          <w:rFonts w:ascii="Times New Roman" w:eastAsia="Times New Roman" w:hAnsi="Times New Roman"/>
          <w:sz w:val="20"/>
          <w:szCs w:val="20"/>
        </w:rPr>
        <w:fldChar w:fldCharType="begin"/>
      </w:r>
      <w:r w:rsidRPr="00247430">
        <w:rPr>
          <w:rFonts w:ascii="Times New Roman" w:eastAsia="Times New Roman" w:hAnsi="Times New Roman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sz w:val="20"/>
            <w:szCs w:val="20"/>
          </w:rPr>
          <m:t>μ</m:t>
        </m:r>
      </m:oMath>
      <w:r w:rsidRPr="00247430">
        <w:rPr>
          <w:rFonts w:ascii="Times New Roman" w:eastAsia="Times New Roman" w:hAnsi="Times New Roman"/>
          <w:sz w:val="20"/>
          <w:szCs w:val="20"/>
        </w:rPr>
        <w:instrText xml:space="preserve"> </w:instrText>
      </w:r>
      <w:r w:rsidRPr="00247430">
        <w:rPr>
          <w:rFonts w:ascii="Times New Roman" w:eastAsia="Times New Roman" w:hAnsi="Times New Roman"/>
          <w:sz w:val="20"/>
          <w:szCs w:val="20"/>
        </w:rPr>
        <w:fldChar w:fldCharType="end"/>
      </w:r>
      <w:r w:rsidRPr="00247430">
        <w:rPr>
          <w:rFonts w:ascii="Times New Roman" w:eastAsia="Times New Roman" w:hAnsi="Times New Roman"/>
          <w:sz w:val="20"/>
          <w:szCs w:val="20"/>
        </w:rPr>
        <w:t xml:space="preserve"> of the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more than </w:t>
      </w:r>
      <w:r w:rsidRPr="00247430"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 wp14:anchorId="06BA6EDD" wp14:editId="36C4E82C">
            <wp:extent cx="534035" cy="2482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430">
        <w:rPr>
          <w:rFonts w:ascii="Times New Roman" w:eastAsia="Times New Roman" w:hAnsi="Times New Roman"/>
          <w:sz w:val="20"/>
          <w:szCs w:val="20"/>
        </w:rPr>
        <w:fldChar w:fldCharType="begin"/>
      </w:r>
      <w:r w:rsidRPr="00247430">
        <w:rPr>
          <w:rFonts w:ascii="Times New Roman" w:eastAsia="Times New Roman" w:hAnsi="Times New Roman"/>
          <w:sz w:val="20"/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b>
          <m:sup>
            <m:r>
              <m:rPr>
                <m:nor/>
              </m:rPr>
              <w:rPr>
                <w:rFonts w:ascii="Times New Roman" w:eastAsia="Times New Roman" w:hAnsi="Times New Roman"/>
                <w:sz w:val="20"/>
                <w:szCs w:val="20"/>
              </w:rPr>
              <m:t>max,slot,</m:t>
            </m:r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p>
        </m:sSubSup>
      </m:oMath>
      <w:r w:rsidRPr="00247430">
        <w:rPr>
          <w:rFonts w:ascii="Times New Roman" w:eastAsia="Times New Roman" w:hAnsi="Times New Roman"/>
          <w:sz w:val="20"/>
          <w:szCs w:val="20"/>
        </w:rPr>
        <w:instrText xml:space="preserve"> </w:instrText>
      </w:r>
      <w:r w:rsidRPr="00247430">
        <w:rPr>
          <w:rFonts w:ascii="Times New Roman" w:eastAsia="Times New Roman" w:hAnsi="Times New Roman"/>
          <w:sz w:val="20"/>
          <w:szCs w:val="20"/>
        </w:rPr>
        <w:fldChar w:fldCharType="end"/>
      </w:r>
      <w:r w:rsidRPr="00247430">
        <w:rPr>
          <w:rFonts w:ascii="Times New Roman" w:eastAsia="Times New Roman" w:hAnsi="Times New Roman"/>
          <w:sz w:val="20"/>
          <w:szCs w:val="20"/>
        </w:rPr>
        <w:t xml:space="preserve"> PDCCH candidates per slot of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>.</w:t>
      </w:r>
    </w:p>
    <w:p w14:paraId="43AF79F9" w14:textId="7A064DE3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ind w:hanging="357"/>
        <w:contextualSpacing/>
        <w:textAlignment w:val="center"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how limit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p>
        </m:sSubSup>
      </m:oMath>
      <w:r w:rsidRPr="00247430">
        <w:rPr>
          <w:rFonts w:ascii="Times New Roman" w:eastAsia="Times New Roman" w:hAnsi="Times New Roman"/>
          <w:sz w:val="20"/>
          <w:szCs w:val="20"/>
        </w:rPr>
        <w:fldChar w:fldCharType="begin"/>
      </w:r>
      <w:r w:rsidRPr="00247430">
        <w:rPr>
          <w:rFonts w:ascii="Times New Roman" w:eastAsia="Times New Roman" w:hAnsi="Times New Roman"/>
          <w:sz w:val="20"/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color w:val="C00000"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color w:val="C00000"/>
                <w:sz w:val="20"/>
                <w:szCs w:val="20"/>
                <w:lang w:val="en-GB"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0"/>
                <w:szCs w:val="20"/>
              </w:rPr>
              <m:t>total,slot,μ</m:t>
            </m:r>
            <m:ctrlPr>
              <w:rPr>
                <w:rFonts w:ascii="Cambria Math" w:eastAsia="SimSun" w:hAnsi="Cambria Math"/>
                <w:color w:val="C00000"/>
                <w:sz w:val="20"/>
                <w:szCs w:val="20"/>
                <w:lang w:val="en-GB" w:eastAsia="ja-JP"/>
              </w:rPr>
            </m:ctrlPr>
          </m:sup>
        </m:sSubSup>
      </m:oMath>
      <w:r w:rsidRPr="00247430">
        <w:rPr>
          <w:rFonts w:ascii="Times New Roman" w:eastAsia="Times New Roman" w:hAnsi="Times New Roman"/>
          <w:sz w:val="20"/>
          <w:szCs w:val="20"/>
        </w:rPr>
        <w:instrText xml:space="preserve"> </w:instrText>
      </w:r>
      <w:r w:rsidRPr="00247430">
        <w:rPr>
          <w:rFonts w:ascii="Times New Roman" w:eastAsia="Times New Roman" w:hAnsi="Times New Roman"/>
          <w:sz w:val="20"/>
          <w:szCs w:val="20"/>
        </w:rPr>
        <w:fldChar w:fldCharType="end"/>
      </w:r>
      <w:r w:rsidRPr="00247430">
        <w:rPr>
          <w:rFonts w:ascii="Times New Roman" w:eastAsia="Times New Roman" w:hAnsi="Times New Roman"/>
          <w:sz w:val="20"/>
          <w:szCs w:val="20"/>
        </w:rPr>
        <w:t xml:space="preserve"> is computed and applied when CCS from sSCell to P(S)Cell is configured</w:t>
      </w:r>
    </w:p>
    <w:p w14:paraId="3DE725AA" w14:textId="77777777" w:rsidR="006F2BF7" w:rsidRPr="00247430" w:rsidRDefault="006F2BF7" w:rsidP="006F2BF7">
      <w:pPr>
        <w:pStyle w:val="ListParagraph"/>
        <w:numPr>
          <w:ilvl w:val="0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Option B</w:t>
      </w:r>
    </w:p>
    <w:p w14:paraId="679CCD49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At least when P(S)Cell SCS is not higher than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SCS, For P(S)Cell slot m, PDCCH monitoring candidates on P(S)Cell and/or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are configured such that x1(m)+x2(m)+y(m) is less than or equal to BD limit Z2</w:t>
      </w:r>
    </w:p>
    <w:p w14:paraId="057C6442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>At least the case of Z2 = 44 is supported for P(S)Cell SCS 15kHz</w:t>
      </w:r>
    </w:p>
    <w:p w14:paraId="101ED953" w14:textId="77777777" w:rsidR="006F2BF7" w:rsidRPr="00247430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if Z2 larger than above can also be supported based on UE capability (e.g. similar to </w:t>
      </w:r>
      <w:proofErr w:type="spellStart"/>
      <w:r w:rsidRPr="00247430">
        <w:rPr>
          <w:rFonts w:ascii="Times New Roman" w:eastAsia="Times New Roman" w:hAnsi="Times New Roman"/>
          <w:i/>
          <w:iCs/>
          <w:sz w:val="20"/>
          <w:szCs w:val="20"/>
        </w:rPr>
        <w:t>BDFactorR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in Rel16)</w:t>
      </w:r>
    </w:p>
    <w:p w14:paraId="0A83F21D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max of (x1(m1)+x2(m1)) + max of y(m2) corresponding to any P(S)Cell slots m1 and m2 </w:t>
      </w:r>
      <w:r w:rsidRPr="00247430">
        <w:rPr>
          <w:rFonts w:ascii="Times New Roman" w:eastAsia="Times New Roman" w:hAnsi="Times New Roman"/>
          <w:strike/>
          <w:sz w:val="20"/>
          <w:szCs w:val="20"/>
        </w:rPr>
        <w:t>can</w:t>
      </w:r>
      <w:r w:rsidRPr="00247430">
        <w:rPr>
          <w:rFonts w:ascii="Times New Roman" w:eastAsia="Times New Roman" w:hAnsi="Times New Roman"/>
          <w:sz w:val="20"/>
          <w:szCs w:val="20"/>
        </w:rPr>
        <w:t xml:space="preserve"> is allowed to be larger than BD limit Z2</w:t>
      </w:r>
    </w:p>
    <w:p w14:paraId="02EBF56A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  <w:lang w:val="en-GB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signalling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details on how the limit Z2 is realized </w:t>
      </w:r>
    </w:p>
    <w:p w14:paraId="3132A3CC" w14:textId="77777777" w:rsidR="006F2BF7" w:rsidRPr="0024743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FFS reference SCS to use when P(S)Cell has higher SCS than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(if supported)</w:t>
      </w:r>
    </w:p>
    <w:p w14:paraId="7EC29D1A" w14:textId="062F030D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ind w:hanging="357"/>
        <w:contextualSpacing/>
        <w:textAlignment w:val="center"/>
        <w:rPr>
          <w:rFonts w:ascii="Times New Roman" w:eastAsia="Times New Roman" w:hAnsi="Times New Roman"/>
          <w:sz w:val="20"/>
          <w:szCs w:val="20"/>
          <w:lang w:val="en-GB"/>
        </w:rPr>
      </w:pPr>
      <w:r w:rsidRPr="00247430">
        <w:rPr>
          <w:rFonts w:ascii="Times New Roman" w:eastAsia="Times New Roman" w:hAnsi="Times New Roman"/>
          <w:sz w:val="20"/>
          <w:szCs w:val="20"/>
        </w:rPr>
        <w:t xml:space="preserve">For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scheduling P(S)Cell, the UE is not required to monitor on the active DL BWP </w:t>
      </w:r>
      <w:r w:rsidRPr="00247430">
        <w:rPr>
          <w:rFonts w:ascii="Times New Roman" w:eastAsia="Times New Roman" w:hAnsi="Times New Roman"/>
          <w:sz w:val="20"/>
          <w:szCs w:val="20"/>
          <w:lang w:eastAsia="ko-KR"/>
        </w:rPr>
        <w:t xml:space="preserve">with </w:t>
      </w:r>
      <w:r w:rsidRPr="00247430">
        <w:rPr>
          <w:rFonts w:ascii="Times New Roman" w:eastAsia="Times New Roman" w:hAnsi="Times New Roman"/>
          <w:sz w:val="20"/>
          <w:szCs w:val="20"/>
        </w:rPr>
        <w:t xml:space="preserve">SCS configuration µ of the </w:t>
      </w:r>
      <w:proofErr w:type="spellStart"/>
      <w:r w:rsidRPr="00247430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247430">
        <w:rPr>
          <w:rFonts w:ascii="Times New Roman" w:eastAsia="Times New Roman" w:hAnsi="Times New Roman"/>
          <w:sz w:val="20"/>
          <w:szCs w:val="20"/>
        </w:rPr>
        <w:t xml:space="preserve"> more than </w:t>
      </w:r>
      <w:r w:rsidRPr="00A46977"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 wp14:anchorId="46096E66" wp14:editId="214599EE">
            <wp:extent cx="534035" cy="248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977">
        <w:rPr>
          <w:rFonts w:ascii="Times New Roman" w:eastAsia="Times New Roman" w:hAnsi="Times New Roman"/>
          <w:sz w:val="20"/>
          <w:szCs w:val="20"/>
        </w:rPr>
        <w:fldChar w:fldCharType="begin"/>
      </w:r>
      <w:r w:rsidRPr="00A46977">
        <w:rPr>
          <w:rFonts w:ascii="Times New Roman" w:eastAsia="Times New Roman" w:hAnsi="Times New Roman"/>
          <w:sz w:val="20"/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b>
          <m:sup>
            <m:r>
              <m:rPr>
                <m:nor/>
              </m:rPr>
              <w:rPr>
                <w:rFonts w:ascii="Times New Roman" w:eastAsia="Times New Roman" w:hAnsi="Times New Roman"/>
                <w:sz w:val="20"/>
                <w:szCs w:val="20"/>
              </w:rPr>
              <m:t>max,slot,</m:t>
            </m:r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 w:eastAsia="ja-JP"/>
              </w:rPr>
            </m:ctrlPr>
          </m:sup>
        </m:sSubSup>
      </m:oMath>
      <w:r w:rsidRPr="00A46977">
        <w:rPr>
          <w:rFonts w:ascii="Times New Roman" w:eastAsia="Times New Roman" w:hAnsi="Times New Roman"/>
          <w:sz w:val="20"/>
          <w:szCs w:val="20"/>
        </w:rPr>
        <w:instrText xml:space="preserve"> </w:instrText>
      </w:r>
      <w:r w:rsidRPr="00A46977">
        <w:rPr>
          <w:rFonts w:ascii="Times New Roman" w:eastAsia="Times New Roman" w:hAnsi="Times New Roman"/>
          <w:sz w:val="20"/>
          <w:szCs w:val="20"/>
        </w:rPr>
        <w:fldChar w:fldCharType="end"/>
      </w:r>
      <w:r w:rsidRPr="00A46977">
        <w:rPr>
          <w:rFonts w:ascii="Times New Roman" w:eastAsia="Times New Roman" w:hAnsi="Times New Roman"/>
          <w:sz w:val="20"/>
          <w:szCs w:val="20"/>
        </w:rPr>
        <w:t xml:space="preserve"> PDCCH candidates per slot of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A46977">
        <w:rPr>
          <w:rFonts w:ascii="Times New Roman" w:eastAsia="Times New Roman" w:hAnsi="Times New Roman"/>
          <w:sz w:val="20"/>
          <w:szCs w:val="20"/>
        </w:rPr>
        <w:t>.</w:t>
      </w:r>
    </w:p>
    <w:p w14:paraId="0B11F70B" w14:textId="5EE702E9" w:rsidR="006F2BF7" w:rsidRPr="00A46977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ind w:hanging="357"/>
        <w:contextualSpacing/>
        <w:textAlignment w:val="center"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FFS how limit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p>
        </m:sSubSup>
      </m:oMath>
      <w:r w:rsidRPr="00A46977">
        <w:rPr>
          <w:rFonts w:ascii="Times New Roman" w:eastAsia="Times New Roman" w:hAnsi="Times New Roman"/>
          <w:sz w:val="20"/>
          <w:szCs w:val="20"/>
        </w:rPr>
        <w:fldChar w:fldCharType="begin"/>
      </w:r>
      <w:r w:rsidRPr="00A46977">
        <w:rPr>
          <w:rFonts w:ascii="Times New Roman" w:eastAsia="Times New Roman" w:hAnsi="Times New Roman"/>
          <w:sz w:val="20"/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color w:val="C00000"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color w:val="C00000"/>
                <w:sz w:val="20"/>
                <w:szCs w:val="20"/>
                <w:lang w:val="en-GB"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0"/>
                <w:szCs w:val="20"/>
              </w:rPr>
              <m:t>total,slot,μ</m:t>
            </m:r>
            <m:ctrlPr>
              <w:rPr>
                <w:rFonts w:ascii="Cambria Math" w:eastAsia="SimSun" w:hAnsi="Cambria Math"/>
                <w:color w:val="C00000"/>
                <w:sz w:val="20"/>
                <w:szCs w:val="20"/>
                <w:lang w:val="en-GB" w:eastAsia="ja-JP"/>
              </w:rPr>
            </m:ctrlPr>
          </m:sup>
        </m:sSubSup>
      </m:oMath>
      <w:r w:rsidRPr="00A46977">
        <w:rPr>
          <w:rFonts w:ascii="Times New Roman" w:eastAsia="Times New Roman" w:hAnsi="Times New Roman"/>
          <w:sz w:val="20"/>
          <w:szCs w:val="20"/>
        </w:rPr>
        <w:instrText xml:space="preserve"> </w:instrText>
      </w:r>
      <w:r w:rsidRPr="00A46977">
        <w:rPr>
          <w:rFonts w:ascii="Times New Roman" w:eastAsia="Times New Roman" w:hAnsi="Times New Roman"/>
          <w:sz w:val="20"/>
          <w:szCs w:val="20"/>
        </w:rPr>
        <w:fldChar w:fldCharType="end"/>
      </w:r>
      <w:r w:rsidRPr="00A46977">
        <w:rPr>
          <w:rFonts w:ascii="Times New Roman" w:eastAsia="Times New Roman" w:hAnsi="Times New Roman"/>
          <w:sz w:val="20"/>
          <w:szCs w:val="20"/>
        </w:rPr>
        <w:t xml:space="preserve"> is computed and applied when CCS from sSCell to P(S)Cell is configured</w:t>
      </w:r>
    </w:p>
    <w:p w14:paraId="4B3F1991" w14:textId="77777777" w:rsidR="006F2BF7" w:rsidRPr="00A46977" w:rsidRDefault="006F2BF7" w:rsidP="006F2BF7">
      <w:pPr>
        <w:pStyle w:val="ListParagraph"/>
        <w:numPr>
          <w:ilvl w:val="0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>Option C</w:t>
      </w:r>
    </w:p>
    <w:p w14:paraId="4EC4AED6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>PDCCH monitoring candidates on P(S)Cell are configured such that max of (x1(m1)+x2(m1)) is less than or equal to Z3</w:t>
      </w:r>
    </w:p>
    <w:p w14:paraId="6A741571" w14:textId="77777777" w:rsidR="006F2BF7" w:rsidRPr="00A46977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Z3 is derived by the PDCCH monitoring capability of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PCell</w:t>
      </w:r>
      <w:proofErr w:type="spellEnd"/>
    </w:p>
    <w:p w14:paraId="026777C1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PDCCH monitoring candidates on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A46977">
        <w:rPr>
          <w:rFonts w:ascii="Times New Roman" w:eastAsia="Times New Roman" w:hAnsi="Times New Roman"/>
          <w:sz w:val="20"/>
          <w:szCs w:val="20"/>
        </w:rPr>
        <w:t xml:space="preserve"> are configured such that max of y(m2) is less than or equal to Z4</w:t>
      </w:r>
    </w:p>
    <w:p w14:paraId="5669E993" w14:textId="77777777" w:rsidR="006F2BF7" w:rsidRPr="00A46977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Z4 is derived by the PDCCH monitoring capability of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</w:p>
    <w:p w14:paraId="38328AAA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>FFS details to define Z3 and Z4, e.g.</w:t>
      </w:r>
    </w:p>
    <w:p w14:paraId="05FE7992" w14:textId="77777777" w:rsidR="006F2BF7" w:rsidRPr="00A46977" w:rsidRDefault="006F2BF7" w:rsidP="006F2BF7">
      <w:pPr>
        <w:pStyle w:val="ListParagraph"/>
        <w:numPr>
          <w:ilvl w:val="2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>Separate RRC configured BD limits/scaling factor-based limits for max(x1(m)+x2(m)) and max(y(m))</w:t>
      </w:r>
    </w:p>
    <w:p w14:paraId="0E8A9967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For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A46977">
        <w:rPr>
          <w:rFonts w:ascii="Times New Roman" w:eastAsia="Times New Roman" w:hAnsi="Times New Roman"/>
          <w:sz w:val="20"/>
          <w:szCs w:val="20"/>
        </w:rPr>
        <w:t xml:space="preserve"> scheduling P(S)Cell, the UE is not required to monitor on the active DL BWP </w:t>
      </w:r>
      <w:r w:rsidRPr="00A46977">
        <w:rPr>
          <w:rFonts w:ascii="Times New Roman" w:eastAsia="Times New Roman" w:hAnsi="Times New Roman"/>
          <w:sz w:val="20"/>
          <w:szCs w:val="20"/>
          <w:lang w:eastAsia="ko-KR"/>
        </w:rPr>
        <w:t xml:space="preserve">with </w:t>
      </w:r>
      <w:r w:rsidRPr="00A46977">
        <w:rPr>
          <w:rFonts w:ascii="Times New Roman" w:eastAsia="Times New Roman" w:hAnsi="Times New Roman"/>
          <w:sz w:val="20"/>
          <w:szCs w:val="20"/>
        </w:rPr>
        <w:t xml:space="preserve">SCS configuration µ of the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A46977">
        <w:rPr>
          <w:rFonts w:ascii="Times New Roman" w:eastAsia="Times New Roman" w:hAnsi="Times New Roman"/>
          <w:sz w:val="20"/>
          <w:szCs w:val="20"/>
        </w:rPr>
        <w:t xml:space="preserve"> more than Z4 PDCCH candidates per slot of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</w:p>
    <w:p w14:paraId="762BC334" w14:textId="77777777" w:rsidR="006F2BF7" w:rsidRPr="00A46977" w:rsidRDefault="006F2BF7" w:rsidP="006F2BF7">
      <w:pPr>
        <w:pStyle w:val="ListParagraph"/>
        <w:numPr>
          <w:ilvl w:val="0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>Note</w:t>
      </w:r>
    </w:p>
    <w:p w14:paraId="07ECAA57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x1(m) is #BDs for PDCCH CSS(s) candidates monitored on P(S)Cell slot m </w:t>
      </w:r>
    </w:p>
    <w:p w14:paraId="1D4F763E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x2(m) is #BDs for PDCCH USS(s) candidates monitored on P(S)Cell slot m </w:t>
      </w:r>
    </w:p>
    <w:p w14:paraId="44B6EBDE" w14:textId="77777777" w:rsidR="006F2BF7" w:rsidRPr="00A46977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 xml:space="preserve">y(m) is #BDs for PDCCH USS(s) candidates monitored on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A46977">
        <w:rPr>
          <w:rFonts w:ascii="Times New Roman" w:eastAsia="Times New Roman" w:hAnsi="Times New Roman"/>
          <w:sz w:val="20"/>
          <w:szCs w:val="20"/>
        </w:rPr>
        <w:t xml:space="preserve"> in all </w:t>
      </w:r>
      <w:proofErr w:type="spellStart"/>
      <w:r w:rsidRPr="00A46977">
        <w:rPr>
          <w:rFonts w:ascii="Times New Roman" w:eastAsia="Times New Roman" w:hAnsi="Times New Roman"/>
          <w:sz w:val="20"/>
          <w:szCs w:val="20"/>
        </w:rPr>
        <w:t>sSCell</w:t>
      </w:r>
      <w:proofErr w:type="spellEnd"/>
      <w:r w:rsidRPr="00A46977">
        <w:rPr>
          <w:rFonts w:ascii="Times New Roman" w:eastAsia="Times New Roman" w:hAnsi="Times New Roman"/>
          <w:sz w:val="20"/>
          <w:szCs w:val="20"/>
        </w:rPr>
        <w:t xml:space="preserve"> slot(s) that overlap slot m of P(S)Cell</w:t>
      </w:r>
    </w:p>
    <w:p w14:paraId="344A3C0E" w14:textId="550007EB" w:rsidR="001C5B20" w:rsidRDefault="006F2BF7" w:rsidP="006F2BF7">
      <w:pPr>
        <w:pStyle w:val="ListParagraph"/>
        <w:numPr>
          <w:ilvl w:val="1"/>
          <w:numId w:val="28"/>
        </w:numPr>
        <w:overflowPunct w:val="0"/>
        <w:autoSpaceDE w:val="0"/>
        <w:autoSpaceDN w:val="0"/>
        <w:snapToGrid/>
        <w:contextualSpacing/>
        <w:rPr>
          <w:rFonts w:ascii="Times New Roman" w:eastAsia="Times New Roman" w:hAnsi="Times New Roman"/>
          <w:sz w:val="20"/>
          <w:szCs w:val="20"/>
        </w:rPr>
      </w:pPr>
      <w:r w:rsidRPr="00A46977">
        <w:rPr>
          <w:rFonts w:ascii="Times New Roman" w:eastAsia="Times New Roman" w:hAnsi="Times New Roman"/>
          <w:sz w:val="20"/>
          <w:szCs w:val="20"/>
        </w:rPr>
        <w:t>USS(s) =&gt; USS(s) that can schedule PDSCH/PUSCH on P(S)Cell)</w:t>
      </w:r>
    </w:p>
    <w:p w14:paraId="5554D468" w14:textId="77777777" w:rsidR="00E83D65" w:rsidRDefault="00E83D65" w:rsidP="005F5FFE">
      <w:pPr>
        <w:overflowPunct w:val="0"/>
        <w:snapToGrid/>
        <w:contextualSpacing/>
        <w:rPr>
          <w:rFonts w:eastAsia="Times New Roman"/>
          <w:sz w:val="20"/>
          <w:szCs w:val="20"/>
        </w:rPr>
      </w:pPr>
    </w:p>
    <w:p w14:paraId="4FBE0C86" w14:textId="1B3EDA99" w:rsidR="00E83D65" w:rsidRPr="00A46977" w:rsidRDefault="005F5FFE" w:rsidP="00A46977">
      <w:pPr>
        <w:overflowPunct w:val="0"/>
        <w:snapToGrid/>
        <w:contextualSpacing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In RAN1#104e, the following working assumption was made:</w:t>
      </w:r>
    </w:p>
    <w:p w14:paraId="78B8E158" w14:textId="7F11C6FA" w:rsidR="00A27E4C" w:rsidRPr="002B31D3" w:rsidRDefault="00A27E4C" w:rsidP="00A27E4C">
      <w:pPr>
        <w:rPr>
          <w:b/>
          <w:bCs/>
          <w:sz w:val="20"/>
          <w:szCs w:val="20"/>
          <w:highlight w:val="darkYellow"/>
          <w:lang w:eastAsia="x-none"/>
        </w:rPr>
      </w:pPr>
      <w:r w:rsidRPr="002B31D3">
        <w:rPr>
          <w:b/>
          <w:bCs/>
          <w:sz w:val="20"/>
          <w:szCs w:val="20"/>
          <w:highlight w:val="darkYellow"/>
          <w:lang w:eastAsia="x-none"/>
        </w:rPr>
        <w:t>Working Assumption</w:t>
      </w:r>
    </w:p>
    <w:p w14:paraId="67A9E141" w14:textId="6FFE4ABB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When CCS from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to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USS set(s), and/or on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set(s)</w:t>
      </w:r>
    </w:p>
    <w:p w14:paraId="7B337737" w14:textId="4A8AAC81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84506A">
        <w:rPr>
          <w:sz w:val="20"/>
          <w:szCs w:val="20"/>
          <w:lang w:eastAsia="zh-CN"/>
        </w:rPr>
        <w:t xml:space="preserve">The WA to be confirmed after agreements are made on </w:t>
      </w:r>
      <w:bookmarkStart w:id="1" w:name="_Hlk68169803"/>
      <w:r w:rsidRPr="0084506A">
        <w:rPr>
          <w:sz w:val="20"/>
          <w:szCs w:val="20"/>
          <w:lang w:eastAsia="zh-CN"/>
        </w:rPr>
        <w:t xml:space="preserve">PDCCH BD/CCE handling and PDCCH overbooking handling for CCS from </w:t>
      </w:r>
      <w:proofErr w:type="spellStart"/>
      <w:r w:rsidRPr="0084506A">
        <w:rPr>
          <w:sz w:val="20"/>
          <w:szCs w:val="20"/>
          <w:lang w:eastAsia="zh-CN"/>
        </w:rPr>
        <w:t>sSCell</w:t>
      </w:r>
      <w:proofErr w:type="spellEnd"/>
      <w:r w:rsidRPr="0084506A">
        <w:rPr>
          <w:sz w:val="20"/>
          <w:szCs w:val="20"/>
          <w:lang w:eastAsia="zh-CN"/>
        </w:rPr>
        <w:t xml:space="preserve"> to </w:t>
      </w:r>
      <w:proofErr w:type="spellStart"/>
      <w:r w:rsidRPr="0084506A">
        <w:rPr>
          <w:sz w:val="20"/>
          <w:szCs w:val="20"/>
          <w:lang w:eastAsia="zh-CN"/>
        </w:rPr>
        <w:t>PCell</w:t>
      </w:r>
      <w:proofErr w:type="spellEnd"/>
      <w:r w:rsidRPr="0084506A">
        <w:rPr>
          <w:sz w:val="20"/>
          <w:szCs w:val="20"/>
          <w:lang w:eastAsia="zh-CN"/>
        </w:rPr>
        <w:t>/</w:t>
      </w:r>
      <w:proofErr w:type="spellStart"/>
      <w:r w:rsidRPr="0084506A">
        <w:rPr>
          <w:sz w:val="20"/>
          <w:szCs w:val="20"/>
          <w:lang w:eastAsia="zh-CN"/>
        </w:rPr>
        <w:t>PSCell</w:t>
      </w:r>
      <w:bookmarkEnd w:id="1"/>
      <w:proofErr w:type="spellEnd"/>
    </w:p>
    <w:p w14:paraId="00717BCF" w14:textId="372FAF36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84506A">
        <w:rPr>
          <w:sz w:val="20"/>
          <w:szCs w:val="20"/>
          <w:lang w:eastAsia="zh-CN"/>
        </w:rPr>
        <w:lastRenderedPageBreak/>
        <w:t>Specs also allow UEs supporting functionality of only Alt-1. Capability signaling details, if any, can be handled during the UE capability discussion for Rel17</w:t>
      </w:r>
    </w:p>
    <w:p w14:paraId="1CA76D5F" w14:textId="35B5E0EA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84506A">
        <w:rPr>
          <w:sz w:val="20"/>
          <w:szCs w:val="20"/>
          <w:lang w:eastAsia="zh-CN"/>
        </w:rPr>
        <w:t>FFS: Whether the UE can monitor PDCCH from both cells in the same slot.</w:t>
      </w:r>
    </w:p>
    <w:p w14:paraId="0E27C9B0" w14:textId="77777777" w:rsidR="00A27E4C" w:rsidRPr="00EC3B28" w:rsidRDefault="00A27E4C" w:rsidP="000A4962">
      <w:pPr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</w:rPr>
      </w:pPr>
    </w:p>
    <w:p w14:paraId="287EDEE7" w14:textId="6542092E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2821DA03" w14:textId="467F63EB" w:rsidR="00282ED5" w:rsidRDefault="00B17DA5" w:rsidP="00282ED5">
      <w:pPr>
        <w:pStyle w:val="Heading2"/>
        <w:rPr>
          <w:lang w:eastAsia="zh-CN"/>
        </w:rPr>
      </w:pPr>
      <w:r>
        <w:rPr>
          <w:lang w:eastAsia="zh-CN"/>
        </w:rPr>
        <w:t xml:space="preserve">Working Assumption on </w:t>
      </w:r>
      <w:r w:rsidR="00EA030D">
        <w:rPr>
          <w:lang w:eastAsia="zh-CN"/>
        </w:rPr>
        <w:t xml:space="preserve">monitoring DCI formats </w:t>
      </w:r>
      <w:r w:rsidR="00EA030D" w:rsidRPr="00816D5E">
        <w:rPr>
          <w:lang w:eastAsia="zh-CN"/>
        </w:rPr>
        <w:t xml:space="preserve">0_1/1_1/0_2/1_2 </w:t>
      </w:r>
      <w:r w:rsidR="00EA030D">
        <w:rPr>
          <w:lang w:eastAsia="zh-CN"/>
        </w:rPr>
        <w:t xml:space="preserve"> </w:t>
      </w:r>
    </w:p>
    <w:p w14:paraId="6C5A463E" w14:textId="7258A9A4" w:rsidR="00F65111" w:rsidRPr="002B31D3" w:rsidRDefault="003E761B" w:rsidP="00282ED5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In our view, </w:t>
      </w:r>
      <w:r w:rsidR="00012F10" w:rsidRPr="002B31D3">
        <w:rPr>
          <w:sz w:val="20"/>
          <w:szCs w:val="20"/>
          <w:lang w:eastAsia="zh-CN"/>
        </w:rPr>
        <w:t>there could be advantages</w:t>
      </w:r>
      <w:r w:rsidR="00E16170" w:rsidRPr="002B31D3">
        <w:rPr>
          <w:sz w:val="20"/>
          <w:szCs w:val="20"/>
          <w:lang w:eastAsia="zh-CN"/>
        </w:rPr>
        <w:t xml:space="preserve">, especially for URLLC traffic on </w:t>
      </w:r>
      <w:proofErr w:type="spellStart"/>
      <w:r w:rsidR="00E16170" w:rsidRPr="002B31D3">
        <w:rPr>
          <w:sz w:val="20"/>
          <w:szCs w:val="20"/>
          <w:lang w:eastAsia="zh-CN"/>
        </w:rPr>
        <w:t>PCell</w:t>
      </w:r>
      <w:proofErr w:type="spellEnd"/>
      <w:r w:rsidR="00012F10" w:rsidRPr="002B31D3">
        <w:rPr>
          <w:sz w:val="20"/>
          <w:szCs w:val="20"/>
          <w:lang w:eastAsia="zh-CN"/>
        </w:rPr>
        <w:t xml:space="preserve"> </w:t>
      </w:r>
      <w:r w:rsidR="00186AC0" w:rsidRPr="002B31D3">
        <w:rPr>
          <w:sz w:val="20"/>
          <w:szCs w:val="20"/>
          <w:lang w:eastAsia="zh-CN"/>
        </w:rPr>
        <w:t xml:space="preserve">in </w:t>
      </w:r>
      <w:r w:rsidR="00355A45" w:rsidRPr="002B31D3">
        <w:rPr>
          <w:sz w:val="20"/>
          <w:szCs w:val="20"/>
          <w:lang w:eastAsia="zh-CN"/>
        </w:rPr>
        <w:t xml:space="preserve">confirming </w:t>
      </w:r>
      <w:r w:rsidR="001D32E4" w:rsidRPr="002B31D3">
        <w:rPr>
          <w:sz w:val="20"/>
          <w:szCs w:val="20"/>
          <w:lang w:eastAsia="zh-CN"/>
        </w:rPr>
        <w:t>the working assumption of the last meeting</w:t>
      </w:r>
      <w:r w:rsidR="00012F10" w:rsidRPr="002B31D3">
        <w:rPr>
          <w:sz w:val="20"/>
          <w:szCs w:val="20"/>
          <w:lang w:eastAsia="zh-CN"/>
        </w:rPr>
        <w:t xml:space="preserve">: for instance, </w:t>
      </w:r>
    </w:p>
    <w:p w14:paraId="24B7B9A9" w14:textId="32A2F17D" w:rsidR="00DF5850" w:rsidRPr="000F6222" w:rsidRDefault="00DF5850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0F6222">
        <w:rPr>
          <w:rFonts w:ascii="Times New Roman" w:hAnsi="Times New Roman"/>
          <w:sz w:val="20"/>
          <w:szCs w:val="20"/>
          <w:lang w:eastAsia="zh-CN"/>
        </w:rPr>
        <w:t>From latency perspective:</w:t>
      </w:r>
    </w:p>
    <w:p w14:paraId="012DF293" w14:textId="4E70EBE4" w:rsidR="00511244" w:rsidRPr="004D0893" w:rsidRDefault="00511244" w:rsidP="00A76F7C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4D0893">
        <w:rPr>
          <w:rFonts w:ascii="Times New Roman" w:hAnsi="Times New Roman"/>
          <w:sz w:val="20"/>
          <w:szCs w:val="20"/>
          <w:lang w:eastAsia="zh-CN"/>
        </w:rPr>
        <w:t xml:space="preserve">in case of </w:t>
      </w:r>
      <w:proofErr w:type="spellStart"/>
      <w:r w:rsidRPr="004D089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4D0893">
        <w:rPr>
          <w:rFonts w:ascii="Times New Roman" w:hAnsi="Times New Roman"/>
          <w:sz w:val="20"/>
          <w:szCs w:val="20"/>
          <w:lang w:eastAsia="zh-CN"/>
        </w:rPr>
        <w:t xml:space="preserve"> and </w:t>
      </w:r>
      <w:proofErr w:type="spellStart"/>
      <w:r w:rsidRPr="004D089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4D0893">
        <w:rPr>
          <w:rFonts w:ascii="Times New Roman" w:hAnsi="Times New Roman"/>
          <w:sz w:val="20"/>
          <w:szCs w:val="20"/>
          <w:lang w:eastAsia="zh-CN"/>
        </w:rPr>
        <w:t xml:space="preserve"> having different SCS, the resulting UE PDSCH reception preparation time may not be desirable for URLLC operation</w:t>
      </w:r>
    </w:p>
    <w:p w14:paraId="3017192F" w14:textId="6AE37EB6" w:rsidR="00511244" w:rsidRPr="004D0893" w:rsidRDefault="00A6662E" w:rsidP="00A76F7C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4D0893">
        <w:rPr>
          <w:rFonts w:ascii="Times New Roman" w:hAnsi="Times New Roman"/>
          <w:sz w:val="20"/>
          <w:szCs w:val="20"/>
          <w:lang w:eastAsia="zh-CN"/>
        </w:rPr>
        <w:t>URLLC</w:t>
      </w:r>
      <w:r w:rsidR="00CA699E" w:rsidRPr="004D0893">
        <w:rPr>
          <w:rFonts w:ascii="Times New Roman" w:hAnsi="Times New Roman"/>
          <w:sz w:val="20"/>
          <w:szCs w:val="20"/>
          <w:lang w:eastAsia="zh-CN"/>
        </w:rPr>
        <w:t>-</w:t>
      </w:r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DCI </w:t>
      </w:r>
      <w:r w:rsidR="004776C7" w:rsidRPr="004D0893">
        <w:rPr>
          <w:rFonts w:ascii="Times New Roman" w:hAnsi="Times New Roman"/>
          <w:sz w:val="20"/>
          <w:szCs w:val="20"/>
          <w:lang w:eastAsia="zh-CN"/>
        </w:rPr>
        <w:t>(</w:t>
      </w:r>
      <w:r w:rsidR="00511244" w:rsidRPr="004D0893">
        <w:rPr>
          <w:rFonts w:ascii="Times New Roman" w:hAnsi="Times New Roman"/>
          <w:sz w:val="20"/>
          <w:szCs w:val="20"/>
          <w:lang w:eastAsia="zh-CN"/>
        </w:rPr>
        <w:t>format x_2/ x_1</w:t>
      </w:r>
      <w:r w:rsidR="004776C7" w:rsidRPr="004D0893">
        <w:rPr>
          <w:rFonts w:ascii="Times New Roman" w:hAnsi="Times New Roman"/>
          <w:sz w:val="20"/>
          <w:szCs w:val="20"/>
          <w:lang w:eastAsia="zh-CN"/>
        </w:rPr>
        <w:t>)</w:t>
      </w:r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="00511244" w:rsidRPr="004D089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 scheduling cannot be monitored if the </w:t>
      </w:r>
      <w:proofErr w:type="spellStart"/>
      <w:r w:rsidR="00511244" w:rsidRPr="004D089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 is deactivated until another </w:t>
      </w:r>
      <w:proofErr w:type="spellStart"/>
      <w:r w:rsidR="00511244" w:rsidRPr="004D089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 is configured or CCS from </w:t>
      </w:r>
      <w:proofErr w:type="spellStart"/>
      <w:r w:rsidR="00511244" w:rsidRPr="004D089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="00511244" w:rsidRPr="004D089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511244" w:rsidRPr="004D089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="00511244" w:rsidRPr="004D089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 is disabled by RRC</w:t>
      </w:r>
      <w:r w:rsidR="004776C7" w:rsidRPr="004D089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511244" w:rsidRPr="004D0893">
        <w:rPr>
          <w:rFonts w:ascii="Times New Roman" w:hAnsi="Times New Roman"/>
          <w:sz w:val="20"/>
          <w:szCs w:val="20"/>
          <w:lang w:eastAsia="zh-CN"/>
        </w:rPr>
        <w:t xml:space="preserve">resulting </w:t>
      </w:r>
      <w:r w:rsidR="004776C7" w:rsidRPr="004D0893">
        <w:rPr>
          <w:rFonts w:ascii="Times New Roman" w:hAnsi="Times New Roman"/>
          <w:sz w:val="20"/>
          <w:szCs w:val="20"/>
          <w:lang w:eastAsia="zh-CN"/>
        </w:rPr>
        <w:t xml:space="preserve">in scheduling </w:t>
      </w:r>
      <w:r w:rsidR="00511244" w:rsidRPr="004D0893">
        <w:rPr>
          <w:rFonts w:ascii="Times New Roman" w:hAnsi="Times New Roman"/>
          <w:sz w:val="20"/>
          <w:szCs w:val="20"/>
          <w:lang w:eastAsia="zh-CN"/>
        </w:rPr>
        <w:t>delay.</w:t>
      </w:r>
    </w:p>
    <w:p w14:paraId="1403CD57" w14:textId="1E89BF11" w:rsidR="0085702E" w:rsidRPr="004D0893" w:rsidRDefault="00AB423E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4D0893">
        <w:rPr>
          <w:rFonts w:ascii="Times New Roman" w:hAnsi="Times New Roman"/>
          <w:sz w:val="20"/>
          <w:szCs w:val="20"/>
          <w:lang w:eastAsia="zh-CN"/>
        </w:rPr>
        <w:t>From DCI overhead perspective:</w:t>
      </w:r>
    </w:p>
    <w:p w14:paraId="3B58B688" w14:textId="38AB09A5" w:rsidR="00D53AC8" w:rsidRPr="000F6222" w:rsidRDefault="008C46E7" w:rsidP="00944694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47430">
        <w:rPr>
          <w:rFonts w:ascii="Times New Roman" w:hAnsi="Times New Roman"/>
          <w:sz w:val="20"/>
          <w:szCs w:val="20"/>
          <w:lang w:eastAsia="zh-CN"/>
        </w:rPr>
        <w:t xml:space="preserve">DCI formats </w:t>
      </w:r>
      <w:r w:rsidR="00F729F6" w:rsidRPr="00247430">
        <w:rPr>
          <w:rFonts w:ascii="Times New Roman" w:hAnsi="Times New Roman"/>
          <w:sz w:val="20"/>
          <w:szCs w:val="20"/>
          <w:lang w:eastAsia="zh-CN"/>
        </w:rPr>
        <w:t>0</w:t>
      </w:r>
      <w:r w:rsidR="0064678C" w:rsidRPr="00247430">
        <w:rPr>
          <w:rFonts w:ascii="Times New Roman" w:hAnsi="Times New Roman"/>
          <w:sz w:val="20"/>
          <w:szCs w:val="20"/>
          <w:lang w:eastAsia="zh-CN"/>
        </w:rPr>
        <w:t>_</w:t>
      </w:r>
      <w:r w:rsidR="00F729F6" w:rsidRPr="00247430">
        <w:rPr>
          <w:rFonts w:ascii="Times New Roman" w:hAnsi="Times New Roman"/>
          <w:sz w:val="20"/>
          <w:szCs w:val="20"/>
          <w:lang w:eastAsia="zh-CN"/>
        </w:rPr>
        <w:t>2 and 1</w:t>
      </w:r>
      <w:r w:rsidR="0064678C" w:rsidRPr="00247430">
        <w:rPr>
          <w:rFonts w:ascii="Times New Roman" w:hAnsi="Times New Roman"/>
          <w:sz w:val="20"/>
          <w:szCs w:val="20"/>
          <w:lang w:eastAsia="zh-CN"/>
        </w:rPr>
        <w:t>_</w:t>
      </w:r>
      <w:r w:rsidR="00F729F6" w:rsidRPr="00247430">
        <w:rPr>
          <w:rFonts w:ascii="Times New Roman" w:hAnsi="Times New Roman"/>
          <w:sz w:val="20"/>
          <w:szCs w:val="20"/>
          <w:lang w:eastAsia="zh-CN"/>
        </w:rPr>
        <w:t>2 might be configured to be monitored</w:t>
      </w:r>
      <w:r w:rsidR="0085702E" w:rsidRPr="00247430">
        <w:rPr>
          <w:rFonts w:ascii="Times New Roman" w:hAnsi="Times New Roman"/>
          <w:sz w:val="20"/>
          <w:szCs w:val="20"/>
          <w:lang w:eastAsia="zh-CN"/>
        </w:rPr>
        <w:t xml:space="preserve"> (on </w:t>
      </w:r>
      <w:proofErr w:type="spellStart"/>
      <w:r w:rsidR="0085702E" w:rsidRPr="00247430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85702E" w:rsidRPr="00247430">
        <w:rPr>
          <w:rFonts w:ascii="Times New Roman" w:hAnsi="Times New Roman"/>
          <w:sz w:val="20"/>
          <w:szCs w:val="20"/>
          <w:lang w:eastAsia="zh-CN"/>
        </w:rPr>
        <w:t>)</w:t>
      </w:r>
      <w:r w:rsidR="00F729F6" w:rsidRPr="00247430">
        <w:rPr>
          <w:rFonts w:ascii="Times New Roman" w:hAnsi="Times New Roman"/>
          <w:sz w:val="20"/>
          <w:szCs w:val="20"/>
          <w:lang w:eastAsia="zh-CN"/>
        </w:rPr>
        <w:t xml:space="preserve"> with </w:t>
      </w:r>
      <w:r w:rsidR="00392754" w:rsidRPr="00247430">
        <w:rPr>
          <w:rFonts w:ascii="Times New Roman" w:hAnsi="Times New Roman"/>
          <w:sz w:val="20"/>
          <w:szCs w:val="20"/>
          <w:lang w:eastAsia="zh-CN"/>
        </w:rPr>
        <w:t>0</w:t>
      </w:r>
      <w:r w:rsidR="00702F74" w:rsidRPr="00247430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B1C67" w:rsidRPr="00247430">
        <w:rPr>
          <w:rFonts w:ascii="Times New Roman" w:hAnsi="Times New Roman"/>
          <w:sz w:val="20"/>
          <w:szCs w:val="20"/>
          <w:lang w:eastAsia="zh-CN"/>
        </w:rPr>
        <w:t xml:space="preserve">bits for </w:t>
      </w:r>
      <w:r w:rsidR="00B35C11" w:rsidRPr="00247430">
        <w:rPr>
          <w:rFonts w:ascii="Times New Roman" w:hAnsi="Times New Roman"/>
          <w:sz w:val="20"/>
          <w:szCs w:val="20"/>
          <w:lang w:eastAsia="zh-CN"/>
        </w:rPr>
        <w:t>carrier indicator</w:t>
      </w:r>
      <w:r w:rsidR="00CA699E" w:rsidRPr="00247430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AB6B29" w:rsidRPr="00247430">
        <w:rPr>
          <w:rFonts w:ascii="Times New Roman" w:hAnsi="Times New Roman"/>
          <w:sz w:val="20"/>
          <w:szCs w:val="20"/>
          <w:lang w:eastAsia="zh-CN"/>
        </w:rPr>
        <w:t>saving bits in URLLC-DCI</w:t>
      </w:r>
      <w:r w:rsidR="00B35C11" w:rsidRPr="00247430">
        <w:rPr>
          <w:rFonts w:ascii="Times New Roman" w:hAnsi="Times New Roman"/>
          <w:sz w:val="20"/>
          <w:szCs w:val="20"/>
          <w:lang w:eastAsia="zh-CN"/>
        </w:rPr>
        <w:t xml:space="preserve">; </w:t>
      </w:r>
    </w:p>
    <w:p w14:paraId="7B88BCB6" w14:textId="65B11279" w:rsidR="00AA3BFD" w:rsidRDefault="006332A8" w:rsidP="00233C25">
      <w:pPr>
        <w:rPr>
          <w:sz w:val="20"/>
          <w:szCs w:val="20"/>
          <w:lang w:eastAsia="zh-CN"/>
        </w:rPr>
      </w:pPr>
      <w:r w:rsidRPr="004D0893">
        <w:rPr>
          <w:sz w:val="20"/>
          <w:szCs w:val="20"/>
          <w:lang w:eastAsia="zh-CN"/>
        </w:rPr>
        <w:t xml:space="preserve">and hence to schedule </w:t>
      </w:r>
      <w:proofErr w:type="spellStart"/>
      <w:r w:rsidRPr="004D0893">
        <w:rPr>
          <w:sz w:val="20"/>
          <w:szCs w:val="20"/>
          <w:lang w:eastAsia="zh-CN"/>
        </w:rPr>
        <w:t>PCell</w:t>
      </w:r>
      <w:proofErr w:type="spellEnd"/>
      <w:r w:rsidRPr="004D0893">
        <w:rPr>
          <w:sz w:val="20"/>
          <w:szCs w:val="20"/>
          <w:lang w:eastAsia="zh-CN"/>
        </w:rPr>
        <w:t xml:space="preserve"> with </w:t>
      </w:r>
      <w:r w:rsidR="00330F5C" w:rsidRPr="004D0893">
        <w:rPr>
          <w:sz w:val="20"/>
          <w:szCs w:val="20"/>
          <w:lang w:eastAsia="zh-CN"/>
        </w:rPr>
        <w:t>URLLC-</w:t>
      </w:r>
      <w:r w:rsidRPr="004D0893">
        <w:rPr>
          <w:sz w:val="20"/>
          <w:szCs w:val="20"/>
          <w:lang w:eastAsia="zh-CN"/>
        </w:rPr>
        <w:t xml:space="preserve">DCI </w:t>
      </w:r>
      <w:r w:rsidR="00330F5C" w:rsidRPr="004D0893">
        <w:rPr>
          <w:sz w:val="20"/>
          <w:szCs w:val="20"/>
          <w:lang w:eastAsia="zh-CN"/>
        </w:rPr>
        <w:t xml:space="preserve">(e.g., </w:t>
      </w:r>
      <w:r w:rsidRPr="004D0893">
        <w:rPr>
          <w:sz w:val="20"/>
          <w:szCs w:val="20"/>
          <w:lang w:eastAsia="zh-CN"/>
        </w:rPr>
        <w:t>formats 0</w:t>
      </w:r>
      <w:r w:rsidR="0064678C" w:rsidRPr="004D0893">
        <w:rPr>
          <w:sz w:val="20"/>
          <w:szCs w:val="20"/>
          <w:lang w:eastAsia="zh-CN"/>
        </w:rPr>
        <w:t>_</w:t>
      </w:r>
      <w:r w:rsidRPr="004D0893">
        <w:rPr>
          <w:sz w:val="20"/>
          <w:szCs w:val="20"/>
          <w:lang w:eastAsia="zh-CN"/>
        </w:rPr>
        <w:t>2 and 1</w:t>
      </w:r>
      <w:r w:rsidR="0064678C" w:rsidRPr="004D0893">
        <w:rPr>
          <w:sz w:val="20"/>
          <w:szCs w:val="20"/>
          <w:lang w:eastAsia="zh-CN"/>
        </w:rPr>
        <w:t>_</w:t>
      </w:r>
      <w:r w:rsidRPr="004D0893">
        <w:rPr>
          <w:sz w:val="20"/>
          <w:szCs w:val="20"/>
          <w:lang w:eastAsia="zh-CN"/>
        </w:rPr>
        <w:t>2</w:t>
      </w:r>
      <w:r w:rsidR="00330F5C" w:rsidRPr="004D0893">
        <w:rPr>
          <w:sz w:val="20"/>
          <w:szCs w:val="20"/>
          <w:lang w:eastAsia="zh-CN"/>
        </w:rPr>
        <w:t>)</w:t>
      </w:r>
      <w:r w:rsidRPr="004D0893">
        <w:rPr>
          <w:sz w:val="20"/>
          <w:szCs w:val="20"/>
          <w:lang w:eastAsia="zh-CN"/>
        </w:rPr>
        <w:t xml:space="preserve">, it would be good to monitor them on the </w:t>
      </w:r>
      <w:proofErr w:type="spellStart"/>
      <w:r w:rsidRPr="004D0893">
        <w:rPr>
          <w:sz w:val="20"/>
          <w:szCs w:val="20"/>
          <w:lang w:eastAsia="zh-CN"/>
        </w:rPr>
        <w:t>PCell</w:t>
      </w:r>
      <w:proofErr w:type="spellEnd"/>
      <w:r w:rsidRPr="004D0893">
        <w:rPr>
          <w:sz w:val="20"/>
          <w:szCs w:val="20"/>
          <w:lang w:eastAsia="zh-CN"/>
        </w:rPr>
        <w:t xml:space="preserve"> </w:t>
      </w:r>
      <w:r w:rsidR="00DC6170" w:rsidRPr="004D0893">
        <w:rPr>
          <w:sz w:val="20"/>
          <w:szCs w:val="20"/>
          <w:lang w:eastAsia="zh-CN"/>
        </w:rPr>
        <w:t xml:space="preserve">while the </w:t>
      </w:r>
      <w:proofErr w:type="spellStart"/>
      <w:r w:rsidR="00DC6170" w:rsidRPr="004D0893">
        <w:rPr>
          <w:sz w:val="20"/>
          <w:szCs w:val="20"/>
          <w:lang w:eastAsia="zh-CN"/>
        </w:rPr>
        <w:t>PCell</w:t>
      </w:r>
      <w:proofErr w:type="spellEnd"/>
      <w:r w:rsidR="00DC6170" w:rsidRPr="004D0893">
        <w:rPr>
          <w:sz w:val="20"/>
          <w:szCs w:val="20"/>
          <w:lang w:eastAsia="zh-CN"/>
        </w:rPr>
        <w:t xml:space="preserve"> could be scheduled with DCI formats 0_1/1_1 from </w:t>
      </w:r>
      <w:proofErr w:type="spellStart"/>
      <w:r w:rsidR="00A27DB9" w:rsidRPr="004D0893">
        <w:rPr>
          <w:sz w:val="20"/>
          <w:szCs w:val="20"/>
          <w:lang w:eastAsia="zh-CN"/>
        </w:rPr>
        <w:t>s</w:t>
      </w:r>
      <w:r w:rsidR="00DC6170" w:rsidRPr="004D0893">
        <w:rPr>
          <w:sz w:val="20"/>
          <w:szCs w:val="20"/>
          <w:lang w:eastAsia="zh-CN"/>
        </w:rPr>
        <w:t>SCell</w:t>
      </w:r>
      <w:proofErr w:type="spellEnd"/>
      <w:r w:rsidRPr="004D0893">
        <w:rPr>
          <w:sz w:val="20"/>
          <w:szCs w:val="20"/>
          <w:lang w:eastAsia="zh-CN"/>
        </w:rPr>
        <w:t>.</w:t>
      </w:r>
    </w:p>
    <w:p w14:paraId="7DE1CD23" w14:textId="77777777" w:rsidR="001C40DF" w:rsidRDefault="001C40DF" w:rsidP="001C40DF">
      <w:pPr>
        <w:pStyle w:val="Heading3"/>
        <w:rPr>
          <w:lang w:eastAsia="zh-CN"/>
        </w:rPr>
      </w:pPr>
      <w:r>
        <w:rPr>
          <w:lang w:eastAsia="zh-CN"/>
        </w:rPr>
        <w:t>Alternatives</w:t>
      </w:r>
      <w:r w:rsidRPr="00944694">
        <w:rPr>
          <w:lang w:eastAsia="zh-CN"/>
        </w:rPr>
        <w:t xml:space="preserve"> for </w:t>
      </w:r>
      <w:r>
        <w:rPr>
          <w:lang w:eastAsia="zh-CN"/>
        </w:rPr>
        <w:t xml:space="preserve">monitoring DCI formats </w:t>
      </w:r>
      <w:r w:rsidRPr="00816D5E">
        <w:rPr>
          <w:lang w:eastAsia="zh-CN"/>
        </w:rPr>
        <w:t>0_1/1_1/0_2/1_2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on </w:t>
      </w:r>
      <w:proofErr w:type="spellStart"/>
      <w:r w:rsidRPr="00944694">
        <w:rPr>
          <w:lang w:eastAsia="zh-CN"/>
        </w:rPr>
        <w:t>sSCell</w:t>
      </w:r>
      <w:proofErr w:type="spellEnd"/>
      <w:r w:rsidRPr="00944694">
        <w:rPr>
          <w:lang w:eastAsia="zh-CN"/>
        </w:rPr>
        <w:t xml:space="preserve"> </w:t>
      </w:r>
      <w:r>
        <w:rPr>
          <w:lang w:eastAsia="zh-CN"/>
        </w:rPr>
        <w:t>and</w:t>
      </w:r>
      <w:r w:rsidRPr="00944694">
        <w:rPr>
          <w:lang w:eastAsia="zh-CN"/>
        </w:rPr>
        <w:t xml:space="preserve"> </w:t>
      </w:r>
      <w:proofErr w:type="spellStart"/>
      <w:r w:rsidRPr="00944694">
        <w:rPr>
          <w:lang w:eastAsia="zh-CN"/>
        </w:rPr>
        <w:t>PCell</w:t>
      </w:r>
      <w:proofErr w:type="spellEnd"/>
      <w:r w:rsidRPr="00944694">
        <w:rPr>
          <w:lang w:eastAsia="zh-CN"/>
        </w:rPr>
        <w:t>/</w:t>
      </w:r>
      <w:proofErr w:type="spellStart"/>
      <w:r w:rsidRPr="00944694">
        <w:rPr>
          <w:lang w:eastAsia="zh-CN"/>
        </w:rPr>
        <w:t>PSCell</w:t>
      </w:r>
      <w:proofErr w:type="spellEnd"/>
      <w:r w:rsidRPr="00816D5E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551EA9D6" w14:textId="2C9EE96F" w:rsidR="001C40DF" w:rsidRDefault="001C40DF" w:rsidP="001C40DF">
      <w:pPr>
        <w:rPr>
          <w:sz w:val="20"/>
          <w:szCs w:val="20"/>
          <w:lang w:eastAsia="zh-CN"/>
        </w:rPr>
      </w:pPr>
      <w:r w:rsidRPr="00D419CB">
        <w:rPr>
          <w:sz w:val="20"/>
          <w:szCs w:val="20"/>
          <w:lang w:eastAsia="zh-CN"/>
        </w:rPr>
        <w:t xml:space="preserve">Among the alternatives identified in RAN1#103, in our view Alt 2-1 is a simple alternative which allows simultaneous monitoring of DCI formats scheduling </w:t>
      </w:r>
      <w:proofErr w:type="spellStart"/>
      <w:r w:rsidRPr="00D419CB">
        <w:rPr>
          <w:sz w:val="20"/>
          <w:szCs w:val="20"/>
          <w:lang w:eastAsia="zh-CN"/>
        </w:rPr>
        <w:t>PCell</w:t>
      </w:r>
      <w:proofErr w:type="spellEnd"/>
      <w:r w:rsidRPr="00D419CB">
        <w:rPr>
          <w:sz w:val="20"/>
          <w:szCs w:val="20"/>
          <w:lang w:eastAsia="zh-CN"/>
        </w:rPr>
        <w:t xml:space="preserve"> on </w:t>
      </w:r>
      <w:proofErr w:type="spellStart"/>
      <w:r w:rsidRPr="00D419CB">
        <w:rPr>
          <w:sz w:val="20"/>
          <w:szCs w:val="20"/>
          <w:lang w:eastAsia="zh-CN"/>
        </w:rPr>
        <w:t>PCell</w:t>
      </w:r>
      <w:proofErr w:type="spellEnd"/>
      <w:r w:rsidRPr="00D419CB">
        <w:rPr>
          <w:sz w:val="20"/>
          <w:szCs w:val="20"/>
          <w:lang w:eastAsia="zh-CN"/>
        </w:rPr>
        <w:t xml:space="preserve"> and </w:t>
      </w:r>
      <w:proofErr w:type="spellStart"/>
      <w:r w:rsidRPr="00D419CB">
        <w:rPr>
          <w:sz w:val="20"/>
          <w:szCs w:val="20"/>
          <w:lang w:eastAsia="zh-CN"/>
        </w:rPr>
        <w:t>sSCell</w:t>
      </w:r>
      <w:proofErr w:type="spellEnd"/>
      <w:r w:rsidRPr="00D419CB">
        <w:rPr>
          <w:sz w:val="20"/>
          <w:szCs w:val="20"/>
          <w:lang w:eastAsia="zh-CN"/>
        </w:rPr>
        <w:t xml:space="preserve">, which could be useful in case the </w:t>
      </w:r>
      <w:proofErr w:type="spellStart"/>
      <w:r w:rsidRPr="00D419CB">
        <w:rPr>
          <w:sz w:val="20"/>
          <w:szCs w:val="20"/>
          <w:lang w:eastAsia="zh-CN"/>
        </w:rPr>
        <w:t>sSCell</w:t>
      </w:r>
      <w:proofErr w:type="spellEnd"/>
      <w:r w:rsidRPr="00D419CB">
        <w:rPr>
          <w:sz w:val="20"/>
          <w:szCs w:val="20"/>
          <w:lang w:eastAsia="zh-CN"/>
        </w:rPr>
        <w:t xml:space="preserve"> becomes unavailable e.g., due to deactivation</w:t>
      </w:r>
      <w:r>
        <w:rPr>
          <w:sz w:val="20"/>
          <w:szCs w:val="20"/>
          <w:lang w:eastAsia="zh-CN"/>
        </w:rPr>
        <w:t>/</w:t>
      </w:r>
      <w:r w:rsidRPr="00D419CB">
        <w:rPr>
          <w:sz w:val="20"/>
          <w:szCs w:val="20"/>
          <w:lang w:eastAsia="zh-CN"/>
        </w:rPr>
        <w:t xml:space="preserve"> dormancy (if supported).</w:t>
      </w:r>
    </w:p>
    <w:p w14:paraId="676E06A3" w14:textId="1D6E9C93" w:rsidR="001C40DF" w:rsidRPr="00877A7D" w:rsidRDefault="00684CA0" w:rsidP="001C40DF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1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S</w:t>
      </w:r>
      <w:r w:rsidRPr="00B17790">
        <w:rPr>
          <w:b/>
          <w:bCs/>
          <w:sz w:val="20"/>
          <w:szCs w:val="20"/>
          <w:lang w:eastAsia="zh-CN"/>
        </w:rPr>
        <w:t>upport Alt 2-1</w:t>
      </w:r>
      <w:r>
        <w:rPr>
          <w:b/>
          <w:bCs/>
          <w:sz w:val="20"/>
          <w:szCs w:val="20"/>
          <w:lang w:eastAsia="zh-CN"/>
        </w:rPr>
        <w:t>(</w:t>
      </w:r>
      <w:r w:rsidRPr="00B17790">
        <w:rPr>
          <w:b/>
          <w:bCs/>
          <w:sz w:val="20"/>
          <w:szCs w:val="20"/>
          <w:lang w:eastAsia="zh-CN"/>
        </w:rPr>
        <w:t xml:space="preserve">simultaneous </w:t>
      </w:r>
      <w:proofErr w:type="spellStart"/>
      <w:r w:rsidRPr="00B17790">
        <w:rPr>
          <w:b/>
          <w:bCs/>
          <w:sz w:val="20"/>
          <w:szCs w:val="20"/>
          <w:lang w:eastAsia="zh-CN"/>
        </w:rPr>
        <w:t>PCell</w:t>
      </w:r>
      <w:proofErr w:type="spellEnd"/>
      <w:r w:rsidRPr="00B17790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Pr="00B17790">
        <w:rPr>
          <w:b/>
          <w:bCs/>
          <w:sz w:val="20"/>
          <w:szCs w:val="20"/>
          <w:lang w:eastAsia="zh-CN"/>
        </w:rPr>
        <w:t>sSCell</w:t>
      </w:r>
      <w:proofErr w:type="spellEnd"/>
      <w:r w:rsidRPr="00B17790">
        <w:rPr>
          <w:b/>
          <w:bCs/>
          <w:sz w:val="20"/>
          <w:szCs w:val="20"/>
          <w:lang w:eastAsia="zh-CN"/>
        </w:rPr>
        <w:t xml:space="preserve"> PDCCH monitoring for </w:t>
      </w:r>
      <w:proofErr w:type="spellStart"/>
      <w:r w:rsidRPr="00B17790">
        <w:rPr>
          <w:b/>
          <w:bCs/>
          <w:sz w:val="20"/>
          <w:szCs w:val="20"/>
          <w:lang w:eastAsia="zh-CN"/>
        </w:rPr>
        <w:t>PCell</w:t>
      </w:r>
      <w:proofErr w:type="spellEnd"/>
      <w:r w:rsidRPr="00B17790">
        <w:rPr>
          <w:b/>
          <w:bCs/>
          <w:sz w:val="20"/>
          <w:szCs w:val="20"/>
          <w:lang w:eastAsia="zh-CN"/>
        </w:rPr>
        <w:t xml:space="preserve"> scheduling</w:t>
      </w:r>
      <w:r>
        <w:rPr>
          <w:b/>
          <w:bCs/>
          <w:sz w:val="20"/>
          <w:szCs w:val="20"/>
          <w:lang w:eastAsia="zh-CN"/>
        </w:rPr>
        <w:t>)</w:t>
      </w:r>
      <w:r w:rsidRPr="00B17790">
        <w:rPr>
          <w:b/>
          <w:bCs/>
          <w:sz w:val="20"/>
          <w:szCs w:val="20"/>
          <w:lang w:eastAsia="zh-CN"/>
        </w:rPr>
        <w:t xml:space="preserve"> to not incur </w:t>
      </w:r>
      <w:r w:rsidR="005C5309">
        <w:rPr>
          <w:b/>
          <w:bCs/>
          <w:sz w:val="20"/>
          <w:szCs w:val="20"/>
          <w:lang w:eastAsia="zh-CN"/>
        </w:rPr>
        <w:t>additional</w:t>
      </w:r>
      <w:r w:rsidRPr="00B17790">
        <w:rPr>
          <w:b/>
          <w:bCs/>
          <w:sz w:val="20"/>
          <w:szCs w:val="20"/>
          <w:lang w:eastAsia="zh-CN"/>
        </w:rPr>
        <w:t xml:space="preserve"> delay in URLLC traffic on </w:t>
      </w:r>
      <w:proofErr w:type="spellStart"/>
      <w:r w:rsidRPr="00B17790">
        <w:rPr>
          <w:b/>
          <w:bCs/>
          <w:sz w:val="20"/>
          <w:szCs w:val="20"/>
          <w:lang w:eastAsia="zh-CN"/>
        </w:rPr>
        <w:t>PCell</w:t>
      </w:r>
      <w:proofErr w:type="spellEnd"/>
      <w:r w:rsidRPr="00B17790">
        <w:rPr>
          <w:b/>
          <w:bCs/>
          <w:sz w:val="20"/>
          <w:szCs w:val="20"/>
          <w:lang w:eastAsia="zh-CN"/>
        </w:rPr>
        <w:t>.</w:t>
      </w:r>
    </w:p>
    <w:p w14:paraId="63E88D53" w14:textId="77777777" w:rsidR="009756C0" w:rsidRDefault="00D77CA7" w:rsidP="009756C0">
      <w:pPr>
        <w:pStyle w:val="Heading3"/>
        <w:rPr>
          <w:lang w:eastAsia="zh-CN"/>
        </w:rPr>
      </w:pPr>
      <w:r w:rsidRPr="00944694">
        <w:rPr>
          <w:sz w:val="20"/>
          <w:szCs w:val="20"/>
          <w:lang w:eastAsia="zh-CN"/>
        </w:rPr>
        <w:t xml:space="preserve">PDCCH BD/CCE handling for CCS from </w:t>
      </w:r>
      <w:proofErr w:type="spellStart"/>
      <w:r w:rsidRPr="00944694">
        <w:rPr>
          <w:sz w:val="20"/>
          <w:szCs w:val="20"/>
          <w:lang w:eastAsia="zh-CN"/>
        </w:rPr>
        <w:t>sSCell</w:t>
      </w:r>
      <w:proofErr w:type="spellEnd"/>
      <w:r w:rsidRPr="00944694">
        <w:rPr>
          <w:sz w:val="20"/>
          <w:szCs w:val="20"/>
          <w:lang w:eastAsia="zh-CN"/>
        </w:rPr>
        <w:t xml:space="preserve"> to </w:t>
      </w:r>
      <w:proofErr w:type="spellStart"/>
      <w:r w:rsidRPr="00944694">
        <w:rPr>
          <w:sz w:val="20"/>
          <w:szCs w:val="20"/>
          <w:lang w:eastAsia="zh-CN"/>
        </w:rPr>
        <w:t>PCell</w:t>
      </w:r>
      <w:proofErr w:type="spellEnd"/>
      <w:r w:rsidRPr="00944694">
        <w:rPr>
          <w:sz w:val="20"/>
          <w:szCs w:val="20"/>
          <w:lang w:eastAsia="zh-CN"/>
        </w:rPr>
        <w:t>/</w:t>
      </w:r>
      <w:proofErr w:type="spellStart"/>
      <w:r w:rsidRPr="00944694">
        <w:rPr>
          <w:sz w:val="20"/>
          <w:szCs w:val="20"/>
          <w:lang w:eastAsia="zh-CN"/>
        </w:rPr>
        <w:t>PSCell</w:t>
      </w:r>
      <w:proofErr w:type="spellEnd"/>
    </w:p>
    <w:p w14:paraId="6DADE331" w14:textId="5CCC2F71" w:rsidR="001B3240" w:rsidRDefault="00165DAA" w:rsidP="000F6222">
      <w:pPr>
        <w:rPr>
          <w:sz w:val="20"/>
          <w:szCs w:val="20"/>
        </w:rPr>
      </w:pPr>
      <w:r w:rsidRPr="00B17790">
        <w:rPr>
          <w:sz w:val="20"/>
          <w:szCs w:val="20"/>
        </w:rPr>
        <w:t xml:space="preserve">Among the options discussed in the last meeting, we think option A </w:t>
      </w:r>
      <w:r w:rsidR="00F43873">
        <w:rPr>
          <w:sz w:val="20"/>
          <w:szCs w:val="20"/>
        </w:rPr>
        <w:t>can</w:t>
      </w:r>
      <w:r w:rsidRPr="00B17790">
        <w:rPr>
          <w:sz w:val="20"/>
          <w:szCs w:val="20"/>
        </w:rPr>
        <w:t xml:space="preserve"> limit scheduling flexibility in slots/spans wherein not all search spaces exist. </w:t>
      </w:r>
      <w:r w:rsidR="004E478B">
        <w:rPr>
          <w:sz w:val="20"/>
          <w:szCs w:val="20"/>
        </w:rPr>
        <w:t xml:space="preserve">In our view, </w:t>
      </w:r>
      <w:r w:rsidR="006D2658">
        <w:rPr>
          <w:sz w:val="20"/>
          <w:szCs w:val="20"/>
        </w:rPr>
        <w:t xml:space="preserve">to </w:t>
      </w:r>
      <w:r w:rsidR="006D2658" w:rsidRPr="00B17790">
        <w:rPr>
          <w:sz w:val="20"/>
          <w:szCs w:val="20"/>
        </w:rPr>
        <w:t xml:space="preserve">ensure number of PDCCH candidates for </w:t>
      </w:r>
      <w:proofErr w:type="spellStart"/>
      <w:r w:rsidR="006D2658" w:rsidRPr="00B17790">
        <w:rPr>
          <w:sz w:val="20"/>
          <w:szCs w:val="20"/>
        </w:rPr>
        <w:t>PCell</w:t>
      </w:r>
      <w:proofErr w:type="spellEnd"/>
      <w:r w:rsidR="006D2658" w:rsidRPr="00B17790">
        <w:rPr>
          <w:sz w:val="20"/>
          <w:szCs w:val="20"/>
        </w:rPr>
        <w:t xml:space="preserve"> scheduling is limited (but not as restrictive as option A) in each slot</w:t>
      </w:r>
      <w:r w:rsidR="006D2658">
        <w:rPr>
          <w:sz w:val="20"/>
          <w:szCs w:val="20"/>
        </w:rPr>
        <w:t>,</w:t>
      </w:r>
    </w:p>
    <w:p w14:paraId="23454875" w14:textId="7EBCA40B" w:rsidR="001B3240" w:rsidRDefault="006D2658" w:rsidP="00247430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B </w:t>
      </w:r>
      <w:r w:rsidR="00D67A68">
        <w:rPr>
          <w:rFonts w:ascii="Times New Roman" w:hAnsi="Times New Roman"/>
          <w:sz w:val="20"/>
          <w:szCs w:val="20"/>
        </w:rPr>
        <w:t xml:space="preserve">could be used </w:t>
      </w:r>
      <w:r w:rsidR="004E478B" w:rsidRPr="00247430">
        <w:rPr>
          <w:rFonts w:ascii="Times New Roman" w:hAnsi="Times New Roman"/>
          <w:sz w:val="20"/>
          <w:szCs w:val="20"/>
        </w:rPr>
        <w:t xml:space="preserve">if </w:t>
      </w:r>
      <w:r w:rsidR="00D35861" w:rsidRPr="00247430">
        <w:rPr>
          <w:rFonts w:ascii="Times New Roman" w:hAnsi="Times New Roman"/>
          <w:sz w:val="20"/>
          <w:szCs w:val="20"/>
        </w:rPr>
        <w:t xml:space="preserve">simultaneous </w:t>
      </w:r>
      <w:proofErr w:type="spellStart"/>
      <w:r w:rsidR="00D35861" w:rsidRPr="00247430">
        <w:rPr>
          <w:rFonts w:ascii="Times New Roman" w:hAnsi="Times New Roman"/>
          <w:sz w:val="20"/>
          <w:szCs w:val="20"/>
        </w:rPr>
        <w:t>PCell</w:t>
      </w:r>
      <w:proofErr w:type="spellEnd"/>
      <w:r w:rsidR="00D35861" w:rsidRPr="00247430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D35861" w:rsidRPr="00247430">
        <w:rPr>
          <w:rFonts w:ascii="Times New Roman" w:hAnsi="Times New Roman"/>
          <w:sz w:val="20"/>
          <w:szCs w:val="20"/>
        </w:rPr>
        <w:t>sSCell</w:t>
      </w:r>
      <w:proofErr w:type="spellEnd"/>
      <w:r w:rsidR="00D35861" w:rsidRPr="00247430">
        <w:rPr>
          <w:rFonts w:ascii="Times New Roman" w:hAnsi="Times New Roman"/>
          <w:sz w:val="20"/>
          <w:szCs w:val="20"/>
        </w:rPr>
        <w:t xml:space="preserve"> </w:t>
      </w:r>
      <w:r w:rsidR="00882CE6" w:rsidRPr="00247430">
        <w:rPr>
          <w:rFonts w:ascii="Times New Roman" w:hAnsi="Times New Roman"/>
          <w:sz w:val="20"/>
          <w:szCs w:val="20"/>
        </w:rPr>
        <w:t xml:space="preserve">PDCCH </w:t>
      </w:r>
      <w:r w:rsidR="00D35861" w:rsidRPr="00247430">
        <w:rPr>
          <w:rFonts w:ascii="Times New Roman" w:hAnsi="Times New Roman"/>
          <w:sz w:val="20"/>
          <w:szCs w:val="20"/>
        </w:rPr>
        <w:t xml:space="preserve">monitoring </w:t>
      </w:r>
      <w:r w:rsidR="00882CE6" w:rsidRPr="00247430">
        <w:rPr>
          <w:rFonts w:ascii="Times New Roman" w:hAnsi="Times New Roman"/>
          <w:sz w:val="20"/>
          <w:szCs w:val="20"/>
        </w:rPr>
        <w:t xml:space="preserve">for </w:t>
      </w:r>
      <w:proofErr w:type="spellStart"/>
      <w:r w:rsidR="00882CE6" w:rsidRPr="00247430">
        <w:rPr>
          <w:rFonts w:ascii="Times New Roman" w:hAnsi="Times New Roman"/>
          <w:sz w:val="20"/>
          <w:szCs w:val="20"/>
        </w:rPr>
        <w:t>PCell</w:t>
      </w:r>
      <w:proofErr w:type="spellEnd"/>
      <w:r w:rsidR="00882CE6" w:rsidRPr="00247430">
        <w:rPr>
          <w:rFonts w:ascii="Times New Roman" w:hAnsi="Times New Roman"/>
          <w:sz w:val="20"/>
          <w:szCs w:val="20"/>
        </w:rPr>
        <w:t xml:space="preserve"> scheduling is agreed</w:t>
      </w:r>
      <w:r w:rsidR="0048391C" w:rsidRPr="00247430">
        <w:rPr>
          <w:rFonts w:ascii="Times New Roman" w:hAnsi="Times New Roman"/>
          <w:sz w:val="20"/>
          <w:szCs w:val="20"/>
        </w:rPr>
        <w:t xml:space="preserve"> (e.g., Alt 2-1), </w:t>
      </w:r>
      <w:r w:rsidR="00D67A68">
        <w:rPr>
          <w:rFonts w:ascii="Times New Roman" w:hAnsi="Times New Roman"/>
          <w:sz w:val="20"/>
          <w:szCs w:val="20"/>
        </w:rPr>
        <w:t>and</w:t>
      </w:r>
    </w:p>
    <w:p w14:paraId="501D9BDE" w14:textId="645BEE1F" w:rsidR="0075715F" w:rsidRPr="00877A7D" w:rsidRDefault="00D67A68" w:rsidP="00877A7D">
      <w:pPr>
        <w:pStyle w:val="ListParagraph"/>
        <w:numPr>
          <w:ilvl w:val="0"/>
          <w:numId w:val="29"/>
        </w:numPr>
        <w:jc w:val="both"/>
        <w:rPr>
          <w:b/>
          <w:bCs/>
          <w:sz w:val="20"/>
          <w:szCs w:val="20"/>
          <w:u w:val="single"/>
          <w:lang w:eastAsia="zh-CN"/>
        </w:rPr>
      </w:pPr>
      <w:r>
        <w:rPr>
          <w:rFonts w:ascii="Times New Roman" w:hAnsi="Times New Roman"/>
          <w:sz w:val="20"/>
          <w:szCs w:val="20"/>
        </w:rPr>
        <w:t xml:space="preserve">Option C could be used </w:t>
      </w:r>
      <w:r w:rsidR="001B3240" w:rsidRPr="00B17790">
        <w:rPr>
          <w:rFonts w:ascii="Times New Roman" w:hAnsi="Times New Roman"/>
          <w:sz w:val="20"/>
          <w:szCs w:val="20"/>
        </w:rPr>
        <w:t xml:space="preserve">if </w:t>
      </w:r>
      <w:proofErr w:type="spellStart"/>
      <w:r w:rsidR="001B3240" w:rsidRPr="00B17790">
        <w:rPr>
          <w:rFonts w:ascii="Times New Roman" w:hAnsi="Times New Roman"/>
          <w:sz w:val="20"/>
          <w:szCs w:val="20"/>
        </w:rPr>
        <w:t>PCell</w:t>
      </w:r>
      <w:proofErr w:type="spellEnd"/>
      <w:r w:rsidR="001B3240" w:rsidRPr="00B17790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1B3240" w:rsidRPr="00B17790">
        <w:rPr>
          <w:rFonts w:ascii="Times New Roman" w:hAnsi="Times New Roman"/>
          <w:sz w:val="20"/>
          <w:szCs w:val="20"/>
        </w:rPr>
        <w:t>sSCell</w:t>
      </w:r>
      <w:proofErr w:type="spellEnd"/>
      <w:r w:rsidR="001B3240" w:rsidRPr="00B17790">
        <w:rPr>
          <w:rFonts w:ascii="Times New Roman" w:hAnsi="Times New Roman"/>
          <w:sz w:val="20"/>
          <w:szCs w:val="20"/>
        </w:rPr>
        <w:t xml:space="preserve"> PDCCH monitoring for </w:t>
      </w:r>
      <w:proofErr w:type="spellStart"/>
      <w:r w:rsidR="001B3240" w:rsidRPr="00B17790">
        <w:rPr>
          <w:rFonts w:ascii="Times New Roman" w:hAnsi="Times New Roman"/>
          <w:sz w:val="20"/>
          <w:szCs w:val="20"/>
        </w:rPr>
        <w:t>PCell</w:t>
      </w:r>
      <w:proofErr w:type="spellEnd"/>
      <w:r w:rsidR="001B3240" w:rsidRPr="00B17790">
        <w:rPr>
          <w:rFonts w:ascii="Times New Roman" w:hAnsi="Times New Roman"/>
          <w:sz w:val="20"/>
          <w:szCs w:val="20"/>
        </w:rPr>
        <w:t xml:space="preserve"> scheduling i</w:t>
      </w:r>
      <w:r w:rsidR="00BB17EA">
        <w:rPr>
          <w:rFonts w:ascii="Times New Roman" w:hAnsi="Times New Roman"/>
          <w:sz w:val="20"/>
          <w:szCs w:val="20"/>
        </w:rPr>
        <w:t>n</w:t>
      </w:r>
      <w:r w:rsidR="001B3240" w:rsidRPr="00B17790">
        <w:rPr>
          <w:rFonts w:ascii="Times New Roman" w:hAnsi="Times New Roman"/>
          <w:sz w:val="20"/>
          <w:szCs w:val="20"/>
        </w:rPr>
        <w:t xml:space="preserve"> </w:t>
      </w:r>
      <w:r w:rsidR="00BB17EA">
        <w:rPr>
          <w:rFonts w:ascii="Times New Roman" w:hAnsi="Times New Roman"/>
          <w:sz w:val="20"/>
          <w:szCs w:val="20"/>
        </w:rPr>
        <w:t xml:space="preserve">TDM manner is </w:t>
      </w:r>
      <w:r w:rsidR="001B3240" w:rsidRPr="00B17790">
        <w:rPr>
          <w:rFonts w:ascii="Times New Roman" w:hAnsi="Times New Roman"/>
          <w:sz w:val="20"/>
          <w:szCs w:val="20"/>
        </w:rPr>
        <w:t>agreed (e.g., Alt 2-</w:t>
      </w:r>
      <w:r w:rsidR="00BB17EA">
        <w:rPr>
          <w:rFonts w:ascii="Times New Roman" w:hAnsi="Times New Roman"/>
          <w:sz w:val="20"/>
          <w:szCs w:val="20"/>
        </w:rPr>
        <w:t>4</w:t>
      </w:r>
      <w:r w:rsidR="001B3240" w:rsidRPr="00B17790">
        <w:rPr>
          <w:rFonts w:ascii="Times New Roman" w:hAnsi="Times New Roman"/>
          <w:sz w:val="20"/>
          <w:szCs w:val="20"/>
        </w:rPr>
        <w:t>).</w:t>
      </w:r>
      <w:r w:rsidR="001B3240" w:rsidRPr="00247430">
        <w:rPr>
          <w:rFonts w:ascii="Times New Roman" w:hAnsi="Times New Roman"/>
          <w:sz w:val="20"/>
          <w:szCs w:val="20"/>
        </w:rPr>
        <w:t xml:space="preserve"> </w:t>
      </w:r>
    </w:p>
    <w:p w14:paraId="3FF43D07" w14:textId="35CB0B81" w:rsidR="0075715F" w:rsidRDefault="0075715F" w:rsidP="00383FF0">
      <w:pPr>
        <w:spacing w:before="12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05CC5"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For PDCCH monitoring and BD/CCE handling, adopt respectively </w:t>
      </w:r>
    </w:p>
    <w:p w14:paraId="01665495" w14:textId="5BE461BC" w:rsidR="003F48D6" w:rsidRPr="003F48D6" w:rsidRDefault="0075715F" w:rsidP="00E205CE">
      <w:pPr>
        <w:pStyle w:val="ListParagraph"/>
        <w:numPr>
          <w:ilvl w:val="0"/>
          <w:numId w:val="30"/>
        </w:numPr>
        <w:spacing w:line="276" w:lineRule="auto"/>
        <w:ind w:left="714" w:hanging="357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 2-1 with option B if simultaneous </w:t>
      </w:r>
      <w:proofErr w:type="spellStart"/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PDCCH monitoring for </w:t>
      </w:r>
      <w:proofErr w:type="spellStart"/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3F48D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scheduling is agreed.</w:t>
      </w:r>
    </w:p>
    <w:p w14:paraId="2E371A97" w14:textId="5EBE23CF" w:rsidR="00FD1A1C" w:rsidRPr="009B5E9A" w:rsidRDefault="0075715F" w:rsidP="00893F30">
      <w:pPr>
        <w:pStyle w:val="ListParagraph"/>
        <w:numPr>
          <w:ilvl w:val="0"/>
          <w:numId w:val="30"/>
        </w:numPr>
        <w:spacing w:after="240"/>
      </w:pPr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 2-4 with option C if simultaneous </w:t>
      </w:r>
      <w:proofErr w:type="spellStart"/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PDCCH monitoring for </w:t>
      </w:r>
      <w:proofErr w:type="spellStart"/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877A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scheduling is NOT agreed.</w:t>
      </w:r>
    </w:p>
    <w:p w14:paraId="3ED386F9" w14:textId="74F3E608" w:rsidR="00851164" w:rsidRDefault="00F43873" w:rsidP="009B5E9A">
      <w:pPr>
        <w:rPr>
          <w:rFonts w:eastAsia="Times New Roman"/>
          <w:sz w:val="20"/>
          <w:szCs w:val="20"/>
        </w:rPr>
      </w:pPr>
      <w:r>
        <w:rPr>
          <w:sz w:val="20"/>
          <w:szCs w:val="20"/>
        </w:rPr>
        <w:t>For</w:t>
      </w:r>
      <w:r w:rsidR="00F574A7">
        <w:rPr>
          <w:sz w:val="20"/>
          <w:szCs w:val="20"/>
        </w:rPr>
        <w:t xml:space="preserve"> </w:t>
      </w:r>
      <w:r w:rsidR="00FB2474">
        <w:rPr>
          <w:sz w:val="20"/>
          <w:szCs w:val="20"/>
        </w:rPr>
        <w:t>a</w:t>
      </w:r>
      <w:r w:rsidR="00A35EA6">
        <w:rPr>
          <w:sz w:val="20"/>
          <w:szCs w:val="20"/>
        </w:rPr>
        <w:t xml:space="preserve"> </w:t>
      </w:r>
      <w:r w:rsidR="00FB7E7B">
        <w:rPr>
          <w:sz w:val="20"/>
          <w:szCs w:val="20"/>
        </w:rPr>
        <w:t xml:space="preserve">more </w:t>
      </w:r>
      <w:r w:rsidR="00DC3D64">
        <w:rPr>
          <w:sz w:val="20"/>
          <w:szCs w:val="20"/>
        </w:rPr>
        <w:t xml:space="preserve">practical </w:t>
      </w:r>
      <w:r w:rsidR="002A6DD9">
        <w:rPr>
          <w:sz w:val="20"/>
          <w:szCs w:val="20"/>
        </w:rPr>
        <w:t xml:space="preserve">DSS </w:t>
      </w:r>
      <w:r w:rsidR="00A35EA6">
        <w:rPr>
          <w:sz w:val="20"/>
          <w:szCs w:val="20"/>
        </w:rPr>
        <w:t>design, w</w:t>
      </w:r>
      <w:r w:rsidR="00D1635E">
        <w:rPr>
          <w:sz w:val="20"/>
          <w:szCs w:val="20"/>
        </w:rPr>
        <w:t xml:space="preserve">e suggest </w:t>
      </w:r>
      <w:bookmarkStart w:id="2" w:name="_Hlk71532520"/>
      <w:r w:rsidR="00F01C21">
        <w:rPr>
          <w:sz w:val="20"/>
          <w:szCs w:val="20"/>
        </w:rPr>
        <w:t>focusing</w:t>
      </w:r>
      <w:r w:rsidR="00A35EA6">
        <w:rPr>
          <w:sz w:val="20"/>
          <w:szCs w:val="20"/>
        </w:rPr>
        <w:t xml:space="preserve"> on </w:t>
      </w:r>
      <w:r w:rsidR="001563D5">
        <w:rPr>
          <w:sz w:val="20"/>
          <w:szCs w:val="20"/>
        </w:rPr>
        <w:t>P</w:t>
      </w:r>
      <w:r w:rsidR="001563D5" w:rsidRPr="00B17790">
        <w:rPr>
          <w:rFonts w:eastAsia="Times New Roman"/>
          <w:sz w:val="20"/>
          <w:szCs w:val="20"/>
        </w:rPr>
        <w:t xml:space="preserve">(S)Cell SCS not higher than </w:t>
      </w:r>
      <w:proofErr w:type="spellStart"/>
      <w:r w:rsidR="001563D5" w:rsidRPr="00B17790">
        <w:rPr>
          <w:rFonts w:eastAsia="Times New Roman"/>
          <w:sz w:val="20"/>
          <w:szCs w:val="20"/>
        </w:rPr>
        <w:t>sSCell</w:t>
      </w:r>
      <w:proofErr w:type="spellEnd"/>
      <w:r w:rsidR="001563D5" w:rsidRPr="00B17790">
        <w:rPr>
          <w:rFonts w:eastAsia="Times New Roman"/>
          <w:sz w:val="20"/>
          <w:szCs w:val="20"/>
        </w:rPr>
        <w:t xml:space="preserve"> SCS</w:t>
      </w:r>
      <w:bookmarkEnd w:id="2"/>
      <w:r w:rsidR="00DC3D64">
        <w:rPr>
          <w:rFonts w:eastAsia="Times New Roman"/>
          <w:sz w:val="20"/>
          <w:szCs w:val="20"/>
        </w:rPr>
        <w:t xml:space="preserve">, which can </w:t>
      </w:r>
      <w:r w:rsidR="000D79B6">
        <w:rPr>
          <w:rFonts w:eastAsia="Times New Roman"/>
          <w:sz w:val="20"/>
          <w:szCs w:val="20"/>
        </w:rPr>
        <w:t xml:space="preserve">potentially </w:t>
      </w:r>
      <w:r w:rsidR="00DC3D64">
        <w:rPr>
          <w:sz w:val="20"/>
          <w:szCs w:val="20"/>
        </w:rPr>
        <w:t>avoid</w:t>
      </w:r>
      <w:r w:rsidR="000D79B6">
        <w:rPr>
          <w:sz w:val="20"/>
          <w:szCs w:val="20"/>
        </w:rPr>
        <w:t>/ease</w:t>
      </w:r>
      <w:r w:rsidR="00DC3D64">
        <w:rPr>
          <w:sz w:val="20"/>
          <w:szCs w:val="20"/>
        </w:rPr>
        <w:t xml:space="preserve"> </w:t>
      </w:r>
      <w:r w:rsidR="00D01185">
        <w:rPr>
          <w:sz w:val="20"/>
          <w:szCs w:val="20"/>
        </w:rPr>
        <w:t xml:space="preserve">additional design to </w:t>
      </w:r>
      <w:r w:rsidR="00DC3D64">
        <w:rPr>
          <w:sz w:val="20"/>
          <w:szCs w:val="20"/>
        </w:rPr>
        <w:t>determi</w:t>
      </w:r>
      <w:r w:rsidR="00030431">
        <w:rPr>
          <w:sz w:val="20"/>
          <w:szCs w:val="20"/>
        </w:rPr>
        <w:t>ne</w:t>
      </w:r>
      <w:r w:rsidR="00DC3D64">
        <w:rPr>
          <w:sz w:val="20"/>
          <w:szCs w:val="20"/>
        </w:rPr>
        <w:t xml:space="preserve"> a reference SCS for BD/CCE handling</w:t>
      </w:r>
      <w:r w:rsidR="00030431">
        <w:rPr>
          <w:sz w:val="20"/>
          <w:szCs w:val="20"/>
        </w:rPr>
        <w:t xml:space="preserve"> or </w:t>
      </w:r>
      <w:r w:rsidR="003E3EC0">
        <w:rPr>
          <w:sz w:val="20"/>
          <w:szCs w:val="20"/>
        </w:rPr>
        <w:t xml:space="preserve">P(S)Cell </w:t>
      </w:r>
      <w:r w:rsidR="000D79B6">
        <w:rPr>
          <w:sz w:val="20"/>
          <w:szCs w:val="20"/>
        </w:rPr>
        <w:t xml:space="preserve">scheduling </w:t>
      </w:r>
      <w:r w:rsidR="003E3EC0">
        <w:rPr>
          <w:sz w:val="20"/>
          <w:szCs w:val="20"/>
        </w:rPr>
        <w:t>restrictions</w:t>
      </w:r>
      <w:r w:rsidR="004A51EC">
        <w:rPr>
          <w:rFonts w:eastAsia="Times New Roman"/>
          <w:sz w:val="20"/>
          <w:szCs w:val="20"/>
        </w:rPr>
        <w:t>.</w:t>
      </w:r>
    </w:p>
    <w:p w14:paraId="3EF435DF" w14:textId="67678240" w:rsidR="0075715F" w:rsidRDefault="0075715F" w:rsidP="009B5E9A">
      <w:pPr>
        <w:rPr>
          <w:rFonts w:eastAsia="Times New Roman"/>
          <w:sz w:val="20"/>
          <w:szCs w:val="20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05CC5">
        <w:rPr>
          <w:b/>
          <w:bCs/>
          <w:sz w:val="20"/>
          <w:szCs w:val="20"/>
          <w:u w:val="single"/>
          <w:lang w:eastAsia="zh-CN"/>
        </w:rPr>
        <w:t>3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F</w:t>
      </w:r>
      <w:r w:rsidRPr="003C79A5">
        <w:rPr>
          <w:b/>
          <w:bCs/>
          <w:sz w:val="20"/>
          <w:szCs w:val="20"/>
          <w:lang w:eastAsia="zh-CN"/>
        </w:rPr>
        <w:t>ocus</w:t>
      </w:r>
      <w:r>
        <w:rPr>
          <w:b/>
          <w:bCs/>
          <w:sz w:val="20"/>
          <w:szCs w:val="20"/>
          <w:lang w:eastAsia="zh-CN"/>
        </w:rPr>
        <w:t xml:space="preserve"> the DSS design</w:t>
      </w:r>
      <w:r w:rsidRPr="003C79A5">
        <w:rPr>
          <w:b/>
          <w:bCs/>
          <w:sz w:val="20"/>
          <w:szCs w:val="20"/>
          <w:lang w:eastAsia="zh-CN"/>
        </w:rPr>
        <w:t xml:space="preserve"> </w:t>
      </w:r>
      <w:r>
        <w:rPr>
          <w:b/>
          <w:bCs/>
          <w:sz w:val="20"/>
          <w:szCs w:val="20"/>
          <w:lang w:eastAsia="zh-CN"/>
        </w:rPr>
        <w:t xml:space="preserve">assuming </w:t>
      </w:r>
      <w:r w:rsidRPr="003C79A5">
        <w:rPr>
          <w:b/>
          <w:bCs/>
          <w:sz w:val="20"/>
          <w:szCs w:val="20"/>
          <w:lang w:eastAsia="zh-CN"/>
        </w:rPr>
        <w:t xml:space="preserve">P(S)Cell SCS </w:t>
      </w:r>
      <w:r>
        <w:rPr>
          <w:b/>
          <w:bCs/>
          <w:sz w:val="20"/>
          <w:szCs w:val="20"/>
          <w:lang w:eastAsia="zh-CN"/>
        </w:rPr>
        <w:t xml:space="preserve">being </w:t>
      </w:r>
      <w:r w:rsidRPr="003C79A5">
        <w:rPr>
          <w:b/>
          <w:bCs/>
          <w:sz w:val="20"/>
          <w:szCs w:val="20"/>
          <w:lang w:eastAsia="zh-CN"/>
        </w:rPr>
        <w:t xml:space="preserve">not higher than </w:t>
      </w:r>
      <w:proofErr w:type="spellStart"/>
      <w:r w:rsidRPr="003C79A5">
        <w:rPr>
          <w:b/>
          <w:bCs/>
          <w:sz w:val="20"/>
          <w:szCs w:val="20"/>
          <w:lang w:eastAsia="zh-CN"/>
        </w:rPr>
        <w:t>sSCell</w:t>
      </w:r>
      <w:proofErr w:type="spellEnd"/>
      <w:r w:rsidRPr="003C79A5">
        <w:rPr>
          <w:b/>
          <w:bCs/>
          <w:sz w:val="20"/>
          <w:szCs w:val="20"/>
          <w:lang w:eastAsia="zh-CN"/>
        </w:rPr>
        <w:t xml:space="preserve"> SCS</w:t>
      </w:r>
      <w:r w:rsidRPr="00B17790">
        <w:rPr>
          <w:b/>
          <w:bCs/>
          <w:sz w:val="20"/>
          <w:szCs w:val="20"/>
          <w:lang w:eastAsia="zh-CN"/>
        </w:rPr>
        <w:t>.</w:t>
      </w:r>
    </w:p>
    <w:p w14:paraId="697B38DD" w14:textId="13CA999B" w:rsidR="008A63E8" w:rsidRDefault="006710AD" w:rsidP="009B5E9A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We can reuse the cross carrier scheduling framework, and count every scheduling cell as one cell, hence</w:t>
      </w:r>
      <w:r w:rsidR="000F29C0">
        <w:rPr>
          <w:rFonts w:eastAsia="Times New Roman"/>
          <w:sz w:val="20"/>
          <w:szCs w:val="20"/>
        </w:rPr>
        <w:t xml:space="preserve">, </w:t>
      </w:r>
      <w:proofErr w:type="spellStart"/>
      <w:r w:rsidR="000F29C0">
        <w:rPr>
          <w:rFonts w:eastAsia="Times New Roman"/>
          <w:sz w:val="20"/>
          <w:szCs w:val="20"/>
        </w:rPr>
        <w:t>sSCell</w:t>
      </w:r>
      <w:proofErr w:type="spellEnd"/>
      <w:r w:rsidR="000F29C0">
        <w:rPr>
          <w:rFonts w:eastAsia="Times New Roman"/>
          <w:sz w:val="20"/>
          <w:szCs w:val="20"/>
        </w:rPr>
        <w:t xml:space="preserve"> </w:t>
      </w:r>
      <w:r w:rsidR="00F43873">
        <w:rPr>
          <w:rFonts w:eastAsia="Times New Roman"/>
          <w:sz w:val="20"/>
          <w:szCs w:val="20"/>
        </w:rPr>
        <w:t xml:space="preserve">may be </w:t>
      </w:r>
      <w:r w:rsidR="000F29C0">
        <w:rPr>
          <w:rFonts w:eastAsia="Times New Roman"/>
          <w:sz w:val="20"/>
          <w:szCs w:val="20"/>
        </w:rPr>
        <w:t xml:space="preserve">counted </w:t>
      </w:r>
      <w:r w:rsidR="00F43873">
        <w:rPr>
          <w:rFonts w:eastAsia="Times New Roman"/>
          <w:sz w:val="20"/>
          <w:szCs w:val="20"/>
        </w:rPr>
        <w:t>more than once</w:t>
      </w:r>
      <w:r w:rsidR="000F29C0">
        <w:rPr>
          <w:rFonts w:eastAsia="Times New Roman"/>
          <w:sz w:val="20"/>
          <w:szCs w:val="20"/>
        </w:rPr>
        <w:t xml:space="preserve"> to account for </w:t>
      </w:r>
      <w:proofErr w:type="spellStart"/>
      <w:r w:rsidR="000F29C0">
        <w:rPr>
          <w:rFonts w:eastAsia="Times New Roman"/>
          <w:sz w:val="20"/>
          <w:szCs w:val="20"/>
        </w:rPr>
        <w:t>PCell</w:t>
      </w:r>
      <w:proofErr w:type="spellEnd"/>
      <w:r w:rsidR="000F29C0">
        <w:rPr>
          <w:rFonts w:eastAsia="Times New Roman"/>
          <w:sz w:val="20"/>
          <w:szCs w:val="20"/>
        </w:rPr>
        <w:t xml:space="preserve"> scheduling</w:t>
      </w:r>
      <w:r w:rsidR="00F03EE9">
        <w:rPr>
          <w:rFonts w:eastAsia="Times New Roman"/>
          <w:sz w:val="20"/>
          <w:szCs w:val="20"/>
        </w:rPr>
        <w:t xml:space="preserve"> in deriving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0F29C0">
        <w:rPr>
          <w:rFonts w:eastAsia="Times New Roman"/>
          <w:sz w:val="20"/>
          <w:szCs w:val="20"/>
        </w:rPr>
        <w:t xml:space="preserve">. </w:t>
      </w:r>
      <w:r w:rsidR="002D7C70">
        <w:rPr>
          <w:rFonts w:eastAsia="Times New Roman"/>
          <w:sz w:val="20"/>
          <w:szCs w:val="20"/>
        </w:rPr>
        <w:t>In o</w:t>
      </w:r>
      <w:r w:rsidR="00B8614D">
        <w:rPr>
          <w:rFonts w:eastAsia="Times New Roman"/>
          <w:sz w:val="20"/>
          <w:szCs w:val="20"/>
        </w:rPr>
        <w:t>u</w:t>
      </w:r>
      <w:r w:rsidR="002D7C70">
        <w:rPr>
          <w:rFonts w:eastAsia="Times New Roman"/>
          <w:sz w:val="20"/>
          <w:szCs w:val="20"/>
        </w:rPr>
        <w:t xml:space="preserve">r view, Z2 may not need to </w:t>
      </w:r>
      <w:r w:rsidR="002D7C70">
        <w:rPr>
          <w:rFonts w:eastAsia="Times New Roman"/>
          <w:sz w:val="20"/>
          <w:szCs w:val="20"/>
        </w:rPr>
        <w:lastRenderedPageBreak/>
        <w:t xml:space="preserve">be included in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 xml:space="preserve">. </m:t>
        </m:r>
      </m:oMath>
      <w:r w:rsidR="00E65E65">
        <w:rPr>
          <w:rFonts w:eastAsia="Times New Roman"/>
          <w:sz w:val="20"/>
          <w:szCs w:val="20"/>
        </w:rPr>
        <w:t>Z2 can be RRC configured to control</w:t>
      </w:r>
      <w:r w:rsidR="00240FAC">
        <w:rPr>
          <w:rFonts w:eastAsia="Times New Roman"/>
          <w:sz w:val="20"/>
          <w:szCs w:val="20"/>
        </w:rPr>
        <w:t xml:space="preserve"> the aggregate number of </w:t>
      </w:r>
      <w:r w:rsidR="00A162D1">
        <w:rPr>
          <w:rFonts w:eastAsia="Times New Roman"/>
          <w:sz w:val="20"/>
          <w:szCs w:val="20"/>
        </w:rPr>
        <w:t xml:space="preserve">BD/CCE for </w:t>
      </w:r>
      <w:proofErr w:type="spellStart"/>
      <w:r w:rsidR="00A162D1">
        <w:rPr>
          <w:rFonts w:eastAsia="Times New Roman"/>
          <w:sz w:val="20"/>
          <w:szCs w:val="20"/>
        </w:rPr>
        <w:t>PCell</w:t>
      </w:r>
      <w:proofErr w:type="spellEnd"/>
      <w:r w:rsidR="00A162D1">
        <w:rPr>
          <w:rFonts w:eastAsia="Times New Roman"/>
          <w:sz w:val="20"/>
          <w:szCs w:val="20"/>
        </w:rPr>
        <w:t xml:space="preserve"> scheduling (e.g., based on </w:t>
      </w:r>
      <w:r w:rsidR="00CB34F9">
        <w:rPr>
          <w:rFonts w:eastAsia="Times New Roman"/>
          <w:sz w:val="20"/>
          <w:szCs w:val="20"/>
        </w:rPr>
        <w:t>a UE capability</w:t>
      </w:r>
      <w:r w:rsidR="00303D4C">
        <w:rPr>
          <w:rFonts w:eastAsia="Times New Roman"/>
          <w:sz w:val="20"/>
          <w:szCs w:val="20"/>
        </w:rPr>
        <w:t xml:space="preserve">, and </w:t>
      </w:r>
      <w:r w:rsidR="00203AD5">
        <w:rPr>
          <w:rFonts w:eastAsia="Times New Roman"/>
          <w:sz w:val="20"/>
          <w:szCs w:val="20"/>
        </w:rPr>
        <w:t>based on ‘A’ (</w:t>
      </w:r>
      <w:r w:rsidR="007F603A">
        <w:rPr>
          <w:rFonts w:eastAsia="Times New Roman"/>
          <w:sz w:val="20"/>
          <w:szCs w:val="20"/>
        </w:rPr>
        <w:t xml:space="preserve">maximum </w:t>
      </w:r>
      <w:r w:rsidR="00203AD5">
        <w:rPr>
          <w:rFonts w:eastAsia="Times New Roman"/>
          <w:sz w:val="20"/>
          <w:szCs w:val="20"/>
        </w:rPr>
        <w:t xml:space="preserve"># of BDs on </w:t>
      </w:r>
      <w:proofErr w:type="spellStart"/>
      <w:r w:rsidR="00203AD5">
        <w:rPr>
          <w:rFonts w:eastAsia="Times New Roman"/>
          <w:sz w:val="20"/>
          <w:szCs w:val="20"/>
        </w:rPr>
        <w:t>PCell</w:t>
      </w:r>
      <w:proofErr w:type="spellEnd"/>
      <w:r w:rsidR="00203AD5">
        <w:rPr>
          <w:rFonts w:eastAsia="Times New Roman"/>
          <w:sz w:val="20"/>
          <w:szCs w:val="20"/>
        </w:rPr>
        <w:t xml:space="preserve">) derived based on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203AD5">
        <w:rPr>
          <w:rFonts w:eastAsia="Times New Roman"/>
          <w:lang w:eastAsia="ja-JP"/>
        </w:rPr>
        <w:t>/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</m:oMath>
      <w:r w:rsidR="00A162D1">
        <w:rPr>
          <w:rFonts w:eastAsia="Times New Roman"/>
          <w:sz w:val="20"/>
          <w:szCs w:val="20"/>
        </w:rPr>
        <w:t>).</w:t>
      </w:r>
      <w:r w:rsidR="009E1BA7">
        <w:rPr>
          <w:rFonts w:eastAsia="Times New Roman"/>
          <w:sz w:val="20"/>
          <w:szCs w:val="20"/>
        </w:rPr>
        <w:t xml:space="preserve"> </w:t>
      </w:r>
      <w:r w:rsidR="00F1707D">
        <w:rPr>
          <w:rFonts w:eastAsia="Times New Roman"/>
          <w:sz w:val="20"/>
          <w:szCs w:val="20"/>
        </w:rPr>
        <w:t xml:space="preserve">In </w:t>
      </w:r>
      <w:r w:rsidR="004E2C1A">
        <w:rPr>
          <w:rFonts w:eastAsia="Times New Roman"/>
          <w:sz w:val="20"/>
          <w:szCs w:val="20"/>
        </w:rPr>
        <w:t>our understanding, when</w:t>
      </w:r>
      <w:r w:rsidR="00F52512">
        <w:rPr>
          <w:rFonts w:eastAsia="Times New Roman"/>
          <w:sz w:val="20"/>
          <w:szCs w:val="20"/>
        </w:rPr>
        <w:t xml:space="preserve"> </w:t>
      </w:r>
      <w:proofErr w:type="spellStart"/>
      <w:r w:rsidR="00F52512">
        <w:rPr>
          <w:rFonts w:eastAsia="Times New Roman"/>
          <w:sz w:val="20"/>
          <w:szCs w:val="20"/>
        </w:rPr>
        <w:t>PC</w:t>
      </w:r>
      <w:r w:rsidR="00BF0EFA">
        <w:rPr>
          <w:rFonts w:eastAsia="Times New Roman"/>
          <w:sz w:val="20"/>
          <w:szCs w:val="20"/>
        </w:rPr>
        <w:t>e</w:t>
      </w:r>
      <w:r w:rsidR="00F52512">
        <w:rPr>
          <w:rFonts w:eastAsia="Times New Roman"/>
          <w:sz w:val="20"/>
          <w:szCs w:val="20"/>
        </w:rPr>
        <w:t>ll</w:t>
      </w:r>
      <w:proofErr w:type="spellEnd"/>
      <w:r w:rsidR="00F52512">
        <w:rPr>
          <w:rFonts w:eastAsia="Times New Roman"/>
          <w:sz w:val="20"/>
          <w:szCs w:val="20"/>
        </w:rPr>
        <w:t xml:space="preserve"> SCS=15 </w:t>
      </w:r>
      <w:proofErr w:type="spellStart"/>
      <w:r w:rsidR="00F52512">
        <w:rPr>
          <w:rFonts w:eastAsia="Times New Roman"/>
          <w:sz w:val="20"/>
          <w:szCs w:val="20"/>
        </w:rPr>
        <w:t>KHz</w:t>
      </w:r>
      <w:proofErr w:type="spellEnd"/>
      <w:r w:rsidR="00F52512">
        <w:rPr>
          <w:rFonts w:eastAsia="Times New Roman"/>
          <w:sz w:val="20"/>
          <w:szCs w:val="20"/>
        </w:rPr>
        <w:t xml:space="preserve">, and </w:t>
      </w:r>
      <w:proofErr w:type="spellStart"/>
      <w:r w:rsidR="00F52512">
        <w:rPr>
          <w:rFonts w:eastAsia="Times New Roman"/>
          <w:sz w:val="20"/>
          <w:szCs w:val="20"/>
        </w:rPr>
        <w:t>sSCell</w:t>
      </w:r>
      <w:proofErr w:type="spellEnd"/>
      <w:r w:rsidR="00F52512">
        <w:rPr>
          <w:rFonts w:eastAsia="Times New Roman"/>
          <w:sz w:val="20"/>
          <w:szCs w:val="20"/>
        </w:rPr>
        <w:t xml:space="preserve"> SCS</w:t>
      </w:r>
      <w:r w:rsidR="00271B95">
        <w:rPr>
          <w:rFonts w:eastAsia="Times New Roman"/>
          <w:sz w:val="20"/>
          <w:szCs w:val="20"/>
        </w:rPr>
        <w:t>=30KHz</w:t>
      </w:r>
      <w:r w:rsidR="00BF0EFA">
        <w:rPr>
          <w:rFonts w:eastAsia="Times New Roman"/>
          <w:sz w:val="20"/>
          <w:szCs w:val="20"/>
        </w:rPr>
        <w:t xml:space="preserve">, Z2 is </w:t>
      </w:r>
      <w:r w:rsidR="004E2C1A">
        <w:rPr>
          <w:rFonts w:eastAsia="Times New Roman"/>
          <w:sz w:val="20"/>
          <w:szCs w:val="20"/>
        </w:rPr>
        <w:t xml:space="preserve">applied over two </w:t>
      </w:r>
      <w:proofErr w:type="spellStart"/>
      <w:r w:rsidR="004E2C1A">
        <w:rPr>
          <w:rFonts w:eastAsia="Times New Roman"/>
          <w:sz w:val="20"/>
          <w:szCs w:val="20"/>
        </w:rPr>
        <w:t>sSCell</w:t>
      </w:r>
      <w:proofErr w:type="spellEnd"/>
      <w:r w:rsidR="004E2C1A">
        <w:rPr>
          <w:rFonts w:eastAsia="Times New Roman"/>
          <w:sz w:val="20"/>
          <w:szCs w:val="20"/>
        </w:rPr>
        <w:t xml:space="preserve"> slots.</w:t>
      </w:r>
      <w:r w:rsidR="005F7651">
        <w:rPr>
          <w:rFonts w:eastAsia="Times New Roman"/>
          <w:sz w:val="20"/>
          <w:szCs w:val="20"/>
        </w:rPr>
        <w:t xml:space="preserve"> </w:t>
      </w:r>
    </w:p>
    <w:p w14:paraId="708D8875" w14:textId="50A35A00" w:rsidR="004A5C14" w:rsidRDefault="00F1707D" w:rsidP="009B5E9A">
      <w:pPr>
        <w:rPr>
          <w:lang w:eastAsia="zh-CN"/>
        </w:rPr>
      </w:pPr>
      <w:r>
        <w:rPr>
          <w:rFonts w:eastAsia="Times New Roman"/>
          <w:sz w:val="20"/>
          <w:szCs w:val="20"/>
        </w:rPr>
        <w:t xml:space="preserve">For example, if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78737A">
        <w:rPr>
          <w:rFonts w:eastAsia="Times New Roman"/>
          <w:lang w:eastAsia="ja-JP"/>
        </w:rPr>
        <w:t>/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</m:oMath>
      <w:r w:rsidR="004E2C1A">
        <w:rPr>
          <w:rFonts w:eastAsia="Times New Roman"/>
          <w:sz w:val="20"/>
          <w:szCs w:val="20"/>
        </w:rPr>
        <w:t xml:space="preserve"> </w:t>
      </w:r>
      <w:r w:rsidR="002806B8">
        <w:rPr>
          <w:rFonts w:eastAsia="Times New Roman"/>
          <w:sz w:val="20"/>
          <w:szCs w:val="20"/>
        </w:rPr>
        <w:t xml:space="preserve">does not limit the per </w:t>
      </w:r>
      <w:proofErr w:type="spellStart"/>
      <w:r w:rsidR="002806B8">
        <w:rPr>
          <w:rFonts w:eastAsia="Times New Roman"/>
          <w:sz w:val="20"/>
          <w:szCs w:val="20"/>
        </w:rPr>
        <w:t>sSCell</w:t>
      </w:r>
      <w:proofErr w:type="spellEnd"/>
      <w:r w:rsidR="002806B8">
        <w:rPr>
          <w:rFonts w:eastAsia="Times New Roman"/>
          <w:sz w:val="20"/>
          <w:szCs w:val="20"/>
        </w:rPr>
        <w:t xml:space="preserve"> limit of 36 BDs, </w:t>
      </w:r>
      <w:r w:rsidR="00DB27CA">
        <w:rPr>
          <w:rFonts w:eastAsia="Times New Roman"/>
          <w:sz w:val="20"/>
          <w:szCs w:val="20"/>
        </w:rPr>
        <w:t xml:space="preserve">Z2 can reduce </w:t>
      </w:r>
      <w:r w:rsidR="0078737A">
        <w:rPr>
          <w:rFonts w:eastAsia="Times New Roman"/>
          <w:sz w:val="20"/>
          <w:szCs w:val="20"/>
        </w:rPr>
        <w:t xml:space="preserve">the </w:t>
      </w:r>
      <w:r w:rsidR="001969BA">
        <w:rPr>
          <w:rFonts w:eastAsia="Times New Roman"/>
          <w:sz w:val="20"/>
          <w:szCs w:val="20"/>
        </w:rPr>
        <w:t>n</w:t>
      </w:r>
      <w:r w:rsidR="0078737A">
        <w:rPr>
          <w:rFonts w:eastAsia="Times New Roman"/>
          <w:sz w:val="20"/>
          <w:szCs w:val="20"/>
        </w:rPr>
        <w:t>umber of BDs</w:t>
      </w:r>
      <w:r w:rsidR="001969BA">
        <w:rPr>
          <w:rFonts w:eastAsia="Times New Roman"/>
          <w:sz w:val="20"/>
          <w:szCs w:val="20"/>
        </w:rPr>
        <w:t xml:space="preserve"> from </w:t>
      </w:r>
      <w:r w:rsidR="005C1135">
        <w:rPr>
          <w:rFonts w:eastAsia="Times New Roman"/>
          <w:sz w:val="20"/>
          <w:szCs w:val="20"/>
        </w:rPr>
        <w:t xml:space="preserve">36 per </w:t>
      </w:r>
      <w:proofErr w:type="spellStart"/>
      <w:r w:rsidR="005C1135">
        <w:rPr>
          <w:rFonts w:eastAsia="Times New Roman"/>
          <w:sz w:val="20"/>
          <w:szCs w:val="20"/>
        </w:rPr>
        <w:t>sSCell</w:t>
      </w:r>
      <w:proofErr w:type="spellEnd"/>
      <w:r w:rsidR="005C1135">
        <w:rPr>
          <w:rFonts w:eastAsia="Times New Roman"/>
          <w:sz w:val="20"/>
          <w:szCs w:val="20"/>
        </w:rPr>
        <w:t xml:space="preserve"> slot</w:t>
      </w:r>
      <w:r w:rsidR="00922BB9">
        <w:rPr>
          <w:rFonts w:eastAsia="Times New Roman"/>
          <w:sz w:val="20"/>
          <w:szCs w:val="20"/>
        </w:rPr>
        <w:t xml:space="preserve"> to </w:t>
      </w:r>
      <w:r w:rsidR="00820402">
        <w:rPr>
          <w:rFonts w:eastAsia="Times New Roman"/>
          <w:sz w:val="20"/>
          <w:szCs w:val="20"/>
        </w:rPr>
        <w:t>min</w:t>
      </w:r>
      <w:r w:rsidR="00F97A98">
        <w:rPr>
          <w:rFonts w:eastAsia="Times New Roman"/>
          <w:sz w:val="20"/>
          <w:szCs w:val="20"/>
        </w:rPr>
        <w:t>(</w:t>
      </w:r>
      <w:r w:rsidR="002E7FE7">
        <w:rPr>
          <w:rFonts w:eastAsia="Times New Roman"/>
          <w:sz w:val="20"/>
          <w:szCs w:val="20"/>
        </w:rPr>
        <w:t>36</w:t>
      </w:r>
      <w:r w:rsidR="00820402">
        <w:rPr>
          <w:rFonts w:eastAsia="Times New Roman"/>
          <w:sz w:val="20"/>
          <w:szCs w:val="20"/>
        </w:rPr>
        <w:t xml:space="preserve">, </w:t>
      </w:r>
      <w:r w:rsidR="00DF4395">
        <w:rPr>
          <w:rFonts w:eastAsia="Times New Roman"/>
          <w:sz w:val="20"/>
          <w:szCs w:val="20"/>
        </w:rPr>
        <w:t>floor(</w:t>
      </w:r>
      <w:r w:rsidR="00FB490F">
        <w:rPr>
          <w:rFonts w:eastAsia="Times New Roman"/>
          <w:sz w:val="20"/>
          <w:szCs w:val="20"/>
        </w:rPr>
        <w:t>(Z2</w:t>
      </w:r>
      <w:r w:rsidR="00B26DCC">
        <w:rPr>
          <w:rFonts w:eastAsia="Times New Roman"/>
          <w:sz w:val="20"/>
          <w:szCs w:val="20"/>
        </w:rPr>
        <w:t>-</w:t>
      </w:r>
      <w:r w:rsidR="00944188">
        <w:rPr>
          <w:rFonts w:eastAsia="Times New Roman"/>
          <w:sz w:val="20"/>
          <w:szCs w:val="20"/>
        </w:rPr>
        <w:t>‘A’</w:t>
      </w:r>
      <w:r w:rsidR="00B26DCC">
        <w:rPr>
          <w:rFonts w:eastAsia="Times New Roman"/>
          <w:sz w:val="20"/>
          <w:szCs w:val="20"/>
        </w:rPr>
        <w:t>)/2</w:t>
      </w:r>
      <w:r w:rsidR="00DF4395">
        <w:rPr>
          <w:rFonts w:eastAsia="Times New Roman"/>
          <w:sz w:val="20"/>
          <w:szCs w:val="20"/>
        </w:rPr>
        <w:t>)</w:t>
      </w:r>
      <w:r w:rsidR="00F97A98">
        <w:rPr>
          <w:rFonts w:eastAsia="Times New Roman"/>
          <w:sz w:val="20"/>
          <w:szCs w:val="20"/>
        </w:rPr>
        <w:t>)</w:t>
      </w:r>
      <w:r w:rsidR="005C1135">
        <w:rPr>
          <w:rFonts w:eastAsia="Times New Roman"/>
          <w:sz w:val="20"/>
          <w:szCs w:val="20"/>
        </w:rPr>
        <w:t>.</w:t>
      </w:r>
      <w:r w:rsidR="00E5744F">
        <w:rPr>
          <w:rFonts w:eastAsia="Times New Roman"/>
          <w:sz w:val="20"/>
          <w:szCs w:val="20"/>
        </w:rPr>
        <w:t xml:space="preserve"> </w:t>
      </w:r>
      <w:r w:rsidR="009E1BA7">
        <w:rPr>
          <w:rFonts w:eastAsia="Times New Roman"/>
          <w:sz w:val="20"/>
          <w:szCs w:val="20"/>
        </w:rPr>
        <w:t xml:space="preserve"> </w:t>
      </w:r>
      <w:r w:rsidR="008A63E8">
        <w:rPr>
          <w:rFonts w:eastAsia="Times New Roman"/>
          <w:sz w:val="20"/>
          <w:szCs w:val="20"/>
        </w:rPr>
        <w:t xml:space="preserve">In an example, </w:t>
      </w:r>
      <w:r w:rsidR="00EF5A4C">
        <w:rPr>
          <w:rFonts w:eastAsia="Times New Roman"/>
          <w:sz w:val="20"/>
          <w:szCs w:val="20"/>
        </w:rPr>
        <w:t>Z2=4</w:t>
      </w:r>
      <w:r w:rsidR="001671EA">
        <w:rPr>
          <w:rFonts w:eastAsia="Times New Roman"/>
          <w:sz w:val="20"/>
          <w:szCs w:val="20"/>
        </w:rPr>
        <w:t xml:space="preserve">4, </w:t>
      </w:r>
      <w:proofErr w:type="spellStart"/>
      <w:r w:rsidR="008A63E8">
        <w:rPr>
          <w:rFonts w:eastAsia="Times New Roman"/>
          <w:sz w:val="20"/>
          <w:szCs w:val="20"/>
        </w:rPr>
        <w:t>PCell</w:t>
      </w:r>
      <w:proofErr w:type="spellEnd"/>
      <w:r w:rsidR="008A63E8">
        <w:rPr>
          <w:rFonts w:eastAsia="Times New Roman"/>
          <w:sz w:val="20"/>
          <w:szCs w:val="20"/>
        </w:rPr>
        <w:t xml:space="preserve"> </w:t>
      </w:r>
      <w:r w:rsidR="003D6277">
        <w:rPr>
          <w:rFonts w:eastAsia="Times New Roman"/>
          <w:sz w:val="20"/>
          <w:szCs w:val="20"/>
        </w:rPr>
        <w:t xml:space="preserve">SCS=15 </w:t>
      </w:r>
      <w:proofErr w:type="spellStart"/>
      <w:r w:rsidR="003D6277">
        <w:rPr>
          <w:rFonts w:eastAsia="Times New Roman"/>
          <w:sz w:val="20"/>
          <w:szCs w:val="20"/>
        </w:rPr>
        <w:t>KHz</w:t>
      </w:r>
      <w:proofErr w:type="spellEnd"/>
      <w:r w:rsidR="003D6277">
        <w:rPr>
          <w:rFonts w:eastAsia="Times New Roman"/>
          <w:sz w:val="20"/>
          <w:szCs w:val="20"/>
        </w:rPr>
        <w:t>,</w:t>
      </w:r>
      <w:r w:rsidR="001E7320">
        <w:rPr>
          <w:rFonts w:eastAsia="Times New Roman"/>
          <w:sz w:val="20"/>
          <w:szCs w:val="20"/>
        </w:rPr>
        <w:t xml:space="preserve"> </w:t>
      </w:r>
      <w:proofErr w:type="spellStart"/>
      <w:r w:rsidR="001E7320">
        <w:rPr>
          <w:rFonts w:eastAsia="Times New Roman"/>
          <w:sz w:val="20"/>
          <w:szCs w:val="20"/>
        </w:rPr>
        <w:t>sSCell</w:t>
      </w:r>
      <w:proofErr w:type="spellEnd"/>
      <w:r w:rsidR="001E7320">
        <w:rPr>
          <w:rFonts w:eastAsia="Times New Roman"/>
          <w:sz w:val="20"/>
          <w:szCs w:val="20"/>
        </w:rPr>
        <w:t xml:space="preserve"> SCS=30KHz, and there are </w:t>
      </w:r>
      <w:r w:rsidR="005A6013">
        <w:rPr>
          <w:rFonts w:eastAsia="Times New Roman"/>
          <w:sz w:val="20"/>
          <w:szCs w:val="20"/>
        </w:rPr>
        <w:t xml:space="preserve">3 additional </w:t>
      </w:r>
      <w:proofErr w:type="spellStart"/>
      <w:r w:rsidR="005A6013">
        <w:rPr>
          <w:rFonts w:eastAsia="Times New Roman"/>
          <w:sz w:val="20"/>
          <w:szCs w:val="20"/>
        </w:rPr>
        <w:t>SCells</w:t>
      </w:r>
      <w:proofErr w:type="spellEnd"/>
      <w:r w:rsidR="005A6013">
        <w:rPr>
          <w:rFonts w:eastAsia="Times New Roman"/>
          <w:sz w:val="20"/>
          <w:szCs w:val="20"/>
        </w:rPr>
        <w:t xml:space="preserve"> with SCS=30KHz, and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</m:oMath>
      <w:r w:rsidR="003D6277">
        <w:rPr>
          <w:rFonts w:eastAsia="Times New Roman"/>
          <w:sz w:val="20"/>
          <w:szCs w:val="20"/>
        </w:rPr>
        <w:t xml:space="preserve"> </w:t>
      </w:r>
      <w:r w:rsidR="00EB2665">
        <w:rPr>
          <w:rFonts w:eastAsia="Times New Roman"/>
          <w:sz w:val="20"/>
          <w:szCs w:val="20"/>
        </w:rPr>
        <w:t>=4.</w:t>
      </w:r>
      <w:r w:rsidR="006244C6">
        <w:rPr>
          <w:rFonts w:eastAsia="Times New Roman"/>
          <w:sz w:val="20"/>
          <w:szCs w:val="20"/>
        </w:rPr>
        <w:t xml:space="preserve"> The described approach would yield: </w:t>
      </w:r>
      <w:r w:rsidR="00EB2665">
        <w:rPr>
          <w:rFonts w:eastAsia="Times New Roman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0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>=</m:t>
        </m:r>
      </m:oMath>
      <w:r w:rsidR="00E65E65">
        <w:rPr>
          <w:rFonts w:eastAsia="Times New Roman"/>
          <w:sz w:val="20"/>
          <w:szCs w:val="20"/>
        </w:rPr>
        <w:t xml:space="preserve"> </w:t>
      </w:r>
      <w:r w:rsidR="000746D8">
        <w:rPr>
          <w:sz w:val="20"/>
          <w:szCs w:val="20"/>
        </w:rPr>
        <w:t>29, and</w:t>
      </w:r>
      <w:r w:rsidR="006244C6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1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>=</m:t>
        </m:r>
      </m:oMath>
      <w:r w:rsidR="006244C6">
        <w:rPr>
          <w:rFonts w:eastAsia="Times New Roman"/>
          <w:sz w:val="20"/>
          <w:szCs w:val="20"/>
        </w:rPr>
        <w:t xml:space="preserve"> </w:t>
      </w:r>
      <w:r w:rsidR="002A46EA">
        <w:rPr>
          <w:sz w:val="20"/>
          <w:szCs w:val="20"/>
        </w:rPr>
        <w:t>120</w:t>
      </w:r>
      <w:r w:rsidR="006244C6">
        <w:rPr>
          <w:sz w:val="20"/>
          <w:szCs w:val="20"/>
        </w:rPr>
        <w:t>,</w:t>
      </w:r>
      <w:r w:rsidR="0025226B">
        <w:rPr>
          <w:sz w:val="20"/>
          <w:szCs w:val="20"/>
        </w:rPr>
        <w:t xml:space="preserve"> </w:t>
      </w:r>
      <w:r w:rsidR="00B171BC">
        <w:rPr>
          <w:sz w:val="20"/>
          <w:szCs w:val="20"/>
        </w:rPr>
        <w:t>‘A</w:t>
      </w:r>
      <w:r w:rsidR="00870E56">
        <w:rPr>
          <w:sz w:val="20"/>
          <w:szCs w:val="20"/>
        </w:rPr>
        <w:t>=29</w:t>
      </w:r>
      <w:r w:rsidR="00B171BC">
        <w:rPr>
          <w:sz w:val="20"/>
          <w:szCs w:val="20"/>
        </w:rPr>
        <w:t>’</w:t>
      </w:r>
      <w:r w:rsidR="00870E56">
        <w:rPr>
          <w:sz w:val="20"/>
          <w:szCs w:val="20"/>
        </w:rPr>
        <w:t xml:space="preserve">, </w:t>
      </w:r>
      <w:r w:rsidR="0025226B">
        <w:rPr>
          <w:sz w:val="20"/>
          <w:szCs w:val="20"/>
        </w:rPr>
        <w:t xml:space="preserve">and </w:t>
      </w:r>
      <w:r w:rsidR="00014382">
        <w:rPr>
          <w:sz w:val="20"/>
          <w:szCs w:val="20"/>
        </w:rPr>
        <w:t xml:space="preserve">the number of </w:t>
      </w:r>
      <w:r w:rsidR="00B171BC">
        <w:rPr>
          <w:sz w:val="20"/>
          <w:szCs w:val="20"/>
        </w:rPr>
        <w:t xml:space="preserve">BDs for </w:t>
      </w:r>
      <w:proofErr w:type="spellStart"/>
      <w:r w:rsidR="00B171BC">
        <w:rPr>
          <w:sz w:val="20"/>
          <w:szCs w:val="20"/>
        </w:rPr>
        <w:t>sSCell</w:t>
      </w:r>
      <w:proofErr w:type="spellEnd"/>
      <w:r w:rsidR="00B171BC">
        <w:rPr>
          <w:sz w:val="20"/>
          <w:szCs w:val="20"/>
        </w:rPr>
        <w:t xml:space="preserve"> </w:t>
      </w:r>
      <w:r w:rsidR="00895954">
        <w:rPr>
          <w:sz w:val="20"/>
          <w:szCs w:val="20"/>
        </w:rPr>
        <w:t xml:space="preserve">scheduling </w:t>
      </w:r>
      <w:proofErr w:type="spellStart"/>
      <w:r w:rsidR="00895954">
        <w:rPr>
          <w:sz w:val="20"/>
          <w:szCs w:val="20"/>
        </w:rPr>
        <w:t>PCell</w:t>
      </w:r>
      <w:proofErr w:type="spellEnd"/>
      <w:r w:rsidR="00895954">
        <w:rPr>
          <w:sz w:val="20"/>
          <w:szCs w:val="20"/>
        </w:rPr>
        <w:t xml:space="preserve"> </w:t>
      </w:r>
      <w:r w:rsidR="00B171BC">
        <w:rPr>
          <w:sz w:val="20"/>
          <w:szCs w:val="20"/>
        </w:rPr>
        <w:t xml:space="preserve">per </w:t>
      </w:r>
      <w:proofErr w:type="spellStart"/>
      <w:r w:rsidR="00B171BC">
        <w:rPr>
          <w:sz w:val="20"/>
          <w:szCs w:val="20"/>
        </w:rPr>
        <w:t>sSCell</w:t>
      </w:r>
      <w:proofErr w:type="spellEnd"/>
      <w:r w:rsidR="00B171BC">
        <w:rPr>
          <w:sz w:val="20"/>
          <w:szCs w:val="20"/>
        </w:rPr>
        <w:t xml:space="preserve"> slot would be </w:t>
      </w:r>
      <w:r w:rsidR="00820402">
        <w:rPr>
          <w:rFonts w:eastAsia="Times New Roman"/>
          <w:sz w:val="20"/>
          <w:szCs w:val="20"/>
        </w:rPr>
        <w:t>min(36, floor((44-29)/2</w:t>
      </w:r>
      <w:r w:rsidR="00DF4395">
        <w:rPr>
          <w:rFonts w:eastAsia="Times New Roman"/>
          <w:sz w:val="20"/>
          <w:szCs w:val="20"/>
        </w:rPr>
        <w:t>)</w:t>
      </w:r>
      <w:r w:rsidR="00820402">
        <w:rPr>
          <w:rFonts w:eastAsia="Times New Roman"/>
          <w:sz w:val="20"/>
          <w:szCs w:val="20"/>
        </w:rPr>
        <w:t>)</w:t>
      </w:r>
      <w:r w:rsidR="00C434B9">
        <w:rPr>
          <w:sz w:val="20"/>
          <w:szCs w:val="20"/>
        </w:rPr>
        <w:t>=</w:t>
      </w:r>
      <w:r w:rsidR="00DF4395">
        <w:rPr>
          <w:sz w:val="20"/>
          <w:szCs w:val="20"/>
        </w:rPr>
        <w:t>7</w:t>
      </w:r>
      <w:r w:rsidR="002B29C6">
        <w:rPr>
          <w:sz w:val="20"/>
          <w:szCs w:val="20"/>
        </w:rPr>
        <w:t>.</w:t>
      </w:r>
      <w:r w:rsidR="006244C6">
        <w:rPr>
          <w:sz w:val="20"/>
          <w:szCs w:val="20"/>
        </w:rPr>
        <w:t xml:space="preserve"> </w:t>
      </w:r>
      <w:r w:rsidR="000746D8">
        <w:rPr>
          <w:sz w:val="20"/>
          <w:szCs w:val="20"/>
        </w:rPr>
        <w:t xml:space="preserve"> </w:t>
      </w:r>
    </w:p>
    <w:p w14:paraId="021BA25E" w14:textId="49A89EB5" w:rsidR="00436247" w:rsidRDefault="00905CC5" w:rsidP="00877A7D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4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proofErr w:type="spellStart"/>
      <w:r w:rsidR="008F28F1">
        <w:rPr>
          <w:b/>
          <w:bCs/>
          <w:sz w:val="20"/>
          <w:szCs w:val="20"/>
          <w:lang w:eastAsia="zh-CN"/>
        </w:rPr>
        <w:t>sSCell</w:t>
      </w:r>
      <w:proofErr w:type="spellEnd"/>
      <w:r w:rsidR="008F28F1">
        <w:rPr>
          <w:b/>
          <w:bCs/>
          <w:sz w:val="20"/>
          <w:szCs w:val="20"/>
          <w:lang w:eastAsia="zh-CN"/>
        </w:rPr>
        <w:t xml:space="preserve"> </w:t>
      </w:r>
      <w:r w:rsidR="002C746A">
        <w:rPr>
          <w:b/>
          <w:bCs/>
          <w:sz w:val="20"/>
          <w:szCs w:val="20"/>
          <w:lang w:eastAsia="zh-CN"/>
        </w:rPr>
        <w:t xml:space="preserve">is counted </w:t>
      </w:r>
      <w:r w:rsidR="00F43873">
        <w:rPr>
          <w:b/>
          <w:bCs/>
          <w:sz w:val="20"/>
          <w:szCs w:val="20"/>
          <w:lang w:eastAsia="zh-CN"/>
        </w:rPr>
        <w:t xml:space="preserve">more than once </w:t>
      </w:r>
      <w:r w:rsidR="000F3DD7">
        <w:rPr>
          <w:b/>
          <w:bCs/>
          <w:sz w:val="20"/>
          <w:szCs w:val="20"/>
          <w:lang w:eastAsia="zh-CN"/>
        </w:rPr>
        <w:t>(compared to Rel-16)</w:t>
      </w:r>
      <w:r w:rsidR="008F28F1" w:rsidRPr="008F28F1">
        <w:rPr>
          <w:b/>
          <w:bCs/>
          <w:sz w:val="20"/>
          <w:szCs w:val="20"/>
          <w:lang w:eastAsia="zh-CN"/>
        </w:rPr>
        <w:t xml:space="preserve"> to account for </w:t>
      </w:r>
      <w:proofErr w:type="spellStart"/>
      <w:r w:rsidR="008F28F1" w:rsidRPr="008F28F1">
        <w:rPr>
          <w:b/>
          <w:bCs/>
          <w:sz w:val="20"/>
          <w:szCs w:val="20"/>
          <w:lang w:eastAsia="zh-CN"/>
        </w:rPr>
        <w:t>PCell</w:t>
      </w:r>
      <w:proofErr w:type="spellEnd"/>
      <w:r w:rsidR="008F28F1" w:rsidRPr="008F28F1">
        <w:rPr>
          <w:b/>
          <w:bCs/>
          <w:sz w:val="20"/>
          <w:szCs w:val="20"/>
          <w:lang w:eastAsia="zh-CN"/>
        </w:rPr>
        <w:t xml:space="preserve"> scheduling in deriving</w:t>
      </w:r>
      <w:r w:rsidR="00613C6E">
        <w:rPr>
          <w:b/>
          <w:b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8F28F1" w:rsidRPr="008F28F1">
        <w:rPr>
          <w:b/>
          <w:bCs/>
          <w:sz w:val="20"/>
          <w:szCs w:val="20"/>
          <w:lang w:eastAsia="zh-CN"/>
        </w:rPr>
        <w:t xml:space="preserve">. </w:t>
      </w:r>
    </w:p>
    <w:p w14:paraId="6BA3346D" w14:textId="77777777" w:rsidR="00436247" w:rsidRDefault="00436247" w:rsidP="005A455F">
      <w:pPr>
        <w:spacing w:after="0" w:line="276" w:lineRule="auto"/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5</w:t>
      </w:r>
      <w:r w:rsidRPr="001B1F1F">
        <w:rPr>
          <w:b/>
          <w:bCs/>
          <w:sz w:val="20"/>
          <w:szCs w:val="20"/>
          <w:lang w:eastAsia="zh-CN"/>
        </w:rPr>
        <w:t>:</w:t>
      </w:r>
      <w:r>
        <w:rPr>
          <w:b/>
          <w:bCs/>
          <w:sz w:val="20"/>
          <w:szCs w:val="20"/>
          <w:lang w:eastAsia="zh-CN"/>
        </w:rPr>
        <w:tab/>
        <w:t xml:space="preserve">(a) </w:t>
      </w:r>
      <w:r w:rsidRPr="00075524">
        <w:rPr>
          <w:b/>
          <w:bCs/>
          <w:sz w:val="20"/>
          <w:szCs w:val="20"/>
          <w:lang w:eastAsia="zh-CN"/>
        </w:rPr>
        <w:t xml:space="preserve">Z2 </w:t>
      </w:r>
      <w:r>
        <w:rPr>
          <w:b/>
          <w:bCs/>
          <w:sz w:val="20"/>
          <w:szCs w:val="20"/>
          <w:lang w:eastAsia="zh-CN"/>
        </w:rPr>
        <w:t>is</w:t>
      </w:r>
      <w:r w:rsidRPr="00075524">
        <w:rPr>
          <w:b/>
          <w:bCs/>
          <w:sz w:val="20"/>
          <w:szCs w:val="20"/>
          <w:lang w:eastAsia="zh-CN"/>
        </w:rPr>
        <w:t xml:space="preserve"> not included in</w:t>
      </w:r>
      <w:r>
        <w:rPr>
          <w:b/>
          <w:bCs/>
          <w:sz w:val="20"/>
          <w:szCs w:val="20"/>
          <w:lang w:eastAsia="zh-CN"/>
        </w:rPr>
        <w:t xml:space="preserve"> deriving</w:t>
      </w:r>
      <w:r w:rsidRPr="00075524">
        <w:rPr>
          <w:b/>
          <w:b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075524">
        <w:rPr>
          <w:b/>
          <w:bCs/>
          <w:sz w:val="20"/>
          <w:szCs w:val="20"/>
          <w:lang w:eastAsia="zh-CN"/>
        </w:rPr>
        <w:t xml:space="preserve">. </w:t>
      </w:r>
    </w:p>
    <w:p w14:paraId="6D917AF1" w14:textId="32624533" w:rsidR="00436247" w:rsidRPr="00436247" w:rsidRDefault="00436247" w:rsidP="00436247">
      <w:pPr>
        <w:ind w:left="720" w:firstLine="720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lang w:eastAsia="zh-CN"/>
        </w:rPr>
        <w:t xml:space="preserve">(b) </w:t>
      </w:r>
      <w:r w:rsidRPr="00075524">
        <w:rPr>
          <w:b/>
          <w:bCs/>
          <w:sz w:val="20"/>
          <w:szCs w:val="20"/>
          <w:lang w:eastAsia="zh-CN"/>
        </w:rPr>
        <w:t xml:space="preserve">Z2 </w:t>
      </w:r>
      <w:r>
        <w:rPr>
          <w:b/>
          <w:bCs/>
          <w:sz w:val="20"/>
          <w:szCs w:val="20"/>
          <w:lang w:eastAsia="zh-CN"/>
        </w:rPr>
        <w:t>is</w:t>
      </w:r>
      <w:r w:rsidRPr="00075524">
        <w:rPr>
          <w:b/>
          <w:bCs/>
          <w:sz w:val="20"/>
          <w:szCs w:val="20"/>
          <w:lang w:eastAsia="zh-CN"/>
        </w:rPr>
        <w:t xml:space="preserve"> RRC configured to control the aggregate number of BD/CCE for </w:t>
      </w:r>
      <w:proofErr w:type="spellStart"/>
      <w:r w:rsidRPr="00075524">
        <w:rPr>
          <w:b/>
          <w:bCs/>
          <w:sz w:val="20"/>
          <w:szCs w:val="20"/>
          <w:lang w:eastAsia="zh-CN"/>
        </w:rPr>
        <w:t>PCell</w:t>
      </w:r>
      <w:proofErr w:type="spellEnd"/>
      <w:r w:rsidRPr="00075524">
        <w:rPr>
          <w:b/>
          <w:bCs/>
          <w:sz w:val="20"/>
          <w:szCs w:val="20"/>
          <w:lang w:eastAsia="zh-CN"/>
        </w:rPr>
        <w:t xml:space="preserve"> scheduling.</w:t>
      </w:r>
    </w:p>
    <w:p w14:paraId="0E27B859" w14:textId="5D50EB34" w:rsidR="0012412D" w:rsidRPr="00654A39" w:rsidRDefault="0012412D" w:rsidP="00877A7D">
      <w:pPr>
        <w:rPr>
          <w:b/>
          <w:bCs/>
          <w:sz w:val="20"/>
          <w:szCs w:val="20"/>
          <w:lang w:eastAsia="zh-CN"/>
        </w:rPr>
      </w:pPr>
    </w:p>
    <w:p w14:paraId="79DB343A" w14:textId="68517765" w:rsidR="00E34CFA" w:rsidRDefault="008F4387" w:rsidP="00E34CFA">
      <w:pPr>
        <w:pStyle w:val="Heading2"/>
        <w:rPr>
          <w:lang w:eastAsia="zh-CN"/>
        </w:rPr>
      </w:pPr>
      <w:r>
        <w:rPr>
          <w:lang w:eastAsia="zh-CN"/>
        </w:rPr>
        <w:t>DCI format 0</w:t>
      </w:r>
      <w:r w:rsidR="00DF62C8">
        <w:rPr>
          <w:lang w:eastAsia="zh-CN"/>
        </w:rPr>
        <w:t>_</w:t>
      </w:r>
      <w:r>
        <w:rPr>
          <w:lang w:eastAsia="zh-CN"/>
        </w:rPr>
        <w:t>0/1</w:t>
      </w:r>
      <w:r w:rsidR="00DF62C8">
        <w:rPr>
          <w:lang w:eastAsia="zh-CN"/>
        </w:rPr>
        <w:t>_</w:t>
      </w:r>
      <w:r>
        <w:rPr>
          <w:lang w:eastAsia="zh-CN"/>
        </w:rPr>
        <w:t>0</w:t>
      </w:r>
    </w:p>
    <w:p w14:paraId="59C5E129" w14:textId="63504145" w:rsidR="008F4387" w:rsidRPr="000F08C4" w:rsidRDefault="00DF62C8" w:rsidP="008F438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Currentl</w:t>
      </w:r>
      <w:r w:rsidRPr="001A4693">
        <w:rPr>
          <w:sz w:val="20"/>
          <w:szCs w:val="20"/>
          <w:lang w:eastAsia="zh-CN"/>
        </w:rPr>
        <w:t>y, DCI format</w:t>
      </w:r>
      <w:r w:rsidR="0064678C" w:rsidRPr="001A4693">
        <w:rPr>
          <w:sz w:val="20"/>
          <w:szCs w:val="20"/>
          <w:lang w:eastAsia="zh-CN"/>
        </w:rPr>
        <w:t xml:space="preserve"> 0_0/1_0 </w:t>
      </w:r>
      <w:r w:rsidR="00A91AB4" w:rsidRPr="001A4693">
        <w:rPr>
          <w:sz w:val="20"/>
          <w:szCs w:val="20"/>
          <w:lang w:eastAsia="zh-CN"/>
        </w:rPr>
        <w:t xml:space="preserve">does not have a carrier indicator field. </w:t>
      </w:r>
      <w:r w:rsidR="00BA2B2A" w:rsidRPr="001A4693">
        <w:rPr>
          <w:sz w:val="20"/>
          <w:szCs w:val="20"/>
          <w:lang w:eastAsia="zh-CN"/>
        </w:rPr>
        <w:t xml:space="preserve">If </w:t>
      </w:r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Pr="001A4693">
        <w:rPr>
          <w:sz w:val="20"/>
          <w:szCs w:val="20"/>
          <w:lang w:eastAsia="zh-CN"/>
        </w:rPr>
        <w:t xml:space="preserve"> </w:t>
      </w:r>
      <w:r w:rsidR="00120958" w:rsidRPr="001A4693">
        <w:rPr>
          <w:sz w:val="20"/>
          <w:szCs w:val="20"/>
          <w:lang w:eastAsia="zh-CN"/>
        </w:rPr>
        <w:t xml:space="preserve">field </w:t>
      </w:r>
      <w:r w:rsidR="00CF368F" w:rsidRPr="001A4693">
        <w:rPr>
          <w:sz w:val="20"/>
          <w:szCs w:val="20"/>
          <w:lang w:eastAsia="zh-CN"/>
        </w:rPr>
        <w:t xml:space="preserve">is configured </w:t>
      </w:r>
      <w:r w:rsidR="00120958" w:rsidRPr="001A4693">
        <w:rPr>
          <w:rFonts w:eastAsia="Times New Roman"/>
          <w:i/>
          <w:iCs/>
          <w:sz w:val="20"/>
          <w:szCs w:val="20"/>
          <w:lang w:val="en-GB" w:eastAsia="sv-SE"/>
        </w:rPr>
        <w:t xml:space="preserve">dci-Formats </w:t>
      </w:r>
      <w:r w:rsidR="000F08C4" w:rsidRPr="001A4693">
        <w:rPr>
          <w:rFonts w:eastAsia="Times New Roman"/>
          <w:sz w:val="20"/>
          <w:szCs w:val="20"/>
          <w:lang w:val="en-GB" w:eastAsia="sv-SE"/>
        </w:rPr>
        <w:t xml:space="preserve">field </w:t>
      </w:r>
      <w:r w:rsidR="001A4693" w:rsidRPr="001A4693">
        <w:rPr>
          <w:rFonts w:eastAsia="Times New Roman"/>
          <w:sz w:val="20"/>
          <w:szCs w:val="20"/>
          <w:lang w:val="en-GB" w:eastAsia="sv-SE"/>
        </w:rPr>
        <w:t>is ignored</w:t>
      </w:r>
      <w:r w:rsidR="00CD3E03">
        <w:rPr>
          <w:rFonts w:eastAsia="Times New Roman"/>
          <w:sz w:val="20"/>
          <w:szCs w:val="20"/>
          <w:lang w:val="en-GB" w:eastAsia="sv-SE"/>
        </w:rPr>
        <w:t xml:space="preserve">, and UESS can monitor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either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formats0-2-And-1-2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or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formats0-1-And-1-1And-0-2-And-1-2</w:t>
      </w:r>
      <w:r w:rsidR="006C6A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  <w:r w:rsidR="002E5A6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2E5A66" w:rsidRPr="001A4693">
        <w:rPr>
          <w:sz w:val="20"/>
          <w:szCs w:val="20"/>
          <w:lang w:eastAsia="zh-CN"/>
        </w:rPr>
        <w:t xml:space="preserve">If </w:t>
      </w:r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2E5A66" w:rsidRPr="001A4693">
        <w:rPr>
          <w:sz w:val="20"/>
          <w:szCs w:val="20"/>
          <w:lang w:eastAsia="zh-CN"/>
        </w:rPr>
        <w:t xml:space="preserve"> field is </w:t>
      </w:r>
      <w:r w:rsidR="002E5A66">
        <w:rPr>
          <w:sz w:val="20"/>
          <w:szCs w:val="20"/>
          <w:lang w:eastAsia="zh-CN"/>
        </w:rPr>
        <w:t xml:space="preserve">not </w:t>
      </w:r>
      <w:r w:rsidR="002E5A66" w:rsidRPr="001A4693">
        <w:rPr>
          <w:sz w:val="20"/>
          <w:szCs w:val="20"/>
          <w:lang w:eastAsia="zh-CN"/>
        </w:rPr>
        <w:t>configured</w:t>
      </w:r>
      <w:r w:rsidR="002E5A66">
        <w:rPr>
          <w:sz w:val="20"/>
          <w:szCs w:val="20"/>
          <w:lang w:eastAsia="zh-CN"/>
        </w:rPr>
        <w:t xml:space="preserve">, UESS can monitor 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formats0-0-And-1-0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164899">
        <w:rPr>
          <w:rFonts w:eastAsia="Times New Roman"/>
          <w:sz w:val="20"/>
          <w:szCs w:val="20"/>
          <w:lang w:val="en-GB" w:eastAsia="sv-SE"/>
        </w:rPr>
        <w:t>or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formats0-1-And-1-1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</w:p>
    <w:p w14:paraId="7E2CB4DF" w14:textId="5EACCB5C" w:rsidR="00282ED5" w:rsidRDefault="00645E9D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is whether </w:t>
      </w:r>
      <w:bookmarkStart w:id="3" w:name="_Hlk54349006"/>
      <w:r>
        <w:rPr>
          <w:sz w:val="20"/>
          <w:szCs w:val="20"/>
          <w:lang w:eastAsia="zh-CN"/>
        </w:rPr>
        <w:t>DCI format 0_0</w:t>
      </w:r>
      <w:r w:rsidR="00D11562">
        <w:rPr>
          <w:sz w:val="20"/>
          <w:szCs w:val="20"/>
          <w:lang w:eastAsia="zh-CN"/>
        </w:rPr>
        <w:t xml:space="preserve">/1_0 for </w:t>
      </w:r>
      <w:proofErr w:type="spellStart"/>
      <w:r w:rsidR="00D11562">
        <w:rPr>
          <w:sz w:val="20"/>
          <w:szCs w:val="20"/>
          <w:lang w:eastAsia="zh-CN"/>
        </w:rPr>
        <w:t>PCell</w:t>
      </w:r>
      <w:proofErr w:type="spellEnd"/>
      <w:r w:rsidR="00D11562">
        <w:rPr>
          <w:sz w:val="20"/>
          <w:szCs w:val="20"/>
          <w:lang w:eastAsia="zh-CN"/>
        </w:rPr>
        <w:t xml:space="preserve"> </w:t>
      </w:r>
      <w:bookmarkEnd w:id="3"/>
      <w:r w:rsidR="00D11562">
        <w:rPr>
          <w:sz w:val="20"/>
          <w:szCs w:val="20"/>
          <w:lang w:eastAsia="zh-CN"/>
        </w:rPr>
        <w:t xml:space="preserve">can be monitored in </w:t>
      </w:r>
      <w:proofErr w:type="spellStart"/>
      <w:r w:rsidR="008634B4">
        <w:rPr>
          <w:sz w:val="20"/>
          <w:szCs w:val="20"/>
          <w:lang w:eastAsia="zh-CN"/>
        </w:rPr>
        <w:t>s</w:t>
      </w:r>
      <w:r w:rsidR="00D11562">
        <w:rPr>
          <w:sz w:val="20"/>
          <w:szCs w:val="20"/>
          <w:lang w:eastAsia="zh-CN"/>
        </w:rPr>
        <w:t>SCell</w:t>
      </w:r>
      <w:proofErr w:type="spellEnd"/>
      <w:r w:rsidR="00D11562">
        <w:rPr>
          <w:sz w:val="20"/>
          <w:szCs w:val="20"/>
          <w:lang w:eastAsia="zh-CN"/>
        </w:rPr>
        <w:t xml:space="preserve">. </w:t>
      </w:r>
      <w:r w:rsidR="00587C2D">
        <w:rPr>
          <w:sz w:val="20"/>
          <w:szCs w:val="20"/>
          <w:lang w:eastAsia="zh-CN"/>
        </w:rPr>
        <w:t>O</w:t>
      </w:r>
      <w:r w:rsidR="005823BB">
        <w:rPr>
          <w:sz w:val="20"/>
          <w:szCs w:val="20"/>
          <w:lang w:eastAsia="zh-CN"/>
        </w:rPr>
        <w:t xml:space="preserve">ne advantage of allowing this is </w:t>
      </w:r>
      <w:r w:rsidR="004D082C">
        <w:rPr>
          <w:sz w:val="20"/>
          <w:szCs w:val="20"/>
          <w:lang w:eastAsia="zh-CN"/>
        </w:rPr>
        <w:t>in case a UESS contains PDCCH candidates with DCI format 0_0/1_0</w:t>
      </w:r>
      <w:r w:rsidR="00113085">
        <w:rPr>
          <w:sz w:val="20"/>
          <w:szCs w:val="20"/>
          <w:lang w:eastAsia="zh-CN"/>
        </w:rPr>
        <w:t xml:space="preserve"> (e.g., when </w:t>
      </w:r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113085" w:rsidRPr="001A4693">
        <w:rPr>
          <w:sz w:val="20"/>
          <w:szCs w:val="20"/>
          <w:lang w:eastAsia="zh-CN"/>
        </w:rPr>
        <w:t xml:space="preserve"> field is </w:t>
      </w:r>
      <w:r w:rsidR="00113085">
        <w:rPr>
          <w:sz w:val="20"/>
          <w:szCs w:val="20"/>
          <w:lang w:eastAsia="zh-CN"/>
        </w:rPr>
        <w:t xml:space="preserve">not </w:t>
      </w:r>
      <w:r w:rsidR="00113085" w:rsidRPr="001A4693">
        <w:rPr>
          <w:sz w:val="20"/>
          <w:szCs w:val="20"/>
          <w:lang w:eastAsia="zh-CN"/>
        </w:rPr>
        <w:t>configured</w:t>
      </w:r>
      <w:r w:rsidR="00113085">
        <w:rPr>
          <w:sz w:val="20"/>
          <w:szCs w:val="20"/>
          <w:lang w:eastAsia="zh-CN"/>
        </w:rPr>
        <w:t>)</w:t>
      </w:r>
      <w:r w:rsidR="00506D6D">
        <w:rPr>
          <w:sz w:val="20"/>
          <w:szCs w:val="20"/>
          <w:lang w:eastAsia="zh-CN"/>
        </w:rPr>
        <w:t xml:space="preserve">, the UESS </w:t>
      </w:r>
      <w:r w:rsidR="00774D62">
        <w:rPr>
          <w:sz w:val="20"/>
          <w:szCs w:val="20"/>
          <w:lang w:eastAsia="zh-CN"/>
        </w:rPr>
        <w:t xml:space="preserve">on </w:t>
      </w:r>
      <w:proofErr w:type="spellStart"/>
      <w:r w:rsidR="0058355C">
        <w:rPr>
          <w:sz w:val="20"/>
          <w:szCs w:val="20"/>
          <w:lang w:eastAsia="zh-CN"/>
        </w:rPr>
        <w:t>s</w:t>
      </w:r>
      <w:r w:rsidR="00774D62">
        <w:rPr>
          <w:sz w:val="20"/>
          <w:szCs w:val="20"/>
          <w:lang w:eastAsia="zh-CN"/>
        </w:rPr>
        <w:t>S</w:t>
      </w:r>
      <w:r w:rsidR="006E6922">
        <w:rPr>
          <w:sz w:val="20"/>
          <w:szCs w:val="20"/>
          <w:lang w:eastAsia="zh-CN"/>
        </w:rPr>
        <w:t>C</w:t>
      </w:r>
      <w:r w:rsidR="00774D62">
        <w:rPr>
          <w:sz w:val="20"/>
          <w:szCs w:val="20"/>
          <w:lang w:eastAsia="zh-CN"/>
        </w:rPr>
        <w:t>ell</w:t>
      </w:r>
      <w:proofErr w:type="spellEnd"/>
      <w:r w:rsidR="00774D62">
        <w:rPr>
          <w:sz w:val="20"/>
          <w:szCs w:val="20"/>
          <w:lang w:eastAsia="zh-CN"/>
        </w:rPr>
        <w:t xml:space="preserve"> </w:t>
      </w:r>
      <w:r w:rsidR="00506D6D">
        <w:rPr>
          <w:sz w:val="20"/>
          <w:szCs w:val="20"/>
          <w:lang w:eastAsia="zh-CN"/>
        </w:rPr>
        <w:t xml:space="preserve">can be used </w:t>
      </w:r>
      <w:r w:rsidR="00CC63DB">
        <w:rPr>
          <w:sz w:val="20"/>
          <w:szCs w:val="20"/>
          <w:lang w:eastAsia="zh-CN"/>
        </w:rPr>
        <w:t xml:space="preserve">for both </w:t>
      </w:r>
      <w:proofErr w:type="spellStart"/>
      <w:r w:rsidR="00102D60">
        <w:rPr>
          <w:sz w:val="20"/>
          <w:szCs w:val="20"/>
          <w:lang w:eastAsia="zh-CN"/>
        </w:rPr>
        <w:t>s</w:t>
      </w:r>
      <w:r w:rsidR="00CC63DB">
        <w:rPr>
          <w:sz w:val="20"/>
          <w:szCs w:val="20"/>
          <w:lang w:eastAsia="zh-CN"/>
        </w:rPr>
        <w:t>SCell</w:t>
      </w:r>
      <w:proofErr w:type="spellEnd"/>
      <w:r w:rsidR="00CC63DB">
        <w:rPr>
          <w:sz w:val="20"/>
          <w:szCs w:val="20"/>
          <w:lang w:eastAsia="zh-CN"/>
        </w:rPr>
        <w:t xml:space="preserve"> and </w:t>
      </w:r>
      <w:proofErr w:type="spellStart"/>
      <w:r w:rsidR="00CC63DB">
        <w:rPr>
          <w:sz w:val="20"/>
          <w:szCs w:val="20"/>
          <w:lang w:eastAsia="zh-CN"/>
        </w:rPr>
        <w:t>PCell</w:t>
      </w:r>
      <w:proofErr w:type="spellEnd"/>
      <w:r w:rsidR="00774D62">
        <w:rPr>
          <w:sz w:val="20"/>
          <w:szCs w:val="20"/>
          <w:lang w:eastAsia="zh-CN"/>
        </w:rPr>
        <w:t xml:space="preserve"> scheduling</w:t>
      </w:r>
      <w:r w:rsidR="00CC63DB">
        <w:rPr>
          <w:sz w:val="20"/>
          <w:szCs w:val="20"/>
          <w:lang w:eastAsia="zh-CN"/>
        </w:rPr>
        <w:t xml:space="preserve">. </w:t>
      </w:r>
      <w:r w:rsidR="009F5A0D">
        <w:rPr>
          <w:sz w:val="20"/>
          <w:szCs w:val="20"/>
          <w:lang w:eastAsia="zh-CN"/>
        </w:rPr>
        <w:t xml:space="preserve">However, to </w:t>
      </w:r>
      <w:r w:rsidR="00DF142E">
        <w:rPr>
          <w:sz w:val="20"/>
          <w:szCs w:val="20"/>
          <w:lang w:eastAsia="zh-CN"/>
        </w:rPr>
        <w:t>avoid additional specification impact</w:t>
      </w:r>
      <w:r w:rsidR="006D6E75">
        <w:rPr>
          <w:sz w:val="20"/>
          <w:szCs w:val="20"/>
          <w:lang w:eastAsia="zh-CN"/>
        </w:rPr>
        <w:t>, we prefer to keep the legacy setting</w:t>
      </w:r>
      <w:r w:rsidR="006C32E1">
        <w:rPr>
          <w:sz w:val="20"/>
          <w:szCs w:val="20"/>
          <w:lang w:eastAsia="zh-CN"/>
        </w:rPr>
        <w:t xml:space="preserve"> to not allow cross-carrier scheduling with DCI format </w:t>
      </w:r>
      <w:r w:rsidR="006C32E1" w:rsidRPr="001A4693">
        <w:rPr>
          <w:sz w:val="20"/>
          <w:szCs w:val="20"/>
          <w:lang w:eastAsia="zh-CN"/>
        </w:rPr>
        <w:t>0_0/1_0</w:t>
      </w:r>
      <w:r w:rsidR="006C32E1">
        <w:rPr>
          <w:sz w:val="20"/>
          <w:szCs w:val="20"/>
          <w:lang w:eastAsia="zh-CN"/>
        </w:rPr>
        <w:t>.</w:t>
      </w:r>
      <w:r w:rsidR="008A08DA">
        <w:rPr>
          <w:sz w:val="20"/>
          <w:szCs w:val="20"/>
          <w:lang w:eastAsia="zh-CN"/>
        </w:rPr>
        <w:t xml:space="preserve"> Also, if </w:t>
      </w:r>
      <w:r w:rsidR="0047344F">
        <w:rPr>
          <w:sz w:val="20"/>
          <w:szCs w:val="20"/>
          <w:lang w:eastAsia="zh-CN"/>
        </w:rPr>
        <w:t xml:space="preserve">the </w:t>
      </w:r>
      <w:proofErr w:type="spellStart"/>
      <w:r w:rsidR="00922E0C">
        <w:rPr>
          <w:sz w:val="20"/>
          <w:szCs w:val="20"/>
          <w:lang w:eastAsia="zh-CN"/>
        </w:rPr>
        <w:t>SCell</w:t>
      </w:r>
      <w:proofErr w:type="spellEnd"/>
      <w:r w:rsidR="00922E0C">
        <w:rPr>
          <w:sz w:val="20"/>
          <w:szCs w:val="20"/>
          <w:lang w:eastAsia="zh-CN"/>
        </w:rPr>
        <w:t xml:space="preserve"> scheduling </w:t>
      </w:r>
      <w:proofErr w:type="spellStart"/>
      <w:r w:rsidR="00922E0C">
        <w:rPr>
          <w:sz w:val="20"/>
          <w:szCs w:val="20"/>
          <w:lang w:eastAsia="zh-CN"/>
        </w:rPr>
        <w:t>PCell</w:t>
      </w:r>
      <w:proofErr w:type="spellEnd"/>
      <w:r w:rsidR="00922E0C">
        <w:rPr>
          <w:sz w:val="20"/>
          <w:szCs w:val="20"/>
          <w:lang w:eastAsia="zh-CN"/>
        </w:rPr>
        <w:t xml:space="preserve"> feature</w:t>
      </w:r>
      <w:r w:rsidR="0047344F">
        <w:rPr>
          <w:sz w:val="20"/>
          <w:szCs w:val="20"/>
          <w:lang w:eastAsia="zh-CN"/>
        </w:rPr>
        <w:t xml:space="preserve"> is disabled (e.g., via RRC reconfiguration), </w:t>
      </w:r>
      <w:r w:rsidR="0045232A">
        <w:rPr>
          <w:sz w:val="20"/>
          <w:szCs w:val="20"/>
          <w:lang w:eastAsia="zh-CN"/>
        </w:rPr>
        <w:t xml:space="preserve">having a carrier indicator field in DCI format 0_0/1_0 </w:t>
      </w:r>
      <w:r w:rsidR="002E3596">
        <w:rPr>
          <w:sz w:val="20"/>
          <w:szCs w:val="20"/>
          <w:lang w:eastAsia="zh-CN"/>
        </w:rPr>
        <w:t>becomes</w:t>
      </w:r>
      <w:r w:rsidR="0045232A">
        <w:rPr>
          <w:sz w:val="20"/>
          <w:szCs w:val="20"/>
          <w:lang w:eastAsia="zh-CN"/>
        </w:rPr>
        <w:t xml:space="preserve"> useless, unless </w:t>
      </w:r>
      <w:r w:rsidR="002E3596">
        <w:rPr>
          <w:sz w:val="20"/>
          <w:szCs w:val="20"/>
          <w:lang w:eastAsia="zh-CN"/>
        </w:rPr>
        <w:t xml:space="preserve">it is made configurable. </w:t>
      </w:r>
      <w:r w:rsidR="00380971">
        <w:rPr>
          <w:sz w:val="20"/>
          <w:szCs w:val="20"/>
          <w:lang w:eastAsia="zh-CN"/>
        </w:rPr>
        <w:t>Even if</w:t>
      </w:r>
      <w:r w:rsidR="002E3596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DCI format </w:t>
      </w:r>
      <w:r w:rsidR="00936B2B" w:rsidRPr="001A4693">
        <w:rPr>
          <w:sz w:val="20"/>
          <w:szCs w:val="20"/>
          <w:lang w:eastAsia="zh-CN"/>
        </w:rPr>
        <w:t>0_0/1_0</w:t>
      </w:r>
      <w:r w:rsidR="00936B2B">
        <w:rPr>
          <w:sz w:val="20"/>
          <w:szCs w:val="20"/>
          <w:lang w:eastAsia="zh-CN"/>
        </w:rPr>
        <w:t xml:space="preserve"> </w:t>
      </w:r>
      <w:r w:rsidR="00630CCD">
        <w:rPr>
          <w:sz w:val="20"/>
          <w:szCs w:val="20"/>
          <w:lang w:eastAsia="zh-CN"/>
        </w:rPr>
        <w:t xml:space="preserve">in UESS of </w:t>
      </w:r>
      <w:proofErr w:type="spellStart"/>
      <w:r w:rsidR="002478E4">
        <w:rPr>
          <w:sz w:val="20"/>
          <w:szCs w:val="20"/>
          <w:lang w:eastAsia="zh-CN"/>
        </w:rPr>
        <w:t>s</w:t>
      </w:r>
      <w:r w:rsidR="00630CCD">
        <w:rPr>
          <w:sz w:val="20"/>
          <w:szCs w:val="20"/>
          <w:lang w:eastAsia="zh-CN"/>
        </w:rPr>
        <w:t>SCell</w:t>
      </w:r>
      <w:proofErr w:type="spellEnd"/>
      <w:r w:rsidR="00630CCD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for </w:t>
      </w:r>
      <w:proofErr w:type="spellStart"/>
      <w:r w:rsidR="00936B2B">
        <w:rPr>
          <w:sz w:val="20"/>
          <w:szCs w:val="20"/>
          <w:lang w:eastAsia="zh-CN"/>
        </w:rPr>
        <w:t>PCell</w:t>
      </w:r>
      <w:proofErr w:type="spellEnd"/>
      <w:r w:rsidR="00936B2B">
        <w:rPr>
          <w:sz w:val="20"/>
          <w:szCs w:val="20"/>
          <w:lang w:eastAsia="zh-CN"/>
        </w:rPr>
        <w:t xml:space="preserve"> scheduling is</w:t>
      </w:r>
      <w:r w:rsidR="000D0E4D">
        <w:rPr>
          <w:sz w:val="20"/>
          <w:szCs w:val="20"/>
          <w:lang w:eastAsia="zh-CN"/>
        </w:rPr>
        <w:t xml:space="preserve"> motivated to be </w:t>
      </w:r>
      <w:r w:rsidR="00936B2B">
        <w:rPr>
          <w:sz w:val="20"/>
          <w:szCs w:val="20"/>
          <w:lang w:eastAsia="zh-CN"/>
        </w:rPr>
        <w:t>specified</w:t>
      </w:r>
      <w:r w:rsidR="000D0E4D">
        <w:rPr>
          <w:sz w:val="20"/>
          <w:szCs w:val="20"/>
          <w:lang w:eastAsia="zh-CN"/>
        </w:rPr>
        <w:t xml:space="preserve">, we prefer to defer this part till </w:t>
      </w:r>
      <w:r w:rsidR="00C5588A">
        <w:rPr>
          <w:sz w:val="20"/>
          <w:szCs w:val="20"/>
          <w:lang w:eastAsia="zh-CN"/>
        </w:rPr>
        <w:t xml:space="preserve">decision is made on whether to support </w:t>
      </w:r>
      <w:r w:rsidR="00C5588A" w:rsidRPr="00C5588A">
        <w:rPr>
          <w:sz w:val="20"/>
          <w:szCs w:val="20"/>
          <w:lang w:eastAsia="zh-CN"/>
        </w:rPr>
        <w:t xml:space="preserve">PDCCH of </w:t>
      </w:r>
      <w:proofErr w:type="spellStart"/>
      <w:r w:rsidR="00C5588A" w:rsidRPr="00C5588A">
        <w:rPr>
          <w:sz w:val="20"/>
          <w:szCs w:val="20"/>
          <w:lang w:eastAsia="zh-CN"/>
        </w:rPr>
        <w:t>SCell</w:t>
      </w:r>
      <w:proofErr w:type="spellEnd"/>
      <w:r w:rsidR="00C5588A" w:rsidRPr="00C5588A">
        <w:rPr>
          <w:sz w:val="20"/>
          <w:szCs w:val="20"/>
          <w:lang w:eastAsia="zh-CN"/>
        </w:rPr>
        <w:t xml:space="preserve"> scheduling PDSCH on multiple cells using a single DCI</w:t>
      </w:r>
      <w:r w:rsidR="00380971">
        <w:rPr>
          <w:sz w:val="20"/>
          <w:szCs w:val="20"/>
          <w:lang w:eastAsia="zh-CN"/>
        </w:rPr>
        <w:t xml:space="preserve"> (second objective of the WID)</w:t>
      </w:r>
      <w:r w:rsidR="00630CCD">
        <w:rPr>
          <w:sz w:val="20"/>
          <w:szCs w:val="20"/>
          <w:lang w:eastAsia="zh-CN"/>
        </w:rPr>
        <w:t xml:space="preserve"> as it could impact the way </w:t>
      </w:r>
      <w:r w:rsidR="00785DB3">
        <w:rPr>
          <w:sz w:val="20"/>
          <w:szCs w:val="20"/>
          <w:lang w:eastAsia="zh-CN"/>
        </w:rPr>
        <w:t xml:space="preserve">cross-carrier scheduling with DCI format </w:t>
      </w:r>
      <w:r w:rsidR="00785DB3" w:rsidRPr="001A4693">
        <w:rPr>
          <w:sz w:val="20"/>
          <w:szCs w:val="20"/>
          <w:lang w:eastAsia="zh-CN"/>
        </w:rPr>
        <w:t>0_0/1_0</w:t>
      </w:r>
      <w:r w:rsidR="00AF570F">
        <w:rPr>
          <w:sz w:val="20"/>
          <w:szCs w:val="20"/>
          <w:lang w:eastAsia="zh-CN"/>
        </w:rPr>
        <w:t xml:space="preserve"> </w:t>
      </w:r>
      <w:r w:rsidR="0052624A">
        <w:rPr>
          <w:sz w:val="20"/>
          <w:szCs w:val="20"/>
          <w:lang w:eastAsia="zh-CN"/>
        </w:rPr>
        <w:t>gets specified</w:t>
      </w:r>
      <w:r w:rsidR="00380971">
        <w:rPr>
          <w:sz w:val="20"/>
          <w:szCs w:val="20"/>
          <w:lang w:eastAsia="zh-CN"/>
        </w:rPr>
        <w:t>.</w:t>
      </w:r>
    </w:p>
    <w:p w14:paraId="1ABB0732" w14:textId="185E507C" w:rsidR="0052624A" w:rsidRDefault="0052624A" w:rsidP="0074235D">
      <w:pPr>
        <w:spacing w:after="240"/>
        <w:rPr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491856">
        <w:rPr>
          <w:b/>
          <w:bCs/>
          <w:sz w:val="20"/>
          <w:szCs w:val="20"/>
          <w:u w:val="single"/>
          <w:lang w:eastAsia="zh-CN"/>
        </w:rPr>
        <w:t>6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="000E3032">
        <w:rPr>
          <w:b/>
          <w:bCs/>
          <w:sz w:val="20"/>
          <w:szCs w:val="20"/>
          <w:lang w:eastAsia="zh-CN"/>
        </w:rPr>
        <w:t xml:space="preserve">is only monitored in </w:t>
      </w:r>
      <w:proofErr w:type="spellStart"/>
      <w:r w:rsidR="000E3032">
        <w:rPr>
          <w:b/>
          <w:bCs/>
          <w:sz w:val="20"/>
          <w:szCs w:val="20"/>
          <w:lang w:eastAsia="zh-CN"/>
        </w:rPr>
        <w:t>PCell</w:t>
      </w:r>
      <w:proofErr w:type="spellEnd"/>
      <w:r w:rsidR="000E3032">
        <w:rPr>
          <w:b/>
          <w:bCs/>
          <w:sz w:val="20"/>
          <w:szCs w:val="20"/>
          <w:lang w:eastAsia="zh-CN"/>
        </w:rPr>
        <w:t>.</w:t>
      </w:r>
    </w:p>
    <w:p w14:paraId="7363F586" w14:textId="4A2E22FE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260282EE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AF570F">
        <w:rPr>
          <w:sz w:val="20"/>
          <w:szCs w:val="20"/>
          <w:lang w:eastAsia="zh-CN"/>
        </w:rPr>
        <w:t>s</w:t>
      </w:r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75426302" w:rsidR="006239E5" w:rsidRDefault="006239E5" w:rsidP="006239E5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491856">
        <w:rPr>
          <w:b/>
          <w:bCs/>
          <w:sz w:val="20"/>
          <w:szCs w:val="20"/>
          <w:u w:val="single"/>
          <w:lang w:eastAsia="zh-CN"/>
        </w:rPr>
        <w:t>7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2883BF0B" w14:textId="6FF02BDC" w:rsidR="00536622" w:rsidRDefault="00AF3778" w:rsidP="005A455F">
      <w:pPr>
        <w:pStyle w:val="Heading2"/>
        <w:spacing w:before="240"/>
        <w:ind w:left="578" w:hanging="578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32EB4E5D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 w:rsidR="000A76A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0A76AF">
        <w:rPr>
          <w:sz w:val="20"/>
          <w:szCs w:val="20"/>
          <w:lang w:eastAsia="zh-CN"/>
        </w:rPr>
        <w:t>s</w:t>
      </w:r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812B7">
      <w:pPr>
        <w:pStyle w:val="TAL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For the set of monitoring occasions which are within the same span:</w:t>
      </w:r>
    </w:p>
    <w:p w14:paraId="2948EDFD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4E91CA92" w14:textId="0EDD4C40" w:rsidR="003816C4" w:rsidRPr="003816C4" w:rsidRDefault="00591BB6" w:rsidP="005A455F">
      <w:pPr>
        <w:spacing w:before="12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491856">
        <w:rPr>
          <w:b/>
          <w:bCs/>
          <w:sz w:val="20"/>
          <w:szCs w:val="20"/>
          <w:u w:val="single"/>
          <w:lang w:eastAsia="zh-CN"/>
        </w:rPr>
        <w:t>8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192FA0" w:rsidR="00E541E3" w:rsidRPr="00E541E3" w:rsidRDefault="00E541E3" w:rsidP="00E541E3">
      <w:pPr>
        <w:pStyle w:val="ListParagraph"/>
        <w:numPr>
          <w:ilvl w:val="0"/>
          <w:numId w:val="16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="00207ED5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344B12B" w:rsidR="00E541E3" w:rsidRDefault="00E541E3" w:rsidP="0074235D">
      <w:pPr>
        <w:pStyle w:val="ListParagraph"/>
        <w:numPr>
          <w:ilvl w:val="0"/>
          <w:numId w:val="16"/>
        </w:numPr>
        <w:spacing w:after="240"/>
        <w:ind w:left="765" w:hanging="357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09E3F105" w14:textId="144AE07C" w:rsidR="007E5DDA" w:rsidRPr="00B91FF5" w:rsidRDefault="004E5383" w:rsidP="00B91FF5">
      <w:pPr>
        <w:spacing w:after="2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7E5DDA" w:rsidRPr="00B91FF5">
        <w:rPr>
          <w:sz w:val="20"/>
          <w:szCs w:val="20"/>
          <w:lang w:eastAsia="zh-CN"/>
        </w:rPr>
        <w:t xml:space="preserve">e </w:t>
      </w:r>
      <w:r w:rsidR="0074661A">
        <w:rPr>
          <w:sz w:val="20"/>
          <w:szCs w:val="20"/>
          <w:lang w:eastAsia="zh-CN"/>
        </w:rPr>
        <w:t xml:space="preserve">don’t see a need to support option </w:t>
      </w:r>
      <w:r w:rsidR="004F4FD1">
        <w:rPr>
          <w:sz w:val="20"/>
          <w:szCs w:val="20"/>
          <w:lang w:eastAsia="zh-CN"/>
        </w:rPr>
        <w:t>‘</w:t>
      </w:r>
      <w:r w:rsidR="0074661A">
        <w:rPr>
          <w:sz w:val="20"/>
          <w:szCs w:val="20"/>
          <w:lang w:eastAsia="zh-CN"/>
        </w:rPr>
        <w:t>b</w:t>
      </w:r>
      <w:r w:rsidR="004F4FD1">
        <w:rPr>
          <w:sz w:val="20"/>
          <w:szCs w:val="20"/>
          <w:lang w:eastAsia="zh-CN"/>
        </w:rPr>
        <w:t xml:space="preserve">’. </w:t>
      </w:r>
      <w:r w:rsidR="004566E2">
        <w:rPr>
          <w:sz w:val="20"/>
          <w:szCs w:val="20"/>
          <w:lang w:eastAsia="zh-CN"/>
        </w:rPr>
        <w:t>In case o</w:t>
      </w:r>
      <w:r w:rsidR="00CC50EB">
        <w:rPr>
          <w:sz w:val="20"/>
          <w:szCs w:val="20"/>
          <w:lang w:eastAsia="zh-CN"/>
        </w:rPr>
        <w:t xml:space="preserve">f </w:t>
      </w:r>
      <w:proofErr w:type="spellStart"/>
      <w:r w:rsidR="002F6088">
        <w:rPr>
          <w:sz w:val="20"/>
          <w:szCs w:val="20"/>
          <w:lang w:eastAsia="zh-CN"/>
        </w:rPr>
        <w:t>PCell</w:t>
      </w:r>
      <w:proofErr w:type="spellEnd"/>
      <w:r w:rsidR="002F6088">
        <w:rPr>
          <w:sz w:val="20"/>
          <w:szCs w:val="20"/>
          <w:lang w:eastAsia="zh-CN"/>
        </w:rPr>
        <w:t xml:space="preserve"> and </w:t>
      </w:r>
      <w:proofErr w:type="spellStart"/>
      <w:r w:rsidR="002F6088">
        <w:rPr>
          <w:sz w:val="20"/>
          <w:szCs w:val="20"/>
          <w:lang w:eastAsia="zh-CN"/>
        </w:rPr>
        <w:t>sSCell</w:t>
      </w:r>
      <w:proofErr w:type="spellEnd"/>
      <w:r w:rsidR="002F6088">
        <w:rPr>
          <w:sz w:val="20"/>
          <w:szCs w:val="20"/>
          <w:lang w:eastAsia="zh-CN"/>
        </w:rPr>
        <w:t xml:space="preserve"> having different SCS, one unicast </w:t>
      </w:r>
      <w:r w:rsidR="001E7D80">
        <w:rPr>
          <w:sz w:val="20"/>
          <w:szCs w:val="20"/>
          <w:lang w:eastAsia="zh-CN"/>
        </w:rPr>
        <w:t xml:space="preserve">DCI scheduling </w:t>
      </w:r>
      <w:r w:rsidR="002F6088">
        <w:rPr>
          <w:sz w:val="20"/>
          <w:szCs w:val="20"/>
          <w:lang w:eastAsia="zh-CN"/>
        </w:rPr>
        <w:t xml:space="preserve">DL and </w:t>
      </w:r>
      <w:r w:rsidR="001E7D80">
        <w:rPr>
          <w:sz w:val="20"/>
          <w:szCs w:val="20"/>
          <w:lang w:eastAsia="zh-CN"/>
        </w:rPr>
        <w:t xml:space="preserve">one scheduling UL seems to be </w:t>
      </w:r>
      <w:r w:rsidR="007F1BC3">
        <w:rPr>
          <w:sz w:val="20"/>
          <w:szCs w:val="20"/>
          <w:lang w:eastAsia="zh-CN"/>
        </w:rPr>
        <w:t xml:space="preserve">sufficient </w:t>
      </w:r>
      <w:r w:rsidR="00B65ABC">
        <w:rPr>
          <w:sz w:val="20"/>
          <w:szCs w:val="20"/>
          <w:lang w:eastAsia="zh-CN"/>
        </w:rPr>
        <w:t>per slot of the</w:t>
      </w:r>
      <w:r w:rsidR="001E0BCE">
        <w:rPr>
          <w:sz w:val="20"/>
          <w:szCs w:val="20"/>
          <w:lang w:eastAsia="zh-CN"/>
        </w:rPr>
        <w:t xml:space="preserve"> </w:t>
      </w:r>
      <w:r w:rsidR="00DF5218">
        <w:rPr>
          <w:sz w:val="20"/>
          <w:szCs w:val="20"/>
          <w:lang w:eastAsia="zh-CN"/>
        </w:rPr>
        <w:t xml:space="preserve">scheduled </w:t>
      </w:r>
      <w:r w:rsidR="001E0BCE">
        <w:rPr>
          <w:sz w:val="20"/>
          <w:szCs w:val="20"/>
          <w:lang w:eastAsia="zh-CN"/>
        </w:rPr>
        <w:t>cell.</w:t>
      </w:r>
    </w:p>
    <w:p w14:paraId="414CEA36" w14:textId="082A1FA1" w:rsidR="0045009E" w:rsidRDefault="0045009E" w:rsidP="0045009E">
      <w:pPr>
        <w:pStyle w:val="Heading2"/>
        <w:rPr>
          <w:lang w:eastAsia="zh-CN"/>
        </w:rPr>
      </w:pPr>
      <w:r>
        <w:rPr>
          <w:lang w:eastAsia="zh-CN"/>
        </w:rPr>
        <w:t xml:space="preserve">Dormancy behavior of </w:t>
      </w:r>
      <w:proofErr w:type="spellStart"/>
      <w:r>
        <w:rPr>
          <w:lang w:eastAsia="zh-CN"/>
        </w:rPr>
        <w:t>sS</w:t>
      </w:r>
      <w:r w:rsidR="00E114C6">
        <w:rPr>
          <w:lang w:eastAsia="zh-CN"/>
        </w:rPr>
        <w:t>C</w:t>
      </w:r>
      <w:r>
        <w:rPr>
          <w:lang w:eastAsia="zh-CN"/>
        </w:rPr>
        <w:t>ell</w:t>
      </w:r>
      <w:proofErr w:type="spellEnd"/>
    </w:p>
    <w:p w14:paraId="30DC02C5" w14:textId="530C0ECC" w:rsidR="002B5D4B" w:rsidRDefault="00EF6FFD" w:rsidP="004A571C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power saving purpose, </w:t>
      </w:r>
      <w:r w:rsidR="002D1E26">
        <w:rPr>
          <w:sz w:val="20"/>
          <w:szCs w:val="20"/>
          <w:lang w:eastAsia="zh-CN"/>
        </w:rPr>
        <w:t xml:space="preserve">an </w:t>
      </w:r>
      <w:proofErr w:type="spellStart"/>
      <w:r w:rsidR="00156395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may need to </w:t>
      </w:r>
      <w:r w:rsidR="00BE5ABB">
        <w:rPr>
          <w:sz w:val="20"/>
          <w:szCs w:val="20"/>
          <w:lang w:eastAsia="zh-CN"/>
        </w:rPr>
        <w:t xml:space="preserve">get CA deactivated/become dormant. </w:t>
      </w:r>
      <w:r w:rsidR="002D1E26">
        <w:rPr>
          <w:sz w:val="20"/>
          <w:szCs w:val="20"/>
          <w:lang w:eastAsia="zh-CN"/>
        </w:rPr>
        <w:t xml:space="preserve">If the </w:t>
      </w:r>
      <w:proofErr w:type="spellStart"/>
      <w:r w:rsidR="002D1E26">
        <w:rPr>
          <w:sz w:val="20"/>
          <w:szCs w:val="20"/>
          <w:lang w:eastAsia="zh-CN"/>
        </w:rPr>
        <w:t>sSCell</w:t>
      </w:r>
      <w:proofErr w:type="spellEnd"/>
      <w:r w:rsidR="002D1E26">
        <w:rPr>
          <w:sz w:val="20"/>
          <w:szCs w:val="20"/>
          <w:lang w:eastAsia="zh-CN"/>
        </w:rPr>
        <w:t xml:space="preserve"> becomes dormant</w:t>
      </w:r>
      <w:r w:rsidR="00231211">
        <w:rPr>
          <w:sz w:val="20"/>
          <w:szCs w:val="20"/>
          <w:lang w:eastAsia="zh-CN"/>
        </w:rPr>
        <w:t>/deactivated</w:t>
      </w:r>
      <w:r w:rsidR="00C17509">
        <w:rPr>
          <w:sz w:val="20"/>
          <w:szCs w:val="20"/>
          <w:lang w:eastAsia="zh-CN"/>
        </w:rPr>
        <w:t xml:space="preserve">, </w:t>
      </w:r>
      <w:proofErr w:type="spellStart"/>
      <w:r w:rsidR="00C17509">
        <w:rPr>
          <w:sz w:val="20"/>
          <w:szCs w:val="20"/>
          <w:lang w:eastAsia="zh-CN"/>
        </w:rPr>
        <w:t>sSCell</w:t>
      </w:r>
      <w:proofErr w:type="spellEnd"/>
      <w:r w:rsidR="00C17509">
        <w:rPr>
          <w:sz w:val="20"/>
          <w:szCs w:val="20"/>
          <w:lang w:eastAsia="zh-CN"/>
        </w:rPr>
        <w:t xml:space="preserve"> scheduling </w:t>
      </w:r>
      <w:proofErr w:type="spellStart"/>
      <w:r w:rsidR="00C17509">
        <w:rPr>
          <w:sz w:val="20"/>
          <w:szCs w:val="20"/>
          <w:lang w:eastAsia="zh-CN"/>
        </w:rPr>
        <w:t>PCell</w:t>
      </w:r>
      <w:proofErr w:type="spellEnd"/>
      <w:r w:rsidR="00C17509">
        <w:rPr>
          <w:sz w:val="20"/>
          <w:szCs w:val="20"/>
          <w:lang w:eastAsia="zh-CN"/>
        </w:rPr>
        <w:t xml:space="preserve"> functionality </w:t>
      </w:r>
      <w:r w:rsidR="00B91E8D">
        <w:rPr>
          <w:sz w:val="20"/>
          <w:szCs w:val="20"/>
          <w:lang w:eastAsia="zh-CN"/>
        </w:rPr>
        <w:t xml:space="preserve">is affected. </w:t>
      </w:r>
      <w:r w:rsidR="002B5D4B">
        <w:rPr>
          <w:sz w:val="20"/>
          <w:szCs w:val="20"/>
          <w:lang w:eastAsia="zh-CN"/>
        </w:rPr>
        <w:t xml:space="preserve">There are </w:t>
      </w:r>
      <w:r w:rsidR="00844141">
        <w:rPr>
          <w:sz w:val="20"/>
          <w:szCs w:val="20"/>
          <w:lang w:eastAsia="zh-CN"/>
        </w:rPr>
        <w:t>two</w:t>
      </w:r>
      <w:r w:rsidR="00901953">
        <w:rPr>
          <w:sz w:val="20"/>
          <w:szCs w:val="20"/>
          <w:lang w:eastAsia="zh-CN"/>
        </w:rPr>
        <w:t xml:space="preserve"> high-level options:</w:t>
      </w:r>
      <w:r w:rsidR="002B5D4B">
        <w:rPr>
          <w:sz w:val="20"/>
          <w:szCs w:val="20"/>
          <w:lang w:eastAsia="zh-CN"/>
        </w:rPr>
        <w:t xml:space="preserve"> </w:t>
      </w:r>
    </w:p>
    <w:p w14:paraId="6C7D9B6C" w14:textId="10A08181" w:rsidR="00B637A3" w:rsidRDefault="002F7114" w:rsidP="004F43F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</w:t>
      </w:r>
      <w:r w:rsidR="00C43393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1: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6E79E9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is not allowed to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>become dormant/deactivated,</w:t>
      </w:r>
    </w:p>
    <w:p w14:paraId="03779348" w14:textId="4F758B93" w:rsidR="002F7114" w:rsidRDefault="00B637A3" w:rsidP="00B637A3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1a: </w:t>
      </w:r>
      <w:r w:rsidR="006F6F22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2E0A17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76144B">
        <w:rPr>
          <w:rFonts w:ascii="Times New Roman" w:hAnsi="Times New Roman"/>
          <w:sz w:val="20"/>
          <w:szCs w:val="20"/>
          <w:lang w:eastAsia="zh-CN"/>
        </w:rPr>
        <w:t>s</w:t>
      </w:r>
      <w:r w:rsidR="002E0A17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2E0A1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6144B">
        <w:rPr>
          <w:rFonts w:ascii="Times New Roman" w:hAnsi="Times New Roman"/>
          <w:sz w:val="20"/>
          <w:szCs w:val="20"/>
          <w:lang w:eastAsia="zh-CN"/>
        </w:rPr>
        <w:t xml:space="preserve">belongs to a </w:t>
      </w:r>
      <w:r w:rsidR="00AF5B67">
        <w:rPr>
          <w:rFonts w:ascii="Times New Roman" w:hAnsi="Times New Roman"/>
          <w:sz w:val="20"/>
          <w:szCs w:val="20"/>
          <w:lang w:eastAsia="zh-CN"/>
        </w:rPr>
        <w:t>dormancy group</w:t>
      </w:r>
      <w:r w:rsidR="00901953">
        <w:rPr>
          <w:rFonts w:ascii="Times New Roman" w:hAnsi="Times New Roman"/>
          <w:sz w:val="20"/>
          <w:szCs w:val="20"/>
          <w:lang w:eastAsia="zh-CN"/>
        </w:rPr>
        <w:t>, the dormancy indication is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F7FB1">
        <w:rPr>
          <w:rFonts w:ascii="Times New Roman" w:hAnsi="Times New Roman"/>
          <w:sz w:val="20"/>
          <w:szCs w:val="20"/>
          <w:lang w:eastAsia="zh-CN"/>
        </w:rPr>
        <w:t xml:space="preserve">not applicable to the </w:t>
      </w:r>
      <w:proofErr w:type="spellStart"/>
      <w:r w:rsidR="002C7CE9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2F98B3FD" w14:textId="7894D9B9" w:rsidR="00271B7D" w:rsidRDefault="006E79E9" w:rsidP="004F43F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 w:rsidRPr="002F7114">
        <w:rPr>
          <w:rFonts w:ascii="Times New Roman" w:hAnsi="Times New Roman"/>
          <w:sz w:val="20"/>
          <w:szCs w:val="20"/>
          <w:lang w:eastAsia="zh-CN"/>
        </w:rPr>
        <w:t>option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2:</w:t>
      </w:r>
      <w:r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EA44C1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C2D22">
        <w:rPr>
          <w:rFonts w:ascii="Times New Roman" w:hAnsi="Times New Roman"/>
          <w:sz w:val="20"/>
          <w:szCs w:val="20"/>
          <w:lang w:eastAsia="zh-CN"/>
        </w:rPr>
        <w:t>can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F1F79">
        <w:rPr>
          <w:rFonts w:ascii="Times New Roman" w:hAnsi="Times New Roman"/>
          <w:sz w:val="20"/>
          <w:szCs w:val="20"/>
          <w:lang w:eastAsia="zh-CN"/>
        </w:rPr>
        <w:t xml:space="preserve">and is indicated to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>become dormant/deactivated</w:t>
      </w:r>
    </w:p>
    <w:p w14:paraId="43A69F65" w14:textId="1D3DA5AC" w:rsidR="00E541E3" w:rsidRDefault="00271B7D" w:rsidP="00271B7D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2a: </w:t>
      </w:r>
      <w:r w:rsidR="00474E7E">
        <w:rPr>
          <w:rFonts w:ascii="Times New Roman" w:hAnsi="Times New Roman"/>
          <w:sz w:val="20"/>
          <w:szCs w:val="20"/>
          <w:lang w:eastAsia="zh-CN"/>
        </w:rPr>
        <w:t xml:space="preserve">another </w:t>
      </w:r>
      <w:proofErr w:type="spellStart"/>
      <w:r w:rsidR="00474E7E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474E7E">
        <w:rPr>
          <w:rFonts w:ascii="Times New Roman" w:hAnsi="Times New Roman"/>
          <w:sz w:val="20"/>
          <w:szCs w:val="20"/>
          <w:lang w:eastAsia="zh-CN"/>
        </w:rPr>
        <w:t xml:space="preserve"> becomes 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1F1F79">
        <w:rPr>
          <w:rFonts w:ascii="Times New Roman" w:hAnsi="Times New Roman"/>
          <w:sz w:val="20"/>
          <w:szCs w:val="20"/>
          <w:lang w:eastAsia="zh-CN"/>
        </w:rPr>
        <w:t>new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61CCE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8D6342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12CF989B" w14:textId="20C62DED" w:rsidR="008A7577" w:rsidRDefault="008A7577" w:rsidP="00271B7D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2b: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</w:t>
      </w:r>
      <w:r w:rsidR="007A44AB">
        <w:rPr>
          <w:rFonts w:ascii="Times New Roman" w:hAnsi="Times New Roman"/>
          <w:sz w:val="20"/>
          <w:szCs w:val="20"/>
          <w:lang w:eastAsia="zh-CN"/>
        </w:rPr>
        <w:t>C</w:t>
      </w:r>
      <w:r>
        <w:rPr>
          <w:rFonts w:ascii="Times New Roman" w:hAnsi="Times New Roman"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becomes self-scheduled only </w:t>
      </w:r>
    </w:p>
    <w:p w14:paraId="29F3D8B3" w14:textId="5AA0001B" w:rsidR="008F06C1" w:rsidRDefault="00844141" w:rsidP="000F1C11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2c: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dorman</w:t>
      </w:r>
      <w:r w:rsidR="001F1F79">
        <w:rPr>
          <w:rFonts w:ascii="Times New Roman" w:hAnsi="Times New Roman"/>
          <w:sz w:val="20"/>
          <w:szCs w:val="20"/>
          <w:lang w:eastAsia="zh-CN"/>
        </w:rPr>
        <w:t>cy</w:t>
      </w:r>
      <w:r>
        <w:rPr>
          <w:rFonts w:ascii="Times New Roman" w:hAnsi="Times New Roman"/>
          <w:sz w:val="20"/>
          <w:szCs w:val="20"/>
          <w:lang w:eastAsia="zh-CN"/>
        </w:rPr>
        <w:t>/deactivat</w:t>
      </w:r>
      <w:r w:rsidR="001F1F79">
        <w:rPr>
          <w:rFonts w:ascii="Times New Roman" w:hAnsi="Times New Roman"/>
          <w:sz w:val="20"/>
          <w:szCs w:val="20"/>
          <w:lang w:eastAsia="zh-CN"/>
        </w:rPr>
        <w:t>ion supported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D84144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DCI format </w:t>
      </w:r>
      <w:r w:rsidR="00D84144">
        <w:rPr>
          <w:rFonts w:ascii="Times New Roman" w:hAnsi="Times New Roman"/>
          <w:sz w:val="20"/>
          <w:szCs w:val="20"/>
          <w:lang w:eastAsia="zh-CN"/>
        </w:rPr>
        <w:t xml:space="preserve">(e.g., </w:t>
      </w:r>
      <w:r w:rsidR="009A7B36">
        <w:rPr>
          <w:rFonts w:ascii="Times New Roman" w:hAnsi="Times New Roman"/>
          <w:sz w:val="20"/>
          <w:szCs w:val="20"/>
          <w:lang w:eastAsia="zh-CN"/>
        </w:rPr>
        <w:t>2_x</w:t>
      </w:r>
      <w:r w:rsidR="00D26271">
        <w:rPr>
          <w:rFonts w:ascii="Times New Roman" w:hAnsi="Times New Roman"/>
          <w:sz w:val="20"/>
          <w:szCs w:val="20"/>
          <w:lang w:eastAsia="zh-CN"/>
        </w:rPr>
        <w:t xml:space="preserve"> or x_2</w:t>
      </w:r>
      <w:r w:rsidR="00D84144">
        <w:rPr>
          <w:rFonts w:ascii="Times New Roman" w:hAnsi="Times New Roman"/>
          <w:sz w:val="20"/>
          <w:szCs w:val="20"/>
          <w:lang w:eastAsia="zh-CN"/>
        </w:rPr>
        <w:t>)</w:t>
      </w:r>
      <w:r w:rsidR="004E1A77" w:rsidRPr="004E1A77">
        <w:rPr>
          <w:rFonts w:ascii="Times New Roman" w:hAnsi="Times New Roman"/>
          <w:sz w:val="20"/>
          <w:szCs w:val="20"/>
          <w:lang w:eastAsia="zh-CN"/>
        </w:rPr>
        <w:t xml:space="preserve">, to be monitored for </w:t>
      </w:r>
      <w:proofErr w:type="spellStart"/>
      <w:r w:rsidR="004E1A77" w:rsidRPr="004E1A77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4E1A77" w:rsidRPr="004E1A77">
        <w:rPr>
          <w:rFonts w:ascii="Times New Roman" w:hAnsi="Times New Roman"/>
          <w:sz w:val="20"/>
          <w:szCs w:val="20"/>
          <w:lang w:eastAsia="zh-CN"/>
        </w:rPr>
        <w:t>,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 is </w:t>
      </w:r>
      <w:r w:rsidR="00FD7FD5">
        <w:rPr>
          <w:rFonts w:ascii="Times New Roman" w:hAnsi="Times New Roman"/>
          <w:sz w:val="20"/>
          <w:szCs w:val="20"/>
          <w:lang w:eastAsia="zh-CN"/>
        </w:rPr>
        <w:t>at least</w:t>
      </w:r>
      <w:r w:rsidR="0074190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monitored </w:t>
      </w:r>
      <w:r w:rsidR="00AF44BB">
        <w:rPr>
          <w:rFonts w:ascii="Times New Roman" w:hAnsi="Times New Roman"/>
          <w:sz w:val="20"/>
          <w:szCs w:val="20"/>
          <w:lang w:eastAsia="zh-CN"/>
        </w:rPr>
        <w:t xml:space="preserve">on </w:t>
      </w:r>
      <w:proofErr w:type="spellStart"/>
      <w:r w:rsidR="00F83664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</w:p>
    <w:p w14:paraId="465EF833" w14:textId="5AC2E4ED" w:rsidR="00AF5D85" w:rsidRDefault="00AF5D85" w:rsidP="005A455F">
      <w:pPr>
        <w:spacing w:before="12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491856">
        <w:rPr>
          <w:b/>
          <w:bCs/>
          <w:sz w:val="20"/>
          <w:szCs w:val="20"/>
          <w:u w:val="single"/>
          <w:lang w:eastAsia="zh-CN"/>
        </w:rPr>
        <w:t>9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240AC4">
        <w:rPr>
          <w:b/>
          <w:bCs/>
          <w:sz w:val="20"/>
          <w:szCs w:val="20"/>
          <w:lang w:eastAsia="zh-CN"/>
        </w:rPr>
        <w:t xml:space="preserve">For deactivation (also </w:t>
      </w:r>
      <w:r w:rsidR="00DD1395">
        <w:rPr>
          <w:b/>
          <w:bCs/>
          <w:sz w:val="20"/>
          <w:szCs w:val="20"/>
          <w:lang w:eastAsia="zh-CN"/>
        </w:rPr>
        <w:t xml:space="preserve">dormancy </w:t>
      </w:r>
      <w:r w:rsidR="009926DE">
        <w:rPr>
          <w:b/>
          <w:bCs/>
          <w:sz w:val="20"/>
          <w:szCs w:val="20"/>
          <w:lang w:eastAsia="zh-CN"/>
        </w:rPr>
        <w:t xml:space="preserve">if </w:t>
      </w:r>
      <w:r w:rsidR="00DD1395">
        <w:rPr>
          <w:b/>
          <w:bCs/>
          <w:sz w:val="20"/>
          <w:szCs w:val="20"/>
          <w:lang w:eastAsia="zh-CN"/>
        </w:rPr>
        <w:t>supported</w:t>
      </w:r>
      <w:r w:rsidR="00240AC4">
        <w:rPr>
          <w:b/>
          <w:bCs/>
          <w:sz w:val="20"/>
          <w:szCs w:val="20"/>
          <w:lang w:eastAsia="zh-CN"/>
        </w:rPr>
        <w:t>)</w:t>
      </w:r>
      <w:r w:rsidR="009926DE">
        <w:rPr>
          <w:b/>
          <w:bCs/>
          <w:sz w:val="20"/>
          <w:szCs w:val="20"/>
          <w:lang w:eastAsia="zh-CN"/>
        </w:rPr>
        <w:t xml:space="preserve"> of </w:t>
      </w:r>
      <w:proofErr w:type="spellStart"/>
      <w:r w:rsidR="009926DE">
        <w:rPr>
          <w:b/>
          <w:bCs/>
          <w:sz w:val="20"/>
          <w:szCs w:val="20"/>
          <w:lang w:eastAsia="zh-CN"/>
        </w:rPr>
        <w:t>sSCell</w:t>
      </w:r>
      <w:proofErr w:type="spellEnd"/>
      <w:r w:rsidR="00641DF1">
        <w:rPr>
          <w:b/>
          <w:bCs/>
          <w:sz w:val="20"/>
          <w:szCs w:val="20"/>
          <w:lang w:eastAsia="zh-CN"/>
        </w:rPr>
        <w:t xml:space="preserve">, further discuss the following </w:t>
      </w:r>
      <w:r w:rsidR="000E7EEE">
        <w:rPr>
          <w:b/>
          <w:bCs/>
          <w:sz w:val="20"/>
          <w:szCs w:val="20"/>
          <w:lang w:eastAsia="zh-CN"/>
        </w:rPr>
        <w:t xml:space="preserve">monitoring </w:t>
      </w:r>
      <w:r w:rsidR="00641DF1">
        <w:rPr>
          <w:b/>
          <w:bCs/>
          <w:sz w:val="20"/>
          <w:szCs w:val="20"/>
          <w:lang w:eastAsia="zh-CN"/>
        </w:rPr>
        <w:t>behaviors</w:t>
      </w:r>
      <w:r w:rsidR="00BA7A48">
        <w:rPr>
          <w:b/>
          <w:bCs/>
          <w:sz w:val="20"/>
          <w:szCs w:val="20"/>
          <w:lang w:eastAsia="zh-CN"/>
        </w:rPr>
        <w:t>:</w:t>
      </w:r>
    </w:p>
    <w:p w14:paraId="09B71E7D" w14:textId="213D97B9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 w:rsidR="00D45DC3"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4E94AABF" w14:textId="52F25E76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7727748C" w14:textId="6E3872D2" w:rsidR="00BA7A48" w:rsidRPr="00152E7E" w:rsidRDefault="00BA7A48" w:rsidP="005A455F">
      <w:pPr>
        <w:pStyle w:val="ListParagraph"/>
        <w:numPr>
          <w:ilvl w:val="0"/>
          <w:numId w:val="25"/>
        </w:numPr>
        <w:spacing w:after="120"/>
        <w:ind w:left="1077" w:hanging="357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DCI format 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(e.g.,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2_x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x_2)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="004E1A77"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is </w:t>
      </w:r>
      <w:r w:rsidR="0011367F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26DCB5DE" w14:textId="4C8CB481" w:rsidR="00844141" w:rsidRPr="00AF5D85" w:rsidRDefault="00240AC4" w:rsidP="00AF5D8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dormancy </w:t>
      </w:r>
      <w:r w:rsidR="005C4933">
        <w:rPr>
          <w:sz w:val="20"/>
          <w:szCs w:val="20"/>
          <w:lang w:eastAsia="zh-CN"/>
        </w:rPr>
        <w:t xml:space="preserve">is supported for </w:t>
      </w:r>
      <w:proofErr w:type="spellStart"/>
      <w:r w:rsidR="005C4933">
        <w:rPr>
          <w:sz w:val="20"/>
          <w:szCs w:val="20"/>
          <w:lang w:eastAsia="zh-CN"/>
        </w:rPr>
        <w:t>sSCell</w:t>
      </w:r>
      <w:proofErr w:type="spellEnd"/>
      <w:r w:rsidR="005C4933">
        <w:rPr>
          <w:sz w:val="20"/>
          <w:szCs w:val="20"/>
          <w:lang w:eastAsia="zh-CN"/>
        </w:rPr>
        <w:t xml:space="preserve">, </w:t>
      </w:r>
      <w:r w:rsidR="00D8555F">
        <w:rPr>
          <w:sz w:val="20"/>
          <w:szCs w:val="20"/>
          <w:lang w:eastAsia="zh-CN"/>
        </w:rPr>
        <w:t xml:space="preserve">depending </w:t>
      </w:r>
      <w:r w:rsidR="00756F5D">
        <w:rPr>
          <w:sz w:val="20"/>
          <w:szCs w:val="20"/>
          <w:lang w:eastAsia="zh-CN"/>
        </w:rPr>
        <w:t xml:space="preserve">on which high-level behavior </w:t>
      </w:r>
      <w:r w:rsidR="003177DD">
        <w:rPr>
          <w:sz w:val="20"/>
          <w:szCs w:val="20"/>
          <w:lang w:eastAsia="zh-CN"/>
        </w:rPr>
        <w:t xml:space="preserve">option (e.g., option a/b/c above) is adopted, </w:t>
      </w:r>
      <w:r w:rsidR="005C4933">
        <w:rPr>
          <w:sz w:val="20"/>
          <w:szCs w:val="20"/>
          <w:lang w:eastAsia="zh-CN"/>
        </w:rPr>
        <w:t xml:space="preserve">it would be good to further discuss if </w:t>
      </w:r>
      <w:r w:rsidR="00AB3CA7">
        <w:rPr>
          <w:sz w:val="20"/>
          <w:szCs w:val="20"/>
          <w:lang w:eastAsia="zh-CN"/>
        </w:rPr>
        <w:t xml:space="preserve">an application delay </w:t>
      </w:r>
      <w:r w:rsidR="005C4933">
        <w:rPr>
          <w:sz w:val="20"/>
          <w:szCs w:val="20"/>
          <w:lang w:eastAsia="zh-CN"/>
        </w:rPr>
        <w:t xml:space="preserve">is </w:t>
      </w:r>
      <w:r w:rsidR="00AB3CA7">
        <w:rPr>
          <w:sz w:val="20"/>
          <w:szCs w:val="20"/>
          <w:lang w:eastAsia="zh-CN"/>
        </w:rPr>
        <w:t xml:space="preserve">needed </w:t>
      </w:r>
      <w:r w:rsidR="003371DD">
        <w:rPr>
          <w:sz w:val="20"/>
          <w:szCs w:val="20"/>
          <w:lang w:eastAsia="zh-CN"/>
        </w:rPr>
        <w:t>to ensure a sufficient time for</w:t>
      </w:r>
      <w:r w:rsidR="00434B7C">
        <w:rPr>
          <w:sz w:val="20"/>
          <w:szCs w:val="20"/>
          <w:lang w:eastAsia="zh-CN"/>
        </w:rPr>
        <w:t xml:space="preserve"> </w:t>
      </w:r>
      <w:r w:rsidR="000E7EEE">
        <w:rPr>
          <w:sz w:val="20"/>
          <w:szCs w:val="20"/>
          <w:lang w:eastAsia="zh-CN"/>
        </w:rPr>
        <w:t xml:space="preserve">changing the monitoring </w:t>
      </w:r>
      <w:proofErr w:type="spellStart"/>
      <w:r w:rsidR="000E7EEE">
        <w:rPr>
          <w:sz w:val="20"/>
          <w:szCs w:val="20"/>
          <w:lang w:eastAsia="zh-CN"/>
        </w:rPr>
        <w:t>behaviour</w:t>
      </w:r>
      <w:proofErr w:type="spellEnd"/>
      <w:r w:rsidR="000E7EEE">
        <w:rPr>
          <w:sz w:val="20"/>
          <w:szCs w:val="20"/>
          <w:lang w:eastAsia="zh-CN"/>
        </w:rPr>
        <w:t>.</w:t>
      </w:r>
      <w:r w:rsidR="003371DD">
        <w:rPr>
          <w:sz w:val="20"/>
          <w:szCs w:val="20"/>
          <w:lang w:eastAsia="zh-CN"/>
        </w:rPr>
        <w:t xml:space="preserve"> </w:t>
      </w:r>
      <w:r w:rsidR="005C4933">
        <w:rPr>
          <w:sz w:val="20"/>
          <w:szCs w:val="20"/>
          <w:lang w:eastAsia="zh-CN"/>
        </w:rPr>
        <w:t xml:space="preserve"> </w:t>
      </w:r>
      <w:r w:rsidR="001164B4">
        <w:rPr>
          <w:sz w:val="20"/>
          <w:szCs w:val="20"/>
          <w:lang w:eastAsia="zh-CN"/>
        </w:rPr>
        <w:t xml:space="preserve"> </w:t>
      </w: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563F89E" w14:textId="418B2F78" w:rsidR="00AE18B4" w:rsidRPr="00117489" w:rsidRDefault="00AE18B4" w:rsidP="00AE18B4">
      <w:pPr>
        <w:rPr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2F677736" w14:textId="7463885E" w:rsidR="006743BD" w:rsidRDefault="006743BD" w:rsidP="00AE18B4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1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S</w:t>
      </w:r>
      <w:r w:rsidRPr="00B17790">
        <w:rPr>
          <w:b/>
          <w:bCs/>
          <w:sz w:val="20"/>
          <w:szCs w:val="20"/>
          <w:lang w:eastAsia="zh-CN"/>
        </w:rPr>
        <w:t>upport Alt 2-1</w:t>
      </w:r>
      <w:r>
        <w:rPr>
          <w:b/>
          <w:bCs/>
          <w:sz w:val="20"/>
          <w:szCs w:val="20"/>
          <w:lang w:eastAsia="zh-CN"/>
        </w:rPr>
        <w:t>(</w:t>
      </w:r>
      <w:r w:rsidRPr="00B17790">
        <w:rPr>
          <w:b/>
          <w:bCs/>
          <w:sz w:val="20"/>
          <w:szCs w:val="20"/>
          <w:lang w:eastAsia="zh-CN"/>
        </w:rPr>
        <w:t xml:space="preserve">simultaneous </w:t>
      </w:r>
      <w:proofErr w:type="spellStart"/>
      <w:r w:rsidRPr="00B17790">
        <w:rPr>
          <w:b/>
          <w:bCs/>
          <w:sz w:val="20"/>
          <w:szCs w:val="20"/>
          <w:lang w:eastAsia="zh-CN"/>
        </w:rPr>
        <w:t>PCell</w:t>
      </w:r>
      <w:proofErr w:type="spellEnd"/>
      <w:r w:rsidRPr="00B17790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Pr="00B17790">
        <w:rPr>
          <w:b/>
          <w:bCs/>
          <w:sz w:val="20"/>
          <w:szCs w:val="20"/>
          <w:lang w:eastAsia="zh-CN"/>
        </w:rPr>
        <w:t>sSCell</w:t>
      </w:r>
      <w:proofErr w:type="spellEnd"/>
      <w:r w:rsidRPr="00B17790">
        <w:rPr>
          <w:b/>
          <w:bCs/>
          <w:sz w:val="20"/>
          <w:szCs w:val="20"/>
          <w:lang w:eastAsia="zh-CN"/>
        </w:rPr>
        <w:t xml:space="preserve"> PDCCH monitoring for </w:t>
      </w:r>
      <w:proofErr w:type="spellStart"/>
      <w:r w:rsidRPr="00B17790">
        <w:rPr>
          <w:b/>
          <w:bCs/>
          <w:sz w:val="20"/>
          <w:szCs w:val="20"/>
          <w:lang w:eastAsia="zh-CN"/>
        </w:rPr>
        <w:t>PCell</w:t>
      </w:r>
      <w:proofErr w:type="spellEnd"/>
      <w:r w:rsidRPr="00B17790">
        <w:rPr>
          <w:b/>
          <w:bCs/>
          <w:sz w:val="20"/>
          <w:szCs w:val="20"/>
          <w:lang w:eastAsia="zh-CN"/>
        </w:rPr>
        <w:t xml:space="preserve"> scheduling</w:t>
      </w:r>
      <w:r>
        <w:rPr>
          <w:b/>
          <w:bCs/>
          <w:sz w:val="20"/>
          <w:szCs w:val="20"/>
          <w:lang w:eastAsia="zh-CN"/>
        </w:rPr>
        <w:t>)</w:t>
      </w:r>
      <w:r w:rsidRPr="00B17790">
        <w:rPr>
          <w:b/>
          <w:bCs/>
          <w:sz w:val="20"/>
          <w:szCs w:val="20"/>
          <w:lang w:eastAsia="zh-CN"/>
        </w:rPr>
        <w:t xml:space="preserve"> to not incur </w:t>
      </w:r>
      <w:r w:rsidR="005C5309">
        <w:rPr>
          <w:b/>
          <w:bCs/>
          <w:sz w:val="20"/>
          <w:szCs w:val="20"/>
          <w:lang w:eastAsia="zh-CN"/>
        </w:rPr>
        <w:t xml:space="preserve">additional </w:t>
      </w:r>
      <w:r w:rsidRPr="00B17790">
        <w:rPr>
          <w:b/>
          <w:bCs/>
          <w:sz w:val="20"/>
          <w:szCs w:val="20"/>
          <w:lang w:eastAsia="zh-CN"/>
        </w:rPr>
        <w:t xml:space="preserve">delay in URLLC traffic on </w:t>
      </w:r>
      <w:proofErr w:type="spellStart"/>
      <w:r w:rsidRPr="00B17790">
        <w:rPr>
          <w:b/>
          <w:bCs/>
          <w:sz w:val="20"/>
          <w:szCs w:val="20"/>
          <w:lang w:eastAsia="zh-CN"/>
        </w:rPr>
        <w:t>PCell</w:t>
      </w:r>
      <w:proofErr w:type="spellEnd"/>
      <w:r w:rsidRPr="00B17790">
        <w:rPr>
          <w:b/>
          <w:bCs/>
          <w:sz w:val="20"/>
          <w:szCs w:val="20"/>
          <w:lang w:eastAsia="zh-CN"/>
        </w:rPr>
        <w:t>.</w:t>
      </w:r>
    </w:p>
    <w:p w14:paraId="1BE91CB2" w14:textId="77777777" w:rsidR="006743BD" w:rsidRDefault="006743BD" w:rsidP="005A455F">
      <w:pPr>
        <w:spacing w:after="0" w:line="276" w:lineRule="auto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For PDCCH monitoring and BD/CCE handling, adopt respectively </w:t>
      </w:r>
    </w:p>
    <w:p w14:paraId="5524AE76" w14:textId="77777777" w:rsidR="006743BD" w:rsidRDefault="006743BD" w:rsidP="005A455F">
      <w:pPr>
        <w:pStyle w:val="ListParagraph"/>
        <w:numPr>
          <w:ilvl w:val="0"/>
          <w:numId w:val="30"/>
        </w:numPr>
        <w:spacing w:line="276" w:lineRule="auto"/>
        <w:ind w:left="714" w:hanging="357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 2-1 with option B if simultaneous </w:t>
      </w:r>
      <w:proofErr w:type="spellStart"/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PDCCH monitoring for </w:t>
      </w:r>
      <w:proofErr w:type="spellStart"/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5D080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scheduling is agreed.</w:t>
      </w:r>
    </w:p>
    <w:p w14:paraId="3218D6FF" w14:textId="4B8739B0" w:rsidR="00A3455F" w:rsidRPr="0023142E" w:rsidRDefault="006743BD" w:rsidP="0023142E">
      <w:pPr>
        <w:pStyle w:val="ListParagraph"/>
        <w:numPr>
          <w:ilvl w:val="0"/>
          <w:numId w:val="30"/>
        </w:numPr>
        <w:spacing w:after="24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Alt 2-4 with option C if simultaneous </w:t>
      </w:r>
      <w:proofErr w:type="spellStart"/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PDCCH monitoring for </w:t>
      </w:r>
      <w:proofErr w:type="spellStart"/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23142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scheduling is NOT agreed.</w:t>
      </w:r>
    </w:p>
    <w:p w14:paraId="7CF88F3F" w14:textId="2CFC9CF3" w:rsidR="006743BD" w:rsidRDefault="006743BD" w:rsidP="00AE18B4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F</w:t>
      </w:r>
      <w:r w:rsidRPr="003C79A5">
        <w:rPr>
          <w:b/>
          <w:bCs/>
          <w:sz w:val="20"/>
          <w:szCs w:val="20"/>
          <w:lang w:eastAsia="zh-CN"/>
        </w:rPr>
        <w:t>ocus</w:t>
      </w:r>
      <w:r>
        <w:rPr>
          <w:b/>
          <w:bCs/>
          <w:sz w:val="20"/>
          <w:szCs w:val="20"/>
          <w:lang w:eastAsia="zh-CN"/>
        </w:rPr>
        <w:t xml:space="preserve"> the DSS design</w:t>
      </w:r>
      <w:r w:rsidRPr="003C79A5">
        <w:rPr>
          <w:b/>
          <w:bCs/>
          <w:sz w:val="20"/>
          <w:szCs w:val="20"/>
          <w:lang w:eastAsia="zh-CN"/>
        </w:rPr>
        <w:t xml:space="preserve"> </w:t>
      </w:r>
      <w:r>
        <w:rPr>
          <w:b/>
          <w:bCs/>
          <w:sz w:val="20"/>
          <w:szCs w:val="20"/>
          <w:lang w:eastAsia="zh-CN"/>
        </w:rPr>
        <w:t xml:space="preserve">assuming </w:t>
      </w:r>
      <w:r w:rsidRPr="003C79A5">
        <w:rPr>
          <w:b/>
          <w:bCs/>
          <w:sz w:val="20"/>
          <w:szCs w:val="20"/>
          <w:lang w:eastAsia="zh-CN"/>
        </w:rPr>
        <w:t xml:space="preserve">P(S)Cell SCS </w:t>
      </w:r>
      <w:r>
        <w:rPr>
          <w:b/>
          <w:bCs/>
          <w:sz w:val="20"/>
          <w:szCs w:val="20"/>
          <w:lang w:eastAsia="zh-CN"/>
        </w:rPr>
        <w:t xml:space="preserve">being </w:t>
      </w:r>
      <w:r w:rsidRPr="003C79A5">
        <w:rPr>
          <w:b/>
          <w:bCs/>
          <w:sz w:val="20"/>
          <w:szCs w:val="20"/>
          <w:lang w:eastAsia="zh-CN"/>
        </w:rPr>
        <w:t xml:space="preserve">not higher than </w:t>
      </w:r>
      <w:proofErr w:type="spellStart"/>
      <w:r w:rsidRPr="003C79A5">
        <w:rPr>
          <w:b/>
          <w:bCs/>
          <w:sz w:val="20"/>
          <w:szCs w:val="20"/>
          <w:lang w:eastAsia="zh-CN"/>
        </w:rPr>
        <w:t>sSCell</w:t>
      </w:r>
      <w:proofErr w:type="spellEnd"/>
      <w:r w:rsidRPr="003C79A5">
        <w:rPr>
          <w:b/>
          <w:bCs/>
          <w:sz w:val="20"/>
          <w:szCs w:val="20"/>
          <w:lang w:eastAsia="zh-CN"/>
        </w:rPr>
        <w:t xml:space="preserve"> SCS</w:t>
      </w:r>
      <w:r w:rsidRPr="00B17790">
        <w:rPr>
          <w:b/>
          <w:bCs/>
          <w:sz w:val="20"/>
          <w:szCs w:val="20"/>
          <w:lang w:eastAsia="zh-CN"/>
        </w:rPr>
        <w:t>.</w:t>
      </w:r>
    </w:p>
    <w:p w14:paraId="534DB8C4" w14:textId="56029013" w:rsidR="006743BD" w:rsidRDefault="006743BD" w:rsidP="006743BD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4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counted </w:t>
      </w:r>
      <w:r w:rsidR="00667ECC">
        <w:rPr>
          <w:b/>
          <w:bCs/>
          <w:sz w:val="20"/>
          <w:szCs w:val="20"/>
          <w:lang w:eastAsia="zh-CN"/>
        </w:rPr>
        <w:t>more than once</w:t>
      </w:r>
      <w:r>
        <w:rPr>
          <w:b/>
          <w:bCs/>
          <w:sz w:val="20"/>
          <w:szCs w:val="20"/>
          <w:lang w:eastAsia="zh-CN"/>
        </w:rPr>
        <w:t xml:space="preserve"> (compared to Rel-16)</w:t>
      </w:r>
      <w:r w:rsidRPr="008F28F1">
        <w:rPr>
          <w:b/>
          <w:bCs/>
          <w:sz w:val="20"/>
          <w:szCs w:val="20"/>
          <w:lang w:eastAsia="zh-CN"/>
        </w:rPr>
        <w:t xml:space="preserve"> to account for </w:t>
      </w:r>
      <w:proofErr w:type="spellStart"/>
      <w:r w:rsidRPr="008F28F1">
        <w:rPr>
          <w:b/>
          <w:bCs/>
          <w:sz w:val="20"/>
          <w:szCs w:val="20"/>
          <w:lang w:eastAsia="zh-CN"/>
        </w:rPr>
        <w:t>PCell</w:t>
      </w:r>
      <w:proofErr w:type="spellEnd"/>
      <w:r w:rsidRPr="008F28F1">
        <w:rPr>
          <w:b/>
          <w:bCs/>
          <w:sz w:val="20"/>
          <w:szCs w:val="20"/>
          <w:lang w:eastAsia="zh-CN"/>
        </w:rPr>
        <w:t xml:space="preserve"> scheduling in deriving</w:t>
      </w:r>
      <w:r>
        <w:rPr>
          <w:b/>
          <w:b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8F28F1">
        <w:rPr>
          <w:b/>
          <w:bCs/>
          <w:sz w:val="20"/>
          <w:szCs w:val="20"/>
          <w:lang w:eastAsia="zh-CN"/>
        </w:rPr>
        <w:t xml:space="preserve">. </w:t>
      </w:r>
    </w:p>
    <w:p w14:paraId="4D89646D" w14:textId="77777777" w:rsidR="00AF505E" w:rsidRDefault="00AF505E" w:rsidP="005A455F">
      <w:pPr>
        <w:spacing w:after="0" w:line="276" w:lineRule="auto"/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5</w:t>
      </w:r>
      <w:r w:rsidRPr="001B1F1F">
        <w:rPr>
          <w:b/>
          <w:bCs/>
          <w:sz w:val="20"/>
          <w:szCs w:val="20"/>
          <w:lang w:eastAsia="zh-CN"/>
        </w:rPr>
        <w:t>:</w:t>
      </w:r>
      <w:r>
        <w:rPr>
          <w:b/>
          <w:bCs/>
          <w:sz w:val="20"/>
          <w:szCs w:val="20"/>
          <w:lang w:eastAsia="zh-CN"/>
        </w:rPr>
        <w:tab/>
        <w:t xml:space="preserve">(a) </w:t>
      </w:r>
      <w:r w:rsidRPr="00075524">
        <w:rPr>
          <w:b/>
          <w:bCs/>
          <w:sz w:val="20"/>
          <w:szCs w:val="20"/>
          <w:lang w:eastAsia="zh-CN"/>
        </w:rPr>
        <w:t xml:space="preserve">Z2 </w:t>
      </w:r>
      <w:r>
        <w:rPr>
          <w:b/>
          <w:bCs/>
          <w:sz w:val="20"/>
          <w:szCs w:val="20"/>
          <w:lang w:eastAsia="zh-CN"/>
        </w:rPr>
        <w:t>is</w:t>
      </w:r>
      <w:r w:rsidRPr="00075524">
        <w:rPr>
          <w:b/>
          <w:bCs/>
          <w:sz w:val="20"/>
          <w:szCs w:val="20"/>
          <w:lang w:eastAsia="zh-CN"/>
        </w:rPr>
        <w:t xml:space="preserve"> not included in</w:t>
      </w:r>
      <w:r>
        <w:rPr>
          <w:b/>
          <w:bCs/>
          <w:sz w:val="20"/>
          <w:szCs w:val="20"/>
          <w:lang w:eastAsia="zh-CN"/>
        </w:rPr>
        <w:t xml:space="preserve"> deriving</w:t>
      </w:r>
      <w:r w:rsidRPr="00075524">
        <w:rPr>
          <w:b/>
          <w:b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075524">
        <w:rPr>
          <w:b/>
          <w:bCs/>
          <w:sz w:val="20"/>
          <w:szCs w:val="20"/>
          <w:lang w:eastAsia="zh-CN"/>
        </w:rPr>
        <w:t xml:space="preserve">. </w:t>
      </w:r>
    </w:p>
    <w:p w14:paraId="721DF0DD" w14:textId="2ADE986B" w:rsidR="006743BD" w:rsidRDefault="00AF505E" w:rsidP="0023142E">
      <w:pPr>
        <w:ind w:left="720" w:firstLine="720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lang w:eastAsia="zh-CN"/>
        </w:rPr>
        <w:t xml:space="preserve">(b) </w:t>
      </w:r>
      <w:r w:rsidRPr="00075524">
        <w:rPr>
          <w:b/>
          <w:bCs/>
          <w:sz w:val="20"/>
          <w:szCs w:val="20"/>
          <w:lang w:eastAsia="zh-CN"/>
        </w:rPr>
        <w:t xml:space="preserve">Z2 </w:t>
      </w:r>
      <w:r>
        <w:rPr>
          <w:b/>
          <w:bCs/>
          <w:sz w:val="20"/>
          <w:szCs w:val="20"/>
          <w:lang w:eastAsia="zh-CN"/>
        </w:rPr>
        <w:t>is</w:t>
      </w:r>
      <w:r w:rsidRPr="00075524">
        <w:rPr>
          <w:b/>
          <w:bCs/>
          <w:sz w:val="20"/>
          <w:szCs w:val="20"/>
          <w:lang w:eastAsia="zh-CN"/>
        </w:rPr>
        <w:t xml:space="preserve"> RRC configured to control the aggregate number of BD/CCE for </w:t>
      </w:r>
      <w:proofErr w:type="spellStart"/>
      <w:r w:rsidRPr="00075524">
        <w:rPr>
          <w:b/>
          <w:bCs/>
          <w:sz w:val="20"/>
          <w:szCs w:val="20"/>
          <w:lang w:eastAsia="zh-CN"/>
        </w:rPr>
        <w:t>PCell</w:t>
      </w:r>
      <w:proofErr w:type="spellEnd"/>
      <w:r w:rsidRPr="00075524">
        <w:rPr>
          <w:b/>
          <w:bCs/>
          <w:sz w:val="20"/>
          <w:szCs w:val="20"/>
          <w:lang w:eastAsia="zh-CN"/>
        </w:rPr>
        <w:t xml:space="preserve"> scheduling.</w:t>
      </w:r>
    </w:p>
    <w:p w14:paraId="0235E626" w14:textId="1DBCF2E6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AF505E">
        <w:rPr>
          <w:b/>
          <w:bCs/>
          <w:sz w:val="20"/>
          <w:szCs w:val="20"/>
          <w:u w:val="single"/>
          <w:lang w:eastAsia="zh-CN"/>
        </w:rPr>
        <w:t>6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only monitored in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2CB04AE4" w14:textId="231AB758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AF505E">
        <w:rPr>
          <w:b/>
          <w:bCs/>
          <w:sz w:val="20"/>
          <w:szCs w:val="20"/>
          <w:u w:val="single"/>
          <w:lang w:eastAsia="zh-CN"/>
        </w:rPr>
        <w:t>7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87F6A54" w14:textId="01F40790" w:rsidR="00AE18B4" w:rsidRPr="003816C4" w:rsidRDefault="00AE18B4" w:rsidP="005A455F">
      <w:pPr>
        <w:spacing w:after="0" w:line="276" w:lineRule="auto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lastRenderedPageBreak/>
        <w:t xml:space="preserve">Proposal </w:t>
      </w:r>
      <w:r w:rsidR="00AF505E">
        <w:rPr>
          <w:b/>
          <w:bCs/>
          <w:sz w:val="20"/>
          <w:szCs w:val="20"/>
          <w:u w:val="single"/>
          <w:lang w:eastAsia="zh-CN"/>
        </w:rPr>
        <w:t>8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D24C02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5D1C57A8" w14:textId="19F5C6EB" w:rsidR="00F255E3" w:rsidRDefault="008D12EF" w:rsidP="005A455F">
      <w:pPr>
        <w:spacing w:before="120" w:after="0" w:line="276" w:lineRule="auto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AF505E">
        <w:rPr>
          <w:b/>
          <w:bCs/>
          <w:sz w:val="20"/>
          <w:szCs w:val="20"/>
          <w:u w:val="single"/>
          <w:lang w:eastAsia="zh-CN"/>
        </w:rPr>
        <w:t>9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240AC4">
        <w:rPr>
          <w:b/>
          <w:bCs/>
          <w:sz w:val="20"/>
          <w:szCs w:val="20"/>
          <w:lang w:eastAsia="zh-CN"/>
        </w:rPr>
        <w:t xml:space="preserve">For deactivation (also </w:t>
      </w:r>
      <w:r w:rsidR="009926DE">
        <w:rPr>
          <w:b/>
          <w:bCs/>
          <w:sz w:val="20"/>
          <w:szCs w:val="20"/>
          <w:lang w:eastAsia="zh-CN"/>
        </w:rPr>
        <w:t xml:space="preserve">dormancy </w:t>
      </w:r>
      <w:r w:rsidR="00240AC4">
        <w:rPr>
          <w:b/>
          <w:bCs/>
          <w:sz w:val="20"/>
          <w:szCs w:val="20"/>
          <w:lang w:eastAsia="zh-CN"/>
        </w:rPr>
        <w:t>i</w:t>
      </w:r>
      <w:r w:rsidR="00F255E3">
        <w:rPr>
          <w:b/>
          <w:bCs/>
          <w:sz w:val="20"/>
          <w:szCs w:val="20"/>
          <w:lang w:eastAsia="zh-CN"/>
        </w:rPr>
        <w:t>f supported</w:t>
      </w:r>
      <w:r w:rsidR="00240AC4">
        <w:rPr>
          <w:b/>
          <w:bCs/>
          <w:sz w:val="20"/>
          <w:szCs w:val="20"/>
          <w:lang w:eastAsia="zh-CN"/>
        </w:rPr>
        <w:t>)</w:t>
      </w:r>
      <w:r w:rsidR="00F255E3">
        <w:rPr>
          <w:b/>
          <w:bCs/>
          <w:sz w:val="20"/>
          <w:szCs w:val="20"/>
          <w:lang w:eastAsia="zh-CN"/>
        </w:rPr>
        <w:t xml:space="preserve"> </w:t>
      </w:r>
      <w:r w:rsidR="009926DE">
        <w:rPr>
          <w:b/>
          <w:bCs/>
          <w:sz w:val="20"/>
          <w:szCs w:val="20"/>
          <w:lang w:eastAsia="zh-CN"/>
        </w:rPr>
        <w:t xml:space="preserve">of </w:t>
      </w:r>
      <w:proofErr w:type="spellStart"/>
      <w:r w:rsidR="00F255E3">
        <w:rPr>
          <w:b/>
          <w:bCs/>
          <w:sz w:val="20"/>
          <w:szCs w:val="20"/>
          <w:lang w:eastAsia="zh-CN"/>
        </w:rPr>
        <w:t>sSCell</w:t>
      </w:r>
      <w:proofErr w:type="spellEnd"/>
      <w:r w:rsidR="00F255E3">
        <w:rPr>
          <w:b/>
          <w:bCs/>
          <w:sz w:val="20"/>
          <w:szCs w:val="20"/>
          <w:lang w:eastAsia="zh-CN"/>
        </w:rPr>
        <w:t xml:space="preserve">, further discuss the following </w:t>
      </w:r>
      <w:r w:rsidR="000E7EEE">
        <w:rPr>
          <w:b/>
          <w:bCs/>
          <w:sz w:val="20"/>
          <w:szCs w:val="20"/>
          <w:lang w:eastAsia="zh-CN"/>
        </w:rPr>
        <w:t xml:space="preserve">monitoring </w:t>
      </w:r>
      <w:r w:rsidR="00F255E3">
        <w:rPr>
          <w:b/>
          <w:bCs/>
          <w:sz w:val="20"/>
          <w:szCs w:val="20"/>
          <w:lang w:eastAsia="zh-CN"/>
        </w:rPr>
        <w:t>behaviors:</w:t>
      </w:r>
    </w:p>
    <w:p w14:paraId="235BAD69" w14:textId="77777777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0F1865C5" w14:textId="77777777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3604FB20" w14:textId="2EB03B5C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</w:t>
      </w:r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DCI format </w:t>
      </w:r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(e.g.,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2_x</w:t>
      </w:r>
      <w:bookmarkStart w:id="4" w:name="_Hlk61903323"/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x_2)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bookmarkEnd w:id="4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</w:t>
      </w:r>
      <w:r w:rsidR="00FD7FD5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4029B0B8" w14:textId="70632879" w:rsidR="008D12EF" w:rsidRPr="001E2CA4" w:rsidRDefault="008D12EF" w:rsidP="00F255E3">
      <w:pPr>
        <w:rPr>
          <w:b/>
          <w:bCs/>
          <w:sz w:val="20"/>
          <w:szCs w:val="20"/>
          <w:lang w:eastAsia="zh-CN"/>
        </w:rPr>
      </w:pPr>
    </w:p>
    <w:p w14:paraId="2C37275D" w14:textId="1A6D6168" w:rsidR="00AE18B4" w:rsidRPr="00534F09" w:rsidRDefault="00AE18B4" w:rsidP="00AE18B4">
      <w:pPr>
        <w:rPr>
          <w:b/>
          <w:sz w:val="20"/>
          <w:szCs w:val="20"/>
          <w:lang w:eastAsia="zh-CN"/>
        </w:rPr>
      </w:pPr>
    </w:p>
    <w:p w14:paraId="5F2A4347" w14:textId="77777777" w:rsidR="007C2660" w:rsidRPr="000A2EE7" w:rsidRDefault="007C2660" w:rsidP="00282ED5">
      <w:pPr>
        <w:rPr>
          <w:sz w:val="20"/>
          <w:szCs w:val="20"/>
          <w:lang w:eastAsia="zh-CN"/>
        </w:rPr>
      </w:pPr>
    </w:p>
    <w:p w14:paraId="0F902681" w14:textId="77777777" w:rsidR="00282ED5" w:rsidRPr="00282ED5" w:rsidRDefault="00282ED5" w:rsidP="00282ED5">
      <w:pPr>
        <w:rPr>
          <w:lang w:eastAsia="zh-CN"/>
        </w:rPr>
      </w:pPr>
    </w:p>
    <w:p w14:paraId="1C4E216B" w14:textId="7C64D19F" w:rsidR="00282ED5" w:rsidRDefault="00282ED5" w:rsidP="00282ED5">
      <w:pPr>
        <w:rPr>
          <w:lang w:eastAsia="zh-CN"/>
        </w:rPr>
      </w:pPr>
    </w:p>
    <w:p w14:paraId="42CAB31A" w14:textId="0E5BB4EE" w:rsidR="00282ED5" w:rsidRPr="00282ED5" w:rsidRDefault="00282ED5" w:rsidP="00282ED5">
      <w:pPr>
        <w:rPr>
          <w:lang w:eastAsia="zh-CN"/>
        </w:rPr>
      </w:pPr>
    </w:p>
    <w:p w14:paraId="1E214E67" w14:textId="2846CBE8" w:rsidR="00095861" w:rsidRDefault="00095861" w:rsidP="00095861">
      <w:pPr>
        <w:rPr>
          <w:sz w:val="20"/>
          <w:szCs w:val="20"/>
          <w:lang w:eastAsia="zh-CN"/>
        </w:rPr>
      </w:pPr>
    </w:p>
    <w:p w14:paraId="464E0559" w14:textId="77777777" w:rsidR="00F33321" w:rsidRDefault="00F33321"/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5F985" w14:textId="77777777" w:rsidR="00AE1DC7" w:rsidRDefault="00AE1DC7" w:rsidP="006B098B">
      <w:pPr>
        <w:spacing w:after="0"/>
      </w:pPr>
      <w:r>
        <w:separator/>
      </w:r>
    </w:p>
  </w:endnote>
  <w:endnote w:type="continuationSeparator" w:id="0">
    <w:p w14:paraId="2C21908A" w14:textId="77777777" w:rsidR="00AE1DC7" w:rsidRDefault="00AE1DC7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3C629" w14:textId="77777777" w:rsidR="00AE1DC7" w:rsidRDefault="00AE1DC7" w:rsidP="006B098B">
      <w:pPr>
        <w:spacing w:after="0"/>
      </w:pPr>
      <w:r>
        <w:separator/>
      </w:r>
    </w:p>
  </w:footnote>
  <w:footnote w:type="continuationSeparator" w:id="0">
    <w:p w14:paraId="5FCB2285" w14:textId="77777777" w:rsidR="00AE1DC7" w:rsidRDefault="00AE1DC7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6AA2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441789"/>
    <w:multiLevelType w:val="hybridMultilevel"/>
    <w:tmpl w:val="E918C6D2"/>
    <w:lvl w:ilvl="0" w:tplc="1512B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B07424D"/>
    <w:multiLevelType w:val="hybridMultilevel"/>
    <w:tmpl w:val="A4E0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2F14D3A"/>
    <w:multiLevelType w:val="hybridMultilevel"/>
    <w:tmpl w:val="E96C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20"/>
  </w:num>
  <w:num w:numId="4">
    <w:abstractNumId w:val="18"/>
  </w:num>
  <w:num w:numId="5">
    <w:abstractNumId w:val="23"/>
  </w:num>
  <w:num w:numId="6">
    <w:abstractNumId w:val="9"/>
  </w:num>
  <w:num w:numId="7">
    <w:abstractNumId w:val="3"/>
  </w:num>
  <w:num w:numId="8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5"/>
  </w:num>
  <w:num w:numId="11">
    <w:abstractNumId w:val="21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9"/>
  </w:num>
  <w:num w:numId="15">
    <w:abstractNumId w:val="15"/>
  </w:num>
  <w:num w:numId="16">
    <w:abstractNumId w:val="7"/>
  </w:num>
  <w:num w:numId="17">
    <w:abstractNumId w:val="6"/>
  </w:num>
  <w:num w:numId="18">
    <w:abstractNumId w:val="4"/>
  </w:num>
  <w:num w:numId="19">
    <w:abstractNumId w:val="22"/>
  </w:num>
  <w:num w:numId="20">
    <w:abstractNumId w:val="24"/>
  </w:num>
  <w:num w:numId="21">
    <w:abstractNumId w:val="4"/>
  </w:num>
  <w:num w:numId="22">
    <w:abstractNumId w:val="10"/>
  </w:num>
  <w:num w:numId="23">
    <w:abstractNumId w:val="26"/>
  </w:num>
  <w:num w:numId="24">
    <w:abstractNumId w:val="8"/>
  </w:num>
  <w:num w:numId="25">
    <w:abstractNumId w:val="11"/>
  </w:num>
  <w:num w:numId="26">
    <w:abstractNumId w:val="1"/>
  </w:num>
  <w:num w:numId="27">
    <w:abstractNumId w:val="12"/>
  </w:num>
  <w:num w:numId="28">
    <w:abstractNumId w:val="17"/>
  </w:num>
  <w:num w:numId="29">
    <w:abstractNumId w:val="1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6092"/>
    <w:rsid w:val="00007001"/>
    <w:rsid w:val="00012AC8"/>
    <w:rsid w:val="00012F10"/>
    <w:rsid w:val="00014382"/>
    <w:rsid w:val="0002139F"/>
    <w:rsid w:val="00021646"/>
    <w:rsid w:val="00022969"/>
    <w:rsid w:val="00023AA0"/>
    <w:rsid w:val="00024152"/>
    <w:rsid w:val="00030431"/>
    <w:rsid w:val="0003774A"/>
    <w:rsid w:val="00043C83"/>
    <w:rsid w:val="00053080"/>
    <w:rsid w:val="000540E1"/>
    <w:rsid w:val="00056BD3"/>
    <w:rsid w:val="00067498"/>
    <w:rsid w:val="00073630"/>
    <w:rsid w:val="000745B4"/>
    <w:rsid w:val="000746D8"/>
    <w:rsid w:val="00075524"/>
    <w:rsid w:val="00077BF5"/>
    <w:rsid w:val="000849FD"/>
    <w:rsid w:val="00095274"/>
    <w:rsid w:val="00095861"/>
    <w:rsid w:val="00097B6C"/>
    <w:rsid w:val="000A2EE7"/>
    <w:rsid w:val="000A4962"/>
    <w:rsid w:val="000A76AF"/>
    <w:rsid w:val="000B0BED"/>
    <w:rsid w:val="000D0E4D"/>
    <w:rsid w:val="000D79B6"/>
    <w:rsid w:val="000D7D23"/>
    <w:rsid w:val="000E2EFE"/>
    <w:rsid w:val="000E3032"/>
    <w:rsid w:val="000E5AC7"/>
    <w:rsid w:val="000E7EEE"/>
    <w:rsid w:val="000F08C4"/>
    <w:rsid w:val="000F0972"/>
    <w:rsid w:val="000F1C11"/>
    <w:rsid w:val="000F29C0"/>
    <w:rsid w:val="000F3DD7"/>
    <w:rsid w:val="000F6222"/>
    <w:rsid w:val="000F6580"/>
    <w:rsid w:val="000F73CB"/>
    <w:rsid w:val="000F7D8E"/>
    <w:rsid w:val="00102D60"/>
    <w:rsid w:val="00113085"/>
    <w:rsid w:val="0011367F"/>
    <w:rsid w:val="00116119"/>
    <w:rsid w:val="001164B4"/>
    <w:rsid w:val="00120958"/>
    <w:rsid w:val="0012412D"/>
    <w:rsid w:val="0013244C"/>
    <w:rsid w:val="00143268"/>
    <w:rsid w:val="00151446"/>
    <w:rsid w:val="00152E7E"/>
    <w:rsid w:val="001554D6"/>
    <w:rsid w:val="00156395"/>
    <w:rsid w:val="001563D5"/>
    <w:rsid w:val="001609E7"/>
    <w:rsid w:val="001614FF"/>
    <w:rsid w:val="00161CCE"/>
    <w:rsid w:val="00164899"/>
    <w:rsid w:val="00165DAA"/>
    <w:rsid w:val="001671EA"/>
    <w:rsid w:val="00186AC0"/>
    <w:rsid w:val="00195150"/>
    <w:rsid w:val="001969BA"/>
    <w:rsid w:val="001A4693"/>
    <w:rsid w:val="001B0A11"/>
    <w:rsid w:val="001B1F1F"/>
    <w:rsid w:val="001B3240"/>
    <w:rsid w:val="001C40DF"/>
    <w:rsid w:val="001C5B20"/>
    <w:rsid w:val="001D1BC6"/>
    <w:rsid w:val="001D32E4"/>
    <w:rsid w:val="001D4026"/>
    <w:rsid w:val="001E0BCE"/>
    <w:rsid w:val="001E7320"/>
    <w:rsid w:val="001E7D80"/>
    <w:rsid w:val="001F0E1D"/>
    <w:rsid w:val="001F1F79"/>
    <w:rsid w:val="001F5774"/>
    <w:rsid w:val="001F6DB4"/>
    <w:rsid w:val="00200A45"/>
    <w:rsid w:val="00203AD5"/>
    <w:rsid w:val="00207ED5"/>
    <w:rsid w:val="0021147A"/>
    <w:rsid w:val="00215529"/>
    <w:rsid w:val="00215AB2"/>
    <w:rsid w:val="0022430D"/>
    <w:rsid w:val="00224B33"/>
    <w:rsid w:val="00231211"/>
    <w:rsid w:val="0023142E"/>
    <w:rsid w:val="00233C25"/>
    <w:rsid w:val="00240AC4"/>
    <w:rsid w:val="00240D1D"/>
    <w:rsid w:val="00240FAC"/>
    <w:rsid w:val="00246716"/>
    <w:rsid w:val="00247430"/>
    <w:rsid w:val="002478E4"/>
    <w:rsid w:val="0025226B"/>
    <w:rsid w:val="00254A0C"/>
    <w:rsid w:val="00261612"/>
    <w:rsid w:val="0026370B"/>
    <w:rsid w:val="00271B7D"/>
    <w:rsid w:val="00271B95"/>
    <w:rsid w:val="00273206"/>
    <w:rsid w:val="00276367"/>
    <w:rsid w:val="00276DF9"/>
    <w:rsid w:val="002806B8"/>
    <w:rsid w:val="00282DE7"/>
    <w:rsid w:val="00282ED5"/>
    <w:rsid w:val="00283099"/>
    <w:rsid w:val="00292991"/>
    <w:rsid w:val="00295208"/>
    <w:rsid w:val="002A0271"/>
    <w:rsid w:val="002A0382"/>
    <w:rsid w:val="002A3C7D"/>
    <w:rsid w:val="002A46EA"/>
    <w:rsid w:val="002A6DD9"/>
    <w:rsid w:val="002B09E5"/>
    <w:rsid w:val="002B29C6"/>
    <w:rsid w:val="002B31D3"/>
    <w:rsid w:val="002B33A1"/>
    <w:rsid w:val="002B5D4B"/>
    <w:rsid w:val="002C1959"/>
    <w:rsid w:val="002C746A"/>
    <w:rsid w:val="002C7CE9"/>
    <w:rsid w:val="002D1E26"/>
    <w:rsid w:val="002D7C70"/>
    <w:rsid w:val="002E0A17"/>
    <w:rsid w:val="002E2B2A"/>
    <w:rsid w:val="002E3596"/>
    <w:rsid w:val="002E5A66"/>
    <w:rsid w:val="002E6D99"/>
    <w:rsid w:val="002E7FE7"/>
    <w:rsid w:val="002F6088"/>
    <w:rsid w:val="002F7114"/>
    <w:rsid w:val="00303D4C"/>
    <w:rsid w:val="00316372"/>
    <w:rsid w:val="003177DD"/>
    <w:rsid w:val="00317B7E"/>
    <w:rsid w:val="00320FF6"/>
    <w:rsid w:val="003279AA"/>
    <w:rsid w:val="00330F5C"/>
    <w:rsid w:val="00332D93"/>
    <w:rsid w:val="00335C45"/>
    <w:rsid w:val="003371DD"/>
    <w:rsid w:val="00337F52"/>
    <w:rsid w:val="00342495"/>
    <w:rsid w:val="0034265F"/>
    <w:rsid w:val="0035138A"/>
    <w:rsid w:val="003513BB"/>
    <w:rsid w:val="00352EE4"/>
    <w:rsid w:val="00355A45"/>
    <w:rsid w:val="00357B5F"/>
    <w:rsid w:val="00374C22"/>
    <w:rsid w:val="00376DF9"/>
    <w:rsid w:val="00377052"/>
    <w:rsid w:val="00380971"/>
    <w:rsid w:val="003816C4"/>
    <w:rsid w:val="00383FF0"/>
    <w:rsid w:val="00392754"/>
    <w:rsid w:val="003A371F"/>
    <w:rsid w:val="003C79A5"/>
    <w:rsid w:val="003D6277"/>
    <w:rsid w:val="003E3EC0"/>
    <w:rsid w:val="003E41CB"/>
    <w:rsid w:val="003E761B"/>
    <w:rsid w:val="003F336E"/>
    <w:rsid w:val="003F3443"/>
    <w:rsid w:val="003F48D6"/>
    <w:rsid w:val="003F4B0F"/>
    <w:rsid w:val="003F639E"/>
    <w:rsid w:val="00402674"/>
    <w:rsid w:val="00405E0C"/>
    <w:rsid w:val="00410C23"/>
    <w:rsid w:val="00414FA2"/>
    <w:rsid w:val="00415B37"/>
    <w:rsid w:val="00417948"/>
    <w:rsid w:val="00420A3B"/>
    <w:rsid w:val="00420AB6"/>
    <w:rsid w:val="00421B4D"/>
    <w:rsid w:val="0042525C"/>
    <w:rsid w:val="00425EA9"/>
    <w:rsid w:val="00434B7C"/>
    <w:rsid w:val="00436247"/>
    <w:rsid w:val="0045009E"/>
    <w:rsid w:val="004519D5"/>
    <w:rsid w:val="0045232A"/>
    <w:rsid w:val="004566E2"/>
    <w:rsid w:val="00466FD6"/>
    <w:rsid w:val="004703D7"/>
    <w:rsid w:val="0047344F"/>
    <w:rsid w:val="00474E7E"/>
    <w:rsid w:val="004776C7"/>
    <w:rsid w:val="0048391C"/>
    <w:rsid w:val="00491856"/>
    <w:rsid w:val="004A51EC"/>
    <w:rsid w:val="004A571C"/>
    <w:rsid w:val="004A5C14"/>
    <w:rsid w:val="004A7F61"/>
    <w:rsid w:val="004C66B4"/>
    <w:rsid w:val="004C6F44"/>
    <w:rsid w:val="004D082C"/>
    <w:rsid w:val="004D0893"/>
    <w:rsid w:val="004D2568"/>
    <w:rsid w:val="004D4FDC"/>
    <w:rsid w:val="004D6E9F"/>
    <w:rsid w:val="004E1A77"/>
    <w:rsid w:val="004E2C1A"/>
    <w:rsid w:val="004E478B"/>
    <w:rsid w:val="004E5383"/>
    <w:rsid w:val="004E661A"/>
    <w:rsid w:val="004F43F0"/>
    <w:rsid w:val="004F4B67"/>
    <w:rsid w:val="004F4FD1"/>
    <w:rsid w:val="00506D6D"/>
    <w:rsid w:val="00510A5A"/>
    <w:rsid w:val="00511244"/>
    <w:rsid w:val="00523693"/>
    <w:rsid w:val="00525BFF"/>
    <w:rsid w:val="0052624A"/>
    <w:rsid w:val="00527165"/>
    <w:rsid w:val="00534E8F"/>
    <w:rsid w:val="00536622"/>
    <w:rsid w:val="00537AAF"/>
    <w:rsid w:val="0054382B"/>
    <w:rsid w:val="00554132"/>
    <w:rsid w:val="00556689"/>
    <w:rsid w:val="005608C4"/>
    <w:rsid w:val="005636F1"/>
    <w:rsid w:val="00565C0E"/>
    <w:rsid w:val="005771C0"/>
    <w:rsid w:val="005823BB"/>
    <w:rsid w:val="005833BD"/>
    <w:rsid w:val="0058355C"/>
    <w:rsid w:val="005857A6"/>
    <w:rsid w:val="00587C2D"/>
    <w:rsid w:val="00591BB6"/>
    <w:rsid w:val="005A455F"/>
    <w:rsid w:val="005A6013"/>
    <w:rsid w:val="005B0EC0"/>
    <w:rsid w:val="005B1C67"/>
    <w:rsid w:val="005B3663"/>
    <w:rsid w:val="005C1135"/>
    <w:rsid w:val="005C1E63"/>
    <w:rsid w:val="005C2200"/>
    <w:rsid w:val="005C4933"/>
    <w:rsid w:val="005C5309"/>
    <w:rsid w:val="005C70EB"/>
    <w:rsid w:val="005D080D"/>
    <w:rsid w:val="005F5FFE"/>
    <w:rsid w:val="005F7651"/>
    <w:rsid w:val="005F7FB1"/>
    <w:rsid w:val="00603608"/>
    <w:rsid w:val="00607F59"/>
    <w:rsid w:val="00613C6E"/>
    <w:rsid w:val="0062385F"/>
    <w:rsid w:val="006239E5"/>
    <w:rsid w:val="006244C6"/>
    <w:rsid w:val="00630CCD"/>
    <w:rsid w:val="006332A8"/>
    <w:rsid w:val="00640B3F"/>
    <w:rsid w:val="00641DF1"/>
    <w:rsid w:val="00645B78"/>
    <w:rsid w:val="00645E9D"/>
    <w:rsid w:val="0064678C"/>
    <w:rsid w:val="00650598"/>
    <w:rsid w:val="00650E1F"/>
    <w:rsid w:val="0065284A"/>
    <w:rsid w:val="00654A39"/>
    <w:rsid w:val="00664D6B"/>
    <w:rsid w:val="006665BD"/>
    <w:rsid w:val="00667A2B"/>
    <w:rsid w:val="00667ECC"/>
    <w:rsid w:val="006710AD"/>
    <w:rsid w:val="006743BD"/>
    <w:rsid w:val="00676138"/>
    <w:rsid w:val="00677D51"/>
    <w:rsid w:val="00684CA0"/>
    <w:rsid w:val="00696CB6"/>
    <w:rsid w:val="006A12E9"/>
    <w:rsid w:val="006B098B"/>
    <w:rsid w:val="006B3544"/>
    <w:rsid w:val="006C062E"/>
    <w:rsid w:val="006C32E1"/>
    <w:rsid w:val="006C56FA"/>
    <w:rsid w:val="006C6A28"/>
    <w:rsid w:val="006D2658"/>
    <w:rsid w:val="006D491C"/>
    <w:rsid w:val="006D6E75"/>
    <w:rsid w:val="006D711E"/>
    <w:rsid w:val="006D7F3B"/>
    <w:rsid w:val="006E2A3C"/>
    <w:rsid w:val="006E6922"/>
    <w:rsid w:val="006E79E9"/>
    <w:rsid w:val="006F0C11"/>
    <w:rsid w:val="006F2BF7"/>
    <w:rsid w:val="006F6F22"/>
    <w:rsid w:val="006F7F9E"/>
    <w:rsid w:val="00702F74"/>
    <w:rsid w:val="0071541C"/>
    <w:rsid w:val="00715456"/>
    <w:rsid w:val="007203C2"/>
    <w:rsid w:val="00726FF9"/>
    <w:rsid w:val="007275D5"/>
    <w:rsid w:val="00733F86"/>
    <w:rsid w:val="00737A3C"/>
    <w:rsid w:val="0074190F"/>
    <w:rsid w:val="0074235D"/>
    <w:rsid w:val="0074445F"/>
    <w:rsid w:val="0074661A"/>
    <w:rsid w:val="0075473A"/>
    <w:rsid w:val="00756F5D"/>
    <w:rsid w:val="0075715F"/>
    <w:rsid w:val="0076144B"/>
    <w:rsid w:val="0076745F"/>
    <w:rsid w:val="00774D62"/>
    <w:rsid w:val="0077643D"/>
    <w:rsid w:val="00781CD0"/>
    <w:rsid w:val="00785DB3"/>
    <w:rsid w:val="0078737A"/>
    <w:rsid w:val="0079166D"/>
    <w:rsid w:val="0079649D"/>
    <w:rsid w:val="007A2EBF"/>
    <w:rsid w:val="007A44AB"/>
    <w:rsid w:val="007A645F"/>
    <w:rsid w:val="007C2660"/>
    <w:rsid w:val="007C30BE"/>
    <w:rsid w:val="007D364A"/>
    <w:rsid w:val="007D56E3"/>
    <w:rsid w:val="007E36D7"/>
    <w:rsid w:val="007E3B10"/>
    <w:rsid w:val="007E47A8"/>
    <w:rsid w:val="007E5DDA"/>
    <w:rsid w:val="007E6D39"/>
    <w:rsid w:val="007F1BC3"/>
    <w:rsid w:val="007F2D22"/>
    <w:rsid w:val="007F3D1B"/>
    <w:rsid w:val="007F3E65"/>
    <w:rsid w:val="007F603A"/>
    <w:rsid w:val="0080173E"/>
    <w:rsid w:val="008050D8"/>
    <w:rsid w:val="00820402"/>
    <w:rsid w:val="00820F4B"/>
    <w:rsid w:val="00825BC7"/>
    <w:rsid w:val="00833B1F"/>
    <w:rsid w:val="0083457D"/>
    <w:rsid w:val="00835201"/>
    <w:rsid w:val="00844141"/>
    <w:rsid w:val="0084506A"/>
    <w:rsid w:val="0084637E"/>
    <w:rsid w:val="008467A1"/>
    <w:rsid w:val="00851164"/>
    <w:rsid w:val="0085702E"/>
    <w:rsid w:val="008634B4"/>
    <w:rsid w:val="00865C04"/>
    <w:rsid w:val="00870E56"/>
    <w:rsid w:val="00877A7D"/>
    <w:rsid w:val="00882B53"/>
    <w:rsid w:val="00882CE6"/>
    <w:rsid w:val="00893F30"/>
    <w:rsid w:val="00894841"/>
    <w:rsid w:val="00895954"/>
    <w:rsid w:val="0089675C"/>
    <w:rsid w:val="008A08DA"/>
    <w:rsid w:val="008A2444"/>
    <w:rsid w:val="008A63E8"/>
    <w:rsid w:val="008A7577"/>
    <w:rsid w:val="008B1B5D"/>
    <w:rsid w:val="008B4E71"/>
    <w:rsid w:val="008C46E7"/>
    <w:rsid w:val="008C6D15"/>
    <w:rsid w:val="008D12EF"/>
    <w:rsid w:val="008D3642"/>
    <w:rsid w:val="008D3DF0"/>
    <w:rsid w:val="008D5ED2"/>
    <w:rsid w:val="008D6342"/>
    <w:rsid w:val="008E57F4"/>
    <w:rsid w:val="008F06C1"/>
    <w:rsid w:val="008F0CA2"/>
    <w:rsid w:val="008F28F1"/>
    <w:rsid w:val="008F4387"/>
    <w:rsid w:val="00901953"/>
    <w:rsid w:val="00905CC5"/>
    <w:rsid w:val="00917161"/>
    <w:rsid w:val="00921CD5"/>
    <w:rsid w:val="00922BB9"/>
    <w:rsid w:val="00922E0C"/>
    <w:rsid w:val="009255A5"/>
    <w:rsid w:val="00936B2B"/>
    <w:rsid w:val="009375DE"/>
    <w:rsid w:val="00944188"/>
    <w:rsid w:val="00944694"/>
    <w:rsid w:val="00953289"/>
    <w:rsid w:val="009609C7"/>
    <w:rsid w:val="00967AEF"/>
    <w:rsid w:val="00967E01"/>
    <w:rsid w:val="00970A9B"/>
    <w:rsid w:val="00971E6C"/>
    <w:rsid w:val="009756C0"/>
    <w:rsid w:val="009812B7"/>
    <w:rsid w:val="00981E86"/>
    <w:rsid w:val="009844AB"/>
    <w:rsid w:val="009926DE"/>
    <w:rsid w:val="0099375B"/>
    <w:rsid w:val="009944CA"/>
    <w:rsid w:val="00994CFE"/>
    <w:rsid w:val="00996410"/>
    <w:rsid w:val="009A1A95"/>
    <w:rsid w:val="009A3CD1"/>
    <w:rsid w:val="009A7B36"/>
    <w:rsid w:val="009B5E9A"/>
    <w:rsid w:val="009B7227"/>
    <w:rsid w:val="009B7A6E"/>
    <w:rsid w:val="009C2D22"/>
    <w:rsid w:val="009D0EB9"/>
    <w:rsid w:val="009D4F36"/>
    <w:rsid w:val="009E1BA7"/>
    <w:rsid w:val="009E4CBF"/>
    <w:rsid w:val="009E5B6D"/>
    <w:rsid w:val="009F5A0D"/>
    <w:rsid w:val="00A0082B"/>
    <w:rsid w:val="00A02315"/>
    <w:rsid w:val="00A0700F"/>
    <w:rsid w:val="00A162D1"/>
    <w:rsid w:val="00A27A00"/>
    <w:rsid w:val="00A27DB9"/>
    <w:rsid w:val="00A27E4C"/>
    <w:rsid w:val="00A33F1C"/>
    <w:rsid w:val="00A3455F"/>
    <w:rsid w:val="00A35EA6"/>
    <w:rsid w:val="00A426A9"/>
    <w:rsid w:val="00A46977"/>
    <w:rsid w:val="00A51056"/>
    <w:rsid w:val="00A51DFC"/>
    <w:rsid w:val="00A560B9"/>
    <w:rsid w:val="00A60366"/>
    <w:rsid w:val="00A6442E"/>
    <w:rsid w:val="00A6662E"/>
    <w:rsid w:val="00A66E58"/>
    <w:rsid w:val="00A76F7C"/>
    <w:rsid w:val="00A91AB4"/>
    <w:rsid w:val="00A94E3E"/>
    <w:rsid w:val="00A97B72"/>
    <w:rsid w:val="00AA3BFD"/>
    <w:rsid w:val="00AA5A5D"/>
    <w:rsid w:val="00AB398F"/>
    <w:rsid w:val="00AB3CA7"/>
    <w:rsid w:val="00AB423E"/>
    <w:rsid w:val="00AB6B29"/>
    <w:rsid w:val="00AC27B2"/>
    <w:rsid w:val="00AC6169"/>
    <w:rsid w:val="00AC6B0A"/>
    <w:rsid w:val="00AD0D40"/>
    <w:rsid w:val="00AE18B4"/>
    <w:rsid w:val="00AE1DC7"/>
    <w:rsid w:val="00AE48A3"/>
    <w:rsid w:val="00AF3778"/>
    <w:rsid w:val="00AF42E7"/>
    <w:rsid w:val="00AF44BB"/>
    <w:rsid w:val="00AF505E"/>
    <w:rsid w:val="00AF570F"/>
    <w:rsid w:val="00AF5B67"/>
    <w:rsid w:val="00AF5D85"/>
    <w:rsid w:val="00B12030"/>
    <w:rsid w:val="00B15CB3"/>
    <w:rsid w:val="00B16CF6"/>
    <w:rsid w:val="00B171BC"/>
    <w:rsid w:val="00B17DA5"/>
    <w:rsid w:val="00B26DCC"/>
    <w:rsid w:val="00B35C11"/>
    <w:rsid w:val="00B45C6F"/>
    <w:rsid w:val="00B637A3"/>
    <w:rsid w:val="00B65ABC"/>
    <w:rsid w:val="00B67B02"/>
    <w:rsid w:val="00B8614D"/>
    <w:rsid w:val="00B91E8D"/>
    <w:rsid w:val="00B91FF5"/>
    <w:rsid w:val="00B9333F"/>
    <w:rsid w:val="00BA26B3"/>
    <w:rsid w:val="00BA2B2A"/>
    <w:rsid w:val="00BA3EEB"/>
    <w:rsid w:val="00BA7A48"/>
    <w:rsid w:val="00BB082C"/>
    <w:rsid w:val="00BB17EA"/>
    <w:rsid w:val="00BC1EB3"/>
    <w:rsid w:val="00BC2EF7"/>
    <w:rsid w:val="00BE4AE7"/>
    <w:rsid w:val="00BE5ABB"/>
    <w:rsid w:val="00BF0EFA"/>
    <w:rsid w:val="00BF5498"/>
    <w:rsid w:val="00C0008B"/>
    <w:rsid w:val="00C07221"/>
    <w:rsid w:val="00C15C7A"/>
    <w:rsid w:val="00C1695B"/>
    <w:rsid w:val="00C17509"/>
    <w:rsid w:val="00C20B7D"/>
    <w:rsid w:val="00C21225"/>
    <w:rsid w:val="00C317BC"/>
    <w:rsid w:val="00C43393"/>
    <w:rsid w:val="00C434B9"/>
    <w:rsid w:val="00C47515"/>
    <w:rsid w:val="00C4756F"/>
    <w:rsid w:val="00C5588A"/>
    <w:rsid w:val="00C67F88"/>
    <w:rsid w:val="00C70651"/>
    <w:rsid w:val="00C726CF"/>
    <w:rsid w:val="00CA2D2D"/>
    <w:rsid w:val="00CA6608"/>
    <w:rsid w:val="00CA699E"/>
    <w:rsid w:val="00CB34F9"/>
    <w:rsid w:val="00CC4C63"/>
    <w:rsid w:val="00CC50EB"/>
    <w:rsid w:val="00CC63DB"/>
    <w:rsid w:val="00CC7D96"/>
    <w:rsid w:val="00CD112B"/>
    <w:rsid w:val="00CD3E03"/>
    <w:rsid w:val="00CE1ABA"/>
    <w:rsid w:val="00CF368F"/>
    <w:rsid w:val="00CF391D"/>
    <w:rsid w:val="00CF4560"/>
    <w:rsid w:val="00D01185"/>
    <w:rsid w:val="00D11562"/>
    <w:rsid w:val="00D1635E"/>
    <w:rsid w:val="00D22B1A"/>
    <w:rsid w:val="00D26271"/>
    <w:rsid w:val="00D2658E"/>
    <w:rsid w:val="00D3147C"/>
    <w:rsid w:val="00D31657"/>
    <w:rsid w:val="00D31F8F"/>
    <w:rsid w:val="00D34649"/>
    <w:rsid w:val="00D34FAA"/>
    <w:rsid w:val="00D35861"/>
    <w:rsid w:val="00D35EAF"/>
    <w:rsid w:val="00D37849"/>
    <w:rsid w:val="00D419CB"/>
    <w:rsid w:val="00D439C1"/>
    <w:rsid w:val="00D45DC3"/>
    <w:rsid w:val="00D5027E"/>
    <w:rsid w:val="00D53AC8"/>
    <w:rsid w:val="00D67A68"/>
    <w:rsid w:val="00D7179A"/>
    <w:rsid w:val="00D75789"/>
    <w:rsid w:val="00D7701F"/>
    <w:rsid w:val="00D77CA7"/>
    <w:rsid w:val="00D84144"/>
    <w:rsid w:val="00D8555F"/>
    <w:rsid w:val="00D91395"/>
    <w:rsid w:val="00DA2128"/>
    <w:rsid w:val="00DA4464"/>
    <w:rsid w:val="00DA6C65"/>
    <w:rsid w:val="00DB27CA"/>
    <w:rsid w:val="00DB381F"/>
    <w:rsid w:val="00DB7596"/>
    <w:rsid w:val="00DC1C18"/>
    <w:rsid w:val="00DC3D64"/>
    <w:rsid w:val="00DC6170"/>
    <w:rsid w:val="00DD1395"/>
    <w:rsid w:val="00DD6249"/>
    <w:rsid w:val="00DD6761"/>
    <w:rsid w:val="00DE7040"/>
    <w:rsid w:val="00DF142E"/>
    <w:rsid w:val="00DF39F5"/>
    <w:rsid w:val="00DF3F50"/>
    <w:rsid w:val="00DF4395"/>
    <w:rsid w:val="00DF5218"/>
    <w:rsid w:val="00DF5850"/>
    <w:rsid w:val="00DF62C8"/>
    <w:rsid w:val="00E043F8"/>
    <w:rsid w:val="00E04F29"/>
    <w:rsid w:val="00E06683"/>
    <w:rsid w:val="00E07DE1"/>
    <w:rsid w:val="00E114C6"/>
    <w:rsid w:val="00E16170"/>
    <w:rsid w:val="00E205CE"/>
    <w:rsid w:val="00E20D91"/>
    <w:rsid w:val="00E26802"/>
    <w:rsid w:val="00E34CFA"/>
    <w:rsid w:val="00E36995"/>
    <w:rsid w:val="00E4563C"/>
    <w:rsid w:val="00E45E81"/>
    <w:rsid w:val="00E5247E"/>
    <w:rsid w:val="00E541E3"/>
    <w:rsid w:val="00E54E90"/>
    <w:rsid w:val="00E55A51"/>
    <w:rsid w:val="00E5744F"/>
    <w:rsid w:val="00E6409C"/>
    <w:rsid w:val="00E65E65"/>
    <w:rsid w:val="00E71561"/>
    <w:rsid w:val="00E7477D"/>
    <w:rsid w:val="00E75B34"/>
    <w:rsid w:val="00E77297"/>
    <w:rsid w:val="00E81D6F"/>
    <w:rsid w:val="00E83392"/>
    <w:rsid w:val="00E83C05"/>
    <w:rsid w:val="00E83D65"/>
    <w:rsid w:val="00E93078"/>
    <w:rsid w:val="00E93A08"/>
    <w:rsid w:val="00E974D4"/>
    <w:rsid w:val="00EA030D"/>
    <w:rsid w:val="00EA2FB0"/>
    <w:rsid w:val="00EA44C1"/>
    <w:rsid w:val="00EB1F83"/>
    <w:rsid w:val="00EB2665"/>
    <w:rsid w:val="00EC0C17"/>
    <w:rsid w:val="00EC3B28"/>
    <w:rsid w:val="00ED07F4"/>
    <w:rsid w:val="00ED2DEF"/>
    <w:rsid w:val="00EE042A"/>
    <w:rsid w:val="00EE3DC7"/>
    <w:rsid w:val="00EF3E2F"/>
    <w:rsid w:val="00EF5A4C"/>
    <w:rsid w:val="00EF6FFD"/>
    <w:rsid w:val="00F01C21"/>
    <w:rsid w:val="00F03905"/>
    <w:rsid w:val="00F03EE9"/>
    <w:rsid w:val="00F05760"/>
    <w:rsid w:val="00F060B5"/>
    <w:rsid w:val="00F07E6C"/>
    <w:rsid w:val="00F1707D"/>
    <w:rsid w:val="00F24CBF"/>
    <w:rsid w:val="00F255E3"/>
    <w:rsid w:val="00F27972"/>
    <w:rsid w:val="00F325A3"/>
    <w:rsid w:val="00F33321"/>
    <w:rsid w:val="00F346A3"/>
    <w:rsid w:val="00F43873"/>
    <w:rsid w:val="00F43C9A"/>
    <w:rsid w:val="00F52512"/>
    <w:rsid w:val="00F52FD0"/>
    <w:rsid w:val="00F574A7"/>
    <w:rsid w:val="00F65111"/>
    <w:rsid w:val="00F6736B"/>
    <w:rsid w:val="00F729F6"/>
    <w:rsid w:val="00F76480"/>
    <w:rsid w:val="00F83664"/>
    <w:rsid w:val="00F979FD"/>
    <w:rsid w:val="00F97A98"/>
    <w:rsid w:val="00F97FB7"/>
    <w:rsid w:val="00FA388E"/>
    <w:rsid w:val="00FA4024"/>
    <w:rsid w:val="00FB1697"/>
    <w:rsid w:val="00FB2474"/>
    <w:rsid w:val="00FB395B"/>
    <w:rsid w:val="00FB490F"/>
    <w:rsid w:val="00FB7E7B"/>
    <w:rsid w:val="00FC331C"/>
    <w:rsid w:val="00FC42A3"/>
    <w:rsid w:val="00FC7126"/>
    <w:rsid w:val="00FC7CF9"/>
    <w:rsid w:val="00FD1A1C"/>
    <w:rsid w:val="00FD364C"/>
    <w:rsid w:val="00FD4142"/>
    <w:rsid w:val="00FD5509"/>
    <w:rsid w:val="00FD7FD5"/>
    <w:rsid w:val="00FE1248"/>
    <w:rsid w:val="00FE4C27"/>
    <w:rsid w:val="00FE641E"/>
    <w:rsid w:val="00FF3FB4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nhideWhenUsed/>
    <w:qFormat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Hyperlink">
    <w:name w:val="Hyperlink"/>
    <w:uiPriority w:val="99"/>
    <w:rsid w:val="00A27E4C"/>
    <w:rPr>
      <w:color w:val="0000FF"/>
      <w:u w:val="single"/>
    </w:rPr>
  </w:style>
  <w:style w:type="character" w:customStyle="1" w:styleId="fontstyle01">
    <w:name w:val="fontstyle01"/>
    <w:basedOn w:val="DefaultParagraphFont"/>
    <w:rsid w:val="00EF3E2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B1">
    <w:name w:val="B1"/>
    <w:basedOn w:val="Normal"/>
    <w:link w:val="B1Zchn"/>
    <w:qFormat/>
    <w:rsid w:val="004A5C14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x-none"/>
    </w:rPr>
  </w:style>
  <w:style w:type="character" w:customStyle="1" w:styleId="B1Zchn">
    <w:name w:val="B1 Zchn"/>
    <w:link w:val="B1"/>
    <w:qFormat/>
    <w:rsid w:val="004A5C14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16556-B404-4FFB-B34D-E0CC4297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2021-05-12T05:10:00Z</dcterms:created>
  <dcterms:modified xsi:type="dcterms:W3CDTF">2021-05-12T05:10:00Z</dcterms:modified>
</cp:coreProperties>
</file>