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E5D34" w14:textId="77777777"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selection of SCS value should not limited based on the frequency </w:t>
      </w:r>
      <w:proofErr w:type="gramStart"/>
      <w:r>
        <w:rPr>
          <w:rFonts w:ascii="Times New Roman" w:hAnsi="Times New Roman"/>
          <w:sz w:val="22"/>
          <w:szCs w:val="22"/>
          <w:lang w:eastAsia="zh-CN"/>
        </w:rPr>
        <w:t>range .Other</w:t>
      </w:r>
      <w:proofErr w:type="gramEnd"/>
      <w:r>
        <w:rPr>
          <w:rFonts w:ascii="Times New Roman" w:hAnsi="Times New Roman"/>
          <w:sz w:val="22"/>
          <w:szCs w:val="22"/>
          <w:lang w:eastAsia="zh-CN"/>
        </w:rPr>
        <w:t xml:space="preserve">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12: 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w:t>
      </w:r>
      <w:proofErr w:type="gramStart"/>
      <w:r>
        <w:rPr>
          <w:rFonts w:ascii="Times New Roman" w:hAnsi="Times New Roman"/>
          <w:sz w:val="22"/>
          <w:szCs w:val="22"/>
          <w:lang w:eastAsia="zh-CN"/>
        </w:rPr>
        <w:t>UE  assistance</w:t>
      </w:r>
      <w:proofErr w:type="gramEnd"/>
      <w:r>
        <w:rPr>
          <w:rFonts w:ascii="Times New Roman" w:hAnsi="Times New Roman"/>
          <w:sz w:val="22"/>
          <w:szCs w:val="22"/>
          <w:lang w:eastAsia="zh-CN"/>
        </w:rPr>
        <w:t xml:space="preserv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 Larger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Considering the different amounts of RMS delay spreads for possible scenarios, supporting multiple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 xml:space="preserve">Consider sub-carrier </w:t>
      </w:r>
      <w:proofErr w:type="spellStart"/>
      <w:r>
        <w:rPr>
          <w:rFonts w:eastAsia="SimSun"/>
          <w:lang w:eastAsia="zh-CN"/>
        </w:rPr>
        <w:t>spacings</w:t>
      </w:r>
      <w:proofErr w:type="spellEnd"/>
      <w:r>
        <w:rPr>
          <w:rFonts w:eastAsia="SimSun"/>
          <w:lang w:eastAsia="zh-CN"/>
        </w:rPr>
        <w:t xml:space="preserve">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77777777" w:rsidR="007321B3" w:rsidRDefault="007321B3">
      <w:pPr>
        <w:pStyle w:val="BodyText"/>
        <w:spacing w:after="0"/>
        <w:rPr>
          <w:rFonts w:ascii="Times New Roman" w:hAnsi="Times New Roman"/>
          <w:sz w:val="22"/>
          <w:szCs w:val="22"/>
          <w:lang w:eastAsia="zh-CN"/>
        </w:rPr>
      </w:pPr>
    </w:p>
    <w:p w14:paraId="4E0DF7C1" w14:textId="77777777" w:rsidR="007321B3" w:rsidRDefault="007321B3">
      <w:pPr>
        <w:pStyle w:val="BodyText"/>
        <w:spacing w:after="0"/>
        <w:rPr>
          <w:rFonts w:ascii="Times New Roman" w:hAnsi="Times New Roman"/>
          <w:sz w:val="22"/>
          <w:szCs w:val="22"/>
          <w:lang w:eastAsia="zh-CN"/>
        </w:rPr>
      </w:pPr>
    </w:p>
    <w:p w14:paraId="08E69350" w14:textId="77777777"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77777777" w:rsidR="007321B3" w:rsidRDefault="007321B3">
      <w:pPr>
        <w:pStyle w:val="ListParagraph"/>
        <w:spacing w:line="256" w:lineRule="auto"/>
        <w:ind w:left="1296"/>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w:t>
            </w:r>
            <w:r>
              <w:rPr>
                <w:rFonts w:eastAsiaTheme="minorEastAsia"/>
                <w:lang w:val="sv-SE" w:eastAsia="ko-KR"/>
              </w:rPr>
              <w:lastRenderedPageBreak/>
              <w:t>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rFonts w:hint="eastAsia"/>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rFonts w:hint="eastAsia"/>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observing high-level view on which specification impact can be </w:t>
            </w:r>
            <w:r>
              <w:rPr>
                <w:rFonts w:eastAsiaTheme="minorEastAsia"/>
                <w:lang w:val="sv-SE" w:eastAsia="ko-KR"/>
              </w:rPr>
              <w:lastRenderedPageBreak/>
              <w:t>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295984" r:id="rId16"/>
                    </w:object>
                  </w:r>
                  <w:r>
                    <w:t xml:space="preserve">should be updated since it is defined as </w:t>
                  </w:r>
                  <w:r>
                    <w:rPr>
                      <w:rFonts w:ascii="Times New Roman" w:hAnsi="Times New Roman"/>
                      <w:position w:val="-12"/>
                    </w:rPr>
                    <w:object w:dxaOrig="1740" w:dyaOrig="375" w14:anchorId="7A8FF72A">
                      <v:shape id="_x0000_i1026" type="#_x0000_t75" style="width:87.6pt;height:18.6pt" o:ole="">
                        <v:imagedata r:id="rId17" o:title=""/>
                      </v:shape>
                      <o:OLEObject Type="Embed" ProgID="Equation.3" ShapeID="_x0000_i1026" DrawAspect="Content" ObjectID="_166529598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231EEB" w14:paraId="5AB818A6" w14:textId="77777777" w:rsidTr="00231EEB">
                                    <w:tc>
                                      <w:tcPr>
                                        <w:tcW w:w="1129" w:type="dxa"/>
                                      </w:tcPr>
                                      <w:p w14:paraId="7F2EB2AC" w14:textId="77777777" w:rsidR="00231EEB" w:rsidRDefault="00231EEB" w:rsidP="00231EEB">
                                        <w:pPr>
                                          <w:rPr>
                                            <w:lang w:val="sv-SE"/>
                                          </w:rPr>
                                        </w:pPr>
                                        <w:r>
                                          <w:rPr>
                                            <w:lang w:val="sv-SE"/>
                                          </w:rPr>
                                          <w:t>SCS</w:t>
                                        </w:r>
                                      </w:p>
                                    </w:tc>
                                    <w:tc>
                                      <w:tcPr>
                                        <w:tcW w:w="6946" w:type="dxa"/>
                                      </w:tcPr>
                                      <w:p w14:paraId="3D89636D" w14:textId="77777777" w:rsidR="00231EEB" w:rsidRDefault="00231EEB" w:rsidP="00231EEB">
                                        <w:pPr>
                                          <w:rPr>
                                            <w:lang w:val="sv-SE"/>
                                          </w:rPr>
                                        </w:pPr>
                                        <w:r>
                                          <w:rPr>
                                            <w:lang w:val="sv-SE"/>
                                          </w:rPr>
                                          <w:t>PHY impact (other than common impact for unlicensed support)</w:t>
                                        </w:r>
                                      </w:p>
                                    </w:tc>
                                  </w:tr>
                                  <w:tr w:rsidR="00231EEB" w14:paraId="1CB1B3E9" w14:textId="77777777" w:rsidTr="00231EEB">
                                    <w:tc>
                                      <w:tcPr>
                                        <w:tcW w:w="1129" w:type="dxa"/>
                                      </w:tcPr>
                                      <w:p w14:paraId="63968027" w14:textId="77777777" w:rsidR="00231EEB" w:rsidRDefault="00231EEB" w:rsidP="00231EEB">
                                        <w:pPr>
                                          <w:rPr>
                                            <w:lang w:val="sv-SE"/>
                                          </w:rPr>
                                        </w:pPr>
                                        <w:r>
                                          <w:rPr>
                                            <w:rFonts w:hint="eastAsia"/>
                                            <w:lang w:val="sv-SE"/>
                                          </w:rPr>
                                          <w:t>120 kHz</w:t>
                                        </w:r>
                                      </w:p>
                                    </w:tc>
                                    <w:tc>
                                      <w:tcPr>
                                        <w:tcW w:w="6946" w:type="dxa"/>
                                      </w:tcPr>
                                      <w:p w14:paraId="1FBF4EEE" w14:textId="77777777" w:rsidR="00231EEB" w:rsidRPr="0058288B" w:rsidRDefault="00231EEB"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31EEB" w:rsidRPr="0058288B" w:rsidRDefault="00231EEB"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31EEB" w:rsidRPr="0058288B" w:rsidRDefault="00231EEB"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31EEB" w:rsidRPr="004C4CED" w14:paraId="1925C7E7" w14:textId="77777777" w:rsidTr="00231EEB">
                                    <w:tc>
                                      <w:tcPr>
                                        <w:tcW w:w="1129" w:type="dxa"/>
                                      </w:tcPr>
                                      <w:p w14:paraId="684FACC3" w14:textId="77777777" w:rsidR="00231EEB" w:rsidRDefault="00231EEB" w:rsidP="00231EEB">
                                        <w:pPr>
                                          <w:rPr>
                                            <w:lang w:val="sv-SE"/>
                                          </w:rPr>
                                        </w:pPr>
                                        <w:r>
                                          <w:rPr>
                                            <w:rFonts w:hint="eastAsia"/>
                                            <w:lang w:val="sv-SE"/>
                                          </w:rPr>
                                          <w:t>240 kHz</w:t>
                                        </w:r>
                                      </w:p>
                                    </w:tc>
                                    <w:tc>
                                      <w:tcPr>
                                        <w:tcW w:w="6946" w:type="dxa"/>
                                      </w:tcPr>
                                      <w:p w14:paraId="53A39ABE" w14:textId="77777777" w:rsidR="00231EEB" w:rsidRPr="0058288B" w:rsidRDefault="00231EEB"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75B0A1E3" w14:textId="77777777" w:rsidR="00231EEB" w:rsidRPr="0058288B" w:rsidRDefault="00231EEB"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31EEB" w:rsidRPr="0058288B" w:rsidRDefault="00231EEB" w:rsidP="00231EEB">
                                        <w:pPr>
                                          <w:spacing w:before="0" w:after="0" w:line="240" w:lineRule="auto"/>
                                          <w:rPr>
                                            <w:sz w:val="18"/>
                                            <w:szCs w:val="18"/>
                                          </w:rPr>
                                        </w:pPr>
                                        <w:r w:rsidRPr="0058288B">
                                          <w:rPr>
                                            <w:sz w:val="18"/>
                                            <w:szCs w:val="18"/>
                                          </w:rPr>
                                          <w:t>- PDCCH Monitoring</w:t>
                                        </w:r>
                                      </w:p>
                                      <w:p w14:paraId="5F2B3F3C" w14:textId="77777777" w:rsidR="00231EEB" w:rsidRPr="0058288B" w:rsidRDefault="00231EEB" w:rsidP="00231EEB">
                                        <w:pPr>
                                          <w:spacing w:before="0" w:after="0" w:line="240" w:lineRule="auto"/>
                                          <w:rPr>
                                            <w:sz w:val="18"/>
                                            <w:szCs w:val="18"/>
                                            <w:lang w:val="sv-SE"/>
                                          </w:rPr>
                                        </w:pPr>
                                        <w:r w:rsidRPr="0058288B">
                                          <w:rPr>
                                            <w:sz w:val="18"/>
                                            <w:szCs w:val="18"/>
                                          </w:rPr>
                                          <w:t>- HARQ process</w:t>
                                        </w:r>
                                      </w:p>
                                    </w:tc>
                                  </w:tr>
                                  <w:tr w:rsidR="00231EEB" w:rsidRPr="004C4CED" w14:paraId="71949E69" w14:textId="77777777" w:rsidTr="00231EEB">
                                    <w:tc>
                                      <w:tcPr>
                                        <w:tcW w:w="1129" w:type="dxa"/>
                                      </w:tcPr>
                                      <w:p w14:paraId="597299FF" w14:textId="77777777" w:rsidR="00231EEB" w:rsidRDefault="00231EEB" w:rsidP="00231EEB">
                                        <w:pPr>
                                          <w:rPr>
                                            <w:lang w:val="sv-SE"/>
                                          </w:rPr>
                                        </w:pPr>
                                        <w:r>
                                          <w:rPr>
                                            <w:rFonts w:hint="eastAsia"/>
                                            <w:lang w:val="sv-SE"/>
                                          </w:rPr>
                                          <w:t>480 k</w:t>
                                        </w:r>
                                        <w:r>
                                          <w:rPr>
                                            <w:lang w:val="sv-SE"/>
                                          </w:rPr>
                                          <w:t>Hz</w:t>
                                        </w:r>
                                      </w:p>
                                    </w:tc>
                                    <w:tc>
                                      <w:tcPr>
                                        <w:tcW w:w="6946" w:type="dxa"/>
                                      </w:tcPr>
                                      <w:p w14:paraId="1C8AA481" w14:textId="77777777" w:rsidR="00231EEB" w:rsidRPr="0058288B" w:rsidRDefault="00231EEB"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231EEB" w:rsidRDefault="00231EEB" w:rsidP="00231EEB">
                                        <w:pPr>
                                          <w:spacing w:before="0" w:after="0" w:line="240" w:lineRule="auto"/>
                                          <w:rPr>
                                            <w:sz w:val="18"/>
                                            <w:szCs w:val="18"/>
                                            <w:lang w:val="sv-SE"/>
                                          </w:rPr>
                                        </w:pPr>
                                        <w:r w:rsidRPr="0058288B">
                                          <w:rPr>
                                            <w:sz w:val="18"/>
                                            <w:szCs w:val="18"/>
                                            <w:lang w:val="sv-SE"/>
                                          </w:rPr>
                                          <w:t>- SSB patterns</w:t>
                                        </w:r>
                                      </w:p>
                                      <w:p w14:paraId="594E2B15"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60F7592A" w14:textId="77777777" w:rsidR="00231EEB" w:rsidRPr="0058288B" w:rsidRDefault="00231EEB"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31EEB" w:rsidRPr="00864C4A" w:rsidRDefault="00231EEB" w:rsidP="00231EEB">
                                        <w:pPr>
                                          <w:spacing w:before="0" w:after="0" w:line="240" w:lineRule="auto"/>
                                          <w:rPr>
                                            <w:sz w:val="18"/>
                                            <w:szCs w:val="18"/>
                                          </w:rPr>
                                        </w:pPr>
                                        <w:r w:rsidRPr="0058288B">
                                          <w:rPr>
                                            <w:sz w:val="18"/>
                                            <w:szCs w:val="18"/>
                                          </w:rPr>
                                          <w:t>- PDCCH Monitoring</w:t>
                                        </w:r>
                                      </w:p>
                                    </w:tc>
                                  </w:tr>
                                  <w:tr w:rsidR="00231EEB" w:rsidRPr="004C4CED" w14:paraId="364E29B9" w14:textId="77777777" w:rsidTr="00231EEB">
                                    <w:tc>
                                      <w:tcPr>
                                        <w:tcW w:w="1129" w:type="dxa"/>
                                      </w:tcPr>
                                      <w:p w14:paraId="6D8E1AC7" w14:textId="77777777" w:rsidR="00231EEB" w:rsidRDefault="00231EEB" w:rsidP="00231EEB">
                                        <w:pPr>
                                          <w:rPr>
                                            <w:lang w:val="sv-SE"/>
                                          </w:rPr>
                                        </w:pPr>
                                        <w:r>
                                          <w:rPr>
                                            <w:rFonts w:hint="eastAsia"/>
                                            <w:lang w:val="sv-SE"/>
                                          </w:rPr>
                                          <w:t>960 kHz</w:t>
                                        </w:r>
                                      </w:p>
                                    </w:tc>
                                    <w:tc>
                                      <w:tcPr>
                                        <w:tcW w:w="6946" w:type="dxa"/>
                                      </w:tcPr>
                                      <w:p w14:paraId="7FA62F36" w14:textId="77777777" w:rsidR="00231EEB" w:rsidRPr="0058288B" w:rsidRDefault="00231EEB"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231EEB" w:rsidRDefault="00231EEB" w:rsidP="00231EEB">
                                        <w:pPr>
                                          <w:spacing w:before="0" w:after="0" w:line="240" w:lineRule="auto"/>
                                          <w:rPr>
                                            <w:sz w:val="18"/>
                                            <w:szCs w:val="18"/>
                                            <w:lang w:val="sv-SE"/>
                                          </w:rPr>
                                        </w:pPr>
                                        <w:r w:rsidRPr="0058288B">
                                          <w:rPr>
                                            <w:sz w:val="18"/>
                                            <w:szCs w:val="18"/>
                                            <w:lang w:val="sv-SE"/>
                                          </w:rPr>
                                          <w:t>- SSB patterns</w:t>
                                        </w:r>
                                      </w:p>
                                      <w:p w14:paraId="0F987E97"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2A6390B9"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31EEB" w:rsidRPr="0014669A" w:rsidRDefault="00231EEB" w:rsidP="00231EEB">
                                        <w:pPr>
                                          <w:spacing w:before="0" w:after="0" w:line="240" w:lineRule="auto"/>
                                          <w:rPr>
                                            <w:sz w:val="18"/>
                                            <w:szCs w:val="18"/>
                                          </w:rPr>
                                        </w:pPr>
                                        <w:r w:rsidRPr="0058288B">
                                          <w:rPr>
                                            <w:sz w:val="18"/>
                                            <w:szCs w:val="18"/>
                                          </w:rPr>
                                          <w:t>- PDCCH Monitoring</w:t>
                                        </w:r>
                                      </w:p>
                                    </w:tc>
                                  </w:tr>
                                </w:tbl>
                                <w:p w14:paraId="6FA37EC9" w14:textId="77777777" w:rsidR="00231EEB" w:rsidRPr="0058288B" w:rsidRDefault="00231EEB"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231EEB" w14:paraId="5AB818A6" w14:textId="77777777" w:rsidTr="00231EEB">
                              <w:tc>
                                <w:tcPr>
                                  <w:tcW w:w="1129" w:type="dxa"/>
                                </w:tcPr>
                                <w:p w14:paraId="7F2EB2AC" w14:textId="77777777" w:rsidR="00231EEB" w:rsidRDefault="00231EEB" w:rsidP="00231EEB">
                                  <w:pPr>
                                    <w:rPr>
                                      <w:lang w:val="sv-SE"/>
                                    </w:rPr>
                                  </w:pPr>
                                  <w:r>
                                    <w:rPr>
                                      <w:lang w:val="sv-SE"/>
                                    </w:rPr>
                                    <w:t>SCS</w:t>
                                  </w:r>
                                </w:p>
                              </w:tc>
                              <w:tc>
                                <w:tcPr>
                                  <w:tcW w:w="6946" w:type="dxa"/>
                                </w:tcPr>
                                <w:p w14:paraId="3D89636D" w14:textId="77777777" w:rsidR="00231EEB" w:rsidRDefault="00231EEB" w:rsidP="00231EEB">
                                  <w:pPr>
                                    <w:rPr>
                                      <w:lang w:val="sv-SE"/>
                                    </w:rPr>
                                  </w:pPr>
                                  <w:r>
                                    <w:rPr>
                                      <w:lang w:val="sv-SE"/>
                                    </w:rPr>
                                    <w:t>PHY impact (other than common impact for unlicensed support)</w:t>
                                  </w:r>
                                </w:p>
                              </w:tc>
                            </w:tr>
                            <w:tr w:rsidR="00231EEB" w14:paraId="1CB1B3E9" w14:textId="77777777" w:rsidTr="00231EEB">
                              <w:tc>
                                <w:tcPr>
                                  <w:tcW w:w="1129" w:type="dxa"/>
                                </w:tcPr>
                                <w:p w14:paraId="63968027" w14:textId="77777777" w:rsidR="00231EEB" w:rsidRDefault="00231EEB" w:rsidP="00231EEB">
                                  <w:pPr>
                                    <w:rPr>
                                      <w:lang w:val="sv-SE"/>
                                    </w:rPr>
                                  </w:pPr>
                                  <w:r>
                                    <w:rPr>
                                      <w:rFonts w:hint="eastAsia"/>
                                      <w:lang w:val="sv-SE"/>
                                    </w:rPr>
                                    <w:t>120 kHz</w:t>
                                  </w:r>
                                </w:p>
                              </w:tc>
                              <w:tc>
                                <w:tcPr>
                                  <w:tcW w:w="6946" w:type="dxa"/>
                                </w:tcPr>
                                <w:p w14:paraId="1FBF4EEE" w14:textId="77777777" w:rsidR="00231EEB" w:rsidRPr="0058288B" w:rsidRDefault="00231EEB"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231EEB" w:rsidRPr="0058288B" w:rsidRDefault="00231EEB"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231EEB" w:rsidRPr="0058288B" w:rsidRDefault="00231EEB"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231EEB" w:rsidRPr="004C4CED" w14:paraId="1925C7E7" w14:textId="77777777" w:rsidTr="00231EEB">
                              <w:tc>
                                <w:tcPr>
                                  <w:tcW w:w="1129" w:type="dxa"/>
                                </w:tcPr>
                                <w:p w14:paraId="684FACC3" w14:textId="77777777" w:rsidR="00231EEB" w:rsidRDefault="00231EEB" w:rsidP="00231EEB">
                                  <w:pPr>
                                    <w:rPr>
                                      <w:lang w:val="sv-SE"/>
                                    </w:rPr>
                                  </w:pPr>
                                  <w:r>
                                    <w:rPr>
                                      <w:rFonts w:hint="eastAsia"/>
                                      <w:lang w:val="sv-SE"/>
                                    </w:rPr>
                                    <w:t>240 kHz</w:t>
                                  </w:r>
                                </w:p>
                              </w:tc>
                              <w:tc>
                                <w:tcPr>
                                  <w:tcW w:w="6946" w:type="dxa"/>
                                </w:tcPr>
                                <w:p w14:paraId="53A39ABE" w14:textId="77777777" w:rsidR="00231EEB" w:rsidRPr="0058288B" w:rsidRDefault="00231EEB"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75B0A1E3" w14:textId="77777777" w:rsidR="00231EEB" w:rsidRPr="0058288B" w:rsidRDefault="00231EEB"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231EEB" w:rsidRPr="0058288B" w:rsidRDefault="00231EEB" w:rsidP="00231EEB">
                                  <w:pPr>
                                    <w:spacing w:before="0" w:after="0" w:line="240" w:lineRule="auto"/>
                                    <w:rPr>
                                      <w:sz w:val="18"/>
                                      <w:szCs w:val="18"/>
                                    </w:rPr>
                                  </w:pPr>
                                  <w:r w:rsidRPr="0058288B">
                                    <w:rPr>
                                      <w:sz w:val="18"/>
                                      <w:szCs w:val="18"/>
                                    </w:rPr>
                                    <w:t>- PDCCH Monitoring</w:t>
                                  </w:r>
                                </w:p>
                                <w:p w14:paraId="5F2B3F3C" w14:textId="77777777" w:rsidR="00231EEB" w:rsidRPr="0058288B" w:rsidRDefault="00231EEB" w:rsidP="00231EEB">
                                  <w:pPr>
                                    <w:spacing w:before="0" w:after="0" w:line="240" w:lineRule="auto"/>
                                    <w:rPr>
                                      <w:sz w:val="18"/>
                                      <w:szCs w:val="18"/>
                                      <w:lang w:val="sv-SE"/>
                                    </w:rPr>
                                  </w:pPr>
                                  <w:r w:rsidRPr="0058288B">
                                    <w:rPr>
                                      <w:sz w:val="18"/>
                                      <w:szCs w:val="18"/>
                                    </w:rPr>
                                    <w:t>- HARQ process</w:t>
                                  </w:r>
                                </w:p>
                              </w:tc>
                            </w:tr>
                            <w:tr w:rsidR="00231EEB" w:rsidRPr="004C4CED" w14:paraId="71949E69" w14:textId="77777777" w:rsidTr="00231EEB">
                              <w:tc>
                                <w:tcPr>
                                  <w:tcW w:w="1129" w:type="dxa"/>
                                </w:tcPr>
                                <w:p w14:paraId="597299FF" w14:textId="77777777" w:rsidR="00231EEB" w:rsidRDefault="00231EEB" w:rsidP="00231EEB">
                                  <w:pPr>
                                    <w:rPr>
                                      <w:lang w:val="sv-SE"/>
                                    </w:rPr>
                                  </w:pPr>
                                  <w:r>
                                    <w:rPr>
                                      <w:rFonts w:hint="eastAsia"/>
                                      <w:lang w:val="sv-SE"/>
                                    </w:rPr>
                                    <w:t>480 k</w:t>
                                  </w:r>
                                  <w:r>
                                    <w:rPr>
                                      <w:lang w:val="sv-SE"/>
                                    </w:rPr>
                                    <w:t>Hz</w:t>
                                  </w:r>
                                </w:p>
                              </w:tc>
                              <w:tc>
                                <w:tcPr>
                                  <w:tcW w:w="6946" w:type="dxa"/>
                                </w:tcPr>
                                <w:p w14:paraId="1C8AA481" w14:textId="77777777" w:rsidR="00231EEB" w:rsidRPr="0058288B" w:rsidRDefault="00231EEB"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0DD5ACAD" w14:textId="77777777" w:rsidR="00231EEB" w:rsidRDefault="00231EEB" w:rsidP="00231EEB">
                                  <w:pPr>
                                    <w:spacing w:before="0" w:after="0" w:line="240" w:lineRule="auto"/>
                                    <w:rPr>
                                      <w:sz w:val="18"/>
                                      <w:szCs w:val="18"/>
                                      <w:lang w:val="sv-SE"/>
                                    </w:rPr>
                                  </w:pPr>
                                  <w:r w:rsidRPr="0058288B">
                                    <w:rPr>
                                      <w:sz w:val="18"/>
                                      <w:szCs w:val="18"/>
                                      <w:lang w:val="sv-SE"/>
                                    </w:rPr>
                                    <w:t>- SSB patterns</w:t>
                                  </w:r>
                                </w:p>
                                <w:p w14:paraId="594E2B15"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60F7592A" w14:textId="77777777" w:rsidR="00231EEB" w:rsidRPr="0058288B" w:rsidRDefault="00231EEB"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231EEB" w:rsidRPr="00864C4A" w:rsidRDefault="00231EEB" w:rsidP="00231EEB">
                                  <w:pPr>
                                    <w:spacing w:before="0" w:after="0" w:line="240" w:lineRule="auto"/>
                                    <w:rPr>
                                      <w:sz w:val="18"/>
                                      <w:szCs w:val="18"/>
                                    </w:rPr>
                                  </w:pPr>
                                  <w:r w:rsidRPr="0058288B">
                                    <w:rPr>
                                      <w:sz w:val="18"/>
                                      <w:szCs w:val="18"/>
                                    </w:rPr>
                                    <w:t>- PDCCH Monitoring</w:t>
                                  </w:r>
                                </w:p>
                              </w:tc>
                            </w:tr>
                            <w:tr w:rsidR="00231EEB" w:rsidRPr="004C4CED" w14:paraId="364E29B9" w14:textId="77777777" w:rsidTr="00231EEB">
                              <w:tc>
                                <w:tcPr>
                                  <w:tcW w:w="1129" w:type="dxa"/>
                                </w:tcPr>
                                <w:p w14:paraId="6D8E1AC7" w14:textId="77777777" w:rsidR="00231EEB" w:rsidRDefault="00231EEB" w:rsidP="00231EEB">
                                  <w:pPr>
                                    <w:rPr>
                                      <w:lang w:val="sv-SE"/>
                                    </w:rPr>
                                  </w:pPr>
                                  <w:r>
                                    <w:rPr>
                                      <w:rFonts w:hint="eastAsia"/>
                                      <w:lang w:val="sv-SE"/>
                                    </w:rPr>
                                    <w:t>960 kHz</w:t>
                                  </w:r>
                                </w:p>
                              </w:tc>
                              <w:tc>
                                <w:tcPr>
                                  <w:tcW w:w="6946" w:type="dxa"/>
                                </w:tcPr>
                                <w:p w14:paraId="7FA62F36" w14:textId="77777777" w:rsidR="00231EEB" w:rsidRPr="0058288B" w:rsidRDefault="00231EEB" w:rsidP="00231EEB">
                                  <w:pPr>
                                    <w:spacing w:before="0" w:after="0" w:line="240" w:lineRule="auto"/>
                                    <w:rPr>
                                      <w:sz w:val="18"/>
                                      <w:szCs w:val="18"/>
                                      <w:lang w:val="sv-SE"/>
                                    </w:rPr>
                                  </w:pPr>
                                  <w:r w:rsidRPr="0058288B">
                                    <w:rPr>
                                      <w:sz w:val="18"/>
                                      <w:szCs w:val="18"/>
                                      <w:lang w:val="sv-SE"/>
                                    </w:rPr>
                                    <w:t>- ECP is needed to account for delay spread, time alignment error, analog beam switching time, DL/UL switching time, and Multi-TRP delay.</w:t>
                                  </w:r>
                                </w:p>
                                <w:p w14:paraId="256E329D" w14:textId="77777777" w:rsidR="00231EEB" w:rsidRDefault="00231EEB" w:rsidP="00231EEB">
                                  <w:pPr>
                                    <w:spacing w:before="0" w:after="0" w:line="240" w:lineRule="auto"/>
                                    <w:rPr>
                                      <w:sz w:val="18"/>
                                      <w:szCs w:val="18"/>
                                      <w:lang w:val="sv-SE"/>
                                    </w:rPr>
                                  </w:pPr>
                                  <w:r w:rsidRPr="0058288B">
                                    <w:rPr>
                                      <w:sz w:val="18"/>
                                      <w:szCs w:val="18"/>
                                      <w:lang w:val="sv-SE"/>
                                    </w:rPr>
                                    <w:t>- SSB patterns</w:t>
                                  </w:r>
                                </w:p>
                                <w:p w14:paraId="0F987E97"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231EEB" w:rsidRPr="0058288B" w:rsidRDefault="00231EEB" w:rsidP="00231EEB">
                                  <w:pPr>
                                    <w:spacing w:before="0" w:after="0" w:line="240" w:lineRule="auto"/>
                                    <w:rPr>
                                      <w:sz w:val="18"/>
                                      <w:szCs w:val="18"/>
                                      <w:lang w:val="sv-SE"/>
                                    </w:rPr>
                                  </w:pPr>
                                  <w:r w:rsidRPr="0058288B">
                                    <w:rPr>
                                      <w:sz w:val="18"/>
                                      <w:szCs w:val="18"/>
                                      <w:lang w:val="sv-SE"/>
                                    </w:rPr>
                                    <w:t>- RO configuration</w:t>
                                  </w:r>
                                </w:p>
                                <w:p w14:paraId="2A6390B9" w14:textId="77777777" w:rsidR="00231EEB" w:rsidRPr="0058288B" w:rsidRDefault="00231EEB"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231EEB" w:rsidRPr="0014669A" w:rsidRDefault="00231EEB" w:rsidP="00231EEB">
                                  <w:pPr>
                                    <w:spacing w:before="0" w:after="0" w:line="240" w:lineRule="auto"/>
                                    <w:rPr>
                                      <w:sz w:val="18"/>
                                      <w:szCs w:val="18"/>
                                    </w:rPr>
                                  </w:pPr>
                                  <w:r w:rsidRPr="0058288B">
                                    <w:rPr>
                                      <w:sz w:val="18"/>
                                      <w:szCs w:val="18"/>
                                    </w:rPr>
                                    <w:t>- PDCCH Monitoring</w:t>
                                  </w:r>
                                </w:p>
                              </w:tc>
                            </w:tr>
                          </w:tbl>
                          <w:p w14:paraId="6FA37EC9" w14:textId="77777777" w:rsidR="00231EEB" w:rsidRPr="0058288B" w:rsidRDefault="00231EEB"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rFonts w:hint="eastAsia"/>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bl>
    <w:p w14:paraId="0F2A551C" w14:textId="77777777" w:rsidR="007321B3" w:rsidRPr="00E57E82" w:rsidRDefault="007321B3">
      <w:pPr>
        <w:pStyle w:val="BodyText"/>
        <w:spacing w:after="0"/>
        <w:rPr>
          <w:rFonts w:ascii="Times New Roman" w:hAnsi="Times New Roman"/>
          <w:sz w:val="22"/>
          <w:szCs w:val="22"/>
          <w:lang w:val="sv-SE"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w:t>
            </w:r>
            <w:r>
              <w:rPr>
                <w:rFonts w:eastAsiaTheme="minorEastAsia"/>
                <w:lang w:val="sv-SE" w:eastAsia="ko-KR"/>
              </w:rPr>
              <w:lastRenderedPageBreak/>
              <w:t>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77777777"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rFonts w:hint="eastAsia"/>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rFonts w:hint="eastAsia"/>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1335C9" w14:textId="77777777" w:rsidR="00E57E82" w:rsidRPr="00364B2A"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rFonts w:hint="eastAsia"/>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rFonts w:hint="eastAsia"/>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77777777"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rFonts w:hint="eastAsia"/>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rFonts w:hint="eastAsia"/>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77777777" w:rsidR="007321B3" w:rsidRDefault="007321B3">
      <w:pPr>
        <w:pStyle w:val="BodyText"/>
        <w:spacing w:after="0"/>
        <w:rPr>
          <w:rFonts w:ascii="Times New Roman" w:hAnsi="Times New Roman"/>
          <w:sz w:val="22"/>
          <w:szCs w:val="22"/>
          <w:lang w:eastAsia="zh-CN"/>
        </w:rPr>
      </w:pP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7777777"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lastRenderedPageBreak/>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rFonts w:hint="eastAsia"/>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rFonts w:hint="eastAsia"/>
                <w:lang w:eastAsia="zh-CN"/>
              </w:rPr>
            </w:pPr>
            <w:r>
              <w:rPr>
                <w:lang w:val="sv-SE" w:eastAsia="zh-CN"/>
              </w:rPr>
              <w:t>Minimum channel bandwidth can be determined as the system bandwidth including the SS/PBCH block bandwidth using the smallest candidate SCS</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rFonts w:hint="eastAsia"/>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bookmarkStart w:id="0" w:name="_GoBack"/>
            <w:bookmarkEnd w:id="0"/>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7777777" w:rsidR="007321B3" w:rsidRDefault="007321B3">
      <w:pPr>
        <w:pStyle w:val="BodyText"/>
        <w:spacing w:after="0"/>
        <w:rPr>
          <w:rFonts w:ascii="Times New Roman" w:hAnsi="Times New Roman"/>
          <w:sz w:val="22"/>
          <w:szCs w:val="22"/>
          <w:lang w:eastAsia="zh-CN"/>
        </w:rPr>
      </w:pP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77777777" w:rsidR="007321B3" w:rsidRDefault="007321B3">
      <w:pPr>
        <w:pStyle w:val="BodyText"/>
        <w:spacing w:after="0"/>
        <w:rPr>
          <w:rFonts w:ascii="Times New Roman" w:hAnsi="Times New Roman"/>
          <w:sz w:val="22"/>
          <w:szCs w:val="22"/>
          <w:lang w:eastAsia="zh-CN"/>
        </w:rPr>
      </w:pPr>
    </w:p>
    <w:p w14:paraId="339A67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7777777" w:rsidR="007321B3" w:rsidRDefault="007321B3">
      <w:pPr>
        <w:pStyle w:val="BodyText"/>
        <w:spacing w:after="0"/>
        <w:rPr>
          <w:rFonts w:ascii="Times New Roman" w:hAnsi="Times New Roman"/>
          <w:sz w:val="22"/>
          <w:szCs w:val="22"/>
          <w:lang w:eastAsia="zh-CN"/>
        </w:rPr>
      </w:pP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77777777" w:rsidR="007321B3" w:rsidRDefault="007321B3">
      <w:pPr>
        <w:pStyle w:val="ListParagraph"/>
        <w:spacing w:line="256" w:lineRule="auto"/>
        <w:ind w:left="1296"/>
        <w:rPr>
          <w:lang w:eastAsia="zh-CN"/>
        </w:rPr>
      </w:pPr>
    </w:p>
    <w:p w14:paraId="1B5CFB6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bl>
    <w:p w14:paraId="5848841F" w14:textId="77777777" w:rsidR="007321B3"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77777777" w:rsidR="007321B3" w:rsidRDefault="007321B3">
      <w:pPr>
        <w:pStyle w:val="BodyText"/>
        <w:spacing w:after="0"/>
        <w:rPr>
          <w:rFonts w:ascii="Times New Roman" w:hAnsi="Times New Roman"/>
          <w:sz w:val="22"/>
          <w:szCs w:val="22"/>
          <w:lang w:eastAsia="zh-CN"/>
        </w:rPr>
      </w:pP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BE032C0" w14:textId="77777777" w:rsidR="007321B3" w:rsidRDefault="007321B3">
      <w:pPr>
        <w:pStyle w:val="BodyText"/>
        <w:spacing w:after="0"/>
        <w:rPr>
          <w:rFonts w:ascii="Times New Roman" w:hAnsi="Times New Roman"/>
          <w:sz w:val="22"/>
          <w:szCs w:val="22"/>
          <w:lang w:eastAsia="zh-CN"/>
        </w:rPr>
      </w:pPr>
    </w:p>
    <w:p w14:paraId="7307CDDB" w14:textId="77777777" w:rsidR="007321B3" w:rsidRDefault="007321B3">
      <w:pPr>
        <w:pStyle w:val="ListParagraph"/>
        <w:spacing w:line="256" w:lineRule="auto"/>
        <w:ind w:left="1296"/>
        <w:rPr>
          <w:lang w:eastAsia="zh-CN"/>
        </w:rPr>
      </w:pPr>
    </w:p>
    <w:p w14:paraId="0D715029"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bl>
    <w:p w14:paraId="19FADD58" w14:textId="77777777" w:rsidR="007321B3"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limitation to PDCCH monitoring configurations, e.g., ks=1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lastRenderedPageBreak/>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7321B3"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8D8396F" w14:textId="77777777" w:rsidR="007321B3" w:rsidRDefault="007321B3">
            <w:pPr>
              <w:overflowPunct/>
              <w:autoSpaceDE/>
              <w:adjustRightInd/>
              <w:spacing w:after="0"/>
              <w:rPr>
                <w:lang w:val="sv-SE" w:eastAsia="zh-CN"/>
              </w:rPr>
            </w:pP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29: If new subcarrier spacing is introduced the UE shall provide beamSwitchTiming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7321B3"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64DEFFF" w14:textId="77777777" w:rsidR="007321B3" w:rsidRDefault="007321B3">
            <w:pPr>
              <w:overflowPunct/>
              <w:autoSpaceDE/>
              <w:adjustRightInd/>
              <w:spacing w:after="0"/>
              <w:rPr>
                <w:lang w:val="sv-SE" w:eastAsia="zh-CN"/>
              </w:rPr>
            </w:pP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939C" w14:textId="77777777" w:rsidR="00A036B5" w:rsidRDefault="00A036B5">
      <w:pPr>
        <w:spacing w:after="0" w:line="240" w:lineRule="auto"/>
      </w:pPr>
      <w:r>
        <w:separator/>
      </w:r>
    </w:p>
  </w:endnote>
  <w:endnote w:type="continuationSeparator" w:id="0">
    <w:p w14:paraId="6FF97B2E" w14:textId="77777777" w:rsidR="00A036B5" w:rsidRDefault="00A0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D03D" w14:textId="77777777" w:rsidR="00231EEB" w:rsidRDefault="00231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231EEB" w:rsidRDefault="00231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9B21" w14:textId="4350A18C" w:rsidR="00231EEB" w:rsidRDefault="00231EEB">
    <w:pPr>
      <w:pStyle w:val="Footer"/>
      <w:ind w:right="360"/>
    </w:pPr>
    <w:r>
      <w:rPr>
        <w:rStyle w:val="PageNumber"/>
      </w:rPr>
      <w:fldChar w:fldCharType="begin"/>
    </w:r>
    <w:r>
      <w:rPr>
        <w:rStyle w:val="PageNumber"/>
      </w:rPr>
      <w:instrText xml:space="preserve"> PAGE </w:instrText>
    </w:r>
    <w:r>
      <w:rPr>
        <w:rStyle w:val="PageNumber"/>
      </w:rPr>
      <w:fldChar w:fldCharType="separate"/>
    </w:r>
    <w:r w:rsidR="00C033BE">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33BE">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3AD9A" w14:textId="77777777" w:rsidR="00A036B5" w:rsidRDefault="00A036B5">
      <w:pPr>
        <w:spacing w:after="0" w:line="240" w:lineRule="auto"/>
      </w:pPr>
      <w:r>
        <w:separator/>
      </w:r>
    </w:p>
  </w:footnote>
  <w:footnote w:type="continuationSeparator" w:id="0">
    <w:p w14:paraId="029892F1" w14:textId="77777777" w:rsidR="00A036B5" w:rsidRDefault="00A0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CC0E" w14:textId="77777777" w:rsidR="00231EEB" w:rsidRDefault="00231E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3"/>
  </w:num>
  <w:num w:numId="9">
    <w:abstractNumId w:val="10"/>
  </w:num>
  <w:num w:numId="10">
    <w:abstractNumId w:val="9"/>
  </w:num>
  <w:num w:numId="11">
    <w:abstractNumId w:val="7"/>
  </w:num>
  <w:num w:numId="12">
    <w:abstractNumId w:val="5"/>
  </w:num>
  <w:num w:numId="13">
    <w:abstractNumId w:val="2"/>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D4CB2"/>
  <w15:docId w15:val="{436EA1C7-76F8-4751-9D7B-501ABD5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11A9"/>
    <w:rsid w:val="00125956"/>
    <w:rsid w:val="00135A55"/>
    <w:rsid w:val="00152A43"/>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78C6FB98-2487-43DD-A4C1-26D952AEDDBC}">
  <ds:schemaRefs>
    <ds:schemaRef ds:uri="http://schemas.openxmlformats.org/officeDocument/2006/bibliography"/>
  </ds:schemaRefs>
</ds:datastoreItem>
</file>

<file path=customXml/itemProps8.xml><?xml version="1.0" encoding="utf-8"?>
<ds:datastoreItem xmlns:ds="http://schemas.openxmlformats.org/officeDocument/2006/customXml" ds:itemID="{F688CAC2-EC45-4CA6-B328-D47C5A79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47</Pages>
  <Words>17764</Words>
  <Characters>101255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Hongbo Si</cp:lastModifiedBy>
  <cp:revision>4</cp:revision>
  <cp:lastPrinted>2011-11-09T07:49:00Z</cp:lastPrinted>
  <dcterms:created xsi:type="dcterms:W3CDTF">2020-10-27T11:50:00Z</dcterms:created>
  <dcterms:modified xsi:type="dcterms:W3CDTF">2020-10-27T14:27:00Z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1603781498</vt:lpwstr>
  </property>
</Properties>
</file>