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FE4A8C3" w14:textId="77777777"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57E5481" w14:textId="77777777" w:rsidR="00B67197" w:rsidRDefault="00B67197">
      <w:pPr>
        <w:pStyle w:val="BodyText"/>
        <w:spacing w:after="0"/>
        <w:rPr>
          <w:rFonts w:ascii="Times New Roman" w:hAnsi="Times New Roman"/>
          <w:sz w:val="22"/>
          <w:szCs w:val="22"/>
          <w:lang w:eastAsia="zh-CN"/>
        </w:rPr>
      </w:pPr>
    </w:p>
    <w:p w14:paraId="1DB0555D" w14:textId="77777777" w:rsidR="00F44D86" w:rsidRDefault="00B67197" w:rsidP="00F44D86">
      <w:pPr>
        <w:pStyle w:val="Heading3"/>
        <w:rPr>
          <w:lang w:eastAsia="zh-CN"/>
        </w:rPr>
      </w:pPr>
      <w:r>
        <w:rPr>
          <w:lang w:eastAsia="zh-CN"/>
        </w:rPr>
        <w:t xml:space="preserve">Discussion from </w:t>
      </w:r>
      <w:r w:rsidR="00F44D86">
        <w:rPr>
          <w:lang w:eastAsia="zh-CN"/>
        </w:rPr>
        <w:t>Oct 26 to Oct 30:</w:t>
      </w:r>
    </w:p>
    <w:p w14:paraId="7E26BF27" w14:textId="4B6984C5" w:rsidR="00110FDD" w:rsidRDefault="00F44D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r w:rsidR="00E20F88">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proofErr w:type="spellStart"/>
            <w:r>
              <w:rPr>
                <w:lang w:val="sv-SE" w:eastAsia="zh-CN"/>
              </w:rPr>
              <w:t>Qualcomm</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proofErr w:type="spellStart"/>
            <w:r>
              <w:rPr>
                <w:lang w:val="sv-SE" w:eastAsia="zh-CN"/>
              </w:rPr>
              <w:t>Yes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comments</w:t>
            </w:r>
            <w:proofErr w:type="spellEnd"/>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w:t>
            </w:r>
            <w:proofErr w:type="spellStart"/>
            <w:r>
              <w:rPr>
                <w:lang w:val="sv-SE" w:eastAsia="zh-CN"/>
              </w:rPr>
              <w:t>simultaneously</w:t>
            </w:r>
            <w:proofErr w:type="spellEnd"/>
            <w:r>
              <w:rPr>
                <w:lang w:val="sv-SE" w:eastAsia="zh-CN"/>
              </w:rPr>
              <w:t xml:space="preserve"> (i.e., </w:t>
            </w:r>
            <w:proofErr w:type="spellStart"/>
            <w:r>
              <w:rPr>
                <w:lang w:val="sv-SE" w:eastAsia="zh-CN"/>
              </w:rPr>
              <w:t>switching</w:t>
            </w:r>
            <w:proofErr w:type="spellEnd"/>
            <w:r>
              <w:rPr>
                <w:lang w:val="sv-SE" w:eastAsia="zh-CN"/>
              </w:rPr>
              <w:t xml:space="preserve"> from normal UL to </w:t>
            </w:r>
            <w:proofErr w:type="gramStart"/>
            <w:r>
              <w:rPr>
                <w:lang w:val="sv-SE" w:eastAsia="zh-CN"/>
              </w:rPr>
              <w:t>SUL or</w:t>
            </w:r>
            <w:proofErr w:type="gramEnd"/>
            <w:r>
              <w:rPr>
                <w:lang w:val="sv-SE" w:eastAsia="zh-CN"/>
              </w:rPr>
              <w:t xml:space="preserve"> vice versa </w:t>
            </w:r>
            <w:proofErr w:type="spellStart"/>
            <w:r>
              <w:rPr>
                <w:lang w:val="sv-SE" w:eastAsia="zh-CN"/>
              </w:rPr>
              <w:t>together</w:t>
            </w:r>
            <w:proofErr w:type="spellEnd"/>
            <w:r>
              <w:rPr>
                <w:lang w:val="sv-SE" w:eastAsia="zh-CN"/>
              </w:rPr>
              <w:t xml:space="preserve"> </w:t>
            </w:r>
            <w:proofErr w:type="spellStart"/>
            <w:r>
              <w:rPr>
                <w:lang w:val="sv-SE" w:eastAsia="zh-CN"/>
              </w:rPr>
              <w:t>with</w:t>
            </w:r>
            <w:proofErr w:type="spellEnd"/>
            <w:r>
              <w:rPr>
                <w:lang w:val="sv-SE" w:eastAsia="zh-CN"/>
              </w:rPr>
              <w:t xml:space="preserve"> DAPS HO is not </w:t>
            </w:r>
            <w:proofErr w:type="spellStart"/>
            <w:r>
              <w:rPr>
                <w:lang w:val="sv-SE" w:eastAsia="zh-CN"/>
              </w:rPr>
              <w:t>supported</w:t>
            </w:r>
            <w:proofErr w:type="spellEnd"/>
            <w:r>
              <w:rPr>
                <w:lang w:val="sv-SE" w:eastAsia="zh-CN"/>
              </w:rPr>
              <w:t xml:space="preserve">). </w:t>
            </w:r>
            <w:proofErr w:type="spellStart"/>
            <w:r>
              <w:rPr>
                <w:lang w:val="sv-SE" w:eastAsia="zh-CN"/>
              </w:rPr>
              <w:t>Furthermore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normal UL </w:t>
            </w:r>
            <w:proofErr w:type="spellStart"/>
            <w:r>
              <w:rPr>
                <w:lang w:val="sv-SE" w:eastAsia="zh-CN"/>
              </w:rPr>
              <w:t>before</w:t>
            </w:r>
            <w:proofErr w:type="spellEnd"/>
            <w:r>
              <w:rPr>
                <w:lang w:val="sv-SE" w:eastAsia="zh-CN"/>
              </w:rPr>
              <w:t xml:space="preserve"> DAPS </w:t>
            </w:r>
            <w:proofErr w:type="spellStart"/>
            <w:r>
              <w:rPr>
                <w:lang w:val="sv-SE" w:eastAsia="zh-CN"/>
              </w:rPr>
              <w:t>handover</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indicates</w:t>
            </w:r>
            <w:proofErr w:type="spellEnd"/>
            <w:r>
              <w:rPr>
                <w:lang w:val="sv-SE" w:eastAsia="zh-CN"/>
              </w:rPr>
              <w:t xml:space="preserve"> support </w:t>
            </w:r>
            <w:proofErr w:type="spellStart"/>
            <w:r>
              <w:rPr>
                <w:lang w:val="sv-SE" w:eastAsia="zh-CN"/>
              </w:rPr>
              <w:t>of</w:t>
            </w:r>
            <w:proofErr w:type="spellEnd"/>
            <w:r>
              <w:rPr>
                <w:lang w:val="sv-SE" w:eastAsia="zh-CN"/>
              </w:rPr>
              <w:t xml:space="preserve"> DAPS. </w:t>
            </w:r>
            <w:proofErr w:type="spellStart"/>
            <w:r>
              <w:rPr>
                <w:lang w:val="sv-SE" w:eastAsia="zh-CN"/>
              </w:rPr>
              <w:t>With</w:t>
            </w:r>
            <w:proofErr w:type="spellEnd"/>
            <w:r>
              <w:rPr>
                <w:lang w:val="sv-SE" w:eastAsia="zh-CN"/>
              </w:rPr>
              <w:t xml:space="preserve"> SUL,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clarification</w:t>
            </w:r>
            <w:proofErr w:type="spellEnd"/>
            <w:r>
              <w:rPr>
                <w:lang w:val="sv-SE" w:eastAsia="zh-CN"/>
              </w:rPr>
              <w:t xml:space="preserve"> to the </w:t>
            </w:r>
            <w:proofErr w:type="spellStart"/>
            <w:r>
              <w:rPr>
                <w:lang w:val="sv-SE" w:eastAsia="zh-CN"/>
              </w:rPr>
              <w:t>following</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since</w:t>
            </w:r>
            <w:proofErr w:type="spellEnd"/>
            <w:r>
              <w:rPr>
                <w:lang w:val="sv-SE" w:eastAsia="zh-CN"/>
              </w:rPr>
              <w:t xml:space="preserve"> it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w:t>
            </w:r>
            <w:proofErr w:type="spellStart"/>
            <w:r>
              <w:rPr>
                <w:lang w:val="sv-SE" w:eastAsia="zh-CN"/>
              </w:rPr>
              <w:t>whether</w:t>
            </w:r>
            <w:proofErr w:type="spellEnd"/>
            <w:r>
              <w:rPr>
                <w:lang w:val="sv-SE" w:eastAsia="zh-CN"/>
              </w:rPr>
              <w:t xml:space="preserve">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proofErr w:type="spellStart"/>
            <w:r>
              <w:rPr>
                <w:lang w:val="sv-SE" w:eastAsia="zh-CN"/>
              </w:rPr>
              <w:t>Huawei</w:t>
            </w:r>
            <w:proofErr w:type="spellEnd"/>
            <w:r>
              <w:rPr>
                <w:lang w:val="sv-SE" w:eastAsia="zh-CN"/>
              </w:rPr>
              <w:t>/</w:t>
            </w:r>
            <w:proofErr w:type="spellStart"/>
            <w:r>
              <w:rPr>
                <w:lang w:val="sv-SE" w:eastAsia="zh-CN"/>
              </w:rPr>
              <w:t>HiSi</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w:t>
            </w:r>
            <w:proofErr w:type="spellStart"/>
            <w:r>
              <w:rPr>
                <w:lang w:val="sv-SE" w:eastAsia="zh-CN"/>
              </w:rPr>
              <w:t>clarification</w:t>
            </w:r>
            <w:proofErr w:type="spellEnd"/>
            <w:r>
              <w:rPr>
                <w:lang w:val="sv-SE" w:eastAsia="zh-CN"/>
              </w:rPr>
              <w:t xml:space="preserve"> is </w:t>
            </w:r>
            <w:proofErr w:type="spellStart"/>
            <w:r>
              <w:rPr>
                <w:lang w:val="sv-SE" w:eastAsia="zh-CN"/>
              </w:rPr>
              <w:t>needed</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answering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Basically</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what</w:t>
            </w:r>
            <w:proofErr w:type="spellEnd"/>
            <w:r>
              <w:rPr>
                <w:lang w:val="sv-SE" w:eastAsia="zh-CN"/>
              </w:rPr>
              <w:t xml:space="preserve"> QC </w:t>
            </w:r>
            <w:proofErr w:type="spellStart"/>
            <w:r>
              <w:rPr>
                <w:lang w:val="sv-SE" w:eastAsia="zh-CN"/>
              </w:rPr>
              <w:t>comented</w:t>
            </w:r>
            <w:proofErr w:type="spellEnd"/>
            <w:r>
              <w:rPr>
                <w:lang w:val="sv-SE" w:eastAsia="zh-CN"/>
              </w:rPr>
              <w:t xml:space="preserve">. </w:t>
            </w:r>
          </w:p>
          <w:p w14:paraId="4FCA05BB" w14:textId="77777777" w:rsidR="00110FDD" w:rsidRDefault="00E20F88">
            <w:pPr>
              <w:overflowPunct/>
              <w:autoSpaceDE/>
              <w:adjustRightInd/>
              <w:spacing w:after="0"/>
              <w:rPr>
                <w:lang w:val="sv-SE" w:eastAsia="zh-CN"/>
              </w:rPr>
            </w:pPr>
            <w:r>
              <w:rPr>
                <w:lang w:val="sv-SE" w:eastAsia="zh-CN"/>
              </w:rPr>
              <w:t xml:space="preserve">UE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NUL or </w:t>
            </w:r>
            <w:proofErr w:type="spellStart"/>
            <w:r>
              <w:rPr>
                <w:lang w:val="sv-SE" w:eastAsia="zh-CN"/>
              </w:rPr>
              <w:t>only</w:t>
            </w:r>
            <w:proofErr w:type="spellEnd"/>
            <w:r>
              <w:rPr>
                <w:lang w:val="sv-SE" w:eastAsia="zh-CN"/>
              </w:rPr>
              <w:t xml:space="preserve"> </w:t>
            </w:r>
            <w:proofErr w:type="gramStart"/>
            <w:r>
              <w:rPr>
                <w:lang w:val="sv-SE" w:eastAsia="zh-CN"/>
              </w:rPr>
              <w:t>SUL or</w:t>
            </w:r>
            <w:proofErr w:type="gram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say</w:t>
            </w:r>
            <w:proofErr w:type="spellEnd"/>
            <w:r>
              <w:rPr>
                <w:lang w:val="sv-SE" w:eastAsia="zh-CN"/>
              </w:rPr>
              <w:t xml:space="preserve"> </w:t>
            </w:r>
            <w:proofErr w:type="spellStart"/>
            <w:r>
              <w:rPr>
                <w:lang w:val="sv-SE" w:eastAsia="zh-CN"/>
              </w:rPr>
              <w:t>simultaneous</w:t>
            </w:r>
            <w:proofErr w:type="spellEnd"/>
            <w:r>
              <w:rPr>
                <w:lang w:val="sv-SE" w:eastAsia="zh-CN"/>
              </w:rPr>
              <w:t xml:space="preserve"> operation </w:t>
            </w:r>
            <w:proofErr w:type="spellStart"/>
            <w:r>
              <w:rPr>
                <w:lang w:val="sv-SE" w:eastAsia="zh-CN"/>
              </w:rPr>
              <w:t>of</w:t>
            </w:r>
            <w:proofErr w:type="spellEnd"/>
            <w:r>
              <w:rPr>
                <w:lang w:val="sv-SE" w:eastAsia="zh-CN"/>
              </w:rPr>
              <w:t xml:space="preserve"> SUL and DAPS in the Q1),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(s) </w:t>
            </w:r>
            <w:proofErr w:type="spellStart"/>
            <w:r>
              <w:rPr>
                <w:lang w:val="sv-SE" w:eastAsia="zh-CN"/>
              </w:rPr>
              <w:t>are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w:t>
            </w:r>
            <w:r>
              <w:rPr>
                <w:rFonts w:hint="eastAsia"/>
                <w:lang w:val="sv-SE" w:eastAsia="zh-CN"/>
              </w:rPr>
              <w:t xml:space="preserve"> </w:t>
            </w: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there</w:t>
            </w:r>
            <w:proofErr w:type="spellEnd"/>
            <w:r>
              <w:rPr>
                <w:lang w:val="sv-SE" w:eastAsia="zh-CN"/>
              </w:rPr>
              <w:t xml:space="preserve"> is no </w:t>
            </w:r>
            <w:proofErr w:type="spellStart"/>
            <w:r>
              <w:rPr>
                <w:lang w:val="sv-SE" w:eastAsia="zh-CN"/>
              </w:rPr>
              <w:t>issue</w:t>
            </w:r>
            <w:proofErr w:type="spellEnd"/>
            <w:r>
              <w:rPr>
                <w:lang w:val="sv-SE" w:eastAsia="zh-CN"/>
              </w:rPr>
              <w:t xml:space="preserve"> for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SUL to co-</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simultaneously</w:t>
            </w:r>
            <w:proofErr w:type="spell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there</w:t>
            </w:r>
            <w:proofErr w:type="spellEnd"/>
            <w:r>
              <w:rPr>
                <w:lang w:val="sv-SE" w:eastAsia="zh-CN"/>
              </w:rPr>
              <w:t xml:space="preserve"> is </w:t>
            </w:r>
            <w:proofErr w:type="spellStart"/>
            <w:r>
              <w:rPr>
                <w:lang w:val="sv-SE" w:eastAsia="zh-CN"/>
              </w:rPr>
              <w:t>concern</w:t>
            </w:r>
            <w:proofErr w:type="spellEnd"/>
            <w:r>
              <w:rPr>
                <w:lang w:val="sv-SE" w:eastAsia="zh-CN"/>
              </w:rPr>
              <w:t xml:space="preserve"> from UE implementation is </w:t>
            </w:r>
            <w:proofErr w:type="spellStart"/>
            <w:r>
              <w:rPr>
                <w:lang w:val="sv-SE" w:eastAsia="zh-CN"/>
              </w:rPr>
              <w:t>that</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the </w:t>
            </w:r>
            <w:proofErr w:type="spellStart"/>
            <w:r>
              <w:rPr>
                <w:lang w:val="sv-SE" w:eastAsia="zh-CN"/>
              </w:rPr>
              <w:t>target</w:t>
            </w:r>
            <w:proofErr w:type="spellEnd"/>
            <w:r>
              <w:rPr>
                <w:lang w:val="sv-SE" w:eastAsia="zh-CN"/>
              </w:rPr>
              <w:t xml:space="preserve"> </w:t>
            </w:r>
            <w:proofErr w:type="gramStart"/>
            <w:r>
              <w:rPr>
                <w:lang w:val="sv-SE" w:eastAsia="zh-CN"/>
              </w:rPr>
              <w:t>cell is</w:t>
            </w:r>
            <w:proofErr w:type="gramEnd"/>
            <w:r>
              <w:rPr>
                <w:lang w:val="sv-SE" w:eastAsia="zh-CN"/>
              </w:rPr>
              <w:t xml:space="preserve"> inter-</w:t>
            </w:r>
            <w:proofErr w:type="spellStart"/>
            <w:r>
              <w:rPr>
                <w:lang w:val="sv-SE" w:eastAsia="zh-CN"/>
              </w:rPr>
              <w:t>frequecy</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in </w:t>
            </w:r>
            <w:proofErr w:type="spellStart"/>
            <w:r>
              <w:rPr>
                <w:lang w:val="sv-SE" w:eastAsia="zh-CN"/>
              </w:rPr>
              <w:t>such</w:t>
            </w:r>
            <w:proofErr w:type="spellEnd"/>
            <w:r>
              <w:rPr>
                <w:lang w:val="sv-SE" w:eastAsia="zh-CN"/>
              </w:rPr>
              <w:t xml:space="preserve"> a </w:t>
            </w:r>
            <w:proofErr w:type="spellStart"/>
            <w:r>
              <w:rPr>
                <w:lang w:val="sv-SE" w:eastAsia="zh-CN"/>
              </w:rPr>
              <w:t>case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perfer</w:t>
            </w:r>
            <w:proofErr w:type="spellEnd"/>
            <w:r>
              <w:rPr>
                <w:lang w:val="sv-SE" w:eastAsia="zh-CN"/>
              </w:rPr>
              <w:t xml:space="preserve"> to not </w:t>
            </w:r>
            <w:proofErr w:type="spellStart"/>
            <w:r>
              <w:rPr>
                <w:lang w:val="sv-SE" w:eastAsia="zh-CN"/>
              </w:rPr>
              <w:t>work</w:t>
            </w:r>
            <w:proofErr w:type="spellEnd"/>
            <w:r>
              <w:rPr>
                <w:lang w:val="sv-SE" w:eastAsia="zh-CN"/>
              </w:rPr>
              <w:t xml:space="preserve"> </w:t>
            </w:r>
            <w:proofErr w:type="spellStart"/>
            <w:r>
              <w:rPr>
                <w:lang w:val="sv-SE" w:eastAsia="zh-CN"/>
              </w:rPr>
              <w:t>simultaneously</w:t>
            </w:r>
            <w:proofErr w:type="spellEnd"/>
            <w:r>
              <w:rPr>
                <w:lang w:val="sv-SE" w:eastAsia="zh-CN"/>
              </w:rPr>
              <w:t xml:space="preserve"> </w:t>
            </w:r>
            <w:proofErr w:type="spellStart"/>
            <w:r>
              <w:rPr>
                <w:lang w:val="sv-SE" w:eastAsia="zh-CN"/>
              </w:rPr>
              <w:t>with</w:t>
            </w:r>
            <w:proofErr w:type="spellEnd"/>
            <w:r>
              <w:rPr>
                <w:lang w:val="sv-SE" w:eastAsia="zh-CN"/>
              </w:rPr>
              <w:t xml:space="preserve"> DAPS. From UE </w:t>
            </w:r>
            <w:proofErr w:type="spellStart"/>
            <w:r>
              <w:rPr>
                <w:lang w:val="sv-SE" w:eastAsia="zh-CN"/>
              </w:rPr>
              <w:t>capablity</w:t>
            </w:r>
            <w:proofErr w:type="spellEnd"/>
            <w:r>
              <w:rPr>
                <w:lang w:val="sv-SE" w:eastAsia="zh-CN"/>
              </w:rPr>
              <w:t xml:space="preserve"> </w:t>
            </w:r>
            <w:proofErr w:type="spellStart"/>
            <w:r>
              <w:rPr>
                <w:lang w:val="sv-SE" w:eastAsia="zh-CN"/>
              </w:rPr>
              <w:t>perspective</w:t>
            </w:r>
            <w:proofErr w:type="spellEnd"/>
            <w:r>
              <w:rPr>
                <w:lang w:val="sv-SE" w:eastAsia="zh-CN"/>
              </w:rPr>
              <w:t xml:space="preserve">, the </w:t>
            </w:r>
            <w:proofErr w:type="spellStart"/>
            <w:r>
              <w:rPr>
                <w:lang w:val="sv-SE" w:eastAsia="zh-CN"/>
              </w:rPr>
              <w:t>existing</w:t>
            </w:r>
            <w:proofErr w:type="spellEnd"/>
            <w:r>
              <w:rPr>
                <w:lang w:val="sv-SE" w:eastAsia="zh-CN"/>
              </w:rPr>
              <w:t xml:space="preserve"> UE </w:t>
            </w:r>
            <w:proofErr w:type="spellStart"/>
            <w:r>
              <w:rPr>
                <w:lang w:val="sv-SE" w:eastAsia="zh-CN"/>
              </w:rPr>
              <w:t>capablity</w:t>
            </w:r>
            <w:proofErr w:type="spellEnd"/>
            <w:r>
              <w:rPr>
                <w:lang w:val="sv-SE" w:eastAsia="zh-CN"/>
              </w:rPr>
              <w:t xml:space="preserve"> </w:t>
            </w:r>
            <w:proofErr w:type="spellStart"/>
            <w:r>
              <w:rPr>
                <w:lang w:val="sv-SE" w:eastAsia="zh-CN"/>
              </w:rPr>
              <w:t>reporting</w:t>
            </w:r>
            <w:proofErr w:type="spellEnd"/>
            <w:r>
              <w:rPr>
                <w:lang w:val="sv-SE" w:eastAsia="zh-CN"/>
              </w:rPr>
              <w:t xml:space="preserve"> for SUL </w:t>
            </w:r>
            <w:proofErr w:type="gramStart"/>
            <w:r>
              <w:rPr>
                <w:lang w:val="sv-SE" w:eastAsia="zh-CN"/>
              </w:rPr>
              <w:t>feature and</w:t>
            </w:r>
            <w:proofErr w:type="gramEnd"/>
            <w:r>
              <w:rPr>
                <w:lang w:val="sv-SE" w:eastAsia="zh-CN"/>
              </w:rPr>
              <w:t xml:space="preserve"> DAPS is </w:t>
            </w:r>
            <w:proofErr w:type="spellStart"/>
            <w:r>
              <w:rPr>
                <w:lang w:val="sv-SE" w:eastAsia="zh-CN"/>
              </w:rPr>
              <w:t>sufficient</w:t>
            </w:r>
            <w:proofErr w:type="spellEnd"/>
            <w:r>
              <w:rPr>
                <w:lang w:val="sv-SE" w:eastAsia="zh-CN"/>
              </w:rPr>
              <w:t xml:space="preserve"> so no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when</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w:t>
            </w:r>
            <w:proofErr w:type="gramStart"/>
            <w:r>
              <w:rPr>
                <w:lang w:val="sv-SE" w:eastAsia="zh-CN"/>
              </w:rPr>
              <w:t>cell is</w:t>
            </w:r>
            <w:proofErr w:type="gramEnd"/>
            <w:r>
              <w:rPr>
                <w:lang w:val="sv-SE" w:eastAsia="zh-CN"/>
              </w:rPr>
              <w:t xml:space="preserve"> inter-</w:t>
            </w:r>
            <w:proofErr w:type="spellStart"/>
            <w:r>
              <w:rPr>
                <w:lang w:val="sv-SE" w:eastAsia="zh-CN"/>
              </w:rPr>
              <w:t>frequency</w:t>
            </w:r>
            <w:proofErr w:type="spellEnd"/>
            <w:r>
              <w:rPr>
                <w:lang w:val="sv-SE" w:eastAsia="zh-CN"/>
              </w:rPr>
              <w:t xml:space="preserve">, </w:t>
            </w:r>
            <w:proofErr w:type="spellStart"/>
            <w:r>
              <w:rPr>
                <w:lang w:val="sv-SE" w:eastAsia="zh-CN"/>
              </w:rPr>
              <w:t>how</w:t>
            </w:r>
            <w:proofErr w:type="spellEnd"/>
            <w:r>
              <w:rPr>
                <w:lang w:val="sv-SE" w:eastAsia="zh-CN"/>
              </w:rPr>
              <w:t xml:space="preserve"> to release </w:t>
            </w:r>
            <w:proofErr w:type="spellStart"/>
            <w:r>
              <w:rPr>
                <w:lang w:val="sv-SE" w:eastAsia="zh-CN"/>
              </w:rPr>
              <w:t>one</w:t>
            </w:r>
            <w:proofErr w:type="spellEnd"/>
            <w:r>
              <w:rPr>
                <w:lang w:val="sv-SE" w:eastAsia="zh-CN"/>
              </w:rPr>
              <w:t xml:space="preserve"> UL </w:t>
            </w:r>
            <w:proofErr w:type="spellStart"/>
            <w:r>
              <w:rPr>
                <w:lang w:val="sv-SE" w:eastAsia="zh-CN"/>
              </w:rPr>
              <w:t>of</w:t>
            </w:r>
            <w:proofErr w:type="spellEnd"/>
            <w:r>
              <w:rPr>
                <w:lang w:val="sv-SE" w:eastAsia="zh-CN"/>
              </w:rPr>
              <w:t xml:space="preserve"> source cell </w:t>
            </w:r>
            <w:proofErr w:type="spellStart"/>
            <w:r>
              <w:rPr>
                <w:lang w:val="sv-SE" w:eastAsia="zh-CN"/>
              </w:rPr>
              <w:t>when</w:t>
            </w:r>
            <w:proofErr w:type="spellEnd"/>
            <w:r>
              <w:rPr>
                <w:lang w:val="sv-SE" w:eastAsia="zh-CN"/>
              </w:rPr>
              <w:t xml:space="preserve"> </w:t>
            </w:r>
            <w:proofErr w:type="spellStart"/>
            <w:r>
              <w:rPr>
                <w:lang w:val="sv-SE" w:eastAsia="zh-CN"/>
              </w:rPr>
              <w:t>configuring</w:t>
            </w:r>
            <w:proofErr w:type="spellEnd"/>
            <w:r>
              <w:rPr>
                <w:lang w:val="sv-SE" w:eastAsia="zh-CN"/>
              </w:rPr>
              <w:t xml:space="preserve"> UE </w:t>
            </w:r>
            <w:proofErr w:type="spellStart"/>
            <w:r>
              <w:rPr>
                <w:lang w:val="sv-SE" w:eastAsia="zh-CN"/>
              </w:rPr>
              <w:t>with</w:t>
            </w:r>
            <w:proofErr w:type="spellEnd"/>
            <w:r>
              <w:rPr>
                <w:lang w:val="sv-SE" w:eastAsia="zh-CN"/>
              </w:rPr>
              <w:t xml:space="preserve"> DAPS is the </w:t>
            </w:r>
            <w:proofErr w:type="spellStart"/>
            <w:r>
              <w:rPr>
                <w:lang w:val="sv-SE" w:eastAsia="zh-CN"/>
              </w:rPr>
              <w:t>similar</w:t>
            </w:r>
            <w:proofErr w:type="spellEnd"/>
            <w:r>
              <w:rPr>
                <w:lang w:val="sv-SE" w:eastAsia="zh-CN"/>
              </w:rPr>
              <w:t xml:space="preserve"> </w:t>
            </w:r>
            <w:proofErr w:type="spellStart"/>
            <w:r>
              <w:rPr>
                <w:lang w:val="sv-SE" w:eastAsia="zh-CN"/>
              </w:rPr>
              <w:t>issue</w:t>
            </w:r>
            <w:proofErr w:type="spellEnd"/>
            <w:r>
              <w:rPr>
                <w:lang w:val="sv-SE" w:eastAsia="zh-CN"/>
              </w:rPr>
              <w:t xml:space="preserve"> as to </w:t>
            </w:r>
            <w:proofErr w:type="spellStart"/>
            <w:r>
              <w:rPr>
                <w:lang w:val="sv-SE" w:eastAsia="zh-CN"/>
              </w:rPr>
              <w:t>Scell</w:t>
            </w:r>
            <w:proofErr w:type="spellEnd"/>
            <w:r>
              <w:rPr>
                <w:lang w:val="sv-SE" w:eastAsia="zh-CN"/>
              </w:rPr>
              <w:t xml:space="preserve"> release/multi-TRP </w:t>
            </w:r>
            <w:proofErr w:type="spellStart"/>
            <w:r>
              <w:rPr>
                <w:lang w:val="sv-SE" w:eastAsia="zh-CN"/>
              </w:rPr>
              <w:t>fallback</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proofErr w:type="gramStart"/>
            <w:r>
              <w:rPr>
                <w:lang w:eastAsia="zh-CN"/>
              </w:rPr>
              <w:t>Yes</w:t>
            </w:r>
            <w:proofErr w:type="gramEnd"/>
            <w:r>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operations </w:t>
            </w:r>
            <w:proofErr w:type="spellStart"/>
            <w:r>
              <w:rPr>
                <w:lang w:val="sv-SE" w:eastAsia="zh-CN"/>
              </w:rPr>
              <w:t>simultaneously</w:t>
            </w:r>
            <w:proofErr w:type="spellEnd"/>
            <w:r>
              <w:rPr>
                <w:lang w:val="sv-SE" w:eastAsia="zh-CN"/>
              </w:rPr>
              <w:t xml:space="preserve">.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w:t>
            </w:r>
            <w:r>
              <w:rPr>
                <w:i/>
                <w:iCs/>
              </w:rPr>
              <w:lastRenderedPageBreak/>
              <w:t xml:space="preserve">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proofErr w:type="spellStart"/>
            <w:r>
              <w:rPr>
                <w:rStyle w:val="Strong"/>
                <w:color w:val="000000"/>
                <w:lang w:val="sv-SE"/>
              </w:rPr>
              <w:t>Send</w:t>
            </w:r>
            <w:proofErr w:type="spellEnd"/>
            <w:r>
              <w:rPr>
                <w:rStyle w:val="Strong"/>
                <w:color w:val="000000"/>
                <w:lang w:val="sv-SE"/>
              </w:rPr>
              <w:t xml:space="preserve"> LS (</w:t>
            </w:r>
            <w:proofErr w:type="spellStart"/>
            <w:r>
              <w:rPr>
                <w:rStyle w:val="Strong"/>
                <w:color w:val="000000"/>
                <w:lang w:val="sv-SE"/>
              </w:rPr>
              <w:t>Yes</w:t>
            </w:r>
            <w:proofErr w:type="spellEnd"/>
            <w:r>
              <w:rPr>
                <w:rStyle w:val="Strong"/>
                <w:color w:val="000000"/>
                <w:lang w:val="sv-SE"/>
              </w:rPr>
              <w:t>/No)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proofErr w:type="spellStart"/>
            <w:r>
              <w:rPr>
                <w:lang w:val="sv-SE" w:eastAsia="zh-CN"/>
              </w:rPr>
              <w:t>Qualcomm</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LS to RAN2 is </w:t>
            </w:r>
            <w:proofErr w:type="spellStart"/>
            <w:r>
              <w:rPr>
                <w:lang w:val="sv-SE" w:eastAsia="zh-CN"/>
              </w:rPr>
              <w:t>needed</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resolving</w:t>
            </w:r>
            <w:proofErr w:type="spellEnd"/>
            <w:r>
              <w:rPr>
                <w:lang w:val="sv-SE" w:eastAsia="zh-CN"/>
              </w:rPr>
              <w:t xml:space="preserve"> </w:t>
            </w:r>
            <w:proofErr w:type="spellStart"/>
            <w:r>
              <w:rPr>
                <w:lang w:val="sv-SE" w:eastAsia="zh-CN"/>
              </w:rPr>
              <w:t>discussions</w:t>
            </w:r>
            <w:proofErr w:type="spellEnd"/>
            <w:r>
              <w:rPr>
                <w:lang w:val="sv-SE" w:eastAsia="zh-CN"/>
              </w:rPr>
              <w:t xml:space="preserve">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r>
              <w:rPr>
                <w:lang w:val="sv-SE" w:eastAsia="zh-CN"/>
              </w:rPr>
              <w:t xml:space="preserve"> on the </w:t>
            </w:r>
            <w:proofErr w:type="spellStart"/>
            <w:r>
              <w:rPr>
                <w:lang w:val="sv-SE" w:eastAsia="zh-CN"/>
              </w:rPr>
              <w:t>conclusion</w:t>
            </w:r>
            <w:proofErr w:type="spellEnd"/>
            <w:r>
              <w:rPr>
                <w:lang w:val="sv-SE" w:eastAsia="zh-CN"/>
              </w:rPr>
              <w:t xml:space="preserve"> </w:t>
            </w:r>
            <w:proofErr w:type="spellStart"/>
            <w:r>
              <w:rPr>
                <w:lang w:val="sv-SE" w:eastAsia="zh-CN"/>
              </w:rPr>
              <w:t>of</w:t>
            </w:r>
            <w:proofErr w:type="spellEnd"/>
            <w:r>
              <w:rPr>
                <w:lang w:val="sv-SE" w:eastAsia="zh-CN"/>
              </w:rPr>
              <w:t xml:space="preserve"> Q1). In </w:t>
            </w:r>
            <w:proofErr w:type="spellStart"/>
            <w:r>
              <w:rPr>
                <w:lang w:val="sv-SE" w:eastAsia="zh-CN"/>
              </w:rPr>
              <w:t>our</w:t>
            </w:r>
            <w:proofErr w:type="spellEnd"/>
            <w:r>
              <w:rPr>
                <w:lang w:val="sv-SE" w:eastAsia="zh-CN"/>
              </w:rPr>
              <w:t xml:space="preserve"> opinion, </w:t>
            </w:r>
            <w:proofErr w:type="gramStart"/>
            <w:r>
              <w:rPr>
                <w:lang w:val="sv-SE" w:eastAsia="zh-CN"/>
              </w:rPr>
              <w:t>as long</w:t>
            </w:r>
            <w:proofErr w:type="gram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conclude</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w:t>
            </w:r>
            <w:proofErr w:type="spellEnd"/>
            <w:r>
              <w:rPr>
                <w:lang w:val="sv-SE" w:eastAsia="zh-CN"/>
              </w:rPr>
              <w:t xml:space="preserve">”, LS </w:t>
            </w:r>
            <w:proofErr w:type="spellStart"/>
            <w:r>
              <w:rPr>
                <w:lang w:val="sv-SE" w:eastAsia="zh-CN"/>
              </w:rPr>
              <w:t>can</w:t>
            </w:r>
            <w:proofErr w:type="spellEnd"/>
            <w:r>
              <w:rPr>
                <w:lang w:val="sv-SE" w:eastAsia="zh-CN"/>
              </w:rPr>
              <w:t xml:space="preserve"> be sent to RAN2 to </w:t>
            </w:r>
            <w:proofErr w:type="spellStart"/>
            <w:r>
              <w:rPr>
                <w:lang w:val="sv-SE" w:eastAsia="zh-CN"/>
              </w:rPr>
              <w:t>request</w:t>
            </w:r>
            <w:proofErr w:type="spellEnd"/>
            <w:r>
              <w:rPr>
                <w:lang w:val="sv-SE" w:eastAsia="zh-CN"/>
              </w:rPr>
              <w:t xml:space="preserve"> </w:t>
            </w:r>
            <w:proofErr w:type="spellStart"/>
            <w:r>
              <w:rPr>
                <w:lang w:val="sv-SE" w:eastAsia="zh-CN"/>
              </w:rPr>
              <w:t>them</w:t>
            </w:r>
            <w:proofErr w:type="spellEnd"/>
            <w:r>
              <w:rPr>
                <w:lang w:val="sv-SE" w:eastAsia="zh-CN"/>
              </w:rPr>
              <w:t xml:space="preserve"> to </w:t>
            </w:r>
            <w:proofErr w:type="spellStart"/>
            <w:r>
              <w:rPr>
                <w:lang w:val="sv-SE" w:eastAsia="zh-CN"/>
              </w:rPr>
              <w:t>consider</w:t>
            </w:r>
            <w:proofErr w:type="spellEnd"/>
            <w:r>
              <w:rPr>
                <w:lang w:val="sv-SE" w:eastAsia="zh-CN"/>
              </w:rPr>
              <w:t xml:space="preserve">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SUL </w:t>
            </w:r>
            <w:proofErr w:type="spellStart"/>
            <w:r>
              <w:rPr>
                <w:lang w:val="sv-SE" w:eastAsia="zh-CN"/>
              </w:rPr>
              <w:t>also</w:t>
            </w:r>
            <w:proofErr w:type="spellEnd"/>
            <w:r>
              <w:rPr>
                <w:lang w:val="sv-SE" w:eastAsia="zh-CN"/>
              </w:rPr>
              <w:t xml:space="preserve">. </w:t>
            </w:r>
            <w:proofErr w:type="spellStart"/>
            <w:r>
              <w:rPr>
                <w:lang w:val="sv-SE" w:eastAsia="zh-CN"/>
              </w:rPr>
              <w:t>However</w:t>
            </w:r>
            <w:proofErr w:type="spellEnd"/>
            <w:r>
              <w:rPr>
                <w:lang w:val="sv-SE" w:eastAsia="zh-CN"/>
              </w:rPr>
              <w:t xml:space="preserve">, RAN2 has </w:t>
            </w:r>
            <w:proofErr w:type="spellStart"/>
            <w:r>
              <w:rPr>
                <w:lang w:val="sv-SE" w:eastAsia="zh-CN"/>
              </w:rPr>
              <w:t>been</w:t>
            </w:r>
            <w:proofErr w:type="spellEnd"/>
            <w:r>
              <w:rPr>
                <w:lang w:val="sv-SE" w:eastAsia="zh-CN"/>
              </w:rPr>
              <w:t xml:space="preserve"> </w:t>
            </w:r>
            <w:proofErr w:type="spellStart"/>
            <w:r>
              <w:rPr>
                <w:lang w:val="sv-SE" w:eastAsia="zh-CN"/>
              </w:rPr>
              <w:t>tasked</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for </w:t>
            </w:r>
            <w:proofErr w:type="spellStart"/>
            <w:r>
              <w:rPr>
                <w:lang w:val="sv-SE" w:eastAsia="zh-CN"/>
              </w:rPr>
              <w:t>Scell</w:t>
            </w:r>
            <w:proofErr w:type="spellEnd"/>
            <w:r>
              <w:rPr>
                <w:lang w:val="sv-SE" w:eastAsia="zh-CN"/>
              </w:rPr>
              <w:t xml:space="preserve"> </w:t>
            </w:r>
            <w:proofErr w:type="gramStart"/>
            <w:r>
              <w:rPr>
                <w:lang w:val="sv-SE" w:eastAsia="zh-CN"/>
              </w:rPr>
              <w:t>release and</w:t>
            </w:r>
            <w:proofErr w:type="gramEnd"/>
            <w:r>
              <w:rPr>
                <w:lang w:val="sv-SE" w:eastAsia="zh-CN"/>
              </w:rPr>
              <w:t xml:space="preserve"> m-TRP </w:t>
            </w:r>
            <w:proofErr w:type="spellStart"/>
            <w:r>
              <w:rPr>
                <w:lang w:val="sv-SE" w:eastAsia="zh-CN"/>
              </w:rPr>
              <w:t>fallback</w:t>
            </w:r>
            <w:proofErr w:type="spellEnd"/>
            <w:r>
              <w:rPr>
                <w:lang w:val="sv-SE" w:eastAsia="zh-CN"/>
              </w:rPr>
              <w:t xml:space="preserve">, the solution (i.e., via RRC </w:t>
            </w:r>
            <w:proofErr w:type="spellStart"/>
            <w:r>
              <w:rPr>
                <w:lang w:val="sv-SE" w:eastAsia="zh-CN"/>
              </w:rPr>
              <w:t>reconfiguration</w:t>
            </w:r>
            <w:proofErr w:type="spellEnd"/>
            <w:r>
              <w:rPr>
                <w:lang w:val="sv-SE" w:eastAsia="zh-CN"/>
              </w:rPr>
              <w:t xml:space="preserve"> or </w:t>
            </w:r>
            <w:proofErr w:type="spellStart"/>
            <w:r>
              <w:rPr>
                <w:lang w:val="sv-SE" w:eastAsia="zh-CN"/>
              </w:rPr>
              <w:t>defining</w:t>
            </w:r>
            <w:proofErr w:type="spellEnd"/>
            <w:r>
              <w:rPr>
                <w:lang w:val="sv-SE" w:eastAsia="zh-CN"/>
              </w:rPr>
              <w:t xml:space="preserve"> default UE </w:t>
            </w:r>
            <w:proofErr w:type="spellStart"/>
            <w:r>
              <w:rPr>
                <w:lang w:val="sv-SE" w:eastAsia="zh-CN"/>
              </w:rPr>
              <w:t>behavior</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in </w:t>
            </w:r>
            <w:proofErr w:type="spellStart"/>
            <w:r>
              <w:rPr>
                <w:lang w:val="sv-SE" w:eastAsia="zh-CN"/>
              </w:rPr>
              <w:t>principle</w:t>
            </w:r>
            <w:proofErr w:type="spellEnd"/>
            <w:r>
              <w:rPr>
                <w:lang w:val="sv-SE" w:eastAsia="zh-CN"/>
              </w:rPr>
              <w:t xml:space="preserve"> to SUL as </w:t>
            </w:r>
            <w:proofErr w:type="spellStart"/>
            <w:r>
              <w:rPr>
                <w:lang w:val="sv-SE" w:eastAsia="zh-CN"/>
              </w:rPr>
              <w:t>well</w:t>
            </w:r>
            <w:proofErr w:type="spellEnd"/>
            <w:r>
              <w:rPr>
                <w:lang w:val="sv-SE" w:eastAsia="zh-CN"/>
              </w:rPr>
              <w:t xml:space="preserve">. From </w:t>
            </w:r>
            <w:proofErr w:type="spellStart"/>
            <w:r>
              <w:rPr>
                <w:lang w:val="sv-SE" w:eastAsia="zh-CN"/>
              </w:rPr>
              <w:t>this</w:t>
            </w:r>
            <w:proofErr w:type="spellEnd"/>
            <w:r>
              <w:rPr>
                <w:lang w:val="sv-SE" w:eastAsia="zh-CN"/>
              </w:rPr>
              <w:t xml:space="preserve"> </w:t>
            </w:r>
            <w:proofErr w:type="spellStart"/>
            <w:r>
              <w:rPr>
                <w:lang w:val="sv-SE" w:eastAsia="zh-CN"/>
              </w:rPr>
              <w:t>perspecitve</w:t>
            </w:r>
            <w:proofErr w:type="spellEnd"/>
            <w:r>
              <w:rPr>
                <w:lang w:val="sv-SE" w:eastAsia="zh-CN"/>
              </w:rPr>
              <w:t xml:space="preserve">, </w:t>
            </w:r>
            <w:proofErr w:type="spellStart"/>
            <w:r>
              <w:rPr>
                <w:lang w:val="sv-SE" w:eastAsia="zh-CN"/>
              </w:rPr>
              <w:t>sending</w:t>
            </w:r>
            <w:proofErr w:type="spellEnd"/>
            <w:r>
              <w:rPr>
                <w:lang w:val="sv-SE" w:eastAsia="zh-CN"/>
              </w:rPr>
              <w:t xml:space="preserve"> the LS is not </w:t>
            </w:r>
            <w:proofErr w:type="spellStart"/>
            <w:r>
              <w:rPr>
                <w:lang w:val="sv-SE" w:eastAsia="zh-CN"/>
              </w:rPr>
              <w:t>necessary</w:t>
            </w:r>
            <w:proofErr w:type="spellEnd"/>
            <w:r>
              <w:rPr>
                <w:lang w:val="sv-SE" w:eastAsia="zh-CN"/>
              </w:rPr>
              <w:t xml:space="preserve">.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35054C08" w14:textId="34FA8FFF" w:rsidR="001A5C6C" w:rsidRDefault="001A5C6C" w:rsidP="001A5C6C">
      <w:pPr>
        <w:pStyle w:val="Heading3"/>
        <w:rPr>
          <w:lang w:eastAsia="zh-CN"/>
        </w:rPr>
      </w:pPr>
      <w:r>
        <w:rPr>
          <w:lang w:eastAsia="zh-CN"/>
        </w:rPr>
        <w:t>Discussion from Nov 01 to Nov 03:</w:t>
      </w: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ready to </w:t>
            </w:r>
            <w:proofErr w:type="spellStart"/>
            <w:r>
              <w:rPr>
                <w:lang w:val="sv-SE" w:eastAsia="zh-CN"/>
              </w:rPr>
              <w:t>send</w:t>
            </w:r>
            <w:proofErr w:type="spellEnd"/>
            <w:r>
              <w:rPr>
                <w:lang w:val="sv-SE" w:eastAsia="zh-CN"/>
              </w:rPr>
              <w:t xml:space="preserve"> LS to RAN2 </w:t>
            </w:r>
            <w:proofErr w:type="spellStart"/>
            <w:r>
              <w:rPr>
                <w:lang w:val="sv-SE" w:eastAsia="zh-CN"/>
              </w:rPr>
              <w:t>yet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to </w:t>
            </w:r>
            <w:proofErr w:type="spellStart"/>
            <w:r>
              <w:rPr>
                <w:lang w:val="sv-SE" w:eastAsia="zh-CN"/>
              </w:rPr>
              <w:t>clarify</w:t>
            </w:r>
            <w:proofErr w:type="spellEnd"/>
            <w:r>
              <w:rPr>
                <w:lang w:val="sv-SE" w:eastAsia="zh-CN"/>
              </w:rPr>
              <w:t xml:space="preserve"> </w:t>
            </w:r>
            <w:proofErr w:type="spellStart"/>
            <w:r>
              <w:rPr>
                <w:lang w:val="sv-SE" w:eastAsia="zh-CN"/>
              </w:rPr>
              <w:t>understandings</w:t>
            </w:r>
            <w:proofErr w:type="spellEnd"/>
            <w:r>
              <w:rPr>
                <w:lang w:val="sv-SE" w:eastAsia="zh-CN"/>
              </w:rPr>
              <w:t xml:space="preserve"> on </w:t>
            </w:r>
            <w:proofErr w:type="spellStart"/>
            <w:r>
              <w:rPr>
                <w:lang w:val="sv-SE" w:eastAsia="zh-CN"/>
              </w:rPr>
              <w:t>interraction</w:t>
            </w:r>
            <w:proofErr w:type="spellEnd"/>
            <w:r>
              <w:rPr>
                <w:lang w:val="sv-SE" w:eastAsia="zh-CN"/>
              </w:rPr>
              <w:t xml:space="preserve"> </w:t>
            </w:r>
            <w:proofErr w:type="spellStart"/>
            <w:r>
              <w:rPr>
                <w:lang w:val="sv-SE" w:eastAsia="zh-CN"/>
              </w:rPr>
              <w:t>of</w:t>
            </w:r>
            <w:proofErr w:type="spellEnd"/>
            <w:r>
              <w:rPr>
                <w:lang w:val="sv-SE" w:eastAsia="zh-CN"/>
              </w:rPr>
              <w:t xml:space="preserve">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w:t>
            </w:r>
            <w:proofErr w:type="spellStart"/>
            <w:r>
              <w:rPr>
                <w:lang w:val="sv-SE" w:eastAsia="zh-CN"/>
              </w:rPr>
              <w:t>confusing</w:t>
            </w:r>
            <w:proofErr w:type="spellEnd"/>
            <w:r>
              <w:rPr>
                <w:lang w:val="sv-SE" w:eastAsia="zh-CN"/>
              </w:rPr>
              <w:t xml:space="preserve">. As </w:t>
            </w:r>
            <w:proofErr w:type="spellStart"/>
            <w:r>
              <w:rPr>
                <w:highlight w:val="yellow"/>
                <w:lang w:val="sv-SE" w:eastAsia="zh-CN"/>
              </w:rPr>
              <w:t>specified</w:t>
            </w:r>
            <w:proofErr w:type="spellEnd"/>
            <w:r>
              <w:rPr>
                <w:lang w:val="sv-SE" w:eastAsia="zh-CN"/>
              </w:rPr>
              <w:t xml:space="preserve"> in TS </w:t>
            </w:r>
            <w:proofErr w:type="gramStart"/>
            <w:r>
              <w:rPr>
                <w:lang w:val="sv-SE" w:eastAsia="zh-CN"/>
              </w:rPr>
              <w:t>38.300</w:t>
            </w:r>
            <w:proofErr w:type="gramEnd"/>
            <w:r>
              <w:rPr>
                <w:lang w:val="sv-SE" w:eastAsia="zh-CN"/>
              </w:rPr>
              <w:t xml:space="preserve"> (C&amp;P </w:t>
            </w:r>
            <w:proofErr w:type="spellStart"/>
            <w:r>
              <w:rPr>
                <w:lang w:val="sv-SE" w:eastAsia="zh-CN"/>
              </w:rPr>
              <w:t>below</w:t>
            </w:r>
            <w:proofErr w:type="spellEnd"/>
            <w:r>
              <w:rPr>
                <w:lang w:val="sv-SE" w:eastAsia="zh-CN"/>
              </w:rPr>
              <w:t xml:space="preserve">), the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w:t>
            </w:r>
            <w:proofErr w:type="spellStart"/>
            <w:r>
              <w:rPr>
                <w:lang w:val="sv-SE" w:eastAsia="zh-CN"/>
              </w:rPr>
              <w:t>However</w:t>
            </w:r>
            <w:proofErr w:type="spellEnd"/>
            <w:r>
              <w:rPr>
                <w:lang w:val="sv-SE" w:eastAsia="zh-CN"/>
              </w:rPr>
              <w:t xml:space="preserve">, the UE </w:t>
            </w:r>
            <w:proofErr w:type="gramStart"/>
            <w:r>
              <w:rPr>
                <w:lang w:val="sv-SE" w:eastAsia="zh-CN"/>
              </w:rPr>
              <w:t>is not</w:t>
            </w:r>
            <w:proofErr w:type="gramEnd"/>
            <w:r>
              <w:rPr>
                <w:lang w:val="sv-SE" w:eastAsia="zh-CN"/>
              </w:rPr>
              <w:t xml:space="preserve"> </w:t>
            </w:r>
            <w:proofErr w:type="spellStart"/>
            <w:r>
              <w:rPr>
                <w:lang w:val="sv-SE" w:eastAsia="zh-CN"/>
              </w:rPr>
              <w:t>scheduled</w:t>
            </w:r>
            <w:proofErr w:type="spellEnd"/>
            <w:r>
              <w:rPr>
                <w:lang w:val="sv-SE" w:eastAsia="zh-CN"/>
              </w:rPr>
              <w:t xml:space="preserve"> to </w:t>
            </w:r>
            <w:proofErr w:type="spellStart"/>
            <w:r>
              <w:rPr>
                <w:lang w:val="sv-SE" w:eastAsia="zh-CN"/>
              </w:rPr>
              <w:t>transmit</w:t>
            </w:r>
            <w:proofErr w:type="spellEnd"/>
            <w:r>
              <w:rPr>
                <w:lang w:val="sv-SE" w:eastAsia="zh-CN"/>
              </w:rPr>
              <w:t xml:space="preserve"> on </w:t>
            </w:r>
            <w:proofErr w:type="spellStart"/>
            <w:r>
              <w:rPr>
                <w:color w:val="FF0000"/>
                <w:lang w:val="sv-SE" w:eastAsia="zh-CN"/>
              </w:rPr>
              <w:t>both</w:t>
            </w:r>
            <w:proofErr w:type="spellEnd"/>
            <w:r>
              <w:rPr>
                <w:color w:val="FF0000"/>
                <w:lang w:val="sv-SE" w:eastAsia="zh-CN"/>
              </w:rPr>
              <w:t xml:space="preserve"> NUL and SUL at the same </w:t>
            </w:r>
            <w:proofErr w:type="spellStart"/>
            <w:r>
              <w:rPr>
                <w:color w:val="FF0000"/>
                <w:lang w:val="sv-SE" w:eastAsia="zh-CN"/>
              </w:rPr>
              <w:t>time</w:t>
            </w:r>
            <w:proofErr w:type="spellEnd"/>
            <w:r>
              <w:rPr>
                <w:lang w:val="sv-SE" w:eastAsia="zh-CN"/>
              </w:rPr>
              <w:t xml:space="preserve">. </w:t>
            </w:r>
            <w:proofErr w:type="spellStart"/>
            <w:r>
              <w:rPr>
                <w:lang w:val="sv-SE" w:eastAsia="zh-CN"/>
              </w:rPr>
              <w:t>Similarly</w:t>
            </w:r>
            <w:proofErr w:type="spellEnd"/>
            <w:r>
              <w:rPr>
                <w:lang w:val="sv-SE" w:eastAsia="zh-CN"/>
              </w:rPr>
              <w:t>, the text ”</w:t>
            </w:r>
            <w:r>
              <w:rPr>
                <w:sz w:val="22"/>
                <w:szCs w:val="22"/>
                <w:lang w:eastAsia="zh-CN"/>
              </w:rPr>
              <w:t xml:space="preserve"> UE configured with only SUL</w:t>
            </w:r>
            <w:r>
              <w:rPr>
                <w:lang w:val="sv-SE" w:eastAsia="zh-CN"/>
              </w:rPr>
              <w:t xml:space="preserve">” is </w:t>
            </w:r>
            <w:proofErr w:type="spellStart"/>
            <w:r>
              <w:rPr>
                <w:lang w:val="sv-SE" w:eastAsia="zh-CN"/>
              </w:rPr>
              <w:t>also</w:t>
            </w:r>
            <w:proofErr w:type="spellEnd"/>
            <w:r>
              <w:rPr>
                <w:lang w:val="sv-SE" w:eastAsia="zh-CN"/>
              </w:rPr>
              <w:t xml:space="preserve"> </w:t>
            </w:r>
            <w:proofErr w:type="spellStart"/>
            <w:r>
              <w:rPr>
                <w:lang w:val="sv-SE" w:eastAsia="zh-CN"/>
              </w:rPr>
              <w:t>confusing</w:t>
            </w:r>
            <w:proofErr w:type="spellEnd"/>
            <w:r>
              <w:rPr>
                <w:lang w:val="sv-SE" w:eastAsia="zh-CN"/>
              </w:rPr>
              <w:t xml:space="preserve">.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w:t>
            </w:r>
            <w:proofErr w:type="spellStart"/>
            <w:r>
              <w:rPr>
                <w:lang w:val="sv-SE" w:eastAsia="zh-CN"/>
              </w:rPr>
              <w:t>our</w:t>
            </w:r>
            <w:proofErr w:type="spellEnd"/>
            <w:r>
              <w:rPr>
                <w:lang w:val="sv-SE" w:eastAsia="zh-CN"/>
              </w:rPr>
              <w:t xml:space="preserve"> </w:t>
            </w:r>
            <w:proofErr w:type="spellStart"/>
            <w:r>
              <w:rPr>
                <w:lang w:val="sv-SE" w:eastAsia="zh-CN"/>
              </w:rPr>
              <w:t>understandings</w:t>
            </w:r>
            <w:proofErr w:type="spellEnd"/>
            <w:r>
              <w:rPr>
                <w:lang w:val="sv-SE" w:eastAsia="zh-CN"/>
              </w:rPr>
              <w:t xml:space="preserv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If the UE is </w:t>
            </w:r>
            <w:proofErr w:type="spellStart"/>
            <w:r>
              <w:rPr>
                <w:b/>
                <w:bCs/>
                <w:i/>
                <w:iCs/>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the UE is </w:t>
            </w:r>
            <w:proofErr w:type="spellStart"/>
            <w:r>
              <w:rPr>
                <w:b/>
                <w:bCs/>
                <w:lang w:val="sv-SE" w:eastAsia="zh-CN"/>
              </w:rPr>
              <w:t>dynamically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(i.e., by DCI) to </w:t>
            </w:r>
            <w:proofErr w:type="spellStart"/>
            <w:r>
              <w:rPr>
                <w:b/>
                <w:bCs/>
                <w:lang w:val="sv-SE" w:eastAsia="zh-CN"/>
              </w:rPr>
              <w:t>transmit</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on </w:t>
            </w:r>
            <w:proofErr w:type="gramStart"/>
            <w:r>
              <w:rPr>
                <w:b/>
                <w:bCs/>
                <w:lang w:val="sv-SE" w:eastAsia="zh-CN"/>
              </w:rPr>
              <w:t>SUL or</w:t>
            </w:r>
            <w:proofErr w:type="gramEnd"/>
            <w:r>
              <w:rPr>
                <w:b/>
                <w:bCs/>
                <w:lang w:val="sv-SE" w:eastAsia="zh-CN"/>
              </w:rPr>
              <w:t xml:space="preserve"> on NUL at </w:t>
            </w:r>
            <w:proofErr w:type="spellStart"/>
            <w:r>
              <w:rPr>
                <w:b/>
                <w:bCs/>
                <w:lang w:val="sv-SE" w:eastAsia="zh-CN"/>
              </w:rPr>
              <w:t>one</w:t>
            </w:r>
            <w:proofErr w:type="spellEnd"/>
            <w:r>
              <w:rPr>
                <w:b/>
                <w:bCs/>
                <w:lang w:val="sv-SE" w:eastAsia="zh-CN"/>
              </w:rPr>
              <w:t xml:space="preserve"> </w:t>
            </w:r>
            <w:proofErr w:type="spellStart"/>
            <w:r>
              <w:rPr>
                <w:b/>
                <w:bCs/>
                <w:lang w:val="sv-SE" w:eastAsia="zh-CN"/>
              </w:rPr>
              <w:t>time</w:t>
            </w:r>
            <w:proofErr w:type="spellEnd"/>
            <w:r>
              <w:rPr>
                <w:lang w:val="sv-SE" w:eastAsia="zh-CN"/>
              </w:rPr>
              <w:t xml:space="preserve">. The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NUL for UL transmission </w:t>
            </w:r>
            <w:proofErr w:type="spellStart"/>
            <w:r>
              <w:rPr>
                <w:lang w:val="sv-SE" w:eastAsia="zh-CN"/>
              </w:rPr>
              <w:t>adds</w:t>
            </w:r>
            <w:proofErr w:type="spellEnd"/>
            <w:r>
              <w:rPr>
                <w:lang w:val="sv-SE" w:eastAsia="zh-CN"/>
              </w:rPr>
              <w:t xml:space="preserve"> </w:t>
            </w:r>
            <w:proofErr w:type="spellStart"/>
            <w:r>
              <w:rPr>
                <w:lang w:val="sv-SE" w:eastAsia="zh-CN"/>
              </w:rPr>
              <w:t>quite</w:t>
            </w:r>
            <w:proofErr w:type="spellEnd"/>
            <w:r>
              <w:rPr>
                <w:lang w:val="sv-SE" w:eastAsia="zh-CN"/>
              </w:rPr>
              <w:t xml:space="preserve"> </w:t>
            </w:r>
            <w:proofErr w:type="spellStart"/>
            <w:r>
              <w:rPr>
                <w:lang w:val="sv-SE" w:eastAsia="zh-CN"/>
              </w:rPr>
              <w:t>complexity</w:t>
            </w:r>
            <w:proofErr w:type="spellEnd"/>
            <w:r>
              <w:rPr>
                <w:lang w:val="sv-SE" w:eastAsia="zh-CN"/>
              </w:rPr>
              <w:t xml:space="preserve"> on UE. </w:t>
            </w:r>
            <w:proofErr w:type="spellStart"/>
            <w:r>
              <w:rPr>
                <w:lang w:val="sv-SE" w:eastAsia="zh-CN"/>
              </w:rPr>
              <w:t>Now</w:t>
            </w:r>
            <w:proofErr w:type="spellEnd"/>
            <w:r>
              <w:rPr>
                <w:lang w:val="sv-SE" w:eastAsia="zh-CN"/>
              </w:rPr>
              <w:t xml:space="preserve"> </w:t>
            </w:r>
            <w:proofErr w:type="spellStart"/>
            <w:r>
              <w:rPr>
                <w:lang w:val="sv-SE" w:eastAsia="zh-CN"/>
              </w:rPr>
              <w:t>having</w:t>
            </w:r>
            <w:proofErr w:type="spellEnd"/>
            <w:r>
              <w:rPr>
                <w:lang w:val="sv-SE" w:eastAsia="zh-CN"/>
              </w:rPr>
              <w:t xml:space="preserve"> DAPS in addition to the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complicates</w:t>
            </w:r>
            <w:proofErr w:type="spellEnd"/>
            <w:r>
              <w:rPr>
                <w:lang w:val="sv-SE" w:eastAsia="zh-CN"/>
              </w:rPr>
              <w:t xml:space="preserve"> UE implementation.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not </w:t>
            </w:r>
            <w:proofErr w:type="spellStart"/>
            <w:r>
              <w:rPr>
                <w:lang w:val="sv-SE" w:eastAsia="zh-CN"/>
              </w:rPr>
              <w:t>enable</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However</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possible</w:t>
            </w:r>
            <w:proofErr w:type="spellEnd"/>
            <w:r>
              <w:rPr>
                <w:lang w:val="sv-SE" w:eastAsia="zh-CN"/>
              </w:rPr>
              <w:t xml:space="preserve"> in the </w:t>
            </w:r>
            <w:proofErr w:type="gramStart"/>
            <w:r>
              <w:rPr>
                <w:lang w:val="sv-SE" w:eastAsia="zh-CN"/>
              </w:rPr>
              <w:t>source cell</w:t>
            </w:r>
            <w:proofErr w:type="gramEnd"/>
            <w:r>
              <w:rPr>
                <w:lang w:val="sv-SE" w:eastAsia="zh-CN"/>
              </w:rPr>
              <w:t xml:space="preserve"> </w:t>
            </w:r>
            <w:proofErr w:type="spellStart"/>
            <w:r>
              <w:rPr>
                <w:lang w:val="sv-SE" w:eastAsia="zh-CN"/>
              </w:rPr>
              <w:t>before</w:t>
            </w:r>
            <w:proofErr w:type="spellEnd"/>
            <w:r>
              <w:rPr>
                <w:lang w:val="sv-SE" w:eastAsia="zh-CN"/>
              </w:rPr>
              <w:t xml:space="preserve"> DAPS HO starts or in the </w:t>
            </w:r>
            <w:proofErr w:type="spellStart"/>
            <w:r>
              <w:rPr>
                <w:lang w:val="sv-SE" w:eastAsia="zh-CN"/>
              </w:rPr>
              <w:t>target</w:t>
            </w:r>
            <w:proofErr w:type="spellEnd"/>
            <w:r>
              <w:rPr>
                <w:lang w:val="sv-SE" w:eastAsia="zh-CN"/>
              </w:rPr>
              <w:t xml:space="preserve"> cell </w:t>
            </w:r>
            <w:proofErr w:type="spellStart"/>
            <w:r>
              <w:rPr>
                <w:lang w:val="sv-SE" w:eastAsia="zh-CN"/>
              </w:rPr>
              <w:t>after</w:t>
            </w:r>
            <w:proofErr w:type="spellEnd"/>
            <w:r>
              <w:rPr>
                <w:lang w:val="sv-SE" w:eastAsia="zh-CN"/>
              </w:rPr>
              <w:t xml:space="preserve"> DAPS HO </w:t>
            </w:r>
            <w:proofErr w:type="spellStart"/>
            <w:r>
              <w:rPr>
                <w:lang w:val="sv-SE" w:eastAsia="zh-CN"/>
              </w:rPr>
              <w:t>completes</w:t>
            </w:r>
            <w:proofErr w:type="spellEnd"/>
            <w:r>
              <w:rPr>
                <w:lang w:val="sv-SE" w:eastAsia="zh-CN"/>
              </w:rPr>
              <w:t xml:space="preserve">.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w:t>
            </w:r>
            <w:proofErr w:type="spellStart"/>
            <w:r>
              <w:rPr>
                <w:lang w:val="sv-SE" w:eastAsia="zh-CN"/>
              </w:rPr>
              <w:t>enabling</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should</w:t>
            </w:r>
            <w:proofErr w:type="spellEnd"/>
            <w:r>
              <w:rPr>
                <w:lang w:val="sv-SE" w:eastAsia="zh-CN"/>
              </w:rPr>
              <w:t xml:space="preserve"> be </w:t>
            </w:r>
            <w:proofErr w:type="spellStart"/>
            <w:r>
              <w:rPr>
                <w:lang w:val="sv-SE" w:eastAsia="zh-CN"/>
              </w:rPr>
              <w:t>much</w:t>
            </w:r>
            <w:proofErr w:type="spellEnd"/>
            <w:r>
              <w:rPr>
                <w:lang w:val="sv-SE" w:eastAsia="zh-CN"/>
              </w:rPr>
              <w:t xml:space="preserve"> </w:t>
            </w:r>
            <w:proofErr w:type="spellStart"/>
            <w:r>
              <w:rPr>
                <w:lang w:val="sv-SE" w:eastAsia="zh-CN"/>
              </w:rPr>
              <w:t>simpler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Scell</w:t>
            </w:r>
            <w:proofErr w:type="spellEnd"/>
            <w:r>
              <w:rPr>
                <w:lang w:val="sv-SE" w:eastAsia="zh-CN"/>
              </w:rPr>
              <w:t xml:space="preserve"> </w:t>
            </w:r>
            <w:proofErr w:type="spellStart"/>
            <w:r>
              <w:rPr>
                <w:lang w:val="sv-SE" w:eastAsia="zh-CN"/>
              </w:rPr>
              <w:t>deactivatoin</w:t>
            </w:r>
            <w:proofErr w:type="spellEnd"/>
            <w:r>
              <w:rPr>
                <w:lang w:val="sv-SE" w:eastAsia="zh-CN"/>
              </w:rPr>
              <w:t xml:space="preserve"> or </w:t>
            </w:r>
            <w:proofErr w:type="spellStart"/>
            <w:r>
              <w:rPr>
                <w:lang w:val="sv-SE" w:eastAsia="zh-CN"/>
              </w:rPr>
              <w:t>mTRP</w:t>
            </w:r>
            <w:proofErr w:type="spellEnd"/>
            <w:r>
              <w:rPr>
                <w:lang w:val="sv-SE" w:eastAsia="zh-CN"/>
              </w:rPr>
              <w:t xml:space="preserve"> </w:t>
            </w:r>
            <w:proofErr w:type="spellStart"/>
            <w:r>
              <w:rPr>
                <w:lang w:val="sv-SE" w:eastAsia="zh-CN"/>
              </w:rPr>
              <w:t>deactivation</w:t>
            </w:r>
            <w:proofErr w:type="spellEnd"/>
            <w:r>
              <w:rPr>
                <w:lang w:val="sv-SE" w:eastAsia="zh-CN"/>
              </w:rPr>
              <w:t xml:space="preserve"> </w:t>
            </w:r>
            <w:proofErr w:type="spellStart"/>
            <w:r>
              <w:rPr>
                <w:lang w:val="sv-SE" w:eastAsia="zh-CN"/>
              </w:rPr>
              <w:t>since</w:t>
            </w:r>
            <w:proofErr w:type="spellEnd"/>
            <w:r>
              <w:rPr>
                <w:lang w:val="sv-SE" w:eastAsia="zh-CN"/>
              </w:rPr>
              <w:t xml:space="preserve"> NW just </w:t>
            </w:r>
            <w:proofErr w:type="spellStart"/>
            <w:r>
              <w:rPr>
                <w:lang w:val="sv-SE" w:eastAsia="zh-CN"/>
              </w:rPr>
              <w:t>simply</w:t>
            </w:r>
            <w:proofErr w:type="spellEnd"/>
            <w:r>
              <w:rPr>
                <w:lang w:val="sv-SE" w:eastAsia="zh-CN"/>
              </w:rPr>
              <w:t xml:space="preserve"> do not </w:t>
            </w:r>
            <w:proofErr w:type="spellStart"/>
            <w:r>
              <w:rPr>
                <w:lang w:val="sv-SE" w:eastAsia="zh-CN"/>
              </w:rPr>
              <w:t>activate</w:t>
            </w:r>
            <w:proofErr w:type="spellEnd"/>
            <w:r>
              <w:rPr>
                <w:lang w:val="sv-SE" w:eastAsia="zh-CN"/>
              </w:rPr>
              <w:t xml:space="preserve"> the switch </w:t>
            </w:r>
            <w:proofErr w:type="spellStart"/>
            <w:r>
              <w:rPr>
                <w:lang w:val="sv-SE" w:eastAsia="zh-CN"/>
              </w:rPr>
              <w:t>during</w:t>
            </w:r>
            <w:proofErr w:type="spellEnd"/>
            <w:r>
              <w:rPr>
                <w:lang w:val="sv-SE" w:eastAsia="zh-CN"/>
              </w:rPr>
              <w:t xml:space="preserve"> HO. </w:t>
            </w:r>
            <w:proofErr w:type="spellStart"/>
            <w:r>
              <w:rPr>
                <w:lang w:val="sv-SE" w:eastAsia="zh-CN"/>
              </w:rPr>
              <w:t>Furthermore</w:t>
            </w:r>
            <w:proofErr w:type="spellEnd"/>
            <w:r>
              <w:rPr>
                <w:lang w:val="sv-SE" w:eastAsia="zh-CN"/>
              </w:rPr>
              <w:t xml:space="preserve">, </w:t>
            </w:r>
            <w:proofErr w:type="spellStart"/>
            <w:r>
              <w:rPr>
                <w:lang w:val="sv-SE" w:eastAsia="zh-CN"/>
              </w:rPr>
              <w:t>since</w:t>
            </w:r>
            <w:proofErr w:type="spellEnd"/>
            <w:r>
              <w:rPr>
                <w:lang w:val="sv-SE" w:eastAsia="zh-CN"/>
              </w:rPr>
              <w:t xml:space="preserve"> the </w:t>
            </w:r>
            <w:proofErr w:type="spellStart"/>
            <w:r>
              <w:rPr>
                <w:lang w:val="sv-SE" w:eastAsia="zh-CN"/>
              </w:rPr>
              <w:t>switching</w:t>
            </w:r>
            <w:proofErr w:type="spellEnd"/>
            <w:r>
              <w:rPr>
                <w:lang w:val="sv-SE" w:eastAsia="zh-CN"/>
              </w:rPr>
              <w:t xml:space="preserve"> is </w:t>
            </w:r>
            <w:proofErr w:type="spellStart"/>
            <w:r>
              <w:rPr>
                <w:lang w:val="sv-SE" w:eastAsia="zh-CN"/>
              </w:rPr>
              <w:t>activated</w:t>
            </w:r>
            <w:proofErr w:type="spellEnd"/>
            <w:r>
              <w:rPr>
                <w:lang w:val="sv-SE" w:eastAsia="zh-CN"/>
              </w:rPr>
              <w:t xml:space="preserve"> by DCI,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RAN2 get </w:t>
            </w:r>
            <w:proofErr w:type="spellStart"/>
            <w:r>
              <w:rPr>
                <w:lang w:val="sv-SE" w:eastAsia="zh-CN"/>
              </w:rPr>
              <w:t>envolved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something</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line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213 ” </w:t>
            </w:r>
            <w:r>
              <w:rPr>
                <w:i/>
                <w:iCs/>
                <w:color w:val="FF0000"/>
                <w:u w:val="single"/>
                <w:lang w:val="sv-SE" w:eastAsia="zh-CN"/>
              </w:rPr>
              <w:t xml:space="preserve">For DAPS </w:t>
            </w:r>
            <w:proofErr w:type="spellStart"/>
            <w:r>
              <w:rPr>
                <w:i/>
                <w:iCs/>
                <w:color w:val="FF0000"/>
                <w:u w:val="single"/>
                <w:lang w:val="sv-SE" w:eastAsia="zh-CN"/>
              </w:rPr>
              <w:t>handover</w:t>
            </w:r>
            <w:proofErr w:type="spellEnd"/>
            <w:r>
              <w:rPr>
                <w:i/>
                <w:iCs/>
                <w:color w:val="FF0000"/>
                <w:u w:val="single"/>
                <w:lang w:val="sv-SE" w:eastAsia="zh-CN"/>
              </w:rPr>
              <w:t xml:space="preserve">, the UE </w:t>
            </w:r>
            <w:proofErr w:type="gramStart"/>
            <w:r>
              <w:rPr>
                <w:i/>
                <w:iCs/>
                <w:color w:val="FF0000"/>
                <w:u w:val="single"/>
                <w:lang w:val="sv-SE" w:eastAsia="zh-CN"/>
              </w:rPr>
              <w:t>is not</w:t>
            </w:r>
            <w:proofErr w:type="gramEnd"/>
            <w:r>
              <w:rPr>
                <w:i/>
                <w:iCs/>
                <w:color w:val="FF0000"/>
                <w:u w:val="single"/>
                <w:lang w:val="sv-SE" w:eastAsia="zh-CN"/>
              </w:rPr>
              <w:t xml:space="preserve"> </w:t>
            </w:r>
            <w:proofErr w:type="spellStart"/>
            <w:r>
              <w:rPr>
                <w:i/>
                <w:iCs/>
                <w:color w:val="FF0000"/>
                <w:u w:val="single"/>
                <w:lang w:val="sv-SE" w:eastAsia="zh-CN"/>
              </w:rPr>
              <w:t>expected</w:t>
            </w:r>
            <w:proofErr w:type="spellEnd"/>
            <w:r>
              <w:rPr>
                <w:i/>
                <w:iCs/>
                <w:color w:val="FF0000"/>
                <w:u w:val="single"/>
                <w:lang w:val="sv-SE" w:eastAsia="zh-CN"/>
              </w:rPr>
              <w:t xml:space="preserve"> to be </w:t>
            </w:r>
            <w:proofErr w:type="spellStart"/>
            <w:r>
              <w:rPr>
                <w:i/>
                <w:iCs/>
                <w:color w:val="FF0000"/>
                <w:u w:val="single"/>
                <w:lang w:val="sv-SE" w:eastAsia="zh-CN"/>
              </w:rPr>
              <w:t>switched</w:t>
            </w:r>
            <w:proofErr w:type="spellEnd"/>
            <w:r>
              <w:rPr>
                <w:i/>
                <w:iCs/>
                <w:color w:val="FF0000"/>
                <w:u w:val="single"/>
                <w:lang w:val="sv-SE" w:eastAsia="zh-CN"/>
              </w:rPr>
              <w:t xml:space="preserve"> </w:t>
            </w:r>
            <w:proofErr w:type="spellStart"/>
            <w:r>
              <w:rPr>
                <w:i/>
                <w:iCs/>
                <w:color w:val="FF0000"/>
                <w:u w:val="single"/>
                <w:lang w:val="sv-SE" w:eastAsia="zh-CN"/>
              </w:rPr>
              <w:t>between</w:t>
            </w:r>
            <w:proofErr w:type="spellEnd"/>
            <w:r>
              <w:rPr>
                <w:i/>
                <w:iCs/>
                <w:color w:val="FF0000"/>
                <w:u w:val="single"/>
                <w:lang w:val="sv-SE" w:eastAsia="zh-CN"/>
              </w:rPr>
              <w:t xml:space="preserve"> NUL </w:t>
            </w:r>
            <w:proofErr w:type="spellStart"/>
            <w:r>
              <w:rPr>
                <w:i/>
                <w:iCs/>
                <w:color w:val="FF0000"/>
                <w:u w:val="single"/>
                <w:lang w:val="sv-SE" w:eastAsia="zh-CN"/>
              </w:rPr>
              <w:t>carrier</w:t>
            </w:r>
            <w:proofErr w:type="spellEnd"/>
            <w:r>
              <w:rPr>
                <w:i/>
                <w:iCs/>
                <w:color w:val="FF0000"/>
                <w:u w:val="single"/>
                <w:lang w:val="sv-SE" w:eastAsia="zh-CN"/>
              </w:rPr>
              <w:t xml:space="preserve"> and SUL </w:t>
            </w:r>
            <w:proofErr w:type="spellStart"/>
            <w:r>
              <w:rPr>
                <w:i/>
                <w:iCs/>
                <w:color w:val="FF0000"/>
                <w:u w:val="single"/>
                <w:lang w:val="sv-SE" w:eastAsia="zh-CN"/>
              </w:rPr>
              <w:t>carrier</w:t>
            </w:r>
            <w:proofErr w:type="spellEnd"/>
            <w:r>
              <w:rPr>
                <w:i/>
                <w:iCs/>
                <w:color w:val="FF0000"/>
                <w:u w:val="single"/>
                <w:lang w:val="sv-SE" w:eastAsia="zh-CN"/>
              </w:rPr>
              <w:t xml:space="preserve"> or </w:t>
            </w:r>
            <w:proofErr w:type="spellStart"/>
            <w:r>
              <w:rPr>
                <w:i/>
                <w:iCs/>
                <w:color w:val="FF0000"/>
                <w:u w:val="single"/>
                <w:lang w:val="sv-SE" w:eastAsia="zh-CN"/>
              </w:rPr>
              <w:t>between</w:t>
            </w:r>
            <w:proofErr w:type="spellEnd"/>
            <w:r>
              <w:rPr>
                <w:i/>
                <w:iCs/>
                <w:color w:val="FF0000"/>
                <w:u w:val="single"/>
                <w:lang w:val="sv-SE" w:eastAsia="zh-CN"/>
              </w:rPr>
              <w:t xml:space="preserve"> SUL </w:t>
            </w:r>
            <w:proofErr w:type="spellStart"/>
            <w:r>
              <w:rPr>
                <w:i/>
                <w:iCs/>
                <w:color w:val="FF0000"/>
                <w:u w:val="single"/>
                <w:lang w:val="sv-SE" w:eastAsia="zh-CN"/>
              </w:rPr>
              <w:t>carrier</w:t>
            </w:r>
            <w:proofErr w:type="spellEnd"/>
            <w:r>
              <w:rPr>
                <w:i/>
                <w:iCs/>
                <w:color w:val="FF0000"/>
                <w:u w:val="single"/>
                <w:lang w:val="sv-SE" w:eastAsia="zh-CN"/>
              </w:rPr>
              <w:t xml:space="preserve"> and NUL </w:t>
            </w:r>
            <w:proofErr w:type="spellStart"/>
            <w:r>
              <w:rPr>
                <w:i/>
                <w:iCs/>
                <w:color w:val="FF0000"/>
                <w:u w:val="single"/>
                <w:lang w:val="sv-SE" w:eastAsia="zh-CN"/>
              </w:rPr>
              <w:t>carrier</w:t>
            </w:r>
            <w:proofErr w:type="spellEnd"/>
            <w:r>
              <w:rPr>
                <w:i/>
                <w:iCs/>
                <w:color w:val="FF0000"/>
                <w:u w:val="single"/>
                <w:lang w:val="sv-SE" w:eastAsia="zh-CN"/>
              </w:rPr>
              <w:t xml:space="preserve"> for transmission </w:t>
            </w:r>
            <w:proofErr w:type="spellStart"/>
            <w:r>
              <w:rPr>
                <w:i/>
                <w:iCs/>
                <w:color w:val="FF0000"/>
                <w:u w:val="single"/>
                <w:lang w:val="sv-SE" w:eastAsia="zh-CN"/>
              </w:rPr>
              <w:t>if</w:t>
            </w:r>
            <w:proofErr w:type="spellEnd"/>
            <w:r>
              <w:rPr>
                <w:i/>
                <w:iCs/>
                <w:color w:val="FF0000"/>
                <w:u w:val="single"/>
                <w:lang w:val="sv-SE" w:eastAsia="zh-CN"/>
              </w:rPr>
              <w:t xml:space="preserve">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w:t>
            </w:r>
            <w:proofErr w:type="spellStart"/>
            <w:r>
              <w:rPr>
                <w:b/>
                <w:bCs/>
                <w:lang w:val="sv-SE" w:eastAsia="zh-CN"/>
              </w:rPr>
              <w:t>related</w:t>
            </w:r>
            <w:proofErr w:type="spellEnd"/>
            <w:r>
              <w:rPr>
                <w:b/>
                <w:bCs/>
                <w:lang w:val="sv-SE" w:eastAsia="zh-CN"/>
              </w:rPr>
              <w:t xml:space="preserve"> </w:t>
            </w:r>
            <w:proofErr w:type="spellStart"/>
            <w:r>
              <w:rPr>
                <w:b/>
                <w:bCs/>
                <w:lang w:val="sv-SE" w:eastAsia="zh-CN"/>
              </w:rPr>
              <w:t>clarification</w:t>
            </w:r>
            <w:proofErr w:type="spellEnd"/>
            <w:r>
              <w:rPr>
                <w:b/>
                <w:bCs/>
                <w:lang w:val="sv-SE" w:eastAsia="zh-CN"/>
              </w:rPr>
              <w:t xml:space="preserve"> is </w:t>
            </w:r>
            <w:proofErr w:type="spellStart"/>
            <w:r>
              <w:rPr>
                <w:b/>
                <w:bCs/>
                <w:lang w:val="sv-SE" w:eastAsia="zh-CN"/>
              </w:rPr>
              <w:t>applicable</w:t>
            </w:r>
            <w:proofErr w:type="spellEnd"/>
            <w:r>
              <w:rPr>
                <w:b/>
                <w:bCs/>
                <w:lang w:val="sv-SE" w:eastAsia="zh-CN"/>
              </w:rPr>
              <w:t xml:space="preserve"> to SUL operation </w:t>
            </w:r>
            <w:proofErr w:type="spellStart"/>
            <w:r>
              <w:rPr>
                <w:b/>
                <w:bCs/>
                <w:lang w:val="sv-SE" w:eastAsia="zh-CN"/>
              </w:rPr>
              <w:t>regardless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w:t>
            </w:r>
            <w:proofErr w:type="spellStart"/>
            <w:r>
              <w:rPr>
                <w:b/>
                <w:bCs/>
                <w:lang w:val="sv-SE" w:eastAsia="zh-CN"/>
              </w:rPr>
              <w:t>dynamic</w:t>
            </w:r>
            <w:proofErr w:type="spellEnd"/>
            <w:r>
              <w:rPr>
                <w:b/>
                <w:bCs/>
                <w:lang w:val="sv-SE" w:eastAsia="zh-CN"/>
              </w:rPr>
              <w:t xml:space="preserve"> SUL/NUL </w:t>
            </w:r>
            <w:proofErr w:type="spellStart"/>
            <w:r>
              <w:rPr>
                <w:b/>
                <w:bCs/>
                <w:lang w:val="sv-SE" w:eastAsia="zh-CN"/>
              </w:rPr>
              <w:t>switching</w:t>
            </w:r>
            <w:proofErr w:type="spellEnd"/>
            <w:r>
              <w:rPr>
                <w:b/>
                <w:bCs/>
                <w:lang w:val="sv-SE" w:eastAsia="zh-CN"/>
              </w:rPr>
              <w:t xml:space="preserve"> </w:t>
            </w:r>
            <w:proofErr w:type="spellStart"/>
            <w:r>
              <w:rPr>
                <w:b/>
                <w:bCs/>
                <w:lang w:val="sv-SE" w:eastAsia="zh-CN"/>
              </w:rPr>
              <w:t>during</w:t>
            </w:r>
            <w:proofErr w:type="spellEnd"/>
            <w:r>
              <w:rPr>
                <w:b/>
                <w:bCs/>
                <w:lang w:val="sv-SE" w:eastAsia="zh-CN"/>
              </w:rPr>
              <w:t xml:space="preserve"> HO is </w:t>
            </w:r>
            <w:proofErr w:type="spellStart"/>
            <w:r>
              <w:rPr>
                <w:b/>
                <w:bCs/>
                <w:lang w:val="sv-SE" w:eastAsia="zh-CN"/>
              </w:rPr>
              <w:t>enabled</w:t>
            </w:r>
            <w:proofErr w:type="spellEnd"/>
            <w:r>
              <w:rPr>
                <w:b/>
                <w:bCs/>
                <w:lang w:val="sv-SE" w:eastAsia="zh-CN"/>
              </w:rPr>
              <w:t xml:space="preserve"> or not</w:t>
            </w:r>
            <w:r>
              <w:rPr>
                <w:lang w:val="sv-SE" w:eastAsia="zh-CN"/>
              </w:rPr>
              <w:t xml:space="preserve">. RAN4 </w:t>
            </w:r>
            <w:proofErr w:type="spellStart"/>
            <w:r>
              <w:rPr>
                <w:lang w:val="sv-SE" w:eastAsia="zh-CN"/>
              </w:rPr>
              <w:t>notes</w:t>
            </w:r>
            <w:proofErr w:type="spellEnd"/>
            <w:r>
              <w:rPr>
                <w:lang w:val="sv-SE" w:eastAsia="zh-CN"/>
              </w:rPr>
              <w:t xml:space="preserve"> </w:t>
            </w:r>
            <w:proofErr w:type="spellStart"/>
            <w:r>
              <w:rPr>
                <w:lang w:val="sv-SE" w:eastAsia="zh-CN"/>
              </w:rPr>
              <w:t>that</w:t>
            </w:r>
            <w:proofErr w:type="spellEnd"/>
            <w:r>
              <w:rPr>
                <w:lang w:val="sv-SE" w:eastAsia="zh-CN"/>
              </w:rPr>
              <w:t xml:space="preserve"> NOK </w:t>
            </w:r>
            <w:proofErr w:type="spellStart"/>
            <w:r>
              <w:rPr>
                <w:lang w:val="sv-SE" w:eastAsia="zh-CN"/>
              </w:rPr>
              <w:t>quoted</w:t>
            </w:r>
            <w:proofErr w:type="spellEnd"/>
            <w:r>
              <w:rPr>
                <w:lang w:val="sv-SE" w:eastAsia="zh-CN"/>
              </w:rPr>
              <w:t xml:space="preserve"> just </w:t>
            </w:r>
            <w:proofErr w:type="spellStart"/>
            <w:r>
              <w:rPr>
                <w:lang w:val="sv-SE" w:eastAsia="zh-CN"/>
              </w:rPr>
              <w:t>simply</w:t>
            </w:r>
            <w:proofErr w:type="spellEnd"/>
            <w:r>
              <w:rPr>
                <w:lang w:val="sv-SE" w:eastAsia="zh-CN"/>
              </w:rPr>
              <w:t xml:space="preserve"> </w:t>
            </w:r>
            <w:proofErr w:type="spellStart"/>
            <w:r>
              <w:rPr>
                <w:lang w:val="sv-SE" w:eastAsia="zh-CN"/>
              </w:rPr>
              <w:t>capture</w:t>
            </w:r>
            <w:proofErr w:type="spellEnd"/>
            <w:r>
              <w:rPr>
                <w:lang w:val="sv-SE" w:eastAsia="zh-CN"/>
              </w:rPr>
              <w:t xml:space="preserve"> </w:t>
            </w:r>
            <w:r>
              <w:rPr>
                <w:highlight w:val="magenta"/>
                <w:lang w:val="sv-SE" w:eastAsia="zh-CN"/>
              </w:rPr>
              <w:t>the note</w:t>
            </w:r>
            <w:r>
              <w:rPr>
                <w:lang w:val="sv-SE" w:eastAsia="zh-CN"/>
              </w:rPr>
              <w:t xml:space="preserve"> in </w:t>
            </w:r>
            <w:proofErr w:type="spellStart"/>
            <w:r>
              <w:rPr>
                <w:lang w:val="sv-SE" w:eastAsia="zh-CN"/>
              </w:rPr>
              <w:t>below</w:t>
            </w:r>
            <w:proofErr w:type="spellEnd"/>
            <w:r>
              <w:rPr>
                <w:lang w:val="sv-SE" w:eastAsia="zh-CN"/>
              </w:rPr>
              <w:t xml:space="preserve"> RAN1 </w:t>
            </w:r>
            <w:proofErr w:type="spellStart"/>
            <w:r>
              <w:rPr>
                <w:lang w:val="sv-SE" w:eastAsia="zh-CN"/>
              </w:rPr>
              <w:t>agreements</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notes</w:t>
            </w:r>
            <w:proofErr w:type="spellEnd"/>
            <w:r>
              <w:rPr>
                <w:lang w:val="sv-SE" w:eastAsia="zh-CN"/>
              </w:rPr>
              <w:t xml:space="preserve"> </w:t>
            </w:r>
            <w:proofErr w:type="spellStart"/>
            <w:r>
              <w:rPr>
                <w:lang w:val="sv-SE" w:eastAsia="zh-CN"/>
              </w:rPr>
              <w:t>could</w:t>
            </w:r>
            <w:proofErr w:type="spellEnd"/>
            <w:r>
              <w:rPr>
                <w:lang w:val="sv-SE" w:eastAsia="zh-CN"/>
              </w:rPr>
              <w:t xml:space="preserve"> not </w:t>
            </w:r>
            <w:proofErr w:type="spellStart"/>
            <w:r>
              <w:rPr>
                <w:lang w:val="sv-SE" w:eastAsia="zh-CN"/>
              </w:rPr>
              <w:t>clarify</w:t>
            </w:r>
            <w:proofErr w:type="spellEnd"/>
            <w:r>
              <w:rPr>
                <w:lang w:val="sv-SE" w:eastAsia="zh-CN"/>
              </w:rPr>
              <w:t xml:space="preserve"> </w:t>
            </w:r>
            <w:proofErr w:type="spellStart"/>
            <w:r>
              <w:rPr>
                <w:lang w:val="sv-SE" w:eastAsia="zh-CN"/>
              </w:rPr>
              <w:t>whether</w:t>
            </w:r>
            <w:proofErr w:type="spellEnd"/>
            <w:r>
              <w:rPr>
                <w:lang w:val="sv-SE" w:eastAsia="zh-CN"/>
              </w:rPr>
              <w:t xml:space="preserve"> UL BWP in the BWP text </w:t>
            </w:r>
            <w:proofErr w:type="spellStart"/>
            <w:r>
              <w:rPr>
                <w:lang w:val="sv-SE" w:eastAsia="zh-CN"/>
              </w:rPr>
              <w:t>of</w:t>
            </w:r>
            <w:proofErr w:type="spellEnd"/>
            <w:r>
              <w:rPr>
                <w:lang w:val="sv-SE" w:eastAsia="zh-CN"/>
              </w:rPr>
              <w:t xml:space="preserve"> 213 is for </w:t>
            </w:r>
            <w:proofErr w:type="gramStart"/>
            <w:r>
              <w:rPr>
                <w:lang w:val="sv-SE" w:eastAsia="zh-CN"/>
              </w:rPr>
              <w:t>SUL or</w:t>
            </w:r>
            <w:proofErr w:type="gramEnd"/>
            <w:r>
              <w:rPr>
                <w:lang w:val="sv-SE" w:eastAsia="zh-CN"/>
              </w:rPr>
              <w:t xml:space="preserve"> for NUL </w:t>
            </w:r>
            <w:proofErr w:type="spellStart"/>
            <w:r>
              <w:rPr>
                <w:lang w:val="sv-SE" w:eastAsia="zh-CN"/>
              </w:rPr>
              <w:t>if</w:t>
            </w:r>
            <w:proofErr w:type="spellEnd"/>
            <w:r>
              <w:rPr>
                <w:lang w:val="sv-SE" w:eastAsia="zh-CN"/>
              </w:rPr>
              <w:t xml:space="preserve"> SUL is </w:t>
            </w:r>
            <w:proofErr w:type="spellStart"/>
            <w:r>
              <w:rPr>
                <w:lang w:val="sv-SE" w:eastAsia="zh-CN"/>
              </w:rPr>
              <w:t>configured</w:t>
            </w:r>
            <w:proofErr w:type="spellEnd"/>
            <w:r>
              <w:rPr>
                <w:lang w:val="sv-SE" w:eastAsia="zh-CN"/>
              </w:rPr>
              <w:t xml:space="preserve">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 xml:space="preserve">To make the </w:t>
            </w:r>
            <w:proofErr w:type="spellStart"/>
            <w:r>
              <w:rPr>
                <w:lang w:val="sv-SE" w:eastAsia="zh-CN"/>
              </w:rPr>
              <w:t>clarification</w:t>
            </w:r>
            <w:proofErr w:type="spellEnd"/>
            <w:r>
              <w:rPr>
                <w:lang w:val="sv-SE" w:eastAsia="zh-CN"/>
              </w:rPr>
              <w:t xml:space="preserve">, </w:t>
            </w:r>
            <w:proofErr w:type="spellStart"/>
            <w:r>
              <w:rPr>
                <w:lang w:val="sv-SE" w:eastAsia="zh-CN"/>
              </w:rPr>
              <w:t>perhap</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make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proofErr w:type="spellStart"/>
            <w:r>
              <w:rPr>
                <w:lang w:val="sv-SE" w:eastAsia="zh-CN"/>
              </w:rPr>
              <w:t>Whether</w:t>
            </w:r>
            <w:proofErr w:type="spellEnd"/>
            <w:r>
              <w:rPr>
                <w:lang w:val="sv-SE" w:eastAsia="zh-CN"/>
              </w:rPr>
              <w:t xml:space="preserve"> </w:t>
            </w:r>
            <w:proofErr w:type="spellStart"/>
            <w:r>
              <w:rPr>
                <w:lang w:val="sv-SE" w:eastAsia="zh-CN"/>
              </w:rPr>
              <w:t>transmision</w:t>
            </w:r>
            <w:proofErr w:type="spellEnd"/>
            <w:r>
              <w:rPr>
                <w:lang w:val="sv-SE" w:eastAsia="zh-CN"/>
              </w:rPr>
              <w:t xml:space="preserve"> on </w:t>
            </w:r>
            <w:proofErr w:type="gramStart"/>
            <w:r>
              <w:rPr>
                <w:lang w:val="sv-SE" w:eastAsia="zh-CN"/>
              </w:rPr>
              <w:t>SUL or</w:t>
            </w:r>
            <w:proofErr w:type="gramEnd"/>
            <w:r>
              <w:rPr>
                <w:lang w:val="sv-SE" w:eastAsia="zh-CN"/>
              </w:rPr>
              <w:t xml:space="preserve"> NUL </w:t>
            </w:r>
            <w:proofErr w:type="spellStart"/>
            <w:r>
              <w:rPr>
                <w:lang w:val="sv-SE" w:eastAsia="zh-CN"/>
              </w:rPr>
              <w:t>should</w:t>
            </w:r>
            <w:proofErr w:type="spellEnd"/>
            <w:r>
              <w:rPr>
                <w:lang w:val="sv-SE" w:eastAsia="zh-CN"/>
              </w:rPr>
              <w:t xml:space="preserve"> not </w:t>
            </w:r>
            <w:proofErr w:type="spellStart"/>
            <w:r>
              <w:rPr>
                <w:lang w:val="sv-SE" w:eastAsia="zh-CN"/>
              </w:rPr>
              <w:t>impact</w:t>
            </w:r>
            <w:proofErr w:type="spellEnd"/>
            <w:r>
              <w:rPr>
                <w:lang w:val="sv-SE" w:eastAsia="zh-CN"/>
              </w:rPr>
              <w:t xml:space="preserve"> to definition </w:t>
            </w:r>
            <w:proofErr w:type="spellStart"/>
            <w:r>
              <w:rPr>
                <w:lang w:val="sv-SE" w:eastAsia="zh-CN"/>
              </w:rPr>
              <w:t>of</w:t>
            </w:r>
            <w:proofErr w:type="spellEnd"/>
            <w:r>
              <w:rPr>
                <w:lang w:val="sv-SE" w:eastAsia="zh-CN"/>
              </w:rPr>
              <w:t xml:space="preserve"> intra- or inter-</w:t>
            </w:r>
            <w:proofErr w:type="spellStart"/>
            <w:r>
              <w:rPr>
                <w:lang w:val="sv-SE" w:eastAsia="zh-CN"/>
              </w:rPr>
              <w:t>frequency</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type</w:t>
            </w:r>
            <w:proofErr w:type="spellEnd"/>
            <w:r>
              <w:rPr>
                <w:lang w:val="sv-SE" w:eastAsia="zh-CN"/>
              </w:rPr>
              <w:t xml:space="preserve"> is </w:t>
            </w:r>
            <w:proofErr w:type="spellStart"/>
            <w:r>
              <w:rPr>
                <w:lang w:val="sv-SE" w:eastAsia="zh-CN"/>
              </w:rPr>
              <w:t>based</w:t>
            </w:r>
            <w:proofErr w:type="spellEnd"/>
            <w:r>
              <w:rPr>
                <w:lang w:val="sv-SE" w:eastAsia="zh-CN"/>
              </w:rPr>
              <w:t xml:space="preserve"> on SSB or CSI-RS.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w:t>
            </w:r>
            <w:proofErr w:type="spellStart"/>
            <w:r>
              <w:rPr>
                <w:lang w:val="sv-SE" w:eastAsia="zh-CN"/>
              </w:rPr>
              <w:t>send</w:t>
            </w:r>
            <w:proofErr w:type="spellEnd"/>
            <w:r>
              <w:rPr>
                <w:lang w:val="sv-SE" w:eastAsia="zh-CN"/>
              </w:rPr>
              <w:t xml:space="preserve">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proofErr w:type="spellStart"/>
            <w:r>
              <w:rPr>
                <w:rFonts w:hint="eastAsia"/>
                <w:lang w:val="sv-SE" w:eastAsia="zh-CN"/>
              </w:rPr>
              <w:t>F</w:t>
            </w:r>
            <w:r>
              <w:rPr>
                <w:lang w:val="sv-SE" w:eastAsia="zh-CN"/>
              </w:rPr>
              <w:t>irstly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align</w:t>
            </w:r>
            <w:proofErr w:type="spellEnd"/>
            <w:r>
              <w:rPr>
                <w:lang w:val="sv-SE" w:eastAsia="zh-CN"/>
              </w:rPr>
              <w:t xml:space="preserve"> the </w:t>
            </w:r>
            <w:proofErr w:type="spellStart"/>
            <w:r>
              <w:rPr>
                <w:lang w:val="sv-SE" w:eastAsia="zh-CN"/>
              </w:rPr>
              <w:t>understanding</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deciding</w:t>
            </w:r>
            <w:proofErr w:type="spellEnd"/>
            <w:r>
              <w:rPr>
                <w:lang w:val="sv-SE" w:eastAsia="zh-CN"/>
              </w:rPr>
              <w:t xml:space="preserve"> to </w:t>
            </w:r>
            <w:proofErr w:type="spellStart"/>
            <w:r>
              <w:rPr>
                <w:lang w:val="sv-SE" w:eastAsia="zh-CN"/>
              </w:rPr>
              <w:t>send</w:t>
            </w:r>
            <w:proofErr w:type="spellEnd"/>
            <w:r>
              <w:rPr>
                <w:lang w:val="sv-SE" w:eastAsia="zh-CN"/>
              </w:rPr>
              <w:t xml:space="preserve"> the LS. </w:t>
            </w:r>
          </w:p>
          <w:p w14:paraId="1BA27404" w14:textId="77777777"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comment</w:t>
            </w:r>
            <w:proofErr w:type="spellEnd"/>
            <w:r>
              <w:rPr>
                <w:lang w:val="sv-SE" w:eastAsia="zh-CN"/>
              </w:rPr>
              <w:t xml:space="preserv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and it is </w:t>
            </w:r>
            <w:proofErr w:type="spellStart"/>
            <w:r>
              <w:rPr>
                <w:lang w:val="sv-SE" w:eastAsia="zh-CN"/>
              </w:rPr>
              <w:t>diffferent</w:t>
            </w:r>
            <w:proofErr w:type="spellEnd"/>
            <w:r>
              <w:rPr>
                <w:lang w:val="sv-SE" w:eastAsia="zh-CN"/>
              </w:rPr>
              <w:t xml:space="preserve"> from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the </w:t>
            </w:r>
            <w:proofErr w:type="spellStart"/>
            <w:r>
              <w:rPr>
                <w:lang w:val="sv-SE" w:eastAsia="zh-CN"/>
              </w:rPr>
              <w:t>concerned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This</w:t>
            </w:r>
            <w:proofErr w:type="spellEnd"/>
            <w:r>
              <w:rPr>
                <w:lang w:val="sv-SE" w:eastAsia="zh-CN"/>
              </w:rPr>
              <w:t xml:space="preserve"> is </w:t>
            </w:r>
            <w:proofErr w:type="spellStart"/>
            <w:r>
              <w:rPr>
                <w:lang w:val="sv-SE" w:eastAsia="zh-CN"/>
              </w:rPr>
              <w:t>why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w:t>
            </w:r>
            <w:proofErr w:type="spellStart"/>
            <w:r>
              <w:rPr>
                <w:lang w:val="sv-SE" w:eastAsia="zh-CN"/>
              </w:rPr>
              <w:t>clarification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accurate</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w:t>
            </w:r>
          </w:p>
          <w:p w14:paraId="42496D55" w14:textId="77777777" w:rsidR="00110FDD" w:rsidRDefault="00E20F88">
            <w:pPr>
              <w:overflowPunct/>
              <w:autoSpaceDE/>
              <w:adjustRightInd/>
              <w:spacing w:after="120"/>
              <w:rPr>
                <w:lang w:val="sv-SE" w:eastAsia="zh-CN"/>
              </w:rPr>
            </w:pPr>
            <w:r>
              <w:rPr>
                <w:lang w:val="sv-SE" w:eastAsia="zh-CN"/>
              </w:rPr>
              <w:t xml:space="preserve">For </w:t>
            </w:r>
            <w:proofErr w:type="spellStart"/>
            <w:r>
              <w:rPr>
                <w:lang w:val="sv-SE" w:eastAsia="zh-CN"/>
              </w:rPr>
              <w:t>cooperation</w:t>
            </w:r>
            <w:proofErr w:type="spellEnd"/>
            <w:r>
              <w:rPr>
                <w:lang w:val="sv-SE" w:eastAsia="zh-CN"/>
              </w:rPr>
              <w:t xml:space="preserve"> </w:t>
            </w:r>
            <w:proofErr w:type="spellStart"/>
            <w:r>
              <w:rPr>
                <w:lang w:val="sv-SE" w:eastAsia="zh-CN"/>
              </w:rPr>
              <w:t>with</w:t>
            </w:r>
            <w:proofErr w:type="spellEnd"/>
            <w:r>
              <w:rPr>
                <w:lang w:val="sv-SE" w:eastAsia="zh-CN"/>
              </w:rPr>
              <w:t xml:space="preserve"> DAPS, as </w:t>
            </w:r>
            <w:proofErr w:type="spellStart"/>
            <w:r>
              <w:rPr>
                <w:lang w:val="sv-SE" w:eastAsia="zh-CN"/>
              </w:rPr>
              <w:t>said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see</w:t>
            </w:r>
            <w:proofErr w:type="spellEnd"/>
            <w:r>
              <w:rPr>
                <w:lang w:val="sv-SE" w:eastAsia="zh-CN"/>
              </w:rPr>
              <w:t xml:space="preserve"> the UE implementation </w:t>
            </w:r>
            <w:proofErr w:type="spellStart"/>
            <w:r>
              <w:rPr>
                <w:lang w:val="sv-SE" w:eastAsia="zh-CN"/>
              </w:rPr>
              <w:t>concern</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uplink</w:t>
            </w:r>
            <w:proofErr w:type="spellEnd"/>
            <w:r>
              <w:rPr>
                <w:lang w:val="sv-SE" w:eastAsia="zh-CN"/>
              </w:rPr>
              <w:t xml:space="preserve"> is inter-</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w:t>
            </w:r>
            <w:proofErr w:type="spellStart"/>
            <w:r>
              <w:rPr>
                <w:lang w:val="sv-SE" w:eastAsia="zh-CN"/>
              </w:rPr>
              <w:t>of</w:t>
            </w:r>
            <w:proofErr w:type="spellEnd"/>
            <w:r>
              <w:rPr>
                <w:lang w:val="sv-SE" w:eastAsia="zh-CN"/>
              </w:rPr>
              <w:t xml:space="preserve"> the </w:t>
            </w:r>
            <w:proofErr w:type="gramStart"/>
            <w:r>
              <w:rPr>
                <w:lang w:val="sv-SE" w:eastAsia="zh-CN"/>
              </w:rPr>
              <w:t>source cell</w:t>
            </w:r>
            <w:proofErr w:type="gramEnd"/>
            <w:r>
              <w:rPr>
                <w:lang w:val="sv-SE" w:eastAsia="zh-CN"/>
              </w:rPr>
              <w:t xml:space="preserve"> </w:t>
            </w:r>
            <w:proofErr w:type="spellStart"/>
            <w:r>
              <w:rPr>
                <w:lang w:val="sv-SE" w:eastAsia="zh-CN"/>
              </w:rPr>
              <w:t>which</w:t>
            </w:r>
            <w:proofErr w:type="spellEnd"/>
            <w:r>
              <w:rPr>
                <w:lang w:val="sv-SE" w:eastAsia="zh-CN"/>
              </w:rPr>
              <w:t xml:space="preserve"> is not </w:t>
            </w:r>
            <w:proofErr w:type="spellStart"/>
            <w:r>
              <w:rPr>
                <w:lang w:val="sv-SE" w:eastAsia="zh-CN"/>
              </w:rPr>
              <w:t>expected</w:t>
            </w:r>
            <w:proofErr w:type="spellEnd"/>
            <w:r>
              <w:rPr>
                <w:lang w:val="sv-SE" w:eastAsia="zh-CN"/>
              </w:rPr>
              <w:t xml:space="preserve"> to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simultenaously</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eirther</w:t>
            </w:r>
            <w:proofErr w:type="spellEnd"/>
            <w:r>
              <w:rPr>
                <w:lang w:val="sv-SE" w:eastAsia="zh-CN"/>
              </w:rPr>
              <w:t xml:space="preserve"> NUL or </w:t>
            </w:r>
            <w:proofErr w:type="gramStart"/>
            <w:r>
              <w:rPr>
                <w:lang w:val="sv-SE" w:eastAsia="zh-CN"/>
              </w:rPr>
              <w:t>SUL or</w:t>
            </w:r>
            <w:proofErr w:type="gramEnd"/>
            <w:r>
              <w:rPr>
                <w:lang w:val="sv-SE" w:eastAsia="zh-CN"/>
              </w:rPr>
              <w:t xml:space="preserve"> the </w:t>
            </w:r>
            <w:proofErr w:type="spellStart"/>
            <w:r>
              <w:rPr>
                <w:lang w:val="sv-SE" w:eastAsia="zh-CN"/>
              </w:rPr>
              <w:t>target</w:t>
            </w:r>
            <w:proofErr w:type="spellEnd"/>
            <w:r>
              <w:rPr>
                <w:lang w:val="sv-SE" w:eastAsia="zh-CN"/>
              </w:rPr>
              <w:t xml:space="preserve"> cell UL is intra-</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NUL/SUL, </w:t>
            </w:r>
            <w:proofErr w:type="spellStart"/>
            <w:r>
              <w:rPr>
                <w:lang w:val="sv-SE" w:eastAsia="zh-CN"/>
              </w:rPr>
              <w:t>there</w:t>
            </w:r>
            <w:proofErr w:type="spellEnd"/>
            <w:r>
              <w:rPr>
                <w:lang w:val="sv-SE" w:eastAsia="zh-CN"/>
              </w:rPr>
              <w:t xml:space="preserve"> is no </w:t>
            </w:r>
            <w:proofErr w:type="spellStart"/>
            <w:r>
              <w:rPr>
                <w:lang w:val="sv-SE" w:eastAsia="zh-CN"/>
              </w:rPr>
              <w:t>probelm</w:t>
            </w:r>
            <w:proofErr w:type="spellEnd"/>
            <w:r>
              <w:rPr>
                <w:lang w:val="sv-SE" w:eastAsia="zh-CN"/>
              </w:rPr>
              <w:t xml:space="preserve"> to </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at the same </w:t>
            </w:r>
            <w:proofErr w:type="spellStart"/>
            <w:r>
              <w:rPr>
                <w:lang w:val="sv-SE" w:eastAsia="zh-CN"/>
              </w:rPr>
              <w:t>time</w:t>
            </w:r>
            <w:proofErr w:type="spellEnd"/>
            <w:r>
              <w:rPr>
                <w:lang w:val="sv-SE" w:eastAsia="zh-CN"/>
              </w:rPr>
              <w:t xml:space="preserv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w:t>
            </w:r>
            <w:proofErr w:type="spellStart"/>
            <w:r>
              <w:rPr>
                <w:lang w:val="sv-SE" w:eastAsia="zh-CN"/>
              </w:rPr>
              <w:t>proposed</w:t>
            </w:r>
            <w:proofErr w:type="spellEnd"/>
            <w:r>
              <w:rPr>
                <w:lang w:val="sv-SE" w:eastAsia="zh-CN"/>
              </w:rPr>
              <w:t xml:space="preserve">, it </w:t>
            </w:r>
            <w:proofErr w:type="spellStart"/>
            <w:r>
              <w:rPr>
                <w:lang w:val="sv-SE" w:eastAsia="zh-CN"/>
              </w:rPr>
              <w:t>does</w:t>
            </w:r>
            <w:proofErr w:type="spellEnd"/>
            <w:r>
              <w:rPr>
                <w:lang w:val="sv-SE" w:eastAsia="zh-CN"/>
              </w:rPr>
              <w:t xml:space="preserve"> not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view</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but</w:t>
            </w:r>
            <w:proofErr w:type="spellEnd"/>
            <w:r>
              <w:rPr>
                <w:lang w:val="sv-SE" w:eastAsia="zh-CN"/>
              </w:rPr>
              <w:t xml:space="preserve"> PUCCH </w:t>
            </w:r>
            <w:proofErr w:type="spellStart"/>
            <w:r>
              <w:rPr>
                <w:lang w:val="sv-SE" w:eastAsia="zh-CN"/>
              </w:rPr>
              <w:t>can</w:t>
            </w:r>
            <w:proofErr w:type="spellEnd"/>
            <w:r>
              <w:rPr>
                <w:lang w:val="sv-SE" w:eastAsia="zh-CN"/>
              </w:rPr>
              <w:t xml:space="preserve"> </w:t>
            </w:r>
            <w:proofErr w:type="spellStart"/>
            <w:r>
              <w:rPr>
                <w:lang w:val="sv-SE" w:eastAsia="zh-CN"/>
              </w:rPr>
              <w:t>only</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spellStart"/>
            <w:r>
              <w:rPr>
                <w:lang w:val="sv-SE" w:eastAsia="zh-CN"/>
              </w:rPr>
              <w:t>either</w:t>
            </w:r>
            <w:proofErr w:type="spellEnd"/>
            <w:r>
              <w:rPr>
                <w:lang w:val="sv-SE" w:eastAsia="zh-CN"/>
              </w:rPr>
              <w:t xml:space="preserve"> NUL or SUL. If UE </w:t>
            </w:r>
            <w:proofErr w:type="spellStart"/>
            <w:r>
              <w:rPr>
                <w:lang w:val="sv-SE" w:eastAsia="zh-CN"/>
              </w:rPr>
              <w:t>was</w:t>
            </w:r>
            <w:proofErr w:type="spellEnd"/>
            <w:r>
              <w:rPr>
                <w:lang w:val="sv-SE" w:eastAsia="zh-CN"/>
              </w:rPr>
              <w:t xml:space="preserve"> </w:t>
            </w:r>
            <w:proofErr w:type="spellStart"/>
            <w:r>
              <w:rPr>
                <w:lang w:val="sv-SE" w:eastAsia="zh-CN"/>
              </w:rPr>
              <w:t>indicated</w:t>
            </w:r>
            <w:proofErr w:type="spellEnd"/>
            <w:r>
              <w:rPr>
                <w:lang w:val="sv-SE" w:eastAsia="zh-CN"/>
              </w:rPr>
              <w:t xml:space="preserve"> to </w:t>
            </w:r>
            <w:proofErr w:type="spellStart"/>
            <w:r>
              <w:rPr>
                <w:lang w:val="sv-SE" w:eastAsia="zh-CN"/>
              </w:rPr>
              <w:t>transmit</w:t>
            </w:r>
            <w:proofErr w:type="spellEnd"/>
            <w:r>
              <w:rPr>
                <w:lang w:val="sv-SE" w:eastAsia="zh-CN"/>
              </w:rPr>
              <w:t xml:space="preserve"> PUSCH in </w:t>
            </w:r>
            <w:proofErr w:type="spellStart"/>
            <w:r>
              <w:rPr>
                <w:lang w:val="sv-SE" w:eastAsia="zh-CN"/>
              </w:rPr>
              <w:t>say</w:t>
            </w:r>
            <w:proofErr w:type="spellEnd"/>
            <w:r>
              <w:rPr>
                <w:lang w:val="sv-SE" w:eastAsia="zh-CN"/>
              </w:rPr>
              <w:t xml:space="preserve"> NUL </w:t>
            </w:r>
            <w:proofErr w:type="spellStart"/>
            <w:r>
              <w:rPr>
                <w:lang w:val="sv-SE" w:eastAsia="zh-CN"/>
              </w:rPr>
              <w:t>but</w:t>
            </w:r>
            <w:proofErr w:type="spellEnd"/>
            <w:r>
              <w:rPr>
                <w:lang w:val="sv-SE" w:eastAsia="zh-CN"/>
              </w:rPr>
              <w:t xml:space="preserve"> PUCCH is </w:t>
            </w:r>
            <w:proofErr w:type="spellStart"/>
            <w:r>
              <w:rPr>
                <w:lang w:val="sv-SE" w:eastAsia="zh-CN"/>
              </w:rPr>
              <w:t>configured</w:t>
            </w:r>
            <w:proofErr w:type="spellEnd"/>
            <w:r>
              <w:rPr>
                <w:lang w:val="sv-SE" w:eastAsia="zh-CN"/>
              </w:rPr>
              <w:t xml:space="preserve"> on SUL,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proposed</w:t>
            </w:r>
            <w:proofErr w:type="spellEnd"/>
            <w:r>
              <w:rPr>
                <w:lang w:val="sv-SE" w:eastAsia="zh-CN"/>
              </w:rPr>
              <w:t xml:space="preserve"> solution, </w:t>
            </w:r>
            <w:proofErr w:type="spellStart"/>
            <w:r>
              <w:rPr>
                <w:lang w:val="sv-SE" w:eastAsia="zh-CN"/>
              </w:rPr>
              <w:t>during</w:t>
            </w:r>
            <w:proofErr w:type="spellEnd"/>
            <w:r>
              <w:rPr>
                <w:lang w:val="sv-SE" w:eastAsia="zh-CN"/>
              </w:rPr>
              <w:t xml:space="preserve"> DAPS, PUCCH </w:t>
            </w:r>
            <w:proofErr w:type="spellStart"/>
            <w:r>
              <w:rPr>
                <w:lang w:val="sv-SE" w:eastAsia="zh-CN"/>
              </w:rPr>
              <w:t>will</w:t>
            </w:r>
            <w:proofErr w:type="spellEnd"/>
            <w:r>
              <w:rPr>
                <w:lang w:val="sv-SE" w:eastAsia="zh-CN"/>
              </w:rPr>
              <w:t xml:space="preserve"> not be </w:t>
            </w:r>
            <w:proofErr w:type="spellStart"/>
            <w:r>
              <w:rPr>
                <w:lang w:val="sv-SE" w:eastAsia="zh-CN"/>
              </w:rPr>
              <w:t>able</w:t>
            </w:r>
            <w:proofErr w:type="spellEnd"/>
            <w:r>
              <w:rPr>
                <w:lang w:val="sv-SE" w:eastAsia="zh-CN"/>
              </w:rPr>
              <w:t xml:space="preserve"> to be </w:t>
            </w:r>
            <w:proofErr w:type="spellStart"/>
            <w:r>
              <w:rPr>
                <w:lang w:val="sv-SE" w:eastAsia="zh-CN"/>
              </w:rPr>
              <w:t>transmitted</w:t>
            </w:r>
            <w:proofErr w:type="spellEnd"/>
            <w:r>
              <w:rPr>
                <w:lang w:val="sv-SE" w:eastAsia="zh-CN"/>
              </w:rPr>
              <w:t xml:space="preserve"> in the </w:t>
            </w:r>
            <w:proofErr w:type="gramStart"/>
            <w:r>
              <w:rPr>
                <w:lang w:val="sv-SE" w:eastAsia="zh-CN"/>
              </w:rPr>
              <w:t>source cell</w:t>
            </w:r>
            <w:proofErr w:type="gramEnd"/>
            <w:r>
              <w:rPr>
                <w:lang w:val="sv-SE" w:eastAsia="zh-CN"/>
              </w:rPr>
              <w:t xml:space="preserve">. The </w:t>
            </w:r>
            <w:proofErr w:type="spellStart"/>
            <w:r>
              <w:rPr>
                <w:lang w:val="sv-SE" w:eastAsia="zh-CN"/>
              </w:rPr>
              <w:t>point</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falling</w:t>
            </w:r>
            <w:proofErr w:type="spellEnd"/>
            <w:r>
              <w:rPr>
                <w:lang w:val="sv-SE" w:eastAsia="zh-CN"/>
              </w:rPr>
              <w:t xml:space="preserve"> back to a </w:t>
            </w:r>
            <w:proofErr w:type="spellStart"/>
            <w:r>
              <w:rPr>
                <w:lang w:val="sv-SE" w:eastAsia="zh-CN"/>
              </w:rPr>
              <w:t>specific</w:t>
            </w:r>
            <w:proofErr w:type="spellEnd"/>
            <w:r>
              <w:rPr>
                <w:lang w:val="sv-SE" w:eastAsia="zh-CN"/>
              </w:rPr>
              <w:t xml:space="preserve"> UL in </w:t>
            </w:r>
            <w:proofErr w:type="gramStart"/>
            <w:r>
              <w:rPr>
                <w:lang w:val="sv-SE" w:eastAsia="zh-CN"/>
              </w:rPr>
              <w:t>source cell</w:t>
            </w:r>
            <w:proofErr w:type="gramEnd"/>
            <w:r>
              <w:rPr>
                <w:lang w:val="sv-SE" w:eastAsia="zh-CN"/>
              </w:rPr>
              <w:t xml:space="preserve"> for DAPS </w:t>
            </w:r>
            <w:proofErr w:type="spellStart"/>
            <w:r>
              <w:rPr>
                <w:lang w:val="sv-SE" w:eastAsia="zh-CN"/>
              </w:rPr>
              <w:t>handover</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Scell</w:t>
            </w:r>
            <w:proofErr w:type="spellEnd"/>
            <w:r>
              <w:rPr>
                <w:lang w:val="sv-SE" w:eastAsia="zh-CN"/>
              </w:rPr>
              <w:t xml:space="preserve"> release or </w:t>
            </w:r>
            <w:proofErr w:type="spellStart"/>
            <w:r>
              <w:rPr>
                <w:lang w:val="sv-SE" w:eastAsia="zh-CN"/>
              </w:rPr>
              <w:t>mTRP</w:t>
            </w:r>
            <w:proofErr w:type="spellEnd"/>
            <w:r>
              <w:rPr>
                <w:lang w:val="sv-SE" w:eastAsia="zh-CN"/>
              </w:rPr>
              <w:t xml:space="preserve"> fall back to be </w:t>
            </w:r>
            <w:proofErr w:type="spellStart"/>
            <w:r>
              <w:rPr>
                <w:lang w:val="sv-SE" w:eastAsia="zh-CN"/>
              </w:rPr>
              <w:t>discussed</w:t>
            </w:r>
            <w:proofErr w:type="spellEnd"/>
            <w:r>
              <w:rPr>
                <w:lang w:val="sv-SE" w:eastAsia="zh-CN"/>
              </w:rPr>
              <w:t xml:space="preserve"> in RAN2. </w:t>
            </w:r>
          </w:p>
          <w:p w14:paraId="543C12FD" w14:textId="77777777"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expected</w:t>
            </w:r>
            <w:proofErr w:type="spellEnd"/>
            <w:r>
              <w:rPr>
                <w:lang w:val="sv-SE" w:eastAsia="zh-CN"/>
              </w:rPr>
              <w:t xml:space="preserve"> </w:t>
            </w:r>
            <w:proofErr w:type="spellStart"/>
            <w:r>
              <w:rPr>
                <w:lang w:val="sv-SE" w:eastAsia="zh-CN"/>
              </w:rPr>
              <w:t>clarification</w:t>
            </w:r>
            <w:proofErr w:type="spellEnd"/>
            <w:r>
              <w:rPr>
                <w:lang w:val="sv-SE" w:eastAsia="zh-CN"/>
              </w:rPr>
              <w:t xml:space="preserve"> on intra/inter-</w:t>
            </w:r>
            <w:proofErr w:type="spellStart"/>
            <w:r>
              <w:rPr>
                <w:lang w:val="sv-SE" w:eastAsia="zh-CN"/>
              </w:rPr>
              <w:t>freq</w:t>
            </w:r>
            <w:proofErr w:type="spellEnd"/>
            <w:r>
              <w:rPr>
                <w:lang w:val="sv-SE" w:eastAsia="zh-CN"/>
              </w:rPr>
              <w:t xml:space="preserve">, for the SUL </w:t>
            </w:r>
            <w:proofErr w:type="spellStart"/>
            <w:r>
              <w:rPr>
                <w:lang w:val="sv-SE" w:eastAsia="zh-CN"/>
              </w:rPr>
              <w:t>case</w:t>
            </w:r>
            <w:proofErr w:type="spellEnd"/>
            <w:r>
              <w:rPr>
                <w:lang w:val="sv-SE" w:eastAsia="zh-CN"/>
              </w:rPr>
              <w:t>, the intra-</w:t>
            </w:r>
            <w:proofErr w:type="spellStart"/>
            <w:r>
              <w:rPr>
                <w:lang w:val="sv-SE" w:eastAsia="zh-CN"/>
              </w:rPr>
              <w:t>freq</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cared</w:t>
            </w:r>
            <w:proofErr w:type="spellEnd"/>
            <w:r>
              <w:rPr>
                <w:lang w:val="sv-SE" w:eastAsia="zh-CN"/>
              </w:rPr>
              <w:t xml:space="preserve"> </w:t>
            </w:r>
            <w:proofErr w:type="spellStart"/>
            <w:r>
              <w:rPr>
                <w:lang w:val="sv-SE" w:eastAsia="zh-CN"/>
              </w:rPr>
              <w:t>about</w:t>
            </w:r>
            <w:proofErr w:type="spellEnd"/>
            <w:r>
              <w:rPr>
                <w:lang w:val="sv-SE" w:eastAsia="zh-CN"/>
              </w:rPr>
              <w:t xml:space="preserve"> is the </w:t>
            </w:r>
            <w:r>
              <w:rPr>
                <w:rFonts w:cs="Times"/>
                <w:bCs/>
                <w:iCs/>
              </w:rPr>
              <w:t xml:space="preserve">active </w:t>
            </w:r>
            <w:proofErr w:type="spellStart"/>
            <w:r>
              <w:rPr>
                <w:lang w:val="sv-SE" w:eastAsia="zh-CN"/>
              </w:rPr>
              <w:t>uplink</w:t>
            </w:r>
            <w:proofErr w:type="spellEnd"/>
            <w:r>
              <w:rPr>
                <w:lang w:val="sv-SE" w:eastAsia="zh-CN"/>
              </w:rPr>
              <w:t xml:space="preserve"> BWP </w:t>
            </w:r>
            <w:proofErr w:type="spellStart"/>
            <w:r>
              <w:rPr>
                <w:lang w:val="sv-SE" w:eastAsia="zh-CN"/>
              </w:rPr>
              <w:t>of</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we</w:t>
            </w:r>
            <w:proofErr w:type="spellEnd"/>
            <w:r>
              <w:rPr>
                <w:lang w:val="sv-SE" w:eastAsia="zh-CN"/>
              </w:rPr>
              <w:t xml:space="preserve"> </w:t>
            </w:r>
            <w:proofErr w:type="spellStart"/>
            <w:r>
              <w:rPr>
                <w:lang w:val="sv-SE" w:eastAsia="zh-CN"/>
              </w:rPr>
              <w:t>suppose</w:t>
            </w:r>
            <w:proofErr w:type="spellEnd"/>
            <w:r>
              <w:rPr>
                <w:lang w:val="sv-SE" w:eastAsia="zh-CN"/>
              </w:rPr>
              <w:t xml:space="preserve"> </w:t>
            </w:r>
            <w:proofErr w:type="spellStart"/>
            <w:r>
              <w:rPr>
                <w:lang w:val="sv-SE" w:eastAsia="zh-CN"/>
              </w:rPr>
              <w:t>either</w:t>
            </w:r>
            <w:proofErr w:type="spellEnd"/>
            <w:r>
              <w:rPr>
                <w:lang w:val="sv-SE" w:eastAsia="zh-CN"/>
              </w:rPr>
              <w:t xml:space="preserve"> UL or SUL not </w:t>
            </w:r>
            <w:proofErr w:type="spellStart"/>
            <w:r>
              <w:rPr>
                <w:lang w:val="sv-SE" w:eastAsia="zh-CN"/>
              </w:rPr>
              <w:t>both</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configured</w:t>
            </w:r>
            <w:proofErr w:type="spellEnd"/>
            <w:r>
              <w:rPr>
                <w:lang w:val="sv-SE" w:eastAsia="zh-CN"/>
              </w:rPr>
              <w:t xml:space="preserve"> in </w:t>
            </w:r>
            <w:proofErr w:type="spellStart"/>
            <w:r>
              <w:rPr>
                <w:lang w:val="sv-SE" w:eastAsia="zh-CN"/>
              </w:rPr>
              <w:t>target</w:t>
            </w:r>
            <w:proofErr w:type="spellEnd"/>
            <w:r>
              <w:rPr>
                <w:lang w:val="sv-SE" w:eastAsia="zh-CN"/>
              </w:rPr>
              <w:t xml:space="preserve"> cell) is </w:t>
            </w:r>
            <w:proofErr w:type="spellStart"/>
            <w:r>
              <w:rPr>
                <w:lang w:val="sv-SE" w:eastAsia="zh-CN"/>
              </w:rPr>
              <w:t>confined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active</w:t>
            </w:r>
            <w:proofErr w:type="spellEnd"/>
            <w:r>
              <w:rPr>
                <w:lang w:val="sv-SE" w:eastAsia="zh-CN"/>
              </w:rPr>
              <w:t xml:space="preserve"> UL BWP </w:t>
            </w:r>
            <w:proofErr w:type="spellStart"/>
            <w:r>
              <w:rPr>
                <w:lang w:val="sv-SE" w:eastAsia="zh-CN"/>
              </w:rPr>
              <w:t>of</w:t>
            </w:r>
            <w:proofErr w:type="spellEnd"/>
            <w:r>
              <w:rPr>
                <w:lang w:val="sv-SE" w:eastAsia="zh-CN"/>
              </w:rPr>
              <w:t xml:space="preserve"> the </w:t>
            </w:r>
            <w:proofErr w:type="spellStart"/>
            <w:r>
              <w:rPr>
                <w:lang w:val="sv-SE" w:eastAsia="zh-CN"/>
              </w:rPr>
              <w:t>carrier</w:t>
            </w:r>
            <w:proofErr w:type="spellEnd"/>
            <w:r>
              <w:rPr>
                <w:lang w:val="sv-SE" w:eastAsia="zh-CN"/>
              </w:rPr>
              <w:t xml:space="preserve"> (</w:t>
            </w:r>
            <w:proofErr w:type="spellStart"/>
            <w:r>
              <w:rPr>
                <w:lang w:val="sv-SE" w:eastAsia="zh-CN"/>
              </w:rPr>
              <w:t>either</w:t>
            </w:r>
            <w:proofErr w:type="spellEnd"/>
            <w:r>
              <w:rPr>
                <w:lang w:val="sv-SE" w:eastAsia="zh-CN"/>
              </w:rPr>
              <w:t xml:space="preserve"> </w:t>
            </w:r>
            <w:proofErr w:type="gramStart"/>
            <w:r>
              <w:rPr>
                <w:lang w:val="sv-SE" w:eastAsia="zh-CN"/>
              </w:rPr>
              <w:t>SUL or</w:t>
            </w:r>
            <w:proofErr w:type="gramEnd"/>
            <w:r>
              <w:rPr>
                <w:lang w:val="sv-SE" w:eastAsia="zh-CN"/>
              </w:rPr>
              <w:t xml:space="preserve"> NUL) </w:t>
            </w:r>
            <w:proofErr w:type="spellStart"/>
            <w:r>
              <w:rPr>
                <w:lang w:val="sv-SE" w:eastAsia="zh-CN"/>
              </w:rPr>
              <w:t>of</w:t>
            </w:r>
            <w:proofErr w:type="spellEnd"/>
            <w:r>
              <w:rPr>
                <w:lang w:val="sv-SE" w:eastAsia="zh-CN"/>
              </w:rPr>
              <w:t xml:space="preserve"> the source cell. If </w:t>
            </w:r>
            <w:proofErr w:type="spellStart"/>
            <w:r>
              <w:rPr>
                <w:lang w:val="sv-SE" w:eastAsia="zh-CN"/>
              </w:rPr>
              <w:t>needed</w:t>
            </w:r>
            <w:proofErr w:type="spellEnd"/>
            <w:r>
              <w:rPr>
                <w:lang w:val="sv-SE" w:eastAsia="zh-CN"/>
              </w:rPr>
              <w:t xml:space="preserve">, we </w:t>
            </w:r>
            <w:proofErr w:type="spellStart"/>
            <w:r>
              <w:rPr>
                <w:lang w:val="sv-SE" w:eastAsia="zh-CN"/>
              </w:rPr>
              <w:t>would</w:t>
            </w:r>
            <w:proofErr w:type="spellEnd"/>
            <w:r>
              <w:rPr>
                <w:lang w:val="sv-SE" w:eastAsia="zh-CN"/>
              </w:rPr>
              <w:t xml:space="preserve"> be ok to </w:t>
            </w:r>
            <w:proofErr w:type="spellStart"/>
            <w:r>
              <w:rPr>
                <w:lang w:val="sv-SE" w:eastAsia="zh-CN"/>
              </w:rPr>
              <w:t>clarify</w:t>
            </w:r>
            <w:proofErr w:type="spellEnd"/>
            <w:r>
              <w:rPr>
                <w:lang w:val="sv-SE" w:eastAsia="zh-CN"/>
              </w:rPr>
              <w:t xml:space="preserve">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w:t>
            </w:r>
            <w:proofErr w:type="gramStart"/>
            <w:r>
              <w:rPr>
                <w:rFonts w:hint="eastAsia"/>
                <w:lang w:eastAsia="zh-CN"/>
              </w:rPr>
              <w:t>So</w:t>
            </w:r>
            <w:proofErr w:type="gramEnd"/>
            <w:r>
              <w:rPr>
                <w:rFonts w:hint="eastAsia"/>
                <w:lang w:eastAsia="zh-CN"/>
              </w:rPr>
              <w:t xml:space="preserve">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w:t>
            </w:r>
            <w:r>
              <w:rPr>
                <w:rFonts w:hint="eastAsia"/>
                <w:lang w:eastAsia="zh-CN"/>
              </w:rPr>
              <w:lastRenderedPageBreak/>
              <w:t xml:space="preserve">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 xml:space="preserve">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w:t>
            </w:r>
            <w:proofErr w:type="spellStart"/>
            <w:r>
              <w:rPr>
                <w:lang w:val="sv-SE" w:eastAsia="zh-CN"/>
              </w:rPr>
              <w:t>can</w:t>
            </w:r>
            <w:proofErr w:type="spellEnd"/>
            <w:r>
              <w:rPr>
                <w:lang w:val="sv-SE" w:eastAsia="zh-CN"/>
              </w:rPr>
              <w:t xml:space="preserve"> HW </w:t>
            </w:r>
            <w:proofErr w:type="spellStart"/>
            <w:r>
              <w:rPr>
                <w:lang w:val="sv-SE" w:eastAsia="zh-CN"/>
              </w:rPr>
              <w:t>further</w:t>
            </w:r>
            <w:proofErr w:type="spellEnd"/>
            <w:r>
              <w:rPr>
                <w:lang w:val="sv-SE" w:eastAsia="zh-CN"/>
              </w:rPr>
              <w:t xml:space="preserve"> </w:t>
            </w:r>
            <w:proofErr w:type="spellStart"/>
            <w:r>
              <w:rPr>
                <w:lang w:val="sv-SE" w:eastAsia="zh-CN"/>
              </w:rPr>
              <w:t>give</w:t>
            </w:r>
            <w:proofErr w:type="spellEnd"/>
            <w:r>
              <w:rPr>
                <w:lang w:val="sv-SE" w:eastAsia="zh-CN"/>
              </w:rPr>
              <w:t xml:space="preserve"> the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IE so I </w:t>
            </w:r>
            <w:proofErr w:type="spellStart"/>
            <w:r>
              <w:rPr>
                <w:lang w:val="sv-SE" w:eastAsia="zh-CN"/>
              </w:rPr>
              <w:t>can</w:t>
            </w:r>
            <w:proofErr w:type="spellEnd"/>
            <w:r>
              <w:rPr>
                <w:lang w:val="sv-SE" w:eastAsia="zh-CN"/>
              </w:rPr>
              <w:t xml:space="preserve"> check the </w:t>
            </w:r>
            <w:proofErr w:type="spellStart"/>
            <w:r>
              <w:rPr>
                <w:lang w:val="sv-SE" w:eastAsia="zh-CN"/>
              </w:rPr>
              <w:t>related</w:t>
            </w:r>
            <w:proofErr w:type="spellEnd"/>
            <w:r>
              <w:rPr>
                <w:lang w:val="sv-SE" w:eastAsia="zh-CN"/>
              </w:rPr>
              <w:t xml:space="preserve"> </w:t>
            </w:r>
            <w:proofErr w:type="spellStart"/>
            <w:r>
              <w:rPr>
                <w:lang w:val="sv-SE" w:eastAsia="zh-CN"/>
              </w:rPr>
              <w:t>spec</w:t>
            </w:r>
            <w:proofErr w:type="spellEnd"/>
            <w:r>
              <w:rPr>
                <w:lang w:val="sv-SE" w:eastAsia="zh-CN"/>
              </w:rPr>
              <w:t>?</w:t>
            </w:r>
          </w:p>
          <w:p w14:paraId="5F71802B" w14:textId="77777777" w:rsidR="00110FDD" w:rsidRDefault="00E20F88">
            <w:pPr>
              <w:overflowPunct/>
              <w:autoSpaceDE/>
              <w:adjustRightInd/>
              <w:spacing w:after="12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clarification</w:t>
            </w:r>
            <w:proofErr w:type="spellEnd"/>
            <w:r>
              <w:rPr>
                <w:lang w:val="sv-SE" w:eastAsia="zh-CN"/>
              </w:rPr>
              <w:t xml:space="preserve">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proofErr w:type="gramStart"/>
            <w:r>
              <w:rPr>
                <w:lang w:eastAsia="zh-CN"/>
              </w:rPr>
              <w:t>So</w:t>
            </w:r>
            <w:proofErr w:type="gramEnd"/>
            <w:r>
              <w:rPr>
                <w:lang w:eastAsia="zh-CN"/>
              </w:rPr>
              <w:t xml:space="preserve">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proofErr w:type="gramStart"/>
            <w:r>
              <w:rPr>
                <w:lang w:eastAsia="zh-CN"/>
              </w:rPr>
              <w:t>So</w:t>
            </w:r>
            <w:proofErr w:type="gramEnd"/>
            <w:r>
              <w:rPr>
                <w:lang w:eastAsia="zh-CN"/>
              </w:rPr>
              <w:t xml:space="preserve">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w:t>
            </w:r>
            <w:r>
              <w:lastRenderedPageBreak/>
              <w:t xml:space="preserve">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 xml:space="preserve">Can the UL channels (PUSCH/PUCCH/SRS) be configured to both carriers, SUL or NUL or do they need to be fixed on either, SUL or NUL? And if </w:t>
            </w:r>
            <w:proofErr w:type="gramStart"/>
            <w:r>
              <w:rPr>
                <w:rFonts w:ascii="Calibri" w:hAnsi="Calibri" w:cs="Calibri"/>
                <w:lang w:val="en-GB"/>
              </w:rPr>
              <w:t>so</w:t>
            </w:r>
            <w:proofErr w:type="gramEnd"/>
            <w:r>
              <w:rPr>
                <w:rFonts w:ascii="Calibri" w:hAnsi="Calibri" w:cs="Calibri"/>
                <w:lang w:val="en-GB"/>
              </w:rPr>
              <w:t xml:space="preserve">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proofErr w:type="gramStart"/>
            <w:r>
              <w:rPr>
                <w:rFonts w:ascii="Calibri" w:hAnsi="Calibri" w:cs="Calibri"/>
                <w:lang w:val="en-GB"/>
              </w:rPr>
              <w:t>Also</w:t>
            </w:r>
            <w:proofErr w:type="gramEnd"/>
            <w:r>
              <w:rPr>
                <w:rFonts w:ascii="Calibri" w:hAnsi="Calibri" w:cs="Calibri"/>
                <w:lang w:val="en-GB"/>
              </w:rPr>
              <w:t xml:space="preserve">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Can the UL channels (PUSCH/PUCCH/SRS) be configured to both carriers, SUL or NUL or do they need to be fixed on either, SUL or NUL? And if </w:t>
            </w:r>
            <w:proofErr w:type="gramStart"/>
            <w:r>
              <w:rPr>
                <w:rFonts w:ascii="Calibri" w:hAnsi="Calibri" w:cs="Calibri"/>
                <w:sz w:val="22"/>
                <w:szCs w:val="22"/>
                <w:lang w:val="en-GB"/>
              </w:rPr>
              <w:t>so</w:t>
            </w:r>
            <w:proofErr w:type="gramEnd"/>
            <w:r>
              <w:rPr>
                <w:rFonts w:ascii="Calibri" w:hAnsi="Calibri" w:cs="Calibri"/>
                <w:sz w:val="22"/>
                <w:szCs w:val="22"/>
                <w:lang w:val="en-GB"/>
              </w:rPr>
              <w:t xml:space="preserve">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proofErr w:type="gramStart"/>
            <w:r>
              <w:rPr>
                <w:rFonts w:ascii="Calibri" w:hAnsi="Calibri" w:cs="Calibri"/>
                <w:sz w:val="22"/>
                <w:szCs w:val="22"/>
                <w:lang w:val="en-GB"/>
              </w:rPr>
              <w:t>Also</w:t>
            </w:r>
            <w:proofErr w:type="gramEnd"/>
            <w:r>
              <w:rPr>
                <w:rFonts w:ascii="Calibri" w:hAnsi="Calibri" w:cs="Calibri"/>
                <w:sz w:val="22"/>
                <w:szCs w:val="22"/>
                <w:lang w:val="en-GB"/>
              </w:rPr>
              <w:t xml:space="preserve">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w:t>
            </w:r>
            <w:proofErr w:type="gramStart"/>
            <w:r>
              <w:rPr>
                <w:rFonts w:ascii="Calibri" w:hAnsi="Calibri" w:cs="Calibri"/>
                <w:color w:val="FF0000"/>
                <w:sz w:val="21"/>
                <w:szCs w:val="21"/>
                <w:lang w:val="en-GB" w:eastAsia="zh-CN"/>
              </w:rPr>
              <w:t>about:</w:t>
            </w:r>
            <w:proofErr w:type="gramEnd"/>
            <w:r>
              <w:rPr>
                <w:rFonts w:ascii="Calibri" w:hAnsi="Calibri" w:cs="Calibri"/>
                <w:color w:val="FF0000"/>
                <w:sz w:val="21"/>
                <w:szCs w:val="21"/>
                <w:lang w:val="en-GB" w:eastAsia="zh-CN"/>
              </w:rPr>
              <w:t xml:space="preserve"> when UE is configured with both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w:t>
            </w:r>
            <w:proofErr w:type="gramStart"/>
            <w:r>
              <w:rPr>
                <w:rFonts w:ascii="Calibri" w:hAnsi="Calibri" w:cs="Calibri"/>
                <w:color w:val="FF0000"/>
                <w:sz w:val="21"/>
                <w:szCs w:val="21"/>
                <w:lang w:val="en-GB" w:eastAsia="zh-CN"/>
              </w:rPr>
              <w:t>So</w:t>
            </w:r>
            <w:proofErr w:type="gramEnd"/>
            <w:r>
              <w:rPr>
                <w:rFonts w:ascii="Calibri" w:hAnsi="Calibri" w:cs="Calibri"/>
                <w:color w:val="FF0000"/>
                <w:sz w:val="21"/>
                <w:szCs w:val="21"/>
                <w:lang w:val="en-GB" w:eastAsia="zh-CN"/>
              </w:rPr>
              <w:t xml:space="preserve">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w:t>
            </w:r>
            <w:proofErr w:type="gramStart"/>
            <w:r>
              <w:rPr>
                <w:rFonts w:ascii="Calibri" w:hAnsi="Calibri" w:cs="Calibri"/>
                <w:color w:val="1F497D"/>
                <w:sz w:val="22"/>
                <w:szCs w:val="22"/>
              </w:rPr>
              <w:t>support</w:t>
            </w:r>
            <w:proofErr w:type="gramEnd"/>
            <w:r>
              <w:rPr>
                <w:rFonts w:ascii="Calibri" w:hAnsi="Calibri" w:cs="Calibri"/>
                <w:color w:val="1F497D"/>
                <w:sz w:val="22"/>
                <w:szCs w:val="22"/>
              </w:rPr>
              <w:t xml:space="preserve">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proofErr w:type="gramStart"/>
            <w:r>
              <w:rPr>
                <w:rFonts w:ascii="Calibri" w:hAnsi="Calibri" w:cs="Calibri"/>
                <w:color w:val="1F497D"/>
                <w:sz w:val="22"/>
                <w:szCs w:val="22"/>
              </w:rPr>
              <w:t>So</w:t>
            </w:r>
            <w:proofErr w:type="gramEnd"/>
            <w:r>
              <w:rPr>
                <w:rFonts w:ascii="Calibri" w:hAnsi="Calibri" w:cs="Calibri"/>
                <w:color w:val="1F497D"/>
                <w:sz w:val="22"/>
                <w:szCs w:val="22"/>
              </w:rPr>
              <w:t xml:space="preserve">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w:t>
            </w:r>
            <w:proofErr w:type="gramStart"/>
            <w:r>
              <w:rPr>
                <w:sz w:val="20"/>
                <w:szCs w:val="20"/>
                <w:lang w:eastAsia="zh-CN"/>
              </w:rPr>
              <w:t>the this</w:t>
            </w:r>
            <w:proofErr w:type="gramEnd"/>
            <w:r>
              <w:rPr>
                <w:sz w:val="20"/>
                <w:szCs w:val="20"/>
                <w:lang w:eastAsia="zh-CN"/>
              </w:rPr>
              <w:t xml:space="preserve">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w:t>
            </w:r>
            <w:proofErr w:type="gramStart"/>
            <w:r>
              <w:rPr>
                <w:rFonts w:hint="eastAsia"/>
                <w:sz w:val="20"/>
                <w:szCs w:val="20"/>
                <w:lang w:eastAsia="zh-CN"/>
              </w:rPr>
              <w:t>clarify</w:t>
            </w:r>
            <w:proofErr w:type="gramEnd"/>
            <w:r>
              <w:rPr>
                <w:rFonts w:hint="eastAsia"/>
                <w:sz w:val="20"/>
                <w:szCs w:val="20"/>
                <w:lang w:eastAsia="zh-CN"/>
              </w:rPr>
              <w:t xml:space="preserve">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proofErr w:type="spellStart"/>
                  <w:r>
                    <w:rPr>
                      <w:b/>
                      <w:bCs/>
                      <w:i/>
                      <w:iCs/>
                      <w:lang w:eastAsia="sv-SE"/>
                    </w:rPr>
                    <w:t>supplementaryUplinkConfig</w:t>
                  </w:r>
                  <w:proofErr w:type="spellEnd"/>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lastRenderedPageBreak/>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 xml:space="preserve">does not exist. That is the reason why we would like </w:t>
            </w:r>
            <w:proofErr w:type="gramStart"/>
            <w:r>
              <w:rPr>
                <w:lang w:eastAsia="zh-CN"/>
              </w:rPr>
              <w:t>clarify</w:t>
            </w:r>
            <w:proofErr w:type="gramEnd"/>
            <w:r>
              <w:rPr>
                <w:lang w:eastAsia="zh-CN"/>
              </w:rPr>
              <w:t xml:space="preserve">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w:t>
            </w:r>
            <w:proofErr w:type="gramStart"/>
            <w:r>
              <w:rPr>
                <w:sz w:val="20"/>
                <w:szCs w:val="20"/>
                <w:lang w:eastAsia="zh-CN"/>
              </w:rPr>
              <w:t>details</w:t>
            </w:r>
            <w:proofErr w:type="gramEnd"/>
            <w:r>
              <w:rPr>
                <w:sz w:val="20"/>
                <w:szCs w:val="20"/>
                <w:lang w:eastAsia="zh-CN"/>
              </w:rPr>
              <w:t xml:space="preserve">.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proofErr w:type="gramStart"/>
            <w:r>
              <w:rPr>
                <w:sz w:val="20"/>
                <w:szCs w:val="20"/>
                <w:lang w:eastAsia="zh-CN"/>
              </w:rPr>
              <w:t>So</w:t>
            </w:r>
            <w:proofErr w:type="gramEnd"/>
            <w:r>
              <w:rPr>
                <w:sz w:val="20"/>
                <w:szCs w:val="20"/>
                <w:lang w:eastAsia="zh-CN"/>
              </w:rPr>
              <w:t xml:space="preserve">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w:t>
            </w:r>
            <w:proofErr w:type="gramStart"/>
            <w:r>
              <w:rPr>
                <w:sz w:val="20"/>
                <w:szCs w:val="20"/>
                <w:lang w:val="en-GB" w:eastAsia="zh-CN"/>
              </w:rPr>
              <w:t>other</w:t>
            </w:r>
            <w:proofErr w:type="gramEnd"/>
            <w:r>
              <w:rPr>
                <w:sz w:val="20"/>
                <w:szCs w:val="20"/>
                <w:lang w:val="en-GB" w:eastAsia="zh-CN"/>
              </w:rPr>
              <w:t xml:space="preserve">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w:t>
            </w:r>
            <w:proofErr w:type="gramStart"/>
            <w:r>
              <w:rPr>
                <w:sz w:val="20"/>
                <w:szCs w:val="20"/>
                <w:lang w:eastAsia="zh-CN"/>
              </w:rPr>
              <w:t>says</w:t>
            </w:r>
            <w:proofErr w:type="gramEnd"/>
            <w:r>
              <w:rPr>
                <w:sz w:val="20"/>
                <w:szCs w:val="20"/>
                <w:lang w:eastAsia="zh-CN"/>
              </w:rPr>
              <w:t xml:space="preserve">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lastRenderedPageBreak/>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w:t>
                  </w:r>
                  <w:proofErr w:type="gramStart"/>
                  <w:r>
                    <w:rPr>
                      <w:i/>
                      <w:iCs/>
                      <w:color w:val="FF0000"/>
                      <w:u w:val="single"/>
                      <w:lang w:val="sv-SE" w:eastAsia="zh-CN"/>
                    </w:rPr>
                    <w:t>source cell</w:t>
                  </w:r>
                  <w:proofErr w:type="gramEnd"/>
                  <w:r>
                    <w:rPr>
                      <w:i/>
                      <w:iCs/>
                      <w:color w:val="FF0000"/>
                      <w:u w:val="single"/>
                      <w:lang w:val="sv-SE" w:eastAsia="zh-CN"/>
                    </w:rPr>
                    <w:t xml:space="preserve"> on SUL </w:t>
                  </w:r>
                  <w:proofErr w:type="spellStart"/>
                  <w:r>
                    <w:rPr>
                      <w:i/>
                      <w:iCs/>
                      <w:color w:val="FF0000"/>
                      <w:u w:val="single"/>
                      <w:lang w:val="sv-SE" w:eastAsia="zh-CN"/>
                    </w:rPr>
                    <w:t>carrier</w:t>
                  </w:r>
                  <w:proofErr w:type="spellEnd"/>
                  <w:r>
                    <w:rPr>
                      <w:i/>
                      <w:iCs/>
                      <w:color w:val="FF0000"/>
                      <w:u w:val="single"/>
                      <w:lang w:val="sv-SE" w:eastAsia="zh-CN"/>
                    </w:rPr>
                    <w:t xml:space="preserve"> </w:t>
                  </w:r>
                  <w:proofErr w:type="spellStart"/>
                  <w:r>
                    <w:rPr>
                      <w:i/>
                      <w:iCs/>
                      <w:color w:val="FF0000"/>
                      <w:u w:val="single"/>
                      <w:lang w:val="sv-SE" w:eastAsia="zh-CN"/>
                    </w:rPr>
                    <w:t>that</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w:t>
                  </w:r>
                  <w:proofErr w:type="gramStart"/>
                  <w:r>
                    <w:rPr>
                      <w:i/>
                      <w:iCs/>
                      <w:color w:val="FF0000"/>
                      <w:u w:val="single"/>
                      <w:lang w:val="sv-SE" w:eastAsia="zh-CN"/>
                    </w:rPr>
                    <w:t>source cell</w:t>
                  </w:r>
                  <w:proofErr w:type="gramEnd"/>
                  <w:r>
                    <w:rPr>
                      <w:i/>
                      <w:iCs/>
                      <w:color w:val="FF0000"/>
                      <w:u w:val="single"/>
                      <w:lang w:val="sv-SE" w:eastAsia="zh-CN"/>
                    </w:rPr>
                    <w:t xml:space="preserve"> on SUL </w:t>
                  </w:r>
                  <w:proofErr w:type="spellStart"/>
                  <w:r>
                    <w:rPr>
                      <w:i/>
                      <w:iCs/>
                      <w:color w:val="FF0000"/>
                      <w:u w:val="single"/>
                      <w:lang w:val="sv-SE" w:eastAsia="zh-CN"/>
                    </w:rPr>
                    <w:t>carrier</w:t>
                  </w:r>
                  <w:proofErr w:type="spellEnd"/>
                  <w:r>
                    <w:rPr>
                      <w:i/>
                      <w:iCs/>
                      <w:color w:val="FF0000"/>
                      <w:u w:val="single"/>
                      <w:lang w:val="sv-SE" w:eastAsia="zh-CN"/>
                    </w:rPr>
                    <w:t xml:space="preserve"> and the source cell on NUL </w:t>
                  </w:r>
                  <w:proofErr w:type="spellStart"/>
                  <w:r>
                    <w:rPr>
                      <w:i/>
                      <w:iCs/>
                      <w:color w:val="FF0000"/>
                      <w:u w:val="single"/>
                      <w:lang w:val="sv-SE" w:eastAsia="zh-CN"/>
                    </w:rPr>
                    <w:t>carrier</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w:t>
            </w:r>
            <w:proofErr w:type="gramStart"/>
            <w:r>
              <w:rPr>
                <w:rFonts w:ascii="Calibri" w:hAnsi="Calibri" w:cs="Calibri"/>
                <w:color w:val="1F497D"/>
                <w:sz w:val="21"/>
                <w:szCs w:val="21"/>
              </w:rPr>
              <w:t>an</w:t>
            </w:r>
            <w:proofErr w:type="gramEnd"/>
            <w:r>
              <w:rPr>
                <w:rFonts w:ascii="Calibri" w:hAnsi="Calibri" w:cs="Calibri"/>
                <w:color w:val="1F497D"/>
                <w:sz w:val="21"/>
                <w:szCs w:val="21"/>
              </w:rPr>
              <w:t xml:space="preserve">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w:t>
            </w:r>
            <w:proofErr w:type="spellStart"/>
            <w:r w:rsidR="005E7B9E">
              <w:rPr>
                <w:sz w:val="20"/>
                <w:szCs w:val="20"/>
                <w:lang w:eastAsia="zh-CN"/>
              </w:rPr>
              <w:t>freq</w:t>
            </w:r>
            <w:proofErr w:type="spellEnd"/>
            <w:r w:rsidR="005E7B9E">
              <w:rPr>
                <w:sz w:val="20"/>
                <w:szCs w:val="20"/>
                <w:lang w:eastAsia="zh-CN"/>
              </w:rPr>
              <w:t xml:space="preserve">],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w:t>
            </w:r>
            <w:proofErr w:type="spellStart"/>
            <w:r w:rsidR="00A66A48">
              <w:rPr>
                <w:sz w:val="20"/>
                <w:szCs w:val="20"/>
                <w:lang w:eastAsia="zh-CN"/>
              </w:rPr>
              <w:t>mTRP+DAPS</w:t>
            </w:r>
            <w:proofErr w:type="spellEnd"/>
            <w:r w:rsidR="00A66A48">
              <w:rPr>
                <w:sz w:val="20"/>
                <w:szCs w:val="20"/>
                <w:lang w:eastAsia="zh-CN"/>
              </w:rPr>
              <w:t xml:space="preserve">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proofErr w:type="gramStart"/>
            <w:r>
              <w:rPr>
                <w:rFonts w:hint="eastAsia"/>
                <w:sz w:val="20"/>
                <w:szCs w:val="20"/>
                <w:lang w:eastAsia="zh-CN"/>
              </w:rPr>
              <w:t>T</w:t>
            </w:r>
            <w:r>
              <w:rPr>
                <w:sz w:val="20"/>
                <w:szCs w:val="20"/>
                <w:lang w:eastAsia="zh-CN"/>
              </w:rPr>
              <w:t>hanks</w:t>
            </w:r>
            <w:proofErr w:type="gramEnd"/>
            <w:r>
              <w:rPr>
                <w:sz w:val="20"/>
                <w:szCs w:val="20"/>
                <w:lang w:eastAsia="zh-CN"/>
              </w:rPr>
              <w:t xml:space="preserve">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As explained to Samsung’s question, if UE has two Tx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xml:space="preserve">,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proofErr w:type="gramStart"/>
            <w:r>
              <w:rPr>
                <w:sz w:val="20"/>
                <w:szCs w:val="20"/>
                <w:lang w:eastAsia="zh-CN"/>
              </w:rPr>
              <w:t>So</w:t>
            </w:r>
            <w:proofErr w:type="gramEnd"/>
            <w:r>
              <w:rPr>
                <w:sz w:val="20"/>
                <w:szCs w:val="20"/>
                <w:lang w:eastAsia="zh-CN"/>
              </w:rPr>
              <w:t xml:space="preserve">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w:t>
            </w:r>
            <w:proofErr w:type="gramStart"/>
            <w:r w:rsidR="000036C0">
              <w:rPr>
                <w:sz w:val="20"/>
                <w:szCs w:val="20"/>
                <w:lang w:eastAsia="zh-CN"/>
              </w:rPr>
              <w:t>unclear,</w:t>
            </w:r>
            <w:proofErr w:type="gramEnd"/>
            <w:r w:rsidR="000036C0">
              <w:rPr>
                <w:sz w:val="20"/>
                <w:szCs w:val="20"/>
                <w:lang w:eastAsia="zh-CN"/>
              </w:rPr>
              <w:t xml:space="preserve"> how does this address the RACH</w:t>
            </w:r>
            <w:r w:rsidR="00A774D7">
              <w:rPr>
                <w:sz w:val="20"/>
                <w:szCs w:val="20"/>
                <w:lang w:eastAsia="zh-CN"/>
              </w:rPr>
              <w:t xml:space="preserve"> as noted earlier</w:t>
            </w:r>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xml:space="preserve">. Hence would it be simplest focus to the case that the source cell active NUL BWP is contained </w:t>
            </w:r>
            <w:r w:rsidR="000036C0">
              <w:rPr>
                <w:sz w:val="20"/>
                <w:szCs w:val="20"/>
                <w:lang w:eastAsia="zh-CN"/>
              </w:rPr>
              <w:lastRenderedPageBreak/>
              <w:t>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474C2F">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r w:rsidR="000036C0">
                    <w:rPr>
                      <w:color w:val="0070C0"/>
                      <w:u w:val="single"/>
                    </w:rPr>
                    <w:t>i</w:t>
                  </w:r>
                  <w:r w:rsidRPr="000036C0">
                    <w:rPr>
                      <w:i/>
                      <w:iCs/>
                      <w:strike/>
                      <w:color w:val="0070C0"/>
                      <w:u w:val="single"/>
                      <w:lang w:val="sv-SE" w:eastAsia="zh-CN"/>
                    </w:rPr>
                    <w:t>I</w:t>
                  </w:r>
                  <w:r>
                    <w:rPr>
                      <w:i/>
                      <w:iCs/>
                      <w:color w:val="FF0000"/>
                      <w:u w:val="single"/>
                      <w:lang w:val="sv-SE" w:eastAsia="zh-CN"/>
                    </w:rPr>
                    <w:t xml:space="preserve">f the UE is </w:t>
                  </w:r>
                  <w:proofErr w:type="spellStart"/>
                  <w:r>
                    <w:rPr>
                      <w:i/>
                      <w:iCs/>
                      <w:color w:val="FF0000"/>
                      <w:u w:val="single"/>
                      <w:lang w:val="sv-SE" w:eastAsia="zh-CN"/>
                    </w:rPr>
                    <w:t>configured</w:t>
                  </w:r>
                  <w:proofErr w:type="spellEnd"/>
                  <w:r w:rsidR="002A1969" w:rsidRPr="002A1969">
                    <w:rPr>
                      <w:i/>
                      <w:iCs/>
                      <w:color w:val="FF0000"/>
                      <w:u w:val="single"/>
                      <w:lang w:val="sv-SE" w:eastAsia="zh-CN"/>
                    </w:rPr>
                    <w:t xml:space="preserve"> </w:t>
                  </w:r>
                  <w:proofErr w:type="spellStart"/>
                  <w:r w:rsidR="002A1969" w:rsidRPr="002A1969">
                    <w:rPr>
                      <w:i/>
                      <w:iCs/>
                      <w:color w:val="FF0000"/>
                      <w:u w:val="single"/>
                      <w:lang w:val="sv-SE" w:eastAsia="zh-CN"/>
                    </w:rPr>
                    <w:t>with</w:t>
                  </w:r>
                  <w:proofErr w:type="spellEnd"/>
                  <w:r>
                    <w:rPr>
                      <w:i/>
                      <w:iCs/>
                      <w:color w:val="FF0000"/>
                      <w:u w:val="single"/>
                      <w:lang w:val="sv-SE" w:eastAsia="zh-CN"/>
                    </w:rPr>
                    <w:t xml:space="preserve"> </w:t>
                  </w:r>
                  <w:proofErr w:type="spellStart"/>
                  <w:r w:rsidR="000036C0" w:rsidRPr="000036C0">
                    <w:rPr>
                      <w:i/>
                      <w:iCs/>
                      <w:color w:val="0070C0"/>
                      <w:u w:val="single"/>
                      <w:lang w:val="sv-SE" w:eastAsia="zh-CN"/>
                    </w:rPr>
                    <w:t>suplementary</w:t>
                  </w:r>
                  <w:proofErr w:type="spellEnd"/>
                  <w:r w:rsidR="000036C0" w:rsidRPr="000036C0">
                    <w:rPr>
                      <w:i/>
                      <w:iCs/>
                      <w:color w:val="0070C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that</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w:t>
                  </w:r>
                  <w:proofErr w:type="spellStart"/>
                  <w:r w:rsidRPr="000036C0">
                    <w:rPr>
                      <w:i/>
                      <w:iCs/>
                      <w:strike/>
                      <w:color w:val="0070C0"/>
                      <w:u w:val="single"/>
                      <w:lang w:val="sv-SE" w:eastAsia="zh-CN"/>
                    </w:rPr>
                    <w:t>configured</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uplink</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to the </w:t>
                  </w:r>
                  <w:proofErr w:type="gramStart"/>
                  <w:r w:rsidRPr="000036C0">
                    <w:rPr>
                      <w:i/>
                      <w:iCs/>
                      <w:strike/>
                      <w:color w:val="0070C0"/>
                      <w:u w:val="single"/>
                      <w:lang w:val="sv-SE" w:eastAsia="zh-CN"/>
                    </w:rPr>
                    <w:t>source cell</w:t>
                  </w:r>
                  <w:proofErr w:type="gramEnd"/>
                  <w:r w:rsidRPr="000036C0">
                    <w:rPr>
                      <w:i/>
                      <w:iCs/>
                      <w:strike/>
                      <w:color w:val="0070C0"/>
                      <w:u w:val="single"/>
                      <w:lang w:val="sv-SE" w:eastAsia="zh-CN"/>
                    </w:rPr>
                    <w:t xml:space="preserve"> 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and the source cell on NUL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Hence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w:t>
            </w:r>
            <w:proofErr w:type="spellStart"/>
            <w:r w:rsidRPr="00020C1E">
              <w:rPr>
                <w:i/>
                <w:sz w:val="22"/>
                <w:szCs w:val="22"/>
                <w:lang w:eastAsia="zh-CN"/>
              </w:rPr>
              <w:t>n</w:t>
            </w:r>
            <w:r w:rsidR="000036C0" w:rsidRPr="000036C0">
              <w:rPr>
                <w:i/>
                <w:color w:val="FF0000"/>
                <w:sz w:val="22"/>
                <w:szCs w:val="22"/>
                <w:u w:val="single"/>
                <w:lang w:eastAsia="zh-CN"/>
              </w:rPr>
              <w:t>ot</w:t>
            </w:r>
            <w:r w:rsidRPr="000036C0">
              <w:rPr>
                <w:i/>
                <w:strike/>
                <w:color w:val="FF0000"/>
                <w:sz w:val="22"/>
                <w:szCs w:val="22"/>
                <w:lang w:eastAsia="zh-CN"/>
              </w:rPr>
              <w:t>either</w:t>
            </w:r>
            <w:proofErr w:type="spellEnd"/>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proofErr w:type="spellStart"/>
            <w:r w:rsidR="000036C0" w:rsidRPr="000036C0">
              <w:rPr>
                <w:i/>
                <w:color w:val="FF0000"/>
                <w:sz w:val="22"/>
                <w:szCs w:val="22"/>
                <w:u w:val="single"/>
                <w:lang w:eastAsia="zh-CN"/>
              </w:rPr>
              <w:t>carrier</w:t>
            </w:r>
            <w:r w:rsidRPr="000036C0">
              <w:rPr>
                <w:i/>
                <w:strike/>
                <w:color w:val="FF0000"/>
                <w:sz w:val="22"/>
                <w:szCs w:val="22"/>
                <w:lang w:eastAsia="zh-CN"/>
              </w:rPr>
              <w:t>nor</w:t>
            </w:r>
            <w:proofErr w:type="spellEnd"/>
            <w:r w:rsidRPr="000036C0">
              <w:rPr>
                <w:i/>
                <w:strike/>
                <w:color w:val="FF0000"/>
                <w:sz w:val="22"/>
                <w:szCs w:val="22"/>
                <w:lang w:eastAsia="zh-CN"/>
              </w:rPr>
              <w:t xml:space="preserve">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p>
          <w:p w14:paraId="73543FB0" w14:textId="02F18FFD" w:rsidR="00F14067" w:rsidRDefault="00F14067" w:rsidP="007B07D2">
            <w:pPr>
              <w:pStyle w:val="NormalWeb"/>
              <w:spacing w:before="75" w:beforeAutospacing="0" w:after="75" w:afterAutospacing="0" w:line="315" w:lineRule="atLeast"/>
              <w:rPr>
                <w:sz w:val="20"/>
                <w:szCs w:val="20"/>
                <w:lang w:eastAsia="zh-CN"/>
              </w:rPr>
            </w:pPr>
          </w:p>
        </w:tc>
      </w:tr>
      <w:tr w:rsidR="00F72E97" w14:paraId="329595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91C5" w14:textId="404B9284" w:rsidR="00F72E97" w:rsidRDefault="0058619F">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A253587" w14:textId="0D7FE850" w:rsidR="00F72E97" w:rsidRDefault="008D7451" w:rsidP="007B07D2">
            <w:pPr>
              <w:pStyle w:val="NormalWeb"/>
              <w:spacing w:before="75" w:beforeAutospacing="0" w:after="75" w:afterAutospacing="0" w:line="315" w:lineRule="atLeast"/>
              <w:rPr>
                <w:sz w:val="20"/>
                <w:szCs w:val="20"/>
                <w:lang w:eastAsia="zh-CN"/>
              </w:rPr>
            </w:pPr>
            <w:r>
              <w:rPr>
                <w:sz w:val="20"/>
                <w:szCs w:val="20"/>
                <w:lang w:eastAsia="zh-CN"/>
              </w:rPr>
              <w:t xml:space="preserve">Nokia: By co-channel, we meant they are in the same carrier. </w:t>
            </w:r>
            <w:r w:rsidR="00F6328A">
              <w:rPr>
                <w:sz w:val="20"/>
                <w:szCs w:val="20"/>
                <w:lang w:eastAsia="zh-CN"/>
              </w:rPr>
              <w:t>We’re fine with your suggestion on BWP clarification.</w:t>
            </w:r>
          </w:p>
          <w:p w14:paraId="515BAEAA" w14:textId="7F000353" w:rsidR="00680F57" w:rsidRDefault="00680F57" w:rsidP="007B07D2">
            <w:pPr>
              <w:pStyle w:val="NormalWeb"/>
              <w:spacing w:before="75" w:beforeAutospacing="0" w:after="75" w:afterAutospacing="0" w:line="315" w:lineRule="atLeast"/>
              <w:rPr>
                <w:sz w:val="20"/>
                <w:szCs w:val="20"/>
                <w:lang w:eastAsia="zh-CN"/>
              </w:rPr>
            </w:pPr>
          </w:p>
          <w:p w14:paraId="3E8C852F" w14:textId="7F0003F4" w:rsidR="00F6328A" w:rsidRDefault="00234D49" w:rsidP="007B07D2">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44389451" w14:textId="676CD641" w:rsidR="00680F57" w:rsidRDefault="00680F57" w:rsidP="00680F57">
            <w:pPr>
              <w:pStyle w:val="NormalWeb"/>
              <w:spacing w:before="75" w:beforeAutospacing="0" w:after="75" w:afterAutospacing="0" w:line="315" w:lineRule="atLeast"/>
              <w:rPr>
                <w:sz w:val="20"/>
                <w:szCs w:val="20"/>
                <w:lang w:eastAsia="zh-CN"/>
              </w:rPr>
            </w:pPr>
            <w:r>
              <w:rPr>
                <w:b/>
                <w:sz w:val="20"/>
                <w:szCs w:val="20"/>
                <w:highlight w:val="yellow"/>
                <w:lang w:eastAsia="zh-CN"/>
              </w:rPr>
              <w:t xml:space="preserve">Updated </w:t>
            </w:r>
            <w:r w:rsidRPr="003A2516">
              <w:rPr>
                <w:b/>
                <w:sz w:val="20"/>
                <w:szCs w:val="20"/>
                <w:highlight w:val="yellow"/>
                <w:lang w:eastAsia="zh-CN"/>
              </w:rPr>
              <w:t>Proposal</w:t>
            </w:r>
            <w:r>
              <w:rPr>
                <w:sz w:val="20"/>
                <w:szCs w:val="20"/>
                <w:lang w:eastAsia="zh-CN"/>
              </w:rPr>
              <w:t>:</w:t>
            </w:r>
          </w:p>
          <w:p w14:paraId="499EB128"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67FF1B2E"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0C290C6" w14:textId="583F9176" w:rsidR="00680F57" w:rsidRPr="00020C1E" w:rsidRDefault="00680F57" w:rsidP="00680F5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lastRenderedPageBreak/>
              <w:t xml:space="preserve">In case of intra-frequency DAPS handover, </w:t>
            </w:r>
            <w:r w:rsidRPr="005E7B9E">
              <w:rPr>
                <w:i/>
                <w:sz w:val="22"/>
                <w:szCs w:val="22"/>
                <w:lang w:eastAsia="zh-CN"/>
              </w:rPr>
              <w:t>UE is not required to supp</w:t>
            </w:r>
            <w:r w:rsidRPr="00020C1E">
              <w:rPr>
                <w:i/>
                <w:sz w:val="22"/>
                <w:szCs w:val="22"/>
                <w:lang w:eastAsia="zh-CN"/>
              </w:rPr>
              <w:t xml:space="preserve">ort </w:t>
            </w:r>
            <w:r w:rsidRPr="00F356B3">
              <w:rPr>
                <w:i/>
                <w:strike/>
                <w:color w:val="00B050"/>
                <w:sz w:val="22"/>
                <w:szCs w:val="22"/>
                <w:lang w:eastAsia="zh-CN"/>
              </w:rPr>
              <w:t>simultaneous</w:t>
            </w:r>
            <w:r w:rsidRPr="00020C1E">
              <w:rPr>
                <w:i/>
                <w:sz w:val="22"/>
                <w:szCs w:val="22"/>
                <w:lang w:eastAsia="zh-CN"/>
              </w:rPr>
              <w:t xml:space="preserve"> </w:t>
            </w:r>
            <w:r w:rsidRPr="00F356B3">
              <w:rPr>
                <w:i/>
                <w:strike/>
                <w:color w:val="00B050"/>
                <w:sz w:val="22"/>
                <w:szCs w:val="22"/>
                <w:lang w:eastAsia="zh-CN"/>
              </w:rPr>
              <w:t>operation of</w:t>
            </w:r>
            <w:r w:rsidRPr="00F356B3">
              <w:rPr>
                <w:i/>
                <w:color w:val="00B050"/>
                <w:sz w:val="22"/>
                <w:szCs w:val="22"/>
                <w:lang w:eastAsia="zh-CN"/>
              </w:rPr>
              <w:t xml:space="preserve"> </w:t>
            </w:r>
            <w:r w:rsidRPr="00020C1E">
              <w:rPr>
                <w:i/>
                <w:sz w:val="22"/>
                <w:szCs w:val="22"/>
                <w:lang w:eastAsia="zh-CN"/>
              </w:rPr>
              <w:t xml:space="preserve">DAPS when UE </w:t>
            </w:r>
            <w:r w:rsidRPr="000F4171">
              <w:rPr>
                <w:i/>
                <w:strike/>
                <w:color w:val="00B050"/>
                <w:sz w:val="22"/>
                <w:szCs w:val="22"/>
                <w:lang w:eastAsia="zh-CN"/>
              </w:rPr>
              <w:t>in source cell</w:t>
            </w:r>
            <w:r w:rsidRPr="00020C1E">
              <w:rPr>
                <w:i/>
                <w:sz w:val="22"/>
                <w:szCs w:val="22"/>
                <w:lang w:eastAsia="zh-CN"/>
              </w:rPr>
              <w:t xml:space="preserve"> is configured with both NUL and SUL</w:t>
            </w:r>
            <w:r w:rsidR="000F4171">
              <w:rPr>
                <w:i/>
                <w:sz w:val="22"/>
                <w:szCs w:val="22"/>
                <w:lang w:eastAsia="zh-CN"/>
              </w:rPr>
              <w:t xml:space="preserve"> </w:t>
            </w:r>
            <w:r w:rsidR="000F4171" w:rsidRPr="000F4171">
              <w:rPr>
                <w:i/>
                <w:color w:val="00B050"/>
                <w:sz w:val="22"/>
                <w:szCs w:val="22"/>
                <w:u w:val="single"/>
                <w:lang w:eastAsia="zh-CN"/>
              </w:rPr>
              <w:t>in source cell</w:t>
            </w:r>
            <w:r w:rsidRPr="00020C1E">
              <w:rPr>
                <w:i/>
                <w:sz w:val="22"/>
                <w:szCs w:val="22"/>
                <w:lang w:eastAsia="zh-CN"/>
              </w:rPr>
              <w:t xml:space="preserve"> and the</w:t>
            </w:r>
            <w:r w:rsidR="00C15644">
              <w:rPr>
                <w:i/>
                <w:sz w:val="22"/>
                <w:szCs w:val="22"/>
                <w:lang w:eastAsia="zh-CN"/>
              </w:rPr>
              <w:t xml:space="preserve"> </w:t>
            </w:r>
            <w:r w:rsidR="00C15644" w:rsidRPr="00C15644">
              <w:rPr>
                <w:i/>
                <w:color w:val="00B050"/>
                <w:sz w:val="22"/>
                <w:szCs w:val="22"/>
                <w:u w:val="single"/>
                <w:lang w:eastAsia="zh-CN"/>
              </w:rPr>
              <w:t>active</w:t>
            </w:r>
            <w:r w:rsidRPr="00020C1E">
              <w:rPr>
                <w:i/>
                <w:sz w:val="22"/>
                <w:szCs w:val="22"/>
                <w:lang w:eastAsia="zh-CN"/>
              </w:rPr>
              <w:t xml:space="preserve"> uplink BWP of target cell is </w:t>
            </w:r>
            <w:proofErr w:type="spellStart"/>
            <w:r w:rsidRPr="00020C1E">
              <w:rPr>
                <w:i/>
                <w:sz w:val="22"/>
                <w:szCs w:val="22"/>
                <w:lang w:eastAsia="zh-CN"/>
              </w:rPr>
              <w:t>n</w:t>
            </w:r>
            <w:r w:rsidRPr="000036C0">
              <w:rPr>
                <w:i/>
                <w:color w:val="FF0000"/>
                <w:sz w:val="22"/>
                <w:szCs w:val="22"/>
                <w:u w:val="single"/>
                <w:lang w:eastAsia="zh-CN"/>
              </w:rPr>
              <w:t>ot</w:t>
            </w:r>
            <w:r w:rsidRPr="000036C0">
              <w:rPr>
                <w:i/>
                <w:strike/>
                <w:color w:val="FF0000"/>
                <w:sz w:val="22"/>
                <w:szCs w:val="22"/>
                <w:lang w:eastAsia="zh-CN"/>
              </w:rPr>
              <w:t>either</w:t>
            </w:r>
            <w:proofErr w:type="spellEnd"/>
            <w:r w:rsidRPr="00020C1E">
              <w:rPr>
                <w:i/>
                <w:sz w:val="22"/>
                <w:szCs w:val="22"/>
                <w:lang w:eastAsia="zh-CN"/>
              </w:rPr>
              <w:t xml:space="preserve"> confined with</w:t>
            </w:r>
            <w:r w:rsidRPr="000036C0">
              <w:rPr>
                <w:i/>
                <w:color w:val="FF0000"/>
                <w:sz w:val="22"/>
                <w:szCs w:val="22"/>
                <w:u w:val="single"/>
                <w:lang w:eastAsia="zh-CN"/>
              </w:rPr>
              <w:t>in active</w:t>
            </w:r>
            <w:r>
              <w:rPr>
                <w:i/>
                <w:sz w:val="22"/>
                <w:szCs w:val="22"/>
                <w:lang w:eastAsia="zh-CN"/>
              </w:rPr>
              <w:t xml:space="preserve"> </w:t>
            </w:r>
            <w:r w:rsidRPr="00020C1E">
              <w:rPr>
                <w:i/>
                <w:sz w:val="22"/>
                <w:szCs w:val="22"/>
                <w:lang w:eastAsia="zh-CN"/>
              </w:rPr>
              <w:t xml:space="preserve">uplink BWP of NUL </w:t>
            </w:r>
            <w:proofErr w:type="spellStart"/>
            <w:r w:rsidRPr="000036C0">
              <w:rPr>
                <w:i/>
                <w:color w:val="FF0000"/>
                <w:sz w:val="22"/>
                <w:szCs w:val="22"/>
                <w:u w:val="single"/>
                <w:lang w:eastAsia="zh-CN"/>
              </w:rPr>
              <w:t>carrier</w:t>
            </w:r>
            <w:r w:rsidRPr="000036C0">
              <w:rPr>
                <w:i/>
                <w:strike/>
                <w:color w:val="FF0000"/>
                <w:sz w:val="22"/>
                <w:szCs w:val="22"/>
                <w:lang w:eastAsia="zh-CN"/>
              </w:rPr>
              <w:t>nor</w:t>
            </w:r>
            <w:proofErr w:type="spellEnd"/>
            <w:r w:rsidRPr="000036C0">
              <w:rPr>
                <w:i/>
                <w:strike/>
                <w:color w:val="FF0000"/>
                <w:sz w:val="22"/>
                <w:szCs w:val="22"/>
                <w:lang w:eastAsia="zh-CN"/>
              </w:rPr>
              <w:t xml:space="preserve"> uplink BWP of SUL</w:t>
            </w:r>
            <w:r w:rsidRPr="00020C1E">
              <w:rPr>
                <w:i/>
                <w:sz w:val="22"/>
                <w:szCs w:val="22"/>
                <w:lang w:eastAsia="zh-CN"/>
              </w:rPr>
              <w:t xml:space="preserve">. </w:t>
            </w:r>
          </w:p>
          <w:p w14:paraId="0338C656" w14:textId="77777777" w:rsidR="00680F57" w:rsidRPr="00020C1E" w:rsidRDefault="00680F57" w:rsidP="00680F5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341D92E1" w14:textId="77777777" w:rsidR="00680F57" w:rsidRDefault="00680F57" w:rsidP="00680F5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AB105CF" w14:textId="46FA4062" w:rsidR="00680F57" w:rsidRPr="002B21E7" w:rsidRDefault="00D15B12" w:rsidP="007B07D2">
            <w:pPr>
              <w:pStyle w:val="NormalWeb"/>
              <w:spacing w:before="75" w:beforeAutospacing="0" w:after="75" w:afterAutospacing="0" w:line="315" w:lineRule="atLeast"/>
              <w:rPr>
                <w:i/>
                <w:iCs/>
                <w:color w:val="00B050"/>
                <w:sz w:val="22"/>
                <w:szCs w:val="22"/>
                <w:u w:val="single"/>
                <w:lang w:eastAsia="zh-CN"/>
              </w:rPr>
            </w:pPr>
            <w:r w:rsidRPr="002B21E7">
              <w:rPr>
                <w:i/>
                <w:iCs/>
                <w:color w:val="00B050"/>
                <w:sz w:val="22"/>
                <w:szCs w:val="22"/>
                <w:u w:val="single"/>
                <w:lang w:eastAsia="zh-CN"/>
              </w:rPr>
              <w:t>Capture</w:t>
            </w:r>
            <w:r w:rsidR="00EA7E89" w:rsidRPr="002B21E7">
              <w:rPr>
                <w:i/>
                <w:iCs/>
                <w:color w:val="00B050"/>
                <w:sz w:val="22"/>
                <w:szCs w:val="22"/>
                <w:u w:val="single"/>
                <w:lang w:eastAsia="zh-CN"/>
              </w:rPr>
              <w:t xml:space="preserve"> the following in Section 15 of TS 38.213</w:t>
            </w:r>
          </w:p>
          <w:p w14:paraId="36D27E4C" w14:textId="77777777" w:rsidR="00AC4B72" w:rsidRPr="00AC4B72" w:rsidRDefault="00EA7E89" w:rsidP="00EA7E89">
            <w:pPr>
              <w:pStyle w:val="NormalWeb"/>
              <w:numPr>
                <w:ilvl w:val="0"/>
                <w:numId w:val="17"/>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sidRPr="000036C0">
              <w:rPr>
                <w:color w:val="0070C0"/>
                <w:u w:val="single"/>
              </w:rPr>
              <w:t>For intra-frequency DAPS</w:t>
            </w:r>
            <w:r w:rsidR="00652582">
              <w:rPr>
                <w:color w:val="0070C0"/>
                <w:u w:val="single"/>
              </w:rPr>
              <w:t xml:space="preserve"> </w:t>
            </w:r>
            <w:r w:rsidR="00652582" w:rsidRPr="00652582">
              <w:rPr>
                <w:strike/>
                <w:color w:val="00B050"/>
                <w:u w:val="single"/>
              </w:rPr>
              <w:t>HO</w:t>
            </w:r>
            <w:r w:rsidRPr="000036C0">
              <w:rPr>
                <w:color w:val="0070C0"/>
                <w:u w:val="single"/>
              </w:rPr>
              <w:t xml:space="preserve"> </w:t>
            </w:r>
            <w:r w:rsidR="00652582" w:rsidRPr="00652582">
              <w:rPr>
                <w:color w:val="00B050"/>
                <w:u w:val="single"/>
              </w:rPr>
              <w:t>handover</w:t>
            </w:r>
            <w:r w:rsidRPr="000036C0">
              <w:rPr>
                <w:color w:val="0070C0"/>
                <w:u w:val="single"/>
              </w:rPr>
              <w:t xml:space="preserve"> operation, </w:t>
            </w:r>
            <w:r>
              <w:rPr>
                <w:color w:val="0070C0"/>
                <w:u w:val="single"/>
              </w:rPr>
              <w:t>i</w:t>
            </w:r>
            <w:r w:rsidRPr="000036C0">
              <w:rPr>
                <w:i/>
                <w:iCs/>
                <w:strike/>
                <w:color w:val="0070C0"/>
                <w:u w:val="single"/>
                <w:lang w:val="sv-SE" w:eastAsia="zh-CN"/>
              </w:rPr>
              <w:t>I</w:t>
            </w:r>
            <w:r>
              <w:rPr>
                <w:i/>
                <w:iCs/>
                <w:color w:val="FF0000"/>
                <w:u w:val="single"/>
                <w:lang w:val="sv-SE" w:eastAsia="zh-CN"/>
              </w:rPr>
              <w:t xml:space="preserve">f the UE is </w:t>
            </w:r>
            <w:proofErr w:type="spellStart"/>
            <w:r>
              <w:rPr>
                <w:i/>
                <w:iCs/>
                <w:color w:val="FF0000"/>
                <w:u w:val="single"/>
                <w:lang w:val="sv-SE" w:eastAsia="zh-CN"/>
              </w:rPr>
              <w:t>configured</w:t>
            </w:r>
            <w:proofErr w:type="spellEnd"/>
            <w:r w:rsidRPr="002A1969">
              <w:rPr>
                <w:i/>
                <w:iCs/>
                <w:color w:val="FF0000"/>
                <w:u w:val="single"/>
                <w:lang w:val="sv-SE" w:eastAsia="zh-CN"/>
              </w:rPr>
              <w:t xml:space="preserve"> </w:t>
            </w:r>
            <w:proofErr w:type="spellStart"/>
            <w:r w:rsidRPr="002A1969">
              <w:rPr>
                <w:i/>
                <w:iCs/>
                <w:color w:val="FF0000"/>
                <w:u w:val="single"/>
                <w:lang w:val="sv-SE" w:eastAsia="zh-CN"/>
              </w:rPr>
              <w:t>with</w:t>
            </w:r>
            <w:proofErr w:type="spellEnd"/>
            <w:r>
              <w:rPr>
                <w:i/>
                <w:iCs/>
                <w:color w:val="FF0000"/>
                <w:u w:val="single"/>
                <w:lang w:val="sv-SE" w:eastAsia="zh-CN"/>
              </w:rPr>
              <w:t xml:space="preserve"> </w:t>
            </w:r>
            <w:proofErr w:type="spellStart"/>
            <w:r w:rsidRPr="000036C0">
              <w:rPr>
                <w:i/>
                <w:iCs/>
                <w:color w:val="0070C0"/>
                <w:u w:val="single"/>
                <w:lang w:val="sv-SE" w:eastAsia="zh-CN"/>
              </w:rPr>
              <w:t>suplementary</w:t>
            </w:r>
            <w:proofErr w:type="spellEnd"/>
            <w:r w:rsidRPr="000036C0">
              <w:rPr>
                <w:i/>
                <w:iCs/>
                <w:color w:val="0070C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w:t>
            </w:r>
            <w:r w:rsidRPr="000036C0">
              <w:rPr>
                <w:i/>
                <w:iCs/>
                <w:color w:val="0070C0"/>
                <w:u w:val="single"/>
                <w:lang w:val="sv-SE" w:eastAsia="zh-CN"/>
              </w:rPr>
              <w:t>on</w:t>
            </w:r>
            <w:r>
              <w:rPr>
                <w:i/>
                <w:iCs/>
                <w:color w:val="FF0000"/>
                <w:u w:val="single"/>
                <w:lang w:val="sv-SE" w:eastAsia="zh-CN"/>
              </w:rPr>
              <w:t xml:space="preserve"> the source cell </w:t>
            </w:r>
            <w:r w:rsidRPr="000036C0">
              <w:rPr>
                <w:i/>
                <w:iCs/>
                <w:strike/>
                <w:color w:val="0070C0"/>
                <w:u w:val="single"/>
                <w:lang w:val="sv-SE" w:eastAsia="zh-CN"/>
              </w:rPr>
              <w:t xml:space="preserve">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that</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w:t>
            </w:r>
            <w:r>
              <w:rPr>
                <w:i/>
                <w:iCs/>
                <w:color w:val="FF0000"/>
                <w:u w:val="single"/>
              </w:rPr>
              <w:t xml:space="preserve"> UE expects that the active UL BWP on the target cell is within an active UL BWP of the </w:t>
            </w:r>
            <w:r w:rsidRPr="000036C0">
              <w:rPr>
                <w:i/>
                <w:iCs/>
                <w:color w:val="0070C0"/>
                <w:u w:val="single"/>
              </w:rPr>
              <w:t>N</w:t>
            </w:r>
            <w:r w:rsidRPr="000036C0">
              <w:rPr>
                <w:i/>
                <w:iCs/>
                <w:strike/>
                <w:color w:val="0070C0"/>
                <w:u w:val="single"/>
              </w:rPr>
              <w:t>S</w:t>
            </w:r>
            <w:r>
              <w:rPr>
                <w:i/>
                <w:iCs/>
                <w:color w:val="FF0000"/>
                <w:u w:val="single"/>
              </w:rPr>
              <w:t>UL carrier on the source cell</w:t>
            </w:r>
            <w:r w:rsidR="00B10D15">
              <w:rPr>
                <w:i/>
                <w:iCs/>
                <w:color w:val="FF0000"/>
                <w:u w:val="single"/>
              </w:rPr>
              <w:t>.</w:t>
            </w:r>
            <w:r w:rsidR="00D531A6">
              <w:rPr>
                <w:i/>
                <w:iCs/>
                <w:color w:val="FF0000"/>
                <w:u w:val="single"/>
              </w:rPr>
              <w:t xml:space="preserve"> </w:t>
            </w:r>
          </w:p>
          <w:p w14:paraId="0CAC4E2C" w14:textId="77777777" w:rsidR="00AC4B72" w:rsidRDefault="00AC4B72" w:rsidP="00AC4B72">
            <w:pPr>
              <w:pStyle w:val="NormalWeb"/>
              <w:spacing w:before="75" w:beforeAutospacing="0" w:after="75" w:afterAutospacing="0" w:line="315" w:lineRule="atLeast"/>
              <w:ind w:left="720"/>
            </w:pPr>
          </w:p>
          <w:p w14:paraId="2FADD9C7" w14:textId="18B2FE9C" w:rsidR="0071321D" w:rsidRDefault="005070F7" w:rsidP="0071321D">
            <w:pPr>
              <w:pStyle w:val="NormalWeb"/>
              <w:spacing w:before="75" w:beforeAutospacing="0" w:after="75" w:afterAutospacing="0" w:line="315" w:lineRule="atLeast"/>
              <w:ind w:left="720"/>
              <w:rPr>
                <w:sz w:val="20"/>
                <w:szCs w:val="20"/>
                <w:lang w:eastAsia="zh-CN"/>
              </w:rPr>
            </w:pPr>
            <w:r w:rsidRPr="002D0B0C">
              <w:rPr>
                <w:i/>
                <w:iCs/>
                <w:color w:val="00B050"/>
                <w:u w:val="single"/>
              </w:rPr>
              <w:t xml:space="preserve"> </w:t>
            </w:r>
            <w:r w:rsidR="00D531A6" w:rsidRPr="002D0B0C">
              <w:rPr>
                <w:i/>
                <w:iCs/>
                <w:color w:val="00B050"/>
                <w:u w:val="single"/>
              </w:rPr>
              <w:t xml:space="preserve">The UE is </w:t>
            </w:r>
            <w:r w:rsidR="0059578E" w:rsidRPr="002D0B0C">
              <w:rPr>
                <w:i/>
                <w:iCs/>
                <w:color w:val="00B050"/>
                <w:u w:val="single"/>
              </w:rPr>
              <w:t xml:space="preserve">expected to be configured </w:t>
            </w:r>
            <w:r w:rsidR="00131C1E" w:rsidRPr="002D0B0C">
              <w:rPr>
                <w:i/>
                <w:iCs/>
                <w:color w:val="00B050"/>
                <w:u w:val="single"/>
              </w:rPr>
              <w:t xml:space="preserve">in the </w:t>
            </w:r>
            <w:r w:rsidR="00131C1E">
              <w:rPr>
                <w:i/>
                <w:iCs/>
                <w:color w:val="00B050"/>
                <w:u w:val="single"/>
              </w:rPr>
              <w:t>target</w:t>
            </w:r>
            <w:r w:rsidR="00131C1E" w:rsidRPr="002D0B0C">
              <w:rPr>
                <w:i/>
                <w:iCs/>
                <w:color w:val="00B050"/>
                <w:u w:val="single"/>
              </w:rPr>
              <w:t xml:space="preserve"> cell </w:t>
            </w:r>
            <w:r w:rsidR="0059578E" w:rsidRPr="002D0B0C">
              <w:rPr>
                <w:i/>
                <w:iCs/>
                <w:color w:val="00B050"/>
                <w:u w:val="single"/>
              </w:rPr>
              <w:t xml:space="preserve">with </w:t>
            </w:r>
            <w:r w:rsidR="002D0B0C" w:rsidRPr="002D0B0C">
              <w:rPr>
                <w:i/>
                <w:iCs/>
                <w:color w:val="00B050"/>
                <w:u w:val="single"/>
              </w:rPr>
              <w:t>NUL carrier</w:t>
            </w:r>
            <w:r w:rsidR="00131C1E">
              <w:rPr>
                <w:i/>
                <w:iCs/>
                <w:color w:val="00B050"/>
                <w:u w:val="single"/>
              </w:rPr>
              <w:t xml:space="preserve"> only</w:t>
            </w:r>
            <w:r w:rsidR="008111D7">
              <w:rPr>
                <w:i/>
                <w:iCs/>
                <w:color w:val="00B050"/>
                <w:u w:val="single"/>
              </w:rPr>
              <w:t>. For inter-frequency DAPS handover operation, the UE is not required to support DAPS operation</w:t>
            </w:r>
            <w:r w:rsidR="004F0FA0">
              <w:rPr>
                <w:i/>
                <w:iCs/>
                <w:color w:val="00B050"/>
                <w:u w:val="single"/>
              </w:rPr>
              <w:t xml:space="preserve"> if both NUL </w:t>
            </w:r>
            <w:r w:rsidR="00AF6DAA">
              <w:rPr>
                <w:i/>
                <w:iCs/>
                <w:color w:val="00B050"/>
                <w:u w:val="single"/>
              </w:rPr>
              <w:t xml:space="preserve">carrier </w:t>
            </w:r>
            <w:r w:rsidR="004F0FA0">
              <w:rPr>
                <w:i/>
                <w:iCs/>
                <w:color w:val="00B050"/>
                <w:u w:val="single"/>
              </w:rPr>
              <w:t>and SUL</w:t>
            </w:r>
            <w:r w:rsidR="00AF6DAA">
              <w:rPr>
                <w:i/>
                <w:iCs/>
                <w:color w:val="00B050"/>
                <w:u w:val="single"/>
              </w:rPr>
              <w:t xml:space="preserve"> carrier are configured in the source cell.</w:t>
            </w:r>
          </w:p>
          <w:p w14:paraId="560901C4" w14:textId="454888B3" w:rsidR="00680F57" w:rsidRDefault="00680F57" w:rsidP="007B07D2">
            <w:pPr>
              <w:pStyle w:val="NormalWeb"/>
              <w:spacing w:before="75" w:beforeAutospacing="0" w:after="75" w:afterAutospacing="0" w:line="315" w:lineRule="atLeast"/>
              <w:rPr>
                <w:sz w:val="20"/>
                <w:szCs w:val="20"/>
                <w:lang w:eastAsia="zh-CN"/>
              </w:rPr>
            </w:pPr>
          </w:p>
        </w:tc>
      </w:tr>
      <w:tr w:rsidR="00B91A19" w14:paraId="74CAB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660" w14:textId="097CFEFB" w:rsidR="00B91A19" w:rsidRDefault="00B91A19" w:rsidP="00B91A1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4E91DE" w14:textId="77777777" w:rsidR="00B91A19" w:rsidRDefault="00B91A19" w:rsidP="00B91A19">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7B332977" w14:textId="303EAB58" w:rsidR="00B91A19" w:rsidRDefault="00B91A19" w:rsidP="00B91A19">
            <w:pPr>
              <w:pStyle w:val="NormalWeb"/>
              <w:spacing w:before="75" w:beforeAutospacing="0" w:after="75" w:afterAutospacing="0" w:line="315" w:lineRule="atLeast"/>
              <w:rPr>
                <w:sz w:val="20"/>
                <w:szCs w:val="20"/>
                <w:lang w:eastAsia="zh-CN"/>
              </w:rPr>
            </w:pPr>
            <w:r>
              <w:rPr>
                <w:lang w:eastAsia="zh-CN"/>
              </w:rPr>
              <w:t xml:space="preserve">One question to QC/Nokia’s latest proposal: Under this change, it seems the intra-frequency DAPS effectively happens in NUL under NUL+SUL configuration, what is the additional benefit to support only this scenario? (comparing to let RAN2 avoid NUL+SUL during the intra-frequency DAPS, </w:t>
            </w:r>
            <w:proofErr w:type="spellStart"/>
            <w:r>
              <w:rPr>
                <w:lang w:eastAsia="zh-CN"/>
              </w:rPr>
              <w:t>a.k.a</w:t>
            </w:r>
            <w:proofErr w:type="spellEnd"/>
            <w:r>
              <w:rPr>
                <w:lang w:eastAsia="zh-CN"/>
              </w:rPr>
              <w:t>, not supporting simultaneously NUL+SUL and intra-frequency DAPS)</w:t>
            </w:r>
          </w:p>
        </w:tc>
      </w:tr>
      <w:tr w:rsidR="00A82047" w14:paraId="15269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F1943" w14:textId="61741579" w:rsidR="00A82047" w:rsidRDefault="00A820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7914FA" w14:textId="766235AA" w:rsidR="00A82047" w:rsidRDefault="00A82047" w:rsidP="007B07D2">
            <w:pPr>
              <w:pStyle w:val="NormalWeb"/>
              <w:spacing w:before="75" w:beforeAutospacing="0" w:after="75" w:afterAutospacing="0" w:line="315" w:lineRule="atLeast"/>
              <w:rPr>
                <w:sz w:val="20"/>
                <w:szCs w:val="20"/>
                <w:lang w:eastAsia="zh-CN"/>
              </w:rPr>
            </w:pPr>
            <w:proofErr w:type="gramStart"/>
            <w:r>
              <w:rPr>
                <w:sz w:val="20"/>
                <w:szCs w:val="20"/>
                <w:lang w:eastAsia="zh-CN"/>
              </w:rPr>
              <w:t>Its</w:t>
            </w:r>
            <w:proofErr w:type="gramEnd"/>
            <w:r>
              <w:rPr>
                <w:sz w:val="20"/>
                <w:szCs w:val="20"/>
                <w:lang w:eastAsia="zh-CN"/>
              </w:rPr>
              <w:t xml:space="preserve"> seems we are converging. I’ve made summary of discussion progress so far below. </w:t>
            </w:r>
          </w:p>
        </w:tc>
      </w:tr>
    </w:tbl>
    <w:p w14:paraId="28C7CD38" w14:textId="5B3DF615" w:rsidR="00110FDD" w:rsidRDefault="00110FDD">
      <w:pPr>
        <w:pStyle w:val="BodyText"/>
        <w:spacing w:after="0"/>
        <w:rPr>
          <w:rFonts w:ascii="Times New Roman" w:hAnsi="Times New Roman"/>
          <w:sz w:val="22"/>
          <w:szCs w:val="22"/>
          <w:lang w:val="sv-SE" w:eastAsia="zh-CN"/>
        </w:rPr>
      </w:pPr>
    </w:p>
    <w:p w14:paraId="3DECA0AB" w14:textId="7AE88C16" w:rsidR="00F44D86" w:rsidRDefault="00F44D86" w:rsidP="00F44D86">
      <w:pPr>
        <w:pStyle w:val="Heading3"/>
        <w:rPr>
          <w:lang w:eastAsia="zh-CN"/>
        </w:rPr>
      </w:pPr>
      <w:r>
        <w:rPr>
          <w:lang w:eastAsia="zh-CN"/>
        </w:rPr>
        <w:t>Discussion from Nov 03 to TBD:</w:t>
      </w:r>
    </w:p>
    <w:p w14:paraId="697EDF90" w14:textId="77777777" w:rsidR="00B67197" w:rsidRDefault="00B67197">
      <w:pPr>
        <w:pStyle w:val="BodyText"/>
        <w:spacing w:after="0"/>
        <w:rPr>
          <w:rFonts w:ascii="Times New Roman" w:hAnsi="Times New Roman"/>
          <w:sz w:val="22"/>
          <w:szCs w:val="22"/>
          <w:lang w:val="sv-SE" w:eastAsia="zh-CN"/>
        </w:rPr>
      </w:pPr>
    </w:p>
    <w:p w14:paraId="135DB611" w14:textId="2122A72D" w:rsidR="00110FDD" w:rsidRDefault="00A82047">
      <w:pPr>
        <w:pStyle w:val="BodyText"/>
        <w:spacing w:after="0"/>
        <w:rPr>
          <w:rFonts w:ascii="Times New Roman" w:hAnsi="Times New Roman"/>
          <w:sz w:val="22"/>
          <w:szCs w:val="22"/>
          <w:lang w:val="sv-SE" w:eastAsia="zh-CN"/>
        </w:rPr>
      </w:pPr>
      <w:proofErr w:type="spellStart"/>
      <w:r w:rsidRPr="009F66FF">
        <w:rPr>
          <w:rFonts w:ascii="Times New Roman" w:hAnsi="Times New Roman"/>
          <w:sz w:val="22"/>
          <w:szCs w:val="22"/>
          <w:highlight w:val="cyan"/>
          <w:lang w:val="sv-SE" w:eastAsia="zh-CN"/>
        </w:rPr>
        <w:t>Moderatory</w:t>
      </w:r>
      <w:proofErr w:type="spellEnd"/>
      <w:r w:rsidRPr="009F66FF">
        <w:rPr>
          <w:rFonts w:ascii="Times New Roman" w:hAnsi="Times New Roman"/>
          <w:sz w:val="22"/>
          <w:szCs w:val="22"/>
          <w:highlight w:val="cyan"/>
          <w:lang w:val="sv-SE" w:eastAsia="zh-CN"/>
        </w:rPr>
        <w:t xml:space="preserve"> Suggestion for </w:t>
      </w:r>
      <w:proofErr w:type="spellStart"/>
      <w:r w:rsidRPr="009F66FF">
        <w:rPr>
          <w:rFonts w:ascii="Times New Roman" w:hAnsi="Times New Roman"/>
          <w:sz w:val="22"/>
          <w:szCs w:val="22"/>
          <w:highlight w:val="cyan"/>
          <w:lang w:val="sv-SE" w:eastAsia="zh-CN"/>
        </w:rPr>
        <w:t>agreement</w:t>
      </w:r>
      <w:proofErr w:type="spellEnd"/>
      <w:r w:rsidRPr="009F66FF">
        <w:rPr>
          <w:rFonts w:ascii="Times New Roman" w:hAnsi="Times New Roman"/>
          <w:sz w:val="22"/>
          <w:szCs w:val="22"/>
          <w:highlight w:val="cyan"/>
          <w:lang w:val="sv-SE" w:eastAsia="zh-CN"/>
        </w:rPr>
        <w:t>:</w:t>
      </w:r>
    </w:p>
    <w:p w14:paraId="5FF129B6" w14:textId="77777777" w:rsidR="00A82047" w:rsidRPr="00A82047" w:rsidRDefault="00A82047" w:rsidP="00A82047">
      <w:pPr>
        <w:pStyle w:val="ListParagraph"/>
        <w:numPr>
          <w:ilvl w:val="0"/>
          <w:numId w:val="18"/>
        </w:numPr>
      </w:pPr>
      <w:r w:rsidRPr="00A82047">
        <w:t>UE is not required to support simultaneous operation of DAPS with NUL and SUL configured in target cell.</w:t>
      </w:r>
    </w:p>
    <w:p w14:paraId="41DA1E0F" w14:textId="77777777" w:rsidR="00A82047" w:rsidRPr="00A82047" w:rsidRDefault="00A82047" w:rsidP="00A82047">
      <w:pPr>
        <w:pStyle w:val="ListParagraph"/>
        <w:numPr>
          <w:ilvl w:val="0"/>
          <w:numId w:val="18"/>
        </w:numPr>
      </w:pPr>
      <w:r w:rsidRPr="00A82047">
        <w:t>In case of inter-frequency DAPS handover, UE is not required to support simultaneous operation of DAPS with NUL and SUL configured in source cell.</w:t>
      </w:r>
    </w:p>
    <w:p w14:paraId="67BFF159" w14:textId="2DF9842A" w:rsidR="00A82047" w:rsidRPr="00A82047" w:rsidRDefault="00A82047" w:rsidP="00A82047">
      <w:pPr>
        <w:pStyle w:val="ListParagraph"/>
        <w:numPr>
          <w:ilvl w:val="0"/>
          <w:numId w:val="18"/>
        </w:numPr>
      </w:pPr>
      <w:r w:rsidRPr="00A82047">
        <w:lastRenderedPageBreak/>
        <w:t xml:space="preserve">In case of intra-frequency DAPS handover, UE is not required to support DAPS when UE is configured with both NUL and SUL in source cell and the active uplink BWP of target cell is not confined within active uplink BWP of NUL carrier. </w:t>
      </w:r>
    </w:p>
    <w:p w14:paraId="499AE39C" w14:textId="77777777" w:rsidR="00A82047" w:rsidRPr="002F436E" w:rsidRDefault="00A82047" w:rsidP="00A82047">
      <w:pPr>
        <w:pStyle w:val="ListParagraph"/>
        <w:numPr>
          <w:ilvl w:val="0"/>
          <w:numId w:val="18"/>
        </w:numPr>
        <w:rPr>
          <w:highlight w:val="yellow"/>
        </w:rPr>
      </w:pPr>
      <w:r w:rsidRPr="002F436E">
        <w:rPr>
          <w:highlight w:val="yellow"/>
        </w:rPr>
        <w:t xml:space="preserve">Up to RAN2 for the solution to avoid UE operates the above case with DAPS simultaneously. </w:t>
      </w:r>
    </w:p>
    <w:p w14:paraId="7B3A3C86" w14:textId="561AB050" w:rsidR="00A82047" w:rsidRPr="00A82047" w:rsidRDefault="00A82047" w:rsidP="00A82047">
      <w:pPr>
        <w:pStyle w:val="ListParagraph"/>
        <w:numPr>
          <w:ilvl w:val="0"/>
          <w:numId w:val="18"/>
        </w:numPr>
      </w:pPr>
      <w:r w:rsidRPr="00A82047">
        <w:t>Send LS to RAN2 to take this into consideration</w:t>
      </w:r>
    </w:p>
    <w:p w14:paraId="369D7787" w14:textId="5EBD5F9A" w:rsidR="00A82047" w:rsidRDefault="00A82047">
      <w:pPr>
        <w:pStyle w:val="BodyText"/>
        <w:spacing w:after="0"/>
        <w:rPr>
          <w:rFonts w:ascii="Times New Roman" w:hAnsi="Times New Roman"/>
          <w:sz w:val="22"/>
          <w:szCs w:val="22"/>
          <w:lang w:val="sv-SE" w:eastAsia="zh-CN"/>
        </w:rPr>
      </w:pPr>
    </w:p>
    <w:p w14:paraId="7964FB31" w14:textId="77777777" w:rsidR="002F436E" w:rsidRDefault="002F436E">
      <w:pPr>
        <w:pStyle w:val="BodyText"/>
        <w:spacing w:after="0"/>
        <w:rPr>
          <w:rFonts w:ascii="Times New Roman" w:hAnsi="Times New Roman"/>
          <w:sz w:val="22"/>
          <w:szCs w:val="22"/>
          <w:lang w:val="sv-SE" w:eastAsia="zh-CN"/>
        </w:rPr>
      </w:pPr>
    </w:p>
    <w:p w14:paraId="2F7C31E5" w14:textId="10FDE546" w:rsidR="002F436E" w:rsidRDefault="002F436E" w:rsidP="002F436E">
      <w:pPr>
        <w:pStyle w:val="BodyText"/>
        <w:spacing w:after="0"/>
        <w:rPr>
          <w:rFonts w:ascii="Times New Roman" w:hAnsi="Times New Roman"/>
          <w:sz w:val="22"/>
          <w:szCs w:val="22"/>
          <w:lang w:val="sv-SE" w:eastAsia="zh-CN"/>
        </w:rPr>
      </w:pPr>
      <w:proofErr w:type="spellStart"/>
      <w:r w:rsidRPr="009F66FF">
        <w:rPr>
          <w:rFonts w:ascii="Times New Roman" w:hAnsi="Times New Roman"/>
          <w:sz w:val="22"/>
          <w:szCs w:val="22"/>
          <w:highlight w:val="cyan"/>
          <w:lang w:val="sv-SE" w:eastAsia="zh-CN"/>
        </w:rPr>
        <w:t>Moderatory</w:t>
      </w:r>
      <w:proofErr w:type="spellEnd"/>
      <w:r w:rsidRPr="009F66FF">
        <w:rPr>
          <w:rFonts w:ascii="Times New Roman" w:hAnsi="Times New Roman"/>
          <w:sz w:val="22"/>
          <w:szCs w:val="22"/>
          <w:highlight w:val="cyan"/>
          <w:lang w:val="sv-SE" w:eastAsia="zh-CN"/>
        </w:rPr>
        <w:t xml:space="preserve"> Suggestion for </w:t>
      </w:r>
      <w:proofErr w:type="spellStart"/>
      <w:r w:rsidRPr="009F66FF">
        <w:rPr>
          <w:rFonts w:ascii="Times New Roman" w:hAnsi="Times New Roman"/>
          <w:sz w:val="22"/>
          <w:szCs w:val="22"/>
          <w:highlight w:val="cyan"/>
          <w:lang w:val="sv-SE" w:eastAsia="zh-CN"/>
        </w:rPr>
        <w:t>agreement</w:t>
      </w:r>
      <w:proofErr w:type="spellEnd"/>
      <w:r w:rsidRPr="009F66FF">
        <w:rPr>
          <w:rFonts w:ascii="Times New Roman" w:hAnsi="Times New Roman"/>
          <w:sz w:val="22"/>
          <w:szCs w:val="22"/>
          <w:highlight w:val="cyan"/>
          <w:lang w:val="sv-SE" w:eastAsia="zh-CN"/>
        </w:rPr>
        <w:t>:</w:t>
      </w:r>
    </w:p>
    <w:p w14:paraId="710BED6E" w14:textId="2459EBC3" w:rsidR="002F436E" w:rsidRPr="002F436E" w:rsidRDefault="002F436E" w:rsidP="002F436E">
      <w:pPr>
        <w:pStyle w:val="ListParagraph"/>
        <w:numPr>
          <w:ilvl w:val="0"/>
          <w:numId w:val="18"/>
        </w:numPr>
        <w:rPr>
          <w:highlight w:val="yellow"/>
        </w:rPr>
      </w:pPr>
      <w:r w:rsidRPr="002F436E">
        <w:rPr>
          <w:highlight w:val="yellow"/>
        </w:rPr>
        <w:t>[Agree to TP#1 for Section 15 of TS38.213]</w:t>
      </w:r>
    </w:p>
    <w:p w14:paraId="4B0CFE3F" w14:textId="598843B2" w:rsidR="00A82047" w:rsidRDefault="00A82047">
      <w:pPr>
        <w:pStyle w:val="BodyText"/>
        <w:spacing w:after="0"/>
        <w:rPr>
          <w:rFonts w:ascii="Times New Roman" w:hAnsi="Times New Roman"/>
          <w:sz w:val="22"/>
          <w:szCs w:val="22"/>
          <w:lang w:val="sv-SE" w:eastAsia="zh-CN"/>
        </w:rPr>
      </w:pPr>
    </w:p>
    <w:p w14:paraId="5B99E7FE" w14:textId="0F08B691" w:rsidR="00C12D14" w:rsidRPr="009F66FF" w:rsidRDefault="00C12D14" w:rsidP="009F66FF">
      <w:pPr>
        <w:pStyle w:val="Heading4"/>
        <w:rPr>
          <w:b/>
          <w:bCs/>
          <w:lang w:eastAsia="zh-CN"/>
        </w:rPr>
      </w:pPr>
      <w:r w:rsidRPr="009F66FF">
        <w:rPr>
          <w:b/>
          <w:bCs/>
          <w:lang w:eastAsia="zh-CN"/>
        </w:rPr>
        <w:t>TP#</w:t>
      </w:r>
      <w:r w:rsidR="009F66FF" w:rsidRPr="009F66FF">
        <w:rPr>
          <w:b/>
          <w:bCs/>
          <w:lang w:eastAsia="zh-CN"/>
        </w:rPr>
        <w:t>1</w:t>
      </w:r>
    </w:p>
    <w:tbl>
      <w:tblPr>
        <w:tblStyle w:val="TableGrid"/>
        <w:tblW w:w="0" w:type="auto"/>
        <w:tblLook w:val="04A0" w:firstRow="1" w:lastRow="0" w:firstColumn="1" w:lastColumn="0" w:noHBand="0" w:noVBand="1"/>
      </w:tblPr>
      <w:tblGrid>
        <w:gridCol w:w="9962"/>
      </w:tblGrid>
      <w:tr w:rsidR="00A35D07" w14:paraId="20687FB6" w14:textId="77777777" w:rsidTr="00A35D07">
        <w:tc>
          <w:tcPr>
            <w:tcW w:w="9962" w:type="dxa"/>
          </w:tcPr>
          <w:p w14:paraId="68104E27" w14:textId="2B8BDDBF" w:rsidR="00A35D07" w:rsidRPr="00C12D14" w:rsidRDefault="00A35D07" w:rsidP="00474C2F">
            <w:pPr>
              <w:pStyle w:val="NormalWeb"/>
              <w:numPr>
                <w:ilvl w:val="0"/>
                <w:numId w:val="17"/>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sidRPr="00C12D14">
              <w:rPr>
                <w:color w:val="C00000"/>
                <w:u w:val="single"/>
              </w:rPr>
              <w:t>For intra-frequency DAPS handover operation, i</w:t>
            </w:r>
            <w:r w:rsidRPr="00C12D14">
              <w:rPr>
                <w:color w:val="C00000"/>
                <w:u w:val="single"/>
                <w:lang w:val="sv-SE" w:eastAsia="zh-CN"/>
              </w:rPr>
              <w:t xml:space="preserve">f the UE is </w:t>
            </w:r>
            <w:proofErr w:type="spellStart"/>
            <w:r w:rsidRPr="00C12D14">
              <w:rPr>
                <w:color w:val="C00000"/>
                <w:u w:val="single"/>
                <w:lang w:val="sv-SE" w:eastAsia="zh-CN"/>
              </w:rPr>
              <w:t>configured</w:t>
            </w:r>
            <w:proofErr w:type="spellEnd"/>
            <w:r w:rsidRPr="00C12D14">
              <w:rPr>
                <w:color w:val="C00000"/>
                <w:u w:val="single"/>
                <w:lang w:val="sv-SE" w:eastAsia="zh-CN"/>
              </w:rPr>
              <w:t xml:space="preserve"> </w:t>
            </w:r>
            <w:proofErr w:type="spellStart"/>
            <w:r w:rsidRPr="00C12D14">
              <w:rPr>
                <w:color w:val="C00000"/>
                <w:u w:val="single"/>
                <w:lang w:val="sv-SE" w:eastAsia="zh-CN"/>
              </w:rPr>
              <w:t>with</w:t>
            </w:r>
            <w:proofErr w:type="spellEnd"/>
            <w:r w:rsidRPr="00C12D14">
              <w:rPr>
                <w:color w:val="C00000"/>
                <w:u w:val="single"/>
                <w:lang w:val="sv-SE" w:eastAsia="zh-CN"/>
              </w:rPr>
              <w:t xml:space="preserve"> </w:t>
            </w:r>
            <w:proofErr w:type="spellStart"/>
            <w:r w:rsidRPr="00C12D14">
              <w:rPr>
                <w:color w:val="C00000"/>
                <w:u w:val="single"/>
                <w:lang w:val="sv-SE" w:eastAsia="zh-CN"/>
              </w:rPr>
              <w:t>suplementary</w:t>
            </w:r>
            <w:proofErr w:type="spellEnd"/>
            <w:r w:rsidRPr="00C12D14">
              <w:rPr>
                <w:color w:val="C00000"/>
                <w:u w:val="single"/>
                <w:lang w:val="sv-SE" w:eastAsia="zh-CN"/>
              </w:rPr>
              <w:t xml:space="preserve"> </w:t>
            </w:r>
            <w:proofErr w:type="spellStart"/>
            <w:r w:rsidRPr="00C12D14">
              <w:rPr>
                <w:color w:val="C00000"/>
                <w:u w:val="single"/>
                <w:lang w:val="sv-SE" w:eastAsia="zh-CN"/>
              </w:rPr>
              <w:t>uplink</w:t>
            </w:r>
            <w:proofErr w:type="spellEnd"/>
            <w:r w:rsidRPr="00C12D14">
              <w:rPr>
                <w:color w:val="C00000"/>
                <w:u w:val="single"/>
                <w:lang w:val="sv-SE" w:eastAsia="zh-CN"/>
              </w:rPr>
              <w:t xml:space="preserve"> on the source cell </w:t>
            </w:r>
            <w:r w:rsidRPr="00C12D14">
              <w:rPr>
                <w:color w:val="C00000"/>
                <w:u w:val="single"/>
              </w:rPr>
              <w:t xml:space="preserve">UE expects that the active UL BWP on the target cell is within an active UL BWP of the NUL carrier on the source cell. </w:t>
            </w:r>
          </w:p>
          <w:p w14:paraId="5493186A" w14:textId="7DE446A3" w:rsidR="00A35D07" w:rsidRPr="00C12D14" w:rsidRDefault="00A35D07" w:rsidP="00A35D07">
            <w:pPr>
              <w:pStyle w:val="NormalWeb"/>
              <w:spacing w:before="75" w:beforeAutospacing="0" w:after="75" w:afterAutospacing="0" w:line="315" w:lineRule="atLeast"/>
              <w:ind w:left="720"/>
              <w:rPr>
                <w:color w:val="00B050"/>
                <w:sz w:val="20"/>
                <w:szCs w:val="20"/>
                <w:lang w:eastAsia="zh-CN"/>
              </w:rPr>
            </w:pPr>
            <w:r w:rsidRPr="00C12D14">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6033058B" w14:textId="77777777" w:rsidR="00A35D07" w:rsidRDefault="00A35D07">
            <w:pPr>
              <w:pStyle w:val="BodyText"/>
              <w:spacing w:after="0"/>
              <w:rPr>
                <w:rFonts w:ascii="Times New Roman" w:hAnsi="Times New Roman"/>
                <w:sz w:val="22"/>
                <w:szCs w:val="22"/>
                <w:lang w:eastAsia="zh-CN"/>
              </w:rPr>
            </w:pPr>
          </w:p>
        </w:tc>
      </w:tr>
    </w:tbl>
    <w:p w14:paraId="0D1E745C" w14:textId="0A14374D" w:rsidR="00110FDD" w:rsidRDefault="00110FDD">
      <w:pPr>
        <w:pStyle w:val="BodyText"/>
        <w:spacing w:after="0"/>
        <w:rPr>
          <w:rFonts w:ascii="Times New Roman" w:hAnsi="Times New Roman"/>
          <w:sz w:val="22"/>
          <w:szCs w:val="22"/>
          <w:lang w:eastAsia="zh-CN"/>
        </w:rPr>
      </w:pPr>
    </w:p>
    <w:p w14:paraId="2505BE2E" w14:textId="77777777" w:rsidR="002F436E" w:rsidRDefault="002F436E" w:rsidP="002F436E">
      <w:pPr>
        <w:pStyle w:val="BodyText"/>
        <w:spacing w:after="0"/>
        <w:rPr>
          <w:rFonts w:ascii="Times New Roman" w:hAnsi="Times New Roman"/>
          <w:sz w:val="22"/>
          <w:szCs w:val="22"/>
          <w:lang w:eastAsia="zh-CN"/>
        </w:rPr>
      </w:pPr>
    </w:p>
    <w:p w14:paraId="685DC359" w14:textId="50FADD44" w:rsidR="002F436E" w:rsidRDefault="002F436E" w:rsidP="002F436E">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There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was</w:t>
      </w:r>
      <w:proofErr w:type="spellEnd"/>
      <w:r>
        <w:rPr>
          <w:rFonts w:ascii="Times New Roman" w:hAnsi="Times New Roman"/>
          <w:sz w:val="22"/>
          <w:szCs w:val="22"/>
          <w:lang w:val="sv-SE" w:eastAsia="zh-CN"/>
        </w:rPr>
        <w:t xml:space="preserve"> suggestion to </w:t>
      </w:r>
      <w:proofErr w:type="spellStart"/>
      <w:r>
        <w:rPr>
          <w:rFonts w:ascii="Times New Roman" w:hAnsi="Times New Roman"/>
          <w:sz w:val="22"/>
          <w:szCs w:val="22"/>
          <w:lang w:val="sv-SE" w:eastAsia="zh-CN"/>
        </w:rPr>
        <w:t>agree</w:t>
      </w:r>
      <w:proofErr w:type="spellEnd"/>
      <w:r>
        <w:rPr>
          <w:rFonts w:ascii="Times New Roman" w:hAnsi="Times New Roman"/>
          <w:sz w:val="22"/>
          <w:szCs w:val="22"/>
          <w:lang w:val="sv-SE" w:eastAsia="zh-CN"/>
        </w:rPr>
        <w:t xml:space="preserve"> to the TP in </w:t>
      </w:r>
      <w:proofErr w:type="gramStart"/>
      <w:r>
        <w:rPr>
          <w:rFonts w:ascii="Times New Roman" w:hAnsi="Times New Roman"/>
          <w:sz w:val="22"/>
          <w:szCs w:val="22"/>
          <w:lang w:val="sv-SE" w:eastAsia="zh-CN"/>
        </w:rPr>
        <w:t>38.213</w:t>
      </w:r>
      <w:proofErr w:type="gramEnd"/>
      <w:r>
        <w:rPr>
          <w:rFonts w:ascii="Times New Roman" w:hAnsi="Times New Roman"/>
          <w:sz w:val="22"/>
          <w:szCs w:val="22"/>
          <w:lang w:val="sv-SE" w:eastAsia="zh-CN"/>
        </w:rPr>
        <w:t xml:space="preserve">. Moderator </w:t>
      </w:r>
      <w:proofErr w:type="spellStart"/>
      <w:r>
        <w:rPr>
          <w:rFonts w:ascii="Times New Roman" w:hAnsi="Times New Roman"/>
          <w:sz w:val="22"/>
          <w:szCs w:val="22"/>
          <w:lang w:val="sv-SE" w:eastAsia="zh-CN"/>
        </w:rPr>
        <w:t>wanted</w:t>
      </w:r>
      <w:proofErr w:type="spellEnd"/>
      <w:r>
        <w:rPr>
          <w:rFonts w:ascii="Times New Roman" w:hAnsi="Times New Roman"/>
          <w:sz w:val="22"/>
          <w:szCs w:val="22"/>
          <w:lang w:val="sv-SE" w:eastAsia="zh-CN"/>
        </w:rPr>
        <w:t xml:space="preserve"> to ask </w:t>
      </w:r>
      <w:proofErr w:type="spellStart"/>
      <w:r>
        <w:rPr>
          <w:rFonts w:ascii="Times New Roman" w:hAnsi="Times New Roman"/>
          <w:sz w:val="22"/>
          <w:szCs w:val="22"/>
          <w:lang w:val="sv-SE" w:eastAsia="zh-CN"/>
        </w:rPr>
        <w:t>if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going to ask RAN2 to </w:t>
      </w:r>
      <w:proofErr w:type="spellStart"/>
      <w:r>
        <w:rPr>
          <w:rFonts w:ascii="Times New Roman" w:hAnsi="Times New Roman"/>
          <w:sz w:val="22"/>
          <w:szCs w:val="22"/>
          <w:lang w:val="sv-SE" w:eastAsia="zh-CN"/>
        </w:rPr>
        <w:t>develop</w:t>
      </w:r>
      <w:proofErr w:type="spellEnd"/>
      <w:r>
        <w:rPr>
          <w:rFonts w:ascii="Times New Roman" w:hAnsi="Times New Roman"/>
          <w:sz w:val="22"/>
          <w:szCs w:val="22"/>
          <w:lang w:val="sv-SE" w:eastAsia="zh-CN"/>
        </w:rPr>
        <w:t xml:space="preserve"> solutions to </w:t>
      </w:r>
      <w:proofErr w:type="spellStart"/>
      <w:r>
        <w:rPr>
          <w:rFonts w:ascii="Times New Roman" w:hAnsi="Times New Roman"/>
          <w:sz w:val="22"/>
          <w:szCs w:val="22"/>
          <w:lang w:val="sv-SE" w:eastAsia="zh-CN"/>
        </w:rPr>
        <w:t>resolve</w:t>
      </w:r>
      <w:proofErr w:type="spellEnd"/>
      <w:r>
        <w:rPr>
          <w:rFonts w:ascii="Times New Roman" w:hAnsi="Times New Roman"/>
          <w:sz w:val="22"/>
          <w:szCs w:val="22"/>
          <w:lang w:val="sv-SE" w:eastAsia="zh-CN"/>
        </w:rPr>
        <w:t xml:space="preserve"> as </w:t>
      </w:r>
      <w:proofErr w:type="spellStart"/>
      <w:r>
        <w:rPr>
          <w:rFonts w:ascii="Times New Roman" w:hAnsi="Times New Roman"/>
          <w:sz w:val="22"/>
          <w:szCs w:val="22"/>
          <w:lang w:val="sv-SE" w:eastAsia="zh-CN"/>
        </w:rPr>
        <w:t>mentioned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above</w:t>
      </w:r>
      <w:proofErr w:type="spellEnd"/>
      <w:r>
        <w:rPr>
          <w:rFonts w:ascii="Times New Roman" w:hAnsi="Times New Roman"/>
          <w:sz w:val="22"/>
          <w:szCs w:val="22"/>
          <w:lang w:val="sv-SE" w:eastAsia="zh-CN"/>
        </w:rPr>
        <w:t xml:space="preserve">, do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still </w:t>
      </w:r>
      <w:proofErr w:type="spellStart"/>
      <w:r>
        <w:rPr>
          <w:rFonts w:ascii="Times New Roman" w:hAnsi="Times New Roman"/>
          <w:sz w:val="22"/>
          <w:szCs w:val="22"/>
          <w:lang w:val="sv-SE" w:eastAsia="zh-CN"/>
        </w:rPr>
        <w:t>need</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corresponding</w:t>
      </w:r>
      <w:proofErr w:type="spellEnd"/>
      <w:r>
        <w:rPr>
          <w:rFonts w:ascii="Times New Roman" w:hAnsi="Times New Roman"/>
          <w:sz w:val="22"/>
          <w:szCs w:val="22"/>
          <w:lang w:val="sv-SE" w:eastAsia="zh-CN"/>
        </w:rPr>
        <w:t xml:space="preserve"> TP in </w:t>
      </w:r>
      <w:proofErr w:type="gramStart"/>
      <w:r>
        <w:rPr>
          <w:rFonts w:ascii="Times New Roman" w:hAnsi="Times New Roman"/>
          <w:sz w:val="22"/>
          <w:szCs w:val="22"/>
          <w:lang w:val="sv-SE" w:eastAsia="zh-CN"/>
        </w:rPr>
        <w:t>38.213</w:t>
      </w:r>
      <w:proofErr w:type="gramEnd"/>
      <w:r>
        <w:rPr>
          <w:rFonts w:ascii="Times New Roman" w:hAnsi="Times New Roman"/>
          <w:sz w:val="22"/>
          <w:szCs w:val="22"/>
          <w:lang w:val="sv-SE" w:eastAsia="zh-CN"/>
        </w:rPr>
        <w:t xml:space="preserve">? It </w:t>
      </w:r>
      <w:proofErr w:type="spellStart"/>
      <w:r>
        <w:rPr>
          <w:rFonts w:ascii="Times New Roman" w:hAnsi="Times New Roman"/>
          <w:sz w:val="22"/>
          <w:szCs w:val="22"/>
          <w:lang w:val="sv-SE" w:eastAsia="zh-CN"/>
        </w:rPr>
        <w:t>seems</w:t>
      </w:r>
      <w:proofErr w:type="spellEnd"/>
      <w:r>
        <w:rPr>
          <w:rFonts w:ascii="Times New Roman" w:hAnsi="Times New Roman"/>
          <w:sz w:val="22"/>
          <w:szCs w:val="22"/>
          <w:lang w:val="sv-SE" w:eastAsia="zh-CN"/>
        </w:rPr>
        <w:t xml:space="preserve"> to be </w:t>
      </w:r>
      <w:proofErr w:type="spellStart"/>
      <w:r>
        <w:rPr>
          <w:rFonts w:ascii="Times New Roman" w:hAnsi="Times New Roman"/>
          <w:sz w:val="22"/>
          <w:szCs w:val="22"/>
          <w:lang w:val="sv-SE" w:eastAsia="zh-CN"/>
        </w:rPr>
        <w:t>duplicating</w:t>
      </w:r>
      <w:proofErr w:type="spellEnd"/>
      <w:r>
        <w:rPr>
          <w:rFonts w:ascii="Times New Roman" w:hAnsi="Times New Roman"/>
          <w:sz w:val="22"/>
          <w:szCs w:val="22"/>
          <w:lang w:val="sv-SE" w:eastAsia="zh-CN"/>
        </w:rPr>
        <w:t xml:space="preserve"> the resolutions in RAN1 and RAN2. If </w:t>
      </w:r>
      <w:proofErr w:type="spellStart"/>
      <w:r>
        <w:rPr>
          <w:rFonts w:ascii="Times New Roman" w:hAnsi="Times New Roman"/>
          <w:sz w:val="22"/>
          <w:szCs w:val="22"/>
          <w:lang w:val="sv-SE" w:eastAsia="zh-CN"/>
        </w:rPr>
        <w:t>companies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can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further</w:t>
      </w:r>
      <w:proofErr w:type="spellEnd"/>
      <w:r>
        <w:rPr>
          <w:rFonts w:ascii="Times New Roman" w:hAnsi="Times New Roman"/>
          <w:sz w:val="22"/>
          <w:szCs w:val="22"/>
          <w:lang w:val="sv-SE" w:eastAsia="zh-CN"/>
        </w:rPr>
        <w:t xml:space="preserve"> on </w:t>
      </w:r>
      <w:proofErr w:type="spellStart"/>
      <w:r>
        <w:rPr>
          <w:rFonts w:ascii="Times New Roman" w:hAnsi="Times New Roman"/>
          <w:sz w:val="22"/>
          <w:szCs w:val="22"/>
          <w:lang w:val="sv-SE" w:eastAsia="zh-CN"/>
        </w:rPr>
        <w:t>whether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both</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agreement+LS</w:t>
      </w:r>
      <w:proofErr w:type="spellEnd"/>
      <w:r>
        <w:rPr>
          <w:rFonts w:ascii="Times New Roman" w:hAnsi="Times New Roman"/>
          <w:sz w:val="22"/>
          <w:szCs w:val="22"/>
          <w:lang w:val="sv-SE" w:eastAsia="zh-CN"/>
        </w:rPr>
        <w:t xml:space="preserve"> and TP for </w:t>
      </w:r>
      <w:proofErr w:type="gramStart"/>
      <w:r>
        <w:rPr>
          <w:rFonts w:ascii="Times New Roman" w:hAnsi="Times New Roman"/>
          <w:sz w:val="22"/>
          <w:szCs w:val="22"/>
          <w:lang w:val="sv-SE" w:eastAsia="zh-CN"/>
        </w:rPr>
        <w:t>38.213</w:t>
      </w:r>
      <w:proofErr w:type="gram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needed</w:t>
      </w:r>
      <w:proofErr w:type="spellEnd"/>
      <w:r>
        <w:rPr>
          <w:rFonts w:ascii="Times New Roman" w:hAnsi="Times New Roman"/>
          <w:sz w:val="22"/>
          <w:szCs w:val="22"/>
          <w:lang w:val="sv-SE" w:eastAsia="zh-CN"/>
        </w:rPr>
        <w:t xml:space="preserve"> or not.</w:t>
      </w:r>
    </w:p>
    <w:p w14:paraId="70DB3824" w14:textId="6DC479E9" w:rsidR="002F436E" w:rsidRDefault="002F436E">
      <w:pPr>
        <w:pStyle w:val="BodyText"/>
        <w:spacing w:after="0"/>
        <w:rPr>
          <w:rFonts w:ascii="Times New Roman" w:hAnsi="Times New Roman"/>
          <w:sz w:val="22"/>
          <w:szCs w:val="22"/>
          <w:lang w:eastAsia="zh-CN"/>
        </w:rPr>
      </w:pPr>
    </w:p>
    <w:p w14:paraId="2585CB65" w14:textId="73825BC5" w:rsidR="002F436E" w:rsidRDefault="002F436E">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6B078748" w14:textId="1ADDB298" w:rsidR="007E06EE" w:rsidRDefault="007E06EE">
      <w:pPr>
        <w:pStyle w:val="BodyText"/>
        <w:spacing w:after="0"/>
        <w:rPr>
          <w:rFonts w:ascii="Times New Roman" w:hAnsi="Times New Roman"/>
          <w:sz w:val="22"/>
          <w:szCs w:val="22"/>
          <w:lang w:eastAsia="zh-CN"/>
        </w:rPr>
      </w:pPr>
    </w:p>
    <w:p w14:paraId="4619382D" w14:textId="48C27E2F" w:rsidR="007E06EE" w:rsidRDefault="007E0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continue with the discussions. Samsung had noted few questions </w:t>
      </w:r>
      <w:r w:rsidR="001F7231">
        <w:rPr>
          <w:rFonts w:ascii="Times New Roman" w:hAnsi="Times New Roman"/>
          <w:sz w:val="22"/>
          <w:szCs w:val="22"/>
          <w:lang w:eastAsia="zh-CN"/>
        </w:rPr>
        <w:t>which were not answered yet. Moderator suggests to further clarify and discuss the issues.</w:t>
      </w:r>
    </w:p>
    <w:p w14:paraId="203CE205" w14:textId="7F96FF89" w:rsidR="002F436E" w:rsidRDefault="002F436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2F436E" w14:paraId="3ECE195A" w14:textId="77777777" w:rsidTr="00474C2F">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7D7F909" w14:textId="77777777" w:rsidR="002F436E" w:rsidRDefault="002F436E" w:rsidP="00474C2F">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379B2D4" w14:textId="77777777" w:rsidR="002F436E" w:rsidRDefault="002F436E" w:rsidP="00474C2F">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2F436E" w14:paraId="014F6217"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F5D3A" w14:textId="34420797" w:rsidR="002F436E" w:rsidRDefault="00474C2F" w:rsidP="00474C2F">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33069944" w14:textId="77777777" w:rsidR="002F436E" w:rsidRDefault="00474C2F" w:rsidP="00474C2F">
            <w:pPr>
              <w:overflowPunct/>
              <w:autoSpaceDE/>
              <w:adjustRightInd/>
              <w:spacing w:after="0"/>
              <w:rPr>
                <w:lang w:val="sv-SE" w:eastAsia="zh-CN"/>
              </w:rPr>
            </w:pPr>
            <w:r>
              <w:rPr>
                <w:rFonts w:hint="eastAsia"/>
                <w:lang w:val="sv-SE" w:eastAsia="zh-CN"/>
              </w:rPr>
              <w:t xml:space="preserve"> </w:t>
            </w:r>
            <w:proofErr w:type="spellStart"/>
            <w:r>
              <w:rPr>
                <w:lang w:val="sv-SE" w:eastAsia="zh-CN"/>
              </w:rPr>
              <w:t>Thanks</w:t>
            </w:r>
            <w:proofErr w:type="spellEnd"/>
            <w:r>
              <w:rPr>
                <w:lang w:val="sv-SE" w:eastAsia="zh-CN"/>
              </w:rPr>
              <w:t xml:space="preserve"> FL for the </w:t>
            </w:r>
            <w:proofErr w:type="spellStart"/>
            <w:r>
              <w:rPr>
                <w:lang w:val="sv-SE" w:eastAsia="zh-CN"/>
              </w:rPr>
              <w:t>summary</w:t>
            </w:r>
            <w:proofErr w:type="spellEnd"/>
            <w:r>
              <w:rPr>
                <w:lang w:val="sv-SE" w:eastAsia="zh-CN"/>
              </w:rPr>
              <w:t xml:space="preserve">. </w:t>
            </w:r>
          </w:p>
          <w:p w14:paraId="49DF9CE7" w14:textId="77777777" w:rsidR="00474C2F" w:rsidRDefault="00474C2F" w:rsidP="00474C2F">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proposals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all </w:t>
            </w:r>
            <w:proofErr w:type="spellStart"/>
            <w:r>
              <w:rPr>
                <w:lang w:val="sv-SE" w:eastAsia="zh-CN"/>
              </w:rPr>
              <w:t>remaining</w:t>
            </w:r>
            <w:proofErr w:type="spellEnd"/>
            <w:r>
              <w:rPr>
                <w:lang w:val="sv-SE" w:eastAsia="zh-CN"/>
              </w:rPr>
              <w:t xml:space="preserve"> </w:t>
            </w:r>
            <w:proofErr w:type="spellStart"/>
            <w:r>
              <w:rPr>
                <w:lang w:val="sv-SE" w:eastAsia="zh-CN"/>
              </w:rPr>
              <w:t>four</w:t>
            </w:r>
            <w:proofErr w:type="spellEnd"/>
            <w:r>
              <w:rPr>
                <w:lang w:val="sv-SE" w:eastAsia="zh-CN"/>
              </w:rPr>
              <w:t xml:space="preserve"> </w:t>
            </w:r>
            <w:proofErr w:type="spellStart"/>
            <w:r>
              <w:rPr>
                <w:lang w:val="sv-SE" w:eastAsia="zh-CN"/>
              </w:rPr>
              <w:t>bullets</w:t>
            </w:r>
            <w:proofErr w:type="spellEnd"/>
            <w:r>
              <w:rPr>
                <w:lang w:val="sv-SE" w:eastAsia="zh-CN"/>
              </w:rPr>
              <w:t xml:space="preserve"> </w:t>
            </w:r>
            <w:proofErr w:type="spellStart"/>
            <w:r>
              <w:rPr>
                <w:lang w:val="sv-SE" w:eastAsia="zh-CN"/>
              </w:rPr>
              <w:t>execpt</w:t>
            </w:r>
            <w:proofErr w:type="spellEnd"/>
            <w:r>
              <w:rPr>
                <w:lang w:val="sv-SE" w:eastAsia="zh-CN"/>
              </w:rPr>
              <w:t xml:space="preserve"> the </w:t>
            </w:r>
            <w:proofErr w:type="spellStart"/>
            <w:r>
              <w:rPr>
                <w:lang w:val="sv-SE" w:eastAsia="zh-CN"/>
              </w:rPr>
              <w:t>bullet</w:t>
            </w:r>
            <w:proofErr w:type="spellEnd"/>
            <w:r>
              <w:rPr>
                <w:lang w:val="sv-SE" w:eastAsia="zh-CN"/>
              </w:rPr>
              <w:t xml:space="preserve"> for ”intra-</w:t>
            </w:r>
            <w:proofErr w:type="spellStart"/>
            <w:r>
              <w:rPr>
                <w:lang w:val="sv-SE" w:eastAsia="zh-CN"/>
              </w:rPr>
              <w:t>freq</w:t>
            </w:r>
            <w:proofErr w:type="spellEnd"/>
            <w:r>
              <w:rPr>
                <w:lang w:val="sv-SE" w:eastAsia="zh-CN"/>
              </w:rPr>
              <w:t xml:space="preserve">” </w:t>
            </w:r>
            <w:proofErr w:type="spellStart"/>
            <w:r>
              <w:rPr>
                <w:lang w:val="sv-SE" w:eastAsia="zh-CN"/>
              </w:rPr>
              <w:t>case</w:t>
            </w:r>
            <w:proofErr w:type="spellEnd"/>
            <w:r>
              <w:rPr>
                <w:lang w:val="sv-SE" w:eastAsia="zh-CN"/>
              </w:rPr>
              <w:t>:</w:t>
            </w:r>
          </w:p>
          <w:p w14:paraId="7FCD124B" w14:textId="77777777" w:rsidR="00474C2F" w:rsidRDefault="00474C2F" w:rsidP="00474C2F">
            <w:pPr>
              <w:pStyle w:val="ListParagraph"/>
              <w:numPr>
                <w:ilvl w:val="0"/>
                <w:numId w:val="18"/>
              </w:numPr>
            </w:pPr>
            <w:r w:rsidRPr="00A82047">
              <w:t xml:space="preserve">In case of intra-frequency DAPS handover, UE is not required to support DAPS when UE is configured with both NUL and SUL in source cell and the active uplink BWP of target cell is not confined within active uplink BWP of NUL carrier. </w:t>
            </w:r>
          </w:p>
          <w:p w14:paraId="2CE78248" w14:textId="77777777" w:rsidR="00CF05D2" w:rsidRPr="00A82047" w:rsidRDefault="00CF05D2" w:rsidP="00CF05D2">
            <w:pPr>
              <w:pStyle w:val="ListParagraph"/>
              <w:ind w:left="720"/>
            </w:pPr>
          </w:p>
          <w:p w14:paraId="1CB970B6" w14:textId="292CE37D" w:rsidR="00474C2F" w:rsidRDefault="00474C2F" w:rsidP="00D1658D">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w:t>
            </w:r>
            <w:proofErr w:type="spellStart"/>
            <w:r>
              <w:rPr>
                <w:lang w:val="sv-SE" w:eastAsia="zh-CN"/>
              </w:rPr>
              <w:t>needed</w:t>
            </w:r>
            <w:proofErr w:type="spellEnd"/>
            <w:r>
              <w:rPr>
                <w:lang w:val="sv-SE" w:eastAsia="zh-CN"/>
              </w:rPr>
              <w:t xml:space="preserve">. Target </w:t>
            </w:r>
            <w:proofErr w:type="gramStart"/>
            <w:r>
              <w:rPr>
                <w:lang w:val="sv-SE" w:eastAsia="zh-CN"/>
              </w:rPr>
              <w:t>cell is</w:t>
            </w:r>
            <w:proofErr w:type="gramEnd"/>
            <w:r>
              <w:rPr>
                <w:lang w:val="sv-SE" w:eastAsia="zh-CN"/>
              </w:rPr>
              <w:t xml:space="preserve"> </w:t>
            </w:r>
            <w:proofErr w:type="spellStart"/>
            <w:r>
              <w:rPr>
                <w:lang w:val="sv-SE" w:eastAsia="zh-CN"/>
              </w:rPr>
              <w:t>free</w:t>
            </w:r>
            <w:proofErr w:type="spellEnd"/>
            <w:r>
              <w:rPr>
                <w:lang w:val="sv-SE" w:eastAsia="zh-CN"/>
              </w:rPr>
              <w:t xml:space="preserve"> to </w:t>
            </w:r>
            <w:proofErr w:type="spellStart"/>
            <w:r>
              <w:rPr>
                <w:lang w:val="sv-SE" w:eastAsia="zh-CN"/>
              </w:rPr>
              <w:t>configure</w:t>
            </w:r>
            <w:proofErr w:type="spellEnd"/>
            <w:r>
              <w:rPr>
                <w:lang w:val="sv-SE" w:eastAsia="zh-CN"/>
              </w:rPr>
              <w:t xml:space="preserve"> NUL or SUL, </w:t>
            </w:r>
            <w:proofErr w:type="spellStart"/>
            <w:r>
              <w:rPr>
                <w:lang w:val="sv-SE" w:eastAsia="zh-CN"/>
              </w:rPr>
              <w:t>i.e</w:t>
            </w:r>
            <w:proofErr w:type="spellEnd"/>
            <w:r>
              <w:rPr>
                <w:lang w:val="sv-SE" w:eastAsia="zh-CN"/>
              </w:rPr>
              <w:t xml:space="preserve">, </w:t>
            </w:r>
            <w:proofErr w:type="spellStart"/>
            <w:r w:rsidR="00D1658D">
              <w:rPr>
                <w:lang w:val="sv-SE" w:eastAsia="zh-CN"/>
              </w:rPr>
              <w:t>if</w:t>
            </w:r>
            <w:proofErr w:type="spellEnd"/>
            <w:r w:rsidR="00D1658D">
              <w:rPr>
                <w:lang w:val="sv-SE" w:eastAsia="zh-CN"/>
              </w:rPr>
              <w:t xml:space="preserve"> </w:t>
            </w:r>
            <w:proofErr w:type="spellStart"/>
            <w:r w:rsidR="00D1658D">
              <w:rPr>
                <w:lang w:val="sv-SE" w:eastAsia="zh-CN"/>
              </w:rPr>
              <w:t>people</w:t>
            </w:r>
            <w:proofErr w:type="spellEnd"/>
            <w:r w:rsidR="00D1658D">
              <w:rPr>
                <w:lang w:val="sv-SE" w:eastAsia="zh-CN"/>
              </w:rPr>
              <w:t xml:space="preserve"> still </w:t>
            </w:r>
            <w:proofErr w:type="spellStart"/>
            <w:r w:rsidR="00D1658D">
              <w:rPr>
                <w:lang w:val="sv-SE" w:eastAsia="zh-CN"/>
              </w:rPr>
              <w:t>have</w:t>
            </w:r>
            <w:proofErr w:type="spellEnd"/>
            <w:r w:rsidR="00D1658D">
              <w:rPr>
                <w:lang w:val="sv-SE" w:eastAsia="zh-CN"/>
              </w:rPr>
              <w:t xml:space="preserve"> </w:t>
            </w:r>
            <w:proofErr w:type="spellStart"/>
            <w:r w:rsidR="00D1658D">
              <w:rPr>
                <w:lang w:val="sv-SE" w:eastAsia="zh-CN"/>
              </w:rPr>
              <w:t>concern</w:t>
            </w:r>
            <w:proofErr w:type="spellEnd"/>
            <w:r w:rsidR="00D1658D">
              <w:rPr>
                <w:lang w:val="sv-SE" w:eastAsia="zh-CN"/>
              </w:rPr>
              <w:t xml:space="preserve"> </w:t>
            </w:r>
            <w:proofErr w:type="spellStart"/>
            <w:r w:rsidR="00CF05D2">
              <w:rPr>
                <w:lang w:val="sv-SE" w:eastAsia="zh-CN"/>
              </w:rPr>
              <w:t>that</w:t>
            </w:r>
            <w:proofErr w:type="spellEnd"/>
            <w:r w:rsidR="00CF05D2">
              <w:rPr>
                <w:lang w:val="sv-SE" w:eastAsia="zh-CN"/>
              </w:rPr>
              <w:t xml:space="preserve"> </w:t>
            </w:r>
            <w:r w:rsidR="00D1658D">
              <w:rPr>
                <w:lang w:val="sv-SE" w:eastAsia="zh-CN"/>
              </w:rPr>
              <w:t xml:space="preserve">NW </w:t>
            </w:r>
            <w:proofErr w:type="spellStart"/>
            <w:r w:rsidR="00D1658D">
              <w:rPr>
                <w:lang w:val="sv-SE" w:eastAsia="zh-CN"/>
              </w:rPr>
              <w:t>can</w:t>
            </w:r>
            <w:proofErr w:type="spellEnd"/>
            <w:r w:rsidR="00D1658D">
              <w:rPr>
                <w:lang w:val="sv-SE" w:eastAsia="zh-CN"/>
              </w:rPr>
              <w:t xml:space="preserve"> </w:t>
            </w:r>
            <w:proofErr w:type="spellStart"/>
            <w:r w:rsidR="00D1658D">
              <w:rPr>
                <w:lang w:val="sv-SE" w:eastAsia="zh-CN"/>
              </w:rPr>
              <w:t>configure</w:t>
            </w:r>
            <w:proofErr w:type="spellEnd"/>
            <w:r w:rsidR="00D1658D">
              <w:rPr>
                <w:lang w:val="sv-SE" w:eastAsia="zh-CN"/>
              </w:rPr>
              <w:t xml:space="preserve"> SUL-</w:t>
            </w:r>
            <w:proofErr w:type="spellStart"/>
            <w:r w:rsidR="00D1658D">
              <w:rPr>
                <w:lang w:val="sv-SE" w:eastAsia="zh-CN"/>
              </w:rPr>
              <w:t>only</w:t>
            </w:r>
            <w:proofErr w:type="spellEnd"/>
            <w:r w:rsidR="00D1658D">
              <w:rPr>
                <w:lang w:val="sv-SE" w:eastAsia="zh-CN"/>
              </w:rPr>
              <w:t xml:space="preserve">, as </w:t>
            </w:r>
            <w:proofErr w:type="spellStart"/>
            <w:r w:rsidR="00D1658D">
              <w:rPr>
                <w:lang w:val="sv-SE" w:eastAsia="zh-CN"/>
              </w:rPr>
              <w:t>discussed</w:t>
            </w:r>
            <w:proofErr w:type="spellEnd"/>
            <w:r w:rsidR="00D1658D">
              <w:rPr>
                <w:lang w:val="sv-SE" w:eastAsia="zh-CN"/>
              </w:rPr>
              <w:t xml:space="preserve"> </w:t>
            </w:r>
            <w:proofErr w:type="spellStart"/>
            <w:r w:rsidR="00D1658D">
              <w:rPr>
                <w:lang w:val="sv-SE" w:eastAsia="zh-CN"/>
              </w:rPr>
              <w:t>earlier</w:t>
            </w:r>
            <w:proofErr w:type="spellEnd"/>
            <w:r w:rsidR="00D1658D">
              <w:rPr>
                <w:lang w:val="sv-SE" w:eastAsia="zh-CN"/>
              </w:rPr>
              <w:t xml:space="preserve">, </w:t>
            </w:r>
            <w:proofErr w:type="spellStart"/>
            <w:r w:rsidR="00D1658D">
              <w:rPr>
                <w:lang w:val="sv-SE" w:eastAsia="zh-CN"/>
              </w:rPr>
              <w:t>we</w:t>
            </w:r>
            <w:proofErr w:type="spellEnd"/>
            <w:r w:rsidR="00D1658D">
              <w:rPr>
                <w:lang w:val="sv-SE" w:eastAsia="zh-CN"/>
              </w:rPr>
              <w:t xml:space="preserve"> </w:t>
            </w:r>
            <w:proofErr w:type="spellStart"/>
            <w:r w:rsidR="00D1658D">
              <w:rPr>
                <w:lang w:val="sv-SE" w:eastAsia="zh-CN"/>
              </w:rPr>
              <w:t>can</w:t>
            </w:r>
            <w:proofErr w:type="spellEnd"/>
            <w:r w:rsidR="00D1658D">
              <w:rPr>
                <w:lang w:val="sv-SE" w:eastAsia="zh-CN"/>
              </w:rPr>
              <w:t xml:space="preserve"> ask </w:t>
            </w:r>
            <w:proofErr w:type="spellStart"/>
            <w:r w:rsidR="00D1658D">
              <w:rPr>
                <w:lang w:val="sv-SE" w:eastAsia="zh-CN"/>
              </w:rPr>
              <w:t>this</w:t>
            </w:r>
            <w:proofErr w:type="spellEnd"/>
            <w:r w:rsidR="00D1658D">
              <w:rPr>
                <w:lang w:val="sv-SE" w:eastAsia="zh-CN"/>
              </w:rPr>
              <w:t xml:space="preserve"> </w:t>
            </w:r>
            <w:proofErr w:type="spellStart"/>
            <w:r w:rsidR="00D1658D">
              <w:rPr>
                <w:lang w:val="sv-SE" w:eastAsia="zh-CN"/>
              </w:rPr>
              <w:t>specific</w:t>
            </w:r>
            <w:proofErr w:type="spellEnd"/>
            <w:r w:rsidR="00D1658D">
              <w:rPr>
                <w:lang w:val="sv-SE" w:eastAsia="zh-CN"/>
              </w:rPr>
              <w:t xml:space="preserve"> </w:t>
            </w:r>
            <w:proofErr w:type="spellStart"/>
            <w:r w:rsidR="00D1658D">
              <w:rPr>
                <w:lang w:val="sv-SE" w:eastAsia="zh-CN"/>
              </w:rPr>
              <w:lastRenderedPageBreak/>
              <w:t>question</w:t>
            </w:r>
            <w:proofErr w:type="spellEnd"/>
            <w:r w:rsidR="00D1658D">
              <w:rPr>
                <w:lang w:val="sv-SE" w:eastAsia="zh-CN"/>
              </w:rPr>
              <w:t xml:space="preserve"> to RAN2</w:t>
            </w:r>
            <w:r w:rsidR="00CF05D2">
              <w:rPr>
                <w:lang w:val="sv-SE" w:eastAsia="zh-CN"/>
              </w:rPr>
              <w:t xml:space="preserve"> in the LS</w:t>
            </w:r>
            <w:r w:rsidR="00D1658D">
              <w:rPr>
                <w:lang w:val="sv-SE" w:eastAsia="zh-CN"/>
              </w:rPr>
              <w:t xml:space="preserve"> for </w:t>
            </w:r>
            <w:proofErr w:type="spellStart"/>
            <w:r w:rsidR="00D1658D">
              <w:rPr>
                <w:lang w:val="sv-SE" w:eastAsia="zh-CN"/>
              </w:rPr>
              <w:t>calrification</w:t>
            </w:r>
            <w:proofErr w:type="spellEnd"/>
            <w:r w:rsidR="00D1658D">
              <w:rPr>
                <w:lang w:val="sv-SE" w:eastAsia="zh-CN"/>
              </w:rPr>
              <w:t xml:space="preserve"> </w:t>
            </w:r>
            <w:proofErr w:type="spellStart"/>
            <w:r w:rsidR="00D1658D">
              <w:rPr>
                <w:lang w:val="sv-SE" w:eastAsia="zh-CN"/>
              </w:rPr>
              <w:t>whether</w:t>
            </w:r>
            <w:proofErr w:type="spellEnd"/>
            <w:r w:rsidR="00D1658D">
              <w:rPr>
                <w:lang w:val="sv-SE" w:eastAsia="zh-CN"/>
              </w:rPr>
              <w:t xml:space="preserve"> </w:t>
            </w:r>
            <w:proofErr w:type="spellStart"/>
            <w:r w:rsidR="00D1658D">
              <w:rPr>
                <w:lang w:val="sv-SE" w:eastAsia="zh-CN"/>
              </w:rPr>
              <w:t>such</w:t>
            </w:r>
            <w:proofErr w:type="spellEnd"/>
            <w:r w:rsidR="00D1658D">
              <w:rPr>
                <w:lang w:val="sv-SE" w:eastAsia="zh-CN"/>
              </w:rPr>
              <w:t xml:space="preserve"> </w:t>
            </w:r>
            <w:r w:rsidR="00CF05D2">
              <w:rPr>
                <w:lang w:val="sv-SE" w:eastAsia="zh-CN"/>
              </w:rPr>
              <w:t xml:space="preserve">a </w:t>
            </w:r>
            <w:proofErr w:type="spellStart"/>
            <w:r w:rsidR="00D1658D">
              <w:rPr>
                <w:lang w:val="sv-SE" w:eastAsia="zh-CN"/>
              </w:rPr>
              <w:t>case</w:t>
            </w:r>
            <w:proofErr w:type="spellEnd"/>
            <w:r w:rsidR="00D1658D">
              <w:rPr>
                <w:lang w:val="sv-SE" w:eastAsia="zh-CN"/>
              </w:rPr>
              <w:t xml:space="preserve"> </w:t>
            </w:r>
            <w:proofErr w:type="spellStart"/>
            <w:r w:rsidR="00D1658D">
              <w:rPr>
                <w:lang w:val="sv-SE" w:eastAsia="zh-CN"/>
              </w:rPr>
              <w:t>exists</w:t>
            </w:r>
            <w:proofErr w:type="spellEnd"/>
            <w:r w:rsidR="00D1658D">
              <w:rPr>
                <w:lang w:val="sv-SE" w:eastAsia="zh-CN"/>
              </w:rPr>
              <w:t xml:space="preserve">. If </w:t>
            </w:r>
            <w:proofErr w:type="spellStart"/>
            <w:r w:rsidR="00D1658D">
              <w:rPr>
                <w:lang w:val="sv-SE" w:eastAsia="zh-CN"/>
              </w:rPr>
              <w:t>yes</w:t>
            </w:r>
            <w:proofErr w:type="spellEnd"/>
            <w:r w:rsidR="00D1658D">
              <w:rPr>
                <w:lang w:val="sv-SE" w:eastAsia="zh-CN"/>
              </w:rPr>
              <w:t xml:space="preserve">, </w:t>
            </w:r>
            <w:proofErr w:type="spellStart"/>
            <w:r w:rsidR="00D1658D">
              <w:rPr>
                <w:lang w:val="sv-SE" w:eastAsia="zh-CN"/>
              </w:rPr>
              <w:t>then</w:t>
            </w:r>
            <w:proofErr w:type="spellEnd"/>
            <w:r w:rsidR="00D1658D">
              <w:rPr>
                <w:lang w:val="sv-SE" w:eastAsia="zh-CN"/>
              </w:rPr>
              <w:t xml:space="preserve"> </w:t>
            </w:r>
            <w:proofErr w:type="spellStart"/>
            <w:r w:rsidR="00D1658D">
              <w:rPr>
                <w:lang w:val="sv-SE" w:eastAsia="zh-CN"/>
              </w:rPr>
              <w:t>this</w:t>
            </w:r>
            <w:proofErr w:type="spellEnd"/>
            <w:r w:rsidR="00D1658D">
              <w:rPr>
                <w:lang w:val="sv-SE" w:eastAsia="zh-CN"/>
              </w:rPr>
              <w:t xml:space="preserve"> </w:t>
            </w:r>
            <w:proofErr w:type="spellStart"/>
            <w:r w:rsidR="00D1658D">
              <w:rPr>
                <w:lang w:val="sv-SE" w:eastAsia="zh-CN"/>
              </w:rPr>
              <w:t>bullet</w:t>
            </w:r>
            <w:proofErr w:type="spellEnd"/>
            <w:r w:rsidR="00D1658D">
              <w:rPr>
                <w:lang w:val="sv-SE" w:eastAsia="zh-CN"/>
              </w:rPr>
              <w:t xml:space="preserve"> </w:t>
            </w:r>
            <w:proofErr w:type="gramStart"/>
            <w:r w:rsidR="00D1658D">
              <w:rPr>
                <w:lang w:val="sv-SE" w:eastAsia="zh-CN"/>
              </w:rPr>
              <w:t>is not</w:t>
            </w:r>
            <w:proofErr w:type="gramEnd"/>
            <w:r w:rsidR="00D1658D">
              <w:rPr>
                <w:lang w:val="sv-SE" w:eastAsia="zh-CN"/>
              </w:rPr>
              <w:t xml:space="preserve"> </w:t>
            </w:r>
            <w:proofErr w:type="spellStart"/>
            <w:r w:rsidR="00D1658D">
              <w:rPr>
                <w:lang w:val="sv-SE" w:eastAsia="zh-CN"/>
              </w:rPr>
              <w:t>needed</w:t>
            </w:r>
            <w:proofErr w:type="spellEnd"/>
            <w:r w:rsidR="008975E6">
              <w:rPr>
                <w:lang w:val="sv-SE" w:eastAsia="zh-CN"/>
              </w:rPr>
              <w:t>.</w:t>
            </w:r>
          </w:p>
          <w:p w14:paraId="3A1FFEC3" w14:textId="77777777" w:rsidR="008975E6" w:rsidRDefault="008975E6" w:rsidP="00D1658D">
            <w:pPr>
              <w:overflowPunct/>
              <w:autoSpaceDE/>
              <w:adjustRightInd/>
              <w:spacing w:after="0"/>
              <w:rPr>
                <w:lang w:val="sv-SE" w:eastAsia="zh-CN"/>
              </w:rPr>
            </w:pPr>
          </w:p>
          <w:p w14:paraId="25408012" w14:textId="7C304920" w:rsidR="008975E6" w:rsidRDefault="008975E6" w:rsidP="00D1658D">
            <w:pPr>
              <w:overflowPunct/>
              <w:autoSpaceDE/>
              <w:adjustRightInd/>
              <w:spacing w:after="0"/>
              <w:rPr>
                <w:lang w:val="sv-SE" w:eastAsia="zh-CN"/>
              </w:rPr>
            </w:pPr>
            <w:proofErr w:type="spellStart"/>
            <w:r>
              <w:rPr>
                <w:rFonts w:hint="eastAsia"/>
                <w:lang w:val="sv-SE" w:eastAsia="zh-CN"/>
              </w:rPr>
              <w:t>S</w:t>
            </w:r>
            <w:r>
              <w:rPr>
                <w:lang w:val="sv-SE" w:eastAsia="zh-CN"/>
              </w:rPr>
              <w:t>uggested</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FL’s</w:t>
            </w:r>
            <w:proofErr w:type="spellEnd"/>
            <w:r>
              <w:rPr>
                <w:lang w:val="sv-SE" w:eastAsia="zh-CN"/>
              </w:rPr>
              <w:t xml:space="preserve"> version: </w:t>
            </w:r>
          </w:p>
          <w:p w14:paraId="7C46F6CD" w14:textId="77777777" w:rsidR="008975E6" w:rsidRPr="00A82047" w:rsidRDefault="008975E6" w:rsidP="008975E6">
            <w:pPr>
              <w:pStyle w:val="ListParagraph"/>
              <w:numPr>
                <w:ilvl w:val="0"/>
                <w:numId w:val="18"/>
              </w:numPr>
            </w:pPr>
            <w:r w:rsidRPr="00A82047">
              <w:t>UE is not required to support simultaneous operation of DAPS with NUL and SUL configured in target cell.</w:t>
            </w:r>
          </w:p>
          <w:p w14:paraId="4977146D" w14:textId="77777777" w:rsidR="008975E6" w:rsidRPr="00A82047" w:rsidRDefault="008975E6" w:rsidP="008975E6">
            <w:pPr>
              <w:pStyle w:val="ListParagraph"/>
              <w:numPr>
                <w:ilvl w:val="0"/>
                <w:numId w:val="18"/>
              </w:numPr>
            </w:pPr>
            <w:r w:rsidRPr="00A82047">
              <w:t>In case of inter-frequency DAPS handover, UE is not required to support simultaneous operation of DAPS with NUL and SUL configured in source cell.</w:t>
            </w:r>
          </w:p>
          <w:p w14:paraId="78578079" w14:textId="01FA6999" w:rsidR="008975E6" w:rsidRPr="008975E6" w:rsidDel="008975E6" w:rsidRDefault="008975E6" w:rsidP="008975E6">
            <w:pPr>
              <w:pStyle w:val="ListParagraph"/>
              <w:numPr>
                <w:ilvl w:val="0"/>
                <w:numId w:val="18"/>
              </w:numPr>
              <w:rPr>
                <w:del w:id="7" w:author="Huawei " w:date="2020-11-04T09:38:00Z"/>
              </w:rPr>
            </w:pPr>
            <w:del w:id="8" w:author="Huawei " w:date="2020-11-04T09:38:00Z">
              <w:r w:rsidRPr="008975E6" w:rsidDel="008975E6">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4FE88ADB" w14:textId="77777777" w:rsidR="008975E6" w:rsidRPr="008975E6" w:rsidRDefault="008975E6" w:rsidP="008975E6">
            <w:pPr>
              <w:pStyle w:val="ListParagraph"/>
              <w:numPr>
                <w:ilvl w:val="0"/>
                <w:numId w:val="18"/>
              </w:numPr>
            </w:pPr>
            <w:r w:rsidRPr="008975E6">
              <w:t xml:space="preserve">Up to RAN2 for the solution to avoid UE operates the above case with DAPS simultaneously. </w:t>
            </w:r>
          </w:p>
          <w:p w14:paraId="0A1D5481" w14:textId="77777777" w:rsidR="008975E6" w:rsidRDefault="008975E6" w:rsidP="006A7847">
            <w:pPr>
              <w:pStyle w:val="ListParagraph"/>
              <w:numPr>
                <w:ilvl w:val="0"/>
                <w:numId w:val="18"/>
              </w:numPr>
              <w:rPr>
                <w:ins w:id="9" w:author="Huawei " w:date="2020-11-04T09:41:00Z"/>
              </w:rPr>
            </w:pPr>
            <w:r w:rsidRPr="00A82047">
              <w:t>Send LS to RAN2 to take this into consideration</w:t>
            </w:r>
          </w:p>
          <w:p w14:paraId="1C415F9F" w14:textId="223F99FA" w:rsidR="008975E6" w:rsidRDefault="008975E6" w:rsidP="006A7847">
            <w:pPr>
              <w:pStyle w:val="ListParagraph"/>
              <w:numPr>
                <w:ilvl w:val="0"/>
                <w:numId w:val="18"/>
              </w:numPr>
              <w:rPr>
                <w:ins w:id="10" w:author="Huawei " w:date="2020-11-04T09:41:00Z"/>
              </w:rPr>
            </w:pPr>
            <w:ins w:id="11" w:author="Huawei " w:date="2020-11-04T09:38:00Z">
              <w:r>
                <w:t>In the LS, captured the following:</w:t>
              </w:r>
            </w:ins>
          </w:p>
          <w:p w14:paraId="596FE0AD" w14:textId="77777777" w:rsidR="008A0851" w:rsidRDefault="008A0851" w:rsidP="006A7847">
            <w:pPr>
              <w:pStyle w:val="ListParagraph"/>
              <w:ind w:left="720"/>
              <w:rPr>
                <w:ins w:id="12" w:author="Huawei " w:date="2020-11-04T09:39:00Z"/>
              </w:rPr>
            </w:pPr>
          </w:p>
          <w:p w14:paraId="5F27262F" w14:textId="3A8306FE" w:rsidR="008975E6" w:rsidRDefault="008975E6" w:rsidP="006A7847">
            <w:pPr>
              <w:rPr>
                <w:ins w:id="13" w:author="Huawei " w:date="2020-11-04T09:38:00Z"/>
                <w:lang w:eastAsia="zh-CN"/>
              </w:rPr>
            </w:pPr>
            <w:ins w:id="14" w:author="Huawei " w:date="2020-11-04T09:39:00Z">
              <w:r>
                <w:rPr>
                  <w:rFonts w:hint="eastAsia"/>
                  <w:lang w:eastAsia="zh-CN"/>
                </w:rPr>
                <w:t>R</w:t>
              </w:r>
              <w:r>
                <w:rPr>
                  <w:lang w:eastAsia="zh-CN"/>
                </w:rPr>
                <w:t>AN1 also discussed the following case</w:t>
              </w:r>
            </w:ins>
            <w:ins w:id="15" w:author="Huawei " w:date="2020-11-04T09:42:00Z">
              <w:r w:rsidR="008A0851">
                <w:rPr>
                  <w:lang w:eastAsia="zh-CN"/>
                </w:rPr>
                <w:t>, but there is no consensus on this case</w:t>
              </w:r>
            </w:ins>
            <w:ins w:id="16" w:author="Huawei " w:date="2020-11-04T09:40:00Z">
              <w:r>
                <w:rPr>
                  <w:lang w:eastAsia="zh-CN"/>
                </w:rPr>
                <w:t xml:space="preserve"> </w:t>
              </w:r>
            </w:ins>
            <w:ins w:id="17" w:author="Huawei " w:date="2020-11-04T09:42:00Z">
              <w:r w:rsidR="008A0851">
                <w:rPr>
                  <w:lang w:eastAsia="zh-CN"/>
                </w:rPr>
                <w:t>due to d</w:t>
              </w:r>
            </w:ins>
            <w:ins w:id="18" w:author="Huawei " w:date="2020-11-04T09:40:00Z">
              <w:r>
                <w:rPr>
                  <w:lang w:eastAsia="zh-CN"/>
                </w:rPr>
                <w:t>epend</w:t>
              </w:r>
            </w:ins>
            <w:ins w:id="19" w:author="Huawei " w:date="2020-11-04T09:42:00Z">
              <w:r w:rsidR="008A0851">
                <w:rPr>
                  <w:lang w:eastAsia="zh-CN"/>
                </w:rPr>
                <w:t>ence</w:t>
              </w:r>
            </w:ins>
            <w:ins w:id="20" w:author="Huawei " w:date="2020-11-04T09:43:00Z">
              <w:r w:rsidR="008A0851">
                <w:rPr>
                  <w:lang w:eastAsia="zh-CN"/>
                </w:rPr>
                <w:t xml:space="preserve"> on</w:t>
              </w:r>
            </w:ins>
            <w:ins w:id="21" w:author="Huawei " w:date="2020-11-04T09:40:00Z">
              <w:r>
                <w:rPr>
                  <w:lang w:eastAsia="zh-CN"/>
                </w:rPr>
                <w:t xml:space="preserve"> whether target cell can </w:t>
              </w:r>
            </w:ins>
            <w:ins w:id="22" w:author="Huawei " w:date="2020-11-04T09:42:00Z">
              <w:r w:rsidR="008A0851">
                <w:rPr>
                  <w:lang w:eastAsia="zh-CN"/>
                </w:rPr>
                <w:t xml:space="preserve">be </w:t>
              </w:r>
            </w:ins>
            <w:ins w:id="23" w:author="Huawei " w:date="2020-11-04T09:40:00Z">
              <w:r>
                <w:rPr>
                  <w:lang w:eastAsia="zh-CN"/>
                </w:rPr>
                <w:t xml:space="preserve">configured </w:t>
              </w:r>
            </w:ins>
            <w:ins w:id="24" w:author="Huawei " w:date="2020-11-04T09:42:00Z">
              <w:r w:rsidR="008A0851">
                <w:rPr>
                  <w:lang w:eastAsia="zh-CN"/>
                </w:rPr>
                <w:t xml:space="preserve">with </w:t>
              </w:r>
            </w:ins>
            <w:ins w:id="25" w:author="Huawei " w:date="2020-11-04T09:40:00Z">
              <w:r>
                <w:rPr>
                  <w:lang w:eastAsia="zh-CN"/>
                </w:rPr>
                <w:t xml:space="preserve">SUL-only </w:t>
              </w:r>
            </w:ins>
            <w:ins w:id="26" w:author="Huawei " w:date="2020-11-04T09:42:00Z">
              <w:r w:rsidR="008A0851">
                <w:rPr>
                  <w:lang w:eastAsia="zh-CN"/>
                </w:rPr>
                <w:t>for DAPS</w:t>
              </w:r>
            </w:ins>
            <w:ins w:id="27" w:author="Huawei " w:date="2020-11-04T09:44:00Z">
              <w:r w:rsidR="008A0851">
                <w:rPr>
                  <w:lang w:eastAsia="zh-CN"/>
                </w:rPr>
                <w:t xml:space="preserve">. </w:t>
              </w:r>
            </w:ins>
          </w:p>
          <w:p w14:paraId="0ECCBACE" w14:textId="77777777" w:rsidR="008975E6" w:rsidRPr="00A82047" w:rsidRDefault="008975E6" w:rsidP="006A7847">
            <w:pPr>
              <w:pStyle w:val="ListParagraph"/>
              <w:numPr>
                <w:ilvl w:val="1"/>
                <w:numId w:val="18"/>
              </w:numPr>
              <w:rPr>
                <w:ins w:id="28" w:author="Huawei " w:date="2020-11-04T09:39:00Z"/>
              </w:rPr>
            </w:pPr>
            <w:ins w:id="29" w:author="Huawei " w:date="2020-11-04T09:39:00Z">
              <w:r w:rsidRPr="00A82047">
                <w:t xml:space="preserve">In case of intra-frequency DAPS handover, UE is not required to support DAPS when UE is configured with both NUL and SUL in source cell and the active uplink BWP of target cell is not confined within active uplink BWP of NUL carrier. </w:t>
              </w:r>
            </w:ins>
          </w:p>
          <w:p w14:paraId="1125B98E" w14:textId="77777777" w:rsidR="00D1658D" w:rsidRDefault="00D1658D" w:rsidP="00D1658D">
            <w:pPr>
              <w:overflowPunct/>
              <w:autoSpaceDE/>
              <w:adjustRightInd/>
              <w:spacing w:after="0"/>
              <w:rPr>
                <w:lang w:val="sv-SE" w:eastAsia="zh-CN"/>
              </w:rPr>
            </w:pPr>
          </w:p>
          <w:p w14:paraId="60719AE0" w14:textId="255E4771" w:rsidR="00D1658D" w:rsidRDefault="00D1658D" w:rsidP="00D1658D">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changes</w:t>
            </w:r>
            <w:proofErr w:type="spellEnd"/>
            <w:r>
              <w:rPr>
                <w:lang w:val="sv-SE" w:eastAsia="zh-CN"/>
              </w:rPr>
              <w:t xml:space="preserve"> to </w:t>
            </w:r>
            <w:proofErr w:type="gramStart"/>
            <w:r w:rsidR="00CF05D2">
              <w:rPr>
                <w:lang w:val="sv-SE" w:eastAsia="zh-CN"/>
              </w:rPr>
              <w:t>38.</w:t>
            </w:r>
            <w:r>
              <w:rPr>
                <w:lang w:val="sv-SE" w:eastAsia="zh-CN"/>
              </w:rPr>
              <w:t>213</w:t>
            </w:r>
            <w:proofErr w:type="gram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discuss</w:t>
            </w:r>
            <w:proofErr w:type="spellEnd"/>
            <w:r>
              <w:rPr>
                <w:lang w:val="sv-SE" w:eastAsia="zh-CN"/>
              </w:rPr>
              <w:t xml:space="preserve"> it later </w:t>
            </w:r>
            <w:proofErr w:type="spellStart"/>
            <w:r>
              <w:rPr>
                <w:lang w:val="sv-SE" w:eastAsia="zh-CN"/>
              </w:rPr>
              <w:t>once</w:t>
            </w:r>
            <w:proofErr w:type="spellEnd"/>
            <w:r>
              <w:rPr>
                <w:lang w:val="sv-SE" w:eastAsia="zh-CN"/>
              </w:rPr>
              <w:t xml:space="preserve"> RAN2 has </w:t>
            </w:r>
            <w:proofErr w:type="spellStart"/>
            <w:r>
              <w:rPr>
                <w:lang w:val="sv-SE" w:eastAsia="zh-CN"/>
              </w:rPr>
              <w:t>conclusion</w:t>
            </w:r>
            <w:proofErr w:type="spellEnd"/>
            <w:r>
              <w:rPr>
                <w:lang w:val="sv-SE" w:eastAsia="zh-CN"/>
              </w:rPr>
              <w:t xml:space="preserve"> as handled to CA and </w:t>
            </w:r>
            <w:proofErr w:type="spellStart"/>
            <w:r>
              <w:rPr>
                <w:lang w:val="sv-SE" w:eastAsia="zh-CN"/>
              </w:rPr>
              <w:t>mTRP</w:t>
            </w:r>
            <w:proofErr w:type="spellEnd"/>
            <w:r>
              <w:rPr>
                <w:lang w:val="sv-SE" w:eastAsia="zh-CN"/>
              </w:rPr>
              <w:t xml:space="preserve">. </w:t>
            </w:r>
          </w:p>
        </w:tc>
      </w:tr>
      <w:tr w:rsidR="0052174F" w14:paraId="56891AB0"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6CF9C" w14:textId="378C5D98" w:rsidR="0052174F" w:rsidRDefault="0052174F" w:rsidP="00474C2F">
            <w:pPr>
              <w:spacing w:after="0"/>
              <w:rPr>
                <w:lang w:val="sv-SE" w:eastAsia="zh-CN"/>
              </w:rPr>
            </w:pPr>
            <w:r>
              <w:rPr>
                <w:lang w:val="sv-SE" w:eastAsia="zh-CN"/>
              </w:rPr>
              <w:lastRenderedPageBreak/>
              <w:t>Huawei/HiSilicon2</w:t>
            </w:r>
          </w:p>
        </w:tc>
        <w:tc>
          <w:tcPr>
            <w:tcW w:w="8109" w:type="dxa"/>
            <w:tcBorders>
              <w:top w:val="single" w:sz="4" w:space="0" w:color="auto"/>
              <w:left w:val="single" w:sz="4" w:space="0" w:color="auto"/>
              <w:bottom w:val="single" w:sz="4" w:space="0" w:color="auto"/>
              <w:right w:val="single" w:sz="4" w:space="0" w:color="auto"/>
            </w:tcBorders>
          </w:tcPr>
          <w:p w14:paraId="76329CAB" w14:textId="12F43D8C" w:rsidR="0052174F" w:rsidRDefault="0052174F" w:rsidP="00474C2F">
            <w:pPr>
              <w:overflowPunct/>
              <w:autoSpaceDE/>
              <w:adjustRightInd/>
              <w:spacing w:after="0"/>
              <w:rPr>
                <w:lang w:val="sv-SE" w:eastAsia="zh-CN"/>
              </w:rPr>
            </w:pPr>
            <w:proofErr w:type="spellStart"/>
            <w:r>
              <w:rPr>
                <w:rFonts w:hint="eastAsia"/>
                <w:lang w:val="sv-SE" w:eastAsia="zh-CN"/>
              </w:rPr>
              <w:t>A</w:t>
            </w:r>
            <w:r>
              <w:rPr>
                <w:lang w:val="sv-SE" w:eastAsia="zh-CN"/>
              </w:rPr>
              <w:t>fter</w:t>
            </w:r>
            <w:proofErr w:type="spellEnd"/>
            <w:r>
              <w:rPr>
                <w:lang w:val="sv-SE" w:eastAsia="zh-CN"/>
              </w:rPr>
              <w:t xml:space="preserve"> </w:t>
            </w:r>
            <w:proofErr w:type="spellStart"/>
            <w:r>
              <w:rPr>
                <w:lang w:val="sv-SE" w:eastAsia="zh-CN"/>
              </w:rPr>
              <w:t>furhter</w:t>
            </w:r>
            <w:proofErr w:type="spellEnd"/>
            <w:r>
              <w:rPr>
                <w:lang w:val="sv-SE" w:eastAsia="zh-CN"/>
              </w:rPr>
              <w:t xml:space="preserve"> </w:t>
            </w:r>
            <w:proofErr w:type="spellStart"/>
            <w:r>
              <w:rPr>
                <w:lang w:val="sv-SE" w:eastAsia="zh-CN"/>
              </w:rPr>
              <w:t>checking</w:t>
            </w:r>
            <w:proofErr w:type="spellEnd"/>
            <w:r>
              <w:rPr>
                <w:lang w:val="sv-SE" w:eastAsia="zh-CN"/>
              </w:rPr>
              <w:t xml:space="preserve"> RAN2 </w:t>
            </w:r>
            <w:proofErr w:type="spellStart"/>
            <w:r>
              <w:rPr>
                <w:lang w:val="sv-SE" w:eastAsia="zh-CN"/>
              </w:rPr>
              <w:t>spec</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command</w:t>
            </w:r>
            <w:proofErr w:type="spellEnd"/>
            <w:r>
              <w:rPr>
                <w:lang w:val="sv-SE" w:eastAsia="zh-CN"/>
              </w:rPr>
              <w:t xml:space="preserve"> i.e., </w:t>
            </w:r>
            <w:proofErr w:type="spellStart"/>
            <w:r w:rsidRPr="0052174F">
              <w:rPr>
                <w:i/>
                <w:lang w:val="sv-SE" w:eastAsia="zh-CN"/>
              </w:rPr>
              <w:t>RecofnigureationWithSync</w:t>
            </w:r>
            <w:proofErr w:type="spellEnd"/>
            <w:r>
              <w:rPr>
                <w:lang w:val="sv-SE" w:eastAsia="zh-CN"/>
              </w:rPr>
              <w:t xml:space="preserve">, RACH for </w:t>
            </w:r>
            <w:proofErr w:type="spellStart"/>
            <w:r>
              <w:rPr>
                <w:lang w:val="sv-SE" w:eastAsia="zh-CN"/>
              </w:rPr>
              <w:t>target</w:t>
            </w:r>
            <w:proofErr w:type="spellEnd"/>
            <w:r>
              <w:rPr>
                <w:lang w:val="sv-SE" w:eastAsia="zh-CN"/>
              </w:rPr>
              <w:t xml:space="preserve"> cell is choice </w:t>
            </w:r>
            <w:proofErr w:type="spellStart"/>
            <w:r>
              <w:rPr>
                <w:lang w:val="sv-SE" w:eastAsia="zh-CN"/>
              </w:rPr>
              <w:t>betweeen</w:t>
            </w:r>
            <w:proofErr w:type="spellEnd"/>
            <w:r>
              <w:rPr>
                <w:lang w:val="sv-SE" w:eastAsia="zh-CN"/>
              </w:rPr>
              <w:t xml:space="preserve"> </w:t>
            </w:r>
            <w:proofErr w:type="spellStart"/>
            <w:r w:rsidRPr="0052174F">
              <w:rPr>
                <w:i/>
                <w:lang w:val="sv-SE" w:eastAsia="zh-CN"/>
              </w:rPr>
              <w:t>uplink</w:t>
            </w:r>
            <w:proofErr w:type="spellEnd"/>
            <w:r>
              <w:rPr>
                <w:lang w:val="sv-SE" w:eastAsia="zh-CN"/>
              </w:rPr>
              <w:t xml:space="preserve"> and </w:t>
            </w:r>
            <w:proofErr w:type="spellStart"/>
            <w:proofErr w:type="gramStart"/>
            <w:r w:rsidRPr="0052174F">
              <w:rPr>
                <w:i/>
                <w:lang w:val="sv-SE" w:eastAsia="zh-CN"/>
              </w:rPr>
              <w:t>supplementaryuplink</w:t>
            </w:r>
            <w:proofErr w:type="spellEnd"/>
            <w:r>
              <w:rPr>
                <w:lang w:val="sv-SE" w:eastAsia="zh-CN"/>
              </w:rPr>
              <w:t xml:space="preserve"> ,</w:t>
            </w:r>
            <w:proofErr w:type="gramEnd"/>
            <w:r>
              <w:rPr>
                <w:lang w:val="sv-SE" w:eastAsia="zh-CN"/>
              </w:rPr>
              <w:t xml:space="preserve"> so it is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target</w:t>
            </w:r>
            <w:proofErr w:type="spellEnd"/>
            <w:r>
              <w:rPr>
                <w:lang w:val="sv-SE" w:eastAsia="zh-CN"/>
              </w:rPr>
              <w:t xml:space="preserve"> cell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sidRPr="0052174F">
              <w:rPr>
                <w:i/>
                <w:lang w:val="sv-SE" w:eastAsia="zh-CN"/>
              </w:rPr>
              <w:t>supplementaryuplink</w:t>
            </w:r>
            <w:proofErr w:type="spellEnd"/>
            <w:r>
              <w:rPr>
                <w:i/>
                <w:lang w:val="sv-SE" w:eastAsia="zh-CN"/>
              </w:rPr>
              <w:t xml:space="preserve"> </w:t>
            </w:r>
            <w:r w:rsidRPr="0052174F">
              <w:rPr>
                <w:lang w:val="sv-SE" w:eastAsia="zh-CN"/>
              </w:rPr>
              <w:t>for RACH</w:t>
            </w:r>
            <w:r>
              <w:rPr>
                <w:lang w:val="sv-SE" w:eastAsia="zh-CN"/>
              </w:rPr>
              <w:t xml:space="preserve">, </w:t>
            </w:r>
            <w:proofErr w:type="spellStart"/>
            <w:r>
              <w:rPr>
                <w:lang w:val="sv-SE" w:eastAsia="zh-CN"/>
              </w:rPr>
              <w:t>then</w:t>
            </w:r>
            <w:proofErr w:type="spellEnd"/>
            <w:r>
              <w:rPr>
                <w:lang w:val="sv-SE" w:eastAsia="zh-CN"/>
              </w:rPr>
              <w:t xml:space="preserve"> no </w:t>
            </w:r>
            <w:proofErr w:type="spellStart"/>
            <w:r>
              <w:rPr>
                <w:lang w:val="sv-SE" w:eastAsia="zh-CN"/>
              </w:rPr>
              <w:t>need</w:t>
            </w:r>
            <w:proofErr w:type="spellEnd"/>
            <w:r>
              <w:rPr>
                <w:lang w:val="sv-SE" w:eastAsia="zh-CN"/>
              </w:rPr>
              <w:t xml:space="preserve"> to ask RAN2 to </w:t>
            </w:r>
            <w:proofErr w:type="spellStart"/>
            <w:r>
              <w:rPr>
                <w:lang w:val="sv-SE" w:eastAsia="zh-CN"/>
              </w:rPr>
              <w:t>clarify</w:t>
            </w:r>
            <w:proofErr w:type="spellEnd"/>
            <w:r>
              <w:rPr>
                <w:lang w:val="sv-SE" w:eastAsia="zh-CN"/>
              </w:rPr>
              <w:t xml:space="preserve"> it. </w:t>
            </w:r>
            <w:proofErr w:type="spellStart"/>
            <w:r>
              <w:rPr>
                <w:lang w:val="sv-SE" w:eastAsia="zh-CN"/>
              </w:rPr>
              <w:t>Therefore</w:t>
            </w:r>
            <w:proofErr w:type="spellEnd"/>
            <w:r>
              <w:rPr>
                <w:lang w:val="sv-SE" w:eastAsia="zh-CN"/>
              </w:rPr>
              <w:t xml:space="preserve">, overall, </w:t>
            </w:r>
            <w:proofErr w:type="spellStart"/>
            <w:r>
              <w:rPr>
                <w:lang w:val="sv-SE" w:eastAsia="zh-CN"/>
              </w:rPr>
              <w:t>we</w:t>
            </w:r>
            <w:proofErr w:type="spellEnd"/>
            <w:r>
              <w:rPr>
                <w:lang w:val="sv-SE" w:eastAsia="zh-CN"/>
              </w:rPr>
              <w:t xml:space="preserve"> </w:t>
            </w:r>
            <w:proofErr w:type="spellStart"/>
            <w:r>
              <w:rPr>
                <w:lang w:val="sv-SE" w:eastAsia="zh-CN"/>
              </w:rPr>
              <w:t>sugget</w:t>
            </w:r>
            <w:proofErr w:type="spellEnd"/>
            <w:r>
              <w:rPr>
                <w:lang w:val="sv-SE" w:eastAsia="zh-CN"/>
              </w:rPr>
              <w:t xml:space="preserve"> the </w:t>
            </w:r>
            <w:proofErr w:type="spellStart"/>
            <w:r>
              <w:rPr>
                <w:lang w:val="sv-SE" w:eastAsia="zh-CN"/>
              </w:rPr>
              <w:t>proposal</w:t>
            </w:r>
            <w:proofErr w:type="spellEnd"/>
            <w:r>
              <w:rPr>
                <w:lang w:val="sv-SE" w:eastAsia="zh-CN"/>
              </w:rPr>
              <w:t xml:space="preserve"> is </w:t>
            </w:r>
            <w:proofErr w:type="spellStart"/>
            <w:r>
              <w:rPr>
                <w:lang w:val="sv-SE" w:eastAsia="zh-CN"/>
              </w:rPr>
              <w:t>updated</w:t>
            </w:r>
            <w:proofErr w:type="spellEnd"/>
            <w:r>
              <w:rPr>
                <w:lang w:val="sv-SE" w:eastAsia="zh-CN"/>
              </w:rPr>
              <w:t xml:space="preserve"> as </w:t>
            </w:r>
            <w:proofErr w:type="spellStart"/>
            <w:r>
              <w:rPr>
                <w:lang w:val="sv-SE" w:eastAsia="zh-CN"/>
              </w:rPr>
              <w:t>follows</w:t>
            </w:r>
            <w:proofErr w:type="spellEnd"/>
            <w:r>
              <w:rPr>
                <w:lang w:val="sv-SE" w:eastAsia="zh-CN"/>
              </w:rPr>
              <w:t>:</w:t>
            </w:r>
          </w:p>
          <w:p w14:paraId="192EF9A0" w14:textId="77777777" w:rsidR="0052174F" w:rsidRDefault="0052174F" w:rsidP="00474C2F">
            <w:pPr>
              <w:overflowPunct/>
              <w:autoSpaceDE/>
              <w:adjustRightInd/>
              <w:spacing w:after="0"/>
              <w:rPr>
                <w:lang w:val="sv-SE" w:eastAsia="zh-CN"/>
              </w:rPr>
            </w:pPr>
          </w:p>
          <w:p w14:paraId="037F29FF" w14:textId="77777777" w:rsidR="0052174F" w:rsidRDefault="0052174F" w:rsidP="0052174F">
            <w:pPr>
              <w:overflowPunct/>
              <w:autoSpaceDE/>
              <w:adjustRightInd/>
              <w:spacing w:after="0"/>
              <w:rPr>
                <w:lang w:val="sv-SE" w:eastAsia="zh-CN"/>
              </w:rPr>
            </w:pPr>
            <w:proofErr w:type="spellStart"/>
            <w:r>
              <w:rPr>
                <w:rFonts w:hint="eastAsia"/>
                <w:lang w:val="sv-SE" w:eastAsia="zh-CN"/>
              </w:rPr>
              <w:t>S</w:t>
            </w:r>
            <w:r>
              <w:rPr>
                <w:lang w:val="sv-SE" w:eastAsia="zh-CN"/>
              </w:rPr>
              <w:t>uggested</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FL’s</w:t>
            </w:r>
            <w:proofErr w:type="spellEnd"/>
            <w:r>
              <w:rPr>
                <w:lang w:val="sv-SE" w:eastAsia="zh-CN"/>
              </w:rPr>
              <w:t xml:space="preserve"> version: </w:t>
            </w:r>
          </w:p>
          <w:p w14:paraId="407ABE7B" w14:textId="77777777" w:rsidR="0052174F" w:rsidRPr="00A82047" w:rsidRDefault="0052174F" w:rsidP="0052174F">
            <w:pPr>
              <w:pStyle w:val="ListParagraph"/>
              <w:numPr>
                <w:ilvl w:val="0"/>
                <w:numId w:val="18"/>
              </w:numPr>
            </w:pPr>
            <w:r w:rsidRPr="00A82047">
              <w:t>UE is not required to support simultaneous operation of DAPS with NUL and SUL configured in target cell.</w:t>
            </w:r>
          </w:p>
          <w:p w14:paraId="3FEA39EB" w14:textId="77777777" w:rsidR="0052174F" w:rsidRPr="00A82047" w:rsidRDefault="0052174F" w:rsidP="0052174F">
            <w:pPr>
              <w:pStyle w:val="ListParagraph"/>
              <w:numPr>
                <w:ilvl w:val="0"/>
                <w:numId w:val="18"/>
              </w:numPr>
            </w:pPr>
            <w:r w:rsidRPr="00A82047">
              <w:t>In case of inter-frequency DAPS handover, UE is not required to support simultaneous operation of DAPS with NUL and SUL configured in source cell.</w:t>
            </w:r>
          </w:p>
          <w:p w14:paraId="17BCBFEB" w14:textId="77777777" w:rsidR="0052174F" w:rsidRPr="008975E6" w:rsidDel="008975E6" w:rsidRDefault="0052174F" w:rsidP="0052174F">
            <w:pPr>
              <w:pStyle w:val="ListParagraph"/>
              <w:numPr>
                <w:ilvl w:val="0"/>
                <w:numId w:val="18"/>
              </w:numPr>
              <w:rPr>
                <w:del w:id="30" w:author="Huawei " w:date="2020-11-04T09:38:00Z"/>
              </w:rPr>
            </w:pPr>
            <w:del w:id="31" w:author="Huawei " w:date="2020-11-04T09:38:00Z">
              <w:r w:rsidRPr="008975E6" w:rsidDel="008975E6">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3F1B6227" w14:textId="77777777" w:rsidR="0052174F" w:rsidRPr="008975E6" w:rsidRDefault="0052174F" w:rsidP="0052174F">
            <w:pPr>
              <w:pStyle w:val="ListParagraph"/>
              <w:numPr>
                <w:ilvl w:val="0"/>
                <w:numId w:val="18"/>
              </w:numPr>
            </w:pPr>
            <w:r w:rsidRPr="008975E6">
              <w:t xml:space="preserve">Up to RAN2 for the solution to avoid UE operates the above case with DAPS simultaneously. </w:t>
            </w:r>
          </w:p>
          <w:p w14:paraId="18914C76" w14:textId="77777777" w:rsidR="0052174F" w:rsidRDefault="0052174F" w:rsidP="0052174F">
            <w:pPr>
              <w:pStyle w:val="ListParagraph"/>
              <w:numPr>
                <w:ilvl w:val="0"/>
                <w:numId w:val="18"/>
              </w:numPr>
              <w:rPr>
                <w:ins w:id="32" w:author="Huawei " w:date="2020-11-04T09:41:00Z"/>
              </w:rPr>
            </w:pPr>
            <w:r w:rsidRPr="00A82047">
              <w:t>Send LS to RAN2 to take this into consideration</w:t>
            </w:r>
          </w:p>
          <w:p w14:paraId="0EB131BA" w14:textId="77777777" w:rsidR="0052174F" w:rsidRPr="0052174F" w:rsidRDefault="0052174F" w:rsidP="00474C2F">
            <w:pPr>
              <w:overflowPunct/>
              <w:autoSpaceDE/>
              <w:adjustRightInd/>
              <w:spacing w:after="0"/>
              <w:rPr>
                <w:lang w:eastAsia="zh-CN"/>
              </w:rPr>
            </w:pPr>
          </w:p>
          <w:p w14:paraId="63D7529C" w14:textId="563CD134" w:rsidR="0052174F" w:rsidRDefault="0052174F" w:rsidP="00474C2F">
            <w:pPr>
              <w:overflowPunct/>
              <w:autoSpaceDE/>
              <w:adjustRightInd/>
              <w:spacing w:after="0"/>
              <w:rPr>
                <w:lang w:val="sv-SE" w:eastAsia="zh-CN"/>
              </w:rPr>
            </w:pPr>
          </w:p>
        </w:tc>
      </w:tr>
      <w:tr w:rsidR="008A0851" w14:paraId="04AC1A0C" w14:textId="77777777" w:rsidTr="00474C2F">
        <w:trPr>
          <w:trHeight w:val="209"/>
          <w:ins w:id="33"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C7926" w14:textId="6668D681" w:rsidR="008A0851" w:rsidRDefault="002A4394" w:rsidP="00474C2F">
            <w:pPr>
              <w:spacing w:after="0"/>
              <w:rPr>
                <w:ins w:id="34" w:author="Huawei " w:date="2020-11-04T09:41:00Z"/>
                <w:lang w:val="sv-SE" w:eastAsia="zh-CN"/>
              </w:rPr>
            </w:pPr>
            <w:bookmarkStart w:id="35" w:name="_Hlk55377403"/>
            <w:r>
              <w:rPr>
                <w:lang w:val="sv-SE" w:eastAsia="zh-CN"/>
              </w:rPr>
              <w:t xml:space="preserve">Nokia </w:t>
            </w:r>
          </w:p>
        </w:tc>
        <w:tc>
          <w:tcPr>
            <w:tcW w:w="8109" w:type="dxa"/>
            <w:tcBorders>
              <w:top w:val="single" w:sz="4" w:space="0" w:color="auto"/>
              <w:left w:val="single" w:sz="4" w:space="0" w:color="auto"/>
              <w:bottom w:val="single" w:sz="4" w:space="0" w:color="auto"/>
              <w:right w:val="single" w:sz="4" w:space="0" w:color="auto"/>
            </w:tcBorders>
          </w:tcPr>
          <w:p w14:paraId="36987471" w14:textId="0C0FDC7F" w:rsidR="008A0851" w:rsidRPr="009D4043" w:rsidRDefault="002A4394" w:rsidP="00474C2F">
            <w:pPr>
              <w:overflowPunct/>
              <w:autoSpaceDE/>
              <w:adjustRightInd/>
              <w:spacing w:after="0"/>
              <w:rPr>
                <w:lang w:val="en-GB" w:eastAsia="zh-CN"/>
              </w:rPr>
            </w:pPr>
            <w:r w:rsidRPr="009D4043">
              <w:rPr>
                <w:lang w:val="en-GB" w:eastAsia="zh-CN"/>
              </w:rPr>
              <w:t>My thanks for FL for the summary.</w:t>
            </w:r>
          </w:p>
          <w:p w14:paraId="783B097A" w14:textId="1200FA90" w:rsidR="00E960CB" w:rsidRDefault="00E960CB" w:rsidP="00FE261F">
            <w:pPr>
              <w:overflowPunct/>
              <w:autoSpaceDE/>
              <w:adjustRightInd/>
              <w:spacing w:after="0"/>
              <w:rPr>
                <w:lang w:val="en-GB" w:eastAsia="zh-CN"/>
              </w:rPr>
            </w:pPr>
            <w:r>
              <w:rPr>
                <w:lang w:val="en-GB" w:eastAsia="zh-CN"/>
              </w:rPr>
              <w:t>A</w:t>
            </w:r>
            <w:r w:rsidRPr="009D4043">
              <w:rPr>
                <w:lang w:val="en-GB" w:eastAsia="zh-CN"/>
              </w:rPr>
              <w:t>s ZTE commented over email, I think the bullet for intra-frequency behaviour</w:t>
            </w:r>
            <w:r w:rsidR="00FE261F">
              <w:rPr>
                <w:lang w:val="en-GB" w:eastAsia="zh-CN"/>
              </w:rPr>
              <w:t xml:space="preserve"> would be needed</w:t>
            </w:r>
            <w:r w:rsidRPr="009D4043">
              <w:rPr>
                <w:lang w:val="en-GB" w:eastAsia="zh-CN"/>
              </w:rPr>
              <w:t xml:space="preserve"> </w:t>
            </w:r>
            <w:r w:rsidR="00FE261F">
              <w:rPr>
                <w:lang w:val="en-GB" w:eastAsia="zh-CN"/>
              </w:rPr>
              <w:t>if we want to consider the intra-frequency case with</w:t>
            </w:r>
            <w:r w:rsidRPr="009D4043">
              <w:rPr>
                <w:lang w:val="en-GB" w:eastAsia="zh-CN"/>
              </w:rPr>
              <w:t xml:space="preserve"> both SUL and NUL carrier</w:t>
            </w:r>
            <w:r>
              <w:rPr>
                <w:lang w:val="en-GB" w:eastAsia="zh-CN"/>
              </w:rPr>
              <w:t xml:space="preserve"> configured. </w:t>
            </w:r>
            <w:r w:rsidR="009F49CF">
              <w:rPr>
                <w:lang w:val="en-GB" w:eastAsia="zh-CN"/>
              </w:rPr>
              <w:t>But, unless I’m mistaken, it now appears, that c</w:t>
            </w:r>
            <w:r>
              <w:rPr>
                <w:lang w:val="en-GB" w:eastAsia="zh-CN"/>
              </w:rPr>
              <w:t xml:space="preserve">ompanies </w:t>
            </w:r>
            <w:r w:rsidR="00FE261F">
              <w:rPr>
                <w:lang w:val="en-GB" w:eastAsia="zh-CN"/>
              </w:rPr>
              <w:t xml:space="preserve">don’t want to consider to support case when SUL and </w:t>
            </w:r>
            <w:r w:rsidR="00FE261F">
              <w:rPr>
                <w:lang w:val="en-GB" w:eastAsia="zh-CN"/>
              </w:rPr>
              <w:lastRenderedPageBreak/>
              <w:t xml:space="preserve">NUL are configured and </w:t>
            </w:r>
            <w:r w:rsidR="009F49CF">
              <w:rPr>
                <w:lang w:val="en-GB" w:eastAsia="zh-CN"/>
              </w:rPr>
              <w:t xml:space="preserve">would prefer </w:t>
            </w:r>
            <w:r>
              <w:rPr>
                <w:lang w:val="en-GB" w:eastAsia="zh-CN"/>
              </w:rPr>
              <w:t xml:space="preserve">want to focus only to the case that “SUL-only” is configured (conditioned that it is possible, which </w:t>
            </w:r>
            <w:r w:rsidR="009F49CF">
              <w:rPr>
                <w:lang w:val="en-GB" w:eastAsia="zh-CN"/>
              </w:rPr>
              <w:t>I</w:t>
            </w:r>
            <w:r>
              <w:rPr>
                <w:lang w:val="en-GB" w:eastAsia="zh-CN"/>
              </w:rPr>
              <w:t xml:space="preserve"> don’t think it is as noted earlier) we are fine to preclude also the intra-frequency completely and inform RAN2 that RAN1 consider that only cases with single UL configuration can be supported in DAPS. </w:t>
            </w:r>
            <w:r w:rsidR="00FE261F">
              <w:rPr>
                <w:lang w:val="en-GB" w:eastAsia="zh-CN"/>
              </w:rPr>
              <w:t xml:space="preserve">As this discussion prolongs, this starts to appear as the final point </w:t>
            </w:r>
            <w:r w:rsidR="009F49CF">
              <w:rPr>
                <w:lang w:val="en-GB" w:eastAsia="zh-CN"/>
              </w:rPr>
              <w:t>remaining, we can try to agree</w:t>
            </w:r>
            <w:r w:rsidR="00FE261F">
              <w:rPr>
                <w:lang w:val="en-GB" w:eastAsia="zh-CN"/>
              </w:rPr>
              <w:t xml:space="preserve">. So, if I’ve now understood correctly should we modify as </w:t>
            </w:r>
            <w:r>
              <w:rPr>
                <w:lang w:val="en-GB" w:eastAsia="zh-CN"/>
              </w:rPr>
              <w:t>follows:</w:t>
            </w:r>
          </w:p>
          <w:p w14:paraId="541631F7" w14:textId="77777777" w:rsidR="00E960CB" w:rsidRPr="00A82047" w:rsidRDefault="00E960CB" w:rsidP="00E960CB">
            <w:pPr>
              <w:pStyle w:val="ListParagraph"/>
              <w:numPr>
                <w:ilvl w:val="0"/>
                <w:numId w:val="18"/>
              </w:numPr>
            </w:pPr>
            <w:r w:rsidRPr="00A82047">
              <w:t>UE is not required to support simultaneous operation of DAPS with NUL and SUL configured in target cell.</w:t>
            </w:r>
          </w:p>
          <w:p w14:paraId="7287A52C" w14:textId="77777777" w:rsidR="00E960CB" w:rsidRPr="00A82047" w:rsidRDefault="00E960CB" w:rsidP="00E960CB">
            <w:pPr>
              <w:pStyle w:val="ListParagraph"/>
              <w:numPr>
                <w:ilvl w:val="0"/>
                <w:numId w:val="18"/>
              </w:numPr>
            </w:pPr>
            <w:r w:rsidRPr="00A82047">
              <w:t>In case of inter-frequency DAPS handover, UE is not required to support simultaneous operation of DAPS with NUL and SUL configured in source cell.</w:t>
            </w:r>
          </w:p>
          <w:p w14:paraId="58D87E05" w14:textId="02558F39" w:rsidR="00E960CB" w:rsidRPr="00E960CB" w:rsidRDefault="00E960CB" w:rsidP="00E960CB">
            <w:pPr>
              <w:pStyle w:val="ListParagraph"/>
              <w:numPr>
                <w:ilvl w:val="0"/>
                <w:numId w:val="18"/>
              </w:numPr>
            </w:pPr>
            <w:r w:rsidRPr="00A82047">
              <w:t xml:space="preserve">In case of intra-frequency DAPS handover, UE is not required to support </w:t>
            </w:r>
            <w:r w:rsidRPr="00E960CB">
              <w:rPr>
                <w:color w:val="0070C0"/>
                <w:u w:val="single"/>
              </w:rPr>
              <w:t xml:space="preserve">simultaneous operation of DAPS with NUL and SUL configured in source cell. </w:t>
            </w:r>
            <w:r w:rsidRPr="00E960CB">
              <w:rPr>
                <w:strike/>
                <w:color w:val="FF0000"/>
              </w:rPr>
              <w:t>DAPS when UE is configured with both NUL and SUL in source cell and the active uplink BWP of target cell is not confined within active uplink BWP of NUL carrier.</w:t>
            </w:r>
            <w:r w:rsidRPr="00E960CB">
              <w:rPr>
                <w:color w:val="FF0000"/>
              </w:rPr>
              <w:t xml:space="preserve"> </w:t>
            </w:r>
          </w:p>
          <w:p w14:paraId="2764269F" w14:textId="07AE8918" w:rsidR="00E960CB" w:rsidRDefault="00E960CB" w:rsidP="00E960CB">
            <w:pPr>
              <w:pStyle w:val="ListParagraph"/>
              <w:numPr>
                <w:ilvl w:val="0"/>
                <w:numId w:val="18"/>
              </w:numPr>
              <w:rPr>
                <w:color w:val="0070C0"/>
                <w:u w:val="single"/>
              </w:rPr>
            </w:pPr>
            <w:r w:rsidRPr="00E960CB">
              <w:rPr>
                <w:color w:val="0070C0"/>
                <w:u w:val="single"/>
              </w:rPr>
              <w:t>UE is only required to support DAPS operation when single UL is configured</w:t>
            </w:r>
            <w:r w:rsidR="008D7FA3">
              <w:rPr>
                <w:color w:val="0070C0"/>
                <w:u w:val="single"/>
              </w:rPr>
              <w:t xml:space="preserve"> in target and source cell</w:t>
            </w:r>
            <w:r w:rsidRPr="00E960CB">
              <w:rPr>
                <w:color w:val="0070C0"/>
                <w:u w:val="single"/>
              </w:rPr>
              <w:t>.</w:t>
            </w:r>
          </w:p>
          <w:p w14:paraId="02027393" w14:textId="3585A1F6" w:rsidR="000E4946" w:rsidRPr="00E960CB" w:rsidRDefault="000E4946" w:rsidP="000E4946">
            <w:pPr>
              <w:pStyle w:val="ListParagraph"/>
              <w:numPr>
                <w:ilvl w:val="1"/>
                <w:numId w:val="18"/>
              </w:numPr>
              <w:rPr>
                <w:color w:val="0070C0"/>
                <w:u w:val="single"/>
              </w:rPr>
            </w:pPr>
            <w:r>
              <w:rPr>
                <w:color w:val="0070C0"/>
                <w:u w:val="single"/>
              </w:rPr>
              <w:t>Note: RAN1 could not reach consensus whether it is possible to configure UE with only active SUL BWP without active NUL BWP.</w:t>
            </w:r>
          </w:p>
          <w:p w14:paraId="287695A9" w14:textId="152D34F6" w:rsidR="00E960CB" w:rsidRPr="00E960CB" w:rsidRDefault="00E960CB" w:rsidP="00E960CB">
            <w:pPr>
              <w:pStyle w:val="ListParagraph"/>
              <w:numPr>
                <w:ilvl w:val="0"/>
                <w:numId w:val="18"/>
              </w:numPr>
              <w:rPr>
                <w:highlight w:val="yellow"/>
              </w:rPr>
            </w:pPr>
            <w:r w:rsidRPr="002F436E">
              <w:rPr>
                <w:highlight w:val="yellow"/>
              </w:rPr>
              <w:t xml:space="preserve">Up to RAN2 for the solution to avoid UE operates the above case with DAPS simultaneously. </w:t>
            </w:r>
          </w:p>
          <w:p w14:paraId="10FAD199" w14:textId="5EDB91D6" w:rsidR="00E960CB" w:rsidRPr="00A82047" w:rsidRDefault="00E960CB" w:rsidP="00E960CB">
            <w:pPr>
              <w:pStyle w:val="ListParagraph"/>
              <w:numPr>
                <w:ilvl w:val="0"/>
                <w:numId w:val="18"/>
              </w:numPr>
            </w:pPr>
            <w:r w:rsidRPr="00A82047">
              <w:t>Send LS to RAN2 to take this into consideration</w:t>
            </w:r>
          </w:p>
          <w:p w14:paraId="2ECD796A" w14:textId="77777777" w:rsidR="008D7FA3" w:rsidRDefault="008D7FA3" w:rsidP="00E960CB">
            <w:pPr>
              <w:overflowPunct/>
              <w:autoSpaceDE/>
              <w:adjustRightInd/>
              <w:spacing w:after="0"/>
              <w:rPr>
                <w:lang w:val="en-GB" w:eastAsia="zh-CN"/>
              </w:rPr>
            </w:pPr>
          </w:p>
          <w:p w14:paraId="7A68F8FC" w14:textId="105BDA2C" w:rsidR="00E960CB" w:rsidRPr="009D4043" w:rsidRDefault="008D7FA3" w:rsidP="00E960CB">
            <w:pPr>
              <w:overflowPunct/>
              <w:autoSpaceDE/>
              <w:adjustRightInd/>
              <w:spacing w:after="0"/>
              <w:rPr>
                <w:lang w:val="en-GB" w:eastAsia="zh-CN"/>
              </w:rPr>
            </w:pPr>
            <w:r>
              <w:rPr>
                <w:lang w:val="en-GB" w:eastAsia="zh-CN"/>
              </w:rPr>
              <w:t>Note that above text could be pruned/simplified.</w:t>
            </w:r>
          </w:p>
          <w:p w14:paraId="67BDD256" w14:textId="77777777" w:rsidR="00E960CB" w:rsidRDefault="00E960CB" w:rsidP="00474C2F">
            <w:pPr>
              <w:overflowPunct/>
              <w:autoSpaceDE/>
              <w:adjustRightInd/>
              <w:spacing w:after="0"/>
              <w:rPr>
                <w:lang w:val="en-GB" w:eastAsia="zh-CN"/>
              </w:rPr>
            </w:pPr>
          </w:p>
          <w:p w14:paraId="3F2C2086" w14:textId="3B59B6F9" w:rsidR="009D4043" w:rsidRDefault="002A4394" w:rsidP="00474C2F">
            <w:pPr>
              <w:overflowPunct/>
              <w:autoSpaceDE/>
              <w:adjustRightInd/>
              <w:spacing w:after="0"/>
              <w:rPr>
                <w:lang w:val="en-GB" w:eastAsia="zh-CN"/>
              </w:rPr>
            </w:pPr>
            <w:r w:rsidRPr="009D4043">
              <w:rPr>
                <w:lang w:val="en-GB" w:eastAsia="zh-CN"/>
              </w:rPr>
              <w:t>Regarding TP#</w:t>
            </w:r>
            <w:r w:rsidR="00E960CB">
              <w:rPr>
                <w:lang w:val="en-GB" w:eastAsia="zh-CN"/>
              </w:rPr>
              <w:t>1</w:t>
            </w:r>
            <w:r w:rsidR="009D4043" w:rsidRPr="009D4043">
              <w:rPr>
                <w:lang w:val="en-GB" w:eastAsia="zh-CN"/>
              </w:rPr>
              <w:t>, I tend to agree what we don’t need to have all the text in RAN1 specification as RAN2 should prevent the configuration</w:t>
            </w:r>
            <w:r w:rsidR="009D4043">
              <w:rPr>
                <w:lang w:val="en-GB" w:eastAsia="zh-CN"/>
              </w:rPr>
              <w:t>s</w:t>
            </w:r>
            <w:r w:rsidR="009D4043" w:rsidRPr="009D4043">
              <w:rPr>
                <w:lang w:val="en-GB" w:eastAsia="zh-CN"/>
              </w:rPr>
              <w:t>.</w:t>
            </w:r>
            <w:r w:rsidR="009D4043">
              <w:rPr>
                <w:lang w:val="en-GB" w:eastAsia="zh-CN"/>
              </w:rPr>
              <w:t xml:space="preserve"> Thus, </w:t>
            </w:r>
            <w:r w:rsidR="009D4043" w:rsidRPr="009F49CF">
              <w:rPr>
                <w:color w:val="00B050"/>
                <w:u w:val="single"/>
                <w:lang w:val="en-GB" w:eastAsia="zh-CN"/>
              </w:rPr>
              <w:t>green text</w:t>
            </w:r>
            <w:r w:rsidR="009D4043" w:rsidRPr="009F49CF">
              <w:rPr>
                <w:color w:val="00B050"/>
                <w:lang w:val="en-GB" w:eastAsia="zh-CN"/>
              </w:rPr>
              <w:t xml:space="preserve"> </w:t>
            </w:r>
            <w:r w:rsidR="009D4043">
              <w:rPr>
                <w:lang w:val="en-GB" w:eastAsia="zh-CN"/>
              </w:rPr>
              <w:t xml:space="preserve">should be </w:t>
            </w:r>
            <w:r w:rsidR="009F49CF">
              <w:rPr>
                <w:lang w:val="en-GB" w:eastAsia="zh-CN"/>
              </w:rPr>
              <w:t>removed</w:t>
            </w:r>
            <w:r w:rsidR="009D4043">
              <w:rPr>
                <w:lang w:val="en-GB" w:eastAsia="zh-CN"/>
              </w:rPr>
              <w:t>.</w:t>
            </w:r>
          </w:p>
          <w:p w14:paraId="5866C599" w14:textId="4C13A65B" w:rsidR="00E960CB" w:rsidRDefault="009D4043" w:rsidP="00E960CB">
            <w:pPr>
              <w:overflowPunct/>
              <w:autoSpaceDE/>
              <w:adjustRightInd/>
              <w:spacing w:after="0"/>
              <w:rPr>
                <w:lang w:val="en-GB" w:eastAsia="zh-CN"/>
              </w:rPr>
            </w:pPr>
            <w:r>
              <w:rPr>
                <w:lang w:val="en-GB" w:eastAsia="zh-CN"/>
              </w:rPr>
              <w:t xml:space="preserve">However, </w:t>
            </w:r>
            <w:r w:rsidR="009F49CF">
              <w:rPr>
                <w:lang w:val="en-GB" w:eastAsia="zh-CN"/>
              </w:rPr>
              <w:t xml:space="preserve">if we want to still consider the case that NUL and SUL BWPs are configured to the source cell  in intra-frequency, </w:t>
            </w:r>
            <w:r>
              <w:rPr>
                <w:lang w:val="en-GB" w:eastAsia="zh-CN"/>
              </w:rPr>
              <w:t xml:space="preserve">the BWP related </w:t>
            </w:r>
            <w:r w:rsidRPr="009F49CF">
              <w:rPr>
                <w:color w:val="FF0000"/>
                <w:u w:val="single"/>
                <w:lang w:val="en-GB" w:eastAsia="zh-CN"/>
              </w:rPr>
              <w:t>red text</w:t>
            </w:r>
            <w:r w:rsidRPr="009F49CF">
              <w:rPr>
                <w:color w:val="FF0000"/>
                <w:lang w:val="en-GB" w:eastAsia="zh-CN"/>
              </w:rPr>
              <w:t xml:space="preserve"> </w:t>
            </w:r>
            <w:r>
              <w:rPr>
                <w:lang w:val="en-GB" w:eastAsia="zh-CN"/>
              </w:rPr>
              <w:t>could be considered to be introduced in RAN1 specification as we already have the wording for the BWP for the intra-frequency case</w:t>
            </w:r>
            <w:r w:rsidR="00E960CB">
              <w:rPr>
                <w:lang w:val="en-GB" w:eastAsia="zh-CN"/>
              </w:rPr>
              <w:t>.</w:t>
            </w:r>
            <w:r w:rsidR="000E4946">
              <w:rPr>
                <w:lang w:val="en-GB" w:eastAsia="zh-CN"/>
              </w:rPr>
              <w:t xml:space="preserve"> If </w:t>
            </w:r>
            <w:r w:rsidR="009F49CF">
              <w:rPr>
                <w:lang w:val="en-GB" w:eastAsia="zh-CN"/>
              </w:rPr>
              <w:t xml:space="preserve">do </w:t>
            </w:r>
            <w:r w:rsidR="000E4946">
              <w:rPr>
                <w:lang w:val="en-GB" w:eastAsia="zh-CN"/>
              </w:rPr>
              <w:t>not</w:t>
            </w:r>
            <w:r w:rsidR="009F49CF">
              <w:rPr>
                <w:lang w:val="en-GB" w:eastAsia="zh-CN"/>
              </w:rPr>
              <w:t xml:space="preserve"> want to support case that NUL and SUL BWPs are configured to the source cell in intra-frequency</w:t>
            </w:r>
            <w:r w:rsidR="000E4946">
              <w:rPr>
                <w:lang w:val="en-GB" w:eastAsia="zh-CN"/>
              </w:rPr>
              <w:t xml:space="preserve">, then we don’t </w:t>
            </w:r>
            <w:r w:rsidR="009F49CF">
              <w:rPr>
                <w:lang w:val="en-GB" w:eastAsia="zh-CN"/>
              </w:rPr>
              <w:t xml:space="preserve">appear to </w:t>
            </w:r>
            <w:r w:rsidR="000E4946">
              <w:rPr>
                <w:lang w:val="en-GB" w:eastAsia="zh-CN"/>
              </w:rPr>
              <w:t xml:space="preserve">need any change to RAN1 </w:t>
            </w:r>
            <w:r w:rsidR="00FE261F">
              <w:rPr>
                <w:lang w:val="en-GB" w:eastAsia="zh-CN"/>
              </w:rPr>
              <w:t>specification</w:t>
            </w:r>
            <w:r w:rsidR="009F49CF">
              <w:rPr>
                <w:lang w:val="en-GB" w:eastAsia="zh-CN"/>
              </w:rPr>
              <w:t xml:space="preserve"> as RAN2 can solve/restrict the configuration</w:t>
            </w:r>
            <w:r w:rsidR="000E4946">
              <w:rPr>
                <w:lang w:val="en-GB" w:eastAsia="zh-CN"/>
              </w:rPr>
              <w:t>.</w:t>
            </w:r>
          </w:p>
          <w:p w14:paraId="0B32289D" w14:textId="77777777" w:rsidR="00E960CB" w:rsidRDefault="00E960CB" w:rsidP="00E960CB">
            <w:pPr>
              <w:overflowPunct/>
              <w:autoSpaceDE/>
              <w:adjustRightInd/>
              <w:spacing w:after="0"/>
              <w:rPr>
                <w:lang w:val="en-GB" w:eastAsia="zh-CN"/>
              </w:rPr>
            </w:pPr>
          </w:p>
          <w:p w14:paraId="5DE065BE" w14:textId="20CEC29A" w:rsidR="002A4394" w:rsidRPr="009D4043" w:rsidRDefault="00E960CB" w:rsidP="00E960CB">
            <w:pPr>
              <w:overflowPunct/>
              <w:autoSpaceDE/>
              <w:adjustRightInd/>
              <w:spacing w:after="0"/>
              <w:rPr>
                <w:ins w:id="36" w:author="Huawei " w:date="2020-11-04T09:41:00Z"/>
                <w:lang w:val="en-GB" w:eastAsia="zh-CN"/>
              </w:rPr>
            </w:pPr>
            <w:r>
              <w:rPr>
                <w:lang w:val="en-GB" w:eastAsia="zh-CN"/>
              </w:rPr>
              <w:t>Just to repeat, a</w:t>
            </w:r>
            <w:r w:rsidR="009D4043">
              <w:rPr>
                <w:lang w:val="en-GB" w:eastAsia="zh-CN"/>
              </w:rPr>
              <w:t xml:space="preserve">s discussed in length we don’t have consensus that ‘SUL-only’ case exist. </w:t>
            </w:r>
            <w:r>
              <w:rPr>
                <w:lang w:val="en-GB" w:eastAsia="zh-CN"/>
              </w:rPr>
              <w:t>M</w:t>
            </w:r>
            <w:r w:rsidR="009D4043">
              <w:rPr>
                <w:lang w:val="en-GB" w:eastAsia="zh-CN"/>
              </w:rPr>
              <w:t>y reading of the RAN2 agreement quoted earlier related only to the configuration of PUSCH and PUCCH</w:t>
            </w:r>
            <w:r>
              <w:rPr>
                <w:lang w:val="en-GB" w:eastAsia="zh-CN"/>
              </w:rPr>
              <w:t>, not to configuration of “SUL-only”</w:t>
            </w:r>
            <w:r w:rsidR="009D4043">
              <w:rPr>
                <w:lang w:val="en-GB" w:eastAsia="zh-CN"/>
              </w:rPr>
              <w:t xml:space="preserve">. </w:t>
            </w:r>
            <w:r w:rsidR="000E4946">
              <w:rPr>
                <w:lang w:val="en-GB" w:eastAsia="zh-CN"/>
              </w:rPr>
              <w:t xml:space="preserve"> But that we are fine to limit to </w:t>
            </w:r>
            <w:r w:rsidR="009F49CF">
              <w:rPr>
                <w:lang w:val="en-GB" w:eastAsia="zh-CN"/>
              </w:rPr>
              <w:t xml:space="preserve">single UL </w:t>
            </w:r>
            <w:r w:rsidR="000E4946">
              <w:rPr>
                <w:lang w:val="en-GB" w:eastAsia="zh-CN"/>
              </w:rPr>
              <w:t>option if companies feel strongly about it.</w:t>
            </w:r>
          </w:p>
        </w:tc>
      </w:tr>
      <w:bookmarkEnd w:id="35"/>
      <w:tr w:rsidR="000E4946" w14:paraId="3719A63A"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8B832" w14:textId="54CE21F8" w:rsidR="000E4946" w:rsidRDefault="001A6AAD" w:rsidP="00474C2F">
            <w:pPr>
              <w:spacing w:after="0"/>
              <w:rPr>
                <w:lang w:val="sv-SE" w:eastAsia="zh-CN"/>
              </w:rPr>
            </w:pPr>
            <w:r>
              <w:rPr>
                <w:lang w:val="sv-SE" w:eastAsia="zh-CN"/>
              </w:rPr>
              <w:lastRenderedPageBreak/>
              <w:t>Apple</w:t>
            </w:r>
          </w:p>
        </w:tc>
        <w:tc>
          <w:tcPr>
            <w:tcW w:w="8109" w:type="dxa"/>
            <w:tcBorders>
              <w:top w:val="single" w:sz="4" w:space="0" w:color="auto"/>
              <w:left w:val="single" w:sz="4" w:space="0" w:color="auto"/>
              <w:bottom w:val="single" w:sz="4" w:space="0" w:color="auto"/>
              <w:right w:val="single" w:sz="4" w:space="0" w:color="auto"/>
            </w:tcBorders>
          </w:tcPr>
          <w:p w14:paraId="23A5DAEE" w14:textId="02FBC474" w:rsidR="001A6AAD" w:rsidRDefault="001A6AAD" w:rsidP="00474C2F">
            <w:pPr>
              <w:overflowPunct/>
              <w:autoSpaceDE/>
              <w:adjustRightInd/>
              <w:spacing w:after="0"/>
              <w:rPr>
                <w:lang w:val="en-GB" w:eastAsia="zh-CN"/>
              </w:rPr>
            </w:pPr>
            <w:r>
              <w:rPr>
                <w:lang w:val="en-GB" w:eastAsia="zh-CN"/>
              </w:rPr>
              <w:t xml:space="preserve"> I agree with Nokia’s proposal if my understanding is correct. I think, with below bullet, the above two </w:t>
            </w:r>
            <w:proofErr w:type="gramStart"/>
            <w:r>
              <w:rPr>
                <w:lang w:val="en-GB" w:eastAsia="zh-CN"/>
              </w:rPr>
              <w:t>bullet</w:t>
            </w:r>
            <w:proofErr w:type="gramEnd"/>
            <w:r>
              <w:rPr>
                <w:lang w:val="en-GB" w:eastAsia="zh-CN"/>
              </w:rPr>
              <w:t xml:space="preserve"> related to inter-frequency and intra-frequency can be removed.</w:t>
            </w:r>
          </w:p>
          <w:p w14:paraId="2CCC9BA1" w14:textId="77777777" w:rsidR="001A6AAD" w:rsidRDefault="001A6AAD" w:rsidP="001A6AAD">
            <w:pPr>
              <w:pStyle w:val="ListParagraph"/>
              <w:numPr>
                <w:ilvl w:val="0"/>
                <w:numId w:val="18"/>
              </w:numPr>
              <w:rPr>
                <w:color w:val="0070C0"/>
                <w:u w:val="single"/>
              </w:rPr>
            </w:pPr>
            <w:r w:rsidRPr="00E960CB">
              <w:rPr>
                <w:color w:val="0070C0"/>
                <w:u w:val="single"/>
              </w:rPr>
              <w:t>UE is only required to support DAPS operation when single UL is configured</w:t>
            </w:r>
            <w:r>
              <w:rPr>
                <w:color w:val="0070C0"/>
                <w:u w:val="single"/>
              </w:rPr>
              <w:t xml:space="preserve"> in target and source cell</w:t>
            </w:r>
            <w:r w:rsidRPr="00E960CB">
              <w:rPr>
                <w:color w:val="0070C0"/>
                <w:u w:val="single"/>
              </w:rPr>
              <w:t>.</w:t>
            </w:r>
          </w:p>
          <w:p w14:paraId="6E718FF4" w14:textId="76BD1F7F" w:rsidR="001A6AAD" w:rsidRPr="001A6AAD" w:rsidRDefault="001A6AAD" w:rsidP="001A6AAD">
            <w:pPr>
              <w:overflowPunct/>
              <w:autoSpaceDE/>
              <w:adjustRightInd/>
              <w:spacing w:after="0"/>
              <w:rPr>
                <w:lang w:val="en-GB" w:eastAsia="zh-CN"/>
              </w:rPr>
            </w:pPr>
            <w:r>
              <w:rPr>
                <w:lang w:val="en-GB" w:eastAsia="zh-CN"/>
              </w:rPr>
              <w:t xml:space="preserve"> Otherwise we need re-interpret what is intra or inter frequency DAPS. </w:t>
            </w:r>
            <w:r>
              <w:rPr>
                <w:lang w:eastAsia="zh-CN"/>
              </w:rPr>
              <w:t>P</w:t>
            </w:r>
            <w:r>
              <w:rPr>
                <w:lang w:eastAsia="zh-CN"/>
              </w:rPr>
              <w:t>reviously, there is only one UL carrier/BWP in each cell, now we have two UL carriers/BWP on source cell if both NUL and SUL are configured.</w:t>
            </w:r>
            <w:r w:rsidRPr="004B0E18">
              <w:rPr>
                <w:lang w:eastAsia="zh-CN"/>
              </w:rPr>
              <w:t xml:space="preserve"> </w:t>
            </w:r>
          </w:p>
          <w:p w14:paraId="15AC7B27" w14:textId="77777777" w:rsidR="001A6AAD" w:rsidRDefault="001A6AAD" w:rsidP="001A6AAD">
            <w:pPr>
              <w:overflowPunct/>
              <w:autoSpaceDE/>
              <w:adjustRightInd/>
              <w:spacing w:after="0"/>
              <w:rPr>
                <w:lang w:eastAsia="zh-CN"/>
              </w:rPr>
            </w:pPr>
          </w:p>
          <w:p w14:paraId="14FD5638" w14:textId="77777777" w:rsidR="001A6AAD" w:rsidRDefault="001A6AAD" w:rsidP="001A6AAD">
            <w:pPr>
              <w:overflowPunct/>
              <w:autoSpaceDE/>
              <w:adjustRightInd/>
              <w:spacing w:after="0"/>
              <w:rPr>
                <w:lang w:eastAsia="zh-CN"/>
              </w:rPr>
            </w:pPr>
            <w:r>
              <w:rPr>
                <w:lang w:eastAsia="zh-CN"/>
              </w:rPr>
              <w:t>For below figures, it’s clear that case 1 is inter-frequency DPAS HO. How about case 2? NUL BWP in target cell is within the NUL BWP of source cell. If it is intra-frequency DAPS, then SUL should be released, otherwise the case 2 is inter-frequency DAPS.</w:t>
            </w:r>
          </w:p>
          <w:p w14:paraId="7D7BF460" w14:textId="5D3A60F5" w:rsidR="001A6AAD" w:rsidRDefault="001A6AAD" w:rsidP="001A6AAD">
            <w:pPr>
              <w:overflowPunct/>
              <w:autoSpaceDE/>
              <w:adjustRightInd/>
              <w:spacing w:after="0"/>
            </w:pPr>
            <w:r>
              <w:t>I would like to know what common understanding is on inter-frequency/intra-frequency DPAS for NUL+SUL.</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044"/>
              <w:gridCol w:w="4045"/>
            </w:tblGrid>
            <w:tr w:rsidR="001A6AAD" w14:paraId="1269B31F" w14:textId="77777777" w:rsidTr="008014E3">
              <w:tc>
                <w:tcPr>
                  <w:tcW w:w="4044" w:type="dxa"/>
                </w:tcPr>
                <w:p w14:paraId="2635FB05" w14:textId="77777777" w:rsidR="001A6AAD" w:rsidRDefault="001A6AAD" w:rsidP="001A6AAD">
                  <w:pPr>
                    <w:overflowPunct/>
                    <w:autoSpaceDE/>
                    <w:adjustRightInd/>
                    <w:spacing w:after="0"/>
                  </w:pPr>
                  <w:r w:rsidRPr="0079389E">
                    <w:lastRenderedPageBreak/>
                    <w:drawing>
                      <wp:inline distT="0" distB="0" distL="0" distR="0" wp14:anchorId="5C7561AA" wp14:editId="1E30947F">
                        <wp:extent cx="914400" cy="1529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3584" cy="1544548"/>
                                </a:xfrm>
                                <a:prstGeom prst="rect">
                                  <a:avLst/>
                                </a:prstGeom>
                              </pic:spPr>
                            </pic:pic>
                          </a:graphicData>
                        </a:graphic>
                      </wp:inline>
                    </w:drawing>
                  </w:r>
                </w:p>
              </w:tc>
              <w:tc>
                <w:tcPr>
                  <w:tcW w:w="4045" w:type="dxa"/>
                </w:tcPr>
                <w:p w14:paraId="7FEBC175" w14:textId="77777777" w:rsidR="001A6AAD" w:rsidRDefault="001A6AAD" w:rsidP="001A6AAD">
                  <w:pPr>
                    <w:overflowPunct/>
                    <w:autoSpaceDE/>
                    <w:adjustRightInd/>
                    <w:spacing w:after="0"/>
                  </w:pPr>
                  <w:r w:rsidRPr="0079389E">
                    <w:drawing>
                      <wp:inline distT="0" distB="0" distL="0" distR="0" wp14:anchorId="48BD8887" wp14:editId="2A2B8C52">
                        <wp:extent cx="884712" cy="1479449"/>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96168" cy="1498606"/>
                                </a:xfrm>
                                <a:prstGeom prst="rect">
                                  <a:avLst/>
                                </a:prstGeom>
                              </pic:spPr>
                            </pic:pic>
                          </a:graphicData>
                        </a:graphic>
                      </wp:inline>
                    </w:drawing>
                  </w:r>
                </w:p>
              </w:tc>
            </w:tr>
            <w:tr w:rsidR="001A6AAD" w14:paraId="76CAC85C" w14:textId="77777777" w:rsidTr="008014E3">
              <w:tc>
                <w:tcPr>
                  <w:tcW w:w="4044" w:type="dxa"/>
                </w:tcPr>
                <w:p w14:paraId="7C096B6C" w14:textId="77777777" w:rsidR="001A6AAD" w:rsidRPr="001A6AAD" w:rsidRDefault="001A6AAD" w:rsidP="001A6AAD">
                  <w:pPr>
                    <w:overflowPunct/>
                    <w:autoSpaceDE/>
                    <w:adjustRightInd/>
                    <w:spacing w:after="0"/>
                    <w:rPr>
                      <w:rFonts w:ascii="Times New Roman" w:hAnsi="Times New Roman"/>
                    </w:rPr>
                  </w:pPr>
                  <w:r w:rsidRPr="001A6AAD">
                    <w:rPr>
                      <w:rFonts w:ascii="Times New Roman" w:hAnsi="Times New Roman"/>
                    </w:rPr>
                    <w:t>Case 1</w:t>
                  </w:r>
                </w:p>
              </w:tc>
              <w:tc>
                <w:tcPr>
                  <w:tcW w:w="4045" w:type="dxa"/>
                </w:tcPr>
                <w:p w14:paraId="106B1329" w14:textId="77777777" w:rsidR="001A6AAD" w:rsidRPr="001A6AAD" w:rsidRDefault="001A6AAD" w:rsidP="001A6AAD">
                  <w:pPr>
                    <w:overflowPunct/>
                    <w:autoSpaceDE/>
                    <w:adjustRightInd/>
                    <w:spacing w:after="0"/>
                    <w:rPr>
                      <w:rFonts w:ascii="Times New Roman" w:hAnsi="Times New Roman"/>
                    </w:rPr>
                  </w:pPr>
                  <w:r w:rsidRPr="001A6AAD">
                    <w:rPr>
                      <w:rFonts w:ascii="Times New Roman" w:hAnsi="Times New Roman"/>
                    </w:rPr>
                    <w:t>Case 2</w:t>
                  </w:r>
                </w:p>
              </w:tc>
            </w:tr>
          </w:tbl>
          <w:p w14:paraId="564F310D" w14:textId="2B286379" w:rsidR="001A6AAD" w:rsidRPr="009D4043" w:rsidRDefault="001A6AAD" w:rsidP="00474C2F">
            <w:pPr>
              <w:overflowPunct/>
              <w:autoSpaceDE/>
              <w:adjustRightInd/>
              <w:spacing w:after="0"/>
              <w:rPr>
                <w:lang w:val="en-GB" w:eastAsia="zh-CN"/>
              </w:rPr>
            </w:pPr>
          </w:p>
        </w:tc>
      </w:tr>
    </w:tbl>
    <w:p w14:paraId="5ED6329D" w14:textId="5A609703" w:rsidR="002F436E" w:rsidRPr="002F436E" w:rsidRDefault="002F436E">
      <w:pPr>
        <w:pStyle w:val="BodyText"/>
        <w:spacing w:after="0"/>
        <w:rPr>
          <w:rFonts w:ascii="Times New Roman" w:hAnsi="Times New Roman"/>
          <w:sz w:val="22"/>
          <w:szCs w:val="22"/>
          <w:lang w:val="sv-SE" w:eastAsia="zh-CN"/>
        </w:rPr>
      </w:pPr>
    </w:p>
    <w:p w14:paraId="04B2ADFC" w14:textId="77777777" w:rsidR="00A35D07" w:rsidRDefault="00A35D07">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3CF45" w14:textId="77777777" w:rsidR="008535A9" w:rsidRDefault="008535A9">
      <w:pPr>
        <w:spacing w:after="0" w:line="240" w:lineRule="auto"/>
      </w:pPr>
      <w:r>
        <w:separator/>
      </w:r>
    </w:p>
  </w:endnote>
  <w:endnote w:type="continuationSeparator" w:id="0">
    <w:p w14:paraId="2EFFE934" w14:textId="77777777" w:rsidR="008535A9" w:rsidRDefault="0085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AA208" w14:textId="77777777" w:rsidR="00E960CB" w:rsidRDefault="00E96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E960CB" w:rsidRDefault="00E96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38D71" w14:textId="77777777" w:rsidR="00E960CB" w:rsidRDefault="00E960C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4B0FC" w14:textId="77777777" w:rsidR="00E960CB" w:rsidRDefault="00E9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8A07E" w14:textId="77777777" w:rsidR="008535A9" w:rsidRDefault="008535A9">
      <w:pPr>
        <w:spacing w:after="0" w:line="240" w:lineRule="auto"/>
      </w:pPr>
      <w:r>
        <w:separator/>
      </w:r>
    </w:p>
  </w:footnote>
  <w:footnote w:type="continuationSeparator" w:id="0">
    <w:p w14:paraId="79054B32" w14:textId="77777777" w:rsidR="008535A9" w:rsidRDefault="00853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3F962" w14:textId="77777777" w:rsidR="00E960CB" w:rsidRDefault="00E960C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CB100" w14:textId="77777777" w:rsidR="00E960CB" w:rsidRDefault="00E96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1C3B" w14:textId="77777777" w:rsidR="00E960CB" w:rsidRDefault="00E9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hybridMultilevel"/>
    <w:tmpl w:val="F2FEAB4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hybridMultilevel"/>
    <w:tmpl w:val="5BD6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17"/>
  </w:num>
  <w:num w:numId="16">
    <w:abstractNumId w:val="8"/>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946"/>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AD"/>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394"/>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6F8A"/>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5A9"/>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D7FA3"/>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043"/>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9CF"/>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59D"/>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0CB"/>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61F"/>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12E38"/>
    <w:rsid w:val="00A3768C"/>
    <w:rsid w:val="00A41425"/>
    <w:rsid w:val="00A656AD"/>
    <w:rsid w:val="00A71EB1"/>
    <w:rsid w:val="00A90AE3"/>
    <w:rsid w:val="00AA267D"/>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BC56E-3E7C-4CBA-896A-5DA737D53FF5}">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A6778C8-DCBD-45D8-86F0-0AB19D380B51}">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21</Pages>
  <Words>8531</Words>
  <Characters>48628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Chunhai Yao</cp:lastModifiedBy>
  <cp:revision>2</cp:revision>
  <cp:lastPrinted>2011-11-09T07:49:00Z</cp:lastPrinted>
  <dcterms:created xsi:type="dcterms:W3CDTF">2020-11-04T10:13:00Z</dcterms:created>
  <dcterms:modified xsi:type="dcterms:W3CDTF">2020-11-04T10:13:00Z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